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cs="微软雅黑"/>
          <w:b w:val="0"/>
          <w:bCs/>
          <w:color w:val="auto"/>
          <w:sz w:val="32"/>
        </w:rPr>
      </w:pPr>
      <w:r>
        <w:rPr>
          <w:rFonts w:hint="eastAsia" w:ascii="微软雅黑" w:hAnsi="微软雅黑" w:eastAsia="微软雅黑" w:cs="微软雅黑"/>
          <w:b w:val="0"/>
          <w:bCs/>
          <w:color w:val="auto"/>
          <w:sz w:val="32"/>
        </w:rPr>
        <w:t xml:space="preserve">  </w:t>
      </w:r>
    </w:p>
    <w:p>
      <w:pPr>
        <w:pStyle w:val="6"/>
        <w:tabs>
          <w:tab w:val="left" w:pos="1856"/>
        </w:tabs>
        <w:ind w:left="0" w:leftChars="0" w:firstLine="0" w:firstLineChars="0"/>
        <w:jc w:val="both"/>
        <w:rPr>
          <w:rFonts w:hint="eastAsia" w:ascii="微软雅黑" w:hAnsi="微软雅黑" w:eastAsia="微软雅黑" w:cs="微软雅黑"/>
          <w:b/>
          <w:bCs w:val="0"/>
          <w:color w:val="auto"/>
          <w:sz w:val="40"/>
          <w:szCs w:val="40"/>
          <w:lang w:eastAsia="zh-CN"/>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微软雅黑" w:hAnsi="微软雅黑" w:eastAsia="微软雅黑" w:cs="微软雅黑"/>
          <w:b/>
          <w:bCs/>
          <w:color w:val="auto"/>
          <w:kern w:val="44"/>
          <w:sz w:val="48"/>
          <w:szCs w:val="48"/>
          <w:highlight w:val="none"/>
          <w:lang w:val="en-US" w:eastAsia="zh-CN" w:bidi="ar-SA"/>
        </w:rPr>
      </w:pPr>
      <w:r>
        <w:rPr>
          <w:rFonts w:hint="eastAsia" w:ascii="微软雅黑" w:hAnsi="微软雅黑" w:eastAsia="微软雅黑" w:cs="微软雅黑"/>
          <w:b/>
          <w:bCs/>
          <w:color w:val="auto"/>
          <w:kern w:val="44"/>
          <w:sz w:val="48"/>
          <w:szCs w:val="48"/>
          <w:highlight w:val="none"/>
          <w:lang w:val="en-US" w:eastAsia="zh-CN" w:bidi="ar-SA"/>
        </w:rPr>
        <w:t>岳普湖县人民医院导视系统采购项目</w:t>
      </w:r>
    </w:p>
    <w:p>
      <w:pPr>
        <w:pStyle w:val="2"/>
        <w:jc w:val="center"/>
        <w:rPr>
          <w:rFonts w:hint="eastAsia" w:ascii="微软雅黑" w:hAnsi="微软雅黑" w:eastAsia="微软雅黑" w:cs="微软雅黑"/>
          <w:b w:val="0"/>
          <w:bCs w:val="0"/>
          <w:color w:val="auto"/>
          <w:kern w:val="44"/>
          <w:sz w:val="32"/>
          <w:szCs w:val="32"/>
          <w:lang w:val="en-US" w:eastAsia="zh-CN" w:bidi="ar-SA"/>
        </w:rPr>
      </w:pPr>
    </w:p>
    <w:p>
      <w:pPr>
        <w:pStyle w:val="6"/>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微软雅黑" w:hAnsi="微软雅黑" w:eastAsia="微软雅黑" w:cs="微软雅黑"/>
          <w:b/>
          <w:bCs w:val="0"/>
          <w:color w:val="auto"/>
          <w:sz w:val="36"/>
          <w:szCs w:val="36"/>
          <w:lang w:val="en-US" w:eastAsia="zh-CN"/>
        </w:rPr>
      </w:pPr>
      <w:r>
        <w:rPr>
          <w:rFonts w:hint="eastAsia" w:ascii="微软雅黑" w:hAnsi="微软雅黑" w:eastAsia="微软雅黑" w:cs="微软雅黑"/>
          <w:b/>
          <w:bCs w:val="0"/>
          <w:color w:val="auto"/>
          <w:sz w:val="36"/>
          <w:szCs w:val="36"/>
        </w:rPr>
        <w:t>项目编号：</w:t>
      </w:r>
      <w:r>
        <w:rPr>
          <w:rFonts w:hint="eastAsia" w:ascii="微软雅黑" w:hAnsi="微软雅黑" w:eastAsia="微软雅黑" w:cs="微软雅黑"/>
          <w:b/>
          <w:bCs w:val="0"/>
          <w:color w:val="auto"/>
          <w:sz w:val="36"/>
          <w:szCs w:val="36"/>
          <w:lang w:eastAsia="zh-CN"/>
        </w:rPr>
        <w:t>ZJZX22（TP）007</w:t>
      </w:r>
      <w:r>
        <w:rPr>
          <w:rFonts w:hint="eastAsia" w:ascii="微软雅黑" w:hAnsi="微软雅黑" w:eastAsia="微软雅黑" w:cs="微软雅黑"/>
          <w:b/>
          <w:bCs w:val="0"/>
          <w:color w:val="auto"/>
          <w:sz w:val="36"/>
          <w:szCs w:val="36"/>
          <w:lang w:val="en-US" w:eastAsia="zh-CN"/>
        </w:rPr>
        <w:t xml:space="preserve">                                                                                                                                                                                                                                                                                                                                                                                                                                                                                                                                                                                                                                                                                                                                                                                                                                                                                                                                                                                                                                                                                                                                                                                                                                                                                                                                                                                                                                                                                                                                                                                                                                                                                                                                                                                                                                                                                                                                                                                                                                                                                                                                                                                                                                                                                                                                                                                                                                                                                                                                                                                                                                                                       </w:t>
      </w:r>
      <w:r>
        <w:rPr>
          <w:rFonts w:hint="eastAsia" w:ascii="微软雅黑" w:hAnsi="微软雅黑" w:eastAsia="微软雅黑" w:cs="微软雅黑"/>
          <w:b/>
          <w:bCs w:val="0"/>
          <w:color w:val="auto"/>
          <w:sz w:val="36"/>
          <w:szCs w:val="36"/>
          <w:lang w:eastAsia="zh-CN"/>
        </w:rPr>
        <w:t xml:space="preserve"> </w:t>
      </w:r>
    </w:p>
    <w:p>
      <w:pPr>
        <w:pStyle w:val="6"/>
        <w:pageBreakBefore w:val="0"/>
        <w:kinsoku/>
        <w:wordWrap/>
        <w:overflowPunct/>
        <w:topLinePunct w:val="0"/>
        <w:bidi w:val="0"/>
        <w:spacing w:line="500" w:lineRule="exact"/>
        <w:ind w:left="0" w:leftChars="0" w:firstLine="0" w:firstLineChars="0"/>
        <w:jc w:val="center"/>
        <w:textAlignment w:val="auto"/>
        <w:rPr>
          <w:rFonts w:hint="eastAsia" w:ascii="微软雅黑" w:hAnsi="微软雅黑" w:eastAsia="微软雅黑" w:cs="微软雅黑"/>
          <w:b/>
          <w:bCs w:val="0"/>
          <w:color w:val="auto"/>
          <w:sz w:val="36"/>
          <w:szCs w:val="36"/>
        </w:rPr>
      </w:pPr>
    </w:p>
    <w:p>
      <w:pPr>
        <w:pStyle w:val="6"/>
        <w:pageBreakBefore w:val="0"/>
        <w:kinsoku/>
        <w:wordWrap/>
        <w:overflowPunct/>
        <w:topLinePunct w:val="0"/>
        <w:bidi w:val="0"/>
        <w:spacing w:line="500" w:lineRule="exact"/>
        <w:ind w:left="0" w:leftChars="0" w:firstLine="0" w:firstLineChars="0"/>
        <w:jc w:val="center"/>
        <w:textAlignment w:val="auto"/>
        <w:rPr>
          <w:rFonts w:hint="eastAsia" w:ascii="微软雅黑" w:hAnsi="微软雅黑" w:eastAsia="微软雅黑" w:cs="微软雅黑"/>
          <w:b w:val="0"/>
          <w:bCs/>
          <w:color w:val="auto"/>
          <w:sz w:val="48"/>
          <w:szCs w:val="48"/>
        </w:rPr>
      </w:pPr>
      <w:r>
        <w:rPr>
          <w:rFonts w:hint="eastAsia" w:ascii="微软雅黑" w:hAnsi="微软雅黑" w:eastAsia="微软雅黑" w:cs="微软雅黑"/>
          <w:b/>
          <w:bCs w:val="0"/>
          <w:color w:val="auto"/>
          <w:sz w:val="48"/>
          <w:szCs w:val="48"/>
        </w:rPr>
        <w:t>竞争性谈判文件</w:t>
      </w:r>
    </w:p>
    <w:p>
      <w:pPr>
        <w:pageBreakBefore w:val="0"/>
        <w:kinsoku/>
        <w:wordWrap/>
        <w:overflowPunct/>
        <w:topLinePunct w:val="0"/>
        <w:bidi w:val="0"/>
        <w:spacing w:line="500" w:lineRule="exact"/>
        <w:jc w:val="both"/>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w:t>
      </w:r>
    </w:p>
    <w:p>
      <w:pPr>
        <w:pageBreakBefore w:val="0"/>
        <w:kinsoku/>
        <w:wordWrap/>
        <w:overflowPunct/>
        <w:topLinePunct w:val="0"/>
        <w:bidi w:val="0"/>
        <w:spacing w:line="500" w:lineRule="exact"/>
        <w:ind w:firstLine="960" w:firstLineChars="400"/>
        <w:textAlignment w:val="auto"/>
        <w:rPr>
          <w:rFonts w:hint="eastAsia" w:ascii="微软雅黑" w:hAnsi="微软雅黑" w:eastAsia="微软雅黑" w:cs="微软雅黑"/>
          <w:b w:val="0"/>
          <w:bCs/>
          <w:color w:val="auto"/>
          <w:sz w:val="24"/>
          <w:szCs w:val="24"/>
        </w:rPr>
      </w:pP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lang w:val="en-US" w:eastAsia="zh-CN"/>
        </w:rPr>
      </w:pPr>
      <w:r>
        <w:rPr>
          <w:rFonts w:hint="eastAsia" w:ascii="微软雅黑" w:hAnsi="微软雅黑" w:eastAsia="微软雅黑" w:cs="微软雅黑"/>
          <w:b/>
          <w:bCs w:val="0"/>
          <w:color w:val="auto"/>
          <w:sz w:val="30"/>
          <w:szCs w:val="30"/>
        </w:rPr>
        <w:t>采</w:t>
      </w:r>
      <w:r>
        <w:rPr>
          <w:rFonts w:hint="eastAsia" w:ascii="微软雅黑" w:hAnsi="微软雅黑" w:eastAsia="微软雅黑" w:cs="微软雅黑"/>
          <w:b/>
          <w:bCs w:val="0"/>
          <w:color w:val="auto"/>
          <w:sz w:val="30"/>
          <w:szCs w:val="30"/>
          <w:lang w:val="en-US" w:eastAsia="zh-CN"/>
        </w:rPr>
        <w:t xml:space="preserve">   </w:t>
      </w:r>
      <w:r>
        <w:rPr>
          <w:rFonts w:hint="eastAsia" w:ascii="微软雅黑" w:hAnsi="微软雅黑" w:eastAsia="微软雅黑" w:cs="微软雅黑"/>
          <w:b/>
          <w:bCs w:val="0"/>
          <w:color w:val="auto"/>
          <w:sz w:val="30"/>
          <w:szCs w:val="30"/>
        </w:rPr>
        <w:t>购</w:t>
      </w:r>
      <w:r>
        <w:rPr>
          <w:rFonts w:hint="eastAsia" w:ascii="微软雅黑" w:hAnsi="微软雅黑" w:eastAsia="微软雅黑" w:cs="微软雅黑"/>
          <w:b/>
          <w:bCs w:val="0"/>
          <w:color w:val="auto"/>
          <w:sz w:val="30"/>
          <w:szCs w:val="30"/>
          <w:lang w:val="en-US" w:eastAsia="zh-CN"/>
        </w:rPr>
        <w:t xml:space="preserve">   人</w:t>
      </w:r>
      <w:r>
        <w:rPr>
          <w:rFonts w:hint="eastAsia" w:ascii="微软雅黑" w:hAnsi="微软雅黑" w:eastAsia="微软雅黑" w:cs="微软雅黑"/>
          <w:b/>
          <w:bCs w:val="0"/>
          <w:color w:val="auto"/>
          <w:sz w:val="30"/>
          <w:szCs w:val="30"/>
        </w:rPr>
        <w:t>：</w:t>
      </w:r>
      <w:r>
        <w:rPr>
          <w:rFonts w:hint="eastAsia" w:ascii="微软雅黑" w:hAnsi="微软雅黑" w:eastAsia="微软雅黑" w:cs="微软雅黑"/>
          <w:b/>
          <w:bCs w:val="0"/>
          <w:color w:val="auto"/>
          <w:sz w:val="30"/>
          <w:szCs w:val="30"/>
          <w:u w:val="single"/>
          <w:lang w:val="en-US" w:eastAsia="zh-CN"/>
        </w:rPr>
        <w:t xml:space="preserve">   岳普湖县人民医院   </w:t>
      </w: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u w:val="single"/>
          <w:lang w:val="en-US"/>
        </w:rPr>
      </w:pPr>
      <w:r>
        <w:rPr>
          <w:rFonts w:hint="eastAsia" w:ascii="微软雅黑" w:hAnsi="微软雅黑" w:eastAsia="微软雅黑" w:cs="微软雅黑"/>
          <w:b/>
          <w:bCs w:val="0"/>
          <w:color w:val="auto"/>
          <w:sz w:val="30"/>
          <w:szCs w:val="30"/>
        </w:rPr>
        <w:t>联   系   人：</w:t>
      </w:r>
      <w:r>
        <w:rPr>
          <w:rFonts w:hint="eastAsia" w:ascii="微软雅黑" w:hAnsi="微软雅黑" w:eastAsia="微软雅黑" w:cs="微软雅黑"/>
          <w:b/>
          <w:bCs w:val="0"/>
          <w:color w:val="auto"/>
          <w:sz w:val="30"/>
          <w:szCs w:val="30"/>
          <w:u w:val="single"/>
          <w:lang w:val="en-US" w:eastAsia="zh-CN"/>
        </w:rPr>
        <w:t xml:space="preserve">       唐  凯         </w:t>
      </w: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u w:val="single"/>
          <w:lang w:val="en-US" w:eastAsia="zh-CN"/>
        </w:rPr>
      </w:pPr>
      <w:r>
        <w:rPr>
          <w:rFonts w:hint="eastAsia" w:ascii="微软雅黑" w:hAnsi="微软雅黑" w:eastAsia="微软雅黑" w:cs="微软雅黑"/>
          <w:b/>
          <w:bCs w:val="0"/>
          <w:color w:val="auto"/>
          <w:sz w:val="30"/>
          <w:szCs w:val="30"/>
        </w:rPr>
        <w:t>联  系 方 式：</w:t>
      </w:r>
      <w:r>
        <w:rPr>
          <w:rFonts w:hint="eastAsia" w:ascii="微软雅黑" w:hAnsi="微软雅黑" w:eastAsia="微软雅黑" w:cs="微软雅黑"/>
          <w:b/>
          <w:bCs w:val="0"/>
          <w:color w:val="auto"/>
          <w:sz w:val="30"/>
          <w:szCs w:val="30"/>
          <w:u w:val="single"/>
          <w:lang w:val="en-US" w:eastAsia="zh-CN"/>
        </w:rPr>
        <w:t xml:space="preserve">     13565375111    </w:t>
      </w:r>
    </w:p>
    <w:p>
      <w:pPr>
        <w:pageBreakBefore w:val="0"/>
        <w:kinsoku/>
        <w:wordWrap/>
        <w:overflowPunct/>
        <w:topLinePunct w:val="0"/>
        <w:bidi w:val="0"/>
        <w:spacing w:line="500" w:lineRule="exact"/>
        <w:jc w:val="both"/>
        <w:textAlignment w:val="auto"/>
        <w:rPr>
          <w:rFonts w:hint="eastAsia" w:ascii="微软雅黑" w:hAnsi="微软雅黑" w:eastAsia="微软雅黑" w:cs="微软雅黑"/>
          <w:b/>
          <w:bCs w:val="0"/>
          <w:color w:val="auto"/>
          <w:sz w:val="30"/>
          <w:szCs w:val="30"/>
        </w:rPr>
      </w:pPr>
    </w:p>
    <w:p>
      <w:pPr>
        <w:pStyle w:val="2"/>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30"/>
          <w:szCs w:val="30"/>
        </w:rPr>
      </w:pPr>
    </w:p>
    <w:p>
      <w:pPr>
        <w:pStyle w:val="2"/>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30"/>
          <w:szCs w:val="30"/>
        </w:rPr>
      </w:pPr>
    </w:p>
    <w:p>
      <w:pPr>
        <w:pStyle w:val="2"/>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30"/>
          <w:szCs w:val="30"/>
        </w:rPr>
      </w:pPr>
    </w:p>
    <w:p>
      <w:pPr>
        <w:pStyle w:val="2"/>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30"/>
          <w:szCs w:val="30"/>
        </w:rPr>
      </w:pP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rPr>
      </w:pPr>
      <w:r>
        <w:rPr>
          <w:rFonts w:hint="eastAsia" w:ascii="微软雅黑" w:hAnsi="微软雅黑" w:eastAsia="微软雅黑" w:cs="微软雅黑"/>
          <w:b/>
          <w:bCs w:val="0"/>
          <w:color w:val="auto"/>
          <w:sz w:val="30"/>
          <w:szCs w:val="30"/>
        </w:rPr>
        <w:t xml:space="preserve">代理机构名称： </w:t>
      </w:r>
      <w:r>
        <w:rPr>
          <w:rFonts w:hint="eastAsia" w:ascii="微软雅黑" w:hAnsi="微软雅黑" w:eastAsia="微软雅黑" w:cs="微软雅黑"/>
          <w:b/>
          <w:bCs w:val="0"/>
          <w:color w:val="auto"/>
          <w:sz w:val="30"/>
          <w:szCs w:val="30"/>
          <w:u w:val="single"/>
          <w:lang w:eastAsia="zh-CN"/>
        </w:rPr>
        <w:t>中经国际工程咨询集团有限公司</w:t>
      </w:r>
      <w:r>
        <w:rPr>
          <w:rFonts w:hint="eastAsia" w:ascii="微软雅黑" w:hAnsi="微软雅黑" w:eastAsia="微软雅黑" w:cs="微软雅黑"/>
          <w:b/>
          <w:bCs w:val="0"/>
          <w:color w:val="auto"/>
          <w:sz w:val="30"/>
          <w:szCs w:val="30"/>
        </w:rPr>
        <w:t xml:space="preserve">  </w:t>
      </w: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rPr>
      </w:pPr>
      <w:r>
        <w:rPr>
          <w:rFonts w:hint="eastAsia" w:ascii="微软雅黑" w:hAnsi="微软雅黑" w:eastAsia="微软雅黑" w:cs="微软雅黑"/>
          <w:b/>
          <w:bCs w:val="0"/>
          <w:color w:val="auto"/>
          <w:sz w:val="30"/>
          <w:szCs w:val="30"/>
        </w:rPr>
        <w:t xml:space="preserve">联   系   人：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u w:val="single"/>
          <w:lang w:val="en-US" w:eastAsia="zh-CN"/>
        </w:rPr>
        <w:t xml:space="preserve">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u w:val="single"/>
          <w:lang w:eastAsia="zh-CN"/>
        </w:rPr>
        <w:t>胡工</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u w:val="single"/>
          <w:lang w:val="en-US" w:eastAsia="zh-CN"/>
        </w:rPr>
        <w:t xml:space="preserve">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u w:val="single"/>
          <w:lang w:val="en-US" w:eastAsia="zh-CN"/>
        </w:rPr>
        <w:t xml:space="preserve">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rPr>
        <w:t xml:space="preserve">     </w:t>
      </w:r>
    </w:p>
    <w:p>
      <w:pPr>
        <w:pageBreakBefore w:val="0"/>
        <w:kinsoku/>
        <w:wordWrap/>
        <w:overflowPunct/>
        <w:topLinePunct w:val="0"/>
        <w:bidi w:val="0"/>
        <w:spacing w:line="500" w:lineRule="exact"/>
        <w:ind w:firstLine="1201" w:firstLineChars="400"/>
        <w:textAlignment w:val="auto"/>
        <w:rPr>
          <w:rFonts w:hint="eastAsia" w:ascii="微软雅黑" w:hAnsi="微软雅黑" w:eastAsia="微软雅黑" w:cs="微软雅黑"/>
          <w:b/>
          <w:bCs w:val="0"/>
          <w:color w:val="auto"/>
          <w:sz w:val="30"/>
          <w:szCs w:val="30"/>
        </w:rPr>
      </w:pPr>
      <w:r>
        <w:rPr>
          <w:rFonts w:hint="eastAsia" w:ascii="微软雅黑" w:hAnsi="微软雅黑" w:eastAsia="微软雅黑" w:cs="微软雅黑"/>
          <w:b/>
          <w:bCs w:val="0"/>
          <w:color w:val="auto"/>
          <w:sz w:val="30"/>
          <w:szCs w:val="30"/>
        </w:rPr>
        <w:t xml:space="preserve">联 系 电 话 ：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u w:val="single"/>
          <w:lang w:val="en-US" w:eastAsia="zh-CN"/>
        </w:rPr>
        <w:t xml:space="preserve">  </w:t>
      </w:r>
      <w:r>
        <w:rPr>
          <w:rFonts w:hint="eastAsia" w:ascii="微软雅黑" w:hAnsi="微软雅黑" w:eastAsia="微软雅黑" w:cs="微软雅黑"/>
          <w:b/>
          <w:bCs w:val="0"/>
          <w:color w:val="auto"/>
          <w:sz w:val="30"/>
          <w:szCs w:val="30"/>
          <w:u w:val="single"/>
          <w:lang w:eastAsia="zh-CN"/>
        </w:rPr>
        <w:t xml:space="preserve"> 18099850003</w:t>
      </w:r>
      <w:r>
        <w:rPr>
          <w:rFonts w:hint="eastAsia" w:ascii="微软雅黑" w:hAnsi="微软雅黑" w:eastAsia="微软雅黑" w:cs="微软雅黑"/>
          <w:b/>
          <w:bCs w:val="0"/>
          <w:color w:val="auto"/>
          <w:sz w:val="30"/>
          <w:szCs w:val="30"/>
          <w:u w:val="single"/>
          <w:lang w:val="en-US" w:eastAsia="zh-CN"/>
        </w:rPr>
        <w:t xml:space="preserve">   </w:t>
      </w:r>
      <w:r>
        <w:rPr>
          <w:rFonts w:hint="eastAsia" w:ascii="微软雅黑" w:hAnsi="微软雅黑" w:eastAsia="微软雅黑" w:cs="微软雅黑"/>
          <w:b/>
          <w:bCs w:val="0"/>
          <w:color w:val="auto"/>
          <w:sz w:val="30"/>
          <w:szCs w:val="30"/>
          <w:u w:val="single"/>
          <w:lang w:eastAsia="zh-CN"/>
        </w:rPr>
        <w:t xml:space="preserve"> </w:t>
      </w:r>
      <w:r>
        <w:rPr>
          <w:rFonts w:hint="eastAsia" w:ascii="微软雅黑" w:hAnsi="微软雅黑" w:eastAsia="微软雅黑" w:cs="微软雅黑"/>
          <w:b/>
          <w:bCs w:val="0"/>
          <w:color w:val="auto"/>
          <w:sz w:val="30"/>
          <w:szCs w:val="30"/>
          <w:u w:val="single"/>
        </w:rPr>
        <w:t xml:space="preserve">    </w:t>
      </w:r>
      <w:r>
        <w:rPr>
          <w:rFonts w:hint="eastAsia" w:ascii="微软雅黑" w:hAnsi="微软雅黑" w:eastAsia="微软雅黑" w:cs="微软雅黑"/>
          <w:b/>
          <w:bCs w:val="0"/>
          <w:color w:val="auto"/>
          <w:sz w:val="30"/>
          <w:szCs w:val="30"/>
        </w:rPr>
        <w:t xml:space="preserve">   </w:t>
      </w:r>
    </w:p>
    <w:p>
      <w:pPr>
        <w:pStyle w:val="6"/>
        <w:pageBreakBefore w:val="0"/>
        <w:kinsoku/>
        <w:wordWrap/>
        <w:overflowPunct/>
        <w:topLinePunct w:val="0"/>
        <w:bidi w:val="0"/>
        <w:spacing w:line="500" w:lineRule="exact"/>
        <w:ind w:firstLine="0"/>
        <w:textAlignment w:val="auto"/>
        <w:rPr>
          <w:rFonts w:hint="eastAsia" w:ascii="微软雅黑" w:hAnsi="微软雅黑" w:eastAsia="微软雅黑" w:cs="微软雅黑"/>
          <w:b/>
          <w:bCs w:val="0"/>
          <w:color w:val="auto"/>
          <w:sz w:val="24"/>
          <w:szCs w:val="24"/>
        </w:rPr>
      </w:pPr>
    </w:p>
    <w:p>
      <w:pPr>
        <w:rPr>
          <w:rFonts w:hint="eastAsia" w:ascii="微软雅黑" w:hAnsi="微软雅黑" w:eastAsia="微软雅黑" w:cs="微软雅黑"/>
          <w:b/>
          <w:bCs w:val="0"/>
          <w:color w:val="auto"/>
          <w:sz w:val="24"/>
          <w:szCs w:val="24"/>
        </w:rPr>
      </w:pPr>
    </w:p>
    <w:p>
      <w:pPr>
        <w:pStyle w:val="2"/>
        <w:rPr>
          <w:rFonts w:hint="eastAsia" w:ascii="微软雅黑" w:hAnsi="微软雅黑" w:eastAsia="微软雅黑" w:cs="微软雅黑"/>
          <w:color w:val="auto"/>
        </w:rPr>
      </w:pPr>
    </w:p>
    <w:p>
      <w:pPr>
        <w:pageBreakBefore w:val="0"/>
        <w:widowControl w:val="0"/>
        <w:kinsoku/>
        <w:wordWrap/>
        <w:overflowPunct/>
        <w:topLinePunct w:val="0"/>
        <w:bidi w:val="0"/>
        <w:snapToGrid/>
        <w:spacing w:line="460" w:lineRule="exact"/>
        <w:jc w:val="center"/>
        <w:textAlignment w:val="auto"/>
        <w:rPr>
          <w:rFonts w:hint="eastAsia" w:ascii="微软雅黑" w:hAnsi="微软雅黑" w:eastAsia="微软雅黑" w:cs="微软雅黑"/>
          <w:b/>
          <w:bCs w:val="0"/>
          <w:color w:val="auto"/>
          <w:sz w:val="40"/>
          <w:szCs w:val="40"/>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pPr>
        <w:pageBreakBefore w:val="0"/>
        <w:widowControl w:val="0"/>
        <w:kinsoku/>
        <w:wordWrap/>
        <w:overflowPunct/>
        <w:topLinePunct w:val="0"/>
        <w:bidi w:val="0"/>
        <w:snapToGrid/>
        <w:spacing w:line="460" w:lineRule="exact"/>
        <w:jc w:val="center"/>
        <w:textAlignment w:val="auto"/>
        <w:rPr>
          <w:rFonts w:hint="eastAsia" w:ascii="微软雅黑" w:hAnsi="微软雅黑" w:eastAsia="微软雅黑" w:cs="微软雅黑"/>
          <w:b/>
          <w:bCs w:val="0"/>
          <w:color w:val="auto"/>
          <w:sz w:val="40"/>
          <w:szCs w:val="40"/>
        </w:rPr>
      </w:pPr>
      <w:r>
        <w:rPr>
          <w:rFonts w:hint="eastAsia" w:ascii="微软雅黑" w:hAnsi="微软雅黑" w:eastAsia="微软雅黑" w:cs="微软雅黑"/>
          <w:b/>
          <w:bCs w:val="0"/>
          <w:color w:val="auto"/>
          <w:sz w:val="40"/>
          <w:szCs w:val="40"/>
        </w:rPr>
        <w:t>目  录</w:t>
      </w:r>
    </w:p>
    <w:p>
      <w:pPr>
        <w:pStyle w:val="24"/>
        <w:tabs>
          <w:tab w:val="right" w:leader="dot" w:pos="8950"/>
        </w:tabs>
      </w:pPr>
      <w:r>
        <w:rPr>
          <w:rFonts w:hint="eastAsia" w:ascii="微软雅黑" w:hAnsi="微软雅黑" w:eastAsia="微软雅黑" w:cs="微软雅黑"/>
          <w:b w:val="0"/>
          <w:bCs/>
          <w:color w:val="auto"/>
          <w:kern w:val="0"/>
          <w:sz w:val="24"/>
          <w:szCs w:val="24"/>
        </w:rPr>
        <w:fldChar w:fldCharType="begin"/>
      </w:r>
      <w:r>
        <w:rPr>
          <w:rFonts w:hint="eastAsia" w:ascii="微软雅黑" w:hAnsi="微软雅黑" w:eastAsia="微软雅黑" w:cs="微软雅黑"/>
          <w:b w:val="0"/>
          <w:bCs/>
          <w:color w:val="auto"/>
          <w:kern w:val="0"/>
          <w:sz w:val="24"/>
          <w:szCs w:val="24"/>
        </w:rPr>
        <w:instrText xml:space="preserve"> TOC \o "1-3" \h \z \u </w:instrText>
      </w:r>
      <w:r>
        <w:rPr>
          <w:rFonts w:hint="eastAsia" w:ascii="微软雅黑" w:hAnsi="微软雅黑" w:eastAsia="微软雅黑" w:cs="微软雅黑"/>
          <w:b w:val="0"/>
          <w:bCs/>
          <w:color w:val="auto"/>
          <w:kern w:val="0"/>
          <w:sz w:val="24"/>
          <w:szCs w:val="24"/>
        </w:rPr>
        <w:fldChar w:fldCharType="separate"/>
      </w: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_Toc21711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0"/>
          <w:lang w:val="en-US" w:eastAsia="zh-CN"/>
        </w:rPr>
        <w:t>第1章  供应商</w:t>
      </w:r>
      <w:r>
        <w:rPr>
          <w:rFonts w:hint="eastAsia" w:ascii="微软雅黑" w:hAnsi="微软雅黑" w:eastAsia="微软雅黑" w:cs="微软雅黑"/>
          <w:bCs w:val="0"/>
          <w:szCs w:val="30"/>
        </w:rPr>
        <w:t>须知</w:t>
      </w:r>
      <w:r>
        <w:tab/>
      </w:r>
      <w:r>
        <w:fldChar w:fldCharType="begin"/>
      </w:r>
      <w:r>
        <w:instrText xml:space="preserve"> PAGEREF _Toc21711 </w:instrText>
      </w:r>
      <w:r>
        <w:fldChar w:fldCharType="separate"/>
      </w:r>
      <w:r>
        <w:t>1</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_Toc3406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一   总 </w:t>
      </w:r>
      <w:r>
        <w:rPr>
          <w:rFonts w:hint="eastAsia" w:ascii="微软雅黑" w:hAnsi="微软雅黑" w:eastAsia="微软雅黑" w:cs="微软雅黑"/>
          <w:bCs/>
          <w:szCs w:val="24"/>
          <w:lang w:val="en-US" w:eastAsia="zh-CN"/>
        </w:rPr>
        <w:t xml:space="preserve"> </w:t>
      </w:r>
      <w:r>
        <w:rPr>
          <w:rFonts w:hint="eastAsia" w:ascii="微软雅黑" w:hAnsi="微软雅黑" w:eastAsia="微软雅黑" w:cs="微软雅黑"/>
          <w:bCs/>
          <w:szCs w:val="24"/>
        </w:rPr>
        <w:t>则</w:t>
      </w:r>
      <w:r>
        <w:tab/>
      </w:r>
      <w:r>
        <w:fldChar w:fldCharType="begin"/>
      </w:r>
      <w:r>
        <w:instrText xml:space="preserve"> PAGEREF _Toc3406 </w:instrText>
      </w:r>
      <w:r>
        <w:fldChar w:fldCharType="separate"/>
      </w:r>
      <w:r>
        <w:t>1</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_Toc25843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二   </w:t>
      </w:r>
      <w:r>
        <w:rPr>
          <w:rFonts w:hint="eastAsia" w:ascii="微软雅黑" w:hAnsi="微软雅黑" w:eastAsia="微软雅黑" w:cs="微软雅黑"/>
          <w:bCs/>
          <w:szCs w:val="24"/>
          <w:lang w:eastAsia="zh-CN"/>
        </w:rPr>
        <w:t>谈判文件</w:t>
      </w:r>
      <w:r>
        <w:tab/>
      </w:r>
      <w:r>
        <w:fldChar w:fldCharType="begin"/>
      </w:r>
      <w:r>
        <w:instrText xml:space="preserve"> PAGEREF _Toc25843 </w:instrText>
      </w:r>
      <w:r>
        <w:fldChar w:fldCharType="separate"/>
      </w:r>
      <w:r>
        <w:t>2</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_Toc29537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三   </w:t>
      </w:r>
      <w:r>
        <w:rPr>
          <w:rFonts w:hint="eastAsia" w:ascii="微软雅黑" w:hAnsi="微软雅黑" w:eastAsia="微软雅黑" w:cs="微软雅黑"/>
          <w:bCs/>
          <w:szCs w:val="24"/>
          <w:lang w:eastAsia="zh-CN"/>
        </w:rPr>
        <w:t>响应文件</w:t>
      </w:r>
      <w:r>
        <w:rPr>
          <w:rFonts w:hint="eastAsia" w:ascii="微软雅黑" w:hAnsi="微软雅黑" w:eastAsia="微软雅黑" w:cs="微软雅黑"/>
          <w:bCs/>
          <w:szCs w:val="24"/>
        </w:rPr>
        <w:t>的编制</w:t>
      </w:r>
      <w:r>
        <w:tab/>
      </w:r>
      <w:r>
        <w:fldChar w:fldCharType="begin"/>
      </w:r>
      <w:r>
        <w:instrText xml:space="preserve"> PAGEREF _Toc29537 </w:instrText>
      </w:r>
      <w:r>
        <w:fldChar w:fldCharType="separate"/>
      </w:r>
      <w:r>
        <w:t>2</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_Toc17091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四   </w:t>
      </w:r>
      <w:r>
        <w:rPr>
          <w:rFonts w:hint="eastAsia" w:ascii="微软雅黑" w:hAnsi="微软雅黑" w:eastAsia="微软雅黑" w:cs="微软雅黑"/>
          <w:bCs/>
          <w:szCs w:val="24"/>
          <w:lang w:eastAsia="zh-CN"/>
        </w:rPr>
        <w:t>响应文件</w:t>
      </w:r>
      <w:r>
        <w:rPr>
          <w:rFonts w:hint="eastAsia" w:ascii="微软雅黑" w:hAnsi="微软雅黑" w:eastAsia="微软雅黑" w:cs="微软雅黑"/>
          <w:bCs/>
          <w:szCs w:val="24"/>
        </w:rPr>
        <w:t>的递交</w:t>
      </w:r>
      <w:r>
        <w:tab/>
      </w:r>
      <w:r>
        <w:fldChar w:fldCharType="begin"/>
      </w:r>
      <w:r>
        <w:instrText xml:space="preserve"> PAGEREF _Toc17091 </w:instrText>
      </w:r>
      <w:r>
        <w:fldChar w:fldCharType="separate"/>
      </w:r>
      <w:r>
        <w:t>4</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_Toc14919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五   </w:t>
      </w:r>
      <w:r>
        <w:rPr>
          <w:rFonts w:hint="eastAsia" w:ascii="微软雅黑" w:hAnsi="微软雅黑" w:eastAsia="微软雅黑" w:cs="微软雅黑"/>
          <w:bCs/>
          <w:szCs w:val="24"/>
          <w:lang w:val="en-US" w:eastAsia="zh-CN"/>
        </w:rPr>
        <w:t>竞争性谈判</w:t>
      </w:r>
      <w:r>
        <w:rPr>
          <w:rFonts w:hint="eastAsia" w:ascii="微软雅黑" w:hAnsi="微软雅黑" w:eastAsia="微软雅黑" w:cs="微软雅黑"/>
          <w:bCs/>
          <w:szCs w:val="24"/>
        </w:rPr>
        <w:t>及评</w:t>
      </w:r>
      <w:r>
        <w:rPr>
          <w:rFonts w:hint="eastAsia" w:ascii="微软雅黑" w:hAnsi="微软雅黑" w:eastAsia="微软雅黑" w:cs="微软雅黑"/>
          <w:bCs/>
          <w:szCs w:val="24"/>
          <w:lang w:val="en-US" w:eastAsia="zh-CN"/>
        </w:rPr>
        <w:t>审</w:t>
      </w:r>
      <w:r>
        <w:tab/>
      </w:r>
      <w:r>
        <w:fldChar w:fldCharType="begin"/>
      </w:r>
      <w:r>
        <w:instrText xml:space="preserve"> PAGEREF _Toc14919 </w:instrText>
      </w:r>
      <w:r>
        <w:fldChar w:fldCharType="separate"/>
      </w:r>
      <w:r>
        <w:t>5</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_Toc27012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六   确定</w:t>
      </w:r>
      <w:r>
        <w:rPr>
          <w:rFonts w:hint="eastAsia" w:ascii="微软雅黑" w:hAnsi="微软雅黑" w:eastAsia="微软雅黑" w:cs="微软雅黑"/>
          <w:bCs/>
          <w:szCs w:val="24"/>
          <w:lang w:val="en-US" w:eastAsia="zh-CN"/>
        </w:rPr>
        <w:t>成交</w:t>
      </w:r>
      <w:r>
        <w:tab/>
      </w:r>
      <w:r>
        <w:fldChar w:fldCharType="begin"/>
      </w:r>
      <w:r>
        <w:instrText xml:space="preserve"> PAGEREF _Toc27012 </w:instrText>
      </w:r>
      <w:r>
        <w:fldChar w:fldCharType="separate"/>
      </w:r>
      <w:r>
        <w:t>8</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_Toc19129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6"/>
          <w:lang w:val="en-US" w:eastAsia="zh-CN"/>
        </w:rPr>
        <w:t>第2章  响应文件格式</w:t>
      </w:r>
      <w:r>
        <w:tab/>
      </w:r>
      <w:r>
        <w:fldChar w:fldCharType="begin"/>
      </w:r>
      <w:r>
        <w:instrText xml:space="preserve"> PAGEREF _Toc19129 </w:instrText>
      </w:r>
      <w:r>
        <w:fldChar w:fldCharType="separate"/>
      </w:r>
      <w:r>
        <w:t>16</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_Toc3155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 xml:space="preserve">第一部分 </w:t>
      </w:r>
      <w:r>
        <w:rPr>
          <w:rFonts w:hint="eastAsia" w:ascii="微软雅黑" w:hAnsi="微软雅黑" w:eastAsia="微软雅黑" w:cs="微软雅黑"/>
          <w:bCs/>
          <w:szCs w:val="24"/>
          <w:lang w:eastAsia="zh-CN"/>
        </w:rPr>
        <w:t>报价一览表</w:t>
      </w:r>
      <w:r>
        <w:rPr>
          <w:rFonts w:hint="eastAsia" w:ascii="微软雅黑" w:hAnsi="微软雅黑" w:eastAsia="微软雅黑" w:cs="微软雅黑"/>
          <w:bCs/>
          <w:szCs w:val="24"/>
        </w:rPr>
        <w:t>及资格证明文件</w:t>
      </w:r>
      <w:r>
        <w:tab/>
      </w:r>
      <w:r>
        <w:fldChar w:fldCharType="begin"/>
      </w:r>
      <w:r>
        <w:instrText xml:space="preserve"> PAGEREF _Toc3155 </w:instrText>
      </w:r>
      <w:r>
        <w:fldChar w:fldCharType="separate"/>
      </w:r>
      <w:r>
        <w:t>16</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_Toc5314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24"/>
        </w:rPr>
        <w:t>1</w:t>
      </w:r>
      <w:r>
        <w:rPr>
          <w:rFonts w:hint="eastAsia" w:ascii="微软雅黑" w:hAnsi="微软雅黑" w:eastAsia="微软雅黑" w:cs="微软雅黑"/>
          <w:bCs w:val="0"/>
          <w:szCs w:val="24"/>
          <w:lang w:eastAsia="zh-CN"/>
        </w:rPr>
        <w:t>、报价一览表</w:t>
      </w:r>
      <w:r>
        <w:tab/>
      </w:r>
      <w:r>
        <w:fldChar w:fldCharType="begin"/>
      </w:r>
      <w:r>
        <w:instrText xml:space="preserve"> PAGEREF _Toc5314 </w:instrText>
      </w:r>
      <w:r>
        <w:fldChar w:fldCharType="separate"/>
      </w:r>
      <w:r>
        <w:t>17</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_Toc15666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lang w:val="en-US" w:eastAsia="zh-CN"/>
        </w:rPr>
        <w:t>2、具有有效的独立法人营业执照；</w:t>
      </w:r>
      <w:r>
        <w:tab/>
      </w:r>
      <w:r>
        <w:fldChar w:fldCharType="begin"/>
      </w:r>
      <w:r>
        <w:instrText xml:space="preserve"> PAGEREF _Toc15666 </w:instrText>
      </w:r>
      <w:r>
        <w:fldChar w:fldCharType="separate"/>
      </w:r>
      <w:r>
        <w:t>17</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_Toc16987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3、法人代表资格证明及授权书、被授权人身份证(法人投标需提供法人身份证)；</w:t>
      </w:r>
      <w:r>
        <w:tab/>
      </w:r>
      <w:r>
        <w:fldChar w:fldCharType="begin"/>
      </w:r>
      <w:r>
        <w:instrText xml:space="preserve"> PAGEREF _Toc16987 </w:instrText>
      </w:r>
      <w:r>
        <w:fldChar w:fldCharType="separate"/>
      </w:r>
      <w:r>
        <w:t>18</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_Toc11367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4、依法缴纳近六个月任意一个月社会保险的凭据；</w:t>
      </w:r>
      <w:r>
        <w:tab/>
      </w:r>
      <w:r>
        <w:fldChar w:fldCharType="begin"/>
      </w:r>
      <w:r>
        <w:instrText xml:space="preserve"> PAGEREF _Toc11367 </w:instrText>
      </w:r>
      <w:r>
        <w:fldChar w:fldCharType="separate"/>
      </w:r>
      <w:r>
        <w:t>20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_Toc25310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5、提供税务部门出具的近六个月任意一个月的完税证明；</w:t>
      </w:r>
      <w:r>
        <w:tab/>
      </w:r>
      <w:r>
        <w:fldChar w:fldCharType="begin"/>
      </w:r>
      <w:r>
        <w:instrText xml:space="preserve"> PAGEREF _Toc25310 </w:instrText>
      </w:r>
      <w:r>
        <w:fldChar w:fldCharType="separate"/>
      </w:r>
      <w:r>
        <w:t>20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_Toc32276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6、具有健全的财务会计制度（提供近一年财务审计报告、财务报表或财务会计制度）；</w:t>
      </w:r>
      <w:r>
        <w:tab/>
      </w:r>
      <w:r>
        <w:fldChar w:fldCharType="begin"/>
      </w:r>
      <w:r>
        <w:instrText xml:space="preserve"> PAGEREF _Toc32276 </w:instrText>
      </w:r>
      <w:r>
        <w:fldChar w:fldCharType="separate"/>
      </w:r>
      <w:r>
        <w:t>20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_Toc23379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_Toc23379 </w:instrText>
      </w:r>
      <w:r>
        <w:fldChar w:fldCharType="separate"/>
      </w:r>
      <w:r>
        <w:t>20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_Toc2659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8、提供参与政府采购活动前3年内未被列入失信、重大税收违法案件、财政部门禁止参加政府采购活动的承诺书；</w:t>
      </w:r>
      <w:r>
        <w:tab/>
      </w:r>
      <w:r>
        <w:fldChar w:fldCharType="begin"/>
      </w:r>
      <w:r>
        <w:instrText xml:space="preserve"> PAGEREF _Toc2659 </w:instrText>
      </w:r>
      <w:r>
        <w:fldChar w:fldCharType="separate"/>
      </w:r>
      <w:r>
        <w:t>20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_Toc16670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9、提供针对本次项目《反商业贿赂承诺书》</w:t>
      </w:r>
      <w:r>
        <w:tab/>
      </w:r>
      <w:r>
        <w:fldChar w:fldCharType="begin"/>
      </w:r>
      <w:r>
        <w:instrText xml:space="preserve"> PAGEREF _Toc16670 </w:instrText>
      </w:r>
      <w:r>
        <w:fldChar w:fldCharType="separate"/>
      </w:r>
      <w:r>
        <w:t>21</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_Toc31918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10、谈判保证金银行转账回执单；</w:t>
      </w:r>
      <w:r>
        <w:tab/>
      </w:r>
      <w:r>
        <w:fldChar w:fldCharType="begin"/>
      </w:r>
      <w:r>
        <w:instrText xml:space="preserve"> PAGEREF _Toc31918 </w:instrText>
      </w:r>
      <w:r>
        <w:fldChar w:fldCharType="separate"/>
      </w:r>
      <w:r>
        <w:t>21</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_Toc24272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bidi="ar-SA"/>
        </w:rPr>
        <w:t>11、提供其他有利于谈判的证明资料。</w:t>
      </w:r>
      <w:r>
        <w:tab/>
      </w:r>
      <w:r>
        <w:fldChar w:fldCharType="begin"/>
      </w:r>
      <w:r>
        <w:instrText xml:space="preserve"> PAGEREF _Toc24272 </w:instrText>
      </w:r>
      <w:r>
        <w:fldChar w:fldCharType="separate"/>
      </w:r>
      <w:r>
        <w:t>21</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_Toc19557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zCs w:val="24"/>
        </w:rPr>
        <w:t>第二部分  商务及技术文件</w:t>
      </w:r>
      <w:r>
        <w:tab/>
      </w:r>
      <w:r>
        <w:fldChar w:fldCharType="begin"/>
      </w:r>
      <w:r>
        <w:instrText xml:space="preserve"> PAGEREF _Toc19557 </w:instrText>
      </w:r>
      <w:r>
        <w:fldChar w:fldCharType="separate"/>
      </w:r>
      <w:r>
        <w:t>22</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_Toc4200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rPr>
        <w:t>1</w:t>
      </w:r>
      <w:r>
        <w:rPr>
          <w:rFonts w:hint="eastAsia" w:ascii="微软雅黑" w:hAnsi="微软雅黑" w:eastAsia="微软雅黑" w:cs="微软雅黑"/>
          <w:bCs w:val="0"/>
          <w:lang w:eastAsia="zh-CN"/>
        </w:rPr>
        <w:t>、</w:t>
      </w:r>
      <w:r>
        <w:rPr>
          <w:rFonts w:hint="eastAsia" w:ascii="微软雅黑" w:hAnsi="微软雅黑" w:eastAsia="微软雅黑" w:cs="微软雅黑"/>
          <w:bCs w:val="0"/>
        </w:rPr>
        <w:t>谈判报价书</w:t>
      </w:r>
      <w:r>
        <w:tab/>
      </w:r>
      <w:r>
        <w:fldChar w:fldCharType="begin"/>
      </w:r>
      <w:r>
        <w:instrText xml:space="preserve"> PAGEREF _Toc4200 </w:instrText>
      </w:r>
      <w:r>
        <w:fldChar w:fldCharType="separate"/>
      </w:r>
      <w:r>
        <w:t>23</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_Toc1035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rPr>
        <w:t>2</w:t>
      </w:r>
      <w:r>
        <w:rPr>
          <w:rFonts w:hint="eastAsia" w:ascii="微软雅黑" w:hAnsi="微软雅黑" w:eastAsia="微软雅黑" w:cs="微软雅黑"/>
          <w:bCs w:val="0"/>
          <w:lang w:val="en-US" w:eastAsia="zh-CN"/>
        </w:rPr>
        <w:t>、分项报价表</w:t>
      </w:r>
      <w:r>
        <w:tab/>
      </w:r>
      <w:r>
        <w:fldChar w:fldCharType="begin"/>
      </w:r>
      <w:r>
        <w:instrText xml:space="preserve"> PAGEREF _Toc1035 </w:instrText>
      </w:r>
      <w:r>
        <w:fldChar w:fldCharType="separate"/>
      </w:r>
      <w:r>
        <w:t>24</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_Toc30793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3、</w:t>
      </w:r>
      <w:r>
        <w:rPr>
          <w:rFonts w:hint="eastAsia" w:ascii="微软雅黑" w:hAnsi="微软雅黑" w:eastAsia="微软雅黑" w:cs="微软雅黑"/>
          <w:bCs w:val="0"/>
        </w:rPr>
        <w:t>货物说明一览表</w:t>
      </w:r>
      <w:r>
        <w:tab/>
      </w:r>
      <w:r>
        <w:fldChar w:fldCharType="begin"/>
      </w:r>
      <w:r>
        <w:instrText xml:space="preserve"> PAGEREF _Toc30793 </w:instrText>
      </w:r>
      <w:r>
        <w:fldChar w:fldCharType="separate"/>
      </w:r>
      <w:r>
        <w:t>25</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_Toc17292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4</w:t>
      </w:r>
      <w:r>
        <w:rPr>
          <w:rFonts w:hint="eastAsia" w:ascii="微软雅黑" w:hAnsi="微软雅黑" w:eastAsia="微软雅黑" w:cs="微软雅黑"/>
          <w:bCs w:val="0"/>
          <w:lang w:eastAsia="zh-CN"/>
        </w:rPr>
        <w:t>、</w:t>
      </w:r>
      <w:r>
        <w:rPr>
          <w:rFonts w:hint="eastAsia" w:ascii="微软雅黑" w:hAnsi="微软雅黑" w:eastAsia="微软雅黑" w:cs="微软雅黑"/>
          <w:bCs w:val="0"/>
        </w:rPr>
        <w:t>技术规格偏离表</w:t>
      </w:r>
      <w:r>
        <w:tab/>
      </w:r>
      <w:r>
        <w:fldChar w:fldCharType="begin"/>
      </w:r>
      <w:r>
        <w:instrText xml:space="preserve"> PAGEREF _Toc17292 </w:instrText>
      </w:r>
      <w:r>
        <w:fldChar w:fldCharType="separate"/>
      </w:r>
      <w:r>
        <w:t>26</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_Toc27006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5</w:t>
      </w:r>
      <w:r>
        <w:rPr>
          <w:rFonts w:hint="eastAsia" w:ascii="微软雅黑" w:hAnsi="微软雅黑" w:eastAsia="微软雅黑" w:cs="微软雅黑"/>
          <w:bCs w:val="0"/>
          <w:lang w:eastAsia="zh-CN"/>
        </w:rPr>
        <w:t>、</w:t>
      </w:r>
      <w:r>
        <w:rPr>
          <w:rFonts w:hint="eastAsia" w:ascii="微软雅黑" w:hAnsi="微软雅黑" w:eastAsia="微软雅黑" w:cs="微软雅黑"/>
          <w:bCs w:val="0"/>
        </w:rPr>
        <w:t>商务条款偏离表</w:t>
      </w:r>
      <w:r>
        <w:tab/>
      </w:r>
      <w:r>
        <w:fldChar w:fldCharType="begin"/>
      </w:r>
      <w:r>
        <w:instrText xml:space="preserve"> PAGEREF _Toc27006 </w:instrText>
      </w:r>
      <w:r>
        <w:fldChar w:fldCharType="separate"/>
      </w:r>
      <w:r>
        <w:t>27</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_Toc8551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6</w:t>
      </w:r>
      <w:r>
        <w:rPr>
          <w:rFonts w:hint="eastAsia" w:ascii="微软雅黑" w:hAnsi="微软雅黑" w:eastAsia="微软雅黑" w:cs="微软雅黑"/>
          <w:bCs w:val="0"/>
        </w:rPr>
        <w:t>-1  中小企业声明函</w:t>
      </w:r>
      <w:r>
        <w:tab/>
      </w:r>
      <w:r>
        <w:fldChar w:fldCharType="begin"/>
      </w:r>
      <w:r>
        <w:instrText xml:space="preserve"> PAGEREF _Toc8551 </w:instrText>
      </w:r>
      <w:r>
        <w:fldChar w:fldCharType="separate"/>
      </w:r>
      <w:r>
        <w:t>28</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_Toc31138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i w:val="0"/>
          <w:caps w:val="0"/>
          <w:spacing w:val="0"/>
          <w:w w:val="100"/>
          <w:szCs w:val="24"/>
          <w:highlight w:val="none"/>
          <w:lang w:val="en-US" w:eastAsia="zh-CN"/>
        </w:rPr>
        <w:t>6</w:t>
      </w:r>
      <w:r>
        <w:rPr>
          <w:rFonts w:hint="eastAsia" w:ascii="微软雅黑" w:hAnsi="微软雅黑" w:eastAsia="微软雅黑" w:cs="微软雅黑"/>
          <w:i w:val="0"/>
          <w:caps w:val="0"/>
          <w:spacing w:val="0"/>
          <w:w w:val="100"/>
          <w:szCs w:val="24"/>
          <w:highlight w:val="none"/>
        </w:rPr>
        <w:t>-2</w:t>
      </w:r>
      <w:r>
        <w:rPr>
          <w:rFonts w:hint="eastAsia" w:ascii="微软雅黑" w:hAnsi="微软雅黑" w:eastAsia="微软雅黑" w:cs="微软雅黑"/>
          <w:i w:val="0"/>
          <w:caps w:val="0"/>
          <w:spacing w:val="0"/>
          <w:w w:val="100"/>
          <w:szCs w:val="24"/>
          <w:highlight w:val="none"/>
          <w:lang w:val="en-US" w:eastAsia="zh-CN"/>
        </w:rPr>
        <w:t xml:space="preserve">  </w:t>
      </w:r>
      <w:r>
        <w:rPr>
          <w:rFonts w:hint="eastAsia" w:ascii="微软雅黑" w:hAnsi="微软雅黑" w:eastAsia="微软雅黑" w:cs="微软雅黑"/>
          <w:i w:val="0"/>
          <w:caps w:val="0"/>
          <w:spacing w:val="0"/>
          <w:w w:val="100"/>
          <w:szCs w:val="24"/>
          <w:highlight w:val="none"/>
        </w:rPr>
        <w:t>残疾人福利性单位声明函</w:t>
      </w:r>
      <w:r>
        <w:tab/>
      </w:r>
      <w:r>
        <w:fldChar w:fldCharType="begin"/>
      </w:r>
      <w:r>
        <w:instrText xml:space="preserve"> PAGEREF _Toc31138 </w:instrText>
      </w:r>
      <w:r>
        <w:fldChar w:fldCharType="separate"/>
      </w:r>
      <w:r>
        <w:t>29</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_Toc14715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7</w:t>
      </w:r>
      <w:r>
        <w:rPr>
          <w:rFonts w:hint="eastAsia" w:ascii="微软雅黑" w:hAnsi="微软雅黑" w:eastAsia="微软雅黑" w:cs="微软雅黑"/>
          <w:bCs w:val="0"/>
          <w:lang w:eastAsia="zh-CN"/>
        </w:rPr>
        <w:t>、</w:t>
      </w:r>
      <w:r>
        <w:rPr>
          <w:rFonts w:hint="eastAsia" w:ascii="微软雅黑" w:hAnsi="微软雅黑" w:eastAsia="微软雅黑" w:cs="微软雅黑"/>
          <w:bCs w:val="0"/>
        </w:rPr>
        <w:t>供应商关联单位的说明</w:t>
      </w:r>
      <w:r>
        <w:tab/>
      </w:r>
      <w:r>
        <w:fldChar w:fldCharType="begin"/>
      </w:r>
      <w:r>
        <w:instrText xml:space="preserve"> PAGEREF _Toc14715 </w:instrText>
      </w:r>
      <w:r>
        <w:fldChar w:fldCharType="separate"/>
      </w:r>
      <w:r>
        <w:t>29</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rPr>
          <w:rFonts w:hint="eastAsia" w:ascii="微软雅黑" w:hAnsi="微软雅黑" w:eastAsia="微软雅黑" w:cs="微软雅黑"/>
          <w:bCs/>
          <w:color w:val="auto"/>
          <w:kern w:val="0"/>
          <w:szCs w:val="24"/>
        </w:rPr>
        <w:sectPr>
          <w:footerReference r:id="rId5" w:type="default"/>
          <w:pgSz w:w="11910" w:h="16840"/>
          <w:pgMar w:top="1500" w:right="1380" w:bottom="1780" w:left="1580" w:header="850" w:footer="992" w:gutter="0"/>
          <w:pgNumType w:fmt="decimal" w:start="1"/>
          <w:cols w:space="720" w:num="1"/>
        </w:sectPr>
      </w:pP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_Toc1794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lang w:val="en-US" w:eastAsia="zh-CN"/>
        </w:rPr>
        <w:t>8</w:t>
      </w:r>
      <w:r>
        <w:rPr>
          <w:rFonts w:hint="eastAsia" w:ascii="微软雅黑" w:hAnsi="微软雅黑" w:eastAsia="微软雅黑" w:cs="微软雅黑"/>
          <w:bCs w:val="0"/>
          <w:lang w:eastAsia="zh-CN"/>
        </w:rPr>
        <w:t>、</w:t>
      </w:r>
      <w:r>
        <w:rPr>
          <w:rFonts w:hint="eastAsia" w:ascii="微软雅黑" w:hAnsi="微软雅黑" w:eastAsia="微软雅黑" w:cs="微软雅黑"/>
          <w:bCs w:val="0"/>
        </w:rPr>
        <w:t>供应商提供有利于投标的资料</w:t>
      </w:r>
      <w:r>
        <w:tab/>
      </w:r>
      <w:r>
        <w:fldChar w:fldCharType="begin"/>
      </w:r>
      <w:r>
        <w:instrText xml:space="preserve"> PAGEREF _Toc1794 </w:instrText>
      </w:r>
      <w:r>
        <w:fldChar w:fldCharType="separate"/>
      </w:r>
      <w:r>
        <w:t>29</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_Toc808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kern w:val="0"/>
          <w:szCs w:val="20"/>
          <w:lang w:val="en-US" w:eastAsia="zh-CN" w:bidi="ar-SA"/>
        </w:rPr>
        <w:t>9、响应文件格式范本</w:t>
      </w:r>
      <w:r>
        <w:tab/>
      </w:r>
      <w:r>
        <w:fldChar w:fldCharType="begin"/>
      </w:r>
      <w:r>
        <w:instrText xml:space="preserve"> PAGEREF _Toc808 </w:instrText>
      </w:r>
      <w:r>
        <w:fldChar w:fldCharType="separate"/>
      </w:r>
      <w:r>
        <w:t>30</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_Toc31930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kern w:val="0"/>
          <w:szCs w:val="24"/>
          <w:lang w:val="en-US" w:eastAsia="zh-CN"/>
        </w:rPr>
        <w:t>第3章</w:t>
      </w:r>
      <w:r>
        <w:rPr>
          <w:rFonts w:hint="eastAsia" w:ascii="微软雅黑" w:hAnsi="微软雅黑" w:eastAsia="微软雅黑" w:cs="微软雅黑"/>
          <w:bCs/>
          <w:szCs w:val="30"/>
        </w:rPr>
        <w:t xml:space="preserve">  </w:t>
      </w:r>
      <w:r>
        <w:rPr>
          <w:rFonts w:hint="eastAsia" w:ascii="微软雅黑" w:hAnsi="微软雅黑" w:eastAsia="微软雅黑" w:cs="微软雅黑"/>
          <w:bCs w:val="0"/>
          <w:szCs w:val="32"/>
          <w:lang w:eastAsia="zh-CN"/>
        </w:rPr>
        <w:t>谈判邀请</w:t>
      </w:r>
      <w:r>
        <w:tab/>
      </w:r>
      <w:r>
        <w:fldChar w:fldCharType="begin"/>
      </w:r>
      <w:r>
        <w:instrText xml:space="preserve"> PAGEREF _Toc31930 </w:instrText>
      </w:r>
      <w:r>
        <w:fldChar w:fldCharType="separate"/>
      </w:r>
      <w:r>
        <w:t>31</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_Toc12648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6"/>
          <w:lang w:val="en-US" w:eastAsia="zh-CN"/>
        </w:rPr>
        <w:t xml:space="preserve">第4章  </w:t>
      </w:r>
      <w:r>
        <w:rPr>
          <w:rFonts w:hint="eastAsia" w:ascii="微软雅黑" w:hAnsi="微软雅黑" w:eastAsia="微软雅黑" w:cs="微软雅黑"/>
          <w:bCs w:val="0"/>
          <w:szCs w:val="36"/>
          <w:lang w:eastAsia="zh-CN"/>
        </w:rPr>
        <w:t>供应商须知</w:t>
      </w:r>
      <w:r>
        <w:rPr>
          <w:rFonts w:hint="eastAsia" w:ascii="微软雅黑" w:hAnsi="微软雅黑" w:eastAsia="微软雅黑" w:cs="微软雅黑"/>
          <w:bCs w:val="0"/>
          <w:szCs w:val="36"/>
        </w:rPr>
        <w:t>资料表</w:t>
      </w:r>
      <w:r>
        <w:tab/>
      </w:r>
      <w:r>
        <w:fldChar w:fldCharType="begin"/>
      </w:r>
      <w:r>
        <w:instrText xml:space="preserve"> PAGEREF _Toc12648 </w:instrText>
      </w:r>
      <w:r>
        <w:fldChar w:fldCharType="separate"/>
      </w:r>
      <w:r>
        <w:t>34</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_Toc11490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6"/>
          <w:lang w:val="en-US" w:eastAsia="zh-CN"/>
        </w:rPr>
        <w:t>第5章  货物需求一览表及项目要求</w:t>
      </w:r>
      <w:r>
        <w:tab/>
      </w:r>
      <w:r>
        <w:fldChar w:fldCharType="begin"/>
      </w:r>
      <w:r>
        <w:instrText xml:space="preserve"> PAGEREF _Toc11490 </w:instrText>
      </w:r>
      <w:r>
        <w:fldChar w:fldCharType="separate"/>
      </w:r>
      <w:r>
        <w:t>38</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_Toc13525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6"/>
          <w:lang w:val="en-US" w:eastAsia="zh-CN"/>
        </w:rPr>
        <w:t>一、货物需求一览表</w:t>
      </w:r>
      <w:r>
        <w:tab/>
      </w:r>
      <w:r>
        <w:fldChar w:fldCharType="begin"/>
      </w:r>
      <w:r>
        <w:instrText xml:space="preserve"> PAGEREF _Toc13525 </w:instrText>
      </w:r>
      <w:r>
        <w:fldChar w:fldCharType="separate"/>
      </w:r>
      <w:r>
        <w:t>38</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_Toc6410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szCs w:val="36"/>
          <w:lang w:val="en-US" w:eastAsia="zh-CN"/>
        </w:rPr>
        <w:t>二、</w:t>
      </w:r>
      <w:r>
        <w:rPr>
          <w:rFonts w:hint="eastAsia" w:ascii="微软雅黑" w:hAnsi="微软雅黑" w:eastAsia="微软雅黑" w:cs="微软雅黑"/>
          <w:szCs w:val="36"/>
          <w:lang w:eastAsia="zh-CN"/>
        </w:rPr>
        <w:t>项目</w:t>
      </w:r>
      <w:r>
        <w:rPr>
          <w:rFonts w:hint="eastAsia" w:ascii="微软雅黑" w:hAnsi="微软雅黑" w:eastAsia="微软雅黑" w:cs="微软雅黑"/>
          <w:szCs w:val="36"/>
        </w:rPr>
        <w:t>要求：</w:t>
      </w:r>
      <w:r>
        <w:tab/>
      </w:r>
      <w:r>
        <w:fldChar w:fldCharType="begin"/>
      </w:r>
      <w:r>
        <w:instrText xml:space="preserve"> PAGEREF _Toc6410 </w:instrText>
      </w:r>
      <w:r>
        <w:fldChar w:fldCharType="separate"/>
      </w:r>
      <w:r>
        <w:t>48</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_Toc30387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kern w:val="44"/>
          <w:lang w:val="en-US" w:eastAsia="zh-CN"/>
        </w:rPr>
        <w:t xml:space="preserve">第6章  </w:t>
      </w:r>
      <w:r>
        <w:rPr>
          <w:rFonts w:hint="eastAsia" w:ascii="微软雅黑" w:hAnsi="微软雅黑" w:eastAsia="微软雅黑" w:cs="微软雅黑"/>
          <w:bCs w:val="0"/>
          <w:kern w:val="44"/>
        </w:rPr>
        <w:t>评标方法和标准</w:t>
      </w:r>
      <w:r>
        <w:tab/>
      </w:r>
      <w:r>
        <w:fldChar w:fldCharType="begin"/>
      </w:r>
      <w:r>
        <w:instrText xml:space="preserve"> PAGEREF _Toc30387 </w:instrText>
      </w:r>
      <w:r>
        <w:fldChar w:fldCharType="separate"/>
      </w:r>
      <w:r>
        <w:t>50</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_Toc906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pacing w:val="-2"/>
          <w:szCs w:val="24"/>
        </w:rPr>
        <w:t xml:space="preserve">附表一     </w:t>
      </w:r>
      <w:r>
        <w:rPr>
          <w:rFonts w:hint="eastAsia" w:ascii="微软雅黑" w:hAnsi="微软雅黑" w:eastAsia="微软雅黑" w:cs="微软雅黑"/>
          <w:bCs/>
          <w:szCs w:val="24"/>
        </w:rPr>
        <w:t>响应文件—资格性审查表</w:t>
      </w:r>
      <w:r>
        <w:tab/>
      </w:r>
      <w:r>
        <w:fldChar w:fldCharType="begin"/>
      </w:r>
      <w:r>
        <w:instrText xml:space="preserve"> PAGEREF _Toc906 </w:instrText>
      </w:r>
      <w:r>
        <w:fldChar w:fldCharType="separate"/>
      </w:r>
      <w:r>
        <w:t>52</w:t>
      </w:r>
      <w:r>
        <w:fldChar w:fldCharType="end"/>
      </w:r>
      <w:r>
        <w:rPr>
          <w:rFonts w:hint="eastAsia" w:ascii="微软雅黑" w:hAnsi="微软雅黑" w:eastAsia="微软雅黑" w:cs="微软雅黑"/>
          <w:bCs/>
          <w:color w:val="auto"/>
          <w:kern w:val="0"/>
          <w:szCs w:val="24"/>
        </w:rPr>
        <w:fldChar w:fldCharType="end"/>
      </w:r>
    </w:p>
    <w:p>
      <w:pPr>
        <w:pStyle w:val="28"/>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_Toc23930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spacing w:val="-2"/>
          <w:szCs w:val="24"/>
        </w:rPr>
        <w:t xml:space="preserve">附表二     </w:t>
      </w:r>
      <w:r>
        <w:rPr>
          <w:rFonts w:hint="eastAsia" w:ascii="微软雅黑" w:hAnsi="微软雅黑" w:eastAsia="微软雅黑" w:cs="微软雅黑"/>
          <w:bCs/>
          <w:szCs w:val="24"/>
        </w:rPr>
        <w:t>响应文件—</w:t>
      </w:r>
      <w:r>
        <w:rPr>
          <w:rFonts w:hint="eastAsia" w:ascii="微软雅黑" w:hAnsi="微软雅黑" w:eastAsia="微软雅黑" w:cs="微软雅黑"/>
          <w:bCs/>
          <w:kern w:val="2"/>
          <w:szCs w:val="24"/>
        </w:rPr>
        <w:t>符合性审查表</w:t>
      </w:r>
      <w:r>
        <w:tab/>
      </w:r>
      <w:r>
        <w:fldChar w:fldCharType="begin"/>
      </w:r>
      <w:r>
        <w:instrText xml:space="preserve"> PAGEREF _Toc23930 </w:instrText>
      </w:r>
      <w:r>
        <w:fldChar w:fldCharType="separate"/>
      </w:r>
      <w:r>
        <w:t>53</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r>
        <w:rPr>
          <w:rFonts w:hint="eastAsia" w:ascii="微软雅黑" w:hAnsi="微软雅黑" w:eastAsia="微软雅黑" w:cs="微软雅黑"/>
          <w:bCs/>
          <w:color w:val="auto"/>
          <w:kern w:val="0"/>
          <w:szCs w:val="24"/>
        </w:rPr>
        <w:fldChar w:fldCharType="begin"/>
      </w:r>
      <w:r>
        <w:rPr>
          <w:rFonts w:hint="eastAsia" w:ascii="微软雅黑" w:hAnsi="微软雅黑" w:eastAsia="微软雅黑" w:cs="微软雅黑"/>
          <w:bCs/>
          <w:kern w:val="0"/>
          <w:szCs w:val="24"/>
        </w:rPr>
        <w:instrText xml:space="preserve"> HYPERLINK \l _Toc14461 </w:instrText>
      </w:r>
      <w:r>
        <w:rPr>
          <w:rFonts w:hint="eastAsia" w:ascii="微软雅黑" w:hAnsi="微软雅黑" w:eastAsia="微软雅黑" w:cs="微软雅黑"/>
          <w:bCs/>
          <w:kern w:val="0"/>
          <w:szCs w:val="24"/>
        </w:rPr>
        <w:fldChar w:fldCharType="separate"/>
      </w:r>
      <w:r>
        <w:rPr>
          <w:rFonts w:hint="eastAsia" w:ascii="微软雅黑" w:hAnsi="微软雅黑" w:eastAsia="微软雅黑" w:cs="微软雅黑"/>
          <w:bCs w:val="0"/>
          <w:szCs w:val="30"/>
          <w:lang w:eastAsia="zh-CN"/>
        </w:rPr>
        <w:t>第</w:t>
      </w:r>
      <w:r>
        <w:rPr>
          <w:rFonts w:hint="eastAsia" w:ascii="微软雅黑" w:hAnsi="微软雅黑" w:eastAsia="微软雅黑" w:cs="微软雅黑"/>
          <w:bCs w:val="0"/>
          <w:szCs w:val="30"/>
          <w:lang w:val="en-US" w:eastAsia="zh-CN"/>
        </w:rPr>
        <w:t>7</w:t>
      </w:r>
      <w:r>
        <w:rPr>
          <w:rFonts w:hint="eastAsia" w:ascii="微软雅黑" w:hAnsi="微软雅黑" w:eastAsia="微软雅黑" w:cs="微软雅黑"/>
          <w:bCs w:val="0"/>
          <w:szCs w:val="30"/>
          <w:lang w:eastAsia="zh-CN"/>
        </w:rPr>
        <w:t>章</w:t>
      </w:r>
      <w:r>
        <w:rPr>
          <w:rFonts w:hint="eastAsia" w:ascii="微软雅黑" w:hAnsi="微软雅黑" w:eastAsia="微软雅黑" w:cs="微软雅黑"/>
          <w:bCs w:val="0"/>
          <w:szCs w:val="30"/>
          <w:lang w:val="en-US" w:eastAsia="zh-CN"/>
        </w:rPr>
        <w:t xml:space="preserve">  </w:t>
      </w:r>
      <w:r>
        <w:rPr>
          <w:rFonts w:hint="eastAsia" w:ascii="微软雅黑" w:hAnsi="微软雅黑" w:eastAsia="微软雅黑" w:cs="微软雅黑"/>
          <w:bCs w:val="0"/>
          <w:szCs w:val="30"/>
        </w:rPr>
        <w:t>政府采购合同</w:t>
      </w:r>
      <w:r>
        <w:tab/>
      </w:r>
      <w:r>
        <w:fldChar w:fldCharType="begin"/>
      </w:r>
      <w:r>
        <w:instrText xml:space="preserve"> PAGEREF _Toc14461 </w:instrText>
      </w:r>
      <w:r>
        <w:fldChar w:fldCharType="separate"/>
      </w:r>
      <w:r>
        <w:t>55</w:t>
      </w:r>
      <w:r>
        <w:fldChar w:fldCharType="end"/>
      </w:r>
      <w:r>
        <w:rPr>
          <w:rFonts w:hint="eastAsia" w:ascii="微软雅黑" w:hAnsi="微软雅黑" w:eastAsia="微软雅黑" w:cs="微软雅黑"/>
          <w:bCs/>
          <w:color w:val="auto"/>
          <w:kern w:val="0"/>
          <w:szCs w:val="24"/>
        </w:rPr>
        <w:fldChar w:fldCharType="end"/>
      </w:r>
    </w:p>
    <w:p>
      <w:pPr>
        <w:pStyle w:val="24"/>
        <w:tabs>
          <w:tab w:val="right" w:leader="dot" w:pos="8950"/>
        </w:tabs>
      </w:pPr>
    </w:p>
    <w:p>
      <w:pPr>
        <w:pStyle w:val="28"/>
        <w:tabs>
          <w:tab w:val="right" w:leader="dot" w:pos="8312"/>
        </w:tabs>
        <w:rPr>
          <w:rFonts w:hint="eastAsia" w:ascii="微软雅黑" w:hAnsi="微软雅黑" w:eastAsia="微软雅黑" w:cs="微软雅黑"/>
          <w:bCs/>
          <w:color w:val="auto"/>
          <w:kern w:val="0"/>
          <w:szCs w:val="24"/>
        </w:rPr>
        <w:sectPr>
          <w:footerReference r:id="rId6" w:type="default"/>
          <w:pgSz w:w="11910" w:h="16840"/>
          <w:pgMar w:top="1500" w:right="1380" w:bottom="1780" w:left="1580" w:header="850" w:footer="992" w:gutter="0"/>
          <w:pgNumType w:fmt="decimal" w:start="1"/>
          <w:cols w:space="720" w:num="1"/>
        </w:sectPr>
      </w:pPr>
      <w:r>
        <w:rPr>
          <w:rFonts w:hint="eastAsia" w:ascii="微软雅黑" w:hAnsi="微软雅黑" w:eastAsia="微软雅黑" w:cs="微软雅黑"/>
          <w:bCs/>
          <w:color w:val="auto"/>
          <w:kern w:val="0"/>
          <w:szCs w:val="24"/>
        </w:rPr>
        <w:fldChar w:fldCharType="end"/>
      </w:r>
    </w:p>
    <w:p>
      <w:pPr>
        <w:pStyle w:val="28"/>
        <w:tabs>
          <w:tab w:val="right" w:leader="dot" w:pos="8312"/>
        </w:tabs>
        <w:ind w:left="0" w:leftChars="0" w:firstLine="0" w:firstLineChars="0"/>
        <w:rPr>
          <w:rFonts w:hint="eastAsia" w:ascii="微软雅黑" w:hAnsi="微软雅黑" w:eastAsia="微软雅黑" w:cs="微软雅黑"/>
          <w:color w:val="auto"/>
        </w:rPr>
      </w:pPr>
      <w:r>
        <w:rPr>
          <w:rFonts w:hint="eastAsia" w:ascii="微软雅黑" w:hAnsi="微软雅黑" w:eastAsia="微软雅黑" w:cs="微软雅黑"/>
          <w:b w:val="0"/>
          <w:bCs/>
          <w:color w:val="auto"/>
          <w:kern w:val="0"/>
          <w:sz w:val="24"/>
          <w:szCs w:val="24"/>
        </w:rPr>
        <w:fldChar w:fldCharType="begin"/>
      </w:r>
      <w:r>
        <w:rPr>
          <w:rFonts w:hint="eastAsia" w:ascii="微软雅黑" w:hAnsi="微软雅黑" w:eastAsia="微软雅黑" w:cs="微软雅黑"/>
          <w:b w:val="0"/>
          <w:bCs/>
          <w:color w:val="auto"/>
          <w:kern w:val="0"/>
          <w:sz w:val="24"/>
          <w:szCs w:val="24"/>
        </w:rPr>
        <w:instrText xml:space="preserve"> TOC \o "1-3" \h \z \u </w:instrText>
      </w:r>
      <w:r>
        <w:rPr>
          <w:rFonts w:hint="eastAsia" w:ascii="微软雅黑" w:hAnsi="微软雅黑" w:eastAsia="微软雅黑" w:cs="微软雅黑"/>
          <w:b w:val="0"/>
          <w:bCs/>
          <w:color w:val="auto"/>
          <w:kern w:val="0"/>
          <w:sz w:val="24"/>
          <w:szCs w:val="24"/>
        </w:rPr>
        <w:fldChar w:fldCharType="separate"/>
      </w: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60" w:lineRule="exact"/>
        <w:ind w:leftChars="0"/>
        <w:jc w:val="center"/>
        <w:textAlignment w:val="auto"/>
        <w:rPr>
          <w:rFonts w:hint="eastAsia" w:ascii="微软雅黑" w:hAnsi="微软雅黑" w:eastAsia="微软雅黑" w:cs="微软雅黑"/>
          <w:b w:val="0"/>
          <w:bCs/>
          <w:color w:val="auto"/>
          <w:sz w:val="30"/>
          <w:szCs w:val="30"/>
        </w:rPr>
      </w:pPr>
      <w:bookmarkStart w:id="0" w:name="_Toc21711"/>
      <w:r>
        <w:rPr>
          <w:rFonts w:hint="eastAsia" w:ascii="微软雅黑" w:hAnsi="微软雅黑" w:eastAsia="微软雅黑" w:cs="微软雅黑"/>
          <w:b/>
          <w:bCs w:val="0"/>
          <w:color w:val="auto"/>
          <w:sz w:val="30"/>
          <w:szCs w:val="30"/>
          <w:lang w:val="en-US" w:eastAsia="zh-CN"/>
        </w:rPr>
        <w:t>第1章  供应商</w:t>
      </w:r>
      <w:r>
        <w:rPr>
          <w:rFonts w:hint="eastAsia" w:ascii="微软雅黑" w:hAnsi="微软雅黑" w:eastAsia="微软雅黑" w:cs="微软雅黑"/>
          <w:b/>
          <w:bCs w:val="0"/>
          <w:color w:val="auto"/>
          <w:sz w:val="30"/>
          <w:szCs w:val="30"/>
        </w:rPr>
        <w:t>须知</w:t>
      </w:r>
      <w:bookmarkEnd w:id="0"/>
    </w:p>
    <w:p>
      <w:pPr>
        <w:pStyle w:val="4"/>
        <w:keepNext/>
        <w:keepLines/>
        <w:pageBreakBefore w:val="0"/>
        <w:widowControl w:val="0"/>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1" w:name="_Toc515647757"/>
      <w:bookmarkStart w:id="2" w:name="_Toc520356143"/>
      <w:bookmarkStart w:id="3" w:name="_Toc216582805"/>
      <w:bookmarkStart w:id="4" w:name="_Toc21215"/>
      <w:bookmarkStart w:id="5" w:name="_Toc10096_WPSOffice_Level1"/>
      <w:bookmarkStart w:id="6" w:name="_Toc21015"/>
      <w:bookmarkStart w:id="7" w:name="_Toc3406"/>
      <w:bookmarkStart w:id="8" w:name="_Toc22145"/>
      <w:r>
        <w:rPr>
          <w:rFonts w:hint="eastAsia" w:ascii="微软雅黑" w:hAnsi="微软雅黑" w:eastAsia="微软雅黑" w:cs="微软雅黑"/>
          <w:b w:val="0"/>
          <w:bCs/>
          <w:color w:val="auto"/>
          <w:sz w:val="24"/>
          <w:szCs w:val="24"/>
        </w:rPr>
        <w:t xml:space="preserve">一   </w:t>
      </w:r>
      <w:bookmarkEnd w:id="1"/>
      <w:bookmarkEnd w:id="2"/>
      <w:bookmarkEnd w:id="3"/>
      <w:r>
        <w:rPr>
          <w:rFonts w:hint="eastAsia" w:ascii="微软雅黑" w:hAnsi="微软雅黑" w:eastAsia="微软雅黑" w:cs="微软雅黑"/>
          <w:b w:val="0"/>
          <w:bCs/>
          <w:color w:val="auto"/>
          <w:sz w:val="24"/>
          <w:szCs w:val="24"/>
        </w:rPr>
        <w:t xml:space="preserve">总 </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则</w:t>
      </w:r>
      <w:bookmarkEnd w:id="4"/>
      <w:bookmarkEnd w:id="5"/>
      <w:bookmarkEnd w:id="6"/>
      <w:bookmarkEnd w:id="7"/>
      <w:bookmarkEnd w:id="8"/>
    </w:p>
    <w:p>
      <w:pPr>
        <w:pStyle w:val="5"/>
        <w:keepNext/>
        <w:keepLines/>
        <w:pageBreakBefore w:val="0"/>
        <w:widowControl w:val="0"/>
        <w:kinsoku/>
        <w:wordWrap/>
        <w:overflowPunct/>
        <w:topLinePunct w:val="0"/>
        <w:autoSpaceDE/>
        <w:autoSpaceDN/>
        <w:bidi w:val="0"/>
        <w:adjustRightInd/>
        <w:snapToGrid/>
        <w:spacing w:before="0" w:after="0" w:line="500" w:lineRule="exact"/>
        <w:textAlignment w:val="auto"/>
        <w:outlineLvl w:val="2"/>
        <w:rPr>
          <w:rFonts w:hint="eastAsia" w:ascii="微软雅黑" w:hAnsi="微软雅黑" w:eastAsia="微软雅黑" w:cs="微软雅黑"/>
          <w:b w:val="0"/>
          <w:bCs/>
          <w:color w:val="auto"/>
          <w:sz w:val="24"/>
          <w:szCs w:val="24"/>
          <w:u w:val="none"/>
          <w:lang w:eastAsia="zh-CN"/>
        </w:rPr>
      </w:pPr>
      <w:bookmarkStart w:id="9" w:name="_Toc515647758"/>
      <w:bookmarkStart w:id="10" w:name="_Toc520356144"/>
      <w:bookmarkStart w:id="11" w:name="_Toc5999"/>
      <w:bookmarkStart w:id="12" w:name="_Toc32623"/>
      <w:bookmarkStart w:id="13" w:name="_Toc32189"/>
      <w:bookmarkStart w:id="14" w:name="_Toc6925"/>
      <w:bookmarkStart w:id="15" w:name="_Toc12501_WPSOffice_Level2"/>
      <w:bookmarkStart w:id="16" w:name="_Toc17260"/>
      <w:bookmarkStart w:id="17" w:name="_Toc28402"/>
      <w:bookmarkStart w:id="18" w:name="_Toc27461"/>
      <w:r>
        <w:rPr>
          <w:rFonts w:hint="eastAsia" w:ascii="微软雅黑" w:hAnsi="微软雅黑" w:eastAsia="微软雅黑" w:cs="微软雅黑"/>
          <w:b w:val="0"/>
          <w:bCs/>
          <w:color w:val="auto"/>
          <w:sz w:val="24"/>
          <w:szCs w:val="24"/>
          <w:u w:val="none"/>
        </w:rPr>
        <w:t>1.采购人、采购代理机构及</w:t>
      </w:r>
      <w:bookmarkEnd w:id="9"/>
      <w:bookmarkEnd w:id="10"/>
      <w:bookmarkEnd w:id="11"/>
      <w:bookmarkEnd w:id="12"/>
      <w:bookmarkEnd w:id="13"/>
      <w:r>
        <w:rPr>
          <w:rFonts w:hint="eastAsia" w:ascii="微软雅黑" w:hAnsi="微软雅黑" w:eastAsia="微软雅黑" w:cs="微软雅黑"/>
          <w:b w:val="0"/>
          <w:bCs/>
          <w:color w:val="auto"/>
          <w:sz w:val="24"/>
          <w:szCs w:val="24"/>
          <w:u w:val="none"/>
          <w:lang w:val="en-US" w:eastAsia="zh-CN"/>
        </w:rPr>
        <w:t>供应商</w:t>
      </w:r>
      <w:bookmarkEnd w:id="14"/>
      <w:bookmarkEnd w:id="15"/>
      <w:bookmarkEnd w:id="16"/>
      <w:bookmarkEnd w:id="17"/>
      <w:bookmarkEnd w:id="18"/>
    </w:p>
    <w:p>
      <w:pPr>
        <w:pageBreakBefore w:val="0"/>
        <w:numPr>
          <w:ilvl w:val="1"/>
          <w:numId w:val="1"/>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采购人：是指依法开展政府采购活动的国家机关、事业单位、团体组织。</w:t>
      </w:r>
    </w:p>
    <w:p>
      <w:pPr>
        <w:pageBreakBefore w:val="0"/>
        <w:tabs>
          <w:tab w:val="left" w:pos="0"/>
        </w:tabs>
        <w:kinsoku/>
        <w:wordWrap/>
        <w:overflowPunct/>
        <w:topLinePunct w:val="0"/>
        <w:bidi w:val="0"/>
        <w:spacing w:line="500" w:lineRule="exact"/>
        <w:ind w:left="9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本项目的采购人见</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w:t>
      </w:r>
    </w:p>
    <w:p>
      <w:pPr>
        <w:pageBreakBefore w:val="0"/>
        <w:numPr>
          <w:ilvl w:val="1"/>
          <w:numId w:val="1"/>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采购代理机构：是指在集中采购机构或从事采购代理业务的社会中介机构。本项目的采购代理机构见</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w:t>
      </w:r>
    </w:p>
    <w:p>
      <w:pPr>
        <w:pageBreakBefore w:val="0"/>
        <w:numPr>
          <w:ilvl w:val="1"/>
          <w:numId w:val="1"/>
        </w:numPr>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供应商：是指向采购人提供货物、工程或者服务的法人、非法人组织或者自然人。本项目的供应商及其所投货物须满足以下条件：</w:t>
      </w:r>
    </w:p>
    <w:p>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在中华人民共和国境内注册，能够独立承担民事责任，有生产或供应能力的本国供应商。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1.3.2   以采购代理机构认可的方式获得了本项目的谈判文件。</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w:t>
      </w:r>
      <w:r>
        <w:rPr>
          <w:rFonts w:hint="eastAsia" w:ascii="微软雅黑" w:hAnsi="微软雅黑" w:eastAsia="微软雅黑" w:cs="微软雅黑"/>
          <w:b w:val="0"/>
          <w:bCs/>
          <w:color w:val="auto"/>
          <w:sz w:val="24"/>
          <w:szCs w:val="24"/>
          <w:lang w:val="en-US" w:eastAsia="zh-CN"/>
        </w:rPr>
        <w:t>4</w:t>
      </w:r>
      <w:r>
        <w:rPr>
          <w:rFonts w:hint="eastAsia" w:ascii="微软雅黑" w:hAnsi="微软雅黑" w:eastAsia="微软雅黑" w:cs="微软雅黑"/>
          <w:b w:val="0"/>
          <w:bCs/>
          <w:color w:val="auto"/>
          <w:sz w:val="24"/>
          <w:szCs w:val="24"/>
        </w:rPr>
        <w:t xml:space="preserve">   单位负责人为同一人或者存在直接控股、管理关系的不同供应商，其相关谈判资格将被认定为无效。</w:t>
      </w:r>
    </w:p>
    <w:p>
      <w:pPr>
        <w:pStyle w:val="5"/>
        <w:keepNext/>
        <w:keepLines/>
        <w:pageBreakBefore w:val="0"/>
        <w:widowControl w:val="0"/>
        <w:kinsoku/>
        <w:wordWrap/>
        <w:overflowPunct/>
        <w:topLinePunct w:val="0"/>
        <w:autoSpaceDE w:val="0"/>
        <w:autoSpaceDN w:val="0"/>
        <w:bidi w:val="0"/>
        <w:adjustRightInd w:val="0"/>
        <w:snapToGrid/>
        <w:spacing w:before="0" w:after="0" w:line="500" w:lineRule="exact"/>
        <w:textAlignment w:val="auto"/>
        <w:outlineLvl w:val="2"/>
        <w:rPr>
          <w:rFonts w:hint="eastAsia" w:ascii="微软雅黑" w:hAnsi="微软雅黑" w:eastAsia="微软雅黑" w:cs="微软雅黑"/>
          <w:b w:val="0"/>
          <w:bCs/>
          <w:color w:val="auto"/>
          <w:sz w:val="24"/>
          <w:szCs w:val="24"/>
          <w:u w:val="none"/>
        </w:rPr>
      </w:pPr>
      <w:bookmarkStart w:id="19" w:name="_Toc11272_WPSOffice_Level2"/>
      <w:bookmarkStart w:id="20" w:name="_Toc11883"/>
      <w:bookmarkStart w:id="21" w:name="_Toc16469"/>
      <w:bookmarkStart w:id="22" w:name="_Toc12139"/>
      <w:bookmarkStart w:id="23" w:name="_Toc5286"/>
      <w:bookmarkStart w:id="24" w:name="_Toc515647759"/>
      <w:bookmarkStart w:id="25" w:name="_Toc16348"/>
      <w:bookmarkStart w:id="26" w:name="_Toc29411"/>
      <w:bookmarkStart w:id="27" w:name="_Toc4322"/>
      <w:r>
        <w:rPr>
          <w:rFonts w:hint="eastAsia" w:ascii="微软雅黑" w:hAnsi="微软雅黑" w:eastAsia="微软雅黑" w:cs="微软雅黑"/>
          <w:b w:val="0"/>
          <w:bCs/>
          <w:color w:val="auto"/>
          <w:sz w:val="24"/>
          <w:szCs w:val="24"/>
          <w:u w:val="none"/>
        </w:rPr>
        <w:t>2.资金来源</w:t>
      </w:r>
      <w:bookmarkEnd w:id="19"/>
      <w:bookmarkEnd w:id="20"/>
      <w:bookmarkEnd w:id="21"/>
      <w:bookmarkEnd w:id="22"/>
      <w:bookmarkEnd w:id="23"/>
      <w:bookmarkEnd w:id="24"/>
      <w:bookmarkEnd w:id="25"/>
      <w:bookmarkEnd w:id="26"/>
      <w:bookmarkEnd w:id="2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2.1</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项目预算金额和分项或分包最高限价</w:t>
      </w:r>
      <w:r>
        <w:rPr>
          <w:rFonts w:hint="eastAsia" w:ascii="微软雅黑" w:hAnsi="微软雅黑" w:eastAsia="微软雅黑" w:cs="微软雅黑"/>
          <w:b w:val="0"/>
          <w:bCs/>
          <w:color w:val="auto"/>
          <w:sz w:val="24"/>
          <w:szCs w:val="24"/>
          <w:u w:val="single"/>
        </w:rPr>
        <w:t>见供应商须知资料表</w:t>
      </w:r>
      <w:r>
        <w:rPr>
          <w:rFonts w:hint="eastAsia" w:ascii="微软雅黑" w:hAnsi="微软雅黑" w:eastAsia="微软雅黑" w:cs="微软雅黑"/>
          <w:b w:val="0"/>
          <w:bCs/>
          <w:color w:val="auto"/>
          <w:sz w:val="24"/>
          <w:szCs w:val="24"/>
        </w:rPr>
        <w:t>。</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w:t>
      </w:r>
      <w:r>
        <w:rPr>
          <w:rFonts w:hint="eastAsia" w:ascii="微软雅黑" w:hAnsi="微软雅黑" w:eastAsia="微软雅黑" w:cs="微软雅黑"/>
          <w:b w:val="0"/>
          <w:bCs/>
          <w:color w:val="auto"/>
          <w:sz w:val="24"/>
          <w:szCs w:val="24"/>
          <w:lang w:val="en-US" w:eastAsia="zh-CN"/>
        </w:rPr>
        <w:t>2</w:t>
      </w:r>
      <w:r>
        <w:rPr>
          <w:rFonts w:hint="eastAsia" w:ascii="微软雅黑" w:hAnsi="微软雅黑" w:eastAsia="微软雅黑" w:cs="微软雅黑"/>
          <w:b w:val="0"/>
          <w:bCs/>
          <w:color w:val="auto"/>
          <w:sz w:val="24"/>
          <w:szCs w:val="24"/>
        </w:rPr>
        <w:t xml:space="preserve">    供应商报价超过谈判文件规定的预算金额或者分项、分包最高限价的，其报价将被认定为无效。</w:t>
      </w:r>
    </w:p>
    <w:p>
      <w:pPr>
        <w:pStyle w:val="5"/>
        <w:keepNext/>
        <w:keepLines/>
        <w:pageBreakBefore w:val="0"/>
        <w:widowControl w:val="0"/>
        <w:kinsoku/>
        <w:wordWrap/>
        <w:overflowPunct/>
        <w:topLinePunct w:val="0"/>
        <w:autoSpaceDE w:val="0"/>
        <w:autoSpaceDN w:val="0"/>
        <w:bidi w:val="0"/>
        <w:adjustRightInd w:val="0"/>
        <w:snapToGrid/>
        <w:spacing w:before="0" w:after="0" w:line="500" w:lineRule="exact"/>
        <w:textAlignment w:val="auto"/>
        <w:outlineLvl w:val="2"/>
        <w:rPr>
          <w:rFonts w:hint="eastAsia" w:ascii="微软雅黑" w:hAnsi="微软雅黑" w:eastAsia="微软雅黑" w:cs="微软雅黑"/>
          <w:b w:val="0"/>
          <w:bCs/>
          <w:color w:val="auto"/>
          <w:sz w:val="24"/>
          <w:szCs w:val="24"/>
          <w:u w:val="none"/>
        </w:rPr>
      </w:pPr>
      <w:bookmarkStart w:id="28" w:name="_Toc13828"/>
      <w:bookmarkStart w:id="29" w:name="_Toc15936"/>
      <w:bookmarkStart w:id="30" w:name="_Toc19127_WPSOffice_Level2"/>
      <w:bookmarkStart w:id="31" w:name="_Toc515647760"/>
      <w:bookmarkStart w:id="32" w:name="_Toc215"/>
      <w:bookmarkStart w:id="33" w:name="_Toc1969"/>
      <w:bookmarkStart w:id="34" w:name="_Toc520356145"/>
      <w:bookmarkStart w:id="35" w:name="_Toc4550"/>
      <w:bookmarkStart w:id="36" w:name="_Toc20526"/>
      <w:bookmarkStart w:id="37" w:name="_Toc28122"/>
      <w:r>
        <w:rPr>
          <w:rFonts w:hint="eastAsia" w:ascii="微软雅黑" w:hAnsi="微软雅黑" w:eastAsia="微软雅黑" w:cs="微软雅黑"/>
          <w:b w:val="0"/>
          <w:bCs/>
          <w:color w:val="auto"/>
          <w:sz w:val="24"/>
          <w:szCs w:val="24"/>
          <w:u w:val="none"/>
        </w:rPr>
        <w:t>3.</w:t>
      </w:r>
      <w:r>
        <w:rPr>
          <w:rFonts w:hint="eastAsia" w:ascii="微软雅黑" w:hAnsi="微软雅黑" w:eastAsia="微软雅黑" w:cs="微软雅黑"/>
          <w:b w:val="0"/>
          <w:bCs/>
          <w:color w:val="auto"/>
          <w:sz w:val="24"/>
          <w:szCs w:val="24"/>
          <w:u w:val="none"/>
          <w:lang w:val="en-US" w:eastAsia="zh-CN"/>
        </w:rPr>
        <w:t>谈判</w:t>
      </w:r>
      <w:r>
        <w:rPr>
          <w:rFonts w:hint="eastAsia" w:ascii="微软雅黑" w:hAnsi="微软雅黑" w:eastAsia="微软雅黑" w:cs="微软雅黑"/>
          <w:b w:val="0"/>
          <w:bCs/>
          <w:color w:val="auto"/>
          <w:sz w:val="24"/>
          <w:szCs w:val="24"/>
          <w:u w:val="none"/>
        </w:rPr>
        <w:t>费用</w:t>
      </w:r>
      <w:bookmarkEnd w:id="28"/>
      <w:bookmarkEnd w:id="29"/>
      <w:bookmarkEnd w:id="30"/>
      <w:bookmarkEnd w:id="31"/>
      <w:bookmarkEnd w:id="32"/>
      <w:bookmarkEnd w:id="33"/>
      <w:bookmarkEnd w:id="34"/>
      <w:bookmarkEnd w:id="35"/>
      <w:bookmarkEnd w:id="36"/>
      <w:bookmarkEnd w:id="3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不论谈判的结果如何，供应商应承担所有与准备和参加谈判有关的费用。</w:t>
      </w:r>
    </w:p>
    <w:p>
      <w:pPr>
        <w:pStyle w:val="5"/>
        <w:keepNext/>
        <w:keepLines/>
        <w:pageBreakBefore w:val="0"/>
        <w:widowControl w:val="0"/>
        <w:kinsoku/>
        <w:wordWrap/>
        <w:overflowPunct/>
        <w:topLinePunct w:val="0"/>
        <w:autoSpaceDE w:val="0"/>
        <w:autoSpaceDN w:val="0"/>
        <w:bidi w:val="0"/>
        <w:adjustRightInd w:val="0"/>
        <w:snapToGrid/>
        <w:spacing w:before="0" w:after="0" w:line="500" w:lineRule="exact"/>
        <w:textAlignment w:val="auto"/>
        <w:outlineLvl w:val="2"/>
        <w:rPr>
          <w:rFonts w:hint="eastAsia" w:ascii="微软雅黑" w:hAnsi="微软雅黑" w:eastAsia="微软雅黑" w:cs="微软雅黑"/>
          <w:b w:val="0"/>
          <w:bCs/>
          <w:color w:val="auto"/>
          <w:sz w:val="24"/>
          <w:szCs w:val="24"/>
          <w:u w:val="none"/>
        </w:rPr>
      </w:pPr>
      <w:bookmarkStart w:id="38" w:name="_Toc23819"/>
      <w:bookmarkStart w:id="39" w:name="_Toc4463"/>
      <w:bookmarkStart w:id="40" w:name="_Toc6116"/>
      <w:bookmarkStart w:id="41" w:name="_Toc31212"/>
      <w:bookmarkStart w:id="42" w:name="_Toc19760"/>
      <w:bookmarkStart w:id="43" w:name="_Toc32665"/>
      <w:bookmarkStart w:id="44" w:name="_Toc515647761"/>
      <w:bookmarkStart w:id="45" w:name="_Toc31363_WPSOffice_Level2"/>
      <w:bookmarkStart w:id="46" w:name="_Toc26817"/>
      <w:r>
        <w:rPr>
          <w:rFonts w:hint="eastAsia" w:ascii="微软雅黑" w:hAnsi="微软雅黑" w:eastAsia="微软雅黑" w:cs="微软雅黑"/>
          <w:b w:val="0"/>
          <w:bCs/>
          <w:color w:val="auto"/>
          <w:sz w:val="24"/>
          <w:szCs w:val="24"/>
          <w:u w:val="none"/>
        </w:rPr>
        <w:t>4.适用法律</w:t>
      </w:r>
      <w:bookmarkEnd w:id="38"/>
      <w:bookmarkEnd w:id="39"/>
      <w:bookmarkEnd w:id="40"/>
      <w:bookmarkEnd w:id="41"/>
      <w:bookmarkEnd w:id="42"/>
      <w:bookmarkEnd w:id="43"/>
      <w:bookmarkEnd w:id="44"/>
      <w:bookmarkEnd w:id="45"/>
      <w:bookmarkEnd w:id="46"/>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本项目采购人、采购代理机构、供应商、谈判小组的相关行为均受《中华人民共和国政府采购法》、《中华人民共和国政府采购法实施条例》及本项目本级和上级财政部门政府采购有关规定的约束，其权利受到上述法律法规的保护。</w:t>
      </w:r>
    </w:p>
    <w:p>
      <w:pPr>
        <w:pStyle w:val="4"/>
        <w:keepNext/>
        <w:keepLines/>
        <w:pageBreakBefore w:val="0"/>
        <w:widowControl w:val="0"/>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47" w:name="_Toc216582806"/>
      <w:bookmarkStart w:id="48" w:name="_Toc21566"/>
      <w:bookmarkStart w:id="49" w:name="_Toc4365"/>
      <w:bookmarkStart w:id="50" w:name="_Toc520356146"/>
      <w:bookmarkStart w:id="51" w:name="_Toc515647762"/>
      <w:bookmarkStart w:id="52" w:name="_Toc28572"/>
      <w:bookmarkStart w:id="53" w:name="_Toc20867_WPSOffice_Level1"/>
      <w:bookmarkStart w:id="54" w:name="_Toc25843"/>
      <w:r>
        <w:rPr>
          <w:rFonts w:hint="eastAsia" w:ascii="微软雅黑" w:hAnsi="微软雅黑" w:eastAsia="微软雅黑" w:cs="微软雅黑"/>
          <w:b w:val="0"/>
          <w:bCs/>
          <w:color w:val="auto"/>
          <w:sz w:val="24"/>
          <w:szCs w:val="24"/>
        </w:rPr>
        <w:t xml:space="preserve">二   </w:t>
      </w:r>
      <w:bookmarkEnd w:id="47"/>
      <w:bookmarkEnd w:id="48"/>
      <w:bookmarkEnd w:id="49"/>
      <w:bookmarkEnd w:id="50"/>
      <w:bookmarkEnd w:id="51"/>
      <w:bookmarkEnd w:id="52"/>
      <w:r>
        <w:rPr>
          <w:rFonts w:hint="eastAsia" w:ascii="微软雅黑" w:hAnsi="微软雅黑" w:eastAsia="微软雅黑" w:cs="微软雅黑"/>
          <w:b w:val="0"/>
          <w:bCs/>
          <w:color w:val="auto"/>
          <w:sz w:val="24"/>
          <w:szCs w:val="24"/>
          <w:lang w:eastAsia="zh-CN"/>
        </w:rPr>
        <w:t>谈判文件</w:t>
      </w:r>
      <w:bookmarkEnd w:id="53"/>
      <w:bookmarkEnd w:id="54"/>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55" w:name="_Toc4671"/>
      <w:bookmarkStart w:id="56" w:name="_Toc25011"/>
      <w:bookmarkStart w:id="57" w:name="_Toc29405"/>
      <w:bookmarkStart w:id="58" w:name="_Toc5659"/>
      <w:bookmarkStart w:id="59" w:name="_Toc25743"/>
      <w:bookmarkStart w:id="60" w:name="_Toc12723"/>
      <w:bookmarkStart w:id="61" w:name="_Toc15244_WPSOffice_Level2"/>
      <w:bookmarkStart w:id="62" w:name="_Toc14084"/>
      <w:bookmarkStart w:id="63" w:name="_Toc520356147"/>
      <w:bookmarkStart w:id="64" w:name="_Toc515647763"/>
      <w:r>
        <w:rPr>
          <w:rFonts w:hint="eastAsia" w:ascii="微软雅黑" w:hAnsi="微软雅黑" w:eastAsia="微软雅黑" w:cs="微软雅黑"/>
          <w:b w:val="0"/>
          <w:bCs/>
          <w:color w:val="auto"/>
          <w:sz w:val="24"/>
          <w:szCs w:val="24"/>
          <w:u w:val="none"/>
        </w:rPr>
        <w:t>5.</w:t>
      </w:r>
      <w:r>
        <w:rPr>
          <w:rFonts w:hint="eastAsia" w:ascii="微软雅黑" w:hAnsi="微软雅黑" w:eastAsia="微软雅黑" w:cs="微软雅黑"/>
          <w:b w:val="0"/>
          <w:bCs/>
          <w:color w:val="auto"/>
          <w:sz w:val="24"/>
          <w:szCs w:val="24"/>
          <w:u w:val="none"/>
          <w:lang w:eastAsia="zh-CN"/>
        </w:rPr>
        <w:t>谈判文件</w:t>
      </w:r>
      <w:r>
        <w:rPr>
          <w:rFonts w:hint="eastAsia" w:ascii="微软雅黑" w:hAnsi="微软雅黑" w:eastAsia="微软雅黑" w:cs="微软雅黑"/>
          <w:b w:val="0"/>
          <w:bCs/>
          <w:color w:val="auto"/>
          <w:sz w:val="24"/>
          <w:szCs w:val="24"/>
          <w:u w:val="none"/>
        </w:rPr>
        <w:t>构成</w:t>
      </w:r>
      <w:bookmarkEnd w:id="55"/>
      <w:bookmarkEnd w:id="56"/>
      <w:bookmarkEnd w:id="57"/>
      <w:bookmarkEnd w:id="58"/>
      <w:bookmarkEnd w:id="59"/>
      <w:bookmarkEnd w:id="60"/>
      <w:bookmarkEnd w:id="61"/>
      <w:bookmarkEnd w:id="62"/>
      <w:bookmarkEnd w:id="63"/>
      <w:bookmarkEnd w:id="64"/>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谈判文件分为三册共7章，内容如下：</w:t>
      </w:r>
    </w:p>
    <w:p>
      <w:pPr>
        <w:pageBreakBefore w:val="0"/>
        <w:kinsoku/>
        <w:wordWrap/>
        <w:overflowPunct/>
        <w:topLinePunct w:val="0"/>
        <w:bidi w:val="0"/>
        <w:spacing w:line="500" w:lineRule="exact"/>
        <w:ind w:left="1079" w:leftChars="428" w:hanging="180" w:hangingChars="75"/>
        <w:textAlignment w:val="auto"/>
        <w:rPr>
          <w:rFonts w:hint="eastAsia" w:ascii="微软雅黑" w:hAnsi="微软雅黑" w:eastAsia="微软雅黑" w:cs="微软雅黑"/>
          <w:b w:val="0"/>
          <w:bCs/>
          <w:color w:val="auto"/>
          <w:sz w:val="24"/>
          <w:szCs w:val="24"/>
        </w:rPr>
      </w:pPr>
      <w:bookmarkStart w:id="65" w:name="_Toc2506_WPSOffice_Level3"/>
      <w:r>
        <w:rPr>
          <w:rFonts w:hint="eastAsia" w:ascii="微软雅黑" w:hAnsi="微软雅黑" w:eastAsia="微软雅黑" w:cs="微软雅黑"/>
          <w:b w:val="0"/>
          <w:bCs/>
          <w:color w:val="auto"/>
          <w:sz w:val="24"/>
          <w:szCs w:val="24"/>
        </w:rPr>
        <w:t>第一册</w:t>
      </w:r>
      <w:bookmarkEnd w:id="65"/>
    </w:p>
    <w:p>
      <w:pPr>
        <w:pageBreakBefore w:val="0"/>
        <w:numPr>
          <w:ilvl w:val="0"/>
          <w:numId w:val="2"/>
        </w:numPr>
        <w:tabs>
          <w:tab w:val="left" w:pos="0"/>
        </w:tabs>
        <w:kinsoku/>
        <w:wordWrap/>
        <w:overflowPunct/>
        <w:topLinePunct w:val="0"/>
        <w:bidi w:val="0"/>
        <w:spacing w:line="500" w:lineRule="exact"/>
        <w:ind w:hanging="829"/>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供应商须知</w:t>
      </w:r>
    </w:p>
    <w:p>
      <w:pPr>
        <w:pageBreakBefore w:val="0"/>
        <w:numPr>
          <w:ilvl w:val="0"/>
          <w:numId w:val="2"/>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响应文件格式</w:t>
      </w:r>
    </w:p>
    <w:p>
      <w:pPr>
        <w:pageBreakBefore w:val="0"/>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bookmarkStart w:id="66" w:name="_Toc11700_WPSOffice_Level3"/>
      <w:r>
        <w:rPr>
          <w:rFonts w:hint="eastAsia" w:ascii="微软雅黑" w:hAnsi="微软雅黑" w:eastAsia="微软雅黑" w:cs="微软雅黑"/>
          <w:b w:val="0"/>
          <w:bCs/>
          <w:color w:val="auto"/>
          <w:sz w:val="24"/>
          <w:szCs w:val="24"/>
        </w:rPr>
        <w:t>第二册</w:t>
      </w:r>
      <w:bookmarkEnd w:id="66"/>
    </w:p>
    <w:p>
      <w:pPr>
        <w:pageBreakBefore w:val="0"/>
        <w:numPr>
          <w:ilvl w:val="0"/>
          <w:numId w:val="2"/>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谈判邀请</w:t>
      </w:r>
    </w:p>
    <w:p>
      <w:pPr>
        <w:pageBreakBefore w:val="0"/>
        <w:numPr>
          <w:ilvl w:val="0"/>
          <w:numId w:val="2"/>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供应商须知资料表</w:t>
      </w:r>
    </w:p>
    <w:p>
      <w:pPr>
        <w:pageBreakBefore w:val="0"/>
        <w:numPr>
          <w:ilvl w:val="0"/>
          <w:numId w:val="2"/>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w:t>
      </w:r>
      <w:r>
        <w:rPr>
          <w:rFonts w:hint="eastAsia" w:ascii="微软雅黑" w:hAnsi="微软雅黑" w:eastAsia="微软雅黑" w:cs="微软雅黑"/>
          <w:b w:val="0"/>
          <w:bCs/>
          <w:color w:val="auto"/>
          <w:sz w:val="24"/>
          <w:szCs w:val="24"/>
          <w:lang w:eastAsia="zh-CN"/>
        </w:rPr>
        <w:t>货物需求一览表及项目要求</w:t>
      </w:r>
    </w:p>
    <w:p>
      <w:pPr>
        <w:pageBreakBefore w:val="0"/>
        <w:numPr>
          <w:ilvl w:val="0"/>
          <w:numId w:val="2"/>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评审方法和标准</w:t>
      </w:r>
    </w:p>
    <w:p>
      <w:pPr>
        <w:pageBreakBefore w:val="0"/>
        <w:kinsoku/>
        <w:wordWrap/>
        <w:overflowPunct/>
        <w:topLinePunct w:val="0"/>
        <w:bidi w:val="0"/>
        <w:spacing w:line="500" w:lineRule="exact"/>
        <w:ind w:left="901"/>
        <w:textAlignment w:val="auto"/>
        <w:rPr>
          <w:rFonts w:hint="eastAsia" w:ascii="微软雅黑" w:hAnsi="微软雅黑" w:eastAsia="微软雅黑" w:cs="微软雅黑"/>
          <w:b w:val="0"/>
          <w:bCs/>
          <w:color w:val="auto"/>
          <w:sz w:val="24"/>
          <w:szCs w:val="24"/>
        </w:rPr>
      </w:pPr>
      <w:bookmarkStart w:id="67" w:name="_Toc15095_WPSOffice_Level3"/>
      <w:r>
        <w:rPr>
          <w:rFonts w:hint="eastAsia" w:ascii="微软雅黑" w:hAnsi="微软雅黑" w:eastAsia="微软雅黑" w:cs="微软雅黑"/>
          <w:b w:val="0"/>
          <w:bCs/>
          <w:color w:val="auto"/>
          <w:sz w:val="24"/>
          <w:szCs w:val="24"/>
        </w:rPr>
        <w:t>第三册</w:t>
      </w:r>
      <w:bookmarkEnd w:id="67"/>
    </w:p>
    <w:p>
      <w:pPr>
        <w:pageBreakBefore w:val="0"/>
        <w:numPr>
          <w:ilvl w:val="0"/>
          <w:numId w:val="2"/>
        </w:numPr>
        <w:kinsoku/>
        <w:wordWrap/>
        <w:overflowPunct/>
        <w:topLinePunct w:val="0"/>
        <w:bidi w:val="0"/>
        <w:spacing w:line="500" w:lineRule="exact"/>
        <w:ind w:left="718" w:leftChars="342" w:firstLine="240" w:firstLineChars="1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政府采购合同格式</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如本文件的前后内容不一致，以最后描述为准。</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68" w:name="_Toc515904805"/>
      <w:bookmarkStart w:id="69" w:name="_Toc520356148"/>
      <w:bookmarkStart w:id="70" w:name="_Toc30926"/>
      <w:bookmarkStart w:id="71" w:name="_Toc31062_WPSOffice_Level2"/>
      <w:bookmarkStart w:id="72" w:name="_Toc26044"/>
      <w:bookmarkStart w:id="73" w:name="_Toc20719"/>
      <w:bookmarkStart w:id="74" w:name="_Toc9232"/>
      <w:bookmarkStart w:id="75" w:name="_Toc1922"/>
      <w:bookmarkStart w:id="76" w:name="_Toc132"/>
      <w:bookmarkStart w:id="77" w:name="_Toc9902"/>
      <w:r>
        <w:rPr>
          <w:rFonts w:hint="eastAsia" w:ascii="微软雅黑" w:hAnsi="微软雅黑" w:eastAsia="微软雅黑" w:cs="微软雅黑"/>
          <w:b w:val="0"/>
          <w:bCs/>
          <w:color w:val="auto"/>
          <w:sz w:val="24"/>
          <w:szCs w:val="24"/>
          <w:u w:val="none"/>
        </w:rPr>
        <w:t>6.</w:t>
      </w:r>
      <w:r>
        <w:rPr>
          <w:rFonts w:hint="eastAsia" w:ascii="微软雅黑" w:hAnsi="微软雅黑" w:eastAsia="微软雅黑" w:cs="微软雅黑"/>
          <w:b w:val="0"/>
          <w:bCs/>
          <w:color w:val="auto"/>
          <w:sz w:val="24"/>
          <w:szCs w:val="24"/>
          <w:u w:val="none"/>
          <w:lang w:eastAsia="zh-CN"/>
        </w:rPr>
        <w:t>谈判文件</w:t>
      </w:r>
      <w:r>
        <w:rPr>
          <w:rFonts w:hint="eastAsia" w:ascii="微软雅黑" w:hAnsi="微软雅黑" w:eastAsia="微软雅黑" w:cs="微软雅黑"/>
          <w:b w:val="0"/>
          <w:bCs/>
          <w:color w:val="auto"/>
          <w:sz w:val="24"/>
          <w:szCs w:val="24"/>
          <w:u w:val="none"/>
        </w:rPr>
        <w:t>的澄清</w:t>
      </w:r>
      <w:bookmarkEnd w:id="68"/>
      <w:bookmarkEnd w:id="69"/>
      <w:r>
        <w:rPr>
          <w:rFonts w:hint="eastAsia" w:ascii="微软雅黑" w:hAnsi="微软雅黑" w:eastAsia="微软雅黑" w:cs="微软雅黑"/>
          <w:b w:val="0"/>
          <w:bCs/>
          <w:color w:val="auto"/>
          <w:sz w:val="24"/>
          <w:szCs w:val="24"/>
          <w:u w:val="none"/>
        </w:rPr>
        <w:t>与修改</w:t>
      </w:r>
      <w:bookmarkEnd w:id="70"/>
      <w:bookmarkEnd w:id="71"/>
      <w:bookmarkEnd w:id="72"/>
      <w:bookmarkEnd w:id="73"/>
      <w:bookmarkEnd w:id="74"/>
      <w:bookmarkEnd w:id="75"/>
      <w:bookmarkEnd w:id="76"/>
      <w:bookmarkEnd w:id="77"/>
    </w:p>
    <w:p>
      <w:pPr>
        <w:pStyle w:val="6"/>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6.1    为了保证对谈判文件的澄清和修改满足法律的时限要求，任何要求对谈判文件进行澄清的供应商，均应在递交响应文件截止期五</w:t>
      </w:r>
      <w:r>
        <w:rPr>
          <w:rFonts w:hint="eastAsia" w:ascii="微软雅黑" w:hAnsi="微软雅黑" w:eastAsia="微软雅黑" w:cs="微软雅黑"/>
          <w:b w:val="0"/>
          <w:bCs/>
          <w:color w:val="auto"/>
          <w:sz w:val="24"/>
          <w:szCs w:val="24"/>
          <w:lang w:val="en-US" w:eastAsia="zh-CN"/>
        </w:rPr>
        <w:t>个工作日</w:t>
      </w:r>
      <w:r>
        <w:rPr>
          <w:rFonts w:hint="eastAsia" w:ascii="微软雅黑" w:hAnsi="微软雅黑" w:eastAsia="微软雅黑" w:cs="微软雅黑"/>
          <w:b w:val="0"/>
          <w:bCs/>
          <w:color w:val="auto"/>
          <w:sz w:val="24"/>
          <w:szCs w:val="24"/>
        </w:rPr>
        <w:t>前，以书面形式将澄清要求通知采购人或采购代理机构。</w:t>
      </w:r>
    </w:p>
    <w:p>
      <w:pPr>
        <w:pStyle w:val="5"/>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78" w:name="_Toc515904806"/>
      <w:bookmarkStart w:id="79" w:name="_Toc520356149"/>
      <w:bookmarkStart w:id="80" w:name="_Ref467378678"/>
      <w:bookmarkStart w:id="81" w:name="_Toc17983"/>
      <w:bookmarkStart w:id="82" w:name="_Toc25635"/>
      <w:bookmarkStart w:id="83" w:name="_Toc22578_WPSOffice_Level2"/>
      <w:bookmarkStart w:id="84" w:name="_Toc14626"/>
      <w:bookmarkStart w:id="85" w:name="_Toc12448"/>
      <w:bookmarkStart w:id="86" w:name="_Toc4037"/>
      <w:bookmarkStart w:id="87" w:name="_Toc18241"/>
      <w:bookmarkStart w:id="88" w:name="_Toc14569"/>
      <w:r>
        <w:rPr>
          <w:rFonts w:hint="eastAsia" w:ascii="微软雅黑" w:hAnsi="微软雅黑" w:eastAsia="微软雅黑" w:cs="微软雅黑"/>
          <w:b w:val="0"/>
          <w:bCs/>
          <w:color w:val="auto"/>
          <w:sz w:val="24"/>
          <w:szCs w:val="24"/>
          <w:u w:val="none"/>
        </w:rPr>
        <w:t>7</w:t>
      </w:r>
      <w:bookmarkEnd w:id="78"/>
      <w:bookmarkEnd w:id="79"/>
      <w:bookmarkEnd w:id="80"/>
      <w:r>
        <w:rPr>
          <w:rFonts w:hint="eastAsia" w:ascii="微软雅黑" w:hAnsi="微软雅黑" w:eastAsia="微软雅黑" w:cs="微软雅黑"/>
          <w:b w:val="0"/>
          <w:bCs/>
          <w:color w:val="auto"/>
          <w:sz w:val="24"/>
          <w:szCs w:val="24"/>
          <w:u w:val="none"/>
        </w:rPr>
        <w:t>.</w:t>
      </w:r>
      <w:r>
        <w:rPr>
          <w:rFonts w:hint="eastAsia" w:ascii="微软雅黑" w:hAnsi="微软雅黑" w:eastAsia="微软雅黑" w:cs="微软雅黑"/>
          <w:b w:val="0"/>
          <w:bCs/>
          <w:color w:val="auto"/>
          <w:sz w:val="24"/>
          <w:szCs w:val="24"/>
          <w:u w:val="none"/>
          <w:lang w:eastAsia="zh-CN"/>
        </w:rPr>
        <w:t>递交响应文件截止时间</w:t>
      </w:r>
      <w:r>
        <w:rPr>
          <w:rFonts w:hint="eastAsia" w:ascii="微软雅黑" w:hAnsi="微软雅黑" w:eastAsia="微软雅黑" w:cs="微软雅黑"/>
          <w:b w:val="0"/>
          <w:bCs/>
          <w:color w:val="auto"/>
          <w:sz w:val="24"/>
          <w:szCs w:val="24"/>
          <w:u w:val="none"/>
        </w:rPr>
        <w:t>的顺延</w:t>
      </w:r>
      <w:bookmarkEnd w:id="81"/>
      <w:bookmarkEnd w:id="82"/>
      <w:bookmarkEnd w:id="83"/>
      <w:bookmarkEnd w:id="84"/>
      <w:bookmarkEnd w:id="85"/>
      <w:bookmarkEnd w:id="86"/>
      <w:bookmarkEnd w:id="87"/>
      <w:bookmarkEnd w:id="88"/>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为使供应商准备谈判时有足够的时间对谈判文件的澄清或者修改部分进行研究，采购人将依法决定是否顺延递交响应文件截止时间。</w:t>
      </w:r>
    </w:p>
    <w:p>
      <w:pPr>
        <w:pStyle w:val="4"/>
        <w:keepNext/>
        <w:keepLines/>
        <w:pageBreakBefore w:val="0"/>
        <w:widowControl w:val="0"/>
        <w:tabs>
          <w:tab w:val="left" w:pos="900"/>
        </w:tabs>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89" w:name="_Toc516367020"/>
      <w:bookmarkStart w:id="90" w:name="_Toc515647766"/>
      <w:bookmarkStart w:id="91" w:name="_Toc30808"/>
      <w:bookmarkStart w:id="92" w:name="_Toc216582807"/>
      <w:bookmarkStart w:id="93" w:name="_Toc7636"/>
      <w:bookmarkStart w:id="94" w:name="_Toc29537"/>
      <w:bookmarkStart w:id="95" w:name="_Toc18537_WPSOffice_Level1"/>
      <w:bookmarkStart w:id="96" w:name="_Toc520356150"/>
      <w:bookmarkStart w:id="97" w:name="_Toc31039"/>
      <w:r>
        <w:rPr>
          <w:rFonts w:hint="eastAsia" w:ascii="微软雅黑" w:hAnsi="微软雅黑" w:eastAsia="微软雅黑" w:cs="微软雅黑"/>
          <w:b w:val="0"/>
          <w:bCs/>
          <w:color w:val="auto"/>
          <w:sz w:val="24"/>
          <w:szCs w:val="24"/>
        </w:rPr>
        <w:t xml:space="preserve">三   </w:t>
      </w:r>
      <w:bookmarkEnd w:id="89"/>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的编制</w:t>
      </w:r>
      <w:bookmarkEnd w:id="90"/>
      <w:bookmarkEnd w:id="91"/>
      <w:bookmarkEnd w:id="92"/>
      <w:bookmarkEnd w:id="93"/>
      <w:bookmarkEnd w:id="94"/>
      <w:bookmarkEnd w:id="95"/>
      <w:bookmarkEnd w:id="96"/>
      <w:bookmarkEnd w:id="97"/>
    </w:p>
    <w:p>
      <w:pPr>
        <w:pStyle w:val="5"/>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98" w:name="_Toc520356151"/>
      <w:bookmarkStart w:id="99" w:name="_Toc516367021"/>
      <w:bookmarkStart w:id="100" w:name="_Toc515647767"/>
      <w:bookmarkStart w:id="101" w:name="_Toc3553"/>
      <w:bookmarkStart w:id="102" w:name="_Toc337_WPSOffice_Level2"/>
      <w:bookmarkStart w:id="103" w:name="_Toc18948"/>
      <w:bookmarkStart w:id="104" w:name="_Toc16296"/>
      <w:bookmarkStart w:id="105" w:name="_Toc7786"/>
      <w:bookmarkStart w:id="106" w:name="_Toc30570"/>
      <w:bookmarkStart w:id="107" w:name="_Toc18255"/>
      <w:bookmarkStart w:id="108" w:name="_Toc21957"/>
      <w:r>
        <w:rPr>
          <w:rFonts w:hint="eastAsia" w:ascii="微软雅黑" w:hAnsi="微软雅黑" w:eastAsia="微软雅黑" w:cs="微软雅黑"/>
          <w:b w:val="0"/>
          <w:bCs/>
          <w:color w:val="auto"/>
          <w:sz w:val="24"/>
          <w:szCs w:val="24"/>
          <w:u w:val="none"/>
        </w:rPr>
        <w:t>8.</w:t>
      </w:r>
      <w:r>
        <w:rPr>
          <w:rFonts w:hint="eastAsia" w:ascii="微软雅黑" w:hAnsi="微软雅黑" w:eastAsia="微软雅黑" w:cs="微软雅黑"/>
          <w:b w:val="0"/>
          <w:bCs/>
          <w:color w:val="auto"/>
          <w:sz w:val="24"/>
          <w:szCs w:val="24"/>
          <w:u w:val="none"/>
        </w:rPr>
        <w:tab/>
      </w:r>
      <w:r>
        <w:rPr>
          <w:rFonts w:hint="eastAsia" w:ascii="微软雅黑" w:hAnsi="微软雅黑" w:eastAsia="微软雅黑" w:cs="微软雅黑"/>
          <w:b w:val="0"/>
          <w:bCs/>
          <w:color w:val="auto"/>
          <w:sz w:val="24"/>
          <w:szCs w:val="24"/>
          <w:u w:val="none"/>
          <w:lang w:val="en-US" w:eastAsia="zh-CN"/>
        </w:rPr>
        <w:t>谈判报价</w:t>
      </w:r>
      <w:r>
        <w:rPr>
          <w:rFonts w:hint="eastAsia" w:ascii="微软雅黑" w:hAnsi="微软雅黑" w:eastAsia="微软雅黑" w:cs="微软雅黑"/>
          <w:b w:val="0"/>
          <w:bCs/>
          <w:color w:val="auto"/>
          <w:sz w:val="24"/>
          <w:szCs w:val="24"/>
          <w:u w:val="none"/>
        </w:rPr>
        <w:t>范围及</w:t>
      </w:r>
      <w:r>
        <w:rPr>
          <w:rFonts w:hint="eastAsia" w:ascii="微软雅黑" w:hAnsi="微软雅黑" w:eastAsia="微软雅黑" w:cs="微软雅黑"/>
          <w:b w:val="0"/>
          <w:bCs/>
          <w:color w:val="auto"/>
          <w:sz w:val="24"/>
          <w:szCs w:val="24"/>
          <w:u w:val="none"/>
          <w:lang w:eastAsia="zh-CN"/>
        </w:rPr>
        <w:t>响应文件成交</w:t>
      </w:r>
      <w:r>
        <w:rPr>
          <w:rFonts w:hint="eastAsia" w:ascii="微软雅黑" w:hAnsi="微软雅黑" w:eastAsia="微软雅黑" w:cs="微软雅黑"/>
          <w:b w:val="0"/>
          <w:bCs/>
          <w:color w:val="auto"/>
          <w:sz w:val="24"/>
          <w:szCs w:val="24"/>
          <w:u w:val="none"/>
        </w:rPr>
        <w:t>准和计量单位的使用</w:t>
      </w:r>
      <w:bookmarkEnd w:id="98"/>
      <w:bookmarkEnd w:id="99"/>
      <w:bookmarkEnd w:id="100"/>
      <w:bookmarkEnd w:id="101"/>
      <w:bookmarkEnd w:id="102"/>
      <w:bookmarkEnd w:id="103"/>
      <w:bookmarkEnd w:id="104"/>
      <w:bookmarkEnd w:id="105"/>
      <w:bookmarkEnd w:id="106"/>
      <w:bookmarkEnd w:id="107"/>
      <w:bookmarkEnd w:id="108"/>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8.1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项目有分包的，供应商可对谈判文件其中某一个或几个分包货物进行投标，除非在</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中另有规定。</w:t>
      </w:r>
    </w:p>
    <w:p>
      <w:pPr>
        <w:pStyle w:val="5"/>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09" w:name="_Ref467306676"/>
      <w:bookmarkStart w:id="110" w:name="_Toc516367022"/>
      <w:bookmarkStart w:id="111" w:name="_Ref467306195"/>
      <w:bookmarkStart w:id="112" w:name="_Toc27167_WPSOffice_Level2"/>
      <w:bookmarkStart w:id="113" w:name="_Toc28307"/>
      <w:bookmarkStart w:id="114" w:name="_Toc14929"/>
      <w:bookmarkStart w:id="115" w:name="_Toc520356152"/>
      <w:bookmarkStart w:id="116" w:name="_Toc32396"/>
      <w:bookmarkStart w:id="117" w:name="_Toc10364"/>
      <w:bookmarkStart w:id="118" w:name="_Toc23973"/>
      <w:bookmarkStart w:id="119" w:name="_Toc515647768"/>
      <w:bookmarkStart w:id="120" w:name="_Toc17388"/>
      <w:bookmarkStart w:id="121" w:name="_Toc18692"/>
      <w:r>
        <w:rPr>
          <w:rFonts w:hint="eastAsia" w:ascii="微软雅黑" w:hAnsi="微软雅黑" w:eastAsia="微软雅黑" w:cs="微软雅黑"/>
          <w:b w:val="0"/>
          <w:bCs/>
          <w:color w:val="auto"/>
          <w:sz w:val="24"/>
          <w:szCs w:val="24"/>
          <w:u w:val="none"/>
        </w:rPr>
        <w:t>9.</w:t>
      </w:r>
      <w:r>
        <w:rPr>
          <w:rFonts w:hint="eastAsia" w:ascii="微软雅黑" w:hAnsi="微软雅黑" w:eastAsia="微软雅黑" w:cs="微软雅黑"/>
          <w:b w:val="0"/>
          <w:bCs/>
          <w:color w:val="auto"/>
          <w:sz w:val="24"/>
          <w:szCs w:val="24"/>
          <w:u w:val="none"/>
          <w:lang w:val="en-US" w:eastAsia="zh-CN"/>
        </w:rPr>
        <w:t xml:space="preserve"> </w:t>
      </w:r>
      <w:bookmarkEnd w:id="109"/>
      <w:bookmarkEnd w:id="110"/>
      <w:bookmarkEnd w:id="111"/>
      <w:r>
        <w:rPr>
          <w:rFonts w:hint="eastAsia" w:ascii="微软雅黑" w:hAnsi="微软雅黑" w:eastAsia="微软雅黑" w:cs="微软雅黑"/>
          <w:b w:val="0"/>
          <w:bCs/>
          <w:color w:val="auto"/>
          <w:sz w:val="24"/>
          <w:szCs w:val="24"/>
          <w:u w:val="none"/>
          <w:lang w:eastAsia="zh-CN"/>
        </w:rPr>
        <w:t>响应文件</w:t>
      </w:r>
      <w:r>
        <w:rPr>
          <w:rFonts w:hint="eastAsia" w:ascii="微软雅黑" w:hAnsi="微软雅黑" w:eastAsia="微软雅黑" w:cs="微软雅黑"/>
          <w:b w:val="0"/>
          <w:bCs/>
          <w:color w:val="auto"/>
          <w:sz w:val="24"/>
          <w:szCs w:val="24"/>
          <w:u w:val="none"/>
        </w:rPr>
        <w:t>构成</w:t>
      </w:r>
      <w:bookmarkEnd w:id="112"/>
      <w:bookmarkEnd w:id="113"/>
      <w:bookmarkEnd w:id="114"/>
      <w:bookmarkEnd w:id="115"/>
      <w:bookmarkEnd w:id="116"/>
      <w:bookmarkEnd w:id="117"/>
      <w:bookmarkEnd w:id="118"/>
      <w:bookmarkEnd w:id="119"/>
      <w:bookmarkEnd w:id="120"/>
      <w:bookmarkEnd w:id="121"/>
    </w:p>
    <w:p>
      <w:pPr>
        <w:pageBreakBefore w:val="0"/>
        <w:tabs>
          <w:tab w:val="left" w:pos="900"/>
          <w:tab w:val="left" w:pos="5580"/>
        </w:tabs>
        <w:kinsoku/>
        <w:wordWrap/>
        <w:overflowPunct/>
        <w:topLinePunct w:val="0"/>
        <w:bidi w:val="0"/>
        <w:spacing w:line="500" w:lineRule="exact"/>
        <w:ind w:left="880" w:hanging="960" w:hangingChars="400"/>
        <w:jc w:val="left"/>
        <w:textAlignment w:val="auto"/>
        <w:rPr>
          <w:rFonts w:hint="eastAsia" w:ascii="微软雅黑" w:hAnsi="微软雅黑" w:eastAsia="微软雅黑" w:cs="微软雅黑"/>
          <w:b w:val="0"/>
          <w:bCs/>
          <w:color w:val="auto"/>
          <w:sz w:val="24"/>
          <w:szCs w:val="24"/>
          <w:u w:val="single"/>
        </w:rPr>
      </w:pPr>
      <w:bookmarkStart w:id="122" w:name="_Ref467052588"/>
      <w:r>
        <w:rPr>
          <w:rFonts w:hint="eastAsia" w:ascii="微软雅黑" w:hAnsi="微软雅黑" w:eastAsia="微软雅黑" w:cs="微软雅黑"/>
          <w:b w:val="0"/>
          <w:bCs/>
          <w:color w:val="auto"/>
          <w:sz w:val="24"/>
          <w:szCs w:val="24"/>
        </w:rPr>
        <w:t xml:space="preserve">9.1     </w:t>
      </w:r>
      <w:r>
        <w:rPr>
          <w:rFonts w:hint="eastAsia" w:ascii="微软雅黑" w:hAnsi="微软雅黑" w:eastAsia="微软雅黑" w:cs="微软雅黑"/>
          <w:b w:val="0"/>
          <w:bCs/>
          <w:color w:val="auto"/>
          <w:sz w:val="24"/>
          <w:szCs w:val="24"/>
          <w:u w:val="single"/>
        </w:rPr>
        <w:t>供应商应完整地按谈判文件提供的响应文件格式及要求遍写响应文件，响应文件应包括“报价一览表及资格证明文件”和“商务及技术文件”两部分。两部分合订成一册，密封提交。</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9.2    上述文件应按照谈判文件规定的格式填写、签署和盖章。</w:t>
      </w:r>
    </w:p>
    <w:bookmarkEnd w:id="122"/>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bookmarkStart w:id="123" w:name="_Toc9364_WPSOffice_Level2"/>
      <w:bookmarkStart w:id="124" w:name="_Toc10379"/>
      <w:bookmarkStart w:id="125" w:name="_Toc520356153"/>
      <w:bookmarkStart w:id="126" w:name="_Toc13214"/>
      <w:bookmarkStart w:id="127" w:name="_Toc516367023"/>
      <w:bookmarkStart w:id="128" w:name="_Toc13143"/>
      <w:bookmarkStart w:id="129" w:name="_Toc515647769"/>
      <w:bookmarkStart w:id="130" w:name="_Toc4601"/>
      <w:r>
        <w:rPr>
          <w:rFonts w:hint="eastAsia" w:ascii="微软雅黑" w:hAnsi="微软雅黑" w:eastAsia="微软雅黑" w:cs="微软雅黑"/>
          <w:b w:val="0"/>
          <w:bCs/>
          <w:color w:val="auto"/>
          <w:sz w:val="24"/>
          <w:szCs w:val="24"/>
          <w:u w:val="none"/>
        </w:rPr>
        <w:t>10.</w:t>
      </w:r>
      <w:r>
        <w:rPr>
          <w:rFonts w:hint="eastAsia" w:ascii="微软雅黑" w:hAnsi="微软雅黑" w:eastAsia="微软雅黑" w:cs="微软雅黑"/>
          <w:b w:val="0"/>
          <w:bCs/>
          <w:color w:val="auto"/>
          <w:sz w:val="24"/>
          <w:szCs w:val="24"/>
          <w:u w:val="none"/>
        </w:rPr>
        <w:tab/>
      </w:r>
      <w:bookmarkEnd w:id="123"/>
      <w:bookmarkEnd w:id="124"/>
      <w:bookmarkEnd w:id="125"/>
      <w:bookmarkEnd w:id="126"/>
      <w:bookmarkEnd w:id="127"/>
      <w:bookmarkEnd w:id="128"/>
      <w:bookmarkEnd w:id="129"/>
      <w:bookmarkEnd w:id="130"/>
      <w:r>
        <w:rPr>
          <w:rFonts w:hint="eastAsia" w:ascii="微软雅黑" w:hAnsi="微软雅黑" w:eastAsia="微软雅黑" w:cs="微软雅黑"/>
          <w:b w:val="0"/>
          <w:bCs/>
          <w:color w:val="auto"/>
          <w:sz w:val="24"/>
          <w:szCs w:val="24"/>
        </w:rPr>
        <w:t>供应商应提交证明文件，证明其谈判报价内容符合谈判文件规定。该证明文件是响应文件的一部分。</w:t>
      </w:r>
    </w:p>
    <w:p>
      <w:pPr>
        <w:pStyle w:val="5"/>
        <w:pageBreakBefore w:val="0"/>
        <w:numPr>
          <w:ilvl w:val="0"/>
          <w:numId w:val="3"/>
        </w:numPr>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31" w:name="_Toc18499_WPSOffice_Level2"/>
      <w:bookmarkStart w:id="132" w:name="_Toc5660"/>
      <w:bookmarkStart w:id="133" w:name="_Toc10650"/>
      <w:bookmarkStart w:id="134" w:name="_Toc30602"/>
      <w:bookmarkStart w:id="135" w:name="_Toc19624"/>
      <w:bookmarkStart w:id="136" w:name="_Toc20156"/>
      <w:bookmarkStart w:id="137" w:name="_Toc520356155"/>
      <w:bookmarkStart w:id="138" w:name="_Toc23231"/>
      <w:bookmarkStart w:id="139" w:name="_Toc515647770"/>
      <w:bookmarkStart w:id="140" w:name="_Toc2248"/>
      <w:r>
        <w:rPr>
          <w:rFonts w:hint="eastAsia" w:ascii="微软雅黑" w:hAnsi="微软雅黑" w:eastAsia="微软雅黑" w:cs="微软雅黑"/>
          <w:b w:val="0"/>
          <w:bCs/>
          <w:color w:val="auto"/>
          <w:sz w:val="24"/>
          <w:szCs w:val="24"/>
          <w:u w:val="none"/>
          <w:lang w:val="en-US" w:eastAsia="zh-CN"/>
        </w:rPr>
        <w:t>谈判</w:t>
      </w:r>
      <w:r>
        <w:rPr>
          <w:rFonts w:hint="eastAsia" w:ascii="微软雅黑" w:hAnsi="微软雅黑" w:eastAsia="微软雅黑" w:cs="微软雅黑"/>
          <w:b w:val="0"/>
          <w:bCs/>
          <w:color w:val="auto"/>
          <w:sz w:val="24"/>
          <w:szCs w:val="24"/>
          <w:u w:val="none"/>
        </w:rPr>
        <w:t>报价</w:t>
      </w:r>
      <w:bookmarkEnd w:id="131"/>
      <w:bookmarkEnd w:id="132"/>
      <w:bookmarkEnd w:id="133"/>
      <w:bookmarkEnd w:id="134"/>
      <w:bookmarkEnd w:id="135"/>
      <w:bookmarkEnd w:id="136"/>
      <w:bookmarkEnd w:id="137"/>
      <w:bookmarkEnd w:id="138"/>
      <w:bookmarkEnd w:id="139"/>
      <w:bookmarkEnd w:id="140"/>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所有谈判报价均以人民币报价。供应商的谈判报价应遵守《中华人民共和国价格法》。同时，根据《中华人民共和国政府采购法》第二条的规定，为保证公平竞争，如有货物主体部分的赠与行为，其响应文件将被认定为无效。</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货物运至最终目的地的运输费和保险费用。</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每种货物只能有一个谈判报价。采购人不接受具有附加条件的报价。</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41" w:name="_Toc3837_WPSOffice_Level2"/>
      <w:bookmarkStart w:id="142" w:name="_Toc24034"/>
      <w:bookmarkStart w:id="143" w:name="_Toc9987"/>
      <w:bookmarkStart w:id="144" w:name="_Toc22212"/>
      <w:bookmarkStart w:id="145" w:name="_Toc17316"/>
      <w:bookmarkStart w:id="146" w:name="_Toc5430"/>
      <w:bookmarkStart w:id="147" w:name="_Ref467306513"/>
      <w:bookmarkStart w:id="148" w:name="_Toc515647771"/>
      <w:bookmarkStart w:id="149" w:name="_Toc11514"/>
      <w:bookmarkStart w:id="150" w:name="_Toc17788"/>
      <w:bookmarkStart w:id="151" w:name="_Toc520356156"/>
      <w:r>
        <w:rPr>
          <w:rFonts w:hint="eastAsia" w:ascii="微软雅黑" w:hAnsi="微软雅黑" w:eastAsia="微软雅黑" w:cs="微软雅黑"/>
          <w:b w:val="0"/>
          <w:bCs/>
          <w:color w:val="auto"/>
          <w:sz w:val="24"/>
          <w:szCs w:val="24"/>
          <w:u w:val="none"/>
        </w:rPr>
        <w:t>12.</w:t>
      </w:r>
      <w:r>
        <w:rPr>
          <w:rFonts w:hint="eastAsia" w:ascii="微软雅黑" w:hAnsi="微软雅黑" w:eastAsia="微软雅黑" w:cs="微软雅黑"/>
          <w:b w:val="0"/>
          <w:bCs/>
          <w:color w:val="auto"/>
          <w:sz w:val="24"/>
          <w:szCs w:val="24"/>
          <w:u w:val="none"/>
          <w:lang w:val="en-US" w:eastAsia="zh-CN"/>
        </w:rPr>
        <w:t xml:space="preserve"> 谈判</w:t>
      </w:r>
      <w:r>
        <w:rPr>
          <w:rFonts w:hint="eastAsia" w:ascii="微软雅黑" w:hAnsi="微软雅黑" w:eastAsia="微软雅黑" w:cs="微软雅黑"/>
          <w:b w:val="0"/>
          <w:bCs/>
          <w:color w:val="auto"/>
          <w:sz w:val="24"/>
          <w:szCs w:val="24"/>
          <w:u w:val="none"/>
        </w:rPr>
        <w:t>保证金</w:t>
      </w:r>
      <w:bookmarkEnd w:id="141"/>
      <w:bookmarkEnd w:id="142"/>
      <w:bookmarkEnd w:id="143"/>
      <w:bookmarkEnd w:id="144"/>
      <w:bookmarkEnd w:id="145"/>
      <w:bookmarkEnd w:id="146"/>
      <w:bookmarkEnd w:id="147"/>
      <w:bookmarkEnd w:id="148"/>
      <w:bookmarkEnd w:id="149"/>
      <w:bookmarkEnd w:id="150"/>
      <w:bookmarkEnd w:id="151"/>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bookmarkStart w:id="152" w:name="_Ref467306302"/>
      <w:r>
        <w:rPr>
          <w:rFonts w:hint="eastAsia" w:ascii="微软雅黑" w:hAnsi="微软雅黑" w:eastAsia="微软雅黑" w:cs="微软雅黑"/>
          <w:b w:val="0"/>
          <w:bCs/>
          <w:color w:val="auto"/>
          <w:sz w:val="24"/>
          <w:szCs w:val="24"/>
        </w:rPr>
        <w:t>12.1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供应商应提交</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中规定的</w:t>
      </w:r>
      <w:bookmarkEnd w:id="152"/>
      <w:r>
        <w:rPr>
          <w:rFonts w:hint="eastAsia" w:ascii="微软雅黑" w:hAnsi="微软雅黑" w:eastAsia="微软雅黑" w:cs="微软雅黑"/>
          <w:b w:val="0"/>
          <w:bCs/>
          <w:color w:val="auto"/>
          <w:sz w:val="24"/>
          <w:szCs w:val="24"/>
        </w:rPr>
        <w:t>谈判保证金，并作为其谈判响应的一部分。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供应商存在下列情形的，谈判保证金不予退还：</w:t>
      </w:r>
    </w:p>
    <w:p>
      <w:pPr>
        <w:pStyle w:val="17"/>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rPr>
      </w:pPr>
      <w:bookmarkStart w:id="153" w:name="_Toc25773_WPSOffice_Level3"/>
      <w:r>
        <w:rPr>
          <w:rFonts w:hint="eastAsia" w:ascii="微软雅黑" w:hAnsi="微软雅黑" w:eastAsia="微软雅黑" w:cs="微软雅黑"/>
          <w:b w:val="0"/>
          <w:bCs/>
          <w:color w:val="auto"/>
          <w:sz w:val="24"/>
          <w:szCs w:val="24"/>
        </w:rPr>
        <w:t>（1）在</w:t>
      </w:r>
      <w:r>
        <w:rPr>
          <w:rFonts w:hint="eastAsia" w:ascii="微软雅黑" w:hAnsi="微软雅黑" w:eastAsia="微软雅黑" w:cs="微软雅黑"/>
          <w:b w:val="0"/>
          <w:bCs/>
          <w:color w:val="auto"/>
          <w:sz w:val="24"/>
          <w:szCs w:val="24"/>
          <w:lang w:val="en-US" w:eastAsia="zh-CN"/>
        </w:rPr>
        <w:t>谈判</w:t>
      </w:r>
      <w:r>
        <w:rPr>
          <w:rFonts w:hint="eastAsia" w:ascii="微软雅黑" w:hAnsi="微软雅黑" w:eastAsia="微软雅黑" w:cs="微软雅黑"/>
          <w:b w:val="0"/>
          <w:bCs/>
          <w:color w:val="auto"/>
          <w:sz w:val="24"/>
          <w:szCs w:val="24"/>
        </w:rPr>
        <w:t>有效期内，撤销投标的；</w:t>
      </w:r>
      <w:bookmarkEnd w:id="153"/>
    </w:p>
    <w:p>
      <w:pPr>
        <w:pStyle w:val="17"/>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rPr>
      </w:pPr>
      <w:bookmarkStart w:id="154" w:name="_Toc26738_WPSOffice_Level3"/>
      <w:r>
        <w:rPr>
          <w:rFonts w:hint="eastAsia" w:ascii="微软雅黑" w:hAnsi="微软雅黑" w:eastAsia="微软雅黑" w:cs="微软雅黑"/>
          <w:b w:val="0"/>
          <w:bCs/>
          <w:color w:val="auto"/>
          <w:sz w:val="24"/>
          <w:szCs w:val="24"/>
        </w:rPr>
        <w:t>（2）</w:t>
      </w:r>
      <w:r>
        <w:rPr>
          <w:rFonts w:hint="eastAsia" w:ascii="微软雅黑" w:hAnsi="微软雅黑" w:eastAsia="微软雅黑" w:cs="微软雅黑"/>
          <w:b w:val="0"/>
          <w:bCs/>
          <w:color w:val="auto"/>
          <w:sz w:val="24"/>
          <w:szCs w:val="24"/>
          <w:lang w:eastAsia="zh-CN"/>
        </w:rPr>
        <w:t>成交后</w:t>
      </w:r>
      <w:r>
        <w:rPr>
          <w:rFonts w:hint="eastAsia" w:ascii="微软雅黑" w:hAnsi="微软雅黑" w:eastAsia="微软雅黑" w:cs="微软雅黑"/>
          <w:b w:val="0"/>
          <w:bCs/>
          <w:color w:val="auto"/>
          <w:sz w:val="24"/>
          <w:szCs w:val="24"/>
        </w:rPr>
        <w:t>不按本须知第30条的规定与采购人签订合同的；</w:t>
      </w:r>
      <w:bookmarkEnd w:id="154"/>
    </w:p>
    <w:p>
      <w:pPr>
        <w:pStyle w:val="17"/>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rPr>
      </w:pPr>
      <w:bookmarkStart w:id="155" w:name="_Toc1873_WPSOffice_Level3"/>
      <w:r>
        <w:rPr>
          <w:rFonts w:hint="eastAsia" w:ascii="微软雅黑" w:hAnsi="微软雅黑" w:eastAsia="微软雅黑" w:cs="微软雅黑"/>
          <w:b w:val="0"/>
          <w:bCs/>
          <w:color w:val="auto"/>
          <w:sz w:val="24"/>
          <w:szCs w:val="24"/>
        </w:rPr>
        <w:t>（3）</w:t>
      </w:r>
      <w:r>
        <w:rPr>
          <w:rFonts w:hint="eastAsia" w:ascii="微软雅黑" w:hAnsi="微软雅黑" w:eastAsia="微软雅黑" w:cs="微软雅黑"/>
          <w:b w:val="0"/>
          <w:bCs/>
          <w:color w:val="auto"/>
          <w:sz w:val="24"/>
          <w:szCs w:val="24"/>
          <w:lang w:eastAsia="zh-CN"/>
        </w:rPr>
        <w:t>成交后</w:t>
      </w:r>
      <w:r>
        <w:rPr>
          <w:rFonts w:hint="eastAsia" w:ascii="微软雅黑" w:hAnsi="微软雅黑" w:eastAsia="微软雅黑" w:cs="微软雅黑"/>
          <w:b w:val="0"/>
          <w:bCs/>
          <w:color w:val="auto"/>
          <w:sz w:val="24"/>
          <w:szCs w:val="24"/>
        </w:rPr>
        <w:t>不按本须知第31条的规定提交履约保证金的；</w:t>
      </w:r>
      <w:bookmarkEnd w:id="155"/>
    </w:p>
    <w:p>
      <w:pPr>
        <w:pStyle w:val="17"/>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rPr>
      </w:pPr>
      <w:bookmarkStart w:id="156" w:name="_Toc16927_WPSOffice_Level3"/>
      <w:r>
        <w:rPr>
          <w:rFonts w:hint="eastAsia" w:ascii="微软雅黑" w:hAnsi="微软雅黑" w:eastAsia="微软雅黑" w:cs="微软雅黑"/>
          <w:b w:val="0"/>
          <w:bCs/>
          <w:color w:val="auto"/>
          <w:sz w:val="24"/>
          <w:szCs w:val="24"/>
        </w:rPr>
        <w:t>（4）</w:t>
      </w:r>
      <w:r>
        <w:rPr>
          <w:rFonts w:hint="eastAsia" w:ascii="微软雅黑" w:hAnsi="微软雅黑" w:eastAsia="微软雅黑" w:cs="微软雅黑"/>
          <w:b w:val="0"/>
          <w:bCs/>
          <w:color w:val="auto"/>
          <w:sz w:val="24"/>
          <w:szCs w:val="24"/>
          <w:lang w:eastAsia="zh-CN"/>
        </w:rPr>
        <w:t>成交后</w:t>
      </w:r>
      <w:r>
        <w:rPr>
          <w:rFonts w:hint="eastAsia" w:ascii="微软雅黑" w:hAnsi="微软雅黑" w:eastAsia="微软雅黑" w:cs="微软雅黑"/>
          <w:b w:val="0"/>
          <w:bCs/>
          <w:color w:val="auto"/>
          <w:sz w:val="24"/>
          <w:szCs w:val="24"/>
        </w:rPr>
        <w:t>不按本须知第32条的规定缴纳</w:t>
      </w:r>
      <w:r>
        <w:rPr>
          <w:rFonts w:hint="eastAsia" w:ascii="微软雅黑" w:hAnsi="微软雅黑" w:eastAsia="微软雅黑" w:cs="微软雅黑"/>
          <w:b w:val="0"/>
          <w:bCs/>
          <w:color w:val="auto"/>
          <w:sz w:val="24"/>
          <w:szCs w:val="24"/>
          <w:lang w:eastAsia="zh-CN"/>
        </w:rPr>
        <w:t>成交服务费</w:t>
      </w:r>
      <w:r>
        <w:rPr>
          <w:rFonts w:hint="eastAsia" w:ascii="微软雅黑" w:hAnsi="微软雅黑" w:eastAsia="微软雅黑" w:cs="微软雅黑"/>
          <w:b w:val="0"/>
          <w:bCs/>
          <w:color w:val="auto"/>
          <w:sz w:val="24"/>
          <w:szCs w:val="24"/>
        </w:rPr>
        <w:t>的；</w:t>
      </w:r>
      <w:bookmarkEnd w:id="156"/>
    </w:p>
    <w:p>
      <w:pPr>
        <w:pStyle w:val="17"/>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rPr>
      </w:pPr>
      <w:bookmarkStart w:id="157" w:name="_Toc18854_WPSOffice_Level3"/>
      <w:r>
        <w:rPr>
          <w:rFonts w:hint="eastAsia" w:ascii="微软雅黑" w:hAnsi="微软雅黑" w:eastAsia="微软雅黑" w:cs="微软雅黑"/>
          <w:b w:val="0"/>
          <w:bCs/>
          <w:color w:val="auto"/>
          <w:sz w:val="24"/>
          <w:szCs w:val="24"/>
        </w:rPr>
        <w:t>（5）存在其他违法违规行为的。</w:t>
      </w:r>
      <w:bookmarkEnd w:id="15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谈判保证金的退还</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.1  成交供应商应在与采购人签订合同之日起5个工作日内，及时联系保证金收受机构办理谈判保证金无息退还手续。</w:t>
      </w:r>
    </w:p>
    <w:p>
      <w:pPr>
        <w:pageBreakBefore w:val="0"/>
        <w:kinsoku/>
        <w:wordWrap/>
        <w:overflowPunct/>
        <w:topLinePunct w:val="0"/>
        <w:bidi w:val="0"/>
        <w:spacing w:line="500" w:lineRule="exact"/>
        <w:ind w:left="880" w:hanging="960" w:hangingChars="4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.2  未成交供应商的谈判保证金将在成交通知书发出之日暨成交结果公告公布之日起5个工作日内无息退还。供应商应及时联系保证金收受机构办理退还谈判保证金手续。</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lang w:eastAsia="zh-CN"/>
        </w:rPr>
      </w:pPr>
      <w:bookmarkStart w:id="158" w:name="_Toc515647772"/>
      <w:bookmarkStart w:id="159" w:name="_Toc22901"/>
      <w:bookmarkStart w:id="160" w:name="_Toc520356157"/>
      <w:bookmarkStart w:id="161" w:name="_Toc23590"/>
      <w:bookmarkStart w:id="162" w:name="_Toc32569"/>
      <w:bookmarkStart w:id="163" w:name="_Toc15854"/>
      <w:bookmarkStart w:id="164" w:name="_Toc7924"/>
      <w:bookmarkStart w:id="165" w:name="_Toc17542"/>
      <w:bookmarkStart w:id="166" w:name="_Toc18519"/>
      <w:bookmarkStart w:id="167" w:name="_Toc20651_WPSOffice_Level2"/>
      <w:r>
        <w:rPr>
          <w:rFonts w:hint="eastAsia" w:ascii="微软雅黑" w:hAnsi="微软雅黑" w:eastAsia="微软雅黑" w:cs="微软雅黑"/>
          <w:b w:val="0"/>
          <w:bCs/>
          <w:color w:val="auto"/>
          <w:sz w:val="24"/>
          <w:szCs w:val="24"/>
          <w:u w:val="none"/>
        </w:rPr>
        <w:t>13.</w:t>
      </w:r>
      <w:r>
        <w:rPr>
          <w:rFonts w:hint="eastAsia" w:ascii="微软雅黑" w:hAnsi="微软雅黑" w:eastAsia="微软雅黑" w:cs="微软雅黑"/>
          <w:b w:val="0"/>
          <w:bCs/>
          <w:color w:val="auto"/>
          <w:sz w:val="24"/>
          <w:szCs w:val="24"/>
          <w:u w:val="none"/>
          <w:lang w:val="en-US" w:eastAsia="zh-CN"/>
        </w:rPr>
        <w:t xml:space="preserve"> </w:t>
      </w:r>
      <w:bookmarkEnd w:id="158"/>
      <w:bookmarkEnd w:id="159"/>
      <w:bookmarkEnd w:id="160"/>
      <w:bookmarkEnd w:id="161"/>
      <w:bookmarkEnd w:id="162"/>
      <w:r>
        <w:rPr>
          <w:rFonts w:hint="eastAsia" w:ascii="微软雅黑" w:hAnsi="微软雅黑" w:eastAsia="微软雅黑" w:cs="微软雅黑"/>
          <w:b w:val="0"/>
          <w:bCs/>
          <w:color w:val="auto"/>
          <w:sz w:val="24"/>
          <w:szCs w:val="24"/>
          <w:u w:val="none"/>
          <w:lang w:eastAsia="zh-CN"/>
        </w:rPr>
        <w:t>谈判有效期</w:t>
      </w:r>
      <w:bookmarkEnd w:id="163"/>
      <w:bookmarkEnd w:id="164"/>
      <w:bookmarkEnd w:id="165"/>
      <w:bookmarkEnd w:id="166"/>
      <w:bookmarkEnd w:id="16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谈判应在</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中规定时间内保持有效。谈判有效期不满足要求的供应商，其响应文件将被认定为无效。</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68" w:name="_Toc520356158"/>
      <w:bookmarkStart w:id="169" w:name="_Toc26865"/>
      <w:bookmarkStart w:id="170" w:name="_Toc19430"/>
      <w:bookmarkStart w:id="171" w:name="_Toc17074"/>
      <w:bookmarkStart w:id="172" w:name="_Toc29587"/>
      <w:bookmarkStart w:id="173" w:name="_Toc17609"/>
      <w:bookmarkStart w:id="174" w:name="_Toc24475"/>
      <w:bookmarkStart w:id="175" w:name="_Toc515647773"/>
      <w:bookmarkStart w:id="176" w:name="_Toc21123_WPSOffice_Level2"/>
      <w:bookmarkStart w:id="177" w:name="_Toc493"/>
      <w:r>
        <w:rPr>
          <w:rFonts w:hint="eastAsia" w:ascii="微软雅黑" w:hAnsi="微软雅黑" w:eastAsia="微软雅黑" w:cs="微软雅黑"/>
          <w:b w:val="0"/>
          <w:bCs/>
          <w:color w:val="auto"/>
          <w:sz w:val="24"/>
          <w:szCs w:val="24"/>
          <w:u w:val="none"/>
        </w:rPr>
        <w:t>14.</w:t>
      </w:r>
      <w:r>
        <w:rPr>
          <w:rFonts w:hint="eastAsia" w:ascii="微软雅黑" w:hAnsi="微软雅黑" w:eastAsia="微软雅黑" w:cs="微软雅黑"/>
          <w:b w:val="0"/>
          <w:bCs/>
          <w:color w:val="auto"/>
          <w:sz w:val="24"/>
          <w:szCs w:val="24"/>
          <w:u w:val="none"/>
          <w:lang w:val="en-US" w:eastAsia="zh-CN"/>
        </w:rPr>
        <w:t xml:space="preserve"> </w:t>
      </w:r>
      <w:r>
        <w:rPr>
          <w:rFonts w:hint="eastAsia" w:ascii="微软雅黑" w:hAnsi="微软雅黑" w:eastAsia="微软雅黑" w:cs="微软雅黑"/>
          <w:b w:val="0"/>
          <w:bCs/>
          <w:color w:val="auto"/>
          <w:sz w:val="24"/>
          <w:szCs w:val="24"/>
          <w:u w:val="none"/>
          <w:lang w:eastAsia="zh-CN"/>
        </w:rPr>
        <w:t>响应文件</w:t>
      </w:r>
      <w:r>
        <w:rPr>
          <w:rFonts w:hint="eastAsia" w:ascii="微软雅黑" w:hAnsi="微软雅黑" w:eastAsia="微软雅黑" w:cs="微软雅黑"/>
          <w:b w:val="0"/>
          <w:bCs/>
          <w:color w:val="auto"/>
          <w:sz w:val="24"/>
          <w:szCs w:val="24"/>
          <w:u w:val="none"/>
        </w:rPr>
        <w:t>的签署</w:t>
      </w:r>
      <w:bookmarkEnd w:id="168"/>
      <w:r>
        <w:rPr>
          <w:rFonts w:hint="eastAsia" w:ascii="微软雅黑" w:hAnsi="微软雅黑" w:eastAsia="微软雅黑" w:cs="微软雅黑"/>
          <w:b w:val="0"/>
          <w:bCs/>
          <w:color w:val="auto"/>
          <w:sz w:val="24"/>
          <w:szCs w:val="24"/>
          <w:u w:val="none"/>
        </w:rPr>
        <w:t>及规定</w:t>
      </w:r>
      <w:bookmarkEnd w:id="169"/>
      <w:bookmarkEnd w:id="170"/>
      <w:bookmarkEnd w:id="171"/>
      <w:bookmarkEnd w:id="172"/>
      <w:bookmarkEnd w:id="173"/>
      <w:bookmarkEnd w:id="174"/>
      <w:bookmarkEnd w:id="175"/>
      <w:bookmarkEnd w:id="176"/>
      <w:bookmarkEnd w:id="17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供应商应按</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中的规定，准备和递交响应文件正本、副本和电子文档，每份响应文件封皮须清楚地标明“正本”或“副本”。若正本和副本不符，以正本为准。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响应文件的正本需打印或用不褪色墨水书写，并由供应商的法定代表人或经其正式委托代理人按谈判文件规定在响应文件上签字</w:t>
      </w:r>
      <w:r>
        <w:rPr>
          <w:rFonts w:hint="eastAsia" w:ascii="微软雅黑" w:hAnsi="微软雅黑" w:eastAsia="微软雅黑" w:cs="微软雅黑"/>
          <w:b w:val="0"/>
          <w:bCs/>
          <w:color w:val="auto"/>
          <w:sz w:val="24"/>
          <w:szCs w:val="24"/>
          <w:lang w:val="en-US" w:eastAsia="zh-CN"/>
        </w:rPr>
        <w:t>或盖章，</w:t>
      </w:r>
      <w:r>
        <w:rPr>
          <w:rFonts w:hint="eastAsia" w:ascii="微软雅黑" w:hAnsi="微软雅黑" w:eastAsia="微软雅黑" w:cs="微软雅黑"/>
          <w:b w:val="0"/>
          <w:bCs/>
          <w:color w:val="auto"/>
          <w:sz w:val="24"/>
          <w:szCs w:val="24"/>
        </w:rPr>
        <w:t>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14.3    所有响应文件采用不可拆装的胶订方式装订，否则其响应文件将被认定为无效。</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响应文件因字迹潦草、表达不清或装订不当所引起的后果由供应商负责。</w:t>
      </w:r>
    </w:p>
    <w:p>
      <w:pPr>
        <w:pStyle w:val="4"/>
        <w:keepNext/>
        <w:keepLines/>
        <w:pageBreakBefore w:val="0"/>
        <w:widowControl w:val="0"/>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178" w:name="_Toc16865"/>
      <w:bookmarkStart w:id="179" w:name="_Toc515647774"/>
      <w:bookmarkStart w:id="180" w:name="_Toc520356159"/>
      <w:bookmarkStart w:id="181" w:name="_Toc216582808"/>
      <w:bookmarkStart w:id="182" w:name="_Toc31029_WPSOffice_Level1"/>
      <w:bookmarkStart w:id="183" w:name="_Toc17091"/>
      <w:bookmarkStart w:id="184" w:name="_Toc11179"/>
      <w:bookmarkStart w:id="185" w:name="_Toc25925"/>
      <w:r>
        <w:rPr>
          <w:rFonts w:hint="eastAsia" w:ascii="微软雅黑" w:hAnsi="微软雅黑" w:eastAsia="微软雅黑" w:cs="微软雅黑"/>
          <w:b w:val="0"/>
          <w:bCs/>
          <w:color w:val="auto"/>
          <w:sz w:val="24"/>
          <w:szCs w:val="24"/>
        </w:rPr>
        <w:t xml:space="preserve">四   </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的递交</w:t>
      </w:r>
      <w:bookmarkEnd w:id="178"/>
      <w:bookmarkEnd w:id="179"/>
      <w:bookmarkEnd w:id="180"/>
      <w:bookmarkEnd w:id="181"/>
      <w:bookmarkEnd w:id="182"/>
      <w:bookmarkEnd w:id="183"/>
      <w:bookmarkEnd w:id="184"/>
      <w:bookmarkEnd w:id="185"/>
    </w:p>
    <w:p>
      <w:pPr>
        <w:pStyle w:val="5"/>
        <w:pageBreakBefore w:val="0"/>
        <w:numPr>
          <w:ilvl w:val="0"/>
          <w:numId w:val="4"/>
        </w:numPr>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86" w:name="_Toc520356160"/>
      <w:bookmarkStart w:id="187" w:name="_Toc2779"/>
      <w:bookmarkStart w:id="188" w:name="_Toc21645"/>
      <w:bookmarkStart w:id="189" w:name="_Toc515647775"/>
      <w:bookmarkStart w:id="190" w:name="_Toc16864"/>
      <w:bookmarkStart w:id="191" w:name="_Toc28066_WPSOffice_Level2"/>
      <w:bookmarkStart w:id="192" w:name="_Toc26195"/>
      <w:bookmarkStart w:id="193" w:name="_Toc23820"/>
      <w:bookmarkStart w:id="194" w:name="_Toc1040"/>
      <w:bookmarkStart w:id="195" w:name="_Toc32337"/>
      <w:r>
        <w:rPr>
          <w:rFonts w:hint="eastAsia" w:ascii="微软雅黑" w:hAnsi="微软雅黑" w:eastAsia="微软雅黑" w:cs="微软雅黑"/>
          <w:b w:val="0"/>
          <w:bCs/>
          <w:color w:val="auto"/>
          <w:sz w:val="24"/>
          <w:szCs w:val="24"/>
          <w:u w:val="none"/>
          <w:lang w:eastAsia="zh-CN"/>
        </w:rPr>
        <w:t>响应文件</w:t>
      </w:r>
      <w:r>
        <w:rPr>
          <w:rFonts w:hint="eastAsia" w:ascii="微软雅黑" w:hAnsi="微软雅黑" w:eastAsia="微软雅黑" w:cs="微软雅黑"/>
          <w:b w:val="0"/>
          <w:bCs/>
          <w:color w:val="auto"/>
          <w:sz w:val="24"/>
          <w:szCs w:val="24"/>
          <w:u w:val="none"/>
        </w:rPr>
        <w:t>的密封和标记</w:t>
      </w:r>
      <w:bookmarkEnd w:id="186"/>
      <w:bookmarkEnd w:id="187"/>
      <w:bookmarkEnd w:id="188"/>
      <w:bookmarkEnd w:id="189"/>
      <w:bookmarkEnd w:id="190"/>
      <w:bookmarkEnd w:id="191"/>
      <w:bookmarkEnd w:id="192"/>
      <w:bookmarkEnd w:id="193"/>
      <w:bookmarkEnd w:id="194"/>
      <w:bookmarkEnd w:id="195"/>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15.1   为方便谈判开启及进行资格审查，供应商应将响应文件第一部分和第二部分的内容合订成一册，密封提交，并在封皮正面标明“响应文件”字样。</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15.2   所有包装封皮和信封上均应：</w:t>
      </w:r>
    </w:p>
    <w:p>
      <w:pPr>
        <w:pageBreakBefore w:val="0"/>
        <w:kinsoku/>
        <w:wordWrap/>
        <w:overflowPunct/>
        <w:topLinePunct w:val="0"/>
        <w:bidi w:val="0"/>
        <w:spacing w:line="500" w:lineRule="exact"/>
        <w:ind w:left="898" w:leftChars="399" w:hanging="60" w:hangingChars="2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（1）注明采购公告或谈判邀请书中指明的项目名称、</w:t>
      </w:r>
      <w:r>
        <w:rPr>
          <w:rFonts w:hint="eastAsia" w:ascii="微软雅黑" w:hAnsi="微软雅黑" w:eastAsia="微软雅黑" w:cs="微软雅黑"/>
          <w:b w:val="0"/>
          <w:bCs/>
          <w:color w:val="auto"/>
          <w:sz w:val="24"/>
          <w:szCs w:val="24"/>
          <w:lang w:eastAsia="zh-CN"/>
        </w:rPr>
        <w:t>项目</w:t>
      </w:r>
      <w:r>
        <w:rPr>
          <w:rFonts w:hint="eastAsia" w:ascii="微软雅黑" w:hAnsi="微软雅黑" w:eastAsia="微软雅黑" w:cs="微软雅黑"/>
          <w:b w:val="0"/>
          <w:bCs/>
          <w:color w:val="auto"/>
          <w:sz w:val="24"/>
          <w:szCs w:val="24"/>
        </w:rPr>
        <w:t>编号、供应商名称和“在（谈判报价开启时间）之前不得启封”的字样。</w:t>
      </w:r>
    </w:p>
    <w:p>
      <w:pPr>
        <w:pageBreakBefore w:val="0"/>
        <w:kinsoku/>
        <w:wordWrap/>
        <w:overflowPunct/>
        <w:topLinePunct w:val="0"/>
        <w:bidi w:val="0"/>
        <w:spacing w:line="500" w:lineRule="exact"/>
        <w:ind w:left="898" w:leftChars="399" w:hanging="60" w:hangingChars="25"/>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（2）在封口处加盖供应商单位章。</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15.3    如果供应商未按上述要求密封的，将被拒绝接收。</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196" w:name="_Toc9840"/>
      <w:bookmarkStart w:id="197" w:name="_Toc12751"/>
      <w:bookmarkStart w:id="198" w:name="_Toc21658"/>
      <w:bookmarkStart w:id="199" w:name="_Toc520356161"/>
      <w:bookmarkStart w:id="200" w:name="_Toc20289_WPSOffice_Level2"/>
      <w:bookmarkStart w:id="201" w:name="_Toc10281"/>
      <w:bookmarkStart w:id="202" w:name="_Toc28314"/>
      <w:bookmarkStart w:id="203" w:name="_Toc30190"/>
      <w:bookmarkStart w:id="204" w:name="_Toc515647776"/>
      <w:bookmarkStart w:id="205" w:name="_Toc24017"/>
      <w:r>
        <w:rPr>
          <w:rFonts w:hint="eastAsia" w:ascii="微软雅黑" w:hAnsi="微软雅黑" w:eastAsia="微软雅黑" w:cs="微软雅黑"/>
          <w:b w:val="0"/>
          <w:bCs/>
          <w:color w:val="auto"/>
          <w:sz w:val="24"/>
          <w:szCs w:val="24"/>
          <w:u w:val="none"/>
        </w:rPr>
        <w:t>16.</w:t>
      </w:r>
      <w:r>
        <w:rPr>
          <w:rFonts w:hint="eastAsia" w:ascii="微软雅黑" w:hAnsi="微软雅黑" w:eastAsia="微软雅黑" w:cs="微软雅黑"/>
          <w:b w:val="0"/>
          <w:bCs/>
          <w:color w:val="auto"/>
          <w:sz w:val="24"/>
          <w:szCs w:val="24"/>
          <w:u w:val="none"/>
          <w:lang w:val="en-US" w:eastAsia="zh-CN"/>
        </w:rPr>
        <w:t>响应文件递交</w:t>
      </w:r>
      <w:r>
        <w:rPr>
          <w:rFonts w:hint="eastAsia" w:ascii="微软雅黑" w:hAnsi="微软雅黑" w:eastAsia="微软雅黑" w:cs="微软雅黑"/>
          <w:b w:val="0"/>
          <w:bCs/>
          <w:color w:val="auto"/>
          <w:sz w:val="24"/>
          <w:szCs w:val="24"/>
          <w:u w:val="none"/>
        </w:rPr>
        <w:t>截止</w:t>
      </w:r>
      <w:bookmarkEnd w:id="196"/>
      <w:bookmarkEnd w:id="197"/>
      <w:bookmarkEnd w:id="198"/>
      <w:bookmarkEnd w:id="199"/>
      <w:bookmarkEnd w:id="200"/>
      <w:bookmarkEnd w:id="201"/>
      <w:bookmarkEnd w:id="202"/>
      <w:bookmarkEnd w:id="203"/>
      <w:bookmarkEnd w:id="204"/>
      <w:bookmarkEnd w:id="205"/>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供应商应在</w:t>
      </w:r>
      <w:r>
        <w:rPr>
          <w:rFonts w:hint="eastAsia" w:ascii="微软雅黑" w:hAnsi="微软雅黑" w:eastAsia="微软雅黑" w:cs="微软雅黑"/>
          <w:b w:val="0"/>
          <w:bCs/>
          <w:color w:val="auto"/>
          <w:sz w:val="24"/>
          <w:szCs w:val="24"/>
          <w:u w:val="single"/>
        </w:rPr>
        <w:t>供应商须知资料表中</w:t>
      </w:r>
      <w:r>
        <w:rPr>
          <w:rFonts w:hint="eastAsia" w:ascii="微软雅黑" w:hAnsi="微软雅黑" w:eastAsia="微软雅黑" w:cs="微软雅黑"/>
          <w:b w:val="0"/>
          <w:bCs/>
          <w:color w:val="auto"/>
          <w:sz w:val="24"/>
          <w:szCs w:val="24"/>
        </w:rPr>
        <w:t>规定的截止时间前，将响应文件递交到采购公告中规定的地点。</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采购人和采购代理机构将拒绝接收在递交响应文件截止时间后送达的响应文件。</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06" w:name="_Toc17505_WPSOffice_Level2"/>
      <w:bookmarkStart w:id="207" w:name="_Toc515647777"/>
      <w:bookmarkStart w:id="208" w:name="_Toc18608"/>
      <w:bookmarkStart w:id="209" w:name="_Toc24785"/>
      <w:bookmarkStart w:id="210" w:name="_Toc520356162"/>
      <w:bookmarkStart w:id="211" w:name="_Toc18537"/>
      <w:bookmarkStart w:id="212" w:name="_Toc15068"/>
      <w:bookmarkStart w:id="213" w:name="_Toc16601"/>
      <w:bookmarkStart w:id="214" w:name="_Toc20656"/>
      <w:bookmarkStart w:id="215" w:name="_Toc24275"/>
      <w:r>
        <w:rPr>
          <w:rFonts w:hint="eastAsia" w:ascii="微软雅黑" w:hAnsi="微软雅黑" w:eastAsia="微软雅黑" w:cs="微软雅黑"/>
          <w:b w:val="0"/>
          <w:bCs/>
          <w:color w:val="auto"/>
          <w:sz w:val="24"/>
          <w:szCs w:val="24"/>
          <w:u w:val="none"/>
        </w:rPr>
        <w:t>17.</w:t>
      </w:r>
      <w:r>
        <w:rPr>
          <w:rFonts w:hint="eastAsia" w:ascii="微软雅黑" w:hAnsi="微软雅黑" w:eastAsia="微软雅黑" w:cs="微软雅黑"/>
          <w:b w:val="0"/>
          <w:bCs/>
          <w:color w:val="auto"/>
          <w:sz w:val="24"/>
          <w:szCs w:val="24"/>
          <w:u w:val="none"/>
          <w:lang w:eastAsia="zh-CN"/>
        </w:rPr>
        <w:t>响应文件</w:t>
      </w:r>
      <w:r>
        <w:rPr>
          <w:rFonts w:hint="eastAsia" w:ascii="微软雅黑" w:hAnsi="微软雅黑" w:eastAsia="微软雅黑" w:cs="微软雅黑"/>
          <w:b w:val="0"/>
          <w:bCs/>
          <w:color w:val="auto"/>
          <w:sz w:val="24"/>
          <w:szCs w:val="24"/>
          <w:u w:val="none"/>
        </w:rPr>
        <w:t>的接收、修改与撤回</w:t>
      </w:r>
      <w:bookmarkEnd w:id="206"/>
      <w:bookmarkEnd w:id="207"/>
      <w:bookmarkEnd w:id="208"/>
      <w:bookmarkEnd w:id="209"/>
      <w:bookmarkEnd w:id="210"/>
      <w:bookmarkEnd w:id="211"/>
      <w:bookmarkEnd w:id="212"/>
      <w:bookmarkEnd w:id="213"/>
      <w:bookmarkEnd w:id="214"/>
      <w:bookmarkEnd w:id="215"/>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17.1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在递交响应文件截止时间后送达的响应文件的，采购人和采购代理机构将拒绝接收。</w:t>
      </w:r>
    </w:p>
    <w:p>
      <w:pPr>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17.2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递交响应文件以后，如果供应商要进行修改或撤回响应文件，须提出书面申请并在递交响应文件截止时间前送达谈判开启地点，供应商对响应文件的修改或撤回通知应按本须知规定编制、密封、标记。</w:t>
      </w:r>
    </w:p>
    <w:p>
      <w:pPr>
        <w:pageBreakBefore w:val="0"/>
        <w:kinsoku/>
        <w:wordWrap/>
        <w:overflowPunct/>
        <w:topLinePunct w:val="0"/>
        <w:bidi w:val="0"/>
        <w:spacing w:line="500" w:lineRule="exact"/>
        <w:ind w:left="735" w:leftChars="350" w:firstLine="120" w:firstLineChars="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采购人和采购代理机构将予以接收，并视为响应文件的组成部分。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17.</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采购人和采购代理机构对所接收响应文件概不退回。</w:t>
      </w:r>
    </w:p>
    <w:p>
      <w:pPr>
        <w:pStyle w:val="4"/>
        <w:keepNext/>
        <w:keepLines/>
        <w:pageBreakBefore w:val="0"/>
        <w:widowControl w:val="0"/>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216" w:name="_Toc216582809"/>
      <w:bookmarkStart w:id="217" w:name="_Toc520356163"/>
      <w:bookmarkStart w:id="218" w:name="_Toc515647778"/>
      <w:bookmarkStart w:id="219" w:name="_Toc20246"/>
      <w:bookmarkStart w:id="220" w:name="_Toc28398"/>
      <w:bookmarkStart w:id="221" w:name="_Toc12436"/>
      <w:bookmarkStart w:id="222" w:name="_Toc14919"/>
      <w:bookmarkStart w:id="223" w:name="_Toc21240_WPSOffice_Level1"/>
      <w:r>
        <w:rPr>
          <w:rFonts w:hint="eastAsia" w:ascii="微软雅黑" w:hAnsi="微软雅黑" w:eastAsia="微软雅黑" w:cs="微软雅黑"/>
          <w:b w:val="0"/>
          <w:bCs/>
          <w:color w:val="auto"/>
          <w:sz w:val="24"/>
          <w:szCs w:val="24"/>
        </w:rPr>
        <w:t xml:space="preserve">五   </w:t>
      </w:r>
      <w:r>
        <w:rPr>
          <w:rFonts w:hint="eastAsia" w:ascii="微软雅黑" w:hAnsi="微软雅黑" w:eastAsia="微软雅黑" w:cs="微软雅黑"/>
          <w:b w:val="0"/>
          <w:bCs/>
          <w:color w:val="auto"/>
          <w:sz w:val="24"/>
          <w:szCs w:val="24"/>
          <w:lang w:val="en-US" w:eastAsia="zh-CN"/>
        </w:rPr>
        <w:t>竞争性谈判</w:t>
      </w:r>
      <w:r>
        <w:rPr>
          <w:rFonts w:hint="eastAsia" w:ascii="微软雅黑" w:hAnsi="微软雅黑" w:eastAsia="微软雅黑" w:cs="微软雅黑"/>
          <w:b w:val="0"/>
          <w:bCs/>
          <w:color w:val="auto"/>
          <w:sz w:val="24"/>
          <w:szCs w:val="24"/>
        </w:rPr>
        <w:t>及评</w:t>
      </w:r>
      <w:bookmarkEnd w:id="216"/>
      <w:bookmarkEnd w:id="217"/>
      <w:bookmarkEnd w:id="218"/>
      <w:bookmarkEnd w:id="219"/>
      <w:bookmarkEnd w:id="220"/>
      <w:bookmarkEnd w:id="221"/>
      <w:r>
        <w:rPr>
          <w:rFonts w:hint="eastAsia" w:ascii="微软雅黑" w:hAnsi="微软雅黑" w:eastAsia="微软雅黑" w:cs="微软雅黑"/>
          <w:b w:val="0"/>
          <w:bCs/>
          <w:color w:val="auto"/>
          <w:sz w:val="24"/>
          <w:szCs w:val="24"/>
          <w:lang w:val="en-US" w:eastAsia="zh-CN"/>
        </w:rPr>
        <w:t>审</w:t>
      </w:r>
      <w:bookmarkEnd w:id="222"/>
      <w:bookmarkEnd w:id="223"/>
    </w:p>
    <w:p>
      <w:pPr>
        <w:pStyle w:val="5"/>
        <w:pageBreakBefore w:val="0"/>
        <w:numPr>
          <w:ilvl w:val="0"/>
          <w:numId w:val="5"/>
        </w:numPr>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bookmarkStart w:id="224" w:name="_Toc20877"/>
      <w:bookmarkStart w:id="225" w:name="_Toc28773"/>
      <w:bookmarkStart w:id="226" w:name="_Toc16159"/>
      <w:bookmarkStart w:id="227" w:name="_Toc17154"/>
      <w:r>
        <w:rPr>
          <w:rFonts w:hint="eastAsia" w:ascii="微软雅黑" w:hAnsi="微软雅黑" w:eastAsia="微软雅黑" w:cs="微软雅黑"/>
          <w:b w:val="0"/>
          <w:bCs/>
          <w:color w:val="auto"/>
          <w:sz w:val="24"/>
          <w:szCs w:val="24"/>
          <w:u w:val="none"/>
          <w:lang w:val="en-US" w:eastAsia="zh-CN"/>
        </w:rPr>
        <w:t>谈判开启</w:t>
      </w:r>
      <w:bookmarkEnd w:id="224"/>
      <w:bookmarkEnd w:id="225"/>
      <w:bookmarkEnd w:id="226"/>
      <w:bookmarkEnd w:id="227"/>
    </w:p>
    <w:p>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825" w:hanging="900" w:hangingChars="375"/>
        <w:jc w:val="both"/>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采购人和采购代理机构将按</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中规定的谈判开启和地点组织竞争性谈判并邀请所有供应商代表参加。</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both"/>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供应商不足3家的，不得开启谈判。</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lang w:val="en-US" w:eastAsia="zh-CN"/>
        </w:rPr>
      </w:pPr>
      <w:bookmarkStart w:id="228" w:name="_Toc19296"/>
      <w:bookmarkStart w:id="229" w:name="_Toc515647780"/>
      <w:bookmarkStart w:id="230" w:name="_Toc31290"/>
      <w:bookmarkStart w:id="231" w:name="_Toc21372"/>
      <w:bookmarkStart w:id="232" w:name="_Toc29526"/>
      <w:bookmarkStart w:id="233" w:name="_Toc7030"/>
      <w:bookmarkStart w:id="234" w:name="_Toc17298"/>
      <w:bookmarkStart w:id="235" w:name="_Toc7731"/>
      <w:r>
        <w:rPr>
          <w:rFonts w:hint="eastAsia" w:ascii="微软雅黑" w:hAnsi="微软雅黑" w:eastAsia="微软雅黑" w:cs="微软雅黑"/>
          <w:b w:val="0"/>
          <w:bCs/>
          <w:color w:val="auto"/>
          <w:sz w:val="24"/>
          <w:szCs w:val="24"/>
          <w:u w:val="none"/>
          <w:lang w:val="en-US" w:eastAsia="zh-CN"/>
        </w:rPr>
        <w:t>19.</w:t>
      </w:r>
      <w:r>
        <w:rPr>
          <w:rFonts w:hint="eastAsia" w:ascii="微软雅黑" w:hAnsi="微软雅黑" w:eastAsia="微软雅黑" w:cs="微软雅黑"/>
          <w:b w:val="0"/>
          <w:bCs/>
          <w:color w:val="auto"/>
          <w:sz w:val="24"/>
          <w:szCs w:val="24"/>
          <w:u w:val="none"/>
        </w:rPr>
        <w:t>资格审查及组建</w:t>
      </w:r>
      <w:bookmarkEnd w:id="228"/>
      <w:bookmarkEnd w:id="229"/>
      <w:bookmarkEnd w:id="230"/>
      <w:bookmarkEnd w:id="231"/>
      <w:r>
        <w:rPr>
          <w:rFonts w:hint="eastAsia" w:ascii="微软雅黑" w:hAnsi="微软雅黑" w:eastAsia="微软雅黑" w:cs="微软雅黑"/>
          <w:b w:val="0"/>
          <w:bCs/>
          <w:color w:val="auto"/>
          <w:sz w:val="24"/>
          <w:szCs w:val="24"/>
          <w:u w:val="none"/>
          <w:lang w:val="en-US" w:eastAsia="zh-CN"/>
        </w:rPr>
        <w:t>谈判小组</w:t>
      </w:r>
      <w:bookmarkEnd w:id="232"/>
      <w:bookmarkEnd w:id="233"/>
      <w:bookmarkEnd w:id="234"/>
      <w:bookmarkEnd w:id="235"/>
    </w:p>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19.1  采购人或采购代理机构依据法律法规和谈判文件中规定的内容，对供应商及其货物的资格进行审查，本项目审查内容如下</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val="en-US" w:eastAsia="zh-CN"/>
        </w:rPr>
        <w:t>开标现场</w:t>
      </w:r>
      <w:r>
        <w:rPr>
          <w:rFonts w:hint="eastAsia" w:ascii="微软雅黑" w:hAnsi="微软雅黑" w:eastAsia="微软雅黑" w:cs="微软雅黑"/>
          <w:b/>
          <w:bCs w:val="0"/>
          <w:color w:val="auto"/>
          <w:sz w:val="24"/>
          <w:szCs w:val="24"/>
        </w:rPr>
        <w:t>须</w:t>
      </w:r>
      <w:r>
        <w:rPr>
          <w:rFonts w:hint="eastAsia" w:ascii="微软雅黑" w:hAnsi="微软雅黑" w:eastAsia="微软雅黑" w:cs="微软雅黑"/>
          <w:b/>
          <w:bCs w:val="0"/>
          <w:color w:val="auto"/>
          <w:sz w:val="24"/>
          <w:szCs w:val="24"/>
          <w:lang w:val="en-US" w:eastAsia="zh-CN"/>
        </w:rPr>
        <w:t>提供</w:t>
      </w:r>
      <w:r>
        <w:rPr>
          <w:rFonts w:hint="eastAsia" w:ascii="微软雅黑" w:hAnsi="微软雅黑" w:eastAsia="微软雅黑" w:cs="微软雅黑"/>
          <w:b/>
          <w:bCs w:val="0"/>
          <w:color w:val="auto"/>
          <w:sz w:val="24"/>
          <w:szCs w:val="24"/>
          <w:lang w:eastAsia="zh-CN"/>
        </w:rPr>
        <w:t>以下</w:t>
      </w:r>
      <w:r>
        <w:rPr>
          <w:rFonts w:hint="eastAsia" w:ascii="微软雅黑" w:hAnsi="微软雅黑" w:eastAsia="微软雅黑" w:cs="微软雅黑"/>
          <w:b/>
          <w:bCs w:val="0"/>
          <w:color w:val="auto"/>
          <w:sz w:val="24"/>
          <w:szCs w:val="24"/>
        </w:rPr>
        <w:t>资格证明</w:t>
      </w:r>
      <w:r>
        <w:rPr>
          <w:rFonts w:hint="eastAsia" w:ascii="微软雅黑" w:hAnsi="微软雅黑" w:eastAsia="微软雅黑" w:cs="微软雅黑"/>
          <w:b/>
          <w:bCs w:val="0"/>
          <w:color w:val="auto"/>
          <w:sz w:val="24"/>
          <w:szCs w:val="24"/>
          <w:lang w:val="en-US" w:eastAsia="zh-CN"/>
        </w:rPr>
        <w:t>文件原件或复印件加盖公章</w:t>
      </w:r>
      <w:r>
        <w:rPr>
          <w:rFonts w:hint="eastAsia" w:ascii="微软雅黑" w:hAnsi="微软雅黑" w:eastAsia="微软雅黑" w:cs="微软雅黑"/>
          <w:b w:val="0"/>
          <w:bCs/>
          <w:color w:val="auto"/>
          <w:sz w:val="24"/>
          <w:szCs w:val="24"/>
        </w:rPr>
        <w:t>）：</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1.具有有效的独立法人营业执照；</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2.法人代表资格证明及授权书、被授权人身份证(法人投标需提供法人身份证)；</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3.依法缴纳近六个月任意一个月社会保险的凭据；</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4.提供税务部门出具的近六个月任意一个月的完税证明；</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5.具有健全的财务会计制度（提供近一年财务审计报告、财务报表或财务会计制度）；</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现场招标代理或采购人查询为准）；</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7.提供参与政府采购活动前3年内未被列入失信、重大税收违法案件、财政部门禁止参加政府采购活动的承诺书；</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8.提供针对本次项目《反商业贿赂承诺书》；</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9.谈判保证金银行转账回执单。</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各供应商应注意以下事项：</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A：本项目要求各供应商提供税务部门出具的近六个月任意一个月的完税证明，若供应商某月税收为零申报，须提供加盖税务局公章的无欠税证明或申报成功网页截图（供应商可自主登录“国家税务总局电子税务局”12366.chinatax.gov.cn/bsfw/onlinetaxation/main——税费申报及缴纳——申报结果查询）。</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kern w:val="2"/>
          <w:sz w:val="24"/>
          <w:szCs w:val="24"/>
          <w:lang w:val="en-US" w:eastAsia="zh-CN" w:bidi="ar-SA"/>
        </w:rPr>
        <w:t>B：税务局代收的社保缴费证明不可作为本项目的完税证明（“税种”不可为养老保险、医疗保险、失业保险、工伤保险和生育保险）。</w:t>
      </w:r>
    </w:p>
    <w:p>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19.2  按照《中华人民共和国政府采购法》、《中华人民共和国政府采购法实施条例》及本项目本级和上级财政部门的有关规定依法组建的谈判小组，负责评审工作。</w:t>
      </w:r>
      <w:bookmarkStart w:id="236" w:name="_Toc520356166"/>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bdr w:val="single" w:color="auto" w:sz="4" w:space="0"/>
        </w:rPr>
      </w:pPr>
      <w:bookmarkStart w:id="237" w:name="_Toc28479"/>
      <w:bookmarkStart w:id="238" w:name="_Toc2257"/>
      <w:bookmarkStart w:id="239" w:name="_Toc7842"/>
      <w:bookmarkStart w:id="240" w:name="_Toc12481"/>
      <w:bookmarkStart w:id="241" w:name="_Toc19949"/>
      <w:bookmarkStart w:id="242" w:name="_Toc515647781"/>
      <w:bookmarkStart w:id="243" w:name="_Toc26332"/>
      <w:bookmarkStart w:id="244" w:name="_Toc4910"/>
      <w:r>
        <w:rPr>
          <w:rFonts w:hint="eastAsia" w:ascii="微软雅黑" w:hAnsi="微软雅黑" w:eastAsia="微软雅黑" w:cs="微软雅黑"/>
          <w:b w:val="0"/>
          <w:bCs/>
          <w:color w:val="auto"/>
          <w:sz w:val="24"/>
          <w:szCs w:val="24"/>
          <w:u w:val="none"/>
        </w:rPr>
        <w:t>20.</w:t>
      </w:r>
      <w:r>
        <w:rPr>
          <w:rFonts w:hint="eastAsia" w:ascii="微软雅黑" w:hAnsi="微软雅黑" w:eastAsia="微软雅黑" w:cs="微软雅黑"/>
          <w:b w:val="0"/>
          <w:bCs/>
          <w:color w:val="auto"/>
          <w:sz w:val="24"/>
          <w:szCs w:val="24"/>
          <w:u w:val="none"/>
          <w:lang w:val="en-US" w:eastAsia="zh-CN"/>
        </w:rPr>
        <w:t>响应</w:t>
      </w:r>
      <w:r>
        <w:rPr>
          <w:rFonts w:hint="eastAsia" w:ascii="微软雅黑" w:hAnsi="微软雅黑" w:eastAsia="微软雅黑" w:cs="微软雅黑"/>
          <w:b w:val="0"/>
          <w:bCs/>
          <w:color w:val="auto"/>
          <w:sz w:val="24"/>
          <w:szCs w:val="24"/>
          <w:u w:val="none"/>
        </w:rPr>
        <w:t>文件</w:t>
      </w:r>
      <w:bookmarkEnd w:id="236"/>
      <w:r>
        <w:rPr>
          <w:rFonts w:hint="eastAsia" w:ascii="微软雅黑" w:hAnsi="微软雅黑" w:eastAsia="微软雅黑" w:cs="微软雅黑"/>
          <w:b w:val="0"/>
          <w:bCs/>
          <w:color w:val="auto"/>
          <w:sz w:val="24"/>
          <w:szCs w:val="24"/>
          <w:u w:val="none"/>
        </w:rPr>
        <w:t>符合性审查与澄清</w:t>
      </w:r>
      <w:bookmarkEnd w:id="237"/>
      <w:bookmarkEnd w:id="238"/>
      <w:bookmarkEnd w:id="239"/>
      <w:bookmarkEnd w:id="240"/>
      <w:bookmarkEnd w:id="241"/>
      <w:bookmarkEnd w:id="242"/>
      <w:bookmarkEnd w:id="243"/>
      <w:bookmarkEnd w:id="244"/>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20.1   符合性审查是指依据谈判文件的规定，从响应文件的有效性和完整性对谈判文件的响应程度进行审查，以确定是否对谈判文件的实质性要求做出响应。</w:t>
      </w:r>
      <w:bookmarkStart w:id="245" w:name="_Toc520356167"/>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20.2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响应文件的澄清</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20.2.1 投供应商的的澄清、说明或补正将作为响应文件的一部分。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20.3  响应文件报价出现前后不一致的，按照下列规定修正：</w:t>
      </w:r>
    </w:p>
    <w:p>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（一）响应文件中报价一览表（报价表）内容与响应文件中相应内容不一致的，以报价一览表（报价表）为准；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（二）大写金额和小写金额不一致的，以大写金额为准；</w:t>
      </w:r>
    </w:p>
    <w:p>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（三）单价金额小数点或者百分比有明显错位的，以报价一览表的总价为准，并修改单价；</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（四）总价金额与按单价汇总金额不一致的，以单价金额计算结果为准。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同时出现两种以上不一致的，按照前款规定的顺序修正。修正后的报价按照第20.2条的规定经供应商确认后产生约束力，供应商不确认的，其谈判资格将被认定为无效。</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20.4   如本项目使用最低评</w:t>
      </w:r>
      <w:r>
        <w:rPr>
          <w:rFonts w:hint="eastAsia" w:ascii="微软雅黑" w:hAnsi="微软雅黑" w:eastAsia="微软雅黑" w:cs="微软雅黑"/>
          <w:b w:val="0"/>
          <w:bCs/>
          <w:color w:val="auto"/>
          <w:sz w:val="24"/>
          <w:szCs w:val="24"/>
          <w:lang w:eastAsia="zh-CN"/>
        </w:rPr>
        <w:t>标</w:t>
      </w:r>
      <w:r>
        <w:rPr>
          <w:rFonts w:hint="eastAsia" w:ascii="微软雅黑" w:hAnsi="微软雅黑" w:eastAsia="微软雅黑" w:cs="微软雅黑"/>
          <w:b w:val="0"/>
          <w:bCs/>
          <w:color w:val="auto"/>
          <w:sz w:val="24"/>
          <w:szCs w:val="24"/>
        </w:rPr>
        <w:t>价法，提供相同品牌产品的不同供应商人以其中通过资格审查、符合性审查且报价最低的参加评审；报价相同的，由采购人或者采购人委托谈判小组按照谈判文件中评审办法规定的方式确定一个参加评审的</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；未规定的采取随机抽取方式确定，其他谈判资格将被认定为无效。</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46" w:name="_Toc515647782"/>
      <w:bookmarkStart w:id="247" w:name="_Toc6364"/>
      <w:bookmarkStart w:id="248" w:name="_Toc18529"/>
      <w:bookmarkStart w:id="249" w:name="_Toc32600"/>
      <w:bookmarkStart w:id="250" w:name="_Toc20148"/>
      <w:bookmarkStart w:id="251" w:name="_Toc9469"/>
      <w:bookmarkStart w:id="252" w:name="_Toc30938"/>
      <w:bookmarkStart w:id="253" w:name="_Toc16037"/>
      <w:r>
        <w:rPr>
          <w:rFonts w:hint="eastAsia" w:ascii="微软雅黑" w:hAnsi="微软雅黑" w:eastAsia="微软雅黑" w:cs="微软雅黑"/>
          <w:b w:val="0"/>
          <w:bCs/>
          <w:color w:val="auto"/>
          <w:sz w:val="24"/>
          <w:szCs w:val="24"/>
          <w:u w:val="none"/>
        </w:rPr>
        <w:t>21.</w:t>
      </w:r>
      <w:r>
        <w:rPr>
          <w:rFonts w:hint="eastAsia" w:ascii="微软雅黑" w:hAnsi="微软雅黑" w:eastAsia="微软雅黑" w:cs="微软雅黑"/>
          <w:b w:val="0"/>
          <w:bCs/>
          <w:color w:val="auto"/>
          <w:sz w:val="24"/>
          <w:szCs w:val="24"/>
          <w:u w:val="none"/>
          <w:lang w:val="en-US" w:eastAsia="zh-CN"/>
        </w:rPr>
        <w:t>响应</w:t>
      </w:r>
      <w:r>
        <w:rPr>
          <w:rFonts w:hint="eastAsia" w:ascii="微软雅黑" w:hAnsi="微软雅黑" w:eastAsia="微软雅黑" w:cs="微软雅黑"/>
          <w:b w:val="0"/>
          <w:bCs/>
          <w:color w:val="auto"/>
          <w:sz w:val="24"/>
          <w:szCs w:val="24"/>
          <w:u w:val="none"/>
        </w:rPr>
        <w:t>偏离</w:t>
      </w:r>
      <w:bookmarkEnd w:id="246"/>
      <w:bookmarkEnd w:id="247"/>
      <w:bookmarkEnd w:id="248"/>
      <w:bookmarkEnd w:id="249"/>
      <w:bookmarkEnd w:id="250"/>
      <w:bookmarkEnd w:id="251"/>
      <w:bookmarkEnd w:id="252"/>
      <w:bookmarkEnd w:id="253"/>
    </w:p>
    <w:p>
      <w:pPr>
        <w:pageBreakBefore w:val="0"/>
        <w:kinsoku/>
        <w:wordWrap/>
        <w:overflowPunct/>
        <w:topLinePunct w:val="0"/>
        <w:bidi w:val="0"/>
        <w:spacing w:line="500" w:lineRule="exact"/>
        <w:ind w:left="848" w:leftChars="99" w:hanging="640" w:hangingChars="267"/>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谈判小组可以接受响应文件中不构成实质性偏离的不正规或不一致。</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54" w:name="_Toc515647783"/>
      <w:bookmarkStart w:id="255" w:name="_Toc7385"/>
      <w:bookmarkStart w:id="256" w:name="_Toc19533"/>
      <w:bookmarkStart w:id="257" w:name="_Toc23936"/>
      <w:bookmarkStart w:id="258" w:name="_Toc4950"/>
      <w:bookmarkStart w:id="259" w:name="_Toc20179"/>
      <w:bookmarkStart w:id="260" w:name="_Toc6092"/>
      <w:bookmarkStart w:id="261" w:name="_Toc15562"/>
      <w:r>
        <w:rPr>
          <w:rFonts w:hint="eastAsia" w:ascii="微软雅黑" w:hAnsi="微软雅黑" w:eastAsia="微软雅黑" w:cs="微软雅黑"/>
          <w:b w:val="0"/>
          <w:bCs/>
          <w:color w:val="auto"/>
          <w:sz w:val="24"/>
          <w:szCs w:val="24"/>
          <w:u w:val="none"/>
        </w:rPr>
        <w:t>22.</w:t>
      </w:r>
      <w:bookmarkEnd w:id="254"/>
      <w:r>
        <w:rPr>
          <w:rFonts w:hint="eastAsia" w:ascii="微软雅黑" w:hAnsi="微软雅黑" w:eastAsia="微软雅黑" w:cs="微软雅黑"/>
          <w:b w:val="0"/>
          <w:bCs/>
          <w:color w:val="auto"/>
          <w:sz w:val="24"/>
          <w:szCs w:val="24"/>
          <w:u w:val="none"/>
          <w:lang w:val="en-US" w:eastAsia="zh-CN"/>
        </w:rPr>
        <w:t>谈判</w:t>
      </w:r>
      <w:r>
        <w:rPr>
          <w:rFonts w:hint="eastAsia" w:ascii="微软雅黑" w:hAnsi="微软雅黑" w:eastAsia="微软雅黑" w:cs="微软雅黑"/>
          <w:b w:val="0"/>
          <w:bCs/>
          <w:color w:val="auto"/>
          <w:sz w:val="24"/>
          <w:szCs w:val="24"/>
          <w:u w:val="none"/>
        </w:rPr>
        <w:t>无效</w:t>
      </w:r>
      <w:bookmarkEnd w:id="255"/>
      <w:bookmarkEnd w:id="256"/>
      <w:bookmarkEnd w:id="257"/>
      <w:bookmarkEnd w:id="258"/>
      <w:bookmarkEnd w:id="259"/>
      <w:bookmarkEnd w:id="260"/>
      <w:bookmarkEnd w:id="261"/>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22.1   如发现下列情况之一的，其谈判资格将被认定为无效：</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未按谈判文件规定的形式和金额提交谈判保证金的；</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未按照谈判文件规定要求签署、盖章的；</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未满足谈判文件中技术条款的实质性要求；</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与其他供应商串通参加谈判，或者与采购人串通参加谈判的；</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属于谈判文件规定的其他谈判资格无效情形；</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谈判小组认为供应商的报价明显低于其他通过符合性检查供应商的报价，有可能影响履约的，且供应商未按照规定证明其报价合理性的；</w:t>
      </w:r>
    </w:p>
    <w:p>
      <w:pPr>
        <w:pageBreakBefore w:val="0"/>
        <w:numPr>
          <w:ilvl w:val="0"/>
          <w:numId w:val="6"/>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响应文件含有采购人不能接受的附加条件的；</w:t>
      </w:r>
    </w:p>
    <w:p>
      <w:pPr>
        <w:pageBreakBefore w:val="0"/>
        <w:numPr>
          <w:ilvl w:val="0"/>
          <w:numId w:val="6"/>
        </w:numPr>
        <w:tabs>
          <w:tab w:val="left" w:pos="0"/>
        </w:tabs>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不符合法规和谈判文件中规定的其他实质性要求的。</w:t>
      </w:r>
    </w:p>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kern w:val="0"/>
          <w:sz w:val="24"/>
          <w:szCs w:val="24"/>
        </w:rPr>
      </w:pPr>
      <w:bookmarkStart w:id="262" w:name="_Toc8521"/>
      <w:bookmarkStart w:id="263" w:name="_Toc22941"/>
      <w:bookmarkStart w:id="264" w:name="_Toc515647784"/>
      <w:bookmarkStart w:id="265" w:name="_Toc13652"/>
      <w:r>
        <w:rPr>
          <w:rFonts w:hint="eastAsia" w:ascii="微软雅黑" w:hAnsi="微软雅黑" w:eastAsia="微软雅黑" w:cs="微软雅黑"/>
          <w:b w:val="0"/>
          <w:bCs/>
          <w:color w:val="auto"/>
          <w:kern w:val="0"/>
          <w:sz w:val="24"/>
          <w:szCs w:val="24"/>
        </w:rPr>
        <w:t>23.</w:t>
      </w:r>
      <w:bookmarkEnd w:id="245"/>
      <w:r>
        <w:rPr>
          <w:rFonts w:hint="eastAsia" w:ascii="微软雅黑" w:hAnsi="微软雅黑" w:eastAsia="微软雅黑" w:cs="微软雅黑"/>
          <w:b w:val="0"/>
          <w:bCs/>
          <w:color w:val="auto"/>
          <w:kern w:val="0"/>
          <w:sz w:val="24"/>
          <w:szCs w:val="24"/>
        </w:rPr>
        <w:t>比较与评价</w:t>
      </w:r>
      <w:bookmarkEnd w:id="262"/>
      <w:bookmarkEnd w:id="263"/>
      <w:bookmarkEnd w:id="264"/>
      <w:bookmarkEnd w:id="265"/>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23.1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评审严格按照谈判文件的要求和条件进行。根据实际情况，在</w:t>
      </w:r>
      <w:r>
        <w:rPr>
          <w:rFonts w:hint="eastAsia" w:ascii="微软雅黑" w:hAnsi="微软雅黑" w:eastAsia="微软雅黑" w:cs="微软雅黑"/>
          <w:b w:val="0"/>
          <w:bCs/>
          <w:color w:val="auto"/>
          <w:sz w:val="24"/>
          <w:szCs w:val="24"/>
          <w:u w:val="single"/>
        </w:rPr>
        <w:t>供应商须知资料表</w:t>
      </w:r>
      <w:r>
        <w:rPr>
          <w:rFonts w:hint="eastAsia" w:ascii="微软雅黑" w:hAnsi="微软雅黑" w:eastAsia="微软雅黑" w:cs="微软雅黑"/>
          <w:b w:val="0"/>
          <w:bCs/>
          <w:color w:val="auto"/>
          <w:sz w:val="24"/>
          <w:szCs w:val="24"/>
        </w:rPr>
        <w:t>中规定采用下列一种评审方法，详细评审标准见谈判文件第六章：</w:t>
      </w:r>
    </w:p>
    <w:p>
      <w:pPr>
        <w:pStyle w:val="6"/>
        <w:pageBreakBefore w:val="0"/>
        <w:kinsoku/>
        <w:wordWrap/>
        <w:overflowPunct/>
        <w:topLinePunct w:val="0"/>
        <w:bidi w:val="0"/>
        <w:spacing w:line="500" w:lineRule="exact"/>
        <w:ind w:left="479" w:leftChars="228" w:firstLine="480" w:firstLineChars="200"/>
        <w:textAlignment w:val="auto"/>
        <w:rPr>
          <w:rFonts w:hint="eastAsia" w:ascii="微软雅黑" w:hAnsi="微软雅黑" w:eastAsia="微软雅黑" w:cs="微软雅黑"/>
          <w:b w:val="0"/>
          <w:bCs/>
          <w:color w:val="auto"/>
          <w:kern w:val="2"/>
          <w:sz w:val="24"/>
          <w:szCs w:val="24"/>
        </w:rPr>
      </w:pPr>
      <w:r>
        <w:rPr>
          <w:rFonts w:hint="eastAsia" w:ascii="微软雅黑" w:hAnsi="微软雅黑" w:eastAsia="微软雅黑" w:cs="微软雅黑"/>
          <w:b w:val="0"/>
          <w:bCs/>
          <w:color w:val="auto"/>
          <w:kern w:val="2"/>
          <w:sz w:val="24"/>
          <w:szCs w:val="24"/>
        </w:rPr>
        <w:t>（1） 最低评标价法，是指</w:t>
      </w:r>
      <w:r>
        <w:rPr>
          <w:rFonts w:hint="eastAsia" w:ascii="微软雅黑" w:hAnsi="微软雅黑" w:eastAsia="微软雅黑" w:cs="微软雅黑"/>
          <w:b w:val="0"/>
          <w:bCs/>
          <w:color w:val="auto"/>
          <w:kern w:val="2"/>
          <w:sz w:val="24"/>
          <w:szCs w:val="24"/>
          <w:lang w:eastAsia="zh-CN"/>
        </w:rPr>
        <w:t>响应文件</w:t>
      </w:r>
      <w:r>
        <w:rPr>
          <w:rFonts w:hint="eastAsia" w:ascii="微软雅黑" w:hAnsi="微软雅黑" w:eastAsia="微软雅黑" w:cs="微软雅黑"/>
          <w:b w:val="0"/>
          <w:bCs/>
          <w:color w:val="auto"/>
          <w:kern w:val="2"/>
          <w:sz w:val="24"/>
          <w:szCs w:val="24"/>
        </w:rPr>
        <w:t>满足</w:t>
      </w:r>
      <w:r>
        <w:rPr>
          <w:rFonts w:hint="eastAsia" w:ascii="微软雅黑" w:hAnsi="微软雅黑" w:eastAsia="微软雅黑" w:cs="微软雅黑"/>
          <w:b w:val="0"/>
          <w:bCs/>
          <w:color w:val="auto"/>
          <w:kern w:val="2"/>
          <w:sz w:val="24"/>
          <w:szCs w:val="24"/>
          <w:lang w:eastAsia="zh-CN"/>
        </w:rPr>
        <w:t>谈判文件</w:t>
      </w:r>
      <w:r>
        <w:rPr>
          <w:rFonts w:hint="eastAsia" w:ascii="微软雅黑" w:hAnsi="微软雅黑" w:eastAsia="微软雅黑" w:cs="微软雅黑"/>
          <w:b w:val="0"/>
          <w:bCs/>
          <w:color w:val="auto"/>
          <w:kern w:val="2"/>
          <w:sz w:val="24"/>
          <w:szCs w:val="24"/>
        </w:rPr>
        <w:t>全部实质性要求，且投标报价最低的</w:t>
      </w:r>
      <w:r>
        <w:rPr>
          <w:rFonts w:hint="eastAsia" w:ascii="微软雅黑" w:hAnsi="微软雅黑" w:eastAsia="微软雅黑" w:cs="微软雅黑"/>
          <w:b w:val="0"/>
          <w:bCs/>
          <w:color w:val="auto"/>
          <w:kern w:val="2"/>
          <w:sz w:val="24"/>
          <w:szCs w:val="24"/>
          <w:lang w:eastAsia="zh-CN"/>
        </w:rPr>
        <w:t>供应商</w:t>
      </w:r>
      <w:r>
        <w:rPr>
          <w:rFonts w:hint="eastAsia" w:ascii="微软雅黑" w:hAnsi="微软雅黑" w:eastAsia="微软雅黑" w:cs="微软雅黑"/>
          <w:b w:val="0"/>
          <w:bCs/>
          <w:color w:val="auto"/>
          <w:kern w:val="2"/>
          <w:sz w:val="24"/>
          <w:szCs w:val="24"/>
        </w:rPr>
        <w:t>为</w:t>
      </w:r>
      <w:r>
        <w:rPr>
          <w:rFonts w:hint="eastAsia" w:ascii="微软雅黑" w:hAnsi="微软雅黑" w:eastAsia="微软雅黑" w:cs="微软雅黑"/>
          <w:b w:val="0"/>
          <w:bCs/>
          <w:color w:val="auto"/>
          <w:kern w:val="2"/>
          <w:sz w:val="24"/>
          <w:szCs w:val="24"/>
          <w:lang w:eastAsia="zh-CN"/>
        </w:rPr>
        <w:t>成交</w:t>
      </w:r>
      <w:r>
        <w:rPr>
          <w:rFonts w:hint="eastAsia" w:ascii="微软雅黑" w:hAnsi="微软雅黑" w:eastAsia="微软雅黑" w:cs="微软雅黑"/>
          <w:b w:val="0"/>
          <w:bCs/>
          <w:color w:val="auto"/>
          <w:kern w:val="2"/>
          <w:sz w:val="24"/>
          <w:szCs w:val="24"/>
        </w:rPr>
        <w:t>候选人的评标方法。</w:t>
      </w:r>
    </w:p>
    <w:p>
      <w:pPr>
        <w:pStyle w:val="6"/>
        <w:pageBreakBefore w:val="0"/>
        <w:kinsoku/>
        <w:wordWrap/>
        <w:overflowPunct/>
        <w:topLinePunct w:val="0"/>
        <w:bidi w:val="0"/>
        <w:spacing w:line="500" w:lineRule="exact"/>
        <w:ind w:firstLine="960" w:firstLineChars="4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本项目采用竞争性谈判方式采购。</w:t>
      </w:r>
    </w:p>
    <w:p>
      <w:pPr>
        <w:pStyle w:val="6"/>
        <w:pageBreakBefore w:val="0"/>
        <w:kinsoku/>
        <w:wordWrap/>
        <w:overflowPunct/>
        <w:topLinePunct w:val="0"/>
        <w:bidi w:val="0"/>
        <w:spacing w:line="500" w:lineRule="exact"/>
        <w:ind w:left="479" w:leftChars="228"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谈判小组所有成员集中与单一供应商分别进行谈判。在谈判中，谈判</w:t>
      </w:r>
      <w:r>
        <w:rPr>
          <w:rFonts w:hint="eastAsia" w:ascii="微软雅黑" w:hAnsi="微软雅黑" w:eastAsia="微软雅黑" w:cs="微软雅黑"/>
          <w:b/>
          <w:bCs w:val="0"/>
          <w:color w:val="auto"/>
          <w:sz w:val="24"/>
          <w:szCs w:val="24"/>
          <w:lang w:val="en-US" w:eastAsia="zh-CN"/>
        </w:rPr>
        <w:t xml:space="preserve">  </w:t>
      </w:r>
      <w:r>
        <w:rPr>
          <w:rFonts w:hint="eastAsia" w:ascii="微软雅黑" w:hAnsi="微软雅黑" w:eastAsia="微软雅黑" w:cs="微软雅黑"/>
          <w:b/>
          <w:bCs w:val="0"/>
          <w:color w:val="auto"/>
          <w:sz w:val="24"/>
          <w:szCs w:val="24"/>
        </w:rPr>
        <w:t>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66" w:name="_Toc520356168"/>
      <w:bookmarkStart w:id="267" w:name="_Toc515647785"/>
      <w:bookmarkStart w:id="268" w:name="_Toc1182"/>
      <w:bookmarkStart w:id="269" w:name="_Toc31728"/>
      <w:bookmarkStart w:id="270" w:name="_Toc31514"/>
      <w:bookmarkStart w:id="271" w:name="_Toc20227"/>
      <w:bookmarkStart w:id="272" w:name="_Toc16237"/>
      <w:bookmarkStart w:id="273" w:name="_Toc5721"/>
      <w:bookmarkStart w:id="274" w:name="_Toc9378"/>
      <w:r>
        <w:rPr>
          <w:rFonts w:hint="eastAsia" w:ascii="微软雅黑" w:hAnsi="微软雅黑" w:eastAsia="微软雅黑" w:cs="微软雅黑"/>
          <w:b w:val="0"/>
          <w:bCs/>
          <w:color w:val="auto"/>
          <w:sz w:val="24"/>
          <w:szCs w:val="24"/>
          <w:u w:val="none"/>
        </w:rPr>
        <w:t>24</w:t>
      </w:r>
      <w:bookmarkEnd w:id="266"/>
      <w:r>
        <w:rPr>
          <w:rFonts w:hint="eastAsia" w:ascii="微软雅黑" w:hAnsi="微软雅黑" w:eastAsia="微软雅黑" w:cs="微软雅黑"/>
          <w:b w:val="0"/>
          <w:bCs/>
          <w:color w:val="auto"/>
          <w:sz w:val="24"/>
          <w:szCs w:val="24"/>
          <w:u w:val="none"/>
        </w:rPr>
        <w:t>.废标</w:t>
      </w:r>
      <w:bookmarkEnd w:id="267"/>
      <w:bookmarkEnd w:id="268"/>
      <w:bookmarkEnd w:id="269"/>
      <w:bookmarkEnd w:id="270"/>
      <w:bookmarkEnd w:id="271"/>
      <w:bookmarkEnd w:id="272"/>
      <w:bookmarkEnd w:id="273"/>
      <w:bookmarkEnd w:id="274"/>
    </w:p>
    <w:p>
      <w:pPr>
        <w:pageBreakBefore w:val="0"/>
        <w:kinsoku/>
        <w:wordWrap/>
        <w:overflowPunct/>
        <w:topLinePunct w:val="0"/>
        <w:bidi w:val="0"/>
        <w:spacing w:line="500" w:lineRule="exact"/>
        <w:ind w:left="898" w:leftChars="399" w:hanging="60" w:hangingChars="2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出现下列情形之一，将导致项目作废： </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（1）符合专业条件的供应商或者对谈判文件做实质性响应的供应商不足三家；</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（2）出现影响采购公正的违法、违规行为的；</w:t>
      </w:r>
    </w:p>
    <w:p>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（3）供应商的报价均超过了采购预算，采购人不能支付的；</w:t>
      </w:r>
    </w:p>
    <w:p>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（4）因重大变故，采购任务取消的。   </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75" w:name="_Toc13726"/>
      <w:bookmarkStart w:id="276" w:name="_Toc25004"/>
      <w:bookmarkStart w:id="277" w:name="_Toc32307"/>
      <w:bookmarkStart w:id="278" w:name="_Toc23588"/>
      <w:r>
        <w:rPr>
          <w:rFonts w:hint="eastAsia" w:ascii="微软雅黑" w:hAnsi="微软雅黑" w:eastAsia="微软雅黑" w:cs="微软雅黑"/>
          <w:b w:val="0"/>
          <w:bCs/>
          <w:color w:val="auto"/>
          <w:sz w:val="24"/>
          <w:szCs w:val="24"/>
          <w:u w:val="none"/>
        </w:rPr>
        <w:t>25.保密原则</w:t>
      </w:r>
      <w:bookmarkEnd w:id="275"/>
      <w:bookmarkEnd w:id="276"/>
      <w:bookmarkEnd w:id="277"/>
      <w:bookmarkEnd w:id="278"/>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25.1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评审将在严格保密的情况下进行。</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25.2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政府采购评审专家应当遵守评审工作纪律，不得泄露评审文件、评审情况和评审中获悉的商业秘密。</w:t>
      </w:r>
    </w:p>
    <w:p>
      <w:pPr>
        <w:pStyle w:val="4"/>
        <w:keepNext/>
        <w:keepLines/>
        <w:pageBreakBefore w:val="0"/>
        <w:widowControl w:val="0"/>
        <w:kinsoku/>
        <w:wordWrap/>
        <w:overflowPunct/>
        <w:topLinePunct w:val="0"/>
        <w:autoSpaceDE w:val="0"/>
        <w:autoSpaceDN w:val="0"/>
        <w:bidi w:val="0"/>
        <w:adjustRightInd w:val="0"/>
        <w:snapToGrid/>
        <w:spacing w:before="0" w:line="500" w:lineRule="exact"/>
        <w:ind w:left="1079" w:leftChars="257" w:hanging="539"/>
        <w:textAlignment w:val="auto"/>
        <w:outlineLvl w:val="1"/>
        <w:rPr>
          <w:rFonts w:hint="eastAsia" w:ascii="微软雅黑" w:hAnsi="微软雅黑" w:eastAsia="微软雅黑" w:cs="微软雅黑"/>
          <w:b w:val="0"/>
          <w:bCs/>
          <w:color w:val="auto"/>
          <w:sz w:val="24"/>
          <w:szCs w:val="24"/>
        </w:rPr>
      </w:pPr>
      <w:bookmarkStart w:id="279" w:name="_Toc27012"/>
      <w:bookmarkStart w:id="280" w:name="_Toc27011_WPSOffice_Level2"/>
      <w:r>
        <w:rPr>
          <w:rFonts w:hint="eastAsia" w:ascii="微软雅黑" w:hAnsi="微软雅黑" w:eastAsia="微软雅黑" w:cs="微软雅黑"/>
          <w:b w:val="0"/>
          <w:bCs/>
          <w:color w:val="auto"/>
          <w:sz w:val="24"/>
          <w:szCs w:val="24"/>
        </w:rPr>
        <w:t>六   确定</w:t>
      </w:r>
      <w:r>
        <w:rPr>
          <w:rFonts w:hint="eastAsia" w:ascii="微软雅黑" w:hAnsi="微软雅黑" w:eastAsia="微软雅黑" w:cs="微软雅黑"/>
          <w:b w:val="0"/>
          <w:bCs/>
          <w:color w:val="auto"/>
          <w:sz w:val="24"/>
          <w:szCs w:val="24"/>
          <w:lang w:val="en-US" w:eastAsia="zh-CN"/>
        </w:rPr>
        <w:t>成交</w:t>
      </w:r>
      <w:bookmarkEnd w:id="279"/>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u w:val="none"/>
        </w:rPr>
      </w:pPr>
      <w:bookmarkStart w:id="281" w:name="_Toc9419"/>
      <w:bookmarkStart w:id="282" w:name="_Toc3731"/>
      <w:bookmarkStart w:id="283" w:name="_Toc3420"/>
      <w:bookmarkStart w:id="284" w:name="_Toc25746"/>
      <w:r>
        <w:rPr>
          <w:rFonts w:hint="eastAsia" w:ascii="微软雅黑" w:hAnsi="微软雅黑" w:eastAsia="微软雅黑" w:cs="微软雅黑"/>
          <w:b w:val="0"/>
          <w:bCs/>
          <w:color w:val="auto"/>
          <w:sz w:val="24"/>
          <w:szCs w:val="24"/>
          <w:u w:val="none"/>
        </w:rPr>
        <w:t>26.</w:t>
      </w:r>
      <w:bookmarkEnd w:id="281"/>
      <w:bookmarkEnd w:id="282"/>
      <w:bookmarkEnd w:id="283"/>
      <w:r>
        <w:rPr>
          <w:rFonts w:hint="eastAsia" w:ascii="微软雅黑" w:hAnsi="微软雅黑" w:eastAsia="微软雅黑" w:cs="微软雅黑"/>
          <w:b/>
          <w:bCs w:val="0"/>
          <w:color w:val="auto"/>
          <w:sz w:val="24"/>
          <w:szCs w:val="24"/>
          <w:u w:val="none"/>
          <w:lang w:eastAsia="zh-CN"/>
        </w:rPr>
        <w:t>成交候选人</w:t>
      </w:r>
      <w:r>
        <w:rPr>
          <w:rFonts w:hint="eastAsia" w:ascii="微软雅黑" w:hAnsi="微软雅黑" w:eastAsia="微软雅黑" w:cs="微软雅黑"/>
          <w:b/>
          <w:bCs w:val="0"/>
          <w:color w:val="auto"/>
          <w:sz w:val="24"/>
          <w:szCs w:val="24"/>
          <w:u w:val="none"/>
        </w:rPr>
        <w:t>的确定原则及标准</w:t>
      </w:r>
      <w:bookmarkEnd w:id="284"/>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除第28条规定外，对实质上响应谈判文件的供应商按下列方法进行排序，确定</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候选人：</w:t>
      </w:r>
    </w:p>
    <w:p>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（1）采用最低评标价法的，除了算术修正和落实政府采购政策需进行的价格扣除外，不对</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的投标价格进行任何调整。评标结果按修正和扣除后的投标报价由低到高顺序排列。报价相同的处理方式详见</w:t>
      </w:r>
      <w:r>
        <w:rPr>
          <w:rFonts w:hint="eastAsia" w:ascii="微软雅黑" w:hAnsi="微软雅黑" w:eastAsia="微软雅黑" w:cs="微软雅黑"/>
          <w:b w:val="0"/>
          <w:bCs/>
          <w:color w:val="auto"/>
          <w:sz w:val="24"/>
          <w:szCs w:val="24"/>
          <w:lang w:eastAsia="zh-CN"/>
        </w:rPr>
        <w:t>谈判文件</w:t>
      </w:r>
      <w:r>
        <w:rPr>
          <w:rFonts w:hint="eastAsia" w:ascii="微软雅黑" w:hAnsi="微软雅黑" w:eastAsia="微软雅黑" w:cs="微软雅黑"/>
          <w:b w:val="0"/>
          <w:bCs/>
          <w:color w:val="auto"/>
          <w:sz w:val="24"/>
          <w:szCs w:val="24"/>
        </w:rPr>
        <w:t>第6章。</w:t>
      </w:r>
    </w:p>
    <w:p>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（2）采用综合评分法的，评标结果按评审后得分由高到低顺序排列。得分相同的，按修正和扣除后的投标报价由低到高顺序排列。得分与投标报价均相同的处理方式详见</w:t>
      </w:r>
      <w:r>
        <w:rPr>
          <w:rFonts w:hint="eastAsia" w:ascii="微软雅黑" w:hAnsi="微软雅黑" w:eastAsia="微软雅黑" w:cs="微软雅黑"/>
          <w:b w:val="0"/>
          <w:bCs/>
          <w:color w:val="auto"/>
          <w:sz w:val="24"/>
          <w:szCs w:val="24"/>
          <w:lang w:eastAsia="zh-CN"/>
        </w:rPr>
        <w:t>谈判文件</w:t>
      </w:r>
      <w:r>
        <w:rPr>
          <w:rFonts w:hint="eastAsia" w:ascii="微软雅黑" w:hAnsi="微软雅黑" w:eastAsia="微软雅黑" w:cs="微软雅黑"/>
          <w:b w:val="0"/>
          <w:bCs/>
          <w:color w:val="auto"/>
          <w:sz w:val="24"/>
          <w:szCs w:val="24"/>
        </w:rPr>
        <w:t>第6章。</w:t>
      </w:r>
    </w:p>
    <w:p>
      <w:pPr>
        <w:pStyle w:val="2"/>
        <w:ind w:firstLine="960" w:firstLineChars="4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bCs w:val="0"/>
          <w:color w:val="auto"/>
          <w:sz w:val="24"/>
          <w:szCs w:val="24"/>
          <w:lang w:eastAsia="zh-CN"/>
        </w:rPr>
        <w:t>本项目采用</w:t>
      </w:r>
      <w:r>
        <w:rPr>
          <w:rFonts w:hint="eastAsia" w:ascii="微软雅黑" w:hAnsi="微软雅黑" w:eastAsia="微软雅黑" w:cs="微软雅黑"/>
          <w:b/>
          <w:bCs w:val="0"/>
          <w:color w:val="auto"/>
          <w:sz w:val="24"/>
          <w:szCs w:val="24"/>
        </w:rPr>
        <w:t>最低评标价法</w:t>
      </w:r>
      <w:r>
        <w:rPr>
          <w:rFonts w:hint="eastAsia" w:ascii="微软雅黑" w:hAnsi="微软雅黑" w:eastAsia="微软雅黑" w:cs="微软雅黑"/>
          <w:b/>
          <w:bCs w:val="0"/>
          <w:color w:val="auto"/>
          <w:sz w:val="24"/>
          <w:szCs w:val="24"/>
          <w:lang w:eastAsia="zh-CN"/>
        </w:rPr>
        <w:t>。</w:t>
      </w:r>
    </w:p>
    <w:p>
      <w:pPr>
        <w:pStyle w:val="5"/>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lang w:eastAsia="zh-CN"/>
        </w:rPr>
      </w:pPr>
      <w:bookmarkStart w:id="285" w:name="_Toc20199"/>
      <w:bookmarkStart w:id="286" w:name="_Toc30699"/>
      <w:bookmarkStart w:id="287" w:name="_Toc11477"/>
      <w:bookmarkStart w:id="288" w:name="_Toc32450"/>
      <w:r>
        <w:rPr>
          <w:rFonts w:hint="eastAsia" w:ascii="微软雅黑" w:hAnsi="微软雅黑" w:eastAsia="微软雅黑" w:cs="微软雅黑"/>
          <w:b w:val="0"/>
          <w:bCs/>
          <w:color w:val="auto"/>
          <w:sz w:val="24"/>
          <w:szCs w:val="24"/>
          <w:u w:val="none"/>
        </w:rPr>
        <w:t>27.确定</w:t>
      </w:r>
      <w:r>
        <w:rPr>
          <w:rFonts w:hint="eastAsia" w:ascii="微软雅黑" w:hAnsi="微软雅黑" w:eastAsia="微软雅黑" w:cs="微软雅黑"/>
          <w:b w:val="0"/>
          <w:bCs/>
          <w:color w:val="auto"/>
          <w:sz w:val="24"/>
          <w:szCs w:val="24"/>
          <w:u w:val="none"/>
          <w:lang w:eastAsia="zh-CN"/>
        </w:rPr>
        <w:t>成交候选人</w:t>
      </w:r>
      <w:r>
        <w:rPr>
          <w:rFonts w:hint="eastAsia" w:ascii="微软雅黑" w:hAnsi="微软雅黑" w:eastAsia="微软雅黑" w:cs="微软雅黑"/>
          <w:b w:val="0"/>
          <w:bCs/>
          <w:color w:val="auto"/>
          <w:sz w:val="24"/>
          <w:szCs w:val="24"/>
          <w:u w:val="none"/>
        </w:rPr>
        <w:t>和</w:t>
      </w:r>
      <w:r>
        <w:rPr>
          <w:rFonts w:hint="eastAsia" w:ascii="微软雅黑" w:hAnsi="微软雅黑" w:eastAsia="微软雅黑" w:cs="微软雅黑"/>
          <w:b w:val="0"/>
          <w:bCs/>
          <w:color w:val="auto"/>
          <w:sz w:val="24"/>
          <w:szCs w:val="24"/>
          <w:u w:val="none"/>
          <w:lang w:eastAsia="zh-CN"/>
        </w:rPr>
        <w:t>成交供应商</w:t>
      </w:r>
      <w:bookmarkEnd w:id="285"/>
      <w:bookmarkEnd w:id="286"/>
      <w:bookmarkEnd w:id="287"/>
      <w:bookmarkEnd w:id="288"/>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谈判小组将根据评审标准，按</w:t>
      </w:r>
      <w:r>
        <w:rPr>
          <w:rFonts w:hint="eastAsia" w:ascii="微软雅黑" w:hAnsi="微软雅黑" w:eastAsia="微软雅黑" w:cs="微软雅黑"/>
          <w:b w:val="0"/>
          <w:bCs/>
          <w:color w:val="auto"/>
          <w:sz w:val="24"/>
          <w:szCs w:val="24"/>
          <w:u w:val="single"/>
        </w:rPr>
        <w:t>供应商须知资料表中</w:t>
      </w:r>
      <w:r>
        <w:rPr>
          <w:rFonts w:hint="eastAsia" w:ascii="微软雅黑" w:hAnsi="微软雅黑" w:eastAsia="微软雅黑" w:cs="微软雅黑"/>
          <w:b w:val="0"/>
          <w:bCs/>
          <w:color w:val="auto"/>
          <w:sz w:val="24"/>
          <w:szCs w:val="24"/>
        </w:rPr>
        <w:t>规定数量推荐成交候选人；或根据采购人的委托，直接确定成交供应商。</w:t>
      </w:r>
    </w:p>
    <w:p>
      <w:pPr>
        <w:pStyle w:val="5"/>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89" w:name="_Toc5753"/>
      <w:bookmarkStart w:id="290" w:name="_Toc4611"/>
      <w:bookmarkStart w:id="291" w:name="_Toc6728"/>
      <w:bookmarkStart w:id="292" w:name="_Toc31582"/>
      <w:r>
        <w:rPr>
          <w:rFonts w:hint="eastAsia" w:ascii="微软雅黑" w:hAnsi="微软雅黑" w:eastAsia="微软雅黑" w:cs="微软雅黑"/>
          <w:b w:val="0"/>
          <w:bCs/>
          <w:color w:val="auto"/>
          <w:sz w:val="24"/>
          <w:szCs w:val="24"/>
          <w:u w:val="none"/>
        </w:rPr>
        <w:t>28.采购任务取消</w:t>
      </w:r>
      <w:bookmarkEnd w:id="289"/>
      <w:bookmarkEnd w:id="290"/>
      <w:bookmarkEnd w:id="291"/>
      <w:bookmarkEnd w:id="292"/>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因重大变故采购任务取消时，采购人有权拒绝任何供应商成交，且对受影响的供应商不承担任何责任。</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93" w:name="_Toc13464"/>
      <w:bookmarkStart w:id="294" w:name="_Toc1593"/>
      <w:bookmarkStart w:id="295" w:name="_Toc15615"/>
      <w:bookmarkStart w:id="296" w:name="_Toc26622"/>
      <w:r>
        <w:rPr>
          <w:rFonts w:hint="eastAsia" w:ascii="微软雅黑" w:hAnsi="微软雅黑" w:eastAsia="微软雅黑" w:cs="微软雅黑"/>
          <w:b w:val="0"/>
          <w:bCs/>
          <w:color w:val="auto"/>
          <w:sz w:val="24"/>
          <w:szCs w:val="24"/>
          <w:u w:val="none"/>
        </w:rPr>
        <w:t>29.</w:t>
      </w:r>
      <w:r>
        <w:rPr>
          <w:rFonts w:hint="eastAsia" w:ascii="微软雅黑" w:hAnsi="微软雅黑" w:eastAsia="微软雅黑" w:cs="微软雅黑"/>
          <w:b w:val="0"/>
          <w:bCs/>
          <w:color w:val="auto"/>
          <w:sz w:val="24"/>
          <w:szCs w:val="24"/>
          <w:u w:val="none"/>
          <w:lang w:eastAsia="zh-CN"/>
        </w:rPr>
        <w:t>成交通知书</w:t>
      </w:r>
      <w:r>
        <w:rPr>
          <w:rFonts w:hint="eastAsia" w:ascii="微软雅黑" w:hAnsi="微软雅黑" w:eastAsia="微软雅黑" w:cs="微软雅黑"/>
          <w:b w:val="0"/>
          <w:bCs/>
          <w:color w:val="auto"/>
          <w:sz w:val="24"/>
          <w:szCs w:val="24"/>
          <w:u w:val="none"/>
        </w:rPr>
        <w:t>和</w:t>
      </w:r>
      <w:r>
        <w:rPr>
          <w:rFonts w:hint="eastAsia" w:ascii="微软雅黑" w:hAnsi="微软雅黑" w:eastAsia="微软雅黑" w:cs="微软雅黑"/>
          <w:b w:val="0"/>
          <w:bCs/>
          <w:color w:val="auto"/>
          <w:sz w:val="24"/>
          <w:szCs w:val="24"/>
          <w:u w:val="none"/>
          <w:lang w:val="en-US" w:eastAsia="zh-CN"/>
        </w:rPr>
        <w:t>采购</w:t>
      </w:r>
      <w:r>
        <w:rPr>
          <w:rFonts w:hint="eastAsia" w:ascii="微软雅黑" w:hAnsi="微软雅黑" w:eastAsia="微软雅黑" w:cs="微软雅黑"/>
          <w:b w:val="0"/>
          <w:bCs/>
          <w:color w:val="auto"/>
          <w:sz w:val="24"/>
          <w:szCs w:val="24"/>
          <w:u w:val="none"/>
        </w:rPr>
        <w:t>结果通知书</w:t>
      </w:r>
      <w:bookmarkEnd w:id="293"/>
      <w:bookmarkEnd w:id="294"/>
      <w:bookmarkEnd w:id="295"/>
      <w:bookmarkEnd w:id="296"/>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29.1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在谈判有效期内，成交供应商确定后，采购人或者采购代理机构发布成交通知书公告，同时以书面形式向成交供应商发出成交通知书。</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29.2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成交通知书是合同的组成部分。</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29.3    采购结果通知书和成交通知书同时发出。采购结果通知书中将告知未通过资格审查的供应商未通过的原因；采用综合评分法评审的，还将告知未成交供应商本人的评审得分和排序。</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297" w:name="_Toc5264"/>
      <w:bookmarkStart w:id="298" w:name="_Toc5414"/>
      <w:bookmarkStart w:id="299" w:name="_Toc29998"/>
      <w:bookmarkStart w:id="300" w:name="_Toc23797"/>
      <w:r>
        <w:rPr>
          <w:rFonts w:hint="eastAsia" w:ascii="微软雅黑" w:hAnsi="微软雅黑" w:eastAsia="微软雅黑" w:cs="微软雅黑"/>
          <w:b w:val="0"/>
          <w:bCs/>
          <w:color w:val="auto"/>
          <w:sz w:val="24"/>
          <w:szCs w:val="24"/>
          <w:u w:val="none"/>
        </w:rPr>
        <w:t>30.签订合同</w:t>
      </w:r>
      <w:bookmarkEnd w:id="297"/>
      <w:bookmarkEnd w:id="298"/>
      <w:bookmarkEnd w:id="299"/>
      <w:bookmarkEnd w:id="300"/>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30.1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成交供应商应当自发出成交通知书之日起30日内，与采购人签订合同。</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30.2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谈判文件、成交供应商的响应文件及其澄清文件等，均为签订合同的依据。</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30.3   成交供应商拒绝与采购人签订合同的，采购人可以按照评审报告推荐的成交候选人名单排序，确定下一成交候选人为成交供应商，也可以重新开展政府采购活动。</w:t>
      </w:r>
    </w:p>
    <w:p>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30.4   当出现法规规定的成交通知书无效或成交通知书结果无效情形时，采购人可与排名下一位的成交候选人另行签订合同，或依法重新开展采购活动。</w:t>
      </w:r>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301" w:name="_Toc29290"/>
      <w:bookmarkStart w:id="302" w:name="_Toc24899"/>
      <w:bookmarkStart w:id="303" w:name="_Toc26361"/>
      <w:bookmarkStart w:id="304" w:name="_Toc23453"/>
      <w:r>
        <w:rPr>
          <w:rFonts w:hint="eastAsia" w:ascii="微软雅黑" w:hAnsi="微软雅黑" w:eastAsia="微软雅黑" w:cs="微软雅黑"/>
          <w:b w:val="0"/>
          <w:bCs/>
          <w:color w:val="auto"/>
          <w:sz w:val="24"/>
          <w:szCs w:val="24"/>
          <w:u w:val="none"/>
        </w:rPr>
        <w:t>31.履约保证金</w:t>
      </w:r>
      <w:bookmarkEnd w:id="301"/>
      <w:bookmarkEnd w:id="302"/>
      <w:bookmarkEnd w:id="303"/>
      <w:bookmarkEnd w:id="304"/>
    </w:p>
    <w:p>
      <w:pPr>
        <w:pStyle w:val="5"/>
        <w:pageBreakBefore w:val="0"/>
        <w:kinsoku/>
        <w:wordWrap/>
        <w:overflowPunct/>
        <w:topLinePunct w:val="0"/>
        <w:bidi w:val="0"/>
        <w:spacing w:before="0" w:after="0" w:line="500" w:lineRule="exact"/>
        <w:ind w:left="720" w:hanging="720" w:hangingChars="300"/>
        <w:textAlignment w:val="auto"/>
        <w:rPr>
          <w:rFonts w:hint="eastAsia" w:ascii="微软雅黑" w:hAnsi="微软雅黑" w:eastAsia="微软雅黑" w:cs="微软雅黑"/>
          <w:b w:val="0"/>
          <w:bCs/>
          <w:color w:val="auto"/>
          <w:sz w:val="24"/>
          <w:szCs w:val="24"/>
          <w:u w:val="none"/>
        </w:rPr>
      </w:pPr>
      <w:bookmarkStart w:id="305" w:name="_Toc6125"/>
      <w:bookmarkStart w:id="306" w:name="_Toc21965"/>
      <w:bookmarkStart w:id="307" w:name="_Toc481"/>
      <w:bookmarkStart w:id="308" w:name="_Toc13961"/>
      <w:r>
        <w:rPr>
          <w:rFonts w:hint="eastAsia" w:ascii="微软雅黑" w:hAnsi="微软雅黑" w:eastAsia="微软雅黑" w:cs="微软雅黑"/>
          <w:b w:val="0"/>
          <w:bCs/>
          <w:color w:val="auto"/>
          <w:sz w:val="24"/>
          <w:szCs w:val="24"/>
          <w:u w:val="none"/>
        </w:rPr>
        <w:t>31.1</w:t>
      </w:r>
      <w:r>
        <w:rPr>
          <w:rFonts w:hint="eastAsia" w:ascii="微软雅黑" w:hAnsi="微软雅黑" w:eastAsia="微软雅黑" w:cs="微软雅黑"/>
          <w:b w:val="0"/>
          <w:bCs/>
          <w:color w:val="auto"/>
          <w:sz w:val="24"/>
          <w:szCs w:val="24"/>
          <w:u w:val="none"/>
        </w:rPr>
        <w:tab/>
      </w:r>
      <w:r>
        <w:rPr>
          <w:rFonts w:hint="eastAsia" w:ascii="微软雅黑" w:hAnsi="微软雅黑" w:eastAsia="微软雅黑" w:cs="微软雅黑"/>
          <w:b w:val="0"/>
          <w:bCs/>
          <w:color w:val="auto"/>
          <w:sz w:val="24"/>
          <w:szCs w:val="24"/>
          <w:u w:val="none"/>
        </w:rPr>
        <w:t>成交供应商应按照供应商须知资料表规定向采购人缴纳履约保证金（如采用保函形式，格式见本章附件1）。</w:t>
      </w:r>
      <w:bookmarkEnd w:id="305"/>
    </w:p>
    <w:p>
      <w:pPr>
        <w:pStyle w:val="5"/>
        <w:pageBreakBefore w:val="0"/>
        <w:kinsoku/>
        <w:wordWrap/>
        <w:overflowPunct/>
        <w:topLinePunct w:val="0"/>
        <w:bidi w:val="0"/>
        <w:spacing w:before="0" w:after="0" w:line="500" w:lineRule="exact"/>
        <w:ind w:left="720" w:hanging="720" w:hangingChars="300"/>
        <w:textAlignment w:val="auto"/>
        <w:rPr>
          <w:rFonts w:hint="eastAsia" w:ascii="微软雅黑" w:hAnsi="微软雅黑" w:eastAsia="微软雅黑" w:cs="微软雅黑"/>
          <w:b w:val="0"/>
          <w:bCs/>
          <w:color w:val="auto"/>
          <w:sz w:val="24"/>
          <w:szCs w:val="24"/>
          <w:u w:val="none"/>
        </w:rPr>
      </w:pPr>
      <w:bookmarkStart w:id="309" w:name="_Toc20962"/>
      <w:r>
        <w:rPr>
          <w:rFonts w:hint="eastAsia" w:ascii="微软雅黑" w:hAnsi="微软雅黑" w:eastAsia="微软雅黑" w:cs="微软雅黑"/>
          <w:b w:val="0"/>
          <w:bCs/>
          <w:color w:val="auto"/>
          <w:sz w:val="24"/>
          <w:szCs w:val="24"/>
          <w:u w:val="none"/>
        </w:rPr>
        <w:t>31.2</w:t>
      </w:r>
      <w:r>
        <w:rPr>
          <w:rFonts w:hint="eastAsia" w:ascii="微软雅黑" w:hAnsi="微软雅黑" w:eastAsia="微软雅黑" w:cs="微软雅黑"/>
          <w:b w:val="0"/>
          <w:bCs/>
          <w:color w:val="auto"/>
          <w:sz w:val="24"/>
          <w:szCs w:val="24"/>
          <w:u w:val="none"/>
        </w:rPr>
        <w:tab/>
      </w:r>
      <w:r>
        <w:rPr>
          <w:rFonts w:hint="eastAsia" w:ascii="微软雅黑" w:hAnsi="微软雅黑" w:eastAsia="微软雅黑" w:cs="微软雅黑"/>
          <w:b w:val="0"/>
          <w:bCs/>
          <w:color w:val="auto"/>
          <w:sz w:val="24"/>
          <w:szCs w:val="24"/>
          <w:u w:val="none"/>
        </w:rPr>
        <w:t>政府采购利用担保试点范围内的项目，除31.1规定的情形外，成交供应商也可以按照财政部门的规定，向采购人提供合格的履约担保函（格式见本章附件2）。</w:t>
      </w:r>
      <w:bookmarkEnd w:id="309"/>
    </w:p>
    <w:p>
      <w:pPr>
        <w:pStyle w:val="5"/>
        <w:pageBreakBefore w:val="0"/>
        <w:kinsoku/>
        <w:wordWrap/>
        <w:overflowPunct/>
        <w:topLinePunct w:val="0"/>
        <w:bidi w:val="0"/>
        <w:spacing w:before="0" w:after="0" w:line="500" w:lineRule="exact"/>
        <w:ind w:left="720" w:hanging="720" w:hangingChars="300"/>
        <w:textAlignment w:val="auto"/>
        <w:rPr>
          <w:rFonts w:hint="eastAsia" w:ascii="微软雅黑" w:hAnsi="微软雅黑" w:eastAsia="微软雅黑" w:cs="微软雅黑"/>
          <w:b w:val="0"/>
          <w:bCs/>
          <w:color w:val="auto"/>
          <w:sz w:val="24"/>
          <w:szCs w:val="24"/>
          <w:u w:val="none"/>
        </w:rPr>
      </w:pPr>
      <w:bookmarkStart w:id="310" w:name="_Toc15705"/>
      <w:r>
        <w:rPr>
          <w:rFonts w:hint="eastAsia" w:ascii="微软雅黑" w:hAnsi="微软雅黑" w:eastAsia="微软雅黑" w:cs="微软雅黑"/>
          <w:b w:val="0"/>
          <w:bCs/>
          <w:color w:val="auto"/>
          <w:sz w:val="24"/>
          <w:szCs w:val="24"/>
          <w:u w:val="none"/>
        </w:rPr>
        <w:t>31.3   如果成交供应商没有按照上述履约保证金的规定执行，将视为放弃成交通知书资格，成交供应商的谈判保证金将不予退还。在此情况下，采购人可确定下一候选人为成交供应商，也可以重新开展采购活动。</w:t>
      </w:r>
      <w:bookmarkEnd w:id="310"/>
    </w:p>
    <w:p>
      <w:pPr>
        <w:pStyle w:val="5"/>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u w:val="none"/>
        </w:rPr>
      </w:pPr>
      <w:bookmarkStart w:id="311" w:name="_Toc21856"/>
      <w:r>
        <w:rPr>
          <w:rFonts w:hint="eastAsia" w:ascii="微软雅黑" w:hAnsi="微软雅黑" w:eastAsia="微软雅黑" w:cs="微软雅黑"/>
          <w:b w:val="0"/>
          <w:bCs/>
          <w:color w:val="auto"/>
          <w:sz w:val="24"/>
          <w:szCs w:val="24"/>
          <w:u w:val="none"/>
        </w:rPr>
        <w:t>32.</w:t>
      </w:r>
      <w:r>
        <w:rPr>
          <w:rFonts w:hint="eastAsia" w:ascii="微软雅黑" w:hAnsi="微软雅黑" w:eastAsia="微软雅黑" w:cs="微软雅黑"/>
          <w:b w:val="0"/>
          <w:bCs/>
          <w:color w:val="auto"/>
          <w:sz w:val="24"/>
          <w:szCs w:val="24"/>
          <w:u w:val="none"/>
          <w:lang w:eastAsia="zh-CN"/>
        </w:rPr>
        <w:t>成交通知书</w:t>
      </w:r>
      <w:r>
        <w:rPr>
          <w:rFonts w:hint="eastAsia" w:ascii="微软雅黑" w:hAnsi="微软雅黑" w:eastAsia="微软雅黑" w:cs="微软雅黑"/>
          <w:b w:val="0"/>
          <w:bCs/>
          <w:color w:val="auto"/>
          <w:sz w:val="24"/>
          <w:szCs w:val="24"/>
          <w:u w:val="none"/>
        </w:rPr>
        <w:t>服务费</w:t>
      </w:r>
      <w:bookmarkEnd w:id="306"/>
      <w:bookmarkEnd w:id="307"/>
      <w:bookmarkEnd w:id="308"/>
      <w:bookmarkEnd w:id="311"/>
    </w:p>
    <w:p>
      <w:pPr>
        <w:pageBreakBefore w:val="0"/>
        <w:kinsoku/>
        <w:wordWrap/>
        <w:overflowPunct/>
        <w:topLinePunct w:val="0"/>
        <w:bidi w:val="0"/>
        <w:spacing w:line="500" w:lineRule="exact"/>
        <w:ind w:left="840" w:leftChars="200" w:hanging="420" w:hangingChars="175"/>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成交供应商须按照</w:t>
      </w:r>
      <w:r>
        <w:rPr>
          <w:rFonts w:hint="eastAsia" w:ascii="微软雅黑" w:hAnsi="微软雅黑" w:eastAsia="微软雅黑" w:cs="微软雅黑"/>
          <w:b w:val="0"/>
          <w:bCs/>
          <w:color w:val="auto"/>
          <w:sz w:val="24"/>
          <w:szCs w:val="24"/>
          <w:u w:val="single"/>
        </w:rPr>
        <w:t>投标须知资料表</w:t>
      </w:r>
      <w:r>
        <w:rPr>
          <w:rFonts w:hint="eastAsia" w:ascii="微软雅黑" w:hAnsi="微软雅黑" w:eastAsia="微软雅黑" w:cs="微软雅黑"/>
          <w:b w:val="0"/>
          <w:bCs/>
          <w:color w:val="auto"/>
          <w:sz w:val="24"/>
          <w:szCs w:val="24"/>
        </w:rPr>
        <w:t>规定，向采购代理机构支付成交通知书服务费。</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33.政府采购信用担保</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33.1   本项目是否属于信用担保试点范围见供应商须知资料表。</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33.2   如属于政府采购信用担保试点范围内，中小型企业供应商可以自由按照财政部门的规定，采用谈判担保、履约担保和融资担保。</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33.2.1 供应商递交的谈判担保函和履约担保函应符合本谈判文件的规定。</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33.2.2 成交供应商可以采取融资担保的形式为政府采购项目履约进行融资。</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33.2.3 合格的政府采购专业信用担保机构名单见供应商须知资料表。</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34.廉洁自律规定</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34.1   采购代理机构工作人员不得以不正当手段获取政府采购代理业务，不得与采购人、供应商恶意串通操纵政府采购活动。</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34.2   采购代理机构工作人员不得接受采购人或者供应商组织的宴请、旅游、娱乐，不得收受礼品、现金、有价证券等，不得向采购人或者供应商报销应当由个人承担的费用。</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34.3   为强化采购代理机构内部监督机制，供应商可按供应商须知资料表中的监督电话和邮箱，反映采购代理机构的廉洁自律等问题。</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35.人员回避</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供应商认为采购人员及其相关人员有法律法规所列与其他供应商有利害关系的，可以向采购人或采购代理机构书面提出回避申请，并说明理由。</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36.质疑与接收</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  供应商认为谈判文件、谈判过程和成交通知书结果使自己的权益受到损害的，可以根据《中华人民共和国政府采购法》、《中华人民共和国政府采购法实施条例》和《政府采购质疑和投诉办法》的有关规定，依法向采购人或其委托的采购代理机构提出质疑。</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超出法定质疑期的、重复提出的、分次提出的或内容、形式不符合《政府采购质疑和投诉办法》的，质疑供应商将依法承担不利后果。</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36.5  采购代理机构质疑函接收部门、联系电话和通讯地址, 见供应商须知资料表。</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36.6   供应商认为采购文件、采购过程和</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结果使自己的权益受到损害的，可以在知道或者应知其权益受到损害之日起7个工作日内，以书面形式向采购方提出质疑。供应商应知其权益受到损害之日，是指：</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（一）对可以质疑的采购文件提出质疑的，为收到采购文件之日或者采购文件公告期限届满之日；</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（二）对采购过程提出质疑的，为各采购程序环节结束之日；</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（三）对</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结果提出质疑的，为</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结果公告期限届满之日。</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36.7   供应商有权提出一次质疑，不能多次提出。</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36.8   对可以质疑的采购文件提出质疑的，质疑人为参与本项目的报价方或潜在报价方。可质疑的文件为采购公告以及采购文件（包括属于其组成部分的澄清、修改、补充文件和评审标准、合同文本等）。</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36.9  对采购过程和</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结果提出质疑的，质疑人为直接参与本项目的报价方。采购</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过程,即从采购项目信息公告发布起到</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结果公告止，包括采购文件的发出、提交响应文件、响应文件开启、评审等各个采购程序环节。</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36.10  提出质疑应当符合下列条件：</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（一）质疑主体应当符合有关规定；</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（二）在质疑法定期限内提出；</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（三）属于可以提出质疑的政府采购事项受理范围和本项目采购人的管辖权范围；</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（四）政府采购法律、法规、规章规定的其他条件。</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36.12  质疑人所提供的证明材料应当具有真实性、合法性以及与质疑事项的关联性和证明力，否则不能作为认定该质疑事项成立的依据。</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36.13 质疑人提出质疑时应当提交质疑函。质疑函包括下列内容：</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（一）提出质疑的质疑人的名称、地址、邮编、联系人及联系电话等；</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（二）质疑项目的名称、编号；</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（三）质疑事项；</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（四）事实依据和证明材料；</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（五）法律依据；</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（六）提出质疑的日期。</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36.14  质疑人可以委托代理人进行质疑。代理人应当提交授权委托书。授权委托书应当载明委托代理的具体权限、期限和相关事项。</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36.15  质疑的审查和受理</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采购方在收到质疑函后应当及时审查是否符合质疑受理条件，对符合质疑受理条件的，及时予以受理。</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36.16  对不符合质疑受理条件的，分别按照下列不同情形予以处理：</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（一）质疑函内容不符合规定的，告知质疑人进行修改并重新提出质疑。修改后质疑事项仍不具体、不明确或者最终递交质疑函的时间超过质疑法定期限的，不予受理；</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（二）质疑主体不符合有关规定的，告知质疑人不予受理；</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（三）超过质疑法定期限提出质疑的，告知质疑人不予受理；</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（四）对不属于可以提出质疑的政府采购事项提出质疑的，告知质疑人不予受理；</w:t>
      </w:r>
    </w:p>
    <w:p>
      <w:pPr>
        <w:pStyle w:val="2"/>
        <w:ind w:left="718" w:leftChars="342"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（五）质疑不属于本项目采购方管辖的，告知质疑人向有管辖权的采购人提出质疑；</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（六）质疑不符合其他条件的，告知质疑人不予受理。</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36.17  质疑的处理和答复</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36.18  采购方受理质疑后，将及时把质疑函发送给被质疑人，并要求其在一定限期内提交书面答复，同时提供有关证据、依据和相关材料。</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36.19  对于质疑事项中涉及的问题较多、情况比较复杂的，为了全面查清事实、取得充分的证据，采购方认为有必要时，可以进行调查取证或者组织质证。</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36.20  对评审过程、</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结果提出质疑的，采购方可以组织原评审委员会协助答复质疑。</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36.21  质疑处理过程中，质疑人书面申请撤回质疑的，将终止质疑处理程序。</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36.22  质疑人拒绝配合采购方依法对质疑进行调查处理的，采购方将按质疑人自动撤回质疑处理；被质疑人拒绝配合采购方依法对质疑进行调查处理的，采购方将视同其认可质疑事项。</w:t>
      </w:r>
    </w:p>
    <w:p>
      <w:pPr>
        <w:pStyle w:val="2"/>
        <w:ind w:left="720" w:hanging="720" w:hanging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36.23  质疑人拒绝配合采购方依法对质疑进行调查处理的，采购方将按质疑人自动撤回质疑处理；被质疑人拒绝配合采购方依法对质疑进行调查处理的，采购方将视同其认可质疑事项。</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36.24  采购方将在正式受理质疑后7个工作日内作出答复。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36.25 质疑答复应当包括下列内容：</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（一）质疑人的姓名或者名称；</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（二）收到质疑函的日期、质疑项目名称及编号；</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（三）质疑事项、质疑答复的具体内容、事实依据和法律依据；</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（四）告知质疑供应商依法投诉的权利；</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（五）质疑答复人名称；</w:t>
      </w:r>
    </w:p>
    <w:p>
      <w:pPr>
        <w:pStyle w:val="2"/>
        <w:ind w:firstLine="720" w:firstLineChars="3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（六）答复质疑的日期。</w:t>
      </w: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br w:type="page"/>
      </w:r>
      <w:r>
        <w:rPr>
          <w:rFonts w:hint="eastAsia" w:ascii="微软雅黑" w:hAnsi="微软雅黑" w:eastAsia="微软雅黑" w:cs="微软雅黑"/>
          <w:b/>
          <w:bCs w:val="0"/>
          <w:color w:val="auto"/>
          <w:sz w:val="24"/>
          <w:szCs w:val="24"/>
        </w:rPr>
        <w:t>质疑函范本</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一、质疑供应商基本信息</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质疑供应商：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地址：                          邮编：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联系人：                      联系电话：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授权代表：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联系电话：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地址：                         邮编：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二、质疑项目基本情况</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质疑项目的名称：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质疑项目的编号：               包号：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采购人名称：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采购文件获取日期：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三、质疑事项具体内容</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质疑事项1：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事实依据：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w:t>
      </w: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法律依据：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质疑事项2</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四、与质疑事项相关的质疑请求</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请求：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签字(签章)：                   公章：                      </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日期：    </w:t>
      </w: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质疑函制作说明：</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1.供应商提出质疑时，应提交质疑函和必要的证明材料。</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3.质疑供应商若对项目的某一分包进行质疑，质疑函中应列明具体分包号。</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4.质疑函的质疑事项应具体、明确，并有必要的事实依据和法律依据。</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5.质疑函的质疑请求应与质疑事项相关。</w:t>
      </w:r>
    </w:p>
    <w:p>
      <w:pPr>
        <w:pStyle w:val="2"/>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6.质疑供应商为自然人的，质疑函应由本人签字；质疑供应商为法人或者其他组织的，质疑函应由法定代表人、主要负责人，或者其授权代表签字或者盖章，并加盖公章。</w:t>
      </w: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p>
      <w:pPr>
        <w:pStyle w:val="2"/>
        <w:rPr>
          <w:rFonts w:hint="eastAsia" w:ascii="微软雅黑" w:hAnsi="微软雅黑" w:eastAsia="微软雅黑" w:cs="微软雅黑"/>
          <w:b w:val="0"/>
          <w:bCs/>
          <w:color w:val="auto"/>
          <w:sz w:val="24"/>
          <w:szCs w:val="24"/>
        </w:rPr>
      </w:pPr>
    </w:p>
    <w:bookmarkEnd w:id="280"/>
    <w:p>
      <w:pPr>
        <w:pStyle w:val="6"/>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rPr>
      </w:pPr>
    </w:p>
    <w:p>
      <w:pPr>
        <w:pStyle w:val="3"/>
        <w:pageBreakBefore w:val="0"/>
        <w:numPr>
          <w:ilvl w:val="0"/>
          <w:numId w:val="0"/>
        </w:numPr>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36"/>
          <w:szCs w:val="36"/>
          <w:lang w:val="en-US" w:eastAsia="zh-CN"/>
        </w:rPr>
      </w:pPr>
      <w:r>
        <w:rPr>
          <w:rFonts w:hint="eastAsia" w:ascii="微软雅黑" w:hAnsi="微软雅黑" w:eastAsia="微软雅黑" w:cs="微软雅黑"/>
          <w:b/>
          <w:bCs w:val="0"/>
          <w:color w:val="auto"/>
          <w:sz w:val="30"/>
          <w:szCs w:val="30"/>
          <w:lang w:eastAsia="zh-CN"/>
        </w:rPr>
        <w:br w:type="page"/>
      </w:r>
      <w:bookmarkStart w:id="312" w:name="_Toc19129"/>
      <w:r>
        <w:rPr>
          <w:rFonts w:hint="eastAsia" w:ascii="微软雅黑" w:hAnsi="微软雅黑" w:eastAsia="微软雅黑" w:cs="微软雅黑"/>
          <w:b/>
          <w:bCs w:val="0"/>
          <w:color w:val="auto"/>
          <w:sz w:val="36"/>
          <w:szCs w:val="36"/>
          <w:lang w:val="en-US" w:eastAsia="zh-CN"/>
        </w:rPr>
        <w:t xml:space="preserve">第2章 </w:t>
      </w:r>
      <w:bookmarkStart w:id="313" w:name="_Toc728"/>
      <w:bookmarkStart w:id="314" w:name="_Toc19692"/>
      <w:bookmarkStart w:id="315" w:name="_Toc216582812"/>
      <w:bookmarkStart w:id="316" w:name="_Toc702"/>
      <w:bookmarkStart w:id="317" w:name="_Toc515647802"/>
      <w:r>
        <w:rPr>
          <w:rFonts w:hint="eastAsia" w:ascii="微软雅黑" w:hAnsi="微软雅黑" w:eastAsia="微软雅黑" w:cs="微软雅黑"/>
          <w:b/>
          <w:bCs w:val="0"/>
          <w:color w:val="auto"/>
          <w:sz w:val="36"/>
          <w:szCs w:val="36"/>
          <w:lang w:val="en-US" w:eastAsia="zh-CN"/>
        </w:rPr>
        <w:t xml:space="preserve"> 响应文件格式</w:t>
      </w:r>
      <w:bookmarkEnd w:id="312"/>
      <w:bookmarkEnd w:id="313"/>
      <w:bookmarkEnd w:id="314"/>
      <w:bookmarkEnd w:id="315"/>
      <w:bookmarkEnd w:id="316"/>
      <w:bookmarkEnd w:id="317"/>
    </w:p>
    <w:p>
      <w:pPr>
        <w:pStyle w:val="4"/>
        <w:pageBreakBefore w:val="0"/>
        <w:kinsoku/>
        <w:wordWrap/>
        <w:overflowPunct/>
        <w:topLinePunct w:val="0"/>
        <w:bidi w:val="0"/>
        <w:spacing w:before="0" w:line="500" w:lineRule="exact"/>
        <w:ind w:left="1080" w:leftChars="257" w:hanging="540"/>
        <w:textAlignment w:val="auto"/>
        <w:rPr>
          <w:rFonts w:hint="eastAsia" w:ascii="微软雅黑" w:hAnsi="微软雅黑" w:eastAsia="微软雅黑" w:cs="微软雅黑"/>
          <w:b w:val="0"/>
          <w:bCs/>
          <w:color w:val="auto"/>
          <w:sz w:val="24"/>
          <w:szCs w:val="24"/>
        </w:rPr>
      </w:pPr>
      <w:bookmarkStart w:id="318" w:name="_Toc18694"/>
      <w:bookmarkStart w:id="319" w:name="_Toc18974"/>
      <w:bookmarkStart w:id="320" w:name="_Toc19017"/>
      <w:bookmarkStart w:id="321" w:name="_Toc515647803"/>
      <w:bookmarkStart w:id="322" w:name="_Toc3155"/>
      <w:bookmarkStart w:id="323" w:name="_Toc6220"/>
      <w:bookmarkStart w:id="324" w:name="_Toc31193"/>
      <w:r>
        <w:rPr>
          <w:rFonts w:hint="eastAsia" w:ascii="微软雅黑" w:hAnsi="微软雅黑" w:eastAsia="微软雅黑" w:cs="微软雅黑"/>
          <w:b w:val="0"/>
          <w:bCs/>
          <w:color w:val="auto"/>
          <w:sz w:val="24"/>
          <w:szCs w:val="24"/>
        </w:rPr>
        <w:t xml:space="preserve">第一部分 </w:t>
      </w:r>
      <w:r>
        <w:rPr>
          <w:rFonts w:hint="eastAsia" w:ascii="微软雅黑" w:hAnsi="微软雅黑" w:eastAsia="微软雅黑" w:cs="微软雅黑"/>
          <w:b w:val="0"/>
          <w:bCs/>
          <w:color w:val="auto"/>
          <w:sz w:val="24"/>
          <w:szCs w:val="24"/>
          <w:lang w:eastAsia="zh-CN"/>
        </w:rPr>
        <w:t>报价一览表</w:t>
      </w:r>
      <w:r>
        <w:rPr>
          <w:rFonts w:hint="eastAsia" w:ascii="微软雅黑" w:hAnsi="微软雅黑" w:eastAsia="微软雅黑" w:cs="微软雅黑"/>
          <w:b w:val="0"/>
          <w:bCs/>
          <w:color w:val="auto"/>
          <w:sz w:val="24"/>
          <w:szCs w:val="24"/>
        </w:rPr>
        <w:t>及资格证明文件</w:t>
      </w:r>
      <w:bookmarkEnd w:id="318"/>
      <w:bookmarkEnd w:id="319"/>
      <w:bookmarkEnd w:id="320"/>
      <w:bookmarkEnd w:id="321"/>
      <w:bookmarkEnd w:id="322"/>
      <w:bookmarkEnd w:id="323"/>
      <w:bookmarkEnd w:id="32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b w:val="0"/>
          <w:bCs/>
          <w:color w:val="auto"/>
          <w:sz w:val="24"/>
          <w:szCs w:val="24"/>
          <w:lang w:eastAsia="zh-CN"/>
        </w:rPr>
      </w:pPr>
      <w:r>
        <w:rPr>
          <w:rFonts w:hint="eastAsia" w:ascii="微软雅黑" w:hAnsi="微软雅黑" w:eastAsia="微软雅黑" w:cs="微软雅黑"/>
          <w:b w:val="0"/>
          <w:bCs/>
          <w:color w:val="auto"/>
          <w:sz w:val="24"/>
          <w:szCs w:val="24"/>
          <w:lang w:val="en-US" w:eastAsia="zh-CN"/>
        </w:rPr>
        <w:t>1.</w:t>
      </w:r>
      <w:r>
        <w:rPr>
          <w:rFonts w:hint="eastAsia" w:ascii="微软雅黑" w:hAnsi="微软雅黑" w:eastAsia="微软雅黑" w:cs="微软雅黑"/>
          <w:b w:val="0"/>
          <w:bCs/>
          <w:color w:val="auto"/>
          <w:sz w:val="24"/>
          <w:szCs w:val="24"/>
        </w:rPr>
        <w:t>报价一览表</w:t>
      </w:r>
      <w:r>
        <w:rPr>
          <w:rFonts w:hint="eastAsia" w:ascii="微软雅黑" w:hAnsi="微软雅黑" w:eastAsia="微软雅黑" w:cs="微软雅黑"/>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2.具有有效的独立法人营业执照；</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3.法人代表资格证明及授权书、被授权人身份证(法人投标需提供法人身份证)；</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4.依法缴纳近六个月任意一个月社会保险的凭据；</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5.提供税务部门出具的近六个月任意一个月的完税证明；</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6.具有健全的财务会计制度（提供近一年财务审计报告、财务报表或财务会计制度）；</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现场招标代理或采购人查询为准）；</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8.提供参与政府采购活动前3年内未被列入失信、重大税收违法案件、财政部门禁止参加政府采购活动的承诺书；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10.谈判保证金银行转账回执单；</w:t>
      </w:r>
    </w:p>
    <w:p>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jc w:val="both"/>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11.其他有利于谈判的证明资料。</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各供应商应注意以下事项：</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A：本项目要求各供应商提供税务部门出具的近六个月任意一个月的完税证明，若供应商某月税收为零申报，须提供加盖税务局公章的无欠税证明或申报成功网页截图（供应商可自主登录“国家税务总局电子税务局”12366.chinatax.gov.cn/bsfw/onlinetaxation/main——税费申报及缴纳——申报结果查询）。</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kern w:val="2"/>
          <w:sz w:val="24"/>
          <w:szCs w:val="24"/>
          <w:lang w:val="en-US" w:eastAsia="zh-CN" w:bidi="ar-SA"/>
        </w:rPr>
        <w:t>B：税务局代收的社保缴费证明不可作为本项目的完税证明（“税种”不可为养老保险、医疗保险、失业保险、工伤保险和生育保险）。</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b/>
          <w:bCs/>
          <w:color w:val="auto"/>
          <w:kern w:val="2"/>
          <w:sz w:val="24"/>
          <w:szCs w:val="24"/>
          <w:lang w:val="en-US" w:eastAsia="zh-CN" w:bidi="ar-SA"/>
        </w:rPr>
      </w:pPr>
    </w:p>
    <w:p>
      <w:pPr>
        <w:pStyle w:val="4"/>
        <w:pageBreakBefore w:val="0"/>
        <w:kinsoku/>
        <w:wordWrap/>
        <w:overflowPunct/>
        <w:topLinePunct w:val="0"/>
        <w:bidi w:val="0"/>
        <w:spacing w:before="0" w:line="500" w:lineRule="exact"/>
        <w:ind w:left="1080" w:leftChars="257" w:hanging="540"/>
        <w:textAlignment w:val="auto"/>
        <w:rPr>
          <w:rFonts w:hint="eastAsia" w:ascii="微软雅黑" w:hAnsi="微软雅黑" w:eastAsia="微软雅黑" w:cs="微软雅黑"/>
          <w:b/>
          <w:bCs w:val="0"/>
          <w:color w:val="auto"/>
          <w:sz w:val="24"/>
          <w:szCs w:val="24"/>
          <w:lang w:eastAsia="zh-CN"/>
        </w:rPr>
      </w:pPr>
      <w:bookmarkStart w:id="325" w:name="_Toc23342"/>
      <w:bookmarkStart w:id="326" w:name="_Toc10172"/>
      <w:bookmarkStart w:id="327" w:name="_Toc30524"/>
      <w:bookmarkStart w:id="328" w:name="_Toc515647804"/>
      <w:bookmarkStart w:id="329" w:name="_Toc16568"/>
      <w:bookmarkStart w:id="330" w:name="_Toc5314"/>
      <w:bookmarkStart w:id="331" w:name="_Toc14309"/>
      <w:r>
        <w:rPr>
          <w:rFonts w:hint="eastAsia" w:ascii="微软雅黑" w:hAnsi="微软雅黑" w:eastAsia="微软雅黑" w:cs="微软雅黑"/>
          <w:b/>
          <w:bCs w:val="0"/>
          <w:color w:val="auto"/>
          <w:sz w:val="24"/>
          <w:szCs w:val="24"/>
        </w:rPr>
        <w:t>1</w:t>
      </w:r>
      <w:r>
        <w:rPr>
          <w:rFonts w:hint="eastAsia" w:ascii="微软雅黑" w:hAnsi="微软雅黑" w:eastAsia="微软雅黑" w:cs="微软雅黑"/>
          <w:b/>
          <w:bCs w:val="0"/>
          <w:color w:val="auto"/>
          <w:sz w:val="24"/>
          <w:szCs w:val="24"/>
          <w:lang w:eastAsia="zh-CN"/>
        </w:rPr>
        <w:t>、报价一览表</w:t>
      </w:r>
      <w:bookmarkEnd w:id="325"/>
      <w:bookmarkEnd w:id="326"/>
      <w:bookmarkEnd w:id="327"/>
      <w:bookmarkEnd w:id="328"/>
      <w:bookmarkEnd w:id="329"/>
      <w:bookmarkEnd w:id="330"/>
      <w:bookmarkEnd w:id="331"/>
    </w:p>
    <w:p>
      <w:pPr>
        <w:rPr>
          <w:rFonts w:hint="eastAsia" w:ascii="微软雅黑" w:hAnsi="微软雅黑" w:eastAsia="微软雅黑" w:cs="微软雅黑"/>
          <w:color w:val="auto"/>
        </w:rPr>
      </w:pPr>
    </w:p>
    <w:p>
      <w:pPr>
        <w:tabs>
          <w:tab w:val="left" w:pos="1800"/>
          <w:tab w:val="left" w:pos="5580"/>
        </w:tabs>
        <w:spacing w:line="440" w:lineRule="exact"/>
        <w:ind w:right="-867" w:rightChars="-413"/>
        <w:rPr>
          <w:rFonts w:hint="eastAsia" w:ascii="微软雅黑" w:hAnsi="微软雅黑" w:eastAsia="微软雅黑" w:cs="微软雅黑"/>
          <w:bCs/>
          <w:color w:val="auto"/>
          <w:sz w:val="24"/>
        </w:rPr>
      </w:pPr>
      <w:bookmarkStart w:id="332" w:name="_Hlt520356241"/>
      <w:bookmarkEnd w:id="332"/>
      <w:bookmarkStart w:id="333" w:name="_Toc216582813"/>
      <w:bookmarkStart w:id="334" w:name="_Toc480942349"/>
      <w:bookmarkStart w:id="335" w:name="_Toc520356217"/>
      <w:bookmarkStart w:id="336" w:name="_Ref467988698"/>
      <w:r>
        <w:rPr>
          <w:rFonts w:hint="eastAsia" w:ascii="微软雅黑" w:hAnsi="微软雅黑" w:eastAsia="微软雅黑" w:cs="微软雅黑"/>
          <w:bCs/>
          <w:color w:val="auto"/>
          <w:sz w:val="24"/>
        </w:rPr>
        <w:t xml:space="preserve">项目名称：　              </w:t>
      </w:r>
      <w:r>
        <w:rPr>
          <w:rFonts w:hint="eastAsia" w:ascii="微软雅黑" w:hAnsi="微软雅黑" w:eastAsia="微软雅黑" w:cs="微软雅黑"/>
          <w:bCs/>
          <w:color w:val="auto"/>
          <w:sz w:val="24"/>
          <w:lang w:val="en-US" w:eastAsia="zh-CN"/>
        </w:rPr>
        <w:t xml:space="preserve">     </w:t>
      </w:r>
      <w:r>
        <w:rPr>
          <w:rFonts w:hint="eastAsia" w:ascii="微软雅黑" w:hAnsi="微软雅黑" w:eastAsia="微软雅黑" w:cs="微软雅黑"/>
          <w:bCs/>
          <w:color w:val="auto"/>
          <w:sz w:val="24"/>
        </w:rPr>
        <w:t xml:space="preserve">    采购编号：                          </w:t>
      </w:r>
    </w:p>
    <w:p>
      <w:pPr>
        <w:tabs>
          <w:tab w:val="left" w:pos="1800"/>
          <w:tab w:val="left" w:pos="5580"/>
        </w:tabs>
        <w:spacing w:line="440" w:lineRule="exact"/>
        <w:ind w:right="-867" w:rightChars="-413"/>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报价单位：人民币      元</w:t>
      </w:r>
    </w:p>
    <w:tbl>
      <w:tblPr>
        <w:tblStyle w:val="34"/>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440" w:lineRule="exact"/>
              <w:ind w:right="-199"/>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货物名称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报价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谈判保证金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交货期</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440" w:lineRule="exact"/>
              <w:ind w:left="1080" w:leftChars="257" w:hanging="540"/>
              <w:jc w:val="center"/>
              <w:rPr>
                <w:rFonts w:hint="eastAsia" w:ascii="微软雅黑" w:hAnsi="微软雅黑" w:eastAsia="微软雅黑" w:cs="微软雅黑"/>
                <w:bCs/>
                <w:color w:val="auto"/>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440" w:lineRule="exact"/>
              <w:jc w:val="lef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大写：</w:t>
            </w:r>
          </w:p>
          <w:p>
            <w:pPr>
              <w:tabs>
                <w:tab w:val="left" w:pos="5580"/>
              </w:tabs>
              <w:spacing w:line="440" w:lineRule="exact"/>
              <w:jc w:val="lef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440" w:lineRule="exact"/>
              <w:ind w:left="1080" w:leftChars="257" w:hanging="540"/>
              <w:jc w:val="center"/>
              <w:rPr>
                <w:rFonts w:hint="eastAsia" w:ascii="微软雅黑" w:hAnsi="微软雅黑" w:eastAsia="微软雅黑" w:cs="微软雅黑"/>
                <w:bCs/>
                <w:color w:val="auto"/>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440" w:lineRule="exact"/>
              <w:jc w:val="center"/>
              <w:rPr>
                <w:rFonts w:hint="eastAsia" w:ascii="微软雅黑" w:hAnsi="微软雅黑" w:eastAsia="微软雅黑" w:cs="微软雅黑"/>
                <w:bCs/>
                <w:color w:val="auto"/>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440" w:lineRule="exact"/>
              <w:ind w:left="1080" w:leftChars="257" w:hanging="540"/>
              <w:jc w:val="center"/>
              <w:rPr>
                <w:rFonts w:hint="eastAsia" w:ascii="微软雅黑" w:hAnsi="微软雅黑" w:eastAsia="微软雅黑" w:cs="微软雅黑"/>
                <w:bCs/>
                <w:color w:val="auto"/>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440" w:lineRule="exact"/>
              <w:ind w:left="1080" w:leftChars="257" w:hanging="540"/>
              <w:jc w:val="center"/>
              <w:rPr>
                <w:rFonts w:hint="eastAsia" w:ascii="微软雅黑" w:hAnsi="微软雅黑" w:eastAsia="微软雅黑" w:cs="微软雅黑"/>
                <w:bCs/>
                <w:color w:val="auto"/>
                <w:sz w:val="24"/>
              </w:rPr>
            </w:pPr>
          </w:p>
        </w:tc>
      </w:tr>
    </w:tbl>
    <w:p>
      <w:pPr>
        <w:pStyle w:val="17"/>
        <w:tabs>
          <w:tab w:val="left" w:pos="5580"/>
        </w:tabs>
        <w:spacing w:line="440" w:lineRule="exact"/>
        <w:ind w:left="1080" w:leftChars="257" w:hanging="540"/>
        <w:rPr>
          <w:rFonts w:hint="eastAsia" w:ascii="微软雅黑" w:hAnsi="微软雅黑" w:eastAsia="微软雅黑" w:cs="微软雅黑"/>
          <w:bCs/>
          <w:color w:val="auto"/>
          <w:sz w:val="24"/>
        </w:rPr>
      </w:pPr>
    </w:p>
    <w:p>
      <w:pPr>
        <w:pStyle w:val="17"/>
        <w:tabs>
          <w:tab w:val="left" w:pos="5580"/>
        </w:tabs>
        <w:spacing w:line="440" w:lineRule="exact"/>
        <w:ind w:left="1080" w:leftChars="257" w:hanging="540"/>
        <w:rPr>
          <w:rFonts w:hint="eastAsia" w:ascii="微软雅黑" w:hAnsi="微软雅黑" w:eastAsia="微软雅黑" w:cs="微软雅黑"/>
          <w:bCs/>
          <w:color w:val="auto"/>
          <w:sz w:val="24"/>
          <w:u w:val="single"/>
        </w:rPr>
      </w:pPr>
    </w:p>
    <w:p>
      <w:pPr>
        <w:pStyle w:val="17"/>
        <w:tabs>
          <w:tab w:val="left" w:pos="5580"/>
        </w:tabs>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供应商名称（公章）：</w:t>
      </w:r>
      <w:r>
        <w:rPr>
          <w:rFonts w:hint="eastAsia" w:ascii="微软雅黑" w:hAnsi="微软雅黑" w:eastAsia="微软雅黑" w:cs="微软雅黑"/>
          <w:bCs/>
          <w:color w:val="auto"/>
          <w:sz w:val="24"/>
          <w:u w:val="single"/>
        </w:rPr>
        <w:t xml:space="preserve">                       </w:t>
      </w:r>
    </w:p>
    <w:p>
      <w:pPr>
        <w:pStyle w:val="17"/>
        <w:tabs>
          <w:tab w:val="left" w:pos="5580"/>
        </w:tabs>
        <w:spacing w:line="440" w:lineRule="exact"/>
        <w:ind w:left="1080" w:leftChars="257" w:hanging="54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法定代表人或委托代理(签字):</w:t>
      </w:r>
      <w:r>
        <w:rPr>
          <w:rFonts w:hint="eastAsia" w:ascii="微软雅黑" w:hAnsi="微软雅黑" w:eastAsia="微软雅黑" w:cs="微软雅黑"/>
          <w:bCs/>
          <w:color w:val="auto"/>
          <w:sz w:val="24"/>
          <w:u w:val="single"/>
        </w:rPr>
        <w:tab/>
      </w:r>
    </w:p>
    <w:p>
      <w:pPr>
        <w:pStyle w:val="17"/>
        <w:tabs>
          <w:tab w:val="left" w:pos="5580"/>
        </w:tabs>
        <w:spacing w:line="440" w:lineRule="exact"/>
        <w:ind w:left="1080" w:leftChars="257" w:hanging="540"/>
        <w:rPr>
          <w:rFonts w:hint="eastAsia" w:ascii="微软雅黑" w:hAnsi="微软雅黑" w:eastAsia="微软雅黑" w:cs="微软雅黑"/>
          <w:bCs/>
          <w:color w:val="auto"/>
          <w:sz w:val="24"/>
        </w:rPr>
      </w:pPr>
    </w:p>
    <w:p>
      <w:pPr>
        <w:pStyle w:val="17"/>
        <w:tabs>
          <w:tab w:val="left" w:pos="5580"/>
        </w:tabs>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注:1、此表应按供应商须知的规定装订密封。</w:t>
      </w:r>
    </w:p>
    <w:p>
      <w:pPr>
        <w:pStyle w:val="17"/>
        <w:numPr>
          <w:ilvl w:val="0"/>
          <w:numId w:val="7"/>
        </w:numPr>
        <w:tabs>
          <w:tab w:val="left" w:pos="5580"/>
        </w:tabs>
        <w:spacing w:line="440" w:lineRule="exact"/>
        <w:ind w:left="1079" w:leftChars="428" w:hanging="180" w:hangingChars="75"/>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此表中，标的总价应和标的分项报价表的总价相一致。</w:t>
      </w:r>
    </w:p>
    <w:p>
      <w:pPr>
        <w:pStyle w:val="17"/>
        <w:numPr>
          <w:ilvl w:val="0"/>
          <w:numId w:val="7"/>
        </w:numPr>
        <w:tabs>
          <w:tab w:val="left" w:pos="5580"/>
        </w:tabs>
        <w:spacing w:line="440" w:lineRule="exact"/>
        <w:ind w:left="1079" w:leftChars="428" w:hanging="180" w:hangingChars="75"/>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此报价包含与本项目有关的所有费用。</w:t>
      </w: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lang w:val="en-US" w:eastAsia="zh-CN"/>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lang w:val="en-US" w:eastAsia="zh-CN"/>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lang w:val="en-US" w:eastAsia="zh-CN"/>
        </w:rPr>
      </w:pPr>
    </w:p>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lang w:val="en-US" w:eastAsia="zh-CN"/>
        </w:rPr>
      </w:pPr>
      <w:bookmarkStart w:id="337" w:name="_Toc29899"/>
      <w:bookmarkStart w:id="338" w:name="_Toc515647805"/>
      <w:bookmarkStart w:id="339" w:name="_Toc608"/>
      <w:bookmarkStart w:id="340" w:name="_Toc17577"/>
    </w:p>
    <w:p>
      <w:pPr>
        <w:pStyle w:val="6"/>
        <w:pageBreakBefore w:val="0"/>
        <w:numPr>
          <w:ilvl w:val="0"/>
          <w:numId w:val="0"/>
        </w:numPr>
        <w:kinsoku/>
        <w:wordWrap/>
        <w:overflowPunct/>
        <w:topLinePunct w:val="0"/>
        <w:bidi w:val="0"/>
        <w:spacing w:line="500" w:lineRule="exact"/>
        <w:textAlignment w:val="auto"/>
        <w:outlineLvl w:val="1"/>
        <w:rPr>
          <w:rFonts w:hint="eastAsia" w:ascii="微软雅黑" w:hAnsi="微软雅黑" w:eastAsia="微软雅黑" w:cs="微软雅黑"/>
          <w:b/>
          <w:bCs/>
          <w:color w:val="auto"/>
          <w:sz w:val="24"/>
          <w:szCs w:val="24"/>
          <w:lang w:val="en-US" w:eastAsia="zh-CN"/>
        </w:rPr>
      </w:pPr>
      <w:bookmarkStart w:id="341" w:name="_Toc23614"/>
      <w:bookmarkStart w:id="342" w:name="_Toc13521"/>
      <w:bookmarkStart w:id="343" w:name="_Toc15666"/>
      <w:r>
        <w:rPr>
          <w:rFonts w:hint="eastAsia" w:ascii="微软雅黑" w:hAnsi="微软雅黑" w:eastAsia="微软雅黑" w:cs="微软雅黑"/>
          <w:b/>
          <w:bCs/>
          <w:color w:val="auto"/>
          <w:sz w:val="24"/>
          <w:szCs w:val="24"/>
          <w:lang w:val="en-US" w:eastAsia="zh-CN"/>
        </w:rPr>
        <w:t>2、具有有效的独立法人营业执照；</w:t>
      </w:r>
      <w:bookmarkEnd w:id="341"/>
      <w:bookmarkEnd w:id="342"/>
      <w:bookmarkEnd w:id="343"/>
    </w:p>
    <w:p>
      <w:pPr>
        <w:pStyle w:val="6"/>
        <w:pageBreakBefore w:val="0"/>
        <w:numPr>
          <w:ilvl w:val="0"/>
          <w:numId w:val="0"/>
        </w:numPr>
        <w:kinsoku/>
        <w:wordWrap/>
        <w:overflowPunct/>
        <w:topLinePunct w:val="0"/>
        <w:bidi w:val="0"/>
        <w:spacing w:line="5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pPr>
        <w:rPr>
          <w:rFonts w:hint="eastAsia" w:ascii="微软雅黑" w:hAnsi="微软雅黑" w:eastAsia="微软雅黑" w:cs="微软雅黑"/>
          <w:color w:val="auto"/>
          <w:sz w:val="24"/>
          <w:szCs w:val="24"/>
          <w:lang w:val="en-US" w:eastAsia="zh-CN"/>
        </w:rPr>
      </w:pPr>
    </w:p>
    <w:p>
      <w:pPr>
        <w:pStyle w:val="33"/>
        <w:rPr>
          <w:rFonts w:hint="eastAsia" w:ascii="微软雅黑" w:hAnsi="微软雅黑" w:eastAsia="微软雅黑" w:cs="微软雅黑"/>
          <w:color w:val="auto"/>
          <w:sz w:val="24"/>
          <w:szCs w:val="24"/>
          <w:lang w:val="en-US" w:eastAsia="zh-CN"/>
        </w:rPr>
      </w:pPr>
    </w:p>
    <w:p>
      <w:pPr>
        <w:pStyle w:val="33"/>
        <w:rPr>
          <w:rFonts w:hint="eastAsia" w:ascii="微软雅黑" w:hAnsi="微软雅黑" w:eastAsia="微软雅黑" w:cs="微软雅黑"/>
          <w:color w:val="auto"/>
          <w:sz w:val="24"/>
          <w:szCs w:val="24"/>
          <w:lang w:val="en-US" w:eastAsia="zh-CN"/>
        </w:rPr>
      </w:pPr>
    </w:p>
    <w:p>
      <w:pPr>
        <w:pStyle w:val="33"/>
        <w:rPr>
          <w:rFonts w:hint="eastAsia" w:ascii="微软雅黑" w:hAnsi="微软雅黑" w:eastAsia="微软雅黑" w:cs="微软雅黑"/>
          <w:color w:val="auto"/>
          <w:sz w:val="24"/>
          <w:szCs w:val="24"/>
          <w:lang w:val="en-US" w:eastAsia="zh-CN"/>
        </w:rPr>
      </w:pPr>
    </w:p>
    <w:p>
      <w:pPr>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44" w:name="_Toc28753"/>
      <w:bookmarkStart w:id="345" w:name="_Toc1138"/>
      <w:r>
        <w:rPr>
          <w:rFonts w:hint="eastAsia" w:ascii="微软雅黑" w:hAnsi="微软雅黑" w:eastAsia="微软雅黑" w:cs="微软雅黑"/>
          <w:b/>
          <w:bCs/>
          <w:color w:val="auto"/>
          <w:kern w:val="0"/>
          <w:sz w:val="24"/>
          <w:szCs w:val="24"/>
          <w:lang w:val="en-US" w:eastAsia="zh-CN" w:bidi="ar-SA"/>
        </w:rPr>
        <w:br w:type="page"/>
      </w:r>
      <w:bookmarkStart w:id="346" w:name="_Toc16987"/>
      <w:r>
        <w:rPr>
          <w:rFonts w:hint="eastAsia" w:ascii="微软雅黑" w:hAnsi="微软雅黑" w:eastAsia="微软雅黑" w:cs="微软雅黑"/>
          <w:b/>
          <w:bCs/>
          <w:color w:val="auto"/>
          <w:kern w:val="0"/>
          <w:sz w:val="24"/>
          <w:szCs w:val="24"/>
          <w:lang w:val="en-US" w:eastAsia="zh-CN" w:bidi="ar-SA"/>
        </w:rPr>
        <w:t>3、法人代表资格证明及授权书、被授权人身份证(法人投标需提供法人身份证)；</w:t>
      </w:r>
      <w:bookmarkEnd w:id="344"/>
      <w:bookmarkEnd w:id="345"/>
      <w:bookmarkEnd w:id="346"/>
    </w:p>
    <w:p>
      <w:pPr>
        <w:shd w:val="clear" w:color="auto" w:fill="auto"/>
        <w:snapToGrid w:val="0"/>
        <w:spacing w:before="312" w:beforeAutospacing="0" w:after="312" w:afterAutospacing="0" w:line="240" w:lineRule="auto"/>
        <w:jc w:val="center"/>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i w:val="0"/>
          <w:caps w:val="0"/>
          <w:color w:val="auto"/>
          <w:spacing w:val="0"/>
          <w:w w:val="100"/>
          <w:sz w:val="24"/>
          <w:highlight w:val="none"/>
        </w:rPr>
        <w:t>法定代表人身份证明</w:t>
      </w: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同志，现任我单位          职务，为法定代表人，特此证明。</w:t>
      </w:r>
    </w:p>
    <w:p>
      <w:pPr>
        <w:shd w:val="clear" w:color="auto" w:fill="auto"/>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签发日期：                  单位：         </w:t>
      </w:r>
    </w:p>
    <w:p>
      <w:pPr>
        <w:shd w:val="clear" w:color="auto" w:fill="auto"/>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附：代表人性别：            年龄：           身份证号码：</w:t>
      </w:r>
    </w:p>
    <w:p>
      <w:pPr>
        <w:shd w:val="clear" w:color="auto" w:fill="auto"/>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联系电话：</w:t>
      </w:r>
    </w:p>
    <w:p>
      <w:pPr>
        <w:shd w:val="clear" w:color="auto" w:fill="auto"/>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营业执照号码：              经济性质：</w:t>
      </w: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说明：</w:t>
      </w:r>
    </w:p>
    <w:p>
      <w:pPr>
        <w:shd w:val="clear" w:color="auto" w:fill="auto"/>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1、法定代表人为企业事业单位、国家机关、社会团体的主要行政负责人。</w:t>
      </w: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2、内容必须填写真实、清楚、涂改无效，不得转让。</w:t>
      </w:r>
    </w:p>
    <w:p>
      <w:pPr>
        <w:shd w:val="clear" w:color="auto" w:fill="auto"/>
        <w:snapToGrid w:val="0"/>
        <w:spacing w:before="0" w:beforeAutospacing="0" w:after="0" w:afterAutospacing="0" w:line="240" w:lineRule="auto"/>
        <w:ind w:firstLine="240" w:firstLineChars="100"/>
        <w:jc w:val="both"/>
        <w:textAlignment w:val="baseline"/>
        <w:rPr>
          <w:rFonts w:hint="default"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rPr>
        <w:t>3、</w:t>
      </w:r>
      <w:r>
        <w:rPr>
          <w:rFonts w:hint="eastAsia" w:ascii="微软雅黑" w:hAnsi="微软雅黑" w:eastAsia="微软雅黑" w:cs="微软雅黑"/>
          <w:b/>
          <w:bCs/>
          <w:i w:val="0"/>
          <w:caps w:val="0"/>
          <w:color w:val="auto"/>
          <w:spacing w:val="0"/>
          <w:w w:val="100"/>
          <w:sz w:val="24"/>
          <w:highlight w:val="none"/>
          <w:lang w:val="en-US" w:eastAsia="zh-CN"/>
        </w:rPr>
        <w:t>提供身份证正反面。</w:t>
      </w: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pict>
          <v:shape id="流程图: 可选过程 14" o:spid="_x0000_s1098" o:spt="176" type="#_x0000_t176" style="position:absolute;left:0pt;margin-left:12.15pt;margin-top:0.85pt;height:108.3pt;width:166.5pt;z-index:251708416;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path/>
            <v:fill on="t"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r>
        <w:rPr>
          <w:rFonts w:hint="eastAsia" w:ascii="微软雅黑" w:hAnsi="微软雅黑" w:eastAsia="微软雅黑" w:cs="微软雅黑"/>
          <w:b w:val="0"/>
          <w:i w:val="0"/>
          <w:caps w:val="0"/>
          <w:color w:val="auto"/>
          <w:spacing w:val="0"/>
          <w:w w:val="100"/>
          <w:sz w:val="24"/>
          <w:highlight w:val="none"/>
        </w:rPr>
        <w:pict>
          <v:roundrect id="圆角矩形 18" o:spid="_x0000_s1099" o:spt="2" style="position:absolute;left:0pt;margin-left:229.8pt;margin-top:2.25pt;height:109.1pt;width:163.55pt;z-index:251709440;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path/>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6"/>
                  </w:pPr>
                </w:p>
                <w:p>
                  <w:pPr>
                    <w:pStyle w:val="6"/>
                  </w:pPr>
                </w:p>
                <w:p>
                  <w:pPr>
                    <w:pStyle w:val="6"/>
                  </w:pPr>
                </w:p>
                <w:p>
                  <w:pPr>
                    <w:pStyle w:val="6"/>
                  </w:pPr>
                </w:p>
              </w:txbxContent>
            </v:textbox>
          </v:roundrect>
        </w:pict>
      </w: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240" w:lineRule="auto"/>
        <w:ind w:right="246"/>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240" w:lineRule="auto"/>
        <w:ind w:right="246" w:firstLine="784" w:firstLineChars="327"/>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供应商（盖章）：                              </w:t>
      </w:r>
    </w:p>
    <w:p>
      <w:pPr>
        <w:shd w:val="clear" w:color="auto" w:fill="auto"/>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法定代表人(签/章)： </w:t>
      </w:r>
    </w:p>
    <w:p>
      <w:pPr>
        <w:pStyle w:val="17"/>
        <w:shd w:val="clear" w:color="auto" w:fill="auto"/>
        <w:tabs>
          <w:tab w:val="left" w:pos="5370"/>
        </w:tabs>
        <w:snapToGrid w:val="0"/>
        <w:spacing w:before="0" w:beforeAutospacing="0" w:after="0" w:afterAutospacing="0" w:line="240" w:lineRule="atLeast"/>
        <w:ind w:left="1155" w:leftChars="371" w:hangingChars="157"/>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szCs w:val="24"/>
          <w:highlight w:val="none"/>
        </w:rPr>
        <w:t>供应商(公章):</w:t>
      </w:r>
      <w:r>
        <w:rPr>
          <w:rFonts w:hint="eastAsia" w:ascii="微软雅黑" w:hAnsi="微软雅黑" w:eastAsia="微软雅黑" w:cs="微软雅黑"/>
          <w:b w:val="0"/>
          <w:i w:val="0"/>
          <w:caps w:val="0"/>
          <w:color w:val="auto"/>
          <w:spacing w:val="0"/>
          <w:w w:val="100"/>
          <w:sz w:val="24"/>
          <w:szCs w:val="24"/>
          <w:highlight w:val="none"/>
          <w:u w:val="single" w:color="000000"/>
        </w:rPr>
        <w:tab/>
      </w:r>
      <w:r>
        <w:rPr>
          <w:rFonts w:hint="eastAsia" w:ascii="微软雅黑" w:hAnsi="微软雅黑" w:eastAsia="微软雅黑" w:cs="微软雅黑"/>
          <w:b w:val="0"/>
          <w:i w:val="0"/>
          <w:caps w:val="0"/>
          <w:color w:val="auto"/>
          <w:spacing w:val="0"/>
          <w:w w:val="100"/>
          <w:sz w:val="24"/>
          <w:highlight w:val="none"/>
        </w:rPr>
        <w:t xml:space="preserve"> </w:t>
      </w:r>
    </w:p>
    <w:p>
      <w:pPr>
        <w:shd w:val="clear" w:color="auto" w:fill="auto"/>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w:t>
      </w:r>
    </w:p>
    <w:p>
      <w:pPr>
        <w:shd w:val="clear" w:color="auto" w:fill="auto"/>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日期：                                       </w:t>
      </w:r>
    </w:p>
    <w:p>
      <w:pPr>
        <w:pStyle w:val="17"/>
        <w:shd w:val="clear" w:color="auto" w:fill="auto"/>
        <w:tabs>
          <w:tab w:val="left" w:pos="5580"/>
        </w:tabs>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说明：1.提供有效的营业执照等证明文件复印件，复印件上应加盖本单位章。</w:t>
      </w:r>
    </w:p>
    <w:p>
      <w:pPr>
        <w:pStyle w:val="17"/>
        <w:shd w:val="clear" w:color="auto" w:fill="auto"/>
        <w:tabs>
          <w:tab w:val="left" w:pos="5580"/>
        </w:tabs>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  2.供应商为自然人的，应提供身份证明的复印件。</w:t>
      </w:r>
    </w:p>
    <w:p>
      <w:pPr>
        <w:pStyle w:val="17"/>
        <w:shd w:val="clear" w:color="auto" w:fill="auto"/>
        <w:tabs>
          <w:tab w:val="left" w:pos="5580"/>
        </w:tabs>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1"/>
          <w:highlight w:val="none"/>
        </w:rPr>
      </w:pPr>
      <w:r>
        <w:rPr>
          <w:rFonts w:hint="eastAsia" w:ascii="微软雅黑" w:hAnsi="微软雅黑" w:eastAsia="微软雅黑" w:cs="微软雅黑"/>
          <w:b w:val="0"/>
          <w:i w:val="0"/>
          <w:caps w:val="0"/>
          <w:color w:val="auto"/>
          <w:spacing w:val="0"/>
          <w:w w:val="100"/>
          <w:sz w:val="24"/>
          <w:szCs w:val="24"/>
          <w:highlight w:val="none"/>
        </w:rPr>
        <w:t xml:space="preserve">  3.联合体</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应提供联合体各方满足以上要求的证明文件。</w:t>
      </w:r>
      <w:bookmarkStart w:id="347" w:name="_Toc5436"/>
      <w:bookmarkStart w:id="348" w:name="_Toc21867"/>
      <w:bookmarkStart w:id="349" w:name="_Toc22472"/>
      <w:bookmarkStart w:id="350" w:name="_Toc6829"/>
      <w:bookmarkStart w:id="351" w:name="_Toc13107"/>
      <w:bookmarkStart w:id="352" w:name="_Toc515647807"/>
      <w:bookmarkStart w:id="353" w:name="_Toc16640"/>
      <w:bookmarkStart w:id="354" w:name="_Toc1083"/>
    </w:p>
    <w:p>
      <w:pPr>
        <w:shd w:val="clear" w:color="auto" w:fill="auto"/>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33"/>
        <w:shd w:val="clear" w:color="auto" w:fill="auto"/>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33"/>
        <w:shd w:val="clear" w:color="auto" w:fill="auto"/>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240" w:lineRule="atLeast"/>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 xml:space="preserve"> </w:t>
      </w:r>
      <w:bookmarkStart w:id="355" w:name="_Toc7748"/>
      <w:bookmarkStart w:id="356" w:name="_Toc27943"/>
      <w:bookmarkStart w:id="357" w:name="_Toc4082"/>
      <w:bookmarkStart w:id="358" w:name="_Toc4926"/>
      <w:bookmarkStart w:id="359" w:name="_Toc8491"/>
      <w:bookmarkStart w:id="360" w:name="_Toc16635"/>
      <w:bookmarkStart w:id="361" w:name="_Toc14483"/>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bCs/>
          <w:i w:val="0"/>
          <w:caps w:val="0"/>
          <w:color w:val="auto"/>
          <w:spacing w:val="0"/>
          <w:w w:val="100"/>
          <w:sz w:val="24"/>
          <w:szCs w:val="24"/>
          <w:highlight w:val="none"/>
          <w:u w:val="single" w:color="000000"/>
        </w:rPr>
      </w:pPr>
      <w:r>
        <w:rPr>
          <w:rFonts w:hint="eastAsia" w:ascii="微软雅黑" w:hAnsi="微软雅黑" w:eastAsia="微软雅黑" w:cs="微软雅黑"/>
          <w:b/>
          <w:bCs/>
          <w:i w:val="0"/>
          <w:caps w:val="0"/>
          <w:color w:val="auto"/>
          <w:spacing w:val="0"/>
          <w:w w:val="100"/>
          <w:sz w:val="24"/>
          <w:szCs w:val="24"/>
          <w:highlight w:val="none"/>
        </w:rPr>
        <w:br w:type="page"/>
      </w:r>
      <w:r>
        <w:rPr>
          <w:rFonts w:hint="eastAsia" w:ascii="微软雅黑" w:hAnsi="微软雅黑" w:eastAsia="微软雅黑" w:cs="微软雅黑"/>
          <w:b/>
          <w:bCs/>
          <w:i w:val="0"/>
          <w:caps w:val="0"/>
          <w:color w:val="auto"/>
          <w:spacing w:val="0"/>
          <w:w w:val="100"/>
          <w:sz w:val="24"/>
          <w:szCs w:val="24"/>
          <w:highlight w:val="none"/>
        </w:rPr>
        <w:t>法定代表人授权委托书</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bookmarkStart w:id="362" w:name="_Toc515647808"/>
      <w:bookmarkStart w:id="363" w:name="_Toc32520"/>
      <w:bookmarkStart w:id="364" w:name="_Toc7039"/>
      <w:r>
        <w:rPr>
          <w:rFonts w:hint="eastAsia" w:ascii="微软雅黑" w:hAnsi="微软雅黑" w:eastAsia="微软雅黑" w:cs="微软雅黑"/>
          <w:b w:val="0"/>
          <w:i w:val="0"/>
          <w:caps w:val="0"/>
          <w:color w:val="auto"/>
          <w:spacing w:val="0"/>
          <w:w w:val="100"/>
          <w:sz w:val="24"/>
          <w:szCs w:val="24"/>
          <w:highlight w:val="none"/>
        </w:rPr>
        <w:cr/>
      </w:r>
      <w:r>
        <w:rPr>
          <w:rFonts w:hint="eastAsia" w:ascii="微软雅黑" w:hAnsi="微软雅黑" w:eastAsia="微软雅黑" w:cs="微软雅黑"/>
          <w:b w:val="0"/>
          <w:i w:val="0"/>
          <w:caps w:val="0"/>
          <w:color w:val="auto"/>
          <w:spacing w:val="0"/>
          <w:w w:val="100"/>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本授权书于           年     月     日签字生效,特此声明。</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pict>
          <v:roundrect id="圆角矩形 15" o:spid="_x0000_s1100" o:spt="2" style="position:absolute;left:0pt;margin-left:239.3pt;margin-top:7.65pt;height:109.25pt;width:195.15pt;z-index:251711488;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path/>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rPr>
                      <w:rFonts w:hint="eastAsia" w:hAnsi="宋体"/>
                    </w:rPr>
                  </w:pPr>
                  <w:r>
                    <w:rPr>
                      <w:rFonts w:hint="eastAsia" w:hAnsi="宋体"/>
                    </w:rPr>
                    <w:t>授权委托人身份证复印件</w:t>
                  </w:r>
                </w:p>
                <w:p>
                  <w:pPr>
                    <w:pStyle w:val="33"/>
                  </w:pPr>
                </w:p>
                <w:p/>
              </w:txbxContent>
            </v:textbox>
          </v:roundrect>
        </w:pict>
      </w:r>
      <w:r>
        <w:rPr>
          <w:rFonts w:hint="eastAsia" w:ascii="微软雅黑" w:hAnsi="微软雅黑" w:eastAsia="微软雅黑" w:cs="微软雅黑"/>
          <w:b w:val="0"/>
          <w:i w:val="0"/>
          <w:caps w:val="0"/>
          <w:color w:val="auto"/>
          <w:spacing w:val="0"/>
          <w:w w:val="100"/>
          <w:sz w:val="24"/>
          <w:szCs w:val="24"/>
          <w:highlight w:val="none"/>
        </w:rPr>
        <w:pict>
          <v:shape id="流程图: 可选过程 19" o:spid="_x0000_s1101" o:spt="176" type="#_x0000_t176" style="position:absolute;left:0pt;margin-left:1.65pt;margin-top:10.7pt;height:110.7pt;width:197.45pt;z-index:2517104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path/>
            <v:fill on="t" focussize="0,0"/>
            <v:stroke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hAnsi="宋体"/>
                    </w:rPr>
                  </w:pPr>
                  <w:r>
                    <w:rPr>
                      <w:rFonts w:hint="eastAsia" w:hAnsi="宋体"/>
                    </w:rPr>
                    <w:t>授权委托人身份证复印件</w:t>
                  </w:r>
                </w:p>
                <w:p>
                  <w:pPr>
                    <w:pStyle w:val="33"/>
                  </w:pPr>
                </w:p>
              </w:txbxContent>
            </v:textbox>
          </v:shape>
        </w:pic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pict>
          <v:roundrect id="圆角矩形 16" o:spid="_x0000_s1102" o:spt="2" style="position:absolute;left:0pt;margin-left:2.35pt;margin-top:18.55pt;height:110.95pt;width:201.2pt;z-index:251712512;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path/>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hAnsi="宋体"/>
                    </w:rPr>
                  </w:pPr>
                  <w:r>
                    <w:rPr>
                      <w:rFonts w:hint="eastAsia" w:hAnsi="宋体"/>
                      <w:szCs w:val="21"/>
                    </w:rPr>
                    <w:t>法定代表人</w:t>
                  </w:r>
                  <w:r>
                    <w:rPr>
                      <w:rFonts w:hint="eastAsia" w:hAnsi="宋体"/>
                    </w:rPr>
                    <w:t>身份证复印件</w:t>
                  </w:r>
                </w:p>
                <w:p>
                  <w:pPr>
                    <w:pStyle w:val="33"/>
                  </w:pPr>
                </w:p>
                <w:p/>
              </w:txbxContent>
            </v:textbox>
          </v:roundrect>
        </w:pict>
      </w: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pict>
          <v:roundrect id="圆角矩形 13" o:spid="_x0000_s1103" o:spt="2" style="position:absolute;left:0pt;margin-left:238.45pt;margin-top:11.05pt;height:98.6pt;width:199.65pt;z-index:251713536;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path/>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rFonts w:hint="eastAsia" w:hAnsi="宋体"/>
                    </w:rPr>
                  </w:pPr>
                  <w:r>
                    <w:rPr>
                      <w:rFonts w:hint="eastAsia" w:hAnsi="宋体"/>
                      <w:szCs w:val="21"/>
                    </w:rPr>
                    <w:t>法定代表人</w:t>
                  </w:r>
                  <w:r>
                    <w:rPr>
                      <w:rFonts w:hint="eastAsia" w:hAnsi="宋体"/>
                    </w:rPr>
                    <w:t>身份证复印件</w:t>
                  </w:r>
                </w:p>
                <w:p>
                  <w:pPr>
                    <w:pStyle w:val="33"/>
                  </w:pPr>
                </w:p>
                <w:p/>
              </w:txbxContent>
            </v:textbox>
          </v:roundrect>
        </w:pict>
      </w: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供应商（盖单位章）;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注：</w:t>
      </w:r>
      <w:r>
        <w:rPr>
          <w:rFonts w:hint="eastAsia" w:ascii="微软雅黑" w:hAnsi="微软雅黑" w:eastAsia="微软雅黑" w:cs="微软雅黑"/>
          <w:b/>
          <w:bCs/>
          <w:i w:val="0"/>
          <w:caps w:val="0"/>
          <w:color w:val="auto"/>
          <w:spacing w:val="0"/>
          <w:w w:val="100"/>
          <w:sz w:val="24"/>
          <w:highlight w:val="none"/>
          <w:lang w:val="en-US" w:eastAsia="zh-CN"/>
        </w:rPr>
        <w:t>提供身份证正反面。</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pStyle w:val="17"/>
        <w:shd w:val="clear" w:color="auto" w:fill="auto"/>
        <w:tabs>
          <w:tab w:val="left" w:pos="5370"/>
        </w:tabs>
        <w:snapToGrid w:val="0"/>
        <w:spacing w:before="0" w:beforeAutospacing="0" w:after="0" w:afterAutospacing="0" w:line="240" w:lineRule="atLeast"/>
        <w:ind w:firstLine="480" w:firstLineChars="200"/>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szCs w:val="24"/>
          <w:highlight w:val="none"/>
        </w:rPr>
        <w:t>供应商(公章):</w:t>
      </w:r>
      <w:r>
        <w:rPr>
          <w:rFonts w:hint="eastAsia" w:ascii="微软雅黑" w:hAnsi="微软雅黑" w:eastAsia="微软雅黑" w:cs="微软雅黑"/>
          <w:b w:val="0"/>
          <w:i w:val="0"/>
          <w:caps w:val="0"/>
          <w:color w:val="auto"/>
          <w:spacing w:val="0"/>
          <w:w w:val="100"/>
          <w:sz w:val="24"/>
          <w:szCs w:val="24"/>
          <w:highlight w:val="none"/>
          <w:u w:val="single" w:color="000000"/>
        </w:rPr>
        <w:tab/>
      </w:r>
      <w:r>
        <w:rPr>
          <w:rFonts w:hint="eastAsia" w:ascii="微软雅黑" w:hAnsi="微软雅黑" w:eastAsia="微软雅黑" w:cs="微软雅黑"/>
          <w:b w:val="0"/>
          <w:i w:val="0"/>
          <w:caps w:val="0"/>
          <w:color w:val="auto"/>
          <w:spacing w:val="0"/>
          <w:w w:val="100"/>
          <w:sz w:val="24"/>
          <w:highlight w:val="none"/>
        </w:rPr>
        <w:t xml:space="preserve">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法定代表人（签/章）：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身份证号码：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委托代理人（签/章）：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身份证号码：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详细通讯地址：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邮 政 编 码 ：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传　　　　真：                                 </w:t>
      </w:r>
    </w:p>
    <w:p>
      <w:pPr>
        <w:pStyle w:val="17"/>
        <w:shd w:val="clear" w:color="auto" w:fill="auto"/>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电　　　　话：                                 </w:t>
      </w:r>
      <w:bookmarkEnd w:id="362"/>
      <w:bookmarkEnd w:id="363"/>
      <w:bookmarkEnd w:id="364"/>
    </w:p>
    <w:p>
      <w:pPr>
        <w:pStyle w:val="17"/>
        <w:keepNext w:val="0"/>
        <w:keepLines w:val="0"/>
        <w:pageBreakBefore w:val="0"/>
        <w:widowControl w:val="0"/>
        <w:tabs>
          <w:tab w:val="left" w:pos="5580"/>
        </w:tabs>
        <w:kinsoku/>
        <w:wordWrap/>
        <w:overflowPunct/>
        <w:topLinePunct w:val="0"/>
        <w:autoSpaceDE/>
        <w:autoSpaceDN/>
        <w:bidi w:val="0"/>
        <w:adjustRightInd/>
        <w:snapToGrid/>
        <w:spacing w:line="460" w:lineRule="exact"/>
        <w:ind w:left="1080" w:leftChars="257" w:hanging="540"/>
        <w:textAlignment w:val="auto"/>
        <w:outlineLvl w:val="9"/>
        <w:rPr>
          <w:rFonts w:hint="eastAsia" w:ascii="微软雅黑" w:hAnsi="微软雅黑" w:eastAsia="微软雅黑" w:cs="微软雅黑"/>
          <w:color w:val="auto"/>
          <w:kern w:val="2"/>
          <w:sz w:val="24"/>
          <w:szCs w:val="24"/>
          <w:lang w:val="en-US" w:eastAsia="zh-CN" w:bidi="ar-SA"/>
        </w:rPr>
      </w:pPr>
    </w:p>
    <w:p>
      <w:pPr>
        <w:pageBreakBefore w:val="0"/>
        <w:kinsoku/>
        <w:wordWrap/>
        <w:overflowPunct/>
        <w:topLinePunct w:val="0"/>
        <w:bidi w:val="0"/>
        <w:spacing w:line="500" w:lineRule="exact"/>
        <w:textAlignment w:val="auto"/>
        <w:outlineLvl w:val="1"/>
        <w:rPr>
          <w:rFonts w:hint="eastAsia" w:ascii="微软雅黑" w:hAnsi="微软雅黑" w:eastAsia="微软雅黑" w:cs="微软雅黑"/>
          <w:b/>
          <w:bCs/>
          <w:color w:val="auto"/>
          <w:kern w:val="0"/>
          <w:sz w:val="24"/>
          <w:szCs w:val="24"/>
          <w:lang w:val="en-US" w:eastAsia="zh-CN" w:bidi="ar-SA"/>
        </w:rPr>
      </w:pPr>
      <w:bookmarkStart w:id="365" w:name="_Toc11367"/>
      <w:r>
        <w:rPr>
          <w:rFonts w:hint="eastAsia" w:ascii="微软雅黑" w:hAnsi="微软雅黑" w:eastAsia="微软雅黑" w:cs="微软雅黑"/>
          <w:b/>
          <w:bCs/>
          <w:color w:val="auto"/>
          <w:kern w:val="0"/>
          <w:sz w:val="24"/>
          <w:szCs w:val="24"/>
          <w:lang w:val="en-US" w:eastAsia="zh-CN" w:bidi="ar-SA"/>
        </w:rPr>
        <w:t>4、依法缴纳近六个月任意一个月社会保险的凭据；</w:t>
      </w:r>
      <w:bookmarkEnd w:id="365"/>
    </w:p>
    <w:p>
      <w:pPr>
        <w:pageBreakBefore w:val="0"/>
        <w:kinsoku/>
        <w:wordWrap/>
        <w:overflowPunct/>
        <w:topLinePunct w:val="0"/>
        <w:bidi w:val="0"/>
        <w:spacing w:line="500" w:lineRule="exact"/>
        <w:textAlignment w:val="auto"/>
        <w:rPr>
          <w:rFonts w:hint="eastAsia" w:ascii="微软雅黑" w:hAnsi="微软雅黑" w:eastAsia="微软雅黑" w:cs="微软雅黑"/>
          <w:color w:val="auto"/>
          <w:sz w:val="24"/>
          <w:szCs w:val="24"/>
          <w:lang w:val="en-US" w:eastAsia="zh-CN"/>
        </w:rPr>
      </w:pPr>
    </w:p>
    <w:p>
      <w:pPr>
        <w:pStyle w:val="6"/>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color w:val="auto"/>
          <w:sz w:val="24"/>
          <w:szCs w:val="24"/>
          <w:lang w:val="en-US" w:eastAsia="zh-CN"/>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66" w:name="_Toc25310"/>
      <w:r>
        <w:rPr>
          <w:rFonts w:hint="eastAsia" w:ascii="微软雅黑" w:hAnsi="微软雅黑" w:eastAsia="微软雅黑" w:cs="微软雅黑"/>
          <w:b/>
          <w:bCs/>
          <w:color w:val="auto"/>
          <w:kern w:val="0"/>
          <w:sz w:val="24"/>
          <w:szCs w:val="24"/>
          <w:lang w:val="en-US" w:eastAsia="zh-CN" w:bidi="ar-SA"/>
        </w:rPr>
        <w:t>5、</w:t>
      </w:r>
      <w:bookmarkStart w:id="367" w:name="_Toc17875"/>
      <w:bookmarkStart w:id="368" w:name="_Toc8244"/>
      <w:r>
        <w:rPr>
          <w:rFonts w:hint="eastAsia" w:ascii="微软雅黑" w:hAnsi="微软雅黑" w:eastAsia="微软雅黑" w:cs="微软雅黑"/>
          <w:b/>
          <w:bCs/>
          <w:color w:val="auto"/>
          <w:kern w:val="0"/>
          <w:sz w:val="24"/>
          <w:szCs w:val="24"/>
          <w:lang w:val="en-US" w:eastAsia="zh-CN" w:bidi="ar-SA"/>
        </w:rPr>
        <w:t>提供税务部门出具的近六个月任意一个月的完税证明；</w:t>
      </w:r>
      <w:bookmarkEnd w:id="366"/>
      <w:bookmarkEnd w:id="367"/>
      <w:bookmarkEnd w:id="368"/>
    </w:p>
    <w:p>
      <w:pPr>
        <w:pStyle w:val="6"/>
        <w:pageBreakBefore w:val="0"/>
        <w:numPr>
          <w:ilvl w:val="0"/>
          <w:numId w:val="0"/>
        </w:numPr>
        <w:kinsoku/>
        <w:wordWrap/>
        <w:overflowPunct/>
        <w:topLinePunct w:val="0"/>
        <w:bidi w:val="0"/>
        <w:spacing w:line="500" w:lineRule="exact"/>
        <w:ind w:leftChars="0"/>
        <w:textAlignment w:val="auto"/>
        <w:outlineLvl w:val="9"/>
        <w:rPr>
          <w:rFonts w:hint="eastAsia" w:ascii="微软雅黑" w:hAnsi="微软雅黑" w:eastAsia="微软雅黑" w:cs="微软雅黑"/>
          <w:b/>
          <w:bCs/>
          <w:color w:val="auto"/>
          <w:kern w:val="0"/>
          <w:sz w:val="24"/>
          <w:szCs w:val="24"/>
          <w:lang w:val="en-US" w:eastAsia="zh-CN" w:bidi="ar-SA"/>
        </w:rPr>
      </w:pPr>
    </w:p>
    <w:p>
      <w:pPr>
        <w:pStyle w:val="6"/>
        <w:pageBreakBefore w:val="0"/>
        <w:numPr>
          <w:ilvl w:val="0"/>
          <w:numId w:val="0"/>
        </w:numPr>
        <w:kinsoku/>
        <w:wordWrap/>
        <w:overflowPunct/>
        <w:topLinePunct w:val="0"/>
        <w:bidi w:val="0"/>
        <w:spacing w:line="500" w:lineRule="exact"/>
        <w:ind w:leftChars="0"/>
        <w:textAlignment w:val="auto"/>
        <w:outlineLvl w:val="9"/>
        <w:rPr>
          <w:rFonts w:hint="eastAsia" w:ascii="微软雅黑" w:hAnsi="微软雅黑" w:eastAsia="微软雅黑" w:cs="微软雅黑"/>
          <w:b/>
          <w:bCs/>
          <w:color w:val="auto"/>
          <w:kern w:val="0"/>
          <w:sz w:val="24"/>
          <w:szCs w:val="24"/>
          <w:lang w:val="en-US" w:eastAsia="zh-CN" w:bidi="ar-SA"/>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69" w:name="_Toc32276"/>
      <w:bookmarkStart w:id="370" w:name="_Toc30384"/>
      <w:bookmarkStart w:id="371" w:name="_Toc4872"/>
      <w:r>
        <w:rPr>
          <w:rFonts w:hint="eastAsia" w:ascii="微软雅黑" w:hAnsi="微软雅黑" w:eastAsia="微软雅黑" w:cs="微软雅黑"/>
          <w:b/>
          <w:bCs/>
          <w:color w:val="auto"/>
          <w:kern w:val="0"/>
          <w:sz w:val="24"/>
          <w:szCs w:val="24"/>
          <w:lang w:val="en-US" w:eastAsia="zh-CN" w:bidi="ar-SA"/>
        </w:rPr>
        <w:t>6、具有健全的财务会计制度（提供近一年财务审计报告、财务报表或财务会计制度）；</w:t>
      </w:r>
      <w:bookmarkEnd w:id="369"/>
      <w:bookmarkEnd w:id="370"/>
      <w:bookmarkEnd w:id="371"/>
    </w:p>
    <w:p>
      <w:pPr>
        <w:rPr>
          <w:rFonts w:hint="eastAsia" w:ascii="微软雅黑" w:hAnsi="微软雅黑" w:eastAsia="微软雅黑" w:cs="微软雅黑"/>
          <w:color w:val="auto"/>
          <w:lang w:val="en-US" w:eastAsia="zh-CN"/>
        </w:rPr>
      </w:pPr>
    </w:p>
    <w:p>
      <w:pPr>
        <w:pStyle w:val="33"/>
        <w:rPr>
          <w:rFonts w:hint="eastAsia" w:ascii="微软雅黑" w:hAnsi="微软雅黑" w:eastAsia="微软雅黑" w:cs="微软雅黑"/>
          <w:color w:val="auto"/>
          <w:lang w:val="en-US" w:eastAsia="zh-CN"/>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72" w:name="_Toc15523"/>
      <w:bookmarkStart w:id="373" w:name="_Toc23379"/>
      <w:bookmarkStart w:id="374" w:name="_Toc6572"/>
      <w:r>
        <w:rPr>
          <w:rFonts w:hint="eastAsia" w:ascii="微软雅黑" w:hAnsi="微软雅黑" w:eastAsia="微软雅黑" w:cs="微软雅黑"/>
          <w:b/>
          <w:bCs/>
          <w:color w:val="auto"/>
          <w:kern w:val="0"/>
          <w:sz w:val="24"/>
          <w:szCs w:val="24"/>
          <w:lang w:val="en-US" w:eastAsia="zh-CN" w:bidi="ar-SA"/>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372"/>
      <w:bookmarkEnd w:id="373"/>
      <w:bookmarkEnd w:id="374"/>
    </w:p>
    <w:p>
      <w:pPr>
        <w:pStyle w:val="6"/>
        <w:pageBreakBefore w:val="0"/>
        <w:numPr>
          <w:ilvl w:val="0"/>
          <w:numId w:val="0"/>
        </w:numPr>
        <w:kinsoku/>
        <w:wordWrap/>
        <w:overflowPunct/>
        <w:topLinePunct w:val="0"/>
        <w:bidi w:val="0"/>
        <w:spacing w:line="500" w:lineRule="exact"/>
        <w:ind w:leftChars="0"/>
        <w:textAlignment w:val="auto"/>
        <w:outlineLvl w:val="9"/>
        <w:rPr>
          <w:rFonts w:hint="eastAsia" w:ascii="微软雅黑" w:hAnsi="微软雅黑" w:eastAsia="微软雅黑" w:cs="微软雅黑"/>
          <w:b/>
          <w:bCs/>
          <w:color w:val="auto"/>
          <w:kern w:val="0"/>
          <w:sz w:val="24"/>
          <w:szCs w:val="24"/>
          <w:lang w:val="en-US" w:eastAsia="zh-CN" w:bidi="ar-SA"/>
        </w:rPr>
      </w:pPr>
    </w:p>
    <w:p>
      <w:pPr>
        <w:pStyle w:val="33"/>
        <w:ind w:left="0" w:leftChars="0" w:firstLine="0" w:firstLineChars="0"/>
        <w:rPr>
          <w:rFonts w:hint="eastAsia" w:ascii="微软雅黑" w:hAnsi="微软雅黑" w:eastAsia="微软雅黑" w:cs="微软雅黑"/>
          <w:color w:val="auto"/>
          <w:lang w:val="en-US" w:eastAsia="zh-CN"/>
        </w:rPr>
      </w:pPr>
    </w:p>
    <w:p>
      <w:pPr>
        <w:pStyle w:val="6"/>
        <w:pageBreakBefore w:val="0"/>
        <w:numPr>
          <w:ilvl w:val="0"/>
          <w:numId w:val="0"/>
        </w:numPr>
        <w:kinsoku/>
        <w:wordWrap/>
        <w:overflowPunct/>
        <w:topLinePunct w:val="0"/>
        <w:bidi w:val="0"/>
        <w:spacing w:line="500" w:lineRule="exact"/>
        <w:textAlignment w:val="auto"/>
        <w:outlineLvl w:val="1"/>
        <w:rPr>
          <w:rFonts w:hint="eastAsia" w:ascii="微软雅黑" w:hAnsi="微软雅黑" w:eastAsia="微软雅黑" w:cs="微软雅黑"/>
          <w:b/>
          <w:bCs/>
          <w:color w:val="auto"/>
          <w:kern w:val="0"/>
          <w:sz w:val="24"/>
          <w:szCs w:val="24"/>
          <w:lang w:val="en-US" w:eastAsia="zh-CN" w:bidi="ar-SA"/>
        </w:rPr>
      </w:pPr>
      <w:bookmarkStart w:id="375" w:name="_Toc23916"/>
      <w:bookmarkStart w:id="376" w:name="_Toc23874"/>
      <w:bookmarkStart w:id="377" w:name="_Toc2659"/>
      <w:r>
        <w:rPr>
          <w:rFonts w:hint="eastAsia" w:ascii="微软雅黑" w:hAnsi="微软雅黑" w:eastAsia="微软雅黑" w:cs="微软雅黑"/>
          <w:b/>
          <w:bCs/>
          <w:color w:val="auto"/>
          <w:kern w:val="0"/>
          <w:sz w:val="24"/>
          <w:szCs w:val="24"/>
          <w:lang w:val="en-US" w:eastAsia="zh-CN" w:bidi="ar-SA"/>
        </w:rPr>
        <w:t>8、</w:t>
      </w:r>
      <w:bookmarkEnd w:id="375"/>
      <w:bookmarkEnd w:id="376"/>
      <w:r>
        <w:rPr>
          <w:rFonts w:hint="eastAsia" w:ascii="微软雅黑" w:hAnsi="微软雅黑" w:eastAsia="微软雅黑" w:cs="微软雅黑"/>
          <w:b/>
          <w:bCs/>
          <w:color w:val="auto"/>
          <w:kern w:val="0"/>
          <w:sz w:val="24"/>
          <w:szCs w:val="24"/>
          <w:lang w:val="en-US" w:eastAsia="zh-CN" w:bidi="ar-SA"/>
        </w:rPr>
        <w:t>提供参与政府采购活动前3年内未被列入失信、重大税收违法案件、财政部门禁止参加政府采购活动的承诺书；</w:t>
      </w:r>
      <w:bookmarkEnd w:id="377"/>
    </w:p>
    <w:p>
      <w:pPr>
        <w:widowControl w:val="0"/>
        <w:numPr>
          <w:ilvl w:val="0"/>
          <w:numId w:val="0"/>
        </w:numPr>
        <w:jc w:val="both"/>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textAlignment w:val="auto"/>
        <w:outlineLvl w:val="9"/>
        <w:rPr>
          <w:rFonts w:hint="eastAsia" w:ascii="微软雅黑" w:hAnsi="微软雅黑" w:eastAsia="微软雅黑" w:cs="微软雅黑"/>
          <w:b/>
          <w:bCs/>
          <w:color w:val="auto"/>
          <w:kern w:val="0"/>
          <w:sz w:val="24"/>
          <w:szCs w:val="24"/>
          <w:lang w:val="en-US" w:eastAsia="zh-CN" w:bidi="ar-SA"/>
        </w:rPr>
      </w:pPr>
      <w:bookmarkStart w:id="378" w:name="_Toc30724"/>
      <w:bookmarkStart w:id="379" w:name="_Toc25541"/>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br w:type="page"/>
      </w:r>
      <w:bookmarkStart w:id="380" w:name="_Toc16670"/>
      <w:r>
        <w:rPr>
          <w:rFonts w:hint="eastAsia" w:ascii="微软雅黑" w:hAnsi="微软雅黑" w:eastAsia="微软雅黑" w:cs="微软雅黑"/>
          <w:b/>
          <w:bCs/>
          <w:color w:val="auto"/>
          <w:kern w:val="0"/>
          <w:sz w:val="24"/>
          <w:szCs w:val="24"/>
          <w:lang w:val="en-US" w:eastAsia="zh-CN" w:bidi="ar-SA"/>
        </w:rPr>
        <w:t>9、提供针对本次项目《反商业贿赂承诺书》</w:t>
      </w:r>
      <w:bookmarkEnd w:id="380"/>
      <w:r>
        <w:rPr>
          <w:rFonts w:hint="eastAsia" w:ascii="微软雅黑" w:hAnsi="微软雅黑" w:eastAsia="微软雅黑" w:cs="微软雅黑"/>
          <w:b/>
          <w:bCs/>
          <w:color w:val="auto"/>
          <w:kern w:val="0"/>
          <w:sz w:val="24"/>
          <w:szCs w:val="24"/>
          <w:lang w:val="en-US" w:eastAsia="zh-CN" w:bidi="ar-SA"/>
        </w:rPr>
        <w:t>；</w:t>
      </w: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81" w:name="_Toc31918"/>
      <w:r>
        <w:rPr>
          <w:rFonts w:hint="eastAsia" w:ascii="微软雅黑" w:hAnsi="微软雅黑" w:eastAsia="微软雅黑" w:cs="微软雅黑"/>
          <w:b/>
          <w:bCs/>
          <w:color w:val="auto"/>
          <w:kern w:val="0"/>
          <w:sz w:val="24"/>
          <w:szCs w:val="24"/>
          <w:lang w:val="en-US" w:eastAsia="zh-CN" w:bidi="ar-SA"/>
        </w:rPr>
        <w:t>10、谈判保证金银行转账回执单；</w:t>
      </w:r>
      <w:bookmarkEnd w:id="378"/>
      <w:bookmarkEnd w:id="379"/>
      <w:bookmarkEnd w:id="381"/>
    </w:p>
    <w:tbl>
      <w:tblPr>
        <w:tblStyle w:val="34"/>
        <w:tblpPr w:leftFromText="180" w:rightFromText="180" w:vertAnchor="text" w:horzAnchor="page" w:tblpXSpec="center"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noWrap w:val="0"/>
            <w:vAlign w:val="top"/>
          </w:tcPr>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lang w:eastAsia="zh-CN"/>
              </w:rPr>
              <w:t>缴纳谈判保证金的银行回执单</w:t>
            </w:r>
            <w:r>
              <w:rPr>
                <w:rFonts w:hint="eastAsia" w:ascii="微软雅黑" w:hAnsi="微软雅黑" w:eastAsia="微软雅黑" w:cs="微软雅黑"/>
                <w:b w:val="0"/>
                <w:i w:val="0"/>
                <w:caps w:val="0"/>
                <w:color w:val="auto"/>
                <w:spacing w:val="0"/>
                <w:w w:val="100"/>
                <w:sz w:val="24"/>
                <w:highlight w:val="none"/>
              </w:rPr>
              <w:t>复印件</w:t>
            </w:r>
          </w:p>
        </w:tc>
      </w:tr>
    </w:tbl>
    <w:p>
      <w:pPr>
        <w:shd w:val="clear" w:color="auto" w:fill="auto"/>
        <w:snapToGrid w:val="0"/>
        <w:spacing w:before="0" w:beforeAutospacing="0" w:after="0" w:afterAutospacing="0" w:line="240" w:lineRule="atLeast"/>
        <w:jc w:val="both"/>
        <w:textAlignment w:val="baseline"/>
        <w:rPr>
          <w:rFonts w:hint="default"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eastAsia="zh-CN"/>
        </w:rPr>
        <w:t xml:space="preserve"> </w:t>
      </w:r>
    </w:p>
    <w:p>
      <w:pPr>
        <w:shd w:val="clear" w:color="auto" w:fill="auto"/>
        <w:snapToGrid w:val="0"/>
        <w:spacing w:before="0" w:beforeAutospacing="0" w:after="0" w:afterAutospacing="0" w:line="360" w:lineRule="exact"/>
        <w:ind w:firstLine="240" w:firstLineChars="100"/>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lang w:val="en-US" w:eastAsia="zh-CN"/>
        </w:rPr>
        <w:t xml:space="preserve">               </w:t>
      </w:r>
    </w:p>
    <w:p>
      <w:pPr>
        <w:pStyle w:val="33"/>
        <w:ind w:left="0" w:leftChars="0" w:firstLine="0" w:firstLineChars="0"/>
        <w:rPr>
          <w:rFonts w:hint="eastAsia" w:ascii="微软雅黑" w:hAnsi="微软雅黑" w:eastAsia="微软雅黑" w:cs="微软雅黑"/>
          <w:color w:val="auto"/>
          <w:lang w:val="en-US" w:eastAsia="zh-CN"/>
        </w:rPr>
      </w:pPr>
    </w:p>
    <w:p>
      <w:pPr>
        <w:pStyle w:val="33"/>
        <w:ind w:left="0" w:leftChars="0" w:firstLine="0" w:firstLineChars="0"/>
        <w:rPr>
          <w:rFonts w:hint="eastAsia" w:ascii="微软雅黑" w:hAnsi="微软雅黑" w:eastAsia="微软雅黑" w:cs="微软雅黑"/>
          <w:color w:val="auto"/>
          <w:lang w:val="en-US" w:eastAsia="zh-CN"/>
        </w:rPr>
      </w:pPr>
    </w:p>
    <w:p>
      <w:pPr>
        <w:pStyle w:val="33"/>
        <w:ind w:left="0" w:leftChars="0" w:firstLine="0" w:firstLineChars="0"/>
        <w:rPr>
          <w:rFonts w:hint="eastAsia" w:ascii="微软雅黑" w:hAnsi="微软雅黑" w:eastAsia="微软雅黑" w:cs="微软雅黑"/>
          <w:color w:val="auto"/>
          <w:lang w:val="en-US" w:eastAsia="zh-CN"/>
        </w:rPr>
      </w:pPr>
    </w:p>
    <w:p>
      <w:pPr>
        <w:pStyle w:val="33"/>
        <w:ind w:left="0" w:leftChars="0" w:firstLine="0" w:firstLineChars="0"/>
        <w:rPr>
          <w:rFonts w:hint="eastAsia"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注：本项目以缴纳投标保证金的有效凭证复印件盖公章为准；银行保函须由开户行出具。</w:t>
      </w:r>
    </w:p>
    <w:p>
      <w:pPr>
        <w:pStyle w:val="33"/>
        <w:ind w:left="0" w:leftChars="0" w:firstLine="0" w:firstLineChars="0"/>
        <w:rPr>
          <w:rFonts w:hint="eastAsia" w:ascii="微软雅黑" w:hAnsi="微软雅黑" w:eastAsia="微软雅黑" w:cs="微软雅黑"/>
          <w:color w:val="auto"/>
          <w:lang w:val="en-US" w:eastAsia="zh-CN"/>
        </w:rPr>
      </w:pPr>
    </w:p>
    <w:p>
      <w:pPr>
        <w:pStyle w:val="6"/>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lang w:val="en-US" w:eastAsia="zh-CN" w:bidi="ar-SA"/>
        </w:rPr>
      </w:pPr>
      <w:bookmarkStart w:id="382" w:name="_Toc5342"/>
      <w:bookmarkStart w:id="383" w:name="_Toc24272"/>
      <w:bookmarkStart w:id="384" w:name="_Toc29456"/>
      <w:r>
        <w:rPr>
          <w:rFonts w:hint="eastAsia" w:ascii="微软雅黑" w:hAnsi="微软雅黑" w:eastAsia="微软雅黑" w:cs="微软雅黑"/>
          <w:b/>
          <w:bCs/>
          <w:color w:val="auto"/>
          <w:kern w:val="0"/>
          <w:sz w:val="24"/>
          <w:szCs w:val="24"/>
          <w:lang w:val="en-US" w:eastAsia="zh-CN" w:bidi="ar-SA"/>
        </w:rPr>
        <w:t>11、提供其他有利于谈判的证明资料。</w:t>
      </w:r>
      <w:bookmarkEnd w:id="382"/>
      <w:bookmarkEnd w:id="383"/>
      <w:bookmarkEnd w:id="384"/>
    </w:p>
    <w:bookmarkEnd w:id="337"/>
    <w:bookmarkEnd w:id="338"/>
    <w:bookmarkEnd w:id="339"/>
    <w:bookmarkEnd w:id="340"/>
    <w:p>
      <w:pPr>
        <w:pStyle w:val="2"/>
        <w:rPr>
          <w:rFonts w:hint="eastAsia" w:ascii="微软雅黑" w:hAnsi="微软雅黑" w:eastAsia="微软雅黑" w:cs="微软雅黑"/>
          <w:color w:val="auto"/>
          <w:sz w:val="24"/>
          <w:szCs w:val="24"/>
        </w:rPr>
      </w:pPr>
    </w:p>
    <w:p>
      <w:pPr>
        <w:pStyle w:val="4"/>
        <w:pageBreakBefore w:val="0"/>
        <w:kinsoku/>
        <w:wordWrap/>
        <w:overflowPunct/>
        <w:topLinePunct w:val="0"/>
        <w:bidi w:val="0"/>
        <w:spacing w:before="0" w:line="500" w:lineRule="exact"/>
        <w:ind w:left="1080" w:leftChars="257" w:hanging="540"/>
        <w:textAlignment w:val="auto"/>
        <w:rPr>
          <w:rFonts w:hint="eastAsia" w:ascii="微软雅黑" w:hAnsi="微软雅黑" w:eastAsia="微软雅黑" w:cs="微软雅黑"/>
          <w:b w:val="0"/>
          <w:bCs/>
          <w:color w:val="auto"/>
          <w:sz w:val="24"/>
          <w:szCs w:val="24"/>
        </w:rPr>
      </w:pPr>
      <w:bookmarkStart w:id="385" w:name="_Toc19031"/>
      <w:bookmarkStart w:id="386" w:name="_Toc30317"/>
      <w:bookmarkStart w:id="387" w:name="_Toc515647816"/>
      <w:bookmarkStart w:id="388" w:name="_Toc22967"/>
      <w:bookmarkStart w:id="389" w:name="_Toc7263"/>
      <w:bookmarkStart w:id="390" w:name="_Toc11180"/>
      <w:r>
        <w:rPr>
          <w:rFonts w:hint="eastAsia" w:ascii="微软雅黑" w:hAnsi="微软雅黑" w:eastAsia="微软雅黑" w:cs="微软雅黑"/>
          <w:b w:val="0"/>
          <w:bCs/>
          <w:color w:val="auto"/>
          <w:sz w:val="24"/>
          <w:szCs w:val="24"/>
        </w:rPr>
        <w:br w:type="page"/>
      </w:r>
      <w:bookmarkStart w:id="391" w:name="_Toc19557"/>
      <w:r>
        <w:rPr>
          <w:rFonts w:hint="eastAsia" w:ascii="微软雅黑" w:hAnsi="微软雅黑" w:eastAsia="微软雅黑" w:cs="微软雅黑"/>
          <w:b w:val="0"/>
          <w:bCs/>
          <w:color w:val="auto"/>
          <w:sz w:val="24"/>
          <w:szCs w:val="24"/>
        </w:rPr>
        <w:t>第二部分  商务及技术文件</w:t>
      </w:r>
      <w:bookmarkEnd w:id="385"/>
      <w:bookmarkEnd w:id="386"/>
      <w:bookmarkEnd w:id="387"/>
      <w:bookmarkEnd w:id="388"/>
      <w:bookmarkEnd w:id="389"/>
      <w:bookmarkEnd w:id="390"/>
      <w:bookmarkEnd w:id="391"/>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谈判报价书</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2、分项报价表</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3、货物说明一览表</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技术规格偏离表</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商务条款偏离表</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6-1  供应商企业（单位）类型声明函</w:t>
      </w:r>
    </w:p>
    <w:p>
      <w:pPr>
        <w:spacing w:before="0" w:line="440" w:lineRule="exact"/>
        <w:ind w:firstLine="720" w:firstLineChars="300"/>
        <w:jc w:val="both"/>
        <w:outlineLvl w:val="9"/>
        <w:rPr>
          <w:rFonts w:hint="eastAsia" w:ascii="微软雅黑" w:hAnsi="微软雅黑" w:eastAsia="微软雅黑" w:cs="微软雅黑"/>
          <w:color w:val="auto"/>
          <w:sz w:val="24"/>
          <w:szCs w:val="24"/>
        </w:rPr>
      </w:pPr>
      <w:r>
        <w:rPr>
          <w:rFonts w:hint="eastAsia" w:ascii="微软雅黑" w:hAnsi="微软雅黑" w:eastAsia="微软雅黑" w:cs="微软雅黑"/>
          <w:b w:val="0"/>
          <w:bCs/>
          <w:color w:val="auto"/>
          <w:sz w:val="24"/>
          <w:lang w:val="en-US" w:eastAsia="zh-CN"/>
        </w:rPr>
        <w:t>6</w:t>
      </w:r>
      <w:r>
        <w:rPr>
          <w:rFonts w:hint="eastAsia" w:ascii="微软雅黑" w:hAnsi="微软雅黑" w:eastAsia="微软雅黑" w:cs="微软雅黑"/>
          <w:b w:val="0"/>
          <w:bCs/>
          <w:color w:val="auto"/>
          <w:sz w:val="24"/>
        </w:rPr>
        <w:t>-</w:t>
      </w:r>
      <w:r>
        <w:rPr>
          <w:rFonts w:hint="eastAsia" w:ascii="微软雅黑" w:hAnsi="微软雅黑" w:eastAsia="微软雅黑" w:cs="微软雅黑"/>
          <w:b w:val="0"/>
          <w:bCs/>
          <w:color w:val="auto"/>
          <w:sz w:val="24"/>
          <w:lang w:val="en-US" w:eastAsia="zh-CN"/>
        </w:rPr>
        <w:t>2</w:t>
      </w:r>
      <w:r>
        <w:rPr>
          <w:rFonts w:hint="eastAsia" w:ascii="微软雅黑" w:hAnsi="微软雅黑" w:eastAsia="微软雅黑" w:cs="微软雅黑"/>
          <w:b w:val="0"/>
          <w:bCs/>
          <w:color w:val="auto"/>
          <w:sz w:val="24"/>
        </w:rPr>
        <w:t xml:space="preserve">  残疾人福利性单位声明函</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关联单位的说明（格式自拟）</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其他有利于</w:t>
      </w:r>
      <w:r>
        <w:rPr>
          <w:rFonts w:hint="eastAsia" w:ascii="微软雅黑" w:hAnsi="微软雅黑" w:eastAsia="微软雅黑" w:cs="微软雅黑"/>
          <w:color w:val="auto"/>
          <w:sz w:val="24"/>
          <w:szCs w:val="24"/>
          <w:lang w:val="en-US" w:eastAsia="zh-CN"/>
        </w:rPr>
        <w:t>谈判</w:t>
      </w:r>
      <w:r>
        <w:rPr>
          <w:rFonts w:hint="eastAsia" w:ascii="微软雅黑" w:hAnsi="微软雅黑" w:eastAsia="微软雅黑" w:cs="微软雅黑"/>
          <w:color w:val="auto"/>
          <w:sz w:val="24"/>
          <w:szCs w:val="24"/>
        </w:rPr>
        <w:t>的技术条件</w:t>
      </w:r>
    </w:p>
    <w:p>
      <w:pPr>
        <w:pStyle w:val="17"/>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格式范本</w:t>
      </w: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bookmarkEnd w:id="333"/>
    <w:bookmarkEnd w:id="334"/>
    <w:bookmarkEnd w:id="335"/>
    <w:bookmarkEnd w:id="336"/>
    <w:p>
      <w:pPr>
        <w:rPr>
          <w:rFonts w:hint="eastAsia" w:ascii="微软雅黑" w:hAnsi="微软雅黑" w:eastAsia="微软雅黑" w:cs="微软雅黑"/>
          <w:b w:val="0"/>
          <w:bCs/>
          <w:color w:val="auto"/>
          <w:sz w:val="24"/>
        </w:rPr>
      </w:pPr>
      <w:bookmarkStart w:id="392" w:name="_Toc8525"/>
      <w:bookmarkStart w:id="393" w:name="_Toc515647817"/>
      <w:bookmarkStart w:id="394" w:name="_Toc30658_WPSOffice_Level2"/>
      <w:bookmarkStart w:id="395" w:name="_Toc14915"/>
      <w:bookmarkStart w:id="396" w:name="_Toc27787"/>
      <w:bookmarkStart w:id="397" w:name="_Toc2041"/>
      <w:bookmarkStart w:id="398" w:name="_Toc32628"/>
      <w:bookmarkStart w:id="399" w:name="_Toc3467"/>
      <w:bookmarkStart w:id="400" w:name="_Toc11664"/>
    </w:p>
    <w:p>
      <w:pPr>
        <w:pStyle w:val="4"/>
        <w:spacing w:before="0" w:line="440" w:lineRule="exact"/>
        <w:jc w:val="center"/>
        <w:rPr>
          <w:rFonts w:hint="eastAsia" w:ascii="微软雅黑" w:hAnsi="微软雅黑" w:eastAsia="微软雅黑" w:cs="微软雅黑"/>
          <w:b/>
          <w:bCs w:val="0"/>
          <w:color w:val="auto"/>
          <w:sz w:val="24"/>
        </w:rPr>
      </w:pPr>
      <w:bookmarkStart w:id="401" w:name="_Toc4200"/>
      <w:bookmarkStart w:id="402" w:name="_Toc7116"/>
      <w:bookmarkStart w:id="403" w:name="_Toc20491"/>
      <w:r>
        <w:rPr>
          <w:rFonts w:hint="eastAsia" w:ascii="微软雅黑" w:hAnsi="微软雅黑" w:eastAsia="微软雅黑" w:cs="微软雅黑"/>
          <w:b/>
          <w:bCs w:val="0"/>
          <w:color w:val="auto"/>
          <w:sz w:val="24"/>
        </w:rPr>
        <w:t>1</w:t>
      </w:r>
      <w:bookmarkStart w:id="404" w:name="_Hlt520355504"/>
      <w:bookmarkEnd w:id="404"/>
      <w:r>
        <w:rPr>
          <w:rFonts w:hint="eastAsia" w:ascii="微软雅黑" w:hAnsi="微软雅黑" w:eastAsia="微软雅黑" w:cs="微软雅黑"/>
          <w:b/>
          <w:bCs w:val="0"/>
          <w:color w:val="auto"/>
          <w:sz w:val="24"/>
          <w:lang w:eastAsia="zh-CN"/>
        </w:rPr>
        <w:t>、</w:t>
      </w:r>
      <w:r>
        <w:rPr>
          <w:rFonts w:hint="eastAsia" w:ascii="微软雅黑" w:hAnsi="微软雅黑" w:eastAsia="微软雅黑" w:cs="微软雅黑"/>
          <w:b/>
          <w:bCs w:val="0"/>
          <w:color w:val="auto"/>
          <w:sz w:val="24"/>
        </w:rPr>
        <w:t>谈判报价书</w:t>
      </w:r>
      <w:bookmarkEnd w:id="392"/>
      <w:bookmarkEnd w:id="393"/>
      <w:bookmarkEnd w:id="394"/>
      <w:bookmarkEnd w:id="395"/>
      <w:bookmarkEnd w:id="396"/>
      <w:bookmarkEnd w:id="397"/>
      <w:bookmarkEnd w:id="401"/>
      <w:bookmarkEnd w:id="402"/>
      <w:bookmarkEnd w:id="403"/>
    </w:p>
    <w:p>
      <w:pPr>
        <w:tabs>
          <w:tab w:val="left" w:pos="5580"/>
        </w:tabs>
        <w:spacing w:line="440" w:lineRule="exact"/>
        <w:ind w:left="1080" w:hanging="108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致：</w:t>
      </w:r>
    </w:p>
    <w:p>
      <w:pPr>
        <w:pStyle w:val="17"/>
        <w:tabs>
          <w:tab w:val="left" w:pos="5580"/>
        </w:tabs>
        <w:spacing w:line="440" w:lineRule="exact"/>
        <w:ind w:left="1080" w:leftChars="257" w:hanging="540"/>
        <w:rPr>
          <w:rFonts w:hint="eastAsia" w:ascii="微软雅黑" w:hAnsi="微软雅黑" w:eastAsia="微软雅黑" w:cs="微软雅黑"/>
          <w:bCs/>
          <w:color w:val="auto"/>
          <w:sz w:val="24"/>
        </w:rPr>
      </w:pP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2" w:leftChars="1"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根据贵方(</w:t>
      </w:r>
      <w:r>
        <w:rPr>
          <w:rFonts w:hint="eastAsia" w:ascii="微软雅黑" w:hAnsi="微软雅黑" w:eastAsia="微软雅黑" w:cs="微软雅黑"/>
          <w:bCs/>
          <w:i/>
          <w:color w:val="auto"/>
          <w:sz w:val="24"/>
          <w:u w:val="single"/>
        </w:rPr>
        <w:t>项目名称</w:t>
      </w:r>
      <w:r>
        <w:rPr>
          <w:rFonts w:hint="eastAsia" w:ascii="微软雅黑" w:hAnsi="微软雅黑" w:eastAsia="微软雅黑" w:cs="微软雅黑"/>
          <w:bCs/>
          <w:color w:val="auto"/>
          <w:sz w:val="24"/>
        </w:rPr>
        <w:t>)项目的谈判邀请(</w:t>
      </w:r>
      <w:r>
        <w:rPr>
          <w:rFonts w:hint="eastAsia" w:ascii="微软雅黑" w:hAnsi="微软雅黑" w:eastAsia="微软雅黑" w:cs="微软雅黑"/>
          <w:bCs/>
          <w:i/>
          <w:color w:val="auto"/>
          <w:sz w:val="24"/>
          <w:u w:val="single"/>
        </w:rPr>
        <w:t>采购编号</w:t>
      </w:r>
      <w:r>
        <w:rPr>
          <w:rFonts w:hint="eastAsia" w:ascii="微软雅黑" w:hAnsi="微软雅黑" w:eastAsia="微软雅黑" w:cs="微软雅黑"/>
          <w:bCs/>
          <w:color w:val="auto"/>
          <w:sz w:val="24"/>
        </w:rPr>
        <w:t>),签字代表(</w:t>
      </w:r>
      <w:r>
        <w:rPr>
          <w:rFonts w:hint="eastAsia" w:ascii="微软雅黑" w:hAnsi="微软雅黑" w:eastAsia="微软雅黑" w:cs="微软雅黑"/>
          <w:bCs/>
          <w:i/>
          <w:color w:val="auto"/>
          <w:sz w:val="24"/>
          <w:u w:val="single"/>
        </w:rPr>
        <w:t>姓名、职务</w:t>
      </w:r>
      <w:r>
        <w:rPr>
          <w:rFonts w:hint="eastAsia" w:ascii="微软雅黑" w:hAnsi="微软雅黑" w:eastAsia="微软雅黑" w:cs="微软雅黑"/>
          <w:bCs/>
          <w:color w:val="auto"/>
          <w:sz w:val="24"/>
        </w:rPr>
        <w:t>)经正式授权并代表供应商（</w:t>
      </w:r>
      <w:r>
        <w:rPr>
          <w:rFonts w:hint="eastAsia" w:ascii="微软雅黑" w:hAnsi="微软雅黑" w:eastAsia="微软雅黑" w:cs="微软雅黑"/>
          <w:bCs/>
          <w:i/>
          <w:color w:val="auto"/>
          <w:sz w:val="24"/>
          <w:u w:val="single"/>
        </w:rPr>
        <w:t>名称、地址</w:t>
      </w:r>
      <w:r>
        <w:rPr>
          <w:rFonts w:hint="eastAsia" w:ascii="微软雅黑" w:hAnsi="微软雅黑" w:eastAsia="微软雅黑" w:cs="微软雅黑"/>
          <w:bCs/>
          <w:color w:val="auto"/>
          <w:sz w:val="24"/>
        </w:rPr>
        <w:t>）提交下述文件正本</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份、副本</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份及电子文档</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份，并以</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形式出具的金额为人民币</w:t>
      </w:r>
      <w:r>
        <w:rPr>
          <w:rFonts w:hint="eastAsia" w:ascii="微软雅黑" w:hAnsi="微软雅黑" w:eastAsia="微软雅黑" w:cs="微软雅黑"/>
          <w:bCs/>
          <w:color w:val="auto"/>
          <w:sz w:val="24"/>
          <w:u w:val="single"/>
        </w:rPr>
        <w:t>　　　　</w:t>
      </w:r>
      <w:r>
        <w:rPr>
          <w:rFonts w:hint="eastAsia" w:ascii="微软雅黑" w:hAnsi="微软雅黑" w:eastAsia="微软雅黑" w:cs="微软雅黑"/>
          <w:bCs/>
          <w:color w:val="auto"/>
          <w:sz w:val="24"/>
        </w:rPr>
        <w:t>元的谈判保证金。</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据此，签字代表宣布同意如下：</w:t>
      </w:r>
    </w:p>
    <w:p>
      <w:pPr>
        <w:pStyle w:val="17"/>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left="769" w:leftChars="257" w:hanging="229"/>
        <w:textAlignment w:val="auto"/>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（1）附标的价格表中规定的应提供货物的标的总价详见报价一览表，</w:t>
      </w:r>
      <w:r>
        <w:rPr>
          <w:rFonts w:hint="eastAsia" w:ascii="微软雅黑" w:hAnsi="微软雅黑" w:eastAsia="微软雅黑" w:cs="微软雅黑"/>
          <w:bCs/>
          <w:color w:val="auto"/>
          <w:sz w:val="24"/>
          <w:u w:val="single"/>
        </w:rPr>
        <w:t>其中由小型和</w:t>
      </w:r>
      <w:r>
        <w:rPr>
          <w:rFonts w:hint="eastAsia" w:ascii="微软雅黑" w:hAnsi="微软雅黑" w:eastAsia="微软雅黑" w:cs="微软雅黑"/>
          <w:bCs/>
          <w:color w:val="auto"/>
          <w:sz w:val="24"/>
        </w:rPr>
        <w:t>微型企业制造产品的价格为</w:t>
      </w:r>
      <w:r>
        <w:rPr>
          <w:rFonts w:hint="eastAsia" w:ascii="微软雅黑" w:hAnsi="微软雅黑" w:eastAsia="微软雅黑" w:cs="微软雅黑"/>
          <w:bCs/>
          <w:color w:val="auto"/>
          <w:sz w:val="24"/>
          <w:u w:val="single"/>
        </w:rPr>
        <w:t>　　  （用文字和数字表示），占投标总价   %</w:t>
      </w:r>
      <w:r>
        <w:rPr>
          <w:rFonts w:hint="eastAsia" w:ascii="微软雅黑" w:hAnsi="微软雅黑" w:eastAsia="微软雅黑" w:cs="微软雅黑"/>
          <w:bCs/>
          <w:color w:val="auto"/>
          <w:sz w:val="24"/>
        </w:rPr>
        <w:t>。</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（2）本谈判有效期为自递交响应文件截止之日起</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个日历日。</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（3）联合体中的大中型企业和其他自然人、法人或者非法人组织，与联合体中的小型、微型企业之间</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存在、不存在）投资关系（如果是联合体的话）。</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（4）已详细审查全部谈判文件，包括所有补充通知（如果有的话），完全理解并同意放弃对这方面有不明、误解和质疑的权力。</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（5）在规定的谈判报价开启时间后，遵守谈判文件中有关保证金的规定。</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（6）我方不是为本项目提供整体设计、规范编制或者项目管理、监理、检测等服务的供应商，我方不是采购代理机构的附属机构。</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（7）在领取成交通知书的同时按谈判文件规定的形式，向贵方一次性支付成交服务费。</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（8）按照贵方可能要求，提供与其投标有关的一切数据或资料，完全理解贵方不一定接受最低价的谈判报价或收到的任何谈判报价。</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（9）按照谈判文件的规定履行合同责任和义务。</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359" w:leftChars="68" w:hanging="216" w:hangingChars="9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  与本次谈判有关的一切正式往来信函请寄：</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地址</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 xml:space="preserve">     传真</w:t>
      </w:r>
      <w:r>
        <w:rPr>
          <w:rFonts w:hint="eastAsia" w:ascii="微软雅黑" w:hAnsi="微软雅黑" w:eastAsia="微软雅黑" w:cs="微软雅黑"/>
          <w:bCs/>
          <w:color w:val="auto"/>
          <w:sz w:val="24"/>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电话</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 xml:space="preserve">     电子函件</w:t>
      </w:r>
      <w:r>
        <w:rPr>
          <w:rFonts w:hint="eastAsia" w:ascii="微软雅黑" w:hAnsi="微软雅黑" w:eastAsia="微软雅黑" w:cs="微软雅黑"/>
          <w:bCs/>
          <w:color w:val="auto"/>
          <w:sz w:val="24"/>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法定代表人或其委托代理人（签/章）</w:t>
      </w:r>
      <w:r>
        <w:rPr>
          <w:rFonts w:hint="eastAsia" w:ascii="微软雅黑" w:hAnsi="微软雅黑" w:eastAsia="微软雅黑" w:cs="微软雅黑"/>
          <w:bCs/>
          <w:color w:val="auto"/>
          <w:sz w:val="24"/>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供应商名称(公章)</w:t>
      </w:r>
      <w:r>
        <w:rPr>
          <w:rFonts w:hint="eastAsia" w:ascii="微软雅黑" w:hAnsi="微软雅黑" w:eastAsia="微软雅黑" w:cs="微软雅黑"/>
          <w:bCs/>
          <w:color w:val="auto"/>
          <w:sz w:val="24"/>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供应商开户银行（全称）</w:t>
      </w:r>
      <w:r>
        <w:rPr>
          <w:rFonts w:hint="eastAsia" w:ascii="微软雅黑" w:hAnsi="微软雅黑" w:eastAsia="微软雅黑" w:cs="微软雅黑"/>
          <w:bCs/>
          <w:color w:val="auto"/>
          <w:sz w:val="24"/>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供应商银行帐号</w:t>
      </w:r>
      <w:r>
        <w:rPr>
          <w:rFonts w:hint="eastAsia" w:ascii="微软雅黑" w:hAnsi="微软雅黑" w:eastAsia="微软雅黑" w:cs="微软雅黑"/>
          <w:bCs/>
          <w:color w:val="auto"/>
          <w:sz w:val="24"/>
          <w:u w:val="single"/>
        </w:rPr>
        <w:t>　　　　　　　　 　　</w:t>
      </w:r>
    </w:p>
    <w:p>
      <w:pPr>
        <w:pStyle w:val="17"/>
        <w:keepNext w:val="0"/>
        <w:keepLines w:val="0"/>
        <w:pageBreakBefore w:val="0"/>
        <w:widowControl w:val="0"/>
        <w:tabs>
          <w:tab w:val="left" w:pos="558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日期</w:t>
      </w:r>
      <w:r>
        <w:rPr>
          <w:rFonts w:hint="eastAsia" w:ascii="微软雅黑" w:hAnsi="微软雅黑" w:eastAsia="微软雅黑" w:cs="微软雅黑"/>
          <w:bCs/>
          <w:color w:val="auto"/>
          <w:sz w:val="24"/>
          <w:u w:val="single"/>
        </w:rPr>
        <w:t xml:space="preserve">　　　　　　 </w:t>
      </w:r>
    </w:p>
    <w:p>
      <w:pPr>
        <w:pStyle w:val="4"/>
        <w:spacing w:before="0" w:line="440" w:lineRule="exact"/>
        <w:jc w:val="center"/>
        <w:rPr>
          <w:rFonts w:hint="eastAsia" w:ascii="微软雅黑" w:hAnsi="微软雅黑" w:eastAsia="微软雅黑" w:cs="微软雅黑"/>
          <w:b w:val="0"/>
          <w:bCs/>
          <w:color w:val="auto"/>
          <w:sz w:val="24"/>
          <w:lang w:val="en-US" w:eastAsia="zh-CN"/>
        </w:rPr>
      </w:pPr>
      <w:r>
        <w:rPr>
          <w:rFonts w:hint="eastAsia" w:ascii="微软雅黑" w:hAnsi="微软雅黑" w:eastAsia="微软雅黑" w:cs="微软雅黑"/>
          <w:b w:val="0"/>
          <w:bCs/>
          <w:color w:val="auto"/>
          <w:sz w:val="24"/>
        </w:rPr>
        <w:br w:type="page"/>
      </w:r>
      <w:bookmarkStart w:id="405" w:name="_Toc15712"/>
      <w:bookmarkStart w:id="406" w:name="_Toc1266"/>
      <w:bookmarkStart w:id="407" w:name="_Toc19943"/>
      <w:bookmarkStart w:id="408" w:name="_Toc23305_WPSOffice_Level2"/>
      <w:bookmarkStart w:id="409" w:name="_Toc23473"/>
      <w:bookmarkStart w:id="410" w:name="_Toc2880"/>
      <w:bookmarkStart w:id="411" w:name="_Toc1035"/>
      <w:bookmarkStart w:id="412" w:name="_Toc2927"/>
      <w:r>
        <w:rPr>
          <w:rFonts w:hint="eastAsia" w:ascii="微软雅黑" w:hAnsi="微软雅黑" w:eastAsia="微软雅黑" w:cs="微软雅黑"/>
          <w:b/>
          <w:bCs w:val="0"/>
          <w:color w:val="auto"/>
          <w:sz w:val="24"/>
        </w:rPr>
        <w:t>2</w:t>
      </w:r>
      <w:bookmarkEnd w:id="405"/>
      <w:bookmarkEnd w:id="406"/>
      <w:bookmarkEnd w:id="407"/>
      <w:bookmarkEnd w:id="408"/>
      <w:bookmarkEnd w:id="409"/>
      <w:r>
        <w:rPr>
          <w:rFonts w:hint="eastAsia" w:ascii="微软雅黑" w:hAnsi="微软雅黑" w:eastAsia="微软雅黑" w:cs="微软雅黑"/>
          <w:b/>
          <w:bCs w:val="0"/>
          <w:color w:val="auto"/>
          <w:sz w:val="24"/>
          <w:lang w:val="en-US" w:eastAsia="zh-CN"/>
        </w:rPr>
        <w:t>、分项报价表</w:t>
      </w:r>
      <w:bookmarkEnd w:id="410"/>
      <w:bookmarkEnd w:id="411"/>
      <w:bookmarkEnd w:id="412"/>
    </w:p>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jc w:val="lef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项目名称:                      采购编号:                          　 　          报价单位：                     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6"/>
        <w:gridCol w:w="1841"/>
        <w:gridCol w:w="914"/>
        <w:gridCol w:w="1245"/>
        <w:gridCol w:w="1245"/>
        <w:gridCol w:w="1583"/>
        <w:gridCol w:w="733"/>
        <w:gridCol w:w="85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序号</w:t>
            </w:r>
          </w:p>
        </w:tc>
        <w:tc>
          <w:tcPr>
            <w:tcW w:w="1196"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货物名称</w:t>
            </w:r>
          </w:p>
        </w:tc>
        <w:tc>
          <w:tcPr>
            <w:tcW w:w="1841"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型号规格</w:t>
            </w:r>
          </w:p>
        </w:tc>
        <w:tc>
          <w:tcPr>
            <w:tcW w:w="914"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w:t>
            </w:r>
          </w:p>
        </w:tc>
        <w:tc>
          <w:tcPr>
            <w:tcW w:w="1245"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品牌</w:t>
            </w:r>
          </w:p>
        </w:tc>
        <w:tc>
          <w:tcPr>
            <w:tcW w:w="1245"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产地</w:t>
            </w:r>
          </w:p>
        </w:tc>
        <w:tc>
          <w:tcPr>
            <w:tcW w:w="1583"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生产厂家</w:t>
            </w:r>
          </w:p>
        </w:tc>
        <w:tc>
          <w:tcPr>
            <w:tcW w:w="733"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单价</w:t>
            </w:r>
          </w:p>
        </w:tc>
        <w:tc>
          <w:tcPr>
            <w:tcW w:w="850"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合价</w:t>
            </w:r>
          </w:p>
        </w:tc>
        <w:tc>
          <w:tcPr>
            <w:tcW w:w="638"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w:t>
            </w:r>
          </w:p>
        </w:tc>
        <w:tc>
          <w:tcPr>
            <w:tcW w:w="1196" w:type="dxa"/>
            <w:noWrap w:val="0"/>
            <w:vAlign w:val="center"/>
          </w:tcPr>
          <w:p>
            <w:pPr>
              <w:pStyle w:val="17"/>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lang w:val="en-US" w:eastAsia="zh-CN"/>
              </w:rPr>
            </w:pPr>
          </w:p>
        </w:tc>
        <w:tc>
          <w:tcPr>
            <w:tcW w:w="1841"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914" w:type="dxa"/>
            <w:noWrap w:val="0"/>
            <w:vAlign w:val="center"/>
          </w:tcPr>
          <w:p>
            <w:pPr>
              <w:pStyle w:val="17"/>
              <w:keepNext w:val="0"/>
              <w:keepLines w:val="0"/>
              <w:suppressLineNumbers w:val="0"/>
              <w:spacing w:before="0" w:beforeAutospacing="0" w:after="0" w:afterAutospacing="0" w:line="240" w:lineRule="atLeast"/>
              <w:ind w:right="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583"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733"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850"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638" w:type="dxa"/>
            <w:noWrap w:val="0"/>
            <w:vAlign w:val="center"/>
          </w:tcPr>
          <w:p>
            <w:pPr>
              <w:pStyle w:val="17"/>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p>
        </w:tc>
        <w:tc>
          <w:tcPr>
            <w:tcW w:w="1196"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vertAlign w:val="baseline"/>
                <w:lang w:val="en-US" w:eastAsia="zh-CN"/>
              </w:rPr>
            </w:pPr>
          </w:p>
        </w:tc>
        <w:tc>
          <w:tcPr>
            <w:tcW w:w="1841"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vertAlign w:val="baseline"/>
                <w:lang w:val="en-US" w:eastAsia="zh-CN"/>
              </w:rPr>
            </w:pPr>
          </w:p>
        </w:tc>
        <w:tc>
          <w:tcPr>
            <w:tcW w:w="914"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vertAlign w:val="baseline"/>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58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73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850"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638" w:type="dxa"/>
            <w:noWrap w:val="0"/>
            <w:vAlign w:val="center"/>
          </w:tcPr>
          <w:p>
            <w:pPr>
              <w:pStyle w:val="17"/>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w:t>
            </w:r>
          </w:p>
        </w:tc>
        <w:tc>
          <w:tcPr>
            <w:tcW w:w="1196"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vertAlign w:val="baseline"/>
                <w:lang w:val="en-US" w:eastAsia="zh-CN"/>
              </w:rPr>
            </w:pPr>
          </w:p>
        </w:tc>
        <w:tc>
          <w:tcPr>
            <w:tcW w:w="1841"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vertAlign w:val="baseline"/>
                <w:lang w:val="en-US" w:eastAsia="zh-CN"/>
              </w:rPr>
            </w:pPr>
          </w:p>
        </w:tc>
        <w:tc>
          <w:tcPr>
            <w:tcW w:w="914"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vertAlign w:val="baseline"/>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58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73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850"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638" w:type="dxa"/>
            <w:noWrap w:val="0"/>
            <w:vAlign w:val="center"/>
          </w:tcPr>
          <w:p>
            <w:pPr>
              <w:pStyle w:val="17"/>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w:t>
            </w:r>
          </w:p>
        </w:tc>
        <w:tc>
          <w:tcPr>
            <w:tcW w:w="1196"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vertAlign w:val="baseline"/>
                <w:lang w:val="en-US" w:eastAsia="zh-CN"/>
              </w:rPr>
            </w:pPr>
          </w:p>
        </w:tc>
        <w:tc>
          <w:tcPr>
            <w:tcW w:w="1841"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vertAlign w:val="baseline"/>
                <w:lang w:val="en-US" w:eastAsia="zh-CN"/>
              </w:rPr>
            </w:pPr>
          </w:p>
        </w:tc>
        <w:tc>
          <w:tcPr>
            <w:tcW w:w="914"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vertAlign w:val="baseline"/>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58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73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850"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638" w:type="dxa"/>
            <w:noWrap w:val="0"/>
            <w:vAlign w:val="center"/>
          </w:tcPr>
          <w:p>
            <w:pPr>
              <w:pStyle w:val="17"/>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2" w:type="dxa"/>
            <w:noWrap w:val="0"/>
            <w:vAlign w:val="center"/>
          </w:tcPr>
          <w:p>
            <w:pPr>
              <w:pStyle w:val="17"/>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1196" w:type="dxa"/>
            <w:noWrap w:val="0"/>
            <w:vAlign w:val="center"/>
          </w:tcPr>
          <w:p>
            <w:pPr>
              <w:pStyle w:val="17"/>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vertAlign w:val="baseline"/>
                <w:lang w:val="en-US" w:eastAsia="zh-CN"/>
              </w:rPr>
            </w:pPr>
          </w:p>
        </w:tc>
        <w:tc>
          <w:tcPr>
            <w:tcW w:w="1841"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vertAlign w:val="baseline"/>
                <w:lang w:val="en-US" w:eastAsia="zh-CN"/>
              </w:rPr>
            </w:pPr>
          </w:p>
        </w:tc>
        <w:tc>
          <w:tcPr>
            <w:tcW w:w="914"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vertAlign w:val="baseline"/>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245" w:type="dxa"/>
            <w:noWrap w:val="0"/>
            <w:vAlign w:val="center"/>
          </w:tcPr>
          <w:p>
            <w:pPr>
              <w:pStyle w:val="17"/>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lang w:val="en-US" w:eastAsia="zh-CN"/>
              </w:rPr>
            </w:pPr>
          </w:p>
        </w:tc>
        <w:tc>
          <w:tcPr>
            <w:tcW w:w="158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733" w:type="dxa"/>
            <w:noWrap w:val="0"/>
            <w:vAlign w:val="center"/>
          </w:tcPr>
          <w:p>
            <w:pPr>
              <w:pStyle w:val="17"/>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lang w:val="en-US" w:eastAsia="zh-CN"/>
              </w:rPr>
            </w:pPr>
          </w:p>
        </w:tc>
        <w:tc>
          <w:tcPr>
            <w:tcW w:w="850" w:type="dxa"/>
            <w:noWrap w:val="0"/>
            <w:vAlign w:val="center"/>
          </w:tcPr>
          <w:p>
            <w:pPr>
              <w:pStyle w:val="17"/>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lang w:val="en-US" w:eastAsia="zh-CN"/>
              </w:rPr>
            </w:pPr>
          </w:p>
        </w:tc>
        <w:tc>
          <w:tcPr>
            <w:tcW w:w="638" w:type="dxa"/>
            <w:noWrap w:val="0"/>
            <w:vAlign w:val="center"/>
          </w:tcPr>
          <w:p>
            <w:pPr>
              <w:pStyle w:val="17"/>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0837" w:type="dxa"/>
            <w:gridSpan w:val="10"/>
            <w:noWrap w:val="0"/>
            <w:vAlign w:val="center"/>
          </w:tcPr>
          <w:p>
            <w:pPr>
              <w:pStyle w:val="17"/>
              <w:keepNext w:val="0"/>
              <w:keepLines w:val="0"/>
              <w:suppressLineNumbers w:val="0"/>
              <w:tabs>
                <w:tab w:val="left" w:pos="4146"/>
              </w:tabs>
              <w:spacing w:before="0" w:beforeAutospacing="0" w:after="0" w:afterAutospacing="0" w:line="240" w:lineRule="atLeast"/>
              <w:ind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总价：￥  元</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大写：</w:t>
            </w:r>
          </w:p>
        </w:tc>
      </w:tr>
    </w:tbl>
    <w:p>
      <w:pPr>
        <w:pStyle w:val="17"/>
        <w:spacing w:line="440" w:lineRule="exact"/>
        <w:ind w:left="1080" w:leftChars="257" w:hanging="540"/>
        <w:rPr>
          <w:rFonts w:hint="eastAsia" w:ascii="微软雅黑" w:hAnsi="微软雅黑" w:eastAsia="微软雅黑" w:cs="微软雅黑"/>
          <w:bCs/>
          <w:color w:val="auto"/>
          <w:sz w:val="24"/>
        </w:rPr>
      </w:pP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认为需要，</w:t>
      </w:r>
      <w:r>
        <w:rPr>
          <w:rFonts w:hint="eastAsia" w:ascii="微软雅黑" w:hAnsi="微软雅黑" w:eastAsia="微软雅黑" w:cs="微软雅黑"/>
          <w:color w:val="auto"/>
          <w:sz w:val="24"/>
          <w:szCs w:val="24"/>
          <w:lang w:val="en-US" w:eastAsia="zh-CN"/>
        </w:rPr>
        <w:t>可</w:t>
      </w:r>
      <w:r>
        <w:rPr>
          <w:rFonts w:hint="eastAsia" w:ascii="微软雅黑" w:hAnsi="微软雅黑" w:eastAsia="微软雅黑" w:cs="微软雅黑"/>
          <w:color w:val="auto"/>
          <w:sz w:val="24"/>
          <w:szCs w:val="24"/>
        </w:rPr>
        <w:t>每种货物填写一份该表。</w:t>
      </w:r>
    </w:p>
    <w:p>
      <w:pPr>
        <w:pStyle w:val="17"/>
        <w:keepNext w:val="0"/>
        <w:keepLines w:val="0"/>
        <w:pageBreakBefore w:val="0"/>
        <w:widowControl w:val="0"/>
        <w:kinsoku/>
        <w:wordWrap/>
        <w:overflowPunct/>
        <w:topLinePunct w:val="0"/>
        <w:autoSpaceDE/>
        <w:autoSpaceDN/>
        <w:bidi w:val="0"/>
        <w:adjustRightInd/>
        <w:snapToGrid/>
        <w:spacing w:line="400" w:lineRule="atLeast"/>
        <w:ind w:left="1079" w:leftChars="428" w:hanging="180" w:hangingChars="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2.如果按单价计算的结果与总价不一致,以单价为准修正总价。</w:t>
      </w: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3.如果不提供详细分项报价</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包括单价、人工费、运输费、税费及合理利润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将视为没有实质性响应</w:t>
      </w:r>
      <w:r>
        <w:rPr>
          <w:rFonts w:hint="eastAsia" w:ascii="微软雅黑" w:hAnsi="微软雅黑" w:eastAsia="微软雅黑" w:cs="微软雅黑"/>
          <w:color w:val="auto"/>
          <w:sz w:val="24"/>
          <w:szCs w:val="24"/>
          <w:lang w:eastAsia="zh-CN"/>
        </w:rPr>
        <w:t>谈判文件</w:t>
      </w:r>
      <w:r>
        <w:rPr>
          <w:rFonts w:hint="eastAsia" w:ascii="微软雅黑" w:hAnsi="微软雅黑" w:eastAsia="微软雅黑" w:cs="微软雅黑"/>
          <w:color w:val="auto"/>
          <w:sz w:val="24"/>
          <w:szCs w:val="24"/>
        </w:rPr>
        <w:t>。</w:t>
      </w: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.如果</w:t>
      </w:r>
      <w:r>
        <w:rPr>
          <w:rFonts w:hint="eastAsia" w:ascii="微软雅黑" w:hAnsi="微软雅黑" w:eastAsia="微软雅黑" w:cs="微软雅黑"/>
          <w:color w:val="auto"/>
          <w:sz w:val="24"/>
          <w:szCs w:val="24"/>
          <w:lang w:eastAsia="zh-CN"/>
        </w:rPr>
        <w:t>报价一览表</w:t>
      </w:r>
      <w:r>
        <w:rPr>
          <w:rFonts w:hint="eastAsia" w:ascii="微软雅黑" w:hAnsi="微软雅黑" w:eastAsia="微软雅黑" w:cs="微软雅黑"/>
          <w:color w:val="auto"/>
          <w:sz w:val="24"/>
          <w:szCs w:val="24"/>
        </w:rPr>
        <w:t>（报价表）内容与</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中明细表内容不一致的，以</w:t>
      </w:r>
      <w:r>
        <w:rPr>
          <w:rFonts w:hint="eastAsia" w:ascii="微软雅黑" w:hAnsi="微软雅黑" w:eastAsia="微软雅黑" w:cs="微软雅黑"/>
          <w:color w:val="auto"/>
          <w:sz w:val="24"/>
          <w:szCs w:val="24"/>
          <w:lang w:eastAsia="zh-CN"/>
        </w:rPr>
        <w:t>报价一览表</w:t>
      </w:r>
      <w:r>
        <w:rPr>
          <w:rFonts w:hint="eastAsia" w:ascii="微软雅黑" w:hAnsi="微软雅黑" w:eastAsia="微软雅黑" w:cs="微软雅黑"/>
          <w:color w:val="auto"/>
          <w:sz w:val="24"/>
          <w:szCs w:val="24"/>
        </w:rPr>
        <w:t>（报价表）内容为准。</w:t>
      </w: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bCs/>
          <w:color w:val="auto"/>
          <w:sz w:val="24"/>
        </w:rPr>
        <w:t>（签/章）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7"/>
        <w:keepNext w:val="0"/>
        <w:keepLines w:val="0"/>
        <w:pageBreakBefore w:val="0"/>
        <w:widowControl w:val="0"/>
        <w:tabs>
          <w:tab w:val="left" w:pos="5370"/>
        </w:tabs>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tabs>
          <w:tab w:val="left" w:pos="5370"/>
        </w:tabs>
        <w:kinsoku/>
        <w:wordWrap/>
        <w:overflowPunct/>
        <w:topLinePunct w:val="0"/>
        <w:autoSpaceDE/>
        <w:autoSpaceDN/>
        <w:bidi w:val="0"/>
        <w:adjustRightInd/>
        <w:snapToGrid/>
        <w:spacing w:line="400" w:lineRule="atLeast"/>
        <w:ind w:left="1080" w:leftChars="257" w:hanging="54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(盖单位章):</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u w:val="single"/>
        </w:rPr>
        <w:tab/>
      </w:r>
    </w:p>
    <w:p>
      <w:pPr>
        <w:bidi w:val="0"/>
        <w:rPr>
          <w:rFonts w:hint="eastAsia" w:ascii="微软雅黑" w:hAnsi="微软雅黑" w:eastAsia="微软雅黑" w:cs="微软雅黑"/>
          <w:color w:val="auto"/>
        </w:rPr>
      </w:pPr>
    </w:p>
    <w:p>
      <w:pPr>
        <w:bidi w:val="0"/>
        <w:rPr>
          <w:rFonts w:hint="eastAsia" w:ascii="微软雅黑" w:hAnsi="微软雅黑" w:eastAsia="微软雅黑" w:cs="微软雅黑"/>
          <w:color w:val="auto"/>
        </w:rPr>
      </w:pPr>
    </w:p>
    <w:p>
      <w:pPr>
        <w:tabs>
          <w:tab w:val="left" w:pos="2384"/>
        </w:tabs>
        <w:bidi w:val="0"/>
        <w:jc w:val="righ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eastAsia="zh-CN"/>
        </w:rPr>
        <w:tab/>
      </w:r>
      <w:r>
        <w:rPr>
          <w:rFonts w:hint="eastAsia" w:ascii="微软雅黑" w:hAnsi="微软雅黑" w:eastAsia="微软雅黑" w:cs="微软雅黑"/>
          <w:color w:val="auto"/>
          <w:lang w:val="en-US" w:eastAsia="zh-CN"/>
        </w:rPr>
        <w:t xml:space="preserve">年    月    日 </w:t>
      </w: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color w:val="auto"/>
          <w:kern w:val="0"/>
          <w:sz w:val="24"/>
          <w:szCs w:val="24"/>
          <w:lang w:val="en-US" w:eastAsia="zh-CN" w:bidi="ar-SA"/>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color w:val="auto"/>
          <w:kern w:val="0"/>
          <w:sz w:val="24"/>
          <w:szCs w:val="24"/>
          <w:lang w:val="en-US" w:eastAsia="zh-CN" w:bidi="ar-SA"/>
        </w:rPr>
      </w:pPr>
    </w:p>
    <w:p>
      <w:pPr>
        <w:pStyle w:val="4"/>
        <w:spacing w:before="0" w:line="440" w:lineRule="exact"/>
        <w:jc w:val="center"/>
        <w:rPr>
          <w:rFonts w:hint="eastAsia" w:ascii="微软雅黑" w:hAnsi="微软雅黑" w:eastAsia="微软雅黑" w:cs="微软雅黑"/>
          <w:b/>
          <w:bCs w:val="0"/>
          <w:color w:val="auto"/>
          <w:sz w:val="24"/>
        </w:rPr>
      </w:pPr>
      <w:bookmarkStart w:id="413" w:name="_Toc30882"/>
      <w:bookmarkStart w:id="414" w:name="_Toc4854"/>
      <w:bookmarkStart w:id="415" w:name="_Toc30793"/>
      <w:r>
        <w:rPr>
          <w:rFonts w:hint="eastAsia" w:ascii="微软雅黑" w:hAnsi="微软雅黑" w:eastAsia="微软雅黑" w:cs="微软雅黑"/>
          <w:b/>
          <w:bCs w:val="0"/>
          <w:color w:val="auto"/>
          <w:sz w:val="24"/>
          <w:lang w:val="en-US" w:eastAsia="zh-CN"/>
        </w:rPr>
        <w:t>3、</w:t>
      </w:r>
      <w:r>
        <w:rPr>
          <w:rFonts w:hint="eastAsia" w:ascii="微软雅黑" w:hAnsi="微软雅黑" w:eastAsia="微软雅黑" w:cs="微软雅黑"/>
          <w:b/>
          <w:bCs w:val="0"/>
          <w:color w:val="auto"/>
          <w:sz w:val="24"/>
        </w:rPr>
        <w:t>货物说明一览表</w:t>
      </w:r>
      <w:bookmarkEnd w:id="413"/>
      <w:bookmarkEnd w:id="414"/>
      <w:bookmarkEnd w:id="415"/>
    </w:p>
    <w:p>
      <w:pPr>
        <w:pStyle w:val="17"/>
        <w:spacing w:line="440" w:lineRule="exact"/>
        <w:ind w:left="1080" w:leftChars="257" w:hanging="540"/>
        <w:jc w:val="lef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项目名称:                          </w:t>
      </w:r>
      <w:r>
        <w:rPr>
          <w:rFonts w:hint="eastAsia" w:ascii="微软雅黑" w:hAnsi="微软雅黑" w:eastAsia="微软雅黑" w:cs="微软雅黑"/>
          <w:bCs/>
          <w:color w:val="auto"/>
          <w:sz w:val="24"/>
          <w:lang w:eastAsia="zh-CN"/>
        </w:rPr>
        <w:t>项目</w:t>
      </w:r>
      <w:r>
        <w:rPr>
          <w:rFonts w:hint="eastAsia" w:ascii="微软雅黑" w:hAnsi="微软雅黑" w:eastAsia="微软雅黑" w:cs="微软雅黑"/>
          <w:bCs/>
          <w:color w:val="auto"/>
          <w:sz w:val="24"/>
        </w:rPr>
        <w:t xml:space="preserve">编号:                                           </w:t>
      </w:r>
    </w:p>
    <w:p>
      <w:pPr>
        <w:pStyle w:val="17"/>
        <w:spacing w:line="440" w:lineRule="exact"/>
        <w:ind w:left="1080" w:leftChars="257" w:hanging="540"/>
        <w:rPr>
          <w:rFonts w:hint="eastAsia" w:ascii="微软雅黑" w:hAnsi="微软雅黑" w:eastAsia="微软雅黑" w:cs="微软雅黑"/>
          <w:bCs/>
          <w:color w:val="auto"/>
          <w:sz w:val="24"/>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55"/>
        <w:gridCol w:w="1364"/>
        <w:gridCol w:w="1226"/>
        <w:gridCol w:w="1499"/>
        <w:gridCol w:w="163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97"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1255"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货物名称</w:t>
            </w:r>
          </w:p>
        </w:tc>
        <w:tc>
          <w:tcPr>
            <w:tcW w:w="1364"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主要规格</w:t>
            </w:r>
          </w:p>
        </w:tc>
        <w:tc>
          <w:tcPr>
            <w:tcW w:w="1226"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数量</w:t>
            </w:r>
          </w:p>
        </w:tc>
        <w:tc>
          <w:tcPr>
            <w:tcW w:w="1499"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交货期</w:t>
            </w:r>
          </w:p>
        </w:tc>
        <w:tc>
          <w:tcPr>
            <w:tcW w:w="1635" w:type="dxa"/>
            <w:noWrap w:val="0"/>
            <w:vAlign w:val="top"/>
          </w:tcPr>
          <w:p>
            <w:pPr>
              <w:pStyle w:val="17"/>
              <w:spacing w:line="44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交货地点</w:t>
            </w:r>
          </w:p>
        </w:tc>
        <w:tc>
          <w:tcPr>
            <w:tcW w:w="1499" w:type="dxa"/>
            <w:noWrap w:val="0"/>
            <w:vAlign w:val="top"/>
          </w:tcPr>
          <w:p>
            <w:pPr>
              <w:pStyle w:val="17"/>
              <w:spacing w:line="440" w:lineRule="exact"/>
              <w:rPr>
                <w:rFonts w:hint="eastAsia" w:ascii="微软雅黑" w:hAnsi="微软雅黑" w:eastAsia="微软雅黑" w:cs="微软雅黑"/>
                <w:bCs/>
                <w:color w:val="auto"/>
                <w:sz w:val="24"/>
                <w:lang w:eastAsia="zh-CN"/>
              </w:rPr>
            </w:pPr>
            <w:r>
              <w:rPr>
                <w:rFonts w:hint="eastAsia" w:ascii="微软雅黑" w:hAnsi="微软雅黑" w:eastAsia="微软雅黑" w:cs="微软雅黑"/>
                <w:bCs/>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9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5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364"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226"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635"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1499"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bl>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法定代表人或其委托代理人（签/章）:</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u w:val="single"/>
        </w:rPr>
        <w:tab/>
      </w:r>
      <w:r>
        <w:rPr>
          <w:rFonts w:hint="eastAsia" w:ascii="微软雅黑" w:hAnsi="微软雅黑" w:eastAsia="微软雅黑" w:cs="微软雅黑"/>
          <w:bCs/>
          <w:color w:val="auto"/>
          <w:sz w:val="24"/>
          <w:u w:val="single"/>
        </w:rPr>
        <w:t xml:space="preserve">                 </w:t>
      </w:r>
    </w:p>
    <w:p>
      <w:pPr>
        <w:pStyle w:val="17"/>
        <w:tabs>
          <w:tab w:val="left" w:pos="5370"/>
        </w:tabs>
        <w:spacing w:line="440" w:lineRule="exact"/>
        <w:ind w:left="1080" w:leftChars="257" w:hanging="54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供应商(公章):</w:t>
      </w:r>
      <w:r>
        <w:rPr>
          <w:rFonts w:hint="eastAsia" w:ascii="微软雅黑" w:hAnsi="微软雅黑" w:eastAsia="微软雅黑" w:cs="微软雅黑"/>
          <w:bCs/>
          <w:color w:val="auto"/>
          <w:sz w:val="24"/>
          <w:u w:val="single"/>
        </w:rPr>
        <w:tab/>
      </w:r>
    </w:p>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注: 各项货物详细技术性能应另页描述。</w:t>
      </w: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lang w:val="en-US" w:eastAsia="zh-CN"/>
        </w:rPr>
      </w:pPr>
    </w:p>
    <w:p>
      <w:pPr>
        <w:pStyle w:val="17"/>
        <w:pageBreakBefore w:val="0"/>
        <w:kinsoku/>
        <w:wordWrap/>
        <w:overflowPunct/>
        <w:topLinePunct w:val="0"/>
        <w:bidi w:val="0"/>
        <w:spacing w:line="500" w:lineRule="exact"/>
        <w:jc w:val="both"/>
        <w:textAlignment w:val="auto"/>
        <w:outlineLvl w:val="9"/>
        <w:rPr>
          <w:rFonts w:hint="eastAsia" w:ascii="微软雅黑" w:hAnsi="微软雅黑" w:eastAsia="微软雅黑" w:cs="微软雅黑"/>
          <w:b/>
          <w:bCs/>
          <w:color w:val="auto"/>
          <w:sz w:val="24"/>
          <w:lang w:val="en-US" w:eastAsia="zh-CN"/>
        </w:rPr>
      </w:pPr>
    </w:p>
    <w:bookmarkEnd w:id="398"/>
    <w:bookmarkEnd w:id="399"/>
    <w:bookmarkEnd w:id="400"/>
    <w:p>
      <w:pPr>
        <w:pStyle w:val="4"/>
        <w:spacing w:before="0" w:line="440" w:lineRule="exact"/>
        <w:jc w:val="center"/>
        <w:rPr>
          <w:rFonts w:hint="eastAsia" w:ascii="微软雅黑" w:hAnsi="微软雅黑" w:eastAsia="微软雅黑" w:cs="微软雅黑"/>
          <w:b/>
          <w:bCs w:val="0"/>
          <w:color w:val="auto"/>
          <w:sz w:val="24"/>
        </w:rPr>
      </w:pPr>
      <w:bookmarkStart w:id="416" w:name="_Toc17292"/>
      <w:bookmarkStart w:id="417" w:name="_Toc1965"/>
      <w:bookmarkStart w:id="418" w:name="_Toc1343"/>
      <w:bookmarkStart w:id="419" w:name="_Toc22653"/>
      <w:r>
        <w:rPr>
          <w:rFonts w:hint="eastAsia" w:ascii="微软雅黑" w:hAnsi="微软雅黑" w:eastAsia="微软雅黑" w:cs="微软雅黑"/>
          <w:b/>
          <w:bCs w:val="0"/>
          <w:color w:val="auto"/>
          <w:sz w:val="24"/>
          <w:lang w:val="en-US" w:eastAsia="zh-CN"/>
        </w:rPr>
        <w:t>4</w:t>
      </w:r>
      <w:r>
        <w:rPr>
          <w:rFonts w:hint="eastAsia" w:ascii="微软雅黑" w:hAnsi="微软雅黑" w:eastAsia="微软雅黑" w:cs="微软雅黑"/>
          <w:b/>
          <w:bCs w:val="0"/>
          <w:color w:val="auto"/>
          <w:sz w:val="24"/>
          <w:lang w:eastAsia="zh-CN"/>
        </w:rPr>
        <w:t>、</w:t>
      </w:r>
      <w:r>
        <w:rPr>
          <w:rFonts w:hint="eastAsia" w:ascii="微软雅黑" w:hAnsi="微软雅黑" w:eastAsia="微软雅黑" w:cs="微软雅黑"/>
          <w:b/>
          <w:bCs w:val="0"/>
          <w:color w:val="auto"/>
          <w:sz w:val="24"/>
        </w:rPr>
        <w:t>技术规格偏离表</w:t>
      </w:r>
      <w:bookmarkEnd w:id="416"/>
      <w:bookmarkEnd w:id="417"/>
      <w:bookmarkEnd w:id="418"/>
      <w:bookmarkEnd w:id="419"/>
    </w:p>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rPr>
      </w:pPr>
    </w:p>
    <w:p>
      <w:pPr>
        <w:pStyle w:val="17"/>
        <w:pageBreakBefore w:val="0"/>
        <w:kinsoku/>
        <w:wordWrap/>
        <w:overflowPunct/>
        <w:topLinePunct w:val="0"/>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eastAsia="zh-CN"/>
        </w:rPr>
        <w:t>采购</w:t>
      </w:r>
      <w:r>
        <w:rPr>
          <w:rFonts w:hint="eastAsia" w:ascii="微软雅黑" w:hAnsi="微软雅黑" w:eastAsia="微软雅黑" w:cs="微软雅黑"/>
          <w:color w:val="auto"/>
          <w:sz w:val="24"/>
          <w:szCs w:val="24"/>
        </w:rPr>
        <w:t xml:space="preserve">编号:               </w:t>
      </w:r>
    </w:p>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53"/>
        <w:gridCol w:w="2209"/>
        <w:gridCol w:w="1491"/>
        <w:gridCol w:w="102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序号</w:t>
            </w:r>
          </w:p>
        </w:tc>
        <w:tc>
          <w:tcPr>
            <w:tcW w:w="1453"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服务名称</w:t>
            </w:r>
          </w:p>
        </w:tc>
        <w:tc>
          <w:tcPr>
            <w:tcW w:w="2209"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采购规格</w:t>
            </w:r>
          </w:p>
        </w:tc>
        <w:tc>
          <w:tcPr>
            <w:tcW w:w="1491"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谈判规格</w:t>
            </w:r>
          </w:p>
        </w:tc>
        <w:tc>
          <w:tcPr>
            <w:tcW w:w="1028"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偏离</w:t>
            </w:r>
          </w:p>
        </w:tc>
        <w:tc>
          <w:tcPr>
            <w:tcW w:w="1201" w:type="dxa"/>
            <w:noWrap w:val="0"/>
            <w:vAlign w:val="center"/>
          </w:tcPr>
          <w:p>
            <w:pPr>
              <w:pStyle w:val="17"/>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4"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53"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2209"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49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028"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c>
          <w:tcPr>
            <w:tcW w:w="1201" w:type="dxa"/>
            <w:noWrap w:val="0"/>
            <w:vAlign w:val="top"/>
          </w:tcPr>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lang w:val="en-US" w:eastAsia="zh-CN"/>
              </w:rPr>
            </w:pPr>
          </w:p>
        </w:tc>
      </w:tr>
    </w:tbl>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rPr>
      </w:pPr>
    </w:p>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rPr>
      </w:pPr>
    </w:p>
    <w:p>
      <w:pPr>
        <w:pStyle w:val="17"/>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eastAsia="zh-CN"/>
        </w:rPr>
        <w:t>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7"/>
        <w:pageBreakBefore w:val="0"/>
        <w:tabs>
          <w:tab w:val="left" w:pos="5370"/>
        </w:tabs>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公章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ab/>
      </w: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rPr>
      </w:pPr>
    </w:p>
    <w:p>
      <w:pPr>
        <w:pStyle w:val="17"/>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rPr>
      </w:pPr>
    </w:p>
    <w:p>
      <w:pPr>
        <w:pStyle w:val="17"/>
        <w:tabs>
          <w:tab w:val="left" w:pos="5370"/>
        </w:tabs>
        <w:spacing w:line="440" w:lineRule="exact"/>
        <w:rPr>
          <w:rFonts w:hint="eastAsia" w:ascii="微软雅黑" w:hAnsi="微软雅黑" w:eastAsia="微软雅黑" w:cs="微软雅黑"/>
          <w:bCs/>
          <w:color w:val="auto"/>
          <w:sz w:val="24"/>
        </w:rPr>
      </w:pPr>
    </w:p>
    <w:p>
      <w:pPr>
        <w:pStyle w:val="4"/>
        <w:spacing w:before="0" w:line="440" w:lineRule="exact"/>
        <w:jc w:val="center"/>
        <w:rPr>
          <w:rFonts w:hint="eastAsia" w:ascii="微软雅黑" w:hAnsi="微软雅黑" w:eastAsia="微软雅黑" w:cs="微软雅黑"/>
          <w:b/>
          <w:bCs w:val="0"/>
          <w:color w:val="auto"/>
          <w:sz w:val="24"/>
        </w:rPr>
      </w:pPr>
      <w:bookmarkStart w:id="420" w:name="_Toc28374"/>
      <w:bookmarkStart w:id="421" w:name="_Toc5442"/>
      <w:bookmarkStart w:id="422" w:name="_Toc515647821"/>
      <w:bookmarkStart w:id="423" w:name="_Toc27006"/>
      <w:bookmarkStart w:id="424" w:name="_Toc30823"/>
      <w:bookmarkStart w:id="425" w:name="_Toc1980"/>
      <w:bookmarkStart w:id="426" w:name="_Toc216582818"/>
      <w:bookmarkStart w:id="427" w:name="_Toc12057"/>
      <w:bookmarkStart w:id="428" w:name="_Toc23"/>
      <w:r>
        <w:rPr>
          <w:rFonts w:hint="eastAsia" w:ascii="微软雅黑" w:hAnsi="微软雅黑" w:eastAsia="微软雅黑" w:cs="微软雅黑"/>
          <w:b/>
          <w:bCs w:val="0"/>
          <w:color w:val="auto"/>
          <w:sz w:val="24"/>
          <w:lang w:val="en-US" w:eastAsia="zh-CN"/>
        </w:rPr>
        <w:t>5</w:t>
      </w:r>
      <w:r>
        <w:rPr>
          <w:rFonts w:hint="eastAsia" w:ascii="微软雅黑" w:hAnsi="微软雅黑" w:eastAsia="微软雅黑" w:cs="微软雅黑"/>
          <w:b/>
          <w:bCs w:val="0"/>
          <w:color w:val="auto"/>
          <w:sz w:val="24"/>
          <w:lang w:eastAsia="zh-CN"/>
        </w:rPr>
        <w:t>、</w:t>
      </w:r>
      <w:r>
        <w:rPr>
          <w:rFonts w:hint="eastAsia" w:ascii="微软雅黑" w:hAnsi="微软雅黑" w:eastAsia="微软雅黑" w:cs="微软雅黑"/>
          <w:b/>
          <w:bCs w:val="0"/>
          <w:color w:val="auto"/>
          <w:sz w:val="24"/>
        </w:rPr>
        <w:t>商务条款偏离表</w:t>
      </w:r>
      <w:bookmarkEnd w:id="420"/>
      <w:bookmarkEnd w:id="421"/>
      <w:bookmarkEnd w:id="422"/>
      <w:bookmarkEnd w:id="423"/>
      <w:bookmarkEnd w:id="424"/>
      <w:bookmarkEnd w:id="425"/>
      <w:bookmarkEnd w:id="426"/>
      <w:bookmarkEnd w:id="427"/>
      <w:bookmarkEnd w:id="428"/>
    </w:p>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项目名称:                      采购编号:             </w:t>
      </w:r>
    </w:p>
    <w:p>
      <w:pPr>
        <w:pStyle w:val="17"/>
        <w:spacing w:line="440" w:lineRule="exact"/>
        <w:ind w:left="1080" w:leftChars="257" w:hanging="540"/>
        <w:rPr>
          <w:rFonts w:hint="eastAsia" w:ascii="微软雅黑" w:hAnsi="微软雅黑" w:eastAsia="微软雅黑" w:cs="微软雅黑"/>
          <w:bCs/>
          <w:color w:val="auto"/>
          <w:sz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147"/>
        <w:gridCol w:w="2653"/>
        <w:gridCol w:w="26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2147" w:type="dxa"/>
            <w:noWrap w:val="0"/>
            <w:vAlign w:val="top"/>
          </w:tcPr>
          <w:p>
            <w:pPr>
              <w:pStyle w:val="17"/>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谈判文件条款号</w:t>
            </w:r>
          </w:p>
        </w:tc>
        <w:tc>
          <w:tcPr>
            <w:tcW w:w="2653" w:type="dxa"/>
            <w:noWrap w:val="0"/>
            <w:vAlign w:val="top"/>
          </w:tcPr>
          <w:p>
            <w:pPr>
              <w:pStyle w:val="17"/>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谈判文件的商务条款</w:t>
            </w:r>
          </w:p>
        </w:tc>
        <w:tc>
          <w:tcPr>
            <w:tcW w:w="2653" w:type="dxa"/>
            <w:noWrap w:val="0"/>
            <w:vAlign w:val="top"/>
          </w:tcPr>
          <w:p>
            <w:pPr>
              <w:pStyle w:val="17"/>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响应文件的商务条款</w:t>
            </w:r>
          </w:p>
        </w:tc>
        <w:tc>
          <w:tcPr>
            <w:tcW w:w="947" w:type="dxa"/>
            <w:noWrap w:val="0"/>
            <w:vAlign w:val="top"/>
          </w:tcPr>
          <w:p>
            <w:pPr>
              <w:pStyle w:val="17"/>
              <w:spacing w:line="44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jc w:val="center"/>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jc w:val="center"/>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8"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1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2653"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c>
          <w:tcPr>
            <w:tcW w:w="947" w:type="dxa"/>
            <w:noWrap w:val="0"/>
            <w:vAlign w:val="top"/>
          </w:tcPr>
          <w:p>
            <w:pPr>
              <w:pStyle w:val="17"/>
              <w:spacing w:line="440" w:lineRule="exact"/>
              <w:ind w:left="1080" w:leftChars="257" w:hanging="540"/>
              <w:rPr>
                <w:rFonts w:hint="eastAsia" w:ascii="微软雅黑" w:hAnsi="微软雅黑" w:eastAsia="微软雅黑" w:cs="微软雅黑"/>
                <w:bCs/>
                <w:color w:val="auto"/>
                <w:sz w:val="24"/>
              </w:rPr>
            </w:pPr>
          </w:p>
        </w:tc>
      </w:tr>
    </w:tbl>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ind w:left="1080" w:leftChars="257" w:hanging="540"/>
        <w:rPr>
          <w:rFonts w:hint="eastAsia" w:ascii="微软雅黑" w:hAnsi="微软雅黑" w:eastAsia="微软雅黑" w:cs="微软雅黑"/>
          <w:bCs/>
          <w:color w:val="auto"/>
          <w:sz w:val="24"/>
        </w:rPr>
      </w:pPr>
    </w:p>
    <w:p>
      <w:pPr>
        <w:pStyle w:val="17"/>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法定代表人或其委托代理人（签/章）:</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u w:val="single"/>
        </w:rPr>
        <w:tab/>
      </w:r>
      <w:r>
        <w:rPr>
          <w:rFonts w:hint="eastAsia" w:ascii="微软雅黑" w:hAnsi="微软雅黑" w:eastAsia="微软雅黑" w:cs="微软雅黑"/>
          <w:bCs/>
          <w:color w:val="auto"/>
          <w:sz w:val="24"/>
          <w:u w:val="single"/>
        </w:rPr>
        <w:t xml:space="preserve">                 </w:t>
      </w:r>
    </w:p>
    <w:p>
      <w:pPr>
        <w:pStyle w:val="17"/>
        <w:tabs>
          <w:tab w:val="left" w:pos="5370"/>
        </w:tabs>
        <w:spacing w:line="440" w:lineRule="exact"/>
        <w:ind w:left="1080" w:leftChars="257" w:hanging="54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供应商(公章):</w:t>
      </w:r>
      <w:r>
        <w:rPr>
          <w:rFonts w:hint="eastAsia" w:ascii="微软雅黑" w:hAnsi="微软雅黑" w:eastAsia="微软雅黑" w:cs="微软雅黑"/>
          <w:bCs/>
          <w:color w:val="auto"/>
          <w:sz w:val="24"/>
          <w:u w:val="single"/>
        </w:rPr>
        <w:tab/>
      </w:r>
    </w:p>
    <w:p>
      <w:pPr>
        <w:pStyle w:val="17"/>
        <w:spacing w:line="440" w:lineRule="exact"/>
        <w:rPr>
          <w:rFonts w:hint="eastAsia" w:ascii="微软雅黑" w:hAnsi="微软雅黑" w:eastAsia="微软雅黑" w:cs="微软雅黑"/>
          <w:bCs/>
          <w:color w:val="auto"/>
          <w:sz w:val="24"/>
        </w:rPr>
      </w:pPr>
    </w:p>
    <w:p>
      <w:pPr>
        <w:spacing w:before="0" w:line="440" w:lineRule="exact"/>
        <w:jc w:val="both"/>
        <w:outlineLvl w:val="9"/>
        <w:rPr>
          <w:rFonts w:hint="eastAsia" w:ascii="微软雅黑" w:hAnsi="微软雅黑" w:eastAsia="微软雅黑" w:cs="微软雅黑"/>
          <w:b w:val="0"/>
          <w:bCs/>
          <w:color w:val="auto"/>
          <w:sz w:val="24"/>
          <w:lang w:val="en-US" w:eastAsia="zh-CN"/>
        </w:rPr>
      </w:pPr>
      <w:bookmarkStart w:id="429" w:name="_Hlt520350918"/>
      <w:bookmarkEnd w:id="429"/>
      <w:bookmarkStart w:id="430" w:name="_Hlt520273973"/>
      <w:bookmarkEnd w:id="430"/>
      <w:bookmarkStart w:id="431" w:name="_Hlt520271212"/>
      <w:bookmarkEnd w:id="431"/>
      <w:bookmarkStart w:id="432" w:name="_Hlt520274065"/>
      <w:bookmarkEnd w:id="432"/>
      <w:bookmarkStart w:id="433" w:name="_Hlt520274911"/>
      <w:bookmarkEnd w:id="433"/>
      <w:bookmarkStart w:id="434" w:name="_Hlt520343000"/>
      <w:bookmarkEnd w:id="434"/>
      <w:bookmarkStart w:id="435" w:name="_Hlt520273711"/>
      <w:bookmarkEnd w:id="435"/>
      <w:bookmarkStart w:id="436" w:name="_Hlt520350957"/>
      <w:bookmarkEnd w:id="436"/>
      <w:bookmarkStart w:id="437" w:name="_Hlt520274407"/>
      <w:bookmarkEnd w:id="437"/>
      <w:bookmarkStart w:id="438" w:name="_Hlt520274393"/>
      <w:bookmarkEnd w:id="438"/>
      <w:bookmarkStart w:id="439" w:name="_Hlt520343392"/>
      <w:bookmarkEnd w:id="439"/>
      <w:bookmarkStart w:id="440" w:name="_Toc25347"/>
      <w:bookmarkStart w:id="441" w:name="_Toc515647823"/>
      <w:bookmarkStart w:id="442" w:name="_Toc5333"/>
      <w:bookmarkStart w:id="443" w:name="_Toc21312"/>
      <w:bookmarkStart w:id="444" w:name="_Toc10725"/>
    </w:p>
    <w:p>
      <w:pPr>
        <w:pStyle w:val="4"/>
        <w:spacing w:before="0" w:line="440" w:lineRule="exact"/>
        <w:jc w:val="center"/>
        <w:rPr>
          <w:rFonts w:hint="eastAsia" w:ascii="微软雅黑" w:hAnsi="微软雅黑" w:eastAsia="微软雅黑" w:cs="微软雅黑"/>
          <w:b/>
          <w:bCs w:val="0"/>
          <w:color w:val="auto"/>
          <w:sz w:val="24"/>
        </w:rPr>
      </w:pPr>
      <w:bookmarkStart w:id="445" w:name="_Toc4567"/>
      <w:bookmarkStart w:id="446" w:name="_Toc8795"/>
      <w:bookmarkStart w:id="447" w:name="_Toc8551"/>
      <w:r>
        <w:rPr>
          <w:rFonts w:hint="eastAsia" w:ascii="微软雅黑" w:hAnsi="微软雅黑" w:eastAsia="微软雅黑" w:cs="微软雅黑"/>
          <w:b/>
          <w:bCs w:val="0"/>
          <w:color w:val="auto"/>
          <w:sz w:val="24"/>
          <w:lang w:val="en-US" w:eastAsia="zh-CN"/>
        </w:rPr>
        <w:t>6</w:t>
      </w:r>
      <w:r>
        <w:rPr>
          <w:rFonts w:hint="eastAsia" w:ascii="微软雅黑" w:hAnsi="微软雅黑" w:eastAsia="微软雅黑" w:cs="微软雅黑"/>
          <w:b/>
          <w:bCs w:val="0"/>
          <w:color w:val="auto"/>
          <w:sz w:val="24"/>
        </w:rPr>
        <w:t xml:space="preserve">-1  </w:t>
      </w:r>
      <w:bookmarkEnd w:id="440"/>
      <w:bookmarkEnd w:id="441"/>
      <w:bookmarkEnd w:id="442"/>
      <w:bookmarkEnd w:id="443"/>
      <w:bookmarkEnd w:id="444"/>
      <w:bookmarkEnd w:id="445"/>
      <w:bookmarkEnd w:id="446"/>
      <w:r>
        <w:rPr>
          <w:rFonts w:hint="eastAsia" w:ascii="微软雅黑" w:hAnsi="微软雅黑" w:eastAsia="微软雅黑" w:cs="微软雅黑"/>
          <w:b/>
          <w:bCs w:val="0"/>
          <w:color w:val="auto"/>
          <w:sz w:val="24"/>
        </w:rPr>
        <w:t>中小企业声明函</w:t>
      </w:r>
      <w:bookmarkEnd w:id="447"/>
    </w:p>
    <w:p>
      <w:pPr>
        <w:spacing w:line="440" w:lineRule="exact"/>
        <w:ind w:left="1080" w:leftChars="257" w:hanging="540"/>
        <w:jc w:val="center"/>
        <w:rPr>
          <w:rFonts w:hint="eastAsia" w:ascii="微软雅黑" w:hAnsi="微软雅黑" w:eastAsia="微软雅黑" w:cs="微软雅黑"/>
          <w:bCs/>
          <w:color w:val="auto"/>
          <w:kern w:val="0"/>
          <w:sz w:val="24"/>
          <w:szCs w:val="20"/>
        </w:rPr>
      </w:pP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（单位名称）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的</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（项目名称）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1.</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bidi="ar"/>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2.</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bidi="ar"/>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bidi="ar"/>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 </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 </w:t>
      </w:r>
    </w:p>
    <w:p>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企业名称（盖章）：</w:t>
      </w:r>
    </w:p>
    <w:p>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日 期：</w:t>
      </w:r>
    </w:p>
    <w:p>
      <w:pPr>
        <w:pStyle w:val="2"/>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微软雅黑" w:hAnsi="微软雅黑" w:eastAsia="微软雅黑" w:cs="微软雅黑"/>
          <w:color w:val="auto"/>
          <w:sz w:val="24"/>
          <w:szCs w:val="24"/>
          <w:highlight w:val="none"/>
        </w:rPr>
      </w:pPr>
    </w:p>
    <w:p>
      <w:pPr>
        <w:pStyle w:val="2"/>
        <w:shd w:val="clear" w:color="auto" w:fil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注：提供</w:t>
      </w:r>
      <w:r>
        <w:rPr>
          <w:rFonts w:hint="eastAsia" w:ascii="微软雅黑" w:hAnsi="微软雅黑" w:eastAsia="微软雅黑" w:cs="微软雅黑"/>
          <w:b/>
          <w:bCs/>
          <w:color w:val="auto"/>
          <w:sz w:val="24"/>
          <w:szCs w:val="24"/>
          <w:highlight w:val="none"/>
        </w:rPr>
        <w:t>从业人员、营业收入、资产总额填报上一年度数据，无上一年度数据的新成立企业可不填报。</w:t>
      </w:r>
    </w:p>
    <w:p>
      <w:pPr>
        <w:pStyle w:val="11"/>
        <w:shd w:val="clear" w:color="auto" w:fill="auto"/>
        <w:spacing w:before="35" w:line="316" w:lineRule="auto"/>
        <w:ind w:left="4060" w:right="2166"/>
        <w:rPr>
          <w:rFonts w:hint="eastAsia" w:ascii="微软雅黑" w:hAnsi="微软雅黑" w:eastAsia="微软雅黑" w:cs="微软雅黑"/>
          <w:color w:val="auto"/>
          <w:spacing w:val="24"/>
          <w:highlight w:val="none"/>
        </w:rPr>
        <w:sectPr>
          <w:footerReference r:id="rId7" w:type="default"/>
          <w:pgSz w:w="11910" w:h="16840"/>
          <w:pgMar w:top="1500" w:right="1380" w:bottom="1780" w:left="1580" w:header="850" w:footer="992" w:gutter="0"/>
          <w:pgNumType w:fmt="decimal" w:start="1"/>
          <w:cols w:space="720" w:num="1"/>
        </w:sectPr>
      </w:pPr>
    </w:p>
    <w:p>
      <w:pPr>
        <w:shd w:val="clear" w:color="auto" w:fill="auto"/>
        <w:snapToGrid w:val="0"/>
        <w:spacing w:before="0" w:beforeAutospacing="0" w:after="0" w:afterAutospacing="0" w:line="240" w:lineRule="atLeast"/>
        <w:jc w:val="both"/>
        <w:textAlignment w:val="baseline"/>
        <w:outlineLvl w:val="1"/>
        <w:rPr>
          <w:rFonts w:hint="eastAsia" w:ascii="微软雅黑" w:hAnsi="微软雅黑" w:eastAsia="微软雅黑" w:cs="微软雅黑"/>
          <w:b/>
          <w:i w:val="0"/>
          <w:caps w:val="0"/>
          <w:color w:val="auto"/>
          <w:spacing w:val="0"/>
          <w:w w:val="100"/>
          <w:sz w:val="24"/>
          <w:highlight w:val="none"/>
        </w:rPr>
      </w:pPr>
      <w:bookmarkStart w:id="448" w:name="_Toc10872"/>
      <w:bookmarkStart w:id="449" w:name="_Toc11803"/>
      <w:bookmarkStart w:id="450" w:name="_Toc17987"/>
      <w:bookmarkStart w:id="451" w:name="_Toc4255"/>
      <w:bookmarkStart w:id="452" w:name="_Toc515647824"/>
      <w:bookmarkStart w:id="453" w:name="_Toc10958"/>
      <w:bookmarkStart w:id="454" w:name="_Toc31112"/>
      <w:bookmarkStart w:id="455" w:name="_Toc24122"/>
      <w:bookmarkStart w:id="456" w:name="_Toc1721"/>
      <w:bookmarkStart w:id="457" w:name="_Toc10977"/>
      <w:bookmarkStart w:id="458" w:name="_Toc31138"/>
      <w:bookmarkStart w:id="459" w:name="_Toc14174"/>
      <w:r>
        <w:rPr>
          <w:rFonts w:hint="eastAsia" w:ascii="微软雅黑" w:hAnsi="微软雅黑" w:eastAsia="微软雅黑" w:cs="微软雅黑"/>
          <w:b/>
          <w:i w:val="0"/>
          <w:caps w:val="0"/>
          <w:color w:val="auto"/>
          <w:spacing w:val="0"/>
          <w:w w:val="100"/>
          <w:sz w:val="24"/>
          <w:szCs w:val="24"/>
          <w:highlight w:val="none"/>
          <w:lang w:val="en-US" w:eastAsia="zh-CN"/>
        </w:rPr>
        <w:t>6</w:t>
      </w:r>
      <w:r>
        <w:rPr>
          <w:rFonts w:hint="eastAsia" w:ascii="微软雅黑" w:hAnsi="微软雅黑" w:eastAsia="微软雅黑" w:cs="微软雅黑"/>
          <w:b/>
          <w:i w:val="0"/>
          <w:caps w:val="0"/>
          <w:color w:val="auto"/>
          <w:spacing w:val="0"/>
          <w:w w:val="100"/>
          <w:sz w:val="24"/>
          <w:szCs w:val="24"/>
          <w:highlight w:val="none"/>
        </w:rPr>
        <w:t>-2</w:t>
      </w:r>
      <w:bookmarkEnd w:id="448"/>
      <w:bookmarkEnd w:id="449"/>
      <w:bookmarkEnd w:id="450"/>
      <w:bookmarkEnd w:id="451"/>
      <w:bookmarkEnd w:id="452"/>
      <w:bookmarkEnd w:id="453"/>
      <w:bookmarkEnd w:id="454"/>
      <w:bookmarkEnd w:id="455"/>
      <w:bookmarkEnd w:id="456"/>
      <w:bookmarkEnd w:id="457"/>
      <w:bookmarkStart w:id="460" w:name="_Toc5825"/>
      <w:bookmarkStart w:id="461" w:name="_Toc23068"/>
      <w:bookmarkStart w:id="462" w:name="_Toc15209"/>
      <w:bookmarkStart w:id="463" w:name="OLE_LINK14"/>
      <w:bookmarkStart w:id="464" w:name="_Toc30321"/>
      <w:bookmarkStart w:id="465" w:name="_Toc19284"/>
      <w:bookmarkStart w:id="466" w:name="_Toc515647825"/>
      <w:bookmarkStart w:id="467" w:name="OLE_LINK13"/>
      <w:bookmarkStart w:id="468" w:name="_Toc13191"/>
      <w:bookmarkStart w:id="469" w:name="_Toc26116"/>
      <w:bookmarkStart w:id="470" w:name="_Toc10900"/>
      <w:bookmarkStart w:id="471" w:name="_Toc14068"/>
      <w:r>
        <w:rPr>
          <w:rFonts w:hint="eastAsia" w:ascii="微软雅黑" w:hAnsi="微软雅黑" w:eastAsia="微软雅黑" w:cs="微软雅黑"/>
          <w:b/>
          <w:i w:val="0"/>
          <w:caps w:val="0"/>
          <w:color w:val="auto"/>
          <w:spacing w:val="0"/>
          <w:w w:val="100"/>
          <w:sz w:val="24"/>
          <w:szCs w:val="24"/>
          <w:highlight w:val="none"/>
          <w:lang w:eastAsia="zh-CN"/>
        </w:rPr>
        <w:t>、</w:t>
      </w:r>
      <w:r>
        <w:rPr>
          <w:rFonts w:hint="eastAsia" w:ascii="微软雅黑" w:hAnsi="微软雅黑" w:eastAsia="微软雅黑" w:cs="微软雅黑"/>
          <w:b/>
          <w:i w:val="0"/>
          <w:caps w:val="0"/>
          <w:color w:val="auto"/>
          <w:spacing w:val="0"/>
          <w:w w:val="100"/>
          <w:sz w:val="24"/>
          <w:szCs w:val="24"/>
          <w:highlight w:val="none"/>
        </w:rPr>
        <w:t>残疾人福利性单位声明函</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highlight w:val="none"/>
        </w:rPr>
      </w:pPr>
    </w:p>
    <w:p>
      <w:pPr>
        <w:shd w:val="clear" w:color="auto" w:fill="auto"/>
        <w:snapToGrid w:val="0"/>
        <w:spacing w:before="0" w:beforeAutospacing="0" w:after="0" w:afterAutospacing="0" w:line="240" w:lineRule="atLeast"/>
        <w:ind w:firstLine="567"/>
        <w:jc w:val="both"/>
        <w:textAlignment w:val="baseline"/>
        <w:rPr>
          <w:rFonts w:hint="eastAsia" w:ascii="微软雅黑" w:hAnsi="微软雅黑" w:eastAsia="微软雅黑" w:cs="微软雅黑"/>
          <w:b w:val="0"/>
          <w:i w:val="0"/>
          <w:caps w:val="0"/>
          <w:color w:val="auto"/>
          <w:spacing w:val="0"/>
          <w:w w:val="100"/>
          <w:kern w:val="0"/>
          <w:sz w:val="24"/>
          <w:highlight w:val="none"/>
        </w:rPr>
      </w:pPr>
      <w:r>
        <w:rPr>
          <w:rFonts w:hint="eastAsia" w:ascii="微软雅黑" w:hAnsi="微软雅黑" w:eastAsia="微软雅黑" w:cs="微软雅黑"/>
          <w:b w:val="0"/>
          <w:i w:val="0"/>
          <w:caps w:val="0"/>
          <w:color w:val="auto"/>
          <w:spacing w:val="0"/>
          <w:w w:val="10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kern w:val="0"/>
          <w:sz w:val="24"/>
          <w:highlight w:val="none"/>
        </w:rPr>
      </w:pPr>
      <w:r>
        <w:rPr>
          <w:rFonts w:hint="eastAsia" w:ascii="微软雅黑" w:hAnsi="微软雅黑" w:eastAsia="微软雅黑" w:cs="微软雅黑"/>
          <w:b w:val="0"/>
          <w:i w:val="0"/>
          <w:caps w:val="0"/>
          <w:color w:val="auto"/>
          <w:spacing w:val="0"/>
          <w:w w:val="100"/>
          <w:kern w:val="0"/>
          <w:sz w:val="24"/>
          <w:highlight w:val="none"/>
        </w:rPr>
        <w:t>本单位对上述声明的真实性负责。如有虚假，将依法承担相应责任。</w:t>
      </w:r>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highlight w:val="none"/>
        </w:rPr>
      </w:pPr>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highlight w:val="none"/>
        </w:rPr>
      </w:pPr>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highlight w:val="none"/>
        </w:rPr>
      </w:pPr>
      <w:r>
        <w:rPr>
          <w:rFonts w:hint="eastAsia" w:ascii="微软雅黑" w:hAnsi="微软雅黑" w:eastAsia="微软雅黑" w:cs="微软雅黑"/>
          <w:b w:val="0"/>
          <w:i w:val="0"/>
          <w:caps w:val="0"/>
          <w:color w:val="auto"/>
          <w:spacing w:val="0"/>
          <w:w w:val="100"/>
          <w:kern w:val="0"/>
          <w:sz w:val="24"/>
          <w:highlight w:val="none"/>
        </w:rPr>
        <w:t xml:space="preserve">              残疾人福利性单位名称（公章）：______________</w:t>
      </w:r>
    </w:p>
    <w:p>
      <w:pPr>
        <w:shd w:val="clear" w:color="auto" w:fill="auto"/>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highlight w:val="none"/>
        </w:rPr>
      </w:pPr>
      <w:r>
        <w:rPr>
          <w:rFonts w:hint="eastAsia" w:ascii="微软雅黑" w:hAnsi="微软雅黑" w:eastAsia="微软雅黑" w:cs="微软雅黑"/>
          <w:b w:val="0"/>
          <w:i w:val="0"/>
          <w:caps w:val="0"/>
          <w:color w:val="auto"/>
          <w:spacing w:val="0"/>
          <w:w w:val="100"/>
          <w:kern w:val="0"/>
          <w:sz w:val="24"/>
          <w:highlight w:val="none"/>
        </w:rPr>
        <w:t xml:space="preserve">                 日  期：_____________________________________</w:t>
      </w:r>
    </w:p>
    <w:p>
      <w:pPr>
        <w:spacing w:line="440" w:lineRule="exact"/>
        <w:ind w:left="1080" w:leftChars="257" w:hanging="540"/>
        <w:jc w:val="center"/>
        <w:rPr>
          <w:rFonts w:hint="eastAsia" w:ascii="微软雅黑" w:hAnsi="微软雅黑" w:eastAsia="微软雅黑" w:cs="微软雅黑"/>
          <w:bCs/>
          <w:color w:val="auto"/>
          <w:kern w:val="0"/>
          <w:sz w:val="24"/>
          <w:szCs w:val="20"/>
        </w:rPr>
      </w:pPr>
    </w:p>
    <w:p>
      <w:pPr>
        <w:spacing w:line="440" w:lineRule="exact"/>
        <w:rPr>
          <w:rFonts w:hint="eastAsia" w:ascii="微软雅黑" w:hAnsi="微软雅黑" w:eastAsia="微软雅黑" w:cs="微软雅黑"/>
          <w:bCs/>
          <w:color w:val="auto"/>
          <w:kern w:val="0"/>
          <w:sz w:val="24"/>
          <w:szCs w:val="20"/>
        </w:rPr>
      </w:pPr>
    </w:p>
    <w:p>
      <w:pPr>
        <w:pStyle w:val="4"/>
        <w:spacing w:before="0" w:line="440" w:lineRule="exact"/>
        <w:jc w:val="center"/>
        <w:rPr>
          <w:rFonts w:hint="eastAsia" w:ascii="微软雅黑" w:hAnsi="微软雅黑" w:eastAsia="微软雅黑" w:cs="微软雅黑"/>
          <w:b/>
          <w:bCs w:val="0"/>
          <w:color w:val="auto"/>
          <w:sz w:val="24"/>
        </w:rPr>
      </w:pPr>
      <w:bookmarkStart w:id="472" w:name="_Toc14715"/>
      <w:bookmarkStart w:id="473" w:name="_Toc10002"/>
      <w:bookmarkStart w:id="474" w:name="_Toc24668"/>
      <w:bookmarkStart w:id="475" w:name="_Toc30795"/>
      <w:bookmarkStart w:id="476" w:name="_Toc16589"/>
      <w:bookmarkStart w:id="477" w:name="_Toc28099"/>
      <w:bookmarkStart w:id="478" w:name="_Toc515647827"/>
      <w:bookmarkStart w:id="479" w:name="_Toc30198"/>
      <w:r>
        <w:rPr>
          <w:rFonts w:hint="eastAsia" w:ascii="微软雅黑" w:hAnsi="微软雅黑" w:eastAsia="微软雅黑" w:cs="微软雅黑"/>
          <w:b/>
          <w:bCs w:val="0"/>
          <w:color w:val="auto"/>
          <w:sz w:val="24"/>
          <w:lang w:val="en-US" w:eastAsia="zh-CN"/>
        </w:rPr>
        <w:t>7</w:t>
      </w:r>
      <w:r>
        <w:rPr>
          <w:rFonts w:hint="eastAsia" w:ascii="微软雅黑" w:hAnsi="微软雅黑" w:eastAsia="微软雅黑" w:cs="微软雅黑"/>
          <w:b/>
          <w:bCs w:val="0"/>
          <w:color w:val="auto"/>
          <w:sz w:val="24"/>
          <w:lang w:eastAsia="zh-CN"/>
        </w:rPr>
        <w:t>、</w:t>
      </w:r>
      <w:r>
        <w:rPr>
          <w:rFonts w:hint="eastAsia" w:ascii="微软雅黑" w:hAnsi="微软雅黑" w:eastAsia="微软雅黑" w:cs="微软雅黑"/>
          <w:b/>
          <w:bCs w:val="0"/>
          <w:color w:val="auto"/>
          <w:sz w:val="24"/>
        </w:rPr>
        <w:t>供应商关联单位的说明</w:t>
      </w:r>
      <w:bookmarkEnd w:id="472"/>
      <w:bookmarkEnd w:id="473"/>
      <w:bookmarkEnd w:id="474"/>
      <w:bookmarkEnd w:id="475"/>
      <w:bookmarkEnd w:id="476"/>
      <w:bookmarkEnd w:id="477"/>
      <w:bookmarkEnd w:id="478"/>
      <w:bookmarkEnd w:id="479"/>
    </w:p>
    <w:p>
      <w:pPr>
        <w:pStyle w:val="6"/>
        <w:spacing w:line="440" w:lineRule="exact"/>
        <w:jc w:val="center"/>
        <w:rPr>
          <w:rFonts w:hint="eastAsia" w:ascii="微软雅黑" w:hAnsi="微软雅黑" w:eastAsia="微软雅黑" w:cs="微软雅黑"/>
          <w:bCs/>
          <w:color w:val="auto"/>
        </w:rPr>
      </w:pPr>
    </w:p>
    <w:p>
      <w:pPr>
        <w:pStyle w:val="6"/>
        <w:spacing w:line="440" w:lineRule="exact"/>
        <w:ind w:firstLine="480" w:firstLineChars="200"/>
        <w:rPr>
          <w:rFonts w:hint="eastAsia" w:ascii="微软雅黑" w:hAnsi="微软雅黑" w:eastAsia="微软雅黑" w:cs="微软雅黑"/>
          <w:bCs/>
          <w:color w:val="auto"/>
        </w:rPr>
      </w:pPr>
      <w:r>
        <w:rPr>
          <w:rFonts w:hint="eastAsia" w:ascii="微软雅黑" w:hAnsi="微软雅黑" w:eastAsia="微软雅黑" w:cs="微软雅黑"/>
          <w:bCs/>
          <w:color w:val="auto"/>
        </w:rPr>
        <w:t>说明：供应商应当如实披露与本单位存在下列关联关系的单位名称：</w:t>
      </w:r>
    </w:p>
    <w:p>
      <w:pPr>
        <w:pStyle w:val="6"/>
        <w:spacing w:line="440" w:lineRule="exact"/>
        <w:ind w:firstLine="480" w:firstLineChars="200"/>
        <w:rPr>
          <w:rFonts w:hint="eastAsia" w:ascii="微软雅黑" w:hAnsi="微软雅黑" w:eastAsia="微软雅黑" w:cs="微软雅黑"/>
          <w:bCs/>
          <w:color w:val="auto"/>
          <w:lang w:eastAsia="zh-CN"/>
        </w:rPr>
      </w:pPr>
      <w:r>
        <w:rPr>
          <w:rFonts w:hint="eastAsia" w:ascii="微软雅黑" w:hAnsi="微软雅黑" w:eastAsia="微软雅黑" w:cs="微软雅黑"/>
          <w:bCs/>
          <w:color w:val="auto"/>
        </w:rPr>
        <w:t>（1）与供应商单位负责人为同一人的其他单位；</w:t>
      </w:r>
    </w:p>
    <w:p>
      <w:pPr>
        <w:pStyle w:val="6"/>
        <w:spacing w:line="440" w:lineRule="exact"/>
        <w:ind w:firstLine="480" w:firstLineChars="200"/>
        <w:rPr>
          <w:rFonts w:hint="eastAsia" w:ascii="微软雅黑" w:hAnsi="微软雅黑" w:eastAsia="微软雅黑" w:cs="微软雅黑"/>
          <w:bCs/>
          <w:color w:val="auto"/>
        </w:rPr>
      </w:pPr>
      <w:r>
        <w:rPr>
          <w:rFonts w:hint="eastAsia" w:ascii="微软雅黑" w:hAnsi="微软雅黑" w:eastAsia="微软雅黑" w:cs="微软雅黑"/>
          <w:bCs/>
          <w:color w:val="auto"/>
        </w:rPr>
        <w:t xml:space="preserve">    （2）与供应商存在直接控股、管理关系的其他单位。</w:t>
      </w:r>
    </w:p>
    <w:p>
      <w:pPr>
        <w:pStyle w:val="6"/>
        <w:spacing w:line="440" w:lineRule="exact"/>
        <w:rPr>
          <w:rFonts w:hint="eastAsia" w:ascii="微软雅黑" w:hAnsi="微软雅黑" w:eastAsia="微软雅黑" w:cs="微软雅黑"/>
          <w:bCs/>
          <w:color w:val="auto"/>
        </w:rPr>
      </w:pPr>
    </w:p>
    <w:p>
      <w:pPr>
        <w:rPr>
          <w:rFonts w:hint="eastAsia" w:ascii="微软雅黑" w:hAnsi="微软雅黑" w:eastAsia="微软雅黑" w:cs="微软雅黑"/>
          <w:bCs/>
          <w:color w:val="auto"/>
        </w:rPr>
      </w:pPr>
    </w:p>
    <w:p>
      <w:pPr>
        <w:pStyle w:val="33"/>
        <w:rPr>
          <w:rFonts w:hint="eastAsia" w:ascii="微软雅黑" w:hAnsi="微软雅黑" w:eastAsia="微软雅黑" w:cs="微软雅黑"/>
          <w:color w:val="auto"/>
        </w:rPr>
      </w:pPr>
    </w:p>
    <w:p>
      <w:pPr>
        <w:spacing w:line="440" w:lineRule="exact"/>
        <w:ind w:left="1080" w:leftChars="257" w:hanging="540"/>
        <w:jc w:val="center"/>
        <w:rPr>
          <w:rFonts w:hint="eastAsia" w:ascii="微软雅黑" w:hAnsi="微软雅黑" w:eastAsia="微软雅黑" w:cs="微软雅黑"/>
          <w:bCs/>
          <w:color w:val="auto"/>
          <w:kern w:val="0"/>
          <w:sz w:val="24"/>
          <w:szCs w:val="20"/>
        </w:rPr>
      </w:pPr>
    </w:p>
    <w:p>
      <w:pPr>
        <w:pStyle w:val="4"/>
        <w:spacing w:before="0" w:line="440" w:lineRule="exact"/>
        <w:jc w:val="center"/>
        <w:rPr>
          <w:rFonts w:hint="eastAsia" w:ascii="微软雅黑" w:hAnsi="微软雅黑" w:eastAsia="微软雅黑" w:cs="微软雅黑"/>
          <w:b/>
          <w:bCs w:val="0"/>
          <w:color w:val="auto"/>
          <w:sz w:val="24"/>
        </w:rPr>
      </w:pPr>
      <w:bookmarkStart w:id="480" w:name="_Toc7414"/>
      <w:bookmarkStart w:id="481" w:name="_Toc14039"/>
      <w:bookmarkStart w:id="482" w:name="_Toc515647828"/>
      <w:bookmarkStart w:id="483" w:name="_Toc17333"/>
      <w:bookmarkStart w:id="484" w:name="_Toc659"/>
      <w:bookmarkStart w:id="485" w:name="_Toc1794"/>
      <w:bookmarkStart w:id="486" w:name="_Toc21238"/>
      <w:bookmarkStart w:id="487" w:name="_Toc31032"/>
      <w:r>
        <w:rPr>
          <w:rFonts w:hint="eastAsia" w:ascii="微软雅黑" w:hAnsi="微软雅黑" w:eastAsia="微软雅黑" w:cs="微软雅黑"/>
          <w:b/>
          <w:bCs w:val="0"/>
          <w:color w:val="auto"/>
          <w:sz w:val="24"/>
          <w:lang w:val="en-US" w:eastAsia="zh-CN"/>
        </w:rPr>
        <w:t>8</w:t>
      </w:r>
      <w:bookmarkEnd w:id="480"/>
      <w:bookmarkEnd w:id="481"/>
      <w:bookmarkEnd w:id="482"/>
      <w:bookmarkEnd w:id="483"/>
      <w:r>
        <w:rPr>
          <w:rFonts w:hint="eastAsia" w:ascii="微软雅黑" w:hAnsi="微软雅黑" w:eastAsia="微软雅黑" w:cs="微软雅黑"/>
          <w:b/>
          <w:bCs w:val="0"/>
          <w:color w:val="auto"/>
          <w:sz w:val="24"/>
          <w:lang w:eastAsia="zh-CN"/>
        </w:rPr>
        <w:t>、</w:t>
      </w:r>
      <w:r>
        <w:rPr>
          <w:rFonts w:hint="eastAsia" w:ascii="微软雅黑" w:hAnsi="微软雅黑" w:eastAsia="微软雅黑" w:cs="微软雅黑"/>
          <w:b/>
          <w:bCs w:val="0"/>
          <w:color w:val="auto"/>
          <w:sz w:val="24"/>
        </w:rPr>
        <w:t>供应商提供有利于投标的资料</w:t>
      </w:r>
      <w:bookmarkEnd w:id="484"/>
      <w:bookmarkEnd w:id="485"/>
      <w:bookmarkEnd w:id="486"/>
      <w:bookmarkEnd w:id="487"/>
    </w:p>
    <w:p>
      <w:pPr>
        <w:pStyle w:val="6"/>
        <w:rPr>
          <w:rFonts w:hint="eastAsia" w:ascii="微软雅黑" w:hAnsi="微软雅黑" w:eastAsia="微软雅黑" w:cs="微软雅黑"/>
          <w:bCs/>
          <w:color w:val="auto"/>
        </w:rPr>
      </w:pPr>
    </w:p>
    <w:p>
      <w:pPr>
        <w:pStyle w:val="6"/>
        <w:rPr>
          <w:rFonts w:hint="eastAsia" w:ascii="微软雅黑" w:hAnsi="微软雅黑" w:eastAsia="微软雅黑" w:cs="微软雅黑"/>
          <w:bCs/>
          <w:color w:val="auto"/>
        </w:rPr>
      </w:pPr>
    </w:p>
    <w:p>
      <w:pPr>
        <w:rPr>
          <w:rFonts w:hint="eastAsia" w:ascii="微软雅黑" w:hAnsi="微软雅黑" w:eastAsia="微软雅黑" w:cs="微软雅黑"/>
          <w:bCs/>
          <w:color w:val="auto"/>
        </w:rPr>
      </w:pPr>
    </w:p>
    <w:p>
      <w:pPr>
        <w:pStyle w:val="33"/>
        <w:rPr>
          <w:rFonts w:hint="eastAsia" w:ascii="微软雅黑" w:hAnsi="微软雅黑" w:eastAsia="微软雅黑" w:cs="微软雅黑"/>
          <w:bCs/>
          <w:color w:val="auto"/>
        </w:rPr>
      </w:pPr>
    </w:p>
    <w:p>
      <w:pPr>
        <w:pStyle w:val="33"/>
        <w:rPr>
          <w:rFonts w:hint="eastAsia" w:ascii="微软雅黑" w:hAnsi="微软雅黑" w:eastAsia="微软雅黑" w:cs="微软雅黑"/>
          <w:bCs/>
          <w:color w:val="auto"/>
        </w:rPr>
      </w:pPr>
    </w:p>
    <w:p>
      <w:pPr>
        <w:pStyle w:val="33"/>
        <w:rPr>
          <w:rFonts w:hint="eastAsia" w:ascii="微软雅黑" w:hAnsi="微软雅黑" w:eastAsia="微软雅黑" w:cs="微软雅黑"/>
          <w:bCs/>
          <w:color w:val="auto"/>
        </w:rPr>
      </w:pPr>
    </w:p>
    <w:p>
      <w:pPr>
        <w:keepNext w:val="0"/>
        <w:keepLines w:val="0"/>
        <w:pageBreakBefore w:val="0"/>
        <w:widowControl w:val="0"/>
        <w:kinsoku/>
        <w:wordWrap/>
        <w:overflowPunct/>
        <w:topLinePunct w:val="0"/>
        <w:autoSpaceDE/>
        <w:autoSpaceDN/>
        <w:bidi w:val="0"/>
        <w:adjustRightInd/>
        <w:snapToGrid/>
        <w:spacing w:line="440" w:lineRule="exact"/>
        <w:ind w:firstLine="1441" w:firstLineChars="600"/>
        <w:jc w:val="left"/>
        <w:textAlignment w:val="auto"/>
        <w:outlineLvl w:val="9"/>
        <w:rPr>
          <w:rFonts w:hint="eastAsia" w:ascii="微软雅黑" w:hAnsi="微软雅黑" w:eastAsia="微软雅黑" w:cs="微软雅黑"/>
          <w:b/>
          <w:bCs w:val="0"/>
          <w:color w:val="auto"/>
          <w:kern w:val="0"/>
          <w:sz w:val="24"/>
          <w:szCs w:val="20"/>
          <w:lang w:val="en-US" w:eastAsia="zh-CN" w:bidi="ar-SA"/>
        </w:rPr>
      </w:pPr>
      <w:bookmarkStart w:id="488" w:name="_Toc14108"/>
      <w:bookmarkStart w:id="489" w:name="_Toc7349"/>
      <w:bookmarkStart w:id="490" w:name="_Toc26395"/>
    </w:p>
    <w:p>
      <w:pPr>
        <w:spacing w:line="440" w:lineRule="exact"/>
        <w:ind w:firstLine="1441" w:firstLineChars="600"/>
        <w:jc w:val="left"/>
        <w:outlineLvl w:val="1"/>
        <w:rPr>
          <w:rFonts w:hint="eastAsia" w:ascii="微软雅黑" w:hAnsi="微软雅黑" w:eastAsia="微软雅黑" w:cs="微软雅黑"/>
          <w:b/>
          <w:bCs w:val="0"/>
          <w:color w:val="auto"/>
          <w:kern w:val="0"/>
          <w:sz w:val="24"/>
          <w:szCs w:val="20"/>
          <w:lang w:val="en-US" w:eastAsia="zh-CN" w:bidi="ar-SA"/>
        </w:rPr>
      </w:pPr>
      <w:bookmarkStart w:id="491" w:name="_Toc808"/>
      <w:r>
        <w:rPr>
          <w:rFonts w:hint="eastAsia" w:ascii="微软雅黑" w:hAnsi="微软雅黑" w:eastAsia="微软雅黑" w:cs="微软雅黑"/>
          <w:b/>
          <w:bCs w:val="0"/>
          <w:color w:val="auto"/>
          <w:kern w:val="0"/>
          <w:sz w:val="24"/>
          <w:szCs w:val="20"/>
          <w:lang w:val="en-US" w:eastAsia="zh-CN" w:bidi="ar-SA"/>
        </w:rPr>
        <w:t>9、响应文件格式范本</w:t>
      </w:r>
      <w:bookmarkEnd w:id="488"/>
      <w:bookmarkEnd w:id="489"/>
      <w:bookmarkEnd w:id="490"/>
      <w:bookmarkEnd w:id="491"/>
    </w:p>
    <w:tbl>
      <w:tblPr>
        <w:tblStyle w:val="3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0"/>
            <w:vAlign w:val="top"/>
          </w:tcPr>
          <w:p>
            <w:pPr>
              <w:pStyle w:val="11"/>
              <w:spacing w:line="440" w:lineRule="exact"/>
              <w:jc w:val="center"/>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 xml:space="preserve">                                                （正本</w:t>
            </w:r>
            <w:r>
              <w:rPr>
                <w:rFonts w:hint="eastAsia" w:ascii="微软雅黑" w:hAnsi="微软雅黑" w:eastAsia="微软雅黑" w:cs="微软雅黑"/>
                <w:bCs/>
                <w:color w:val="auto"/>
                <w:sz w:val="28"/>
                <w:szCs w:val="28"/>
                <w:lang w:val="en-US" w:eastAsia="zh-CN"/>
              </w:rPr>
              <w:t>和</w:t>
            </w:r>
            <w:r>
              <w:rPr>
                <w:rFonts w:hint="eastAsia" w:ascii="微软雅黑" w:hAnsi="微软雅黑" w:eastAsia="微软雅黑" w:cs="微软雅黑"/>
                <w:bCs/>
                <w:color w:val="auto"/>
                <w:sz w:val="28"/>
                <w:szCs w:val="28"/>
              </w:rPr>
              <w:t>副本）</w:t>
            </w:r>
          </w:p>
          <w:p>
            <w:pPr>
              <w:pStyle w:val="11"/>
              <w:spacing w:line="440" w:lineRule="exact"/>
              <w:ind w:firstLine="4200" w:firstLineChars="1500"/>
              <w:rPr>
                <w:rFonts w:hint="eastAsia" w:ascii="微软雅黑" w:hAnsi="微软雅黑" w:eastAsia="微软雅黑" w:cs="微软雅黑"/>
                <w:bCs/>
                <w:color w:val="auto"/>
                <w:sz w:val="28"/>
                <w:szCs w:val="28"/>
              </w:rPr>
            </w:pPr>
          </w:p>
          <w:p>
            <w:pPr>
              <w:pStyle w:val="11"/>
              <w:spacing w:line="440" w:lineRule="exact"/>
              <w:ind w:firstLine="4200" w:firstLineChars="1500"/>
              <w:rPr>
                <w:rFonts w:hint="eastAsia" w:ascii="微软雅黑" w:hAnsi="微软雅黑" w:eastAsia="微软雅黑" w:cs="微软雅黑"/>
                <w:bCs/>
                <w:color w:val="auto"/>
                <w:sz w:val="28"/>
                <w:szCs w:val="28"/>
              </w:rPr>
            </w:pPr>
          </w:p>
          <w:p>
            <w:pPr>
              <w:pStyle w:val="11"/>
              <w:spacing w:line="440" w:lineRule="exact"/>
              <w:rPr>
                <w:rFonts w:hint="eastAsia" w:ascii="微软雅黑" w:hAnsi="微软雅黑" w:eastAsia="微软雅黑" w:cs="微软雅黑"/>
                <w:bCs/>
                <w:color w:val="auto"/>
                <w:sz w:val="28"/>
                <w:szCs w:val="28"/>
              </w:rPr>
            </w:pPr>
          </w:p>
          <w:p>
            <w:pPr>
              <w:pStyle w:val="11"/>
              <w:spacing w:line="440" w:lineRule="exact"/>
              <w:ind w:firstLine="2520" w:firstLineChars="900"/>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 *** *** *** ***   项目</w:t>
            </w:r>
          </w:p>
          <w:p>
            <w:pPr>
              <w:pStyle w:val="11"/>
              <w:spacing w:line="440" w:lineRule="exact"/>
              <w:jc w:val="center"/>
              <w:rPr>
                <w:rFonts w:hint="eastAsia" w:ascii="微软雅黑" w:hAnsi="微软雅黑" w:eastAsia="微软雅黑" w:cs="微软雅黑"/>
                <w:bCs/>
                <w:color w:val="auto"/>
                <w:sz w:val="21"/>
                <w:szCs w:val="21"/>
              </w:rPr>
            </w:pPr>
          </w:p>
          <w:p>
            <w:pPr>
              <w:pStyle w:val="11"/>
              <w:spacing w:line="440" w:lineRule="exact"/>
              <w:ind w:firstLine="3150" w:firstLineChars="1500"/>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编号＊＊＊＊＊＊</w:t>
            </w:r>
          </w:p>
          <w:p>
            <w:pPr>
              <w:pStyle w:val="11"/>
              <w:spacing w:line="440" w:lineRule="exact"/>
              <w:jc w:val="center"/>
              <w:rPr>
                <w:rFonts w:hint="eastAsia" w:ascii="微软雅黑" w:hAnsi="微软雅黑" w:eastAsia="微软雅黑" w:cs="微软雅黑"/>
                <w:bCs/>
                <w:color w:val="auto"/>
                <w:sz w:val="48"/>
              </w:rPr>
            </w:pPr>
          </w:p>
          <w:p>
            <w:pPr>
              <w:pStyle w:val="11"/>
              <w:spacing w:line="440" w:lineRule="exact"/>
              <w:jc w:val="center"/>
              <w:rPr>
                <w:rFonts w:hint="eastAsia" w:ascii="微软雅黑" w:hAnsi="微软雅黑" w:eastAsia="微软雅黑" w:cs="微软雅黑"/>
                <w:bCs/>
                <w:color w:val="auto"/>
                <w:sz w:val="48"/>
              </w:rPr>
            </w:pPr>
            <w:r>
              <w:rPr>
                <w:rFonts w:hint="eastAsia" w:ascii="微软雅黑" w:hAnsi="微软雅黑" w:eastAsia="微软雅黑" w:cs="微软雅黑"/>
                <w:bCs/>
                <w:color w:val="auto"/>
                <w:sz w:val="48"/>
              </w:rPr>
              <w:t>响 应 文 件</w:t>
            </w:r>
          </w:p>
          <w:p>
            <w:pPr>
              <w:spacing w:line="440" w:lineRule="exact"/>
              <w:jc w:val="center"/>
              <w:rPr>
                <w:rFonts w:hint="eastAsia" w:ascii="微软雅黑" w:hAnsi="微软雅黑" w:eastAsia="微软雅黑" w:cs="微软雅黑"/>
                <w:bCs/>
                <w:color w:val="auto"/>
                <w:sz w:val="32"/>
              </w:rPr>
            </w:pPr>
          </w:p>
          <w:p>
            <w:pPr>
              <w:pStyle w:val="6"/>
              <w:spacing w:line="440" w:lineRule="exact"/>
              <w:rPr>
                <w:rFonts w:hint="eastAsia" w:ascii="微软雅黑" w:hAnsi="微软雅黑" w:eastAsia="微软雅黑" w:cs="微软雅黑"/>
                <w:bCs/>
                <w:color w:val="auto"/>
                <w:sz w:val="32"/>
              </w:rPr>
            </w:pPr>
          </w:p>
          <w:p>
            <w:pPr>
              <w:pStyle w:val="6"/>
              <w:spacing w:line="440" w:lineRule="exact"/>
              <w:rPr>
                <w:rFonts w:hint="eastAsia" w:ascii="微软雅黑" w:hAnsi="微软雅黑" w:eastAsia="微软雅黑" w:cs="微软雅黑"/>
                <w:bCs/>
                <w:color w:val="auto"/>
                <w:sz w:val="32"/>
              </w:rPr>
            </w:pPr>
          </w:p>
          <w:p>
            <w:pPr>
              <w:pStyle w:val="6"/>
              <w:spacing w:line="440" w:lineRule="exact"/>
              <w:rPr>
                <w:rFonts w:hint="eastAsia" w:ascii="微软雅黑" w:hAnsi="微软雅黑" w:eastAsia="微软雅黑" w:cs="微软雅黑"/>
                <w:bCs/>
                <w:color w:val="auto"/>
                <w:sz w:val="32"/>
              </w:rPr>
            </w:pPr>
          </w:p>
          <w:p>
            <w:pPr>
              <w:pStyle w:val="6"/>
              <w:spacing w:line="440" w:lineRule="exact"/>
              <w:rPr>
                <w:rFonts w:hint="eastAsia" w:ascii="微软雅黑" w:hAnsi="微软雅黑" w:eastAsia="微软雅黑" w:cs="微软雅黑"/>
                <w:bCs/>
                <w:color w:val="auto"/>
                <w:sz w:val="32"/>
              </w:rPr>
            </w:pPr>
          </w:p>
          <w:p>
            <w:pPr>
              <w:spacing w:line="440" w:lineRule="exact"/>
              <w:ind w:left="176" w:leftChars="84" w:firstLine="840" w:firstLineChars="400"/>
              <w:rPr>
                <w:rFonts w:hint="eastAsia" w:ascii="微软雅黑" w:hAnsi="微软雅黑" w:eastAsia="微软雅黑" w:cs="微软雅黑"/>
                <w:bCs/>
                <w:color w:val="auto"/>
                <w:szCs w:val="21"/>
              </w:rPr>
            </w:pPr>
            <w:r>
              <w:rPr>
                <w:rFonts w:hint="eastAsia" w:ascii="微软雅黑" w:hAnsi="微软雅黑" w:eastAsia="微软雅黑" w:cs="微软雅黑"/>
                <w:bCs/>
                <w:color w:val="auto"/>
                <w:szCs w:val="21"/>
              </w:rPr>
              <w:t>供应商</w:t>
            </w:r>
            <w:r>
              <w:rPr>
                <w:rFonts w:hint="eastAsia" w:ascii="微软雅黑" w:hAnsi="微软雅黑" w:eastAsia="微软雅黑" w:cs="微软雅黑"/>
                <w:bCs/>
                <w:color w:val="auto"/>
                <w:szCs w:val="21"/>
                <w:lang w:val="en-US" w:eastAsia="zh-CN"/>
              </w:rPr>
              <w:t>名称</w:t>
            </w:r>
            <w:r>
              <w:rPr>
                <w:rFonts w:hint="eastAsia" w:ascii="微软雅黑" w:hAnsi="微软雅黑" w:eastAsia="微软雅黑" w:cs="微软雅黑"/>
                <w:bCs/>
                <w:color w:val="auto"/>
                <w:szCs w:val="21"/>
              </w:rPr>
              <w:t>：</w:t>
            </w:r>
            <w:r>
              <w:rPr>
                <w:rFonts w:hint="eastAsia" w:ascii="微软雅黑" w:hAnsi="微软雅黑" w:eastAsia="微软雅黑" w:cs="微软雅黑"/>
                <w:bCs/>
                <w:color w:val="auto"/>
                <w:szCs w:val="21"/>
                <w:u w:val="single"/>
              </w:rPr>
              <w:t xml:space="preserve">                                       </w:t>
            </w:r>
            <w:r>
              <w:rPr>
                <w:rFonts w:hint="eastAsia" w:ascii="微软雅黑" w:hAnsi="微软雅黑" w:eastAsia="微软雅黑" w:cs="微软雅黑"/>
                <w:bCs/>
                <w:color w:val="auto"/>
                <w:szCs w:val="21"/>
              </w:rPr>
              <w:t>（公章）</w:t>
            </w:r>
          </w:p>
          <w:p>
            <w:pPr>
              <w:spacing w:line="440" w:lineRule="exact"/>
              <w:ind w:left="176" w:leftChars="84" w:firstLine="840" w:firstLineChars="400"/>
              <w:rPr>
                <w:rFonts w:hint="eastAsia" w:ascii="微软雅黑" w:hAnsi="微软雅黑" w:eastAsia="微软雅黑" w:cs="微软雅黑"/>
                <w:bCs/>
                <w:color w:val="auto"/>
                <w:szCs w:val="21"/>
                <w:u w:val="single"/>
              </w:rPr>
            </w:pPr>
            <w:r>
              <w:rPr>
                <w:rFonts w:hint="eastAsia" w:ascii="微软雅黑" w:hAnsi="微软雅黑" w:eastAsia="微软雅黑" w:cs="微软雅黑"/>
                <w:bCs/>
                <w:color w:val="auto"/>
                <w:szCs w:val="21"/>
              </w:rPr>
              <w:t>项目名称：</w:t>
            </w:r>
            <w:r>
              <w:rPr>
                <w:rFonts w:hint="eastAsia" w:ascii="微软雅黑" w:hAnsi="微软雅黑" w:eastAsia="微软雅黑" w:cs="微软雅黑"/>
                <w:bCs/>
                <w:color w:val="auto"/>
                <w:szCs w:val="21"/>
                <w:u w:val="single"/>
              </w:rPr>
              <w:t xml:space="preserve">                                          </w:t>
            </w:r>
          </w:p>
          <w:p>
            <w:pPr>
              <w:spacing w:line="440" w:lineRule="exact"/>
              <w:ind w:left="176" w:leftChars="84" w:firstLine="840" w:firstLineChars="400"/>
              <w:rPr>
                <w:rFonts w:hint="eastAsia" w:ascii="微软雅黑" w:hAnsi="微软雅黑" w:eastAsia="微软雅黑" w:cs="微软雅黑"/>
                <w:bCs/>
                <w:color w:val="auto"/>
                <w:szCs w:val="21"/>
                <w:u w:val="single"/>
              </w:rPr>
            </w:pPr>
            <w:r>
              <w:rPr>
                <w:rFonts w:hint="eastAsia" w:ascii="微软雅黑" w:hAnsi="微软雅黑" w:eastAsia="微软雅黑" w:cs="微软雅黑"/>
                <w:bCs/>
                <w:color w:val="auto"/>
                <w:szCs w:val="21"/>
              </w:rPr>
              <w:t>项目编号：</w:t>
            </w:r>
            <w:r>
              <w:rPr>
                <w:rFonts w:hint="eastAsia" w:ascii="微软雅黑" w:hAnsi="微软雅黑" w:eastAsia="微软雅黑" w:cs="微软雅黑"/>
                <w:bCs/>
                <w:color w:val="auto"/>
                <w:szCs w:val="21"/>
                <w:u w:val="single"/>
              </w:rPr>
              <w:t xml:space="preserve">                                        </w:t>
            </w:r>
          </w:p>
          <w:p>
            <w:pPr>
              <w:spacing w:line="440" w:lineRule="exact"/>
              <w:ind w:left="176" w:leftChars="84" w:firstLine="840" w:firstLineChars="400"/>
              <w:rPr>
                <w:rFonts w:hint="eastAsia" w:ascii="微软雅黑" w:hAnsi="微软雅黑" w:eastAsia="微软雅黑" w:cs="微软雅黑"/>
                <w:bCs/>
                <w:color w:val="auto"/>
                <w:szCs w:val="21"/>
                <w:u w:val="single"/>
              </w:rPr>
            </w:pPr>
            <w:r>
              <w:rPr>
                <w:rFonts w:hint="eastAsia" w:ascii="微软雅黑" w:hAnsi="微软雅黑" w:eastAsia="微软雅黑" w:cs="微软雅黑"/>
                <w:bCs/>
                <w:color w:val="auto"/>
                <w:szCs w:val="21"/>
              </w:rPr>
              <w:t>联 系 人：</w:t>
            </w:r>
            <w:r>
              <w:rPr>
                <w:rFonts w:hint="eastAsia" w:ascii="微软雅黑" w:hAnsi="微软雅黑" w:eastAsia="微软雅黑" w:cs="微软雅黑"/>
                <w:bCs/>
                <w:color w:val="auto"/>
                <w:szCs w:val="21"/>
                <w:u w:val="single"/>
              </w:rPr>
              <w:t xml:space="preserve">                                        </w:t>
            </w:r>
          </w:p>
          <w:p>
            <w:pPr>
              <w:spacing w:line="440" w:lineRule="exact"/>
              <w:ind w:left="176" w:leftChars="84" w:firstLine="840" w:firstLineChars="400"/>
              <w:rPr>
                <w:rFonts w:hint="eastAsia" w:ascii="微软雅黑" w:hAnsi="微软雅黑" w:eastAsia="微软雅黑" w:cs="微软雅黑"/>
                <w:bCs/>
                <w:color w:val="auto"/>
                <w:szCs w:val="21"/>
              </w:rPr>
            </w:pPr>
            <w:r>
              <w:rPr>
                <w:rFonts w:hint="eastAsia" w:ascii="微软雅黑" w:hAnsi="微软雅黑" w:eastAsia="微软雅黑" w:cs="微软雅黑"/>
                <w:bCs/>
                <w:color w:val="auto"/>
                <w:szCs w:val="21"/>
              </w:rPr>
              <w:t>电    话：</w:t>
            </w:r>
            <w:r>
              <w:rPr>
                <w:rFonts w:hint="eastAsia" w:ascii="微软雅黑" w:hAnsi="微软雅黑" w:eastAsia="微软雅黑" w:cs="微软雅黑"/>
                <w:bCs/>
                <w:color w:val="auto"/>
                <w:szCs w:val="21"/>
                <w:u w:val="single"/>
              </w:rPr>
              <w:t xml:space="preserve">                                        </w:t>
            </w:r>
          </w:p>
          <w:p>
            <w:pPr>
              <w:spacing w:line="440" w:lineRule="exact"/>
              <w:ind w:left="176" w:leftChars="84" w:firstLine="840" w:firstLineChars="400"/>
              <w:rPr>
                <w:rFonts w:hint="eastAsia" w:ascii="微软雅黑" w:hAnsi="微软雅黑" w:eastAsia="微软雅黑" w:cs="微软雅黑"/>
                <w:bCs/>
                <w:color w:val="auto"/>
                <w:szCs w:val="21"/>
                <w:u w:val="single"/>
              </w:rPr>
            </w:pPr>
            <w:r>
              <w:rPr>
                <w:rFonts w:hint="eastAsia" w:ascii="微软雅黑" w:hAnsi="微软雅黑" w:eastAsia="微软雅黑" w:cs="微软雅黑"/>
                <w:bCs/>
                <w:color w:val="auto"/>
                <w:szCs w:val="21"/>
              </w:rPr>
              <w:t xml:space="preserve">地    址  ：  </w:t>
            </w:r>
            <w:r>
              <w:rPr>
                <w:rFonts w:hint="eastAsia" w:ascii="微软雅黑" w:hAnsi="微软雅黑" w:eastAsia="微软雅黑" w:cs="微软雅黑"/>
                <w:bCs/>
                <w:color w:val="auto"/>
                <w:szCs w:val="21"/>
                <w:u w:val="single"/>
              </w:rPr>
              <w:t xml:space="preserve">                                    </w:t>
            </w:r>
          </w:p>
          <w:p>
            <w:pPr>
              <w:spacing w:line="440" w:lineRule="exact"/>
              <w:ind w:left="176" w:leftChars="84" w:firstLine="960" w:firstLineChars="400"/>
              <w:rPr>
                <w:rFonts w:hint="eastAsia" w:ascii="微软雅黑" w:hAnsi="微软雅黑" w:eastAsia="微软雅黑" w:cs="微软雅黑"/>
                <w:bCs/>
                <w:color w:val="auto"/>
                <w:sz w:val="24"/>
              </w:rPr>
            </w:pPr>
          </w:p>
          <w:p>
            <w:pPr>
              <w:spacing w:line="440" w:lineRule="exact"/>
              <w:jc w:val="center"/>
              <w:rPr>
                <w:rFonts w:hint="eastAsia" w:ascii="微软雅黑" w:hAnsi="微软雅黑" w:eastAsia="微软雅黑" w:cs="微软雅黑"/>
                <w:bCs/>
                <w:color w:val="auto"/>
              </w:rPr>
            </w:pPr>
          </w:p>
          <w:p>
            <w:pPr>
              <w:spacing w:line="440" w:lineRule="exact"/>
              <w:jc w:val="center"/>
              <w:rPr>
                <w:rFonts w:hint="eastAsia" w:ascii="微软雅黑" w:hAnsi="微软雅黑" w:eastAsia="微软雅黑" w:cs="微软雅黑"/>
                <w:bCs/>
                <w:color w:val="auto"/>
              </w:rPr>
            </w:pPr>
          </w:p>
          <w:p>
            <w:pPr>
              <w:spacing w:line="440" w:lineRule="exact"/>
              <w:jc w:val="center"/>
              <w:rPr>
                <w:rFonts w:hint="eastAsia" w:ascii="微软雅黑" w:hAnsi="微软雅黑" w:eastAsia="微软雅黑" w:cs="微软雅黑"/>
                <w:bCs/>
                <w:color w:val="auto"/>
              </w:rPr>
            </w:pPr>
          </w:p>
          <w:p>
            <w:pPr>
              <w:spacing w:line="440" w:lineRule="exact"/>
              <w:jc w:val="center"/>
              <w:rPr>
                <w:rFonts w:hint="eastAsia" w:ascii="微软雅黑" w:hAnsi="微软雅黑" w:eastAsia="微软雅黑" w:cs="微软雅黑"/>
                <w:bCs/>
                <w:color w:val="auto"/>
              </w:rPr>
            </w:pPr>
            <w:r>
              <w:rPr>
                <w:rFonts w:hint="eastAsia" w:ascii="微软雅黑" w:hAnsi="微软雅黑" w:eastAsia="微软雅黑" w:cs="微软雅黑"/>
                <w:bCs/>
                <w:color w:val="auto"/>
              </w:rPr>
              <w:t>注：   在202</w:t>
            </w:r>
            <w:r>
              <w:rPr>
                <w:rFonts w:hint="eastAsia" w:ascii="微软雅黑" w:hAnsi="微软雅黑" w:eastAsia="微软雅黑" w:cs="微软雅黑"/>
                <w:bCs/>
                <w:color w:val="auto"/>
                <w:lang w:val="en-US" w:eastAsia="zh-CN"/>
              </w:rPr>
              <w:t>2</w:t>
            </w:r>
            <w:r>
              <w:rPr>
                <w:rFonts w:hint="eastAsia" w:ascii="微软雅黑" w:hAnsi="微软雅黑" w:eastAsia="微软雅黑" w:cs="微软雅黑"/>
                <w:bCs/>
                <w:color w:val="auto"/>
              </w:rPr>
              <w:t xml:space="preserve">年    月    日 </w:t>
            </w:r>
            <w:r>
              <w:rPr>
                <w:rFonts w:hint="eastAsia" w:ascii="微软雅黑" w:hAnsi="微软雅黑" w:eastAsia="微软雅黑" w:cs="微软雅黑"/>
                <w:bCs/>
                <w:color w:val="auto"/>
                <w:lang w:val="en-US" w:eastAsia="zh-CN"/>
              </w:rPr>
              <w:t xml:space="preserve">  </w:t>
            </w:r>
            <w:r>
              <w:rPr>
                <w:rFonts w:hint="eastAsia" w:ascii="微软雅黑" w:hAnsi="微软雅黑" w:eastAsia="微软雅黑" w:cs="微软雅黑"/>
                <w:bCs/>
                <w:color w:val="auto"/>
              </w:rPr>
              <w:t>午    之前不得启封</w:t>
            </w:r>
          </w:p>
          <w:p>
            <w:pPr>
              <w:spacing w:line="440" w:lineRule="exact"/>
              <w:jc w:val="center"/>
              <w:rPr>
                <w:rFonts w:hint="eastAsia" w:ascii="微软雅黑" w:hAnsi="微软雅黑" w:eastAsia="微软雅黑" w:cs="微软雅黑"/>
                <w:bCs/>
                <w:color w:val="auto"/>
              </w:rPr>
            </w:pPr>
          </w:p>
        </w:tc>
      </w:tr>
    </w:tbl>
    <w:p>
      <w:pPr>
        <w:keepNext w:val="0"/>
        <w:keepLines w:val="0"/>
        <w:pageBreakBefore w:val="0"/>
        <w:widowControl w:val="0"/>
        <w:kinsoku/>
        <w:wordWrap/>
        <w:overflowPunct/>
        <w:topLinePunct w:val="0"/>
        <w:autoSpaceDE/>
        <w:autoSpaceDN/>
        <w:bidi w:val="0"/>
        <w:adjustRightInd/>
        <w:snapToGrid/>
        <w:spacing w:line="440" w:lineRule="exact"/>
        <w:ind w:firstLine="1441" w:firstLineChars="600"/>
        <w:jc w:val="left"/>
        <w:textAlignment w:val="auto"/>
        <w:outlineLvl w:val="9"/>
        <w:rPr>
          <w:rFonts w:hint="eastAsia" w:ascii="微软雅黑" w:hAnsi="微软雅黑" w:eastAsia="微软雅黑" w:cs="微软雅黑"/>
          <w:b/>
          <w:bCs w:val="0"/>
          <w:color w:val="auto"/>
          <w:kern w:val="0"/>
          <w:sz w:val="24"/>
          <w:szCs w:val="20"/>
          <w:lang w:val="en-US" w:eastAsia="zh-CN" w:bidi="ar-SA"/>
        </w:rPr>
      </w:pPr>
    </w:p>
    <w:p>
      <w:pPr>
        <w:pStyle w:val="3"/>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32"/>
          <w:szCs w:val="32"/>
          <w:lang w:eastAsia="zh-CN"/>
        </w:rPr>
      </w:pPr>
      <w:bookmarkStart w:id="492" w:name="_Toc31930"/>
      <w:r>
        <w:rPr>
          <w:rFonts w:hint="eastAsia" w:ascii="微软雅黑" w:hAnsi="微软雅黑" w:eastAsia="微软雅黑" w:cs="微软雅黑"/>
          <w:bCs/>
          <w:color w:val="auto"/>
          <w:kern w:val="0"/>
          <w:szCs w:val="24"/>
        </w:rPr>
        <w:fldChar w:fldCharType="end"/>
      </w:r>
      <w:bookmarkStart w:id="493" w:name="_Toc17230"/>
      <w:bookmarkStart w:id="494" w:name="_Toc515647756"/>
      <w:bookmarkStart w:id="495" w:name="_Toc22782"/>
      <w:bookmarkStart w:id="496" w:name="_Toc25817"/>
      <w:bookmarkStart w:id="497" w:name="_Toc216582804"/>
      <w:r>
        <w:rPr>
          <w:rFonts w:hint="eastAsia" w:ascii="微软雅黑" w:hAnsi="微软雅黑" w:eastAsia="微软雅黑" w:cs="微软雅黑"/>
          <w:bCs/>
          <w:color w:val="auto"/>
          <w:kern w:val="0"/>
          <w:szCs w:val="24"/>
          <w:lang w:val="en-US" w:eastAsia="zh-CN"/>
        </w:rPr>
        <w:t>第3章</w:t>
      </w:r>
      <w:r>
        <w:rPr>
          <w:rFonts w:hint="eastAsia" w:ascii="微软雅黑" w:hAnsi="微软雅黑" w:eastAsia="微软雅黑" w:cs="微软雅黑"/>
          <w:b w:val="0"/>
          <w:bCs/>
          <w:color w:val="auto"/>
          <w:sz w:val="30"/>
          <w:szCs w:val="30"/>
        </w:rPr>
        <w:t xml:space="preserve">  </w:t>
      </w:r>
      <w:r>
        <w:rPr>
          <w:rFonts w:hint="eastAsia" w:ascii="微软雅黑" w:hAnsi="微软雅黑" w:eastAsia="微软雅黑" w:cs="微软雅黑"/>
          <w:b/>
          <w:bCs w:val="0"/>
          <w:color w:val="auto"/>
          <w:sz w:val="32"/>
          <w:szCs w:val="32"/>
          <w:lang w:eastAsia="zh-CN"/>
        </w:rPr>
        <w:t>谈判邀请</w:t>
      </w:r>
      <w:bookmarkEnd w:id="492"/>
      <w:bookmarkStart w:id="498" w:name="_Toc515647830"/>
      <w:bookmarkStart w:id="499" w:name="_Toc20439"/>
      <w:bookmarkStart w:id="500" w:name="_Toc10488"/>
      <w:bookmarkStart w:id="501" w:name="_Toc507399903"/>
      <w:bookmarkStart w:id="502" w:name="_Toc216582823"/>
      <w:bookmarkStart w:id="503" w:name="_Toc31583"/>
      <w:bookmarkStart w:id="504" w:name="_Toc512937850"/>
    </w:p>
    <w:bookmarkEnd w:id="498"/>
    <w:bookmarkEnd w:id="499"/>
    <w:bookmarkEnd w:id="500"/>
    <w:bookmarkEnd w:id="501"/>
    <w:bookmarkEnd w:id="502"/>
    <w:bookmarkEnd w:id="503"/>
    <w:bookmarkEnd w:id="504"/>
    <w:p>
      <w:pPr>
        <w:keepLines/>
        <w:widowControl w:val="0"/>
        <w:tabs>
          <w:tab w:val="left" w:pos="0"/>
        </w:tabs>
        <w:snapToGrid/>
        <w:spacing w:before="0" w:beforeAutospacing="0" w:after="0" w:afterAutospacing="0" w:line="560" w:lineRule="exact"/>
        <w:jc w:val="center"/>
        <w:textAlignment w:val="baseline"/>
        <w:rPr>
          <w:rFonts w:hint="eastAsia" w:ascii="微软雅黑" w:hAnsi="微软雅黑" w:eastAsia="微软雅黑" w:cs="微软雅黑"/>
          <w:b/>
          <w:bCs/>
          <w:i w:val="0"/>
          <w:caps w:val="0"/>
          <w:color w:val="auto"/>
          <w:spacing w:val="0"/>
          <w:w w:val="100"/>
          <w:kern w:val="44"/>
          <w:sz w:val="40"/>
          <w:szCs w:val="40"/>
          <w:highlight w:val="none"/>
          <w:lang w:val="en-US" w:eastAsia="zh-CN" w:bidi="ar-SA"/>
        </w:rPr>
      </w:pPr>
      <w:bookmarkStart w:id="505" w:name="_Toc28359011"/>
      <w:bookmarkStart w:id="506" w:name="_Toc35393797"/>
      <w:r>
        <w:rPr>
          <w:rFonts w:hint="eastAsia" w:ascii="微软雅黑" w:hAnsi="微软雅黑" w:eastAsia="微软雅黑" w:cs="微软雅黑"/>
          <w:b/>
          <w:bCs/>
          <w:i w:val="0"/>
          <w:caps w:val="0"/>
          <w:color w:val="auto"/>
          <w:spacing w:val="0"/>
          <w:w w:val="100"/>
          <w:kern w:val="44"/>
          <w:sz w:val="40"/>
          <w:szCs w:val="40"/>
          <w:highlight w:val="none"/>
          <w:lang w:val="en-US" w:eastAsia="zh-CN" w:bidi="ar-SA"/>
        </w:rPr>
        <w:t>岳普湖县人民医院导视系统采购项目</w:t>
      </w:r>
    </w:p>
    <w:p>
      <w:pPr>
        <w:keepLines/>
        <w:widowControl w:val="0"/>
        <w:tabs>
          <w:tab w:val="left" w:pos="0"/>
        </w:tabs>
        <w:snapToGrid/>
        <w:spacing w:before="0" w:beforeAutospacing="0" w:after="0" w:afterAutospacing="0" w:line="560" w:lineRule="exact"/>
        <w:jc w:val="center"/>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kern w:val="44"/>
          <w:sz w:val="40"/>
          <w:szCs w:val="40"/>
          <w:highlight w:val="none"/>
          <w:lang w:val="en-US" w:eastAsia="zh-CN" w:bidi="ar-SA"/>
        </w:rPr>
        <w:t>竞争性谈判公告</w:t>
      </w:r>
      <w:bookmarkEnd w:id="505"/>
      <w:bookmarkEnd w:id="506"/>
    </w:p>
    <w:p>
      <w:pPr>
        <w:widowControl w:val="0"/>
        <w:pBdr>
          <w:top w:val="single" w:color="auto" w:sz="4" w:space="1"/>
          <w:left w:val="single" w:color="auto" w:sz="4" w:space="4"/>
          <w:bottom w:val="single" w:color="auto" w:sz="4" w:space="1"/>
          <w:right w:val="single" w:color="auto" w:sz="4" w:space="4"/>
        </w:pBd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u w:val="single" w:color="000000"/>
        </w:rPr>
        <w:t xml:space="preserve"> 岳普湖县人民医院导视系统采购项目</w:t>
      </w:r>
      <w:r>
        <w:rPr>
          <w:rFonts w:hint="eastAsia" w:ascii="微软雅黑" w:hAnsi="微软雅黑" w:eastAsia="微软雅黑" w:cs="微软雅黑"/>
          <w:b w:val="0"/>
          <w:i w:val="0"/>
          <w:caps w:val="0"/>
          <w:color w:val="auto"/>
          <w:spacing w:val="0"/>
          <w:w w:val="100"/>
          <w:sz w:val="24"/>
          <w:szCs w:val="24"/>
          <w:highlight w:val="none"/>
        </w:rPr>
        <w:t>的</w:t>
      </w:r>
      <w:r>
        <w:rPr>
          <w:rFonts w:hint="eastAsia" w:ascii="微软雅黑" w:hAnsi="微软雅黑" w:eastAsia="微软雅黑" w:cs="微软雅黑"/>
          <w:b w:val="0"/>
          <w:i w:val="0"/>
          <w:caps w:val="0"/>
          <w:color w:val="auto"/>
          <w:spacing w:val="0"/>
          <w:w w:val="100"/>
          <w:sz w:val="24"/>
          <w:szCs w:val="24"/>
          <w:highlight w:val="none"/>
          <w:lang w:val="en-US" w:eastAsia="zh-CN"/>
        </w:rPr>
        <w:t>潜在</w:t>
      </w:r>
      <w:r>
        <w:rPr>
          <w:rFonts w:hint="eastAsia" w:ascii="微软雅黑" w:hAnsi="微软雅黑" w:eastAsia="微软雅黑" w:cs="微软雅黑"/>
          <w:b w:val="0"/>
          <w:i w:val="0"/>
          <w:caps w:val="0"/>
          <w:color w:val="auto"/>
          <w:spacing w:val="0"/>
          <w:w w:val="100"/>
          <w:sz w:val="24"/>
          <w:szCs w:val="24"/>
          <w:highlight w:val="none"/>
        </w:rPr>
        <w:t>供应商应在</w:t>
      </w:r>
      <w:r>
        <w:rPr>
          <w:rFonts w:hint="eastAsia" w:ascii="微软雅黑" w:hAnsi="微软雅黑" w:eastAsia="微软雅黑" w:cs="微软雅黑"/>
          <w:b w:val="0"/>
          <w:i w:val="0"/>
          <w:caps w:val="0"/>
          <w:color w:val="auto"/>
          <w:spacing w:val="0"/>
          <w:w w:val="100"/>
          <w:sz w:val="24"/>
          <w:szCs w:val="24"/>
          <w:highlight w:val="none"/>
          <w:u w:val="single" w:color="000000"/>
          <w:lang w:val="en-US" w:eastAsia="zh-CN"/>
        </w:rPr>
        <w:t xml:space="preserve"> 线下 </w:t>
      </w:r>
      <w:r>
        <w:rPr>
          <w:rFonts w:hint="eastAsia" w:ascii="微软雅黑" w:hAnsi="微软雅黑" w:eastAsia="微软雅黑" w:cs="微软雅黑"/>
          <w:b w:val="0"/>
          <w:i w:val="0"/>
          <w:caps w:val="0"/>
          <w:color w:val="auto"/>
          <w:spacing w:val="0"/>
          <w:w w:val="100"/>
          <w:sz w:val="24"/>
          <w:szCs w:val="24"/>
          <w:highlight w:val="none"/>
        </w:rPr>
        <w:t>获取采购文件，并于</w:t>
      </w:r>
      <w:r>
        <w:rPr>
          <w:rFonts w:hint="eastAsia" w:ascii="微软雅黑" w:hAnsi="微软雅黑" w:eastAsia="微软雅黑" w:cs="微软雅黑"/>
          <w:b w:val="0"/>
          <w:i w:val="0"/>
          <w:caps w:val="0"/>
          <w:color w:val="auto"/>
          <w:spacing w:val="0"/>
          <w:w w:val="100"/>
          <w:sz w:val="24"/>
          <w:szCs w:val="24"/>
          <w:highlight w:val="none"/>
          <w:u w:val="single" w:color="000000"/>
          <w:lang w:val="en-US" w:eastAsia="zh-CN"/>
        </w:rPr>
        <w:t>2022年6月10日16点00分</w:t>
      </w:r>
      <w:r>
        <w:rPr>
          <w:rFonts w:hint="eastAsia" w:ascii="微软雅黑" w:hAnsi="微软雅黑" w:eastAsia="微软雅黑" w:cs="微软雅黑"/>
          <w:b w:val="0"/>
          <w:bCs/>
          <w:i w:val="0"/>
          <w:caps w:val="0"/>
          <w:color w:val="auto"/>
          <w:spacing w:val="0"/>
          <w:w w:val="100"/>
          <w:sz w:val="24"/>
          <w:szCs w:val="24"/>
          <w:highlight w:val="none"/>
        </w:rPr>
        <w:t>（北京时间）前提交响应文件</w:t>
      </w:r>
      <w:r>
        <w:rPr>
          <w:rFonts w:hint="eastAsia" w:ascii="微软雅黑" w:hAnsi="微软雅黑" w:eastAsia="微软雅黑" w:cs="微软雅黑"/>
          <w:b w:val="0"/>
          <w:i w:val="0"/>
          <w:caps w:val="0"/>
          <w:color w:val="auto"/>
          <w:spacing w:val="0"/>
          <w:w w:val="100"/>
          <w:sz w:val="24"/>
          <w:szCs w:val="24"/>
          <w:highlight w:val="none"/>
        </w:rPr>
        <w:t>。</w:t>
      </w:r>
    </w:p>
    <w:p>
      <w:pPr>
        <w:keepLines/>
        <w:widowControl w:val="0"/>
        <w:snapToGrid/>
        <w:spacing w:before="0" w:beforeAutospacing="0" w:after="0" w:afterAutospacing="0" w:line="400" w:lineRule="exact"/>
        <w:jc w:val="both"/>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bookmarkStart w:id="507" w:name="_Toc35393798"/>
      <w:bookmarkStart w:id="508" w:name="_Toc28359012"/>
      <w:bookmarkStart w:id="509" w:name="_Toc35393629"/>
      <w:bookmarkStart w:id="510" w:name="_Toc28359089"/>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一、项目基本情况</w:t>
      </w:r>
      <w:bookmarkEnd w:id="507"/>
      <w:bookmarkEnd w:id="508"/>
      <w:bookmarkEnd w:id="509"/>
      <w:bookmarkEnd w:id="510"/>
    </w:p>
    <w:p>
      <w:pPr>
        <w:snapToGrid/>
        <w:spacing w:before="0" w:beforeAutospacing="0" w:after="0" w:afterAutospacing="0" w:line="400" w:lineRule="exact"/>
        <w:ind w:firstLine="480" w:firstLineChars="200"/>
        <w:jc w:val="both"/>
        <w:textAlignment w:val="baseline"/>
        <w:rPr>
          <w:rFonts w:hint="default"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项目编号</w:t>
      </w:r>
      <w:r>
        <w:rPr>
          <w:rFonts w:hint="eastAsia" w:ascii="微软雅黑" w:hAnsi="微软雅黑" w:eastAsia="微软雅黑" w:cs="微软雅黑"/>
          <w:b w:val="0"/>
          <w:i w:val="0"/>
          <w:caps w:val="0"/>
          <w:color w:val="auto"/>
          <w:spacing w:val="0"/>
          <w:w w:val="100"/>
          <w:sz w:val="24"/>
          <w:szCs w:val="24"/>
          <w:highlight w:val="none"/>
          <w:lang w:eastAsia="zh-CN"/>
        </w:rPr>
        <w:t>：ZJZX22（</w:t>
      </w:r>
      <w:r>
        <w:rPr>
          <w:rFonts w:hint="eastAsia" w:ascii="微软雅黑" w:hAnsi="微软雅黑" w:eastAsia="微软雅黑" w:cs="微软雅黑"/>
          <w:b w:val="0"/>
          <w:i w:val="0"/>
          <w:caps w:val="0"/>
          <w:color w:val="auto"/>
          <w:spacing w:val="0"/>
          <w:w w:val="100"/>
          <w:sz w:val="24"/>
          <w:szCs w:val="24"/>
          <w:highlight w:val="none"/>
          <w:lang w:val="en-US" w:eastAsia="zh-CN"/>
        </w:rPr>
        <w:t>TP</w:t>
      </w:r>
      <w:r>
        <w:rPr>
          <w:rFonts w:hint="eastAsia" w:ascii="微软雅黑" w:hAnsi="微软雅黑" w:eastAsia="微软雅黑" w:cs="微软雅黑"/>
          <w:b w:val="0"/>
          <w:i w:val="0"/>
          <w:caps w:val="0"/>
          <w:color w:val="auto"/>
          <w:spacing w:val="0"/>
          <w:w w:val="100"/>
          <w:sz w:val="24"/>
          <w:szCs w:val="24"/>
          <w:highlight w:val="none"/>
          <w:lang w:eastAsia="zh-CN"/>
        </w:rPr>
        <w:t>）00</w:t>
      </w:r>
      <w:r>
        <w:rPr>
          <w:rFonts w:hint="eastAsia" w:ascii="微软雅黑" w:hAnsi="微软雅黑" w:eastAsia="微软雅黑" w:cs="微软雅黑"/>
          <w:b w:val="0"/>
          <w:i w:val="0"/>
          <w:caps w:val="0"/>
          <w:color w:val="auto"/>
          <w:spacing w:val="0"/>
          <w:w w:val="100"/>
          <w:sz w:val="24"/>
          <w:szCs w:val="24"/>
          <w:highlight w:val="none"/>
          <w:lang w:val="en-US" w:eastAsia="zh-CN"/>
        </w:rPr>
        <w:t>7</w:t>
      </w:r>
      <w:r>
        <w:rPr>
          <w:rFonts w:hint="eastAsia" w:ascii="微软雅黑" w:hAnsi="微软雅黑" w:eastAsia="微软雅黑" w:cs="微软雅黑"/>
          <w:b w:val="0"/>
          <w:i w:val="0"/>
          <w:caps w:val="0"/>
          <w:color w:val="auto"/>
          <w:spacing w:val="0"/>
          <w:w w:val="100"/>
          <w:sz w:val="24"/>
          <w:szCs w:val="24"/>
          <w:highlight w:val="none"/>
        </w:rPr>
        <w:t xml:space="preserve"> </w:t>
      </w:r>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项目名称：岳普湖县人民医院导视系统采购项目</w:t>
      </w:r>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采购方式：</w:t>
      </w:r>
      <w:r>
        <w:rPr>
          <w:rFonts w:hint="eastAsia" w:ascii="微软雅黑" w:hAnsi="微软雅黑" w:eastAsia="微软雅黑" w:cs="微软雅黑"/>
          <w:b w:val="0"/>
          <w:i w:val="0"/>
          <w:caps w:val="0"/>
          <w:color w:val="auto"/>
          <w:spacing w:val="0"/>
          <w:w w:val="100"/>
          <w:sz w:val="24"/>
          <w:szCs w:val="24"/>
          <w:highlight w:val="none"/>
          <w:lang w:eastAsia="zh-CN"/>
        </w:rPr>
        <w:sym w:font="Wingdings 2" w:char="0052"/>
      </w:r>
      <w:r>
        <w:rPr>
          <w:rFonts w:hint="eastAsia" w:ascii="微软雅黑" w:hAnsi="微软雅黑" w:eastAsia="微软雅黑" w:cs="微软雅黑"/>
          <w:b w:val="0"/>
          <w:i w:val="0"/>
          <w:caps w:val="0"/>
          <w:color w:val="auto"/>
          <w:spacing w:val="0"/>
          <w:w w:val="100"/>
          <w:sz w:val="24"/>
          <w:szCs w:val="24"/>
          <w:highlight w:val="none"/>
        </w:rPr>
        <w:t xml:space="preserve">竞争性谈判 </w:t>
      </w:r>
    </w:p>
    <w:p>
      <w:pPr>
        <w:tabs>
          <w:tab w:val="center" w:pos="4153"/>
        </w:tabs>
        <w:snapToGrid/>
        <w:spacing w:before="0" w:beforeAutospacing="0" w:after="0" w:afterAutospacing="0" w:line="400" w:lineRule="exact"/>
        <w:ind w:firstLine="480" w:firstLineChars="200"/>
        <w:jc w:val="both"/>
        <w:textAlignment w:val="baseline"/>
        <w:rPr>
          <w:rFonts w:hint="default"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预算金额：</w:t>
      </w:r>
      <w:r>
        <w:rPr>
          <w:rFonts w:hint="eastAsia" w:ascii="微软雅黑" w:hAnsi="微软雅黑" w:eastAsia="微软雅黑" w:cs="微软雅黑"/>
          <w:b w:val="0"/>
          <w:i w:val="0"/>
          <w:caps w:val="0"/>
          <w:color w:val="auto"/>
          <w:spacing w:val="0"/>
          <w:w w:val="100"/>
          <w:sz w:val="24"/>
          <w:szCs w:val="24"/>
          <w:highlight w:val="none"/>
          <w:lang w:val="en-US" w:eastAsia="zh-CN"/>
        </w:rPr>
        <w:t>177.255万元</w:t>
      </w:r>
      <w:r>
        <w:rPr>
          <w:rFonts w:hint="eastAsia" w:ascii="微软雅黑" w:hAnsi="微软雅黑" w:eastAsia="微软雅黑" w:cs="微软雅黑"/>
          <w:b w:val="0"/>
          <w:i w:val="0"/>
          <w:caps w:val="0"/>
          <w:color w:val="auto"/>
          <w:spacing w:val="0"/>
          <w:w w:val="100"/>
          <w:sz w:val="24"/>
          <w:szCs w:val="24"/>
          <w:highlight w:val="none"/>
          <w:lang w:val="en-US" w:eastAsia="zh-CN"/>
        </w:rPr>
        <w:tab/>
      </w:r>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u w:val="single"/>
          <w:lang w:eastAsia="zh-CN"/>
        </w:rPr>
      </w:pPr>
      <w:r>
        <w:rPr>
          <w:rFonts w:hint="eastAsia" w:ascii="微软雅黑" w:hAnsi="微软雅黑" w:eastAsia="微软雅黑" w:cs="微软雅黑"/>
          <w:b w:val="0"/>
          <w:i w:val="0"/>
          <w:caps w:val="0"/>
          <w:color w:val="auto"/>
          <w:spacing w:val="0"/>
          <w:w w:val="100"/>
          <w:sz w:val="24"/>
          <w:szCs w:val="24"/>
          <w:highlight w:val="none"/>
        </w:rPr>
        <w:t>采购需求：</w:t>
      </w:r>
      <w:r>
        <w:rPr>
          <w:rFonts w:hint="eastAsia" w:ascii="微软雅黑" w:hAnsi="微软雅黑" w:eastAsia="微软雅黑" w:cs="微软雅黑"/>
          <w:b w:val="0"/>
          <w:i w:val="0"/>
          <w:caps w:val="0"/>
          <w:color w:val="auto"/>
          <w:spacing w:val="0"/>
          <w:w w:val="100"/>
          <w:sz w:val="24"/>
          <w:szCs w:val="24"/>
          <w:highlight w:val="none"/>
          <w:lang w:val="en-US" w:eastAsia="zh-CN"/>
        </w:rPr>
        <w:t>医院文化宣传栏、门牌、指示牌、导引指示标牌一批。</w:t>
      </w:r>
      <w:r>
        <w:rPr>
          <w:rFonts w:hint="eastAsia" w:ascii="微软雅黑" w:hAnsi="微软雅黑" w:eastAsia="微软雅黑" w:cs="微软雅黑"/>
          <w:b w:val="0"/>
          <w:i w:val="0"/>
          <w:caps w:val="0"/>
          <w:color w:val="auto"/>
          <w:spacing w:val="0"/>
          <w:w w:val="100"/>
          <w:sz w:val="24"/>
          <w:szCs w:val="24"/>
          <w:highlight w:val="none"/>
          <w:lang w:eastAsia="zh-CN"/>
        </w:rPr>
        <w:t>（具体参数详见谈判文件）</w:t>
      </w:r>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本项目（</w:t>
      </w:r>
      <w:r>
        <w:rPr>
          <w:rFonts w:hint="eastAsia" w:ascii="微软雅黑" w:hAnsi="微软雅黑" w:eastAsia="微软雅黑" w:cs="微软雅黑"/>
          <w:b w:val="0"/>
          <w:i/>
          <w:caps w:val="0"/>
          <w:color w:val="auto"/>
          <w:spacing w:val="0"/>
          <w:w w:val="100"/>
          <w:sz w:val="24"/>
          <w:szCs w:val="24"/>
          <w:highlight w:val="none"/>
        </w:rPr>
        <w:t>否</w:t>
      </w:r>
      <w:r>
        <w:rPr>
          <w:rFonts w:hint="eastAsia" w:ascii="微软雅黑" w:hAnsi="微软雅黑" w:eastAsia="微软雅黑" w:cs="微软雅黑"/>
          <w:b w:val="0"/>
          <w:i w:val="0"/>
          <w:caps w:val="0"/>
          <w:color w:val="auto"/>
          <w:spacing w:val="0"/>
          <w:w w:val="100"/>
          <w:sz w:val="24"/>
          <w:szCs w:val="24"/>
          <w:highlight w:val="none"/>
        </w:rPr>
        <w:t>）接受联合体。</w:t>
      </w:r>
    </w:p>
    <w:p>
      <w:pPr>
        <w:keepLines/>
        <w:widowControl w:val="0"/>
        <w:snapToGrid/>
        <w:spacing w:before="0" w:beforeAutospacing="0" w:after="0" w:afterAutospacing="0" w:line="400" w:lineRule="exact"/>
        <w:jc w:val="both"/>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bookmarkStart w:id="511" w:name="_Toc35393630"/>
      <w:bookmarkStart w:id="512" w:name="_Toc35393799"/>
      <w:bookmarkStart w:id="513" w:name="_Toc28359090"/>
      <w:bookmarkStart w:id="514" w:name="_Toc28359013"/>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二、申请人的资格要求：</w:t>
      </w:r>
      <w:bookmarkEnd w:id="511"/>
      <w:bookmarkEnd w:id="512"/>
      <w:bookmarkEnd w:id="513"/>
      <w:bookmarkEnd w:id="514"/>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bookmarkStart w:id="515" w:name="_Toc28359092"/>
      <w:bookmarkStart w:id="516" w:name="_Toc28359015"/>
      <w:bookmarkStart w:id="517" w:name="_Toc35393801"/>
      <w:bookmarkStart w:id="518" w:name="_Toc35393632"/>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1.满足《中华人民共和国政府采购法》第二十二条规定：</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（1）具有独立承担民事责任的能力；</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（2）具有良好的商业信誉和健全的财务会计制度；</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（3）具有履行合同所必需的设备和专业技术能力；</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（4）有依法缴纳税收和社会保障资金的良好记录；</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（5）参加政府采购活动前三年内，在经营活动中没有重大违法记录；</w:t>
      </w:r>
    </w:p>
    <w:p>
      <w:pPr>
        <w:pStyle w:val="33"/>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（6）法律、行政法规规定的其他条件。</w:t>
      </w:r>
    </w:p>
    <w:p>
      <w:pPr>
        <w:keepLines/>
        <w:widowControl w:val="0"/>
        <w:snapToGrid/>
        <w:spacing w:before="0" w:beforeAutospacing="0" w:after="0" w:afterAutospacing="0" w:line="400" w:lineRule="exact"/>
        <w:jc w:val="left"/>
        <w:textAlignment w:val="baseline"/>
        <w:rPr>
          <w:rFonts w:hint="eastAsia" w:ascii="微软雅黑" w:hAnsi="微软雅黑" w:eastAsia="微软雅黑" w:cs="微软雅黑"/>
          <w:b/>
          <w:bCs w:val="0"/>
          <w:i w:val="0"/>
          <w:caps w:val="0"/>
          <w:color w:val="auto"/>
          <w:spacing w:val="0"/>
          <w:w w:val="100"/>
          <w:kern w:val="0"/>
          <w:sz w:val="24"/>
          <w:szCs w:val="24"/>
          <w:highlight w:val="none"/>
          <w:lang w:val="en-US" w:eastAsia="zh-CN" w:bidi="ar-SA"/>
        </w:rPr>
      </w:pPr>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三、获取采购文件</w:t>
      </w:r>
    </w:p>
    <w:p>
      <w:pPr>
        <w:keepLines w:val="0"/>
        <w:widowControl w:val="0"/>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时间：2022年6月6日至2022年6月9日（上午10:00-14:00，下午16:00-20:00）</w:t>
      </w:r>
    </w:p>
    <w:p>
      <w:pPr>
        <w:keepLines w:val="0"/>
        <w:widowControl w:val="0"/>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 xml:space="preserve">地点：喀什经济开发区深圳城3号楼12层1204 </w:t>
      </w:r>
    </w:p>
    <w:p>
      <w:pPr>
        <w:keepLines w:val="0"/>
        <w:widowControl w:val="0"/>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方式：线下</w:t>
      </w:r>
    </w:p>
    <w:p>
      <w:pPr>
        <w:keepLines/>
        <w:widowControl w:val="0"/>
        <w:snapToGrid/>
        <w:spacing w:before="0" w:beforeAutospacing="0" w:after="0" w:afterAutospacing="0" w:line="400" w:lineRule="exact"/>
        <w:jc w:val="left"/>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四、响应文件提交</w:t>
      </w:r>
      <w:bookmarkEnd w:id="515"/>
      <w:bookmarkEnd w:id="516"/>
      <w:bookmarkEnd w:id="517"/>
      <w:bookmarkEnd w:id="518"/>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bCs/>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截止时间：</w:t>
      </w:r>
      <w:r>
        <w:rPr>
          <w:rFonts w:hint="eastAsia" w:ascii="微软雅黑" w:hAnsi="微软雅黑" w:eastAsia="微软雅黑" w:cs="微软雅黑"/>
          <w:b w:val="0"/>
          <w:i w:val="0"/>
          <w:caps w:val="0"/>
          <w:color w:val="auto"/>
          <w:spacing w:val="0"/>
          <w:w w:val="100"/>
          <w:sz w:val="24"/>
          <w:szCs w:val="24"/>
          <w:highlight w:val="none"/>
          <w:lang w:val="en-US" w:eastAsia="zh-CN"/>
        </w:rPr>
        <w:t>2022年6月10日</w:t>
      </w:r>
      <w:r>
        <w:rPr>
          <w:rFonts w:hint="eastAsia" w:ascii="微软雅黑" w:hAnsi="微软雅黑" w:eastAsia="微软雅黑" w:cs="微软雅黑"/>
          <w:b w:val="0"/>
          <w:bCs/>
          <w:i w:val="0"/>
          <w:caps w:val="0"/>
          <w:color w:val="auto"/>
          <w:spacing w:val="0"/>
          <w:w w:val="100"/>
          <w:sz w:val="24"/>
          <w:szCs w:val="24"/>
          <w:highlight w:val="none"/>
          <w:lang w:val="en-US" w:eastAsia="zh-CN"/>
        </w:rPr>
        <w:t>16</w:t>
      </w:r>
      <w:r>
        <w:rPr>
          <w:rFonts w:hint="eastAsia" w:ascii="微软雅黑" w:hAnsi="微软雅黑" w:eastAsia="微软雅黑" w:cs="微软雅黑"/>
          <w:b w:val="0"/>
          <w:bCs/>
          <w:i w:val="0"/>
          <w:caps w:val="0"/>
          <w:color w:val="auto"/>
          <w:spacing w:val="0"/>
          <w:w w:val="100"/>
          <w:sz w:val="24"/>
          <w:szCs w:val="24"/>
          <w:highlight w:val="none"/>
        </w:rPr>
        <w:t>点</w:t>
      </w:r>
      <w:r>
        <w:rPr>
          <w:rFonts w:hint="eastAsia" w:ascii="微软雅黑" w:hAnsi="微软雅黑" w:eastAsia="微软雅黑" w:cs="微软雅黑"/>
          <w:b w:val="0"/>
          <w:bCs/>
          <w:i w:val="0"/>
          <w:caps w:val="0"/>
          <w:color w:val="auto"/>
          <w:spacing w:val="0"/>
          <w:w w:val="100"/>
          <w:sz w:val="24"/>
          <w:szCs w:val="24"/>
          <w:highlight w:val="none"/>
          <w:lang w:val="en-US" w:eastAsia="zh-CN"/>
        </w:rPr>
        <w:t>00</w:t>
      </w:r>
      <w:r>
        <w:rPr>
          <w:rFonts w:hint="eastAsia" w:ascii="微软雅黑" w:hAnsi="微软雅黑" w:eastAsia="微软雅黑" w:cs="微软雅黑"/>
          <w:b w:val="0"/>
          <w:bCs/>
          <w:i w:val="0"/>
          <w:caps w:val="0"/>
          <w:color w:val="auto"/>
          <w:spacing w:val="0"/>
          <w:w w:val="100"/>
          <w:sz w:val="24"/>
          <w:szCs w:val="24"/>
          <w:highlight w:val="none"/>
        </w:rPr>
        <w:t>分（北京时间）</w:t>
      </w:r>
    </w:p>
    <w:p>
      <w:pPr>
        <w:snapToGrid/>
        <w:spacing w:before="0" w:beforeAutospacing="0" w:after="0" w:afterAutospacing="0" w:line="400" w:lineRule="exact"/>
        <w:ind w:firstLine="480" w:firstLineChars="200"/>
        <w:jc w:val="both"/>
        <w:textAlignment w:val="baseline"/>
        <w:rPr>
          <w:rFonts w:hint="default" w:ascii="微软雅黑" w:hAnsi="微软雅黑" w:eastAsia="微软雅黑" w:cs="微软雅黑"/>
          <w:b w:val="0"/>
          <w:bCs/>
          <w:i w:val="0"/>
          <w:caps w:val="0"/>
          <w:color w:val="auto"/>
          <w:spacing w:val="0"/>
          <w:w w:val="100"/>
          <w:sz w:val="24"/>
          <w:szCs w:val="24"/>
          <w:highlight w:val="none"/>
          <w:u w:val="single"/>
          <w:lang w:val="en-US" w:eastAsia="zh-CN"/>
        </w:rPr>
      </w:pPr>
      <w:r>
        <w:rPr>
          <w:rFonts w:hint="eastAsia" w:ascii="微软雅黑" w:hAnsi="微软雅黑" w:eastAsia="微软雅黑" w:cs="微软雅黑"/>
          <w:b w:val="0"/>
          <w:i w:val="0"/>
          <w:caps w:val="0"/>
          <w:color w:val="auto"/>
          <w:spacing w:val="0"/>
          <w:w w:val="100"/>
          <w:sz w:val="24"/>
          <w:szCs w:val="24"/>
          <w:highlight w:val="none"/>
        </w:rPr>
        <w:t>地点：</w:t>
      </w:r>
      <w:r>
        <w:rPr>
          <w:rFonts w:hint="eastAsia" w:ascii="微软雅黑" w:hAnsi="微软雅黑" w:eastAsia="微软雅黑" w:cs="微软雅黑"/>
          <w:b w:val="0"/>
          <w:i w:val="0"/>
          <w:caps w:val="0"/>
          <w:color w:val="auto"/>
          <w:spacing w:val="0"/>
          <w:w w:val="100"/>
          <w:sz w:val="24"/>
          <w:szCs w:val="24"/>
          <w:highlight w:val="none"/>
          <w:lang w:val="en-US" w:eastAsia="zh-CN"/>
        </w:rPr>
        <w:t>岳普湖县人民医院会议室</w:t>
      </w:r>
    </w:p>
    <w:p>
      <w:pPr>
        <w:keepLines/>
        <w:widowControl w:val="0"/>
        <w:snapToGrid/>
        <w:spacing w:before="0" w:beforeAutospacing="0" w:after="0" w:afterAutospacing="0" w:line="400" w:lineRule="exact"/>
        <w:jc w:val="both"/>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bookmarkStart w:id="519" w:name="_Toc35393802"/>
      <w:bookmarkStart w:id="520" w:name="_Toc28359016"/>
      <w:bookmarkStart w:id="521" w:name="_Toc35393633"/>
      <w:bookmarkStart w:id="522" w:name="_Toc28359093"/>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五、开启</w:t>
      </w:r>
      <w:bookmarkEnd w:id="519"/>
      <w:bookmarkEnd w:id="520"/>
      <w:bookmarkEnd w:id="521"/>
      <w:bookmarkEnd w:id="522"/>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bCs/>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时间：</w:t>
      </w:r>
      <w:r>
        <w:rPr>
          <w:rFonts w:hint="eastAsia" w:ascii="微软雅黑" w:hAnsi="微软雅黑" w:eastAsia="微软雅黑" w:cs="微软雅黑"/>
          <w:b w:val="0"/>
          <w:i w:val="0"/>
          <w:caps w:val="0"/>
          <w:color w:val="auto"/>
          <w:spacing w:val="0"/>
          <w:w w:val="100"/>
          <w:sz w:val="24"/>
          <w:szCs w:val="24"/>
          <w:highlight w:val="none"/>
          <w:lang w:val="en-US" w:eastAsia="zh-CN"/>
        </w:rPr>
        <w:t>2022年6月10日</w:t>
      </w:r>
      <w:r>
        <w:rPr>
          <w:rFonts w:hint="eastAsia" w:ascii="微软雅黑" w:hAnsi="微软雅黑" w:eastAsia="微软雅黑" w:cs="微软雅黑"/>
          <w:b w:val="0"/>
          <w:bCs/>
          <w:i w:val="0"/>
          <w:caps w:val="0"/>
          <w:color w:val="auto"/>
          <w:spacing w:val="0"/>
          <w:w w:val="100"/>
          <w:sz w:val="24"/>
          <w:szCs w:val="24"/>
          <w:highlight w:val="none"/>
          <w:lang w:val="en-US" w:eastAsia="zh-CN"/>
        </w:rPr>
        <w:t>16</w:t>
      </w:r>
      <w:r>
        <w:rPr>
          <w:rFonts w:hint="eastAsia" w:ascii="微软雅黑" w:hAnsi="微软雅黑" w:eastAsia="微软雅黑" w:cs="微软雅黑"/>
          <w:b w:val="0"/>
          <w:bCs/>
          <w:i w:val="0"/>
          <w:caps w:val="0"/>
          <w:color w:val="auto"/>
          <w:spacing w:val="0"/>
          <w:w w:val="100"/>
          <w:sz w:val="24"/>
          <w:szCs w:val="24"/>
          <w:highlight w:val="none"/>
        </w:rPr>
        <w:t>点</w:t>
      </w:r>
      <w:r>
        <w:rPr>
          <w:rFonts w:hint="eastAsia" w:ascii="微软雅黑" w:hAnsi="微软雅黑" w:eastAsia="微软雅黑" w:cs="微软雅黑"/>
          <w:b w:val="0"/>
          <w:bCs/>
          <w:i w:val="0"/>
          <w:caps w:val="0"/>
          <w:color w:val="auto"/>
          <w:spacing w:val="0"/>
          <w:w w:val="100"/>
          <w:sz w:val="24"/>
          <w:szCs w:val="24"/>
          <w:highlight w:val="none"/>
          <w:lang w:val="en-US" w:eastAsia="zh-CN"/>
        </w:rPr>
        <w:t>00</w:t>
      </w:r>
      <w:r>
        <w:rPr>
          <w:rFonts w:hint="eastAsia" w:ascii="微软雅黑" w:hAnsi="微软雅黑" w:eastAsia="微软雅黑" w:cs="微软雅黑"/>
          <w:b w:val="0"/>
          <w:bCs/>
          <w:i w:val="0"/>
          <w:caps w:val="0"/>
          <w:color w:val="auto"/>
          <w:spacing w:val="0"/>
          <w:w w:val="100"/>
          <w:sz w:val="24"/>
          <w:szCs w:val="24"/>
          <w:highlight w:val="none"/>
        </w:rPr>
        <w:t>分（北京时间）</w:t>
      </w:r>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bCs/>
          <w:i w:val="0"/>
          <w:caps w:val="0"/>
          <w:color w:val="auto"/>
          <w:spacing w:val="0"/>
          <w:w w:val="100"/>
          <w:sz w:val="24"/>
          <w:szCs w:val="24"/>
          <w:highlight w:val="none"/>
          <w:u w:val="single"/>
        </w:rPr>
      </w:pPr>
      <w:r>
        <w:rPr>
          <w:rFonts w:hint="eastAsia" w:ascii="微软雅黑" w:hAnsi="微软雅黑" w:eastAsia="微软雅黑" w:cs="微软雅黑"/>
          <w:b w:val="0"/>
          <w:i w:val="0"/>
          <w:caps w:val="0"/>
          <w:color w:val="auto"/>
          <w:spacing w:val="0"/>
          <w:w w:val="100"/>
          <w:sz w:val="24"/>
          <w:szCs w:val="24"/>
          <w:highlight w:val="none"/>
        </w:rPr>
        <w:t>地点：</w:t>
      </w:r>
      <w:r>
        <w:rPr>
          <w:rFonts w:hint="eastAsia" w:ascii="微软雅黑" w:hAnsi="微软雅黑" w:eastAsia="微软雅黑" w:cs="微软雅黑"/>
          <w:b w:val="0"/>
          <w:i w:val="0"/>
          <w:caps w:val="0"/>
          <w:color w:val="auto"/>
          <w:spacing w:val="0"/>
          <w:w w:val="100"/>
          <w:sz w:val="24"/>
          <w:szCs w:val="24"/>
          <w:highlight w:val="none"/>
          <w:lang w:val="en-US" w:eastAsia="zh-CN"/>
        </w:rPr>
        <w:t>岳普湖县人民医院会议室</w:t>
      </w:r>
    </w:p>
    <w:p>
      <w:pPr>
        <w:keepLines/>
        <w:widowControl w:val="0"/>
        <w:snapToGrid/>
        <w:spacing w:before="0" w:beforeAutospacing="0" w:after="0" w:afterAutospacing="0" w:line="400" w:lineRule="exact"/>
        <w:jc w:val="both"/>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bookmarkStart w:id="523" w:name="_Toc28359094"/>
      <w:bookmarkStart w:id="524" w:name="_Toc35393803"/>
      <w:bookmarkStart w:id="525" w:name="_Toc35393634"/>
      <w:bookmarkStart w:id="526" w:name="_Toc28359017"/>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六、公告期限</w:t>
      </w:r>
      <w:bookmarkEnd w:id="523"/>
      <w:bookmarkEnd w:id="524"/>
      <w:bookmarkEnd w:id="525"/>
      <w:bookmarkEnd w:id="526"/>
    </w:p>
    <w:p>
      <w:pPr>
        <w:snapToGrid/>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szCs w:val="24"/>
          <w:highlight w:val="none"/>
        </w:rPr>
      </w:pPr>
      <w:r>
        <w:rPr>
          <w:rFonts w:hint="eastAsia" w:ascii="微软雅黑" w:hAnsi="微软雅黑" w:eastAsia="微软雅黑" w:cs="微软雅黑"/>
          <w:b w:val="0"/>
          <w:i w:val="0"/>
          <w:caps w:val="0"/>
          <w:color w:val="auto"/>
          <w:spacing w:val="0"/>
          <w:w w:val="100"/>
          <w:kern w:val="0"/>
          <w:sz w:val="24"/>
          <w:szCs w:val="24"/>
          <w:highlight w:val="none"/>
        </w:rPr>
        <w:t>自本公告发布之日起3个工作日。</w:t>
      </w:r>
    </w:p>
    <w:p>
      <w:pPr>
        <w:keepLines/>
        <w:widowControl w:val="0"/>
        <w:snapToGrid/>
        <w:spacing w:before="0" w:beforeAutospacing="0" w:after="0" w:afterAutospacing="0" w:line="400" w:lineRule="exact"/>
        <w:jc w:val="both"/>
        <w:textAlignment w:val="baseline"/>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pPr>
      <w:bookmarkStart w:id="527" w:name="_Toc35393635"/>
      <w:bookmarkStart w:id="528" w:name="_Toc35393804"/>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七、</w:t>
      </w:r>
      <w:bookmarkEnd w:id="527"/>
      <w:bookmarkEnd w:id="528"/>
      <w:bookmarkStart w:id="529" w:name="_Toc28359095"/>
      <w:bookmarkStart w:id="530" w:name="_Toc35393805"/>
      <w:bookmarkStart w:id="531" w:name="_Toc28359018"/>
      <w:bookmarkStart w:id="532" w:name="_Toc35393636"/>
      <w:r>
        <w:rPr>
          <w:rFonts w:hint="eastAsia" w:ascii="微软雅黑" w:hAnsi="微软雅黑" w:eastAsia="微软雅黑" w:cs="微软雅黑"/>
          <w:b/>
          <w:bCs w:val="0"/>
          <w:i w:val="0"/>
          <w:caps w:val="0"/>
          <w:color w:val="auto"/>
          <w:spacing w:val="0"/>
          <w:w w:val="100"/>
          <w:kern w:val="2"/>
          <w:sz w:val="24"/>
          <w:szCs w:val="24"/>
          <w:highlight w:val="none"/>
          <w:lang w:val="en-US" w:eastAsia="zh-CN" w:bidi="ar-SA"/>
        </w:rPr>
        <w:t>凡对本次采购提出询问，请按以下方式联系。</w:t>
      </w:r>
      <w:bookmarkEnd w:id="529"/>
      <w:bookmarkEnd w:id="530"/>
      <w:bookmarkEnd w:id="531"/>
      <w:bookmarkEnd w:id="532"/>
    </w:p>
    <w:p>
      <w:pPr>
        <w:widowControl/>
        <w:snapToGrid/>
        <w:spacing w:before="0" w:beforeAutospacing="0" w:after="0" w:afterAutospacing="0" w:line="400" w:lineRule="exact"/>
        <w:ind w:left="0" w:leftChars="0" w:firstLine="480" w:firstLineChars="2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1.采购人信息</w:t>
      </w:r>
    </w:p>
    <w:p>
      <w:pPr>
        <w:snapToGrid/>
        <w:spacing w:before="0" w:beforeAutospacing="0" w:after="0" w:afterAutospacing="0" w:line="400" w:lineRule="exact"/>
        <w:ind w:firstLine="720" w:firstLineChars="300"/>
        <w:jc w:val="both"/>
        <w:textAlignment w:val="baseline"/>
        <w:rPr>
          <w:rFonts w:hint="default"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名</w:t>
      </w:r>
      <w:r>
        <w:rPr>
          <w:rFonts w:hint="eastAsia" w:ascii="微软雅黑" w:hAnsi="微软雅黑" w:eastAsia="微软雅黑" w:cs="微软雅黑"/>
          <w:b w:val="0"/>
          <w:i w:val="0"/>
          <w:caps w:val="0"/>
          <w:color w:val="auto"/>
          <w:spacing w:val="0"/>
          <w:w w:val="100"/>
          <w:sz w:val="24"/>
          <w:szCs w:val="24"/>
          <w:highlight w:val="none"/>
          <w:lang w:val="en-US" w:eastAsia="zh-CN"/>
        </w:rPr>
        <w:t xml:space="preserve">   </w:t>
      </w:r>
      <w:r>
        <w:rPr>
          <w:rFonts w:hint="eastAsia" w:ascii="微软雅黑" w:hAnsi="微软雅黑" w:eastAsia="微软雅黑" w:cs="微软雅黑"/>
          <w:b w:val="0"/>
          <w:i w:val="0"/>
          <w:caps w:val="0"/>
          <w:color w:val="auto"/>
          <w:spacing w:val="0"/>
          <w:w w:val="100"/>
          <w:sz w:val="24"/>
          <w:szCs w:val="24"/>
          <w:highlight w:val="none"/>
        </w:rPr>
        <w:t xml:space="preserve"> 称：岳普湖县人民医院</w:t>
      </w:r>
    </w:p>
    <w:p>
      <w:pPr>
        <w:snapToGrid/>
        <w:spacing w:before="0" w:beforeAutospacing="0" w:after="0" w:afterAutospacing="0" w:line="400" w:lineRule="exact"/>
        <w:ind w:firstLine="720" w:firstLineChars="300"/>
        <w:jc w:val="both"/>
        <w:textAlignment w:val="baseline"/>
        <w:rPr>
          <w:rFonts w:hint="default"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地    址：岳普湖县人民医院</w:t>
      </w:r>
    </w:p>
    <w:p>
      <w:pPr>
        <w:snapToGrid/>
        <w:spacing w:before="0" w:beforeAutospacing="0" w:after="0" w:afterAutospacing="0" w:line="400" w:lineRule="exact"/>
        <w:ind w:firstLine="720" w:firstLineChars="300"/>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联</w:t>
      </w:r>
      <w:r>
        <w:rPr>
          <w:rFonts w:hint="eastAsia" w:ascii="微软雅黑" w:hAnsi="微软雅黑" w:eastAsia="微软雅黑" w:cs="微软雅黑"/>
          <w:b w:val="0"/>
          <w:i w:val="0"/>
          <w:caps w:val="0"/>
          <w:color w:val="auto"/>
          <w:spacing w:val="0"/>
          <w:w w:val="100"/>
          <w:sz w:val="24"/>
          <w:szCs w:val="24"/>
          <w:highlight w:val="none"/>
          <w:lang w:val="en-US" w:eastAsia="zh-CN"/>
        </w:rPr>
        <w:t xml:space="preserve"> </w:t>
      </w:r>
      <w:r>
        <w:rPr>
          <w:rFonts w:hint="eastAsia" w:ascii="微软雅黑" w:hAnsi="微软雅黑" w:eastAsia="微软雅黑" w:cs="微软雅黑"/>
          <w:b w:val="0"/>
          <w:i w:val="0"/>
          <w:caps w:val="0"/>
          <w:color w:val="auto"/>
          <w:spacing w:val="0"/>
          <w:w w:val="100"/>
          <w:sz w:val="24"/>
          <w:szCs w:val="24"/>
          <w:highlight w:val="none"/>
        </w:rPr>
        <w:t>系</w:t>
      </w:r>
      <w:r>
        <w:rPr>
          <w:rFonts w:hint="eastAsia" w:ascii="微软雅黑" w:hAnsi="微软雅黑" w:eastAsia="微软雅黑" w:cs="微软雅黑"/>
          <w:b w:val="0"/>
          <w:i w:val="0"/>
          <w:caps w:val="0"/>
          <w:color w:val="auto"/>
          <w:spacing w:val="0"/>
          <w:w w:val="100"/>
          <w:sz w:val="24"/>
          <w:szCs w:val="24"/>
          <w:highlight w:val="none"/>
          <w:lang w:val="en-US" w:eastAsia="zh-CN"/>
        </w:rPr>
        <w:t xml:space="preserve"> </w:t>
      </w:r>
      <w:r>
        <w:rPr>
          <w:rFonts w:hint="eastAsia" w:ascii="微软雅黑" w:hAnsi="微软雅黑" w:eastAsia="微软雅黑" w:cs="微软雅黑"/>
          <w:b w:val="0"/>
          <w:i w:val="0"/>
          <w:caps w:val="0"/>
          <w:color w:val="auto"/>
          <w:spacing w:val="0"/>
          <w:w w:val="100"/>
          <w:sz w:val="24"/>
          <w:szCs w:val="24"/>
          <w:highlight w:val="none"/>
        </w:rPr>
        <w:t>人：</w:t>
      </w:r>
      <w:r>
        <w:rPr>
          <w:rFonts w:hint="eastAsia" w:ascii="微软雅黑" w:hAnsi="微软雅黑" w:eastAsia="微软雅黑" w:cs="微软雅黑"/>
          <w:b w:val="0"/>
          <w:i w:val="0"/>
          <w:caps w:val="0"/>
          <w:color w:val="auto"/>
          <w:spacing w:val="0"/>
          <w:w w:val="100"/>
          <w:sz w:val="24"/>
          <w:szCs w:val="24"/>
          <w:highlight w:val="none"/>
          <w:lang w:eastAsia="zh-CN"/>
        </w:rPr>
        <w:t>唐凯</w:t>
      </w:r>
    </w:p>
    <w:p>
      <w:pPr>
        <w:snapToGrid/>
        <w:spacing w:before="0" w:beforeAutospacing="0" w:after="0" w:afterAutospacing="0" w:line="400" w:lineRule="exact"/>
        <w:ind w:firstLine="720" w:firstLineChars="300"/>
        <w:jc w:val="both"/>
        <w:textAlignment w:val="baseline"/>
        <w:rPr>
          <w:rFonts w:hint="default"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rPr>
        <w:t>联系</w:t>
      </w:r>
      <w:r>
        <w:rPr>
          <w:rFonts w:hint="eastAsia" w:ascii="微软雅黑" w:hAnsi="微软雅黑" w:eastAsia="微软雅黑" w:cs="微软雅黑"/>
          <w:b w:val="0"/>
          <w:i w:val="0"/>
          <w:caps w:val="0"/>
          <w:color w:val="auto"/>
          <w:spacing w:val="0"/>
          <w:w w:val="100"/>
          <w:sz w:val="24"/>
          <w:szCs w:val="24"/>
          <w:highlight w:val="none"/>
          <w:lang w:eastAsia="zh-CN"/>
        </w:rPr>
        <w:t>电话</w:t>
      </w: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13565375111</w:t>
      </w:r>
    </w:p>
    <w:p>
      <w:pPr>
        <w:widowControl/>
        <w:snapToGrid/>
        <w:spacing w:before="0" w:beforeAutospacing="0" w:after="0" w:afterAutospacing="0" w:line="400" w:lineRule="exact"/>
        <w:ind w:left="0" w:leftChars="0" w:firstLine="480" w:firstLineChars="2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2.采购代理机构信息</w:t>
      </w:r>
    </w:p>
    <w:p>
      <w:pPr>
        <w:widowControl/>
        <w:snapToGrid/>
        <w:spacing w:before="0" w:beforeAutospacing="0" w:after="0" w:afterAutospacing="0" w:line="400" w:lineRule="exact"/>
        <w:ind w:left="0" w:leftChars="0" w:firstLine="720" w:firstLineChars="3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名    称：中经国际工程咨询集团有限公司</w:t>
      </w:r>
    </w:p>
    <w:p>
      <w:pPr>
        <w:widowControl/>
        <w:snapToGrid/>
        <w:spacing w:before="0" w:beforeAutospacing="0" w:after="0" w:afterAutospacing="0" w:line="400" w:lineRule="exact"/>
        <w:ind w:left="0" w:leftChars="0" w:firstLine="720" w:firstLineChars="3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地　　址：新疆喀什地区喀什经济开发区总部经济区深圳城3号楼12层</w:t>
      </w:r>
    </w:p>
    <w:p>
      <w:pPr>
        <w:widowControl/>
        <w:snapToGrid/>
        <w:spacing w:before="0" w:beforeAutospacing="0" w:after="0" w:afterAutospacing="0" w:line="400" w:lineRule="exact"/>
        <w:ind w:left="0" w:leftChars="0" w:firstLine="720" w:firstLineChars="3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联 系 人：胡工</w:t>
      </w:r>
    </w:p>
    <w:p>
      <w:pPr>
        <w:widowControl/>
        <w:snapToGrid/>
        <w:spacing w:before="0" w:beforeAutospacing="0" w:after="0" w:afterAutospacing="0" w:line="400" w:lineRule="exact"/>
        <w:ind w:left="0" w:leftChars="0" w:firstLine="720" w:firstLineChars="3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联系方式：18099850003</w:t>
      </w:r>
    </w:p>
    <w:p>
      <w:pPr>
        <w:snapToGrid/>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napToGrid/>
        <w:spacing w:before="0" w:beforeAutospacing="0" w:after="0" w:afterAutospacing="0" w:line="400" w:lineRule="exact"/>
        <w:jc w:val="righ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中经国际工程咨询集团有限公司 </w:t>
      </w:r>
    </w:p>
    <w:p>
      <w:pPr>
        <w:pStyle w:val="2"/>
        <w:keepNext w:val="0"/>
        <w:keepLines w:val="0"/>
        <w:pageBreakBefore w:val="0"/>
        <w:kinsoku/>
        <w:wordWrap/>
        <w:overflowPunct/>
        <w:topLinePunct w:val="0"/>
        <w:autoSpaceDE/>
        <w:autoSpaceDN/>
        <w:bidi w:val="0"/>
        <w:adjustRightInd/>
        <w:spacing w:line="440" w:lineRule="exact"/>
        <w:jc w:val="both"/>
        <w:textAlignment w:val="auto"/>
        <w:rPr>
          <w:rFonts w:hint="eastAsia" w:ascii="微软雅黑" w:hAnsi="微软雅黑" w:eastAsia="微软雅黑" w:cs="微软雅黑"/>
        </w:rPr>
      </w:pPr>
      <w:r>
        <w:rPr>
          <w:rFonts w:hint="eastAsia" w:ascii="微软雅黑" w:hAnsi="微软雅黑" w:eastAsia="微软雅黑" w:cs="微软雅黑"/>
          <w:b w:val="0"/>
          <w:i w:val="0"/>
          <w:caps w:val="0"/>
          <w:color w:val="auto"/>
          <w:spacing w:val="0"/>
          <w:w w:val="100"/>
          <w:sz w:val="24"/>
          <w:szCs w:val="24"/>
          <w:highlight w:val="none"/>
        </w:rPr>
        <w:t xml:space="preserve">                                         </w:t>
      </w:r>
      <w:r>
        <w:rPr>
          <w:rFonts w:hint="eastAsia" w:ascii="微软雅黑" w:hAnsi="微软雅黑" w:eastAsia="微软雅黑" w:cs="微软雅黑"/>
          <w:b w:val="0"/>
          <w:i w:val="0"/>
          <w:caps w:val="0"/>
          <w:color w:val="auto"/>
          <w:spacing w:val="0"/>
          <w:w w:val="100"/>
          <w:sz w:val="24"/>
          <w:szCs w:val="24"/>
          <w:highlight w:val="none"/>
          <w:lang w:val="en-US" w:eastAsia="zh-CN"/>
        </w:rPr>
        <w:t xml:space="preserve">   </w:t>
      </w:r>
      <w:r>
        <w:rPr>
          <w:rFonts w:hint="eastAsia" w:ascii="微软雅黑" w:hAnsi="微软雅黑" w:eastAsia="微软雅黑" w:cs="微软雅黑"/>
          <w:b w:val="0"/>
          <w:i w:val="0"/>
          <w:caps w:val="0"/>
          <w:color w:val="auto"/>
          <w:spacing w:val="0"/>
          <w:w w:val="100"/>
          <w:sz w:val="24"/>
          <w:szCs w:val="24"/>
          <w:highlight w:val="none"/>
        </w:rPr>
        <w:t xml:space="preserve"> 2022年6月</w:t>
      </w:r>
      <w:r>
        <w:rPr>
          <w:rFonts w:hint="eastAsia" w:ascii="微软雅黑" w:hAnsi="微软雅黑" w:eastAsia="微软雅黑" w:cs="微软雅黑"/>
          <w:b w:val="0"/>
          <w:i w:val="0"/>
          <w:caps w:val="0"/>
          <w:color w:val="auto"/>
          <w:spacing w:val="0"/>
          <w:w w:val="100"/>
          <w:sz w:val="24"/>
          <w:szCs w:val="24"/>
          <w:highlight w:val="none"/>
          <w:lang w:val="en-US" w:eastAsia="zh-CN"/>
        </w:rPr>
        <w:t>6</w:t>
      </w:r>
      <w:r>
        <w:rPr>
          <w:rFonts w:hint="eastAsia" w:ascii="微软雅黑" w:hAnsi="微软雅黑" w:eastAsia="微软雅黑" w:cs="微软雅黑"/>
          <w:b w:val="0"/>
          <w:i w:val="0"/>
          <w:caps w:val="0"/>
          <w:color w:val="auto"/>
          <w:spacing w:val="0"/>
          <w:w w:val="100"/>
          <w:sz w:val="24"/>
          <w:szCs w:val="24"/>
          <w:highlight w:val="none"/>
        </w:rPr>
        <w:t xml:space="preserve">日 </w:t>
      </w:r>
    </w:p>
    <w:p>
      <w:pPr>
        <w:pStyle w:val="3"/>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36"/>
          <w:szCs w:val="36"/>
          <w:lang w:val="en-US" w:eastAsia="zh-CN"/>
        </w:rPr>
      </w:pPr>
    </w:p>
    <w:p>
      <w:pPr>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3"/>
        <w:pageBreakBefore w:val="0"/>
        <w:numPr>
          <w:ilvl w:val="0"/>
          <w:numId w:val="0"/>
        </w:numPr>
        <w:tabs>
          <w:tab w:val="left" w:pos="0"/>
        </w:tabs>
        <w:kinsoku/>
        <w:wordWrap/>
        <w:overflowPunct/>
        <w:topLinePunct w:val="0"/>
        <w:bidi w:val="0"/>
        <w:spacing w:before="0" w:after="0" w:line="500" w:lineRule="exact"/>
        <w:ind w:leftChars="0"/>
        <w:jc w:val="left"/>
        <w:textAlignment w:val="auto"/>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pict>
          <v:shape id="_x0000_s1105" o:spid="_x0000_s1105" o:spt="75" type="#_x0000_t75" style="position:absolute;left:0pt;margin-left:0.85pt;margin-top:23.85pt;height:425.3pt;width:415.4pt;z-index:-251657216;mso-width-relative:page;mso-height-relative:page;" filled="f" o:preferrelative="t" stroked="f" coordsize="21600,21600">
            <v:path/>
            <v:fill on="f" focussize="0,0"/>
            <v:stroke on="f"/>
            <v:imagedata r:id="rId12" o:title=""/>
            <o:lock v:ext="edit" aspectratio="t"/>
          </v:shape>
        </w:pict>
      </w: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公告截图</w:t>
      </w:r>
    </w:p>
    <w:p>
      <w:pPr>
        <w:pStyle w:val="3"/>
        <w:pageBreakBefore w:val="0"/>
        <w:numPr>
          <w:ilvl w:val="0"/>
          <w:numId w:val="0"/>
        </w:numPr>
        <w:tabs>
          <w:tab w:val="left" w:pos="0"/>
        </w:tabs>
        <w:kinsoku/>
        <w:wordWrap/>
        <w:overflowPunct/>
        <w:topLinePunct w:val="0"/>
        <w:bidi w:val="0"/>
        <w:spacing w:before="0" w:after="0" w:line="500" w:lineRule="exact"/>
        <w:ind w:leftChars="0"/>
        <w:jc w:val="left"/>
        <w:textAlignment w:val="auto"/>
        <w:rPr>
          <w:rFonts w:hint="eastAsia" w:ascii="微软雅黑" w:hAnsi="微软雅黑" w:eastAsia="微软雅黑" w:cs="微软雅黑"/>
          <w:b/>
          <w:bCs w:val="0"/>
          <w:color w:val="auto"/>
          <w:sz w:val="36"/>
          <w:szCs w:val="36"/>
          <w:lang w:val="en-US" w:eastAsia="zh-CN"/>
        </w:rPr>
      </w:pPr>
    </w:p>
    <w:p>
      <w:pPr>
        <w:pStyle w:val="3"/>
        <w:pageBreakBefore w:val="0"/>
        <w:numPr>
          <w:ilvl w:val="0"/>
          <w:numId w:val="0"/>
        </w:numPr>
        <w:tabs>
          <w:tab w:val="left" w:pos="0"/>
        </w:tabs>
        <w:kinsoku/>
        <w:wordWrap/>
        <w:overflowPunct/>
        <w:topLinePunct w:val="0"/>
        <w:bidi w:val="0"/>
        <w:spacing w:before="0" w:after="0" w:line="500" w:lineRule="exact"/>
        <w:ind w:leftChars="0"/>
        <w:jc w:val="left"/>
        <w:textAlignment w:val="auto"/>
        <w:rPr>
          <w:rFonts w:hint="eastAsia" w:ascii="微软雅黑" w:hAnsi="微软雅黑" w:eastAsia="微软雅黑" w:cs="微软雅黑"/>
          <w:b/>
          <w:bCs w:val="0"/>
          <w:color w:val="auto"/>
          <w:sz w:val="36"/>
          <w:szCs w:val="36"/>
          <w:lang w:val="en-US" w:eastAsia="zh-CN"/>
        </w:rPr>
      </w:pPr>
      <w:r>
        <w:rPr>
          <w:rFonts w:hint="eastAsia" w:ascii="微软雅黑" w:hAnsi="微软雅黑" w:eastAsia="微软雅黑" w:cs="微软雅黑"/>
          <w:b/>
          <w:bCs w:val="0"/>
          <w:color w:val="auto"/>
          <w:sz w:val="36"/>
          <w:szCs w:val="36"/>
          <w:lang w:val="en-US" w:eastAsia="zh-CN"/>
        </w:rPr>
        <w:br w:type="page"/>
      </w:r>
      <w:bookmarkStart w:id="533" w:name="_Toc12648"/>
    </w:p>
    <w:p>
      <w:pPr>
        <w:rPr>
          <w:rFonts w:hint="eastAsia" w:ascii="微软雅黑" w:hAnsi="微软雅黑" w:eastAsia="微软雅黑" w:cs="微软雅黑"/>
          <w:b/>
          <w:bCs w:val="0"/>
          <w:color w:val="auto"/>
          <w:sz w:val="36"/>
          <w:szCs w:val="36"/>
          <w:lang w:val="en-US" w:eastAsia="zh-CN"/>
        </w:rPr>
      </w:pPr>
      <w:r>
        <w:pict>
          <v:shape id="_x0000_s1106" o:spid="_x0000_s1106" o:spt="75" type="#_x0000_t75" style="position:absolute;left:0pt;margin-left:-3.4pt;margin-top:1.8pt;height:437.65pt;width:415.4pt;z-index:-251656192;mso-width-relative:page;mso-height-relative:page;" filled="f" o:preferrelative="t" stroked="f" coordsize="21600,21600">
            <v:path/>
            <v:fill on="f" focussize="0,0"/>
            <v:stroke on="f"/>
            <v:imagedata r:id="rId13" o:title=""/>
            <o:lock v:ext="edit" aspectratio="t"/>
          </v:shape>
        </w:pict>
      </w: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r>
        <w:pict>
          <v:shape id="_x0000_s1107" o:spid="_x0000_s1107" o:spt="75" type="#_x0000_t75" style="position:absolute;left:0pt;margin-left:-7.3pt;margin-top:9pt;height:158.1pt;width:415.5pt;z-index:-251655168;mso-width-relative:page;mso-height-relative:page;" filled="f" o:preferrelative="t" stroked="f" coordsize="21600,21600">
            <v:path/>
            <v:fill on="f" focussize="0,0"/>
            <v:stroke on="f"/>
            <v:imagedata r:id="rId14" o:title=""/>
            <o:lock v:ext="edit" aspectratio="t"/>
          </v:shape>
        </w:pict>
      </w: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2"/>
        <w:rPr>
          <w:rFonts w:hint="eastAsia" w:ascii="微软雅黑" w:hAnsi="微软雅黑" w:eastAsia="微软雅黑" w:cs="微软雅黑"/>
          <w:b/>
          <w:bCs w:val="0"/>
          <w:color w:val="auto"/>
          <w:sz w:val="36"/>
          <w:szCs w:val="36"/>
          <w:lang w:val="en-US" w:eastAsia="zh-CN"/>
        </w:rPr>
      </w:pPr>
    </w:p>
    <w:p>
      <w:pPr>
        <w:pStyle w:val="3"/>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36"/>
          <w:szCs w:val="36"/>
        </w:rPr>
      </w:pPr>
      <w:r>
        <w:rPr>
          <w:rFonts w:hint="eastAsia" w:ascii="微软雅黑" w:hAnsi="微软雅黑" w:eastAsia="微软雅黑" w:cs="微软雅黑"/>
          <w:b/>
          <w:bCs w:val="0"/>
          <w:color w:val="auto"/>
          <w:sz w:val="36"/>
          <w:szCs w:val="36"/>
          <w:lang w:val="en-US" w:eastAsia="zh-CN"/>
        </w:rPr>
        <w:t xml:space="preserve">第4章  </w:t>
      </w:r>
      <w:r>
        <w:rPr>
          <w:rFonts w:hint="eastAsia" w:ascii="微软雅黑" w:hAnsi="微软雅黑" w:eastAsia="微软雅黑" w:cs="微软雅黑"/>
          <w:b/>
          <w:bCs w:val="0"/>
          <w:color w:val="auto"/>
          <w:sz w:val="36"/>
          <w:szCs w:val="36"/>
          <w:lang w:eastAsia="zh-CN"/>
        </w:rPr>
        <w:t>供应商须知</w:t>
      </w:r>
      <w:r>
        <w:rPr>
          <w:rFonts w:hint="eastAsia" w:ascii="微软雅黑" w:hAnsi="微软雅黑" w:eastAsia="微软雅黑" w:cs="微软雅黑"/>
          <w:b/>
          <w:bCs w:val="0"/>
          <w:color w:val="auto"/>
          <w:sz w:val="36"/>
          <w:szCs w:val="36"/>
        </w:rPr>
        <w:t>资料表</w:t>
      </w:r>
      <w:bookmarkEnd w:id="533"/>
    </w:p>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 本表是本次谈判项目的具体资料，是对供应商须知的具体补充和修改，如有矛盾，应以本资料表为准。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2"/>
        <w:gridCol w:w="8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条款号</w:t>
            </w:r>
          </w:p>
        </w:tc>
        <w:tc>
          <w:tcPr>
            <w:tcW w:w="8152" w:type="dxa"/>
            <w:noWrap w:val="0"/>
            <w:vAlign w:val="center"/>
          </w:tcPr>
          <w:p>
            <w:pPr>
              <w:pageBreakBefore w:val="0"/>
              <w:kinsoku/>
              <w:wordWrap/>
              <w:overflowPunct/>
              <w:topLinePunct w:val="0"/>
              <w:bidi w:val="0"/>
              <w:spacing w:line="500" w:lineRule="exact"/>
              <w:ind w:hanging="54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内      </w:t>
            </w:r>
            <w:r>
              <w:rPr>
                <w:rFonts w:hint="eastAsia" w:ascii="微软雅黑" w:hAnsi="微软雅黑" w:eastAsia="微软雅黑" w:cs="微软雅黑"/>
                <w:b w:val="0"/>
                <w:bCs/>
                <w:color w:val="auto"/>
                <w:sz w:val="24"/>
                <w:szCs w:val="24"/>
                <w:lang w:val="en-US" w:eastAsia="zh-CN"/>
              </w:rPr>
              <w:t>内</w:t>
            </w:r>
            <w:r>
              <w:rPr>
                <w:rFonts w:hint="eastAsia" w:ascii="微软雅黑" w:hAnsi="微软雅黑" w:eastAsia="微软雅黑" w:cs="微软雅黑"/>
                <w:b w:val="0"/>
                <w:bCs/>
                <w:color w:val="auto"/>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u w:val="single"/>
                <w:lang w:eastAsia="zh-CN"/>
              </w:rPr>
            </w:pPr>
            <w:r>
              <w:rPr>
                <w:rFonts w:hint="eastAsia" w:ascii="微软雅黑" w:hAnsi="微软雅黑" w:eastAsia="微软雅黑" w:cs="微软雅黑"/>
                <w:b w:val="0"/>
                <w:bCs/>
                <w:color w:val="auto"/>
                <w:sz w:val="24"/>
                <w:szCs w:val="24"/>
              </w:rPr>
              <w:t>采购人：</w:t>
            </w:r>
            <w:r>
              <w:rPr>
                <w:rFonts w:hint="eastAsia" w:ascii="微软雅黑" w:hAnsi="微软雅黑" w:eastAsia="微软雅黑" w:cs="微软雅黑"/>
                <w:color w:val="auto"/>
                <w:sz w:val="24"/>
                <w:szCs w:val="24"/>
                <w:u w:val="single"/>
                <w:lang w:val="en-US" w:eastAsia="zh-CN"/>
              </w:rPr>
              <w:t>岳普湖县人民医院</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联系</w:t>
            </w:r>
            <w:r>
              <w:rPr>
                <w:rFonts w:hint="eastAsia" w:ascii="微软雅黑" w:hAnsi="微软雅黑" w:eastAsia="微软雅黑" w:cs="微软雅黑"/>
                <w:b w:val="0"/>
                <w:bCs/>
                <w:color w:val="auto"/>
                <w:sz w:val="24"/>
                <w:szCs w:val="24"/>
                <w:highlight w:val="none"/>
                <w:lang w:val="en-US" w:eastAsia="zh-CN"/>
              </w:rPr>
              <w:t>人：</w:t>
            </w:r>
            <w:r>
              <w:rPr>
                <w:rFonts w:hint="eastAsia" w:ascii="微软雅黑" w:hAnsi="微软雅黑" w:eastAsia="微软雅黑" w:cs="微软雅黑"/>
                <w:b w:val="0"/>
                <w:bCs/>
                <w:color w:val="auto"/>
                <w:sz w:val="24"/>
                <w:szCs w:val="24"/>
                <w:highlight w:val="none"/>
                <w:u w:val="single"/>
                <w:lang w:val="en-US" w:eastAsia="zh-CN"/>
              </w:rPr>
              <w:t>唐凯</w:t>
            </w:r>
            <w:r>
              <w:rPr>
                <w:rFonts w:hint="eastAsia" w:ascii="微软雅黑" w:hAnsi="微软雅黑" w:eastAsia="微软雅黑" w:cs="微软雅黑"/>
                <w:b w:val="0"/>
                <w:bCs/>
                <w:color w:val="auto"/>
                <w:sz w:val="24"/>
                <w:szCs w:val="24"/>
                <w:highlight w:val="none"/>
                <w:lang w:val="en-US" w:eastAsia="zh-CN"/>
              </w:rPr>
              <w:t xml:space="preserve">  联系电话：</w:t>
            </w:r>
            <w:r>
              <w:rPr>
                <w:rFonts w:hint="eastAsia" w:ascii="微软雅黑" w:hAnsi="微软雅黑" w:eastAsia="微软雅黑" w:cs="微软雅黑"/>
                <w:b w:val="0"/>
                <w:bCs/>
                <w:color w:val="auto"/>
                <w:sz w:val="24"/>
                <w:szCs w:val="24"/>
                <w:highlight w:val="none"/>
                <w:u w:val="single"/>
                <w:lang w:val="en-US" w:eastAsia="zh-CN"/>
              </w:rPr>
              <w:t>13565375111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u w:val="single"/>
              </w:rPr>
            </w:pPr>
            <w:r>
              <w:rPr>
                <w:rFonts w:hint="eastAsia" w:ascii="微软雅黑" w:hAnsi="微软雅黑" w:eastAsia="微软雅黑" w:cs="微软雅黑"/>
                <w:b w:val="0"/>
                <w:bCs/>
                <w:color w:val="auto"/>
                <w:sz w:val="24"/>
                <w:szCs w:val="24"/>
              </w:rPr>
              <w:t>采购代理机构：</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b w:val="0"/>
                <w:bCs/>
                <w:color w:val="auto"/>
                <w:sz w:val="24"/>
                <w:szCs w:val="24"/>
                <w:u w:val="single"/>
                <w:lang w:eastAsia="zh-CN"/>
              </w:rPr>
              <w:t>中经国际工程咨询集团有限公司</w:t>
            </w:r>
            <w:r>
              <w:rPr>
                <w:rFonts w:hint="eastAsia" w:ascii="微软雅黑" w:hAnsi="微软雅黑" w:eastAsia="微软雅黑" w:cs="微软雅黑"/>
                <w:b w:val="0"/>
                <w:bCs/>
                <w:color w:val="auto"/>
                <w:sz w:val="24"/>
                <w:szCs w:val="24"/>
                <w:u w:val="single"/>
              </w:rPr>
              <w:t xml:space="preserve">  </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u w:val="single"/>
              </w:rPr>
            </w:pPr>
            <w:r>
              <w:rPr>
                <w:rFonts w:hint="eastAsia" w:ascii="微软雅黑" w:hAnsi="微软雅黑" w:eastAsia="微软雅黑" w:cs="微软雅黑"/>
                <w:b w:val="0"/>
                <w:bCs/>
                <w:color w:val="auto"/>
                <w:sz w:val="24"/>
                <w:szCs w:val="24"/>
              </w:rPr>
              <w:t>地址：</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新疆喀什地区喀什经济开发区总部经济区深圳城3号楼12层　</w:t>
            </w:r>
            <w:r>
              <w:rPr>
                <w:rFonts w:hint="eastAsia" w:ascii="微软雅黑" w:hAnsi="微软雅黑" w:eastAsia="微软雅黑" w:cs="微软雅黑"/>
                <w:b w:val="0"/>
                <w:bCs/>
                <w:color w:val="auto"/>
                <w:sz w:val="24"/>
                <w:szCs w:val="24"/>
                <w:u w:val="single"/>
              </w:rPr>
              <w:t xml:space="preserve">  </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业务联系人：</w:t>
            </w:r>
            <w:r>
              <w:rPr>
                <w:rFonts w:hint="eastAsia" w:ascii="微软雅黑" w:hAnsi="微软雅黑" w:eastAsia="微软雅黑" w:cs="微软雅黑"/>
                <w:b w:val="0"/>
                <w:bCs/>
                <w:color w:val="auto"/>
                <w:sz w:val="24"/>
                <w:szCs w:val="24"/>
                <w:u w:val="single"/>
                <w:lang w:eastAsia="zh-CN"/>
              </w:rPr>
              <w:t>胡工</w:t>
            </w:r>
            <w:r>
              <w:rPr>
                <w:rFonts w:hint="eastAsia" w:ascii="微软雅黑" w:hAnsi="微软雅黑" w:eastAsia="微软雅黑" w:cs="微软雅黑"/>
                <w:b w:val="0"/>
                <w:bCs/>
                <w:color w:val="auto"/>
                <w:sz w:val="24"/>
                <w:szCs w:val="24"/>
              </w:rPr>
              <w:t>　     电话：</w:t>
            </w:r>
            <w:r>
              <w:rPr>
                <w:rFonts w:hint="eastAsia" w:ascii="微软雅黑" w:hAnsi="微软雅黑" w:eastAsia="微软雅黑" w:cs="微软雅黑"/>
                <w:b w:val="0"/>
                <w:bCs/>
                <w:color w:val="auto"/>
                <w:sz w:val="24"/>
                <w:szCs w:val="24"/>
                <w:u w:val="single"/>
              </w:rPr>
              <w:t xml:space="preserve">18099850003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1.3.4</w:t>
            </w:r>
          </w:p>
        </w:tc>
        <w:tc>
          <w:tcPr>
            <w:tcW w:w="8152" w:type="dxa"/>
            <w:noWrap w:val="0"/>
            <w:vAlign w:val="center"/>
          </w:tcPr>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bCs w:val="0"/>
                <w:color w:val="auto"/>
                <w:sz w:val="24"/>
                <w:szCs w:val="24"/>
              </w:rPr>
              <w:t>合格供应商的其他资格要求（</w:t>
            </w:r>
            <w:r>
              <w:rPr>
                <w:rFonts w:hint="eastAsia" w:ascii="微软雅黑" w:hAnsi="微软雅黑" w:eastAsia="微软雅黑" w:cs="微软雅黑"/>
                <w:b/>
                <w:bCs w:val="0"/>
                <w:color w:val="auto"/>
                <w:sz w:val="24"/>
                <w:szCs w:val="24"/>
                <w:highlight w:val="red"/>
                <w:lang w:val="en-US" w:eastAsia="zh-CN"/>
              </w:rPr>
              <w:t>开标现场</w:t>
            </w:r>
            <w:r>
              <w:rPr>
                <w:rFonts w:hint="eastAsia" w:ascii="微软雅黑" w:hAnsi="微软雅黑" w:eastAsia="微软雅黑" w:cs="微软雅黑"/>
                <w:b/>
                <w:bCs w:val="0"/>
                <w:color w:val="auto"/>
                <w:sz w:val="24"/>
                <w:szCs w:val="24"/>
                <w:highlight w:val="red"/>
              </w:rPr>
              <w:t>须</w:t>
            </w:r>
            <w:r>
              <w:rPr>
                <w:rFonts w:hint="eastAsia" w:ascii="微软雅黑" w:hAnsi="微软雅黑" w:eastAsia="微软雅黑" w:cs="微软雅黑"/>
                <w:b/>
                <w:bCs w:val="0"/>
                <w:color w:val="auto"/>
                <w:sz w:val="24"/>
                <w:szCs w:val="24"/>
                <w:highlight w:val="red"/>
                <w:lang w:val="en-US" w:eastAsia="zh-CN"/>
              </w:rPr>
              <w:t>提供</w:t>
            </w:r>
            <w:r>
              <w:rPr>
                <w:rFonts w:hint="eastAsia" w:ascii="微软雅黑" w:hAnsi="微软雅黑" w:eastAsia="微软雅黑" w:cs="微软雅黑"/>
                <w:b/>
                <w:bCs w:val="0"/>
                <w:color w:val="auto"/>
                <w:sz w:val="24"/>
                <w:szCs w:val="24"/>
                <w:highlight w:val="red"/>
                <w:lang w:eastAsia="zh-CN"/>
              </w:rPr>
              <w:t>以下</w:t>
            </w:r>
            <w:r>
              <w:rPr>
                <w:rFonts w:hint="eastAsia" w:ascii="微软雅黑" w:hAnsi="微软雅黑" w:eastAsia="微软雅黑" w:cs="微软雅黑"/>
                <w:b/>
                <w:bCs w:val="0"/>
                <w:color w:val="auto"/>
                <w:sz w:val="24"/>
                <w:szCs w:val="24"/>
                <w:highlight w:val="red"/>
              </w:rPr>
              <w:t>资格证明</w:t>
            </w:r>
            <w:r>
              <w:rPr>
                <w:rFonts w:hint="eastAsia" w:ascii="微软雅黑" w:hAnsi="微软雅黑" w:eastAsia="微软雅黑" w:cs="微软雅黑"/>
                <w:b/>
                <w:bCs w:val="0"/>
                <w:color w:val="auto"/>
                <w:sz w:val="24"/>
                <w:szCs w:val="24"/>
                <w:highlight w:val="red"/>
                <w:lang w:val="en-US" w:eastAsia="zh-CN"/>
              </w:rPr>
              <w:t>文件原件或可识别的复印件加盖公章</w:t>
            </w:r>
            <w:r>
              <w:rPr>
                <w:rFonts w:hint="eastAsia" w:ascii="微软雅黑" w:hAnsi="微软雅黑" w:eastAsia="微软雅黑" w:cs="微软雅黑"/>
                <w:b w:val="0"/>
                <w:bCs/>
                <w:color w:val="auto"/>
                <w:sz w:val="24"/>
                <w:szCs w:val="24"/>
                <w:highlight w:val="red"/>
              </w:rPr>
              <w:t>）</w:t>
            </w:r>
            <w:r>
              <w:rPr>
                <w:rFonts w:hint="eastAsia" w:ascii="微软雅黑" w:hAnsi="微软雅黑" w:eastAsia="微软雅黑" w:cs="微软雅黑"/>
                <w:b w:val="0"/>
                <w:bCs/>
                <w:color w:val="auto"/>
                <w:sz w:val="24"/>
                <w:szCs w:val="24"/>
              </w:rPr>
              <w:t>：</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1.具有有效的独立法人营业执照；</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2.法人代表资格证明及授权书、被授权人身份证(法人投标需提供法人身份证)；</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3.依法缴纳近六个月任意一个月社会保险的凭据；</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4.提供税务部门出具的近六个月任意一个月的完税证明；</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5.具有健全的财务会计制度（提供近一年财务审计报告、财务报表或财务会计制度）；</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现场招标代理或采购人查询为准）；</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7.提供参与政府采购活动前3年内未被列入失信、重大税收违法案件、财政部门禁止参加政府采购活动的承诺书；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8.提供针对本次项目《反商业贿赂承诺书》；</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9.谈判保证金银行转账回执单。</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各供应商应注意以下事项：</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A：本项目要求各供应商提供税务部门出具的近六个月任意一个月的完税证明，若供应商某月税收为零申报，须提供加盖税务局公章的无欠税证明或申报成功网页截图（供应商可自主登录“国家税务总局电子税务局”12366.chinatax.gov.cn/bsfw/onlinetaxation/main——税费申报及缴纳——申报结果查询）。</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color w:val="auto"/>
                <w:sz w:val="24"/>
                <w:szCs w:val="24"/>
                <w:lang w:eastAsia="zh-CN"/>
              </w:rPr>
            </w:pPr>
            <w:r>
              <w:rPr>
                <w:rFonts w:hint="eastAsia" w:ascii="微软雅黑" w:hAnsi="微软雅黑" w:eastAsia="微软雅黑" w:cs="微软雅黑"/>
                <w:b/>
                <w:bCs/>
                <w:color w:val="auto"/>
                <w:kern w:val="2"/>
                <w:sz w:val="24"/>
                <w:szCs w:val="24"/>
                <w:lang w:val="en-US" w:eastAsia="zh-CN" w:bidi="ar-SA"/>
              </w:rPr>
              <w:t>B：税务局代收的社保缴费证明不可作为本项目的完税证明（“税种”不可为养老保险、医疗保险、失业保险、工伤保险和生育保险）。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1.3.6</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是否为专门面向中小企业采购：</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b w:val="0"/>
                <w:bCs/>
                <w:color w:val="auto"/>
                <w:sz w:val="24"/>
                <w:szCs w:val="24"/>
                <w:u w:val="single"/>
                <w:lang w:eastAsia="zh-CN"/>
              </w:rPr>
              <w:t>是</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b w:val="0"/>
                <w:bCs/>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3"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是否允许联合体参加谈判的：</w:t>
            </w:r>
            <w:r>
              <w:rPr>
                <w:rFonts w:hint="eastAsia" w:ascii="微软雅黑" w:hAnsi="微软雅黑" w:eastAsia="微软雅黑" w:cs="微软雅黑"/>
                <w:b w:val="0"/>
                <w:bCs/>
                <w:color w:val="auto"/>
                <w:sz w:val="24"/>
                <w:szCs w:val="24"/>
                <w:u w:val="single"/>
              </w:rPr>
              <w:t xml:space="preserve">  否  </w:t>
            </w:r>
            <w:r>
              <w:rPr>
                <w:rFonts w:hint="eastAsia" w:ascii="微软雅黑" w:hAnsi="微软雅黑" w:eastAsia="微软雅黑" w:cs="微软雅黑"/>
                <w:b w:val="0"/>
                <w:bCs/>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2.2</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项目预算金额</w:t>
            </w:r>
            <w:r>
              <w:rPr>
                <w:rFonts w:hint="eastAsia" w:ascii="微软雅黑" w:hAnsi="微软雅黑" w:eastAsia="微软雅黑" w:cs="微软雅黑"/>
                <w:b w:val="0"/>
                <w:bCs/>
                <w:color w:val="auto"/>
                <w:sz w:val="24"/>
                <w:szCs w:val="24"/>
                <w:lang w:eastAsia="zh-CN"/>
              </w:rPr>
              <w:t>：177.255万元。最终按实际制作内容及数量根据二次报价金额对应分项报价表单价响应下浮比例核算支付金额。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谈判</w:t>
            </w:r>
            <w:r>
              <w:rPr>
                <w:rFonts w:hint="eastAsia" w:ascii="微软雅黑" w:hAnsi="微软雅黑" w:eastAsia="微软雅黑" w:cs="微软雅黑"/>
                <w:b w:val="0"/>
                <w:bCs/>
                <w:color w:val="auto"/>
                <w:sz w:val="24"/>
                <w:szCs w:val="24"/>
              </w:rPr>
              <w:t>保证金形式：□保函  □电汇  □支票</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 xml:space="preserve">☑对公转账   （本项目允许的其他形式） </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谈判</w:t>
            </w:r>
            <w:r>
              <w:rPr>
                <w:rFonts w:hint="eastAsia" w:ascii="微软雅黑" w:hAnsi="微软雅黑" w:eastAsia="微软雅黑" w:cs="微软雅黑"/>
                <w:b w:val="0"/>
                <w:bCs/>
                <w:color w:val="auto"/>
                <w:sz w:val="24"/>
                <w:szCs w:val="24"/>
              </w:rPr>
              <w:t>保证金数额：</w:t>
            </w:r>
            <w:r>
              <w:rPr>
                <w:rFonts w:hint="eastAsia" w:ascii="微软雅黑" w:hAnsi="微软雅黑" w:eastAsia="微软雅黑" w:cs="微软雅黑"/>
                <w:b w:val="0"/>
                <w:bCs/>
                <w:color w:val="auto"/>
                <w:sz w:val="24"/>
                <w:szCs w:val="24"/>
                <w:lang w:val="en-US" w:eastAsia="zh-CN"/>
              </w:rPr>
              <w:t>¥35000</w:t>
            </w:r>
            <w:r>
              <w:rPr>
                <w:rFonts w:hint="eastAsia" w:ascii="微软雅黑" w:hAnsi="微软雅黑" w:eastAsia="微软雅黑" w:cs="微软雅黑"/>
                <w:b w:val="0"/>
                <w:bCs/>
                <w:color w:val="auto"/>
                <w:sz w:val="24"/>
                <w:szCs w:val="24"/>
              </w:rPr>
              <w:t xml:space="preserve">元 </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大写：</w:t>
            </w:r>
            <w:r>
              <w:rPr>
                <w:rFonts w:hint="eastAsia" w:ascii="微软雅黑" w:hAnsi="微软雅黑" w:eastAsia="微软雅黑" w:cs="微软雅黑"/>
                <w:b w:val="0"/>
                <w:bCs/>
                <w:color w:val="auto"/>
                <w:sz w:val="24"/>
                <w:szCs w:val="24"/>
                <w:lang w:eastAsia="zh-CN"/>
              </w:rPr>
              <w:t>人民币</w:t>
            </w:r>
            <w:r>
              <w:rPr>
                <w:rFonts w:hint="eastAsia" w:ascii="微软雅黑" w:hAnsi="微软雅黑" w:eastAsia="微软雅黑" w:cs="微软雅黑"/>
                <w:b w:val="0"/>
                <w:bCs/>
                <w:color w:val="auto"/>
                <w:sz w:val="24"/>
                <w:szCs w:val="24"/>
                <w:lang w:val="en-US" w:eastAsia="zh-CN"/>
              </w:rPr>
              <w:t>叁万伍仟元整。</w:t>
            </w:r>
            <w:r>
              <w:rPr>
                <w:rFonts w:hint="eastAsia" w:ascii="微软雅黑" w:hAnsi="微软雅黑" w:eastAsia="微软雅黑" w:cs="微软雅黑"/>
                <w:b w:val="0"/>
                <w:bCs/>
                <w:color w:val="auto"/>
                <w:sz w:val="24"/>
                <w:szCs w:val="24"/>
              </w:rPr>
              <w:t>（按照控制金额2%以内的整数计算）</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谈判</w:t>
            </w:r>
            <w:r>
              <w:rPr>
                <w:rFonts w:hint="eastAsia" w:ascii="微软雅黑" w:hAnsi="微软雅黑" w:eastAsia="微软雅黑" w:cs="微软雅黑"/>
                <w:b w:val="0"/>
                <w:bCs/>
                <w:color w:val="auto"/>
                <w:sz w:val="24"/>
                <w:szCs w:val="24"/>
              </w:rPr>
              <w:t>保证金收款人：</w:t>
            </w:r>
          </w:p>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单位名称：中经国际工程咨询集团有限公司喀什分公司</w:t>
            </w:r>
          </w:p>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行：中国银行股份有限公司喀什经济开发区支行</w:t>
            </w:r>
          </w:p>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号：107081984591 （电汇时请在汇款备注栏注明项目名称及编号、包号（如有），并注明是</w:t>
            </w:r>
            <w:r>
              <w:rPr>
                <w:rFonts w:hint="eastAsia" w:hAnsi="宋体" w:cs="宋体"/>
                <w:b/>
                <w:bCs/>
                <w:color w:val="auto"/>
                <w:sz w:val="24"/>
                <w:highlight w:val="none"/>
                <w:lang w:val="en-US" w:eastAsia="zh-CN"/>
              </w:rPr>
              <w:t>谈判</w:t>
            </w:r>
            <w:r>
              <w:rPr>
                <w:rFonts w:hint="eastAsia" w:ascii="宋体" w:hAnsi="宋体" w:eastAsia="宋体" w:cs="宋体"/>
                <w:b/>
                <w:bCs/>
                <w:color w:val="auto"/>
                <w:sz w:val="24"/>
                <w:szCs w:val="24"/>
                <w:highlight w:val="none"/>
              </w:rPr>
              <w:t>保证金）</w:t>
            </w:r>
          </w:p>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财务室联系方式：18099850003</w:t>
            </w:r>
          </w:p>
          <w:p>
            <w:pPr>
              <w:pStyle w:val="6"/>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lang w:val="en-US" w:eastAsia="zh-CN"/>
              </w:rPr>
            </w:pP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保证金在开标前须从供应商的基本账户一次性汇入“</w:t>
            </w: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保证金收款人”账户。</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微软雅黑" w:hAnsi="微软雅黑" w:eastAsia="微软雅黑" w:cs="微软雅黑"/>
                <w:b w:val="0"/>
                <w:bCs/>
                <w:color w:val="auto"/>
                <w:sz w:val="24"/>
                <w:szCs w:val="24"/>
              </w:rPr>
            </w:pP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保证金退还：评</w:t>
            </w:r>
            <w:r>
              <w:rPr>
                <w:rFonts w:hint="eastAsia" w:ascii="宋体" w:hAnsi="宋体" w:cs="宋体"/>
                <w:b/>
                <w:bCs/>
                <w:color w:val="auto"/>
                <w:sz w:val="24"/>
                <w:highlight w:val="none"/>
                <w:lang w:val="en-US" w:eastAsia="zh-CN"/>
              </w:rPr>
              <w:t>审</w:t>
            </w:r>
            <w:r>
              <w:rPr>
                <w:rFonts w:hint="eastAsia" w:ascii="宋体" w:hAnsi="宋体" w:eastAsia="宋体" w:cs="宋体"/>
                <w:b/>
                <w:bCs/>
                <w:color w:val="auto"/>
                <w:sz w:val="24"/>
                <w:highlight w:val="none"/>
                <w:lang w:val="en-US" w:eastAsia="zh-CN"/>
              </w:rPr>
              <w:t>结束后，未</w:t>
            </w:r>
            <w:r>
              <w:rPr>
                <w:rFonts w:hint="eastAsia" w:ascii="宋体" w:hAnsi="宋体" w:cs="宋体"/>
                <w:b/>
                <w:bCs/>
                <w:color w:val="auto"/>
                <w:sz w:val="24"/>
                <w:highlight w:val="none"/>
                <w:lang w:val="en-US" w:eastAsia="zh-CN"/>
              </w:rPr>
              <w:t>成交</w:t>
            </w:r>
            <w:r>
              <w:rPr>
                <w:rFonts w:hint="eastAsia" w:ascii="宋体" w:hAnsi="宋体" w:eastAsia="宋体" w:cs="宋体"/>
                <w:b/>
                <w:bCs/>
                <w:color w:val="auto"/>
                <w:sz w:val="24"/>
                <w:highlight w:val="none"/>
                <w:lang w:val="en-US" w:eastAsia="zh-CN"/>
              </w:rPr>
              <w:t>单位</w:t>
            </w: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保证金将在</w:t>
            </w:r>
            <w:r>
              <w:rPr>
                <w:rFonts w:hint="eastAsia" w:ascii="宋体" w:hAnsi="宋体" w:cs="宋体"/>
                <w:b/>
                <w:bCs/>
                <w:color w:val="auto"/>
                <w:sz w:val="24"/>
                <w:highlight w:val="none"/>
                <w:lang w:val="en-US" w:eastAsia="zh-CN"/>
              </w:rPr>
              <w:t>成交公告发出后五个工作日</w:t>
            </w:r>
            <w:r>
              <w:rPr>
                <w:rFonts w:hint="eastAsia" w:ascii="宋体" w:hAnsi="宋体" w:eastAsia="宋体" w:cs="宋体"/>
                <w:b/>
                <w:bCs/>
                <w:color w:val="auto"/>
                <w:sz w:val="24"/>
                <w:highlight w:val="none"/>
                <w:lang w:val="en-US" w:eastAsia="zh-CN"/>
              </w:rPr>
              <w:t>内原账户退换，供应商不需办理任何手续。</w:t>
            </w:r>
            <w:r>
              <w:rPr>
                <w:rFonts w:hint="eastAsia" w:ascii="宋体" w:hAnsi="宋体" w:cs="宋体"/>
                <w:b/>
                <w:bCs/>
                <w:color w:val="auto"/>
                <w:sz w:val="24"/>
                <w:highlight w:val="none"/>
                <w:lang w:val="en-US" w:eastAsia="zh-CN"/>
              </w:rPr>
              <w:t>成交</w:t>
            </w:r>
            <w:r>
              <w:rPr>
                <w:rFonts w:hint="eastAsia" w:ascii="宋体" w:hAnsi="宋体" w:eastAsia="宋体" w:cs="宋体"/>
                <w:b/>
                <w:bCs/>
                <w:color w:val="auto"/>
                <w:sz w:val="24"/>
                <w:highlight w:val="none"/>
                <w:lang w:val="en-US" w:eastAsia="zh-CN"/>
              </w:rPr>
              <w:t>单位</w:t>
            </w: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保证金在与采购单位签订合同后，把合同扫描件和</w:t>
            </w:r>
            <w:r>
              <w:rPr>
                <w:rFonts w:hint="eastAsia" w:hAnsi="宋体" w:cs="宋体"/>
                <w:b/>
                <w:bCs/>
                <w:color w:val="auto"/>
                <w:sz w:val="24"/>
                <w:highlight w:val="none"/>
                <w:lang w:val="en-US" w:eastAsia="zh-CN"/>
              </w:rPr>
              <w:t>谈判</w:t>
            </w:r>
            <w:r>
              <w:rPr>
                <w:rFonts w:hint="eastAsia" w:ascii="宋体" w:hAnsi="宋体" w:eastAsia="宋体" w:cs="宋体"/>
                <w:b/>
                <w:bCs/>
                <w:color w:val="auto"/>
                <w:sz w:val="24"/>
                <w:highlight w:val="none"/>
                <w:lang w:val="en-US" w:eastAsia="zh-CN"/>
              </w:rPr>
              <w:t>保证金银行转账回执单发到接收</w:t>
            </w:r>
            <w:r>
              <w:rPr>
                <w:rFonts w:hint="eastAsia" w:ascii="宋体" w:hAnsi="宋体" w:cs="宋体"/>
                <w:b/>
                <w:bCs/>
                <w:color w:val="auto"/>
                <w:sz w:val="24"/>
                <w:highlight w:val="none"/>
                <w:lang w:val="en-US" w:eastAsia="zh-CN"/>
              </w:rPr>
              <w:t>谈判文件</w:t>
            </w:r>
            <w:r>
              <w:rPr>
                <w:rFonts w:hint="eastAsia" w:ascii="宋体" w:hAnsi="宋体" w:eastAsia="宋体" w:cs="宋体"/>
                <w:b/>
                <w:bCs/>
                <w:color w:val="auto"/>
                <w:sz w:val="24"/>
                <w:highlight w:val="none"/>
                <w:lang w:val="en-US" w:eastAsia="zh-CN"/>
              </w:rPr>
              <w:t>邮箱后，当日或次日即原账户退回。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kern w:val="2"/>
                <w:sz w:val="24"/>
                <w:szCs w:val="24"/>
                <w:u w:val="none"/>
                <w:shd w:val="clear" w:color="auto" w:fill="auto"/>
                <w:lang w:val="en-US" w:eastAsia="zh-CN" w:bidi="ar-SA"/>
              </w:rPr>
            </w:pPr>
            <w:r>
              <w:rPr>
                <w:rFonts w:hint="eastAsia" w:ascii="微软雅黑" w:hAnsi="微软雅黑" w:eastAsia="微软雅黑" w:cs="微软雅黑"/>
                <w:b w:val="0"/>
                <w:bCs/>
                <w:color w:val="auto"/>
                <w:sz w:val="24"/>
                <w:szCs w:val="24"/>
              </w:rPr>
              <w:t>谈判有效期：</w:t>
            </w:r>
            <w:r>
              <w:rPr>
                <w:rFonts w:hint="eastAsia" w:ascii="微软雅黑" w:hAnsi="微软雅黑" w:eastAsia="微软雅黑" w:cs="微软雅黑"/>
                <w:b w:val="0"/>
                <w:bCs/>
                <w:color w:val="auto"/>
                <w:sz w:val="24"/>
                <w:szCs w:val="24"/>
                <w:u w:val="single"/>
              </w:rPr>
              <w:t>　60　</w:t>
            </w:r>
            <w:r>
              <w:rPr>
                <w:rFonts w:hint="eastAsia" w:ascii="微软雅黑" w:hAnsi="微软雅黑" w:eastAsia="微软雅黑" w:cs="微软雅黑"/>
                <w:b w:val="0"/>
                <w:bCs/>
                <w:color w:val="auto"/>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14.1</w:t>
            </w:r>
          </w:p>
        </w:tc>
        <w:tc>
          <w:tcPr>
            <w:tcW w:w="8152" w:type="dxa"/>
            <w:noWrap w:val="0"/>
            <w:vAlign w:val="center"/>
          </w:tcPr>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包括“报价一览表及资格证明文件”和“商务及技术文件”两部分，两部分合订成一册密封递交。</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：正本：壹份、副本：</w:t>
            </w:r>
            <w:r>
              <w:rPr>
                <w:rFonts w:hint="eastAsia" w:ascii="微软雅黑" w:hAnsi="微软雅黑" w:eastAsia="微软雅黑" w:cs="微软雅黑"/>
                <w:b w:val="0"/>
                <w:bCs w:val="0"/>
                <w:color w:val="auto"/>
                <w:sz w:val="24"/>
                <w:szCs w:val="24"/>
                <w:highlight w:val="none"/>
                <w:lang w:val="en-US" w:eastAsia="zh-CN"/>
              </w:rPr>
              <w:t>叁</w:t>
            </w:r>
            <w:r>
              <w:rPr>
                <w:rFonts w:hint="eastAsia" w:ascii="微软雅黑" w:hAnsi="微软雅黑" w:eastAsia="微软雅黑" w:cs="微软雅黑"/>
                <w:b w:val="0"/>
                <w:bCs w:val="0"/>
                <w:color w:val="auto"/>
                <w:sz w:val="24"/>
                <w:szCs w:val="24"/>
                <w:highlight w:val="none"/>
              </w:rPr>
              <w:t>份；（正、副本密封在同一个密封袋中提交，密封袋封面右上角标明“正本</w:t>
            </w:r>
            <w:r>
              <w:rPr>
                <w:rFonts w:hint="eastAsia" w:ascii="微软雅黑" w:hAnsi="微软雅黑" w:eastAsia="微软雅黑" w:cs="微软雅黑"/>
                <w:b w:val="0"/>
                <w:bCs w:val="0"/>
                <w:color w:val="auto"/>
                <w:sz w:val="24"/>
                <w:szCs w:val="24"/>
                <w:highlight w:val="none"/>
                <w:lang w:val="en-US" w:eastAsia="zh-CN"/>
              </w:rPr>
              <w:t>和</w:t>
            </w:r>
            <w:r>
              <w:rPr>
                <w:rFonts w:hint="eastAsia" w:ascii="微软雅黑" w:hAnsi="微软雅黑" w:eastAsia="微软雅黑" w:cs="微软雅黑"/>
                <w:b w:val="0"/>
                <w:bCs w:val="0"/>
                <w:color w:val="auto"/>
                <w:sz w:val="24"/>
                <w:szCs w:val="24"/>
                <w:highlight w:val="none"/>
              </w:rPr>
              <w:t>副本”字样）</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供应商必须制作“</w:t>
            </w:r>
            <w:r>
              <w:rPr>
                <w:rFonts w:hint="eastAsia" w:ascii="微软雅黑" w:hAnsi="微软雅黑" w:eastAsia="微软雅黑" w:cs="微软雅黑"/>
                <w:b w:val="0"/>
                <w:bCs w:val="0"/>
                <w:color w:val="auto"/>
                <w:sz w:val="24"/>
                <w:szCs w:val="24"/>
                <w:highlight w:val="none"/>
                <w:lang w:eastAsia="zh-CN"/>
              </w:rPr>
              <w:t>报价一览表</w:t>
            </w:r>
            <w:r>
              <w:rPr>
                <w:rFonts w:hint="eastAsia" w:ascii="微软雅黑" w:hAnsi="微软雅黑" w:eastAsia="微软雅黑" w:cs="微软雅黑"/>
                <w:b w:val="0"/>
                <w:bCs w:val="0"/>
                <w:color w:val="auto"/>
                <w:sz w:val="24"/>
                <w:szCs w:val="24"/>
                <w:highlight w:val="none"/>
              </w:rPr>
              <w:t>”并单独密封提交，并在密封袋上标明“</w:t>
            </w:r>
            <w:r>
              <w:rPr>
                <w:rFonts w:hint="eastAsia" w:ascii="微软雅黑" w:hAnsi="微软雅黑" w:eastAsia="微软雅黑" w:cs="微软雅黑"/>
                <w:b w:val="0"/>
                <w:bCs w:val="0"/>
                <w:color w:val="auto"/>
                <w:sz w:val="24"/>
                <w:szCs w:val="24"/>
                <w:highlight w:val="none"/>
                <w:lang w:eastAsia="zh-CN"/>
              </w:rPr>
              <w:t>报价一览表</w:t>
            </w:r>
            <w:r>
              <w:rPr>
                <w:rFonts w:hint="eastAsia" w:ascii="微软雅黑" w:hAnsi="微软雅黑" w:eastAsia="微软雅黑" w:cs="微软雅黑"/>
                <w:b w:val="0"/>
                <w:bCs w:val="0"/>
                <w:color w:val="auto"/>
                <w:sz w:val="24"/>
                <w:szCs w:val="24"/>
                <w:highlight w:val="none"/>
              </w:rPr>
              <w:t>”的字样。不按要求标注或不单独提交</w:t>
            </w:r>
            <w:r>
              <w:rPr>
                <w:rFonts w:hint="eastAsia" w:ascii="微软雅黑" w:hAnsi="微软雅黑" w:eastAsia="微软雅黑" w:cs="微软雅黑"/>
                <w:b w:val="0"/>
                <w:bCs w:val="0"/>
                <w:color w:val="auto"/>
                <w:sz w:val="24"/>
                <w:szCs w:val="24"/>
                <w:highlight w:val="none"/>
                <w:lang w:eastAsia="zh-CN"/>
              </w:rPr>
              <w:t>报价一览表</w:t>
            </w:r>
            <w:r>
              <w:rPr>
                <w:rFonts w:hint="eastAsia" w:ascii="微软雅黑" w:hAnsi="微软雅黑" w:eastAsia="微软雅黑" w:cs="微软雅黑"/>
                <w:b w:val="0"/>
                <w:bCs w:val="0"/>
                <w:color w:val="auto"/>
                <w:sz w:val="24"/>
                <w:szCs w:val="24"/>
                <w:highlight w:val="none"/>
              </w:rPr>
              <w:t>，其投标将被拒绝。</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除上述文件外，还须密封递交</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使用A4，胶装，每册装订应牢固、不易拆散和换页，不得采用活页装订。</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的签署及规定：</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供应商应按供应商须知资料表中的规定，准备和递交</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正本、副本、</w:t>
            </w:r>
            <w:r>
              <w:rPr>
                <w:rFonts w:hint="eastAsia" w:ascii="微软雅黑" w:hAnsi="微软雅黑" w:eastAsia="微软雅黑" w:cs="微软雅黑"/>
                <w:b w:val="0"/>
                <w:bCs w:val="0"/>
                <w:color w:val="auto"/>
                <w:sz w:val="24"/>
                <w:szCs w:val="24"/>
                <w:highlight w:val="none"/>
                <w:lang w:eastAsia="zh-CN"/>
              </w:rPr>
              <w:t>报价一览表</w:t>
            </w:r>
            <w:r>
              <w:rPr>
                <w:rFonts w:hint="eastAsia" w:ascii="微软雅黑" w:hAnsi="微软雅黑" w:eastAsia="微软雅黑" w:cs="微软雅黑"/>
                <w:b w:val="0"/>
                <w:bCs w:val="0"/>
                <w:color w:val="auto"/>
                <w:sz w:val="24"/>
                <w:szCs w:val="24"/>
                <w:highlight w:val="none"/>
              </w:rPr>
              <w:t>和电子U盘，每份</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封皮须清楚地标明“正本”或“副本”。若正本和副本不符，以正本为准。</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的正本需打印或用不褪色墨水书写，并由</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的法定代表人或经其正式委托代理人按</w:t>
            </w:r>
            <w:r>
              <w:rPr>
                <w:rFonts w:hint="eastAsia" w:ascii="微软雅黑" w:hAnsi="微软雅黑" w:eastAsia="微软雅黑" w:cs="微软雅黑"/>
                <w:b w:val="0"/>
                <w:bCs w:val="0"/>
                <w:color w:val="auto"/>
                <w:sz w:val="24"/>
                <w:szCs w:val="24"/>
                <w:highlight w:val="none"/>
                <w:lang w:eastAsia="zh-CN"/>
              </w:rPr>
              <w:t>谈判文件</w:t>
            </w:r>
            <w:r>
              <w:rPr>
                <w:rFonts w:hint="eastAsia" w:ascii="微软雅黑" w:hAnsi="微软雅黑" w:eastAsia="微软雅黑" w:cs="微软雅黑"/>
                <w:b w:val="0"/>
                <w:bCs w:val="0"/>
                <w:color w:val="auto"/>
                <w:sz w:val="24"/>
                <w:szCs w:val="24"/>
                <w:highlight w:val="none"/>
              </w:rPr>
              <w:t>规定在</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上签字或盖章，并加盖单位印章。委托代理人须持有书面的“法定代表人授权委托书”，并将其附在</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中。如对</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进行了修改，则应由</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的法定代表人或其委托代理人在每一修改处签字。</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的副本可采用正本的复印件。</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所有包装封皮和信封上均应：</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注明</w:t>
            </w:r>
            <w:r>
              <w:rPr>
                <w:rFonts w:hint="eastAsia" w:ascii="微软雅黑" w:hAnsi="微软雅黑" w:eastAsia="微软雅黑" w:cs="微软雅黑"/>
                <w:b w:val="0"/>
                <w:bCs w:val="0"/>
                <w:color w:val="auto"/>
                <w:sz w:val="24"/>
                <w:szCs w:val="24"/>
                <w:highlight w:val="none"/>
                <w:lang w:val="en-US" w:eastAsia="zh-CN"/>
              </w:rPr>
              <w:t>谈判</w:t>
            </w:r>
            <w:r>
              <w:rPr>
                <w:rFonts w:hint="eastAsia" w:ascii="微软雅黑" w:hAnsi="微软雅黑" w:eastAsia="微软雅黑" w:cs="微软雅黑"/>
                <w:b w:val="0"/>
                <w:bCs w:val="0"/>
                <w:color w:val="auto"/>
                <w:sz w:val="24"/>
                <w:szCs w:val="24"/>
                <w:highlight w:val="none"/>
              </w:rPr>
              <w:t>公告或</w:t>
            </w:r>
            <w:r>
              <w:rPr>
                <w:rFonts w:hint="eastAsia" w:ascii="微软雅黑" w:hAnsi="微软雅黑" w:eastAsia="微软雅黑" w:cs="微软雅黑"/>
                <w:b w:val="0"/>
                <w:bCs w:val="0"/>
                <w:color w:val="auto"/>
                <w:sz w:val="24"/>
                <w:szCs w:val="24"/>
                <w:highlight w:val="none"/>
                <w:lang w:eastAsia="zh-CN"/>
              </w:rPr>
              <w:t>谈判</w:t>
            </w:r>
            <w:r>
              <w:rPr>
                <w:rFonts w:hint="eastAsia" w:ascii="微软雅黑" w:hAnsi="微软雅黑" w:eastAsia="微软雅黑" w:cs="微软雅黑"/>
                <w:b w:val="0"/>
                <w:bCs w:val="0"/>
                <w:color w:val="auto"/>
                <w:sz w:val="24"/>
                <w:szCs w:val="24"/>
                <w:highlight w:val="none"/>
              </w:rPr>
              <w:t>邀请书中指明的项目名称、项目编号、供应商名称和“在（</w:t>
            </w:r>
            <w:r>
              <w:rPr>
                <w:rFonts w:hint="eastAsia" w:ascii="微软雅黑" w:hAnsi="微软雅黑" w:eastAsia="微软雅黑" w:cs="微软雅黑"/>
                <w:b w:val="0"/>
                <w:bCs w:val="0"/>
                <w:color w:val="auto"/>
                <w:sz w:val="24"/>
                <w:szCs w:val="24"/>
                <w:highlight w:val="none"/>
                <w:lang w:val="en-US" w:eastAsia="zh-CN"/>
              </w:rPr>
              <w:t>谈判</w:t>
            </w:r>
            <w:r>
              <w:rPr>
                <w:rFonts w:hint="eastAsia" w:ascii="微软雅黑" w:hAnsi="微软雅黑" w:eastAsia="微软雅黑" w:cs="微软雅黑"/>
                <w:b w:val="0"/>
                <w:bCs w:val="0"/>
                <w:color w:val="auto"/>
                <w:sz w:val="24"/>
                <w:szCs w:val="24"/>
                <w:highlight w:val="none"/>
              </w:rPr>
              <w:t>时间）之前不得启封”的字样。</w:t>
            </w:r>
          </w:p>
          <w:p>
            <w:pPr>
              <w:pStyle w:val="2"/>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val="0"/>
                <w:color w:val="auto"/>
                <w:sz w:val="24"/>
                <w:szCs w:val="24"/>
                <w:highlight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lang w:eastAsia="zh-CN"/>
              </w:rPr>
            </w:pPr>
            <w:r>
              <w:rPr>
                <w:rFonts w:hint="eastAsia" w:ascii="微软雅黑" w:hAnsi="微软雅黑" w:eastAsia="微软雅黑" w:cs="微软雅黑"/>
                <w:b/>
                <w:bCs w:val="0"/>
                <w:color w:val="auto"/>
                <w:sz w:val="24"/>
                <w:szCs w:val="24"/>
              </w:rPr>
              <w:t>递交响应文件截止时间：</w:t>
            </w:r>
            <w:r>
              <w:rPr>
                <w:rFonts w:hint="eastAsia" w:ascii="微软雅黑" w:hAnsi="微软雅黑" w:eastAsia="微软雅黑" w:cs="微软雅黑"/>
                <w:b/>
                <w:bCs w:val="0"/>
                <w:color w:val="auto"/>
                <w:sz w:val="24"/>
                <w:szCs w:val="24"/>
                <w:u w:val="single"/>
                <w:lang w:val="en-US" w:eastAsia="zh-CN"/>
              </w:rPr>
              <w:t>2022年6月10日16点00分</w:t>
            </w:r>
            <w:r>
              <w:rPr>
                <w:rFonts w:hint="eastAsia" w:ascii="微软雅黑" w:hAnsi="微软雅黑" w:eastAsia="微软雅黑" w:cs="微软雅黑"/>
                <w:b/>
                <w:bCs w:val="0"/>
                <w:color w:val="auto"/>
                <w:sz w:val="24"/>
                <w:szCs w:val="24"/>
              </w:rPr>
              <w:t>（北京时间</w:t>
            </w:r>
            <w:r>
              <w:rPr>
                <w:rFonts w:hint="eastAsia" w:ascii="微软雅黑" w:hAnsi="微软雅黑" w:eastAsia="微软雅黑" w:cs="微软雅黑"/>
                <w:b/>
                <w:bCs w:val="0"/>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18.1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val="0"/>
                <w:color w:val="auto"/>
                <w:sz w:val="24"/>
                <w:szCs w:val="24"/>
                <w:u w:val="single"/>
              </w:rPr>
            </w:pPr>
            <w:r>
              <w:rPr>
                <w:rFonts w:hint="eastAsia" w:ascii="微软雅黑" w:hAnsi="微软雅黑" w:eastAsia="微软雅黑" w:cs="微软雅黑"/>
                <w:b/>
                <w:bCs w:val="0"/>
                <w:color w:val="auto"/>
                <w:sz w:val="24"/>
                <w:szCs w:val="24"/>
              </w:rPr>
              <w:t>谈判报价开启时间：</w:t>
            </w:r>
            <w:r>
              <w:rPr>
                <w:rFonts w:hint="eastAsia" w:ascii="微软雅黑" w:hAnsi="微软雅黑" w:eastAsia="微软雅黑" w:cs="微软雅黑"/>
                <w:b/>
                <w:bCs w:val="0"/>
                <w:color w:val="auto"/>
                <w:sz w:val="24"/>
                <w:szCs w:val="24"/>
                <w:u w:val="single"/>
                <w:lang w:val="en-US" w:eastAsia="zh-CN"/>
              </w:rPr>
              <w:t>2022年6月10日16点00分</w:t>
            </w:r>
            <w:r>
              <w:rPr>
                <w:rFonts w:hint="eastAsia" w:ascii="微软雅黑" w:hAnsi="微软雅黑" w:eastAsia="微软雅黑" w:cs="微软雅黑"/>
                <w:b/>
                <w:bCs w:val="0"/>
                <w:color w:val="auto"/>
                <w:sz w:val="24"/>
                <w:szCs w:val="24"/>
              </w:rPr>
              <w:t>（北京时间</w:t>
            </w:r>
            <w:r>
              <w:rPr>
                <w:rFonts w:hint="eastAsia" w:ascii="微软雅黑" w:hAnsi="微软雅黑" w:eastAsia="微软雅黑" w:cs="微软雅黑"/>
                <w:b/>
                <w:bCs w:val="0"/>
                <w:color w:val="auto"/>
                <w:sz w:val="24"/>
                <w:szCs w:val="24"/>
                <w:lang w:eastAsia="zh-CN"/>
              </w:rPr>
              <w:t>）；</w:t>
            </w:r>
          </w:p>
          <w:p>
            <w:pPr>
              <w:keepNext w:val="0"/>
              <w:keepLines w:val="0"/>
              <w:pageBreakBefore w:val="0"/>
              <w:kinsoku/>
              <w:wordWrap/>
              <w:overflowPunct/>
              <w:topLinePunct w:val="0"/>
              <w:autoSpaceDE/>
              <w:autoSpaceDN/>
              <w:bidi w:val="0"/>
              <w:adjustRightInd/>
              <w:spacing w:line="340" w:lineRule="exact"/>
              <w:textAlignment w:val="auto"/>
              <w:rPr>
                <w:rFonts w:hint="default"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rPr>
              <w:t>谈判报价开启地点：</w:t>
            </w:r>
            <w:r>
              <w:rPr>
                <w:rFonts w:hint="eastAsia" w:ascii="微软雅黑" w:hAnsi="微软雅黑" w:eastAsia="微软雅黑" w:cs="微软雅黑"/>
                <w:b/>
                <w:bCs w:val="0"/>
                <w:color w:val="auto"/>
                <w:sz w:val="24"/>
                <w:szCs w:val="24"/>
                <w:u w:val="single"/>
                <w:lang w:val="en-US" w:eastAsia="zh-CN"/>
              </w:rPr>
              <w:t>岳普湖县人民医院会议室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27</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lang w:val="en-US"/>
              </w:rPr>
            </w:pPr>
            <w:r>
              <w:rPr>
                <w:rFonts w:hint="eastAsia" w:ascii="微软雅黑" w:hAnsi="微软雅黑" w:eastAsia="微软雅黑" w:cs="微软雅黑"/>
                <w:b w:val="0"/>
                <w:bCs/>
                <w:color w:val="auto"/>
                <w:sz w:val="24"/>
                <w:szCs w:val="24"/>
                <w:lang w:eastAsia="zh-CN"/>
              </w:rPr>
              <w:t>推荐成交候选供应商的数量：</w:t>
            </w:r>
            <w:r>
              <w:rPr>
                <w:rFonts w:hint="eastAsia" w:ascii="微软雅黑" w:hAnsi="微软雅黑" w:eastAsia="微软雅黑" w:cs="微软雅黑"/>
                <w:b w:val="0"/>
                <w:bCs/>
                <w:color w:val="auto"/>
                <w:sz w:val="24"/>
                <w:szCs w:val="24"/>
                <w:lang w:val="en-US" w:eastAsia="zh-CN"/>
              </w:rPr>
              <w:t>3家。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27</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采购人是否委托谈判小组直接确定成交供应商：</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b w:val="0"/>
                <w:bCs/>
                <w:color w:val="auto"/>
                <w:sz w:val="24"/>
                <w:szCs w:val="24"/>
                <w:u w:val="single"/>
                <w:lang w:eastAsia="zh-CN"/>
              </w:rPr>
              <w:t>否</w:t>
            </w:r>
            <w:r>
              <w:rPr>
                <w:rFonts w:hint="eastAsia" w:ascii="微软雅黑" w:hAnsi="微软雅黑" w:eastAsia="微软雅黑" w:cs="微软雅黑"/>
                <w:b w:val="0"/>
                <w:bCs/>
                <w:color w:val="auto"/>
                <w:sz w:val="24"/>
                <w:szCs w:val="24"/>
                <w:u w:val="single"/>
              </w:rPr>
              <w:t xml:space="preserve">  </w:t>
            </w:r>
            <w:r>
              <w:rPr>
                <w:rFonts w:hint="eastAsia" w:ascii="微软雅黑" w:hAnsi="微软雅黑" w:eastAsia="微软雅黑" w:cs="微软雅黑"/>
                <w:b w:val="0"/>
                <w:bCs/>
                <w:color w:val="auto"/>
                <w:sz w:val="24"/>
                <w:szCs w:val="24"/>
              </w:rPr>
              <w:t xml:space="preserve"> </w:t>
            </w:r>
            <w:r>
              <w:rPr>
                <w:rFonts w:hint="eastAsia" w:ascii="微软雅黑" w:hAnsi="微软雅黑" w:eastAsia="微软雅黑" w:cs="微软雅黑"/>
                <w:b w:val="0"/>
                <w:bCs/>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31.1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u w:val="single"/>
              </w:rPr>
            </w:pPr>
            <w:r>
              <w:rPr>
                <w:rFonts w:hint="eastAsia" w:ascii="微软雅黑" w:hAnsi="微软雅黑" w:eastAsia="微软雅黑" w:cs="微软雅黑"/>
                <w:b w:val="0"/>
                <w:bCs/>
                <w:color w:val="auto"/>
                <w:sz w:val="24"/>
                <w:szCs w:val="24"/>
              </w:rPr>
              <w:t>履约保证金金额：</w:t>
            </w:r>
            <w:r>
              <w:rPr>
                <w:rFonts w:hint="eastAsia" w:ascii="微软雅黑" w:hAnsi="微软雅黑" w:eastAsia="微软雅黑" w:cs="微软雅黑"/>
                <w:b w:val="0"/>
                <w:bCs/>
                <w:color w:val="auto"/>
                <w:sz w:val="24"/>
                <w:szCs w:val="24"/>
                <w:u w:val="single"/>
              </w:rPr>
              <w:t>成交金额的　</w:t>
            </w:r>
            <w:r>
              <w:rPr>
                <w:rFonts w:hint="eastAsia" w:ascii="微软雅黑" w:hAnsi="微软雅黑" w:eastAsia="微软雅黑" w:cs="微软雅黑"/>
                <w:b w:val="0"/>
                <w:bCs/>
                <w:color w:val="auto"/>
                <w:sz w:val="24"/>
                <w:szCs w:val="24"/>
                <w:u w:val="single"/>
                <w:lang w:val="en-US" w:eastAsia="zh-CN"/>
              </w:rPr>
              <w:t>5</w:t>
            </w:r>
            <w:r>
              <w:rPr>
                <w:rFonts w:hint="eastAsia" w:ascii="微软雅黑" w:hAnsi="微软雅黑" w:eastAsia="微软雅黑" w:cs="微软雅黑"/>
                <w:b w:val="0"/>
                <w:bCs/>
                <w:color w:val="auto"/>
                <w:sz w:val="24"/>
                <w:szCs w:val="24"/>
                <w:u w:val="single"/>
              </w:rPr>
              <w:t>%　（不得超过成交金额额的10%）</w:t>
            </w:r>
          </w:p>
          <w:p>
            <w:pPr>
              <w:keepNext w:val="0"/>
              <w:keepLines w:val="0"/>
              <w:pageBreakBefore w:val="0"/>
              <w:kinsoku/>
              <w:wordWrap/>
              <w:overflowPunct/>
              <w:topLinePunct w:val="0"/>
              <w:autoSpaceDE/>
              <w:autoSpaceDN/>
              <w:bidi w:val="0"/>
              <w:adjustRightInd/>
              <w:spacing w:line="340" w:lineRule="exact"/>
              <w:ind w:left="600" w:hanging="600" w:hangingChars="25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履约保证金形式：</w:t>
            </w:r>
            <w:r>
              <w:rPr>
                <w:rFonts w:hint="eastAsia" w:ascii="微软雅黑" w:hAnsi="微软雅黑" w:eastAsia="微软雅黑" w:cs="微软雅黑"/>
                <w:b w:val="0"/>
                <w:bCs/>
                <w:color w:val="auto"/>
                <w:sz w:val="24"/>
                <w:szCs w:val="24"/>
                <w:u w:val="single"/>
              </w:rPr>
              <w:t xml:space="preserve"> □保函  </w:t>
            </w:r>
            <w:r>
              <w:rPr>
                <w:rFonts w:hint="eastAsia" w:ascii="微软雅黑" w:hAnsi="微软雅黑" w:eastAsia="微软雅黑" w:cs="微软雅黑"/>
                <w:b w:val="0"/>
                <w:bCs/>
                <w:color w:val="auto"/>
                <w:sz w:val="24"/>
                <w:szCs w:val="24"/>
                <w:u w:val="single"/>
                <w:lang w:eastAsia="zh-CN"/>
              </w:rPr>
              <w:t>□</w:t>
            </w:r>
            <w:r>
              <w:rPr>
                <w:rFonts w:hint="eastAsia" w:ascii="微软雅黑" w:hAnsi="微软雅黑" w:eastAsia="微软雅黑" w:cs="微软雅黑"/>
                <w:b w:val="0"/>
                <w:bCs/>
                <w:color w:val="auto"/>
                <w:sz w:val="24"/>
                <w:szCs w:val="24"/>
                <w:u w:val="single"/>
              </w:rPr>
              <w:t xml:space="preserve">电汇  </w:t>
            </w:r>
            <w:r>
              <w:rPr>
                <w:rFonts w:hint="eastAsia" w:ascii="微软雅黑" w:hAnsi="微软雅黑" w:eastAsia="微软雅黑" w:cs="微软雅黑"/>
                <w:b w:val="0"/>
                <w:bCs/>
                <w:color w:val="auto"/>
                <w:sz w:val="24"/>
                <w:szCs w:val="24"/>
                <w:u w:val="single"/>
                <w:lang w:eastAsia="zh-CN"/>
              </w:rPr>
              <w:t>□</w:t>
            </w:r>
            <w:r>
              <w:rPr>
                <w:rFonts w:hint="eastAsia" w:ascii="微软雅黑" w:hAnsi="微软雅黑" w:eastAsia="微软雅黑" w:cs="微软雅黑"/>
                <w:b w:val="0"/>
                <w:bCs/>
                <w:color w:val="auto"/>
                <w:sz w:val="24"/>
                <w:szCs w:val="24"/>
                <w:u w:val="single"/>
              </w:rPr>
              <w:t>支票☑  对公转账   （本项目允许的其他形式）</w:t>
            </w:r>
            <w:r>
              <w:rPr>
                <w:rFonts w:hint="eastAsia" w:ascii="微软雅黑" w:hAnsi="微软雅黑" w:eastAsia="微软雅黑" w:cs="微软雅黑"/>
                <w:b w:val="0"/>
                <w:bCs/>
                <w:color w:val="auto"/>
                <w:sz w:val="24"/>
                <w:szCs w:val="24"/>
              </w:rPr>
              <w:t xml:space="preserve"> </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提交履约保证金的时间：</w:t>
            </w:r>
            <w:r>
              <w:rPr>
                <w:rFonts w:hint="eastAsia" w:ascii="微软雅黑" w:hAnsi="微软雅黑" w:eastAsia="微软雅黑" w:cs="微软雅黑"/>
                <w:b w:val="0"/>
                <w:bCs/>
                <w:color w:val="auto"/>
                <w:sz w:val="24"/>
                <w:szCs w:val="24"/>
                <w:u w:val="single"/>
              </w:rPr>
              <w:t>签订合同前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32</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服务费：根据发改价格[2015]299</w:t>
            </w:r>
            <w:r>
              <w:rPr>
                <w:rFonts w:hint="eastAsia" w:ascii="微软雅黑" w:hAnsi="微软雅黑" w:eastAsia="微软雅黑" w:cs="微软雅黑"/>
                <w:b w:val="0"/>
                <w:bCs/>
                <w:color w:val="auto"/>
                <w:sz w:val="24"/>
                <w:szCs w:val="24"/>
                <w:lang w:eastAsia="zh-CN"/>
              </w:rPr>
              <w:t>号</w:t>
            </w:r>
            <w:r>
              <w:rPr>
                <w:rFonts w:hint="eastAsia" w:ascii="微软雅黑" w:hAnsi="微软雅黑" w:eastAsia="微软雅黑" w:cs="微软雅黑"/>
                <w:b w:val="0"/>
                <w:bCs/>
                <w:color w:val="auto"/>
                <w:sz w:val="24"/>
                <w:szCs w:val="24"/>
              </w:rPr>
              <w:t>：代理服务费按照</w:t>
            </w:r>
            <w:r>
              <w:rPr>
                <w:rFonts w:hint="eastAsia" w:ascii="微软雅黑" w:hAnsi="微软雅黑" w:eastAsia="微软雅黑" w:cs="微软雅黑"/>
                <w:b w:val="0"/>
                <w:bCs/>
                <w:color w:val="auto"/>
                <w:sz w:val="24"/>
                <w:szCs w:val="24"/>
                <w:lang w:eastAsia="zh-CN"/>
              </w:rPr>
              <w:t>成交金额</w:t>
            </w:r>
            <w:r>
              <w:rPr>
                <w:rFonts w:hint="eastAsia" w:ascii="微软雅黑" w:hAnsi="微软雅黑" w:eastAsia="微软雅黑" w:cs="微软雅黑"/>
                <w:b w:val="0"/>
                <w:bCs/>
                <w:color w:val="auto"/>
                <w:sz w:val="24"/>
                <w:szCs w:val="24"/>
              </w:rPr>
              <w:t>的1.5%收取。（由</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供应商支付）</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支付形式：对公转账  </w:t>
            </w:r>
          </w:p>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支付时间：领取</w:t>
            </w:r>
            <w:r>
              <w:rPr>
                <w:rFonts w:hint="eastAsia" w:ascii="微软雅黑" w:hAnsi="微软雅黑" w:eastAsia="微软雅黑" w:cs="微软雅黑"/>
                <w:b w:val="0"/>
                <w:bCs/>
                <w:color w:val="auto"/>
                <w:sz w:val="24"/>
                <w:szCs w:val="24"/>
                <w:lang w:eastAsia="zh-CN"/>
              </w:rPr>
              <w:t>成交</w:t>
            </w:r>
            <w:r>
              <w:rPr>
                <w:rFonts w:hint="eastAsia" w:ascii="微软雅黑" w:hAnsi="微软雅黑" w:eastAsia="微软雅黑" w:cs="微软雅黑"/>
                <w:b w:val="0"/>
                <w:bCs/>
                <w:color w:val="auto"/>
                <w:sz w:val="24"/>
                <w:szCs w:val="24"/>
              </w:rPr>
              <w:t xml:space="preserve">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bookmarkStart w:id="534" w:name="_Toc507399906"/>
            <w:bookmarkStart w:id="535" w:name="_Toc216513787"/>
            <w:bookmarkStart w:id="536" w:name="_Toc9032"/>
            <w:bookmarkStart w:id="537" w:name="_Toc22779"/>
            <w:bookmarkStart w:id="538" w:name="_Toc216582825"/>
            <w:bookmarkStart w:id="539" w:name="_Toc515647831"/>
            <w:bookmarkStart w:id="540" w:name="_Toc219175635"/>
            <w:bookmarkStart w:id="541" w:name="_Toc19740"/>
            <w:bookmarkStart w:id="542" w:name="_Toc216582811"/>
            <w:bookmarkStart w:id="543" w:name="_Toc512937852"/>
            <w:bookmarkStart w:id="544" w:name="_Toc219175638"/>
            <w:bookmarkStart w:id="545" w:name="_Toc218935354"/>
            <w:bookmarkStart w:id="546" w:name="_Toc9887"/>
            <w:bookmarkStart w:id="547" w:name="_Toc31869"/>
            <w:bookmarkStart w:id="548" w:name="_Toc218935351"/>
            <w:r>
              <w:rPr>
                <w:rFonts w:hint="eastAsia" w:ascii="微软雅黑" w:hAnsi="微软雅黑" w:eastAsia="微软雅黑" w:cs="微软雅黑"/>
                <w:b w:val="0"/>
                <w:bCs/>
                <w:color w:val="auto"/>
                <w:sz w:val="24"/>
                <w:szCs w:val="24"/>
              </w:rPr>
              <w:t>33.1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本项目是否属于信用担保试点范围： </w:t>
            </w:r>
            <w:r>
              <w:rPr>
                <w:rFonts w:hint="eastAsia" w:ascii="微软雅黑" w:hAnsi="微软雅黑" w:eastAsia="微软雅黑" w:cs="微软雅黑"/>
                <w:b w:val="0"/>
                <w:bCs/>
                <w:color w:val="auto"/>
                <w:sz w:val="24"/>
                <w:szCs w:val="24"/>
                <w:u w:val="single"/>
              </w:rPr>
              <w:t xml:space="preserve"> 否 </w:t>
            </w:r>
            <w:r>
              <w:rPr>
                <w:rFonts w:hint="eastAsia" w:ascii="微软雅黑" w:hAnsi="微软雅黑" w:eastAsia="微软雅黑" w:cs="微软雅黑"/>
                <w:b w:val="0"/>
                <w:bCs/>
                <w:color w:val="auto"/>
                <w:sz w:val="24"/>
                <w:szCs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84" w:type="dxa"/>
            <w:gridSpan w:val="2"/>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适用于本</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pPr>
              <w:spacing w:line="360" w:lineRule="auto"/>
              <w:ind w:left="1080" w:leftChars="257" w:hanging="540" w:firstLineChars="0"/>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highlight w:val="none"/>
              </w:rPr>
              <w:t>1</w:t>
            </w:r>
          </w:p>
        </w:tc>
        <w:tc>
          <w:tcPr>
            <w:tcW w:w="8152" w:type="dxa"/>
            <w:noWrap w:val="0"/>
            <w:vAlign w:val="center"/>
          </w:tcPr>
          <w:p>
            <w:pPr>
              <w:keepNext w:val="0"/>
              <w:keepLines w:val="0"/>
              <w:pageBreakBefore w:val="0"/>
              <w:kinsoku/>
              <w:wordWrap/>
              <w:overflowPunct/>
              <w:topLinePunct w:val="0"/>
              <w:autoSpaceDE/>
              <w:autoSpaceDN/>
              <w:bidi w:val="0"/>
              <w:adjustRightInd/>
              <w:spacing w:line="340" w:lineRule="exac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highlight w:val="none"/>
              </w:rPr>
              <w:t>进口产品制造商授权等是否作为资格要求：</w:t>
            </w:r>
            <w:r>
              <w:rPr>
                <w:rFonts w:hint="eastAsia" w:ascii="微软雅黑" w:hAnsi="微软雅黑" w:eastAsia="微软雅黑" w:cs="微软雅黑"/>
                <w:b w:val="0"/>
                <w:bCs w:val="0"/>
                <w:color w:val="auto"/>
                <w:sz w:val="24"/>
                <w:highlight w:val="none"/>
                <w:u w:val="single"/>
              </w:rPr>
              <w:t xml:space="preserve"> 否   </w:t>
            </w:r>
            <w:r>
              <w:rPr>
                <w:rFonts w:hint="eastAsia" w:ascii="微软雅黑" w:hAnsi="微软雅黑" w:eastAsia="微软雅黑" w:cs="微软雅黑"/>
                <w:b w:val="0"/>
                <w:bCs w:val="0"/>
                <w:i/>
                <w:color w:val="auto"/>
                <w:sz w:val="24"/>
                <w:highlight w:val="none"/>
              </w:rPr>
              <w:t>（是、否）</w:t>
            </w:r>
          </w:p>
        </w:tc>
      </w:tr>
    </w:tbl>
    <w:p>
      <w:pPr>
        <w:pageBreakBefore w:val="0"/>
        <w:widowControl/>
        <w:kinsoku/>
        <w:wordWrap/>
        <w:overflowPunct/>
        <w:topLinePunct w:val="0"/>
        <w:bidi w:val="0"/>
        <w:spacing w:line="500" w:lineRule="exact"/>
        <w:jc w:val="both"/>
        <w:textAlignment w:val="auto"/>
        <w:rPr>
          <w:rFonts w:hint="eastAsia" w:ascii="微软雅黑" w:hAnsi="微软雅黑" w:eastAsia="微软雅黑" w:cs="微软雅黑"/>
          <w:b w:val="0"/>
          <w:bCs/>
          <w:color w:val="auto"/>
          <w:sz w:val="24"/>
          <w:szCs w:val="24"/>
        </w:rPr>
        <w:sectPr>
          <w:footerReference r:id="rId8" w:type="default"/>
          <w:pgSz w:w="11906" w:h="16838"/>
          <w:pgMar w:top="1440" w:right="1797" w:bottom="1440" w:left="1797" w:header="851" w:footer="992" w:gutter="0"/>
          <w:pgNumType w:fmt="decimal"/>
          <w:cols w:space="720" w:num="1"/>
          <w:docGrid w:linePitch="312" w:charSpace="0"/>
        </w:sectPr>
      </w:pP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pStyle w:val="3"/>
        <w:pageBreakBefore w:val="0"/>
        <w:numPr>
          <w:ilvl w:val="0"/>
          <w:numId w:val="0"/>
        </w:numPr>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36"/>
          <w:szCs w:val="36"/>
          <w:lang w:val="en-US" w:eastAsia="zh-CN"/>
        </w:rPr>
      </w:pPr>
      <w:bookmarkStart w:id="549" w:name="_Toc11490"/>
      <w:r>
        <w:rPr>
          <w:rFonts w:hint="eastAsia" w:ascii="微软雅黑" w:hAnsi="微软雅黑" w:eastAsia="微软雅黑" w:cs="微软雅黑"/>
          <w:b/>
          <w:bCs w:val="0"/>
          <w:color w:val="auto"/>
          <w:sz w:val="36"/>
          <w:szCs w:val="36"/>
          <w:lang w:val="en-US" w:eastAsia="zh-CN"/>
        </w:rPr>
        <w:t>第5章  货物需求一览表及项目要求</w:t>
      </w:r>
      <w:bookmarkEnd w:id="549"/>
    </w:p>
    <w:p>
      <w:pPr>
        <w:numPr>
          <w:ilvl w:val="0"/>
          <w:numId w:val="8"/>
        </w:numPr>
        <w:spacing w:line="360" w:lineRule="auto"/>
        <w:outlineLvl w:val="1"/>
        <w:rPr>
          <w:rFonts w:hint="eastAsia" w:ascii="微软雅黑" w:hAnsi="微软雅黑" w:eastAsia="微软雅黑" w:cs="微软雅黑"/>
          <w:b/>
          <w:bCs w:val="0"/>
          <w:color w:val="auto"/>
          <w:sz w:val="36"/>
          <w:szCs w:val="36"/>
          <w:lang w:val="en-US" w:eastAsia="zh-CN"/>
        </w:rPr>
      </w:pPr>
      <w:bookmarkStart w:id="550" w:name="_Toc13525"/>
      <w:bookmarkStart w:id="551" w:name="_Toc16370"/>
      <w:bookmarkStart w:id="552" w:name="_Toc2316"/>
      <w:bookmarkStart w:id="553" w:name="_Toc25944"/>
      <w:bookmarkStart w:id="554" w:name="_Toc17321"/>
      <w:bookmarkStart w:id="555" w:name="_Toc29798"/>
      <w:r>
        <w:rPr>
          <w:rFonts w:hint="eastAsia" w:ascii="微软雅黑" w:hAnsi="微软雅黑" w:eastAsia="微软雅黑" w:cs="微软雅黑"/>
          <w:b/>
          <w:bCs w:val="0"/>
          <w:color w:val="auto"/>
          <w:sz w:val="36"/>
          <w:szCs w:val="36"/>
          <w:lang w:val="en-US" w:eastAsia="zh-CN"/>
        </w:rPr>
        <w:t>货物需求一览表</w:t>
      </w:r>
      <w:bookmarkEnd w:id="550"/>
      <w:bookmarkEnd w:id="551"/>
      <w:bookmarkEnd w:id="552"/>
      <w:bookmarkEnd w:id="553"/>
    </w:p>
    <w:tbl>
      <w:tblPr>
        <w:tblStyle w:val="34"/>
        <w:tblW w:w="0" w:type="auto"/>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733"/>
        <w:gridCol w:w="2433"/>
        <w:gridCol w:w="1317"/>
        <w:gridCol w:w="500"/>
        <w:gridCol w:w="567"/>
        <w:gridCol w:w="2233"/>
        <w:gridCol w:w="1067"/>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233"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岳普湖县人民医院导视系统工程量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参考</w:t>
            </w:r>
            <w:r>
              <w:rPr>
                <w:rFonts w:hint="eastAsia" w:ascii="宋体" w:hAnsi="宋体" w:eastAsia="宋体" w:cs="宋体"/>
                <w:i w:val="0"/>
                <w:iCs w:val="0"/>
                <w:color w:val="000000"/>
                <w:kern w:val="0"/>
                <w:sz w:val="28"/>
                <w:szCs w:val="28"/>
                <w:u w:val="none"/>
                <w:lang w:val="en-US" w:eastAsia="zh-CN" w:bidi="ar"/>
              </w:rPr>
              <w:t>图示</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制作技术说明</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安装</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说明</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一、楼宇发光字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门诊楼楼宇字</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 o:spid="_x0000_s1047" o:spt="75" type="#_x0000_t75" style="position:absolute;left:0pt;margin-left:-3.1pt;margin-top:12.6pt;height:85.05pt;width:113.4pt;z-index:251662336;mso-width-relative:page;mso-height-relative:page;" filled="f" o:preferrelative="t" stroked="f" coordsize="21600,21600">
                  <v:path/>
                  <v:fill on="f" focussize="0,0"/>
                  <v:stroke on="f"/>
                  <v:imagedata r:id="rId15"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9300*1300*100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亮化字部分：304#1.5mm不锈钢切割焊接烤漆，正面镶5MM红色3M贴膜亚克力板，10mm阻燃发泡板封底</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架体部分：304#3.0x3.0x3mm不锈钢方通骨架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内嵌防水LED灯珠/夜晚发红色光/白光预留出线孔，配变压器及定时器开关</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LED光源/电源：四川蓝景模组</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楼顶不锈钢方通骨架固定安装</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医技楼楼宇字</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4" o:spid="_x0000_s1048" o:spt="75" type="#_x0000_t75" style="position:absolute;left:0pt;margin-left:-0.2pt;margin-top:19.25pt;height:85.05pt;width:113.4pt;z-index:251669504;mso-width-relative:page;mso-height-relative:page;" filled="f" o:preferrelative="t" stroked="f" coordsize="21600,21600">
                  <v:path/>
                  <v:fill on="f" focussize="0,0"/>
                  <v:stroke on="f"/>
                  <v:imagedata r:id="rId16"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9300*1300*100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楼顶不锈钢方通骨架固定安装</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急诊楼楼宇字</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pict>
                <v:shape id="图片_2" o:spid="_x0000_s1049" o:spt="75" type="#_x0000_t75" style="position:absolute;left:0pt;margin-left:-0.5pt;margin-top:25.85pt;height:85.05pt;width:113.4pt;z-index:251670528;mso-width-relative:page;mso-height-relative:page;" filled="f" o:preferrelative="t" stroked="f" coordsize="21600,21600">
                  <v:path/>
                  <v:fill on="f" focussize="0,0"/>
                  <v:stroke on="f"/>
                  <v:imagedata r:id="rId17"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9300*1300*100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楼顶不锈钢方通骨架固定安装</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病房楼楼宇字</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pict>
                <v:shape id="图片_3" o:spid="_x0000_s1050" o:spt="75" type="#_x0000_t75" style="position:absolute;left:0pt;margin-left:0.3pt;margin-top:17.2pt;height:85.05pt;width:113.4pt;z-index:251671552;mso-width-relative:page;mso-height-relative:page;" filled="f" o:preferrelative="t" stroked="f" coordsize="21600,21600">
                  <v:path/>
                  <v:fill on="f" focussize="0,0"/>
                  <v:stroke on="f"/>
                  <v:imagedata r:id="rId18"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9300*1300*100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楼顶不锈钢方通骨架固定安装</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二、户外立牌</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精神堡垒导视牌（大门左侧）</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5" o:spid="_x0000_s1051" o:spt="75" type="#_x0000_t75" style="position:absolute;left:0pt;margin-left:-2.75pt;margin-top:53.7pt;height:301.25pt;width:115.65pt;z-index:251672576;mso-width-relative:page;mso-height-relative:page;" filled="f" o:preferrelative="t" stroked="f" coordsize="21600,21600">
                  <v:path/>
                  <v:fill on="f" focussize="0,0"/>
                  <v:stroke on="f"/>
                  <v:imagedata r:id="rId19"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850x5000x850mm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文字部分：304#1.5mm不锈钢切割焊接半哑光氟碳烤漆，正面镶5MM白色3Mm贴膜亚克力板，10mm阻燃发泡板封底</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内置LED光源</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夜间发暖白光</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基坑部分混凝土预埋 渣土清运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户外钢筋混凝土结构预埋与LOGO塔底板栓接。混凝土地面膨胀螺丝固定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文化长廊宣传栏</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4_SpCnt_1" o:spid="_x0000_s1053" o:spt="75" type="#_x0000_t75" style="position:absolute;left:0pt;margin-left:1.35pt;margin-top:81.8pt;height:136.6pt;width:107.95pt;z-index:251673600;mso-width-relative:page;mso-height-relative:page;" filled="f" o:preferrelative="t" stroked="f" coordsize="21600,21600">
                  <v:path/>
                  <v:fill on="f" focussize="0,0"/>
                  <v:stroke on="f"/>
                  <v:imagedata r:id="rId20" o:title=""/>
                  <o:lock v:ext="edit" aspectratio="f"/>
                </v:shape>
              </w:pict>
            </w:r>
            <w:r>
              <w:rPr>
                <w:rFonts w:hint="eastAsia" w:ascii="宋体" w:hAnsi="宋体" w:eastAsia="宋体" w:cs="宋体"/>
                <w:i w:val="0"/>
                <w:iCs w:val="0"/>
                <w:color w:val="000000"/>
                <w:kern w:val="0"/>
                <w:sz w:val="28"/>
                <w:szCs w:val="28"/>
                <w:u w:val="none"/>
                <w:bdr w:val="single" w:color="000000" w:sz="4" w:space="0"/>
                <w:lang w:val="en-US" w:eastAsia="zh-CN" w:bidi="ar"/>
              </w:rPr>
              <w:pict>
                <v:shape id="图片_1_SpCnt_1" o:spid="_x0000_s1052" o:spt="75" type="#_x0000_t75" style="position:absolute;left:0pt;margin-left:3.85pt;margin-top:15.25pt;height:60.35pt;width:119.95pt;z-index:251668480;mso-width-relative:page;mso-height-relative:page;" filled="f" o:preferrelative="t" stroked="f" coordsize="21600,21600">
                  <v:path/>
                  <v:fill on="f" focussize="0,0"/>
                  <v:stroke on="f" joinstyle="miter"/>
                  <v:imagedata r:id="rId21"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10350*2400*500mm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物理钢化七级防爆玻璃</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信息文字及LOGO部分UV喷印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基坑部分混凝土预埋 渣土清运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户外钢筋混凝土结构预埋与LOGO塔底板栓接。混凝土地面膨胀螺丝固定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室外人行指引</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_SpCnt_2" o:spid="_x0000_s1054" o:spt="75" type="#_x0000_t75" style="position:absolute;left:0pt;margin-left:-1.75pt;margin-top:22.55pt;height:144.5pt;width:111.2pt;z-index:251675648;mso-width-relative:page;mso-height-relative:page;" filled="f" o:preferrelative="t" stroked="f" coordsize="21600,21600">
                  <v:path/>
                  <v:fill on="f" focussize="0,0"/>
                  <v:stroke on="f"/>
                  <v:imagedata r:id="rId22"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2200*440*100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与地面膨胀螺丝固定安装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户外钢筋混凝土结构预埋与LOGO塔底板栓接。混凝土地面膨胀螺丝固定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室外垃圾桶标识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6" o:spid="_x0000_s1055" o:spt="75" type="#_x0000_t75" style="position:absolute;left:0pt;margin-left:-0.1pt;margin-top:29.65pt;height:140pt;width:104.2pt;z-index:251676672;mso-width-relative:page;mso-height-relative:page;" filled="f" o:preferrelative="t" stroked="f" coordsize="21600,21600">
                  <v:path/>
                  <v:fill on="f" focussize="0,0"/>
                  <v:stroke on="f"/>
                  <v:imagedata r:id="rId23"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900*850*400mm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与地面膨胀螺丝固定安装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户外钢筋混凝土结构预埋与LOGO塔底板栓接。混凝土地面膨胀螺丝固定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楼幢号</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DD0806"/>
                <w:sz w:val="28"/>
                <w:szCs w:val="28"/>
                <w:u w:val="none"/>
              </w:rPr>
            </w:pPr>
            <w:r>
              <w:rPr>
                <w:rFonts w:hint="eastAsia" w:ascii="宋体" w:hAnsi="宋体" w:eastAsia="宋体" w:cs="宋体"/>
                <w:i w:val="0"/>
                <w:iCs w:val="0"/>
                <w:color w:val="DD0806"/>
                <w:kern w:val="0"/>
                <w:sz w:val="28"/>
                <w:szCs w:val="28"/>
                <w:u w:val="none"/>
                <w:bdr w:val="single" w:color="000000" w:sz="4" w:space="0"/>
                <w:lang w:val="en-US" w:eastAsia="zh-CN" w:bidi="ar"/>
              </w:rPr>
              <w:pict>
                <v:shape id="图片_1_SpCnt_3" o:spid="_x0000_s1056" o:spt="75" type="#_x0000_t75" style="position:absolute;left:0pt;margin-left:0.95pt;margin-top:15.2pt;height:132.15pt;width:106.4pt;z-index:251677696;mso-width-relative:page;mso-height-relative:page;" filled="f" o:preferrelative="t" stroked="f" coordsize="21600,21600">
                  <v:path/>
                  <v:fill on="f" focussize="0,0"/>
                  <v:stroke on="f"/>
                  <v:imagedata r:id="rId24"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1000*1000*70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  立体文字</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与墙面膨胀螺丝固定安装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楼体外墙与牌面底板栓接。</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楼宇外门入口名称标识牌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DD0806"/>
                <w:sz w:val="28"/>
                <w:szCs w:val="28"/>
                <w:u w:val="none"/>
              </w:rPr>
            </w:pPr>
            <w:r>
              <w:rPr>
                <w:rFonts w:hint="eastAsia" w:ascii="宋体" w:hAnsi="宋体" w:eastAsia="宋体" w:cs="宋体"/>
                <w:i w:val="0"/>
                <w:iCs w:val="0"/>
                <w:color w:val="DD0806"/>
                <w:kern w:val="0"/>
                <w:sz w:val="28"/>
                <w:szCs w:val="28"/>
                <w:u w:val="none"/>
                <w:bdr w:val="single" w:color="000000" w:sz="4" w:space="0"/>
                <w:lang w:val="en-US" w:eastAsia="zh-CN" w:bidi="ar"/>
              </w:rPr>
              <w:pict>
                <v:shape id="图片_3_SpCnt_1" o:spid="_x0000_s1057" o:spt="75" type="#_x0000_t75" style="position:absolute;left:0pt;margin-left:2.55pt;margin-top:15.45pt;height:70pt;width:99.85pt;z-index:251678720;mso-width-relative:page;mso-height-relative:page;" filled="f" o:preferrelative="t" stroked="f" coordsize="21600,21600">
                  <v:path/>
                  <v:fill on="f" focussize="0,0"/>
                  <v:stroke on="f" joinstyle="miter"/>
                  <v:imagedata r:id="rId25"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700*1200*30mm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   立体文字</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与墙面胶粘固定安装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院区温馨提示牌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DD0806"/>
                <w:sz w:val="28"/>
                <w:szCs w:val="28"/>
                <w:u w:val="none"/>
              </w:rPr>
            </w:pPr>
            <w:r>
              <w:rPr>
                <w:rFonts w:hint="eastAsia" w:ascii="宋体" w:hAnsi="宋体" w:eastAsia="宋体" w:cs="宋体"/>
                <w:i w:val="0"/>
                <w:iCs w:val="0"/>
                <w:color w:val="DD0806"/>
                <w:kern w:val="0"/>
                <w:sz w:val="28"/>
                <w:szCs w:val="28"/>
                <w:u w:val="none"/>
                <w:bdr w:val="single" w:color="000000" w:sz="4" w:space="0"/>
                <w:lang w:val="en-US" w:eastAsia="zh-CN" w:bidi="ar"/>
              </w:rPr>
              <w:pict>
                <v:shape id="图片_23" o:spid="_x0000_s1058" o:spt="75" type="#_x0000_t75" style="position:absolute;left:0pt;margin-left:0.8pt;margin-top:5.85pt;height:142.5pt;width:105.2pt;z-index:251679744;mso-width-relative:page;mso-height-relative:page;" filled="f" o:preferrelative="t" stroked="f" coordsize="21600,21600">
                  <v:path/>
                  <v:fill on="f" focussize="0,0"/>
                  <v:stroke on="f"/>
                  <v:imagedata r:id="rId26"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650*300*100mm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主体部分：304#1.5mm不锈钢刨槽折弯围边分体焊接成型，表面分段半哑光氟碳烤漆处理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预埋安装方式</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户外钢筋混凝土结构预埋</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3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三、楼内部分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室内各楼层信息索引导标识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4" o:spid="_x0000_s1059" o:spt="75" type="#_x0000_t75" style="position:absolute;left:0pt;margin-left:0.35pt;margin-top:34.85pt;height:171.8pt;width:105.8pt;z-index:251680768;mso-width-relative:page;mso-height-relative:page;" filled="f" o:preferrelative="t" stroked="f" coordsize="21600,21600">
                  <v:path/>
                  <v:fill on="f" focussize="0,0"/>
                  <v:stroke on="f"/>
                  <v:imagedata r:id="rId27"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1300*2100*120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 亚克力 铝合金型材喷印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指引信息文字亚克力立体雕刻烤漆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底部底座配重</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立地式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大厅总索引</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4_SpCnt_2" o:spid="_x0000_s1060" o:spt="75" type="#_x0000_t75" style="position:absolute;left:0pt;margin-left:-0.1pt;margin-top:19.2pt;height:110.4pt;width:108.6pt;z-index:251681792;mso-width-relative:page;mso-height-relative:page;" filled="f" o:preferrelative="t" stroked="f" coordsize="21600,21600">
                  <v:path/>
                  <v:fill on="f" focussize="0,0"/>
                  <v:stroke on="f"/>
                  <v:imagedata r:id="rId28"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1940*2300*700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  亚克力 铝合金型材喷印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指引信息文字亚克力立体雕刻烤漆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底部底座配重</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立地式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室内各科室通道名称标识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5" o:spid="_x0000_s1061" o:spt="75" type="#_x0000_t75" style="position:absolute;left:0pt;margin-left:1.3pt;margin-top:31.15pt;height:118pt;width:112.9pt;z-index:251682816;mso-width-relative:page;mso-height-relative:page;" filled="f" o:preferrelative="t" stroked="f" coordsize="21600,21600">
                  <v:path/>
                  <v:fill on="f" focussize="0,0"/>
                  <v:stroke on="f"/>
                  <v:imagedata r:id="rId29"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2000*320*40(按现场实际需求)</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主体部分：铝合金边框烤漆 内</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指引信息文字镂空  镶亚克力板贴膜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内置LED光源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挂墙式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科室简介灯箱</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2" o:spid="_x0000_s1062" o:spt="75" type="#_x0000_t75" style="position:absolute;left:0pt;margin-left:5.85pt;margin-top:20.5pt;height:76.6pt;width:96pt;z-index:251683840;mso-width-relative:page;mso-height-relative:page;" filled="f" o:preferrelative="t" stroked="f" coordsize="21600,21600">
                  <v:path/>
                  <v:fill on="f" focussize="0,0"/>
                  <v:stroke on="f" joinstyle="miter"/>
                  <v:imagedata r:id="rId30"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800*1200*60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主体部分：铝合金型材组合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内置光源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挂墙式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6" o:spid="_x0000_s1063" o:spt="75" type="#_x0000_t75" style="position:absolute;left:0pt;margin-left:0.45pt;margin-top:9.85pt;height:61.8pt;width:105.8pt;z-index:251684864;mso-width-relative:page;mso-height-relative:page;" filled="f" o:preferrelative="t" stroked="f" coordsize="21600,21600">
                  <v:path/>
                  <v:fill on="f" focussize="0,0"/>
                  <v:stroke on="f"/>
                  <v:imagedata r:id="rId31"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300*150*10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主体部分：亚克力 表面分段半哑光氟碳烤漆处理  磁吸更换式</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挂墙式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地面导引标识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_SpCnt_1" o:spid="_x0000_s1065" o:spt="75" type="#_x0000_t75" style="position:absolute;left:0pt;margin-left:60.75pt;margin-top:6.2pt;height:90.9pt;width:51.3pt;z-index:251685888;mso-width-relative:page;mso-height-relative:page;" filled="f" o:preferrelative="t" stroked="f" coordsize="21600,21600">
                  <v:path/>
                  <v:fill on="f" focussize="0,0"/>
                  <v:stroke on="f"/>
                  <v:imagedata r:id="rId32" o:title=""/>
                  <o:lock v:ext="edit" aspectratio="f"/>
                </v:shape>
              </w:pict>
            </w:r>
            <w:r>
              <w:rPr>
                <w:rFonts w:hint="eastAsia" w:ascii="宋体" w:hAnsi="宋体" w:eastAsia="宋体" w:cs="宋体"/>
                <w:i w:val="0"/>
                <w:iCs w:val="0"/>
                <w:color w:val="000000"/>
                <w:kern w:val="0"/>
                <w:sz w:val="28"/>
                <w:szCs w:val="28"/>
                <w:u w:val="none"/>
                <w:bdr w:val="single" w:color="000000" w:sz="4" w:space="0"/>
                <w:lang w:val="en-US" w:eastAsia="zh-CN" w:bidi="ar"/>
              </w:rPr>
              <w:pict>
                <v:shape id="图片_34" o:spid="_x0000_s1064" o:spt="75" type="#_x0000_t75" style="position:absolute;left:0pt;margin-left:-0.6pt;margin-top:4.9pt;height:90.45pt;width:55.1pt;z-index:251686912;mso-width-relative:page;mso-height-relative:page;" filled="f" o:preferrelative="t" stroked="f" coordsize="21600,21600">
                  <v:path/>
                  <v:fill on="f" focussize="0,0"/>
                  <v:stroke on="f"/>
                  <v:imagedata r:id="rId33"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按现场实际需求</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耐磨帖户外高清打印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粘贴地面</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2"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吊挂分流导视牌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0" o:spid="_x0000_s1066" o:spt="75" type="#_x0000_t75" style="position:absolute;left:0pt;margin-left:1.95pt;margin-top:0.3pt;height:142.25pt;width:106.85pt;z-index:251687936;mso-width-relative:page;mso-height-relative:page;" filled="f" o:preferrelative="t" stroked="f" coordsize="21600,21600">
                  <v:path/>
                  <v:fill on="f" focussize="0,0"/>
                  <v:stroke on="f"/>
                  <v:imagedata r:id="rId34"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2050*315*100（按现场实)际需求</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图形文字部分镂空  镶亚克力贴膜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内置光源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不锈钢吊杆固定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楼道辅助指示标识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7" o:spid="_x0000_s1067" o:spt="75" type="#_x0000_t75" style="position:absolute;left:0pt;margin-left:1.65pt;margin-top:9.65pt;height:120.05pt;width:101.05pt;z-index:251688960;mso-width-relative:page;mso-height-relative:page;" filled="f" o:preferrelative="t" stroked="f" coordsize="21600,21600">
                  <v:path/>
                  <v:fill on="f" focussize="0,0"/>
                  <v:stroke on="f"/>
                  <v:imagedata r:id="rId35"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1500*500*50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护士站标识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7" o:spid="_x0000_s1068" o:spt="75" type="#_x0000_t75" style="position:absolute;left:0pt;margin-left:4.15pt;margin-top:7.85pt;height:78.15pt;width:97.1pt;z-index:251689984;mso-width-relative:page;mso-height-relative:page;" filled="f" o:preferrelative="t" stroked="f" coordsize="21600,21600">
                  <v:path/>
                  <v:fill on="f" focussize="0,0"/>
                  <v:stroke on="f"/>
                  <v:imagedata r:id="rId36"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350*1650*10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亚克力精工字电镀工艺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护士站、吊牌标识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30" o:spid="_x0000_s1069" o:spt="75" type="#_x0000_t75" style="position:absolute;left:0pt;margin-left:1.55pt;margin-top:34.55pt;height:102.55pt;width:108pt;z-index:251691008;mso-width-relative:page;mso-height-relative:page;" filled="f" o:preferrelative="t" stroked="f" coordsize="21600,21600">
                  <v:path/>
                  <v:fill on="f" focussize="0,0"/>
                  <v:stroke on="f"/>
                  <v:imagedata r:id="rId37"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1500*300*100mm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图形文字部分镂空  镶亚克力贴膜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内置光源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吊挂发光</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卫生间总标识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8" o:spid="_x0000_s1070" o:spt="75" type="#_x0000_t75" style="position:absolute;left:0pt;margin-left:4.5pt;margin-top:10.15pt;height:72.4pt;width:104.35pt;z-index:251692032;mso-width-relative:page;mso-height-relative:page;" filled="f" o:preferrelative="t" stroked="f" coordsize="21600,21600">
                  <v:path/>
                  <v:fill on="f" focussize="0,0"/>
                  <v:stroke on="f"/>
                  <v:imagedata r:id="rId38"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450*320*50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主体部分：304#1.2mm不锈钢刨槽折弯围边分体焊接双面成型，表面分段半哑光氟碳烤漆处理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卫生间标识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9" o:spid="_x0000_s1071" o:spt="75" type="#_x0000_t75" style="position:absolute;left:0pt;margin-left:0.65pt;margin-top:6.3pt;height:79.95pt;width:109.65pt;z-index:251693056;mso-width-relative:page;mso-height-relative:page;" filled="f" o:preferrelative="t" stroked="f" coordsize="21600,21600">
                  <v:path/>
                  <v:fill on="f" focussize="0,0"/>
                  <v:stroke on="f"/>
                  <v:imagedata r:id="rId39"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120*300*5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5mm亚克力分段半哑光氟碳烤漆处理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1"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窗口台牌标识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3" o:spid="_x0000_s1073" o:spt="75" type="#_x0000_t75" style="position:absolute;left:0pt;margin-left:1.7pt;margin-top:94.25pt;height:82.55pt;width:106.6pt;z-index:251694080;mso-width-relative:page;mso-height-relative:page;" filled="f" o:preferrelative="t" stroked="f" coordsize="21600,21600">
                  <v:path/>
                  <v:fill on="f" focussize="0,0"/>
                  <v:stroke on="f"/>
                  <v:imagedata r:id="rId40" o:title=""/>
                  <o:lock v:ext="edit" aspectratio="f"/>
                </v:shape>
              </w:pict>
            </w:r>
            <w:r>
              <w:rPr>
                <w:rFonts w:hint="eastAsia" w:ascii="宋体" w:hAnsi="宋体" w:eastAsia="宋体" w:cs="宋体"/>
                <w:i w:val="0"/>
                <w:iCs w:val="0"/>
                <w:color w:val="000000"/>
                <w:kern w:val="0"/>
                <w:sz w:val="28"/>
                <w:szCs w:val="28"/>
                <w:u w:val="none"/>
                <w:bdr w:val="single" w:color="000000" w:sz="4" w:space="0"/>
                <w:lang w:val="en-US" w:eastAsia="zh-CN" w:bidi="ar"/>
              </w:rPr>
              <w:pict>
                <v:shape id="图片_15_SpCnt_1" o:spid="_x0000_s1072" o:spt="75" type="#_x0000_t75" style="position:absolute;left:0pt;margin-left:1.85pt;margin-top:10pt;height:80.1pt;width:107.05pt;z-index:251695104;mso-width-relative:page;mso-height-relative:page;" filled="f" o:preferrelative="t" stroked="f" coordsize="21600,21600">
                  <v:path/>
                  <v:fill on="f" focussize="0,0"/>
                  <v:stroke on="f"/>
                  <v:imagedata r:id="rId41"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150*400*25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10mm亚克力半哑光氟碳烤漆处理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立桌面</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电梯间楼层索引</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5_SpCnt_1" o:spid="_x0000_s1074" o:spt="75" type="#_x0000_t75" style="position:absolute;left:0pt;margin-left:3.55pt;margin-top:7.5pt;height:152.95pt;width:105.2pt;z-index:251696128;mso-width-relative:page;mso-height-relative:page;" filled="f" o:preferrelative="t" stroked="f" coordsize="21600,21600">
                  <v:path/>
                  <v:fill on="f" focussize="0,0"/>
                  <v:stroke on="f"/>
                  <v:imagedata r:id="rId42"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550*1500*50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 亚克力 铝型材插件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电梯内楼层索引</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6_SpCnt_1" o:spid="_x0000_s1075" o:spt="75" type="#_x0000_t75" style="position:absolute;left:0pt;margin-left:1.65pt;margin-top:2.8pt;height:119.4pt;width:105.75pt;z-index:251697152;mso-width-relative:page;mso-height-relative:page;" filled="f" o:preferrelative="t" stroked="f" coordsize="21600,21600">
                  <v:path/>
                  <v:fill on="f" focussize="0,0"/>
                  <v:stroke on="f"/>
                  <v:imagedata r:id="rId43"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600*1000*10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主体部分：亚克力 铝型材折弯围边成型</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表面半哑光氟碳烤漆处理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内衬透光板夹高清喷绘</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电梯信息牌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4" o:spid="_x0000_s1076" o:spt="75" type="#_x0000_t75" style="position:absolute;left:0pt;margin-left:-1.25pt;margin-top:6.2pt;height:140pt;width:111.2pt;z-index:251698176;mso-width-relative:page;mso-height-relative:page;" filled="f" o:preferrelative="t" stroked="f" coordsize="21600,21600">
                  <v:path/>
                  <v:fill on="f" focussize="0,0"/>
                  <v:stroke on="f"/>
                  <v:imagedata r:id="rId44"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350*300*15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文字精工字烤漆</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步梯楼层号标识</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6" o:spid="_x0000_s1077" o:spt="75" type="#_x0000_t75" style="position:absolute;left:0pt;margin-left:0.85pt;margin-top:3.45pt;height:120pt;width:106.3pt;z-index:251699200;mso-width-relative:page;mso-height-relative:page;" filled="f" o:preferrelative="t" stroked="f" coordsize="21600,21600">
                  <v:path/>
                  <v:fill on="f" focussize="0,0"/>
                  <v:stroke on="f"/>
                  <v:imagedata r:id="rId45"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300*300*5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5mm透明亚克力半哑光氟碳烤漆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文字立体字烤漆组合</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科室成员介绍栏</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1" o:spid="_x0000_s1078" o:spt="75" type="#_x0000_t75" style="position:absolute;left:0pt;margin-left:3pt;margin-top:20.4pt;height:152.45pt;width:107.45pt;z-index:251700224;mso-width-relative:page;mso-height-relative:page;" filled="f" o:preferrelative="t" stroked="f" coordsize="21600,21600">
                  <v:path/>
                  <v:fill on="f" focussize="0,0"/>
                  <v:stroke on="f"/>
                  <v:imagedata r:id="rId46"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2500*1200*70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发泡板UV喷印文字图案</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3mm透明亚克力盒子粘合</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护士站信息牌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2" o:spid="_x0000_s1079" o:spt="75" type="#_x0000_t75" style="position:absolute;left:0pt;margin-left:2.15pt;margin-top:10.4pt;height:121.1pt;width:109.65pt;z-index:251701248;mso-width-relative:page;mso-height-relative:page;" filled="f" o:preferrelative="t" stroked="f" coordsize="21600,21600">
                  <v:path/>
                  <v:fill on="f" focussize="0,0"/>
                  <v:stroke on="f"/>
                  <v:imagedata r:id="rId47"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1200*630*35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主体部分：10mm亚克力 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辅助图形UV喷印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3mm透明插件盒粘合</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值班牌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4_SpCnt_1" o:spid="_x0000_s1080" o:spt="75" type="#_x0000_t75" style="position:absolute;left:0pt;margin-left:5.6pt;margin-top:7pt;height:96.7pt;width:98.2pt;z-index:251702272;mso-width-relative:page;mso-height-relative:page;" filled="f" o:preferrelative="t" stroked="f" coordsize="21600,21600">
                  <v:path/>
                  <v:fill on="f" focussize="0,0"/>
                  <v:stroke on="f"/>
                  <v:imagedata r:id="rId48"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300*450X30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主体部分：10mm亚克力精工烤漆UV喷印   更换式亚克力插件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诊室门牌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1" o:spid="_x0000_s1081" o:spt="75" type="#_x0000_t75" style="position:absolute;left:0pt;margin-left:7.8pt;margin-top:1.95pt;height:98.85pt;width:91.65pt;z-index:251703296;mso-width-relative:page;mso-height-relative:page;" filled="f" o:preferrelative="t" stroked="f" coordsize="21600,21600">
                  <v:path/>
                  <v:fill on="f" focussize="0,0"/>
                  <v:stroke on="f"/>
                  <v:imagedata r:id="rId49"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250*400*30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主体部分：10mm亚克力精工烤漆UV喷印   更换式亚克力插件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病房门牌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8" o:spid="_x0000_s1082" o:spt="75" type="#_x0000_t75" style="position:absolute;left:0pt;margin-left:6.45pt;margin-top:3.95pt;height:97.2pt;width:98.5pt;z-index:251704320;mso-width-relative:page;mso-height-relative:page;" filled="f" o:preferrelative="t" stroked="f" coordsize="21600,21600">
                  <v:path/>
                  <v:fill on="f" focussize="0,0"/>
                  <v:stroke on="f"/>
                  <v:imagedata r:id="rId50"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250*400*30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主体部分：10mm亚克力精工烤漆UV喷印   更换式亚克力插件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床头卡信息牌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9" o:spid="_x0000_s1083" o:spt="75" type="#_x0000_t75" style="position:absolute;left:0pt;margin-left:4.85pt;margin-top:4.75pt;height:96.55pt;width:106.65pt;z-index:251705344;mso-width-relative:page;mso-height-relative:page;" filled="f" o:preferrelative="t" stroked="f" coordsize="21600,21600">
                  <v:path/>
                  <v:fill on="f" focussize="0,0"/>
                  <v:stroke on="f"/>
                  <v:imagedata r:id="rId51"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220*350*3</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3mm亚克力雕刻成型，表面烤漆，图文内容丝网印刷，3mm透明亚克力盒子粘合</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床号牌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9" o:spid="_x0000_s1084" o:spt="75" type="#_x0000_t75" style="position:absolute;left:0pt;margin-left:4.8pt;margin-top:3.35pt;height:65.45pt;width:103.6pt;z-index:251706368;mso-width-relative:page;mso-height-relative:page;" filled="f" o:preferrelative="t" stroked="f" coordsize="21600,21600">
                  <v:path/>
                  <v:fill on="f" focussize="0,0"/>
                  <v:stroke on="f"/>
                  <v:imagedata r:id="rId52"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160*160*3</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3mm亚克力雕刻成型，表面烤漆，图文内容丝网印刷</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门口把手挂牌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0" o:spid="_x0000_s1085" o:spt="75" type="#_x0000_t75" style="position:absolute;left:0pt;margin-left:5.85pt;margin-top:6.45pt;height:97.5pt;width:103.15pt;z-index:251707392;mso-width-relative:page;mso-height-relative:page;" filled="f" o:preferrelative="t" stroked="f" coordsize="21600,21600">
                  <v:path/>
                  <v:fill on="f" focussize="0,0"/>
                  <v:stroke on="f"/>
                  <v:imagedata r:id="rId53"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90*260*3</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3mm亚克力雕刻成型双面，表面烤漆，图文内容丝网印刷</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步行梯标识牌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8" o:spid="_x0000_s1086" o:spt="75" type="#_x0000_t75" style="position:absolute;left:0pt;margin-left:1.2pt;margin-top:6.55pt;height:145.8pt;width:105.8pt;z-index:251663360;mso-width-relative:page;mso-height-relative:page;" filled="f" o:preferrelative="t" stroked="f" coordsize="21600,21600">
                  <v:path/>
                  <v:fill on="f" focussize="0,0"/>
                  <v:stroke on="f"/>
                  <v:imagedata r:id="rId54"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450*320*50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主体部分：304#1.2mm不锈钢刨槽折弯围边分体焊接双面成型，表面分段半哑光氟碳烤漆处理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辅助图形UV喷印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塑料膨胀螺丝及玻璃胶混合固定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防撞条</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20_SpCnt_1" o:spid="_x0000_s1087" o:spt="75" type="#_x0000_t75" style="position:absolute;left:0pt;margin-left:-0.25pt;margin-top:7pt;height:47.2pt;width:109.3pt;z-index:251664384;mso-width-relative:page;mso-height-relative:page;" filled="f" o:preferrelative="t" stroked="f" coordsize="21600,21600">
                  <v:path/>
                  <v:fill on="f" focussize="0,0"/>
                  <v:stroke on="f"/>
                  <v:imagedata r:id="rId55"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高120mm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耐磨帖户外高精喷绘</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粘贴玻璃</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消防疏散图</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32" o:spid="_x0000_s1088" o:spt="75" type="#_x0000_t75" style="position:absolute;left:0pt;margin-left:-0.4pt;margin-top:3.35pt;height:82.9pt;width:108.65pt;z-index:251665408;mso-width-relative:page;mso-height-relative:page;" filled="f" o:preferrelative="t" stroked="f" coordsize="21600,21600">
                  <v:path/>
                  <v:fill on="f" focussize="0,0"/>
                  <v:stroke on="f"/>
                  <v:imagedata r:id="rId56"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400*450*5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5mm亚克力半哑光氟碳烤漆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文字图案uv喷印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温馨提示牌（单体式）</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6_SpCnt_1" o:spid="_x0000_s1089" o:spt="75" type="#_x0000_t75" style="position:absolute;left:0pt;margin-left:1.4pt;margin-top:4.15pt;height:134.85pt;width:104.35pt;z-index:251666432;mso-width-relative:page;mso-height-relative:page;" filled="f" o:preferrelative="t" stroked="f" coordsize="21600,21600">
                  <v:path/>
                  <v:fill on="f" focussize="0,0"/>
                  <v:stroke on="f"/>
                  <v:imagedata r:id="rId57"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150*120*5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5mm亚克力半哑光氟碳烤漆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文字图案uv喷印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温馨提示牌（组合式）</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7_SpCnt_1" o:spid="_x0000_s1090" o:spt="75" type="#_x0000_t75" style="position:absolute;left:0pt;margin-left:4.2pt;margin-top:4.8pt;height:144.75pt;width:95.4pt;z-index:251667456;mso-width-relative:page;mso-height-relative:page;" filled="f" o:preferrelative="t" stroked="f" coordsize="21600,21600">
                  <v:path/>
                  <v:fill on="f" focussize="0,0"/>
                  <v:stroke on="f"/>
                  <v:imagedata r:id="rId58"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300*380*5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5mm亚克力半哑光氟碳烤漆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文字图案uv喷印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公共设施及警示牌</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pict>
                <v:shape id="图片_18_SpCnt_1" o:spid="_x0000_s1091" o:spt="75" type="#_x0000_t75" style="position:absolute;left:0pt;margin-left:-0.4pt;margin-top:9.85pt;height:124.65pt;width:108.6pt;z-index:251674624;mso-width-relative:page;mso-height-relative:page;" filled="f" o:preferrelative="t" stroked="f" coordsize="21600,21600">
                  <v:path/>
                  <v:fill on="f" focussize="0,0"/>
                  <v:stroke on="f"/>
                  <v:imagedata r:id="rId59" o:title=""/>
                  <o:lock v:ext="edit" aspectratio="f"/>
                </v:shape>
              </w:pic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120*120*5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5mm亚克力半哑光氟碳烤漆</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文字图案uv喷印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墙体文化展示标语等</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按现场实际需求</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亚克力精工字烤漆</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玻璃胶混合固定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DD0806"/>
                <w:sz w:val="28"/>
                <w:szCs w:val="28"/>
                <w:u w:val="none"/>
              </w:rPr>
            </w:pPr>
          </w:p>
        </w:tc>
      </w:tr>
    </w:tbl>
    <w:p>
      <w:pPr>
        <w:pStyle w:val="2"/>
        <w:numPr>
          <w:ilvl w:val="0"/>
          <w:numId w:val="0"/>
        </w:numPr>
        <w:rPr>
          <w:rFonts w:hint="eastAsia" w:ascii="微软雅黑" w:hAnsi="微软雅黑" w:eastAsia="微软雅黑" w:cs="微软雅黑"/>
          <w:color w:val="auto"/>
          <w:lang w:val="en-US" w:eastAsia="zh-CN"/>
        </w:rPr>
      </w:pPr>
    </w:p>
    <w:p>
      <w:pPr>
        <w:keepNext w:val="0"/>
        <w:keepLines w:val="0"/>
        <w:pageBreakBefore w:val="0"/>
        <w:widowControl w:val="0"/>
        <w:kinsoku/>
        <w:wordWrap/>
        <w:overflowPunct/>
        <w:topLinePunct w:val="0"/>
        <w:bidi w:val="0"/>
        <w:adjustRightInd/>
        <w:snapToGrid/>
        <w:spacing w:line="400" w:lineRule="exact"/>
        <w:textAlignment w:val="auto"/>
        <w:outlineLvl w:val="1"/>
        <w:rPr>
          <w:rFonts w:hint="eastAsia" w:ascii="微软雅黑" w:hAnsi="微软雅黑" w:eastAsia="微软雅黑" w:cs="微软雅黑"/>
          <w:b/>
          <w:color w:val="auto"/>
          <w:sz w:val="36"/>
          <w:szCs w:val="36"/>
        </w:rPr>
      </w:pPr>
      <w:bookmarkStart w:id="556" w:name="_Toc1625"/>
      <w:bookmarkStart w:id="557" w:name="_Toc22300"/>
      <w:bookmarkStart w:id="558" w:name="_Toc12759"/>
      <w:bookmarkStart w:id="559" w:name="_Toc19320"/>
      <w:bookmarkStart w:id="560" w:name="_Toc6410"/>
      <w:r>
        <w:rPr>
          <w:rFonts w:hint="eastAsia" w:ascii="微软雅黑" w:hAnsi="微软雅黑" w:eastAsia="微软雅黑" w:cs="微软雅黑"/>
          <w:b/>
          <w:color w:val="auto"/>
          <w:sz w:val="36"/>
          <w:szCs w:val="36"/>
          <w:lang w:val="en-US" w:eastAsia="zh-CN"/>
        </w:rPr>
        <w:t>二、</w:t>
      </w:r>
      <w:r>
        <w:rPr>
          <w:rFonts w:hint="eastAsia" w:ascii="微软雅黑" w:hAnsi="微软雅黑" w:eastAsia="微软雅黑" w:cs="微软雅黑"/>
          <w:b/>
          <w:color w:val="auto"/>
          <w:sz w:val="36"/>
          <w:szCs w:val="36"/>
          <w:lang w:eastAsia="zh-CN"/>
        </w:rPr>
        <w:t>项目</w:t>
      </w:r>
      <w:r>
        <w:rPr>
          <w:rFonts w:hint="eastAsia" w:ascii="微软雅黑" w:hAnsi="微软雅黑" w:eastAsia="微软雅黑" w:cs="微软雅黑"/>
          <w:b/>
          <w:color w:val="auto"/>
          <w:sz w:val="36"/>
          <w:szCs w:val="36"/>
        </w:rPr>
        <w:t>要求：</w:t>
      </w:r>
      <w:bookmarkEnd w:id="556"/>
      <w:bookmarkEnd w:id="557"/>
      <w:bookmarkEnd w:id="558"/>
      <w:bookmarkEnd w:id="559"/>
      <w:bookmarkEnd w:id="560"/>
    </w:p>
    <w:bookmarkEnd w:id="554"/>
    <w:bookmarkEnd w:id="555"/>
    <w:p>
      <w:pPr>
        <w:widowControl/>
        <w:spacing w:line="480" w:lineRule="exact"/>
        <w:rPr>
          <w:rFonts w:hint="eastAsia" w:ascii="微软雅黑" w:hAnsi="微软雅黑" w:eastAsia="微软雅黑" w:cs="微软雅黑"/>
          <w:b/>
          <w:bCs/>
          <w:color w:val="auto"/>
          <w:sz w:val="24"/>
        </w:rPr>
      </w:pPr>
      <w:bookmarkStart w:id="561" w:name="_Toc518923127"/>
      <w:bookmarkStart w:id="562" w:name="_Toc12097"/>
      <w:bookmarkStart w:id="563" w:name="_Toc10220"/>
      <w:bookmarkStart w:id="564" w:name="_Toc507399907"/>
      <w:r>
        <w:rPr>
          <w:rFonts w:hint="eastAsia" w:ascii="微软雅黑" w:hAnsi="微软雅黑" w:eastAsia="微软雅黑" w:cs="微软雅黑"/>
          <w:b/>
          <w:bCs/>
          <w:color w:val="auto"/>
          <w:sz w:val="24"/>
        </w:rPr>
        <w:t>1</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lang w:val="en-US" w:eastAsia="zh-CN"/>
        </w:rPr>
        <w:t>图片</w:t>
      </w:r>
      <w:r>
        <w:rPr>
          <w:rFonts w:hint="eastAsia" w:ascii="微软雅黑" w:hAnsi="微软雅黑" w:eastAsia="微软雅黑" w:cs="微软雅黑"/>
          <w:b/>
          <w:bCs/>
          <w:color w:val="auto"/>
          <w:sz w:val="24"/>
        </w:rPr>
        <w:t>要求</w:t>
      </w:r>
    </w:p>
    <w:p>
      <w:pPr>
        <w:pStyle w:val="2"/>
        <w:numPr>
          <w:ilvl w:val="0"/>
          <w:numId w:val="9"/>
        </w:numPr>
        <w:ind w:left="-30" w:leftChars="0" w:firstLine="240" w:firstLineChars="0"/>
        <w:rPr>
          <w:rFonts w:hint="eastAsia" w:ascii="微软雅黑" w:hAnsi="微软雅黑" w:eastAsia="微软雅黑" w:cs="微软雅黑"/>
          <w:color w:val="auto"/>
          <w:sz w:val="24"/>
          <w:lang w:val="en-US" w:eastAsia="zh-CN"/>
        </w:rPr>
      </w:pPr>
      <w:bookmarkStart w:id="1229" w:name="_GoBack"/>
      <w:r>
        <w:rPr>
          <w:rFonts w:hint="default" w:ascii="微软雅黑" w:hAnsi="微软雅黑" w:eastAsia="微软雅黑" w:cs="微软雅黑"/>
          <w:color w:val="auto"/>
          <w:sz w:val="24"/>
          <w:lang w:val="en-US" w:eastAsia="zh-CN"/>
        </w:rPr>
        <w:t>须根据货物需求一览表参考图示提供</w:t>
      </w:r>
      <w:r>
        <w:rPr>
          <w:rFonts w:hint="eastAsia" w:ascii="微软雅黑" w:hAnsi="微软雅黑" w:eastAsia="微软雅黑" w:cs="微软雅黑"/>
          <w:color w:val="auto"/>
          <w:sz w:val="24"/>
          <w:lang w:val="en-US" w:eastAsia="zh-CN"/>
        </w:rPr>
        <w:t>六</w:t>
      </w:r>
      <w:r>
        <w:rPr>
          <w:rFonts w:hint="default" w:ascii="微软雅黑" w:hAnsi="微软雅黑" w:eastAsia="微软雅黑" w:cs="微软雅黑"/>
          <w:color w:val="auto"/>
          <w:sz w:val="24"/>
          <w:lang w:val="en-US" w:eastAsia="zh-CN"/>
        </w:rPr>
        <w:t>个或以上数量</w:t>
      </w:r>
      <w:r>
        <w:rPr>
          <w:rFonts w:hint="eastAsia" w:ascii="微软雅黑" w:hAnsi="微软雅黑" w:eastAsia="微软雅黑" w:cs="微软雅黑"/>
          <w:color w:val="auto"/>
          <w:sz w:val="24"/>
          <w:lang w:val="en-US" w:eastAsia="zh-CN"/>
        </w:rPr>
        <w:t>彩色</w:t>
      </w:r>
      <w:r>
        <w:rPr>
          <w:rFonts w:hint="default" w:ascii="微软雅黑" w:hAnsi="微软雅黑" w:eastAsia="微软雅黑" w:cs="微软雅黑"/>
          <w:color w:val="auto"/>
          <w:sz w:val="24"/>
          <w:lang w:val="en-US" w:eastAsia="zh-CN"/>
        </w:rPr>
        <w:t>深化效果图</w:t>
      </w:r>
      <w:r>
        <w:rPr>
          <w:rFonts w:hint="eastAsia" w:ascii="微软雅黑" w:hAnsi="微软雅黑" w:eastAsia="微软雅黑" w:cs="微软雅黑"/>
          <w:color w:val="auto"/>
          <w:sz w:val="24"/>
          <w:lang w:val="en-US" w:eastAsia="zh-CN"/>
        </w:rPr>
        <w:t>，图片不符合要求、互联网直接下载借用或提供不足十个按符合性不响应处理，取消参加二次报价资格。</w:t>
      </w:r>
    </w:p>
    <w:bookmarkEnd w:id="1229"/>
    <w:p>
      <w:pPr>
        <w:pStyle w:val="2"/>
        <w:ind w:firstLine="240" w:firstLineChars="100"/>
        <w:rPr>
          <w:rFonts w:hint="eastAsia" w:ascii="微软雅黑" w:hAnsi="微软雅黑" w:eastAsia="微软雅黑" w:cs="微软雅黑"/>
          <w:b/>
          <w:bCs/>
          <w:color w:val="auto"/>
          <w:sz w:val="24"/>
        </w:rPr>
      </w:pPr>
      <w:r>
        <w:rPr>
          <w:rFonts w:hint="default" w:ascii="微软雅黑" w:hAnsi="微软雅黑" w:eastAsia="微软雅黑" w:cs="微软雅黑"/>
          <w:color w:val="auto"/>
          <w:sz w:val="24"/>
          <w:lang w:val="en-US" w:eastAsia="zh-CN"/>
        </w:rPr>
        <w:br w:type="textWrapping"/>
      </w:r>
      <w:r>
        <w:rPr>
          <w:rFonts w:hint="eastAsia" w:ascii="微软雅黑" w:hAnsi="微软雅黑" w:eastAsia="微软雅黑" w:cs="微软雅黑"/>
          <w:b/>
          <w:bCs/>
          <w:color w:val="auto"/>
          <w:sz w:val="24"/>
        </w:rPr>
        <w:t>2</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rPr>
        <w:t>设备性能要求</w:t>
      </w:r>
    </w:p>
    <w:p>
      <w:pPr>
        <w:widowControl/>
        <w:spacing w:line="480" w:lineRule="exact"/>
        <w:ind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(1）凡技术参数指标中有指向某品牌的指标描述均为参考指标。</w:t>
      </w:r>
    </w:p>
    <w:p>
      <w:pPr>
        <w:widowControl/>
        <w:spacing w:line="480" w:lineRule="exact"/>
        <w:ind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(2）满足技术性能指标的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可根据相应产品选择设备品牌型号。</w:t>
      </w:r>
    </w:p>
    <w:p>
      <w:pPr>
        <w:widowControl/>
        <w:spacing w:line="480" w:lineRule="exact"/>
        <w:ind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(3）技术参数中存在“正偏离”需详细阐述说明。未阐述说明得不作为正偏离。</w:t>
      </w:r>
    </w:p>
    <w:p>
      <w:pPr>
        <w:widowControl/>
        <w:spacing w:line="480" w:lineRule="exac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招标项目的交货期和质保期</w:t>
      </w:r>
    </w:p>
    <w:p>
      <w:pPr>
        <w:widowControl/>
        <w:spacing w:line="48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（1）交货期：</w:t>
      </w:r>
      <w:r>
        <w:rPr>
          <w:rFonts w:hint="eastAsia" w:ascii="微软雅黑" w:hAnsi="微软雅黑" w:eastAsia="微软雅黑" w:cs="微软雅黑"/>
          <w:color w:val="auto"/>
          <w:sz w:val="24"/>
          <w:highlight w:val="none"/>
          <w:lang w:val="en-US" w:eastAsia="zh-CN"/>
        </w:rPr>
        <w:t>成交后40天内制作完成并安装完毕</w:t>
      </w:r>
      <w:r>
        <w:rPr>
          <w:rFonts w:hint="eastAsia" w:ascii="微软雅黑" w:hAnsi="微软雅黑" w:eastAsia="微软雅黑" w:cs="微软雅黑"/>
          <w:color w:val="auto"/>
          <w:sz w:val="24"/>
          <w:highlight w:val="none"/>
        </w:rPr>
        <w:t>。</w:t>
      </w:r>
    </w:p>
    <w:p>
      <w:pPr>
        <w:widowControl/>
        <w:spacing w:line="480" w:lineRule="exact"/>
        <w:ind w:firstLine="240" w:firstLineChars="1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）质保期：</w:t>
      </w:r>
      <w:r>
        <w:rPr>
          <w:rFonts w:hint="eastAsia" w:ascii="微软雅黑" w:hAnsi="微软雅黑" w:eastAsia="微软雅黑" w:cs="微软雅黑"/>
          <w:color w:val="auto"/>
          <w:sz w:val="24"/>
          <w:highlight w:val="none"/>
          <w:lang w:val="en-US" w:eastAsia="zh-CN"/>
        </w:rPr>
        <w:t>验收合格</w:t>
      </w:r>
      <w:r>
        <w:rPr>
          <w:rFonts w:hint="eastAsia" w:ascii="微软雅黑" w:hAnsi="微软雅黑" w:eastAsia="微软雅黑" w:cs="微软雅黑"/>
          <w:color w:val="auto"/>
          <w:sz w:val="24"/>
          <w:highlight w:val="none"/>
        </w:rPr>
        <w:t>之日起</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年。</w:t>
      </w:r>
    </w:p>
    <w:p>
      <w:pPr>
        <w:widowControl/>
        <w:spacing w:line="4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rPr>
        <w:t xml:space="preserve">付款方式及交货地点 </w:t>
      </w:r>
    </w:p>
    <w:p>
      <w:pPr>
        <w:widowControl/>
        <w:spacing w:line="480" w:lineRule="exact"/>
        <w:ind w:firstLine="240" w:firstLineChars="1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（1）付款方式：签订合同时另行约定。</w:t>
      </w:r>
    </w:p>
    <w:p>
      <w:pPr>
        <w:widowControl/>
        <w:spacing w:line="480" w:lineRule="exact"/>
        <w:ind w:firstLine="240" w:firstLineChars="1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交货</w:t>
      </w:r>
      <w:r>
        <w:rPr>
          <w:rFonts w:hint="eastAsia" w:ascii="微软雅黑" w:hAnsi="微软雅黑" w:eastAsia="微软雅黑" w:cs="微软雅黑"/>
          <w:color w:val="auto"/>
          <w:sz w:val="24"/>
          <w:highlight w:val="none"/>
        </w:rPr>
        <w:t>地点：</w:t>
      </w:r>
      <w:r>
        <w:rPr>
          <w:rFonts w:hint="eastAsia" w:ascii="微软雅黑" w:hAnsi="微软雅黑" w:eastAsia="微软雅黑" w:cs="微软雅黑"/>
          <w:color w:val="auto"/>
          <w:sz w:val="24"/>
          <w:highlight w:val="none"/>
          <w:lang w:eastAsia="zh-CN"/>
        </w:rPr>
        <w:t>采购人指定地点。</w:t>
      </w:r>
    </w:p>
    <w:p>
      <w:pPr>
        <w:widowControl/>
        <w:spacing w:line="480" w:lineRule="exact"/>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售后服务要求及实施方案</w:t>
      </w:r>
    </w:p>
    <w:p>
      <w:pPr>
        <w:widowControl/>
        <w:spacing w:line="480" w:lineRule="exact"/>
        <w:ind w:firstLine="240" w:firstLineChars="1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必须针对本项目提出详细的、可操作性的、体现保障能力的售后服务方案</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在质保期内，定期对产品进行维护，保修</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年有限保修，</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年免费上门服务及7*24小时电话支持服务</w:t>
      </w:r>
      <w:r>
        <w:rPr>
          <w:rFonts w:hint="eastAsia" w:ascii="微软雅黑" w:hAnsi="微软雅黑" w:eastAsia="微软雅黑" w:cs="微软雅黑"/>
          <w:color w:val="auto"/>
          <w:sz w:val="24"/>
          <w:highlight w:val="none"/>
          <w:lang w:eastAsia="zh-CN"/>
        </w:rPr>
        <w:t>。</w:t>
      </w:r>
    </w:p>
    <w:p>
      <w:pPr>
        <w:widowControl/>
        <w:spacing w:line="48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各供应商根据产品情况提供相关的备品配件</w:t>
      </w:r>
      <w:r>
        <w:rPr>
          <w:rFonts w:hint="eastAsia" w:ascii="微软雅黑" w:hAnsi="微软雅黑" w:eastAsia="微软雅黑" w:cs="微软雅黑"/>
          <w:color w:val="auto"/>
          <w:sz w:val="24"/>
          <w:highlight w:val="none"/>
        </w:rPr>
        <w:t xml:space="preserve">。 </w:t>
      </w:r>
    </w:p>
    <w:p>
      <w:pPr>
        <w:widowControl/>
        <w:spacing w:line="48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eastAsia="zh-CN"/>
        </w:rPr>
        <w:t>所提供产品</w:t>
      </w:r>
      <w:r>
        <w:rPr>
          <w:rFonts w:hint="eastAsia" w:ascii="微软雅黑" w:hAnsi="微软雅黑" w:eastAsia="微软雅黑" w:cs="微软雅黑"/>
          <w:color w:val="auto"/>
          <w:sz w:val="24"/>
          <w:highlight w:val="none"/>
        </w:rPr>
        <w:t>须提供</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年质保。</w:t>
      </w:r>
    </w:p>
    <w:p>
      <w:pPr>
        <w:widowControl/>
        <w:spacing w:line="48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）供应商应保证供货设备在项目实施过程中的</w:t>
      </w:r>
      <w:r>
        <w:rPr>
          <w:rFonts w:hint="eastAsia" w:ascii="微软雅黑" w:hAnsi="微软雅黑" w:eastAsia="微软雅黑" w:cs="微软雅黑"/>
          <w:color w:val="000000"/>
          <w:kern w:val="0"/>
          <w:sz w:val="24"/>
          <w:szCs w:val="24"/>
          <w:highlight w:val="none"/>
        </w:rPr>
        <w:t>设备质量保证措施、安装调试方案、项目实施安全措施、突发事件处理措施、各个阶段时间进度安排</w:t>
      </w:r>
      <w:r>
        <w:rPr>
          <w:rFonts w:hint="eastAsia" w:ascii="微软雅黑" w:hAnsi="微软雅黑" w:eastAsia="微软雅黑" w:cs="微软雅黑"/>
          <w:color w:val="auto"/>
          <w:sz w:val="24"/>
          <w:highlight w:val="none"/>
        </w:rPr>
        <w:t>等五方面进行拓展，供应商能够在设备运输中保障</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不被破坏，在发货前保证对货物的质量、规格、数量等进行准确而全面的检验，并出具一份产品检验合格证书或测试报告。</w:t>
      </w:r>
    </w:p>
    <w:p>
      <w:pPr>
        <w:widowControl/>
        <w:spacing w:line="4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rPr>
        <w:t>验收要求</w:t>
      </w:r>
    </w:p>
    <w:p>
      <w:pPr>
        <w:widowControl/>
        <w:spacing w:line="48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验收时应</w:t>
      </w:r>
      <w:r>
        <w:rPr>
          <w:rFonts w:hint="eastAsia" w:ascii="微软雅黑" w:hAnsi="微软雅黑" w:eastAsia="微软雅黑" w:cs="微软雅黑"/>
          <w:color w:val="auto"/>
          <w:sz w:val="24"/>
          <w:highlight w:val="none"/>
          <w:lang w:eastAsia="zh-CN"/>
        </w:rPr>
        <w:t>附</w:t>
      </w:r>
      <w:r>
        <w:rPr>
          <w:rFonts w:hint="eastAsia" w:ascii="微软雅黑" w:hAnsi="微软雅黑" w:eastAsia="微软雅黑" w:cs="微软雅黑"/>
          <w:color w:val="auto"/>
          <w:sz w:val="24"/>
          <w:highlight w:val="none"/>
        </w:rPr>
        <w:t>常见问题解决方案</w:t>
      </w:r>
      <w:r>
        <w:rPr>
          <w:rFonts w:hint="eastAsia" w:ascii="微软雅黑" w:hAnsi="微软雅黑" w:eastAsia="微软雅黑" w:cs="微软雅黑"/>
          <w:color w:val="auto"/>
          <w:sz w:val="24"/>
          <w:highlight w:val="none"/>
          <w:lang w:eastAsia="zh-CN"/>
        </w:rPr>
        <w:t>等</w:t>
      </w:r>
      <w:r>
        <w:rPr>
          <w:rFonts w:hint="eastAsia" w:ascii="微软雅黑" w:hAnsi="微软雅黑" w:eastAsia="微软雅黑" w:cs="微软雅黑"/>
          <w:color w:val="auto"/>
          <w:sz w:val="24"/>
          <w:highlight w:val="none"/>
        </w:rPr>
        <w:t>。</w:t>
      </w:r>
    </w:p>
    <w:p>
      <w:pPr>
        <w:pStyle w:val="70"/>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0" w:leftChars="0" w:firstLine="240" w:firstLineChars="100"/>
        <w:jc w:val="left"/>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（2）项目业主按标准、技术要求在现场验收，货物验收按照国家最新标准及谈判文件中所提出的要求。</w:t>
      </w:r>
    </w:p>
    <w:p>
      <w:pPr>
        <w:pStyle w:val="70"/>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0" w:leftChars="0" w:firstLine="240" w:firstLineChars="100"/>
        <w:jc w:val="left"/>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（3）项目业主在货物抵达交货地点之日起3日内完成初步验收。</w:t>
      </w:r>
    </w:p>
    <w:p>
      <w:pPr>
        <w:pStyle w:val="70"/>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0" w:leftChars="0" w:firstLine="240" w:firstLineChars="100"/>
        <w:jc w:val="left"/>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（4）项目所有内容实施并完工后，双方共同派员参加验收，如承包方在接到项目业主通知之日起三日内无法派员抵达现场，则视为同意买方自行验收的结果。</w:t>
      </w:r>
    </w:p>
    <w:p>
      <w:pPr>
        <w:pStyle w:val="70"/>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0" w:leftChars="0" w:firstLine="240" w:firstLineChars="100"/>
        <w:jc w:val="left"/>
        <w:textAlignment w:val="baseline"/>
        <w:rPr>
          <w:rFonts w:hint="eastAsia" w:ascii="微软雅黑" w:hAnsi="微软雅黑" w:eastAsia="微软雅黑" w:cs="微软雅黑"/>
          <w:highlight w:val="none"/>
        </w:rPr>
      </w:pPr>
      <w:r>
        <w:rPr>
          <w:rFonts w:hint="eastAsia" w:ascii="微软雅黑" w:hAnsi="微软雅黑" w:eastAsia="微软雅黑" w:cs="微软雅黑"/>
          <w:color w:val="auto"/>
          <w:sz w:val="24"/>
          <w:szCs w:val="24"/>
          <w:highlight w:val="none"/>
          <w:lang w:val="en-US" w:eastAsia="zh-CN"/>
        </w:rPr>
        <w:t>（5）上述检验和验收不能代替质保期内产品质量考核。</w:t>
      </w:r>
    </w:p>
    <w:p>
      <w:pPr>
        <w:pStyle w:val="6"/>
        <w:spacing w:line="440" w:lineRule="exact"/>
        <w:ind w:firstLine="2561" w:firstLineChars="800"/>
        <w:jc w:val="both"/>
        <w:outlineLvl w:val="0"/>
        <w:rPr>
          <w:rFonts w:hint="eastAsia" w:ascii="微软雅黑" w:hAnsi="微软雅黑" w:eastAsia="微软雅黑" w:cs="微软雅黑"/>
          <w:b/>
          <w:bCs w:val="0"/>
          <w:color w:val="auto"/>
        </w:rPr>
      </w:pPr>
      <w:r>
        <w:rPr>
          <w:rFonts w:hint="eastAsia" w:ascii="微软雅黑" w:hAnsi="微软雅黑" w:eastAsia="微软雅黑" w:cs="微软雅黑"/>
          <w:b/>
          <w:bCs w:val="0"/>
          <w:color w:val="auto"/>
          <w:kern w:val="44"/>
          <w:sz w:val="32"/>
          <w:highlight w:val="none"/>
          <w:lang w:val="en-US" w:eastAsia="zh-CN"/>
        </w:rPr>
        <w:br w:type="page"/>
      </w:r>
      <w:bookmarkStart w:id="565" w:name="_Toc30387"/>
      <w:r>
        <w:rPr>
          <w:rFonts w:hint="eastAsia" w:ascii="微软雅黑" w:hAnsi="微软雅黑" w:eastAsia="微软雅黑" w:cs="微软雅黑"/>
          <w:b/>
          <w:bCs w:val="0"/>
          <w:color w:val="auto"/>
          <w:kern w:val="44"/>
          <w:sz w:val="32"/>
          <w:lang w:val="en-US" w:eastAsia="zh-CN"/>
        </w:rPr>
        <w:t xml:space="preserve">第6章  </w:t>
      </w:r>
      <w:r>
        <w:rPr>
          <w:rFonts w:hint="eastAsia" w:ascii="微软雅黑" w:hAnsi="微软雅黑" w:eastAsia="微软雅黑" w:cs="微软雅黑"/>
          <w:b/>
          <w:bCs w:val="0"/>
          <w:color w:val="auto"/>
          <w:kern w:val="44"/>
          <w:sz w:val="32"/>
        </w:rPr>
        <w:t>评标方法和标准</w:t>
      </w:r>
      <w:bookmarkEnd w:id="561"/>
      <w:bookmarkEnd w:id="562"/>
      <w:bookmarkEnd w:id="563"/>
      <w:bookmarkEnd w:id="564"/>
      <w:bookmarkEnd w:id="565"/>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本项目将按照</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第一章</w:t>
      </w:r>
      <w:r>
        <w:rPr>
          <w:rFonts w:hint="eastAsia" w:ascii="微软雅黑" w:hAnsi="微软雅黑" w:eastAsia="微软雅黑" w:cs="微软雅黑"/>
          <w:b w:val="0"/>
          <w:i w:val="0"/>
          <w:caps w:val="0"/>
          <w:color w:val="auto"/>
          <w:spacing w:val="0"/>
          <w:w w:val="100"/>
          <w:sz w:val="24"/>
          <w:lang w:eastAsia="zh-CN"/>
        </w:rPr>
        <w:t>供应商</w:t>
      </w:r>
      <w:r>
        <w:rPr>
          <w:rFonts w:hint="eastAsia" w:ascii="微软雅黑" w:hAnsi="微软雅黑" w:eastAsia="微软雅黑" w:cs="微软雅黑"/>
          <w:b w:val="0"/>
          <w:i w:val="0"/>
          <w:caps w:val="0"/>
          <w:color w:val="auto"/>
          <w:spacing w:val="0"/>
          <w:w w:val="100"/>
          <w:sz w:val="24"/>
        </w:rPr>
        <w:t>须知中“五 开标及评标”、“六 确定</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”及本章的规定评标。</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注：1.</w:t>
      </w:r>
      <w:r>
        <w:rPr>
          <w:rFonts w:hint="eastAsia" w:ascii="微软雅黑" w:hAnsi="微软雅黑" w:eastAsia="微软雅黑" w:cs="微软雅黑"/>
          <w:b/>
          <w:bCs/>
          <w:i w:val="0"/>
          <w:caps w:val="0"/>
          <w:color w:val="auto"/>
          <w:spacing w:val="0"/>
          <w:w w:val="100"/>
          <w:sz w:val="24"/>
          <w:lang w:eastAsia="zh-CN"/>
        </w:rPr>
        <w:t>谈判</w:t>
      </w:r>
      <w:r>
        <w:rPr>
          <w:rFonts w:hint="eastAsia" w:ascii="微软雅黑" w:hAnsi="微软雅黑" w:eastAsia="微软雅黑" w:cs="微软雅黑"/>
          <w:b/>
          <w:bCs/>
          <w:i w:val="0"/>
          <w:caps w:val="0"/>
          <w:color w:val="auto"/>
          <w:spacing w:val="0"/>
          <w:w w:val="100"/>
          <w:sz w:val="24"/>
        </w:rPr>
        <w:t>无效的情形：</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（1）单位负责人为同一人或者存在直接控股、管理关系的不同供应商，其相关</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（2）为本项目提供过整体设计、规范编制或者项目管理、监理、检测等</w:t>
      </w:r>
      <w:r>
        <w:rPr>
          <w:rFonts w:hint="eastAsia" w:ascii="微软雅黑" w:hAnsi="微软雅黑" w:eastAsia="微软雅黑" w:cs="微软雅黑"/>
          <w:b w:val="0"/>
          <w:i w:val="0"/>
          <w:caps w:val="0"/>
          <w:color w:val="auto"/>
          <w:spacing w:val="0"/>
          <w:w w:val="100"/>
          <w:sz w:val="24"/>
          <w:lang w:eastAsia="zh-CN"/>
        </w:rPr>
        <w:t>货物</w:t>
      </w:r>
      <w:r>
        <w:rPr>
          <w:rFonts w:hint="eastAsia" w:ascii="微软雅黑" w:hAnsi="微软雅黑" w:eastAsia="微软雅黑" w:cs="微软雅黑"/>
          <w:b w:val="0"/>
          <w:i w:val="0"/>
          <w:caps w:val="0"/>
          <w:color w:val="auto"/>
          <w:spacing w:val="0"/>
          <w:w w:val="100"/>
          <w:sz w:val="24"/>
        </w:rPr>
        <w:t>的供应商，不得再参加本项目上述</w:t>
      </w:r>
      <w:r>
        <w:rPr>
          <w:rFonts w:hint="eastAsia" w:ascii="微软雅黑" w:hAnsi="微软雅黑" w:eastAsia="微软雅黑" w:cs="微软雅黑"/>
          <w:b w:val="0"/>
          <w:i w:val="0"/>
          <w:caps w:val="0"/>
          <w:color w:val="auto"/>
          <w:spacing w:val="0"/>
          <w:w w:val="100"/>
          <w:sz w:val="24"/>
          <w:lang w:eastAsia="zh-CN"/>
        </w:rPr>
        <w:t>货物</w:t>
      </w:r>
      <w:r>
        <w:rPr>
          <w:rFonts w:hint="eastAsia" w:ascii="微软雅黑" w:hAnsi="微软雅黑" w:eastAsia="微软雅黑" w:cs="微软雅黑"/>
          <w:b w:val="0"/>
          <w:i w:val="0"/>
          <w:caps w:val="0"/>
          <w:color w:val="auto"/>
          <w:spacing w:val="0"/>
          <w:w w:val="100"/>
          <w:sz w:val="24"/>
        </w:rPr>
        <w:t>以外的其他采购活动。否则其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供应商在</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过程中不得向采购人提供、给予任何有价值的物品，影响其正常决策行为。一经发现，其将被认定为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3</w:t>
      </w:r>
      <w:r>
        <w:rPr>
          <w:rFonts w:hint="eastAsia" w:ascii="微软雅黑" w:hAnsi="微软雅黑" w:eastAsia="微软雅黑" w:cs="微软雅黑"/>
          <w:b w:val="0"/>
          <w:i w:val="0"/>
          <w:caps w:val="0"/>
          <w:color w:val="auto"/>
          <w:spacing w:val="0"/>
          <w:w w:val="100"/>
          <w:sz w:val="24"/>
        </w:rPr>
        <w:t>）供应商报价超过</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文件规定的预算金额或者分项、分包最高限价的，其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4</w:t>
      </w:r>
      <w:r>
        <w:rPr>
          <w:rFonts w:hint="eastAsia" w:ascii="微软雅黑" w:hAnsi="微软雅黑" w:eastAsia="微软雅黑" w:cs="微软雅黑"/>
          <w:b w:val="0"/>
          <w:i w:val="0"/>
          <w:caps w:val="0"/>
          <w:color w:val="auto"/>
          <w:spacing w:val="0"/>
          <w:w w:val="100"/>
          <w:sz w:val="24"/>
        </w:rPr>
        <w:t>）供应商应认真阅读</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文件所有的事项、格式、条款和技术规范等。如供应商没有按照</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文件要求提交全部资料，或者响应文件没有对</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在各方面都做出实质性响应，可能导致其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w:t>
      </w:r>
      <w:r>
        <w:rPr>
          <w:rFonts w:hint="eastAsia" w:ascii="微软雅黑" w:hAnsi="微软雅黑" w:eastAsia="微软雅黑" w:cs="微软雅黑"/>
          <w:b w:val="0"/>
          <w:i w:val="0"/>
          <w:caps w:val="0"/>
          <w:color w:val="auto"/>
          <w:spacing w:val="0"/>
          <w:w w:val="100"/>
          <w:sz w:val="24"/>
          <w:lang w:val="en-US" w:eastAsia="zh-CN"/>
        </w:rPr>
        <w:t>5</w:t>
      </w:r>
      <w:r>
        <w:rPr>
          <w:rFonts w:hint="eastAsia" w:ascii="微软雅黑" w:hAnsi="微软雅黑" w:eastAsia="微软雅黑" w:cs="微软雅黑"/>
          <w:b w:val="0"/>
          <w:i w:val="0"/>
          <w:caps w:val="0"/>
          <w:color w:val="auto"/>
          <w:spacing w:val="0"/>
          <w:w w:val="100"/>
          <w:sz w:val="24"/>
        </w:rPr>
        <w:t>）供应商应当对所投分包</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中“</w:t>
      </w:r>
      <w:r>
        <w:rPr>
          <w:rFonts w:hint="eastAsia" w:ascii="微软雅黑" w:hAnsi="微软雅黑" w:eastAsia="微软雅黑" w:cs="微软雅黑"/>
          <w:b w:val="0"/>
          <w:i w:val="0"/>
          <w:caps w:val="0"/>
          <w:color w:val="auto"/>
          <w:spacing w:val="0"/>
          <w:w w:val="100"/>
          <w:sz w:val="24"/>
          <w:lang w:val="en-US" w:eastAsia="zh-CN"/>
        </w:rPr>
        <w:t>货物</w:t>
      </w:r>
      <w:r>
        <w:rPr>
          <w:rFonts w:hint="eastAsia" w:ascii="微软雅黑" w:hAnsi="微软雅黑" w:eastAsia="微软雅黑" w:cs="微软雅黑"/>
          <w:b w:val="0"/>
          <w:i w:val="0"/>
          <w:caps w:val="0"/>
          <w:color w:val="auto"/>
          <w:spacing w:val="0"/>
          <w:w w:val="100"/>
          <w:sz w:val="24"/>
        </w:rPr>
        <w:t>需求”所列的所有内容进行</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，如仅响应某一包中的部分内容，其该包</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6</w:t>
      </w:r>
      <w:r>
        <w:rPr>
          <w:rFonts w:hint="eastAsia" w:ascii="微软雅黑" w:hAnsi="微软雅黑" w:eastAsia="微软雅黑" w:cs="微软雅黑"/>
          <w:b w:val="0"/>
          <w:i w:val="0"/>
          <w:caps w:val="0"/>
          <w:color w:val="auto"/>
          <w:spacing w:val="0"/>
          <w:w w:val="100"/>
          <w:sz w:val="24"/>
        </w:rPr>
        <w:t>）供应商未按本须知第12.1和12.3条规定提交</w:t>
      </w:r>
      <w:r>
        <w:rPr>
          <w:rFonts w:hint="eastAsia" w:ascii="微软雅黑" w:hAnsi="微软雅黑" w:eastAsia="微软雅黑" w:cs="微软雅黑"/>
          <w:b w:val="0"/>
          <w:i w:val="0"/>
          <w:caps w:val="0"/>
          <w:color w:val="auto"/>
          <w:spacing w:val="0"/>
          <w:w w:val="100"/>
          <w:sz w:val="24"/>
          <w:lang w:eastAsia="zh-CN"/>
        </w:rPr>
        <w:t>谈判保证金</w:t>
      </w:r>
      <w:r>
        <w:rPr>
          <w:rFonts w:hint="eastAsia" w:ascii="微软雅黑" w:hAnsi="微软雅黑" w:eastAsia="微软雅黑" w:cs="微软雅黑"/>
          <w:b w:val="0"/>
          <w:i w:val="0"/>
          <w:caps w:val="0"/>
          <w:color w:val="auto"/>
          <w:spacing w:val="0"/>
          <w:w w:val="100"/>
          <w:sz w:val="24"/>
        </w:rPr>
        <w:t>的，其</w:t>
      </w:r>
      <w:r>
        <w:rPr>
          <w:rFonts w:hint="eastAsia" w:ascii="微软雅黑" w:hAnsi="微软雅黑" w:eastAsia="微软雅黑" w:cs="微软雅黑"/>
          <w:b w:val="0"/>
          <w:i w:val="0"/>
          <w:caps w:val="0"/>
          <w:color w:val="auto"/>
          <w:spacing w:val="0"/>
          <w:w w:val="100"/>
          <w:sz w:val="24"/>
          <w:lang w:eastAsia="zh-CN"/>
        </w:rPr>
        <w:t>谈判资格</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7</w:t>
      </w:r>
      <w:r>
        <w:rPr>
          <w:rFonts w:hint="eastAsia" w:ascii="微软雅黑" w:hAnsi="微软雅黑" w:eastAsia="微软雅黑" w:cs="微软雅黑"/>
          <w:b w:val="0"/>
          <w:i w:val="0"/>
          <w:caps w:val="0"/>
          <w:color w:val="auto"/>
          <w:spacing w:val="0"/>
          <w:w w:val="100"/>
          <w:sz w:val="24"/>
        </w:rPr>
        <w:t>）所有磋商均以人民币报价。供应商的</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lang w:eastAsia="zh-CN"/>
        </w:rPr>
        <w:t>货物</w:t>
      </w:r>
      <w:r>
        <w:rPr>
          <w:rFonts w:hint="eastAsia" w:ascii="微软雅黑" w:hAnsi="微软雅黑" w:eastAsia="微软雅黑" w:cs="微软雅黑"/>
          <w:b w:val="0"/>
          <w:i w:val="0"/>
          <w:caps w:val="0"/>
          <w:color w:val="auto"/>
          <w:spacing w:val="0"/>
          <w:w w:val="100"/>
          <w:sz w:val="24"/>
        </w:rPr>
        <w:t>主体部分的赠与行为，其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8</w:t>
      </w:r>
      <w:r>
        <w:rPr>
          <w:rFonts w:hint="eastAsia" w:ascii="微软雅黑" w:hAnsi="微软雅黑" w:eastAsia="微软雅黑" w:cs="微软雅黑"/>
          <w:b w:val="0"/>
          <w:i w:val="0"/>
          <w:caps w:val="0"/>
          <w:color w:val="auto"/>
          <w:spacing w:val="0"/>
          <w:w w:val="100"/>
          <w:sz w:val="24"/>
        </w:rPr>
        <w:t>）供应商所报的各分项</w:t>
      </w:r>
      <w:r>
        <w:rPr>
          <w:rFonts w:hint="eastAsia" w:ascii="微软雅黑" w:hAnsi="微软雅黑" w:eastAsia="微软雅黑" w:cs="微软雅黑"/>
          <w:b w:val="0"/>
          <w:i w:val="0"/>
          <w:caps w:val="0"/>
          <w:color w:val="auto"/>
          <w:spacing w:val="0"/>
          <w:w w:val="100"/>
          <w:sz w:val="24"/>
          <w:lang w:eastAsia="zh-CN"/>
        </w:rPr>
        <w:t>报价</w:t>
      </w:r>
      <w:r>
        <w:rPr>
          <w:rFonts w:hint="eastAsia" w:ascii="微软雅黑" w:hAnsi="微软雅黑" w:eastAsia="微软雅黑" w:cs="微软雅黑"/>
          <w:b w:val="0"/>
          <w:i w:val="0"/>
          <w:caps w:val="0"/>
          <w:color w:val="auto"/>
          <w:spacing w:val="0"/>
          <w:w w:val="100"/>
          <w:sz w:val="24"/>
        </w:rPr>
        <w:t>单价在合同履行过程中是固定不变的，不得以任何理由予以变更。任何包含价格调整要求的</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val="en-US" w:eastAsia="zh-CN"/>
        </w:rPr>
        <w:t>9</w:t>
      </w: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应在供应商须知资料表中规定时间内保持有效。</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有效期不满足要求的</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w:t>
      </w:r>
      <w:r>
        <w:rPr>
          <w:rFonts w:hint="eastAsia" w:ascii="微软雅黑" w:hAnsi="微软雅黑" w:eastAsia="微软雅黑" w:cs="微软雅黑"/>
          <w:b w:val="0"/>
          <w:i w:val="0"/>
          <w:caps w:val="0"/>
          <w:color w:val="auto"/>
          <w:spacing w:val="0"/>
          <w:w w:val="100"/>
          <w:sz w:val="24"/>
          <w:lang w:val="en-US" w:eastAsia="zh-CN"/>
        </w:rPr>
        <w:t>0</w:t>
      </w:r>
      <w:r>
        <w:rPr>
          <w:rFonts w:hint="eastAsia" w:ascii="微软雅黑" w:hAnsi="微软雅黑" w:eastAsia="微软雅黑" w:cs="微软雅黑"/>
          <w:b w:val="0"/>
          <w:i w:val="0"/>
          <w:caps w:val="0"/>
          <w:color w:val="auto"/>
          <w:spacing w:val="0"/>
          <w:w w:val="100"/>
          <w:sz w:val="24"/>
        </w:rPr>
        <w:t>）采购人或采购代理机构将在开标前1个工作日至磋商截止后1小时的期间内查询供应商的信用记录。供应商存在不良信用记录的，其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w:t>
      </w:r>
      <w:r>
        <w:rPr>
          <w:rFonts w:hint="eastAsia" w:ascii="微软雅黑" w:hAnsi="微软雅黑" w:eastAsia="微软雅黑" w:cs="微软雅黑"/>
          <w:b w:val="0"/>
          <w:i w:val="0"/>
          <w:caps w:val="0"/>
          <w:color w:val="auto"/>
          <w:spacing w:val="0"/>
          <w:w w:val="100"/>
          <w:sz w:val="24"/>
          <w:lang w:val="en-US" w:eastAsia="zh-CN"/>
        </w:rPr>
        <w:t>1</w:t>
      </w:r>
      <w:r>
        <w:rPr>
          <w:rFonts w:hint="eastAsia" w:ascii="微软雅黑" w:hAnsi="微软雅黑" w:eastAsia="微软雅黑" w:cs="微软雅黑"/>
          <w:b w:val="0"/>
          <w:i w:val="0"/>
          <w:caps w:val="0"/>
          <w:color w:val="auto"/>
          <w:spacing w:val="0"/>
          <w:w w:val="100"/>
          <w:sz w:val="24"/>
        </w:rPr>
        <w:t>）总价金额与按单价汇总金额不一致的，以单价金额计算结果为准。同时出现两种以上不一致的，按照前款规定的顺序修正。修正后的报价按照第20.2条的规定经供应商确认后产生约束力，供应商不确认的，其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w:t>
      </w:r>
      <w:r>
        <w:rPr>
          <w:rFonts w:hint="eastAsia" w:ascii="微软雅黑" w:hAnsi="微软雅黑" w:eastAsia="微软雅黑" w:cs="微软雅黑"/>
          <w:b w:val="0"/>
          <w:i w:val="0"/>
          <w:caps w:val="0"/>
          <w:color w:val="auto"/>
          <w:spacing w:val="0"/>
          <w:w w:val="100"/>
          <w:sz w:val="24"/>
          <w:lang w:val="en-US" w:eastAsia="zh-CN"/>
        </w:rPr>
        <w:t>2</w:t>
      </w:r>
      <w:r>
        <w:rPr>
          <w:rFonts w:hint="eastAsia" w:ascii="微软雅黑" w:hAnsi="微软雅黑" w:eastAsia="微软雅黑" w:cs="微软雅黑"/>
          <w:b w:val="0"/>
          <w:i w:val="0"/>
          <w:caps w:val="0"/>
          <w:color w:val="auto"/>
          <w:spacing w:val="0"/>
          <w:w w:val="100"/>
          <w:sz w:val="24"/>
        </w:rPr>
        <w:t>）在比较与评价之前，根据本须知的规定，</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小组要审查每份响应文件是否实质上响应了</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的要求。实质上响应的</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应该是与</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要求的全部条款、条件和规格相符，没有重大偏离的</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。对关键条款的偏离，将被认定为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w:t>
      </w:r>
      <w:r>
        <w:rPr>
          <w:rFonts w:hint="eastAsia" w:ascii="微软雅黑" w:hAnsi="微软雅黑" w:eastAsia="微软雅黑" w:cs="微软雅黑"/>
          <w:b w:val="0"/>
          <w:i w:val="0"/>
          <w:caps w:val="0"/>
          <w:color w:val="auto"/>
          <w:spacing w:val="0"/>
          <w:w w:val="100"/>
          <w:sz w:val="24"/>
          <w:lang w:val="en-US" w:eastAsia="zh-CN"/>
        </w:rPr>
        <w:t>3</w:t>
      </w:r>
      <w:r>
        <w:rPr>
          <w:rFonts w:hint="eastAsia" w:ascii="微软雅黑" w:hAnsi="微软雅黑" w:eastAsia="微软雅黑" w:cs="微软雅黑"/>
          <w:b w:val="0"/>
          <w:i w:val="0"/>
          <w:caps w:val="0"/>
          <w:color w:val="auto"/>
          <w:spacing w:val="0"/>
          <w:w w:val="100"/>
          <w:sz w:val="24"/>
        </w:rPr>
        <w:t>）如发现下列情况之一的，其</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将被认定为</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未按</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规定的形式和金额提交</w:t>
      </w:r>
      <w:r>
        <w:rPr>
          <w:rFonts w:hint="eastAsia" w:ascii="微软雅黑" w:hAnsi="微软雅黑" w:eastAsia="微软雅黑" w:cs="微软雅黑"/>
          <w:b w:val="0"/>
          <w:i w:val="0"/>
          <w:caps w:val="0"/>
          <w:color w:val="auto"/>
          <w:spacing w:val="0"/>
          <w:w w:val="100"/>
          <w:sz w:val="24"/>
          <w:lang w:eastAsia="zh-CN"/>
        </w:rPr>
        <w:t>谈判保证金</w:t>
      </w:r>
      <w:r>
        <w:rPr>
          <w:rFonts w:hint="eastAsia" w:ascii="微软雅黑" w:hAnsi="微软雅黑" w:eastAsia="微软雅黑" w:cs="微软雅黑"/>
          <w:b w:val="0"/>
          <w:i w:val="0"/>
          <w:caps w:val="0"/>
          <w:color w:val="auto"/>
          <w:spacing w:val="0"/>
          <w:w w:val="100"/>
          <w:sz w:val="24"/>
        </w:rPr>
        <w:t>的；未按照</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规定要求签署、盖章的；未满足</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中技术条款的实质性要求；与其他供应商串通</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，或者与招标人串通</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；属于</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规定的其他</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无效情形；</w:t>
      </w:r>
      <w:r>
        <w:rPr>
          <w:rFonts w:hint="eastAsia" w:ascii="微软雅黑" w:hAnsi="微软雅黑" w:eastAsia="微软雅黑" w:cs="微软雅黑"/>
          <w:b w:val="0"/>
          <w:i w:val="0"/>
          <w:caps w:val="0"/>
          <w:color w:val="auto"/>
          <w:spacing w:val="0"/>
          <w:w w:val="100"/>
          <w:sz w:val="24"/>
          <w:lang w:eastAsia="zh-CN"/>
        </w:rPr>
        <w:t>谈判</w:t>
      </w:r>
      <w:r>
        <w:rPr>
          <w:rFonts w:hint="eastAsia" w:ascii="微软雅黑" w:hAnsi="微软雅黑" w:eastAsia="微软雅黑" w:cs="微软雅黑"/>
          <w:b w:val="0"/>
          <w:i w:val="0"/>
          <w:caps w:val="0"/>
          <w:color w:val="auto"/>
          <w:spacing w:val="0"/>
          <w:w w:val="100"/>
          <w:sz w:val="24"/>
        </w:rPr>
        <w:t>小组认为供应商的报价明显低于其他通过符合性检查供应商的报价，有可能影响履约的，且供应商未按照规定证明其报价合理性的；响应文件含有采购人不能接受的附加条件的；不符合法规和</w:t>
      </w:r>
      <w:r>
        <w:rPr>
          <w:rFonts w:hint="eastAsia" w:ascii="微软雅黑" w:hAnsi="微软雅黑" w:eastAsia="微软雅黑" w:cs="微软雅黑"/>
          <w:b w:val="0"/>
          <w:i w:val="0"/>
          <w:caps w:val="0"/>
          <w:color w:val="auto"/>
          <w:spacing w:val="0"/>
          <w:w w:val="100"/>
          <w:sz w:val="24"/>
          <w:lang w:eastAsia="zh-CN"/>
        </w:rPr>
        <w:t>谈判文件</w:t>
      </w:r>
      <w:r>
        <w:rPr>
          <w:rFonts w:hint="eastAsia" w:ascii="微软雅黑" w:hAnsi="微软雅黑" w:eastAsia="微软雅黑" w:cs="微软雅黑"/>
          <w:b w:val="0"/>
          <w:i w:val="0"/>
          <w:caps w:val="0"/>
          <w:color w:val="auto"/>
          <w:spacing w:val="0"/>
          <w:w w:val="100"/>
          <w:sz w:val="24"/>
        </w:rPr>
        <w:t>中规定的其他实质性要求的。</w:t>
      </w:r>
    </w:p>
    <w:p>
      <w:pPr>
        <w:keepNext w:val="0"/>
        <w:keepLines w:val="0"/>
        <w:pageBreakBefore w:val="0"/>
        <w:widowControl/>
        <w:shd w:val="clear" w:color="auto" w:fill="auto"/>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rPr>
        <w:t>2.</w:t>
      </w:r>
      <w:r>
        <w:rPr>
          <w:rFonts w:hint="eastAsia" w:ascii="微软雅黑" w:hAnsi="微软雅黑" w:eastAsia="微软雅黑" w:cs="微软雅黑"/>
          <w:b/>
          <w:bCs/>
          <w:i w:val="0"/>
          <w:caps w:val="0"/>
          <w:color w:val="auto"/>
          <w:spacing w:val="0"/>
          <w:w w:val="100"/>
          <w:sz w:val="24"/>
          <w:highlight w:val="none"/>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i w:val="0"/>
          <w:caps w:val="0"/>
          <w:color w:val="auto"/>
          <w:spacing w:val="0"/>
          <w:w w:val="100"/>
          <w:sz w:val="24"/>
          <w:highlight w:val="none"/>
          <w:u w:val="single" w:color="000000"/>
        </w:rPr>
        <w:t xml:space="preserve">  </w:t>
      </w:r>
      <w:r>
        <w:rPr>
          <w:rFonts w:hint="eastAsia" w:ascii="微软雅黑" w:hAnsi="微软雅黑" w:eastAsia="微软雅黑" w:cs="微软雅黑"/>
          <w:b/>
          <w:bCs/>
          <w:i w:val="0"/>
          <w:caps w:val="0"/>
          <w:color w:val="auto"/>
          <w:spacing w:val="0"/>
          <w:w w:val="100"/>
          <w:sz w:val="24"/>
          <w:highlight w:val="none"/>
          <w:u w:val="single" w:color="000000"/>
          <w:lang w:val="en-US" w:eastAsia="zh-CN"/>
        </w:rPr>
        <w:t>10</w:t>
      </w:r>
      <w:r>
        <w:rPr>
          <w:rFonts w:hint="eastAsia" w:ascii="微软雅黑" w:hAnsi="微软雅黑" w:eastAsia="微软雅黑" w:cs="微软雅黑"/>
          <w:b/>
          <w:bCs/>
          <w:i w:val="0"/>
          <w:caps w:val="0"/>
          <w:color w:val="auto"/>
          <w:spacing w:val="0"/>
          <w:w w:val="100"/>
          <w:sz w:val="24"/>
          <w:highlight w:val="none"/>
          <w:u w:val="single" w:color="000000"/>
        </w:rPr>
        <w:t xml:space="preserve"> </w:t>
      </w:r>
      <w:r>
        <w:rPr>
          <w:rFonts w:hint="eastAsia" w:ascii="微软雅黑" w:hAnsi="微软雅黑" w:eastAsia="微软雅黑" w:cs="微软雅黑"/>
          <w:b/>
          <w:bCs/>
          <w:i w:val="0"/>
          <w:caps w:val="0"/>
          <w:color w:val="auto"/>
          <w:spacing w:val="0"/>
          <w:w w:val="100"/>
          <w:sz w:val="24"/>
          <w:highlight w:val="none"/>
        </w:rPr>
        <w:t xml:space="preserve"> %后参与评审。对于同时属于小微企业、监狱企业或残疾人福利性单位的，不重复进行报价扣除。</w:t>
      </w:r>
    </w:p>
    <w:p>
      <w:pPr>
        <w:keepNext w:val="0"/>
        <w:keepLines w:val="0"/>
        <w:pageBreakBefore w:val="0"/>
        <w:widowControl/>
        <w:shd w:val="clear" w:color="auto" w:fill="auto"/>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highlight w:val="none"/>
          <w:u w:val="single" w:color="000000"/>
        </w:rPr>
        <w:t xml:space="preserve"> 2%-3</w:t>
      </w:r>
      <w:r>
        <w:rPr>
          <w:rFonts w:hint="eastAsia" w:ascii="微软雅黑" w:hAnsi="微软雅黑" w:eastAsia="微软雅黑" w:cs="微软雅黑"/>
          <w:b w:val="0"/>
          <w:i w:val="0"/>
          <w:caps w:val="0"/>
          <w:color w:val="auto"/>
          <w:spacing w:val="0"/>
          <w:w w:val="100"/>
          <w:sz w:val="24"/>
          <w:highlight w:val="none"/>
        </w:rPr>
        <w:t>%的价格扣除。</w:t>
      </w:r>
      <w:r>
        <w:rPr>
          <w:rFonts w:hint="eastAsia" w:ascii="微软雅黑" w:hAnsi="微软雅黑" w:eastAsia="微软雅黑" w:cs="微软雅黑"/>
          <w:b/>
          <w:bCs/>
          <w:i w:val="0"/>
          <w:caps w:val="0"/>
          <w:color w:val="auto"/>
          <w:spacing w:val="0"/>
          <w:w w:val="100"/>
          <w:sz w:val="24"/>
          <w:highlight w:val="none"/>
        </w:rPr>
        <w:t>（本项目不适用）</w:t>
      </w:r>
    </w:p>
    <w:p>
      <w:pPr>
        <w:keepNext w:val="0"/>
        <w:keepLines w:val="0"/>
        <w:pageBreakBefore w:val="0"/>
        <w:widowControl/>
        <w:shd w:val="clear" w:color="auto" w:fill="auto"/>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联合体各方均为小型、微型企业和监狱企业的，联合体视同为小型、微型企业和监狱企业。</w:t>
      </w:r>
    </w:p>
    <w:p>
      <w:pPr>
        <w:pStyle w:val="11"/>
        <w:keepNext w:val="0"/>
        <w:keepLines w:val="0"/>
        <w:pageBreakBefore w:val="0"/>
        <w:shd w:val="clear" w:color="auto" w:fill="auto"/>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val="en-US" w:eastAsia="zh-CN"/>
        </w:rPr>
        <w:t>4.</w:t>
      </w:r>
      <w:r>
        <w:rPr>
          <w:rFonts w:hint="eastAsia" w:ascii="微软雅黑" w:hAnsi="微软雅黑" w:eastAsia="微软雅黑" w:cs="微软雅黑"/>
          <w:b w:val="0"/>
          <w:i w:val="0"/>
          <w:caps w:val="0"/>
          <w:color w:val="auto"/>
          <w:spacing w:val="0"/>
          <w:w w:val="100"/>
          <w:sz w:val="24"/>
          <w:highlight w:val="none"/>
        </w:rPr>
        <w:t>供应商为提供货物在磋商中伴随磋商的产品如被列入财政部与国家主管部门颁发的节能产品目录或环境标志产品目录或无线局域网产品目录，应提供相关证明，在评标时予以优先采购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lang w:eastAsia="zh-CN"/>
        </w:rPr>
        <w:t>所提供产品</w:t>
      </w:r>
      <w:r>
        <w:rPr>
          <w:rFonts w:hint="eastAsia" w:ascii="微软雅黑" w:hAnsi="微软雅黑" w:eastAsia="微软雅黑" w:cs="微软雅黑"/>
          <w:b w:val="0"/>
          <w:bCs w:val="0"/>
          <w:i w:val="0"/>
          <w:caps w:val="0"/>
          <w:color w:val="auto"/>
          <w:spacing w:val="0"/>
          <w:w w:val="100"/>
          <w:sz w:val="24"/>
          <w:szCs w:val="24"/>
          <w:highlight w:val="none"/>
          <w:u w:val="single" w:color="000000"/>
        </w:rPr>
        <w:t>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pPr>
        <w:pStyle w:val="11"/>
        <w:tabs>
          <w:tab w:val="clear" w:pos="567"/>
        </w:tabs>
        <w:spacing w:before="0" w:line="400" w:lineRule="exact"/>
        <w:rPr>
          <w:rFonts w:hint="eastAsia" w:ascii="微软雅黑" w:hAnsi="微软雅黑" w:eastAsia="微软雅黑" w:cs="微软雅黑"/>
          <w:color w:val="auto"/>
          <w:highlight w:val="none"/>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5.</w:t>
      </w:r>
      <w:r>
        <w:rPr>
          <w:rFonts w:hint="eastAsia" w:ascii="微软雅黑" w:hAnsi="微软雅黑" w:eastAsia="微软雅黑" w:cs="微软雅黑"/>
          <w:color w:val="auto"/>
          <w:highlight w:val="none"/>
          <w:lang w:eastAsia="zh-CN"/>
        </w:rPr>
        <w:t>成交</w:t>
      </w:r>
      <w:r>
        <w:rPr>
          <w:rFonts w:hint="eastAsia" w:ascii="微软雅黑" w:hAnsi="微软雅黑" w:eastAsia="微软雅黑" w:cs="微软雅黑"/>
          <w:color w:val="auto"/>
          <w:highlight w:val="none"/>
        </w:rPr>
        <w:t xml:space="preserve">候选人并列式时的处理方式：   </w:t>
      </w:r>
    </w:p>
    <w:p>
      <w:pPr>
        <w:rPr>
          <w:rFonts w:hint="eastAsia" w:ascii="微软雅黑" w:hAnsi="微软雅黑" w:eastAsia="微软雅黑" w:cs="微软雅黑"/>
          <w:color w:val="auto"/>
          <w:kern w:val="2"/>
          <w:szCs w:val="24"/>
          <w:u w:val="single"/>
        </w:rPr>
      </w:pPr>
      <w:r>
        <w:rPr>
          <w:rFonts w:hint="eastAsia" w:ascii="微软雅黑" w:hAnsi="微软雅黑" w:eastAsia="微软雅黑" w:cs="微软雅黑"/>
          <w:color w:val="auto"/>
          <w:kern w:val="2"/>
          <w:szCs w:val="24"/>
          <w:highlight w:val="none"/>
        </w:rPr>
        <w:t>如采用综合评标法，则：</w:t>
      </w:r>
      <w:r>
        <w:rPr>
          <w:rFonts w:hint="eastAsia" w:ascii="微软雅黑" w:hAnsi="微软雅黑" w:eastAsia="微软雅黑" w:cs="微软雅黑"/>
          <w:color w:val="auto"/>
          <w:kern w:val="2"/>
          <w:szCs w:val="24"/>
          <w:highlight w:val="none"/>
          <w:u w:val="single"/>
        </w:rPr>
        <w:t>评标结果按评审后得分由高到低顺序排列。得分相同的，按投标报价由低到高顺序排列。得分且投标报价相同的并列。</w:t>
      </w:r>
      <w:r>
        <w:rPr>
          <w:rFonts w:hint="eastAsia" w:ascii="微软雅黑" w:hAnsi="微软雅黑" w:eastAsia="微软雅黑" w:cs="微软雅黑"/>
          <w:color w:val="auto"/>
          <w:kern w:val="2"/>
          <w:szCs w:val="24"/>
          <w:highlight w:val="none"/>
          <w:u w:val="single"/>
          <w:lang w:eastAsia="zh-CN"/>
        </w:rPr>
        <w:t>响应</w:t>
      </w:r>
      <w:r>
        <w:rPr>
          <w:rFonts w:hint="eastAsia" w:ascii="微软雅黑" w:hAnsi="微软雅黑" w:eastAsia="微软雅黑" w:cs="微软雅黑"/>
          <w:color w:val="auto"/>
          <w:kern w:val="2"/>
          <w:szCs w:val="24"/>
          <w:highlight w:val="none"/>
          <w:u w:val="single"/>
        </w:rPr>
        <w:t>文件满足</w:t>
      </w:r>
      <w:r>
        <w:rPr>
          <w:rFonts w:hint="eastAsia" w:ascii="微软雅黑" w:hAnsi="微软雅黑" w:eastAsia="微软雅黑" w:cs="微软雅黑"/>
          <w:color w:val="auto"/>
          <w:kern w:val="2"/>
          <w:szCs w:val="24"/>
          <w:highlight w:val="none"/>
          <w:u w:val="single"/>
          <w:lang w:eastAsia="zh-CN"/>
        </w:rPr>
        <w:t>磋商</w:t>
      </w:r>
      <w:r>
        <w:rPr>
          <w:rFonts w:hint="eastAsia" w:ascii="微软雅黑" w:hAnsi="微软雅黑" w:eastAsia="微软雅黑" w:cs="微软雅黑"/>
          <w:color w:val="auto"/>
          <w:kern w:val="2"/>
          <w:szCs w:val="24"/>
          <w:highlight w:val="none"/>
          <w:u w:val="single"/>
        </w:rPr>
        <w:t>文件全部实质性要求，且按照评审因素的量化指标评审得分最高的供应商为排名第一的</w:t>
      </w:r>
      <w:r>
        <w:rPr>
          <w:rFonts w:hint="eastAsia" w:ascii="微软雅黑" w:hAnsi="微软雅黑" w:eastAsia="微软雅黑" w:cs="微软雅黑"/>
          <w:color w:val="auto"/>
          <w:kern w:val="2"/>
          <w:szCs w:val="24"/>
          <w:highlight w:val="none"/>
          <w:u w:val="single"/>
          <w:lang w:eastAsia="zh-CN"/>
        </w:rPr>
        <w:t>成交</w:t>
      </w:r>
      <w:r>
        <w:rPr>
          <w:rFonts w:hint="eastAsia" w:ascii="微软雅黑" w:hAnsi="微软雅黑" w:eastAsia="微软雅黑" w:cs="微软雅黑"/>
          <w:color w:val="auto"/>
          <w:kern w:val="2"/>
          <w:szCs w:val="24"/>
          <w:highlight w:val="none"/>
          <w:u w:val="single"/>
        </w:rPr>
        <w:t xml:space="preserve">候选人。  </w:t>
      </w:r>
    </w:p>
    <w:p>
      <w:pPr>
        <w:pStyle w:val="2"/>
        <w:rPr>
          <w:rFonts w:hint="eastAsia" w:ascii="微软雅黑" w:hAnsi="微软雅黑" w:eastAsia="微软雅黑" w:cs="微软雅黑"/>
          <w:color w:val="auto"/>
          <w:kern w:val="2"/>
          <w:szCs w:val="24"/>
          <w:u w:val="single"/>
        </w:rPr>
      </w:pPr>
    </w:p>
    <w:p>
      <w:pPr>
        <w:pStyle w:val="2"/>
        <w:rPr>
          <w:rFonts w:hint="eastAsia" w:ascii="微软雅黑" w:hAnsi="微软雅黑" w:eastAsia="微软雅黑" w:cs="微软雅黑"/>
          <w:color w:val="auto"/>
          <w:kern w:val="2"/>
          <w:szCs w:val="24"/>
          <w:u w:val="single"/>
        </w:rPr>
      </w:pPr>
    </w:p>
    <w:p>
      <w:pPr>
        <w:pageBreakBefore w:val="0"/>
        <w:kinsoku/>
        <w:wordWrap/>
        <w:overflowPunct/>
        <w:topLinePunct w:val="0"/>
        <w:bidi w:val="0"/>
        <w:spacing w:line="500" w:lineRule="exact"/>
        <w:jc w:val="center"/>
        <w:textAlignment w:val="auto"/>
        <w:outlineLvl w:val="1"/>
        <w:rPr>
          <w:rFonts w:hint="eastAsia" w:ascii="微软雅黑" w:hAnsi="微软雅黑" w:eastAsia="微软雅黑" w:cs="微软雅黑"/>
          <w:b w:val="0"/>
          <w:bCs/>
          <w:color w:val="auto"/>
          <w:sz w:val="24"/>
          <w:szCs w:val="24"/>
        </w:rPr>
      </w:pPr>
      <w:bookmarkStart w:id="566" w:name="_Toc30537"/>
      <w:bookmarkStart w:id="567" w:name="_Toc767"/>
      <w:bookmarkStart w:id="568" w:name="_Toc12865"/>
      <w:bookmarkStart w:id="569" w:name="_Toc14758"/>
      <w:bookmarkStart w:id="570" w:name="_Toc14193"/>
      <w:bookmarkStart w:id="571" w:name="_Toc27839"/>
      <w:bookmarkStart w:id="572" w:name="_Toc4359"/>
      <w:bookmarkStart w:id="573" w:name="_Toc28341"/>
      <w:bookmarkStart w:id="574" w:name="_Toc10241"/>
      <w:bookmarkStart w:id="575" w:name="_Toc18594"/>
      <w:bookmarkStart w:id="576" w:name="_Toc25824"/>
      <w:bookmarkStart w:id="577" w:name="_Toc27625"/>
      <w:bookmarkStart w:id="578" w:name="_Toc27447"/>
      <w:bookmarkStart w:id="579" w:name="_Toc4083_WPSOffice_Level2"/>
      <w:bookmarkStart w:id="580" w:name="_Toc32348"/>
      <w:bookmarkStart w:id="581" w:name="_Toc19645"/>
      <w:r>
        <w:rPr>
          <w:rFonts w:hint="eastAsia" w:ascii="微软雅黑" w:hAnsi="微软雅黑" w:eastAsia="微软雅黑" w:cs="微软雅黑"/>
          <w:b w:val="0"/>
          <w:bCs/>
          <w:color w:val="auto"/>
          <w:spacing w:val="-2"/>
          <w:sz w:val="24"/>
          <w:szCs w:val="24"/>
        </w:rPr>
        <w:br w:type="page"/>
      </w:r>
      <w:bookmarkStart w:id="582" w:name="_Toc906"/>
      <w:r>
        <w:rPr>
          <w:rFonts w:hint="eastAsia" w:ascii="微软雅黑" w:hAnsi="微软雅黑" w:eastAsia="微软雅黑" w:cs="微软雅黑"/>
          <w:b w:val="0"/>
          <w:bCs/>
          <w:color w:val="auto"/>
          <w:spacing w:val="-2"/>
          <w:sz w:val="24"/>
          <w:szCs w:val="24"/>
        </w:rPr>
        <w:t xml:space="preserve">附表一     </w:t>
      </w:r>
      <w:r>
        <w:rPr>
          <w:rFonts w:hint="eastAsia" w:ascii="微软雅黑" w:hAnsi="微软雅黑" w:eastAsia="微软雅黑" w:cs="微软雅黑"/>
          <w:b w:val="0"/>
          <w:bCs/>
          <w:color w:val="auto"/>
          <w:sz w:val="24"/>
          <w:szCs w:val="24"/>
        </w:rPr>
        <w:t>响应文件—资格性审查表</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tbl>
      <w:tblPr>
        <w:tblStyle w:val="34"/>
        <w:tblpPr w:leftFromText="180" w:rightFromText="180" w:vertAnchor="text" w:horzAnchor="page" w:tblpXSpec="center" w:tblpY="1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813"/>
        <w:gridCol w:w="840"/>
        <w:gridCol w:w="74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序号</w:t>
            </w:r>
          </w:p>
        </w:tc>
        <w:tc>
          <w:tcPr>
            <w:tcW w:w="6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评审内容</w:t>
            </w:r>
          </w:p>
        </w:tc>
        <w:tc>
          <w:tcPr>
            <w:tcW w:w="25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p>
        </w:tc>
        <w:tc>
          <w:tcPr>
            <w:tcW w:w="6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是否合格</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是否合格</w:t>
            </w: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1</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i w:val="0"/>
                <w:caps w:val="0"/>
                <w:color w:val="auto"/>
                <w:spacing w:val="0"/>
                <w:w w:val="100"/>
                <w:kern w:val="2"/>
                <w:sz w:val="24"/>
                <w:szCs w:val="24"/>
                <w:lang w:val="en-US" w:eastAsia="zh-Hans" w:bidi="ar-SA"/>
              </w:rPr>
              <w:t>具有有效的独立法人营业执照</w:t>
            </w:r>
            <w:r>
              <w:rPr>
                <w:rFonts w:hint="eastAsia" w:ascii="微软雅黑" w:hAnsi="微软雅黑" w:eastAsia="微软雅黑" w:cs="微软雅黑"/>
                <w:b w:val="0"/>
                <w:bCs w:val="0"/>
                <w:color w:val="auto"/>
                <w:kern w:val="2"/>
                <w:sz w:val="24"/>
                <w:szCs w:val="24"/>
                <w:lang w:val="en-US" w:eastAsia="zh-CN" w:bidi="ar-SA"/>
              </w:rPr>
              <w:t>；</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法人代表资格证明及授权书、被授权人身份证(法人投标需提供法人身份证)；</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依法缴纳近六个月任意一个月社会保险的凭据；</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提供税务部门出具的近六个月任意一个月的完税证明；</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具有健全的财务会计制度（提供近一年财务审计报告、财务报表或财务会计制度）；</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现场招标代理或采购人查询为准）；</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w:t>
            </w:r>
          </w:p>
        </w:tc>
        <w:tc>
          <w:tcPr>
            <w:tcW w:w="6813" w:type="dxa"/>
            <w:noWrap w:val="0"/>
            <w:vAlign w:val="center"/>
          </w:tcPr>
          <w:p>
            <w:pPr>
              <w:pStyle w:val="3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提供参与政府采购活动前3年内未被列入失信、重大税收违法案件、财政部门禁止参加政府采购活动的承诺书；</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w:t>
            </w:r>
          </w:p>
        </w:tc>
        <w:tc>
          <w:tcPr>
            <w:tcW w:w="68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i w:val="0"/>
                <w:caps w:val="0"/>
                <w:color w:val="auto"/>
                <w:spacing w:val="0"/>
                <w:w w:val="100"/>
                <w:kern w:val="2"/>
                <w:sz w:val="24"/>
                <w:szCs w:val="24"/>
                <w:lang w:val="en-US" w:eastAsia="zh-CN" w:bidi="ar-SA"/>
              </w:rPr>
              <w:t>提供针对本次项目《反商业贿赂承诺书》；</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68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谈判保证金银行转账回执单。</w:t>
            </w:r>
          </w:p>
        </w:tc>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74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说明：（1）上述各项中用“√”表示通过，“×”表示不通过；</w:t>
      </w:r>
    </w:p>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（2）上述各项中如有一项为“×”，则结论为“×”，表示该</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中存在重大偏差，不能通过初步评审；</w:t>
      </w:r>
      <w:r>
        <w:rPr>
          <w:rFonts w:hint="eastAsia" w:ascii="微软雅黑" w:hAnsi="微软雅黑" w:eastAsia="微软雅黑" w:cs="微软雅黑"/>
          <w:b w:val="0"/>
          <w:bCs/>
          <w:color w:val="auto"/>
          <w:sz w:val="24"/>
          <w:szCs w:val="24"/>
          <w:lang w:eastAsia="zh-CN"/>
        </w:rPr>
        <w:t>谈判小组</w:t>
      </w:r>
      <w:r>
        <w:rPr>
          <w:rFonts w:hint="eastAsia" w:ascii="微软雅黑" w:hAnsi="微软雅黑" w:eastAsia="微软雅黑" w:cs="微软雅黑"/>
          <w:b w:val="0"/>
          <w:bCs/>
          <w:color w:val="auto"/>
          <w:sz w:val="24"/>
          <w:szCs w:val="24"/>
        </w:rPr>
        <w:t>对某一分项评审认为不合格时，必须要写明原因。</w:t>
      </w:r>
    </w:p>
    <w:p>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bCs/>
          <w:color w:val="auto"/>
          <w:sz w:val="24"/>
          <w:szCs w:val="24"/>
        </w:rPr>
        <w:t>（3）</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最终合格与否，以所有</w:t>
      </w:r>
      <w:r>
        <w:rPr>
          <w:rFonts w:hint="eastAsia" w:ascii="微软雅黑" w:hAnsi="微软雅黑" w:eastAsia="微软雅黑" w:cs="微软雅黑"/>
          <w:b w:val="0"/>
          <w:bCs/>
          <w:color w:val="auto"/>
          <w:sz w:val="24"/>
          <w:szCs w:val="24"/>
          <w:lang w:eastAsia="zh-CN"/>
        </w:rPr>
        <w:t>谈判小组</w:t>
      </w:r>
      <w:r>
        <w:rPr>
          <w:rFonts w:hint="eastAsia" w:ascii="微软雅黑" w:hAnsi="微软雅黑" w:eastAsia="微软雅黑" w:cs="微软雅黑"/>
          <w:b w:val="0"/>
          <w:bCs/>
          <w:color w:val="auto"/>
          <w:sz w:val="24"/>
          <w:szCs w:val="24"/>
        </w:rPr>
        <w:t>的评审意见中少数服从多数为原则定论。</w:t>
      </w:r>
      <w:bookmarkStart w:id="583" w:name="_Toc13979_WPSOffice_Level2"/>
      <w:bookmarkStart w:id="584" w:name="_Toc2603"/>
    </w:p>
    <w:p>
      <w:pPr>
        <w:pStyle w:val="6"/>
        <w:pageBreakBefore w:val="0"/>
        <w:kinsoku/>
        <w:wordWrap/>
        <w:overflowPunct/>
        <w:topLinePunct w:val="0"/>
        <w:bidi w:val="0"/>
        <w:spacing w:line="500" w:lineRule="exact"/>
        <w:ind w:left="0" w:leftChars="0" w:firstLine="0" w:firstLineChars="0"/>
        <w:jc w:val="both"/>
        <w:textAlignment w:val="auto"/>
        <w:outlineLvl w:val="9"/>
        <w:rPr>
          <w:rFonts w:hint="eastAsia" w:ascii="微软雅黑" w:hAnsi="微软雅黑" w:eastAsia="微软雅黑" w:cs="微软雅黑"/>
          <w:b w:val="0"/>
          <w:bCs/>
          <w:color w:val="auto"/>
          <w:spacing w:val="-2"/>
          <w:sz w:val="24"/>
          <w:szCs w:val="24"/>
        </w:rPr>
      </w:pPr>
      <w:bookmarkStart w:id="585" w:name="_Toc23197"/>
      <w:bookmarkStart w:id="586" w:name="_Toc16064"/>
      <w:bookmarkStart w:id="587" w:name="_Toc14328"/>
      <w:bookmarkStart w:id="588" w:name="_Toc14104"/>
      <w:bookmarkStart w:id="589" w:name="_Toc8727"/>
      <w:bookmarkStart w:id="590" w:name="_Toc27707"/>
      <w:bookmarkStart w:id="591" w:name="_Toc31837"/>
      <w:bookmarkStart w:id="592" w:name="_Toc6832"/>
      <w:bookmarkStart w:id="593" w:name="_Toc8066"/>
      <w:bookmarkStart w:id="594" w:name="_Toc27554"/>
      <w:bookmarkStart w:id="595" w:name="_Toc6245"/>
    </w:p>
    <w:p>
      <w:pPr>
        <w:rPr>
          <w:rFonts w:hint="eastAsia" w:ascii="微软雅黑" w:hAnsi="微软雅黑" w:eastAsia="微软雅黑" w:cs="微软雅黑"/>
          <w:b w:val="0"/>
          <w:bCs/>
          <w:color w:val="auto"/>
          <w:spacing w:val="-2"/>
          <w:sz w:val="24"/>
          <w:szCs w:val="24"/>
        </w:rPr>
      </w:pPr>
    </w:p>
    <w:p>
      <w:pPr>
        <w:pStyle w:val="6"/>
        <w:pageBreakBefore w:val="0"/>
        <w:kinsoku/>
        <w:wordWrap/>
        <w:overflowPunct/>
        <w:topLinePunct w:val="0"/>
        <w:bidi w:val="0"/>
        <w:spacing w:line="500" w:lineRule="exact"/>
        <w:ind w:left="0" w:leftChars="0" w:firstLine="0" w:firstLineChars="0"/>
        <w:jc w:val="center"/>
        <w:textAlignment w:val="auto"/>
        <w:outlineLvl w:val="1"/>
        <w:rPr>
          <w:rFonts w:hint="eastAsia" w:ascii="微软雅黑" w:hAnsi="微软雅黑" w:eastAsia="微软雅黑" w:cs="微软雅黑"/>
          <w:b w:val="0"/>
          <w:bCs/>
          <w:color w:val="auto"/>
          <w:kern w:val="2"/>
          <w:sz w:val="24"/>
          <w:szCs w:val="24"/>
          <w:lang w:eastAsia="zh-CN"/>
        </w:rPr>
      </w:pPr>
      <w:bookmarkStart w:id="596" w:name="_Toc7665"/>
      <w:bookmarkStart w:id="597" w:name="_Toc8089"/>
      <w:bookmarkStart w:id="598" w:name="_Toc30463"/>
      <w:bookmarkStart w:id="599" w:name="_Toc23930"/>
      <w:r>
        <w:rPr>
          <w:rFonts w:hint="eastAsia" w:ascii="微软雅黑" w:hAnsi="微软雅黑" w:eastAsia="微软雅黑" w:cs="微软雅黑"/>
          <w:b w:val="0"/>
          <w:bCs/>
          <w:color w:val="auto"/>
          <w:spacing w:val="-2"/>
          <w:sz w:val="24"/>
          <w:szCs w:val="24"/>
        </w:rPr>
        <w:t xml:space="preserve">附表二     </w:t>
      </w:r>
      <w:r>
        <w:rPr>
          <w:rFonts w:hint="eastAsia" w:ascii="微软雅黑" w:hAnsi="微软雅黑" w:eastAsia="微软雅黑" w:cs="微软雅黑"/>
          <w:b w:val="0"/>
          <w:bCs/>
          <w:color w:val="auto"/>
          <w:sz w:val="24"/>
          <w:szCs w:val="24"/>
        </w:rPr>
        <w:t>响应文件—</w:t>
      </w:r>
      <w:r>
        <w:rPr>
          <w:rFonts w:hint="eastAsia" w:ascii="微软雅黑" w:hAnsi="微软雅黑" w:eastAsia="微软雅黑" w:cs="微软雅黑"/>
          <w:b w:val="0"/>
          <w:bCs/>
          <w:color w:val="auto"/>
          <w:kern w:val="2"/>
          <w:sz w:val="24"/>
          <w:szCs w:val="24"/>
        </w:rPr>
        <w:t>符合性审查表</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tbl>
      <w:tblPr>
        <w:tblStyle w:val="34"/>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4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6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评审内容</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各供应商投标报价未高于预算金额；</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谈判小组认为供应商的报价无明显低于其他通过符合性审查供应商的报价的，供应商的报价不存在异常一致并成规律性的，其报价合理；</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供应商按谈判文件规定提交响应文件份数；</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4</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响应文件按照谈判文件的规定编制、标记及签署盖章的，法定代表人或其授权代表签字（章）和加盖供应商公章的（响应文件正本的印章和签字不能为复印件）；</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5</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所提供产品的货物及数量满足谈判文件要求的（可参考分项报价表）；</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响应文件载明的技术规格、技术标准、技术指标、项目要求等，符合谈判文件要求的（可参考技术偏离表和货物说明一览表）；</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交货期及交货方式满足谈判文件规定的；</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按谈判文件规定的格式填写，内容全或关键字迹清晰、数量等齐全的；</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没有采购人不能接受的附加条件的；</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不同供应商的响应文件没有错漏一致的情况；</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具有履行合同所必需的设备和专业技术能力</w:t>
            </w: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（须提供同类项目的中标/成交通知书和合同；UV机、喷绘机、喷墨印刷机的采购发票）</w:t>
            </w: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12</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供应商附有详细地址、联系人、电话标明的；</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w:t>
            </w:r>
          </w:p>
        </w:tc>
        <w:tc>
          <w:tcPr>
            <w:tcW w:w="7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响应文件没有散页、活页、未胶装的。</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6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结论：通过评审打“√”，未通过评审打“×”</w:t>
            </w:r>
          </w:p>
        </w:tc>
        <w:tc>
          <w:tcPr>
            <w:tcW w:w="12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rPr>
            </w:pPr>
          </w:p>
        </w:tc>
      </w:tr>
    </w:tbl>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说明：</w:t>
      </w:r>
    </w:p>
    <w:p>
      <w:pPr>
        <w:pageBreakBefore w:val="0"/>
        <w:kinsoku/>
        <w:wordWrap/>
        <w:overflowPunct/>
        <w:topLinePunct w:val="0"/>
        <w:bidi w:val="0"/>
        <w:spacing w:line="500" w:lineRule="exact"/>
        <w:ind w:left="6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（1）上述各项中用“√”表示通过，“×”表示不通过；</w:t>
      </w:r>
    </w:p>
    <w:p>
      <w:pPr>
        <w:pageBreakBefore w:val="0"/>
        <w:kinsoku/>
        <w:wordWrap/>
        <w:overflowPunct/>
        <w:topLinePunct w:val="0"/>
        <w:bidi w:val="0"/>
        <w:spacing w:line="500" w:lineRule="exact"/>
        <w:ind w:left="779" w:leftChars="28" w:hanging="720" w:hangingChars="3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（2）上述各项中如有一项为“×”，则结论为“×”，表示该</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中存在重大偏差，不能通过初步评审；</w:t>
      </w:r>
      <w:r>
        <w:rPr>
          <w:rFonts w:hint="eastAsia" w:ascii="微软雅黑" w:hAnsi="微软雅黑" w:eastAsia="微软雅黑" w:cs="微软雅黑"/>
          <w:b w:val="0"/>
          <w:bCs/>
          <w:color w:val="auto"/>
          <w:sz w:val="24"/>
          <w:szCs w:val="24"/>
          <w:lang w:eastAsia="zh-CN"/>
        </w:rPr>
        <w:t>谈判小组</w:t>
      </w:r>
      <w:r>
        <w:rPr>
          <w:rFonts w:hint="eastAsia" w:ascii="微软雅黑" w:hAnsi="微软雅黑" w:eastAsia="微软雅黑" w:cs="微软雅黑"/>
          <w:b w:val="0"/>
          <w:bCs/>
          <w:color w:val="auto"/>
          <w:sz w:val="24"/>
          <w:szCs w:val="24"/>
        </w:rPr>
        <w:t>对某一分项评审认为不合格时，必须要写明原因。</w:t>
      </w:r>
    </w:p>
    <w:p>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最终合格与否，以所有</w:t>
      </w:r>
      <w:r>
        <w:rPr>
          <w:rFonts w:hint="eastAsia" w:ascii="微软雅黑" w:hAnsi="微软雅黑" w:eastAsia="微软雅黑" w:cs="微软雅黑"/>
          <w:b w:val="0"/>
          <w:bCs/>
          <w:color w:val="auto"/>
          <w:sz w:val="24"/>
          <w:szCs w:val="24"/>
          <w:lang w:eastAsia="zh-CN"/>
        </w:rPr>
        <w:t>谈判小组</w:t>
      </w:r>
      <w:r>
        <w:rPr>
          <w:rFonts w:hint="eastAsia" w:ascii="微软雅黑" w:hAnsi="微软雅黑" w:eastAsia="微软雅黑" w:cs="微软雅黑"/>
          <w:b w:val="0"/>
          <w:bCs/>
          <w:color w:val="auto"/>
          <w:sz w:val="24"/>
          <w:szCs w:val="24"/>
        </w:rPr>
        <w:t>的评审意见中少数服从多数为原则。</w:t>
      </w:r>
    </w:p>
    <w:p>
      <w:pPr>
        <w:pStyle w:val="2"/>
        <w:rPr>
          <w:rFonts w:hint="eastAsia" w:ascii="微软雅黑" w:hAnsi="微软雅黑" w:eastAsia="微软雅黑" w:cs="微软雅黑"/>
          <w:b w:val="0"/>
          <w:bCs/>
          <w:color w:val="auto"/>
          <w:sz w:val="24"/>
          <w:szCs w:val="24"/>
        </w:rPr>
      </w:pPr>
    </w:p>
    <w:bookmarkEnd w:id="493"/>
    <w:bookmarkEnd w:id="494"/>
    <w:bookmarkEnd w:id="495"/>
    <w:bookmarkEnd w:id="496"/>
    <w:bookmarkEnd w:id="497"/>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bookmarkStart w:id="600" w:name="_Toc4796"/>
      <w:bookmarkStart w:id="601" w:name="_Toc4337"/>
      <w:bookmarkStart w:id="602" w:name="_Toc6865"/>
      <w:bookmarkStart w:id="603" w:name="_Toc515647833"/>
      <w:bookmarkStart w:id="604" w:name="_Toc507399904"/>
      <w:r>
        <w:rPr>
          <w:rFonts w:hint="eastAsia" w:ascii="微软雅黑" w:hAnsi="微软雅黑" w:eastAsia="微软雅黑" w:cs="微软雅黑"/>
          <w:b/>
          <w:bCs w:val="0"/>
          <w:color w:val="auto"/>
          <w:sz w:val="30"/>
          <w:szCs w:val="30"/>
          <w:lang w:eastAsia="zh-CN"/>
        </w:rPr>
        <w:br w:type="page"/>
      </w:r>
    </w:p>
    <w:p>
      <w:pPr>
        <w:rPr>
          <w:rFonts w:hint="eastAsia" w:ascii="微软雅黑" w:hAnsi="微软雅黑" w:eastAsia="微软雅黑" w:cs="微软雅黑"/>
          <w:b w:val="0"/>
          <w:bCs/>
          <w:color w:val="auto"/>
          <w:sz w:val="24"/>
          <w:szCs w:val="24"/>
        </w:rPr>
      </w:pPr>
    </w:p>
    <w:p>
      <w:pPr>
        <w:pStyle w:val="33"/>
        <w:rPr>
          <w:rFonts w:hint="eastAsia" w:ascii="微软雅黑" w:hAnsi="微软雅黑" w:eastAsia="微软雅黑" w:cs="微软雅黑"/>
          <w:b w:val="0"/>
          <w:bCs/>
          <w:color w:val="auto"/>
          <w:sz w:val="24"/>
          <w:szCs w:val="24"/>
        </w:rPr>
      </w:pPr>
    </w:p>
    <w:p>
      <w:pPr>
        <w:pStyle w:val="33"/>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val="0"/>
          <w:bCs/>
          <w:color w:val="auto"/>
          <w:sz w:val="32"/>
          <w:szCs w:val="32"/>
        </w:rPr>
      </w:pPr>
      <w:bookmarkStart w:id="605" w:name="_Toc30745_WPSOffice_Level2"/>
      <w:bookmarkStart w:id="606" w:name="_Toc9377_WPSOffice_Level1"/>
      <w:bookmarkStart w:id="607" w:name="_Toc374"/>
      <w:bookmarkStart w:id="608" w:name="_Toc7055"/>
    </w:p>
    <w:p>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val="0"/>
          <w:bCs/>
          <w:color w:val="auto"/>
          <w:sz w:val="32"/>
          <w:szCs w:val="32"/>
        </w:rPr>
      </w:pPr>
    </w:p>
    <w:p>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rPr>
      </w:pPr>
      <w:r>
        <w:rPr>
          <w:rFonts w:hint="eastAsia" w:ascii="微软雅黑" w:hAnsi="微软雅黑" w:eastAsia="微软雅黑" w:cs="微软雅黑"/>
          <w:b/>
          <w:bCs w:val="0"/>
          <w:color w:val="auto"/>
          <w:sz w:val="40"/>
          <w:szCs w:val="40"/>
        </w:rPr>
        <w:t>谈判文件</w:t>
      </w:r>
      <w:bookmarkEnd w:id="605"/>
      <w:bookmarkEnd w:id="606"/>
      <w:bookmarkEnd w:id="607"/>
      <w:bookmarkEnd w:id="608"/>
    </w:p>
    <w:p>
      <w:pPr>
        <w:pStyle w:val="33"/>
        <w:rPr>
          <w:rFonts w:hint="eastAsia"/>
          <w:b/>
          <w:bCs w:val="0"/>
          <w:sz w:val="32"/>
          <w:szCs w:val="32"/>
        </w:rPr>
      </w:pPr>
    </w:p>
    <w:p>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lang w:val="en-US"/>
        </w:rPr>
      </w:pPr>
      <w:r>
        <w:rPr>
          <w:rFonts w:hint="eastAsia" w:ascii="微软雅黑" w:hAnsi="微软雅黑" w:eastAsia="微软雅黑" w:cs="微软雅黑"/>
          <w:b/>
          <w:bCs w:val="0"/>
          <w:color w:val="auto"/>
          <w:sz w:val="40"/>
          <w:szCs w:val="40"/>
        </w:rPr>
        <w:t>项目编号：ZJZX22（TP）007</w:t>
      </w:r>
    </w:p>
    <w:p>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rPr>
      </w:pPr>
    </w:p>
    <w:p>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rPr>
      </w:pPr>
      <w:bookmarkStart w:id="609" w:name="_Toc25214_WPSOffice_Level1"/>
      <w:r>
        <w:rPr>
          <w:rFonts w:hint="eastAsia" w:ascii="微软雅黑" w:hAnsi="微软雅黑" w:eastAsia="微软雅黑" w:cs="微软雅黑"/>
          <w:b/>
          <w:bCs w:val="0"/>
          <w:color w:val="auto"/>
          <w:sz w:val="40"/>
          <w:szCs w:val="40"/>
        </w:rPr>
        <w:t>第 三 册</w:t>
      </w:r>
      <w:bookmarkEnd w:id="609"/>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pStyle w:val="6"/>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rPr>
      </w:pPr>
    </w:p>
    <w:p>
      <w:pPr>
        <w:rPr>
          <w:rFonts w:hint="eastAsia" w:ascii="微软雅黑" w:hAnsi="微软雅黑" w:eastAsia="微软雅黑" w:cs="微软雅黑"/>
          <w:b w:val="0"/>
          <w:bCs/>
          <w:color w:val="auto"/>
          <w:sz w:val="24"/>
          <w:szCs w:val="24"/>
        </w:rPr>
      </w:pPr>
    </w:p>
    <w:p>
      <w:pPr>
        <w:pStyle w:val="6"/>
        <w:rPr>
          <w:rFonts w:hint="eastAsia" w:ascii="微软雅黑" w:hAnsi="微软雅黑" w:eastAsia="微软雅黑" w:cs="微软雅黑"/>
          <w:b w:val="0"/>
          <w:bCs/>
          <w:color w:val="auto"/>
          <w:sz w:val="24"/>
          <w:szCs w:val="24"/>
        </w:rPr>
      </w:pPr>
    </w:p>
    <w:p>
      <w:pPr>
        <w:rPr>
          <w:rFonts w:hint="eastAsia" w:ascii="微软雅黑" w:hAnsi="微软雅黑" w:eastAsia="微软雅黑" w:cs="微软雅黑"/>
        </w:rPr>
      </w:pPr>
    </w:p>
    <w:p>
      <w:pPr>
        <w:pStyle w:val="6"/>
        <w:rPr>
          <w:rFonts w:hint="eastAsia" w:ascii="微软雅黑" w:hAnsi="微软雅黑" w:eastAsia="微软雅黑" w:cs="微软雅黑"/>
          <w:b w:val="0"/>
          <w:bCs/>
          <w:color w:val="auto"/>
          <w:sz w:val="24"/>
          <w:szCs w:val="24"/>
        </w:rPr>
      </w:pPr>
    </w:p>
    <w:p>
      <w:pPr>
        <w:rPr>
          <w:rFonts w:hint="eastAsia" w:ascii="微软雅黑" w:hAnsi="微软雅黑" w:eastAsia="微软雅黑" w:cs="微软雅黑"/>
          <w:b w:val="0"/>
          <w:bCs/>
          <w:color w:val="auto"/>
          <w:sz w:val="24"/>
          <w:szCs w:val="24"/>
        </w:rPr>
      </w:pPr>
    </w:p>
    <w:p>
      <w:pPr>
        <w:pStyle w:val="6"/>
        <w:rPr>
          <w:rFonts w:hint="eastAsia" w:ascii="微软雅黑" w:hAnsi="微软雅黑" w:eastAsia="微软雅黑" w:cs="微软雅黑"/>
          <w:b w:val="0"/>
          <w:bCs/>
          <w:color w:val="auto"/>
          <w:sz w:val="24"/>
          <w:szCs w:val="24"/>
        </w:rPr>
      </w:pPr>
    </w:p>
    <w:p>
      <w:pPr>
        <w:rPr>
          <w:rFonts w:hint="eastAsia" w:ascii="微软雅黑" w:hAnsi="微软雅黑" w:eastAsia="微软雅黑" w:cs="微软雅黑"/>
        </w:rPr>
      </w:pPr>
    </w:p>
    <w:p>
      <w:pPr>
        <w:pStyle w:val="6"/>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rPr>
      </w:pPr>
    </w:p>
    <w:p>
      <w:pPr>
        <w:pageBreakBefore w:val="0"/>
        <w:tabs>
          <w:tab w:val="left" w:pos="0"/>
        </w:tabs>
        <w:kinsoku/>
        <w:wordWrap/>
        <w:overflowPunct/>
        <w:topLinePunct w:val="0"/>
        <w:bidi w:val="0"/>
        <w:spacing w:before="0" w:after="0" w:line="500" w:lineRule="exact"/>
        <w:ind w:left="-15"/>
        <w:textAlignment w:val="auto"/>
        <w:outlineLvl w:val="9"/>
        <w:rPr>
          <w:rFonts w:hint="eastAsia" w:ascii="微软雅黑" w:hAnsi="微软雅黑" w:eastAsia="微软雅黑" w:cs="微软雅黑"/>
          <w:b w:val="0"/>
          <w:bCs/>
          <w:color w:val="auto"/>
          <w:sz w:val="30"/>
          <w:szCs w:val="30"/>
          <w:lang w:eastAsia="zh-CN"/>
        </w:rPr>
      </w:pPr>
    </w:p>
    <w:p>
      <w:pPr>
        <w:pStyle w:val="3"/>
        <w:pageBreakBefore w:val="0"/>
        <w:tabs>
          <w:tab w:val="left" w:pos="0"/>
        </w:tabs>
        <w:kinsoku/>
        <w:wordWrap/>
        <w:overflowPunct/>
        <w:topLinePunct w:val="0"/>
        <w:bidi w:val="0"/>
        <w:spacing w:before="0" w:after="0" w:line="500" w:lineRule="exact"/>
        <w:ind w:left="-15"/>
        <w:textAlignment w:val="auto"/>
        <w:rPr>
          <w:rFonts w:hint="eastAsia" w:ascii="微软雅黑" w:hAnsi="微软雅黑" w:eastAsia="微软雅黑" w:cs="微软雅黑"/>
          <w:b w:val="0"/>
          <w:bCs/>
          <w:color w:val="auto"/>
          <w:kern w:val="44"/>
          <w:sz w:val="30"/>
          <w:szCs w:val="30"/>
        </w:rPr>
      </w:pPr>
      <w:r>
        <w:rPr>
          <w:rFonts w:hint="eastAsia" w:ascii="微软雅黑" w:hAnsi="微软雅黑" w:eastAsia="微软雅黑" w:cs="微软雅黑"/>
          <w:b/>
          <w:bCs w:val="0"/>
          <w:color w:val="auto"/>
          <w:sz w:val="30"/>
          <w:szCs w:val="30"/>
          <w:lang w:eastAsia="zh-CN"/>
        </w:rPr>
        <w:br w:type="page"/>
      </w:r>
      <w:bookmarkStart w:id="610" w:name="_Toc14461"/>
      <w:r>
        <w:rPr>
          <w:rFonts w:hint="eastAsia" w:ascii="微软雅黑" w:hAnsi="微软雅黑" w:eastAsia="微软雅黑" w:cs="微软雅黑"/>
          <w:b/>
          <w:bCs w:val="0"/>
          <w:color w:val="auto"/>
          <w:sz w:val="30"/>
          <w:szCs w:val="30"/>
          <w:lang w:eastAsia="zh-CN"/>
        </w:rPr>
        <w:t>第</w:t>
      </w:r>
      <w:r>
        <w:rPr>
          <w:rFonts w:hint="eastAsia" w:ascii="微软雅黑" w:hAnsi="微软雅黑" w:eastAsia="微软雅黑" w:cs="微软雅黑"/>
          <w:b/>
          <w:bCs w:val="0"/>
          <w:color w:val="auto"/>
          <w:sz w:val="30"/>
          <w:szCs w:val="30"/>
          <w:lang w:val="en-US" w:eastAsia="zh-CN"/>
        </w:rPr>
        <w:t>7</w:t>
      </w:r>
      <w:r>
        <w:rPr>
          <w:rFonts w:hint="eastAsia" w:ascii="微软雅黑" w:hAnsi="微软雅黑" w:eastAsia="微软雅黑" w:cs="微软雅黑"/>
          <w:b/>
          <w:bCs w:val="0"/>
          <w:color w:val="auto"/>
          <w:sz w:val="30"/>
          <w:szCs w:val="30"/>
          <w:lang w:eastAsia="zh-CN"/>
        </w:rPr>
        <w:t>章</w:t>
      </w:r>
      <w:r>
        <w:rPr>
          <w:rFonts w:hint="eastAsia" w:ascii="微软雅黑" w:hAnsi="微软雅黑" w:eastAsia="微软雅黑" w:cs="微软雅黑"/>
          <w:b/>
          <w:bCs w:val="0"/>
          <w:color w:val="auto"/>
          <w:sz w:val="30"/>
          <w:szCs w:val="30"/>
          <w:lang w:val="en-US" w:eastAsia="zh-CN"/>
        </w:rPr>
        <w:t xml:space="preserve">  </w:t>
      </w:r>
      <w:r>
        <w:rPr>
          <w:rFonts w:hint="eastAsia" w:ascii="微软雅黑" w:hAnsi="微软雅黑" w:eastAsia="微软雅黑" w:cs="微软雅黑"/>
          <w:b/>
          <w:bCs w:val="0"/>
          <w:color w:val="auto"/>
          <w:sz w:val="30"/>
          <w:szCs w:val="30"/>
        </w:rPr>
        <w:t>政府采购合同</w:t>
      </w:r>
      <w:bookmarkEnd w:id="600"/>
      <w:bookmarkEnd w:id="601"/>
      <w:bookmarkEnd w:id="602"/>
      <w:bookmarkEnd w:id="603"/>
      <w:bookmarkEnd w:id="604"/>
      <w:bookmarkEnd w:id="610"/>
      <w:bookmarkStart w:id="611" w:name="_Hlt487972895"/>
      <w:bookmarkEnd w:id="611"/>
    </w:p>
    <w:p>
      <w:pPr>
        <w:spacing w:line="440" w:lineRule="exact"/>
        <w:rPr>
          <w:rFonts w:hint="eastAsia" w:ascii="微软雅黑" w:hAnsi="微软雅黑" w:eastAsia="微软雅黑" w:cs="微软雅黑"/>
          <w:bCs/>
          <w:color w:val="auto"/>
          <w:kern w:val="44"/>
          <w:sz w:val="32"/>
          <w:szCs w:val="20"/>
        </w:rPr>
      </w:pPr>
    </w:p>
    <w:p>
      <w:pPr>
        <w:spacing w:line="440" w:lineRule="exact"/>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合同编号：</w:t>
      </w:r>
      <w:r>
        <w:rPr>
          <w:rFonts w:hint="eastAsia" w:ascii="微软雅黑" w:hAnsi="微软雅黑" w:eastAsia="微软雅黑" w:cs="微软雅黑"/>
          <w:bCs/>
          <w:color w:val="auto"/>
          <w:sz w:val="24"/>
          <w:u w:val="single"/>
        </w:rPr>
        <w:t xml:space="preserve">           </w:t>
      </w:r>
    </w:p>
    <w:p>
      <w:pPr>
        <w:spacing w:line="440" w:lineRule="exact"/>
        <w:jc w:val="center"/>
        <w:rPr>
          <w:rFonts w:hint="eastAsia" w:ascii="微软雅黑" w:hAnsi="微软雅黑" w:eastAsia="微软雅黑" w:cs="微软雅黑"/>
          <w:bCs/>
          <w:color w:val="auto"/>
          <w:sz w:val="28"/>
          <w:szCs w:val="28"/>
        </w:rPr>
      </w:pPr>
    </w:p>
    <w:p>
      <w:pPr>
        <w:spacing w:line="440" w:lineRule="exact"/>
        <w:rPr>
          <w:rFonts w:hint="eastAsia" w:ascii="微软雅黑" w:hAnsi="微软雅黑" w:eastAsia="微软雅黑" w:cs="微软雅黑"/>
          <w:bCs/>
          <w:color w:val="auto"/>
          <w:sz w:val="28"/>
          <w:szCs w:val="28"/>
        </w:rPr>
      </w:pPr>
    </w:p>
    <w:p>
      <w:pPr>
        <w:spacing w:line="440" w:lineRule="exact"/>
        <w:jc w:val="center"/>
        <w:outlineLvl w:val="0"/>
        <w:rPr>
          <w:rFonts w:hint="eastAsia" w:ascii="微软雅黑" w:hAnsi="微软雅黑" w:eastAsia="微软雅黑" w:cs="微软雅黑"/>
          <w:bCs/>
          <w:color w:val="auto"/>
          <w:sz w:val="44"/>
          <w:szCs w:val="44"/>
        </w:rPr>
      </w:pPr>
      <w:bookmarkStart w:id="612" w:name="_Toc10564"/>
      <w:bookmarkStart w:id="613" w:name="_Toc9347"/>
      <w:bookmarkStart w:id="614" w:name="_Toc13282"/>
      <w:bookmarkStart w:id="615" w:name="_Toc25082"/>
      <w:bookmarkStart w:id="616" w:name="_Toc20338"/>
      <w:bookmarkStart w:id="617" w:name="_Toc11901"/>
      <w:bookmarkStart w:id="618" w:name="_Toc23002"/>
      <w:bookmarkStart w:id="619" w:name="_Toc28271"/>
      <w:bookmarkStart w:id="620" w:name="_Toc1174_WPSOffice_Level1"/>
      <w:bookmarkStart w:id="621" w:name="_Toc22454_WPSOffice_Level2"/>
      <w:bookmarkStart w:id="622" w:name="_Toc30581"/>
      <w:bookmarkStart w:id="623" w:name="_Toc25560"/>
      <w:r>
        <w:rPr>
          <w:rFonts w:hint="eastAsia" w:ascii="微软雅黑" w:hAnsi="微软雅黑" w:eastAsia="微软雅黑" w:cs="微软雅黑"/>
          <w:bCs/>
          <w:color w:val="auto"/>
          <w:sz w:val="44"/>
          <w:szCs w:val="44"/>
        </w:rPr>
        <w:t>政府采购合同参考范本</w:t>
      </w:r>
      <w:bookmarkEnd w:id="612"/>
      <w:bookmarkEnd w:id="613"/>
      <w:bookmarkEnd w:id="614"/>
      <w:bookmarkEnd w:id="615"/>
      <w:bookmarkEnd w:id="616"/>
      <w:bookmarkEnd w:id="617"/>
      <w:bookmarkEnd w:id="618"/>
      <w:bookmarkEnd w:id="619"/>
      <w:bookmarkEnd w:id="620"/>
      <w:bookmarkEnd w:id="621"/>
      <w:bookmarkEnd w:id="622"/>
      <w:bookmarkEnd w:id="623"/>
    </w:p>
    <w:p>
      <w:pPr>
        <w:spacing w:line="440" w:lineRule="exact"/>
        <w:jc w:val="center"/>
        <w:rPr>
          <w:rFonts w:hint="eastAsia" w:ascii="微软雅黑" w:hAnsi="微软雅黑" w:eastAsia="微软雅黑" w:cs="微软雅黑"/>
          <w:bCs/>
          <w:color w:val="auto"/>
          <w:sz w:val="24"/>
        </w:rPr>
      </w:pPr>
      <w:bookmarkStart w:id="624" w:name="_Toc9958_WPSOffice_Level1"/>
      <w:bookmarkStart w:id="625" w:name="_Toc20811_WPSOffice_Level1"/>
      <w:r>
        <w:rPr>
          <w:rFonts w:hint="eastAsia" w:ascii="微软雅黑" w:hAnsi="微软雅黑" w:eastAsia="微软雅黑" w:cs="微软雅黑"/>
          <w:bCs/>
          <w:color w:val="auto"/>
          <w:sz w:val="24"/>
        </w:rPr>
        <w:t>（货物类）</w:t>
      </w:r>
      <w:bookmarkEnd w:id="624"/>
      <w:bookmarkEnd w:id="625"/>
    </w:p>
    <w:p>
      <w:pPr>
        <w:pStyle w:val="57"/>
        <w:spacing w:line="440" w:lineRule="exact"/>
        <w:ind w:firstLine="0"/>
        <w:rPr>
          <w:rFonts w:hint="eastAsia" w:ascii="微软雅黑" w:hAnsi="微软雅黑" w:eastAsia="微软雅黑" w:cs="微软雅黑"/>
          <w:bCs/>
          <w:color w:val="auto"/>
          <w:szCs w:val="24"/>
        </w:rPr>
      </w:pPr>
    </w:p>
    <w:p>
      <w:pPr>
        <w:pStyle w:val="57"/>
        <w:spacing w:line="440" w:lineRule="exact"/>
        <w:ind w:firstLine="0"/>
        <w:rPr>
          <w:rFonts w:hint="eastAsia" w:ascii="微软雅黑" w:hAnsi="微软雅黑" w:eastAsia="微软雅黑" w:cs="微软雅黑"/>
          <w:bCs/>
          <w:color w:val="auto"/>
          <w:szCs w:val="24"/>
        </w:rPr>
      </w:pPr>
    </w:p>
    <w:p>
      <w:pPr>
        <w:pStyle w:val="57"/>
        <w:spacing w:line="440" w:lineRule="exact"/>
        <w:ind w:firstLine="0"/>
        <w:rPr>
          <w:rFonts w:hint="eastAsia" w:ascii="微软雅黑" w:hAnsi="微软雅黑" w:eastAsia="微软雅黑" w:cs="微软雅黑"/>
          <w:bCs/>
          <w:color w:val="auto"/>
          <w:szCs w:val="24"/>
        </w:rPr>
      </w:pPr>
    </w:p>
    <w:p>
      <w:pPr>
        <w:pStyle w:val="57"/>
        <w:spacing w:line="440" w:lineRule="exact"/>
        <w:ind w:firstLine="0"/>
        <w:jc w:val="center"/>
        <w:outlineLvl w:val="0"/>
        <w:rPr>
          <w:rFonts w:hint="eastAsia" w:ascii="微软雅黑" w:hAnsi="微软雅黑" w:eastAsia="微软雅黑" w:cs="微软雅黑"/>
          <w:bCs/>
          <w:color w:val="auto"/>
          <w:szCs w:val="24"/>
        </w:rPr>
      </w:pPr>
      <w:bookmarkStart w:id="626" w:name="_Toc24835"/>
      <w:bookmarkStart w:id="627" w:name="_Toc9584"/>
      <w:bookmarkStart w:id="628" w:name="_Toc13145"/>
      <w:bookmarkStart w:id="629" w:name="_Toc28080"/>
      <w:bookmarkStart w:id="630" w:name="_Toc10952"/>
      <w:bookmarkStart w:id="631" w:name="_Toc22928"/>
      <w:bookmarkStart w:id="632" w:name="_Toc7744"/>
      <w:bookmarkStart w:id="633" w:name="_Toc27047"/>
      <w:bookmarkStart w:id="634" w:name="_Toc6560_WPSOffice_Level1"/>
      <w:bookmarkStart w:id="635" w:name="_Toc32281_WPSOffice_Level1"/>
      <w:bookmarkStart w:id="636" w:name="_Toc19318"/>
      <w:bookmarkStart w:id="637" w:name="_Toc9999_WPSOffice_Level1"/>
      <w:bookmarkStart w:id="638" w:name="_Toc21441"/>
      <w:r>
        <w:rPr>
          <w:rFonts w:hint="eastAsia" w:ascii="微软雅黑" w:hAnsi="微软雅黑" w:eastAsia="微软雅黑" w:cs="微软雅黑"/>
          <w:bCs/>
          <w:color w:val="auto"/>
          <w:szCs w:val="24"/>
        </w:rPr>
        <w:t>第一部分 合同书</w:t>
      </w:r>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before="120" w:line="440" w:lineRule="exact"/>
        <w:rPr>
          <w:rFonts w:hint="eastAsia" w:ascii="微软雅黑" w:hAnsi="微软雅黑" w:eastAsia="微软雅黑" w:cs="微软雅黑"/>
          <w:bCs/>
          <w:color w:val="auto"/>
          <w:sz w:val="24"/>
        </w:rPr>
      </w:pPr>
    </w:p>
    <w:p>
      <w:pPr>
        <w:spacing w:before="120" w:line="440" w:lineRule="exact"/>
        <w:ind w:left="96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项目名称：</w:t>
      </w:r>
      <w:r>
        <w:rPr>
          <w:rFonts w:hint="eastAsia" w:ascii="微软雅黑" w:hAnsi="微软雅黑" w:eastAsia="微软雅黑" w:cs="微软雅黑"/>
          <w:bCs/>
          <w:color w:val="auto"/>
          <w:sz w:val="24"/>
          <w:u w:val="single"/>
        </w:rPr>
        <w:t xml:space="preserve">                                   </w:t>
      </w:r>
    </w:p>
    <w:p>
      <w:pPr>
        <w:spacing w:line="440" w:lineRule="exact"/>
        <w:rPr>
          <w:rFonts w:hint="eastAsia" w:ascii="微软雅黑" w:hAnsi="微软雅黑" w:eastAsia="微软雅黑" w:cs="微软雅黑"/>
          <w:bCs/>
          <w:color w:val="auto"/>
        </w:rPr>
      </w:pPr>
    </w:p>
    <w:p>
      <w:pPr>
        <w:spacing w:before="120" w:line="440" w:lineRule="exact"/>
        <w:ind w:left="96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甲方：</w:t>
      </w:r>
      <w:r>
        <w:rPr>
          <w:rFonts w:hint="eastAsia" w:ascii="微软雅黑" w:hAnsi="微软雅黑" w:eastAsia="微软雅黑" w:cs="微软雅黑"/>
          <w:bCs/>
          <w:color w:val="auto"/>
          <w:sz w:val="24"/>
          <w:u w:val="single"/>
        </w:rPr>
        <w:t xml:space="preserve">                                       </w:t>
      </w:r>
    </w:p>
    <w:p>
      <w:pPr>
        <w:spacing w:before="120" w:line="440" w:lineRule="exact"/>
        <w:rPr>
          <w:rFonts w:hint="eastAsia" w:ascii="微软雅黑" w:hAnsi="微软雅黑" w:eastAsia="微软雅黑" w:cs="微软雅黑"/>
          <w:bCs/>
          <w:color w:val="auto"/>
          <w:sz w:val="24"/>
        </w:rPr>
      </w:pPr>
    </w:p>
    <w:p>
      <w:pPr>
        <w:spacing w:before="120" w:line="440" w:lineRule="exact"/>
        <w:ind w:left="96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乙方：</w:t>
      </w:r>
      <w:r>
        <w:rPr>
          <w:rFonts w:hint="eastAsia" w:ascii="微软雅黑" w:hAnsi="微软雅黑" w:eastAsia="微软雅黑" w:cs="微软雅黑"/>
          <w:bCs/>
          <w:color w:val="auto"/>
          <w:sz w:val="24"/>
          <w:u w:val="single"/>
        </w:rPr>
        <w:t xml:space="preserve">                                       </w:t>
      </w:r>
    </w:p>
    <w:p>
      <w:pPr>
        <w:spacing w:before="120" w:line="440" w:lineRule="exact"/>
        <w:rPr>
          <w:rFonts w:hint="eastAsia" w:ascii="微软雅黑" w:hAnsi="微软雅黑" w:eastAsia="微软雅黑" w:cs="微软雅黑"/>
          <w:bCs/>
          <w:color w:val="auto"/>
          <w:sz w:val="24"/>
        </w:rPr>
      </w:pPr>
    </w:p>
    <w:p>
      <w:pPr>
        <w:spacing w:before="120" w:line="440" w:lineRule="exact"/>
        <w:ind w:firstLine="960" w:firstLineChars="40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签订地：</w:t>
      </w:r>
      <w:r>
        <w:rPr>
          <w:rFonts w:hint="eastAsia" w:ascii="微软雅黑" w:hAnsi="微软雅黑" w:eastAsia="微软雅黑" w:cs="微软雅黑"/>
          <w:bCs/>
          <w:color w:val="auto"/>
          <w:sz w:val="24"/>
          <w:u w:val="single"/>
        </w:rPr>
        <w:t xml:space="preserve">                                     </w:t>
      </w:r>
    </w:p>
    <w:p>
      <w:pPr>
        <w:spacing w:before="120" w:line="440" w:lineRule="exact"/>
        <w:rPr>
          <w:rFonts w:hint="eastAsia" w:ascii="微软雅黑" w:hAnsi="微软雅黑" w:eastAsia="微软雅黑" w:cs="微软雅黑"/>
          <w:bCs/>
          <w:color w:val="auto"/>
          <w:sz w:val="24"/>
        </w:rPr>
      </w:pPr>
    </w:p>
    <w:p>
      <w:pPr>
        <w:spacing w:before="120" w:line="440" w:lineRule="exact"/>
        <w:ind w:firstLine="960" w:firstLineChars="400"/>
        <w:rPr>
          <w:rFonts w:hint="eastAsia" w:ascii="微软雅黑" w:hAnsi="微软雅黑" w:eastAsia="微软雅黑" w:cs="微软雅黑"/>
          <w:bCs/>
          <w:color w:val="auto"/>
          <w:sz w:val="24"/>
          <w:u w:val="single"/>
        </w:rPr>
      </w:pPr>
      <w:r>
        <w:rPr>
          <w:rFonts w:hint="eastAsia" w:ascii="微软雅黑" w:hAnsi="微软雅黑" w:eastAsia="微软雅黑" w:cs="微软雅黑"/>
          <w:bCs/>
          <w:color w:val="auto"/>
          <w:sz w:val="24"/>
        </w:rPr>
        <w:t>签订日期：</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年</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月</w:t>
      </w:r>
      <w:r>
        <w:rPr>
          <w:rFonts w:hint="eastAsia" w:ascii="微软雅黑" w:hAnsi="微软雅黑" w:eastAsia="微软雅黑" w:cs="微软雅黑"/>
          <w:bCs/>
          <w:color w:val="auto"/>
          <w:sz w:val="24"/>
          <w:u w:val="single"/>
        </w:rPr>
        <w:t xml:space="preserve">       </w:t>
      </w:r>
      <w:r>
        <w:rPr>
          <w:rFonts w:hint="eastAsia" w:ascii="微软雅黑" w:hAnsi="微软雅黑" w:eastAsia="微软雅黑" w:cs="微软雅黑"/>
          <w:bCs/>
          <w:color w:val="auto"/>
          <w:sz w:val="24"/>
        </w:rPr>
        <w:t>日</w:t>
      </w:r>
    </w:p>
    <w:p>
      <w:pPr>
        <w:autoSpaceDE w:val="0"/>
        <w:autoSpaceDN w:val="0"/>
        <w:adjustRightInd w:val="0"/>
        <w:spacing w:line="440" w:lineRule="exact"/>
        <w:ind w:firstLine="640"/>
        <w:jc w:val="center"/>
        <w:rPr>
          <w:rFonts w:hint="eastAsia" w:ascii="微软雅黑" w:hAnsi="微软雅黑" w:eastAsia="微软雅黑" w:cs="微软雅黑"/>
          <w:bCs/>
          <w:color w:val="auto"/>
          <w:sz w:val="24"/>
        </w:rPr>
        <w:sectPr>
          <w:footerReference r:id="rId9" w:type="default"/>
          <w:pgSz w:w="11907" w:h="16840"/>
          <w:pgMar w:top="1474" w:right="1814" w:bottom="1474" w:left="1814" w:header="851" w:footer="851" w:gutter="0"/>
          <w:pgNumType w:fmt="decimal"/>
          <w:cols w:space="720" w:num="1"/>
          <w:docGrid w:linePitch="462" w:charSpace="0"/>
        </w:sectPr>
      </w:pP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u w:val="single"/>
          <w:lang w:val="zh-CN"/>
        </w:rPr>
        <w:t xml:space="preserve">        </w:t>
      </w:r>
      <w:r>
        <w:rPr>
          <w:rFonts w:hint="eastAsia" w:ascii="微软雅黑" w:hAnsi="微软雅黑" w:eastAsia="微软雅黑" w:cs="微软雅黑"/>
          <w:bCs/>
          <w:color w:val="auto"/>
          <w:sz w:val="24"/>
          <w:szCs w:val="24"/>
          <w:lang w:val="zh-CN"/>
        </w:rPr>
        <w:t>年</w:t>
      </w:r>
      <w:r>
        <w:rPr>
          <w:rFonts w:hint="eastAsia" w:ascii="微软雅黑" w:hAnsi="微软雅黑" w:eastAsia="微软雅黑" w:cs="微软雅黑"/>
          <w:bCs/>
          <w:color w:val="auto"/>
          <w:sz w:val="24"/>
          <w:szCs w:val="24"/>
          <w:u w:val="single"/>
          <w:lang w:val="zh-CN"/>
        </w:rPr>
        <w:t xml:space="preserve">    </w:t>
      </w:r>
      <w:r>
        <w:rPr>
          <w:rFonts w:hint="eastAsia" w:ascii="微软雅黑" w:hAnsi="微软雅黑" w:eastAsia="微软雅黑" w:cs="微软雅黑"/>
          <w:bCs/>
          <w:color w:val="auto"/>
          <w:sz w:val="24"/>
          <w:szCs w:val="24"/>
          <w:lang w:val="zh-CN"/>
        </w:rPr>
        <w:t>月</w:t>
      </w:r>
      <w:r>
        <w:rPr>
          <w:rFonts w:hint="eastAsia" w:ascii="微软雅黑" w:hAnsi="微软雅黑" w:eastAsia="微软雅黑" w:cs="微软雅黑"/>
          <w:bCs/>
          <w:color w:val="auto"/>
          <w:sz w:val="24"/>
          <w:szCs w:val="24"/>
          <w:u w:val="single"/>
          <w:lang w:val="zh-CN"/>
        </w:rPr>
        <w:t xml:space="preserve">    </w:t>
      </w:r>
      <w:r>
        <w:rPr>
          <w:rFonts w:hint="eastAsia" w:ascii="微软雅黑" w:hAnsi="微软雅黑" w:eastAsia="微软雅黑" w:cs="微软雅黑"/>
          <w:bCs/>
          <w:color w:val="auto"/>
          <w:sz w:val="24"/>
          <w:szCs w:val="24"/>
          <w:lang w:val="zh-CN"/>
        </w:rPr>
        <w:t>日</w:t>
      </w:r>
      <w:r>
        <w:rPr>
          <w:rFonts w:hint="eastAsia" w:ascii="微软雅黑" w:hAnsi="微软雅黑" w:eastAsia="微软雅黑" w:cs="微软雅黑"/>
          <w:bCs/>
          <w:color w:val="auto"/>
          <w:sz w:val="24"/>
          <w:szCs w:val="24"/>
        </w:rPr>
        <w:t>，</w:t>
      </w:r>
      <w:r>
        <w:rPr>
          <w:rFonts w:hint="eastAsia" w:ascii="微软雅黑" w:hAnsi="微软雅黑" w:eastAsia="微软雅黑" w:cs="微软雅黑"/>
          <w:bCs/>
          <w:color w:val="auto"/>
          <w:sz w:val="24"/>
          <w:szCs w:val="24"/>
          <w:u w:val="single"/>
        </w:rPr>
        <w:t xml:space="preserve">   （采购人名称）   </w:t>
      </w:r>
      <w:r>
        <w:rPr>
          <w:rFonts w:hint="eastAsia" w:ascii="微软雅黑" w:hAnsi="微软雅黑" w:eastAsia="微软雅黑" w:cs="微软雅黑"/>
          <w:bCs/>
          <w:color w:val="auto"/>
          <w:sz w:val="24"/>
          <w:szCs w:val="24"/>
        </w:rPr>
        <w:t>以</w:t>
      </w:r>
      <w:r>
        <w:rPr>
          <w:rFonts w:hint="eastAsia" w:ascii="微软雅黑" w:hAnsi="微软雅黑" w:eastAsia="微软雅黑" w:cs="微软雅黑"/>
          <w:bCs/>
          <w:color w:val="auto"/>
          <w:sz w:val="24"/>
          <w:szCs w:val="24"/>
          <w:u w:val="single"/>
        </w:rPr>
        <w:t xml:space="preserve">   （政府采购方式）  </w:t>
      </w:r>
      <w:r>
        <w:rPr>
          <w:rFonts w:hint="eastAsia" w:ascii="微软雅黑" w:hAnsi="微软雅黑" w:eastAsia="微软雅黑" w:cs="微软雅黑"/>
          <w:bCs/>
          <w:color w:val="auto"/>
          <w:sz w:val="24"/>
          <w:szCs w:val="24"/>
        </w:rPr>
        <w:t>对</w:t>
      </w:r>
      <w:r>
        <w:rPr>
          <w:rFonts w:hint="eastAsia" w:ascii="微软雅黑" w:hAnsi="微软雅黑" w:eastAsia="微软雅黑" w:cs="微软雅黑"/>
          <w:bCs/>
          <w:color w:val="auto"/>
          <w:sz w:val="24"/>
          <w:szCs w:val="24"/>
          <w:u w:val="single"/>
        </w:rPr>
        <w:t xml:space="preserve">   （同前页项目名称）   </w:t>
      </w:r>
      <w:r>
        <w:rPr>
          <w:rFonts w:hint="eastAsia" w:ascii="微软雅黑" w:hAnsi="微软雅黑" w:eastAsia="微软雅黑" w:cs="微软雅黑"/>
          <w:bCs/>
          <w:color w:val="auto"/>
          <w:sz w:val="24"/>
          <w:szCs w:val="24"/>
        </w:rPr>
        <w:t>项目进行了采购。经</w:t>
      </w:r>
      <w:r>
        <w:rPr>
          <w:rFonts w:hint="eastAsia" w:ascii="微软雅黑" w:hAnsi="微软雅黑" w:eastAsia="微软雅黑" w:cs="微软雅黑"/>
          <w:bCs/>
          <w:color w:val="auto"/>
          <w:sz w:val="24"/>
          <w:szCs w:val="24"/>
          <w:u w:val="single"/>
        </w:rPr>
        <w:t xml:space="preserve">   （相关评定主体名称）   </w:t>
      </w:r>
      <w:r>
        <w:rPr>
          <w:rFonts w:hint="eastAsia" w:ascii="微软雅黑" w:hAnsi="微软雅黑" w:eastAsia="微软雅黑" w:cs="微软雅黑"/>
          <w:bCs/>
          <w:color w:val="auto"/>
          <w:sz w:val="24"/>
          <w:szCs w:val="24"/>
        </w:rPr>
        <w:t>评定，</w:t>
      </w:r>
      <w:r>
        <w:rPr>
          <w:rFonts w:hint="eastAsia" w:ascii="微软雅黑" w:hAnsi="微软雅黑" w:eastAsia="微软雅黑" w:cs="微软雅黑"/>
          <w:bCs/>
          <w:color w:val="auto"/>
          <w:sz w:val="24"/>
          <w:szCs w:val="24"/>
          <w:u w:val="single"/>
        </w:rPr>
        <w:t xml:space="preserve">   （成交供应商名称）</w:t>
      </w:r>
      <w:r>
        <w:rPr>
          <w:rFonts w:hint="eastAsia" w:ascii="微软雅黑" w:hAnsi="微软雅黑" w:eastAsia="微软雅黑" w:cs="微软雅黑"/>
          <w:bCs/>
          <w:color w:val="auto"/>
          <w:sz w:val="24"/>
          <w:szCs w:val="24"/>
        </w:rPr>
        <w:t>为该项目成交供应商。现于成交通知书发出之日起三十日内，按照采购文件确定的事项签订本合同。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bCs/>
          <w:color w:val="auto"/>
          <w:sz w:val="24"/>
          <w:szCs w:val="24"/>
          <w:u w:val="single"/>
        </w:rPr>
        <w:t xml:space="preserve">   （采购人名称）   </w:t>
      </w:r>
      <w:r>
        <w:rPr>
          <w:rFonts w:hint="eastAsia" w:ascii="微软雅黑" w:hAnsi="微软雅黑" w:eastAsia="微软雅黑" w:cs="微软雅黑"/>
          <w:bCs/>
          <w:color w:val="auto"/>
          <w:sz w:val="24"/>
          <w:szCs w:val="24"/>
          <w:lang w:val="zh-CN"/>
        </w:rPr>
        <w:t>(以下简称：甲方)和</w:t>
      </w:r>
      <w:r>
        <w:rPr>
          <w:rFonts w:hint="eastAsia" w:ascii="微软雅黑" w:hAnsi="微软雅黑" w:eastAsia="微软雅黑" w:cs="微软雅黑"/>
          <w:bCs/>
          <w:color w:val="auto"/>
          <w:sz w:val="24"/>
          <w:szCs w:val="24"/>
          <w:u w:val="single"/>
        </w:rPr>
        <w:t xml:space="preserve">   （成交供应商名称）   </w:t>
      </w:r>
      <w:r>
        <w:rPr>
          <w:rFonts w:hint="eastAsia" w:ascii="微软雅黑" w:hAnsi="微软雅黑" w:eastAsia="微软雅黑" w:cs="微软雅黑"/>
          <w:bCs/>
          <w:color w:val="auto"/>
          <w:sz w:val="24"/>
          <w:szCs w:val="24"/>
          <w:lang w:val="zh-CN"/>
        </w:rPr>
        <w:t>(以下简称：乙方)协商一致，约定以下合同</w:t>
      </w:r>
      <w:r>
        <w:rPr>
          <w:rFonts w:hint="eastAsia" w:ascii="微软雅黑" w:hAnsi="微软雅黑" w:eastAsia="微软雅黑" w:cs="微软雅黑"/>
          <w:bCs/>
          <w:color w:val="auto"/>
          <w:sz w:val="24"/>
          <w:szCs w:val="24"/>
        </w:rPr>
        <w:t>条款，以兹共同遵守、全面履行。</w:t>
      </w:r>
    </w:p>
    <w:p>
      <w:pPr>
        <w:ind w:firstLine="480" w:firstLineChars="200"/>
        <w:outlineLvl w:val="1"/>
        <w:rPr>
          <w:rFonts w:hint="eastAsia" w:ascii="微软雅黑" w:hAnsi="微软雅黑" w:eastAsia="微软雅黑" w:cs="微软雅黑"/>
          <w:bCs/>
          <w:color w:val="auto"/>
          <w:sz w:val="24"/>
          <w:szCs w:val="24"/>
        </w:rPr>
      </w:pPr>
      <w:bookmarkStart w:id="639" w:name="_Toc9275_WPSOffice_Level2"/>
      <w:bookmarkStart w:id="640" w:name="_Toc24059"/>
      <w:bookmarkStart w:id="641" w:name="_Toc19391"/>
      <w:bookmarkStart w:id="642" w:name="_Toc15694"/>
      <w:bookmarkStart w:id="643" w:name="_Toc13821"/>
      <w:bookmarkStart w:id="644" w:name="_Toc18447"/>
      <w:bookmarkStart w:id="645" w:name="_Toc2232"/>
      <w:bookmarkStart w:id="646" w:name="_Toc3029"/>
      <w:bookmarkStart w:id="647" w:name="_Toc459"/>
      <w:bookmarkStart w:id="648" w:name="_Toc25474"/>
      <w:bookmarkStart w:id="649" w:name="_Toc10818"/>
      <w:bookmarkStart w:id="650" w:name="_Toc1983_WPSOffice_Level2"/>
      <w:bookmarkStart w:id="651" w:name="_Toc26242"/>
      <w:bookmarkStart w:id="652" w:name="_Toc31020"/>
      <w:bookmarkStart w:id="653" w:name="_Toc27039_WPSOffice_Level2"/>
      <w:bookmarkStart w:id="654" w:name="_Toc3327"/>
      <w:r>
        <w:rPr>
          <w:rFonts w:hint="eastAsia" w:ascii="微软雅黑" w:hAnsi="微软雅黑" w:eastAsia="微软雅黑" w:cs="微软雅黑"/>
          <w:bCs/>
          <w:color w:val="auto"/>
          <w:sz w:val="24"/>
          <w:szCs w:val="24"/>
        </w:rPr>
        <w:t>1.1 合同组成部分</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hint="eastAsia" w:ascii="微软雅黑" w:hAnsi="微软雅黑" w:eastAsia="微软雅黑" w:cs="微软雅黑"/>
          <w:bCs/>
          <w:color w:val="auto"/>
          <w:sz w:val="24"/>
          <w:szCs w:val="24"/>
        </w:rPr>
      </w:pPr>
      <w:bookmarkStart w:id="655" w:name="_Toc166_WPSOffice_Level3"/>
      <w:r>
        <w:rPr>
          <w:rFonts w:hint="eastAsia" w:ascii="微软雅黑" w:hAnsi="微软雅黑" w:eastAsia="微软雅黑" w:cs="微软雅黑"/>
          <w:bCs/>
          <w:color w:val="auto"/>
          <w:sz w:val="24"/>
          <w:szCs w:val="24"/>
        </w:rPr>
        <w:t>1.1.1 本合同及其补充合同、变更协议；</w:t>
      </w:r>
      <w:bookmarkEnd w:id="655"/>
    </w:p>
    <w:p>
      <w:pPr>
        <w:ind w:firstLine="480" w:firstLineChars="200"/>
        <w:rPr>
          <w:rFonts w:hint="eastAsia" w:ascii="微软雅黑" w:hAnsi="微软雅黑" w:eastAsia="微软雅黑" w:cs="微软雅黑"/>
          <w:bCs/>
          <w:color w:val="auto"/>
          <w:sz w:val="24"/>
          <w:szCs w:val="24"/>
        </w:rPr>
      </w:pPr>
      <w:bookmarkStart w:id="656" w:name="_Toc16801_WPSOffice_Level3"/>
      <w:r>
        <w:rPr>
          <w:rFonts w:hint="eastAsia" w:ascii="微软雅黑" w:hAnsi="微软雅黑" w:eastAsia="微软雅黑" w:cs="微软雅黑"/>
          <w:bCs/>
          <w:color w:val="auto"/>
          <w:sz w:val="24"/>
          <w:szCs w:val="24"/>
        </w:rPr>
        <w:t>1.1.2 成交通知书；</w:t>
      </w:r>
      <w:bookmarkEnd w:id="656"/>
    </w:p>
    <w:p>
      <w:pPr>
        <w:ind w:firstLine="480" w:firstLineChars="200"/>
        <w:rPr>
          <w:rFonts w:hint="eastAsia" w:ascii="微软雅黑" w:hAnsi="微软雅黑" w:eastAsia="微软雅黑" w:cs="微软雅黑"/>
          <w:bCs/>
          <w:color w:val="auto"/>
          <w:sz w:val="24"/>
          <w:szCs w:val="24"/>
        </w:rPr>
      </w:pPr>
      <w:bookmarkStart w:id="657" w:name="_Toc29674_WPSOffice_Level3"/>
      <w:r>
        <w:rPr>
          <w:rFonts w:hint="eastAsia" w:ascii="微软雅黑" w:hAnsi="微软雅黑" w:eastAsia="微软雅黑" w:cs="微软雅黑"/>
          <w:bCs/>
          <w:color w:val="auto"/>
          <w:sz w:val="24"/>
          <w:szCs w:val="24"/>
        </w:rPr>
        <w:t>1.1.3 响应文件（含澄清或者说明文件）；</w:t>
      </w:r>
      <w:bookmarkEnd w:id="657"/>
    </w:p>
    <w:p>
      <w:pPr>
        <w:ind w:firstLine="480" w:firstLineChars="200"/>
        <w:rPr>
          <w:rFonts w:hint="eastAsia" w:ascii="微软雅黑" w:hAnsi="微软雅黑" w:eastAsia="微软雅黑" w:cs="微软雅黑"/>
          <w:bCs/>
          <w:color w:val="auto"/>
          <w:sz w:val="24"/>
          <w:szCs w:val="24"/>
        </w:rPr>
      </w:pPr>
      <w:bookmarkStart w:id="658" w:name="_Toc21910_WPSOffice_Level3"/>
      <w:r>
        <w:rPr>
          <w:rFonts w:hint="eastAsia" w:ascii="微软雅黑" w:hAnsi="微软雅黑" w:eastAsia="微软雅黑" w:cs="微软雅黑"/>
          <w:bCs/>
          <w:color w:val="auto"/>
          <w:sz w:val="24"/>
          <w:szCs w:val="24"/>
        </w:rPr>
        <w:t>1.1.4 谈判文件（含澄清或者修改文件）；</w:t>
      </w:r>
      <w:bookmarkEnd w:id="658"/>
    </w:p>
    <w:p>
      <w:pPr>
        <w:ind w:firstLine="480" w:firstLineChars="200"/>
        <w:rPr>
          <w:rFonts w:hint="eastAsia" w:ascii="微软雅黑" w:hAnsi="微软雅黑" w:eastAsia="微软雅黑" w:cs="微软雅黑"/>
          <w:bCs/>
          <w:color w:val="auto"/>
          <w:sz w:val="24"/>
          <w:szCs w:val="24"/>
        </w:rPr>
      </w:pPr>
      <w:bookmarkStart w:id="659" w:name="_Toc32363_WPSOffice_Level3"/>
      <w:r>
        <w:rPr>
          <w:rFonts w:hint="eastAsia" w:ascii="微软雅黑" w:hAnsi="微软雅黑" w:eastAsia="微软雅黑" w:cs="微软雅黑"/>
          <w:bCs/>
          <w:color w:val="auto"/>
          <w:sz w:val="24"/>
          <w:szCs w:val="24"/>
        </w:rPr>
        <w:t>1.1.5 其他相关采购文件。</w:t>
      </w:r>
      <w:bookmarkEnd w:id="659"/>
    </w:p>
    <w:p>
      <w:pPr>
        <w:ind w:firstLine="480" w:firstLineChars="200"/>
        <w:outlineLvl w:val="1"/>
        <w:rPr>
          <w:rFonts w:hint="eastAsia" w:ascii="微软雅黑" w:hAnsi="微软雅黑" w:eastAsia="微软雅黑" w:cs="微软雅黑"/>
          <w:bCs/>
          <w:color w:val="auto"/>
          <w:sz w:val="24"/>
          <w:szCs w:val="24"/>
        </w:rPr>
      </w:pPr>
      <w:bookmarkStart w:id="660" w:name="_Toc12284"/>
      <w:bookmarkStart w:id="661" w:name="_Toc28231"/>
      <w:bookmarkStart w:id="662" w:name="_Toc15374"/>
      <w:bookmarkStart w:id="663" w:name="_Toc26227"/>
      <w:bookmarkStart w:id="664" w:name="_Toc12451"/>
      <w:bookmarkStart w:id="665" w:name="_Toc13324_WPSOffice_Level2"/>
      <w:bookmarkStart w:id="666" w:name="_Toc3881"/>
      <w:bookmarkStart w:id="667" w:name="_Toc21295"/>
      <w:bookmarkStart w:id="668" w:name="_Toc27126"/>
      <w:bookmarkStart w:id="669" w:name="_Toc8586_WPSOffice_Level2"/>
      <w:bookmarkStart w:id="670" w:name="_Toc3032"/>
      <w:bookmarkStart w:id="671" w:name="_Toc9157"/>
      <w:bookmarkStart w:id="672" w:name="_Toc11906"/>
      <w:bookmarkStart w:id="673" w:name="_Toc23910_WPSOffice_Level2"/>
      <w:bookmarkStart w:id="674" w:name="_Toc24300"/>
      <w:bookmarkStart w:id="675" w:name="_Toc30682"/>
      <w:r>
        <w:rPr>
          <w:rFonts w:hint="eastAsia" w:ascii="微软雅黑" w:hAnsi="微软雅黑" w:eastAsia="微软雅黑" w:cs="微软雅黑"/>
          <w:bCs/>
          <w:color w:val="auto"/>
          <w:sz w:val="24"/>
          <w:szCs w:val="24"/>
        </w:rPr>
        <w:t>1.2 货物</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ind w:firstLine="480" w:firstLineChars="200"/>
        <w:rPr>
          <w:rFonts w:hint="eastAsia" w:ascii="微软雅黑" w:hAnsi="微软雅黑" w:eastAsia="微软雅黑" w:cs="微软雅黑"/>
          <w:bCs/>
          <w:color w:val="auto"/>
          <w:sz w:val="24"/>
          <w:szCs w:val="24"/>
          <w:u w:val="single"/>
        </w:rPr>
      </w:pPr>
      <w:bookmarkStart w:id="676" w:name="_Toc30139_WPSOffice_Level3"/>
      <w:r>
        <w:rPr>
          <w:rFonts w:hint="eastAsia" w:ascii="微软雅黑" w:hAnsi="微软雅黑" w:eastAsia="微软雅黑" w:cs="微软雅黑"/>
          <w:bCs/>
          <w:color w:val="auto"/>
          <w:sz w:val="24"/>
          <w:szCs w:val="24"/>
        </w:rPr>
        <w:t>1.2.1 货物名称：</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676"/>
    </w:p>
    <w:p>
      <w:pPr>
        <w:ind w:firstLine="480" w:firstLineChars="200"/>
        <w:rPr>
          <w:rFonts w:hint="eastAsia" w:ascii="微软雅黑" w:hAnsi="微软雅黑" w:eastAsia="微软雅黑" w:cs="微软雅黑"/>
          <w:bCs/>
          <w:color w:val="auto"/>
          <w:sz w:val="24"/>
          <w:szCs w:val="24"/>
          <w:u w:val="single"/>
        </w:rPr>
      </w:pPr>
      <w:bookmarkStart w:id="677" w:name="_Toc28718_WPSOffice_Level3"/>
      <w:r>
        <w:rPr>
          <w:rFonts w:hint="eastAsia" w:ascii="微软雅黑" w:hAnsi="微软雅黑" w:eastAsia="微软雅黑" w:cs="微软雅黑"/>
          <w:bCs/>
          <w:color w:val="auto"/>
          <w:sz w:val="24"/>
          <w:szCs w:val="24"/>
        </w:rPr>
        <w:t>1.2.2 货物数量：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677"/>
    </w:p>
    <w:p>
      <w:pPr>
        <w:ind w:firstLine="480" w:firstLineChars="200"/>
        <w:rPr>
          <w:rFonts w:hint="eastAsia" w:ascii="微软雅黑" w:hAnsi="微软雅黑" w:eastAsia="微软雅黑" w:cs="微软雅黑"/>
          <w:bCs/>
          <w:color w:val="auto"/>
          <w:sz w:val="24"/>
          <w:szCs w:val="24"/>
        </w:rPr>
      </w:pPr>
      <w:bookmarkStart w:id="678" w:name="_Toc19652_WPSOffice_Level3"/>
      <w:r>
        <w:rPr>
          <w:rFonts w:hint="eastAsia" w:ascii="微软雅黑" w:hAnsi="微软雅黑" w:eastAsia="微软雅黑" w:cs="微软雅黑"/>
          <w:bCs/>
          <w:color w:val="auto"/>
          <w:sz w:val="24"/>
          <w:szCs w:val="24"/>
        </w:rPr>
        <w:t>1.2.3 货物质量：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678"/>
    </w:p>
    <w:p>
      <w:pPr>
        <w:ind w:firstLine="480" w:firstLineChars="200"/>
        <w:outlineLvl w:val="1"/>
        <w:rPr>
          <w:rFonts w:hint="eastAsia" w:ascii="微软雅黑" w:hAnsi="微软雅黑" w:eastAsia="微软雅黑" w:cs="微软雅黑"/>
          <w:bCs/>
          <w:color w:val="auto"/>
          <w:sz w:val="24"/>
          <w:szCs w:val="24"/>
        </w:rPr>
      </w:pPr>
      <w:bookmarkStart w:id="679" w:name="_Toc8733"/>
      <w:bookmarkStart w:id="680" w:name="_Toc23137"/>
      <w:bookmarkStart w:id="681" w:name="_Toc11773_WPSOffice_Level2"/>
      <w:bookmarkStart w:id="682" w:name="_Toc23292"/>
      <w:bookmarkStart w:id="683" w:name="_Toc23289"/>
      <w:bookmarkStart w:id="684" w:name="_Toc16725"/>
      <w:bookmarkStart w:id="685" w:name="_Toc7382"/>
      <w:bookmarkStart w:id="686" w:name="_Toc24770_WPSOffice_Level2"/>
      <w:bookmarkStart w:id="687" w:name="_Toc14791"/>
      <w:bookmarkStart w:id="688" w:name="_Toc21631"/>
      <w:bookmarkStart w:id="689" w:name="_Toc15684"/>
      <w:bookmarkStart w:id="690" w:name="_Toc21551"/>
      <w:bookmarkStart w:id="691" w:name="_Toc5865"/>
      <w:bookmarkStart w:id="692" w:name="_Toc11545"/>
      <w:bookmarkStart w:id="693" w:name="_Toc29665_WPSOffice_Level2"/>
      <w:bookmarkStart w:id="694" w:name="_Toc10811"/>
      <w:r>
        <w:rPr>
          <w:rFonts w:hint="eastAsia" w:ascii="微软雅黑" w:hAnsi="微软雅黑" w:eastAsia="微软雅黑" w:cs="微软雅黑"/>
          <w:bCs/>
          <w:color w:val="auto"/>
          <w:sz w:val="24"/>
          <w:szCs w:val="24"/>
        </w:rPr>
        <w:t>1.3 价款</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本合同总价为：￥</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元（大写：</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元人民币）。</w:t>
      </w:r>
    </w:p>
    <w:p>
      <w:pPr>
        <w:ind w:firstLine="480" w:firstLineChars="200"/>
        <w:rPr>
          <w:rFonts w:hint="eastAsia" w:ascii="微软雅黑" w:hAnsi="微软雅黑" w:eastAsia="微软雅黑" w:cs="微软雅黑"/>
          <w:bCs/>
          <w:color w:val="auto"/>
          <w:sz w:val="24"/>
          <w:szCs w:val="24"/>
          <w:u w:val="single"/>
        </w:rPr>
      </w:pPr>
      <w:r>
        <w:rPr>
          <w:rFonts w:hint="eastAsia" w:ascii="微软雅黑" w:hAnsi="微软雅黑" w:eastAsia="微软雅黑" w:cs="微软雅黑"/>
          <w:bCs/>
          <w:color w:val="auto"/>
          <w:sz w:val="24"/>
          <w:szCs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8"/>
              <w:jc w:val="center"/>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序号</w:t>
            </w:r>
          </w:p>
        </w:tc>
        <w:tc>
          <w:tcPr>
            <w:tcW w:w="3738" w:type="dxa"/>
            <w:noWrap w:val="0"/>
            <w:vAlign w:val="center"/>
          </w:tcPr>
          <w:p>
            <w:pPr>
              <w:pStyle w:val="68"/>
              <w:ind w:firstLine="200"/>
              <w:jc w:val="center"/>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分项名称</w:t>
            </w:r>
          </w:p>
        </w:tc>
        <w:tc>
          <w:tcPr>
            <w:tcW w:w="2803" w:type="dxa"/>
            <w:noWrap w:val="0"/>
            <w:vAlign w:val="center"/>
          </w:tcPr>
          <w:p>
            <w:pPr>
              <w:pStyle w:val="68"/>
              <w:jc w:val="center"/>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c>
          <w:tcPr>
            <w:tcW w:w="3738"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c>
          <w:tcPr>
            <w:tcW w:w="2803"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c>
          <w:tcPr>
            <w:tcW w:w="3738"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c>
          <w:tcPr>
            <w:tcW w:w="2803"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68"/>
              <w:ind w:firstLine="200"/>
              <w:jc w:val="center"/>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总价</w:t>
            </w:r>
          </w:p>
        </w:tc>
        <w:tc>
          <w:tcPr>
            <w:tcW w:w="2803" w:type="dxa"/>
            <w:noWrap w:val="0"/>
            <w:vAlign w:val="center"/>
          </w:tcPr>
          <w:p>
            <w:pPr>
              <w:pStyle w:val="68"/>
              <w:ind w:firstLine="200"/>
              <w:jc w:val="center"/>
              <w:rPr>
                <w:rFonts w:hint="eastAsia" w:ascii="微软雅黑" w:hAnsi="微软雅黑" w:eastAsia="微软雅黑" w:cs="微软雅黑"/>
                <w:bCs/>
                <w:color w:val="auto"/>
                <w:kern w:val="2"/>
                <w:sz w:val="24"/>
                <w:szCs w:val="24"/>
              </w:rPr>
            </w:pPr>
          </w:p>
        </w:tc>
      </w:tr>
    </w:tbl>
    <w:p>
      <w:pPr>
        <w:ind w:firstLine="480" w:firstLineChars="200"/>
        <w:outlineLvl w:val="1"/>
        <w:rPr>
          <w:rFonts w:hint="eastAsia" w:ascii="微软雅黑" w:hAnsi="微软雅黑" w:eastAsia="微软雅黑" w:cs="微软雅黑"/>
          <w:bCs/>
          <w:color w:val="auto"/>
          <w:sz w:val="24"/>
          <w:szCs w:val="24"/>
        </w:rPr>
      </w:pPr>
      <w:bookmarkStart w:id="695" w:name="_Toc21586"/>
      <w:bookmarkStart w:id="696" w:name="_Toc7714"/>
      <w:bookmarkStart w:id="697" w:name="_Toc22618"/>
      <w:bookmarkStart w:id="698" w:name="_Toc7440"/>
      <w:bookmarkStart w:id="699" w:name="_Toc11816"/>
      <w:bookmarkStart w:id="700" w:name="_Toc1814"/>
      <w:bookmarkStart w:id="701" w:name="_Toc25783"/>
      <w:bookmarkStart w:id="702" w:name="_Toc9693_WPSOffice_Level2"/>
      <w:bookmarkStart w:id="703" w:name="_Toc10340"/>
      <w:bookmarkStart w:id="704" w:name="_Toc4773"/>
      <w:bookmarkStart w:id="705" w:name="_Toc15380"/>
      <w:bookmarkStart w:id="706" w:name="_Toc23937_WPSOffice_Level2"/>
      <w:bookmarkStart w:id="707" w:name="_Toc18293"/>
      <w:bookmarkStart w:id="708" w:name="_Toc15656"/>
      <w:bookmarkStart w:id="709" w:name="_Toc23730"/>
      <w:bookmarkStart w:id="710" w:name="_Toc4640_WPSOffice_Level2"/>
      <w:r>
        <w:rPr>
          <w:rFonts w:hint="eastAsia" w:ascii="微软雅黑" w:hAnsi="微软雅黑" w:eastAsia="微软雅黑" w:cs="微软雅黑"/>
          <w:bCs/>
          <w:color w:val="auto"/>
          <w:sz w:val="24"/>
          <w:szCs w:val="24"/>
        </w:rPr>
        <w:t>1.4 付款方式和发票开具方式</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ind w:firstLine="480" w:firstLineChars="200"/>
        <w:rPr>
          <w:rFonts w:hint="eastAsia" w:ascii="微软雅黑" w:hAnsi="微软雅黑" w:eastAsia="微软雅黑" w:cs="微软雅黑"/>
          <w:bCs/>
          <w:color w:val="auto"/>
          <w:sz w:val="24"/>
          <w:szCs w:val="24"/>
        </w:rPr>
      </w:pPr>
      <w:bookmarkStart w:id="711" w:name="_Toc16414_WPSOffice_Level3"/>
      <w:r>
        <w:rPr>
          <w:rFonts w:hint="eastAsia" w:ascii="微软雅黑" w:hAnsi="微软雅黑" w:eastAsia="微软雅黑" w:cs="微软雅黑"/>
          <w:bCs/>
          <w:color w:val="auto"/>
          <w:sz w:val="24"/>
          <w:szCs w:val="24"/>
        </w:rPr>
        <w:t>1.4.1 付款方式：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711"/>
    </w:p>
    <w:p>
      <w:pPr>
        <w:ind w:firstLine="480" w:firstLineChars="200"/>
        <w:rPr>
          <w:rFonts w:hint="eastAsia" w:ascii="微软雅黑" w:hAnsi="微软雅黑" w:eastAsia="微软雅黑" w:cs="微软雅黑"/>
          <w:bCs/>
          <w:color w:val="auto"/>
          <w:sz w:val="24"/>
          <w:szCs w:val="24"/>
        </w:rPr>
      </w:pPr>
      <w:bookmarkStart w:id="712" w:name="_Toc11822_WPSOffice_Level3"/>
      <w:r>
        <w:rPr>
          <w:rFonts w:hint="eastAsia" w:ascii="微软雅黑" w:hAnsi="微软雅黑" w:eastAsia="微软雅黑" w:cs="微软雅黑"/>
          <w:bCs/>
          <w:color w:val="auto"/>
          <w:sz w:val="24"/>
          <w:szCs w:val="24"/>
        </w:rPr>
        <w:t>1.4.2 发票开具方式：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712"/>
    </w:p>
    <w:p>
      <w:pPr>
        <w:ind w:firstLine="480" w:firstLineChars="200"/>
        <w:outlineLvl w:val="1"/>
        <w:rPr>
          <w:rFonts w:hint="eastAsia" w:ascii="微软雅黑" w:hAnsi="微软雅黑" w:eastAsia="微软雅黑" w:cs="微软雅黑"/>
          <w:bCs/>
          <w:color w:val="auto"/>
          <w:sz w:val="24"/>
          <w:szCs w:val="24"/>
        </w:rPr>
      </w:pPr>
      <w:bookmarkStart w:id="713" w:name="_Toc26439"/>
      <w:bookmarkStart w:id="714" w:name="_Toc28457"/>
      <w:bookmarkStart w:id="715" w:name="_Toc15588"/>
      <w:bookmarkStart w:id="716" w:name="_Toc15926"/>
      <w:bookmarkStart w:id="717" w:name="_Toc17540"/>
      <w:bookmarkStart w:id="718" w:name="_Toc15749"/>
      <w:bookmarkStart w:id="719" w:name="_Toc11923"/>
      <w:bookmarkStart w:id="720" w:name="_Toc32071"/>
      <w:bookmarkStart w:id="721" w:name="_Toc21670"/>
      <w:bookmarkStart w:id="722" w:name="_Toc1336_WPSOffice_Level2"/>
      <w:bookmarkStart w:id="723" w:name="_Toc3323"/>
      <w:bookmarkStart w:id="724" w:name="_Toc32345"/>
      <w:bookmarkStart w:id="725" w:name="_Toc26952_WPSOffice_Level2"/>
      <w:bookmarkStart w:id="726" w:name="_Toc2846"/>
      <w:bookmarkStart w:id="727" w:name="_Toc1314_WPSOffice_Level2"/>
      <w:bookmarkStart w:id="728" w:name="_Toc19304"/>
      <w:r>
        <w:rPr>
          <w:rFonts w:hint="eastAsia" w:ascii="微软雅黑" w:hAnsi="微软雅黑" w:eastAsia="微软雅黑" w:cs="微软雅黑"/>
          <w:bCs/>
          <w:color w:val="auto"/>
          <w:sz w:val="24"/>
          <w:szCs w:val="24"/>
        </w:rPr>
        <w:t>1.5 货物交付期限、地点和方式</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ind w:firstLine="480" w:firstLineChars="200"/>
        <w:rPr>
          <w:rFonts w:hint="eastAsia" w:ascii="微软雅黑" w:hAnsi="微软雅黑" w:eastAsia="微软雅黑" w:cs="微软雅黑"/>
          <w:bCs/>
          <w:color w:val="auto"/>
          <w:sz w:val="24"/>
          <w:szCs w:val="24"/>
          <w:u w:val="single"/>
        </w:rPr>
      </w:pPr>
      <w:bookmarkStart w:id="729" w:name="_Toc21852_WPSOffice_Level3"/>
      <w:r>
        <w:rPr>
          <w:rFonts w:hint="eastAsia" w:ascii="微软雅黑" w:hAnsi="微软雅黑" w:eastAsia="微软雅黑" w:cs="微软雅黑"/>
          <w:bCs/>
          <w:color w:val="auto"/>
          <w:sz w:val="24"/>
          <w:szCs w:val="24"/>
        </w:rPr>
        <w:t>1.5.1 交付期限：</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729"/>
    </w:p>
    <w:p>
      <w:pPr>
        <w:ind w:firstLine="480" w:firstLineChars="200"/>
        <w:rPr>
          <w:rFonts w:hint="eastAsia" w:ascii="微软雅黑" w:hAnsi="微软雅黑" w:eastAsia="微软雅黑" w:cs="微软雅黑"/>
          <w:bCs/>
          <w:color w:val="auto"/>
          <w:sz w:val="24"/>
          <w:szCs w:val="24"/>
        </w:rPr>
      </w:pPr>
      <w:bookmarkStart w:id="730" w:name="_Toc31317_WPSOffice_Level3"/>
      <w:r>
        <w:rPr>
          <w:rFonts w:hint="eastAsia" w:ascii="微软雅黑" w:hAnsi="微软雅黑" w:eastAsia="微软雅黑" w:cs="微软雅黑"/>
          <w:bCs/>
          <w:color w:val="auto"/>
          <w:sz w:val="24"/>
          <w:szCs w:val="24"/>
        </w:rPr>
        <w:t>1.5.2 交付地点：</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730"/>
    </w:p>
    <w:p>
      <w:pPr>
        <w:ind w:firstLine="480" w:firstLineChars="200"/>
        <w:rPr>
          <w:rFonts w:hint="eastAsia" w:ascii="微软雅黑" w:hAnsi="微软雅黑" w:eastAsia="微软雅黑" w:cs="微软雅黑"/>
          <w:bCs/>
          <w:color w:val="auto"/>
          <w:sz w:val="24"/>
          <w:szCs w:val="24"/>
        </w:rPr>
      </w:pPr>
      <w:bookmarkStart w:id="731" w:name="_Toc19369_WPSOffice_Level3"/>
      <w:r>
        <w:rPr>
          <w:rFonts w:hint="eastAsia" w:ascii="微软雅黑" w:hAnsi="微软雅黑" w:eastAsia="微软雅黑" w:cs="微软雅黑"/>
          <w:bCs/>
          <w:color w:val="auto"/>
          <w:sz w:val="24"/>
          <w:szCs w:val="24"/>
        </w:rPr>
        <w:t>1.5.3 交付方式：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w:t>
      </w:r>
      <w:bookmarkEnd w:id="731"/>
    </w:p>
    <w:p>
      <w:pPr>
        <w:ind w:firstLine="480" w:firstLineChars="200"/>
        <w:outlineLvl w:val="1"/>
        <w:rPr>
          <w:rFonts w:hint="eastAsia" w:ascii="微软雅黑" w:hAnsi="微软雅黑" w:eastAsia="微软雅黑" w:cs="微软雅黑"/>
          <w:bCs/>
          <w:color w:val="auto"/>
          <w:sz w:val="24"/>
          <w:szCs w:val="24"/>
        </w:rPr>
      </w:pPr>
      <w:bookmarkStart w:id="732" w:name="_Toc18973"/>
      <w:bookmarkStart w:id="733" w:name="_Toc8669"/>
      <w:bookmarkStart w:id="734" w:name="_Toc17760"/>
      <w:bookmarkStart w:id="735" w:name="_Toc23102_WPSOffice_Level2"/>
      <w:bookmarkStart w:id="736" w:name="_Toc17743"/>
      <w:bookmarkStart w:id="737" w:name="_Toc922"/>
      <w:bookmarkStart w:id="738" w:name="_Toc3813"/>
      <w:bookmarkStart w:id="739" w:name="_Toc12598"/>
      <w:bookmarkStart w:id="740" w:name="_Toc21918_WPSOffice_Level2"/>
      <w:bookmarkStart w:id="741" w:name="_Toc27250"/>
      <w:bookmarkStart w:id="742" w:name="_Toc19554"/>
      <w:bookmarkStart w:id="743" w:name="_Toc15467_WPSOffice_Level2"/>
      <w:bookmarkStart w:id="744" w:name="_Toc18345"/>
      <w:bookmarkStart w:id="745" w:name="_Toc21810"/>
      <w:bookmarkStart w:id="746" w:name="_Toc21423"/>
      <w:r>
        <w:rPr>
          <w:rFonts w:hint="eastAsia" w:ascii="微软雅黑" w:hAnsi="微软雅黑" w:eastAsia="微软雅黑" w:cs="微软雅黑"/>
          <w:bCs/>
          <w:color w:val="auto"/>
          <w:sz w:val="24"/>
          <w:szCs w:val="24"/>
        </w:rPr>
        <w:t>1.6 违约责任</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%计算，最高限额为本合同总价的</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%；迟延交付货物的违约金计算数额达到前述最高限额之日起，甲方有权在要求乙方支付违约金的同时，书面通知乙方解除本合同；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%计算，最高限额为本合同总价的</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%；迟延付款的违约金计算数额达到前述最高限额之日起，乙方有权在要求甲方支付违约金的同时，书面通知甲方解除本合同；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ind w:firstLine="480" w:firstLineChars="200"/>
        <w:outlineLvl w:val="1"/>
        <w:rPr>
          <w:rFonts w:hint="eastAsia" w:ascii="微软雅黑" w:hAnsi="微软雅黑" w:eastAsia="微软雅黑" w:cs="微软雅黑"/>
          <w:bCs/>
          <w:color w:val="auto"/>
          <w:sz w:val="24"/>
          <w:szCs w:val="24"/>
        </w:rPr>
      </w:pPr>
      <w:bookmarkStart w:id="747" w:name="_Toc12709"/>
      <w:bookmarkStart w:id="748" w:name="_Toc14154"/>
      <w:bookmarkStart w:id="749" w:name="_Toc26554"/>
      <w:bookmarkStart w:id="750" w:name="_Toc29001"/>
      <w:bookmarkStart w:id="751" w:name="_Toc28375"/>
      <w:bookmarkStart w:id="752" w:name="_Toc24507"/>
      <w:bookmarkStart w:id="753" w:name="_Toc16864_WPSOffice_Level2"/>
      <w:bookmarkStart w:id="754" w:name="_Toc18899"/>
      <w:bookmarkStart w:id="755" w:name="_Toc13781"/>
      <w:bookmarkStart w:id="756" w:name="_Toc16021"/>
      <w:bookmarkStart w:id="757" w:name="_Toc14698"/>
      <w:bookmarkStart w:id="758" w:name="_Toc11581"/>
      <w:bookmarkStart w:id="759" w:name="_Toc17973_WPSOffice_Level2"/>
      <w:bookmarkStart w:id="760" w:name="_Toc15583"/>
      <w:bookmarkStart w:id="761" w:name="_Toc18607"/>
      <w:bookmarkStart w:id="762" w:name="_Toc20298_WPSOffice_Level2"/>
      <w:r>
        <w:rPr>
          <w:rFonts w:hint="eastAsia" w:ascii="微软雅黑" w:hAnsi="微软雅黑" w:eastAsia="微软雅黑" w:cs="微软雅黑"/>
          <w:bCs/>
          <w:color w:val="auto"/>
          <w:sz w:val="24"/>
          <w:szCs w:val="24"/>
        </w:rPr>
        <w:t>1.7 合同争议的解决</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种方式解决：</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1.7.1 将争议提交</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仲裁委员会依申请仲裁时其现行有效的仲裁规则裁决；</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1.7.2 向</w:t>
      </w:r>
      <w:r>
        <w:rPr>
          <w:rFonts w:hint="eastAsia" w:ascii="微软雅黑" w:hAnsi="微软雅黑" w:eastAsia="微软雅黑" w:cs="微软雅黑"/>
          <w:bCs/>
          <w:color w:val="auto"/>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bCs/>
          <w:color w:val="auto"/>
          <w:sz w:val="24"/>
          <w:szCs w:val="24"/>
        </w:rPr>
        <w:t>人民法院起诉。</w:t>
      </w:r>
    </w:p>
    <w:p>
      <w:pPr>
        <w:ind w:firstLine="480" w:firstLineChars="200"/>
        <w:outlineLvl w:val="1"/>
        <w:rPr>
          <w:rFonts w:hint="eastAsia" w:ascii="微软雅黑" w:hAnsi="微软雅黑" w:eastAsia="微软雅黑" w:cs="微软雅黑"/>
          <w:bCs/>
          <w:color w:val="auto"/>
          <w:sz w:val="24"/>
          <w:szCs w:val="24"/>
        </w:rPr>
      </w:pPr>
      <w:bookmarkStart w:id="763" w:name="_Toc22535"/>
      <w:bookmarkStart w:id="764" w:name="_Toc9298"/>
      <w:bookmarkStart w:id="765" w:name="_Toc5634"/>
      <w:bookmarkStart w:id="766" w:name="_Toc4845_WPSOffice_Level2"/>
      <w:bookmarkStart w:id="767" w:name="_Toc18680"/>
      <w:bookmarkStart w:id="768" w:name="_Toc10853"/>
      <w:bookmarkStart w:id="769" w:name="_Toc31576"/>
      <w:bookmarkStart w:id="770" w:name="_Toc28915"/>
      <w:bookmarkStart w:id="771" w:name="_Toc7245"/>
      <w:bookmarkStart w:id="772" w:name="_Toc8031_WPSOffice_Level2"/>
      <w:bookmarkStart w:id="773" w:name="_Toc25288_WPSOffice_Level2"/>
      <w:bookmarkStart w:id="774" w:name="_Toc15322"/>
      <w:bookmarkStart w:id="775" w:name="_Toc17862"/>
      <w:bookmarkStart w:id="776" w:name="_Toc11173"/>
      <w:bookmarkStart w:id="777" w:name="_Toc1557"/>
      <w:bookmarkStart w:id="778" w:name="_Toc9886"/>
      <w:r>
        <w:rPr>
          <w:rFonts w:hint="eastAsia" w:ascii="微软雅黑" w:hAnsi="微软雅黑" w:eastAsia="微软雅黑" w:cs="微软雅黑"/>
          <w:bCs/>
          <w:color w:val="auto"/>
          <w:sz w:val="24"/>
          <w:szCs w:val="24"/>
        </w:rPr>
        <w:t>1.8 合同生效</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本合同自双方当事人盖章或者签字时生效。</w:t>
      </w:r>
    </w:p>
    <w:p>
      <w:pPr>
        <w:autoSpaceDE w:val="0"/>
        <w:autoSpaceDN w:val="0"/>
        <w:adjustRightInd w:val="0"/>
        <w:rPr>
          <w:rFonts w:hint="eastAsia" w:ascii="微软雅黑" w:hAnsi="微软雅黑" w:eastAsia="微软雅黑" w:cs="微软雅黑"/>
          <w:bCs/>
          <w:color w:val="auto"/>
          <w:sz w:val="24"/>
          <w:szCs w:val="24"/>
          <w:lang w:val="zh-CN"/>
        </w:rPr>
      </w:pP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甲方：                                   乙方：</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统一社会信用代码：                        统一社会信用代码或身份证号码：</w:t>
      </w:r>
    </w:p>
    <w:p>
      <w:pPr>
        <w:autoSpaceDE w:val="0"/>
        <w:autoSpaceDN w:val="0"/>
        <w:adjustRightInd w:val="0"/>
        <w:rPr>
          <w:rFonts w:hint="eastAsia" w:ascii="微软雅黑" w:hAnsi="微软雅黑" w:eastAsia="微软雅黑" w:cs="微软雅黑"/>
          <w:bCs/>
          <w:color w:val="auto"/>
          <w:sz w:val="24"/>
          <w:szCs w:val="24"/>
          <w:lang w:val="zh-CN"/>
        </w:rPr>
      </w:pP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住所：                                   住所：</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法定代表人或                             法定代表人</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 xml:space="preserve">授权代表（签字）：                        或授权代表（签字）: </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联系人：                                 联系人：</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约定送达地址：                           约定送达地址：</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邮政编码：                               邮政编码：</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 xml:space="preserve">电话:                                    电话: </w:t>
      </w:r>
    </w:p>
    <w:p>
      <w:pPr>
        <w:autoSpaceDE w:val="0"/>
        <w:autoSpaceDN w:val="0"/>
        <w:adjustRightInd w:val="0"/>
        <w:rPr>
          <w:rFonts w:hint="eastAsia" w:ascii="微软雅黑" w:hAnsi="微软雅黑" w:eastAsia="微软雅黑" w:cs="微软雅黑"/>
          <w:bCs/>
          <w:color w:val="auto"/>
          <w:sz w:val="24"/>
          <w:szCs w:val="24"/>
          <w:lang w:val="zh-CN"/>
        </w:rPr>
      </w:pPr>
      <w:r>
        <w:rPr>
          <w:rFonts w:hint="eastAsia" w:ascii="微软雅黑" w:hAnsi="微软雅黑" w:eastAsia="微软雅黑" w:cs="微软雅黑"/>
          <w:bCs/>
          <w:color w:val="auto"/>
          <w:sz w:val="24"/>
          <w:szCs w:val="24"/>
          <w:lang w:val="zh-CN"/>
        </w:rPr>
        <w:t>传真:                                    传真:</w:t>
      </w:r>
    </w:p>
    <w:p>
      <w:pPr>
        <w:autoSpaceDE w:val="0"/>
        <w:autoSpaceDN w:val="0"/>
        <w:adjustRightInd w:val="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lang w:val="zh-CN"/>
        </w:rPr>
        <w:t>电子邮箱：                               电子邮箱：</w:t>
      </w:r>
    </w:p>
    <w:p>
      <w:pPr>
        <w:autoSpaceDE w:val="0"/>
        <w:autoSpaceDN w:val="0"/>
        <w:adjustRightInd w:val="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 xml:space="preserve">开户银行：                               开户银行： </w:t>
      </w:r>
    </w:p>
    <w:p>
      <w:pPr>
        <w:autoSpaceDE w:val="0"/>
        <w:autoSpaceDN w:val="0"/>
        <w:adjustRightInd w:val="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 xml:space="preserve">开户名称：                               开户名称： </w:t>
      </w:r>
    </w:p>
    <w:p>
      <w:pPr>
        <w:autoSpaceDE w:val="0"/>
        <w:autoSpaceDN w:val="0"/>
        <w:adjustRightInd w:val="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开户账号：</w:t>
      </w:r>
      <w:r>
        <w:rPr>
          <w:rFonts w:hint="eastAsia" w:ascii="微软雅黑" w:hAnsi="微软雅黑" w:eastAsia="微软雅黑" w:cs="微软雅黑"/>
          <w:bCs/>
          <w:color w:val="auto"/>
          <w:sz w:val="24"/>
          <w:szCs w:val="24"/>
          <w:lang w:val="zh-CN"/>
        </w:rPr>
        <w:t xml:space="preserve">                               </w:t>
      </w:r>
      <w:r>
        <w:rPr>
          <w:rFonts w:hint="eastAsia" w:ascii="微软雅黑" w:hAnsi="微软雅黑" w:eastAsia="微软雅黑" w:cs="微软雅黑"/>
          <w:bCs/>
          <w:color w:val="auto"/>
          <w:sz w:val="24"/>
          <w:szCs w:val="24"/>
        </w:rPr>
        <w:t>开户账号：</w:t>
      </w:r>
      <w:bookmarkStart w:id="779" w:name="_Toc24548_WPSOffice_Level1"/>
      <w:bookmarkStart w:id="780" w:name="_Toc331685783"/>
      <w:bookmarkStart w:id="781" w:name="_Toc12591_WPSOffice_Level1"/>
      <w:bookmarkStart w:id="782" w:name="_Toc447_WPSOffice_Level1"/>
    </w:p>
    <w:p>
      <w:pPr>
        <w:pStyle w:val="57"/>
        <w:ind w:firstLine="200"/>
        <w:jc w:val="center"/>
        <w:rPr>
          <w:rFonts w:hint="eastAsia" w:ascii="微软雅黑" w:hAnsi="微软雅黑" w:eastAsia="微软雅黑" w:cs="微软雅黑"/>
          <w:bCs/>
          <w:color w:val="auto"/>
          <w:sz w:val="24"/>
          <w:szCs w:val="24"/>
        </w:rPr>
      </w:pPr>
    </w:p>
    <w:p>
      <w:pPr>
        <w:pStyle w:val="57"/>
        <w:ind w:firstLine="200"/>
        <w:jc w:val="center"/>
        <w:outlineLvl w:val="0"/>
        <w:rPr>
          <w:rFonts w:hint="eastAsia" w:ascii="微软雅黑" w:hAnsi="微软雅黑" w:eastAsia="微软雅黑" w:cs="微软雅黑"/>
          <w:bCs/>
          <w:color w:val="auto"/>
          <w:sz w:val="24"/>
          <w:szCs w:val="24"/>
        </w:rPr>
      </w:pPr>
      <w:bookmarkStart w:id="783" w:name="_Toc30620"/>
      <w:bookmarkStart w:id="784" w:name="_Toc32537"/>
      <w:bookmarkStart w:id="785" w:name="_Toc8990"/>
      <w:bookmarkStart w:id="786" w:name="_Toc4295"/>
      <w:bookmarkStart w:id="787" w:name="_Toc23370"/>
      <w:bookmarkStart w:id="788" w:name="_Toc31751"/>
      <w:bookmarkStart w:id="789" w:name="_Toc26002"/>
      <w:bookmarkStart w:id="790" w:name="_Toc23006"/>
      <w:bookmarkStart w:id="791" w:name="_Toc11710"/>
      <w:bookmarkStart w:id="792" w:name="_Toc6732"/>
      <w:r>
        <w:rPr>
          <w:rFonts w:hint="eastAsia" w:ascii="微软雅黑" w:hAnsi="微软雅黑" w:eastAsia="微软雅黑" w:cs="微软雅黑"/>
          <w:bCs/>
          <w:color w:val="auto"/>
          <w:sz w:val="24"/>
          <w:szCs w:val="24"/>
        </w:rPr>
        <w:t>第二部分 合同一般条款</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ind w:firstLine="480" w:firstLineChars="200"/>
        <w:outlineLvl w:val="1"/>
        <w:rPr>
          <w:rFonts w:hint="eastAsia" w:ascii="微软雅黑" w:hAnsi="微软雅黑" w:eastAsia="微软雅黑" w:cs="微软雅黑"/>
          <w:bCs/>
          <w:color w:val="auto"/>
          <w:sz w:val="24"/>
          <w:szCs w:val="24"/>
        </w:rPr>
      </w:pPr>
      <w:bookmarkStart w:id="793" w:name="_Ref467379214"/>
      <w:bookmarkStart w:id="794" w:name="_Toc5957"/>
      <w:bookmarkStart w:id="795" w:name="_Toc487900349"/>
      <w:bookmarkStart w:id="796" w:name="_Toc25866_WPSOffice_Level2"/>
      <w:bookmarkStart w:id="797" w:name="_Toc19614"/>
      <w:bookmarkStart w:id="798" w:name="_Toc9152_WPSOffice_Level2"/>
      <w:bookmarkStart w:id="799" w:name="_Toc15257"/>
      <w:bookmarkStart w:id="800" w:name="_Toc23825"/>
      <w:bookmarkStart w:id="801" w:name="_Toc259093669"/>
      <w:bookmarkStart w:id="802" w:name="_Toc1772"/>
      <w:bookmarkStart w:id="803" w:name="_Toc5260"/>
      <w:bookmarkStart w:id="804" w:name="_Ref467378499"/>
      <w:bookmarkStart w:id="805" w:name="_Ref467379195"/>
      <w:bookmarkStart w:id="806" w:name="_Ref467379225"/>
      <w:bookmarkStart w:id="807" w:name="_Ref467378463"/>
      <w:bookmarkStart w:id="808" w:name="_Toc13771"/>
      <w:bookmarkStart w:id="809" w:name="_Toc2547"/>
      <w:bookmarkStart w:id="810" w:name="_Ref467379205"/>
      <w:bookmarkStart w:id="811" w:name="_Toc4285_WPSOffice_Level2"/>
      <w:bookmarkStart w:id="812" w:name="_Toc28763"/>
      <w:bookmarkStart w:id="813" w:name="_Toc2262"/>
      <w:bookmarkStart w:id="814" w:name="_Toc21769"/>
      <w:bookmarkStart w:id="815" w:name="_Toc279701240"/>
      <w:bookmarkStart w:id="816" w:name="_Toc16917"/>
      <w:bookmarkStart w:id="817" w:name="_Ref467378404"/>
      <w:bookmarkStart w:id="818" w:name="_Ref467379094"/>
      <w:bookmarkStart w:id="819" w:name="_Ref467379109"/>
      <w:bookmarkStart w:id="820" w:name="_Toc10870"/>
      <w:bookmarkStart w:id="821" w:name="_Ref467379101"/>
      <w:r>
        <w:rPr>
          <w:rFonts w:hint="eastAsia" w:ascii="微软雅黑" w:hAnsi="微软雅黑" w:eastAsia="微软雅黑" w:cs="微软雅黑"/>
          <w:bCs/>
          <w:color w:val="auto"/>
          <w:sz w:val="24"/>
          <w:szCs w:val="24"/>
        </w:rPr>
        <w:t>2.1 定义</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本合同中的下列词语应按以下内容进行解释：</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2.1.1 “合同”系指采购人和成交供应商签订的载明双方当事人所达成的协议，并包括所有的附件、附录和构成合同的其他文件。</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2.1.2 “合同价”系指根据合同约定，成交供应商在完全履行合同义务后，采购人应支付给成交供应商的价格。</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2.1.3 “货物”系指成交供应商根据合同约定应向采购人交付的一切各种形态和种类的物品，包括原材料、燃料、货物、机械、仪表、备件、计算机软件、产品等，并包括工具、手册等其他相关资料。</w:t>
      </w:r>
    </w:p>
    <w:p>
      <w:pPr>
        <w:ind w:firstLine="480" w:firstLineChars="200"/>
        <w:rPr>
          <w:rFonts w:hint="eastAsia" w:ascii="微软雅黑" w:hAnsi="微软雅黑" w:eastAsia="微软雅黑" w:cs="微软雅黑"/>
          <w:bCs/>
          <w:color w:val="auto"/>
          <w:sz w:val="24"/>
          <w:szCs w:val="24"/>
        </w:rPr>
      </w:pPr>
      <w:bookmarkStart w:id="822" w:name="_Ref467378840"/>
      <w:r>
        <w:rPr>
          <w:rFonts w:hint="eastAsia" w:ascii="微软雅黑" w:hAnsi="微软雅黑" w:eastAsia="微软雅黑" w:cs="微软雅黑"/>
          <w:bCs/>
          <w:color w:val="auto"/>
          <w:sz w:val="24"/>
          <w:szCs w:val="24"/>
        </w:rPr>
        <w:t>2.1.4 “甲方”系指与成交供应商签署合同的采购人</w:t>
      </w:r>
      <w:bookmarkEnd w:id="822"/>
      <w:r>
        <w:rPr>
          <w:rFonts w:hint="eastAsia" w:ascii="微软雅黑" w:hAnsi="微软雅黑" w:eastAsia="微软雅黑" w:cs="微软雅黑"/>
          <w:bCs/>
          <w:color w:val="auto"/>
          <w:sz w:val="24"/>
          <w:szCs w:val="24"/>
        </w:rPr>
        <w:t>；采购人委托采购代理机构代表其与乙方签订合同的，采购人的授权委托书作为合同附件。</w:t>
      </w:r>
    </w:p>
    <w:p>
      <w:pPr>
        <w:ind w:firstLine="480" w:firstLineChars="200"/>
        <w:rPr>
          <w:rFonts w:hint="eastAsia" w:ascii="微软雅黑" w:hAnsi="微软雅黑" w:eastAsia="微软雅黑" w:cs="微软雅黑"/>
          <w:bCs/>
          <w:color w:val="auto"/>
          <w:sz w:val="24"/>
          <w:szCs w:val="24"/>
        </w:rPr>
      </w:pPr>
      <w:bookmarkStart w:id="823" w:name="_Ref467379400"/>
      <w:r>
        <w:rPr>
          <w:rFonts w:hint="eastAsia" w:ascii="微软雅黑" w:hAnsi="微软雅黑" w:eastAsia="微软雅黑" w:cs="微软雅黑"/>
          <w:bCs/>
          <w:color w:val="auto"/>
          <w:sz w:val="24"/>
          <w:szCs w:val="24"/>
        </w:rPr>
        <w:t>2.1.5 “乙方”系指根据合同约定交付货物的</w:t>
      </w:r>
      <w:bookmarkEnd w:id="823"/>
      <w:r>
        <w:rPr>
          <w:rFonts w:hint="eastAsia" w:ascii="微软雅黑" w:hAnsi="微软雅黑" w:eastAsia="微软雅黑" w:cs="微软雅黑"/>
          <w:bCs/>
          <w:color w:val="auto"/>
          <w:sz w:val="24"/>
          <w:szCs w:val="24"/>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hint="eastAsia" w:ascii="微软雅黑" w:hAnsi="微软雅黑" w:eastAsia="微软雅黑" w:cs="微软雅黑"/>
          <w:bCs/>
          <w:color w:val="auto"/>
          <w:sz w:val="24"/>
          <w:szCs w:val="24"/>
        </w:rPr>
      </w:pPr>
      <w:bookmarkStart w:id="824" w:name="_Ref467379436"/>
      <w:r>
        <w:rPr>
          <w:rFonts w:hint="eastAsia" w:ascii="微软雅黑" w:hAnsi="微软雅黑" w:eastAsia="微软雅黑" w:cs="微软雅黑"/>
          <w:bCs/>
          <w:color w:val="auto"/>
          <w:sz w:val="24"/>
          <w:szCs w:val="24"/>
        </w:rPr>
        <w:t>2.1.6 “现场”系指合同约定货物将要运至或者安装的地点。</w:t>
      </w:r>
      <w:bookmarkEnd w:id="824"/>
    </w:p>
    <w:p>
      <w:pPr>
        <w:ind w:firstLine="480" w:firstLineChars="200"/>
        <w:outlineLvl w:val="1"/>
        <w:rPr>
          <w:rFonts w:hint="eastAsia" w:ascii="微软雅黑" w:hAnsi="微软雅黑" w:eastAsia="微软雅黑" w:cs="微软雅黑"/>
          <w:bCs/>
          <w:color w:val="auto"/>
          <w:sz w:val="24"/>
          <w:szCs w:val="24"/>
        </w:rPr>
      </w:pPr>
      <w:bookmarkStart w:id="825" w:name="_Toc16823"/>
      <w:bookmarkStart w:id="826" w:name="_Toc2412_WPSOffice_Level2"/>
      <w:bookmarkStart w:id="827" w:name="_Toc259093670"/>
      <w:bookmarkStart w:id="828" w:name="_Toc27345_WPSOffice_Level2"/>
      <w:bookmarkStart w:id="829" w:name="_Toc13415"/>
      <w:bookmarkStart w:id="830" w:name="_Toc13336"/>
      <w:bookmarkStart w:id="831" w:name="_Toc25515_WPSOffice_Level2"/>
      <w:bookmarkStart w:id="832" w:name="_Toc27365"/>
      <w:bookmarkStart w:id="833" w:name="_Toc5139"/>
      <w:bookmarkStart w:id="834" w:name="_Toc2951"/>
      <w:bookmarkStart w:id="835" w:name="_Toc6633"/>
      <w:bookmarkStart w:id="836" w:name="_Toc12546"/>
      <w:bookmarkStart w:id="837" w:name="_Toc7661"/>
      <w:bookmarkStart w:id="838" w:name="_Toc32504"/>
      <w:bookmarkStart w:id="839" w:name="_Toc25957"/>
      <w:bookmarkStart w:id="840" w:name="_Toc279701241"/>
      <w:bookmarkStart w:id="841" w:name="_Toc487900350"/>
      <w:bookmarkStart w:id="842" w:name="_Toc19197"/>
      <w:bookmarkStart w:id="843" w:name="_Toc27635"/>
      <w:r>
        <w:rPr>
          <w:rFonts w:hint="eastAsia" w:ascii="微软雅黑" w:hAnsi="微软雅黑" w:eastAsia="微软雅黑" w:cs="微软雅黑"/>
          <w:bCs/>
          <w:color w:val="auto"/>
          <w:sz w:val="24"/>
          <w:szCs w:val="24"/>
        </w:rPr>
        <w:t>2.2 技术规范</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1"/>
        <w:rPr>
          <w:rFonts w:hint="eastAsia" w:ascii="微软雅黑" w:hAnsi="微软雅黑" w:eastAsia="微软雅黑" w:cs="微软雅黑"/>
          <w:bCs/>
          <w:color w:val="auto"/>
          <w:sz w:val="24"/>
          <w:szCs w:val="24"/>
        </w:rPr>
      </w:pPr>
      <w:bookmarkStart w:id="844" w:name="_Toc29785"/>
      <w:bookmarkStart w:id="845" w:name="_Toc19924"/>
      <w:bookmarkStart w:id="846" w:name="_Toc28100"/>
      <w:bookmarkStart w:id="847" w:name="_Toc487900351"/>
      <w:bookmarkStart w:id="848" w:name="_Toc6764"/>
      <w:bookmarkStart w:id="849" w:name="_Toc17421"/>
      <w:bookmarkStart w:id="850" w:name="_Toc25792"/>
      <w:bookmarkStart w:id="851" w:name="_Toc9829"/>
      <w:bookmarkStart w:id="852" w:name="_Toc31634"/>
      <w:bookmarkStart w:id="853" w:name="_Toc18508"/>
      <w:bookmarkStart w:id="854" w:name="_Toc10901"/>
      <w:bookmarkStart w:id="855" w:name="_Toc23615_WPSOffice_Level2"/>
      <w:bookmarkStart w:id="856" w:name="_Toc26216"/>
      <w:bookmarkStart w:id="857" w:name="_Toc259093671"/>
      <w:bookmarkStart w:id="858" w:name="_Toc27853"/>
      <w:bookmarkStart w:id="859" w:name="_Toc19896_WPSOffice_Level2"/>
      <w:bookmarkStart w:id="860" w:name="_Toc17507_WPSOffice_Level2"/>
      <w:bookmarkStart w:id="861" w:name="_Toc279701242"/>
      <w:bookmarkStart w:id="862" w:name="_Toc21279"/>
      <w:r>
        <w:rPr>
          <w:rFonts w:hint="eastAsia" w:ascii="微软雅黑" w:hAnsi="微软雅黑" w:eastAsia="微软雅黑" w:cs="微软雅黑"/>
          <w:bCs/>
          <w:color w:val="auto"/>
          <w:sz w:val="24"/>
          <w:szCs w:val="24"/>
        </w:rPr>
        <w:t>2.3 知识产权</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2.3.2具有知识产权的计算机软件等货物的知识产权归属，详见</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w:t>
      </w:r>
    </w:p>
    <w:p>
      <w:pPr>
        <w:ind w:firstLine="480" w:firstLineChars="200"/>
        <w:outlineLvl w:val="1"/>
        <w:rPr>
          <w:rFonts w:hint="eastAsia" w:ascii="微软雅黑" w:hAnsi="微软雅黑" w:eastAsia="微软雅黑" w:cs="微软雅黑"/>
          <w:bCs/>
          <w:color w:val="auto"/>
          <w:sz w:val="24"/>
          <w:szCs w:val="24"/>
        </w:rPr>
      </w:pPr>
      <w:bookmarkStart w:id="863" w:name="_Toc7627"/>
      <w:bookmarkStart w:id="864" w:name="_Toc11932"/>
      <w:bookmarkStart w:id="865" w:name="_Toc14305_WPSOffice_Level2"/>
      <w:bookmarkStart w:id="866" w:name="_Toc9408"/>
      <w:bookmarkStart w:id="867" w:name="_Toc20061"/>
      <w:bookmarkStart w:id="868" w:name="_Toc32451_WPSOffice_Level2"/>
      <w:bookmarkStart w:id="869" w:name="_Toc25718_WPSOffice_Level2"/>
      <w:bookmarkStart w:id="870" w:name="_Toc4352"/>
      <w:bookmarkStart w:id="871" w:name="_Toc11480"/>
      <w:bookmarkStart w:id="872" w:name="_Toc29149"/>
      <w:bookmarkStart w:id="873" w:name="_Toc18403"/>
      <w:bookmarkStart w:id="874" w:name="_Toc2968"/>
      <w:bookmarkStart w:id="875" w:name="_Toc24885"/>
      <w:bookmarkStart w:id="876" w:name="_Toc4304"/>
      <w:bookmarkStart w:id="877" w:name="_Toc4194"/>
      <w:bookmarkStart w:id="878" w:name="_Toc1810"/>
      <w:r>
        <w:rPr>
          <w:rFonts w:hint="eastAsia" w:ascii="微软雅黑" w:hAnsi="微软雅黑" w:eastAsia="微软雅黑" w:cs="微软雅黑"/>
          <w:bCs/>
          <w:color w:val="auto"/>
          <w:sz w:val="24"/>
          <w:szCs w:val="24"/>
        </w:rPr>
        <w:t>2.4 包装和装运</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2.4.1除</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2.4.2 装运货物的要求和通知，详见</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w:t>
      </w:r>
    </w:p>
    <w:p>
      <w:pPr>
        <w:ind w:firstLine="480" w:firstLineChars="200"/>
        <w:outlineLvl w:val="1"/>
        <w:rPr>
          <w:rFonts w:hint="eastAsia" w:ascii="微软雅黑" w:hAnsi="微软雅黑" w:eastAsia="微软雅黑" w:cs="微软雅黑"/>
          <w:bCs/>
          <w:color w:val="auto"/>
          <w:sz w:val="24"/>
          <w:szCs w:val="24"/>
        </w:rPr>
      </w:pPr>
      <w:bookmarkStart w:id="879" w:name="_Ref467379527"/>
      <w:bookmarkStart w:id="880" w:name="_Toc279701245"/>
      <w:bookmarkStart w:id="881" w:name="_Toc259093674"/>
      <w:bookmarkStart w:id="882" w:name="_Ref467379542"/>
      <w:bookmarkStart w:id="883" w:name="_Toc487900354"/>
      <w:bookmarkStart w:id="884" w:name="_Ref467378541"/>
      <w:bookmarkStart w:id="885" w:name="_Ref467379536"/>
      <w:bookmarkStart w:id="886" w:name="_Ref467378591"/>
      <w:bookmarkStart w:id="887" w:name="_Toc31507_WPSOffice_Level2"/>
      <w:bookmarkStart w:id="888" w:name="_Toc21293"/>
      <w:bookmarkStart w:id="889" w:name="_Toc30272"/>
      <w:bookmarkStart w:id="890" w:name="_Toc24586"/>
      <w:bookmarkStart w:id="891" w:name="_Toc6845"/>
      <w:bookmarkStart w:id="892" w:name="_Toc234"/>
      <w:bookmarkStart w:id="893" w:name="_Toc6113"/>
      <w:bookmarkStart w:id="894" w:name="_Toc23734"/>
      <w:bookmarkStart w:id="895" w:name="_Toc15540"/>
      <w:bookmarkStart w:id="896" w:name="_Toc19074"/>
      <w:bookmarkStart w:id="897" w:name="_Toc5454"/>
      <w:bookmarkStart w:id="898" w:name="_Toc30177_WPSOffice_Level2"/>
      <w:bookmarkStart w:id="899" w:name="_Toc26182"/>
      <w:bookmarkStart w:id="900" w:name="_Toc25903_WPSOffice_Level2"/>
      <w:bookmarkStart w:id="901" w:name="_Toc28462"/>
      <w:bookmarkStart w:id="902" w:name="_Toc5847"/>
      <w:r>
        <w:rPr>
          <w:rFonts w:hint="eastAsia" w:ascii="微软雅黑" w:hAnsi="微软雅黑" w:eastAsia="微软雅黑" w:cs="微软雅黑"/>
          <w:bCs/>
          <w:color w:val="auto"/>
          <w:sz w:val="24"/>
          <w:szCs w:val="24"/>
        </w:rPr>
        <w:t>2.</w:t>
      </w:r>
      <w:bookmarkEnd w:id="879"/>
      <w:bookmarkEnd w:id="880"/>
      <w:bookmarkEnd w:id="881"/>
      <w:bookmarkEnd w:id="882"/>
      <w:bookmarkEnd w:id="883"/>
      <w:bookmarkEnd w:id="884"/>
      <w:bookmarkEnd w:id="885"/>
      <w:bookmarkEnd w:id="886"/>
      <w:r>
        <w:rPr>
          <w:rFonts w:hint="eastAsia" w:ascii="微软雅黑" w:hAnsi="微软雅黑" w:eastAsia="微软雅黑" w:cs="微软雅黑"/>
          <w:bCs/>
          <w:color w:val="auto"/>
          <w:sz w:val="24"/>
          <w:szCs w:val="24"/>
        </w:rPr>
        <w:t>5 履约检查和问题反馈</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ind w:firstLine="480" w:firstLineChars="200"/>
        <w:rPr>
          <w:rFonts w:hint="eastAsia" w:ascii="微软雅黑" w:hAnsi="微软雅黑" w:eastAsia="微软雅黑" w:cs="微软雅黑"/>
          <w:bCs/>
          <w:color w:val="auto"/>
          <w:sz w:val="24"/>
          <w:szCs w:val="24"/>
        </w:rPr>
      </w:pPr>
      <w:bookmarkStart w:id="903" w:name="_Ref467379657"/>
      <w:r>
        <w:rPr>
          <w:rFonts w:hint="eastAsia" w:ascii="微软雅黑" w:hAnsi="微软雅黑" w:eastAsia="微软雅黑" w:cs="微软雅黑"/>
          <w:bCs/>
          <w:color w:val="auto"/>
          <w:sz w:val="24"/>
          <w:szCs w:val="24"/>
        </w:rPr>
        <w:t>2.5.1</w:t>
      </w:r>
      <w:bookmarkEnd w:id="903"/>
      <w:bookmarkStart w:id="904" w:name="_Toc186431854"/>
      <w:bookmarkStart w:id="905" w:name="_Toc259093676"/>
      <w:bookmarkStart w:id="906" w:name="_Toc487900357"/>
      <w:bookmarkStart w:id="907" w:name="_Toc279701247"/>
      <w:bookmarkStart w:id="908" w:name="_Ref467379793"/>
      <w:bookmarkStart w:id="909" w:name="_Ref467379807"/>
      <w:r>
        <w:rPr>
          <w:rFonts w:hint="eastAsia" w:ascii="微软雅黑" w:hAnsi="微软雅黑" w:eastAsia="微软雅黑" w:cs="微软雅黑"/>
          <w:bCs/>
          <w:color w:val="auto"/>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2.5.2 合同履行期间，甲方有权将履行过程中出现的问题反馈给乙方，双方当事人应以书面形式约定需要完善和改进的内容</w:t>
      </w:r>
      <w:bookmarkEnd w:id="904"/>
      <w:bookmarkStart w:id="910" w:name="_Toc186431855"/>
      <w:r>
        <w:rPr>
          <w:rFonts w:hint="eastAsia" w:ascii="微软雅黑" w:hAnsi="微软雅黑" w:eastAsia="微软雅黑" w:cs="微软雅黑"/>
          <w:bCs/>
          <w:color w:val="auto"/>
          <w:sz w:val="24"/>
          <w:szCs w:val="24"/>
        </w:rPr>
        <w:t>。</w:t>
      </w:r>
    </w:p>
    <w:bookmarkEnd w:id="910"/>
    <w:p>
      <w:pPr>
        <w:ind w:firstLine="480" w:firstLineChars="200"/>
        <w:outlineLvl w:val="1"/>
        <w:rPr>
          <w:rFonts w:hint="eastAsia" w:ascii="微软雅黑" w:hAnsi="微软雅黑" w:eastAsia="微软雅黑" w:cs="微软雅黑"/>
          <w:bCs/>
          <w:color w:val="auto"/>
          <w:sz w:val="24"/>
          <w:szCs w:val="24"/>
        </w:rPr>
      </w:pPr>
      <w:bookmarkStart w:id="911" w:name="_Toc7130"/>
      <w:bookmarkStart w:id="912" w:name="_Toc19012"/>
      <w:bookmarkStart w:id="913" w:name="_Toc30900"/>
      <w:bookmarkStart w:id="914" w:name="_Toc1173_WPSOffice_Level2"/>
      <w:bookmarkStart w:id="915" w:name="_Toc16830_WPSOffice_Level2"/>
      <w:bookmarkStart w:id="916" w:name="_Toc7836"/>
      <w:bookmarkStart w:id="917" w:name="_Toc19535"/>
      <w:bookmarkStart w:id="918" w:name="_Toc19219"/>
      <w:bookmarkStart w:id="919" w:name="_Toc1529"/>
      <w:bookmarkStart w:id="920" w:name="_Toc16247"/>
      <w:bookmarkStart w:id="921" w:name="_Toc9814"/>
      <w:bookmarkStart w:id="922" w:name="_Toc1020"/>
      <w:bookmarkStart w:id="923" w:name="_Toc28451"/>
      <w:bookmarkStart w:id="924" w:name="_Toc9765_WPSOffice_Level2"/>
      <w:bookmarkStart w:id="925" w:name="_Toc24935"/>
      <w:bookmarkStart w:id="926" w:name="_Toc28672"/>
      <w:r>
        <w:rPr>
          <w:rFonts w:hint="eastAsia" w:ascii="微软雅黑" w:hAnsi="微软雅黑" w:eastAsia="微软雅黑" w:cs="微软雅黑"/>
          <w:bCs/>
          <w:color w:val="auto"/>
          <w:sz w:val="24"/>
          <w:szCs w:val="24"/>
        </w:rPr>
        <w:t>2.6 结算方式和付款条件</w:t>
      </w:r>
      <w:bookmarkEnd w:id="905"/>
      <w:bookmarkEnd w:id="906"/>
      <w:bookmarkEnd w:id="907"/>
      <w:bookmarkEnd w:id="908"/>
      <w:bookmarkEnd w:id="909"/>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详见</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w:t>
      </w:r>
    </w:p>
    <w:p>
      <w:pPr>
        <w:ind w:firstLine="480" w:firstLineChars="200"/>
        <w:outlineLvl w:val="1"/>
        <w:rPr>
          <w:rFonts w:hint="eastAsia" w:ascii="微软雅黑" w:hAnsi="微软雅黑" w:eastAsia="微软雅黑" w:cs="微软雅黑"/>
          <w:bCs/>
          <w:color w:val="auto"/>
          <w:sz w:val="24"/>
          <w:szCs w:val="24"/>
        </w:rPr>
      </w:pPr>
      <w:bookmarkStart w:id="927" w:name="_Ref467379863"/>
      <w:bookmarkStart w:id="928" w:name="_Toc259093677"/>
      <w:bookmarkStart w:id="929" w:name="_Toc487900358"/>
      <w:bookmarkStart w:id="930" w:name="_Toc279701248"/>
      <w:bookmarkStart w:id="931" w:name="_Ref467379852"/>
      <w:bookmarkStart w:id="932" w:name="_Ref467379923"/>
      <w:bookmarkStart w:id="933" w:name="_Toc12487"/>
      <w:bookmarkStart w:id="934" w:name="_Toc31614_WPSOffice_Level2"/>
      <w:bookmarkStart w:id="935" w:name="_Toc15643_WPSOffice_Level2"/>
      <w:bookmarkStart w:id="936" w:name="_Toc10665"/>
      <w:bookmarkStart w:id="937" w:name="_Toc790"/>
      <w:bookmarkStart w:id="938" w:name="_Toc22850"/>
      <w:bookmarkStart w:id="939" w:name="_Toc3225"/>
      <w:bookmarkStart w:id="940" w:name="_Toc16110"/>
      <w:bookmarkStart w:id="941" w:name="_Toc18922"/>
      <w:bookmarkStart w:id="942" w:name="_Toc14495_WPSOffice_Level2"/>
      <w:bookmarkStart w:id="943" w:name="_Toc14257"/>
      <w:bookmarkStart w:id="944" w:name="_Toc20173"/>
      <w:bookmarkStart w:id="945" w:name="_Toc28747"/>
      <w:bookmarkStart w:id="946" w:name="_Toc18802"/>
      <w:bookmarkStart w:id="947" w:name="_Toc774"/>
      <w:bookmarkStart w:id="948" w:name="_Toc8722"/>
      <w:r>
        <w:rPr>
          <w:rFonts w:hint="eastAsia" w:ascii="微软雅黑" w:hAnsi="微软雅黑" w:eastAsia="微软雅黑" w:cs="微软雅黑"/>
          <w:bCs/>
          <w:color w:val="auto"/>
          <w:sz w:val="24"/>
          <w:szCs w:val="24"/>
        </w:rPr>
        <w:t>2.7 技术资料</w:t>
      </w:r>
      <w:bookmarkEnd w:id="927"/>
      <w:bookmarkEnd w:id="928"/>
      <w:bookmarkEnd w:id="929"/>
      <w:bookmarkEnd w:id="930"/>
      <w:bookmarkEnd w:id="931"/>
      <w:bookmarkEnd w:id="932"/>
      <w:r>
        <w:rPr>
          <w:rFonts w:hint="eastAsia" w:ascii="微软雅黑" w:hAnsi="微软雅黑" w:eastAsia="微软雅黑" w:cs="微软雅黑"/>
          <w:bCs/>
          <w:color w:val="auto"/>
          <w:sz w:val="24"/>
          <w:szCs w:val="24"/>
        </w:rPr>
        <w:t>和保密义务</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2.7.1 乙方有权依据合同约定和项目需要，向甲方了解有关情况，调阅有关资料等，甲方应予积极配合；</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2.7.2 乙方有义务妥善保管和保护由甲方提供的前款信息和资料等；</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1"/>
        <w:rPr>
          <w:rFonts w:hint="eastAsia" w:ascii="微软雅黑" w:hAnsi="微软雅黑" w:eastAsia="微软雅黑" w:cs="微软雅黑"/>
          <w:bCs/>
          <w:color w:val="auto"/>
          <w:sz w:val="24"/>
          <w:szCs w:val="24"/>
        </w:rPr>
      </w:pPr>
      <w:bookmarkStart w:id="949" w:name="_Toc5719_WPSOffice_Level2"/>
      <w:bookmarkStart w:id="950" w:name="_Toc6715_WPSOffice_Level2"/>
      <w:bookmarkStart w:id="951" w:name="_Toc5409"/>
      <w:bookmarkStart w:id="952" w:name="_Toc22174"/>
      <w:bookmarkStart w:id="953" w:name="_Toc3805"/>
      <w:bookmarkStart w:id="954" w:name="_Toc13860"/>
      <w:bookmarkStart w:id="955" w:name="_Toc5231"/>
      <w:bookmarkStart w:id="956" w:name="_Toc18905"/>
      <w:bookmarkStart w:id="957" w:name="_Toc7860"/>
      <w:bookmarkStart w:id="958" w:name="_Toc28292"/>
      <w:bookmarkStart w:id="959" w:name="_Toc14109"/>
      <w:bookmarkStart w:id="960" w:name="_Toc16635_WPSOffice_Level2"/>
      <w:bookmarkStart w:id="961" w:name="_Toc178"/>
      <w:bookmarkStart w:id="962" w:name="_Toc15573"/>
      <w:r>
        <w:rPr>
          <w:rFonts w:hint="eastAsia" w:ascii="微软雅黑" w:hAnsi="微软雅黑" w:eastAsia="微软雅黑" w:cs="微软雅黑"/>
          <w:bCs/>
          <w:color w:val="auto"/>
          <w:sz w:val="24"/>
          <w:szCs w:val="24"/>
        </w:rPr>
        <w:t>2.8 质量保证</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2.8.1 乙方应建立和完善履行合同的内部质量保证体系，并提供相关内部规章制度给甲方，以便甲方进行监督检查；</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2.8.2 乙方应保证履行合同的人员数量和素质、软件和硬件货物的配置、场地、环境和设施等满足全面履行合同的要求，并应接受甲方的监督检查。</w:t>
      </w:r>
    </w:p>
    <w:p>
      <w:pPr>
        <w:ind w:firstLine="480" w:firstLineChars="200"/>
        <w:outlineLvl w:val="1"/>
        <w:rPr>
          <w:rFonts w:hint="eastAsia" w:ascii="微软雅黑" w:hAnsi="微软雅黑" w:eastAsia="微软雅黑" w:cs="微软雅黑"/>
          <w:bCs/>
          <w:color w:val="auto"/>
          <w:sz w:val="24"/>
          <w:szCs w:val="24"/>
        </w:rPr>
      </w:pPr>
      <w:bookmarkStart w:id="963" w:name="_Toc11802_WPSOffice_Level2"/>
      <w:bookmarkStart w:id="964" w:name="_Toc19595"/>
      <w:bookmarkStart w:id="965" w:name="_Toc17244"/>
      <w:bookmarkStart w:id="966" w:name="_Toc15455_WPSOffice_Level2"/>
      <w:bookmarkStart w:id="967" w:name="_Toc6736"/>
      <w:bookmarkStart w:id="968" w:name="_Toc17253"/>
      <w:bookmarkStart w:id="969" w:name="_Toc29804"/>
      <w:bookmarkStart w:id="970" w:name="_Toc30660"/>
      <w:bookmarkStart w:id="971" w:name="_Toc17849"/>
      <w:bookmarkStart w:id="972" w:name="_Toc26861_WPSOffice_Level2"/>
      <w:bookmarkStart w:id="973" w:name="_Toc11787"/>
      <w:bookmarkStart w:id="974" w:name="_Toc21694"/>
      <w:bookmarkStart w:id="975" w:name="_Toc19060"/>
      <w:bookmarkStart w:id="976" w:name="_Toc13672"/>
      <w:bookmarkStart w:id="977" w:name="_Toc279701252"/>
      <w:bookmarkStart w:id="978" w:name="_Toc487900362"/>
      <w:bookmarkStart w:id="979" w:name="_Toc259093681"/>
      <w:r>
        <w:rPr>
          <w:rFonts w:hint="eastAsia" w:ascii="微软雅黑" w:hAnsi="微软雅黑" w:eastAsia="微软雅黑" w:cs="微软雅黑"/>
          <w:bCs/>
          <w:color w:val="auto"/>
          <w:sz w:val="24"/>
          <w:szCs w:val="24"/>
        </w:rPr>
        <w:t>2.9 货物的风险负担</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货物或者在途货物或者交付给第一承运人后的货物毁损、灭失的风险负担详见</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w:t>
      </w:r>
    </w:p>
    <w:p>
      <w:pPr>
        <w:ind w:firstLine="480" w:firstLineChars="200"/>
        <w:outlineLvl w:val="1"/>
        <w:rPr>
          <w:rFonts w:hint="eastAsia" w:ascii="微软雅黑" w:hAnsi="微软雅黑" w:eastAsia="微软雅黑" w:cs="微软雅黑"/>
          <w:bCs/>
          <w:color w:val="auto"/>
          <w:sz w:val="24"/>
          <w:szCs w:val="24"/>
        </w:rPr>
      </w:pPr>
      <w:bookmarkStart w:id="980" w:name="_Toc14055"/>
      <w:bookmarkStart w:id="981" w:name="_Toc8458"/>
      <w:bookmarkStart w:id="982" w:name="_Toc13800"/>
      <w:bookmarkStart w:id="983" w:name="_Toc28257"/>
      <w:bookmarkStart w:id="984" w:name="_Toc25271_WPSOffice_Level2"/>
      <w:bookmarkStart w:id="985" w:name="_Toc30180"/>
      <w:bookmarkStart w:id="986" w:name="_Toc25534"/>
      <w:bookmarkStart w:id="987" w:name="_Toc841"/>
      <w:bookmarkStart w:id="988" w:name="_Toc14848_WPSOffice_Level2"/>
      <w:bookmarkStart w:id="989" w:name="_Toc500"/>
      <w:bookmarkStart w:id="990" w:name="_Toc2654"/>
      <w:bookmarkStart w:id="991" w:name="_Toc31004"/>
      <w:bookmarkStart w:id="992" w:name="_Toc31977_WPSOffice_Level2"/>
      <w:bookmarkStart w:id="993" w:name="_Toc17994"/>
      <w:r>
        <w:rPr>
          <w:rFonts w:hint="eastAsia" w:ascii="微软雅黑" w:hAnsi="微软雅黑" w:eastAsia="微软雅黑" w:cs="微软雅黑"/>
          <w:bCs/>
          <w:color w:val="auto"/>
          <w:sz w:val="24"/>
          <w:szCs w:val="24"/>
        </w:rPr>
        <w:t>2.10 延迟交货</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1"/>
        <w:rPr>
          <w:rFonts w:hint="eastAsia" w:ascii="微软雅黑" w:hAnsi="微软雅黑" w:eastAsia="微软雅黑" w:cs="微软雅黑"/>
          <w:bCs/>
          <w:color w:val="auto"/>
          <w:sz w:val="24"/>
          <w:szCs w:val="24"/>
        </w:rPr>
      </w:pPr>
      <w:bookmarkStart w:id="994" w:name="_Toc24944"/>
      <w:bookmarkStart w:id="995" w:name="_Toc32521"/>
      <w:bookmarkStart w:id="996" w:name="_Toc31994"/>
      <w:bookmarkStart w:id="997" w:name="_Toc24523"/>
      <w:bookmarkStart w:id="998" w:name="_Toc26004"/>
      <w:bookmarkStart w:id="999" w:name="_Toc16347"/>
      <w:bookmarkStart w:id="1000" w:name="_Toc7502"/>
      <w:bookmarkStart w:id="1001" w:name="_Toc28947"/>
      <w:bookmarkStart w:id="1002" w:name="_Toc8991_WPSOffice_Level2"/>
      <w:bookmarkStart w:id="1003" w:name="_Toc17003_WPSOffice_Level2"/>
      <w:bookmarkStart w:id="1004" w:name="_Toc7250"/>
      <w:bookmarkStart w:id="1005" w:name="_Toc31249"/>
      <w:bookmarkStart w:id="1006" w:name="_Toc27765"/>
      <w:bookmarkStart w:id="1007" w:name="_Toc8490_WPSOffice_Level2"/>
      <w:bookmarkStart w:id="1008" w:name="_Toc487900364"/>
      <w:bookmarkStart w:id="1009" w:name="_Toc279701254"/>
      <w:bookmarkStart w:id="1010" w:name="_Ref467378121"/>
      <w:bookmarkStart w:id="1011" w:name="_Toc259093683"/>
      <w:r>
        <w:rPr>
          <w:rFonts w:hint="eastAsia" w:ascii="微软雅黑" w:hAnsi="微软雅黑" w:eastAsia="微软雅黑" w:cs="微软雅黑"/>
          <w:bCs/>
          <w:color w:val="auto"/>
          <w:sz w:val="24"/>
          <w:szCs w:val="24"/>
        </w:rPr>
        <w:t>2.11 合同变更</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2.11.2 合同继续履行将损害国家利益和社会公共利益的，双方当事人应当以书面形式变更合同。有过错的一方应当承担赔偿责任，双方当事人都有过错的，各自承担相应的责任。</w:t>
      </w:r>
      <w:bookmarkStart w:id="1012" w:name="_Toc487900369"/>
      <w:bookmarkStart w:id="1013" w:name="_Toc259093688"/>
      <w:bookmarkStart w:id="1014" w:name="_Toc279701259"/>
    </w:p>
    <w:p>
      <w:pPr>
        <w:ind w:firstLine="480" w:firstLineChars="200"/>
        <w:outlineLvl w:val="1"/>
        <w:rPr>
          <w:rFonts w:hint="eastAsia" w:ascii="微软雅黑" w:hAnsi="微软雅黑" w:eastAsia="微软雅黑" w:cs="微软雅黑"/>
          <w:bCs/>
          <w:color w:val="auto"/>
          <w:sz w:val="24"/>
          <w:szCs w:val="24"/>
        </w:rPr>
      </w:pPr>
      <w:bookmarkStart w:id="1015" w:name="_Toc6140"/>
      <w:bookmarkStart w:id="1016" w:name="_Toc18622"/>
      <w:bookmarkStart w:id="1017" w:name="_Toc10366"/>
      <w:bookmarkStart w:id="1018" w:name="_Toc15183"/>
      <w:bookmarkStart w:id="1019" w:name="_Toc15237"/>
      <w:bookmarkStart w:id="1020" w:name="_Toc12938_WPSOffice_Level2"/>
      <w:bookmarkStart w:id="1021" w:name="_Toc8706"/>
      <w:bookmarkStart w:id="1022" w:name="_Toc3457"/>
      <w:bookmarkStart w:id="1023" w:name="_Toc13589"/>
      <w:bookmarkStart w:id="1024" w:name="_Toc12488"/>
      <w:bookmarkStart w:id="1025" w:name="_Toc19588"/>
      <w:bookmarkStart w:id="1026" w:name="_Toc5708_WPSOffice_Level2"/>
      <w:bookmarkStart w:id="1027" w:name="_Toc22955"/>
      <w:bookmarkStart w:id="1028" w:name="_Toc22761"/>
      <w:bookmarkStart w:id="1029" w:name="_Toc28208_WPSOffice_Level2"/>
      <w:bookmarkStart w:id="1030" w:name="_Toc15399"/>
      <w:r>
        <w:rPr>
          <w:rFonts w:hint="eastAsia" w:ascii="微软雅黑" w:hAnsi="微软雅黑" w:eastAsia="微软雅黑" w:cs="微软雅黑"/>
          <w:bCs/>
          <w:color w:val="auto"/>
          <w:sz w:val="24"/>
          <w:szCs w:val="24"/>
        </w:rPr>
        <w:t>2.12 合同转让</w:t>
      </w:r>
      <w:bookmarkEnd w:id="1012"/>
      <w:bookmarkEnd w:id="1013"/>
      <w:bookmarkEnd w:id="1014"/>
      <w:r>
        <w:rPr>
          <w:rFonts w:hint="eastAsia" w:ascii="微软雅黑" w:hAnsi="微软雅黑" w:eastAsia="微软雅黑" w:cs="微软雅黑"/>
          <w:bCs/>
          <w:color w:val="auto"/>
          <w:sz w:val="24"/>
          <w:szCs w:val="24"/>
        </w:rPr>
        <w:t>和分包</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1"/>
        <w:rPr>
          <w:rFonts w:hint="eastAsia" w:ascii="微软雅黑" w:hAnsi="微软雅黑" w:eastAsia="微软雅黑" w:cs="微软雅黑"/>
          <w:bCs/>
          <w:color w:val="auto"/>
          <w:sz w:val="24"/>
          <w:szCs w:val="24"/>
        </w:rPr>
      </w:pPr>
      <w:bookmarkStart w:id="1031" w:name="_Toc13407_WPSOffice_Level2"/>
      <w:bookmarkStart w:id="1032" w:name="_Toc13163_WPSOffice_Level2"/>
      <w:bookmarkStart w:id="1033" w:name="_Toc6401"/>
      <w:bookmarkStart w:id="1034" w:name="_Toc19132"/>
      <w:bookmarkStart w:id="1035" w:name="_Toc29471_WPSOffice_Level2"/>
      <w:bookmarkStart w:id="1036" w:name="_Toc9992"/>
      <w:bookmarkStart w:id="1037" w:name="_Toc8986"/>
      <w:bookmarkStart w:id="1038" w:name="_Toc16508"/>
      <w:bookmarkStart w:id="1039" w:name="_Toc28420"/>
      <w:bookmarkStart w:id="1040" w:name="_Toc9251"/>
      <w:bookmarkStart w:id="1041" w:name="_Toc14066"/>
      <w:bookmarkStart w:id="1042" w:name="_Toc13566"/>
      <w:bookmarkStart w:id="1043" w:name="_Toc3565"/>
      <w:bookmarkStart w:id="1044" w:name="_Toc5606"/>
      <w:bookmarkStart w:id="1045" w:name="_Toc4569"/>
      <w:bookmarkStart w:id="1046" w:name="_Toc19916"/>
      <w:r>
        <w:rPr>
          <w:rFonts w:hint="eastAsia" w:ascii="微软雅黑" w:hAnsi="微软雅黑" w:eastAsia="微软雅黑" w:cs="微软雅黑"/>
          <w:bCs/>
          <w:color w:val="auto"/>
          <w:sz w:val="24"/>
          <w:szCs w:val="24"/>
        </w:rPr>
        <w:t>2.13 不可抗力</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2.13.1如果任何一方遭遇法律规定的不可抗力，致使合同履行受阻时，履行合同的期限应予延长，延长的期限应相当于不可抗力所影响的时间；</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2.13.2 因不可抗力致使不能实现合同目的的，当事人可以解除合同；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2.13.3 因不可抗力致使合同有变更必要的，双方当事人应在</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约定时间内以书面形式变更合同；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2.13.4受不可抗力影响的一方在不可抗力发生后，应在</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约定时间内以书面形式通知对方当事人，并在</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约定时间内，将有关部门出具的证明文件送达对方当事人。</w:t>
      </w:r>
    </w:p>
    <w:p>
      <w:pPr>
        <w:ind w:firstLine="480" w:firstLineChars="200"/>
        <w:outlineLvl w:val="1"/>
        <w:rPr>
          <w:rFonts w:hint="eastAsia" w:ascii="微软雅黑" w:hAnsi="微软雅黑" w:eastAsia="微软雅黑" w:cs="微软雅黑"/>
          <w:bCs/>
          <w:color w:val="auto"/>
          <w:sz w:val="24"/>
          <w:szCs w:val="24"/>
        </w:rPr>
      </w:pPr>
      <w:bookmarkStart w:id="1047" w:name="_Toc17271_WPSOffice_Level2"/>
      <w:bookmarkStart w:id="1048" w:name="_Toc11312"/>
      <w:bookmarkStart w:id="1049" w:name="_Toc259093684"/>
      <w:bookmarkStart w:id="1050" w:name="_Toc30676"/>
      <w:bookmarkStart w:id="1051" w:name="_Toc26918"/>
      <w:bookmarkStart w:id="1052" w:name="_Toc689"/>
      <w:bookmarkStart w:id="1053" w:name="_Toc18068"/>
      <w:bookmarkStart w:id="1054" w:name="_Toc12841"/>
      <w:bookmarkStart w:id="1055" w:name="_Toc3142"/>
      <w:bookmarkStart w:id="1056" w:name="_Toc279701255"/>
      <w:bookmarkStart w:id="1057" w:name="_Toc32464"/>
      <w:bookmarkStart w:id="1058" w:name="_Toc487900365"/>
      <w:bookmarkStart w:id="1059" w:name="_Toc25383"/>
      <w:bookmarkStart w:id="1060" w:name="_Toc28015"/>
      <w:bookmarkStart w:id="1061" w:name="_Toc24321"/>
      <w:bookmarkStart w:id="1062" w:name="_Toc32497_WPSOffice_Level2"/>
      <w:bookmarkStart w:id="1063" w:name="_Toc31642_WPSOffice_Level2"/>
      <w:bookmarkStart w:id="1064" w:name="_Toc6969"/>
      <w:bookmarkStart w:id="1065" w:name="_Toc22350"/>
      <w:r>
        <w:rPr>
          <w:rFonts w:hint="eastAsia" w:ascii="微软雅黑" w:hAnsi="微软雅黑" w:eastAsia="微软雅黑" w:cs="微软雅黑"/>
          <w:bCs/>
          <w:color w:val="auto"/>
          <w:sz w:val="24"/>
          <w:szCs w:val="24"/>
        </w:rPr>
        <w:t>2.14 税费</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与合同有关的一切税费，均按照中华人民共和国法律的相关规定。</w:t>
      </w:r>
    </w:p>
    <w:p>
      <w:pPr>
        <w:ind w:firstLine="480" w:firstLineChars="200"/>
        <w:outlineLvl w:val="1"/>
        <w:rPr>
          <w:rFonts w:hint="eastAsia" w:ascii="微软雅黑" w:hAnsi="微软雅黑" w:eastAsia="微软雅黑" w:cs="微软雅黑"/>
          <w:bCs/>
          <w:color w:val="auto"/>
          <w:sz w:val="24"/>
          <w:szCs w:val="24"/>
        </w:rPr>
      </w:pPr>
      <w:bookmarkStart w:id="1066" w:name="_Toc279701258"/>
      <w:bookmarkStart w:id="1067" w:name="_Toc7999"/>
      <w:bookmarkStart w:id="1068" w:name="_Toc487900368"/>
      <w:bookmarkStart w:id="1069" w:name="_Toc16959"/>
      <w:bookmarkStart w:id="1070" w:name="_Toc26821_WPSOffice_Level2"/>
      <w:bookmarkStart w:id="1071" w:name="_Toc7102"/>
      <w:bookmarkStart w:id="1072" w:name="_Toc757"/>
      <w:bookmarkStart w:id="1073" w:name="_Toc12305"/>
      <w:bookmarkStart w:id="1074" w:name="_Toc7503"/>
      <w:bookmarkStart w:id="1075" w:name="_Toc12683_WPSOffice_Level2"/>
      <w:bookmarkStart w:id="1076" w:name="_Toc8298"/>
      <w:bookmarkStart w:id="1077" w:name="_Toc7134"/>
      <w:bookmarkStart w:id="1078" w:name="_Toc259093687"/>
      <w:bookmarkStart w:id="1079" w:name="_Toc11805"/>
      <w:bookmarkStart w:id="1080" w:name="_Toc29482"/>
      <w:bookmarkStart w:id="1081" w:name="_Toc1592_WPSOffice_Level2"/>
      <w:bookmarkStart w:id="1082" w:name="_Toc8652"/>
      <w:bookmarkStart w:id="1083" w:name="_Toc19500"/>
      <w:bookmarkStart w:id="1084" w:name="_Toc2515"/>
      <w:r>
        <w:rPr>
          <w:rFonts w:hint="eastAsia" w:ascii="微软雅黑" w:hAnsi="微软雅黑" w:eastAsia="微软雅黑" w:cs="微软雅黑"/>
          <w:bCs/>
          <w:color w:val="auto"/>
          <w:sz w:val="24"/>
          <w:szCs w:val="24"/>
        </w:rPr>
        <w:t>2.15 乙方破产</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1"/>
        <w:rPr>
          <w:rFonts w:hint="eastAsia" w:ascii="微软雅黑" w:hAnsi="微软雅黑" w:eastAsia="微软雅黑" w:cs="微软雅黑"/>
          <w:bCs/>
          <w:color w:val="auto"/>
          <w:sz w:val="24"/>
          <w:szCs w:val="24"/>
        </w:rPr>
      </w:pPr>
      <w:bookmarkStart w:id="1085" w:name="_Toc13040"/>
      <w:bookmarkStart w:id="1086" w:name="_Toc6134"/>
      <w:bookmarkStart w:id="1087" w:name="_Toc16826"/>
      <w:bookmarkStart w:id="1088" w:name="_Toc29458"/>
      <w:bookmarkStart w:id="1089" w:name="_Toc26654_WPSOffice_Level2"/>
      <w:bookmarkStart w:id="1090" w:name="_Toc18870"/>
      <w:bookmarkStart w:id="1091" w:name="_Toc15387"/>
      <w:bookmarkStart w:id="1092" w:name="_Toc8380_WPSOffice_Level2"/>
      <w:bookmarkStart w:id="1093" w:name="_Toc25380"/>
      <w:bookmarkStart w:id="1094" w:name="_Toc32576"/>
      <w:bookmarkStart w:id="1095" w:name="_Toc9332_WPSOffice_Level2"/>
      <w:bookmarkStart w:id="1096" w:name="_Toc28489"/>
      <w:bookmarkStart w:id="1097" w:name="_Toc29333"/>
      <w:bookmarkStart w:id="1098" w:name="_Toc21020"/>
      <w:bookmarkStart w:id="1099" w:name="_Toc25146"/>
      <w:bookmarkStart w:id="1100" w:name="_Toc25619"/>
      <w:r>
        <w:rPr>
          <w:rFonts w:hint="eastAsia" w:ascii="微软雅黑" w:hAnsi="微软雅黑" w:eastAsia="微软雅黑" w:cs="微软雅黑"/>
          <w:bCs/>
          <w:color w:val="auto"/>
          <w:sz w:val="24"/>
          <w:szCs w:val="24"/>
        </w:rPr>
        <w:t>2.16 合同中止、终止</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2.16.1 双方当事人不得擅自中止或者终止合同；</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1"/>
        <w:rPr>
          <w:rFonts w:hint="eastAsia" w:ascii="微软雅黑" w:hAnsi="微软雅黑" w:eastAsia="微软雅黑" w:cs="微软雅黑"/>
          <w:bCs/>
          <w:color w:val="auto"/>
          <w:sz w:val="24"/>
          <w:szCs w:val="24"/>
        </w:rPr>
      </w:pPr>
      <w:bookmarkStart w:id="1101" w:name="_Toc8983"/>
      <w:bookmarkStart w:id="1102" w:name="_Toc6325_WPSOffice_Level2"/>
      <w:bookmarkStart w:id="1103" w:name="_Toc1125"/>
      <w:bookmarkStart w:id="1104" w:name="_Toc14563"/>
      <w:bookmarkStart w:id="1105" w:name="_Toc3969"/>
      <w:bookmarkStart w:id="1106" w:name="_Toc6596"/>
      <w:bookmarkStart w:id="1107" w:name="_Toc25244_WPSOffice_Level2"/>
      <w:bookmarkStart w:id="1108" w:name="_Toc14770"/>
      <w:bookmarkStart w:id="1109" w:name="_Toc22097"/>
      <w:bookmarkStart w:id="1110" w:name="_Toc14300"/>
      <w:bookmarkStart w:id="1111" w:name="_Toc12873"/>
      <w:bookmarkStart w:id="1112" w:name="_Toc10041_WPSOffice_Level2"/>
      <w:bookmarkStart w:id="1113" w:name="_Toc25126"/>
      <w:bookmarkStart w:id="1114" w:name="_Toc27199"/>
      <w:bookmarkStart w:id="1115" w:name="_Toc9143"/>
      <w:bookmarkStart w:id="1116" w:name="_Toc11987"/>
      <w:r>
        <w:rPr>
          <w:rFonts w:hint="eastAsia" w:ascii="微软雅黑" w:hAnsi="微软雅黑" w:eastAsia="微软雅黑" w:cs="微软雅黑"/>
          <w:bCs/>
          <w:color w:val="auto"/>
          <w:sz w:val="24"/>
          <w:szCs w:val="24"/>
        </w:rPr>
        <w:t>2.17 检验和验收</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pPr>
        <w:tabs>
          <w:tab w:val="left" w:pos="360"/>
          <w:tab w:val="left" w:pos="540"/>
          <w:tab w:val="left" w:pos="1080"/>
        </w:tabs>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约定时间内组织验收，并可依法邀请相关方参加，验收应出具验收书。</w:t>
      </w:r>
    </w:p>
    <w:p>
      <w:pPr>
        <w:tabs>
          <w:tab w:val="left" w:pos="360"/>
          <w:tab w:val="left" w:pos="540"/>
          <w:tab w:val="left" w:pos="1080"/>
        </w:tabs>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2.17.3 检验和验收标准、程序等具体内容以及前述验收书的效力详见</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i/>
          <w:color w:val="auto"/>
          <w:sz w:val="24"/>
          <w:szCs w:val="24"/>
        </w:rPr>
        <w:t>。</w:t>
      </w:r>
    </w:p>
    <w:bookmarkEnd w:id="1008"/>
    <w:bookmarkEnd w:id="1009"/>
    <w:bookmarkEnd w:id="1010"/>
    <w:bookmarkEnd w:id="1011"/>
    <w:p>
      <w:pPr>
        <w:ind w:firstLine="480" w:firstLineChars="200"/>
        <w:outlineLvl w:val="1"/>
        <w:rPr>
          <w:rFonts w:hint="eastAsia" w:ascii="微软雅黑" w:hAnsi="微软雅黑" w:eastAsia="微软雅黑" w:cs="微软雅黑"/>
          <w:bCs/>
          <w:color w:val="auto"/>
          <w:sz w:val="24"/>
          <w:szCs w:val="24"/>
        </w:rPr>
      </w:pPr>
      <w:bookmarkStart w:id="1117" w:name="_Toc279701261"/>
      <w:bookmarkStart w:id="1118" w:name="_Toc487900371"/>
      <w:bookmarkStart w:id="1119" w:name="_Toc259093690"/>
      <w:bookmarkStart w:id="1120" w:name="_Toc11284"/>
      <w:bookmarkStart w:id="1121" w:name="_Toc22045"/>
      <w:bookmarkStart w:id="1122" w:name="_Toc20688"/>
      <w:bookmarkStart w:id="1123" w:name="_Toc19604"/>
      <w:bookmarkStart w:id="1124" w:name="_Toc29521"/>
      <w:bookmarkStart w:id="1125" w:name="_Toc16718_WPSOffice_Level2"/>
      <w:bookmarkStart w:id="1126" w:name="_Toc13993"/>
      <w:bookmarkStart w:id="1127" w:name="_Toc6009"/>
      <w:bookmarkStart w:id="1128" w:name="_Toc21247"/>
      <w:bookmarkStart w:id="1129" w:name="_Toc1984_WPSOffice_Level2"/>
      <w:bookmarkStart w:id="1130" w:name="_Toc1424"/>
      <w:bookmarkStart w:id="1131" w:name="_Toc7613"/>
      <w:bookmarkStart w:id="1132" w:name="_Toc15716_WPSOffice_Level2"/>
      <w:bookmarkStart w:id="1133" w:name="_Toc21297"/>
      <w:bookmarkStart w:id="1134" w:name="_Toc25182"/>
      <w:bookmarkStart w:id="1135" w:name="_Toc25260"/>
      <w:r>
        <w:rPr>
          <w:rFonts w:hint="eastAsia" w:ascii="微软雅黑" w:hAnsi="微软雅黑" w:eastAsia="微软雅黑" w:cs="微软雅黑"/>
          <w:bCs/>
          <w:color w:val="auto"/>
          <w:sz w:val="24"/>
          <w:szCs w:val="24"/>
        </w:rPr>
        <w:t>2.18 通知</w:t>
      </w:r>
      <w:bookmarkEnd w:id="1117"/>
      <w:bookmarkEnd w:id="1118"/>
      <w:bookmarkEnd w:id="1119"/>
      <w:r>
        <w:rPr>
          <w:rFonts w:hint="eastAsia" w:ascii="微软雅黑" w:hAnsi="微软雅黑" w:eastAsia="微软雅黑" w:cs="微软雅黑"/>
          <w:bCs/>
          <w:color w:val="auto"/>
          <w:sz w:val="24"/>
          <w:szCs w:val="24"/>
        </w:rPr>
        <w:t>和送达</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pPr>
        <w:ind w:firstLine="480" w:firstLineChars="200"/>
        <w:rPr>
          <w:rFonts w:hint="eastAsia" w:ascii="微软雅黑" w:hAnsi="微软雅黑" w:eastAsia="微软雅黑" w:cs="微软雅黑"/>
          <w:bCs/>
          <w:color w:val="auto"/>
          <w:sz w:val="24"/>
          <w:szCs w:val="24"/>
        </w:rPr>
      </w:pPr>
      <w:bookmarkStart w:id="1136" w:name="_Toc6698"/>
      <w:bookmarkStart w:id="1137" w:name="_Toc3135"/>
      <w:bookmarkStart w:id="1138" w:name="_Toc487900372"/>
      <w:bookmarkStart w:id="1139" w:name="_Toc279701262"/>
      <w:bookmarkStart w:id="1140" w:name="_Toc259093691"/>
      <w:r>
        <w:rPr>
          <w:rFonts w:hint="eastAsia" w:ascii="微软雅黑" w:hAnsi="微软雅黑" w:eastAsia="微软雅黑" w:cs="微软雅黑"/>
          <w:bCs/>
          <w:color w:val="auto"/>
          <w:sz w:val="24"/>
          <w:szCs w:val="24"/>
        </w:rPr>
        <w:t>2.18.1 任何一方因履行合同而以合同第一部分尾部所列明的</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发出的所有通知、文件、材料，均视为已向对方当事人送达；任何一方变更上述送达方式或者地址的，应于</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个工作日内书面通知对方当事人，在对方当事人收到有关变更通知之前，变更前的约定送达方式或者地址仍视为有效。</w:t>
      </w:r>
      <w:bookmarkEnd w:id="1136"/>
      <w:bookmarkEnd w:id="1137"/>
    </w:p>
    <w:p>
      <w:pPr>
        <w:ind w:firstLine="480" w:firstLineChars="200"/>
        <w:rPr>
          <w:rFonts w:hint="eastAsia" w:ascii="微软雅黑" w:hAnsi="微软雅黑" w:eastAsia="微软雅黑" w:cs="微软雅黑"/>
          <w:bCs/>
          <w:color w:val="auto"/>
          <w:sz w:val="24"/>
          <w:szCs w:val="24"/>
        </w:rPr>
      </w:pPr>
      <w:bookmarkStart w:id="1141" w:name="_Toc23294"/>
      <w:bookmarkStart w:id="1142" w:name="_Toc23128"/>
      <w:r>
        <w:rPr>
          <w:rFonts w:hint="eastAsia" w:ascii="微软雅黑" w:hAnsi="微软雅黑" w:eastAsia="微软雅黑" w:cs="微软雅黑"/>
          <w:bCs/>
          <w:color w:val="auto"/>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41"/>
      <w:bookmarkEnd w:id="1142"/>
    </w:p>
    <w:p>
      <w:pPr>
        <w:ind w:firstLine="480" w:firstLineChars="200"/>
        <w:outlineLvl w:val="1"/>
        <w:rPr>
          <w:rFonts w:hint="eastAsia" w:ascii="微软雅黑" w:hAnsi="微软雅黑" w:eastAsia="微软雅黑" w:cs="微软雅黑"/>
          <w:bCs/>
          <w:color w:val="auto"/>
          <w:sz w:val="24"/>
          <w:szCs w:val="24"/>
        </w:rPr>
      </w:pPr>
      <w:bookmarkStart w:id="1143" w:name="_Toc31022"/>
      <w:bookmarkStart w:id="1144" w:name="_Toc27946_WPSOffice_Level2"/>
      <w:bookmarkStart w:id="1145" w:name="_Toc28422"/>
      <w:bookmarkStart w:id="1146" w:name="_Toc12366"/>
      <w:bookmarkStart w:id="1147" w:name="_Toc31437"/>
      <w:bookmarkStart w:id="1148" w:name="_Toc18400"/>
      <w:bookmarkStart w:id="1149" w:name="_Toc8090_WPSOffice_Level2"/>
      <w:bookmarkStart w:id="1150" w:name="_Toc30785"/>
      <w:bookmarkStart w:id="1151" w:name="_Toc18540"/>
      <w:bookmarkStart w:id="1152" w:name="_Toc8907"/>
      <w:bookmarkStart w:id="1153" w:name="_Toc11054"/>
      <w:bookmarkStart w:id="1154" w:name="_Toc4355"/>
      <w:bookmarkStart w:id="1155" w:name="_Toc30599"/>
      <w:bookmarkStart w:id="1156" w:name="_Toc54_WPSOffice_Level2"/>
      <w:bookmarkStart w:id="1157" w:name="_Toc2539"/>
      <w:bookmarkStart w:id="1158" w:name="_Toc14365"/>
      <w:r>
        <w:rPr>
          <w:rFonts w:hint="eastAsia" w:ascii="微软雅黑" w:hAnsi="微软雅黑" w:eastAsia="微软雅黑" w:cs="微软雅黑"/>
          <w:bCs/>
          <w:color w:val="auto"/>
          <w:sz w:val="24"/>
          <w:szCs w:val="24"/>
        </w:rPr>
        <w:t>2.19 计量单位</w:t>
      </w:r>
      <w:bookmarkEnd w:id="1138"/>
      <w:bookmarkEnd w:id="1139"/>
      <w:bookmarkEnd w:id="1140"/>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除技术规范中另有规定外,合同的计量单位均使用国家法定计量单位。</w:t>
      </w:r>
    </w:p>
    <w:p>
      <w:pPr>
        <w:ind w:firstLine="480" w:firstLineChars="200"/>
        <w:outlineLvl w:val="1"/>
        <w:rPr>
          <w:rFonts w:hint="eastAsia" w:ascii="微软雅黑" w:hAnsi="微软雅黑" w:eastAsia="微软雅黑" w:cs="微软雅黑"/>
          <w:bCs/>
          <w:color w:val="auto"/>
          <w:sz w:val="24"/>
          <w:szCs w:val="24"/>
        </w:rPr>
      </w:pPr>
      <w:bookmarkStart w:id="1159" w:name="_Toc3092"/>
      <w:bookmarkStart w:id="1160" w:name="_Toc27755"/>
      <w:bookmarkStart w:id="1161" w:name="_Toc29876"/>
      <w:bookmarkStart w:id="1162" w:name="_Toc25730"/>
      <w:bookmarkStart w:id="1163" w:name="_Toc19965"/>
      <w:bookmarkStart w:id="1164" w:name="_Toc10330"/>
      <w:bookmarkStart w:id="1165" w:name="_Toc259093692"/>
      <w:bookmarkStart w:id="1166" w:name="_Toc9087_WPSOffice_Level2"/>
      <w:bookmarkStart w:id="1167" w:name="_Toc29638"/>
      <w:bookmarkStart w:id="1168" w:name="_Toc29007"/>
      <w:bookmarkStart w:id="1169" w:name="_Toc12773"/>
      <w:bookmarkStart w:id="1170" w:name="_Toc27974_WPSOffice_Level2"/>
      <w:bookmarkStart w:id="1171" w:name="_Toc487900373"/>
      <w:bookmarkStart w:id="1172" w:name="_Toc26060"/>
      <w:bookmarkStart w:id="1173" w:name="_Toc26558"/>
      <w:bookmarkStart w:id="1174" w:name="_Toc279701263"/>
      <w:bookmarkStart w:id="1175" w:name="_Toc14536"/>
      <w:bookmarkStart w:id="1176" w:name="_Toc18567"/>
      <w:bookmarkStart w:id="1177" w:name="_Toc6839_WPSOffice_Level2"/>
      <w:r>
        <w:rPr>
          <w:rFonts w:hint="eastAsia" w:ascii="微软雅黑" w:hAnsi="微软雅黑" w:eastAsia="微软雅黑" w:cs="微软雅黑"/>
          <w:bCs/>
          <w:color w:val="auto"/>
          <w:sz w:val="24"/>
          <w:szCs w:val="24"/>
        </w:rPr>
        <w:t>2.20 合同使用的文字和适用的法律</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ind w:firstLine="480" w:firstLineChars="200"/>
        <w:rPr>
          <w:rFonts w:hint="eastAsia" w:ascii="微软雅黑" w:hAnsi="微软雅黑" w:eastAsia="微软雅黑" w:cs="微软雅黑"/>
          <w:bCs/>
          <w:color w:val="auto"/>
          <w:sz w:val="24"/>
          <w:szCs w:val="24"/>
        </w:rPr>
      </w:pPr>
      <w:bookmarkStart w:id="1178" w:name="_Toc16390_WPSOffice_Level3"/>
      <w:r>
        <w:rPr>
          <w:rFonts w:hint="eastAsia" w:ascii="微软雅黑" w:hAnsi="微软雅黑" w:eastAsia="微软雅黑" w:cs="微软雅黑"/>
          <w:bCs/>
          <w:color w:val="auto"/>
          <w:sz w:val="24"/>
          <w:szCs w:val="24"/>
        </w:rPr>
        <w:t>2.20.1 合同使用汉语书就、变更和解释；</w:t>
      </w:r>
      <w:bookmarkEnd w:id="1178"/>
    </w:p>
    <w:p>
      <w:pPr>
        <w:ind w:firstLine="480" w:firstLineChars="200"/>
        <w:rPr>
          <w:rFonts w:hint="eastAsia" w:ascii="微软雅黑" w:hAnsi="微软雅黑" w:eastAsia="微软雅黑" w:cs="微软雅黑"/>
          <w:bCs/>
          <w:color w:val="auto"/>
          <w:sz w:val="24"/>
          <w:szCs w:val="24"/>
        </w:rPr>
      </w:pPr>
      <w:bookmarkStart w:id="1179" w:name="_Toc2665_WPSOffice_Level3"/>
      <w:r>
        <w:rPr>
          <w:rFonts w:hint="eastAsia" w:ascii="微软雅黑" w:hAnsi="微软雅黑" w:eastAsia="微软雅黑" w:cs="微软雅黑"/>
          <w:bCs/>
          <w:color w:val="auto"/>
          <w:sz w:val="24"/>
          <w:szCs w:val="24"/>
        </w:rPr>
        <w:t>2.20.2 合同适用中华人民共和国法律。</w:t>
      </w:r>
      <w:bookmarkEnd w:id="1179"/>
    </w:p>
    <w:p>
      <w:pPr>
        <w:ind w:firstLine="480" w:firstLineChars="200"/>
        <w:outlineLvl w:val="1"/>
        <w:rPr>
          <w:rFonts w:hint="eastAsia" w:ascii="微软雅黑" w:hAnsi="微软雅黑" w:eastAsia="微软雅黑" w:cs="微软雅黑"/>
          <w:bCs/>
          <w:color w:val="auto"/>
          <w:sz w:val="24"/>
          <w:szCs w:val="24"/>
        </w:rPr>
      </w:pPr>
      <w:bookmarkStart w:id="1180" w:name="_Toc23779"/>
      <w:bookmarkStart w:id="1181" w:name="_Toc16780_WPSOffice_Level2"/>
      <w:bookmarkStart w:id="1182" w:name="_Toc8753"/>
      <w:bookmarkStart w:id="1183" w:name="_Toc259093693"/>
      <w:bookmarkStart w:id="1184" w:name="_Toc19701_WPSOffice_Level2"/>
      <w:bookmarkStart w:id="1185" w:name="_Toc24779"/>
      <w:bookmarkStart w:id="1186" w:name="_Toc29151"/>
      <w:bookmarkStart w:id="1187" w:name="_Toc5859"/>
      <w:bookmarkStart w:id="1188" w:name="_Toc17627"/>
      <w:bookmarkStart w:id="1189" w:name="_Toc279701264"/>
      <w:bookmarkStart w:id="1190" w:name="_Toc16654"/>
      <w:bookmarkStart w:id="1191" w:name="_Toc12004"/>
      <w:bookmarkStart w:id="1192" w:name="_Toc23737"/>
      <w:bookmarkStart w:id="1193" w:name="_Toc4664_WPSOffice_Level2"/>
      <w:bookmarkStart w:id="1194" w:name="_Toc3148"/>
      <w:bookmarkStart w:id="1195" w:name="_Toc23380"/>
      <w:bookmarkStart w:id="1196" w:name="_Toc25029"/>
      <w:bookmarkStart w:id="1197" w:name="_Toc16673"/>
      <w:bookmarkStart w:id="1198" w:name="_Toc487900374"/>
      <w:r>
        <w:rPr>
          <w:rFonts w:hint="eastAsia" w:ascii="微软雅黑" w:hAnsi="微软雅黑" w:eastAsia="微软雅黑" w:cs="微软雅黑"/>
          <w:bCs/>
          <w:color w:val="auto"/>
          <w:sz w:val="24"/>
          <w:szCs w:val="24"/>
        </w:rPr>
        <w:t>2.21 履约保证金</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2.21.1 采购文件要求乙方提交履约保证金的，乙方应按</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约定的方式，以支票、汇票、本票或者金融机构、担保机构出具的保函等非现金形式，提交不超过合同价10%的履约保证金；</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2.21.2  履约保证金在</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约定期间内或者货物质量保证期内不予退还或者应完全有效，前述约定期间届满或者货物质量保证期届满之日起</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个工作日内，甲方应将履约保证金退还乙方；</w:t>
      </w:r>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198"/>
    <w:p>
      <w:pPr>
        <w:ind w:firstLine="480" w:firstLineChars="200"/>
        <w:outlineLvl w:val="1"/>
        <w:rPr>
          <w:rFonts w:hint="eastAsia" w:ascii="微软雅黑" w:hAnsi="微软雅黑" w:eastAsia="微软雅黑" w:cs="微软雅黑"/>
          <w:bCs/>
          <w:color w:val="auto"/>
          <w:sz w:val="24"/>
          <w:szCs w:val="24"/>
        </w:rPr>
      </w:pPr>
      <w:bookmarkStart w:id="1199" w:name="_Toc17841"/>
      <w:bookmarkStart w:id="1200" w:name="_Toc26973"/>
      <w:bookmarkStart w:id="1201" w:name="_Toc30230"/>
      <w:bookmarkStart w:id="1202" w:name="_Toc147_WPSOffice_Level2"/>
      <w:bookmarkStart w:id="1203" w:name="_Toc24204"/>
      <w:bookmarkStart w:id="1204" w:name="_Toc22592"/>
      <w:bookmarkStart w:id="1205" w:name="_Toc19890"/>
      <w:bookmarkStart w:id="1206" w:name="_Toc32434_WPSOffice_Level2"/>
      <w:bookmarkStart w:id="1207" w:name="_Toc23214_WPSOffice_Level2"/>
      <w:bookmarkStart w:id="1208" w:name="_Toc6885"/>
      <w:bookmarkStart w:id="1209" w:name="_Toc28207"/>
      <w:bookmarkStart w:id="1210" w:name="_Toc14001"/>
      <w:bookmarkStart w:id="1211" w:name="_Toc4462"/>
      <w:bookmarkStart w:id="1212" w:name="_Toc11652"/>
      <w:bookmarkStart w:id="1213" w:name="_Toc26824"/>
      <w:bookmarkStart w:id="1214" w:name="_Toc21161"/>
      <w:r>
        <w:rPr>
          <w:rFonts w:hint="eastAsia" w:ascii="微软雅黑" w:hAnsi="微软雅黑" w:eastAsia="微软雅黑" w:cs="微软雅黑"/>
          <w:bCs/>
          <w:color w:val="auto"/>
          <w:sz w:val="24"/>
          <w:szCs w:val="24"/>
        </w:rPr>
        <w:t>2.22 合同份数</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合同份数按</w:t>
      </w:r>
      <w:r>
        <w:rPr>
          <w:rFonts w:hint="eastAsia" w:ascii="微软雅黑" w:hAnsi="微软雅黑" w:eastAsia="微软雅黑" w:cs="微软雅黑"/>
          <w:bCs/>
          <w:i/>
          <w:color w:val="auto"/>
          <w:sz w:val="24"/>
          <w:szCs w:val="24"/>
          <w:u w:val="single"/>
        </w:rPr>
        <w:t>合同专用条款</w:t>
      </w:r>
      <w:r>
        <w:rPr>
          <w:rFonts w:hint="eastAsia" w:ascii="微软雅黑" w:hAnsi="微软雅黑" w:eastAsia="微软雅黑" w:cs="微软雅黑"/>
          <w:bCs/>
          <w:color w:val="auto"/>
          <w:sz w:val="24"/>
          <w:szCs w:val="24"/>
        </w:rPr>
        <w:t>规定，每份均具有同等法律效力。</w:t>
      </w:r>
    </w:p>
    <w:p>
      <w:pPr>
        <w:pStyle w:val="57"/>
        <w:ind w:firstLine="0"/>
        <w:jc w:val="center"/>
        <w:outlineLvl w:val="0"/>
        <w:rPr>
          <w:rFonts w:hint="eastAsia" w:ascii="微软雅黑" w:hAnsi="微软雅黑" w:eastAsia="微软雅黑" w:cs="微软雅黑"/>
          <w:bCs/>
          <w:color w:val="auto"/>
          <w:sz w:val="24"/>
          <w:szCs w:val="24"/>
        </w:rPr>
      </w:pPr>
      <w:bookmarkStart w:id="1215" w:name="_Toc20869"/>
      <w:bookmarkStart w:id="1216" w:name="_Toc30429_WPSOffice_Level1"/>
      <w:bookmarkStart w:id="1217" w:name="_Toc7045"/>
      <w:bookmarkStart w:id="1218" w:name="_Toc12001"/>
      <w:bookmarkStart w:id="1219" w:name="_Toc27098"/>
      <w:bookmarkStart w:id="1220" w:name="_Toc9744"/>
      <w:bookmarkStart w:id="1221" w:name="_Toc9065"/>
      <w:bookmarkStart w:id="1222" w:name="_Toc17231"/>
      <w:bookmarkStart w:id="1223" w:name="_Toc32722"/>
      <w:bookmarkStart w:id="1224" w:name="_Toc28478_WPSOffice_Level1"/>
      <w:bookmarkStart w:id="1225" w:name="_Toc9051"/>
      <w:bookmarkStart w:id="1226" w:name="_Toc331685784"/>
      <w:bookmarkStart w:id="1227" w:name="_Toc1814_WPSOffice_Level1"/>
      <w:bookmarkStart w:id="1228" w:name="_Toc4914"/>
      <w:r>
        <w:rPr>
          <w:rFonts w:hint="eastAsia" w:ascii="微软雅黑" w:hAnsi="微软雅黑" w:eastAsia="微软雅黑" w:cs="微软雅黑"/>
          <w:bCs/>
          <w:color w:val="auto"/>
          <w:sz w:val="24"/>
          <w:szCs w:val="24"/>
        </w:rPr>
        <w:t>第三部分  合同专用条款</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jc w:val="center"/>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条款号</w:t>
            </w:r>
          </w:p>
        </w:tc>
        <w:tc>
          <w:tcPr>
            <w:tcW w:w="7633" w:type="dxa"/>
            <w:noWrap w:val="0"/>
            <w:vAlign w:val="center"/>
          </w:tcPr>
          <w:p>
            <w:pPr>
              <w:jc w:val="center"/>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rPr>
                <w:rFonts w:hint="eastAsia" w:ascii="微软雅黑" w:hAnsi="微软雅黑" w:eastAsia="微软雅黑" w:cs="微软雅黑"/>
                <w:bCs/>
                <w:color w:val="auto"/>
                <w:sz w:val="24"/>
                <w:szCs w:val="24"/>
              </w:rPr>
            </w:pPr>
          </w:p>
        </w:tc>
        <w:tc>
          <w:tcPr>
            <w:tcW w:w="7633" w:type="dxa"/>
            <w:noWrap w:val="0"/>
            <w:vAlign w:val="center"/>
          </w:tcPr>
          <w:p>
            <w:pPr>
              <w:rPr>
                <w:rFonts w:hint="eastAsia" w:ascii="微软雅黑" w:hAnsi="微软雅黑" w:eastAsia="微软雅黑" w:cs="微软雅黑"/>
                <w:bCs/>
                <w:color w:val="auto"/>
                <w:sz w:val="24"/>
                <w:szCs w:val="24"/>
              </w:rPr>
            </w:pPr>
          </w:p>
        </w:tc>
      </w:tr>
    </w:tbl>
    <w:p>
      <w:pPr>
        <w:pStyle w:val="6"/>
        <w:ind w:firstLine="0"/>
        <w:rPr>
          <w:rFonts w:hint="eastAsia" w:ascii="微软雅黑" w:hAnsi="微软雅黑" w:eastAsia="微软雅黑" w:cs="微软雅黑"/>
          <w:bCs/>
          <w:color w:val="auto"/>
          <w:sz w:val="24"/>
          <w:szCs w:val="24"/>
        </w:rPr>
      </w:pPr>
    </w:p>
    <w:p>
      <w:pPr>
        <w:pStyle w:val="6"/>
        <w:pageBreakBefore w:val="0"/>
        <w:kinsoku/>
        <w:wordWrap/>
        <w:overflowPunct/>
        <w:topLinePunct w:val="0"/>
        <w:bidi w:val="0"/>
        <w:spacing w:line="500" w:lineRule="exact"/>
        <w:ind w:firstLine="0"/>
        <w:textAlignment w:val="auto"/>
        <w:rPr>
          <w:rFonts w:hint="eastAsia" w:ascii="微软雅黑" w:hAnsi="微软雅黑" w:eastAsia="微软雅黑" w:cs="微软雅黑"/>
          <w:b w:val="0"/>
          <w:bCs/>
          <w:color w:val="auto"/>
          <w:sz w:val="24"/>
          <w:szCs w:val="24"/>
        </w:rPr>
      </w:pPr>
    </w:p>
    <w:sectPr>
      <w:footerReference r:id="rId10"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7A"/>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p>
  <w:p>
    <w:pPr>
      <w:pStyle w:val="22"/>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文本框 7" o:spid="_x0000_s208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r>
      <w:rPr>
        <w:sz w:val="18"/>
      </w:rPr>
      <w:pict>
        <v:shape id="_x0000_s2080" o:spid="_x0000_s208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r>
      <w:rPr>
        <w:sz w:val="18"/>
      </w:rPr>
      <w:pict>
        <v:shape id="_x0000_s2076" o:spid="_x0000_s2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w:pict>
        <v:shape id="_x0000_s2077" o:spid="_x0000_s2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v:textbox>
        </v:shape>
      </w:pict>
    </w:r>
  </w:p>
  <w:p>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jc w:val="left"/>
    </w:pPr>
    <w:r>
      <w:rPr>
        <w:rFonts w:hint="eastAsia" w:eastAsia="宋体"/>
        <w:lang w:eastAsia="zh-CN"/>
      </w:rPr>
      <w:pict>
        <v:shape id="_x0000_i1025" o:spt="75" alt="6d1c33d3f8d5e2c99c49ea8cc88b898b_logo" type="#_x0000_t75" style="height:27.1pt;width:206.75pt;" filled="f" o:preferrelative="t" stroked="f" coordsize="21600,21600">
          <v:path/>
          <v:fill on="f" focussize="0,0"/>
          <v:stroke on="f"/>
          <v:imagedata r:id="rId1" o:title="6d1c33d3f8d5e2c99c49ea8cc88b898b_logo"/>
          <o:lock v:ext="edit" aspectratio="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E2F11"/>
    <w:multiLevelType w:val="singleLevel"/>
    <w:tmpl w:val="869E2F11"/>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5"/>
      <w:numFmt w:val="decimal"/>
      <w:suff w:val="space"/>
      <w:lvlText w:val="%1."/>
      <w:lvlJc w:val="left"/>
    </w:lvl>
  </w:abstractNum>
  <w:abstractNum w:abstractNumId="2">
    <w:nsid w:val="00000003"/>
    <w:multiLevelType w:val="singleLevel"/>
    <w:tmpl w:val="00000003"/>
    <w:lvl w:ilvl="0" w:tentative="0">
      <w:start w:val="11"/>
      <w:numFmt w:val="decimal"/>
      <w:suff w:val="space"/>
      <w:lvlText w:val="%1."/>
      <w:lvlJc w:val="left"/>
    </w:lvl>
  </w:abstractNum>
  <w:abstractNum w:abstractNumId="3">
    <w:nsid w:val="00000004"/>
    <w:multiLevelType w:val="multilevel"/>
    <w:tmpl w:val="00000004"/>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0000007"/>
    <w:multiLevelType w:val="multilevel"/>
    <w:tmpl w:val="00000007"/>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0B"/>
    <w:multiLevelType w:val="singleLevel"/>
    <w:tmpl w:val="0000000B"/>
    <w:lvl w:ilvl="0" w:tentative="0">
      <w:start w:val="2"/>
      <w:numFmt w:val="decimal"/>
      <w:suff w:val="nothing"/>
      <w:lvlText w:val="%1、"/>
      <w:lvlJc w:val="left"/>
    </w:lvl>
  </w:abstractNum>
  <w:abstractNum w:abstractNumId="7">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229773C4"/>
    <w:multiLevelType w:val="singleLevel"/>
    <w:tmpl w:val="229773C4"/>
    <w:lvl w:ilvl="0" w:tentative="0">
      <w:start w:val="1"/>
      <w:numFmt w:val="decimal"/>
      <w:suff w:val="nothing"/>
      <w:lvlText w:val="（%1）"/>
      <w:lvlJc w:val="left"/>
      <w:pPr>
        <w:ind w:left="-30"/>
      </w:p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mNTAxYTA0NTllZTU0OWY5NWY0MWNlMzBjNGU2OTYifQ=="/>
  </w:docVars>
  <w:rsids>
    <w:rsidRoot w:val="00172A27"/>
    <w:rsid w:val="000004CD"/>
    <w:rsid w:val="00001783"/>
    <w:rsid w:val="00001797"/>
    <w:rsid w:val="0000273B"/>
    <w:rsid w:val="000041A8"/>
    <w:rsid w:val="000055D7"/>
    <w:rsid w:val="0001343F"/>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5FC"/>
    <w:rsid w:val="000D7812"/>
    <w:rsid w:val="000E1288"/>
    <w:rsid w:val="000E1E88"/>
    <w:rsid w:val="000E3784"/>
    <w:rsid w:val="000E37E0"/>
    <w:rsid w:val="000E47A0"/>
    <w:rsid w:val="000E597F"/>
    <w:rsid w:val="000E5BFC"/>
    <w:rsid w:val="000E694F"/>
    <w:rsid w:val="000E6F85"/>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4A67"/>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0B1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0FA"/>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4EA0"/>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4608"/>
    <w:rsid w:val="00327707"/>
    <w:rsid w:val="0033060D"/>
    <w:rsid w:val="003318F3"/>
    <w:rsid w:val="00331ECA"/>
    <w:rsid w:val="00333919"/>
    <w:rsid w:val="00334F3E"/>
    <w:rsid w:val="003379AF"/>
    <w:rsid w:val="00337C5C"/>
    <w:rsid w:val="00340C75"/>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01CA"/>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2A68"/>
    <w:rsid w:val="004A3872"/>
    <w:rsid w:val="004A3AC0"/>
    <w:rsid w:val="004A42D0"/>
    <w:rsid w:val="004A4ED0"/>
    <w:rsid w:val="004A6F61"/>
    <w:rsid w:val="004B0706"/>
    <w:rsid w:val="004B22B1"/>
    <w:rsid w:val="004B3489"/>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27D6"/>
    <w:rsid w:val="00522EA1"/>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620BF"/>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028F"/>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12D3"/>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41F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6F8"/>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736"/>
    <w:rsid w:val="008F4B49"/>
    <w:rsid w:val="008F5977"/>
    <w:rsid w:val="008F5C9B"/>
    <w:rsid w:val="009039C8"/>
    <w:rsid w:val="00904BCF"/>
    <w:rsid w:val="00905B77"/>
    <w:rsid w:val="00905D14"/>
    <w:rsid w:val="00906FD6"/>
    <w:rsid w:val="009079D0"/>
    <w:rsid w:val="00907DCD"/>
    <w:rsid w:val="009104AA"/>
    <w:rsid w:val="0091295B"/>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C7B02"/>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1FEF"/>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0BD"/>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654"/>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049B"/>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4BB"/>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986"/>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1B"/>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C43D8"/>
    <w:rsid w:val="011E2B5E"/>
    <w:rsid w:val="013A0E77"/>
    <w:rsid w:val="01592D24"/>
    <w:rsid w:val="016604DF"/>
    <w:rsid w:val="01764F1A"/>
    <w:rsid w:val="01775986"/>
    <w:rsid w:val="018425E2"/>
    <w:rsid w:val="018E7ABF"/>
    <w:rsid w:val="0198796C"/>
    <w:rsid w:val="01C133B8"/>
    <w:rsid w:val="01C63A82"/>
    <w:rsid w:val="01CC3831"/>
    <w:rsid w:val="01F176D1"/>
    <w:rsid w:val="020F2171"/>
    <w:rsid w:val="02632B1A"/>
    <w:rsid w:val="027937B6"/>
    <w:rsid w:val="02A3645B"/>
    <w:rsid w:val="02BA16E0"/>
    <w:rsid w:val="02C10F36"/>
    <w:rsid w:val="02D23A52"/>
    <w:rsid w:val="02F778BD"/>
    <w:rsid w:val="03121468"/>
    <w:rsid w:val="03493196"/>
    <w:rsid w:val="034A5006"/>
    <w:rsid w:val="036237B7"/>
    <w:rsid w:val="03822C68"/>
    <w:rsid w:val="03950730"/>
    <w:rsid w:val="039702FA"/>
    <w:rsid w:val="039F2BBC"/>
    <w:rsid w:val="03AD044B"/>
    <w:rsid w:val="03B17E2B"/>
    <w:rsid w:val="03B54E32"/>
    <w:rsid w:val="03D96AC5"/>
    <w:rsid w:val="03E33646"/>
    <w:rsid w:val="03FC57A7"/>
    <w:rsid w:val="042339DB"/>
    <w:rsid w:val="044F0F9D"/>
    <w:rsid w:val="04563EDE"/>
    <w:rsid w:val="04605697"/>
    <w:rsid w:val="048E680D"/>
    <w:rsid w:val="04906BFF"/>
    <w:rsid w:val="04AB4BBE"/>
    <w:rsid w:val="04C67AA9"/>
    <w:rsid w:val="05071955"/>
    <w:rsid w:val="050B36B6"/>
    <w:rsid w:val="051E3875"/>
    <w:rsid w:val="0533125B"/>
    <w:rsid w:val="054F4EE9"/>
    <w:rsid w:val="05892176"/>
    <w:rsid w:val="05CB46CB"/>
    <w:rsid w:val="05EB1AB8"/>
    <w:rsid w:val="060565BE"/>
    <w:rsid w:val="06811089"/>
    <w:rsid w:val="06AB5586"/>
    <w:rsid w:val="06AC6595"/>
    <w:rsid w:val="06B00C6A"/>
    <w:rsid w:val="06B04A76"/>
    <w:rsid w:val="06CB44B7"/>
    <w:rsid w:val="06ED6919"/>
    <w:rsid w:val="06EE20B1"/>
    <w:rsid w:val="06F73CE4"/>
    <w:rsid w:val="07166429"/>
    <w:rsid w:val="07332BC6"/>
    <w:rsid w:val="07386306"/>
    <w:rsid w:val="074B35EF"/>
    <w:rsid w:val="075B63E2"/>
    <w:rsid w:val="0798091C"/>
    <w:rsid w:val="079B5319"/>
    <w:rsid w:val="07B1625B"/>
    <w:rsid w:val="07CA5154"/>
    <w:rsid w:val="07D96E9C"/>
    <w:rsid w:val="07E00B37"/>
    <w:rsid w:val="07ED2D85"/>
    <w:rsid w:val="07EE196C"/>
    <w:rsid w:val="08064E7A"/>
    <w:rsid w:val="08534B88"/>
    <w:rsid w:val="0855159E"/>
    <w:rsid w:val="08F062C2"/>
    <w:rsid w:val="090B19E1"/>
    <w:rsid w:val="0910646C"/>
    <w:rsid w:val="092153A7"/>
    <w:rsid w:val="0923106C"/>
    <w:rsid w:val="095F1771"/>
    <w:rsid w:val="09783992"/>
    <w:rsid w:val="09AC6517"/>
    <w:rsid w:val="09BB2956"/>
    <w:rsid w:val="09E15530"/>
    <w:rsid w:val="09E36427"/>
    <w:rsid w:val="0A1B58FF"/>
    <w:rsid w:val="0A27166F"/>
    <w:rsid w:val="0A620AA0"/>
    <w:rsid w:val="0A6D7B49"/>
    <w:rsid w:val="0A7000FD"/>
    <w:rsid w:val="0AA07E81"/>
    <w:rsid w:val="0AA23AE4"/>
    <w:rsid w:val="0ABA7CC7"/>
    <w:rsid w:val="0AD11D45"/>
    <w:rsid w:val="0AE332A0"/>
    <w:rsid w:val="0AE903B8"/>
    <w:rsid w:val="0B054631"/>
    <w:rsid w:val="0B1873A5"/>
    <w:rsid w:val="0B7462A1"/>
    <w:rsid w:val="0B860EE1"/>
    <w:rsid w:val="0BA16641"/>
    <w:rsid w:val="0BAE6904"/>
    <w:rsid w:val="0C107762"/>
    <w:rsid w:val="0C9623F6"/>
    <w:rsid w:val="0CAC6BB6"/>
    <w:rsid w:val="0CB91973"/>
    <w:rsid w:val="0CC34F37"/>
    <w:rsid w:val="0CEA1C84"/>
    <w:rsid w:val="0CF601FF"/>
    <w:rsid w:val="0D0B1141"/>
    <w:rsid w:val="0D280C0A"/>
    <w:rsid w:val="0D6B4459"/>
    <w:rsid w:val="0D864353"/>
    <w:rsid w:val="0DD505F0"/>
    <w:rsid w:val="0DDC6EDE"/>
    <w:rsid w:val="0DE724D7"/>
    <w:rsid w:val="0DEA5E6A"/>
    <w:rsid w:val="0DED333B"/>
    <w:rsid w:val="0DFC36FB"/>
    <w:rsid w:val="0E055EC8"/>
    <w:rsid w:val="0E1719B0"/>
    <w:rsid w:val="0E935CB4"/>
    <w:rsid w:val="0EB37705"/>
    <w:rsid w:val="0ECA61C3"/>
    <w:rsid w:val="0EFB5D7C"/>
    <w:rsid w:val="0F0D26CC"/>
    <w:rsid w:val="0F107F05"/>
    <w:rsid w:val="0F184ADA"/>
    <w:rsid w:val="0F7B556E"/>
    <w:rsid w:val="0F8057E5"/>
    <w:rsid w:val="0F876EB2"/>
    <w:rsid w:val="0F935A2E"/>
    <w:rsid w:val="0FA1669B"/>
    <w:rsid w:val="1021728F"/>
    <w:rsid w:val="103D0A77"/>
    <w:rsid w:val="10556A26"/>
    <w:rsid w:val="10934CF1"/>
    <w:rsid w:val="109C7328"/>
    <w:rsid w:val="10B84D24"/>
    <w:rsid w:val="10EF538B"/>
    <w:rsid w:val="11173FEC"/>
    <w:rsid w:val="112B40FD"/>
    <w:rsid w:val="11312DC0"/>
    <w:rsid w:val="114701EB"/>
    <w:rsid w:val="11661572"/>
    <w:rsid w:val="118848CF"/>
    <w:rsid w:val="1189539C"/>
    <w:rsid w:val="11C11380"/>
    <w:rsid w:val="11F55D6E"/>
    <w:rsid w:val="11FF612D"/>
    <w:rsid w:val="120716FB"/>
    <w:rsid w:val="12092462"/>
    <w:rsid w:val="120F2891"/>
    <w:rsid w:val="120F4DC7"/>
    <w:rsid w:val="121D403F"/>
    <w:rsid w:val="12817FED"/>
    <w:rsid w:val="129F7C67"/>
    <w:rsid w:val="12E0331F"/>
    <w:rsid w:val="12E230F7"/>
    <w:rsid w:val="13380DD8"/>
    <w:rsid w:val="1344521A"/>
    <w:rsid w:val="13542549"/>
    <w:rsid w:val="13645ACB"/>
    <w:rsid w:val="138D2DE8"/>
    <w:rsid w:val="13A81537"/>
    <w:rsid w:val="13E957B5"/>
    <w:rsid w:val="13F54664"/>
    <w:rsid w:val="14170604"/>
    <w:rsid w:val="142F3CA2"/>
    <w:rsid w:val="14412BB2"/>
    <w:rsid w:val="144760E5"/>
    <w:rsid w:val="145A5106"/>
    <w:rsid w:val="145D3FA3"/>
    <w:rsid w:val="146F2D0E"/>
    <w:rsid w:val="15041F3C"/>
    <w:rsid w:val="15175FAA"/>
    <w:rsid w:val="1534146F"/>
    <w:rsid w:val="15A078BC"/>
    <w:rsid w:val="15AE733A"/>
    <w:rsid w:val="15DA3D9A"/>
    <w:rsid w:val="160A5F47"/>
    <w:rsid w:val="16614263"/>
    <w:rsid w:val="1671493B"/>
    <w:rsid w:val="167707D5"/>
    <w:rsid w:val="16C27FBB"/>
    <w:rsid w:val="16EE0D13"/>
    <w:rsid w:val="16F16191"/>
    <w:rsid w:val="16F93153"/>
    <w:rsid w:val="172A1253"/>
    <w:rsid w:val="1765194C"/>
    <w:rsid w:val="178513C1"/>
    <w:rsid w:val="17DA79FD"/>
    <w:rsid w:val="17ED0D0C"/>
    <w:rsid w:val="18043B11"/>
    <w:rsid w:val="1812030B"/>
    <w:rsid w:val="18447EFE"/>
    <w:rsid w:val="18904498"/>
    <w:rsid w:val="18A3471E"/>
    <w:rsid w:val="18E3738E"/>
    <w:rsid w:val="192B4DF7"/>
    <w:rsid w:val="193C7478"/>
    <w:rsid w:val="19571192"/>
    <w:rsid w:val="195E1EBD"/>
    <w:rsid w:val="196626CD"/>
    <w:rsid w:val="19980AD2"/>
    <w:rsid w:val="19AB6724"/>
    <w:rsid w:val="19BA6371"/>
    <w:rsid w:val="19E51E52"/>
    <w:rsid w:val="19F90D7B"/>
    <w:rsid w:val="1A4964D8"/>
    <w:rsid w:val="1A6B5A70"/>
    <w:rsid w:val="1A813322"/>
    <w:rsid w:val="1A8E45AE"/>
    <w:rsid w:val="1A9C51E8"/>
    <w:rsid w:val="1AF6583C"/>
    <w:rsid w:val="1B082A0F"/>
    <w:rsid w:val="1B181419"/>
    <w:rsid w:val="1B1A160C"/>
    <w:rsid w:val="1B605875"/>
    <w:rsid w:val="1B6A0FF7"/>
    <w:rsid w:val="1B760323"/>
    <w:rsid w:val="1B7B66B5"/>
    <w:rsid w:val="1BB10C94"/>
    <w:rsid w:val="1C1C6B42"/>
    <w:rsid w:val="1C225F98"/>
    <w:rsid w:val="1C272EF4"/>
    <w:rsid w:val="1C347FAF"/>
    <w:rsid w:val="1C783F6D"/>
    <w:rsid w:val="1CE03827"/>
    <w:rsid w:val="1CF651A4"/>
    <w:rsid w:val="1D065563"/>
    <w:rsid w:val="1D320A97"/>
    <w:rsid w:val="1D3541D9"/>
    <w:rsid w:val="1D354DD1"/>
    <w:rsid w:val="1D3E6FE0"/>
    <w:rsid w:val="1D412D21"/>
    <w:rsid w:val="1D4500BA"/>
    <w:rsid w:val="1D4F2685"/>
    <w:rsid w:val="1D71526B"/>
    <w:rsid w:val="1D910295"/>
    <w:rsid w:val="1DAB47E1"/>
    <w:rsid w:val="1DEF1F9B"/>
    <w:rsid w:val="1E3E2D25"/>
    <w:rsid w:val="1E4507E4"/>
    <w:rsid w:val="1E5B46B4"/>
    <w:rsid w:val="1E6210B8"/>
    <w:rsid w:val="1EC014EF"/>
    <w:rsid w:val="1EC664F8"/>
    <w:rsid w:val="1EDA6951"/>
    <w:rsid w:val="1F084BF2"/>
    <w:rsid w:val="1F0A6898"/>
    <w:rsid w:val="1F1542A8"/>
    <w:rsid w:val="1F157FFF"/>
    <w:rsid w:val="1F5B3C3A"/>
    <w:rsid w:val="1F5E30FD"/>
    <w:rsid w:val="1F63565F"/>
    <w:rsid w:val="1F724CEB"/>
    <w:rsid w:val="1FCF7B92"/>
    <w:rsid w:val="1FDF7055"/>
    <w:rsid w:val="1FF91559"/>
    <w:rsid w:val="2001275C"/>
    <w:rsid w:val="20171D13"/>
    <w:rsid w:val="201D2A27"/>
    <w:rsid w:val="204911E8"/>
    <w:rsid w:val="20B815E3"/>
    <w:rsid w:val="20BC6636"/>
    <w:rsid w:val="20C76788"/>
    <w:rsid w:val="212B66CA"/>
    <w:rsid w:val="214840AD"/>
    <w:rsid w:val="21A3266E"/>
    <w:rsid w:val="21B028CF"/>
    <w:rsid w:val="21B72813"/>
    <w:rsid w:val="21B856E5"/>
    <w:rsid w:val="22155EFF"/>
    <w:rsid w:val="22270C74"/>
    <w:rsid w:val="226006F6"/>
    <w:rsid w:val="22973D42"/>
    <w:rsid w:val="22B922F9"/>
    <w:rsid w:val="22E93B16"/>
    <w:rsid w:val="22ED76B3"/>
    <w:rsid w:val="2301763C"/>
    <w:rsid w:val="23207452"/>
    <w:rsid w:val="235C146C"/>
    <w:rsid w:val="2364528E"/>
    <w:rsid w:val="238D6F1C"/>
    <w:rsid w:val="2395665B"/>
    <w:rsid w:val="239F5661"/>
    <w:rsid w:val="23C771F8"/>
    <w:rsid w:val="23CE1AEF"/>
    <w:rsid w:val="23EA54E0"/>
    <w:rsid w:val="23ED2965"/>
    <w:rsid w:val="24136EE4"/>
    <w:rsid w:val="24176C4D"/>
    <w:rsid w:val="24934494"/>
    <w:rsid w:val="2495668C"/>
    <w:rsid w:val="24A75954"/>
    <w:rsid w:val="24D51767"/>
    <w:rsid w:val="24F36825"/>
    <w:rsid w:val="250C3D65"/>
    <w:rsid w:val="25157CCF"/>
    <w:rsid w:val="25181EB1"/>
    <w:rsid w:val="25445D9E"/>
    <w:rsid w:val="254556F8"/>
    <w:rsid w:val="254F63F2"/>
    <w:rsid w:val="258A2455"/>
    <w:rsid w:val="258B1B3B"/>
    <w:rsid w:val="25C26499"/>
    <w:rsid w:val="26186AD4"/>
    <w:rsid w:val="263D4A6F"/>
    <w:rsid w:val="26754340"/>
    <w:rsid w:val="26777094"/>
    <w:rsid w:val="26A42546"/>
    <w:rsid w:val="26C02488"/>
    <w:rsid w:val="26CF57CC"/>
    <w:rsid w:val="27022042"/>
    <w:rsid w:val="275F0C35"/>
    <w:rsid w:val="276879F9"/>
    <w:rsid w:val="276C29FF"/>
    <w:rsid w:val="279360CF"/>
    <w:rsid w:val="27B13177"/>
    <w:rsid w:val="27B755B5"/>
    <w:rsid w:val="27BE0886"/>
    <w:rsid w:val="27BF3E32"/>
    <w:rsid w:val="27E80E23"/>
    <w:rsid w:val="27F811CC"/>
    <w:rsid w:val="28290785"/>
    <w:rsid w:val="28855A7D"/>
    <w:rsid w:val="28C9135D"/>
    <w:rsid w:val="292D79C6"/>
    <w:rsid w:val="295712CC"/>
    <w:rsid w:val="29A9603F"/>
    <w:rsid w:val="29B52F15"/>
    <w:rsid w:val="29D60A1E"/>
    <w:rsid w:val="29EB624B"/>
    <w:rsid w:val="2A0065C6"/>
    <w:rsid w:val="2A472991"/>
    <w:rsid w:val="2A512F72"/>
    <w:rsid w:val="2ABF25ED"/>
    <w:rsid w:val="2AE63521"/>
    <w:rsid w:val="2B14562C"/>
    <w:rsid w:val="2B2A3917"/>
    <w:rsid w:val="2B5E0BD9"/>
    <w:rsid w:val="2B6614FD"/>
    <w:rsid w:val="2B8B0961"/>
    <w:rsid w:val="2BE95450"/>
    <w:rsid w:val="2C0440A1"/>
    <w:rsid w:val="2C2643AF"/>
    <w:rsid w:val="2C320E50"/>
    <w:rsid w:val="2C35092F"/>
    <w:rsid w:val="2C700151"/>
    <w:rsid w:val="2C8A42B0"/>
    <w:rsid w:val="2CBA6023"/>
    <w:rsid w:val="2CC76232"/>
    <w:rsid w:val="2CF271A5"/>
    <w:rsid w:val="2D370B72"/>
    <w:rsid w:val="2D395076"/>
    <w:rsid w:val="2D426A09"/>
    <w:rsid w:val="2D69305E"/>
    <w:rsid w:val="2D6B3E89"/>
    <w:rsid w:val="2D7709A8"/>
    <w:rsid w:val="2D817E99"/>
    <w:rsid w:val="2D8400D7"/>
    <w:rsid w:val="2D851D9A"/>
    <w:rsid w:val="2DD73F0D"/>
    <w:rsid w:val="2DF744C0"/>
    <w:rsid w:val="2E3A7CB5"/>
    <w:rsid w:val="2E3C6322"/>
    <w:rsid w:val="2E3F19F1"/>
    <w:rsid w:val="2E410159"/>
    <w:rsid w:val="2E5C1C86"/>
    <w:rsid w:val="2E911B6C"/>
    <w:rsid w:val="2EBE03AB"/>
    <w:rsid w:val="2EDE0726"/>
    <w:rsid w:val="2EF37AF2"/>
    <w:rsid w:val="2F3C024F"/>
    <w:rsid w:val="2F7506E7"/>
    <w:rsid w:val="2F7B10A8"/>
    <w:rsid w:val="2FA62C69"/>
    <w:rsid w:val="2FB1551A"/>
    <w:rsid w:val="2FE7396B"/>
    <w:rsid w:val="2FF13677"/>
    <w:rsid w:val="2FF20C39"/>
    <w:rsid w:val="2FF66226"/>
    <w:rsid w:val="300D7D4A"/>
    <w:rsid w:val="301B5F21"/>
    <w:rsid w:val="30484E4F"/>
    <w:rsid w:val="305560F9"/>
    <w:rsid w:val="308601DF"/>
    <w:rsid w:val="30AC493F"/>
    <w:rsid w:val="30B6776F"/>
    <w:rsid w:val="30C97913"/>
    <w:rsid w:val="30F04EE9"/>
    <w:rsid w:val="311B5C10"/>
    <w:rsid w:val="31501098"/>
    <w:rsid w:val="31A60AF1"/>
    <w:rsid w:val="31B52D03"/>
    <w:rsid w:val="31CC4EB8"/>
    <w:rsid w:val="31FE7C49"/>
    <w:rsid w:val="322840AD"/>
    <w:rsid w:val="32416ED0"/>
    <w:rsid w:val="324463DD"/>
    <w:rsid w:val="324A5069"/>
    <w:rsid w:val="325D1DF6"/>
    <w:rsid w:val="329C29DB"/>
    <w:rsid w:val="329E58DF"/>
    <w:rsid w:val="32B26CBD"/>
    <w:rsid w:val="32C21BC0"/>
    <w:rsid w:val="32DC6318"/>
    <w:rsid w:val="32FF58CF"/>
    <w:rsid w:val="331A1296"/>
    <w:rsid w:val="33393D63"/>
    <w:rsid w:val="333D5063"/>
    <w:rsid w:val="33BA2D74"/>
    <w:rsid w:val="33C72397"/>
    <w:rsid w:val="34140810"/>
    <w:rsid w:val="346644D8"/>
    <w:rsid w:val="34A66F1C"/>
    <w:rsid w:val="34D84DA0"/>
    <w:rsid w:val="34E57718"/>
    <w:rsid w:val="35052609"/>
    <w:rsid w:val="35222B26"/>
    <w:rsid w:val="35381655"/>
    <w:rsid w:val="354830D1"/>
    <w:rsid w:val="35990933"/>
    <w:rsid w:val="35B6520A"/>
    <w:rsid w:val="35C57D83"/>
    <w:rsid w:val="35CD5C93"/>
    <w:rsid w:val="360607D9"/>
    <w:rsid w:val="36190C5C"/>
    <w:rsid w:val="361D6A4A"/>
    <w:rsid w:val="36390686"/>
    <w:rsid w:val="363D616D"/>
    <w:rsid w:val="365D2974"/>
    <w:rsid w:val="3680580C"/>
    <w:rsid w:val="36DF3CD6"/>
    <w:rsid w:val="373F5DFE"/>
    <w:rsid w:val="37816A8C"/>
    <w:rsid w:val="378B7A09"/>
    <w:rsid w:val="37977513"/>
    <w:rsid w:val="37A10679"/>
    <w:rsid w:val="37BD2DF2"/>
    <w:rsid w:val="37FD2D4C"/>
    <w:rsid w:val="38127B44"/>
    <w:rsid w:val="38517209"/>
    <w:rsid w:val="38524D58"/>
    <w:rsid w:val="385A07E5"/>
    <w:rsid w:val="38704497"/>
    <w:rsid w:val="387B123A"/>
    <w:rsid w:val="388F20F7"/>
    <w:rsid w:val="389E008F"/>
    <w:rsid w:val="38A81BB8"/>
    <w:rsid w:val="38A94C99"/>
    <w:rsid w:val="38D6246F"/>
    <w:rsid w:val="38E53074"/>
    <w:rsid w:val="38F00189"/>
    <w:rsid w:val="39044BA7"/>
    <w:rsid w:val="3910263A"/>
    <w:rsid w:val="39250FD3"/>
    <w:rsid w:val="393A716A"/>
    <w:rsid w:val="39433DAC"/>
    <w:rsid w:val="39655532"/>
    <w:rsid w:val="396A4BEA"/>
    <w:rsid w:val="396A6231"/>
    <w:rsid w:val="39B65872"/>
    <w:rsid w:val="3A111BD1"/>
    <w:rsid w:val="3A3C70DA"/>
    <w:rsid w:val="3A8972CE"/>
    <w:rsid w:val="3A8E5D10"/>
    <w:rsid w:val="3ABA213A"/>
    <w:rsid w:val="3ABE17AB"/>
    <w:rsid w:val="3AE11A4E"/>
    <w:rsid w:val="3B10495E"/>
    <w:rsid w:val="3B1A6FF8"/>
    <w:rsid w:val="3B1C15F6"/>
    <w:rsid w:val="3B2A4FB6"/>
    <w:rsid w:val="3B8025CE"/>
    <w:rsid w:val="3B932D9C"/>
    <w:rsid w:val="3BA13ACA"/>
    <w:rsid w:val="3BAD32C2"/>
    <w:rsid w:val="3BCF0AE7"/>
    <w:rsid w:val="3BD26834"/>
    <w:rsid w:val="3BE65417"/>
    <w:rsid w:val="3C19288C"/>
    <w:rsid w:val="3C2E263B"/>
    <w:rsid w:val="3C3F097B"/>
    <w:rsid w:val="3C927FF9"/>
    <w:rsid w:val="3CAE0C64"/>
    <w:rsid w:val="3CBA43FC"/>
    <w:rsid w:val="3CCE5FE8"/>
    <w:rsid w:val="3CD600D4"/>
    <w:rsid w:val="3CE814B7"/>
    <w:rsid w:val="3CEE3FA5"/>
    <w:rsid w:val="3D441C59"/>
    <w:rsid w:val="3D4B5C58"/>
    <w:rsid w:val="3D573AAE"/>
    <w:rsid w:val="3D6E0E78"/>
    <w:rsid w:val="3D712021"/>
    <w:rsid w:val="3DBC42D1"/>
    <w:rsid w:val="3DDC6AF7"/>
    <w:rsid w:val="3E2061C5"/>
    <w:rsid w:val="3E4D41A5"/>
    <w:rsid w:val="3E5F1E94"/>
    <w:rsid w:val="3E5F2FFB"/>
    <w:rsid w:val="3E8E5AC6"/>
    <w:rsid w:val="3EB46960"/>
    <w:rsid w:val="3EFB31FE"/>
    <w:rsid w:val="3EFE0737"/>
    <w:rsid w:val="3F022944"/>
    <w:rsid w:val="3F125943"/>
    <w:rsid w:val="3F6F03BB"/>
    <w:rsid w:val="3F733A40"/>
    <w:rsid w:val="3F817D6A"/>
    <w:rsid w:val="3F9675A3"/>
    <w:rsid w:val="3FA368DD"/>
    <w:rsid w:val="3FAF4912"/>
    <w:rsid w:val="3FCB2D86"/>
    <w:rsid w:val="3FDB6351"/>
    <w:rsid w:val="3FF45064"/>
    <w:rsid w:val="4022287A"/>
    <w:rsid w:val="4030141F"/>
    <w:rsid w:val="406A72FF"/>
    <w:rsid w:val="40893AE9"/>
    <w:rsid w:val="408E454F"/>
    <w:rsid w:val="409131AF"/>
    <w:rsid w:val="40C01E9C"/>
    <w:rsid w:val="40CD787E"/>
    <w:rsid w:val="41061277"/>
    <w:rsid w:val="411734DA"/>
    <w:rsid w:val="413D1D6A"/>
    <w:rsid w:val="417B26BE"/>
    <w:rsid w:val="41BF6C8C"/>
    <w:rsid w:val="41ED0891"/>
    <w:rsid w:val="421B7832"/>
    <w:rsid w:val="42254A34"/>
    <w:rsid w:val="42616642"/>
    <w:rsid w:val="427A7BBB"/>
    <w:rsid w:val="42920467"/>
    <w:rsid w:val="429462ED"/>
    <w:rsid w:val="429D6505"/>
    <w:rsid w:val="42BC7DDF"/>
    <w:rsid w:val="42F361B6"/>
    <w:rsid w:val="43076C51"/>
    <w:rsid w:val="434B0A13"/>
    <w:rsid w:val="437E2698"/>
    <w:rsid w:val="43894C9E"/>
    <w:rsid w:val="43985233"/>
    <w:rsid w:val="43AB72B4"/>
    <w:rsid w:val="43AD43B9"/>
    <w:rsid w:val="43AE66F3"/>
    <w:rsid w:val="43BD590F"/>
    <w:rsid w:val="43EA466F"/>
    <w:rsid w:val="44201AAB"/>
    <w:rsid w:val="44376959"/>
    <w:rsid w:val="443C0B94"/>
    <w:rsid w:val="44780FC3"/>
    <w:rsid w:val="448A72D9"/>
    <w:rsid w:val="44A36211"/>
    <w:rsid w:val="44C3123A"/>
    <w:rsid w:val="44EF1B82"/>
    <w:rsid w:val="450374DA"/>
    <w:rsid w:val="450509EF"/>
    <w:rsid w:val="45175EE2"/>
    <w:rsid w:val="453436E3"/>
    <w:rsid w:val="45397E15"/>
    <w:rsid w:val="45535CAF"/>
    <w:rsid w:val="455368DB"/>
    <w:rsid w:val="456068B7"/>
    <w:rsid w:val="45797C51"/>
    <w:rsid w:val="45A168B6"/>
    <w:rsid w:val="45B62C76"/>
    <w:rsid w:val="45DD7C49"/>
    <w:rsid w:val="45EE4E64"/>
    <w:rsid w:val="45F71608"/>
    <w:rsid w:val="45F77C2C"/>
    <w:rsid w:val="461B2714"/>
    <w:rsid w:val="465A4396"/>
    <w:rsid w:val="469E6950"/>
    <w:rsid w:val="46AC19F2"/>
    <w:rsid w:val="46E02496"/>
    <w:rsid w:val="46E53DBA"/>
    <w:rsid w:val="46F41301"/>
    <w:rsid w:val="46FC6C97"/>
    <w:rsid w:val="470A638E"/>
    <w:rsid w:val="473D2DF8"/>
    <w:rsid w:val="473D654E"/>
    <w:rsid w:val="4748411F"/>
    <w:rsid w:val="477F2691"/>
    <w:rsid w:val="47CB097D"/>
    <w:rsid w:val="47E11F67"/>
    <w:rsid w:val="47F66832"/>
    <w:rsid w:val="47FA4459"/>
    <w:rsid w:val="483D2C46"/>
    <w:rsid w:val="488B1D2E"/>
    <w:rsid w:val="488B3259"/>
    <w:rsid w:val="48E42798"/>
    <w:rsid w:val="48F63EE4"/>
    <w:rsid w:val="48F71CA9"/>
    <w:rsid w:val="49056BAF"/>
    <w:rsid w:val="496D0338"/>
    <w:rsid w:val="49AA1653"/>
    <w:rsid w:val="4A0D6A19"/>
    <w:rsid w:val="4A0E54B5"/>
    <w:rsid w:val="4A337425"/>
    <w:rsid w:val="4AAB5112"/>
    <w:rsid w:val="4AB11DF4"/>
    <w:rsid w:val="4AC50AF6"/>
    <w:rsid w:val="4AE80986"/>
    <w:rsid w:val="4B0D23CF"/>
    <w:rsid w:val="4B205AC6"/>
    <w:rsid w:val="4B537A9C"/>
    <w:rsid w:val="4B807D59"/>
    <w:rsid w:val="4BA72EF2"/>
    <w:rsid w:val="4BAF6B3D"/>
    <w:rsid w:val="4BEC6847"/>
    <w:rsid w:val="4BED171A"/>
    <w:rsid w:val="4BFA74CA"/>
    <w:rsid w:val="4C165A3D"/>
    <w:rsid w:val="4C3E203F"/>
    <w:rsid w:val="4C46553C"/>
    <w:rsid w:val="4C4A2448"/>
    <w:rsid w:val="4C6904EB"/>
    <w:rsid w:val="4C7349A6"/>
    <w:rsid w:val="4C830CD4"/>
    <w:rsid w:val="4CC56E21"/>
    <w:rsid w:val="4CF6285E"/>
    <w:rsid w:val="4D0B72A7"/>
    <w:rsid w:val="4D11650E"/>
    <w:rsid w:val="4D744B65"/>
    <w:rsid w:val="4D86660F"/>
    <w:rsid w:val="4D9C1224"/>
    <w:rsid w:val="4D9C458C"/>
    <w:rsid w:val="4DB85FA2"/>
    <w:rsid w:val="4DD62D09"/>
    <w:rsid w:val="4DE1732C"/>
    <w:rsid w:val="4DED52D5"/>
    <w:rsid w:val="4E1320C7"/>
    <w:rsid w:val="4E3B2540"/>
    <w:rsid w:val="4E4211B2"/>
    <w:rsid w:val="4E4A4823"/>
    <w:rsid w:val="4ECF17A1"/>
    <w:rsid w:val="4ED155A2"/>
    <w:rsid w:val="4EE12849"/>
    <w:rsid w:val="4F0B180C"/>
    <w:rsid w:val="4F285901"/>
    <w:rsid w:val="4F326136"/>
    <w:rsid w:val="4F46739A"/>
    <w:rsid w:val="4F73779A"/>
    <w:rsid w:val="4F7543D5"/>
    <w:rsid w:val="4FB46BA3"/>
    <w:rsid w:val="4FB97DFA"/>
    <w:rsid w:val="4FC55521"/>
    <w:rsid w:val="4FCE4FDC"/>
    <w:rsid w:val="4FD55264"/>
    <w:rsid w:val="4FE77346"/>
    <w:rsid w:val="4FEE5030"/>
    <w:rsid w:val="4FFB1718"/>
    <w:rsid w:val="501B5045"/>
    <w:rsid w:val="504C4296"/>
    <w:rsid w:val="50866EBE"/>
    <w:rsid w:val="50902684"/>
    <w:rsid w:val="50BD4AFE"/>
    <w:rsid w:val="50DF56DA"/>
    <w:rsid w:val="51385165"/>
    <w:rsid w:val="513D1E32"/>
    <w:rsid w:val="51651675"/>
    <w:rsid w:val="516A1F01"/>
    <w:rsid w:val="51845232"/>
    <w:rsid w:val="51882AC1"/>
    <w:rsid w:val="519C0E7C"/>
    <w:rsid w:val="51A35FDB"/>
    <w:rsid w:val="51F425C1"/>
    <w:rsid w:val="521B1FEA"/>
    <w:rsid w:val="523D5F26"/>
    <w:rsid w:val="524452BC"/>
    <w:rsid w:val="52543235"/>
    <w:rsid w:val="52693681"/>
    <w:rsid w:val="527103FC"/>
    <w:rsid w:val="529A792F"/>
    <w:rsid w:val="52A4759B"/>
    <w:rsid w:val="52A84F54"/>
    <w:rsid w:val="52B35629"/>
    <w:rsid w:val="52B8094F"/>
    <w:rsid w:val="52CB512E"/>
    <w:rsid w:val="52D32AFD"/>
    <w:rsid w:val="52DA0FA3"/>
    <w:rsid w:val="52E177B3"/>
    <w:rsid w:val="531C097D"/>
    <w:rsid w:val="53481136"/>
    <w:rsid w:val="53563CBE"/>
    <w:rsid w:val="536F10C0"/>
    <w:rsid w:val="53786677"/>
    <w:rsid w:val="539F3171"/>
    <w:rsid w:val="545D1115"/>
    <w:rsid w:val="54B472BE"/>
    <w:rsid w:val="54DD067A"/>
    <w:rsid w:val="54EA5A15"/>
    <w:rsid w:val="54EB49E8"/>
    <w:rsid w:val="54F41531"/>
    <w:rsid w:val="5508094B"/>
    <w:rsid w:val="55467D9B"/>
    <w:rsid w:val="557F3182"/>
    <w:rsid w:val="55992337"/>
    <w:rsid w:val="55F46529"/>
    <w:rsid w:val="55F72083"/>
    <w:rsid w:val="55FF779E"/>
    <w:rsid w:val="56094B30"/>
    <w:rsid w:val="561F1F50"/>
    <w:rsid w:val="56262AA1"/>
    <w:rsid w:val="562E2336"/>
    <w:rsid w:val="565F1615"/>
    <w:rsid w:val="56815B00"/>
    <w:rsid w:val="56CB02B4"/>
    <w:rsid w:val="56D76AC8"/>
    <w:rsid w:val="57395480"/>
    <w:rsid w:val="57CC32FF"/>
    <w:rsid w:val="58413E77"/>
    <w:rsid w:val="5857664C"/>
    <w:rsid w:val="587A5C5C"/>
    <w:rsid w:val="588E76C8"/>
    <w:rsid w:val="58AD163F"/>
    <w:rsid w:val="58DF6CF4"/>
    <w:rsid w:val="58E367D3"/>
    <w:rsid w:val="5904132B"/>
    <w:rsid w:val="59157827"/>
    <w:rsid w:val="594400A5"/>
    <w:rsid w:val="59460EC7"/>
    <w:rsid w:val="594A5A09"/>
    <w:rsid w:val="59A5764A"/>
    <w:rsid w:val="59C90F05"/>
    <w:rsid w:val="59F20987"/>
    <w:rsid w:val="5A0A4339"/>
    <w:rsid w:val="5A162751"/>
    <w:rsid w:val="5A476005"/>
    <w:rsid w:val="5A9410D3"/>
    <w:rsid w:val="5AB23A35"/>
    <w:rsid w:val="5AD75A39"/>
    <w:rsid w:val="5AF413B3"/>
    <w:rsid w:val="5B362DF8"/>
    <w:rsid w:val="5B4F7AA0"/>
    <w:rsid w:val="5B86602F"/>
    <w:rsid w:val="5BD7725D"/>
    <w:rsid w:val="5BDC5CE2"/>
    <w:rsid w:val="5C3914B8"/>
    <w:rsid w:val="5C5D48C1"/>
    <w:rsid w:val="5C6D68F5"/>
    <w:rsid w:val="5C85755D"/>
    <w:rsid w:val="5CA637DC"/>
    <w:rsid w:val="5CAA0B4C"/>
    <w:rsid w:val="5D337CCE"/>
    <w:rsid w:val="5D7647EC"/>
    <w:rsid w:val="5D894758"/>
    <w:rsid w:val="5DAA1084"/>
    <w:rsid w:val="5DBA1FF8"/>
    <w:rsid w:val="5E0E0311"/>
    <w:rsid w:val="5E1D3725"/>
    <w:rsid w:val="5E205353"/>
    <w:rsid w:val="5E37668B"/>
    <w:rsid w:val="5E805680"/>
    <w:rsid w:val="5E9C51FA"/>
    <w:rsid w:val="5EC42D73"/>
    <w:rsid w:val="5ED54C52"/>
    <w:rsid w:val="5EDE3420"/>
    <w:rsid w:val="5F24150D"/>
    <w:rsid w:val="5F2D04F1"/>
    <w:rsid w:val="5F400FB5"/>
    <w:rsid w:val="5F92436A"/>
    <w:rsid w:val="5FB16DD1"/>
    <w:rsid w:val="5FD71110"/>
    <w:rsid w:val="5FF40607"/>
    <w:rsid w:val="5FF4654B"/>
    <w:rsid w:val="603B1A46"/>
    <w:rsid w:val="60455E05"/>
    <w:rsid w:val="60C01157"/>
    <w:rsid w:val="60C346C6"/>
    <w:rsid w:val="60C73328"/>
    <w:rsid w:val="60E41BB2"/>
    <w:rsid w:val="60F32039"/>
    <w:rsid w:val="61141727"/>
    <w:rsid w:val="61254485"/>
    <w:rsid w:val="617C6F1F"/>
    <w:rsid w:val="61981C81"/>
    <w:rsid w:val="61B21605"/>
    <w:rsid w:val="61D41829"/>
    <w:rsid w:val="62401547"/>
    <w:rsid w:val="625E1FC6"/>
    <w:rsid w:val="62884123"/>
    <w:rsid w:val="62B2507E"/>
    <w:rsid w:val="630048F7"/>
    <w:rsid w:val="63215DB8"/>
    <w:rsid w:val="632757F0"/>
    <w:rsid w:val="63530905"/>
    <w:rsid w:val="6381630C"/>
    <w:rsid w:val="63B549CF"/>
    <w:rsid w:val="63B77B8E"/>
    <w:rsid w:val="63CC59BB"/>
    <w:rsid w:val="63DE6DCD"/>
    <w:rsid w:val="641371B9"/>
    <w:rsid w:val="64253121"/>
    <w:rsid w:val="642F52A1"/>
    <w:rsid w:val="645079A9"/>
    <w:rsid w:val="64956400"/>
    <w:rsid w:val="64BE130D"/>
    <w:rsid w:val="64EC617D"/>
    <w:rsid w:val="64EF2605"/>
    <w:rsid w:val="650A4AEB"/>
    <w:rsid w:val="652032A6"/>
    <w:rsid w:val="6529514D"/>
    <w:rsid w:val="65555B4D"/>
    <w:rsid w:val="655A348D"/>
    <w:rsid w:val="65850949"/>
    <w:rsid w:val="65DB52A5"/>
    <w:rsid w:val="666E595E"/>
    <w:rsid w:val="668F7750"/>
    <w:rsid w:val="66AC5D0A"/>
    <w:rsid w:val="66B07D06"/>
    <w:rsid w:val="66D2042A"/>
    <w:rsid w:val="66E56F57"/>
    <w:rsid w:val="670F6CF5"/>
    <w:rsid w:val="67813ADE"/>
    <w:rsid w:val="679A7125"/>
    <w:rsid w:val="67A81887"/>
    <w:rsid w:val="67BF33B1"/>
    <w:rsid w:val="67C442C8"/>
    <w:rsid w:val="67D96088"/>
    <w:rsid w:val="67FA2386"/>
    <w:rsid w:val="68394CD8"/>
    <w:rsid w:val="683E2967"/>
    <w:rsid w:val="6878082B"/>
    <w:rsid w:val="6883260C"/>
    <w:rsid w:val="688C7016"/>
    <w:rsid w:val="68CD25CE"/>
    <w:rsid w:val="68DB48A1"/>
    <w:rsid w:val="68F10571"/>
    <w:rsid w:val="68F536A2"/>
    <w:rsid w:val="690105C9"/>
    <w:rsid w:val="692B0CE1"/>
    <w:rsid w:val="693371CF"/>
    <w:rsid w:val="6940133B"/>
    <w:rsid w:val="699434FE"/>
    <w:rsid w:val="69961B46"/>
    <w:rsid w:val="69B11812"/>
    <w:rsid w:val="69BB2759"/>
    <w:rsid w:val="69F151D7"/>
    <w:rsid w:val="6A160FCF"/>
    <w:rsid w:val="6A22764B"/>
    <w:rsid w:val="6A296146"/>
    <w:rsid w:val="6A732CC7"/>
    <w:rsid w:val="6A77392E"/>
    <w:rsid w:val="6A88096B"/>
    <w:rsid w:val="6A8F72B9"/>
    <w:rsid w:val="6A9228B0"/>
    <w:rsid w:val="6A944A30"/>
    <w:rsid w:val="6AAB7F50"/>
    <w:rsid w:val="6AAF09DB"/>
    <w:rsid w:val="6ABB5CB4"/>
    <w:rsid w:val="6AC120BA"/>
    <w:rsid w:val="6ACD6E25"/>
    <w:rsid w:val="6AF20FCD"/>
    <w:rsid w:val="6B26639E"/>
    <w:rsid w:val="6BAF6A13"/>
    <w:rsid w:val="6BB46349"/>
    <w:rsid w:val="6BF87674"/>
    <w:rsid w:val="6C0E13B6"/>
    <w:rsid w:val="6C1A4450"/>
    <w:rsid w:val="6C310293"/>
    <w:rsid w:val="6C342893"/>
    <w:rsid w:val="6C5961A6"/>
    <w:rsid w:val="6C5D7FE5"/>
    <w:rsid w:val="6CC059A0"/>
    <w:rsid w:val="6CC21555"/>
    <w:rsid w:val="6CC90D79"/>
    <w:rsid w:val="6CDB6430"/>
    <w:rsid w:val="6D6379E9"/>
    <w:rsid w:val="6D7F16E1"/>
    <w:rsid w:val="6D9956BA"/>
    <w:rsid w:val="6DEB6DA4"/>
    <w:rsid w:val="6DFC351E"/>
    <w:rsid w:val="6E522A0B"/>
    <w:rsid w:val="6E625129"/>
    <w:rsid w:val="6E7A364B"/>
    <w:rsid w:val="6E903FDD"/>
    <w:rsid w:val="6E9426B2"/>
    <w:rsid w:val="6E9B1EA0"/>
    <w:rsid w:val="6EA16987"/>
    <w:rsid w:val="6EA5525C"/>
    <w:rsid w:val="6EA95648"/>
    <w:rsid w:val="6EAD563C"/>
    <w:rsid w:val="6EBF79FB"/>
    <w:rsid w:val="6EE25DD4"/>
    <w:rsid w:val="6EE760FA"/>
    <w:rsid w:val="6F052773"/>
    <w:rsid w:val="6F1B48EA"/>
    <w:rsid w:val="6F280DC1"/>
    <w:rsid w:val="6F2F4117"/>
    <w:rsid w:val="6F484143"/>
    <w:rsid w:val="6F574271"/>
    <w:rsid w:val="6F750F26"/>
    <w:rsid w:val="6F7B72E9"/>
    <w:rsid w:val="6F8445D4"/>
    <w:rsid w:val="6F8D5C1A"/>
    <w:rsid w:val="6F8E342E"/>
    <w:rsid w:val="6F8F28C7"/>
    <w:rsid w:val="6FA8133A"/>
    <w:rsid w:val="6FB40B3D"/>
    <w:rsid w:val="6FD27139"/>
    <w:rsid w:val="6FE07C8E"/>
    <w:rsid w:val="701E5AE6"/>
    <w:rsid w:val="70306F6F"/>
    <w:rsid w:val="70674DD5"/>
    <w:rsid w:val="70A44269"/>
    <w:rsid w:val="70AA4481"/>
    <w:rsid w:val="70CD2B48"/>
    <w:rsid w:val="70E22905"/>
    <w:rsid w:val="70F3413F"/>
    <w:rsid w:val="71126EE7"/>
    <w:rsid w:val="711D2D43"/>
    <w:rsid w:val="71654E27"/>
    <w:rsid w:val="71682F60"/>
    <w:rsid w:val="71820DE2"/>
    <w:rsid w:val="719E73CE"/>
    <w:rsid w:val="71B942DA"/>
    <w:rsid w:val="71D3093B"/>
    <w:rsid w:val="71F6500C"/>
    <w:rsid w:val="72372EDC"/>
    <w:rsid w:val="724C2552"/>
    <w:rsid w:val="725C32AC"/>
    <w:rsid w:val="729E377E"/>
    <w:rsid w:val="72AB1549"/>
    <w:rsid w:val="72B15531"/>
    <w:rsid w:val="72B53A75"/>
    <w:rsid w:val="72BF5A46"/>
    <w:rsid w:val="72DA047C"/>
    <w:rsid w:val="72EC0A85"/>
    <w:rsid w:val="72F76922"/>
    <w:rsid w:val="731C694B"/>
    <w:rsid w:val="73302851"/>
    <w:rsid w:val="73741E59"/>
    <w:rsid w:val="737E24ED"/>
    <w:rsid w:val="73972490"/>
    <w:rsid w:val="73C735B4"/>
    <w:rsid w:val="73C77E52"/>
    <w:rsid w:val="73CF3A91"/>
    <w:rsid w:val="73F62D3C"/>
    <w:rsid w:val="74027DFF"/>
    <w:rsid w:val="74194580"/>
    <w:rsid w:val="74203020"/>
    <w:rsid w:val="745463B4"/>
    <w:rsid w:val="746B063D"/>
    <w:rsid w:val="749C2C5D"/>
    <w:rsid w:val="74C836AD"/>
    <w:rsid w:val="750118E3"/>
    <w:rsid w:val="750473C7"/>
    <w:rsid w:val="751204F7"/>
    <w:rsid w:val="753024CA"/>
    <w:rsid w:val="75353A0F"/>
    <w:rsid w:val="753A1E84"/>
    <w:rsid w:val="754474AA"/>
    <w:rsid w:val="7560289B"/>
    <w:rsid w:val="756A5C79"/>
    <w:rsid w:val="757C043C"/>
    <w:rsid w:val="759240A8"/>
    <w:rsid w:val="75BB2FF4"/>
    <w:rsid w:val="75C7199D"/>
    <w:rsid w:val="75E9038F"/>
    <w:rsid w:val="7603392E"/>
    <w:rsid w:val="76083EEA"/>
    <w:rsid w:val="760F6C9D"/>
    <w:rsid w:val="76134845"/>
    <w:rsid w:val="763922F4"/>
    <w:rsid w:val="765952D6"/>
    <w:rsid w:val="76607ECF"/>
    <w:rsid w:val="76C540FD"/>
    <w:rsid w:val="7730257F"/>
    <w:rsid w:val="773E4D3D"/>
    <w:rsid w:val="77446043"/>
    <w:rsid w:val="774B075C"/>
    <w:rsid w:val="77896DD2"/>
    <w:rsid w:val="779E3656"/>
    <w:rsid w:val="77FD2ACD"/>
    <w:rsid w:val="78090273"/>
    <w:rsid w:val="780B5C20"/>
    <w:rsid w:val="781F57E8"/>
    <w:rsid w:val="782A7F03"/>
    <w:rsid w:val="78532D97"/>
    <w:rsid w:val="786F39A0"/>
    <w:rsid w:val="78814B0F"/>
    <w:rsid w:val="78A21CA6"/>
    <w:rsid w:val="78FB7348"/>
    <w:rsid w:val="79181CD3"/>
    <w:rsid w:val="79315495"/>
    <w:rsid w:val="79503DC8"/>
    <w:rsid w:val="795F3369"/>
    <w:rsid w:val="79616DC4"/>
    <w:rsid w:val="79895D12"/>
    <w:rsid w:val="79BA304A"/>
    <w:rsid w:val="79E820BE"/>
    <w:rsid w:val="79F46E59"/>
    <w:rsid w:val="7A1408BE"/>
    <w:rsid w:val="7A452FD8"/>
    <w:rsid w:val="7A7B51F5"/>
    <w:rsid w:val="7A862644"/>
    <w:rsid w:val="7AAC158F"/>
    <w:rsid w:val="7AC33779"/>
    <w:rsid w:val="7B070316"/>
    <w:rsid w:val="7B1E7576"/>
    <w:rsid w:val="7B2A2367"/>
    <w:rsid w:val="7B4128F5"/>
    <w:rsid w:val="7B564454"/>
    <w:rsid w:val="7B681A01"/>
    <w:rsid w:val="7B86410F"/>
    <w:rsid w:val="7BC06311"/>
    <w:rsid w:val="7BC226FF"/>
    <w:rsid w:val="7BC26B0A"/>
    <w:rsid w:val="7BD3202E"/>
    <w:rsid w:val="7BD3539E"/>
    <w:rsid w:val="7BF03551"/>
    <w:rsid w:val="7C1E3BDC"/>
    <w:rsid w:val="7C2E0D6E"/>
    <w:rsid w:val="7C47478B"/>
    <w:rsid w:val="7CB42860"/>
    <w:rsid w:val="7CEF7443"/>
    <w:rsid w:val="7D021F92"/>
    <w:rsid w:val="7D1B6DF1"/>
    <w:rsid w:val="7D3A7264"/>
    <w:rsid w:val="7D5844B2"/>
    <w:rsid w:val="7D5B5E7A"/>
    <w:rsid w:val="7DAD79CE"/>
    <w:rsid w:val="7DBA646D"/>
    <w:rsid w:val="7E6E2E4D"/>
    <w:rsid w:val="7E90229E"/>
    <w:rsid w:val="7EBE6F11"/>
    <w:rsid w:val="7EC40A46"/>
    <w:rsid w:val="7EE30DF1"/>
    <w:rsid w:val="7EEC0DA9"/>
    <w:rsid w:val="7F1E4525"/>
    <w:rsid w:val="7F833D8D"/>
    <w:rsid w:val="7F8A1AF5"/>
    <w:rsid w:val="7F9930FD"/>
    <w:rsid w:val="7FD31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4">
    <w:name w:val="heading 2"/>
    <w:basedOn w:val="1"/>
    <w:next w:val="1"/>
    <w:link w:val="42"/>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next w:val="6"/>
    <w:link w:val="43"/>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paragraph" w:styleId="7">
    <w:name w:val="heading 9"/>
    <w:basedOn w:val="1"/>
    <w:next w:val="1"/>
    <w:uiPriority w:val="0"/>
    <w:pPr>
      <w:keepNext/>
      <w:keepLines/>
      <w:spacing w:before="240" w:beforeLines="0" w:beforeAutospacing="0" w:after="64" w:afterLines="0" w:afterAutospacing="0" w:line="317" w:lineRule="auto"/>
      <w:outlineLvl w:val="8"/>
    </w:pPr>
    <w:rPr>
      <w:rFonts w:ascii="Arial" w:hAnsi="Arial" w:eastAsia="黑体" w:cs="Times New Roman"/>
      <w:sz w:val="21"/>
    </w:rPr>
  </w:style>
  <w:style w:type="character" w:default="1" w:styleId="36">
    <w:name w:val="Default Paragraph Font"/>
    <w:uiPriority w:val="0"/>
    <w:rPr>
      <w:rFonts w:ascii="Times New Roman" w:hAnsi="Times New Roman" w:eastAsia="宋体" w:cs="Times New Roman"/>
    </w:rPr>
  </w:style>
  <w:style w:type="table" w:default="1" w:styleId="34">
    <w:name w:val="Normal Table"/>
    <w:uiPriority w:val="0"/>
    <w:rPr>
      <w:rFonts w:ascii="Times New Roman" w:hAnsi="Times New Roman" w:eastAsia="宋体" w:cs="Times New Roman"/>
    </w:rPr>
    <w:tblPr>
      <w:tblStyle w:val="34"/>
      <w:tblCellMar>
        <w:top w:w="0" w:type="dxa"/>
        <w:left w:w="108" w:type="dxa"/>
        <w:bottom w:w="0" w:type="dxa"/>
        <w:right w:w="108" w:type="dxa"/>
      </w:tblCellMar>
    </w:tblPr>
  </w:style>
  <w:style w:type="paragraph" w:styleId="2">
    <w:name w:val="footnote text"/>
    <w:basedOn w:val="1"/>
    <w:uiPriority w:val="0"/>
    <w:pPr>
      <w:snapToGrid w:val="0"/>
      <w:jc w:val="left"/>
    </w:pPr>
    <w:rPr>
      <w:rFonts w:ascii="Times New Roman" w:hAnsi="Times New Roman" w:eastAsia="宋体" w:cs="Times New Roman"/>
      <w:sz w:val="18"/>
    </w:rPr>
  </w:style>
  <w:style w:type="paragraph" w:styleId="6">
    <w:name w:val="Normal Indent"/>
    <w:basedOn w:val="1"/>
    <w:next w:val="1"/>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8">
    <w:name w:val="toc 7"/>
    <w:basedOn w:val="1"/>
    <w:next w:val="1"/>
    <w:uiPriority w:val="0"/>
    <w:pPr>
      <w:ind w:left="2520" w:leftChars="1200"/>
    </w:pPr>
    <w:rPr>
      <w:rFonts w:ascii="Times New Roman" w:hAnsi="Times New Roman" w:eastAsia="宋体" w:cs="Times New Roman"/>
    </w:rPr>
  </w:style>
  <w:style w:type="paragraph" w:styleId="9">
    <w:name w:val="toa heading"/>
    <w:basedOn w:val="1"/>
    <w:next w:val="1"/>
    <w:uiPriority w:val="0"/>
    <w:pPr>
      <w:spacing w:before="120"/>
    </w:pPr>
    <w:rPr>
      <w:rFonts w:ascii="Cambria" w:hAnsi="Cambria" w:eastAsia="宋体" w:cs="Times New Roman"/>
      <w:sz w:val="24"/>
      <w:szCs w:val="24"/>
    </w:rPr>
  </w:style>
  <w:style w:type="paragraph" w:styleId="10">
    <w:name w:val="annotation text"/>
    <w:basedOn w:val="1"/>
    <w:link w:val="44"/>
    <w:uiPriority w:val="0"/>
    <w:pPr>
      <w:jc w:val="left"/>
    </w:pPr>
    <w:rPr>
      <w:rFonts w:ascii="Times New Roman" w:hAnsi="Times New Roman" w:eastAsia="宋体" w:cs="Times New Roman"/>
    </w:rPr>
  </w:style>
  <w:style w:type="paragraph" w:styleId="11">
    <w:name w:val="Body Text"/>
    <w:basedOn w:val="1"/>
    <w:next w:val="1"/>
    <w:link w:val="45"/>
    <w:uiPriority w:val="0"/>
    <w:pPr>
      <w:tabs>
        <w:tab w:val="left" w:pos="567"/>
      </w:tabs>
      <w:spacing w:before="120" w:line="22" w:lineRule="atLeast"/>
    </w:pPr>
    <w:rPr>
      <w:rFonts w:ascii="宋体" w:hAnsi="宋体" w:eastAsia="宋体" w:cs="Times New Roman"/>
      <w:sz w:val="24"/>
    </w:rPr>
  </w:style>
  <w:style w:type="paragraph" w:styleId="12">
    <w:name w:val="Body Text Indent"/>
    <w:basedOn w:val="1"/>
    <w:next w:val="13"/>
    <w:uiPriority w:val="0"/>
    <w:pPr>
      <w:spacing w:line="360" w:lineRule="auto"/>
      <w:ind w:firstLine="570"/>
    </w:pPr>
    <w:rPr>
      <w:rFonts w:ascii="Times New Roman" w:hAnsi="Times New Roman" w:eastAsia="宋体" w:cs="Times New Roman"/>
      <w:sz w:val="24"/>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toc 5"/>
    <w:basedOn w:val="1"/>
    <w:next w:val="1"/>
    <w:uiPriority w:val="0"/>
    <w:pPr>
      <w:ind w:left="1680" w:leftChars="800"/>
    </w:pPr>
    <w:rPr>
      <w:rFonts w:ascii="Times New Roman" w:hAnsi="Times New Roman" w:eastAsia="宋体" w:cs="Times New Roman"/>
    </w:rPr>
  </w:style>
  <w:style w:type="paragraph" w:styleId="16">
    <w:name w:val="toc 3"/>
    <w:basedOn w:val="1"/>
    <w:next w:val="1"/>
    <w:uiPriority w:val="0"/>
    <w:pPr>
      <w:tabs>
        <w:tab w:val="left" w:pos="1260"/>
        <w:tab w:val="right" w:leader="dot" w:pos="8630"/>
      </w:tabs>
      <w:ind w:left="840" w:leftChars="400"/>
    </w:pPr>
    <w:rPr>
      <w:rFonts w:ascii="Times New Roman" w:hAnsi="Times New Roman" w:eastAsia="宋体" w:cs="Times New Roman"/>
    </w:rPr>
  </w:style>
  <w:style w:type="paragraph" w:styleId="17">
    <w:name w:val="Plain Text"/>
    <w:basedOn w:val="1"/>
    <w:next w:val="6"/>
    <w:link w:val="46"/>
    <w:uiPriority w:val="0"/>
    <w:rPr>
      <w:rFonts w:ascii="宋体" w:hAnsi="Courier New" w:eastAsia="宋体" w:cs="Times New Roman"/>
      <w:szCs w:val="20"/>
    </w:rPr>
  </w:style>
  <w:style w:type="paragraph" w:styleId="18">
    <w:name w:val="toc 8"/>
    <w:basedOn w:val="1"/>
    <w:next w:val="1"/>
    <w:uiPriority w:val="0"/>
    <w:pPr>
      <w:ind w:left="2940" w:leftChars="1400"/>
    </w:pPr>
    <w:rPr>
      <w:rFonts w:ascii="Times New Roman" w:hAnsi="Times New Roman" w:eastAsia="宋体" w:cs="Times New Roman"/>
    </w:rPr>
  </w:style>
  <w:style w:type="paragraph" w:styleId="19">
    <w:name w:val="Date"/>
    <w:basedOn w:val="1"/>
    <w:next w:val="1"/>
    <w:link w:val="47"/>
    <w:uiPriority w:val="0"/>
    <w:pPr>
      <w:ind w:left="100" w:leftChars="2500"/>
    </w:pPr>
    <w:rPr>
      <w:rFonts w:ascii="仿宋_GB2312" w:hAnsi="宋体" w:eastAsia="仿宋_GB2312" w:cs="Times New Roman"/>
      <w:color w:val="000000"/>
      <w:sz w:val="24"/>
    </w:rPr>
  </w:style>
  <w:style w:type="paragraph" w:styleId="20">
    <w:name w:val="Body Text Indent 2"/>
    <w:basedOn w:val="1"/>
    <w:uiPriority w:val="0"/>
    <w:pPr>
      <w:ind w:firstLine="480" w:firstLineChars="200"/>
    </w:pPr>
    <w:rPr>
      <w:rFonts w:ascii="仿宋_GB2312" w:hAnsi="Times New Roman" w:eastAsia="仿宋_GB2312" w:cs="Times New Roman"/>
      <w:sz w:val="24"/>
    </w:rPr>
  </w:style>
  <w:style w:type="paragraph" w:styleId="21">
    <w:name w:val="Balloon Text"/>
    <w:basedOn w:val="1"/>
    <w:link w:val="48"/>
    <w:uiPriority w:val="0"/>
    <w:rPr>
      <w:rFonts w:ascii="Times New Roman" w:hAnsi="Times New Roman" w:eastAsia="宋体" w:cs="Times New Roman"/>
      <w:sz w:val="18"/>
      <w:szCs w:val="18"/>
    </w:rPr>
  </w:style>
  <w:style w:type="paragraph" w:styleId="22">
    <w:name w:val="footer"/>
    <w:basedOn w:val="1"/>
    <w:link w:val="49"/>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23">
    <w:name w:val="header"/>
    <w:basedOn w:val="1"/>
    <w:link w:val="50"/>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4">
    <w:name w:val="toc 1"/>
    <w:basedOn w:val="1"/>
    <w:next w:val="1"/>
    <w:uiPriority w:val="0"/>
    <w:rPr>
      <w:rFonts w:ascii="Times New Roman" w:hAnsi="Times New Roman" w:eastAsia="宋体" w:cs="Times New Roman"/>
    </w:rPr>
  </w:style>
  <w:style w:type="paragraph" w:styleId="25">
    <w:name w:val="toc 4"/>
    <w:basedOn w:val="1"/>
    <w:next w:val="1"/>
    <w:uiPriority w:val="0"/>
    <w:pPr>
      <w:ind w:left="1260" w:leftChars="600"/>
    </w:pPr>
    <w:rPr>
      <w:rFonts w:ascii="Times New Roman" w:hAnsi="Times New Roman" w:eastAsia="宋体" w:cs="Times New Roman"/>
    </w:rPr>
  </w:style>
  <w:style w:type="paragraph" w:styleId="26">
    <w:name w:val="toc 6"/>
    <w:basedOn w:val="1"/>
    <w:next w:val="1"/>
    <w:uiPriority w:val="0"/>
    <w:pPr>
      <w:ind w:left="2100" w:leftChars="1000"/>
    </w:pPr>
    <w:rPr>
      <w:rFonts w:ascii="Times New Roman" w:hAnsi="Times New Roman" w:eastAsia="宋体" w:cs="Times New Roman"/>
    </w:rPr>
  </w:style>
  <w:style w:type="paragraph" w:styleId="27">
    <w:name w:val="Body Text Indent 3"/>
    <w:basedOn w:val="1"/>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28">
    <w:name w:val="toc 2"/>
    <w:basedOn w:val="1"/>
    <w:next w:val="1"/>
    <w:uiPriority w:val="0"/>
    <w:pPr>
      <w:ind w:left="420" w:leftChars="200"/>
    </w:pPr>
    <w:rPr>
      <w:rFonts w:ascii="Times New Roman" w:hAnsi="Times New Roman" w:eastAsia="宋体" w:cs="Times New Roman"/>
    </w:rPr>
  </w:style>
  <w:style w:type="paragraph" w:styleId="29">
    <w:name w:val="toc 9"/>
    <w:basedOn w:val="1"/>
    <w:next w:val="1"/>
    <w:uiPriority w:val="0"/>
    <w:pPr>
      <w:ind w:left="3360" w:leftChars="1600"/>
    </w:pPr>
    <w:rPr>
      <w:rFonts w:ascii="Times New Roman" w:hAnsi="Times New Roman" w:eastAsia="宋体" w:cs="Times New Roman"/>
    </w:rPr>
  </w:style>
  <w:style w:type="paragraph" w:styleId="30">
    <w:name w:val="Normal (Web)"/>
    <w:basedOn w:val="1"/>
    <w:uiPriority w:val="0"/>
    <w:rPr>
      <w:rFonts w:ascii="Times New Roman" w:hAnsi="Times New Roman" w:eastAsia="宋体" w:cs="Times New Roman"/>
      <w:sz w:val="24"/>
      <w:szCs w:val="24"/>
    </w:rPr>
  </w:style>
  <w:style w:type="paragraph" w:styleId="31">
    <w:name w:val="index 1"/>
    <w:basedOn w:val="1"/>
    <w:next w:val="1"/>
    <w:uiPriority w:val="0"/>
    <w:rPr>
      <w:rFonts w:ascii="Times New Roman" w:hAnsi="Times New Roman" w:eastAsia="宋体" w:cs="Times New Roman"/>
      <w:szCs w:val="20"/>
    </w:rPr>
  </w:style>
  <w:style w:type="paragraph" w:styleId="32">
    <w:name w:val="annotation subject"/>
    <w:basedOn w:val="10"/>
    <w:next w:val="10"/>
    <w:link w:val="51"/>
    <w:uiPriority w:val="0"/>
    <w:rPr>
      <w:rFonts w:ascii="Times New Roman" w:hAnsi="Times New Roman" w:eastAsia="宋体" w:cs="Times New Roman"/>
      <w:b/>
      <w:bCs/>
    </w:rPr>
  </w:style>
  <w:style w:type="paragraph" w:styleId="33">
    <w:name w:val="Body Text First Indent 2"/>
    <w:basedOn w:val="12"/>
    <w:qFormat/>
    <w:uiPriority w:val="0"/>
    <w:pPr>
      <w:ind w:firstLine="420" w:firstLineChars="200"/>
    </w:pPr>
    <w:rPr>
      <w:rFonts w:ascii="Times New Roman" w:hAnsi="Times New Roman" w:eastAsia="宋体" w:cs="Times New Roman"/>
      <w:szCs w:val="24"/>
    </w:rPr>
  </w:style>
  <w:style w:type="table" w:styleId="35">
    <w:name w:val="Table Grid"/>
    <w:basedOn w:val="34"/>
    <w:uiPriority w:val="0"/>
    <w:pPr>
      <w:widowControl w:val="0"/>
      <w:jc w:val="both"/>
    </w:pPr>
    <w:rPr>
      <w:rFonts w:ascii="Times New Roman" w:hAnsi="Times New Roman" w:eastAsia="宋体" w:cs="Times New Roman"/>
    </w:r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uiPriority w:val="0"/>
    <w:rPr>
      <w:rFonts w:ascii="Times New Roman" w:hAnsi="Times New Roman" w:eastAsia="宋体" w:cs="Times New Roman"/>
      <w:b/>
      <w:bCs/>
    </w:rPr>
  </w:style>
  <w:style w:type="character" w:styleId="38">
    <w:name w:val="page number"/>
    <w:basedOn w:val="36"/>
    <w:uiPriority w:val="0"/>
    <w:rPr>
      <w:rFonts w:ascii="Times New Roman" w:hAnsi="Times New Roman" w:eastAsia="宋体" w:cs="Times New Roman"/>
    </w:rPr>
  </w:style>
  <w:style w:type="character" w:styleId="39">
    <w:name w:val="Hyperlink"/>
    <w:uiPriority w:val="0"/>
    <w:rPr>
      <w:rFonts w:ascii="Times New Roman" w:hAnsi="Times New Roman" w:eastAsia="宋体" w:cs="Times New Roman"/>
      <w:color w:val="0000FF"/>
      <w:u w:val="single"/>
    </w:rPr>
  </w:style>
  <w:style w:type="character" w:styleId="40">
    <w:name w:val="annotation reference"/>
    <w:uiPriority w:val="0"/>
    <w:rPr>
      <w:rFonts w:ascii="Times New Roman" w:hAnsi="Times New Roman" w:eastAsia="宋体" w:cs="Times New Roman"/>
      <w:sz w:val="21"/>
      <w:szCs w:val="21"/>
    </w:rPr>
  </w:style>
  <w:style w:type="character" w:customStyle="1" w:styleId="41">
    <w:name w:val="标题 1 Char"/>
    <w:link w:val="3"/>
    <w:uiPriority w:val="0"/>
    <w:rPr>
      <w:rFonts w:ascii="宋体" w:hAnsi="Times New Roman" w:eastAsia="宋体" w:cs="Times New Roman"/>
      <w:b/>
      <w:kern w:val="44"/>
      <w:sz w:val="32"/>
    </w:rPr>
  </w:style>
  <w:style w:type="character" w:customStyle="1" w:styleId="42">
    <w:name w:val="标题 2 Char"/>
    <w:link w:val="4"/>
    <w:uiPriority w:val="0"/>
    <w:rPr>
      <w:rFonts w:ascii="Arial" w:hAnsi="Arial" w:eastAsia="黑体" w:cs="Times New Roman"/>
      <w:b/>
      <w:sz w:val="30"/>
    </w:rPr>
  </w:style>
  <w:style w:type="character" w:customStyle="1" w:styleId="43">
    <w:name w:val="标题 3 Char"/>
    <w:link w:val="5"/>
    <w:uiPriority w:val="0"/>
    <w:rPr>
      <w:rFonts w:ascii="宋体" w:hAnsi="Times New Roman" w:eastAsia="宋体" w:cs="Times New Roman"/>
      <w:b/>
      <w:sz w:val="24"/>
      <w:u w:val="single"/>
    </w:rPr>
  </w:style>
  <w:style w:type="character" w:customStyle="1" w:styleId="44">
    <w:name w:val="批注文字 Char"/>
    <w:link w:val="10"/>
    <w:uiPriority w:val="0"/>
    <w:rPr>
      <w:rFonts w:ascii="Times New Roman" w:hAnsi="Times New Roman" w:eastAsia="宋体" w:cs="Times New Roman"/>
      <w:kern w:val="2"/>
      <w:sz w:val="21"/>
      <w:szCs w:val="24"/>
    </w:rPr>
  </w:style>
  <w:style w:type="character" w:customStyle="1" w:styleId="45">
    <w:name w:val="正文文本 Char"/>
    <w:link w:val="11"/>
    <w:uiPriority w:val="0"/>
    <w:rPr>
      <w:rFonts w:ascii="宋体" w:hAnsi="宋体" w:eastAsia="宋体" w:cs="Times New Roman"/>
      <w:kern w:val="2"/>
      <w:sz w:val="24"/>
      <w:szCs w:val="24"/>
    </w:rPr>
  </w:style>
  <w:style w:type="character" w:customStyle="1" w:styleId="46">
    <w:name w:val="纯文本 Char"/>
    <w:link w:val="17"/>
    <w:uiPriority w:val="0"/>
    <w:rPr>
      <w:rFonts w:ascii="宋体" w:hAnsi="Courier New" w:eastAsia="宋体" w:cs="Times New Roman"/>
      <w:kern w:val="2"/>
      <w:sz w:val="21"/>
    </w:rPr>
  </w:style>
  <w:style w:type="character" w:customStyle="1" w:styleId="47">
    <w:name w:val="日期 Char"/>
    <w:link w:val="19"/>
    <w:uiPriority w:val="0"/>
    <w:rPr>
      <w:rFonts w:ascii="仿宋_GB2312" w:hAnsi="宋体" w:eastAsia="仿宋_GB2312" w:cs="Times New Roman"/>
      <w:color w:val="000000"/>
      <w:kern w:val="2"/>
      <w:sz w:val="24"/>
      <w:szCs w:val="24"/>
    </w:rPr>
  </w:style>
  <w:style w:type="character" w:customStyle="1" w:styleId="48">
    <w:name w:val="批注框文本 Char"/>
    <w:link w:val="21"/>
    <w:uiPriority w:val="0"/>
    <w:rPr>
      <w:rFonts w:ascii="Times New Roman" w:hAnsi="Times New Roman" w:eastAsia="宋体" w:cs="Times New Roman"/>
      <w:kern w:val="2"/>
      <w:sz w:val="18"/>
      <w:szCs w:val="18"/>
    </w:rPr>
  </w:style>
  <w:style w:type="character" w:customStyle="1" w:styleId="49">
    <w:name w:val="页脚 Char"/>
    <w:link w:val="22"/>
    <w:uiPriority w:val="0"/>
    <w:rPr>
      <w:rFonts w:ascii="宋体" w:hAnsi="Times New Roman" w:eastAsia="宋体" w:cs="Times New Roman"/>
      <w:sz w:val="18"/>
    </w:rPr>
  </w:style>
  <w:style w:type="character" w:customStyle="1" w:styleId="50">
    <w:name w:val="页眉 Char"/>
    <w:link w:val="23"/>
    <w:uiPriority w:val="0"/>
    <w:rPr>
      <w:rFonts w:ascii="Times New Roman" w:hAnsi="Times New Roman" w:eastAsia="宋体" w:cs="Times New Roman"/>
      <w:kern w:val="2"/>
      <w:sz w:val="18"/>
      <w:szCs w:val="18"/>
    </w:rPr>
  </w:style>
  <w:style w:type="character" w:customStyle="1" w:styleId="51">
    <w:name w:val="批注主题 Char"/>
    <w:link w:val="32"/>
    <w:uiPriority w:val="0"/>
    <w:rPr>
      <w:rFonts w:ascii="Times New Roman" w:hAnsi="Times New Roman" w:eastAsia="宋体" w:cs="Times New Roman"/>
      <w:b/>
      <w:bCs/>
      <w:kern w:val="2"/>
      <w:sz w:val="21"/>
      <w:szCs w:val="24"/>
    </w:rPr>
  </w:style>
  <w:style w:type="character" w:customStyle="1" w:styleId="52">
    <w:name w:val="批注主题 Char1"/>
    <w:uiPriority w:val="0"/>
    <w:rPr>
      <w:rFonts w:ascii="Times New Roman" w:hAnsi="Times New Roman" w:eastAsia="宋体" w:cs="Times New Roman"/>
      <w:b/>
      <w:bCs/>
      <w:kern w:val="2"/>
      <w:sz w:val="21"/>
      <w:szCs w:val="24"/>
    </w:rPr>
  </w:style>
  <w:style w:type="character" w:customStyle="1" w:styleId="53">
    <w:name w:val="font01"/>
    <w:basedOn w:val="36"/>
    <w:uiPriority w:val="0"/>
    <w:rPr>
      <w:rFonts w:hint="eastAsia" w:ascii="宋体" w:hAnsi="宋体" w:eastAsia="宋体" w:cs="宋体"/>
      <w:color w:val="000000"/>
      <w:sz w:val="20"/>
      <w:szCs w:val="20"/>
      <w:u w:val="none"/>
    </w:rPr>
  </w:style>
  <w:style w:type="character" w:customStyle="1" w:styleId="54">
    <w:name w:val="font61"/>
    <w:basedOn w:val="36"/>
    <w:uiPriority w:val="0"/>
    <w:rPr>
      <w:rFonts w:hint="eastAsia" w:ascii="宋体" w:hAnsi="宋体" w:eastAsia="宋体" w:cs="宋体"/>
      <w:b/>
      <w:color w:val="000000"/>
      <w:sz w:val="18"/>
      <w:szCs w:val="18"/>
      <w:u w:val="none"/>
    </w:rPr>
  </w:style>
  <w:style w:type="character" w:customStyle="1" w:styleId="55">
    <w:name w:val="页眉 Char1"/>
    <w:uiPriority w:val="0"/>
    <w:rPr>
      <w:rFonts w:ascii="Times New Roman" w:hAnsi="Times New Roman" w:eastAsia="宋体" w:cs="Times New Roman"/>
      <w:kern w:val="2"/>
      <w:sz w:val="18"/>
      <w:szCs w:val="18"/>
    </w:rPr>
  </w:style>
  <w:style w:type="character" w:customStyle="1" w:styleId="56">
    <w:name w:val="正文缩进 Char1"/>
    <w:link w:val="57"/>
    <w:uiPriority w:val="0"/>
    <w:rPr>
      <w:rFonts w:ascii="宋体" w:hAnsi="Times New Roman" w:eastAsia="宋体" w:cs="Times New Roman"/>
      <w:sz w:val="24"/>
    </w:rPr>
  </w:style>
  <w:style w:type="paragraph" w:customStyle="1" w:styleId="57">
    <w:name w:val="正文缩进1"/>
    <w:basedOn w:val="1"/>
    <w:link w:val="56"/>
    <w:uiPriority w:val="0"/>
    <w:pPr>
      <w:autoSpaceDE w:val="0"/>
      <w:autoSpaceDN w:val="0"/>
      <w:adjustRightInd w:val="0"/>
      <w:ind w:firstLine="420"/>
      <w:jc w:val="left"/>
    </w:pPr>
    <w:rPr>
      <w:rFonts w:ascii="宋体" w:hAnsi="Times New Roman" w:eastAsia="宋体" w:cs="Times New Roman"/>
      <w:kern w:val="0"/>
      <w:sz w:val="24"/>
      <w:szCs w:val="20"/>
    </w:rPr>
  </w:style>
  <w:style w:type="character" w:customStyle="1" w:styleId="58">
    <w:name w:val="font41"/>
    <w:uiPriority w:val="0"/>
    <w:rPr>
      <w:rFonts w:hint="eastAsia" w:ascii="宋体" w:hAnsi="宋体" w:eastAsia="宋体" w:cs="宋体"/>
      <w:b/>
      <w:color w:val="000000"/>
      <w:sz w:val="18"/>
      <w:szCs w:val="18"/>
      <w:u w:val="none"/>
    </w:rPr>
  </w:style>
  <w:style w:type="character" w:customStyle="1" w:styleId="59">
    <w:name w:val="font71"/>
    <w:basedOn w:val="36"/>
    <w:uiPriority w:val="0"/>
    <w:rPr>
      <w:rFonts w:ascii="Arial" w:hAnsi="Arial" w:eastAsia="宋体" w:cs="Arial"/>
      <w:color w:val="000000"/>
      <w:sz w:val="20"/>
      <w:szCs w:val="20"/>
      <w:u w:val="none"/>
    </w:rPr>
  </w:style>
  <w:style w:type="character" w:customStyle="1" w:styleId="60">
    <w:name w:val="font21"/>
    <w:uiPriority w:val="0"/>
    <w:rPr>
      <w:rFonts w:hint="eastAsia" w:ascii="宋体" w:hAnsi="宋体" w:eastAsia="宋体" w:cs="宋体"/>
      <w:b/>
      <w:color w:val="000000"/>
      <w:sz w:val="24"/>
      <w:szCs w:val="24"/>
      <w:u w:val="none"/>
    </w:rPr>
  </w:style>
  <w:style w:type="character" w:customStyle="1" w:styleId="61">
    <w:name w:val="apple-converted-space"/>
    <w:basedOn w:val="36"/>
    <w:uiPriority w:val="0"/>
    <w:rPr>
      <w:rFonts w:ascii="Times New Roman" w:hAnsi="Times New Roman" w:eastAsia="宋体" w:cs="Times New Roman"/>
    </w:rPr>
  </w:style>
  <w:style w:type="character" w:customStyle="1" w:styleId="62">
    <w:name w:val="font11"/>
    <w:basedOn w:val="36"/>
    <w:uiPriority w:val="0"/>
    <w:rPr>
      <w:rFonts w:hint="eastAsia" w:ascii="宋体" w:hAnsi="宋体" w:eastAsia="宋体" w:cs="宋体"/>
      <w:color w:val="000000"/>
      <w:sz w:val="24"/>
      <w:szCs w:val="24"/>
      <w:u w:val="none"/>
    </w:rPr>
  </w:style>
  <w:style w:type="character" w:customStyle="1" w:styleId="63">
    <w:name w:val="font51"/>
    <w:uiPriority w:val="0"/>
    <w:rPr>
      <w:rFonts w:hint="eastAsia" w:ascii="宋体" w:hAnsi="宋体" w:eastAsia="宋体" w:cs="宋体"/>
      <w:color w:val="000000"/>
      <w:sz w:val="18"/>
      <w:szCs w:val="18"/>
      <w:u w:val="none"/>
    </w:rPr>
  </w:style>
  <w:style w:type="character" w:customStyle="1" w:styleId="64">
    <w:name w:val="批注文字 Char1"/>
    <w:uiPriority w:val="0"/>
    <w:rPr>
      <w:rFonts w:ascii="Times New Roman" w:hAnsi="Times New Roman" w:eastAsia="宋体" w:cs="Times New Roman"/>
      <w:kern w:val="2"/>
      <w:sz w:val="21"/>
      <w:szCs w:val="24"/>
    </w:rPr>
  </w:style>
  <w:style w:type="character" w:customStyle="1" w:styleId="65">
    <w:name w:val="font31"/>
    <w:uiPriority w:val="0"/>
    <w:rPr>
      <w:rFonts w:hint="eastAsia" w:ascii="宋体" w:hAnsi="宋体" w:eastAsia="宋体" w:cs="宋体"/>
      <w:b/>
      <w:color w:val="000000"/>
      <w:sz w:val="18"/>
      <w:szCs w:val="18"/>
      <w:u w:val="none"/>
    </w:rPr>
  </w:style>
  <w:style w:type="character" w:customStyle="1" w:styleId="66">
    <w:name w:val="批注框文本 Char1"/>
    <w:uiPriority w:val="0"/>
    <w:rPr>
      <w:rFonts w:ascii="Times New Roman" w:hAnsi="Times New Roman" w:eastAsia="宋体" w:cs="Times New Roman"/>
      <w:kern w:val="2"/>
      <w:sz w:val="18"/>
      <w:szCs w:val="18"/>
    </w:rPr>
  </w:style>
  <w:style w:type="character" w:customStyle="1" w:styleId="67">
    <w:name w:val="纯文本 Char1"/>
    <w:link w:val="68"/>
    <w:uiPriority w:val="0"/>
    <w:rPr>
      <w:rFonts w:ascii="宋体" w:hAnsi="Courier New" w:eastAsia="宋体" w:cs="Times New Roman"/>
    </w:rPr>
  </w:style>
  <w:style w:type="paragraph" w:customStyle="1" w:styleId="68">
    <w:name w:val="纯文本1"/>
    <w:basedOn w:val="1"/>
    <w:link w:val="67"/>
    <w:uiPriority w:val="0"/>
    <w:rPr>
      <w:rFonts w:ascii="宋体" w:hAnsi="Courier New" w:eastAsia="宋体" w:cs="Times New Roman"/>
      <w:kern w:val="0"/>
      <w:sz w:val="20"/>
      <w:szCs w:val="20"/>
    </w:rPr>
  </w:style>
  <w:style w:type="paragraph" w:customStyle="1" w:styleId="69">
    <w:name w:val="p0"/>
    <w:basedOn w:val="1"/>
    <w:uiPriority w:val="0"/>
    <w:pPr>
      <w:widowControl/>
    </w:pPr>
    <w:rPr>
      <w:rFonts w:ascii="Times New Roman" w:hAnsi="Times New Roman" w:eastAsia="宋体" w:cs="Times New Roman"/>
      <w:kern w:val="0"/>
      <w:szCs w:val="21"/>
    </w:rPr>
  </w:style>
  <w:style w:type="paragraph" w:customStyle="1" w:styleId="70">
    <w:name w:val="列出段落1"/>
    <w:basedOn w:val="1"/>
    <w:uiPriority w:val="0"/>
    <w:pPr>
      <w:ind w:firstLine="420" w:firstLineChars="200"/>
    </w:pPr>
    <w:rPr>
      <w:rFonts w:ascii="Times New Roman" w:hAnsi="Times New Roman" w:eastAsia="宋体" w:cs="Times New Roman"/>
    </w:rPr>
  </w:style>
  <w:style w:type="paragraph" w:customStyle="1" w:styleId="71">
    <w:name w:val="WPSOffice手动目录 3"/>
    <w:uiPriority w:val="0"/>
    <w:pPr>
      <w:ind w:leftChars="400"/>
    </w:pPr>
    <w:rPr>
      <w:rFonts w:ascii="Times New Roman" w:hAnsi="Times New Roman" w:eastAsia="宋体" w:cs="Times New Roman"/>
      <w:lang w:val="en-US" w:eastAsia="zh-CN" w:bidi="ar-SA"/>
    </w:rPr>
  </w:style>
  <w:style w:type="paragraph" w:customStyle="1" w:styleId="72">
    <w:name w:val="WPSOffice手动目录 1"/>
    <w:uiPriority w:val="0"/>
    <w:rPr>
      <w:rFonts w:ascii="Times New Roman" w:hAnsi="Times New Roman" w:eastAsia="宋体" w:cs="Times New Roman"/>
      <w:lang w:val="en-US" w:eastAsia="zh-CN" w:bidi="ar-SA"/>
    </w:rPr>
  </w:style>
  <w:style w:type="paragraph" w:styleId="73">
    <w:name w:val="List Paragraph"/>
    <w:basedOn w:val="1"/>
    <w:uiPriority w:val="0"/>
    <w:pPr>
      <w:widowControl/>
      <w:ind w:firstLine="420" w:firstLineChars="200"/>
      <w:jc w:val="left"/>
    </w:pPr>
    <w:rPr>
      <w:rFonts w:ascii="Times New Roman" w:hAnsi="Times New Roman" w:eastAsia="宋体" w:cs="Times New Roman"/>
      <w:kern w:val="0"/>
      <w:sz w:val="24"/>
    </w:rPr>
  </w:style>
  <w:style w:type="paragraph" w:customStyle="1" w:styleId="74">
    <w:name w:val="WPSOffice手动目录 2"/>
    <w:uiPriority w:val="0"/>
    <w:pPr>
      <w:ind w:leftChars="200"/>
    </w:pPr>
    <w:rPr>
      <w:rFonts w:ascii="Times New Roman" w:hAnsi="Times New Roman" w:eastAsia="宋体" w:cs="Times New Roman"/>
      <w:lang w:val="en-US" w:eastAsia="zh-CN" w:bidi="ar-SA"/>
    </w:rPr>
  </w:style>
  <w:style w:type="paragraph" w:customStyle="1" w:styleId="75">
    <w:name w:val="Defaul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76">
    <w:name w:val="List Paragraph_950ef204-ccf4-4d36-8da3-09d279cbb147"/>
    <w:basedOn w:val="1"/>
    <w:uiPriority w:val="0"/>
    <w:pPr>
      <w:ind w:firstLine="420" w:firstLineChars="200"/>
    </w:pPr>
    <w:rPr>
      <w:rFonts w:ascii="Times New Roman" w:hAnsi="Times New Roman" w:eastAsia="宋体" w:cs="Times New Roman"/>
    </w:rPr>
  </w:style>
  <w:style w:type="paragraph" w:customStyle="1" w:styleId="77">
    <w:name w:val="Char"/>
    <w:basedOn w:val="1"/>
    <w:uiPriority w:val="0"/>
    <w:pPr>
      <w:tabs>
        <w:tab w:val="left" w:pos="360"/>
      </w:tabs>
    </w:pPr>
    <w:rPr>
      <w:rFonts w:ascii="Times New Roman" w:hAnsi="Times New Roman" w:eastAsia="宋体" w:cs="Times New Roman"/>
      <w:sz w:val="24"/>
    </w:rPr>
  </w:style>
  <w:style w:type="paragraph" w:customStyle="1" w:styleId="78">
    <w:name w:val="索引 11"/>
    <w:basedOn w:val="1"/>
    <w:next w:val="1"/>
    <w:uiPriority w:val="0"/>
    <w:pPr>
      <w:spacing w:line="360" w:lineRule="auto"/>
    </w:pPr>
    <w:rPr>
      <w:rFonts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3.xml"/><Relationship Id="rId59" Type="http://schemas.openxmlformats.org/officeDocument/2006/relationships/image" Target="media/image49.png"/><Relationship Id="rId58" Type="http://schemas.openxmlformats.org/officeDocument/2006/relationships/image" Target="media/image48.png"/><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footer" Target="footer2.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84" textRotate="1"/>
    <customShpInfo spid="_x0000_s2080" textRotate="1"/>
    <customShpInfo spid="_x0000_s2076" textRotate="1"/>
    <customShpInfo spid="_x0000_s2077" textRotate="1"/>
    <customShpInfo spid="_x0000_s1098"/>
    <customShpInfo spid="_x0000_s1099"/>
    <customShpInfo spid="_x0000_s1100"/>
    <customShpInfo spid="_x0000_s1101"/>
    <customShpInfo spid="_x0000_s1102"/>
    <customShpInfo spid="_x0000_s1103"/>
    <customShpInfo spid="_x0000_s1105"/>
    <customShpInfo spid="_x0000_s1106"/>
    <customShpInfo spid="_x0000_s1107"/>
    <customShpInfo spid="_x0000_s1047"/>
    <customShpInfo spid="_x0000_s1048"/>
    <customShpInfo spid="_x0000_s1049"/>
    <customShpInfo spid="_x0000_s1050"/>
    <customShpInfo spid="_x0000_s1051"/>
    <customShpInfo spid="_x0000_s1053"/>
    <customShpInfo spid="_x0000_s1052"/>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5"/>
    <customShpInfo spid="_x0000_s1064"/>
    <customShpInfo spid="_x0000_s1066"/>
    <customShpInfo spid="_x0000_s1067"/>
    <customShpInfo spid="_x0000_s1068"/>
    <customShpInfo spid="_x0000_s1069"/>
    <customShpInfo spid="_x0000_s1070"/>
    <customShpInfo spid="_x0000_s1071"/>
    <customShpInfo spid="_x0000_s1073"/>
    <customShpInfo spid="_x0000_s1072"/>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28149</Words>
  <Characters>30683</Characters>
  <Lines>1</Lines>
  <Paragraphs>1</Paragraphs>
  <TotalTime>4</TotalTime>
  <ScaleCrop>false</ScaleCrop>
  <LinksUpToDate>false</LinksUpToDate>
  <CharactersWithSpaces>37556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葛亨涛</cp:lastModifiedBy>
  <cp:lastPrinted>2021-03-26T02:54:59Z</cp:lastPrinted>
  <dcterms:modified xsi:type="dcterms:W3CDTF">2022-06-13T03:45:13Z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0835D53924E34775AE7182EC84957DD3</vt:lpwstr>
  </property>
</Properties>
</file>