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中标（成交）结果公告</w:t>
      </w:r>
      <w:bookmarkEnd w:id="0"/>
      <w:bookmarkEnd w:id="1"/>
    </w:p>
    <w:p>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项目编号：XJXS-A2022036</w:t>
      </w:r>
    </w:p>
    <w:p>
      <w:pPr>
        <w:rPr>
          <w:rFonts w:hint="eastAsia" w:ascii="黑体" w:hAnsi="黑体" w:eastAsia="黑体"/>
          <w:sz w:val="28"/>
          <w:szCs w:val="28"/>
          <w:lang w:val="en-US"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项目名称：新疆布尔根河狸国家级自然保护区一期基础建设项目-管护站附属设施建设项目</w:t>
      </w:r>
    </w:p>
    <w:p>
      <w:pPr>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供应商名称：</w:t>
      </w:r>
      <w:r>
        <w:rPr>
          <w:rFonts w:hint="eastAsia" w:ascii="仿宋" w:hAnsi="仿宋" w:eastAsia="仿宋"/>
          <w:sz w:val="28"/>
          <w:szCs w:val="28"/>
          <w:highlight w:val="none"/>
          <w:lang w:val="en-US" w:eastAsia="zh-CN"/>
        </w:rPr>
        <w:t>新疆金建宏睿建筑有限公司</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供应商地址：新疆阿勒泰地区阿勒泰市五指泉街1号15栋1层1-136号</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中标（成交）金额：</w:t>
      </w:r>
      <w:r>
        <w:rPr>
          <w:rFonts w:hint="eastAsia" w:ascii="仿宋" w:hAnsi="仿宋" w:eastAsia="仿宋"/>
          <w:sz w:val="28"/>
          <w:szCs w:val="28"/>
          <w:highlight w:val="none"/>
          <w:lang w:val="en-US" w:eastAsia="zh-CN"/>
        </w:rPr>
        <w:t>91.8万元（玖拾壹万捌仟元整）</w:t>
      </w:r>
    </w:p>
    <w:p>
      <w:pPr>
        <w:rPr>
          <w:rFonts w:ascii="黑体" w:hAnsi="黑体" w:eastAsia="黑体"/>
          <w:sz w:val="28"/>
          <w:szCs w:val="28"/>
        </w:rPr>
      </w:pPr>
      <w:r>
        <w:rPr>
          <w:rFonts w:hint="eastAsia" w:ascii="黑体" w:hAnsi="黑体" w:eastAsia="黑体"/>
          <w:sz w:val="28"/>
          <w:szCs w:val="28"/>
        </w:rPr>
        <w:t>四、主要标的信息</w:t>
      </w:r>
    </w:p>
    <w:tbl>
      <w:tblPr>
        <w:tblStyle w:val="9"/>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6" w:type="dxa"/>
          </w:tcPr>
          <w:p>
            <w:pPr>
              <w:jc w:val="center"/>
              <w:rPr>
                <w:rFonts w:ascii="仿宋" w:hAnsi="仿宋" w:eastAsia="仿宋"/>
                <w:kern w:val="0"/>
                <w:sz w:val="28"/>
                <w:szCs w:val="28"/>
              </w:rPr>
            </w:pPr>
            <w:r>
              <w:rPr>
                <w:rFonts w:hint="eastAsia" w:ascii="仿宋" w:hAnsi="仿宋" w:eastAsia="仿宋"/>
                <w:kern w:val="0"/>
                <w:sz w:val="28"/>
                <w:szCs w:val="28"/>
                <w:lang w:eastAsia="zh-CN"/>
              </w:rPr>
              <w:t>工程</w:t>
            </w:r>
            <w:r>
              <w:rPr>
                <w:rFonts w:hint="eastAsia" w:ascii="仿宋" w:hAnsi="仿宋" w:eastAsia="仿宋"/>
                <w:kern w:val="0"/>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6" w:type="dxa"/>
          </w:tcPr>
          <w:p>
            <w:pPr>
              <w:rPr>
                <w:rFonts w:hint="eastAsia" w:ascii="仿宋" w:hAnsi="仿宋" w:eastAsia="仿宋"/>
                <w:kern w:val="0"/>
                <w:sz w:val="28"/>
                <w:szCs w:val="28"/>
                <w:highlight w:val="none"/>
                <w:lang w:val="en-US" w:eastAsia="zh-CN"/>
              </w:rPr>
            </w:pPr>
            <w:r>
              <w:rPr>
                <w:rFonts w:hint="eastAsia" w:ascii="仿宋" w:hAnsi="仿宋" w:eastAsia="仿宋"/>
                <w:kern w:val="0"/>
                <w:sz w:val="28"/>
                <w:szCs w:val="28"/>
                <w:highlight w:val="none"/>
              </w:rPr>
              <w:t>名称：新疆布尔根河狸国家级自然保护区一期基础建设项目-管护站附属设施建设项目</w:t>
            </w:r>
          </w:p>
          <w:p>
            <w:pPr>
              <w:rPr>
                <w:rFonts w:hint="eastAsia" w:ascii="仿宋" w:hAnsi="仿宋" w:eastAsia="仿宋"/>
                <w:sz w:val="28"/>
                <w:szCs w:val="28"/>
                <w:lang w:val="en-US" w:eastAsia="zh-CN"/>
              </w:rPr>
            </w:pPr>
            <w:r>
              <w:rPr>
                <w:rFonts w:hint="eastAsia" w:ascii="仿宋" w:hAnsi="仿宋" w:eastAsia="仿宋"/>
                <w:kern w:val="0"/>
                <w:sz w:val="28"/>
                <w:szCs w:val="28"/>
                <w:highlight w:val="none"/>
              </w:rPr>
              <w:t>施工范围：</w:t>
            </w:r>
            <w:r>
              <w:rPr>
                <w:rFonts w:hint="eastAsia" w:ascii="仿宋" w:hAnsi="仿宋" w:eastAsia="仿宋"/>
                <w:kern w:val="0"/>
                <w:sz w:val="28"/>
                <w:szCs w:val="28"/>
                <w:highlight w:val="none"/>
                <w:lang w:val="en-US" w:eastAsia="zh-CN"/>
              </w:rPr>
              <w:t>新增煤电两用锅炉三台，市政采暖管道820*2m，绿化2300㎡。</w:t>
            </w:r>
          </w:p>
          <w:p>
            <w:pPr>
              <w:rPr>
                <w:rFonts w:hint="eastAsia" w:ascii="仿宋" w:hAnsi="仿宋" w:eastAsia="仿宋"/>
                <w:kern w:val="0"/>
                <w:sz w:val="28"/>
                <w:szCs w:val="28"/>
                <w:highlight w:val="none"/>
              </w:rPr>
            </w:pPr>
            <w:r>
              <w:rPr>
                <w:rFonts w:hint="eastAsia" w:ascii="仿宋" w:hAnsi="仿宋" w:eastAsia="仿宋"/>
                <w:kern w:val="0"/>
                <w:sz w:val="28"/>
                <w:szCs w:val="28"/>
                <w:highlight w:val="none"/>
              </w:rPr>
              <w:t>施工工期：</w:t>
            </w:r>
            <w:r>
              <w:rPr>
                <w:rFonts w:hint="eastAsia" w:ascii="仿宋" w:hAnsi="仿宋" w:eastAsia="仿宋"/>
                <w:kern w:val="0"/>
                <w:sz w:val="28"/>
                <w:szCs w:val="28"/>
                <w:highlight w:val="none"/>
                <w:lang w:val="en-US" w:eastAsia="zh-CN"/>
              </w:rPr>
              <w:t>135</w:t>
            </w:r>
            <w:r>
              <w:rPr>
                <w:rFonts w:hint="eastAsia" w:ascii="仿宋" w:hAnsi="仿宋" w:eastAsia="仿宋"/>
                <w:kern w:val="0"/>
                <w:sz w:val="28"/>
                <w:szCs w:val="28"/>
                <w:highlight w:val="none"/>
              </w:rPr>
              <w:t>日历天</w:t>
            </w:r>
          </w:p>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eastAsia="zh-CN"/>
              </w:rPr>
              <w:t>项目经理：</w:t>
            </w:r>
            <w:r>
              <w:rPr>
                <w:rFonts w:hint="eastAsia" w:ascii="仿宋" w:hAnsi="仿宋" w:eastAsia="仿宋"/>
                <w:kern w:val="0"/>
                <w:sz w:val="28"/>
                <w:szCs w:val="28"/>
                <w:highlight w:val="none"/>
                <w:lang w:val="en-US" w:eastAsia="zh-CN"/>
              </w:rPr>
              <w:t>朱山威   证书编号：新265991451910</w:t>
            </w:r>
          </w:p>
        </w:tc>
      </w:tr>
    </w:tbl>
    <w:p>
      <w:pPr>
        <w:rPr>
          <w:rFonts w:hint="eastAsia" w:ascii="仿宋" w:hAnsi="仿宋" w:eastAsia="仿宋"/>
          <w:kern w:val="0"/>
          <w:sz w:val="28"/>
          <w:szCs w:val="28"/>
          <w:highlight w:val="yellow"/>
          <w:lang w:val="en-US" w:eastAsia="zh-CN"/>
        </w:rPr>
      </w:pPr>
      <w:r>
        <w:rPr>
          <w:rFonts w:hint="eastAsia" w:ascii="仿宋" w:hAnsi="仿宋" w:eastAsia="仿宋"/>
          <w:kern w:val="0"/>
          <w:sz w:val="28"/>
          <w:szCs w:val="28"/>
          <w:highlight w:val="none"/>
        </w:rPr>
        <w:t>评审专家名单：</w:t>
      </w:r>
      <w:r>
        <w:rPr>
          <w:rFonts w:hint="eastAsia" w:ascii="仿宋" w:hAnsi="仿宋" w:eastAsia="仿宋"/>
          <w:kern w:val="0"/>
          <w:sz w:val="28"/>
          <w:szCs w:val="28"/>
          <w:highlight w:val="none"/>
          <w:lang w:val="en-US" w:eastAsia="zh-CN"/>
        </w:rPr>
        <w:t>俞秀霞、邹云霞、盛要武</w:t>
      </w:r>
    </w:p>
    <w:p>
      <w:pPr>
        <w:rPr>
          <w:rFonts w:hint="eastAsia"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六、</w:t>
      </w:r>
      <w:r>
        <w:rPr>
          <w:rFonts w:hint="eastAsia" w:ascii="仿宋" w:hAnsi="仿宋" w:eastAsia="仿宋"/>
          <w:kern w:val="0"/>
          <w:sz w:val="28"/>
          <w:szCs w:val="28"/>
          <w:highlight w:val="none"/>
        </w:rPr>
        <w:t>代理服务收费标准及金额：</w:t>
      </w:r>
      <w:r>
        <w:rPr>
          <w:rFonts w:hint="eastAsia" w:ascii="仿宋" w:hAnsi="仿宋" w:eastAsia="仿宋"/>
          <w:kern w:val="0"/>
          <w:sz w:val="28"/>
          <w:szCs w:val="28"/>
          <w:highlight w:val="none"/>
          <w:lang w:val="en-US" w:eastAsia="zh-CN"/>
        </w:rPr>
        <w:t>按国家标准计取9180元（玖仟壹佰捌拾元整）</w:t>
      </w:r>
    </w:p>
    <w:p>
      <w:pPr>
        <w:rPr>
          <w:rFonts w:hint="eastAsia"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宋体"/>
          <w:kern w:val="0"/>
          <w:sz w:val="28"/>
          <w:szCs w:val="28"/>
        </w:rPr>
      </w:pPr>
      <w:r>
        <w:rPr>
          <w:rFonts w:hint="eastAsia" w:ascii="黑体" w:hAnsi="黑体" w:eastAsia="黑体" w:cs="仿宋"/>
          <w:sz w:val="28"/>
          <w:szCs w:val="28"/>
        </w:rPr>
        <w:t>八、</w:t>
      </w:r>
      <w:r>
        <w:rPr>
          <w:rFonts w:hint="eastAsia" w:ascii="黑体" w:hAnsi="黑体" w:eastAsia="黑体" w:cs="宋体"/>
          <w:kern w:val="0"/>
          <w:sz w:val="28"/>
          <w:szCs w:val="28"/>
        </w:rPr>
        <w:t>凡对本次公告内容提出询问，请按以下方式联系。</w:t>
      </w:r>
    </w:p>
    <w:p>
      <w:pPr>
        <w:pStyle w:val="4"/>
        <w:pageBreakBefore w:val="0"/>
        <w:widowControl w:val="0"/>
        <w:kinsoku/>
        <w:wordWrap/>
        <w:overflowPunct/>
        <w:topLinePunct w:val="0"/>
        <w:autoSpaceDE/>
        <w:autoSpaceDN/>
        <w:bidi w:val="0"/>
        <w:adjustRightInd/>
        <w:snapToGrid/>
        <w:spacing w:line="440" w:lineRule="exact"/>
        <w:ind w:firstLine="700" w:firstLineChars="250"/>
        <w:textAlignment w:val="auto"/>
        <w:rPr>
          <w:rFonts w:ascii="仿宋" w:hAnsi="仿宋" w:eastAsia="仿宋" w:cs="宋体"/>
          <w:b w:val="0"/>
          <w:sz w:val="28"/>
          <w:szCs w:val="28"/>
        </w:rPr>
      </w:pPr>
      <w:bookmarkStart w:id="2" w:name="_Toc35393641"/>
      <w:bookmarkStart w:id="3" w:name="_Toc28359100"/>
      <w:bookmarkStart w:id="4" w:name="_Toc35393810"/>
      <w:bookmarkStart w:id="5" w:name="_Toc28359023"/>
      <w:r>
        <w:rPr>
          <w:rFonts w:hint="eastAsia" w:ascii="仿宋" w:hAnsi="仿宋" w:eastAsia="仿宋" w:cs="宋体"/>
          <w:b w:val="0"/>
          <w:sz w:val="28"/>
          <w:szCs w:val="28"/>
        </w:rPr>
        <w:t>1.采购人信息</w:t>
      </w:r>
      <w:bookmarkEnd w:id="2"/>
      <w:bookmarkEnd w:id="3"/>
      <w:bookmarkEnd w:id="4"/>
      <w:bookmarkEnd w:id="5"/>
    </w:p>
    <w:p>
      <w:pPr>
        <w:pageBreakBefore w:val="0"/>
        <w:widowControl w:val="0"/>
        <w:kinsoku/>
        <w:wordWrap/>
        <w:overflowPunct/>
        <w:topLinePunct w:val="0"/>
        <w:autoSpaceDE/>
        <w:autoSpaceDN/>
        <w:bidi w:val="0"/>
        <w:adjustRightInd/>
        <w:snapToGrid/>
        <w:spacing w:line="440" w:lineRule="exact"/>
        <w:ind w:left="1129" w:leftChars="371" w:hanging="350" w:hangingChars="125"/>
        <w:jc w:val="left"/>
        <w:textAlignment w:val="auto"/>
        <w:rPr>
          <w:rFonts w:hint="default"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"https://middle.zcygov.cn/web-user/" \l "/institution/detail?tenantCode=654399&amp;institutionId=10005212361&amp;category=01" \t "https://pay.zcygov.cn/purchaseplan_front/" \l "/plan/apply/edit/2022/_blank" </w:instrText>
      </w:r>
      <w:r>
        <w:rPr>
          <w:rFonts w:hint="eastAsia" w:ascii="仿宋" w:hAnsi="仿宋" w:eastAsia="仿宋"/>
          <w:sz w:val="28"/>
          <w:szCs w:val="28"/>
        </w:rPr>
        <w:fldChar w:fldCharType="separate"/>
      </w:r>
      <w:r>
        <w:rPr>
          <w:rFonts w:hint="eastAsia" w:ascii="仿宋" w:hAnsi="仿宋" w:eastAsia="仿宋"/>
          <w:sz w:val="28"/>
          <w:szCs w:val="28"/>
        </w:rPr>
        <w:t>新疆布尔根河狸国家级自然保护区管理局</w:t>
      </w:r>
      <w:r>
        <w:rPr>
          <w:rFonts w:hint="eastAsia" w:ascii="仿宋" w:hAnsi="仿宋" w:eastAsia="仿宋"/>
          <w:sz w:val="28"/>
          <w:szCs w:val="28"/>
        </w:rPr>
        <w:fldChar w:fldCharType="end"/>
      </w:r>
    </w:p>
    <w:p>
      <w:pPr>
        <w:pageBreakBefore w:val="0"/>
        <w:widowControl w:val="0"/>
        <w:kinsoku/>
        <w:wordWrap/>
        <w:overflowPunct/>
        <w:topLinePunct w:val="0"/>
        <w:autoSpaceDE/>
        <w:autoSpaceDN/>
        <w:bidi w:val="0"/>
        <w:adjustRightInd/>
        <w:snapToGrid/>
        <w:spacing w:line="440" w:lineRule="exact"/>
        <w:ind w:left="1129" w:leftChars="371" w:hanging="350" w:hangingChars="125"/>
        <w:jc w:val="left"/>
        <w:textAlignment w:val="auto"/>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lang w:val="en-US" w:eastAsia="zh-CN"/>
        </w:rPr>
        <w:t>阿勒泰市</w:t>
      </w:r>
    </w:p>
    <w:p>
      <w:pPr>
        <w:pageBreakBefore w:val="0"/>
        <w:widowControl w:val="0"/>
        <w:kinsoku/>
        <w:wordWrap/>
        <w:overflowPunct/>
        <w:topLinePunct w:val="0"/>
        <w:autoSpaceDE/>
        <w:autoSpaceDN/>
        <w:bidi w:val="0"/>
        <w:adjustRightInd/>
        <w:snapToGrid/>
        <w:spacing w:line="440" w:lineRule="exact"/>
        <w:ind w:left="1129" w:leftChars="371" w:hanging="350" w:hangingChars="125"/>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highlight w:val="none"/>
          <w:lang w:val="en-US" w:eastAsia="zh-CN"/>
        </w:rPr>
        <w:t>18799016426</w:t>
      </w:r>
    </w:p>
    <w:p>
      <w:pPr>
        <w:pStyle w:val="4"/>
        <w:pageBreakBefore w:val="0"/>
        <w:widowControl w:val="0"/>
        <w:kinsoku/>
        <w:wordWrap/>
        <w:overflowPunct/>
        <w:topLinePunct w:val="0"/>
        <w:autoSpaceDE/>
        <w:autoSpaceDN/>
        <w:bidi w:val="0"/>
        <w:adjustRightInd/>
        <w:snapToGrid/>
        <w:spacing w:line="440" w:lineRule="exact"/>
        <w:ind w:firstLine="840" w:firstLineChars="300"/>
        <w:textAlignment w:val="auto"/>
        <w:rPr>
          <w:rFonts w:ascii="仿宋" w:hAnsi="仿宋" w:eastAsia="仿宋" w:cs="宋体"/>
          <w:b w:val="0"/>
          <w:sz w:val="28"/>
          <w:szCs w:val="28"/>
        </w:rPr>
      </w:pPr>
      <w:bookmarkStart w:id="6" w:name="_Toc28359024"/>
      <w:bookmarkStart w:id="7" w:name="_Toc35393642"/>
      <w:bookmarkStart w:id="8" w:name="_Toc35393811"/>
      <w:bookmarkStart w:id="9" w:name="_Toc28359101"/>
      <w:r>
        <w:rPr>
          <w:rFonts w:hint="eastAsia" w:ascii="仿宋" w:hAnsi="仿宋" w:eastAsia="仿宋" w:cs="宋体"/>
          <w:b w:val="0"/>
          <w:sz w:val="28"/>
          <w:szCs w:val="28"/>
        </w:rPr>
        <w:t>2.采购代理机构信息</w:t>
      </w:r>
      <w:bookmarkEnd w:id="6"/>
      <w:bookmarkEnd w:id="7"/>
      <w:bookmarkEnd w:id="8"/>
      <w:bookmarkEnd w:id="9"/>
    </w:p>
    <w:p>
      <w:pPr>
        <w:pageBreakBefore w:val="0"/>
        <w:widowControl w:val="0"/>
        <w:kinsoku/>
        <w:wordWrap/>
        <w:overflowPunct/>
        <w:topLinePunct w:val="0"/>
        <w:autoSpaceDE/>
        <w:autoSpaceDN/>
        <w:bidi w:val="0"/>
        <w:adjustRightInd/>
        <w:snapToGrid/>
        <w:spacing w:line="440" w:lineRule="exact"/>
        <w:ind w:firstLine="840" w:firstLineChars="300"/>
        <w:textAlignment w:val="auto"/>
        <w:rPr>
          <w:rFonts w:hint="eastAsia"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lang w:val="en-US" w:eastAsia="zh-CN"/>
        </w:rPr>
        <w:t>新疆信实工程招标咨询服务有限公司</w:t>
      </w:r>
    </w:p>
    <w:p>
      <w:pPr>
        <w:pageBreakBefore w:val="0"/>
        <w:widowControl w:val="0"/>
        <w:kinsoku/>
        <w:wordWrap/>
        <w:overflowPunct/>
        <w:topLinePunct w:val="0"/>
        <w:autoSpaceDE/>
        <w:autoSpaceDN/>
        <w:bidi w:val="0"/>
        <w:adjustRightInd/>
        <w:snapToGrid/>
        <w:spacing w:line="440" w:lineRule="exact"/>
        <w:ind w:firstLine="840" w:firstLineChars="3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lang w:val="en-US" w:eastAsia="zh-CN"/>
        </w:rPr>
        <w:t>阿勒泰市南区迎宾路金枫雅苑三号商业楼三楼</w:t>
      </w:r>
    </w:p>
    <w:p>
      <w:pPr>
        <w:pageBreakBefore w:val="0"/>
        <w:widowControl w:val="0"/>
        <w:kinsoku/>
        <w:wordWrap/>
        <w:overflowPunct/>
        <w:topLinePunct w:val="0"/>
        <w:autoSpaceDE/>
        <w:autoSpaceDN/>
        <w:bidi w:val="0"/>
        <w:adjustRightInd/>
        <w:snapToGrid/>
        <w:spacing w:line="440" w:lineRule="exact"/>
        <w:ind w:firstLine="840" w:firstLineChars="300"/>
        <w:textAlignment w:val="auto"/>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0906-2128777</w:t>
      </w:r>
    </w:p>
    <w:p>
      <w:pPr>
        <w:pStyle w:val="4"/>
        <w:pageBreakBefore w:val="0"/>
        <w:widowControl w:val="0"/>
        <w:kinsoku/>
        <w:wordWrap/>
        <w:overflowPunct/>
        <w:topLinePunct w:val="0"/>
        <w:autoSpaceDE/>
        <w:autoSpaceDN/>
        <w:bidi w:val="0"/>
        <w:adjustRightInd/>
        <w:snapToGrid/>
        <w:spacing w:line="440" w:lineRule="exact"/>
        <w:ind w:firstLine="840" w:firstLineChars="300"/>
        <w:textAlignment w:val="auto"/>
        <w:rPr>
          <w:rFonts w:ascii="仿宋" w:hAnsi="仿宋" w:eastAsia="仿宋" w:cs="宋体"/>
          <w:b w:val="0"/>
          <w:sz w:val="28"/>
          <w:szCs w:val="28"/>
        </w:rPr>
      </w:pPr>
      <w:bookmarkStart w:id="10" w:name="_Toc28359102"/>
      <w:bookmarkStart w:id="11" w:name="_Toc35393812"/>
      <w:bookmarkStart w:id="12" w:name="_Toc35393643"/>
      <w:bookmarkStart w:id="13" w:name="_Toc28359025"/>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pPr>
        <w:pStyle w:val="7"/>
        <w:pageBreakBefore w:val="0"/>
        <w:widowControl w:val="0"/>
        <w:kinsoku/>
        <w:wordWrap/>
        <w:overflowPunct/>
        <w:topLinePunct w:val="0"/>
        <w:autoSpaceDE/>
        <w:autoSpaceDN/>
        <w:bidi w:val="0"/>
        <w:adjustRightInd/>
        <w:snapToGrid/>
        <w:spacing w:line="440" w:lineRule="exact"/>
        <w:ind w:firstLine="840" w:firstLineChars="300"/>
        <w:textAlignment w:val="auto"/>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val="en-US" w:eastAsia="zh-CN"/>
        </w:rPr>
        <w:t>汤爱玲</w:t>
      </w:r>
      <w:bookmarkStart w:id="14" w:name="_GoBack"/>
      <w:bookmarkEnd w:id="14"/>
    </w:p>
    <w:p>
      <w:pPr>
        <w:pageBreakBefore w:val="0"/>
        <w:widowControl w:val="0"/>
        <w:kinsoku/>
        <w:wordWrap/>
        <w:overflowPunct/>
        <w:topLinePunct w:val="0"/>
        <w:autoSpaceDE/>
        <w:autoSpaceDN/>
        <w:bidi w:val="0"/>
        <w:adjustRightInd/>
        <w:snapToGrid/>
        <w:spacing w:line="440" w:lineRule="exact"/>
        <w:ind w:firstLine="840" w:firstLineChars="300"/>
        <w:textAlignment w:val="auto"/>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15009064123</w:t>
      </w: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64CF3"/>
    <w:rsid w:val="023F2C4B"/>
    <w:rsid w:val="0C8540CD"/>
    <w:rsid w:val="0E53323C"/>
    <w:rsid w:val="1446393D"/>
    <w:rsid w:val="1AB41403"/>
    <w:rsid w:val="1BE218C2"/>
    <w:rsid w:val="1E5C21FC"/>
    <w:rsid w:val="229A4CCB"/>
    <w:rsid w:val="230830AA"/>
    <w:rsid w:val="28B44190"/>
    <w:rsid w:val="298265E5"/>
    <w:rsid w:val="29C2018D"/>
    <w:rsid w:val="2FE21AFD"/>
    <w:rsid w:val="328A70A1"/>
    <w:rsid w:val="3509216B"/>
    <w:rsid w:val="36E34356"/>
    <w:rsid w:val="3809104F"/>
    <w:rsid w:val="3C395BDB"/>
    <w:rsid w:val="3FD64CF3"/>
    <w:rsid w:val="426903F6"/>
    <w:rsid w:val="49E04D37"/>
    <w:rsid w:val="4A212EE4"/>
    <w:rsid w:val="54CF43AB"/>
    <w:rsid w:val="57022F1B"/>
    <w:rsid w:val="5AFE6EB9"/>
    <w:rsid w:val="5B097AF5"/>
    <w:rsid w:val="5D4B3C5D"/>
    <w:rsid w:val="616508D6"/>
    <w:rsid w:val="618C0DA2"/>
    <w:rsid w:val="6B376DD2"/>
    <w:rsid w:val="6BB51E93"/>
    <w:rsid w:val="6E357348"/>
    <w:rsid w:val="711949D5"/>
    <w:rsid w:val="73FC22E5"/>
    <w:rsid w:val="7D2C73DC"/>
    <w:rsid w:val="7F2439D4"/>
    <w:rsid w:val="7FFE6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200" w:firstLineChars="200"/>
    </w:pPr>
  </w:style>
  <w:style w:type="paragraph" w:styleId="6">
    <w:name w:val="toa heading"/>
    <w:basedOn w:val="1"/>
    <w:next w:val="1"/>
    <w:qFormat/>
    <w:uiPriority w:val="0"/>
    <w:pPr>
      <w:widowControl/>
      <w:autoSpaceDE/>
      <w:autoSpaceDN/>
      <w:spacing w:before="120" w:after="0" w:line="240" w:lineRule="auto"/>
      <w:ind w:left="0" w:firstLine="3584"/>
    </w:pPr>
  </w:style>
  <w:style w:type="paragraph" w:styleId="7">
    <w:name w:val="Plain Text"/>
    <w:basedOn w:val="1"/>
    <w:qFormat/>
    <w:uiPriority w:val="0"/>
    <w:rPr>
      <w:rFonts w:ascii="宋体" w:hAnsi="Courier New" w:eastAsiaTheme="minorEastAsia" w:cstheme="minorBidi"/>
      <w:szCs w:val="22"/>
    </w:rPr>
  </w:style>
  <w:style w:type="table" w:styleId="9">
    <w:name w:val="Table Grid"/>
    <w:basedOn w:val="8"/>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2020-06-29T17:22:00Z</dcterms:created>
  <dc:creator>45仰望天空1404226736</dc:creator>
  <cp:lastModifiedBy>英子麦吉丽高端护肤</cp:lastModifiedBy>
  <cp:lastPrinted>2022-04-07T10:02:00Z</cp:lastPrinted>
  <dcterms:modified xsi:type="dcterms:W3CDTF">2022-06-16T05:03:34Z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