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305D" w14:textId="77777777" w:rsidR="00994F9B" w:rsidRDefault="00994F9B">
      <w:pPr>
        <w:spacing w:line="360" w:lineRule="auto"/>
        <w:rPr>
          <w:b/>
          <w:color w:val="000000" w:themeColor="text1"/>
          <w:sz w:val="52"/>
          <w:szCs w:val="52"/>
        </w:rPr>
      </w:pPr>
    </w:p>
    <w:p w14:paraId="3EE80F5E" w14:textId="77777777" w:rsidR="00994F9B" w:rsidRDefault="00994F9B">
      <w:pPr>
        <w:spacing w:line="360" w:lineRule="auto"/>
        <w:jc w:val="center"/>
        <w:rPr>
          <w:b/>
          <w:color w:val="000000" w:themeColor="text1"/>
          <w:sz w:val="48"/>
          <w:szCs w:val="48"/>
        </w:rPr>
      </w:pPr>
    </w:p>
    <w:p w14:paraId="67A260BA" w14:textId="77777777" w:rsidR="00994F9B" w:rsidRDefault="00994F9B">
      <w:pPr>
        <w:spacing w:line="360" w:lineRule="auto"/>
        <w:jc w:val="center"/>
        <w:rPr>
          <w:b/>
          <w:color w:val="000000" w:themeColor="text1"/>
          <w:sz w:val="48"/>
          <w:szCs w:val="48"/>
        </w:rPr>
      </w:pPr>
    </w:p>
    <w:p w14:paraId="5B65BD73" w14:textId="42EFC424" w:rsidR="00994F9B" w:rsidRDefault="00771275">
      <w:pPr>
        <w:jc w:val="center"/>
        <w:rPr>
          <w:rFonts w:eastAsia="黑体"/>
          <w:color w:val="000000" w:themeColor="text1"/>
        </w:rPr>
      </w:pPr>
      <w:r>
        <w:rPr>
          <w:rFonts w:ascii="黑体" w:eastAsia="黑体" w:hAnsi="黑体" w:cs="黑体" w:hint="eastAsia"/>
          <w:b/>
          <w:bCs/>
          <w:color w:val="000000" w:themeColor="text1"/>
          <w:sz w:val="44"/>
          <w:szCs w:val="44"/>
        </w:rPr>
        <w:t>新疆维吾尔自治区教育考试院2022年考</w:t>
      </w:r>
      <w:proofErr w:type="gramStart"/>
      <w:r>
        <w:rPr>
          <w:rFonts w:ascii="黑体" w:eastAsia="黑体" w:hAnsi="黑体" w:cs="黑体" w:hint="eastAsia"/>
          <w:b/>
          <w:bCs/>
          <w:color w:val="000000" w:themeColor="text1"/>
          <w:sz w:val="44"/>
          <w:szCs w:val="44"/>
        </w:rPr>
        <w:t>务</w:t>
      </w:r>
      <w:proofErr w:type="gramEnd"/>
      <w:r>
        <w:rPr>
          <w:rFonts w:ascii="黑体" w:eastAsia="黑体" w:hAnsi="黑体" w:cs="黑体" w:hint="eastAsia"/>
          <w:b/>
          <w:bCs/>
          <w:color w:val="000000" w:themeColor="text1"/>
          <w:sz w:val="44"/>
          <w:szCs w:val="44"/>
        </w:rPr>
        <w:t>类图书、文件资料邮寄服务项目</w:t>
      </w:r>
      <w:r w:rsidR="002F4342">
        <w:rPr>
          <w:rFonts w:ascii="黑体" w:eastAsia="黑体" w:hAnsi="黑体" w:cs="黑体" w:hint="eastAsia"/>
          <w:b/>
          <w:bCs/>
          <w:color w:val="000000" w:themeColor="text1"/>
          <w:sz w:val="44"/>
          <w:szCs w:val="44"/>
        </w:rPr>
        <w:t>（二次）</w:t>
      </w:r>
    </w:p>
    <w:p w14:paraId="6921C49C" w14:textId="77777777" w:rsidR="00994F9B" w:rsidRDefault="00994F9B">
      <w:pPr>
        <w:pStyle w:val="TOC3"/>
        <w:ind w:left="494" w:hanging="313"/>
        <w:rPr>
          <w:color w:val="000000" w:themeColor="text1"/>
        </w:rPr>
      </w:pPr>
    </w:p>
    <w:p w14:paraId="4F807AB9" w14:textId="70BF91A3" w:rsidR="00994F9B" w:rsidRDefault="00771275">
      <w:pPr>
        <w:pStyle w:val="2"/>
        <w:ind w:firstLineChars="900" w:firstLine="2891"/>
        <w:rPr>
          <w:color w:val="000000" w:themeColor="text1"/>
        </w:rPr>
      </w:pPr>
      <w:bookmarkStart w:id="0" w:name="_Toc11147"/>
      <w:bookmarkStart w:id="1" w:name="_Toc4934"/>
      <w:r>
        <w:rPr>
          <w:rFonts w:ascii="宋体" w:hint="eastAsia"/>
          <w:color w:val="000000" w:themeColor="text1"/>
        </w:rPr>
        <w:t>项目编号：</w:t>
      </w:r>
      <w:r>
        <w:rPr>
          <w:rFonts w:ascii="宋体" w:hint="eastAsia"/>
          <w:color w:val="000000" w:themeColor="text1"/>
        </w:rPr>
        <w:t>XJZX-2022-0</w:t>
      </w:r>
      <w:bookmarkEnd w:id="0"/>
      <w:bookmarkEnd w:id="1"/>
      <w:r>
        <w:rPr>
          <w:rFonts w:ascii="宋体" w:hint="eastAsia"/>
          <w:color w:val="000000" w:themeColor="text1"/>
        </w:rPr>
        <w:t>5020</w:t>
      </w:r>
      <w:r w:rsidR="00843F08">
        <w:rPr>
          <w:rFonts w:ascii="宋体"/>
          <w:color w:val="000000" w:themeColor="text1"/>
        </w:rPr>
        <w:t>-2</w:t>
      </w:r>
    </w:p>
    <w:p w14:paraId="0EF0F42F" w14:textId="77777777" w:rsidR="00994F9B" w:rsidRDefault="00994F9B">
      <w:pPr>
        <w:spacing w:line="360" w:lineRule="auto"/>
        <w:rPr>
          <w:rFonts w:ascii="宋体"/>
          <w:b/>
          <w:color w:val="000000" w:themeColor="text1"/>
          <w:spacing w:val="80"/>
          <w:sz w:val="52"/>
          <w:szCs w:val="52"/>
        </w:rPr>
      </w:pPr>
    </w:p>
    <w:p w14:paraId="4CD474E8" w14:textId="77777777" w:rsidR="00994F9B" w:rsidRDefault="00994F9B">
      <w:pPr>
        <w:spacing w:line="360" w:lineRule="auto"/>
        <w:jc w:val="center"/>
        <w:rPr>
          <w:rFonts w:ascii="宋体"/>
          <w:b/>
          <w:color w:val="000000" w:themeColor="text1"/>
          <w:spacing w:val="80"/>
          <w:sz w:val="72"/>
          <w:szCs w:val="72"/>
        </w:rPr>
      </w:pPr>
    </w:p>
    <w:p w14:paraId="0D95CD37" w14:textId="77777777" w:rsidR="00994F9B" w:rsidRDefault="00771275">
      <w:pPr>
        <w:spacing w:line="360" w:lineRule="auto"/>
        <w:jc w:val="center"/>
        <w:rPr>
          <w:rFonts w:ascii="宋体"/>
          <w:b/>
          <w:color w:val="000000" w:themeColor="text1"/>
          <w:spacing w:val="80"/>
          <w:sz w:val="72"/>
          <w:szCs w:val="72"/>
        </w:rPr>
      </w:pPr>
      <w:r>
        <w:rPr>
          <w:rFonts w:ascii="宋体" w:hint="eastAsia"/>
          <w:b/>
          <w:color w:val="000000" w:themeColor="text1"/>
          <w:spacing w:val="80"/>
          <w:sz w:val="72"/>
          <w:szCs w:val="72"/>
        </w:rPr>
        <w:t>磋商文件</w:t>
      </w:r>
    </w:p>
    <w:p w14:paraId="46EE5DCB" w14:textId="77777777" w:rsidR="00994F9B" w:rsidRDefault="00771275">
      <w:pPr>
        <w:spacing w:line="360" w:lineRule="auto"/>
        <w:jc w:val="center"/>
        <w:rPr>
          <w:rFonts w:ascii="宋体"/>
          <w:b/>
          <w:color w:val="000000" w:themeColor="text1"/>
          <w:sz w:val="24"/>
        </w:rPr>
      </w:pPr>
      <w:r>
        <w:rPr>
          <w:rFonts w:ascii="宋体" w:hint="eastAsia"/>
          <w:b/>
          <w:color w:val="000000" w:themeColor="text1"/>
          <w:sz w:val="24"/>
        </w:rPr>
        <w:t xml:space="preserve"> </w:t>
      </w:r>
    </w:p>
    <w:p w14:paraId="41911208" w14:textId="77777777" w:rsidR="00994F9B" w:rsidRDefault="00994F9B">
      <w:pPr>
        <w:spacing w:line="360" w:lineRule="auto"/>
        <w:jc w:val="center"/>
        <w:rPr>
          <w:rFonts w:ascii="宋体"/>
          <w:b/>
          <w:color w:val="000000" w:themeColor="text1"/>
          <w:sz w:val="24"/>
        </w:rPr>
      </w:pPr>
    </w:p>
    <w:p w14:paraId="756D9C36" w14:textId="77777777" w:rsidR="00994F9B" w:rsidRDefault="00994F9B">
      <w:pPr>
        <w:spacing w:line="360" w:lineRule="auto"/>
        <w:rPr>
          <w:rFonts w:ascii="宋体"/>
          <w:color w:val="000000" w:themeColor="text1"/>
          <w:sz w:val="24"/>
        </w:rPr>
      </w:pPr>
    </w:p>
    <w:p w14:paraId="090EC59F" w14:textId="77777777" w:rsidR="00994F9B" w:rsidRDefault="00994F9B">
      <w:pPr>
        <w:spacing w:line="360" w:lineRule="auto"/>
        <w:rPr>
          <w:rFonts w:ascii="宋体"/>
          <w:color w:val="000000" w:themeColor="text1"/>
          <w:sz w:val="24"/>
        </w:rPr>
      </w:pPr>
    </w:p>
    <w:p w14:paraId="16C01DEF" w14:textId="77777777" w:rsidR="00994F9B" w:rsidRDefault="00994F9B">
      <w:pPr>
        <w:spacing w:line="360" w:lineRule="auto"/>
        <w:rPr>
          <w:rFonts w:ascii="宋体"/>
          <w:b/>
          <w:color w:val="000000" w:themeColor="text1"/>
          <w:sz w:val="32"/>
          <w:szCs w:val="32"/>
        </w:rPr>
      </w:pPr>
    </w:p>
    <w:p w14:paraId="63492400" w14:textId="77777777" w:rsidR="00994F9B" w:rsidRDefault="00771275">
      <w:pPr>
        <w:spacing w:line="360" w:lineRule="auto"/>
        <w:ind w:firstLineChars="200" w:firstLine="723"/>
        <w:rPr>
          <w:rFonts w:ascii="宋体"/>
          <w:b/>
          <w:color w:val="000000" w:themeColor="text1"/>
          <w:sz w:val="36"/>
          <w:szCs w:val="36"/>
        </w:rPr>
      </w:pPr>
      <w:r>
        <w:rPr>
          <w:rFonts w:ascii="宋体" w:hint="eastAsia"/>
          <w:b/>
          <w:color w:val="000000" w:themeColor="text1"/>
          <w:sz w:val="36"/>
          <w:szCs w:val="36"/>
        </w:rPr>
        <w:t>采   购  人：新疆维吾尔自治区教育考试院</w:t>
      </w:r>
    </w:p>
    <w:p w14:paraId="07F70D76" w14:textId="77777777" w:rsidR="00994F9B" w:rsidRDefault="00771275">
      <w:pPr>
        <w:spacing w:line="360" w:lineRule="auto"/>
        <w:ind w:firstLineChars="200" w:firstLine="723"/>
        <w:rPr>
          <w:rFonts w:ascii="宋体"/>
          <w:b/>
          <w:color w:val="000000" w:themeColor="text1"/>
          <w:sz w:val="36"/>
          <w:szCs w:val="36"/>
        </w:rPr>
      </w:pPr>
      <w:r>
        <w:rPr>
          <w:rFonts w:ascii="宋体" w:hint="eastAsia"/>
          <w:b/>
          <w:color w:val="000000" w:themeColor="text1"/>
          <w:sz w:val="36"/>
          <w:szCs w:val="36"/>
        </w:rPr>
        <w:t>代 理 机 构：新疆尚速商务信息咨询有限公司</w:t>
      </w:r>
    </w:p>
    <w:p w14:paraId="2BCC2C34" w14:textId="77777777" w:rsidR="00994F9B" w:rsidRDefault="00994F9B">
      <w:pPr>
        <w:pStyle w:val="TOC3"/>
        <w:ind w:left="494" w:hanging="313"/>
        <w:rPr>
          <w:color w:val="000000" w:themeColor="text1"/>
        </w:rPr>
      </w:pPr>
    </w:p>
    <w:p w14:paraId="52C8938B" w14:textId="77777777" w:rsidR="00994F9B" w:rsidRDefault="00771275">
      <w:pPr>
        <w:spacing w:line="360" w:lineRule="auto"/>
        <w:jc w:val="center"/>
        <w:rPr>
          <w:rFonts w:ascii="宋体"/>
          <w:b/>
          <w:color w:val="000000" w:themeColor="text1"/>
          <w:sz w:val="36"/>
          <w:szCs w:val="36"/>
        </w:rPr>
        <w:sectPr w:rsidR="00994F9B">
          <w:headerReference w:type="even" r:id="rId8"/>
          <w:headerReference w:type="default" r:id="rId9"/>
          <w:footerReference w:type="even" r:id="rId10"/>
          <w:headerReference w:type="first" r:id="rId11"/>
          <w:footerReference w:type="first" r:id="rId12"/>
          <w:pgSz w:w="11906" w:h="16838"/>
          <w:pgMar w:top="1021" w:right="1134" w:bottom="907" w:left="1247" w:header="851" w:footer="992" w:gutter="0"/>
          <w:cols w:space="720"/>
          <w:docGrid w:type="lines" w:linePitch="312"/>
        </w:sectPr>
      </w:pPr>
      <w:r>
        <w:rPr>
          <w:rFonts w:ascii="宋体" w:hint="eastAsia"/>
          <w:b/>
          <w:color w:val="000000" w:themeColor="text1"/>
          <w:sz w:val="36"/>
          <w:szCs w:val="36"/>
        </w:rPr>
        <w:t>2022年5月</w:t>
      </w:r>
    </w:p>
    <w:p w14:paraId="73D10E5D" w14:textId="77777777" w:rsidR="00994F9B" w:rsidRDefault="00771275">
      <w:pPr>
        <w:spacing w:line="360" w:lineRule="auto"/>
        <w:jc w:val="center"/>
        <w:rPr>
          <w:rFonts w:ascii="宋体"/>
          <w:b/>
          <w:color w:val="000000" w:themeColor="text1"/>
          <w:sz w:val="32"/>
          <w:szCs w:val="32"/>
        </w:rPr>
      </w:pPr>
      <w:r>
        <w:rPr>
          <w:rFonts w:ascii="宋体" w:hint="eastAsia"/>
          <w:b/>
          <w:color w:val="000000" w:themeColor="text1"/>
          <w:sz w:val="32"/>
          <w:szCs w:val="32"/>
        </w:rPr>
        <w:lastRenderedPageBreak/>
        <w:t>目  录</w:t>
      </w:r>
    </w:p>
    <w:p w14:paraId="362101F1" w14:textId="77777777" w:rsidR="00994F9B" w:rsidRDefault="00771275">
      <w:pPr>
        <w:pStyle w:val="TOC2"/>
        <w:tabs>
          <w:tab w:val="clear" w:pos="630"/>
          <w:tab w:val="clear" w:pos="8658"/>
          <w:tab w:val="clear" w:pos="9515"/>
          <w:tab w:val="right" w:leader="dot" w:pos="9525"/>
        </w:tabs>
        <w:ind w:leftChars="0" w:left="0" w:firstLineChars="0" w:firstLine="0"/>
        <w:rPr>
          <w:color w:val="000000" w:themeColor="text1"/>
        </w:rPr>
      </w:pPr>
      <w:r>
        <w:rPr>
          <w:rFonts w:hint="eastAsia"/>
          <w:bCs/>
          <w:color w:val="000000" w:themeColor="text1"/>
        </w:rPr>
        <w:fldChar w:fldCharType="begin"/>
      </w:r>
      <w:r>
        <w:rPr>
          <w:rFonts w:hint="eastAsia"/>
          <w:bCs/>
          <w:color w:val="000000" w:themeColor="text1"/>
        </w:rPr>
        <w:instrText xml:space="preserve">TOC \o "1-3" \h \u </w:instrText>
      </w:r>
      <w:r>
        <w:rPr>
          <w:rFonts w:hint="eastAsia"/>
          <w:bCs/>
          <w:color w:val="000000" w:themeColor="text1"/>
        </w:rPr>
        <w:fldChar w:fldCharType="separate"/>
      </w:r>
      <w:hyperlink w:anchor="_Toc4551" w:history="1">
        <w:r>
          <w:rPr>
            <w:rFonts w:hint="eastAsia"/>
            <w:color w:val="000000" w:themeColor="text1"/>
            <w:szCs w:val="32"/>
          </w:rPr>
          <w:t>第一部分  投标须知</w:t>
        </w:r>
        <w:r>
          <w:rPr>
            <w:color w:val="000000" w:themeColor="text1"/>
          </w:rPr>
          <w:tab/>
        </w:r>
        <w:r>
          <w:rPr>
            <w:color w:val="000000" w:themeColor="text1"/>
          </w:rPr>
          <w:fldChar w:fldCharType="begin"/>
        </w:r>
        <w:r>
          <w:rPr>
            <w:color w:val="000000" w:themeColor="text1"/>
          </w:rPr>
          <w:instrText xml:space="preserve"> PAGEREF _Toc4551 \h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hyperlink>
    </w:p>
    <w:p w14:paraId="2B5453A4" w14:textId="77777777" w:rsidR="00994F9B" w:rsidRDefault="00F55F9A">
      <w:pPr>
        <w:pStyle w:val="TOC1"/>
        <w:tabs>
          <w:tab w:val="clear" w:pos="540"/>
          <w:tab w:val="clear" w:pos="8460"/>
          <w:tab w:val="right" w:leader="dot" w:pos="9525"/>
        </w:tabs>
        <w:rPr>
          <w:color w:val="000000" w:themeColor="text1"/>
        </w:rPr>
      </w:pPr>
      <w:hyperlink w:anchor="_Toc14781" w:history="1">
        <w:r w:rsidR="00771275">
          <w:rPr>
            <w:rFonts w:hint="eastAsia"/>
            <w:color w:val="000000" w:themeColor="text1"/>
            <w:szCs w:val="32"/>
          </w:rPr>
          <w:t>第二部分  招标说明</w:t>
        </w:r>
        <w:r w:rsidR="00771275">
          <w:rPr>
            <w:color w:val="000000" w:themeColor="text1"/>
          </w:rPr>
          <w:tab/>
        </w:r>
        <w:r w:rsidR="00771275">
          <w:rPr>
            <w:color w:val="000000" w:themeColor="text1"/>
          </w:rPr>
          <w:fldChar w:fldCharType="begin"/>
        </w:r>
        <w:r w:rsidR="00771275">
          <w:rPr>
            <w:color w:val="000000" w:themeColor="text1"/>
          </w:rPr>
          <w:instrText xml:space="preserve"> PAGEREF _Toc14781 \h </w:instrText>
        </w:r>
        <w:r w:rsidR="00771275">
          <w:rPr>
            <w:color w:val="000000" w:themeColor="text1"/>
          </w:rPr>
        </w:r>
        <w:r w:rsidR="00771275">
          <w:rPr>
            <w:color w:val="000000" w:themeColor="text1"/>
          </w:rPr>
          <w:fldChar w:fldCharType="separate"/>
        </w:r>
        <w:r w:rsidR="00771275">
          <w:rPr>
            <w:color w:val="000000" w:themeColor="text1"/>
          </w:rPr>
          <w:t>4</w:t>
        </w:r>
        <w:r w:rsidR="00771275">
          <w:rPr>
            <w:color w:val="000000" w:themeColor="text1"/>
          </w:rPr>
          <w:fldChar w:fldCharType="end"/>
        </w:r>
      </w:hyperlink>
    </w:p>
    <w:p w14:paraId="5D19934B" w14:textId="77777777" w:rsidR="00994F9B" w:rsidRDefault="00F55F9A">
      <w:pPr>
        <w:pStyle w:val="TOC1"/>
        <w:tabs>
          <w:tab w:val="clear" w:pos="540"/>
          <w:tab w:val="clear" w:pos="8460"/>
          <w:tab w:val="right" w:leader="dot" w:pos="9525"/>
        </w:tabs>
        <w:rPr>
          <w:color w:val="000000" w:themeColor="text1"/>
        </w:rPr>
      </w:pPr>
      <w:hyperlink w:anchor="_Toc26378" w:history="1">
        <w:r w:rsidR="00771275">
          <w:rPr>
            <w:rFonts w:hint="eastAsia"/>
            <w:color w:val="000000" w:themeColor="text1"/>
            <w:szCs w:val="32"/>
          </w:rPr>
          <w:t>第三部分  投标说明</w:t>
        </w:r>
        <w:r w:rsidR="00771275">
          <w:rPr>
            <w:color w:val="000000" w:themeColor="text1"/>
          </w:rPr>
          <w:tab/>
        </w:r>
        <w:r w:rsidR="00771275">
          <w:rPr>
            <w:color w:val="000000" w:themeColor="text1"/>
          </w:rPr>
          <w:fldChar w:fldCharType="begin"/>
        </w:r>
        <w:r w:rsidR="00771275">
          <w:rPr>
            <w:color w:val="000000" w:themeColor="text1"/>
          </w:rPr>
          <w:instrText xml:space="preserve"> PAGEREF _Toc26378 \h </w:instrText>
        </w:r>
        <w:r w:rsidR="00771275">
          <w:rPr>
            <w:color w:val="000000" w:themeColor="text1"/>
          </w:rPr>
        </w:r>
        <w:r w:rsidR="00771275">
          <w:rPr>
            <w:color w:val="000000" w:themeColor="text1"/>
          </w:rPr>
          <w:fldChar w:fldCharType="separate"/>
        </w:r>
        <w:r w:rsidR="00771275">
          <w:rPr>
            <w:color w:val="000000" w:themeColor="text1"/>
          </w:rPr>
          <w:t>6</w:t>
        </w:r>
        <w:r w:rsidR="00771275">
          <w:rPr>
            <w:color w:val="000000" w:themeColor="text1"/>
          </w:rPr>
          <w:fldChar w:fldCharType="end"/>
        </w:r>
      </w:hyperlink>
    </w:p>
    <w:p w14:paraId="3934807C" w14:textId="77777777" w:rsidR="00994F9B" w:rsidRDefault="00F55F9A">
      <w:pPr>
        <w:pStyle w:val="TOC1"/>
        <w:tabs>
          <w:tab w:val="clear" w:pos="540"/>
          <w:tab w:val="clear" w:pos="8460"/>
          <w:tab w:val="right" w:leader="dot" w:pos="9525"/>
        </w:tabs>
        <w:rPr>
          <w:color w:val="000000" w:themeColor="text1"/>
        </w:rPr>
      </w:pPr>
      <w:hyperlink w:anchor="_Toc4106" w:history="1">
        <w:r w:rsidR="00771275">
          <w:rPr>
            <w:rFonts w:hint="eastAsia"/>
            <w:color w:val="000000" w:themeColor="text1"/>
            <w:szCs w:val="32"/>
          </w:rPr>
          <w:t>第四部分  合同条款</w:t>
        </w:r>
        <w:r w:rsidR="00771275">
          <w:rPr>
            <w:color w:val="000000" w:themeColor="text1"/>
          </w:rPr>
          <w:tab/>
        </w:r>
        <w:r w:rsidR="00771275">
          <w:rPr>
            <w:color w:val="000000" w:themeColor="text1"/>
          </w:rPr>
          <w:fldChar w:fldCharType="begin"/>
        </w:r>
        <w:r w:rsidR="00771275">
          <w:rPr>
            <w:color w:val="000000" w:themeColor="text1"/>
          </w:rPr>
          <w:instrText xml:space="preserve"> PAGEREF _Toc4106 \h </w:instrText>
        </w:r>
        <w:r w:rsidR="00771275">
          <w:rPr>
            <w:color w:val="000000" w:themeColor="text1"/>
          </w:rPr>
        </w:r>
        <w:r w:rsidR="00771275">
          <w:rPr>
            <w:color w:val="000000" w:themeColor="text1"/>
          </w:rPr>
          <w:fldChar w:fldCharType="separate"/>
        </w:r>
        <w:r w:rsidR="00771275">
          <w:rPr>
            <w:color w:val="000000" w:themeColor="text1"/>
          </w:rPr>
          <w:t>20</w:t>
        </w:r>
        <w:r w:rsidR="00771275">
          <w:rPr>
            <w:color w:val="000000" w:themeColor="text1"/>
          </w:rPr>
          <w:fldChar w:fldCharType="end"/>
        </w:r>
      </w:hyperlink>
    </w:p>
    <w:p w14:paraId="2E31DF87" w14:textId="77777777" w:rsidR="00994F9B" w:rsidRDefault="00F55F9A">
      <w:pPr>
        <w:pStyle w:val="TOC1"/>
        <w:tabs>
          <w:tab w:val="clear" w:pos="540"/>
          <w:tab w:val="clear" w:pos="8460"/>
          <w:tab w:val="right" w:leader="dot" w:pos="9525"/>
        </w:tabs>
        <w:rPr>
          <w:color w:val="000000" w:themeColor="text1"/>
        </w:rPr>
      </w:pPr>
      <w:hyperlink w:anchor="_Toc24835" w:history="1">
        <w:r w:rsidR="00771275">
          <w:rPr>
            <w:rFonts w:hint="eastAsia"/>
            <w:color w:val="000000" w:themeColor="text1"/>
            <w:szCs w:val="32"/>
          </w:rPr>
          <w:t>第五部分  附   表</w:t>
        </w:r>
        <w:r w:rsidR="00771275">
          <w:rPr>
            <w:color w:val="000000" w:themeColor="text1"/>
          </w:rPr>
          <w:tab/>
        </w:r>
        <w:r w:rsidR="00771275">
          <w:rPr>
            <w:rFonts w:hint="eastAsia"/>
            <w:color w:val="000000" w:themeColor="text1"/>
          </w:rPr>
          <w:t>2</w:t>
        </w:r>
      </w:hyperlink>
      <w:r w:rsidR="00771275">
        <w:rPr>
          <w:rFonts w:hint="eastAsia"/>
          <w:bCs/>
          <w:color w:val="000000" w:themeColor="text1"/>
        </w:rPr>
        <w:t>1</w:t>
      </w:r>
    </w:p>
    <w:p w14:paraId="4A5906A6" w14:textId="77777777" w:rsidR="00994F9B" w:rsidRDefault="00F55F9A">
      <w:pPr>
        <w:pStyle w:val="TOC1"/>
        <w:tabs>
          <w:tab w:val="clear" w:pos="540"/>
          <w:tab w:val="clear" w:pos="8460"/>
          <w:tab w:val="right" w:leader="dot" w:pos="9525"/>
        </w:tabs>
        <w:rPr>
          <w:color w:val="000000" w:themeColor="text1"/>
        </w:rPr>
      </w:pPr>
      <w:hyperlink w:anchor="_Toc11807" w:history="1">
        <w:r w:rsidR="00771275">
          <w:rPr>
            <w:rFonts w:hint="eastAsia"/>
            <w:bCs/>
            <w:color w:val="000000" w:themeColor="text1"/>
            <w:szCs w:val="32"/>
          </w:rPr>
          <w:t>第六部分  采购需求及服务要求</w:t>
        </w:r>
        <w:r w:rsidR="00771275">
          <w:rPr>
            <w:color w:val="000000" w:themeColor="text1"/>
          </w:rPr>
          <w:tab/>
        </w:r>
        <w:r w:rsidR="00771275">
          <w:rPr>
            <w:color w:val="000000" w:themeColor="text1"/>
          </w:rPr>
          <w:fldChar w:fldCharType="begin"/>
        </w:r>
        <w:r w:rsidR="00771275">
          <w:rPr>
            <w:color w:val="000000" w:themeColor="text1"/>
          </w:rPr>
          <w:instrText xml:space="preserve"> PAGEREF _Toc11807 \h </w:instrText>
        </w:r>
        <w:r w:rsidR="00771275">
          <w:rPr>
            <w:color w:val="000000" w:themeColor="text1"/>
          </w:rPr>
        </w:r>
        <w:r w:rsidR="00771275">
          <w:rPr>
            <w:color w:val="000000" w:themeColor="text1"/>
          </w:rPr>
          <w:fldChar w:fldCharType="separate"/>
        </w:r>
        <w:r w:rsidR="00771275">
          <w:rPr>
            <w:color w:val="000000" w:themeColor="text1"/>
          </w:rPr>
          <w:t>3</w:t>
        </w:r>
        <w:r w:rsidR="00771275">
          <w:rPr>
            <w:rFonts w:hint="eastAsia"/>
            <w:color w:val="000000" w:themeColor="text1"/>
          </w:rPr>
          <w:t>4</w:t>
        </w:r>
        <w:r w:rsidR="00771275">
          <w:rPr>
            <w:color w:val="000000" w:themeColor="text1"/>
          </w:rPr>
          <w:fldChar w:fldCharType="end"/>
        </w:r>
      </w:hyperlink>
    </w:p>
    <w:p w14:paraId="5460E884" w14:textId="77777777" w:rsidR="00994F9B" w:rsidRDefault="00771275">
      <w:pPr>
        <w:pStyle w:val="Style7"/>
        <w:spacing w:line="360" w:lineRule="auto"/>
        <w:ind w:left="1480" w:hanging="640"/>
        <w:jc w:val="center"/>
        <w:rPr>
          <w:rFonts w:ascii="宋体" w:hAnsi="宋体" w:cs="Arial"/>
          <w:bCs w:val="0"/>
          <w:color w:val="000000" w:themeColor="text1"/>
          <w:kern w:val="2"/>
          <w:szCs w:val="24"/>
        </w:rPr>
      </w:pPr>
      <w:r>
        <w:rPr>
          <w:rFonts w:ascii="宋体" w:hAnsi="宋体" w:cs="Arial" w:hint="eastAsia"/>
          <w:bCs w:val="0"/>
          <w:color w:val="000000" w:themeColor="text1"/>
          <w:kern w:val="2"/>
          <w:szCs w:val="24"/>
        </w:rPr>
        <w:fldChar w:fldCharType="end"/>
      </w:r>
    </w:p>
    <w:p w14:paraId="24C50478" w14:textId="77777777" w:rsidR="00994F9B" w:rsidRDefault="00994F9B">
      <w:pPr>
        <w:pStyle w:val="1"/>
        <w:spacing w:before="0" w:after="0"/>
        <w:rPr>
          <w:color w:val="000000" w:themeColor="text1"/>
        </w:rPr>
        <w:sectPr w:rsidR="00994F9B">
          <w:footerReference w:type="default" r:id="rId13"/>
          <w:pgSz w:w="11906" w:h="16838"/>
          <w:pgMar w:top="1021" w:right="1134" w:bottom="907" w:left="1247" w:header="851" w:footer="992" w:gutter="0"/>
          <w:pgNumType w:start="1"/>
          <w:cols w:space="720"/>
          <w:docGrid w:type="lines" w:linePitch="312"/>
        </w:sectPr>
      </w:pPr>
      <w:bookmarkStart w:id="2" w:name="_Toc29253"/>
      <w:bookmarkStart w:id="3" w:name="_Toc504065761"/>
      <w:bookmarkStart w:id="4" w:name="_Toc504065744"/>
    </w:p>
    <w:p w14:paraId="35493461" w14:textId="77777777" w:rsidR="00994F9B" w:rsidRDefault="00994F9B">
      <w:pPr>
        <w:rPr>
          <w:color w:val="000000" w:themeColor="text1"/>
        </w:rPr>
      </w:pPr>
    </w:p>
    <w:p w14:paraId="546B3D56" w14:textId="77777777" w:rsidR="00994F9B" w:rsidRDefault="00994F9B">
      <w:pPr>
        <w:rPr>
          <w:color w:val="000000" w:themeColor="text1"/>
        </w:rPr>
      </w:pPr>
    </w:p>
    <w:p w14:paraId="311CECC0" w14:textId="77777777" w:rsidR="00994F9B" w:rsidRDefault="00771275">
      <w:pPr>
        <w:pStyle w:val="1"/>
        <w:spacing w:before="0" w:after="0"/>
        <w:ind w:firstLineChars="100" w:firstLine="320"/>
        <w:jc w:val="center"/>
        <w:rPr>
          <w:rFonts w:ascii="宋体"/>
          <w:b w:val="0"/>
          <w:color w:val="000000" w:themeColor="text1"/>
          <w:sz w:val="32"/>
          <w:szCs w:val="32"/>
        </w:rPr>
      </w:pPr>
      <w:bookmarkStart w:id="5" w:name="_Toc4551"/>
      <w:r>
        <w:rPr>
          <w:rFonts w:ascii="宋体" w:hint="eastAsia"/>
          <w:b w:val="0"/>
          <w:color w:val="000000" w:themeColor="text1"/>
          <w:sz w:val="32"/>
          <w:szCs w:val="32"/>
        </w:rPr>
        <w:t>第一部分  投标须知</w:t>
      </w:r>
      <w:bookmarkEnd w:id="2"/>
      <w:bookmarkEnd w:id="3"/>
      <w:bookmarkEnd w:id="4"/>
      <w:bookmarkEnd w:id="5"/>
    </w:p>
    <w:p w14:paraId="3DB359CB" w14:textId="77777777" w:rsidR="00994F9B" w:rsidRDefault="00771275">
      <w:pPr>
        <w:spacing w:line="360" w:lineRule="auto"/>
        <w:jc w:val="center"/>
        <w:rPr>
          <w:rFonts w:ascii="宋体"/>
          <w:b/>
          <w:color w:val="000000" w:themeColor="text1"/>
          <w:sz w:val="28"/>
          <w:szCs w:val="28"/>
        </w:rPr>
      </w:pPr>
      <w:r>
        <w:rPr>
          <w:rFonts w:ascii="宋体" w:hint="eastAsia"/>
          <w:b/>
          <w:color w:val="000000" w:themeColor="text1"/>
          <w:sz w:val="28"/>
          <w:szCs w:val="28"/>
        </w:rPr>
        <w:t>投标人须知前附表</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445"/>
        <w:gridCol w:w="6735"/>
      </w:tblGrid>
      <w:tr w:rsidR="00994F9B" w14:paraId="70E7A51E" w14:textId="77777777">
        <w:trPr>
          <w:trHeight w:val="539"/>
          <w:tblHeader/>
        </w:trPr>
        <w:tc>
          <w:tcPr>
            <w:tcW w:w="578" w:type="dxa"/>
            <w:tcBorders>
              <w:top w:val="single" w:sz="4" w:space="0" w:color="auto"/>
              <w:left w:val="single" w:sz="4" w:space="0" w:color="auto"/>
              <w:bottom w:val="single" w:sz="4" w:space="0" w:color="auto"/>
              <w:right w:val="single" w:sz="4" w:space="0" w:color="auto"/>
            </w:tcBorders>
            <w:vAlign w:val="center"/>
          </w:tcPr>
          <w:p w14:paraId="248884A2" w14:textId="77777777" w:rsidR="00994F9B" w:rsidRDefault="00771275">
            <w:pPr>
              <w:spacing w:line="360" w:lineRule="auto"/>
              <w:jc w:val="center"/>
              <w:rPr>
                <w:rFonts w:ascii="宋体"/>
                <w:color w:val="000000" w:themeColor="text1"/>
                <w:sz w:val="24"/>
              </w:rPr>
            </w:pPr>
            <w:proofErr w:type="gramStart"/>
            <w:r>
              <w:rPr>
                <w:rFonts w:ascii="宋体" w:hint="eastAsia"/>
                <w:color w:val="000000" w:themeColor="text1"/>
                <w:sz w:val="24"/>
              </w:rPr>
              <w:t>项号</w:t>
            </w:r>
            <w:proofErr w:type="gramEnd"/>
          </w:p>
        </w:tc>
        <w:tc>
          <w:tcPr>
            <w:tcW w:w="2445" w:type="dxa"/>
            <w:tcBorders>
              <w:top w:val="single" w:sz="4" w:space="0" w:color="auto"/>
              <w:left w:val="single" w:sz="4" w:space="0" w:color="auto"/>
              <w:bottom w:val="single" w:sz="4" w:space="0" w:color="auto"/>
              <w:right w:val="single" w:sz="4" w:space="0" w:color="auto"/>
            </w:tcBorders>
            <w:vAlign w:val="center"/>
          </w:tcPr>
          <w:p w14:paraId="2455040F"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项目</w:t>
            </w:r>
          </w:p>
        </w:tc>
        <w:tc>
          <w:tcPr>
            <w:tcW w:w="6735" w:type="dxa"/>
            <w:tcBorders>
              <w:top w:val="single" w:sz="4" w:space="0" w:color="auto"/>
              <w:left w:val="single" w:sz="4" w:space="0" w:color="auto"/>
              <w:bottom w:val="single" w:sz="4" w:space="0" w:color="auto"/>
              <w:right w:val="single" w:sz="4" w:space="0" w:color="auto"/>
            </w:tcBorders>
            <w:vAlign w:val="center"/>
          </w:tcPr>
          <w:p w14:paraId="6C8978AE"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内   容</w:t>
            </w:r>
          </w:p>
        </w:tc>
      </w:tr>
      <w:tr w:rsidR="00994F9B" w14:paraId="3D9529DE" w14:textId="77777777">
        <w:trPr>
          <w:trHeight w:val="912"/>
        </w:trPr>
        <w:tc>
          <w:tcPr>
            <w:tcW w:w="578" w:type="dxa"/>
            <w:tcBorders>
              <w:top w:val="single" w:sz="4" w:space="0" w:color="auto"/>
              <w:left w:val="single" w:sz="4" w:space="0" w:color="auto"/>
              <w:bottom w:val="single" w:sz="4" w:space="0" w:color="auto"/>
              <w:right w:val="single" w:sz="4" w:space="0" w:color="auto"/>
            </w:tcBorders>
            <w:vAlign w:val="center"/>
          </w:tcPr>
          <w:p w14:paraId="01B65E1F" w14:textId="77777777" w:rsidR="00994F9B" w:rsidRDefault="00771275">
            <w:pPr>
              <w:spacing w:line="360" w:lineRule="auto"/>
              <w:jc w:val="center"/>
              <w:rPr>
                <w:rFonts w:ascii="宋体"/>
                <w:color w:val="000000" w:themeColor="text1"/>
                <w:sz w:val="24"/>
              </w:rPr>
            </w:pPr>
            <w:r>
              <w:rPr>
                <w:rFonts w:ascii="宋体" w:hint="eastAsia"/>
                <w:color w:val="000000" w:themeColor="text1"/>
              </w:rPr>
              <w:fldChar w:fldCharType="begin"/>
            </w:r>
            <w:r>
              <w:rPr>
                <w:rFonts w:ascii="宋体" w:hint="eastAsia"/>
                <w:color w:val="000000" w:themeColor="text1"/>
              </w:rPr>
              <w:instrText xml:space="preserve"> SEQ 前附表 \* MERGEFORMAT </w:instrText>
            </w:r>
            <w:r>
              <w:rPr>
                <w:rFonts w:ascii="宋体" w:hint="eastAsia"/>
                <w:color w:val="000000" w:themeColor="text1"/>
              </w:rPr>
              <w:fldChar w:fldCharType="separate"/>
            </w:r>
            <w:r>
              <w:rPr>
                <w:rFonts w:ascii="宋体"/>
                <w:color w:val="000000" w:themeColor="text1"/>
                <w:sz w:val="24"/>
              </w:rPr>
              <w:t>1</w:t>
            </w:r>
            <w:r>
              <w:rPr>
                <w:rFonts w:ascii="宋体" w:hint="eastAsia"/>
                <w:color w:val="000000" w:themeColor="text1"/>
              </w:rPr>
              <w:fldChar w:fldCharType="end"/>
            </w:r>
          </w:p>
        </w:tc>
        <w:tc>
          <w:tcPr>
            <w:tcW w:w="2445" w:type="dxa"/>
            <w:tcBorders>
              <w:top w:val="single" w:sz="4" w:space="0" w:color="auto"/>
              <w:left w:val="single" w:sz="4" w:space="0" w:color="auto"/>
              <w:bottom w:val="single" w:sz="4" w:space="0" w:color="auto"/>
              <w:right w:val="single" w:sz="4" w:space="0" w:color="auto"/>
            </w:tcBorders>
            <w:vAlign w:val="center"/>
          </w:tcPr>
          <w:p w14:paraId="4C45863B" w14:textId="77777777" w:rsidR="00994F9B" w:rsidRDefault="00771275">
            <w:pPr>
              <w:spacing w:line="360" w:lineRule="auto"/>
              <w:rPr>
                <w:rFonts w:ascii="宋体"/>
                <w:color w:val="000000" w:themeColor="text1"/>
                <w:sz w:val="24"/>
              </w:rPr>
            </w:pPr>
            <w:r>
              <w:rPr>
                <w:rFonts w:ascii="宋体" w:hint="eastAsia"/>
                <w:color w:val="000000" w:themeColor="text1"/>
                <w:sz w:val="24"/>
              </w:rPr>
              <w:t>项目名称及编号</w:t>
            </w:r>
          </w:p>
        </w:tc>
        <w:tc>
          <w:tcPr>
            <w:tcW w:w="6735" w:type="dxa"/>
            <w:tcBorders>
              <w:top w:val="single" w:sz="4" w:space="0" w:color="auto"/>
              <w:left w:val="single" w:sz="4" w:space="0" w:color="auto"/>
              <w:bottom w:val="single" w:sz="4" w:space="0" w:color="auto"/>
              <w:right w:val="single" w:sz="4" w:space="0" w:color="auto"/>
            </w:tcBorders>
            <w:vAlign w:val="center"/>
          </w:tcPr>
          <w:p w14:paraId="223B5D67" w14:textId="727284A1" w:rsidR="00994F9B" w:rsidRDefault="00771275">
            <w:pPr>
              <w:jc w:val="left"/>
              <w:rPr>
                <w:rFonts w:ascii="宋体" w:hAnsi="宋体"/>
                <w:color w:val="000000" w:themeColor="text1"/>
                <w:sz w:val="24"/>
              </w:rPr>
            </w:pPr>
            <w:r>
              <w:rPr>
                <w:rFonts w:ascii="宋体" w:hAnsi="宋体" w:hint="eastAsia"/>
                <w:color w:val="000000" w:themeColor="text1"/>
                <w:sz w:val="24"/>
              </w:rPr>
              <w:t>项目名称：新疆维吾尔自治区教育考试院2022年考</w:t>
            </w:r>
            <w:proofErr w:type="gramStart"/>
            <w:r>
              <w:rPr>
                <w:rFonts w:ascii="宋体" w:hAnsi="宋体" w:hint="eastAsia"/>
                <w:color w:val="000000" w:themeColor="text1"/>
                <w:sz w:val="24"/>
              </w:rPr>
              <w:t>务</w:t>
            </w:r>
            <w:proofErr w:type="gramEnd"/>
            <w:r>
              <w:rPr>
                <w:rFonts w:ascii="宋体" w:hAnsi="宋体" w:hint="eastAsia"/>
                <w:color w:val="000000" w:themeColor="text1"/>
                <w:sz w:val="24"/>
              </w:rPr>
              <w:t>类图书、文件资料邮寄服务项目</w:t>
            </w:r>
            <w:r w:rsidR="002F4342">
              <w:rPr>
                <w:rFonts w:ascii="宋体" w:hAnsi="宋体" w:hint="eastAsia"/>
                <w:color w:val="000000" w:themeColor="text1"/>
                <w:sz w:val="24"/>
              </w:rPr>
              <w:t>（二次）</w:t>
            </w:r>
          </w:p>
          <w:p w14:paraId="5A7B0C56" w14:textId="54DE4243" w:rsidR="00994F9B" w:rsidRDefault="00771275">
            <w:pPr>
              <w:jc w:val="left"/>
              <w:rPr>
                <w:rFonts w:ascii="宋体" w:hAnsi="宋体"/>
                <w:color w:val="000000" w:themeColor="text1"/>
                <w:sz w:val="24"/>
              </w:rPr>
            </w:pPr>
            <w:r>
              <w:rPr>
                <w:rFonts w:ascii="宋体" w:hAnsi="宋体" w:hint="eastAsia"/>
                <w:color w:val="000000" w:themeColor="text1"/>
                <w:sz w:val="24"/>
              </w:rPr>
              <w:t>项目编号：XJZX-2022-05020</w:t>
            </w:r>
            <w:r w:rsidR="000142F9">
              <w:rPr>
                <w:rFonts w:ascii="宋体" w:hAnsi="宋体"/>
                <w:color w:val="000000" w:themeColor="text1"/>
                <w:sz w:val="24"/>
              </w:rPr>
              <w:t>-2</w:t>
            </w:r>
          </w:p>
        </w:tc>
      </w:tr>
      <w:tr w:rsidR="00994F9B" w14:paraId="5601AE7F" w14:textId="77777777">
        <w:trPr>
          <w:trHeight w:val="565"/>
        </w:trPr>
        <w:tc>
          <w:tcPr>
            <w:tcW w:w="578" w:type="dxa"/>
            <w:tcBorders>
              <w:top w:val="single" w:sz="4" w:space="0" w:color="auto"/>
              <w:left w:val="single" w:sz="4" w:space="0" w:color="auto"/>
              <w:bottom w:val="single" w:sz="4" w:space="0" w:color="auto"/>
              <w:right w:val="single" w:sz="4" w:space="0" w:color="auto"/>
            </w:tcBorders>
            <w:vAlign w:val="center"/>
          </w:tcPr>
          <w:p w14:paraId="1E73EF56"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2</w:t>
            </w:r>
          </w:p>
        </w:tc>
        <w:tc>
          <w:tcPr>
            <w:tcW w:w="2445" w:type="dxa"/>
            <w:tcBorders>
              <w:top w:val="single" w:sz="4" w:space="0" w:color="auto"/>
              <w:left w:val="single" w:sz="4" w:space="0" w:color="auto"/>
              <w:bottom w:val="single" w:sz="4" w:space="0" w:color="auto"/>
              <w:right w:val="single" w:sz="4" w:space="0" w:color="auto"/>
            </w:tcBorders>
            <w:vAlign w:val="center"/>
          </w:tcPr>
          <w:p w14:paraId="60B166DE" w14:textId="77777777" w:rsidR="00994F9B" w:rsidRDefault="00771275">
            <w:pPr>
              <w:spacing w:line="360" w:lineRule="auto"/>
              <w:rPr>
                <w:rFonts w:ascii="宋体"/>
                <w:bCs/>
                <w:color w:val="000000" w:themeColor="text1"/>
                <w:kern w:val="0"/>
                <w:sz w:val="24"/>
              </w:rPr>
            </w:pPr>
            <w:r>
              <w:rPr>
                <w:rFonts w:ascii="宋体" w:hint="eastAsia"/>
                <w:bCs/>
                <w:color w:val="000000" w:themeColor="text1"/>
                <w:kern w:val="0"/>
                <w:sz w:val="24"/>
              </w:rPr>
              <w:t>采购人</w:t>
            </w:r>
          </w:p>
        </w:tc>
        <w:tc>
          <w:tcPr>
            <w:tcW w:w="6735" w:type="dxa"/>
            <w:tcBorders>
              <w:top w:val="single" w:sz="4" w:space="0" w:color="auto"/>
              <w:left w:val="single" w:sz="4" w:space="0" w:color="auto"/>
              <w:bottom w:val="single" w:sz="4" w:space="0" w:color="auto"/>
              <w:right w:val="single" w:sz="4" w:space="0" w:color="auto"/>
            </w:tcBorders>
            <w:vAlign w:val="center"/>
          </w:tcPr>
          <w:p w14:paraId="10C44E6F" w14:textId="77777777" w:rsidR="00994F9B" w:rsidRDefault="00771275">
            <w:pPr>
              <w:spacing w:line="360" w:lineRule="auto"/>
              <w:rPr>
                <w:rFonts w:ascii="宋体" w:eastAsia="仿宋" w:hAnsi="宋体"/>
                <w:color w:val="000000" w:themeColor="text1"/>
                <w:sz w:val="24"/>
              </w:rPr>
            </w:pPr>
            <w:r>
              <w:rPr>
                <w:rFonts w:ascii="宋体" w:hAnsi="宋体" w:hint="eastAsia"/>
                <w:color w:val="000000" w:themeColor="text1"/>
                <w:sz w:val="24"/>
              </w:rPr>
              <w:t>新疆维吾尔自治区教育考试院</w:t>
            </w:r>
          </w:p>
        </w:tc>
      </w:tr>
      <w:tr w:rsidR="00994F9B" w14:paraId="0A8F5559" w14:textId="77777777">
        <w:trPr>
          <w:trHeight w:val="565"/>
        </w:trPr>
        <w:tc>
          <w:tcPr>
            <w:tcW w:w="578" w:type="dxa"/>
            <w:tcBorders>
              <w:top w:val="single" w:sz="4" w:space="0" w:color="auto"/>
              <w:left w:val="single" w:sz="4" w:space="0" w:color="auto"/>
              <w:bottom w:val="single" w:sz="4" w:space="0" w:color="auto"/>
              <w:right w:val="single" w:sz="4" w:space="0" w:color="auto"/>
            </w:tcBorders>
            <w:vAlign w:val="center"/>
          </w:tcPr>
          <w:p w14:paraId="1990247E" w14:textId="77777777" w:rsidR="00994F9B" w:rsidRDefault="00771275">
            <w:pPr>
              <w:spacing w:line="360" w:lineRule="auto"/>
              <w:jc w:val="center"/>
              <w:rPr>
                <w:rFonts w:ascii="宋体"/>
                <w:color w:val="000000" w:themeColor="text1"/>
                <w:sz w:val="24"/>
              </w:rPr>
            </w:pPr>
            <w:r>
              <w:rPr>
                <w:rFonts w:ascii="宋体" w:hint="eastAsia"/>
                <w:color w:val="000000" w:themeColor="text1"/>
              </w:rPr>
              <w:t>3</w:t>
            </w:r>
          </w:p>
        </w:tc>
        <w:tc>
          <w:tcPr>
            <w:tcW w:w="2445" w:type="dxa"/>
            <w:tcBorders>
              <w:top w:val="single" w:sz="4" w:space="0" w:color="auto"/>
              <w:left w:val="single" w:sz="4" w:space="0" w:color="auto"/>
              <w:bottom w:val="single" w:sz="4" w:space="0" w:color="auto"/>
              <w:right w:val="single" w:sz="4" w:space="0" w:color="auto"/>
            </w:tcBorders>
            <w:vAlign w:val="center"/>
          </w:tcPr>
          <w:p w14:paraId="49D4ADE5" w14:textId="77777777" w:rsidR="00994F9B" w:rsidRDefault="00771275">
            <w:pPr>
              <w:spacing w:line="360" w:lineRule="auto"/>
              <w:rPr>
                <w:rFonts w:ascii="宋体"/>
                <w:color w:val="000000" w:themeColor="text1"/>
                <w:sz w:val="24"/>
              </w:rPr>
            </w:pPr>
            <w:r>
              <w:rPr>
                <w:rFonts w:ascii="宋体" w:hint="eastAsia"/>
                <w:color w:val="000000" w:themeColor="text1"/>
                <w:sz w:val="24"/>
              </w:rPr>
              <w:t>资金来源</w:t>
            </w:r>
          </w:p>
        </w:tc>
        <w:tc>
          <w:tcPr>
            <w:tcW w:w="6735" w:type="dxa"/>
            <w:tcBorders>
              <w:top w:val="single" w:sz="4" w:space="0" w:color="auto"/>
              <w:left w:val="single" w:sz="4" w:space="0" w:color="auto"/>
              <w:bottom w:val="single" w:sz="4" w:space="0" w:color="auto"/>
              <w:right w:val="single" w:sz="4" w:space="0" w:color="auto"/>
            </w:tcBorders>
            <w:vAlign w:val="center"/>
          </w:tcPr>
          <w:p w14:paraId="7F2005E6"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自筹资金</w:t>
            </w:r>
          </w:p>
        </w:tc>
      </w:tr>
      <w:tr w:rsidR="00994F9B" w14:paraId="6BAE6946" w14:textId="77777777">
        <w:trPr>
          <w:trHeight w:val="619"/>
        </w:trPr>
        <w:tc>
          <w:tcPr>
            <w:tcW w:w="578" w:type="dxa"/>
            <w:tcBorders>
              <w:top w:val="single" w:sz="4" w:space="0" w:color="auto"/>
              <w:left w:val="single" w:sz="4" w:space="0" w:color="auto"/>
              <w:bottom w:val="single" w:sz="4" w:space="0" w:color="auto"/>
              <w:right w:val="single" w:sz="4" w:space="0" w:color="auto"/>
            </w:tcBorders>
            <w:vAlign w:val="center"/>
          </w:tcPr>
          <w:p w14:paraId="37C9F67F" w14:textId="77777777" w:rsidR="00994F9B" w:rsidRDefault="00771275">
            <w:pPr>
              <w:spacing w:line="360" w:lineRule="auto"/>
              <w:jc w:val="center"/>
              <w:rPr>
                <w:rFonts w:ascii="宋体"/>
                <w:color w:val="000000" w:themeColor="text1"/>
              </w:rPr>
            </w:pPr>
            <w:r>
              <w:rPr>
                <w:rFonts w:ascii="宋体" w:hint="eastAsia"/>
                <w:color w:val="000000" w:themeColor="text1"/>
              </w:rPr>
              <w:t>4</w:t>
            </w:r>
          </w:p>
        </w:tc>
        <w:tc>
          <w:tcPr>
            <w:tcW w:w="2445" w:type="dxa"/>
            <w:tcBorders>
              <w:top w:val="single" w:sz="4" w:space="0" w:color="auto"/>
              <w:left w:val="single" w:sz="4" w:space="0" w:color="auto"/>
              <w:bottom w:val="single" w:sz="4" w:space="0" w:color="auto"/>
              <w:right w:val="single" w:sz="4" w:space="0" w:color="auto"/>
            </w:tcBorders>
            <w:vAlign w:val="center"/>
          </w:tcPr>
          <w:p w14:paraId="5A0244B2"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服务期</w:t>
            </w:r>
          </w:p>
        </w:tc>
        <w:tc>
          <w:tcPr>
            <w:tcW w:w="6735" w:type="dxa"/>
            <w:tcBorders>
              <w:top w:val="single" w:sz="4" w:space="0" w:color="auto"/>
              <w:left w:val="single" w:sz="4" w:space="0" w:color="auto"/>
              <w:bottom w:val="single" w:sz="4" w:space="0" w:color="auto"/>
              <w:right w:val="single" w:sz="4" w:space="0" w:color="auto"/>
            </w:tcBorders>
            <w:vAlign w:val="center"/>
          </w:tcPr>
          <w:p w14:paraId="24124359"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一年</w:t>
            </w:r>
          </w:p>
        </w:tc>
      </w:tr>
      <w:tr w:rsidR="00994F9B" w14:paraId="774A1B47" w14:textId="77777777">
        <w:trPr>
          <w:trHeight w:val="619"/>
        </w:trPr>
        <w:tc>
          <w:tcPr>
            <w:tcW w:w="578" w:type="dxa"/>
            <w:tcBorders>
              <w:top w:val="single" w:sz="4" w:space="0" w:color="auto"/>
              <w:left w:val="single" w:sz="4" w:space="0" w:color="auto"/>
              <w:bottom w:val="single" w:sz="4" w:space="0" w:color="auto"/>
              <w:right w:val="single" w:sz="4" w:space="0" w:color="auto"/>
            </w:tcBorders>
            <w:vAlign w:val="center"/>
          </w:tcPr>
          <w:p w14:paraId="1D098842" w14:textId="77777777" w:rsidR="00994F9B" w:rsidRDefault="00771275">
            <w:pPr>
              <w:spacing w:line="360" w:lineRule="auto"/>
              <w:jc w:val="center"/>
              <w:rPr>
                <w:rFonts w:ascii="宋体"/>
                <w:color w:val="000000" w:themeColor="text1"/>
                <w:sz w:val="24"/>
              </w:rPr>
            </w:pPr>
            <w:r>
              <w:rPr>
                <w:rFonts w:ascii="宋体" w:hint="eastAsia"/>
                <w:color w:val="000000" w:themeColor="text1"/>
              </w:rPr>
              <w:t>5</w:t>
            </w:r>
          </w:p>
        </w:tc>
        <w:tc>
          <w:tcPr>
            <w:tcW w:w="2445" w:type="dxa"/>
            <w:tcBorders>
              <w:top w:val="single" w:sz="4" w:space="0" w:color="auto"/>
              <w:left w:val="single" w:sz="4" w:space="0" w:color="auto"/>
              <w:bottom w:val="single" w:sz="4" w:space="0" w:color="auto"/>
              <w:right w:val="single" w:sz="4" w:space="0" w:color="auto"/>
            </w:tcBorders>
            <w:vAlign w:val="center"/>
          </w:tcPr>
          <w:p w14:paraId="11BD2020" w14:textId="77777777" w:rsidR="00994F9B" w:rsidRDefault="00771275">
            <w:pPr>
              <w:spacing w:line="360" w:lineRule="auto"/>
              <w:rPr>
                <w:rFonts w:ascii="宋体"/>
                <w:color w:val="000000" w:themeColor="text1"/>
                <w:sz w:val="24"/>
              </w:rPr>
            </w:pPr>
            <w:r>
              <w:rPr>
                <w:rFonts w:ascii="宋体" w:hint="eastAsia"/>
                <w:color w:val="000000" w:themeColor="text1"/>
                <w:sz w:val="24"/>
              </w:rPr>
              <w:t>采购范围</w:t>
            </w:r>
          </w:p>
        </w:tc>
        <w:tc>
          <w:tcPr>
            <w:tcW w:w="6735" w:type="dxa"/>
            <w:tcBorders>
              <w:top w:val="single" w:sz="4" w:space="0" w:color="auto"/>
              <w:left w:val="single" w:sz="4" w:space="0" w:color="auto"/>
              <w:bottom w:val="single" w:sz="4" w:space="0" w:color="auto"/>
              <w:right w:val="single" w:sz="4" w:space="0" w:color="auto"/>
            </w:tcBorders>
            <w:vAlign w:val="center"/>
          </w:tcPr>
          <w:p w14:paraId="1F861E6E" w14:textId="77777777" w:rsidR="00994F9B" w:rsidRDefault="00771275">
            <w:pPr>
              <w:spacing w:line="360" w:lineRule="auto"/>
              <w:rPr>
                <w:rFonts w:ascii="宋体" w:eastAsia="仿宋" w:hAnsi="宋体" w:cs="宋体"/>
                <w:color w:val="000000" w:themeColor="text1"/>
                <w:sz w:val="24"/>
              </w:rPr>
            </w:pPr>
            <w:r>
              <w:rPr>
                <w:rFonts w:ascii="宋体" w:hAnsi="宋体" w:cs="宋体" w:hint="eastAsia"/>
                <w:b/>
                <w:bCs/>
                <w:color w:val="000000" w:themeColor="text1"/>
                <w:sz w:val="24"/>
              </w:rPr>
              <w:t>考</w:t>
            </w:r>
            <w:proofErr w:type="gramStart"/>
            <w:r>
              <w:rPr>
                <w:rFonts w:ascii="宋体" w:hAnsi="宋体" w:cs="宋体" w:hint="eastAsia"/>
                <w:b/>
                <w:bCs/>
                <w:color w:val="000000" w:themeColor="text1"/>
                <w:sz w:val="24"/>
              </w:rPr>
              <w:t>务</w:t>
            </w:r>
            <w:proofErr w:type="gramEnd"/>
            <w:r>
              <w:rPr>
                <w:rFonts w:ascii="宋体" w:hAnsi="宋体" w:cs="宋体" w:hint="eastAsia"/>
                <w:b/>
                <w:bCs/>
                <w:color w:val="000000" w:themeColor="text1"/>
                <w:sz w:val="24"/>
              </w:rPr>
              <w:t>类图书、文件资料邮寄服务</w:t>
            </w:r>
          </w:p>
        </w:tc>
      </w:tr>
      <w:tr w:rsidR="00994F9B" w14:paraId="3D745DDD" w14:textId="77777777">
        <w:trPr>
          <w:trHeight w:val="613"/>
        </w:trPr>
        <w:tc>
          <w:tcPr>
            <w:tcW w:w="578" w:type="dxa"/>
            <w:tcBorders>
              <w:top w:val="single" w:sz="4" w:space="0" w:color="auto"/>
              <w:left w:val="single" w:sz="4" w:space="0" w:color="auto"/>
              <w:bottom w:val="single" w:sz="4" w:space="0" w:color="auto"/>
              <w:right w:val="single" w:sz="4" w:space="0" w:color="auto"/>
            </w:tcBorders>
            <w:vAlign w:val="center"/>
          </w:tcPr>
          <w:p w14:paraId="71057145" w14:textId="77777777" w:rsidR="00994F9B" w:rsidRDefault="00771275">
            <w:pPr>
              <w:spacing w:line="360" w:lineRule="auto"/>
              <w:jc w:val="center"/>
              <w:rPr>
                <w:rFonts w:ascii="宋体"/>
                <w:color w:val="000000" w:themeColor="text1"/>
                <w:sz w:val="24"/>
              </w:rPr>
            </w:pPr>
            <w:r>
              <w:rPr>
                <w:rFonts w:ascii="宋体" w:hint="eastAsia"/>
                <w:color w:val="000000" w:themeColor="text1"/>
              </w:rPr>
              <w:t>6</w:t>
            </w:r>
          </w:p>
        </w:tc>
        <w:tc>
          <w:tcPr>
            <w:tcW w:w="2445" w:type="dxa"/>
            <w:tcBorders>
              <w:top w:val="single" w:sz="4" w:space="0" w:color="auto"/>
              <w:left w:val="single" w:sz="4" w:space="0" w:color="auto"/>
              <w:bottom w:val="single" w:sz="4" w:space="0" w:color="auto"/>
              <w:right w:val="single" w:sz="4" w:space="0" w:color="auto"/>
            </w:tcBorders>
            <w:vAlign w:val="center"/>
          </w:tcPr>
          <w:p w14:paraId="78D75548" w14:textId="77777777" w:rsidR="00994F9B" w:rsidRDefault="00771275">
            <w:pPr>
              <w:spacing w:line="360" w:lineRule="auto"/>
              <w:rPr>
                <w:rFonts w:ascii="宋体" w:hAnsi="宋体"/>
                <w:color w:val="000000" w:themeColor="text1"/>
                <w:kern w:val="0"/>
                <w:sz w:val="24"/>
                <w:lang w:bidi="ar"/>
              </w:rPr>
            </w:pPr>
            <w:r>
              <w:rPr>
                <w:rFonts w:ascii="宋体" w:hAnsi="宋体" w:hint="eastAsia"/>
                <w:color w:val="000000" w:themeColor="text1"/>
                <w:kern w:val="0"/>
                <w:sz w:val="24"/>
                <w:lang w:bidi="ar"/>
              </w:rPr>
              <w:t>快递时限</w:t>
            </w:r>
          </w:p>
        </w:tc>
        <w:tc>
          <w:tcPr>
            <w:tcW w:w="6735" w:type="dxa"/>
            <w:tcBorders>
              <w:top w:val="single" w:sz="4" w:space="0" w:color="auto"/>
              <w:left w:val="single" w:sz="4" w:space="0" w:color="auto"/>
              <w:bottom w:val="single" w:sz="4" w:space="0" w:color="auto"/>
              <w:right w:val="single" w:sz="4" w:space="0" w:color="auto"/>
            </w:tcBorders>
            <w:vAlign w:val="center"/>
          </w:tcPr>
          <w:p w14:paraId="77EF96AD" w14:textId="77777777" w:rsidR="00994F9B" w:rsidRDefault="00771275">
            <w:pPr>
              <w:spacing w:line="360" w:lineRule="auto"/>
              <w:rPr>
                <w:rFonts w:ascii="宋体" w:hAnsi="宋体"/>
                <w:color w:val="000000" w:themeColor="text1"/>
                <w:kern w:val="0"/>
                <w:sz w:val="24"/>
                <w:lang w:bidi="ar"/>
              </w:rPr>
            </w:pPr>
            <w:r>
              <w:rPr>
                <w:rFonts w:ascii="宋体" w:hAnsi="宋体" w:cs="宋体" w:hint="eastAsia"/>
                <w:color w:val="000000" w:themeColor="text1"/>
                <w:kern w:val="0"/>
                <w:sz w:val="24"/>
                <w:lang w:bidi="ar"/>
              </w:rPr>
              <w:t>满足甲方需求（以合同约定为准）。</w:t>
            </w:r>
          </w:p>
        </w:tc>
      </w:tr>
      <w:tr w:rsidR="00994F9B" w14:paraId="384A2E92" w14:textId="77777777">
        <w:trPr>
          <w:trHeight w:val="90"/>
        </w:trPr>
        <w:tc>
          <w:tcPr>
            <w:tcW w:w="578" w:type="dxa"/>
            <w:tcBorders>
              <w:top w:val="single" w:sz="4" w:space="0" w:color="auto"/>
              <w:left w:val="single" w:sz="4" w:space="0" w:color="auto"/>
              <w:bottom w:val="single" w:sz="4" w:space="0" w:color="auto"/>
              <w:right w:val="single" w:sz="4" w:space="0" w:color="auto"/>
            </w:tcBorders>
            <w:vAlign w:val="center"/>
          </w:tcPr>
          <w:p w14:paraId="3441BA3B" w14:textId="77777777" w:rsidR="00994F9B" w:rsidRDefault="00771275">
            <w:pPr>
              <w:spacing w:line="360" w:lineRule="auto"/>
              <w:jc w:val="center"/>
              <w:rPr>
                <w:rFonts w:ascii="宋体"/>
                <w:color w:val="000000" w:themeColor="text1"/>
                <w:sz w:val="24"/>
              </w:rPr>
            </w:pPr>
            <w:r>
              <w:rPr>
                <w:rFonts w:ascii="宋体" w:hint="eastAsia"/>
                <w:color w:val="000000" w:themeColor="text1"/>
              </w:rPr>
              <w:t>7</w:t>
            </w:r>
          </w:p>
        </w:tc>
        <w:tc>
          <w:tcPr>
            <w:tcW w:w="2445" w:type="dxa"/>
            <w:tcBorders>
              <w:top w:val="single" w:sz="4" w:space="0" w:color="auto"/>
              <w:left w:val="single" w:sz="4" w:space="0" w:color="auto"/>
              <w:bottom w:val="single" w:sz="4" w:space="0" w:color="auto"/>
              <w:right w:val="single" w:sz="4" w:space="0" w:color="auto"/>
            </w:tcBorders>
            <w:vAlign w:val="center"/>
          </w:tcPr>
          <w:p w14:paraId="58924632" w14:textId="77777777" w:rsidR="00994F9B" w:rsidRDefault="00771275">
            <w:pPr>
              <w:spacing w:line="360" w:lineRule="auto"/>
              <w:rPr>
                <w:rFonts w:ascii="宋体"/>
                <w:bCs/>
                <w:color w:val="000000" w:themeColor="text1"/>
                <w:kern w:val="0"/>
                <w:sz w:val="24"/>
              </w:rPr>
            </w:pPr>
            <w:r>
              <w:rPr>
                <w:rFonts w:ascii="宋体" w:hint="eastAsia"/>
                <w:bCs/>
                <w:color w:val="000000" w:themeColor="text1"/>
                <w:kern w:val="0"/>
                <w:sz w:val="24"/>
              </w:rPr>
              <w:t>采购方式</w:t>
            </w:r>
          </w:p>
        </w:tc>
        <w:tc>
          <w:tcPr>
            <w:tcW w:w="6735" w:type="dxa"/>
            <w:tcBorders>
              <w:top w:val="single" w:sz="4" w:space="0" w:color="auto"/>
              <w:left w:val="single" w:sz="4" w:space="0" w:color="auto"/>
              <w:bottom w:val="single" w:sz="4" w:space="0" w:color="auto"/>
              <w:right w:val="single" w:sz="4" w:space="0" w:color="auto"/>
            </w:tcBorders>
            <w:vAlign w:val="center"/>
          </w:tcPr>
          <w:p w14:paraId="7E9BC10E"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 xml:space="preserve">竞争性磋商    </w:t>
            </w:r>
          </w:p>
        </w:tc>
      </w:tr>
      <w:tr w:rsidR="00994F9B" w14:paraId="244BC01B" w14:textId="77777777">
        <w:trPr>
          <w:trHeight w:val="467"/>
        </w:trPr>
        <w:tc>
          <w:tcPr>
            <w:tcW w:w="578" w:type="dxa"/>
            <w:tcBorders>
              <w:top w:val="single" w:sz="4" w:space="0" w:color="auto"/>
              <w:left w:val="single" w:sz="4" w:space="0" w:color="auto"/>
              <w:bottom w:val="single" w:sz="4" w:space="0" w:color="auto"/>
              <w:right w:val="single" w:sz="4" w:space="0" w:color="auto"/>
            </w:tcBorders>
            <w:vAlign w:val="center"/>
          </w:tcPr>
          <w:p w14:paraId="10E973E1" w14:textId="77777777" w:rsidR="00994F9B" w:rsidRDefault="00771275">
            <w:pPr>
              <w:spacing w:line="360" w:lineRule="auto"/>
              <w:jc w:val="center"/>
              <w:rPr>
                <w:rFonts w:ascii="宋体"/>
                <w:color w:val="000000" w:themeColor="text1"/>
              </w:rPr>
            </w:pPr>
            <w:r>
              <w:rPr>
                <w:rFonts w:ascii="宋体" w:hint="eastAsia"/>
                <w:color w:val="000000" w:themeColor="text1"/>
              </w:rPr>
              <w:t>8</w:t>
            </w:r>
          </w:p>
        </w:tc>
        <w:tc>
          <w:tcPr>
            <w:tcW w:w="2445" w:type="dxa"/>
            <w:tcBorders>
              <w:top w:val="single" w:sz="4" w:space="0" w:color="auto"/>
              <w:left w:val="single" w:sz="4" w:space="0" w:color="auto"/>
              <w:bottom w:val="single" w:sz="4" w:space="0" w:color="auto"/>
              <w:right w:val="single" w:sz="4" w:space="0" w:color="auto"/>
            </w:tcBorders>
            <w:vAlign w:val="center"/>
          </w:tcPr>
          <w:p w14:paraId="670F343C" w14:textId="77777777" w:rsidR="00994F9B" w:rsidRDefault="00771275">
            <w:pPr>
              <w:spacing w:line="360" w:lineRule="auto"/>
              <w:rPr>
                <w:rFonts w:ascii="宋体"/>
                <w:bCs/>
                <w:color w:val="000000" w:themeColor="text1"/>
                <w:kern w:val="0"/>
                <w:sz w:val="24"/>
              </w:rPr>
            </w:pPr>
            <w:r>
              <w:rPr>
                <w:rFonts w:ascii="宋体" w:hint="eastAsia"/>
                <w:bCs/>
                <w:color w:val="000000" w:themeColor="text1"/>
                <w:kern w:val="0"/>
                <w:sz w:val="24"/>
              </w:rPr>
              <w:t>服务区域</w:t>
            </w:r>
          </w:p>
        </w:tc>
        <w:tc>
          <w:tcPr>
            <w:tcW w:w="6735" w:type="dxa"/>
            <w:tcBorders>
              <w:top w:val="single" w:sz="4" w:space="0" w:color="auto"/>
              <w:left w:val="single" w:sz="4" w:space="0" w:color="auto"/>
              <w:bottom w:val="single" w:sz="4" w:space="0" w:color="auto"/>
              <w:right w:val="single" w:sz="4" w:space="0" w:color="auto"/>
            </w:tcBorders>
            <w:vAlign w:val="center"/>
          </w:tcPr>
          <w:p w14:paraId="4D53D629"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全国所有区域，区域全覆盖，包括港、澳、台地区。</w:t>
            </w:r>
          </w:p>
        </w:tc>
      </w:tr>
      <w:tr w:rsidR="00994F9B" w14:paraId="53D581D7" w14:textId="77777777">
        <w:trPr>
          <w:trHeight w:val="467"/>
        </w:trPr>
        <w:tc>
          <w:tcPr>
            <w:tcW w:w="578" w:type="dxa"/>
            <w:tcBorders>
              <w:top w:val="single" w:sz="4" w:space="0" w:color="auto"/>
              <w:left w:val="single" w:sz="4" w:space="0" w:color="auto"/>
              <w:bottom w:val="single" w:sz="4" w:space="0" w:color="auto"/>
              <w:right w:val="single" w:sz="4" w:space="0" w:color="auto"/>
            </w:tcBorders>
            <w:vAlign w:val="center"/>
          </w:tcPr>
          <w:p w14:paraId="0915A427" w14:textId="77777777" w:rsidR="00994F9B" w:rsidRDefault="00771275">
            <w:pPr>
              <w:spacing w:line="360" w:lineRule="auto"/>
              <w:jc w:val="center"/>
              <w:rPr>
                <w:rFonts w:ascii="宋体"/>
                <w:color w:val="000000" w:themeColor="text1"/>
                <w:sz w:val="24"/>
              </w:rPr>
            </w:pPr>
            <w:r>
              <w:rPr>
                <w:rFonts w:ascii="宋体" w:hint="eastAsia"/>
                <w:color w:val="000000" w:themeColor="text1"/>
              </w:rPr>
              <w:t xml:space="preserve">                                                                                                                                                                                                                                                                                                                                                                                                                                                                                                                                                                                                                                                                                                                                                                                                                                                                                                                                                                                                                                                                                                                                                                                                                                                                                                                                                                                                                                                                                                                                                                                                                                                                                                                                                         9</w:t>
            </w:r>
          </w:p>
        </w:tc>
        <w:tc>
          <w:tcPr>
            <w:tcW w:w="2445" w:type="dxa"/>
            <w:tcBorders>
              <w:top w:val="single" w:sz="4" w:space="0" w:color="auto"/>
              <w:left w:val="single" w:sz="4" w:space="0" w:color="auto"/>
              <w:bottom w:val="single" w:sz="4" w:space="0" w:color="auto"/>
              <w:right w:val="single" w:sz="4" w:space="0" w:color="auto"/>
            </w:tcBorders>
            <w:vAlign w:val="center"/>
          </w:tcPr>
          <w:p w14:paraId="1E472591" w14:textId="77777777" w:rsidR="00994F9B" w:rsidRDefault="00771275">
            <w:pPr>
              <w:spacing w:line="360" w:lineRule="auto"/>
              <w:rPr>
                <w:rFonts w:ascii="宋体"/>
                <w:color w:val="000000" w:themeColor="text1"/>
                <w:sz w:val="24"/>
              </w:rPr>
            </w:pPr>
            <w:r>
              <w:rPr>
                <w:rFonts w:ascii="宋体" w:hint="eastAsia"/>
                <w:color w:val="000000" w:themeColor="text1"/>
                <w:sz w:val="24"/>
              </w:rPr>
              <w:t>预算资金</w:t>
            </w:r>
          </w:p>
        </w:tc>
        <w:tc>
          <w:tcPr>
            <w:tcW w:w="6735" w:type="dxa"/>
            <w:tcBorders>
              <w:top w:val="single" w:sz="4" w:space="0" w:color="auto"/>
              <w:left w:val="single" w:sz="4" w:space="0" w:color="auto"/>
              <w:bottom w:val="single" w:sz="4" w:space="0" w:color="auto"/>
              <w:right w:val="single" w:sz="4" w:space="0" w:color="auto"/>
            </w:tcBorders>
            <w:vAlign w:val="center"/>
          </w:tcPr>
          <w:p w14:paraId="2A78E466" w14:textId="77777777" w:rsidR="00994F9B" w:rsidRDefault="00771275">
            <w:pPr>
              <w:spacing w:line="360" w:lineRule="auto"/>
              <w:rPr>
                <w:rFonts w:ascii="宋体" w:hAnsi="宋体"/>
                <w:color w:val="000000" w:themeColor="text1"/>
                <w:sz w:val="24"/>
              </w:rPr>
            </w:pPr>
            <w:r>
              <w:rPr>
                <w:rFonts w:ascii="宋体" w:hAnsi="宋体"/>
                <w:color w:val="000000" w:themeColor="text1"/>
                <w:sz w:val="24"/>
              </w:rPr>
              <w:t>150</w:t>
            </w:r>
            <w:r>
              <w:rPr>
                <w:rFonts w:ascii="宋体" w:hAnsi="宋体" w:hint="eastAsia"/>
                <w:color w:val="000000" w:themeColor="text1"/>
                <w:sz w:val="24"/>
              </w:rPr>
              <w:t>万元（</w:t>
            </w:r>
            <w:r>
              <w:rPr>
                <w:rFonts w:ascii="宋体" w:hAnsi="宋体"/>
                <w:color w:val="000000" w:themeColor="text1"/>
                <w:sz w:val="24"/>
              </w:rPr>
              <w:t>按中标单价据实结算）</w:t>
            </w:r>
          </w:p>
          <w:p w14:paraId="7ADEE3C9" w14:textId="77777777" w:rsidR="00994F9B" w:rsidRDefault="00771275">
            <w:pPr>
              <w:spacing w:line="360" w:lineRule="auto"/>
              <w:rPr>
                <w:b/>
                <w:bCs/>
                <w:color w:val="000000" w:themeColor="text1"/>
              </w:rPr>
            </w:pPr>
            <w:r>
              <w:rPr>
                <w:rFonts w:ascii="宋体" w:hAnsi="宋体" w:hint="eastAsia"/>
                <w:b/>
                <w:bCs/>
                <w:color w:val="000000" w:themeColor="text1"/>
                <w:sz w:val="24"/>
              </w:rPr>
              <w:t>注：各投标供应商的投标报价超出此范围将作废标处理。</w:t>
            </w:r>
          </w:p>
        </w:tc>
      </w:tr>
      <w:tr w:rsidR="00994F9B" w14:paraId="380B558C" w14:textId="77777777">
        <w:trPr>
          <w:trHeight w:val="913"/>
        </w:trPr>
        <w:tc>
          <w:tcPr>
            <w:tcW w:w="578" w:type="dxa"/>
            <w:tcBorders>
              <w:top w:val="single" w:sz="4" w:space="0" w:color="auto"/>
              <w:left w:val="single" w:sz="4" w:space="0" w:color="auto"/>
              <w:bottom w:val="single" w:sz="4" w:space="0" w:color="auto"/>
              <w:right w:val="single" w:sz="4" w:space="0" w:color="auto"/>
            </w:tcBorders>
            <w:vAlign w:val="center"/>
          </w:tcPr>
          <w:p w14:paraId="40E2FDA1"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10</w:t>
            </w:r>
          </w:p>
        </w:tc>
        <w:tc>
          <w:tcPr>
            <w:tcW w:w="2445" w:type="dxa"/>
            <w:tcBorders>
              <w:top w:val="single" w:sz="4" w:space="0" w:color="auto"/>
              <w:left w:val="single" w:sz="4" w:space="0" w:color="auto"/>
              <w:bottom w:val="single" w:sz="4" w:space="0" w:color="auto"/>
              <w:right w:val="single" w:sz="4" w:space="0" w:color="auto"/>
            </w:tcBorders>
            <w:vAlign w:val="center"/>
          </w:tcPr>
          <w:p w14:paraId="5F28F23D" w14:textId="77777777" w:rsidR="00994F9B" w:rsidRDefault="00771275">
            <w:pPr>
              <w:spacing w:line="360" w:lineRule="auto"/>
              <w:rPr>
                <w:rFonts w:ascii="宋体"/>
                <w:color w:val="000000" w:themeColor="text1"/>
                <w:sz w:val="24"/>
              </w:rPr>
            </w:pPr>
            <w:r>
              <w:rPr>
                <w:rFonts w:ascii="宋体" w:hint="eastAsia"/>
                <w:color w:val="000000" w:themeColor="text1"/>
                <w:sz w:val="24"/>
              </w:rPr>
              <w:t>投标人资格</w:t>
            </w:r>
          </w:p>
        </w:tc>
        <w:tc>
          <w:tcPr>
            <w:tcW w:w="6735" w:type="dxa"/>
            <w:tcBorders>
              <w:top w:val="single" w:sz="4" w:space="0" w:color="auto"/>
              <w:left w:val="single" w:sz="4" w:space="0" w:color="auto"/>
              <w:bottom w:val="single" w:sz="4" w:space="0" w:color="auto"/>
              <w:right w:val="single" w:sz="4" w:space="0" w:color="auto"/>
            </w:tcBorders>
            <w:vAlign w:val="center"/>
          </w:tcPr>
          <w:p w14:paraId="40E1E574" w14:textId="77777777" w:rsidR="00994F9B" w:rsidRDefault="00771275">
            <w:pPr>
              <w:pStyle w:val="ab"/>
              <w:spacing w:line="460" w:lineRule="exact"/>
              <w:ind w:firstLineChars="0" w:firstLine="0"/>
              <w:contextualSpacing/>
              <w:rPr>
                <w:rFonts w:ascii="宋体" w:hAnsi="宋体" w:cs="宋体"/>
                <w:color w:val="000000" w:themeColor="text1"/>
                <w:sz w:val="24"/>
                <w:szCs w:val="24"/>
                <w:shd w:val="clear" w:color="auto" w:fill="FEFEFE"/>
              </w:rPr>
            </w:pPr>
            <w:bookmarkStart w:id="6" w:name="_Toc5730"/>
            <w:r>
              <w:rPr>
                <w:rFonts w:ascii="宋体" w:hAnsi="宋体" w:cs="宋体" w:hint="eastAsia"/>
                <w:color w:val="000000" w:themeColor="text1"/>
                <w:sz w:val="24"/>
                <w:szCs w:val="24"/>
                <w:shd w:val="clear" w:color="auto" w:fill="FEFEFE"/>
              </w:rPr>
              <w:t xml:space="preserve">1、具有独立承担民事责任的能力； </w:t>
            </w:r>
          </w:p>
          <w:p w14:paraId="352C5E12" w14:textId="77777777" w:rsidR="00994F9B" w:rsidRDefault="00771275">
            <w:pPr>
              <w:pStyle w:val="ab"/>
              <w:spacing w:line="460" w:lineRule="exact"/>
              <w:ind w:firstLineChars="0" w:firstLine="0"/>
              <w:contextualSpacing/>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2、具有良好的商业信誉和健全的财务会计制度；</w:t>
            </w:r>
          </w:p>
          <w:p w14:paraId="0221A498" w14:textId="77777777" w:rsidR="00994F9B" w:rsidRDefault="00771275">
            <w:pPr>
              <w:pStyle w:val="ab"/>
              <w:spacing w:line="460" w:lineRule="exact"/>
              <w:ind w:firstLineChars="0" w:firstLine="0"/>
              <w:contextualSpacing/>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3、有依法缴纳税收和社会保障资金的良好纪录；</w:t>
            </w:r>
          </w:p>
          <w:p w14:paraId="5FB41CB4" w14:textId="77777777" w:rsidR="00994F9B" w:rsidRDefault="00771275">
            <w:pPr>
              <w:pStyle w:val="ab"/>
              <w:spacing w:line="460" w:lineRule="exact"/>
              <w:ind w:firstLineChars="0" w:firstLine="0"/>
              <w:contextualSpacing/>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4、参加采购活动前三年内，在经营活动中没有重大违法记录(受行政主管部门的处罚不能参加投标)（提供申明函及信用中国查询记录）；</w:t>
            </w:r>
          </w:p>
          <w:p w14:paraId="1BBE1C28" w14:textId="77777777" w:rsidR="00994F9B" w:rsidRDefault="00771275">
            <w:pPr>
              <w:pStyle w:val="ab"/>
              <w:spacing w:line="460" w:lineRule="exact"/>
              <w:ind w:firstLineChars="0" w:firstLine="0"/>
              <w:contextualSpacing/>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5、供应商如在“中国政府采购网”、“信用中国”出现不良信用记录的，不得参与本次政府采购活动。</w:t>
            </w:r>
          </w:p>
          <w:p w14:paraId="674AF130" w14:textId="77777777" w:rsidR="00994F9B" w:rsidRDefault="00771275">
            <w:pPr>
              <w:pStyle w:val="ab"/>
              <w:spacing w:line="460" w:lineRule="exact"/>
              <w:ind w:firstLineChars="0" w:firstLine="0"/>
              <w:contextualSpacing/>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6、具有邮政行政部门颁发的有效的快递业务经营许可证；</w:t>
            </w:r>
          </w:p>
          <w:p w14:paraId="4113A34B" w14:textId="77777777" w:rsidR="00994F9B" w:rsidRDefault="00771275">
            <w:pPr>
              <w:pStyle w:val="ab"/>
              <w:spacing w:line="460" w:lineRule="exact"/>
              <w:ind w:firstLineChars="0" w:firstLine="0"/>
              <w:contextualSpacing/>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7、具有履行合同所必需的设备和专业技术能力；</w:t>
            </w:r>
          </w:p>
          <w:p w14:paraId="296C3A75" w14:textId="77777777" w:rsidR="00994F9B" w:rsidRDefault="00771275">
            <w:pPr>
              <w:pStyle w:val="ab"/>
              <w:spacing w:line="460" w:lineRule="exact"/>
              <w:ind w:firstLineChars="0" w:firstLine="0"/>
              <w:contextualSpacing/>
              <w:rPr>
                <w:rFonts w:ascii="宋体"/>
                <w:b/>
                <w:bCs/>
                <w:color w:val="000000" w:themeColor="text1"/>
                <w:kern w:val="0"/>
                <w:sz w:val="24"/>
                <w:szCs w:val="24"/>
              </w:rPr>
            </w:pPr>
            <w:r>
              <w:rPr>
                <w:rFonts w:ascii="宋体" w:hAnsi="宋体" w:cs="宋体" w:hint="eastAsia"/>
                <w:color w:val="000000" w:themeColor="text1"/>
                <w:sz w:val="24"/>
                <w:szCs w:val="24"/>
                <w:shd w:val="clear" w:color="auto" w:fill="FEFEFE"/>
              </w:rPr>
              <w:t>8、本项目不接受联合体投标。</w:t>
            </w:r>
            <w:bookmarkEnd w:id="6"/>
          </w:p>
        </w:tc>
      </w:tr>
      <w:tr w:rsidR="00994F9B" w14:paraId="5043EDE2" w14:textId="77777777">
        <w:trPr>
          <w:trHeight w:val="543"/>
        </w:trPr>
        <w:tc>
          <w:tcPr>
            <w:tcW w:w="578" w:type="dxa"/>
            <w:tcBorders>
              <w:top w:val="single" w:sz="4" w:space="0" w:color="auto"/>
              <w:left w:val="single" w:sz="4" w:space="0" w:color="auto"/>
              <w:bottom w:val="single" w:sz="4" w:space="0" w:color="auto"/>
              <w:right w:val="single" w:sz="4" w:space="0" w:color="auto"/>
            </w:tcBorders>
            <w:vAlign w:val="center"/>
          </w:tcPr>
          <w:p w14:paraId="25DDBACC"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lastRenderedPageBreak/>
              <w:t>11</w:t>
            </w:r>
          </w:p>
        </w:tc>
        <w:tc>
          <w:tcPr>
            <w:tcW w:w="2445" w:type="dxa"/>
            <w:tcBorders>
              <w:top w:val="single" w:sz="4" w:space="0" w:color="auto"/>
              <w:left w:val="single" w:sz="4" w:space="0" w:color="auto"/>
              <w:bottom w:val="single" w:sz="4" w:space="0" w:color="auto"/>
              <w:right w:val="single" w:sz="4" w:space="0" w:color="auto"/>
            </w:tcBorders>
            <w:vAlign w:val="center"/>
          </w:tcPr>
          <w:p w14:paraId="4653DCE8" w14:textId="77777777" w:rsidR="00994F9B" w:rsidRDefault="00771275">
            <w:pPr>
              <w:spacing w:line="360" w:lineRule="auto"/>
              <w:rPr>
                <w:rFonts w:ascii="宋体"/>
                <w:color w:val="000000" w:themeColor="text1"/>
                <w:sz w:val="24"/>
              </w:rPr>
            </w:pPr>
            <w:r>
              <w:rPr>
                <w:rFonts w:ascii="宋体" w:hint="eastAsia"/>
                <w:color w:val="000000" w:themeColor="text1"/>
                <w:sz w:val="24"/>
              </w:rPr>
              <w:t>投标有效期</w:t>
            </w:r>
          </w:p>
        </w:tc>
        <w:tc>
          <w:tcPr>
            <w:tcW w:w="6735" w:type="dxa"/>
            <w:tcBorders>
              <w:top w:val="single" w:sz="4" w:space="0" w:color="auto"/>
              <w:left w:val="single" w:sz="4" w:space="0" w:color="auto"/>
              <w:bottom w:val="single" w:sz="4" w:space="0" w:color="auto"/>
              <w:right w:val="single" w:sz="4" w:space="0" w:color="auto"/>
            </w:tcBorders>
            <w:vAlign w:val="center"/>
          </w:tcPr>
          <w:p w14:paraId="1A4E7DFC" w14:textId="77777777" w:rsidR="00994F9B" w:rsidRDefault="00771275">
            <w:pPr>
              <w:spacing w:line="360" w:lineRule="auto"/>
              <w:rPr>
                <w:rFonts w:ascii="宋体"/>
                <w:color w:val="000000" w:themeColor="text1"/>
                <w:sz w:val="24"/>
              </w:rPr>
            </w:pPr>
            <w:r>
              <w:rPr>
                <w:rFonts w:ascii="宋体" w:hint="eastAsia"/>
                <w:color w:val="000000" w:themeColor="text1"/>
                <w:sz w:val="24"/>
              </w:rPr>
              <w:t>90天</w:t>
            </w:r>
          </w:p>
        </w:tc>
      </w:tr>
      <w:tr w:rsidR="00994F9B" w14:paraId="54DC40EF" w14:textId="77777777">
        <w:trPr>
          <w:trHeight w:val="535"/>
        </w:trPr>
        <w:tc>
          <w:tcPr>
            <w:tcW w:w="578" w:type="dxa"/>
            <w:tcBorders>
              <w:top w:val="single" w:sz="4" w:space="0" w:color="auto"/>
              <w:left w:val="single" w:sz="4" w:space="0" w:color="auto"/>
              <w:bottom w:val="single" w:sz="4" w:space="0" w:color="auto"/>
              <w:right w:val="single" w:sz="4" w:space="0" w:color="auto"/>
            </w:tcBorders>
            <w:vAlign w:val="center"/>
          </w:tcPr>
          <w:p w14:paraId="5909DFED"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t>12</w:t>
            </w:r>
          </w:p>
        </w:tc>
        <w:tc>
          <w:tcPr>
            <w:tcW w:w="2445" w:type="dxa"/>
            <w:tcBorders>
              <w:top w:val="single" w:sz="4" w:space="0" w:color="auto"/>
              <w:left w:val="single" w:sz="4" w:space="0" w:color="auto"/>
              <w:bottom w:val="single" w:sz="4" w:space="0" w:color="auto"/>
              <w:right w:val="single" w:sz="4" w:space="0" w:color="auto"/>
            </w:tcBorders>
            <w:vAlign w:val="center"/>
          </w:tcPr>
          <w:p w14:paraId="6AE0655B" w14:textId="77777777" w:rsidR="00994F9B" w:rsidRDefault="00771275">
            <w:pPr>
              <w:spacing w:line="360" w:lineRule="auto"/>
              <w:rPr>
                <w:rFonts w:ascii="宋体"/>
                <w:color w:val="000000" w:themeColor="text1"/>
                <w:sz w:val="24"/>
              </w:rPr>
            </w:pPr>
            <w:r>
              <w:rPr>
                <w:rFonts w:ascii="宋体" w:hint="eastAsia"/>
                <w:color w:val="000000" w:themeColor="text1"/>
                <w:sz w:val="24"/>
              </w:rPr>
              <w:t>评标方法</w:t>
            </w:r>
          </w:p>
        </w:tc>
        <w:tc>
          <w:tcPr>
            <w:tcW w:w="6735" w:type="dxa"/>
            <w:tcBorders>
              <w:top w:val="single" w:sz="4" w:space="0" w:color="auto"/>
              <w:left w:val="single" w:sz="4" w:space="0" w:color="auto"/>
              <w:bottom w:val="single" w:sz="4" w:space="0" w:color="auto"/>
              <w:right w:val="single" w:sz="4" w:space="0" w:color="auto"/>
            </w:tcBorders>
            <w:vAlign w:val="center"/>
          </w:tcPr>
          <w:p w14:paraId="3D9D413B" w14:textId="77777777" w:rsidR="00994F9B" w:rsidRDefault="00771275">
            <w:pPr>
              <w:spacing w:line="360" w:lineRule="auto"/>
              <w:rPr>
                <w:rFonts w:ascii="宋体" w:cs="新宋体-18030"/>
                <w:bCs/>
                <w:color w:val="000000" w:themeColor="text1"/>
                <w:sz w:val="24"/>
              </w:rPr>
            </w:pPr>
            <w:r>
              <w:rPr>
                <w:rFonts w:ascii="宋体" w:hint="eastAsia"/>
                <w:color w:val="000000" w:themeColor="text1"/>
                <w:sz w:val="24"/>
              </w:rPr>
              <w:t>综合评分法</w:t>
            </w:r>
          </w:p>
        </w:tc>
      </w:tr>
      <w:tr w:rsidR="00994F9B" w14:paraId="6B98A02A" w14:textId="77777777">
        <w:trPr>
          <w:trHeight w:val="565"/>
        </w:trPr>
        <w:tc>
          <w:tcPr>
            <w:tcW w:w="578" w:type="dxa"/>
            <w:tcBorders>
              <w:top w:val="single" w:sz="4" w:space="0" w:color="auto"/>
              <w:left w:val="single" w:sz="4" w:space="0" w:color="auto"/>
              <w:bottom w:val="single" w:sz="4" w:space="0" w:color="auto"/>
              <w:right w:val="single" w:sz="4" w:space="0" w:color="auto"/>
            </w:tcBorders>
            <w:vAlign w:val="center"/>
          </w:tcPr>
          <w:p w14:paraId="20B3FC20"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t>13</w:t>
            </w:r>
          </w:p>
        </w:tc>
        <w:tc>
          <w:tcPr>
            <w:tcW w:w="2445" w:type="dxa"/>
            <w:tcBorders>
              <w:top w:val="single" w:sz="4" w:space="0" w:color="auto"/>
              <w:left w:val="single" w:sz="4" w:space="0" w:color="auto"/>
              <w:bottom w:val="single" w:sz="4" w:space="0" w:color="auto"/>
              <w:right w:val="single" w:sz="4" w:space="0" w:color="auto"/>
            </w:tcBorders>
            <w:vAlign w:val="center"/>
          </w:tcPr>
          <w:p w14:paraId="33DC0F4C" w14:textId="77777777" w:rsidR="00994F9B" w:rsidRDefault="00771275">
            <w:pPr>
              <w:spacing w:line="360" w:lineRule="auto"/>
              <w:rPr>
                <w:rFonts w:ascii="宋体"/>
                <w:color w:val="000000" w:themeColor="text1"/>
                <w:szCs w:val="21"/>
              </w:rPr>
            </w:pPr>
            <w:r>
              <w:rPr>
                <w:rFonts w:ascii="宋体" w:hint="eastAsia"/>
                <w:color w:val="000000" w:themeColor="text1"/>
                <w:sz w:val="24"/>
              </w:rPr>
              <w:t>是否接受联合体投标</w:t>
            </w:r>
          </w:p>
        </w:tc>
        <w:tc>
          <w:tcPr>
            <w:tcW w:w="6735" w:type="dxa"/>
            <w:tcBorders>
              <w:top w:val="single" w:sz="4" w:space="0" w:color="auto"/>
              <w:left w:val="single" w:sz="4" w:space="0" w:color="auto"/>
              <w:bottom w:val="single" w:sz="4" w:space="0" w:color="auto"/>
              <w:right w:val="single" w:sz="4" w:space="0" w:color="auto"/>
            </w:tcBorders>
            <w:vAlign w:val="center"/>
          </w:tcPr>
          <w:p w14:paraId="1C43AEE1" w14:textId="77777777" w:rsidR="00994F9B" w:rsidRDefault="00771275">
            <w:pPr>
              <w:spacing w:line="360" w:lineRule="auto"/>
              <w:rPr>
                <w:rFonts w:ascii="宋体"/>
                <w:color w:val="000000" w:themeColor="text1"/>
                <w:sz w:val="24"/>
              </w:rPr>
            </w:pPr>
            <w:r>
              <w:rPr>
                <w:rFonts w:ascii="宋体" w:hint="eastAsia"/>
                <w:color w:val="000000" w:themeColor="text1"/>
                <w:sz w:val="24"/>
              </w:rPr>
              <w:t>不接受联合体</w:t>
            </w:r>
          </w:p>
        </w:tc>
      </w:tr>
      <w:tr w:rsidR="00994F9B" w14:paraId="6E61466F" w14:textId="77777777">
        <w:trPr>
          <w:trHeight w:val="565"/>
        </w:trPr>
        <w:tc>
          <w:tcPr>
            <w:tcW w:w="578" w:type="dxa"/>
            <w:tcBorders>
              <w:top w:val="single" w:sz="4" w:space="0" w:color="auto"/>
              <w:left w:val="single" w:sz="4" w:space="0" w:color="auto"/>
              <w:bottom w:val="single" w:sz="4" w:space="0" w:color="auto"/>
              <w:right w:val="single" w:sz="4" w:space="0" w:color="auto"/>
            </w:tcBorders>
            <w:vAlign w:val="center"/>
          </w:tcPr>
          <w:p w14:paraId="59454E76"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t>14</w:t>
            </w:r>
          </w:p>
        </w:tc>
        <w:tc>
          <w:tcPr>
            <w:tcW w:w="2445" w:type="dxa"/>
            <w:tcBorders>
              <w:top w:val="single" w:sz="4" w:space="0" w:color="auto"/>
              <w:left w:val="single" w:sz="4" w:space="0" w:color="auto"/>
              <w:bottom w:val="single" w:sz="4" w:space="0" w:color="auto"/>
              <w:right w:val="single" w:sz="4" w:space="0" w:color="auto"/>
            </w:tcBorders>
            <w:vAlign w:val="center"/>
          </w:tcPr>
          <w:p w14:paraId="52DFF196" w14:textId="77777777" w:rsidR="00994F9B" w:rsidRDefault="00771275">
            <w:pPr>
              <w:spacing w:line="360" w:lineRule="auto"/>
              <w:rPr>
                <w:rFonts w:ascii="宋体"/>
                <w:color w:val="000000" w:themeColor="text1"/>
                <w:sz w:val="24"/>
              </w:rPr>
            </w:pPr>
            <w:r>
              <w:rPr>
                <w:rFonts w:ascii="宋体" w:hint="eastAsia"/>
                <w:color w:val="000000" w:themeColor="text1"/>
                <w:spacing w:val="-14"/>
                <w:sz w:val="24"/>
              </w:rPr>
              <w:t>招标文件发售时间</w:t>
            </w:r>
          </w:p>
        </w:tc>
        <w:tc>
          <w:tcPr>
            <w:tcW w:w="6735" w:type="dxa"/>
            <w:tcBorders>
              <w:top w:val="single" w:sz="4" w:space="0" w:color="auto"/>
              <w:left w:val="single" w:sz="4" w:space="0" w:color="auto"/>
              <w:bottom w:val="single" w:sz="4" w:space="0" w:color="auto"/>
              <w:right w:val="single" w:sz="4" w:space="0" w:color="auto"/>
            </w:tcBorders>
            <w:vAlign w:val="center"/>
          </w:tcPr>
          <w:p w14:paraId="7443F6D5" w14:textId="309DDF88" w:rsidR="00994F9B" w:rsidRDefault="00771275">
            <w:pPr>
              <w:pStyle w:val="p0"/>
              <w:shd w:val="clear" w:color="auto" w:fill="FFFFFF"/>
              <w:spacing w:line="360" w:lineRule="auto"/>
              <w:rPr>
                <w:rFonts w:ascii="宋体" w:hAnsi="宋体"/>
                <w:color w:val="000000" w:themeColor="text1"/>
                <w:sz w:val="24"/>
                <w:szCs w:val="24"/>
              </w:rPr>
            </w:pPr>
            <w:r>
              <w:rPr>
                <w:rFonts w:ascii="宋体" w:hAnsi="Times New Roman" w:cs="Times New Roman" w:hint="eastAsia"/>
                <w:color w:val="000000" w:themeColor="text1"/>
                <w:kern w:val="2"/>
                <w:sz w:val="24"/>
                <w:szCs w:val="24"/>
              </w:rPr>
              <w:t xml:space="preserve">2022年 </w:t>
            </w:r>
            <w:r w:rsidR="002F4342">
              <w:rPr>
                <w:rFonts w:ascii="宋体" w:hAnsi="Times New Roman" w:cs="Times New Roman"/>
                <w:color w:val="000000" w:themeColor="text1"/>
                <w:kern w:val="2"/>
                <w:sz w:val="24"/>
                <w:szCs w:val="24"/>
              </w:rPr>
              <w:t>6</w:t>
            </w:r>
            <w:r>
              <w:rPr>
                <w:rFonts w:ascii="宋体" w:hAnsi="Times New Roman" w:cs="Times New Roman" w:hint="eastAsia"/>
                <w:color w:val="000000" w:themeColor="text1"/>
                <w:kern w:val="2"/>
                <w:sz w:val="24"/>
                <w:szCs w:val="24"/>
              </w:rPr>
              <w:t xml:space="preserve"> 月 </w:t>
            </w:r>
            <w:r w:rsidR="002F4342">
              <w:rPr>
                <w:rFonts w:ascii="宋体" w:hAnsi="Times New Roman" w:cs="Times New Roman"/>
                <w:color w:val="000000" w:themeColor="text1"/>
                <w:kern w:val="2"/>
                <w:sz w:val="24"/>
                <w:szCs w:val="24"/>
              </w:rPr>
              <w:t xml:space="preserve">8 </w:t>
            </w:r>
            <w:r>
              <w:rPr>
                <w:rFonts w:ascii="宋体" w:hAnsi="Times New Roman" w:cs="Times New Roman" w:hint="eastAsia"/>
                <w:color w:val="000000" w:themeColor="text1"/>
                <w:kern w:val="2"/>
                <w:sz w:val="24"/>
                <w:szCs w:val="24"/>
              </w:rPr>
              <w:t xml:space="preserve">日至2022年 6 月 </w:t>
            </w:r>
            <w:r w:rsidR="002F4342">
              <w:rPr>
                <w:rFonts w:ascii="宋体" w:hAnsi="Times New Roman" w:cs="Times New Roman"/>
                <w:color w:val="000000" w:themeColor="text1"/>
                <w:kern w:val="2"/>
                <w:sz w:val="24"/>
                <w:szCs w:val="24"/>
              </w:rPr>
              <w:t>14</w:t>
            </w:r>
            <w:r>
              <w:rPr>
                <w:rFonts w:ascii="宋体" w:hAnsi="Times New Roman" w:cs="Times New Roman" w:hint="eastAsia"/>
                <w:color w:val="000000" w:themeColor="text1"/>
                <w:kern w:val="2"/>
                <w:sz w:val="24"/>
                <w:szCs w:val="24"/>
              </w:rPr>
              <w:t xml:space="preserve"> 日19:00（北京时间，法定节假日除外）</w:t>
            </w:r>
          </w:p>
        </w:tc>
      </w:tr>
      <w:tr w:rsidR="00994F9B" w14:paraId="32ABB8F0" w14:textId="77777777">
        <w:trPr>
          <w:trHeight w:val="565"/>
        </w:trPr>
        <w:tc>
          <w:tcPr>
            <w:tcW w:w="578" w:type="dxa"/>
            <w:tcBorders>
              <w:top w:val="single" w:sz="4" w:space="0" w:color="auto"/>
              <w:left w:val="single" w:sz="4" w:space="0" w:color="auto"/>
              <w:bottom w:val="single" w:sz="4" w:space="0" w:color="auto"/>
              <w:right w:val="single" w:sz="4" w:space="0" w:color="auto"/>
            </w:tcBorders>
            <w:vAlign w:val="center"/>
          </w:tcPr>
          <w:p w14:paraId="24D7F04F"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t>15</w:t>
            </w:r>
          </w:p>
        </w:tc>
        <w:tc>
          <w:tcPr>
            <w:tcW w:w="2445" w:type="dxa"/>
            <w:tcBorders>
              <w:top w:val="single" w:sz="4" w:space="0" w:color="auto"/>
              <w:left w:val="single" w:sz="4" w:space="0" w:color="auto"/>
              <w:bottom w:val="single" w:sz="4" w:space="0" w:color="auto"/>
              <w:right w:val="single" w:sz="4" w:space="0" w:color="auto"/>
            </w:tcBorders>
            <w:vAlign w:val="center"/>
          </w:tcPr>
          <w:p w14:paraId="0B2AD467" w14:textId="77777777" w:rsidR="00994F9B" w:rsidRDefault="00771275">
            <w:pPr>
              <w:spacing w:line="360" w:lineRule="auto"/>
              <w:rPr>
                <w:rFonts w:ascii="宋体"/>
                <w:color w:val="000000" w:themeColor="text1"/>
                <w:sz w:val="24"/>
              </w:rPr>
            </w:pPr>
            <w:r>
              <w:rPr>
                <w:rFonts w:ascii="宋体" w:hint="eastAsia"/>
                <w:color w:val="000000" w:themeColor="text1"/>
                <w:sz w:val="24"/>
              </w:rPr>
              <w:t>开标时间及投标文件递交截止时间</w:t>
            </w:r>
          </w:p>
        </w:tc>
        <w:tc>
          <w:tcPr>
            <w:tcW w:w="6735" w:type="dxa"/>
            <w:tcBorders>
              <w:top w:val="single" w:sz="4" w:space="0" w:color="auto"/>
              <w:left w:val="single" w:sz="4" w:space="0" w:color="auto"/>
              <w:bottom w:val="single" w:sz="4" w:space="0" w:color="auto"/>
              <w:right w:val="single" w:sz="4" w:space="0" w:color="auto"/>
            </w:tcBorders>
            <w:vAlign w:val="center"/>
          </w:tcPr>
          <w:p w14:paraId="052334C2" w14:textId="07E0AA4E" w:rsidR="00994F9B" w:rsidRDefault="00771275">
            <w:pPr>
              <w:spacing w:line="360" w:lineRule="auto"/>
              <w:rPr>
                <w:rFonts w:ascii="宋体"/>
                <w:color w:val="000000" w:themeColor="text1"/>
                <w:sz w:val="24"/>
              </w:rPr>
            </w:pPr>
            <w:r>
              <w:rPr>
                <w:rFonts w:ascii="宋体" w:hint="eastAsia"/>
                <w:color w:val="000000" w:themeColor="text1"/>
                <w:sz w:val="24"/>
              </w:rPr>
              <w:t>2022年 6 月</w:t>
            </w:r>
            <w:r w:rsidR="002F4342">
              <w:rPr>
                <w:rFonts w:ascii="宋体"/>
                <w:color w:val="000000" w:themeColor="text1"/>
                <w:sz w:val="24"/>
              </w:rPr>
              <w:t>18</w:t>
            </w:r>
            <w:r>
              <w:rPr>
                <w:rFonts w:ascii="宋体" w:hint="eastAsia"/>
                <w:color w:val="000000" w:themeColor="text1"/>
                <w:sz w:val="24"/>
              </w:rPr>
              <w:t>日1</w:t>
            </w:r>
            <w:r w:rsidR="00C85615">
              <w:rPr>
                <w:rFonts w:ascii="宋体"/>
                <w:color w:val="000000" w:themeColor="text1"/>
                <w:sz w:val="24"/>
              </w:rPr>
              <w:t>1</w:t>
            </w:r>
            <w:r>
              <w:rPr>
                <w:rFonts w:ascii="宋体" w:hint="eastAsia"/>
                <w:color w:val="000000" w:themeColor="text1"/>
                <w:sz w:val="24"/>
              </w:rPr>
              <w:t>:</w:t>
            </w:r>
            <w:r>
              <w:rPr>
                <w:rFonts w:ascii="宋体"/>
                <w:color w:val="000000" w:themeColor="text1"/>
                <w:sz w:val="24"/>
              </w:rPr>
              <w:t>0</w:t>
            </w:r>
            <w:r>
              <w:rPr>
                <w:rFonts w:ascii="宋体" w:hint="eastAsia"/>
                <w:color w:val="000000" w:themeColor="text1"/>
                <w:sz w:val="24"/>
              </w:rPr>
              <w:t>0（北京时间）</w:t>
            </w:r>
          </w:p>
        </w:tc>
      </w:tr>
      <w:tr w:rsidR="00994F9B" w14:paraId="56038833" w14:textId="77777777">
        <w:trPr>
          <w:trHeight w:val="615"/>
        </w:trPr>
        <w:tc>
          <w:tcPr>
            <w:tcW w:w="578" w:type="dxa"/>
            <w:tcBorders>
              <w:top w:val="single" w:sz="4" w:space="0" w:color="auto"/>
              <w:left w:val="single" w:sz="4" w:space="0" w:color="auto"/>
              <w:bottom w:val="single" w:sz="4" w:space="0" w:color="auto"/>
              <w:right w:val="single" w:sz="4" w:space="0" w:color="auto"/>
            </w:tcBorders>
            <w:vAlign w:val="center"/>
          </w:tcPr>
          <w:p w14:paraId="00E2AD74"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t>16</w:t>
            </w:r>
          </w:p>
        </w:tc>
        <w:tc>
          <w:tcPr>
            <w:tcW w:w="2445" w:type="dxa"/>
            <w:tcBorders>
              <w:top w:val="single" w:sz="4" w:space="0" w:color="auto"/>
              <w:left w:val="single" w:sz="4" w:space="0" w:color="auto"/>
              <w:bottom w:val="single" w:sz="4" w:space="0" w:color="auto"/>
              <w:right w:val="single" w:sz="4" w:space="0" w:color="auto"/>
            </w:tcBorders>
            <w:vAlign w:val="center"/>
          </w:tcPr>
          <w:p w14:paraId="1324DB96" w14:textId="77777777" w:rsidR="00994F9B" w:rsidRDefault="00771275">
            <w:pPr>
              <w:spacing w:line="360" w:lineRule="auto"/>
              <w:rPr>
                <w:rFonts w:ascii="宋体"/>
                <w:color w:val="000000" w:themeColor="text1"/>
                <w:sz w:val="24"/>
              </w:rPr>
            </w:pPr>
            <w:r>
              <w:rPr>
                <w:rFonts w:ascii="宋体" w:hint="eastAsia"/>
                <w:color w:val="000000" w:themeColor="text1"/>
                <w:sz w:val="24"/>
              </w:rPr>
              <w:t>投标文件递交及开标地点</w:t>
            </w:r>
          </w:p>
        </w:tc>
        <w:tc>
          <w:tcPr>
            <w:tcW w:w="6735" w:type="dxa"/>
            <w:tcBorders>
              <w:top w:val="single" w:sz="4" w:space="0" w:color="auto"/>
              <w:left w:val="single" w:sz="4" w:space="0" w:color="auto"/>
              <w:bottom w:val="single" w:sz="4" w:space="0" w:color="auto"/>
              <w:right w:val="single" w:sz="4" w:space="0" w:color="auto"/>
            </w:tcBorders>
            <w:vAlign w:val="center"/>
          </w:tcPr>
          <w:p w14:paraId="0808D5ED" w14:textId="77777777" w:rsidR="00994F9B" w:rsidRDefault="00771275">
            <w:pPr>
              <w:spacing w:line="360" w:lineRule="auto"/>
              <w:rPr>
                <w:rFonts w:ascii="宋体"/>
                <w:color w:val="000000" w:themeColor="text1"/>
                <w:sz w:val="24"/>
              </w:rPr>
            </w:pPr>
            <w:r>
              <w:rPr>
                <w:rFonts w:ascii="宋体" w:hint="eastAsia"/>
                <w:color w:val="000000" w:themeColor="text1"/>
                <w:sz w:val="24"/>
              </w:rPr>
              <w:t>乌鲁木齐水磨沟区会展大道绿地中心智海大厦1606室</w:t>
            </w:r>
          </w:p>
        </w:tc>
      </w:tr>
      <w:tr w:rsidR="00994F9B" w14:paraId="101BFCA4" w14:textId="77777777">
        <w:trPr>
          <w:trHeight w:val="823"/>
        </w:trPr>
        <w:tc>
          <w:tcPr>
            <w:tcW w:w="578" w:type="dxa"/>
            <w:tcBorders>
              <w:top w:val="single" w:sz="4" w:space="0" w:color="auto"/>
              <w:left w:val="single" w:sz="4" w:space="0" w:color="auto"/>
              <w:bottom w:val="single" w:sz="4" w:space="0" w:color="auto"/>
              <w:right w:val="single" w:sz="4" w:space="0" w:color="auto"/>
            </w:tcBorders>
            <w:vAlign w:val="center"/>
          </w:tcPr>
          <w:p w14:paraId="608CFD55"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t>17</w:t>
            </w:r>
          </w:p>
        </w:tc>
        <w:tc>
          <w:tcPr>
            <w:tcW w:w="2445" w:type="dxa"/>
            <w:tcBorders>
              <w:top w:val="single" w:sz="4" w:space="0" w:color="auto"/>
              <w:left w:val="single" w:sz="4" w:space="0" w:color="auto"/>
              <w:bottom w:val="single" w:sz="4" w:space="0" w:color="auto"/>
              <w:right w:val="single" w:sz="4" w:space="0" w:color="auto"/>
            </w:tcBorders>
            <w:vAlign w:val="center"/>
          </w:tcPr>
          <w:p w14:paraId="1BDF7E26" w14:textId="77777777" w:rsidR="00994F9B" w:rsidRDefault="00771275">
            <w:pPr>
              <w:spacing w:line="360" w:lineRule="auto"/>
              <w:rPr>
                <w:rFonts w:ascii="宋体"/>
                <w:color w:val="000000" w:themeColor="text1"/>
                <w:sz w:val="24"/>
              </w:rPr>
            </w:pPr>
            <w:r>
              <w:rPr>
                <w:rFonts w:ascii="宋体" w:hint="eastAsia"/>
                <w:color w:val="000000" w:themeColor="text1"/>
                <w:sz w:val="24"/>
              </w:rPr>
              <w:t>投标保证金</w:t>
            </w:r>
          </w:p>
        </w:tc>
        <w:tc>
          <w:tcPr>
            <w:tcW w:w="6735" w:type="dxa"/>
            <w:tcBorders>
              <w:top w:val="single" w:sz="4" w:space="0" w:color="auto"/>
              <w:left w:val="single" w:sz="4" w:space="0" w:color="auto"/>
              <w:bottom w:val="single" w:sz="4" w:space="0" w:color="auto"/>
              <w:right w:val="single" w:sz="4" w:space="0" w:color="auto"/>
            </w:tcBorders>
            <w:vAlign w:val="center"/>
          </w:tcPr>
          <w:p w14:paraId="67F72A3B" w14:textId="77777777" w:rsidR="00994F9B" w:rsidRDefault="00771275">
            <w:pPr>
              <w:spacing w:line="360" w:lineRule="auto"/>
              <w:rPr>
                <w:rFonts w:ascii="宋体"/>
                <w:color w:val="000000" w:themeColor="text1"/>
                <w:sz w:val="24"/>
              </w:rPr>
            </w:pPr>
            <w:r>
              <w:rPr>
                <w:rFonts w:ascii="宋体" w:hint="eastAsia"/>
                <w:color w:val="000000" w:themeColor="text1"/>
                <w:sz w:val="24"/>
              </w:rPr>
              <w:t>本项目不收取保证金</w:t>
            </w:r>
          </w:p>
        </w:tc>
      </w:tr>
      <w:tr w:rsidR="00994F9B" w14:paraId="5E503DF8" w14:textId="77777777">
        <w:trPr>
          <w:trHeight w:val="1422"/>
        </w:trPr>
        <w:tc>
          <w:tcPr>
            <w:tcW w:w="578" w:type="dxa"/>
            <w:tcBorders>
              <w:top w:val="single" w:sz="4" w:space="0" w:color="auto"/>
              <w:left w:val="single" w:sz="4" w:space="0" w:color="auto"/>
              <w:bottom w:val="single" w:sz="4" w:space="0" w:color="auto"/>
              <w:right w:val="single" w:sz="4" w:space="0" w:color="auto"/>
            </w:tcBorders>
            <w:vAlign w:val="center"/>
          </w:tcPr>
          <w:p w14:paraId="1CB7E5F0"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t>18</w:t>
            </w:r>
          </w:p>
        </w:tc>
        <w:tc>
          <w:tcPr>
            <w:tcW w:w="2445" w:type="dxa"/>
            <w:tcBorders>
              <w:top w:val="single" w:sz="4" w:space="0" w:color="auto"/>
              <w:left w:val="single" w:sz="4" w:space="0" w:color="auto"/>
              <w:bottom w:val="single" w:sz="4" w:space="0" w:color="auto"/>
              <w:right w:val="single" w:sz="4" w:space="0" w:color="auto"/>
            </w:tcBorders>
            <w:vAlign w:val="center"/>
          </w:tcPr>
          <w:p w14:paraId="55FCF12B" w14:textId="77777777" w:rsidR="00994F9B" w:rsidRDefault="00771275">
            <w:pPr>
              <w:spacing w:line="360" w:lineRule="auto"/>
              <w:rPr>
                <w:rFonts w:ascii="宋体"/>
                <w:color w:val="000000" w:themeColor="text1"/>
                <w:spacing w:val="-14"/>
                <w:sz w:val="24"/>
              </w:rPr>
            </w:pPr>
            <w:r>
              <w:rPr>
                <w:rFonts w:ascii="宋体" w:hAnsi="宋体" w:hint="eastAsia"/>
                <w:color w:val="000000" w:themeColor="text1"/>
                <w:sz w:val="24"/>
              </w:rPr>
              <w:t>招标代理服务费</w:t>
            </w:r>
          </w:p>
        </w:tc>
        <w:tc>
          <w:tcPr>
            <w:tcW w:w="6735" w:type="dxa"/>
            <w:tcBorders>
              <w:top w:val="single" w:sz="4" w:space="0" w:color="auto"/>
              <w:left w:val="single" w:sz="4" w:space="0" w:color="auto"/>
              <w:bottom w:val="single" w:sz="4" w:space="0" w:color="auto"/>
              <w:right w:val="single" w:sz="4" w:space="0" w:color="auto"/>
            </w:tcBorders>
            <w:vAlign w:val="center"/>
          </w:tcPr>
          <w:p w14:paraId="63BCD550" w14:textId="77777777" w:rsidR="00994F9B" w:rsidRDefault="00771275">
            <w:pPr>
              <w:spacing w:line="360" w:lineRule="auto"/>
              <w:rPr>
                <w:rFonts w:ascii="宋体"/>
                <w:color w:val="000000" w:themeColor="text1"/>
                <w:sz w:val="24"/>
              </w:rPr>
            </w:pPr>
            <w:r>
              <w:rPr>
                <w:rFonts w:ascii="宋体" w:hint="eastAsia"/>
                <w:color w:val="000000" w:themeColor="text1"/>
                <w:sz w:val="24"/>
              </w:rPr>
              <w:t>经与采购人协商，本项目采购代理服务费由中标单位在领取中标通知书同时向招标代理机构支付，采购代理服务费为元（ 11400元  人民币</w:t>
            </w:r>
            <w:r>
              <w:rPr>
                <w:rFonts w:ascii="宋体" w:hint="eastAsia"/>
                <w:color w:val="000000" w:themeColor="text1"/>
                <w:sz w:val="24"/>
                <w:u w:val="single"/>
              </w:rPr>
              <w:t xml:space="preserve"> </w:t>
            </w:r>
            <w:proofErr w:type="gramStart"/>
            <w:r>
              <w:rPr>
                <w:rFonts w:ascii="宋体" w:hint="eastAsia"/>
                <w:color w:val="000000" w:themeColor="text1"/>
                <w:sz w:val="24"/>
                <w:u w:val="single"/>
              </w:rPr>
              <w:t>壹万壹仟肆佰</w:t>
            </w:r>
            <w:proofErr w:type="gramEnd"/>
            <w:r>
              <w:rPr>
                <w:rFonts w:ascii="宋体" w:hint="eastAsia"/>
                <w:color w:val="000000" w:themeColor="text1"/>
                <w:sz w:val="24"/>
                <w:u w:val="single"/>
              </w:rPr>
              <w:t xml:space="preserve"> </w:t>
            </w:r>
            <w:r>
              <w:rPr>
                <w:rFonts w:ascii="宋体" w:hint="eastAsia"/>
                <w:color w:val="000000" w:themeColor="text1"/>
                <w:sz w:val="24"/>
              </w:rPr>
              <w:t>元整）。</w:t>
            </w:r>
          </w:p>
        </w:tc>
      </w:tr>
      <w:tr w:rsidR="00994F9B" w14:paraId="1FA7FA51" w14:textId="77777777">
        <w:trPr>
          <w:trHeight w:val="575"/>
        </w:trPr>
        <w:tc>
          <w:tcPr>
            <w:tcW w:w="578" w:type="dxa"/>
            <w:tcBorders>
              <w:top w:val="single" w:sz="4" w:space="0" w:color="auto"/>
              <w:left w:val="single" w:sz="4" w:space="0" w:color="auto"/>
              <w:bottom w:val="single" w:sz="4" w:space="0" w:color="auto"/>
              <w:right w:val="single" w:sz="4" w:space="0" w:color="auto"/>
            </w:tcBorders>
            <w:vAlign w:val="center"/>
          </w:tcPr>
          <w:p w14:paraId="4766401D"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19</w:t>
            </w:r>
          </w:p>
        </w:tc>
        <w:tc>
          <w:tcPr>
            <w:tcW w:w="2445" w:type="dxa"/>
            <w:tcBorders>
              <w:top w:val="single" w:sz="4" w:space="0" w:color="auto"/>
              <w:left w:val="single" w:sz="4" w:space="0" w:color="auto"/>
              <w:bottom w:val="single" w:sz="4" w:space="0" w:color="auto"/>
              <w:right w:val="single" w:sz="4" w:space="0" w:color="auto"/>
            </w:tcBorders>
            <w:vAlign w:val="center"/>
          </w:tcPr>
          <w:p w14:paraId="38B67D64" w14:textId="77777777" w:rsidR="00994F9B" w:rsidRDefault="00771275">
            <w:pPr>
              <w:spacing w:line="360" w:lineRule="auto"/>
              <w:rPr>
                <w:rFonts w:ascii="宋体"/>
                <w:color w:val="000000" w:themeColor="text1"/>
                <w:sz w:val="24"/>
              </w:rPr>
            </w:pPr>
            <w:r>
              <w:rPr>
                <w:rFonts w:ascii="宋体" w:hint="eastAsia"/>
                <w:color w:val="000000" w:themeColor="text1"/>
                <w:spacing w:val="-14"/>
                <w:sz w:val="24"/>
              </w:rPr>
              <w:t>投标文件</w:t>
            </w:r>
            <w:r>
              <w:rPr>
                <w:rFonts w:ascii="宋体" w:hint="eastAsia"/>
                <w:color w:val="000000" w:themeColor="text1"/>
                <w:sz w:val="24"/>
              </w:rPr>
              <w:t>份数</w:t>
            </w:r>
          </w:p>
        </w:tc>
        <w:tc>
          <w:tcPr>
            <w:tcW w:w="6735" w:type="dxa"/>
            <w:tcBorders>
              <w:top w:val="single" w:sz="4" w:space="0" w:color="auto"/>
              <w:left w:val="single" w:sz="4" w:space="0" w:color="auto"/>
              <w:bottom w:val="single" w:sz="4" w:space="0" w:color="auto"/>
              <w:right w:val="single" w:sz="4" w:space="0" w:color="auto"/>
            </w:tcBorders>
            <w:vAlign w:val="center"/>
          </w:tcPr>
          <w:p w14:paraId="4BF52B89" w14:textId="77777777" w:rsidR="00994F9B" w:rsidRDefault="00771275">
            <w:pPr>
              <w:spacing w:line="360" w:lineRule="auto"/>
              <w:rPr>
                <w:rFonts w:ascii="宋体" w:hAnsi="宋体"/>
                <w:color w:val="000000" w:themeColor="text1"/>
                <w:sz w:val="24"/>
              </w:rPr>
            </w:pPr>
            <w:r>
              <w:rPr>
                <w:rFonts w:ascii="宋体" w:hAnsi="宋体"/>
                <w:b/>
                <w:color w:val="000000" w:themeColor="text1"/>
                <w:sz w:val="24"/>
              </w:rPr>
              <w:t>正本一份</w:t>
            </w:r>
            <w:r>
              <w:rPr>
                <w:rFonts w:ascii="宋体" w:hAnsi="宋体"/>
                <w:color w:val="000000" w:themeColor="text1"/>
                <w:sz w:val="24"/>
              </w:rPr>
              <w:t>（单独密封），并标明“正本”字样。</w:t>
            </w:r>
            <w:r>
              <w:rPr>
                <w:rFonts w:ascii="宋体" w:hAnsi="宋体"/>
                <w:color w:val="000000" w:themeColor="text1"/>
                <w:sz w:val="24"/>
              </w:rPr>
              <w:br/>
            </w:r>
            <w:r>
              <w:rPr>
                <w:rFonts w:ascii="宋体" w:hAnsi="宋体"/>
                <w:b/>
                <w:color w:val="000000" w:themeColor="text1"/>
                <w:sz w:val="24"/>
              </w:rPr>
              <w:t>副本</w:t>
            </w:r>
            <w:r>
              <w:rPr>
                <w:rFonts w:ascii="宋体" w:hAnsi="宋体" w:hint="eastAsia"/>
                <w:b/>
                <w:color w:val="000000" w:themeColor="text1"/>
                <w:sz w:val="24"/>
              </w:rPr>
              <w:t>两</w:t>
            </w:r>
            <w:r>
              <w:rPr>
                <w:rFonts w:ascii="宋体" w:hAnsi="宋体"/>
                <w:b/>
                <w:color w:val="000000" w:themeColor="text1"/>
                <w:sz w:val="24"/>
              </w:rPr>
              <w:t>份</w:t>
            </w:r>
            <w:r>
              <w:rPr>
                <w:rFonts w:ascii="宋体" w:hAnsi="宋体"/>
                <w:color w:val="000000" w:themeColor="text1"/>
                <w:sz w:val="24"/>
              </w:rPr>
              <w:t>（所有副本密封在一起），并标明 “副本”字样</w:t>
            </w:r>
            <w:r>
              <w:rPr>
                <w:rFonts w:ascii="宋体" w:hAnsi="宋体"/>
                <w:color w:val="000000" w:themeColor="text1"/>
                <w:sz w:val="24"/>
              </w:rPr>
              <w:br/>
            </w:r>
            <w:r>
              <w:rPr>
                <w:rFonts w:ascii="宋体" w:hAnsi="宋体"/>
                <w:b/>
                <w:color w:val="000000" w:themeColor="text1"/>
                <w:sz w:val="24"/>
              </w:rPr>
              <w:t>报价一览表一份</w:t>
            </w:r>
            <w:r>
              <w:rPr>
                <w:rFonts w:ascii="宋体" w:hAnsi="宋体"/>
                <w:color w:val="000000" w:themeColor="text1"/>
                <w:sz w:val="24"/>
              </w:rPr>
              <w:t>（单独密封），并在信封上标明“报价一览表”字样。</w:t>
            </w:r>
          </w:p>
          <w:p w14:paraId="1794082E" w14:textId="77777777" w:rsidR="00994F9B" w:rsidRDefault="00771275">
            <w:pPr>
              <w:spacing w:line="360" w:lineRule="auto"/>
              <w:rPr>
                <w:rFonts w:ascii="宋体" w:hAnsi="宋体"/>
                <w:b/>
                <w:color w:val="000000" w:themeColor="text1"/>
                <w:sz w:val="24"/>
              </w:rPr>
            </w:pPr>
            <w:r>
              <w:rPr>
                <w:rFonts w:ascii="宋体" w:hAnsi="宋体" w:hint="eastAsia"/>
                <w:b/>
                <w:color w:val="000000" w:themeColor="text1"/>
                <w:sz w:val="24"/>
              </w:rPr>
              <w:t>提供投标文件电子版（必须是文件加盖公章的扫描件光盘或U盘）1份，随正本一起密封。</w:t>
            </w:r>
          </w:p>
          <w:p w14:paraId="250A8549" w14:textId="77777777" w:rsidR="00994F9B" w:rsidRDefault="00771275">
            <w:pPr>
              <w:spacing w:line="360" w:lineRule="auto"/>
              <w:rPr>
                <w:rFonts w:ascii="宋体"/>
                <w:color w:val="000000" w:themeColor="text1"/>
                <w:sz w:val="24"/>
              </w:rPr>
            </w:pPr>
            <w:r>
              <w:rPr>
                <w:rFonts w:ascii="宋体" w:hAnsi="宋体" w:hint="eastAsia"/>
                <w:color w:val="000000" w:themeColor="text1"/>
                <w:sz w:val="24"/>
              </w:rPr>
              <w:t>正、副本不得采用活页装订，否则视为无效标处理，投标文件一律不退，未按照上述密封、封装的视为不响应文件要求，投标将被拒绝。</w:t>
            </w:r>
          </w:p>
        </w:tc>
      </w:tr>
      <w:tr w:rsidR="00994F9B" w14:paraId="5C739796" w14:textId="77777777">
        <w:trPr>
          <w:trHeight w:val="1915"/>
        </w:trPr>
        <w:tc>
          <w:tcPr>
            <w:tcW w:w="578" w:type="dxa"/>
            <w:tcBorders>
              <w:top w:val="single" w:sz="4" w:space="0" w:color="auto"/>
              <w:left w:val="single" w:sz="4" w:space="0" w:color="auto"/>
              <w:bottom w:val="single" w:sz="4" w:space="0" w:color="auto"/>
              <w:right w:val="single" w:sz="4" w:space="0" w:color="auto"/>
            </w:tcBorders>
            <w:vAlign w:val="center"/>
          </w:tcPr>
          <w:p w14:paraId="0A3AC321" w14:textId="77777777" w:rsidR="00994F9B" w:rsidRDefault="00771275">
            <w:pPr>
              <w:spacing w:line="360" w:lineRule="auto"/>
              <w:jc w:val="center"/>
              <w:rPr>
                <w:rFonts w:ascii="宋体" w:eastAsia="仿宋"/>
                <w:color w:val="000000" w:themeColor="text1"/>
                <w:sz w:val="24"/>
              </w:rPr>
            </w:pPr>
            <w:r>
              <w:rPr>
                <w:rFonts w:ascii="宋体" w:hint="eastAsia"/>
                <w:color w:val="000000" w:themeColor="text1"/>
                <w:sz w:val="24"/>
              </w:rPr>
              <w:t>20</w:t>
            </w:r>
          </w:p>
        </w:tc>
        <w:tc>
          <w:tcPr>
            <w:tcW w:w="2445" w:type="dxa"/>
            <w:tcBorders>
              <w:top w:val="single" w:sz="4" w:space="0" w:color="auto"/>
              <w:left w:val="single" w:sz="4" w:space="0" w:color="auto"/>
              <w:bottom w:val="single" w:sz="4" w:space="0" w:color="auto"/>
              <w:right w:val="single" w:sz="4" w:space="0" w:color="auto"/>
            </w:tcBorders>
            <w:vAlign w:val="center"/>
          </w:tcPr>
          <w:p w14:paraId="0B5C8A54"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付款方式</w:t>
            </w:r>
          </w:p>
        </w:tc>
        <w:tc>
          <w:tcPr>
            <w:tcW w:w="6735" w:type="dxa"/>
            <w:tcBorders>
              <w:top w:val="single" w:sz="4" w:space="0" w:color="auto"/>
              <w:left w:val="single" w:sz="4" w:space="0" w:color="auto"/>
              <w:bottom w:val="single" w:sz="4" w:space="0" w:color="auto"/>
              <w:right w:val="single" w:sz="4" w:space="0" w:color="auto"/>
            </w:tcBorders>
            <w:vAlign w:val="center"/>
          </w:tcPr>
          <w:p w14:paraId="78337AF9" w14:textId="77777777" w:rsidR="00994F9B" w:rsidRDefault="00771275">
            <w:pPr>
              <w:spacing w:line="360" w:lineRule="auto"/>
              <w:rPr>
                <w:rFonts w:ascii="宋体" w:cs="宋体"/>
                <w:bCs/>
                <w:color w:val="000000" w:themeColor="text1"/>
                <w:kern w:val="0"/>
                <w:sz w:val="24"/>
              </w:rPr>
            </w:pPr>
            <w:r>
              <w:rPr>
                <w:rFonts w:ascii="宋体" w:cs="宋体" w:hint="eastAsia"/>
                <w:bCs/>
                <w:color w:val="000000" w:themeColor="text1"/>
                <w:kern w:val="0"/>
                <w:sz w:val="24"/>
              </w:rPr>
              <w:t>当月产生的费用次月10日前凭发货清单结算上月运费（需提供当月增值税普通发票）。</w:t>
            </w:r>
          </w:p>
          <w:p w14:paraId="6A01A714" w14:textId="77777777" w:rsidR="00994F9B" w:rsidRDefault="00771275">
            <w:pPr>
              <w:spacing w:line="360" w:lineRule="auto"/>
              <w:rPr>
                <w:color w:val="000000" w:themeColor="text1"/>
              </w:rPr>
            </w:pPr>
            <w:r>
              <w:rPr>
                <w:rFonts w:ascii="宋体" w:hAnsi="宋体" w:hint="eastAsia"/>
                <w:b/>
                <w:color w:val="000000" w:themeColor="text1"/>
                <w:sz w:val="24"/>
              </w:rPr>
              <w:t>注：最终付款方式以中标方和采购单位签订合同为准。</w:t>
            </w:r>
          </w:p>
        </w:tc>
      </w:tr>
      <w:tr w:rsidR="00994F9B" w14:paraId="7EE4D0C8" w14:textId="77777777">
        <w:trPr>
          <w:trHeight w:val="2353"/>
        </w:trPr>
        <w:tc>
          <w:tcPr>
            <w:tcW w:w="578" w:type="dxa"/>
            <w:tcBorders>
              <w:top w:val="single" w:sz="4" w:space="0" w:color="auto"/>
              <w:left w:val="single" w:sz="4" w:space="0" w:color="auto"/>
              <w:bottom w:val="single" w:sz="4" w:space="0" w:color="auto"/>
              <w:right w:val="single" w:sz="4" w:space="0" w:color="auto"/>
            </w:tcBorders>
            <w:vAlign w:val="center"/>
          </w:tcPr>
          <w:p w14:paraId="598B2FDB"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lastRenderedPageBreak/>
              <w:t>21</w:t>
            </w:r>
          </w:p>
        </w:tc>
        <w:tc>
          <w:tcPr>
            <w:tcW w:w="2445" w:type="dxa"/>
            <w:tcBorders>
              <w:top w:val="single" w:sz="4" w:space="0" w:color="auto"/>
              <w:left w:val="single" w:sz="4" w:space="0" w:color="auto"/>
              <w:bottom w:val="single" w:sz="4" w:space="0" w:color="auto"/>
              <w:right w:val="single" w:sz="4" w:space="0" w:color="auto"/>
            </w:tcBorders>
            <w:vAlign w:val="center"/>
          </w:tcPr>
          <w:p w14:paraId="4BB7C0A5" w14:textId="77777777" w:rsidR="00994F9B" w:rsidRDefault="00771275">
            <w:pPr>
              <w:spacing w:line="360" w:lineRule="auto"/>
              <w:rPr>
                <w:rFonts w:ascii="宋体"/>
                <w:color w:val="000000" w:themeColor="text1"/>
                <w:sz w:val="24"/>
              </w:rPr>
            </w:pPr>
            <w:r>
              <w:rPr>
                <w:rFonts w:ascii="宋体" w:hint="eastAsia"/>
                <w:color w:val="000000" w:themeColor="text1"/>
                <w:sz w:val="24"/>
              </w:rPr>
              <w:t>代理机构</w:t>
            </w:r>
          </w:p>
        </w:tc>
        <w:tc>
          <w:tcPr>
            <w:tcW w:w="6735" w:type="dxa"/>
            <w:tcBorders>
              <w:top w:val="single" w:sz="4" w:space="0" w:color="auto"/>
              <w:left w:val="single" w:sz="4" w:space="0" w:color="auto"/>
              <w:bottom w:val="single" w:sz="4" w:space="0" w:color="auto"/>
              <w:right w:val="single" w:sz="4" w:space="0" w:color="auto"/>
            </w:tcBorders>
            <w:vAlign w:val="center"/>
          </w:tcPr>
          <w:p w14:paraId="63665CD8"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公司名称：新疆尚速商务信息咨询有限公司</w:t>
            </w:r>
          </w:p>
          <w:p w14:paraId="6904C1AD" w14:textId="77777777" w:rsidR="00994F9B" w:rsidRDefault="00771275">
            <w:pPr>
              <w:jc w:val="left"/>
              <w:rPr>
                <w:rFonts w:ascii="宋体" w:hAnsi="宋体"/>
                <w:color w:val="000000" w:themeColor="text1"/>
                <w:sz w:val="24"/>
              </w:rPr>
            </w:pPr>
            <w:r>
              <w:rPr>
                <w:rFonts w:ascii="宋体" w:hAnsi="宋体" w:hint="eastAsia"/>
                <w:color w:val="000000" w:themeColor="text1"/>
                <w:sz w:val="24"/>
              </w:rPr>
              <w:t>单位地址：乌鲁木齐水磨沟区会展大道绿地中心智海大厦1606室</w:t>
            </w:r>
          </w:p>
          <w:p w14:paraId="768709AC"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联 系 人：</w:t>
            </w:r>
            <w:proofErr w:type="gramStart"/>
            <w:r>
              <w:rPr>
                <w:rFonts w:ascii="宋体" w:hAnsi="宋体" w:hint="eastAsia"/>
                <w:color w:val="000000" w:themeColor="text1"/>
                <w:sz w:val="24"/>
              </w:rPr>
              <w:t>吴旭恒</w:t>
            </w:r>
            <w:proofErr w:type="gramEnd"/>
          </w:p>
          <w:p w14:paraId="358B070B"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电    话：</w:t>
            </w:r>
            <w:r>
              <w:rPr>
                <w:rFonts w:ascii="宋体" w:hAnsi="宋体"/>
                <w:color w:val="000000" w:themeColor="text1"/>
                <w:sz w:val="24"/>
              </w:rPr>
              <w:t>17716911505</w:t>
            </w:r>
            <w:r>
              <w:rPr>
                <w:rFonts w:ascii="宋体" w:hAnsi="宋体" w:hint="eastAsia"/>
                <w:color w:val="000000" w:themeColor="text1"/>
                <w:sz w:val="24"/>
              </w:rPr>
              <w:t xml:space="preserve"> 0991-6617036</w:t>
            </w:r>
          </w:p>
          <w:p w14:paraId="3199F8B4"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银行名称：中国银行股份有限公司乌鲁木齐市长春路支行</w:t>
            </w:r>
          </w:p>
          <w:p w14:paraId="7AE6E4B5"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银行行号：104881004161</w:t>
            </w:r>
          </w:p>
          <w:p w14:paraId="06E0F35C" w14:textId="77777777" w:rsidR="00994F9B" w:rsidRDefault="00771275">
            <w:pPr>
              <w:spacing w:line="360" w:lineRule="auto"/>
              <w:rPr>
                <w:rFonts w:ascii="宋体"/>
                <w:color w:val="000000" w:themeColor="text1"/>
                <w:sz w:val="24"/>
              </w:rPr>
            </w:pPr>
            <w:r>
              <w:rPr>
                <w:rFonts w:ascii="宋体" w:hAnsi="宋体" w:hint="eastAsia"/>
                <w:color w:val="000000" w:themeColor="text1"/>
                <w:sz w:val="24"/>
              </w:rPr>
              <w:t>银行账号：107683062233</w:t>
            </w:r>
          </w:p>
        </w:tc>
      </w:tr>
      <w:tr w:rsidR="00994F9B" w14:paraId="14474EB9" w14:textId="77777777">
        <w:trPr>
          <w:trHeight w:val="1172"/>
        </w:trPr>
        <w:tc>
          <w:tcPr>
            <w:tcW w:w="578" w:type="dxa"/>
            <w:tcBorders>
              <w:top w:val="single" w:sz="4" w:space="0" w:color="auto"/>
              <w:left w:val="single" w:sz="4" w:space="0" w:color="auto"/>
              <w:bottom w:val="single" w:sz="4" w:space="0" w:color="auto"/>
              <w:right w:val="single" w:sz="4" w:space="0" w:color="auto"/>
            </w:tcBorders>
            <w:vAlign w:val="center"/>
          </w:tcPr>
          <w:p w14:paraId="2B2A89FC"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22</w:t>
            </w:r>
          </w:p>
        </w:tc>
        <w:tc>
          <w:tcPr>
            <w:tcW w:w="2445" w:type="dxa"/>
            <w:tcBorders>
              <w:top w:val="single" w:sz="4" w:space="0" w:color="auto"/>
              <w:left w:val="single" w:sz="4" w:space="0" w:color="auto"/>
              <w:bottom w:val="single" w:sz="4" w:space="0" w:color="auto"/>
              <w:right w:val="single" w:sz="4" w:space="0" w:color="auto"/>
            </w:tcBorders>
            <w:vAlign w:val="center"/>
          </w:tcPr>
          <w:p w14:paraId="19FC4FCE" w14:textId="77777777" w:rsidR="00994F9B" w:rsidRDefault="00771275">
            <w:pPr>
              <w:spacing w:line="360" w:lineRule="auto"/>
              <w:rPr>
                <w:rFonts w:ascii="宋体"/>
                <w:color w:val="000000" w:themeColor="text1"/>
                <w:sz w:val="24"/>
              </w:rPr>
            </w:pPr>
            <w:r>
              <w:rPr>
                <w:rFonts w:ascii="宋体" w:hint="eastAsia"/>
                <w:color w:val="000000" w:themeColor="text1"/>
                <w:sz w:val="24"/>
              </w:rPr>
              <w:t>招标文件售价</w:t>
            </w:r>
          </w:p>
        </w:tc>
        <w:tc>
          <w:tcPr>
            <w:tcW w:w="6735" w:type="dxa"/>
            <w:tcBorders>
              <w:top w:val="single" w:sz="4" w:space="0" w:color="auto"/>
              <w:left w:val="single" w:sz="4" w:space="0" w:color="auto"/>
              <w:bottom w:val="single" w:sz="4" w:space="0" w:color="auto"/>
              <w:right w:val="single" w:sz="4" w:space="0" w:color="auto"/>
            </w:tcBorders>
            <w:vAlign w:val="center"/>
          </w:tcPr>
          <w:p w14:paraId="7F8E61B5" w14:textId="77777777" w:rsidR="00994F9B" w:rsidRDefault="00771275">
            <w:pPr>
              <w:spacing w:line="360" w:lineRule="auto"/>
              <w:rPr>
                <w:rFonts w:ascii="宋体"/>
                <w:color w:val="000000" w:themeColor="text1"/>
                <w:sz w:val="24"/>
              </w:rPr>
            </w:pPr>
            <w:r>
              <w:rPr>
                <w:rFonts w:ascii="宋体" w:hint="eastAsia"/>
                <w:color w:val="000000" w:themeColor="text1"/>
                <w:sz w:val="24"/>
              </w:rPr>
              <w:t>300元/份（标书一经售出，概不退还）</w:t>
            </w:r>
          </w:p>
        </w:tc>
      </w:tr>
      <w:tr w:rsidR="00994F9B" w14:paraId="0E0A3DD0" w14:textId="77777777">
        <w:trPr>
          <w:trHeight w:val="2697"/>
        </w:trPr>
        <w:tc>
          <w:tcPr>
            <w:tcW w:w="578" w:type="dxa"/>
            <w:tcBorders>
              <w:top w:val="single" w:sz="4" w:space="0" w:color="auto"/>
              <w:left w:val="single" w:sz="4" w:space="0" w:color="auto"/>
              <w:bottom w:val="single" w:sz="4" w:space="0" w:color="auto"/>
              <w:right w:val="single" w:sz="4" w:space="0" w:color="auto"/>
            </w:tcBorders>
            <w:vAlign w:val="center"/>
          </w:tcPr>
          <w:p w14:paraId="0EA3CD53"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23</w:t>
            </w:r>
          </w:p>
        </w:tc>
        <w:tc>
          <w:tcPr>
            <w:tcW w:w="2445" w:type="dxa"/>
            <w:tcBorders>
              <w:top w:val="single" w:sz="4" w:space="0" w:color="auto"/>
              <w:left w:val="single" w:sz="4" w:space="0" w:color="auto"/>
              <w:bottom w:val="single" w:sz="4" w:space="0" w:color="auto"/>
              <w:right w:val="single" w:sz="4" w:space="0" w:color="auto"/>
            </w:tcBorders>
            <w:vAlign w:val="center"/>
          </w:tcPr>
          <w:p w14:paraId="3D08B2E2"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政府采购政策支持</w:t>
            </w:r>
          </w:p>
        </w:tc>
        <w:tc>
          <w:tcPr>
            <w:tcW w:w="6735" w:type="dxa"/>
            <w:tcBorders>
              <w:top w:val="single" w:sz="4" w:space="0" w:color="auto"/>
              <w:left w:val="single" w:sz="4" w:space="0" w:color="auto"/>
              <w:bottom w:val="single" w:sz="4" w:space="0" w:color="auto"/>
              <w:right w:val="single" w:sz="4" w:space="0" w:color="auto"/>
            </w:tcBorders>
            <w:vAlign w:val="center"/>
          </w:tcPr>
          <w:p w14:paraId="11C357C1"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需提供工商注册地的工业和信息化部门出具的证明文件，否则不给予价格评审优惠。</w:t>
            </w:r>
          </w:p>
        </w:tc>
      </w:tr>
      <w:tr w:rsidR="00994F9B" w14:paraId="17A511D8" w14:textId="77777777">
        <w:trPr>
          <w:trHeight w:val="776"/>
        </w:trPr>
        <w:tc>
          <w:tcPr>
            <w:tcW w:w="578" w:type="dxa"/>
            <w:tcBorders>
              <w:top w:val="single" w:sz="4" w:space="0" w:color="auto"/>
              <w:left w:val="single" w:sz="4" w:space="0" w:color="auto"/>
              <w:bottom w:val="single" w:sz="4" w:space="0" w:color="auto"/>
              <w:right w:val="single" w:sz="4" w:space="0" w:color="auto"/>
            </w:tcBorders>
            <w:vAlign w:val="center"/>
          </w:tcPr>
          <w:p w14:paraId="39F21EF8" w14:textId="77777777" w:rsidR="00994F9B" w:rsidRDefault="00771275">
            <w:pPr>
              <w:widowControl/>
              <w:spacing w:line="360" w:lineRule="auto"/>
              <w:jc w:val="left"/>
              <w:rPr>
                <w:rFonts w:ascii="宋体" w:eastAsia="仿宋" w:hAnsi="宋体"/>
                <w:color w:val="000000" w:themeColor="text1"/>
                <w:kern w:val="0"/>
                <w:sz w:val="24"/>
              </w:rPr>
            </w:pPr>
            <w:r>
              <w:rPr>
                <w:rFonts w:ascii="宋体" w:hAnsi="宋体"/>
                <w:color w:val="000000" w:themeColor="text1"/>
                <w:kern w:val="0"/>
                <w:sz w:val="24"/>
              </w:rPr>
              <w:t>2</w:t>
            </w:r>
            <w:r>
              <w:rPr>
                <w:rFonts w:ascii="宋体" w:hAnsi="宋体" w:hint="eastAsia"/>
                <w:color w:val="000000" w:themeColor="text1"/>
                <w:kern w:val="0"/>
                <w:sz w:val="24"/>
              </w:rPr>
              <w:t>4</w:t>
            </w:r>
          </w:p>
        </w:tc>
        <w:tc>
          <w:tcPr>
            <w:tcW w:w="2445" w:type="dxa"/>
            <w:tcBorders>
              <w:top w:val="single" w:sz="4" w:space="0" w:color="auto"/>
              <w:left w:val="single" w:sz="4" w:space="0" w:color="auto"/>
              <w:bottom w:val="single" w:sz="4" w:space="0" w:color="auto"/>
              <w:right w:val="single" w:sz="4" w:space="0" w:color="auto"/>
            </w:tcBorders>
            <w:vAlign w:val="center"/>
          </w:tcPr>
          <w:p w14:paraId="189AD1BC"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备注</w:t>
            </w:r>
          </w:p>
        </w:tc>
        <w:tc>
          <w:tcPr>
            <w:tcW w:w="6735" w:type="dxa"/>
            <w:tcBorders>
              <w:top w:val="single" w:sz="4" w:space="0" w:color="auto"/>
              <w:left w:val="single" w:sz="4" w:space="0" w:color="auto"/>
              <w:bottom w:val="single" w:sz="4" w:space="0" w:color="auto"/>
              <w:right w:val="single" w:sz="4" w:space="0" w:color="auto"/>
            </w:tcBorders>
            <w:vAlign w:val="center"/>
          </w:tcPr>
          <w:p w14:paraId="066CD146"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邮件包装费由乙方提供。</w:t>
            </w:r>
          </w:p>
        </w:tc>
      </w:tr>
    </w:tbl>
    <w:p w14:paraId="32AA53C7" w14:textId="77777777" w:rsidR="00994F9B" w:rsidRDefault="00771275">
      <w:pPr>
        <w:pStyle w:val="1"/>
        <w:spacing w:before="0" w:after="0"/>
        <w:jc w:val="center"/>
        <w:rPr>
          <w:rFonts w:ascii="宋体"/>
          <w:b w:val="0"/>
          <w:color w:val="000000" w:themeColor="text1"/>
          <w:sz w:val="32"/>
          <w:szCs w:val="32"/>
        </w:rPr>
      </w:pPr>
      <w:bookmarkStart w:id="7" w:name="_Toc504065762"/>
      <w:bookmarkStart w:id="8" w:name="_Toc504065745"/>
      <w:bookmarkStart w:id="9" w:name="_Toc4272"/>
      <w:r>
        <w:rPr>
          <w:rFonts w:ascii="宋体"/>
          <w:b w:val="0"/>
          <w:color w:val="000000" w:themeColor="text1"/>
          <w:sz w:val="32"/>
          <w:szCs w:val="32"/>
        </w:rPr>
        <w:br w:type="page"/>
      </w:r>
      <w:bookmarkStart w:id="10" w:name="_Toc14781"/>
      <w:r>
        <w:rPr>
          <w:rFonts w:ascii="宋体" w:hint="eastAsia"/>
          <w:b w:val="0"/>
          <w:color w:val="000000" w:themeColor="text1"/>
          <w:sz w:val="32"/>
          <w:szCs w:val="32"/>
        </w:rPr>
        <w:lastRenderedPageBreak/>
        <w:t>第二部分  招标说明</w:t>
      </w:r>
      <w:bookmarkEnd w:id="7"/>
      <w:bookmarkEnd w:id="8"/>
      <w:bookmarkEnd w:id="9"/>
      <w:bookmarkEnd w:id="10"/>
    </w:p>
    <w:p w14:paraId="4B5CB7A2" w14:textId="77777777" w:rsidR="00994F9B" w:rsidRDefault="00771275">
      <w:pPr>
        <w:ind w:firstLineChars="196" w:firstLine="472"/>
        <w:rPr>
          <w:rFonts w:ascii="宋体"/>
          <w:b/>
          <w:color w:val="000000" w:themeColor="text1"/>
          <w:sz w:val="24"/>
        </w:rPr>
      </w:pPr>
      <w:r>
        <w:rPr>
          <w:rFonts w:ascii="宋体" w:hint="eastAsia"/>
          <w:b/>
          <w:color w:val="000000" w:themeColor="text1"/>
          <w:sz w:val="24"/>
        </w:rPr>
        <w:t>1、适用范围</w:t>
      </w:r>
    </w:p>
    <w:p w14:paraId="3EFDA07D"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本磋商文件是招标人在本项目招标过程中的规范性文件，仅适用于本招标中所叙述项目的采购内容。和招标人组织的答疑纪要一起是各投标人（以下简称投标人）编制磋商响应文件的依据，也是招标人与中标人签订合同的依据，并作为采购合同的附件之一，与采购合同具有同等的法律效力（除非合同另有约定的部分，以正式合同内容为准）。</w:t>
      </w:r>
    </w:p>
    <w:p w14:paraId="23029EB3" w14:textId="77777777" w:rsidR="00994F9B" w:rsidRDefault="00771275">
      <w:pPr>
        <w:spacing w:line="360" w:lineRule="auto"/>
        <w:ind w:firstLineChars="200" w:firstLine="482"/>
        <w:rPr>
          <w:color w:val="000000" w:themeColor="text1"/>
        </w:rPr>
      </w:pPr>
      <w:r>
        <w:rPr>
          <w:rFonts w:ascii="宋体" w:hint="eastAsia"/>
          <w:b/>
          <w:bCs/>
          <w:color w:val="000000" w:themeColor="text1"/>
          <w:sz w:val="24"/>
        </w:rPr>
        <w:t>1.1采购要求</w:t>
      </w:r>
      <w:r>
        <w:rPr>
          <w:rFonts w:ascii="宋体" w:hint="eastAsia"/>
          <w:color w:val="000000" w:themeColor="text1"/>
          <w:sz w:val="24"/>
          <w:lang w:val="zh-TW" w:eastAsia="zh-TW"/>
        </w:rPr>
        <w:t>：</w:t>
      </w:r>
      <w:r>
        <w:rPr>
          <w:rFonts w:ascii="宋体" w:hint="eastAsia"/>
          <w:color w:val="000000" w:themeColor="text1"/>
          <w:sz w:val="24"/>
        </w:rPr>
        <w:t>详见采购需求及服务要求</w:t>
      </w:r>
    </w:p>
    <w:p w14:paraId="368EF0DA"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2、定义</w:t>
      </w:r>
    </w:p>
    <w:p w14:paraId="24BA9B09"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下列术语和缩写的定义为：</w:t>
      </w:r>
    </w:p>
    <w:p w14:paraId="25DA78D2"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2.1“采购人”系指 新疆维吾尔自治区教育考试院</w:t>
      </w:r>
      <w:r>
        <w:rPr>
          <w:rFonts w:ascii="宋体"/>
          <w:color w:val="000000" w:themeColor="text1"/>
          <w:sz w:val="24"/>
        </w:rPr>
        <w:t>。</w:t>
      </w:r>
    </w:p>
    <w:p w14:paraId="4959CDE1"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2.2“招标代理机构”系指新疆尚速商务信息咨询有限公司。</w:t>
      </w:r>
    </w:p>
    <w:p w14:paraId="153C166B"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2.3“招标方”系指采购人和招标代理机构的统称。</w:t>
      </w:r>
    </w:p>
    <w:p w14:paraId="3D34CD01" w14:textId="77777777" w:rsidR="00994F9B" w:rsidRDefault="00771275">
      <w:pPr>
        <w:spacing w:line="360" w:lineRule="auto"/>
        <w:ind w:firstLineChars="200" w:firstLine="480"/>
        <w:rPr>
          <w:rFonts w:ascii="Arial" w:hAnsi="Arial" w:cs="Arial"/>
          <w:color w:val="000000" w:themeColor="text1"/>
          <w:sz w:val="24"/>
        </w:rPr>
      </w:pPr>
      <w:r>
        <w:rPr>
          <w:rFonts w:ascii="宋体" w:hint="eastAsia"/>
          <w:color w:val="000000" w:themeColor="text1"/>
          <w:sz w:val="24"/>
        </w:rPr>
        <w:t>2.4</w:t>
      </w:r>
      <w:r>
        <w:rPr>
          <w:rFonts w:ascii="Arial" w:hAnsi="Arial" w:cs="Arial" w:hint="eastAsia"/>
          <w:color w:val="000000" w:themeColor="text1"/>
          <w:sz w:val="24"/>
        </w:rPr>
        <w:t>“</w:t>
      </w:r>
      <w:r>
        <w:rPr>
          <w:rFonts w:ascii="Arial" w:hAnsi="Arial" w:cs="Arial"/>
          <w:color w:val="000000" w:themeColor="text1"/>
          <w:sz w:val="24"/>
        </w:rPr>
        <w:t>供应商</w:t>
      </w:r>
      <w:r>
        <w:rPr>
          <w:rFonts w:ascii="Arial" w:hAnsi="Arial" w:cs="Arial" w:hint="eastAsia"/>
          <w:color w:val="000000" w:themeColor="text1"/>
          <w:sz w:val="24"/>
        </w:rPr>
        <w:t>”</w:t>
      </w:r>
      <w:r>
        <w:rPr>
          <w:rFonts w:ascii="Arial" w:hAnsi="Arial" w:cs="Arial"/>
          <w:color w:val="000000" w:themeColor="text1"/>
          <w:sz w:val="24"/>
        </w:rPr>
        <w:t>系指向采购代理机构</w:t>
      </w:r>
      <w:proofErr w:type="gramStart"/>
      <w:r>
        <w:rPr>
          <w:rFonts w:ascii="Arial" w:hAnsi="Arial" w:cs="Arial"/>
          <w:color w:val="000000" w:themeColor="text1"/>
          <w:sz w:val="24"/>
        </w:rPr>
        <w:t>提交磋商</w:t>
      </w:r>
      <w:proofErr w:type="gramEnd"/>
      <w:r>
        <w:rPr>
          <w:rFonts w:ascii="Arial" w:hAnsi="Arial" w:cs="Arial"/>
          <w:color w:val="000000" w:themeColor="text1"/>
          <w:sz w:val="24"/>
        </w:rPr>
        <w:t>响应文件的</w:t>
      </w:r>
      <w:r>
        <w:rPr>
          <w:rFonts w:ascii="Arial" w:hAnsi="Arial" w:cs="Arial" w:hint="eastAsia"/>
          <w:color w:val="000000" w:themeColor="text1"/>
          <w:sz w:val="24"/>
        </w:rPr>
        <w:t>服务商。</w:t>
      </w:r>
    </w:p>
    <w:p w14:paraId="2DA979CE"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2.5</w:t>
      </w:r>
      <w:r>
        <w:rPr>
          <w:rFonts w:ascii="Arial" w:hAnsi="Arial" w:cs="Arial" w:hint="eastAsia"/>
          <w:color w:val="000000" w:themeColor="text1"/>
          <w:sz w:val="24"/>
        </w:rPr>
        <w:t>“成交</w:t>
      </w:r>
      <w:r>
        <w:rPr>
          <w:rFonts w:ascii="Arial" w:hAnsi="Arial" w:cs="Arial"/>
          <w:color w:val="000000" w:themeColor="text1"/>
          <w:sz w:val="24"/>
        </w:rPr>
        <w:t>方</w:t>
      </w:r>
      <w:r>
        <w:rPr>
          <w:rFonts w:ascii="Arial" w:hAnsi="Arial" w:cs="Arial" w:hint="eastAsia"/>
          <w:color w:val="000000" w:themeColor="text1"/>
          <w:sz w:val="24"/>
        </w:rPr>
        <w:t>”</w:t>
      </w:r>
      <w:r>
        <w:rPr>
          <w:rFonts w:ascii="Arial" w:hAnsi="Arial" w:cs="Arial"/>
          <w:color w:val="000000" w:themeColor="text1"/>
          <w:sz w:val="24"/>
        </w:rPr>
        <w:t>系指在本次项目中将被授予合同的供应商。</w:t>
      </w:r>
    </w:p>
    <w:p w14:paraId="59B29087"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3、磋商费用</w:t>
      </w:r>
    </w:p>
    <w:p w14:paraId="325F69D4"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3.1无论磋商结果如何，参与磋商有关的所有费用将由供应商自行承担。</w:t>
      </w:r>
    </w:p>
    <w:p w14:paraId="116BBB3E"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3.2与相关联工作间的联系协调工作，如有费用发生已包含在投标报价内。</w:t>
      </w:r>
    </w:p>
    <w:p w14:paraId="6CFAE91A" w14:textId="77777777" w:rsidR="00994F9B" w:rsidRDefault="00771275">
      <w:pPr>
        <w:spacing w:line="360" w:lineRule="auto"/>
        <w:ind w:firstLineChars="200" w:firstLine="482"/>
        <w:rPr>
          <w:rFonts w:ascii="宋体"/>
          <w:color w:val="000000" w:themeColor="text1"/>
          <w:sz w:val="24"/>
        </w:rPr>
      </w:pPr>
      <w:r>
        <w:rPr>
          <w:rFonts w:ascii="宋体" w:hAnsi="宋体" w:hint="eastAsia"/>
          <w:b/>
          <w:bCs/>
          <w:color w:val="000000" w:themeColor="text1"/>
          <w:sz w:val="24"/>
        </w:rPr>
        <w:t>4、</w:t>
      </w:r>
      <w:r>
        <w:rPr>
          <w:rFonts w:ascii="宋体" w:hint="eastAsia"/>
          <w:b/>
          <w:color w:val="000000" w:themeColor="text1"/>
          <w:sz w:val="24"/>
        </w:rPr>
        <w:t>支付费用</w:t>
      </w:r>
    </w:p>
    <w:p w14:paraId="70CD7165" w14:textId="77777777" w:rsidR="00994F9B" w:rsidRDefault="00771275">
      <w:pPr>
        <w:adjustRightInd w:val="0"/>
        <w:snapToGrid w:val="0"/>
        <w:spacing w:line="360" w:lineRule="auto"/>
        <w:ind w:firstLineChars="200" w:firstLine="480"/>
        <w:rPr>
          <w:rFonts w:ascii="宋体"/>
          <w:color w:val="000000" w:themeColor="text1"/>
          <w:kern w:val="0"/>
          <w:sz w:val="24"/>
        </w:rPr>
      </w:pPr>
      <w:r>
        <w:rPr>
          <w:rFonts w:ascii="宋体"/>
          <w:color w:val="000000" w:themeColor="text1"/>
          <w:kern w:val="0"/>
          <w:sz w:val="24"/>
        </w:rPr>
        <w:t>4</w:t>
      </w:r>
      <w:r>
        <w:rPr>
          <w:rFonts w:ascii="宋体" w:hint="eastAsia"/>
          <w:color w:val="000000" w:themeColor="text1"/>
          <w:kern w:val="0"/>
          <w:sz w:val="24"/>
        </w:rPr>
        <w:t>.1成交方必须在确定成交之日起3日内向代理机构支付服务费。</w:t>
      </w:r>
    </w:p>
    <w:p w14:paraId="14841FB6" w14:textId="77777777" w:rsidR="00994F9B" w:rsidRDefault="00771275">
      <w:pPr>
        <w:adjustRightInd w:val="0"/>
        <w:snapToGrid w:val="0"/>
        <w:spacing w:line="360" w:lineRule="auto"/>
        <w:ind w:firstLineChars="200" w:firstLine="480"/>
        <w:rPr>
          <w:rFonts w:ascii="宋体"/>
          <w:color w:val="000000" w:themeColor="text1"/>
          <w:sz w:val="24"/>
        </w:rPr>
      </w:pPr>
      <w:r>
        <w:rPr>
          <w:rFonts w:ascii="宋体"/>
          <w:color w:val="000000" w:themeColor="text1"/>
          <w:sz w:val="24"/>
        </w:rPr>
        <w:t>4</w:t>
      </w:r>
      <w:r>
        <w:rPr>
          <w:rFonts w:ascii="宋体" w:hint="eastAsia"/>
          <w:color w:val="000000" w:themeColor="text1"/>
          <w:sz w:val="24"/>
        </w:rPr>
        <w:t>.2服务费收费标准参照国家发展计划委员会文件（计价格[2002]1980号文）和（发改办价格[2003]857号文件）执行，</w:t>
      </w:r>
      <w:proofErr w:type="gramStart"/>
      <w:r>
        <w:rPr>
          <w:rFonts w:ascii="宋体" w:hint="eastAsia"/>
          <w:color w:val="000000" w:themeColor="text1"/>
          <w:sz w:val="24"/>
        </w:rPr>
        <w:t>由成交方</w:t>
      </w:r>
      <w:proofErr w:type="gramEnd"/>
      <w:r>
        <w:rPr>
          <w:rFonts w:ascii="宋体" w:hint="eastAsia"/>
          <w:color w:val="000000" w:themeColor="text1"/>
          <w:sz w:val="24"/>
        </w:rPr>
        <w:t>支付。</w:t>
      </w:r>
    </w:p>
    <w:p w14:paraId="2BC151E0" w14:textId="77777777" w:rsidR="00994F9B" w:rsidRDefault="00771275">
      <w:pPr>
        <w:adjustRightInd w:val="0"/>
        <w:snapToGrid w:val="0"/>
        <w:spacing w:line="360" w:lineRule="auto"/>
        <w:ind w:firstLineChars="200" w:firstLine="482"/>
        <w:rPr>
          <w:rFonts w:ascii="宋体"/>
          <w:b/>
          <w:color w:val="000000" w:themeColor="text1"/>
          <w:sz w:val="24"/>
        </w:rPr>
      </w:pPr>
      <w:r>
        <w:rPr>
          <w:rFonts w:ascii="宋体"/>
          <w:b/>
          <w:color w:val="000000" w:themeColor="text1"/>
          <w:sz w:val="24"/>
        </w:rPr>
        <w:t>5</w:t>
      </w:r>
      <w:r>
        <w:rPr>
          <w:rFonts w:ascii="宋体" w:hint="eastAsia"/>
          <w:b/>
          <w:color w:val="000000" w:themeColor="text1"/>
          <w:sz w:val="24"/>
        </w:rPr>
        <w:t>、招标文件由下述部分组成：</w:t>
      </w:r>
    </w:p>
    <w:p w14:paraId="326EC02A"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第一部分  投标须知</w:t>
      </w:r>
    </w:p>
    <w:p w14:paraId="5DCED12A"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第二部分  招标说明</w:t>
      </w:r>
    </w:p>
    <w:p w14:paraId="623B242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第三部分  投标说明</w:t>
      </w:r>
    </w:p>
    <w:p w14:paraId="11E6DB9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第四部分  合同条款</w:t>
      </w:r>
    </w:p>
    <w:p w14:paraId="6082E72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第五部分  附 表</w:t>
      </w:r>
    </w:p>
    <w:p w14:paraId="18EA9EF5"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第六部分  采购需求及服务要求</w:t>
      </w:r>
    </w:p>
    <w:p w14:paraId="7BE0E408" w14:textId="77777777" w:rsidR="00994F9B" w:rsidRDefault="00771275">
      <w:pPr>
        <w:ind w:firstLineChars="200" w:firstLine="482"/>
        <w:rPr>
          <w:rFonts w:ascii="宋体"/>
          <w:b/>
          <w:color w:val="000000" w:themeColor="text1"/>
          <w:sz w:val="24"/>
        </w:rPr>
      </w:pPr>
      <w:r>
        <w:rPr>
          <w:rFonts w:ascii="宋体"/>
          <w:b/>
          <w:color w:val="000000" w:themeColor="text1"/>
          <w:sz w:val="24"/>
        </w:rPr>
        <w:t>6</w:t>
      </w:r>
      <w:r>
        <w:rPr>
          <w:rFonts w:ascii="宋体" w:hint="eastAsia"/>
          <w:b/>
          <w:color w:val="000000" w:themeColor="text1"/>
          <w:sz w:val="24"/>
        </w:rPr>
        <w:t>、磋商文件的澄清</w:t>
      </w:r>
    </w:p>
    <w:p w14:paraId="7D990E99" w14:textId="77777777" w:rsidR="00994F9B" w:rsidRDefault="00771275">
      <w:pPr>
        <w:spacing w:line="360" w:lineRule="auto"/>
        <w:ind w:firstLineChars="300" w:firstLine="720"/>
        <w:rPr>
          <w:rFonts w:ascii="宋体"/>
          <w:color w:val="000000" w:themeColor="text1"/>
          <w:sz w:val="24"/>
        </w:rPr>
      </w:pPr>
      <w:r>
        <w:rPr>
          <w:rFonts w:ascii="宋体" w:hAnsi="宋体" w:hint="eastAsia"/>
          <w:color w:val="000000" w:themeColor="text1"/>
          <w:sz w:val="24"/>
        </w:rPr>
        <w:t>供应商应详细</w:t>
      </w:r>
      <w:proofErr w:type="gramStart"/>
      <w:r>
        <w:rPr>
          <w:rFonts w:ascii="宋体" w:hAnsi="宋体" w:hint="eastAsia"/>
          <w:color w:val="000000" w:themeColor="text1"/>
          <w:sz w:val="24"/>
        </w:rPr>
        <w:t>阅读磋商</w:t>
      </w:r>
      <w:proofErr w:type="gramEnd"/>
      <w:r>
        <w:rPr>
          <w:rFonts w:ascii="宋体" w:hAnsi="宋体" w:hint="eastAsia"/>
          <w:color w:val="000000" w:themeColor="text1"/>
          <w:sz w:val="24"/>
        </w:rPr>
        <w:t>文件的全部内容。</w:t>
      </w:r>
      <w:r>
        <w:rPr>
          <w:rFonts w:ascii="宋体" w:hint="eastAsia"/>
          <w:color w:val="000000" w:themeColor="text1"/>
          <w:sz w:val="24"/>
        </w:rPr>
        <w:t>如对磋商文件有疑问，可在招标截止日前15日内按招标文件中载明的地址以书面形式（包括信函、电报或传真，不包括电子邮件，</w:t>
      </w:r>
      <w:r>
        <w:rPr>
          <w:rFonts w:ascii="宋体" w:hint="eastAsia"/>
          <w:color w:val="000000" w:themeColor="text1"/>
          <w:sz w:val="24"/>
        </w:rPr>
        <w:lastRenderedPageBreak/>
        <w:t>下同）通知采购人要求澄清。采购人将视情况确定采用适当方式予以澄清或以书面形式予以答复。采购人认为有必要时，可将答复内容（包括原提出问题，但不包括问题的来源）分发给所有拟投标人。</w:t>
      </w:r>
    </w:p>
    <w:p w14:paraId="73D201FC" w14:textId="77777777" w:rsidR="00994F9B" w:rsidRDefault="00771275">
      <w:pPr>
        <w:ind w:firstLineChars="200" w:firstLine="482"/>
        <w:rPr>
          <w:rFonts w:ascii="宋体"/>
          <w:b/>
          <w:color w:val="000000" w:themeColor="text1"/>
          <w:sz w:val="24"/>
        </w:rPr>
      </w:pPr>
      <w:r>
        <w:rPr>
          <w:rFonts w:ascii="宋体"/>
          <w:b/>
          <w:color w:val="000000" w:themeColor="text1"/>
          <w:sz w:val="24"/>
        </w:rPr>
        <w:t>7</w:t>
      </w:r>
      <w:r>
        <w:rPr>
          <w:rFonts w:ascii="宋体" w:hint="eastAsia"/>
          <w:b/>
          <w:color w:val="000000" w:themeColor="text1"/>
          <w:sz w:val="24"/>
        </w:rPr>
        <w:t>、磋商文件的修改或补充</w:t>
      </w:r>
    </w:p>
    <w:p w14:paraId="5AA30ADE" w14:textId="77777777" w:rsidR="00994F9B" w:rsidRDefault="00771275">
      <w:pPr>
        <w:spacing w:line="360" w:lineRule="auto"/>
        <w:ind w:firstLineChars="200" w:firstLine="480"/>
        <w:rPr>
          <w:rFonts w:ascii="宋体"/>
          <w:color w:val="000000" w:themeColor="text1"/>
          <w:sz w:val="24"/>
        </w:rPr>
      </w:pPr>
      <w:r>
        <w:rPr>
          <w:rFonts w:ascii="宋体"/>
          <w:color w:val="000000" w:themeColor="text1"/>
          <w:sz w:val="24"/>
        </w:rPr>
        <w:t>7</w:t>
      </w:r>
      <w:r>
        <w:rPr>
          <w:rFonts w:ascii="宋体" w:hint="eastAsia"/>
          <w:color w:val="000000" w:themeColor="text1"/>
          <w:sz w:val="24"/>
        </w:rPr>
        <w:t>.1在投标截止期的15日内的任何时间，采购人可主动或依据供应商要求澄清的问题而修改或补充磋商文件，并以书面形式通知所有供应商，供应商在收到该通知后应立即以邮箱或传真的形式予以确认。</w:t>
      </w:r>
    </w:p>
    <w:p w14:paraId="3BE4DD43" w14:textId="77777777" w:rsidR="00994F9B" w:rsidRDefault="00771275">
      <w:pPr>
        <w:spacing w:line="360" w:lineRule="auto"/>
        <w:ind w:firstLineChars="200" w:firstLine="480"/>
        <w:rPr>
          <w:rFonts w:ascii="宋体"/>
          <w:color w:val="000000" w:themeColor="text1"/>
          <w:sz w:val="24"/>
        </w:rPr>
      </w:pPr>
      <w:r>
        <w:rPr>
          <w:rFonts w:ascii="宋体"/>
          <w:color w:val="000000" w:themeColor="text1"/>
          <w:sz w:val="24"/>
        </w:rPr>
        <w:t>7</w:t>
      </w:r>
      <w:r>
        <w:rPr>
          <w:rFonts w:ascii="宋体" w:hint="eastAsia"/>
          <w:color w:val="000000" w:themeColor="text1"/>
          <w:sz w:val="24"/>
        </w:rPr>
        <w:t>.2 为使供应商在准备磋商时有适当的时间考虑响应文件的修改，采购人有权决定推迟投标截止日期和磋商日期，并将此变更通知所有供应商。</w:t>
      </w:r>
    </w:p>
    <w:p w14:paraId="56091B6B" w14:textId="77777777" w:rsidR="00994F9B" w:rsidRDefault="00771275">
      <w:pPr>
        <w:spacing w:line="360" w:lineRule="auto"/>
        <w:ind w:firstLineChars="200" w:firstLine="480"/>
        <w:rPr>
          <w:rFonts w:ascii="宋体"/>
          <w:color w:val="000000" w:themeColor="text1"/>
          <w:sz w:val="24"/>
        </w:rPr>
      </w:pPr>
      <w:r>
        <w:rPr>
          <w:rFonts w:ascii="宋体"/>
          <w:color w:val="000000" w:themeColor="text1"/>
          <w:sz w:val="24"/>
        </w:rPr>
        <w:t>7</w:t>
      </w:r>
      <w:r>
        <w:rPr>
          <w:rFonts w:ascii="宋体" w:hint="eastAsia"/>
          <w:color w:val="000000" w:themeColor="text1"/>
          <w:sz w:val="24"/>
        </w:rPr>
        <w:t>.3 磋商文件的修改和补充文件将</w:t>
      </w:r>
      <w:proofErr w:type="gramStart"/>
      <w:r>
        <w:rPr>
          <w:rFonts w:ascii="宋体" w:hint="eastAsia"/>
          <w:color w:val="000000" w:themeColor="text1"/>
          <w:sz w:val="24"/>
        </w:rPr>
        <w:t>构成磋商</w:t>
      </w:r>
      <w:proofErr w:type="gramEnd"/>
      <w:r>
        <w:rPr>
          <w:rFonts w:ascii="宋体" w:hint="eastAsia"/>
          <w:color w:val="000000" w:themeColor="text1"/>
          <w:sz w:val="24"/>
        </w:rPr>
        <w:t>文件的一部分，并且对供应商具有优先约束力。</w:t>
      </w:r>
    </w:p>
    <w:p w14:paraId="366DCE09" w14:textId="77777777" w:rsidR="00994F9B" w:rsidRDefault="00771275">
      <w:pPr>
        <w:spacing w:line="360" w:lineRule="auto"/>
        <w:ind w:firstLineChars="200" w:firstLine="482"/>
        <w:rPr>
          <w:rFonts w:ascii="宋体" w:hAnsi="宋体"/>
          <w:b/>
          <w:color w:val="000000" w:themeColor="text1"/>
          <w:sz w:val="24"/>
        </w:rPr>
      </w:pPr>
      <w:r>
        <w:rPr>
          <w:rFonts w:ascii="宋体" w:hAnsi="宋体"/>
          <w:b/>
          <w:color w:val="000000" w:themeColor="text1"/>
          <w:sz w:val="24"/>
        </w:rPr>
        <w:t>8</w:t>
      </w:r>
      <w:r>
        <w:rPr>
          <w:rFonts w:ascii="宋体" w:hAnsi="宋体" w:hint="eastAsia"/>
          <w:b/>
          <w:color w:val="000000" w:themeColor="text1"/>
          <w:sz w:val="24"/>
        </w:rPr>
        <w:t>、磋商</w:t>
      </w:r>
      <w:proofErr w:type="gramStart"/>
      <w:r>
        <w:rPr>
          <w:rFonts w:ascii="宋体" w:hAnsi="宋体" w:hint="eastAsia"/>
          <w:b/>
          <w:color w:val="000000" w:themeColor="text1"/>
          <w:sz w:val="24"/>
        </w:rPr>
        <w:t>文件文件</w:t>
      </w:r>
      <w:proofErr w:type="gramEnd"/>
      <w:r>
        <w:rPr>
          <w:rFonts w:ascii="宋体" w:hAnsi="宋体" w:hint="eastAsia"/>
          <w:b/>
          <w:color w:val="000000" w:themeColor="text1"/>
          <w:sz w:val="24"/>
        </w:rPr>
        <w:t xml:space="preserve">的约束力 </w:t>
      </w:r>
    </w:p>
    <w:p w14:paraId="2D85F3E8" w14:textId="77777777" w:rsidR="00994F9B" w:rsidRDefault="00771275">
      <w:pPr>
        <w:spacing w:line="360" w:lineRule="auto"/>
        <w:ind w:firstLineChars="200" w:firstLine="48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.l 供应商一旦参加磋商会议，即被认为接受了本磋商文件中的所有条款和规定。</w:t>
      </w:r>
    </w:p>
    <w:p w14:paraId="06EACD72" w14:textId="77777777" w:rsidR="00994F9B" w:rsidRDefault="00771275">
      <w:pPr>
        <w:spacing w:line="360" w:lineRule="auto"/>
        <w:ind w:firstLineChars="200" w:firstLine="48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.2 供应商如认为本磋商文件含</w:t>
      </w:r>
      <w:proofErr w:type="gramStart"/>
      <w:r>
        <w:rPr>
          <w:rFonts w:ascii="宋体" w:hAnsi="宋体" w:hint="eastAsia"/>
          <w:color w:val="000000" w:themeColor="text1"/>
          <w:sz w:val="24"/>
        </w:rPr>
        <w:t>有倾</w:t>
      </w:r>
      <w:proofErr w:type="gramEnd"/>
      <w:r>
        <w:rPr>
          <w:rFonts w:ascii="宋体" w:hAnsi="宋体" w:hint="eastAsia"/>
          <w:color w:val="000000" w:themeColor="text1"/>
          <w:sz w:val="24"/>
        </w:rPr>
        <w:t>向性或排斥潜在投标人的条款而使自己的权益受到损害的，请以书面形式向采购人提出，否则，将视为对本磋商文件要求无任何异议，并不得因此在磋商会开始后提出任何异议。</w:t>
      </w:r>
    </w:p>
    <w:p w14:paraId="78D850CC" w14:textId="77777777" w:rsidR="00994F9B" w:rsidRDefault="00771275">
      <w:pPr>
        <w:spacing w:line="360" w:lineRule="auto"/>
        <w:ind w:firstLineChars="200" w:firstLine="48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.3本磋商文件由新疆尚速商务信息咨询有限公司负责解释。</w:t>
      </w:r>
    </w:p>
    <w:p w14:paraId="1DA09FC4" w14:textId="77777777" w:rsidR="00994F9B" w:rsidRDefault="00994F9B">
      <w:pPr>
        <w:spacing w:line="360" w:lineRule="auto"/>
        <w:ind w:firstLineChars="200" w:firstLine="480"/>
        <w:rPr>
          <w:rFonts w:ascii="宋体"/>
          <w:color w:val="000000" w:themeColor="text1"/>
          <w:sz w:val="24"/>
        </w:rPr>
      </w:pPr>
    </w:p>
    <w:p w14:paraId="361DED35" w14:textId="77777777" w:rsidR="00994F9B" w:rsidRDefault="00771275">
      <w:pPr>
        <w:pStyle w:val="1"/>
        <w:spacing w:before="0" w:after="0"/>
        <w:jc w:val="center"/>
        <w:rPr>
          <w:rFonts w:ascii="宋体"/>
          <w:b w:val="0"/>
          <w:color w:val="000000" w:themeColor="text1"/>
          <w:sz w:val="32"/>
          <w:szCs w:val="32"/>
        </w:rPr>
      </w:pPr>
      <w:bookmarkStart w:id="11" w:name="_Toc504065763"/>
      <w:bookmarkStart w:id="12" w:name="_Toc504065746"/>
      <w:r>
        <w:rPr>
          <w:rFonts w:ascii="宋体" w:hint="eastAsia"/>
          <w:b w:val="0"/>
          <w:color w:val="000000" w:themeColor="text1"/>
          <w:sz w:val="32"/>
          <w:szCs w:val="32"/>
        </w:rPr>
        <w:br w:type="page"/>
      </w:r>
      <w:bookmarkStart w:id="13" w:name="_Toc26378"/>
      <w:bookmarkStart w:id="14" w:name="_Toc15836"/>
      <w:r>
        <w:rPr>
          <w:rFonts w:ascii="宋体" w:hint="eastAsia"/>
          <w:b w:val="0"/>
          <w:color w:val="000000" w:themeColor="text1"/>
          <w:sz w:val="32"/>
          <w:szCs w:val="32"/>
        </w:rPr>
        <w:lastRenderedPageBreak/>
        <w:t>第三部分  投标说明</w:t>
      </w:r>
      <w:bookmarkEnd w:id="11"/>
      <w:bookmarkEnd w:id="12"/>
      <w:bookmarkEnd w:id="13"/>
      <w:bookmarkEnd w:id="14"/>
    </w:p>
    <w:p w14:paraId="3521DD47" w14:textId="77777777" w:rsidR="00994F9B" w:rsidRDefault="00771275">
      <w:pPr>
        <w:spacing w:line="360" w:lineRule="auto"/>
        <w:jc w:val="center"/>
        <w:rPr>
          <w:rFonts w:ascii="宋体"/>
          <w:b/>
          <w:color w:val="000000" w:themeColor="text1"/>
          <w:sz w:val="28"/>
          <w:szCs w:val="28"/>
        </w:rPr>
      </w:pPr>
      <w:r>
        <w:rPr>
          <w:rFonts w:ascii="宋体" w:hint="eastAsia"/>
          <w:b/>
          <w:color w:val="000000" w:themeColor="text1"/>
          <w:sz w:val="28"/>
          <w:szCs w:val="28"/>
        </w:rPr>
        <w:t>第一章  对供应商的资质要求</w:t>
      </w:r>
    </w:p>
    <w:p w14:paraId="6F32AA28"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1、投标资质</w:t>
      </w:r>
    </w:p>
    <w:p w14:paraId="05B6B7AC" w14:textId="77777777" w:rsidR="00994F9B" w:rsidRDefault="00771275">
      <w:pPr>
        <w:spacing w:line="360" w:lineRule="auto"/>
        <w:ind w:firstLineChars="200" w:firstLine="480"/>
        <w:rPr>
          <w:rFonts w:ascii="宋体"/>
          <w:b/>
          <w:color w:val="000000" w:themeColor="text1"/>
          <w:sz w:val="24"/>
        </w:rPr>
      </w:pPr>
      <w:r>
        <w:rPr>
          <w:rFonts w:ascii="宋体" w:hint="eastAsia"/>
          <w:color w:val="000000" w:themeColor="text1"/>
          <w:sz w:val="24"/>
        </w:rPr>
        <w:t>1.1供应商必须提交能够证明其具有履行本项目合同能力的资质证明文件，作为响应文件的一部分。</w:t>
      </w:r>
    </w:p>
    <w:p w14:paraId="4DB0EDC4" w14:textId="77777777" w:rsidR="00994F9B" w:rsidRDefault="00771275">
      <w:pPr>
        <w:spacing w:line="360" w:lineRule="auto"/>
        <w:ind w:firstLineChars="1300" w:firstLine="3602"/>
        <w:rPr>
          <w:rFonts w:ascii="仿宋" w:eastAsia="仿宋" w:hAnsi="仿宋" w:cs="仿宋"/>
          <w:b/>
          <w:color w:val="000000" w:themeColor="text1"/>
          <w:spacing w:val="-2"/>
          <w:sz w:val="28"/>
          <w:szCs w:val="28"/>
        </w:rPr>
      </w:pPr>
      <w:r>
        <w:rPr>
          <w:rFonts w:ascii="仿宋" w:eastAsia="仿宋" w:hAnsi="仿宋" w:cs="仿宋" w:hint="eastAsia"/>
          <w:b/>
          <w:color w:val="000000" w:themeColor="text1"/>
          <w:spacing w:val="-2"/>
          <w:sz w:val="28"/>
          <w:szCs w:val="28"/>
        </w:rPr>
        <w:t>资格审查内容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660"/>
        <w:gridCol w:w="770"/>
        <w:gridCol w:w="680"/>
        <w:gridCol w:w="711"/>
      </w:tblGrid>
      <w:tr w:rsidR="00994F9B" w14:paraId="4C2620F0" w14:textId="77777777">
        <w:tc>
          <w:tcPr>
            <w:tcW w:w="6361" w:type="dxa"/>
            <w:gridSpan w:val="2"/>
            <w:vMerge w:val="restart"/>
          </w:tcPr>
          <w:p w14:paraId="179E5F75"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评审内容</w:t>
            </w:r>
          </w:p>
        </w:tc>
        <w:tc>
          <w:tcPr>
            <w:tcW w:w="2161" w:type="dxa"/>
            <w:gridSpan w:val="3"/>
          </w:tcPr>
          <w:p w14:paraId="31C0CA85"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投标企业名称</w:t>
            </w:r>
          </w:p>
        </w:tc>
      </w:tr>
      <w:tr w:rsidR="00994F9B" w14:paraId="46410A53" w14:textId="77777777">
        <w:trPr>
          <w:trHeight w:val="320"/>
        </w:trPr>
        <w:tc>
          <w:tcPr>
            <w:tcW w:w="6361" w:type="dxa"/>
            <w:gridSpan w:val="2"/>
            <w:vMerge/>
          </w:tcPr>
          <w:p w14:paraId="6DCA821C"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70" w:type="dxa"/>
          </w:tcPr>
          <w:p w14:paraId="0CEE4DBB"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2D28C598"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103116B6"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45925CB4" w14:textId="77777777">
        <w:tc>
          <w:tcPr>
            <w:tcW w:w="701" w:type="dxa"/>
          </w:tcPr>
          <w:p w14:paraId="4835F38F"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1</w:t>
            </w:r>
          </w:p>
        </w:tc>
        <w:tc>
          <w:tcPr>
            <w:tcW w:w="5660" w:type="dxa"/>
          </w:tcPr>
          <w:p w14:paraId="58CD93E2"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 w:val="24"/>
                <w:szCs w:val="24"/>
              </w:rPr>
            </w:pPr>
            <w:r>
              <w:rPr>
                <w:rFonts w:ascii="宋体" w:hAnsi="宋体" w:cs="宋体" w:hint="eastAsia"/>
                <w:color w:val="000000" w:themeColor="text1"/>
                <w:sz w:val="24"/>
                <w:szCs w:val="24"/>
                <w:shd w:val="clear" w:color="auto" w:fill="FEFEFE"/>
              </w:rPr>
              <w:t>具有独立承担民事责任的能力；</w:t>
            </w:r>
          </w:p>
        </w:tc>
        <w:tc>
          <w:tcPr>
            <w:tcW w:w="770" w:type="dxa"/>
          </w:tcPr>
          <w:p w14:paraId="61AF2442"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170EEC0B"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32822356"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7F103E1A" w14:textId="77777777">
        <w:tc>
          <w:tcPr>
            <w:tcW w:w="701" w:type="dxa"/>
          </w:tcPr>
          <w:p w14:paraId="1AFB43A7"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2</w:t>
            </w:r>
          </w:p>
        </w:tc>
        <w:tc>
          <w:tcPr>
            <w:tcW w:w="5660" w:type="dxa"/>
          </w:tcPr>
          <w:p w14:paraId="345F247A"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 w:val="24"/>
                <w:szCs w:val="24"/>
              </w:rPr>
            </w:pPr>
            <w:r>
              <w:rPr>
                <w:rFonts w:ascii="宋体" w:hAnsi="宋体" w:cs="宋体" w:hint="eastAsia"/>
                <w:color w:val="000000" w:themeColor="text1"/>
                <w:sz w:val="24"/>
                <w:szCs w:val="24"/>
                <w:shd w:val="clear" w:color="auto" w:fill="FEFEFE"/>
              </w:rPr>
              <w:t>具有良好的商业信誉和健全的财务会计制度；</w:t>
            </w:r>
          </w:p>
        </w:tc>
        <w:tc>
          <w:tcPr>
            <w:tcW w:w="770" w:type="dxa"/>
          </w:tcPr>
          <w:p w14:paraId="410728BF"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4AB30BB7"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51D54DA3"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142BF962" w14:textId="77777777">
        <w:tc>
          <w:tcPr>
            <w:tcW w:w="701" w:type="dxa"/>
          </w:tcPr>
          <w:p w14:paraId="2D2B6E1F"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3</w:t>
            </w:r>
          </w:p>
        </w:tc>
        <w:tc>
          <w:tcPr>
            <w:tcW w:w="5660" w:type="dxa"/>
          </w:tcPr>
          <w:p w14:paraId="762C6CB5"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 w:val="24"/>
                <w:szCs w:val="24"/>
              </w:rPr>
            </w:pPr>
            <w:r>
              <w:rPr>
                <w:rFonts w:ascii="宋体" w:hAnsi="宋体" w:cs="宋体" w:hint="eastAsia"/>
                <w:color w:val="000000" w:themeColor="text1"/>
                <w:sz w:val="24"/>
                <w:szCs w:val="24"/>
                <w:shd w:val="clear" w:color="auto" w:fill="FEFEFE"/>
              </w:rPr>
              <w:t>有依法缴纳税收和社会保障资金的良好纪录；</w:t>
            </w:r>
          </w:p>
        </w:tc>
        <w:tc>
          <w:tcPr>
            <w:tcW w:w="770" w:type="dxa"/>
          </w:tcPr>
          <w:p w14:paraId="2153469B"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12C85CB0"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2B987E24"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33062BB0" w14:textId="77777777">
        <w:tc>
          <w:tcPr>
            <w:tcW w:w="701" w:type="dxa"/>
          </w:tcPr>
          <w:p w14:paraId="760AD0F5"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4</w:t>
            </w:r>
          </w:p>
        </w:tc>
        <w:tc>
          <w:tcPr>
            <w:tcW w:w="5660" w:type="dxa"/>
          </w:tcPr>
          <w:p w14:paraId="17FF353A" w14:textId="77777777" w:rsidR="00994F9B" w:rsidRDefault="00771275">
            <w:pPr>
              <w:pStyle w:val="ab"/>
              <w:tabs>
                <w:tab w:val="left" w:pos="1653"/>
                <w:tab w:val="left" w:pos="1654"/>
              </w:tabs>
              <w:spacing w:line="430" w:lineRule="exact"/>
              <w:ind w:firstLineChars="0" w:firstLine="0"/>
              <w:jc w:val="left"/>
              <w:rPr>
                <w:rFonts w:ascii="仿宋" w:eastAsia="仿宋" w:hAnsi="仿宋" w:cs="仿宋"/>
                <w:color w:val="000000" w:themeColor="text1"/>
                <w:sz w:val="24"/>
                <w:szCs w:val="24"/>
              </w:rPr>
            </w:pPr>
            <w:r>
              <w:rPr>
                <w:rFonts w:ascii="宋体" w:hAnsi="宋体" w:cs="宋体" w:hint="eastAsia"/>
                <w:color w:val="000000" w:themeColor="text1"/>
                <w:sz w:val="24"/>
                <w:szCs w:val="24"/>
                <w:shd w:val="clear" w:color="auto" w:fill="FEFEFE"/>
              </w:rPr>
              <w:t>参加采购活动前三年内，在经营活动中没有重大违法记录(受行政主管部门的处罚不能参加投标)（提供申明函及信用中国查询记录）；</w:t>
            </w:r>
          </w:p>
        </w:tc>
        <w:tc>
          <w:tcPr>
            <w:tcW w:w="770" w:type="dxa"/>
          </w:tcPr>
          <w:p w14:paraId="34A9AD0A"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6C603099"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413540DD"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6AC0BD82" w14:textId="77777777">
        <w:tc>
          <w:tcPr>
            <w:tcW w:w="701" w:type="dxa"/>
          </w:tcPr>
          <w:p w14:paraId="0EC6CAC5"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5</w:t>
            </w:r>
          </w:p>
        </w:tc>
        <w:tc>
          <w:tcPr>
            <w:tcW w:w="5660" w:type="dxa"/>
          </w:tcPr>
          <w:p w14:paraId="7B5D9425" w14:textId="77777777" w:rsidR="00994F9B" w:rsidRDefault="00771275">
            <w:pPr>
              <w:pStyle w:val="ab"/>
              <w:tabs>
                <w:tab w:val="left" w:pos="1653"/>
                <w:tab w:val="left" w:pos="1654"/>
              </w:tabs>
              <w:spacing w:line="430" w:lineRule="exact"/>
              <w:ind w:firstLineChars="0" w:firstLine="0"/>
              <w:jc w:val="left"/>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供应商如在“中国政府采购网”、“信用中国”出现不良信用记录的，不得参与本次政府采购活动。</w:t>
            </w:r>
          </w:p>
        </w:tc>
        <w:tc>
          <w:tcPr>
            <w:tcW w:w="770" w:type="dxa"/>
          </w:tcPr>
          <w:p w14:paraId="50095291"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10B159B9"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7ECBC7E6"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1E67655D" w14:textId="77777777">
        <w:tc>
          <w:tcPr>
            <w:tcW w:w="701" w:type="dxa"/>
          </w:tcPr>
          <w:p w14:paraId="7F332746"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6</w:t>
            </w:r>
          </w:p>
        </w:tc>
        <w:tc>
          <w:tcPr>
            <w:tcW w:w="5660" w:type="dxa"/>
          </w:tcPr>
          <w:p w14:paraId="68769CB7" w14:textId="77777777" w:rsidR="00994F9B" w:rsidRDefault="00771275">
            <w:pPr>
              <w:pStyle w:val="ab"/>
              <w:tabs>
                <w:tab w:val="left" w:pos="1653"/>
                <w:tab w:val="left" w:pos="1654"/>
              </w:tabs>
              <w:spacing w:line="430" w:lineRule="exact"/>
              <w:ind w:firstLineChars="0" w:firstLine="0"/>
              <w:jc w:val="left"/>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具有邮政行政部门颁发的有效的快递业务经营许可证；</w:t>
            </w:r>
          </w:p>
        </w:tc>
        <w:tc>
          <w:tcPr>
            <w:tcW w:w="770" w:type="dxa"/>
          </w:tcPr>
          <w:p w14:paraId="29671517"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72A0C973"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1D5D4687"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59536D8D" w14:textId="77777777">
        <w:trPr>
          <w:trHeight w:val="639"/>
        </w:trPr>
        <w:tc>
          <w:tcPr>
            <w:tcW w:w="701" w:type="dxa"/>
          </w:tcPr>
          <w:p w14:paraId="7FA85CB9"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7</w:t>
            </w:r>
          </w:p>
        </w:tc>
        <w:tc>
          <w:tcPr>
            <w:tcW w:w="5660" w:type="dxa"/>
          </w:tcPr>
          <w:p w14:paraId="78FA3165" w14:textId="77777777" w:rsidR="00994F9B" w:rsidRDefault="00771275">
            <w:pPr>
              <w:pStyle w:val="ab"/>
              <w:tabs>
                <w:tab w:val="left" w:pos="1653"/>
                <w:tab w:val="left" w:pos="1654"/>
              </w:tabs>
              <w:spacing w:line="430" w:lineRule="exact"/>
              <w:ind w:firstLineChars="0" w:firstLine="0"/>
              <w:jc w:val="left"/>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具有履行合同所必需的设备和专业技术能力；</w:t>
            </w:r>
          </w:p>
        </w:tc>
        <w:tc>
          <w:tcPr>
            <w:tcW w:w="770" w:type="dxa"/>
          </w:tcPr>
          <w:p w14:paraId="3145EA33"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62367FC4"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5FD068DA"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71B3F15C" w14:textId="77777777">
        <w:tc>
          <w:tcPr>
            <w:tcW w:w="701" w:type="dxa"/>
          </w:tcPr>
          <w:p w14:paraId="709EABD0"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8</w:t>
            </w:r>
          </w:p>
        </w:tc>
        <w:tc>
          <w:tcPr>
            <w:tcW w:w="5660" w:type="dxa"/>
          </w:tcPr>
          <w:p w14:paraId="1232327E" w14:textId="77777777" w:rsidR="00994F9B" w:rsidRDefault="00771275">
            <w:pPr>
              <w:pStyle w:val="ab"/>
              <w:tabs>
                <w:tab w:val="left" w:pos="1653"/>
                <w:tab w:val="left" w:pos="1654"/>
              </w:tabs>
              <w:spacing w:line="430" w:lineRule="exact"/>
              <w:ind w:firstLineChars="0" w:firstLine="0"/>
              <w:jc w:val="left"/>
              <w:rPr>
                <w:rFonts w:ascii="宋体" w:hAnsi="宋体" w:cs="宋体"/>
                <w:color w:val="000000" w:themeColor="text1"/>
                <w:sz w:val="24"/>
                <w:szCs w:val="24"/>
                <w:shd w:val="clear" w:color="auto" w:fill="FEFEFE"/>
              </w:rPr>
            </w:pPr>
            <w:r>
              <w:rPr>
                <w:rFonts w:ascii="宋体" w:hAnsi="宋体" w:cs="宋体" w:hint="eastAsia"/>
                <w:color w:val="000000" w:themeColor="text1"/>
                <w:sz w:val="24"/>
                <w:szCs w:val="24"/>
                <w:shd w:val="clear" w:color="auto" w:fill="FEFEFE"/>
              </w:rPr>
              <w:t>本项目不接受联合体投标。</w:t>
            </w:r>
          </w:p>
        </w:tc>
        <w:tc>
          <w:tcPr>
            <w:tcW w:w="770" w:type="dxa"/>
          </w:tcPr>
          <w:p w14:paraId="2AC7BCDA"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4BA4D00F"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0CCEB9A0"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bl>
    <w:p w14:paraId="1F3F4624" w14:textId="77777777" w:rsidR="00994F9B" w:rsidRDefault="00771275">
      <w:pPr>
        <w:spacing w:line="360" w:lineRule="auto"/>
        <w:ind w:firstLineChars="200" w:firstLine="482"/>
        <w:jc w:val="left"/>
        <w:rPr>
          <w:rFonts w:ascii="宋体" w:hAnsi="宋体"/>
          <w:b/>
          <w:color w:val="000000" w:themeColor="text1"/>
          <w:sz w:val="24"/>
        </w:rPr>
      </w:pPr>
      <w:r>
        <w:rPr>
          <w:rFonts w:ascii="宋体" w:hint="eastAsia"/>
          <w:b/>
          <w:color w:val="000000" w:themeColor="text1"/>
          <w:sz w:val="24"/>
        </w:rPr>
        <w:t>说明：以上内容为磋商会议时，资格审查的必审项。磋商时采购人或者采购代理机构将按照上表资格审查内容对磋商响应文件正本中的资格审查资料进行审核，如有缺项、未按要求提供的情况，视为投标人不响应本次招标，资格审查将不予通过。</w:t>
      </w:r>
    </w:p>
    <w:p w14:paraId="5972A652" w14:textId="77777777" w:rsidR="00994F9B" w:rsidRDefault="00771275">
      <w:pPr>
        <w:spacing w:line="360" w:lineRule="auto"/>
        <w:ind w:firstLineChars="200" w:firstLine="482"/>
        <w:jc w:val="left"/>
        <w:rPr>
          <w:rFonts w:ascii="宋体"/>
          <w:b/>
          <w:color w:val="000000" w:themeColor="text1"/>
          <w:sz w:val="24"/>
        </w:rPr>
      </w:pPr>
      <w:r>
        <w:rPr>
          <w:rFonts w:ascii="宋体" w:hint="eastAsia"/>
          <w:b/>
          <w:color w:val="000000" w:themeColor="text1"/>
          <w:sz w:val="24"/>
        </w:rPr>
        <w:t>所有资格证明文件，在磋商响应文件中资格证明文件的复印件须加盖公章，以备开标时进行审查。</w:t>
      </w:r>
    </w:p>
    <w:p w14:paraId="1E63906D" w14:textId="77777777" w:rsidR="00994F9B" w:rsidRDefault="00994F9B">
      <w:pPr>
        <w:spacing w:line="360" w:lineRule="auto"/>
        <w:ind w:firstLineChars="200" w:firstLine="482"/>
        <w:jc w:val="left"/>
        <w:rPr>
          <w:rFonts w:ascii="宋体" w:hAnsi="宋体"/>
          <w:b/>
          <w:color w:val="000000" w:themeColor="text1"/>
          <w:sz w:val="24"/>
        </w:rPr>
      </w:pPr>
    </w:p>
    <w:p w14:paraId="6CA86A01" w14:textId="77777777" w:rsidR="00994F9B" w:rsidRDefault="00994F9B">
      <w:pPr>
        <w:spacing w:line="360" w:lineRule="auto"/>
        <w:ind w:firstLineChars="200" w:firstLine="480"/>
        <w:rPr>
          <w:rFonts w:ascii="宋体"/>
          <w:color w:val="000000" w:themeColor="text1"/>
          <w:sz w:val="24"/>
        </w:rPr>
      </w:pPr>
    </w:p>
    <w:p w14:paraId="13F7A259" w14:textId="77777777" w:rsidR="00994F9B" w:rsidRDefault="00994F9B">
      <w:pPr>
        <w:spacing w:line="360" w:lineRule="auto"/>
        <w:jc w:val="center"/>
        <w:rPr>
          <w:rFonts w:ascii="宋体"/>
          <w:b/>
          <w:color w:val="000000" w:themeColor="text1"/>
          <w:sz w:val="28"/>
          <w:szCs w:val="28"/>
        </w:rPr>
      </w:pPr>
    </w:p>
    <w:p w14:paraId="1E1BFF16" w14:textId="77777777" w:rsidR="00994F9B" w:rsidRDefault="00771275">
      <w:pPr>
        <w:spacing w:line="360" w:lineRule="auto"/>
        <w:ind w:firstLineChars="1300" w:firstLine="3602"/>
        <w:rPr>
          <w:rFonts w:ascii="仿宋" w:eastAsia="仿宋" w:hAnsi="仿宋" w:cs="仿宋"/>
          <w:b/>
          <w:color w:val="000000" w:themeColor="text1"/>
          <w:spacing w:val="-2"/>
          <w:sz w:val="28"/>
          <w:szCs w:val="28"/>
        </w:rPr>
      </w:pPr>
      <w:r>
        <w:rPr>
          <w:rFonts w:ascii="仿宋" w:eastAsia="仿宋" w:hAnsi="仿宋" w:cs="仿宋" w:hint="eastAsia"/>
          <w:b/>
          <w:color w:val="000000" w:themeColor="text1"/>
          <w:spacing w:val="-2"/>
          <w:sz w:val="28"/>
          <w:szCs w:val="28"/>
        </w:rPr>
        <w:t>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660"/>
        <w:gridCol w:w="770"/>
        <w:gridCol w:w="680"/>
        <w:gridCol w:w="711"/>
      </w:tblGrid>
      <w:tr w:rsidR="00994F9B" w14:paraId="5ED17073" w14:textId="77777777">
        <w:tc>
          <w:tcPr>
            <w:tcW w:w="6361" w:type="dxa"/>
            <w:gridSpan w:val="2"/>
            <w:vMerge w:val="restart"/>
          </w:tcPr>
          <w:p w14:paraId="33159ECC"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lastRenderedPageBreak/>
              <w:t>评审内容</w:t>
            </w:r>
          </w:p>
        </w:tc>
        <w:tc>
          <w:tcPr>
            <w:tcW w:w="2161" w:type="dxa"/>
            <w:gridSpan w:val="3"/>
          </w:tcPr>
          <w:p w14:paraId="5F79CD9A"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投标企业名称</w:t>
            </w:r>
          </w:p>
        </w:tc>
      </w:tr>
      <w:tr w:rsidR="00994F9B" w14:paraId="4DD97004" w14:textId="77777777">
        <w:tc>
          <w:tcPr>
            <w:tcW w:w="6361" w:type="dxa"/>
            <w:gridSpan w:val="2"/>
            <w:vMerge/>
          </w:tcPr>
          <w:p w14:paraId="23D3CE03"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70" w:type="dxa"/>
          </w:tcPr>
          <w:p w14:paraId="0F930197"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15B0AFB0"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36509E66"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015B4355" w14:textId="77777777">
        <w:tc>
          <w:tcPr>
            <w:tcW w:w="701" w:type="dxa"/>
          </w:tcPr>
          <w:p w14:paraId="29AB35CD"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1</w:t>
            </w:r>
          </w:p>
        </w:tc>
        <w:tc>
          <w:tcPr>
            <w:tcW w:w="5660" w:type="dxa"/>
          </w:tcPr>
          <w:p w14:paraId="283BC5FA"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无单位盖章并无法定代表人或法定代表人授权的代理人签字或盖章的；</w:t>
            </w:r>
          </w:p>
        </w:tc>
        <w:tc>
          <w:tcPr>
            <w:tcW w:w="770" w:type="dxa"/>
          </w:tcPr>
          <w:p w14:paraId="1826CCC2"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2389E626"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7C4F1811"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0F34EDCE" w14:textId="77777777">
        <w:tc>
          <w:tcPr>
            <w:tcW w:w="701" w:type="dxa"/>
          </w:tcPr>
          <w:p w14:paraId="2532D0CC"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2</w:t>
            </w:r>
          </w:p>
        </w:tc>
        <w:tc>
          <w:tcPr>
            <w:tcW w:w="5660" w:type="dxa"/>
          </w:tcPr>
          <w:p w14:paraId="2980EF70"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无法定代表人出具的授权委托书的；</w:t>
            </w:r>
          </w:p>
        </w:tc>
        <w:tc>
          <w:tcPr>
            <w:tcW w:w="770" w:type="dxa"/>
          </w:tcPr>
          <w:p w14:paraId="526E6C0C"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7133EE12"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70412BA9"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2C66E29D" w14:textId="77777777">
        <w:tc>
          <w:tcPr>
            <w:tcW w:w="701" w:type="dxa"/>
          </w:tcPr>
          <w:p w14:paraId="7C93B19A"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3</w:t>
            </w:r>
          </w:p>
        </w:tc>
        <w:tc>
          <w:tcPr>
            <w:tcW w:w="5660" w:type="dxa"/>
          </w:tcPr>
          <w:p w14:paraId="491162DF"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未按规定的格式填写，内容不全或关键字迹模糊、无法辨认的；</w:t>
            </w:r>
          </w:p>
        </w:tc>
        <w:tc>
          <w:tcPr>
            <w:tcW w:w="770" w:type="dxa"/>
          </w:tcPr>
          <w:p w14:paraId="3B0ADDA7"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2AE624F0"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5A23D9C9"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3850C9F3" w14:textId="77777777">
        <w:tc>
          <w:tcPr>
            <w:tcW w:w="701" w:type="dxa"/>
          </w:tcPr>
          <w:p w14:paraId="02107EC6"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4</w:t>
            </w:r>
          </w:p>
        </w:tc>
        <w:tc>
          <w:tcPr>
            <w:tcW w:w="5660" w:type="dxa"/>
          </w:tcPr>
          <w:p w14:paraId="4DDC2E52"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投标供应商名称或组织结构与</w:t>
            </w:r>
            <w:proofErr w:type="gramStart"/>
            <w:r>
              <w:rPr>
                <w:rFonts w:ascii="宋体" w:hAnsi="宋体"/>
                <w:color w:val="000000" w:themeColor="text1"/>
                <w:szCs w:val="20"/>
              </w:rPr>
              <w:t>购买</w:t>
            </w:r>
            <w:r>
              <w:rPr>
                <w:rFonts w:ascii="宋体" w:hAnsi="宋体" w:hint="eastAsia"/>
                <w:color w:val="000000" w:themeColor="text1"/>
                <w:szCs w:val="20"/>
              </w:rPr>
              <w:t>磋商</w:t>
            </w:r>
            <w:proofErr w:type="gramEnd"/>
            <w:r>
              <w:rPr>
                <w:rFonts w:ascii="宋体" w:hAnsi="宋体" w:hint="eastAsia"/>
                <w:color w:val="000000" w:themeColor="text1"/>
                <w:szCs w:val="20"/>
              </w:rPr>
              <w:t>文件</w:t>
            </w:r>
            <w:r>
              <w:rPr>
                <w:rFonts w:ascii="宋体" w:hAnsi="宋体"/>
                <w:color w:val="000000" w:themeColor="text1"/>
                <w:szCs w:val="20"/>
              </w:rPr>
              <w:t>时不一致且未提供有效证明的；</w:t>
            </w:r>
          </w:p>
        </w:tc>
        <w:tc>
          <w:tcPr>
            <w:tcW w:w="770" w:type="dxa"/>
          </w:tcPr>
          <w:p w14:paraId="12E9E912"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329F0386"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1956F70F"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41764E28" w14:textId="77777777">
        <w:tc>
          <w:tcPr>
            <w:tcW w:w="701" w:type="dxa"/>
          </w:tcPr>
          <w:p w14:paraId="0E603E68"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5</w:t>
            </w:r>
          </w:p>
        </w:tc>
        <w:tc>
          <w:tcPr>
            <w:tcW w:w="5660" w:type="dxa"/>
          </w:tcPr>
          <w:p w14:paraId="1D46C811"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投标有效期不满足</w:t>
            </w:r>
            <w:r>
              <w:rPr>
                <w:rFonts w:ascii="宋体" w:hAnsi="宋体" w:hint="eastAsia"/>
                <w:color w:val="000000" w:themeColor="text1"/>
                <w:szCs w:val="20"/>
              </w:rPr>
              <w:t>磋商文件</w:t>
            </w:r>
            <w:r>
              <w:rPr>
                <w:rFonts w:ascii="宋体" w:hAnsi="宋体"/>
                <w:color w:val="000000" w:themeColor="text1"/>
                <w:szCs w:val="20"/>
              </w:rPr>
              <w:t>要求的；</w:t>
            </w:r>
          </w:p>
        </w:tc>
        <w:tc>
          <w:tcPr>
            <w:tcW w:w="770" w:type="dxa"/>
          </w:tcPr>
          <w:p w14:paraId="3F75F510"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2B474C31"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6942C46C"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22A4E299" w14:textId="77777777">
        <w:tc>
          <w:tcPr>
            <w:tcW w:w="701" w:type="dxa"/>
          </w:tcPr>
          <w:p w14:paraId="72A13616"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6</w:t>
            </w:r>
          </w:p>
        </w:tc>
        <w:tc>
          <w:tcPr>
            <w:tcW w:w="5660" w:type="dxa"/>
          </w:tcPr>
          <w:p w14:paraId="2DA4D6DD"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法定代表人为同一个人的两个及两个以上法人，母公司、全资子公司及其控股公司，在同一货物采购中同时投标</w:t>
            </w:r>
          </w:p>
        </w:tc>
        <w:tc>
          <w:tcPr>
            <w:tcW w:w="770" w:type="dxa"/>
          </w:tcPr>
          <w:p w14:paraId="27D3B347"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7F918035"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0BF07428"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08788844" w14:textId="77777777">
        <w:tc>
          <w:tcPr>
            <w:tcW w:w="701" w:type="dxa"/>
          </w:tcPr>
          <w:p w14:paraId="2A95C6AC"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7</w:t>
            </w:r>
          </w:p>
        </w:tc>
        <w:tc>
          <w:tcPr>
            <w:tcW w:w="5660" w:type="dxa"/>
          </w:tcPr>
          <w:p w14:paraId="4EF38C13"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投标供应商违反招标投标纪律的将</w:t>
            </w:r>
            <w:proofErr w:type="gramStart"/>
            <w:r>
              <w:rPr>
                <w:rFonts w:ascii="宋体" w:hAnsi="宋体"/>
                <w:color w:val="000000" w:themeColor="text1"/>
                <w:szCs w:val="20"/>
              </w:rPr>
              <w:t>做废</w:t>
            </w:r>
            <w:proofErr w:type="gramEnd"/>
            <w:r>
              <w:rPr>
                <w:rFonts w:ascii="宋体" w:hAnsi="宋体"/>
                <w:color w:val="000000" w:themeColor="text1"/>
                <w:szCs w:val="20"/>
              </w:rPr>
              <w:t>标处理；</w:t>
            </w:r>
          </w:p>
        </w:tc>
        <w:tc>
          <w:tcPr>
            <w:tcW w:w="770" w:type="dxa"/>
          </w:tcPr>
          <w:p w14:paraId="70519BB4"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05CF2A53"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77977536"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7707A252" w14:textId="77777777">
        <w:tc>
          <w:tcPr>
            <w:tcW w:w="701" w:type="dxa"/>
          </w:tcPr>
          <w:p w14:paraId="13103EB2"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8</w:t>
            </w:r>
          </w:p>
        </w:tc>
        <w:tc>
          <w:tcPr>
            <w:tcW w:w="5660" w:type="dxa"/>
          </w:tcPr>
          <w:p w14:paraId="7141E9A9"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明显不符合</w:t>
            </w:r>
            <w:r>
              <w:rPr>
                <w:rFonts w:ascii="宋体" w:hAnsi="宋体" w:hint="eastAsia"/>
                <w:color w:val="000000" w:themeColor="text1"/>
                <w:szCs w:val="20"/>
              </w:rPr>
              <w:t>采购要求及标准</w:t>
            </w:r>
            <w:r>
              <w:rPr>
                <w:rFonts w:ascii="宋体" w:hAnsi="宋体"/>
                <w:color w:val="000000" w:themeColor="text1"/>
                <w:szCs w:val="20"/>
              </w:rPr>
              <w:t>；</w:t>
            </w:r>
          </w:p>
        </w:tc>
        <w:tc>
          <w:tcPr>
            <w:tcW w:w="770" w:type="dxa"/>
          </w:tcPr>
          <w:p w14:paraId="08ADDEAD"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11444414"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02F473B5"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0718868C" w14:textId="77777777">
        <w:tc>
          <w:tcPr>
            <w:tcW w:w="701" w:type="dxa"/>
          </w:tcPr>
          <w:p w14:paraId="7AEB0D23"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9</w:t>
            </w:r>
          </w:p>
        </w:tc>
        <w:tc>
          <w:tcPr>
            <w:tcW w:w="5660" w:type="dxa"/>
          </w:tcPr>
          <w:p w14:paraId="2663F778"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hint="eastAsia"/>
                <w:color w:val="000000" w:themeColor="text1"/>
                <w:szCs w:val="20"/>
              </w:rPr>
              <w:t>磋商文件</w:t>
            </w:r>
            <w:r>
              <w:rPr>
                <w:rFonts w:ascii="宋体" w:hAnsi="宋体"/>
                <w:color w:val="000000" w:themeColor="text1"/>
                <w:szCs w:val="20"/>
              </w:rPr>
              <w:t>附有采购人不能接受的条件；</w:t>
            </w:r>
          </w:p>
        </w:tc>
        <w:tc>
          <w:tcPr>
            <w:tcW w:w="770" w:type="dxa"/>
          </w:tcPr>
          <w:p w14:paraId="641984E4"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420C17EA"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64FE33DD"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r w:rsidR="00994F9B" w14:paraId="6927C1A9" w14:textId="77777777">
        <w:tc>
          <w:tcPr>
            <w:tcW w:w="701" w:type="dxa"/>
          </w:tcPr>
          <w:p w14:paraId="52EE537E" w14:textId="77777777" w:rsidR="00994F9B" w:rsidRDefault="00771275">
            <w:pPr>
              <w:pStyle w:val="ab"/>
              <w:tabs>
                <w:tab w:val="left" w:pos="1653"/>
                <w:tab w:val="left" w:pos="1654"/>
              </w:tabs>
              <w:spacing w:line="430" w:lineRule="exact"/>
              <w:ind w:firstLineChars="0" w:firstLine="0"/>
              <w:jc w:val="center"/>
              <w:rPr>
                <w:rFonts w:ascii="宋体" w:hAnsi="宋体"/>
                <w:color w:val="000000" w:themeColor="text1"/>
                <w:szCs w:val="20"/>
              </w:rPr>
            </w:pPr>
            <w:r>
              <w:rPr>
                <w:rFonts w:ascii="宋体" w:hAnsi="宋体" w:hint="eastAsia"/>
                <w:color w:val="000000" w:themeColor="text1"/>
                <w:szCs w:val="20"/>
              </w:rPr>
              <w:t>10</w:t>
            </w:r>
          </w:p>
        </w:tc>
        <w:tc>
          <w:tcPr>
            <w:tcW w:w="5660" w:type="dxa"/>
          </w:tcPr>
          <w:p w14:paraId="1C05F02D" w14:textId="77777777" w:rsidR="00994F9B" w:rsidRDefault="00771275">
            <w:pPr>
              <w:pStyle w:val="ab"/>
              <w:tabs>
                <w:tab w:val="left" w:pos="1653"/>
                <w:tab w:val="left" w:pos="1654"/>
              </w:tabs>
              <w:spacing w:line="430" w:lineRule="exact"/>
              <w:ind w:firstLineChars="0" w:firstLine="0"/>
              <w:jc w:val="left"/>
              <w:rPr>
                <w:rFonts w:ascii="宋体" w:hAnsi="宋体"/>
                <w:color w:val="000000" w:themeColor="text1"/>
                <w:szCs w:val="20"/>
              </w:rPr>
            </w:pPr>
            <w:r>
              <w:rPr>
                <w:rFonts w:ascii="宋体" w:hAnsi="宋体"/>
                <w:color w:val="000000" w:themeColor="text1"/>
                <w:szCs w:val="20"/>
              </w:rPr>
              <w:t>不</w:t>
            </w:r>
            <w:proofErr w:type="gramStart"/>
            <w:r>
              <w:rPr>
                <w:rFonts w:ascii="宋体" w:hAnsi="宋体"/>
                <w:color w:val="000000" w:themeColor="text1"/>
                <w:szCs w:val="20"/>
              </w:rPr>
              <w:t>符合</w:t>
            </w:r>
            <w:r>
              <w:rPr>
                <w:rFonts w:ascii="宋体" w:hAnsi="宋体" w:hint="eastAsia"/>
                <w:color w:val="000000" w:themeColor="text1"/>
                <w:szCs w:val="20"/>
              </w:rPr>
              <w:t>磋商</w:t>
            </w:r>
            <w:proofErr w:type="gramEnd"/>
            <w:r>
              <w:rPr>
                <w:rFonts w:ascii="宋体" w:hAnsi="宋体" w:hint="eastAsia"/>
                <w:color w:val="000000" w:themeColor="text1"/>
                <w:szCs w:val="20"/>
              </w:rPr>
              <w:t>文件</w:t>
            </w:r>
            <w:r>
              <w:rPr>
                <w:rFonts w:ascii="宋体" w:hAnsi="宋体"/>
                <w:color w:val="000000" w:themeColor="text1"/>
                <w:szCs w:val="20"/>
              </w:rPr>
              <w:t>中规定的其他实质性要求；</w:t>
            </w:r>
          </w:p>
        </w:tc>
        <w:tc>
          <w:tcPr>
            <w:tcW w:w="770" w:type="dxa"/>
          </w:tcPr>
          <w:p w14:paraId="2ADBBB4D"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680" w:type="dxa"/>
          </w:tcPr>
          <w:p w14:paraId="4AAD415A"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c>
          <w:tcPr>
            <w:tcW w:w="711" w:type="dxa"/>
          </w:tcPr>
          <w:p w14:paraId="73B1055D" w14:textId="77777777" w:rsidR="00994F9B" w:rsidRDefault="00994F9B">
            <w:pPr>
              <w:pStyle w:val="ab"/>
              <w:tabs>
                <w:tab w:val="left" w:pos="1653"/>
                <w:tab w:val="left" w:pos="1654"/>
              </w:tabs>
              <w:spacing w:line="430" w:lineRule="exact"/>
              <w:ind w:firstLineChars="0" w:firstLine="0"/>
              <w:jc w:val="center"/>
              <w:rPr>
                <w:rFonts w:ascii="宋体" w:hAnsi="宋体"/>
                <w:color w:val="000000" w:themeColor="text1"/>
                <w:szCs w:val="20"/>
              </w:rPr>
            </w:pPr>
          </w:p>
        </w:tc>
      </w:tr>
    </w:tbl>
    <w:p w14:paraId="353D5A6B" w14:textId="77777777" w:rsidR="00994F9B" w:rsidRDefault="00994F9B">
      <w:pPr>
        <w:pStyle w:val="TOC3"/>
        <w:ind w:left="494" w:hanging="313"/>
        <w:rPr>
          <w:color w:val="000000" w:themeColor="text1"/>
        </w:rPr>
      </w:pPr>
    </w:p>
    <w:p w14:paraId="0DC2958A" w14:textId="77777777" w:rsidR="00994F9B" w:rsidRDefault="00771275">
      <w:pPr>
        <w:spacing w:line="360" w:lineRule="auto"/>
        <w:jc w:val="center"/>
        <w:rPr>
          <w:rFonts w:ascii="宋体"/>
          <w:b/>
          <w:color w:val="000000" w:themeColor="text1"/>
          <w:sz w:val="28"/>
          <w:szCs w:val="28"/>
        </w:rPr>
      </w:pPr>
      <w:r>
        <w:rPr>
          <w:rFonts w:ascii="宋体" w:hint="eastAsia"/>
          <w:b/>
          <w:color w:val="000000" w:themeColor="text1"/>
          <w:sz w:val="28"/>
          <w:szCs w:val="28"/>
        </w:rPr>
        <w:t>第二章  磋商响应文件的编写及编制顺序</w:t>
      </w:r>
    </w:p>
    <w:p w14:paraId="7CEF7A5D"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2、要求</w:t>
      </w:r>
    </w:p>
    <w:p w14:paraId="0A363A93"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2.1 投标供应商应详细</w:t>
      </w:r>
      <w:proofErr w:type="gramStart"/>
      <w:r>
        <w:rPr>
          <w:rFonts w:ascii="宋体" w:hint="eastAsia"/>
          <w:color w:val="000000" w:themeColor="text1"/>
          <w:sz w:val="24"/>
        </w:rPr>
        <w:t>阅读磋商</w:t>
      </w:r>
      <w:proofErr w:type="gramEnd"/>
      <w:r>
        <w:rPr>
          <w:rFonts w:ascii="宋体" w:hint="eastAsia"/>
          <w:color w:val="000000" w:themeColor="text1"/>
          <w:sz w:val="24"/>
        </w:rPr>
        <w:t>文件中的条款、规范、表示、条件和格式等所有内容，按磋商文件的要求份数</w:t>
      </w:r>
      <w:proofErr w:type="gramStart"/>
      <w:r>
        <w:rPr>
          <w:rFonts w:ascii="宋体" w:hint="eastAsia"/>
          <w:color w:val="000000" w:themeColor="text1"/>
          <w:sz w:val="24"/>
        </w:rPr>
        <w:t>提供磋商</w:t>
      </w:r>
      <w:proofErr w:type="gramEnd"/>
      <w:r>
        <w:rPr>
          <w:rFonts w:ascii="宋体" w:hint="eastAsia"/>
          <w:color w:val="000000" w:themeColor="text1"/>
          <w:sz w:val="24"/>
        </w:rPr>
        <w:t>响应文件，并保证所提供全部材料的真实性，以使其投标对磋商文件做出实质性响应。否则，其投标会被拒绝。</w:t>
      </w:r>
    </w:p>
    <w:p w14:paraId="5D71C562"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2.2 开标、评标、授标均</w:t>
      </w:r>
      <w:proofErr w:type="gramStart"/>
      <w:r>
        <w:rPr>
          <w:rFonts w:ascii="宋体" w:hint="eastAsia"/>
          <w:color w:val="000000" w:themeColor="text1"/>
          <w:sz w:val="24"/>
        </w:rPr>
        <w:t>以标项为</w:t>
      </w:r>
      <w:proofErr w:type="gramEnd"/>
      <w:r>
        <w:rPr>
          <w:rFonts w:ascii="宋体" w:hint="eastAsia"/>
          <w:color w:val="000000" w:themeColor="text1"/>
          <w:sz w:val="24"/>
        </w:rPr>
        <w:t>单位，投标供应商根据公司的自身实力可对</w:t>
      </w:r>
      <w:proofErr w:type="gramStart"/>
      <w:r>
        <w:rPr>
          <w:rFonts w:ascii="宋体" w:hint="eastAsia"/>
          <w:color w:val="000000" w:themeColor="text1"/>
          <w:sz w:val="24"/>
        </w:rPr>
        <w:t>多个标项进行</w:t>
      </w:r>
      <w:proofErr w:type="gramEnd"/>
      <w:r>
        <w:rPr>
          <w:rFonts w:ascii="宋体" w:hint="eastAsia"/>
          <w:color w:val="000000" w:themeColor="text1"/>
          <w:sz w:val="24"/>
        </w:rPr>
        <w:t>投标，若投标供应商参与</w:t>
      </w:r>
      <w:proofErr w:type="gramStart"/>
      <w:r>
        <w:rPr>
          <w:rFonts w:ascii="宋体" w:hint="eastAsia"/>
          <w:color w:val="000000" w:themeColor="text1"/>
          <w:sz w:val="24"/>
        </w:rPr>
        <w:t>多个标项时</w:t>
      </w:r>
      <w:proofErr w:type="gramEnd"/>
      <w:r>
        <w:rPr>
          <w:rFonts w:ascii="宋体" w:hint="eastAsia"/>
          <w:color w:val="000000" w:themeColor="text1"/>
          <w:sz w:val="24"/>
        </w:rPr>
        <w:t>，应分别编写磋商响应文件、分别密封包装，并在所有的包装袋上清楚标明所投标项的名称，</w:t>
      </w:r>
      <w:proofErr w:type="gramStart"/>
      <w:r>
        <w:rPr>
          <w:rFonts w:ascii="宋体" w:hint="eastAsia"/>
          <w:color w:val="000000" w:themeColor="text1"/>
          <w:sz w:val="24"/>
        </w:rPr>
        <w:t>每标项分开</w:t>
      </w:r>
      <w:proofErr w:type="gramEnd"/>
      <w:r>
        <w:rPr>
          <w:rFonts w:ascii="宋体" w:hint="eastAsia"/>
          <w:color w:val="000000" w:themeColor="text1"/>
          <w:sz w:val="24"/>
        </w:rPr>
        <w:t>装订，否则其投标会被拒绝。</w:t>
      </w:r>
    </w:p>
    <w:p w14:paraId="70AE3257"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3. 磋商响应文件语言和度量单位</w:t>
      </w:r>
    </w:p>
    <w:p w14:paraId="65CE297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3.1 磋商文件及投标供应商和采购人就本次采购交换的文件和往来信件，须以中文书写。</w:t>
      </w:r>
    </w:p>
    <w:p w14:paraId="3119AFCB"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3.2 除在磋商文件的技术规格中另有规定外，计量单位应使用中华人民共和国法定计量单位。</w:t>
      </w:r>
    </w:p>
    <w:p w14:paraId="4179D85C" w14:textId="77777777" w:rsidR="00994F9B" w:rsidRDefault="00771275">
      <w:pPr>
        <w:spacing w:line="360" w:lineRule="auto"/>
        <w:ind w:firstLineChars="200" w:firstLine="480"/>
        <w:rPr>
          <w:rFonts w:ascii="宋体" w:hAnsi="宋体"/>
          <w:color w:val="000000" w:themeColor="text1"/>
          <w:sz w:val="24"/>
        </w:rPr>
      </w:pPr>
      <w:bookmarkStart w:id="15" w:name="_Toc47418715"/>
      <w:bookmarkStart w:id="16" w:name="_Toc48995835"/>
      <w:bookmarkStart w:id="17" w:name="_Toc47418922"/>
      <w:bookmarkStart w:id="18" w:name="_Toc47261054"/>
      <w:bookmarkStart w:id="19" w:name="_Toc49019220"/>
      <w:bookmarkStart w:id="20" w:name="_Toc47262053"/>
      <w:bookmarkStart w:id="21" w:name="_Toc47261869"/>
      <w:bookmarkStart w:id="22" w:name="_Toc48791219"/>
      <w:bookmarkStart w:id="23" w:name="_Toc47418239"/>
      <w:bookmarkStart w:id="24" w:name="_Toc47261674"/>
      <w:bookmarkStart w:id="25" w:name="_Toc205342862"/>
      <w:r>
        <w:rPr>
          <w:rFonts w:ascii="宋体" w:hAnsi="宋体" w:hint="eastAsia"/>
          <w:color w:val="000000" w:themeColor="text1"/>
          <w:sz w:val="24"/>
        </w:rPr>
        <w:t xml:space="preserve">3.3投标供应商提供已印刷好的产品资料如产品样本、说明书等可以用其他语言，但在解释响应性文件时，以翻译成中文为准。 </w:t>
      </w:r>
    </w:p>
    <w:p w14:paraId="7A6E248C"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3.4本磋商文件所表述的时间均为北京时间。</w:t>
      </w:r>
    </w:p>
    <w:p w14:paraId="6E7D1AF9"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4、磋商响应文件的</w:t>
      </w:r>
      <w:bookmarkEnd w:id="15"/>
      <w:bookmarkEnd w:id="16"/>
      <w:bookmarkEnd w:id="17"/>
      <w:bookmarkEnd w:id="18"/>
      <w:bookmarkEnd w:id="19"/>
      <w:bookmarkEnd w:id="20"/>
      <w:bookmarkEnd w:id="21"/>
      <w:bookmarkEnd w:id="22"/>
      <w:bookmarkEnd w:id="23"/>
      <w:bookmarkEnd w:id="24"/>
      <w:bookmarkEnd w:id="25"/>
      <w:r>
        <w:rPr>
          <w:rFonts w:ascii="宋体" w:hint="eastAsia"/>
          <w:b/>
          <w:color w:val="000000" w:themeColor="text1"/>
          <w:sz w:val="24"/>
        </w:rPr>
        <w:t>构成</w:t>
      </w:r>
    </w:p>
    <w:p w14:paraId="5080B612"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4.1投标供应商应认真</w:t>
      </w:r>
      <w:proofErr w:type="gramStart"/>
      <w:r>
        <w:rPr>
          <w:rFonts w:ascii="宋体" w:hAnsi="宋体" w:hint="eastAsia"/>
          <w:color w:val="000000" w:themeColor="text1"/>
          <w:sz w:val="24"/>
        </w:rPr>
        <w:t>阅读磋商</w:t>
      </w:r>
      <w:proofErr w:type="gramEnd"/>
      <w:r>
        <w:rPr>
          <w:rFonts w:ascii="宋体" w:hAnsi="宋体" w:hint="eastAsia"/>
          <w:color w:val="000000" w:themeColor="text1"/>
          <w:sz w:val="24"/>
        </w:rPr>
        <w:t>文件的所有内容，按磋商文件的要求</w:t>
      </w:r>
      <w:proofErr w:type="gramStart"/>
      <w:r>
        <w:rPr>
          <w:rFonts w:ascii="宋体" w:hAnsi="宋体" w:hint="eastAsia"/>
          <w:color w:val="000000" w:themeColor="text1"/>
          <w:sz w:val="24"/>
        </w:rPr>
        <w:t>提供磋商</w:t>
      </w:r>
      <w:proofErr w:type="gramEnd"/>
      <w:r>
        <w:rPr>
          <w:rFonts w:ascii="宋体" w:hAnsi="宋体" w:hint="eastAsia"/>
          <w:color w:val="000000" w:themeColor="text1"/>
          <w:sz w:val="24"/>
        </w:rPr>
        <w:t>响应文件，并保证提供的全部资料的真实性，以使其投标对磋商文件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实质性响应，否则，其投标将被拒绝。</w:t>
      </w:r>
    </w:p>
    <w:p w14:paraId="74D5B4DD"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4.2磋商响应文件由四卷组成，合装订成一册，投标供应商应按照下列顺序编制磋商响应文件：</w:t>
      </w:r>
    </w:p>
    <w:p w14:paraId="45888ACE" w14:textId="77777777" w:rsidR="00994F9B" w:rsidRDefault="00771275">
      <w:pPr>
        <w:spacing w:line="360" w:lineRule="auto"/>
        <w:ind w:firstLineChars="200" w:firstLine="482"/>
        <w:rPr>
          <w:rFonts w:ascii="宋体" w:hAnsi="宋体"/>
          <w:color w:val="000000" w:themeColor="text1"/>
          <w:sz w:val="24"/>
        </w:rPr>
      </w:pPr>
      <w:r>
        <w:rPr>
          <w:rFonts w:ascii="宋体" w:hint="eastAsia"/>
          <w:b/>
          <w:color w:val="000000" w:themeColor="text1"/>
          <w:sz w:val="24"/>
        </w:rPr>
        <w:t>4.2.1第一卷：投标报价书</w:t>
      </w:r>
    </w:p>
    <w:p w14:paraId="2241D8E1" w14:textId="77777777" w:rsidR="00994F9B" w:rsidRDefault="00771275">
      <w:pPr>
        <w:ind w:firstLineChars="200" w:firstLine="480"/>
        <w:rPr>
          <w:rFonts w:ascii="宋体"/>
          <w:color w:val="000000" w:themeColor="text1"/>
          <w:sz w:val="24"/>
        </w:rPr>
      </w:pPr>
      <w:r>
        <w:rPr>
          <w:rFonts w:ascii="宋体" w:hint="eastAsia"/>
          <w:color w:val="000000" w:themeColor="text1"/>
          <w:sz w:val="24"/>
        </w:rPr>
        <w:t>（1）投标供应商的承诺函（原件，按附件的格式提供）；</w:t>
      </w:r>
    </w:p>
    <w:p w14:paraId="5329F39F"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（2）报价一览表（按附件的格式提供，正、副本中均应附入）；</w:t>
      </w:r>
    </w:p>
    <w:p w14:paraId="0B740A55"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（3）报价分类明细表（按附件的格式提供，正、副本中均应附入）。</w:t>
      </w:r>
      <w:r>
        <w:rPr>
          <w:rFonts w:ascii="宋体" w:hAnsi="宋体" w:hint="eastAsia"/>
          <w:b/>
          <w:color w:val="000000" w:themeColor="text1"/>
          <w:sz w:val="24"/>
        </w:rPr>
        <w:t>报价一览表必须再另行制作原件一份，单独密封于一独立包装物内并在封面上标明“×××项目报价一览表”，</w:t>
      </w:r>
      <w:proofErr w:type="gramStart"/>
      <w:r>
        <w:rPr>
          <w:rFonts w:ascii="宋体" w:hAnsi="宋体" w:hint="eastAsia"/>
          <w:b/>
          <w:color w:val="000000" w:themeColor="text1"/>
          <w:sz w:val="24"/>
        </w:rPr>
        <w:t>随同磋商</w:t>
      </w:r>
      <w:proofErr w:type="gramEnd"/>
      <w:r>
        <w:rPr>
          <w:rFonts w:ascii="宋体" w:hAnsi="宋体" w:hint="eastAsia"/>
          <w:b/>
          <w:color w:val="000000" w:themeColor="text1"/>
          <w:sz w:val="24"/>
        </w:rPr>
        <w:t>响应文件一并递交开标地点（否则视为无效标处理）。</w:t>
      </w:r>
    </w:p>
    <w:p w14:paraId="7DBD241C" w14:textId="77777777" w:rsidR="00994F9B" w:rsidRDefault="00771275">
      <w:pPr>
        <w:pStyle w:val="ab"/>
        <w:ind w:firstLine="482"/>
        <w:rPr>
          <w:rFonts w:ascii="宋体"/>
          <w:b/>
          <w:color w:val="000000" w:themeColor="text1"/>
          <w:sz w:val="24"/>
        </w:rPr>
      </w:pPr>
      <w:r>
        <w:rPr>
          <w:rFonts w:ascii="宋体" w:hAnsi="Times New Roman" w:hint="eastAsia"/>
          <w:b/>
          <w:color w:val="000000" w:themeColor="text1"/>
          <w:sz w:val="24"/>
          <w:szCs w:val="24"/>
        </w:rPr>
        <w:t>4.2.2</w:t>
      </w:r>
      <w:r>
        <w:rPr>
          <w:rFonts w:ascii="宋体" w:hint="eastAsia"/>
          <w:b/>
          <w:color w:val="000000" w:themeColor="text1"/>
          <w:sz w:val="24"/>
        </w:rPr>
        <w:t>第二卷：资格审查资料</w:t>
      </w:r>
    </w:p>
    <w:p w14:paraId="5C1F4014" w14:textId="77777777" w:rsidR="00994F9B" w:rsidRDefault="00771275">
      <w:pPr>
        <w:pStyle w:val="ab"/>
        <w:spacing w:line="460" w:lineRule="exact"/>
        <w:ind w:firstLineChars="0" w:firstLine="0"/>
        <w:contextualSpacing/>
        <w:rPr>
          <w:rFonts w:ascii="宋体" w:hAnsi="宋体" w:cs="宋体"/>
          <w:color w:val="000000" w:themeColor="text1"/>
          <w:sz w:val="28"/>
          <w:szCs w:val="28"/>
          <w:shd w:val="clear" w:color="auto" w:fill="FEFEFE"/>
        </w:rPr>
      </w:pPr>
      <w:r>
        <w:rPr>
          <w:rFonts w:ascii="宋体" w:hAnsi="宋体" w:cs="宋体" w:hint="eastAsia"/>
          <w:color w:val="000000" w:themeColor="text1"/>
          <w:sz w:val="28"/>
          <w:szCs w:val="28"/>
          <w:shd w:val="clear" w:color="auto" w:fill="FEFEFE"/>
        </w:rPr>
        <w:t xml:space="preserve">（1）具有独立承担民事责任的能力； </w:t>
      </w:r>
    </w:p>
    <w:p w14:paraId="35EA2D7C" w14:textId="77777777" w:rsidR="00994F9B" w:rsidRDefault="00771275">
      <w:pPr>
        <w:pStyle w:val="ab"/>
        <w:spacing w:line="460" w:lineRule="exact"/>
        <w:ind w:firstLineChars="0" w:firstLine="0"/>
        <w:contextualSpacing/>
        <w:rPr>
          <w:rFonts w:ascii="宋体" w:hAnsi="宋体" w:cs="宋体"/>
          <w:color w:val="000000" w:themeColor="text1"/>
          <w:sz w:val="28"/>
          <w:szCs w:val="28"/>
          <w:shd w:val="clear" w:color="auto" w:fill="FEFEFE"/>
        </w:rPr>
      </w:pPr>
      <w:r>
        <w:rPr>
          <w:rFonts w:ascii="宋体" w:hAnsi="宋体" w:cs="宋体" w:hint="eastAsia"/>
          <w:color w:val="000000" w:themeColor="text1"/>
          <w:sz w:val="28"/>
          <w:szCs w:val="28"/>
          <w:shd w:val="clear" w:color="auto" w:fill="FEFEFE"/>
        </w:rPr>
        <w:t>（2）具有良好的商业信誉和健全的财务会计制度；</w:t>
      </w:r>
    </w:p>
    <w:p w14:paraId="73DFCF4D" w14:textId="77777777" w:rsidR="00994F9B" w:rsidRDefault="00771275">
      <w:pPr>
        <w:pStyle w:val="ab"/>
        <w:spacing w:line="460" w:lineRule="exact"/>
        <w:ind w:firstLineChars="0" w:firstLine="0"/>
        <w:contextualSpacing/>
        <w:rPr>
          <w:rFonts w:ascii="宋体" w:hAnsi="宋体" w:cs="宋体"/>
          <w:color w:val="000000" w:themeColor="text1"/>
          <w:sz w:val="28"/>
          <w:szCs w:val="28"/>
          <w:shd w:val="clear" w:color="auto" w:fill="FEFEFE"/>
        </w:rPr>
      </w:pPr>
      <w:r>
        <w:rPr>
          <w:rFonts w:ascii="宋体" w:hAnsi="宋体" w:cs="宋体" w:hint="eastAsia"/>
          <w:color w:val="000000" w:themeColor="text1"/>
          <w:sz w:val="28"/>
          <w:szCs w:val="28"/>
          <w:shd w:val="clear" w:color="auto" w:fill="FEFEFE"/>
        </w:rPr>
        <w:t>（3）有依法缴纳税收和社会保障资金的良好纪录；</w:t>
      </w:r>
    </w:p>
    <w:p w14:paraId="6C20B455" w14:textId="77777777" w:rsidR="00994F9B" w:rsidRDefault="00771275">
      <w:pPr>
        <w:pStyle w:val="ab"/>
        <w:spacing w:line="460" w:lineRule="exact"/>
        <w:ind w:firstLineChars="0" w:firstLine="0"/>
        <w:contextualSpacing/>
        <w:rPr>
          <w:rFonts w:ascii="宋体" w:hAnsi="宋体" w:cs="宋体"/>
          <w:color w:val="000000" w:themeColor="text1"/>
          <w:sz w:val="28"/>
          <w:szCs w:val="28"/>
          <w:shd w:val="clear" w:color="auto" w:fill="FEFEFE"/>
        </w:rPr>
      </w:pPr>
      <w:r>
        <w:rPr>
          <w:rFonts w:ascii="宋体" w:hAnsi="宋体" w:cs="宋体" w:hint="eastAsia"/>
          <w:color w:val="000000" w:themeColor="text1"/>
          <w:sz w:val="28"/>
          <w:szCs w:val="28"/>
          <w:shd w:val="clear" w:color="auto" w:fill="FEFEFE"/>
        </w:rPr>
        <w:t>（4）参加采购活动前三年内，在经营活动中没有重大违法记录(受行政主管部门的处罚不能参加投标)（提供申明函及信用中国查询记录）；</w:t>
      </w:r>
    </w:p>
    <w:p w14:paraId="3DB3085B" w14:textId="77777777" w:rsidR="00994F9B" w:rsidRDefault="00771275">
      <w:pPr>
        <w:pStyle w:val="ab"/>
        <w:spacing w:line="460" w:lineRule="exact"/>
        <w:ind w:firstLineChars="0" w:firstLine="0"/>
        <w:contextualSpacing/>
        <w:rPr>
          <w:rFonts w:ascii="宋体" w:hAnsi="宋体" w:cs="宋体"/>
          <w:color w:val="000000" w:themeColor="text1"/>
          <w:sz w:val="28"/>
          <w:szCs w:val="28"/>
          <w:shd w:val="clear" w:color="auto" w:fill="FEFEFE"/>
        </w:rPr>
      </w:pPr>
      <w:r>
        <w:rPr>
          <w:rFonts w:ascii="宋体" w:hAnsi="宋体" w:cs="宋体" w:hint="eastAsia"/>
          <w:color w:val="000000" w:themeColor="text1"/>
          <w:sz w:val="28"/>
          <w:szCs w:val="28"/>
          <w:shd w:val="clear" w:color="auto" w:fill="FEFEFE"/>
        </w:rPr>
        <w:t>（5）供应商如在“中国政府采购网”、“信用中国”出现不良信用记录的，不得参与本次政府采购活动。</w:t>
      </w:r>
    </w:p>
    <w:p w14:paraId="18545F0E" w14:textId="77777777" w:rsidR="00994F9B" w:rsidRDefault="00771275">
      <w:pPr>
        <w:pStyle w:val="ab"/>
        <w:spacing w:line="460" w:lineRule="exact"/>
        <w:ind w:firstLineChars="0" w:firstLine="0"/>
        <w:contextualSpacing/>
        <w:rPr>
          <w:rFonts w:ascii="宋体" w:hAnsi="宋体" w:cs="宋体"/>
          <w:color w:val="000000" w:themeColor="text1"/>
          <w:sz w:val="28"/>
          <w:szCs w:val="28"/>
          <w:shd w:val="clear" w:color="auto" w:fill="FEFEFE"/>
        </w:rPr>
      </w:pPr>
      <w:r>
        <w:rPr>
          <w:rFonts w:ascii="宋体" w:hAnsi="宋体" w:cs="宋体" w:hint="eastAsia"/>
          <w:color w:val="000000" w:themeColor="text1"/>
          <w:sz w:val="28"/>
          <w:szCs w:val="28"/>
          <w:shd w:val="clear" w:color="auto" w:fill="FEFEFE"/>
        </w:rPr>
        <w:t xml:space="preserve">（6）具有邮政行政部门颁发的有效的快递业务经营许可证； </w:t>
      </w:r>
    </w:p>
    <w:p w14:paraId="77CF6750" w14:textId="77777777" w:rsidR="00994F9B" w:rsidRDefault="00771275">
      <w:pPr>
        <w:pStyle w:val="ab"/>
        <w:spacing w:line="460" w:lineRule="exact"/>
        <w:ind w:firstLineChars="0" w:firstLine="0"/>
        <w:contextualSpacing/>
        <w:rPr>
          <w:rFonts w:ascii="宋体" w:hAnsi="宋体" w:cs="宋体"/>
          <w:color w:val="000000" w:themeColor="text1"/>
          <w:sz w:val="28"/>
          <w:szCs w:val="28"/>
          <w:shd w:val="clear" w:color="auto" w:fill="FEFEFE"/>
        </w:rPr>
      </w:pPr>
      <w:r>
        <w:rPr>
          <w:rFonts w:ascii="宋体" w:hAnsi="宋体" w:cs="宋体" w:hint="eastAsia"/>
          <w:color w:val="000000" w:themeColor="text1"/>
          <w:sz w:val="28"/>
          <w:szCs w:val="28"/>
          <w:shd w:val="clear" w:color="auto" w:fill="FEFEFE"/>
        </w:rPr>
        <w:t>（7）具有履行合同所必需的设备和专业技术能力；</w:t>
      </w:r>
    </w:p>
    <w:p w14:paraId="6ABB4FFC" w14:textId="77777777" w:rsidR="00994F9B" w:rsidRDefault="00771275">
      <w:pPr>
        <w:pStyle w:val="ab"/>
        <w:spacing w:line="460" w:lineRule="exact"/>
        <w:ind w:firstLineChars="0" w:firstLine="0"/>
        <w:contextualSpacing/>
        <w:rPr>
          <w:rFonts w:ascii="宋体" w:hAnsi="宋体" w:cs="宋体"/>
          <w:color w:val="000000" w:themeColor="text1"/>
          <w:sz w:val="28"/>
          <w:szCs w:val="28"/>
          <w:shd w:val="clear" w:color="auto" w:fill="FEFEFE"/>
        </w:rPr>
      </w:pPr>
      <w:r>
        <w:rPr>
          <w:rFonts w:ascii="宋体" w:hAnsi="宋体" w:cs="宋体" w:hint="eastAsia"/>
          <w:color w:val="000000" w:themeColor="text1"/>
          <w:sz w:val="28"/>
          <w:szCs w:val="28"/>
          <w:shd w:val="clear" w:color="auto" w:fill="FEFEFE"/>
        </w:rPr>
        <w:t>（8）本项目不接受联合体投标。</w:t>
      </w:r>
    </w:p>
    <w:p w14:paraId="2EF8745A"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4.2.3第三卷：商务磋商响应文件</w:t>
      </w:r>
    </w:p>
    <w:p w14:paraId="0C947990"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投标供应商必须按要求如实、准确、完整的提供评估因素要求的各类文件资料。响应性磋商响应文件包括以下部分（但不局限于以下部分）：</w:t>
      </w:r>
    </w:p>
    <w:p w14:paraId="37084D20"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（1）法定代表人代表或法定代表人授权代表身份证(复印件加盖公章附入磋商响应文件)；</w:t>
      </w:r>
    </w:p>
    <w:p w14:paraId="548386DC" w14:textId="77777777" w:rsidR="00994F9B" w:rsidRDefault="00771275">
      <w:pPr>
        <w:spacing w:line="360" w:lineRule="auto"/>
        <w:ind w:firstLineChars="200" w:firstLine="480"/>
        <w:rPr>
          <w:rFonts w:ascii="宋体"/>
          <w:b/>
          <w:color w:val="000000" w:themeColor="text1"/>
          <w:sz w:val="24"/>
        </w:rPr>
      </w:pPr>
      <w:r>
        <w:rPr>
          <w:rFonts w:ascii="宋体" w:hint="eastAsia"/>
          <w:color w:val="000000" w:themeColor="text1"/>
          <w:sz w:val="24"/>
        </w:rPr>
        <w:t>（2）法定代表人代表授权书(原件)；</w:t>
      </w:r>
    </w:p>
    <w:p w14:paraId="54D995A4"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（3）投标供应商认为能证明投标供应商是合格的，而且中标后有能力履行合同的资格证明文件</w:t>
      </w:r>
      <w:r>
        <w:rPr>
          <w:rFonts w:ascii="宋体" w:hint="eastAsia"/>
          <w:b/>
          <w:color w:val="000000" w:themeColor="text1"/>
          <w:sz w:val="24"/>
        </w:rPr>
        <w:t xml:space="preserve"> </w:t>
      </w:r>
      <w:r>
        <w:rPr>
          <w:rFonts w:ascii="宋体" w:hint="eastAsia"/>
          <w:color w:val="000000" w:themeColor="text1"/>
          <w:sz w:val="24"/>
        </w:rPr>
        <w:t>(复印件加盖公章附入磋商响应文件)；</w:t>
      </w:r>
    </w:p>
    <w:p w14:paraId="3A4E87C0"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lastRenderedPageBreak/>
        <w:t>（4）投标供应商的综合实力描述；</w:t>
      </w:r>
    </w:p>
    <w:p w14:paraId="71BA9C0D"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（5）投标供应商提供相应证明材料，提供能证明服务能力的财务报表（中标通知书或合同复印件）；</w:t>
      </w:r>
    </w:p>
    <w:p w14:paraId="1F018D9E"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（6）商务条款偏离表；投标供应商如对商务条款有偏离意向，必须在标书中注明偏离事项，凡是未注明偏离意向的标书</w:t>
      </w:r>
      <w:proofErr w:type="gramStart"/>
      <w:r>
        <w:rPr>
          <w:rFonts w:ascii="宋体" w:hint="eastAsia"/>
          <w:color w:val="000000" w:themeColor="text1"/>
          <w:sz w:val="24"/>
        </w:rPr>
        <w:t>视认为</w:t>
      </w:r>
      <w:proofErr w:type="gramEnd"/>
      <w:r>
        <w:rPr>
          <w:rFonts w:ascii="宋体" w:hint="eastAsia"/>
          <w:color w:val="000000" w:themeColor="text1"/>
          <w:sz w:val="24"/>
        </w:rPr>
        <w:t>响应本标书条款；</w:t>
      </w:r>
    </w:p>
    <w:p w14:paraId="19A2B9A5"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（7）售后服务承诺；</w:t>
      </w:r>
    </w:p>
    <w:p w14:paraId="12B8C13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（8）其它需说明的事项。</w:t>
      </w:r>
    </w:p>
    <w:p w14:paraId="54D91F64"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4.2.4 第四卷：技术响应文件</w:t>
      </w:r>
    </w:p>
    <w:p w14:paraId="289612F3"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（1）技术参数、功能偏离表（按附件的格式提供，正、副本中均应附入）；</w:t>
      </w:r>
    </w:p>
    <w:p w14:paraId="2061C30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（2）所投项目的服务方案详细说明；</w:t>
      </w:r>
    </w:p>
    <w:p w14:paraId="6183B9B5"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（3）投标人认为需要说明的其他部分。</w:t>
      </w:r>
    </w:p>
    <w:p w14:paraId="1578509D" w14:textId="77777777" w:rsidR="00994F9B" w:rsidRDefault="00771275">
      <w:pPr>
        <w:spacing w:line="276" w:lineRule="auto"/>
        <w:rPr>
          <w:rFonts w:ascii="宋体"/>
          <w:b/>
          <w:color w:val="000000" w:themeColor="text1"/>
          <w:sz w:val="24"/>
        </w:rPr>
      </w:pPr>
      <w:r>
        <w:rPr>
          <w:rFonts w:ascii="宋体" w:hint="eastAsia"/>
          <w:b/>
          <w:color w:val="000000" w:themeColor="text1"/>
          <w:sz w:val="24"/>
        </w:rPr>
        <w:t xml:space="preserve">    本项目要求按照上述内容编制标书，并按照标书中所附的投标文件规格编写，并要求打印装订成册。</w:t>
      </w:r>
    </w:p>
    <w:p w14:paraId="43B9542D"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5、磋商响应文件格式：</w:t>
      </w:r>
    </w:p>
    <w:p w14:paraId="37DF2494"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5.1 投标供应商应按磋商文件的内容与要求和提供的格式编写其磋商响应文件，投标供应商不得缺少或留空任何磋商文件要求填写的表格或提交的资料。</w:t>
      </w:r>
      <w:r>
        <w:rPr>
          <w:rFonts w:ascii="宋体" w:hAnsi="宋体" w:hint="eastAsia"/>
          <w:color w:val="000000" w:themeColor="text1"/>
          <w:sz w:val="24"/>
        </w:rPr>
        <w:t>如磋商文件没有提供格式的，投标供应商可自行设置。</w:t>
      </w:r>
    </w:p>
    <w:p w14:paraId="068B20A1"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5.2 投标供应商应将磋商响应文件按规定的顺序编排，应编制目录、逐页标注连续页码，</w:t>
      </w:r>
      <w:r>
        <w:rPr>
          <w:rFonts w:ascii="宋体" w:hAnsi="宋体" w:hint="eastAsia"/>
          <w:color w:val="000000" w:themeColor="text1"/>
          <w:sz w:val="24"/>
        </w:rPr>
        <w:t>必须采用胶装</w:t>
      </w:r>
      <w:r>
        <w:rPr>
          <w:rFonts w:ascii="宋体" w:hint="eastAsia"/>
          <w:color w:val="000000" w:themeColor="text1"/>
          <w:sz w:val="24"/>
        </w:rPr>
        <w:t>装订成册</w:t>
      </w:r>
      <w:r>
        <w:rPr>
          <w:rFonts w:ascii="宋体" w:hAnsi="宋体" w:hint="eastAsia"/>
          <w:color w:val="000000" w:themeColor="text1"/>
          <w:sz w:val="24"/>
        </w:rPr>
        <w:t>，</w:t>
      </w:r>
      <w:r>
        <w:rPr>
          <w:rFonts w:ascii="宋体" w:hAnsi="宋体" w:hint="eastAsia"/>
          <w:b/>
          <w:color w:val="000000" w:themeColor="text1"/>
          <w:sz w:val="24"/>
        </w:rPr>
        <w:t>不得采用活页装订，否则视为无效响应性文件。</w:t>
      </w:r>
    </w:p>
    <w:p w14:paraId="226F7251"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6、投标报价</w:t>
      </w:r>
    </w:p>
    <w:p w14:paraId="28815F40"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6.1投标供应商应在磋商文件响应性明细报价表标明：邮件包装费由乙方承担。</w:t>
      </w:r>
    </w:p>
    <w:p w14:paraId="062FDB37"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6.2投标报价时应注意下列几点：</w:t>
      </w:r>
    </w:p>
    <w:p w14:paraId="74F992F6"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6.2.1</w:t>
      </w:r>
      <w:r>
        <w:rPr>
          <w:rFonts w:ascii="宋体" w:hAnsi="宋体" w:hint="eastAsia"/>
          <w:color w:val="000000" w:themeColor="text1"/>
          <w:sz w:val="24"/>
        </w:rPr>
        <w:t>本项目如非因重大需求变化导致成本增加，不得追加费用，投标供应商应该考虑但没有考虑到的任何费用将由投标供应商自行承担；</w:t>
      </w:r>
    </w:p>
    <w:p w14:paraId="2587DA3C"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6.2.2</w:t>
      </w:r>
      <w:r>
        <w:rPr>
          <w:rFonts w:ascii="宋体" w:hint="eastAsia"/>
          <w:b/>
          <w:color w:val="000000" w:themeColor="text1"/>
          <w:sz w:val="24"/>
        </w:rPr>
        <w:t xml:space="preserve"> </w:t>
      </w:r>
      <w:r>
        <w:rPr>
          <w:rFonts w:ascii="宋体" w:hint="eastAsia"/>
          <w:color w:val="000000" w:themeColor="text1"/>
          <w:sz w:val="24"/>
        </w:rPr>
        <w:t>投标</w:t>
      </w:r>
      <w:r>
        <w:rPr>
          <w:rFonts w:ascii="宋体" w:hAnsi="宋体" w:hint="eastAsia"/>
          <w:color w:val="000000" w:themeColor="text1"/>
          <w:sz w:val="24"/>
        </w:rPr>
        <w:t>报价超过最高限价的，该报价为无效报价，不进入商务评比。</w:t>
      </w:r>
    </w:p>
    <w:p w14:paraId="67CBF4CE" w14:textId="77777777" w:rsidR="00994F9B" w:rsidRDefault="00771275">
      <w:pPr>
        <w:spacing w:line="360" w:lineRule="auto"/>
        <w:ind w:firstLineChars="200" w:firstLine="482"/>
        <w:rPr>
          <w:rFonts w:ascii="宋体" w:hAnsi="宋体"/>
          <w:b/>
          <w:color w:val="000000" w:themeColor="text1"/>
          <w:sz w:val="24"/>
        </w:rPr>
      </w:pPr>
      <w:r>
        <w:rPr>
          <w:rFonts w:ascii="宋体" w:hint="eastAsia"/>
          <w:b/>
          <w:color w:val="000000" w:themeColor="text1"/>
          <w:sz w:val="24"/>
        </w:rPr>
        <w:t>7、</w:t>
      </w:r>
      <w:r>
        <w:rPr>
          <w:rFonts w:ascii="宋体" w:hAnsi="宋体" w:hint="eastAsia"/>
          <w:b/>
          <w:color w:val="000000" w:themeColor="text1"/>
          <w:sz w:val="24"/>
        </w:rPr>
        <w:t>投标报价的货币单位</w:t>
      </w:r>
    </w:p>
    <w:p w14:paraId="167B67D8"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7.1 投标报价应以人民币方式报价，</w:t>
      </w:r>
      <w:r>
        <w:rPr>
          <w:rFonts w:ascii="宋体" w:hAnsi="宋体" w:hint="eastAsia"/>
          <w:color w:val="000000" w:themeColor="text1"/>
          <w:sz w:val="24"/>
        </w:rPr>
        <w:t>各项价格必须清楚、准确、详细。</w:t>
      </w:r>
    </w:p>
    <w:p w14:paraId="174B7741" w14:textId="77777777" w:rsidR="00994F9B" w:rsidRDefault="00994F9B">
      <w:pPr>
        <w:spacing w:line="360" w:lineRule="auto"/>
        <w:ind w:firstLineChars="200" w:firstLine="482"/>
        <w:rPr>
          <w:rFonts w:ascii="宋体"/>
          <w:b/>
          <w:color w:val="000000" w:themeColor="text1"/>
          <w:sz w:val="24"/>
        </w:rPr>
      </w:pPr>
    </w:p>
    <w:p w14:paraId="452AAB6A" w14:textId="77777777" w:rsidR="00994F9B" w:rsidRDefault="00771275">
      <w:pPr>
        <w:spacing w:line="360" w:lineRule="auto"/>
        <w:ind w:firstLineChars="200" w:firstLine="482"/>
        <w:rPr>
          <w:rFonts w:ascii="宋体"/>
          <w:color w:val="000000" w:themeColor="text1"/>
          <w:sz w:val="24"/>
        </w:rPr>
      </w:pPr>
      <w:r>
        <w:rPr>
          <w:rFonts w:ascii="宋体" w:hint="eastAsia"/>
          <w:b/>
          <w:color w:val="000000" w:themeColor="text1"/>
          <w:sz w:val="24"/>
        </w:rPr>
        <w:t>8、磋商文件规定的技术磋商响应文件</w:t>
      </w:r>
    </w:p>
    <w:p w14:paraId="10FEE132"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8.1投标供应商须提交</w:t>
      </w:r>
      <w:proofErr w:type="gramStart"/>
      <w:r>
        <w:rPr>
          <w:rFonts w:ascii="宋体" w:hint="eastAsia"/>
          <w:color w:val="000000" w:themeColor="text1"/>
          <w:sz w:val="24"/>
        </w:rPr>
        <w:t>证明拟其投标</w:t>
      </w:r>
      <w:proofErr w:type="gramEnd"/>
      <w:r>
        <w:rPr>
          <w:rFonts w:ascii="宋体" w:hint="eastAsia"/>
          <w:color w:val="000000" w:themeColor="text1"/>
          <w:sz w:val="24"/>
        </w:rPr>
        <w:t>的货物或服务</w:t>
      </w:r>
      <w:proofErr w:type="gramStart"/>
      <w:r>
        <w:rPr>
          <w:rFonts w:ascii="宋体" w:hint="eastAsia"/>
          <w:color w:val="000000" w:themeColor="text1"/>
          <w:sz w:val="24"/>
        </w:rPr>
        <w:t>符合磋商</w:t>
      </w:r>
      <w:proofErr w:type="gramEnd"/>
      <w:r>
        <w:rPr>
          <w:rFonts w:ascii="宋体" w:hint="eastAsia"/>
          <w:color w:val="000000" w:themeColor="text1"/>
          <w:sz w:val="24"/>
        </w:rPr>
        <w:t>文件规定，该证明文件作为磋商响应文件的一部分。</w:t>
      </w:r>
    </w:p>
    <w:p w14:paraId="1D11ECEB"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lastRenderedPageBreak/>
        <w:t>8.2</w:t>
      </w:r>
      <w:r>
        <w:rPr>
          <w:rFonts w:ascii="宋体" w:hAnsi="宋体" w:hint="eastAsia"/>
          <w:color w:val="000000" w:themeColor="text1"/>
          <w:sz w:val="24"/>
        </w:rPr>
        <w:t>证明货物或服务与磋商文件要求一致的文件，可以是文字资料、图纸和数据。</w:t>
      </w:r>
    </w:p>
    <w:p w14:paraId="53BABE39"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8.3 没有按要求提供资料或提供资料不完全的，将被视为对磋商文件没有做出实质性响应，其风险由投标供应商自行承担。</w:t>
      </w:r>
    </w:p>
    <w:p w14:paraId="3E207C28"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9、投标有效期</w:t>
      </w:r>
    </w:p>
    <w:p w14:paraId="7F47D023"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9.1磋商响应文件从开标之日起，投标有效期90天（如不满足将导致废标）。</w:t>
      </w:r>
    </w:p>
    <w:p w14:paraId="0108C51B"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9.2在特殊情况下，采购人可与投标供应商协商延长磋商响应文件的有效期。</w:t>
      </w:r>
    </w:p>
    <w:p w14:paraId="487E4FFC"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10、磋商响应文件的签署规定</w:t>
      </w:r>
    </w:p>
    <w:p w14:paraId="30CF52B6"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10.1磋商响应文件的页面必须用印刷体打印。</w:t>
      </w:r>
    </w:p>
    <w:p w14:paraId="1CA4DF18"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10.2磋商响应文件应清楚工整，一般不准修改。个别非实质性修改之处应由投标供应商的被授权人或法定代表人代表签章。</w:t>
      </w:r>
    </w:p>
    <w:p w14:paraId="7C0F606D"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10.3磋商响应文件应由法定代表人代表或授权代表在规定的签章处逐一签署并加盖单位公章。所有投标供应商签字、法定代表人代表签字、法定代表人代表授权人签字和其它签字处必须加盖具有法律效力的投标供应商的印章后，磋商响应文件方为有效。</w:t>
      </w:r>
    </w:p>
    <w:p w14:paraId="74F3251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10.4所有磋商响应文件必须提交一式三份，其中正本一份、副本两份（磋商响应文件一律不退），并在磋商响应文件封面清楚标明“正本”和“副本”字样。</w:t>
      </w:r>
    </w:p>
    <w:p w14:paraId="2EE2C7FC" w14:textId="77777777" w:rsidR="00994F9B" w:rsidRDefault="00771275">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磋商响应文件电子版（必须是磋商响应文件加盖公章的扫描件U盘）1份，单独密封。</w:t>
      </w:r>
    </w:p>
    <w:p w14:paraId="4D1EE64A"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10.5磋商响应文件的正本与副本应当完全一致。当正本和副本之间出现差异时，以正本为准。</w:t>
      </w:r>
    </w:p>
    <w:p w14:paraId="35757342" w14:textId="77777777" w:rsidR="00994F9B" w:rsidRDefault="00771275">
      <w:pPr>
        <w:spacing w:line="360" w:lineRule="auto"/>
        <w:ind w:firstLineChars="200" w:firstLine="480"/>
        <w:rPr>
          <w:rFonts w:ascii="宋体"/>
          <w:color w:val="000000" w:themeColor="text1"/>
          <w:sz w:val="24"/>
        </w:rPr>
      </w:pPr>
      <w:r>
        <w:rPr>
          <w:rFonts w:ascii="宋体" w:hAnsi="宋体" w:hint="eastAsia"/>
          <w:color w:val="000000" w:themeColor="text1"/>
          <w:sz w:val="24"/>
        </w:rPr>
        <w:t>10.6  电报、电话、传真、电子邮件等形式的投标概不接受。</w:t>
      </w:r>
    </w:p>
    <w:p w14:paraId="75D384AA" w14:textId="77777777" w:rsidR="00994F9B" w:rsidRDefault="00771275">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11、投标保证金</w:t>
      </w:r>
    </w:p>
    <w:p w14:paraId="4E9557DB" w14:textId="77777777" w:rsidR="00994F9B" w:rsidRDefault="00771275">
      <w:pPr>
        <w:pStyle w:val="TOC3"/>
        <w:ind w:left="540" w:hanging="359"/>
        <w:rPr>
          <w:color w:val="000000" w:themeColor="text1"/>
        </w:rPr>
      </w:pPr>
      <w:r>
        <w:rPr>
          <w:rFonts w:ascii="宋体" w:hAnsi="宋体" w:hint="eastAsia"/>
          <w:b/>
          <w:color w:val="000000" w:themeColor="text1"/>
          <w:sz w:val="24"/>
        </w:rPr>
        <w:t>本项目不收取投标保证金</w:t>
      </w:r>
    </w:p>
    <w:p w14:paraId="52584E30" w14:textId="77777777" w:rsidR="00994F9B" w:rsidRDefault="00994F9B">
      <w:pPr>
        <w:spacing w:line="360" w:lineRule="auto"/>
        <w:rPr>
          <w:rFonts w:ascii="宋体"/>
          <w:b/>
          <w:color w:val="000000" w:themeColor="text1"/>
          <w:sz w:val="24"/>
        </w:rPr>
      </w:pPr>
    </w:p>
    <w:p w14:paraId="20BC7B47" w14:textId="77777777" w:rsidR="00994F9B" w:rsidRDefault="00771275">
      <w:pPr>
        <w:spacing w:line="360" w:lineRule="auto"/>
        <w:jc w:val="center"/>
        <w:rPr>
          <w:rFonts w:ascii="宋体"/>
          <w:b/>
          <w:color w:val="000000" w:themeColor="text1"/>
          <w:sz w:val="28"/>
          <w:szCs w:val="28"/>
        </w:rPr>
      </w:pPr>
      <w:r>
        <w:rPr>
          <w:rFonts w:ascii="宋体" w:hint="eastAsia"/>
          <w:b/>
          <w:color w:val="000000" w:themeColor="text1"/>
          <w:sz w:val="28"/>
          <w:szCs w:val="28"/>
        </w:rPr>
        <w:t>第三章  磋商响应文件的递交</w:t>
      </w:r>
    </w:p>
    <w:p w14:paraId="79D22596"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12、磋商响应文件的密封和标记</w:t>
      </w:r>
    </w:p>
    <w:p w14:paraId="0DF8E0AF"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12.1 为方便开标唱标，投标供应商应将报价一览表单独密封一份，并在信封上标明“报价一览表”字样。</w:t>
      </w:r>
    </w:p>
    <w:p w14:paraId="1FD05059"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12.2 投标供应商应将磋商响应文件的“正本”单独密封一份，所有“副本”密封装在一起，且标明 “正本”“副本”字样。</w:t>
      </w:r>
    </w:p>
    <w:p w14:paraId="15A737B5" w14:textId="77777777" w:rsidR="00994F9B" w:rsidRDefault="00771275">
      <w:pPr>
        <w:spacing w:line="360" w:lineRule="auto"/>
        <w:ind w:firstLineChars="200" w:firstLine="480"/>
        <w:jc w:val="left"/>
        <w:rPr>
          <w:rFonts w:ascii="宋体"/>
          <w:color w:val="000000" w:themeColor="text1"/>
          <w:sz w:val="24"/>
        </w:rPr>
      </w:pPr>
      <w:r>
        <w:rPr>
          <w:rFonts w:ascii="宋体" w:hint="eastAsia"/>
          <w:color w:val="000000" w:themeColor="text1"/>
          <w:sz w:val="24"/>
        </w:rPr>
        <w:t xml:space="preserve">12.3所有密封文件均应：清楚标明递交至“投标供应商须知前附表”中指明的地址；注明“投标供应商须知前附表”中指明的项目名称、项目编号（包号）和“在   年  月   日   </w:t>
      </w:r>
      <w:r>
        <w:rPr>
          <w:rFonts w:ascii="宋体" w:hint="eastAsia"/>
          <w:color w:val="000000" w:themeColor="text1"/>
          <w:sz w:val="24"/>
        </w:rPr>
        <w:lastRenderedPageBreak/>
        <w:t>时之前不得启封”的字样，投标供应商名称和地址，须加盖投标供应商公章。</w:t>
      </w:r>
    </w:p>
    <w:p w14:paraId="4B10D845" w14:textId="77777777" w:rsidR="00994F9B" w:rsidRDefault="00771275">
      <w:pPr>
        <w:spacing w:line="360" w:lineRule="auto"/>
        <w:ind w:firstLineChars="200" w:firstLine="480"/>
        <w:rPr>
          <w:rFonts w:ascii="宋体"/>
          <w:b/>
          <w:color w:val="000000" w:themeColor="text1"/>
          <w:sz w:val="24"/>
        </w:rPr>
      </w:pPr>
      <w:r>
        <w:rPr>
          <w:rFonts w:ascii="宋体" w:hint="eastAsia"/>
          <w:color w:val="000000" w:themeColor="text1"/>
          <w:sz w:val="24"/>
        </w:rPr>
        <w:t>12.4</w:t>
      </w:r>
      <w:r>
        <w:rPr>
          <w:rFonts w:ascii="宋体" w:hAnsi="宋体" w:hint="eastAsia"/>
          <w:color w:val="000000" w:themeColor="text1"/>
          <w:sz w:val="24"/>
        </w:rPr>
        <w:t>由于不可抗拒原因或无法控制的事件而导致的丢失或损坏投标包装体内的磋商响应文件时，招标人将不负责任。</w:t>
      </w:r>
    </w:p>
    <w:p w14:paraId="6045ADC6"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13、投标截止时间</w:t>
      </w:r>
    </w:p>
    <w:p w14:paraId="6C28758B" w14:textId="77777777" w:rsidR="00994F9B" w:rsidRDefault="00771275">
      <w:pPr>
        <w:spacing w:line="360" w:lineRule="auto"/>
        <w:ind w:firstLineChars="200" w:firstLine="480"/>
        <w:rPr>
          <w:rFonts w:ascii="宋体"/>
          <w:bCs/>
          <w:color w:val="000000" w:themeColor="text1"/>
          <w:sz w:val="24"/>
        </w:rPr>
      </w:pPr>
      <w:r>
        <w:rPr>
          <w:rFonts w:ascii="宋体" w:hint="eastAsia"/>
          <w:bCs/>
          <w:color w:val="000000" w:themeColor="text1"/>
          <w:sz w:val="24"/>
        </w:rPr>
        <w:t>13.1磋商响应文件的递交不得迟于</w:t>
      </w:r>
      <w:r>
        <w:rPr>
          <w:rFonts w:ascii="宋体" w:hAnsi="宋体" w:hint="eastAsia"/>
          <w:bCs/>
          <w:color w:val="000000" w:themeColor="text1"/>
          <w:sz w:val="24"/>
        </w:rPr>
        <w:t>磋商文件规定的截止时间，</w:t>
      </w:r>
      <w:r>
        <w:rPr>
          <w:rFonts w:ascii="宋体" w:hint="eastAsia"/>
          <w:bCs/>
          <w:color w:val="000000" w:themeColor="text1"/>
          <w:sz w:val="24"/>
        </w:rPr>
        <w:t>并且以密封形式递交至</w:t>
      </w:r>
      <w:r>
        <w:rPr>
          <w:rFonts w:ascii="宋体" w:hAnsi="宋体" w:hint="eastAsia"/>
          <w:bCs/>
          <w:color w:val="000000" w:themeColor="text1"/>
          <w:sz w:val="24"/>
        </w:rPr>
        <w:t>新疆尚速商务信息咨询有限公司</w:t>
      </w:r>
      <w:r>
        <w:rPr>
          <w:rFonts w:ascii="宋体" w:hint="eastAsia"/>
          <w:bCs/>
          <w:color w:val="000000" w:themeColor="text1"/>
          <w:sz w:val="24"/>
        </w:rPr>
        <w:t xml:space="preserve">指定的开标地点。 </w:t>
      </w:r>
    </w:p>
    <w:p w14:paraId="673255EC"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13.2所有磋商响应文件都必须在采购人规定的投标截止时间之前</w:t>
      </w:r>
      <w:proofErr w:type="gramStart"/>
      <w:r>
        <w:rPr>
          <w:rFonts w:ascii="宋体" w:hint="eastAsia"/>
          <w:color w:val="000000" w:themeColor="text1"/>
          <w:sz w:val="24"/>
        </w:rPr>
        <w:t>送达磋商</w:t>
      </w:r>
      <w:proofErr w:type="gramEnd"/>
      <w:r>
        <w:rPr>
          <w:rFonts w:ascii="宋体" w:hint="eastAsia"/>
          <w:color w:val="000000" w:themeColor="text1"/>
          <w:sz w:val="24"/>
        </w:rPr>
        <w:t>文件指定的地点，在此之后送达的磋商响应文件，为无效投标，磋商响应文件将一律被拒绝。本项目不接受以邮寄的方式</w:t>
      </w:r>
      <w:proofErr w:type="gramStart"/>
      <w:r>
        <w:rPr>
          <w:rFonts w:ascii="宋体" w:hint="eastAsia"/>
          <w:color w:val="000000" w:themeColor="text1"/>
          <w:sz w:val="24"/>
        </w:rPr>
        <w:t>递交磋商</w:t>
      </w:r>
      <w:proofErr w:type="gramEnd"/>
      <w:r>
        <w:rPr>
          <w:rFonts w:ascii="宋体" w:hint="eastAsia"/>
          <w:color w:val="000000" w:themeColor="text1"/>
          <w:sz w:val="24"/>
        </w:rPr>
        <w:t>响应文件。</w:t>
      </w:r>
    </w:p>
    <w:p w14:paraId="1117257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13.3出现因磋商文件的修改而推迟投标截止时间的情况时，投标供应商则须按采购人的书面修改通知重新规定的开标时间递交。</w:t>
      </w:r>
    </w:p>
    <w:p w14:paraId="4004FAD5"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14、磋商响应文件的修改和撤销</w:t>
      </w:r>
    </w:p>
    <w:p w14:paraId="1A17847D"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14.1投标供应商在</w:t>
      </w:r>
      <w:proofErr w:type="gramStart"/>
      <w:r>
        <w:rPr>
          <w:rFonts w:ascii="宋体" w:hint="eastAsia"/>
          <w:color w:val="000000" w:themeColor="text1"/>
          <w:sz w:val="24"/>
        </w:rPr>
        <w:t>递交磋商</w:t>
      </w:r>
      <w:proofErr w:type="gramEnd"/>
      <w:r>
        <w:rPr>
          <w:rFonts w:ascii="宋体" w:hint="eastAsia"/>
          <w:color w:val="000000" w:themeColor="text1"/>
          <w:sz w:val="24"/>
        </w:rPr>
        <w:t>响应文件后，可在规定的投标截止时间之前，对其磋商响应文件以书面通知的形式进行修改或撤销。该通知必须有投标代理人的签字，并得到采购人的确认。</w:t>
      </w:r>
    </w:p>
    <w:p w14:paraId="1342715A"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14.2投标供应商对磋商响应文件修改的书面材料或撤销通知应按磋商文件要求进行密封、标注和递交，并注明“修改磋商响应文件”或“撤销投标”字样，修改或撤销的内容须按磋商文件的要求签署、盖章，并作为磋商响应文件和组成部分。</w:t>
      </w:r>
    </w:p>
    <w:p w14:paraId="7703372C"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14.3对磋商响应文件修改的书面材料应于投标截止日前送达采购人，投标截止时间以后不得修改磋商响应文件。</w:t>
      </w:r>
    </w:p>
    <w:p w14:paraId="51689D00"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14.4投标供应商不得在开标后至投标有效期满前撤销磋商响应文件。</w:t>
      </w:r>
    </w:p>
    <w:p w14:paraId="355BF952" w14:textId="77777777" w:rsidR="00994F9B" w:rsidRDefault="00771275">
      <w:pPr>
        <w:spacing w:line="360" w:lineRule="auto"/>
        <w:jc w:val="center"/>
        <w:rPr>
          <w:rFonts w:ascii="宋体"/>
          <w:b/>
          <w:color w:val="000000" w:themeColor="text1"/>
          <w:sz w:val="28"/>
          <w:szCs w:val="28"/>
        </w:rPr>
      </w:pPr>
      <w:r>
        <w:rPr>
          <w:rFonts w:ascii="宋体" w:hint="eastAsia"/>
          <w:b/>
          <w:color w:val="000000" w:themeColor="text1"/>
          <w:sz w:val="28"/>
          <w:szCs w:val="28"/>
        </w:rPr>
        <w:t>第四章 开标与评标</w:t>
      </w:r>
    </w:p>
    <w:p w14:paraId="24787CFB"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15、开标</w:t>
      </w:r>
    </w:p>
    <w:p w14:paraId="3D5F79E2" w14:textId="77777777" w:rsidR="00994F9B" w:rsidRDefault="00771275">
      <w:pPr>
        <w:ind w:firstLineChars="200" w:firstLine="480"/>
        <w:rPr>
          <w:rFonts w:ascii="宋体"/>
          <w:b/>
          <w:color w:val="000000" w:themeColor="text1"/>
          <w:sz w:val="24"/>
        </w:rPr>
      </w:pPr>
      <w:r>
        <w:rPr>
          <w:rFonts w:ascii="宋体" w:hint="eastAsia"/>
          <w:color w:val="000000" w:themeColor="text1"/>
          <w:sz w:val="24"/>
        </w:rPr>
        <w:t>15.1本次</w:t>
      </w:r>
      <w:proofErr w:type="gramStart"/>
      <w:r>
        <w:rPr>
          <w:rFonts w:ascii="宋体" w:hint="eastAsia"/>
          <w:color w:val="000000" w:themeColor="text1"/>
          <w:sz w:val="24"/>
        </w:rPr>
        <w:t>招标按</w:t>
      </w:r>
      <w:proofErr w:type="gramEnd"/>
      <w:r>
        <w:rPr>
          <w:rFonts w:ascii="宋体" w:hint="eastAsia"/>
          <w:color w:val="000000" w:themeColor="text1"/>
          <w:sz w:val="24"/>
        </w:rPr>
        <w:t>磋商文件中规定的时间和地点开标，允许投标供应商的法定代表人或其授权人参加开标会。</w:t>
      </w:r>
    </w:p>
    <w:p w14:paraId="12D39EA2" w14:textId="77777777" w:rsidR="00994F9B" w:rsidRDefault="00771275">
      <w:pPr>
        <w:spacing w:line="360" w:lineRule="auto"/>
        <w:ind w:leftChars="-2" w:left="-4" w:firstLineChars="200" w:firstLine="480"/>
        <w:jc w:val="left"/>
        <w:rPr>
          <w:rFonts w:ascii="宋体"/>
          <w:color w:val="000000" w:themeColor="text1"/>
          <w:sz w:val="24"/>
        </w:rPr>
      </w:pPr>
      <w:r>
        <w:rPr>
          <w:rFonts w:ascii="宋体" w:hint="eastAsia"/>
          <w:color w:val="000000" w:themeColor="text1"/>
          <w:sz w:val="24"/>
        </w:rPr>
        <w:t>15.2 开标会由招标代理机构项目负责人主持。</w:t>
      </w:r>
    </w:p>
    <w:p w14:paraId="5B7963EC"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15.3 开标时将检查所有磋商响应文件的密封情况，</w:t>
      </w:r>
      <w:r>
        <w:rPr>
          <w:rFonts w:ascii="宋体" w:hAnsi="宋体" w:hint="eastAsia"/>
          <w:color w:val="000000" w:themeColor="text1"/>
          <w:sz w:val="24"/>
        </w:rPr>
        <w:t>并在确认无误后</w:t>
      </w:r>
      <w:proofErr w:type="gramStart"/>
      <w:r>
        <w:rPr>
          <w:rFonts w:ascii="宋体" w:hAnsi="宋体" w:hint="eastAsia"/>
          <w:color w:val="000000" w:themeColor="text1"/>
          <w:sz w:val="24"/>
        </w:rPr>
        <w:t>拆封磋商</w:t>
      </w:r>
      <w:proofErr w:type="gramEnd"/>
      <w:r>
        <w:rPr>
          <w:rFonts w:ascii="宋体" w:hAnsi="宋体" w:hint="eastAsia"/>
          <w:color w:val="000000" w:themeColor="text1"/>
          <w:sz w:val="24"/>
        </w:rPr>
        <w:t>响应文件进行唱标。唱标以投标供应商单独提交的“报价一览表”的内容为准，并对唱标内容作以记录。</w:t>
      </w:r>
    </w:p>
    <w:p w14:paraId="5AFB41FA"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15.4 开标和唱标的顺序，开标的顺序，按照</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响应文件的先后顺序依次进行。唱标的顺序，按照</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响应文件的逆顺序进行。</w:t>
      </w:r>
    </w:p>
    <w:p w14:paraId="741F0D93"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lastRenderedPageBreak/>
        <w:t>15.5 开标时间截止后，</w:t>
      </w:r>
      <w:proofErr w:type="gramStart"/>
      <w:r>
        <w:rPr>
          <w:rFonts w:ascii="宋体" w:hint="eastAsia"/>
          <w:color w:val="000000" w:themeColor="text1"/>
          <w:sz w:val="24"/>
        </w:rPr>
        <w:t>提交磋商</w:t>
      </w:r>
      <w:proofErr w:type="gramEnd"/>
      <w:r>
        <w:rPr>
          <w:rFonts w:ascii="宋体" w:hint="eastAsia"/>
          <w:color w:val="000000" w:themeColor="text1"/>
          <w:sz w:val="24"/>
        </w:rPr>
        <w:t>响应文件的投标供应商不足三家时，按照招标的相关法规处理。</w:t>
      </w:r>
    </w:p>
    <w:p w14:paraId="6658C6F9"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16、评标</w:t>
      </w:r>
    </w:p>
    <w:p w14:paraId="76D620FC" w14:textId="77777777" w:rsidR="00994F9B" w:rsidRDefault="00771275">
      <w:pPr>
        <w:ind w:firstLineChars="200" w:firstLine="480"/>
        <w:rPr>
          <w:rFonts w:ascii="宋体"/>
          <w:color w:val="000000" w:themeColor="text1"/>
          <w:sz w:val="24"/>
        </w:rPr>
      </w:pPr>
      <w:r>
        <w:rPr>
          <w:rFonts w:ascii="宋体" w:hint="eastAsia"/>
          <w:color w:val="000000" w:themeColor="text1"/>
          <w:sz w:val="24"/>
        </w:rPr>
        <w:t>16.1磋商小组</w:t>
      </w:r>
    </w:p>
    <w:p w14:paraId="0FBC5E48"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16.1.1招标人将根据《中华人民共和国政府采购法》</w:t>
      </w:r>
      <w:r>
        <w:rPr>
          <w:rFonts w:ascii="宋体"/>
          <w:color w:val="000000" w:themeColor="text1"/>
          <w:sz w:val="24"/>
        </w:rPr>
        <w:t>、《</w:t>
      </w:r>
      <w:r>
        <w:rPr>
          <w:rFonts w:ascii="宋体" w:hint="eastAsia"/>
          <w:color w:val="000000" w:themeColor="text1"/>
          <w:sz w:val="24"/>
        </w:rPr>
        <w:t>政府采购竞争性磋商采购方式管理暂行办法</w:t>
      </w:r>
      <w:r>
        <w:rPr>
          <w:rFonts w:ascii="宋体"/>
          <w:color w:val="000000" w:themeColor="text1"/>
          <w:sz w:val="24"/>
        </w:rPr>
        <w:t>》</w:t>
      </w:r>
      <w:r>
        <w:rPr>
          <w:rFonts w:ascii="宋体" w:hint="eastAsia"/>
          <w:color w:val="000000" w:themeColor="text1"/>
          <w:sz w:val="24"/>
        </w:rPr>
        <w:t>及相关法律的规定，依法组建本次招标的磋商小组，负责本次招标的评标活动。</w:t>
      </w:r>
    </w:p>
    <w:p w14:paraId="4879B803"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16.1.2 磋商小组人选开标前确定。磋商小组成员名单在中标结果确定前保密。</w:t>
      </w:r>
    </w:p>
    <w:p w14:paraId="00952C5A"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16.1.3 磋商小组由有关经济、技术等方面的专家和采购人熟悉相关业务的代表人员组成，成员为3人以上的单数，其中经济、技术等方面的成员人数不少于成员总数的三分之二。</w:t>
      </w:r>
    </w:p>
    <w:p w14:paraId="75D32354"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16.1.4按前款规定，磋商小组的成员，由</w:t>
      </w:r>
      <w:r>
        <w:rPr>
          <w:rFonts w:ascii="宋体" w:hAnsi="宋体" w:cs="Arial" w:hint="eastAsia"/>
          <w:color w:val="000000" w:themeColor="text1"/>
          <w:sz w:val="24"/>
        </w:rPr>
        <w:t>新疆尚速商务信息咨询有限公司在</w:t>
      </w:r>
      <w:r>
        <w:rPr>
          <w:rFonts w:ascii="宋体" w:hint="eastAsia"/>
          <w:color w:val="000000" w:themeColor="text1"/>
          <w:sz w:val="24"/>
        </w:rPr>
        <w:t>相关部门的监督下从新疆政府采购网政</w:t>
      </w:r>
      <w:proofErr w:type="gramStart"/>
      <w:r>
        <w:rPr>
          <w:rFonts w:ascii="宋体" w:hint="eastAsia"/>
          <w:color w:val="000000" w:themeColor="text1"/>
          <w:sz w:val="24"/>
        </w:rPr>
        <w:t>采云</w:t>
      </w:r>
      <w:proofErr w:type="gramEnd"/>
      <w:r>
        <w:rPr>
          <w:rFonts w:ascii="宋体" w:hint="eastAsia"/>
          <w:color w:val="000000" w:themeColor="text1"/>
          <w:sz w:val="24"/>
        </w:rPr>
        <w:t>平台专家库中采取随机抽取的方式确定。</w:t>
      </w:r>
    </w:p>
    <w:p w14:paraId="3FFF34EB"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16.1.5磋商小组</w:t>
      </w:r>
      <w:r>
        <w:rPr>
          <w:rFonts w:ascii="宋体" w:hAnsi="宋体" w:hint="eastAsia"/>
          <w:color w:val="000000" w:themeColor="text1"/>
          <w:sz w:val="24"/>
        </w:rPr>
        <w:t>在监督部门的监督下独立完成招标工作，负责对磋商响应文件进行审查、质询、评审、推选中标候选人。</w:t>
      </w:r>
    </w:p>
    <w:p w14:paraId="3C9DF3DD"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16.1.6 磋商小组成员遵循法定的回避规定。</w:t>
      </w:r>
    </w:p>
    <w:p w14:paraId="12A12C9F"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17、评标依据</w:t>
      </w:r>
    </w:p>
    <w:p w14:paraId="4C39803D"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17.1 评标的依据为磋商文件（包括采购人的磋商文件和投标供应商的磋商响应文件）。</w:t>
      </w:r>
    </w:p>
    <w:p w14:paraId="54F99201"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磋商文件的因素主要包括下列内容：</w:t>
      </w:r>
    </w:p>
    <w:p w14:paraId="05631525"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（1）对投标供应商的磋商响应文件的审查和响应性的确定；</w:t>
      </w:r>
    </w:p>
    <w:p w14:paraId="452EEBAE"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（2）对投标供应商的磋商响应文件中财务、技术和生产能力的确定；</w:t>
      </w:r>
    </w:p>
    <w:p w14:paraId="341457BD" w14:textId="77777777" w:rsidR="00994F9B" w:rsidRDefault="00771275">
      <w:pPr>
        <w:spacing w:line="360" w:lineRule="auto"/>
        <w:ind w:firstLineChars="200" w:firstLine="480"/>
        <w:rPr>
          <w:rFonts w:ascii="宋体" w:hAnsi="宋体"/>
          <w:color w:val="000000" w:themeColor="text1"/>
          <w:spacing w:val="-2"/>
          <w:sz w:val="24"/>
        </w:rPr>
      </w:pPr>
      <w:r>
        <w:rPr>
          <w:rFonts w:ascii="宋体" w:hint="eastAsia"/>
          <w:color w:val="000000" w:themeColor="text1"/>
          <w:sz w:val="24"/>
        </w:rPr>
        <w:t>（3）</w:t>
      </w:r>
      <w:r>
        <w:rPr>
          <w:rFonts w:ascii="宋体" w:hAnsi="宋体" w:hint="eastAsia"/>
          <w:color w:val="000000" w:themeColor="text1"/>
          <w:spacing w:val="-2"/>
          <w:sz w:val="24"/>
        </w:rPr>
        <w:t>对投标供应商报价的评估确定；</w:t>
      </w:r>
    </w:p>
    <w:p w14:paraId="0B76CC39" w14:textId="77777777" w:rsidR="00994F9B" w:rsidRDefault="00771275">
      <w:pPr>
        <w:spacing w:line="360" w:lineRule="auto"/>
        <w:ind w:firstLineChars="200" w:firstLine="472"/>
        <w:rPr>
          <w:rFonts w:ascii="宋体"/>
          <w:color w:val="000000" w:themeColor="text1"/>
          <w:sz w:val="24"/>
        </w:rPr>
      </w:pPr>
      <w:r>
        <w:rPr>
          <w:rFonts w:ascii="宋体" w:hAnsi="宋体" w:hint="eastAsia"/>
          <w:color w:val="000000" w:themeColor="text1"/>
          <w:spacing w:val="-2"/>
          <w:sz w:val="24"/>
        </w:rPr>
        <w:t>（4）</w:t>
      </w:r>
      <w:r>
        <w:rPr>
          <w:rFonts w:ascii="宋体" w:hint="eastAsia"/>
          <w:color w:val="000000" w:themeColor="text1"/>
          <w:sz w:val="24"/>
        </w:rPr>
        <w:t>对产品质量的评估确定；</w:t>
      </w:r>
    </w:p>
    <w:p w14:paraId="67856306" w14:textId="77777777" w:rsidR="00994F9B" w:rsidRDefault="00771275">
      <w:pPr>
        <w:spacing w:line="360" w:lineRule="auto"/>
        <w:ind w:firstLineChars="200" w:firstLine="480"/>
        <w:rPr>
          <w:rFonts w:ascii="宋体" w:hAnsi="宋体"/>
          <w:color w:val="000000" w:themeColor="text1"/>
          <w:spacing w:val="-2"/>
          <w:sz w:val="24"/>
        </w:rPr>
      </w:pPr>
      <w:r>
        <w:rPr>
          <w:rFonts w:ascii="宋体" w:hint="eastAsia"/>
          <w:color w:val="000000" w:themeColor="text1"/>
          <w:sz w:val="24"/>
        </w:rPr>
        <w:t>（5）</w:t>
      </w:r>
      <w:r>
        <w:rPr>
          <w:rFonts w:ascii="宋体" w:hAnsi="宋体" w:hint="eastAsia"/>
          <w:color w:val="000000" w:themeColor="text1"/>
          <w:spacing w:val="-2"/>
          <w:sz w:val="24"/>
        </w:rPr>
        <w:t>对投标供应商社保缴纳情况的评估确定；</w:t>
      </w:r>
    </w:p>
    <w:p w14:paraId="0334BF7D" w14:textId="77777777" w:rsidR="00994F9B" w:rsidRDefault="00771275">
      <w:pPr>
        <w:spacing w:line="360" w:lineRule="auto"/>
        <w:ind w:firstLineChars="200" w:firstLine="480"/>
        <w:rPr>
          <w:rFonts w:ascii="宋体" w:hAnsi="宋体"/>
          <w:color w:val="000000" w:themeColor="text1"/>
          <w:spacing w:val="-2"/>
          <w:sz w:val="24"/>
        </w:rPr>
      </w:pPr>
      <w:r>
        <w:rPr>
          <w:rFonts w:ascii="宋体" w:hint="eastAsia"/>
          <w:color w:val="000000" w:themeColor="text1"/>
          <w:sz w:val="24"/>
        </w:rPr>
        <w:t>（6）</w:t>
      </w:r>
      <w:r>
        <w:rPr>
          <w:rFonts w:ascii="宋体" w:hAnsi="宋体" w:hint="eastAsia"/>
          <w:color w:val="000000" w:themeColor="text1"/>
          <w:spacing w:val="-2"/>
          <w:sz w:val="24"/>
        </w:rPr>
        <w:t>对投标供应</w:t>
      </w:r>
      <w:proofErr w:type="gramStart"/>
      <w:r>
        <w:rPr>
          <w:rFonts w:ascii="宋体" w:hAnsi="宋体" w:hint="eastAsia"/>
          <w:color w:val="000000" w:themeColor="text1"/>
          <w:spacing w:val="-2"/>
          <w:sz w:val="24"/>
        </w:rPr>
        <w:t>商设计</w:t>
      </w:r>
      <w:proofErr w:type="gramEnd"/>
      <w:r>
        <w:rPr>
          <w:rFonts w:ascii="宋体" w:hAnsi="宋体" w:hint="eastAsia"/>
          <w:color w:val="000000" w:themeColor="text1"/>
          <w:spacing w:val="-2"/>
          <w:sz w:val="24"/>
        </w:rPr>
        <w:t>及项目实施方案的评估确定；</w:t>
      </w:r>
    </w:p>
    <w:p w14:paraId="19A2DDE1" w14:textId="77777777" w:rsidR="00994F9B" w:rsidRDefault="00771275">
      <w:pPr>
        <w:spacing w:line="360" w:lineRule="auto"/>
        <w:ind w:firstLineChars="200" w:firstLine="472"/>
        <w:rPr>
          <w:rFonts w:ascii="宋体" w:hAnsi="宋体"/>
          <w:color w:val="000000" w:themeColor="text1"/>
          <w:spacing w:val="-2"/>
          <w:sz w:val="24"/>
        </w:rPr>
      </w:pPr>
      <w:r>
        <w:rPr>
          <w:rFonts w:ascii="宋体" w:hAnsi="宋体" w:hint="eastAsia"/>
          <w:color w:val="000000" w:themeColor="text1"/>
          <w:spacing w:val="-2"/>
          <w:sz w:val="24"/>
        </w:rPr>
        <w:t>（7）对投标供应商配送安装及项目验收方案的评估确定；</w:t>
      </w:r>
    </w:p>
    <w:p w14:paraId="1826AE73"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（8）对投标供应商售后服务机构设置和能力的确定；</w:t>
      </w:r>
    </w:p>
    <w:p w14:paraId="1EFF349E"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（9）对投标供应商磋商响应文件技术规格偏差的确定；</w:t>
      </w:r>
    </w:p>
    <w:p w14:paraId="3F9245C6"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（10）对投标供应商递交文件商务偏差的调整确定；</w:t>
      </w:r>
    </w:p>
    <w:p w14:paraId="698B957E"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（11）对投标供应商的技术、商务澄清内容答复的确定；</w:t>
      </w:r>
    </w:p>
    <w:p w14:paraId="2AF2F770" w14:textId="77777777" w:rsidR="00994F9B" w:rsidRDefault="00771275">
      <w:pPr>
        <w:spacing w:line="360" w:lineRule="auto"/>
        <w:ind w:firstLineChars="200" w:firstLine="480"/>
        <w:rPr>
          <w:rFonts w:ascii="宋体" w:hAnsi="宋体"/>
          <w:color w:val="000000" w:themeColor="text1"/>
          <w:spacing w:val="-2"/>
          <w:sz w:val="24"/>
        </w:rPr>
      </w:pPr>
      <w:r>
        <w:rPr>
          <w:rFonts w:ascii="宋体" w:hint="eastAsia"/>
          <w:color w:val="000000" w:themeColor="text1"/>
          <w:sz w:val="24"/>
        </w:rPr>
        <w:t>（12）</w:t>
      </w:r>
      <w:r>
        <w:rPr>
          <w:rFonts w:ascii="宋体" w:hAnsi="宋体" w:hint="eastAsia"/>
          <w:color w:val="000000" w:themeColor="text1"/>
          <w:spacing w:val="-2"/>
          <w:sz w:val="24"/>
        </w:rPr>
        <w:t>其他特殊要求因素（如节能、安全和环保等）。</w:t>
      </w:r>
    </w:p>
    <w:p w14:paraId="460B5669" w14:textId="77777777" w:rsidR="00994F9B" w:rsidRDefault="00771275">
      <w:pPr>
        <w:spacing w:line="360" w:lineRule="auto"/>
        <w:ind w:firstLineChars="200" w:firstLine="482"/>
        <w:rPr>
          <w:rFonts w:ascii="宋体" w:hAnsi="宋体"/>
          <w:b/>
          <w:color w:val="000000" w:themeColor="text1"/>
          <w:sz w:val="24"/>
        </w:rPr>
      </w:pPr>
      <w:r>
        <w:rPr>
          <w:rFonts w:ascii="宋体" w:hint="eastAsia"/>
          <w:b/>
          <w:color w:val="000000" w:themeColor="text1"/>
          <w:sz w:val="24"/>
        </w:rPr>
        <w:t>18、</w:t>
      </w:r>
      <w:r>
        <w:rPr>
          <w:rFonts w:ascii="宋体" w:hAnsi="宋体" w:hint="eastAsia"/>
          <w:b/>
          <w:color w:val="000000" w:themeColor="text1"/>
          <w:sz w:val="24"/>
        </w:rPr>
        <w:t>评标过程的保密性</w:t>
      </w:r>
    </w:p>
    <w:p w14:paraId="3BFEC200" w14:textId="77777777" w:rsidR="00994F9B" w:rsidRDefault="00771275">
      <w:pPr>
        <w:spacing w:line="360" w:lineRule="auto"/>
        <w:ind w:firstLineChars="200" w:firstLine="480"/>
        <w:rPr>
          <w:rFonts w:ascii="宋体" w:hAnsi="宋体"/>
          <w:color w:val="000000" w:themeColor="text1"/>
          <w:spacing w:val="-2"/>
          <w:sz w:val="24"/>
        </w:rPr>
      </w:pPr>
      <w:r>
        <w:rPr>
          <w:rFonts w:ascii="宋体" w:hAnsi="宋体" w:hint="eastAsia"/>
          <w:color w:val="000000" w:themeColor="text1"/>
          <w:sz w:val="24"/>
        </w:rPr>
        <w:lastRenderedPageBreak/>
        <w:t xml:space="preserve">18.1  </w:t>
      </w:r>
      <w:r>
        <w:rPr>
          <w:rFonts w:ascii="宋体" w:hAnsi="宋体" w:hint="eastAsia"/>
          <w:color w:val="000000" w:themeColor="text1"/>
          <w:spacing w:val="-2"/>
          <w:sz w:val="24"/>
        </w:rPr>
        <w:t>开标后，凡是属于审查、澄清、评价和比较的有关资料以及授标建议等，竞争性磋商小组成员或参与评标的有关工作人员均不得向投标供应商或投标项目无关的其他人员透露，违者给予警告、取消担任竞争性磋商小组成员的资格，不得再参加任何投标项目的评标。</w:t>
      </w:r>
    </w:p>
    <w:p w14:paraId="37655B42" w14:textId="77777777" w:rsidR="00994F9B" w:rsidRDefault="00771275">
      <w:pPr>
        <w:spacing w:line="360" w:lineRule="auto"/>
        <w:ind w:firstLineChars="200" w:firstLine="480"/>
        <w:rPr>
          <w:rFonts w:ascii="宋体"/>
          <w:b/>
          <w:color w:val="000000" w:themeColor="text1"/>
          <w:sz w:val="24"/>
        </w:rPr>
      </w:pPr>
      <w:r>
        <w:rPr>
          <w:rFonts w:ascii="宋体" w:hAnsi="宋体" w:hint="eastAsia"/>
          <w:color w:val="000000" w:themeColor="text1"/>
          <w:sz w:val="24"/>
        </w:rPr>
        <w:t xml:space="preserve">18.2 </w:t>
      </w:r>
      <w:r>
        <w:rPr>
          <w:rFonts w:ascii="宋体" w:hAnsi="宋体" w:hint="eastAsia"/>
          <w:color w:val="000000" w:themeColor="text1"/>
          <w:spacing w:val="-2"/>
          <w:sz w:val="24"/>
        </w:rPr>
        <w:t xml:space="preserve"> 投标供应商在评标过程中，所进行的试图影响评标结果的不符合《中华人民共和国政府采购法》及本次招标有关规定的活动，将被取消中标资格。</w:t>
      </w:r>
    </w:p>
    <w:p w14:paraId="466AC3F9"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19、投标书的评审</w:t>
      </w:r>
    </w:p>
    <w:p w14:paraId="08ED0EDD"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19.1 评审准备</w:t>
      </w:r>
    </w:p>
    <w:p w14:paraId="095FDAE0"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19.1.1</w:t>
      </w:r>
      <w:r>
        <w:rPr>
          <w:rFonts w:ascii="宋体" w:hAnsi="宋体" w:hint="eastAsia"/>
          <w:color w:val="000000" w:themeColor="text1"/>
          <w:spacing w:val="-2"/>
          <w:sz w:val="24"/>
        </w:rPr>
        <w:t>竞争性磋商小组</w:t>
      </w:r>
      <w:r>
        <w:rPr>
          <w:rFonts w:ascii="宋体" w:hint="eastAsia"/>
          <w:color w:val="000000" w:themeColor="text1"/>
          <w:sz w:val="24"/>
        </w:rPr>
        <w:t>应认真研究磋商文件，至少应了解和熟悉以下内容：</w:t>
      </w:r>
    </w:p>
    <w:p w14:paraId="3D5C8BC2"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（1）招标目的；</w:t>
      </w:r>
    </w:p>
    <w:p w14:paraId="226A56CA"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（2）项目的范围和性质；</w:t>
      </w:r>
    </w:p>
    <w:p w14:paraId="64903788"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（3）磋商文件中规定的主要技术要求、标准和商务条款；</w:t>
      </w:r>
    </w:p>
    <w:p w14:paraId="0BAF466F"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（4）磋商文件规定的评标标准、评标方法和在评标过程中考虑的相关因素。</w:t>
      </w:r>
    </w:p>
    <w:p w14:paraId="5E2DC49F"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19.1.2招标人或者其委托的代理机构应当向竞争性磋商小组提供评标所需的重要信息和数据。</w:t>
      </w:r>
    </w:p>
    <w:p w14:paraId="1CDCFFB9"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19.1.3</w:t>
      </w:r>
      <w:r>
        <w:rPr>
          <w:rFonts w:ascii="宋体" w:hAnsi="宋体" w:hint="eastAsia"/>
          <w:color w:val="000000" w:themeColor="text1"/>
          <w:spacing w:val="-2"/>
          <w:sz w:val="24"/>
        </w:rPr>
        <w:t>竞争性磋商小组</w:t>
      </w:r>
      <w:r>
        <w:rPr>
          <w:rFonts w:ascii="宋体" w:hint="eastAsia"/>
          <w:color w:val="000000" w:themeColor="text1"/>
          <w:sz w:val="24"/>
        </w:rPr>
        <w:t>应当根据磋商文件规定的评标标准和方法，对磋商响应文件进行系统地评标和比较。</w:t>
      </w:r>
    </w:p>
    <w:p w14:paraId="654B2EA0"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19.1.4磋商文件中没有规定的标准和方法不得作为评标的依据。</w:t>
      </w:r>
    </w:p>
    <w:p w14:paraId="1048A8D6"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19.1.5</w:t>
      </w:r>
      <w:r>
        <w:rPr>
          <w:rFonts w:ascii="宋体" w:hAnsi="宋体" w:hint="eastAsia"/>
          <w:color w:val="000000" w:themeColor="text1"/>
          <w:spacing w:val="-2"/>
          <w:sz w:val="24"/>
        </w:rPr>
        <w:t>竞争性磋商小组</w:t>
      </w:r>
      <w:r>
        <w:rPr>
          <w:rFonts w:ascii="宋体" w:hint="eastAsia"/>
          <w:color w:val="000000" w:themeColor="text1"/>
          <w:sz w:val="24"/>
        </w:rPr>
        <w:t>应当按照磋商文件规定的评标方法对磋商响应文件打分排序。</w:t>
      </w:r>
    </w:p>
    <w:p w14:paraId="4E81E51F"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19.1.6</w:t>
      </w:r>
      <w:r>
        <w:rPr>
          <w:rFonts w:ascii="宋体" w:hAnsi="宋体" w:hint="eastAsia"/>
          <w:color w:val="000000" w:themeColor="text1"/>
          <w:spacing w:val="-2"/>
          <w:sz w:val="24"/>
        </w:rPr>
        <w:t>竞争性磋商小组</w:t>
      </w:r>
      <w:r>
        <w:rPr>
          <w:rFonts w:ascii="宋体" w:hint="eastAsia"/>
          <w:color w:val="000000" w:themeColor="text1"/>
          <w:sz w:val="24"/>
        </w:rPr>
        <w:t>可以书面方式要求投标供应商对磋商响应文件中含义不明确、对同类问题表述不一致或者有明显文字和计算错误的内容作必要的澄清、说明或者补正。澄清、说明或者补正应以书面方式进行，并不得</w:t>
      </w:r>
      <w:proofErr w:type="gramStart"/>
      <w:r>
        <w:rPr>
          <w:rFonts w:ascii="宋体" w:hint="eastAsia"/>
          <w:color w:val="000000" w:themeColor="text1"/>
          <w:sz w:val="24"/>
        </w:rPr>
        <w:t>超出磋商</w:t>
      </w:r>
      <w:proofErr w:type="gramEnd"/>
      <w:r>
        <w:rPr>
          <w:rFonts w:ascii="宋体" w:hint="eastAsia"/>
          <w:color w:val="000000" w:themeColor="text1"/>
          <w:sz w:val="24"/>
        </w:rPr>
        <w:t>响应文件的范围或者改变磋商响应文件的实质性内容。</w:t>
      </w:r>
    </w:p>
    <w:p w14:paraId="683FA5C2"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19.1.7</w:t>
      </w:r>
      <w:r>
        <w:rPr>
          <w:rFonts w:ascii="宋体" w:hAnsi="宋体" w:hint="eastAsia"/>
          <w:color w:val="000000" w:themeColor="text1"/>
          <w:spacing w:val="-2"/>
          <w:sz w:val="24"/>
        </w:rPr>
        <w:t>竞争性磋商小组应以下述规则纠正投标书中的算术错误：</w:t>
      </w:r>
    </w:p>
    <w:p w14:paraId="6CC6F8F6"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w:t>
      </w:r>
      <w:r>
        <w:rPr>
          <w:rFonts w:ascii="宋体" w:hAnsi="宋体" w:hint="eastAsia"/>
          <w:color w:val="000000" w:themeColor="text1"/>
          <w:spacing w:val="-2"/>
          <w:sz w:val="24"/>
        </w:rPr>
        <w:t>磋商响应文件中的报价一览表（报价表)内容与磋商响应文件相应内容不一致的，以报价一览表（报价表）为准；</w:t>
      </w:r>
    </w:p>
    <w:p w14:paraId="2849EE61" w14:textId="77777777" w:rsidR="00994F9B" w:rsidRDefault="00771275">
      <w:pPr>
        <w:spacing w:line="360" w:lineRule="auto"/>
        <w:ind w:firstLineChars="200" w:firstLine="480"/>
        <w:rPr>
          <w:rFonts w:ascii="宋体" w:hAnsi="宋体"/>
          <w:color w:val="000000" w:themeColor="text1"/>
          <w:spacing w:val="-2"/>
          <w:sz w:val="24"/>
        </w:rPr>
      </w:pPr>
      <w:r>
        <w:rPr>
          <w:rFonts w:ascii="宋体" w:hint="eastAsia"/>
          <w:color w:val="000000" w:themeColor="text1"/>
          <w:sz w:val="24"/>
        </w:rPr>
        <w:t>（2）</w:t>
      </w:r>
      <w:r>
        <w:rPr>
          <w:rFonts w:ascii="宋体" w:hAnsi="宋体" w:hint="eastAsia"/>
          <w:color w:val="000000" w:themeColor="text1"/>
          <w:spacing w:val="-2"/>
          <w:sz w:val="24"/>
        </w:rPr>
        <w:t>磋商响应文件中的大写金额和小写金额不一致的，以大写金额为准；总价金额与综合单价金额不一致的，以综合单价金额为准；单价金额小数点或者百分比有明显错位的，以报价一览表的总价为准，并修改单价；</w:t>
      </w:r>
    </w:p>
    <w:p w14:paraId="374AC034"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 xml:space="preserve">（3）当文字和数字之间出现不一致时，以文字所表述的数字为准。如果投标供应商不接受上述纠正规则，其磋商响应文件将被拒绝。 </w:t>
      </w:r>
    </w:p>
    <w:p w14:paraId="49BC50E0"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19.1.8在评标过程中，</w:t>
      </w:r>
      <w:r>
        <w:rPr>
          <w:rFonts w:ascii="宋体" w:hAnsi="宋体" w:hint="eastAsia"/>
          <w:color w:val="000000" w:themeColor="text1"/>
          <w:spacing w:val="-2"/>
          <w:sz w:val="24"/>
        </w:rPr>
        <w:t>竞争性磋商小组</w:t>
      </w:r>
      <w:r>
        <w:rPr>
          <w:rFonts w:ascii="宋体" w:hint="eastAsia"/>
          <w:color w:val="000000" w:themeColor="text1"/>
          <w:sz w:val="24"/>
        </w:rPr>
        <w:t>发现投标供应商以他人的</w:t>
      </w:r>
      <w:proofErr w:type="gramStart"/>
      <w:r>
        <w:rPr>
          <w:rFonts w:ascii="宋体" w:hint="eastAsia"/>
          <w:color w:val="000000" w:themeColor="text1"/>
          <w:sz w:val="24"/>
        </w:rPr>
        <w:t>的</w:t>
      </w:r>
      <w:proofErr w:type="gramEnd"/>
      <w:r>
        <w:rPr>
          <w:rFonts w:ascii="宋体" w:hint="eastAsia"/>
          <w:color w:val="000000" w:themeColor="text1"/>
          <w:sz w:val="24"/>
        </w:rPr>
        <w:t>名义投标、串通投标、</w:t>
      </w:r>
      <w:r>
        <w:rPr>
          <w:rFonts w:ascii="宋体" w:hint="eastAsia"/>
          <w:color w:val="000000" w:themeColor="text1"/>
          <w:sz w:val="24"/>
        </w:rPr>
        <w:lastRenderedPageBreak/>
        <w:t>以行贿手段谋取中标或者以其他弄虚作假方式投标的；</w:t>
      </w:r>
    </w:p>
    <w:p w14:paraId="58776DE0" w14:textId="77777777" w:rsidR="00994F9B" w:rsidRDefault="00771275">
      <w:pPr>
        <w:spacing w:line="360" w:lineRule="auto"/>
        <w:ind w:firstLineChars="200" w:firstLine="480"/>
        <w:rPr>
          <w:rFonts w:ascii="宋体" w:hAnsi="宋体"/>
          <w:color w:val="000000" w:themeColor="text1"/>
          <w:spacing w:val="-2"/>
          <w:sz w:val="24"/>
        </w:rPr>
      </w:pPr>
      <w:r>
        <w:rPr>
          <w:rFonts w:ascii="宋体" w:hint="eastAsia"/>
          <w:color w:val="000000" w:themeColor="text1"/>
          <w:sz w:val="24"/>
        </w:rPr>
        <w:t>19.1.9</w:t>
      </w:r>
      <w:r>
        <w:rPr>
          <w:rFonts w:ascii="宋体" w:hAnsi="宋体" w:hint="eastAsia"/>
          <w:color w:val="000000" w:themeColor="text1"/>
          <w:spacing w:val="-2"/>
          <w:sz w:val="24"/>
        </w:rPr>
        <w:t>在评标过程中，竞争性磋商小组发现投标供应商的报价明显低于其他通过符合性审查投标供应商报价，有可能影响产品质量或者不能诚信履约的，应当要求该投标供应商在现场合理的时间内提供书面说明材料。投标供应商不能合理说明或者不能提供相关证明材料证明其报价合理性的，竞争性磋商小组将其投标应作无效标处理。</w:t>
      </w:r>
    </w:p>
    <w:p w14:paraId="78BF15AB"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19.1.10投标供应商资格条件不符合国家有关规定和磋商文件要求的，或者拒不按照要求对磋商响应文件进行澄清、说明或者补正的，</w:t>
      </w:r>
      <w:r>
        <w:rPr>
          <w:rFonts w:ascii="宋体" w:hAnsi="宋体" w:hint="eastAsia"/>
          <w:color w:val="000000" w:themeColor="text1"/>
          <w:spacing w:val="-2"/>
          <w:sz w:val="24"/>
        </w:rPr>
        <w:t>竞争性磋商小组</w:t>
      </w:r>
      <w:r>
        <w:rPr>
          <w:rFonts w:ascii="宋体" w:hint="eastAsia"/>
          <w:color w:val="000000" w:themeColor="text1"/>
          <w:sz w:val="24"/>
        </w:rPr>
        <w:t>可以否决其投标。</w:t>
      </w:r>
    </w:p>
    <w:p w14:paraId="55AF4585"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19.1.11</w:t>
      </w:r>
      <w:r>
        <w:rPr>
          <w:rFonts w:ascii="宋体" w:hAnsi="宋体" w:hint="eastAsia"/>
          <w:color w:val="000000" w:themeColor="text1"/>
          <w:spacing w:val="-2"/>
          <w:sz w:val="24"/>
        </w:rPr>
        <w:t>竞争性磋商小组</w:t>
      </w:r>
      <w:r>
        <w:rPr>
          <w:rFonts w:ascii="宋体" w:hint="eastAsia"/>
          <w:color w:val="000000" w:themeColor="text1"/>
          <w:sz w:val="24"/>
        </w:rPr>
        <w:t>应当审查每一磋商响应文件是否对磋商文件提出的所有实质性要求和条件</w:t>
      </w:r>
      <w:proofErr w:type="gramStart"/>
      <w:r>
        <w:rPr>
          <w:rFonts w:ascii="宋体" w:hint="eastAsia"/>
          <w:color w:val="000000" w:themeColor="text1"/>
          <w:sz w:val="24"/>
        </w:rPr>
        <w:t>作出</w:t>
      </w:r>
      <w:proofErr w:type="gramEnd"/>
      <w:r>
        <w:rPr>
          <w:rFonts w:ascii="宋体" w:hint="eastAsia"/>
          <w:color w:val="000000" w:themeColor="text1"/>
          <w:sz w:val="24"/>
        </w:rPr>
        <w:t>响应。未能在实质上响应的投标，应作废标处理。</w:t>
      </w:r>
    </w:p>
    <w:p w14:paraId="400AD7A8"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19.1.12投标供应商不得误导、干扰采购人的评标活动，否则将废除其投标。</w:t>
      </w:r>
    </w:p>
    <w:p w14:paraId="7B0027C9" w14:textId="77777777" w:rsidR="00994F9B" w:rsidRDefault="00771275">
      <w:pPr>
        <w:spacing w:line="360" w:lineRule="auto"/>
        <w:ind w:leftChars="228" w:left="479"/>
        <w:rPr>
          <w:rFonts w:ascii="宋体" w:hAnsi="宋体" w:cs="宋体"/>
          <w:color w:val="000000" w:themeColor="text1"/>
          <w:sz w:val="24"/>
        </w:rPr>
      </w:pPr>
      <w:r>
        <w:rPr>
          <w:rFonts w:ascii="宋体" w:hAnsi="宋体" w:hint="eastAsia"/>
          <w:b/>
          <w:color w:val="000000" w:themeColor="text1"/>
          <w:sz w:val="24"/>
        </w:rPr>
        <w:t>19.2  符合性审查</w:t>
      </w:r>
      <w:r>
        <w:rPr>
          <w:rFonts w:ascii="宋体" w:hAnsi="宋体" w:cs="宋体"/>
          <w:color w:val="000000" w:themeColor="text1"/>
          <w:sz w:val="24"/>
        </w:rPr>
        <w:br/>
        <w:t>19.2.1发生下列情况之一的</w:t>
      </w:r>
      <w:r>
        <w:rPr>
          <w:rFonts w:ascii="宋体" w:hAnsi="宋体" w:cs="宋体" w:hint="eastAsia"/>
          <w:color w:val="000000" w:themeColor="text1"/>
          <w:sz w:val="24"/>
        </w:rPr>
        <w:t>磋商响应文件</w:t>
      </w:r>
      <w:r>
        <w:rPr>
          <w:rFonts w:ascii="宋体" w:hAnsi="宋体" w:cs="宋体"/>
          <w:color w:val="000000" w:themeColor="text1"/>
          <w:sz w:val="24"/>
        </w:rPr>
        <w:t>被视为无效：</w:t>
      </w:r>
      <w:r>
        <w:rPr>
          <w:rFonts w:ascii="宋体" w:hAnsi="宋体" w:cs="宋体"/>
          <w:color w:val="000000" w:themeColor="text1"/>
          <w:sz w:val="24"/>
        </w:rPr>
        <w:br/>
      </w:r>
      <w:r>
        <w:rPr>
          <w:rFonts w:ascii="宋体" w:hAnsi="宋体" w:cs="宋体" w:hint="eastAsia"/>
          <w:color w:val="000000" w:themeColor="text1"/>
          <w:sz w:val="24"/>
        </w:rPr>
        <w:t xml:space="preserve"> </w:t>
      </w:r>
      <w:r>
        <w:rPr>
          <w:rFonts w:ascii="宋体" w:hAnsi="宋体" w:cs="宋体"/>
          <w:color w:val="000000" w:themeColor="text1"/>
          <w:sz w:val="24"/>
        </w:rPr>
        <w:t>(</w:t>
      </w:r>
      <w:proofErr w:type="gramStart"/>
      <w:r>
        <w:rPr>
          <w:rFonts w:ascii="宋体" w:hAnsi="宋体" w:cs="宋体"/>
          <w:color w:val="000000" w:themeColor="text1"/>
          <w:sz w:val="24"/>
        </w:rPr>
        <w:t>一</w:t>
      </w:r>
      <w:proofErr w:type="gramEnd"/>
      <w:r>
        <w:rPr>
          <w:rFonts w:ascii="宋体" w:hAnsi="宋体" w:cs="宋体"/>
          <w:color w:val="000000" w:themeColor="text1"/>
          <w:sz w:val="24"/>
        </w:rPr>
        <w:t>) 无单位盖章并无法定代表人或法定代表人授权的代理人签字或盖章的；</w:t>
      </w:r>
      <w:r>
        <w:rPr>
          <w:rFonts w:ascii="宋体" w:hAnsi="宋体" w:cs="宋体"/>
          <w:color w:val="000000" w:themeColor="text1"/>
          <w:sz w:val="24"/>
        </w:rPr>
        <w:br/>
      </w:r>
      <w:r>
        <w:rPr>
          <w:rFonts w:ascii="宋体" w:hAnsi="宋体" w:cs="宋体" w:hint="eastAsia"/>
          <w:color w:val="000000" w:themeColor="text1"/>
          <w:sz w:val="24"/>
        </w:rPr>
        <w:t xml:space="preserve"> </w:t>
      </w:r>
      <w:r>
        <w:rPr>
          <w:rFonts w:ascii="宋体" w:hAnsi="宋体" w:cs="宋体"/>
          <w:color w:val="000000" w:themeColor="text1"/>
          <w:sz w:val="24"/>
        </w:rPr>
        <w:t>(二) 无法定代表人出具的授权委托书的；</w:t>
      </w:r>
      <w:r>
        <w:rPr>
          <w:rFonts w:ascii="宋体" w:hAnsi="宋体" w:cs="宋体"/>
          <w:color w:val="000000" w:themeColor="text1"/>
          <w:sz w:val="24"/>
        </w:rPr>
        <w:br/>
      </w:r>
      <w:r>
        <w:rPr>
          <w:rFonts w:ascii="宋体" w:hAnsi="宋体" w:cs="宋体" w:hint="eastAsia"/>
          <w:color w:val="000000" w:themeColor="text1"/>
          <w:sz w:val="24"/>
        </w:rPr>
        <w:t xml:space="preserve"> </w:t>
      </w:r>
      <w:r>
        <w:rPr>
          <w:rFonts w:ascii="宋体" w:hAnsi="宋体" w:cs="宋体"/>
          <w:color w:val="000000" w:themeColor="text1"/>
          <w:sz w:val="24"/>
        </w:rPr>
        <w:t>(三) 未按规定的格式填写，内容不全或关键字迹模糊、无法辨认的；</w:t>
      </w:r>
      <w:r>
        <w:rPr>
          <w:rFonts w:ascii="宋体" w:hAnsi="宋体" w:cs="宋体"/>
          <w:color w:val="000000" w:themeColor="text1"/>
          <w:sz w:val="24"/>
        </w:rPr>
        <w:br/>
      </w:r>
      <w:r>
        <w:rPr>
          <w:rFonts w:ascii="宋体" w:hAnsi="宋体" w:cs="宋体" w:hint="eastAsia"/>
          <w:color w:val="000000" w:themeColor="text1"/>
          <w:sz w:val="24"/>
        </w:rPr>
        <w:t xml:space="preserve"> </w:t>
      </w:r>
      <w:r>
        <w:rPr>
          <w:rFonts w:ascii="宋体" w:hAnsi="宋体" w:cs="宋体"/>
          <w:color w:val="000000" w:themeColor="text1"/>
          <w:sz w:val="24"/>
        </w:rPr>
        <w:t>(四) </w:t>
      </w:r>
      <w:r>
        <w:rPr>
          <w:rFonts w:ascii="宋体" w:hAnsi="宋体" w:cs="宋体" w:hint="eastAsia"/>
          <w:color w:val="000000" w:themeColor="text1"/>
          <w:sz w:val="24"/>
        </w:rPr>
        <w:t>投标供应商</w:t>
      </w:r>
      <w:r>
        <w:rPr>
          <w:rFonts w:ascii="宋体" w:hAnsi="宋体" w:cs="宋体"/>
          <w:color w:val="000000" w:themeColor="text1"/>
          <w:sz w:val="24"/>
        </w:rPr>
        <w:t>名称或组织结构与</w:t>
      </w:r>
      <w:proofErr w:type="gramStart"/>
      <w:r>
        <w:rPr>
          <w:rFonts w:ascii="宋体" w:hAnsi="宋体" w:cs="宋体"/>
          <w:color w:val="000000" w:themeColor="text1"/>
          <w:sz w:val="24"/>
        </w:rPr>
        <w:t>购买</w:t>
      </w:r>
      <w:r>
        <w:rPr>
          <w:rFonts w:ascii="宋体" w:hAnsi="宋体" w:cs="宋体" w:hint="eastAsia"/>
          <w:color w:val="000000" w:themeColor="text1"/>
          <w:sz w:val="24"/>
        </w:rPr>
        <w:t>磋商</w:t>
      </w:r>
      <w:proofErr w:type="gramEnd"/>
      <w:r>
        <w:rPr>
          <w:rFonts w:ascii="宋体" w:hAnsi="宋体" w:cs="宋体" w:hint="eastAsia"/>
          <w:color w:val="000000" w:themeColor="text1"/>
          <w:sz w:val="24"/>
        </w:rPr>
        <w:t>文件</w:t>
      </w:r>
      <w:r>
        <w:rPr>
          <w:rFonts w:ascii="宋体" w:hAnsi="宋体" w:cs="宋体"/>
          <w:color w:val="000000" w:themeColor="text1"/>
          <w:sz w:val="24"/>
        </w:rPr>
        <w:t>时不一致且未提供有效证明的；</w:t>
      </w:r>
      <w:r>
        <w:rPr>
          <w:rFonts w:ascii="宋体" w:hAnsi="宋体" w:cs="宋体"/>
          <w:color w:val="000000" w:themeColor="text1"/>
          <w:sz w:val="24"/>
        </w:rPr>
        <w:br/>
      </w:r>
      <w:r>
        <w:rPr>
          <w:rFonts w:ascii="宋体" w:hAnsi="宋体" w:cs="宋体" w:hint="eastAsia"/>
          <w:color w:val="000000" w:themeColor="text1"/>
          <w:sz w:val="24"/>
        </w:rPr>
        <w:t xml:space="preserve"> </w:t>
      </w:r>
      <w:r>
        <w:rPr>
          <w:rFonts w:ascii="宋体" w:hAnsi="宋体" w:cs="宋体"/>
          <w:color w:val="000000" w:themeColor="text1"/>
          <w:sz w:val="24"/>
        </w:rPr>
        <w:t>(五) </w:t>
      </w:r>
      <w:r>
        <w:rPr>
          <w:rFonts w:ascii="宋体" w:hAnsi="宋体" w:cs="宋体" w:hint="eastAsia"/>
          <w:color w:val="000000" w:themeColor="text1"/>
          <w:sz w:val="24"/>
        </w:rPr>
        <w:t>投标</w:t>
      </w:r>
      <w:r>
        <w:rPr>
          <w:rFonts w:ascii="宋体" w:hAnsi="宋体" w:cs="宋体"/>
          <w:color w:val="000000" w:themeColor="text1"/>
          <w:sz w:val="24"/>
        </w:rPr>
        <w:t>有效期不满足</w:t>
      </w:r>
      <w:r>
        <w:rPr>
          <w:rFonts w:ascii="宋体" w:hAnsi="宋体" w:cs="宋体" w:hint="eastAsia"/>
          <w:color w:val="000000" w:themeColor="text1"/>
          <w:sz w:val="24"/>
        </w:rPr>
        <w:t>磋商文件</w:t>
      </w:r>
      <w:r>
        <w:rPr>
          <w:rFonts w:ascii="宋体" w:hAnsi="宋体" w:cs="宋体"/>
          <w:color w:val="000000" w:themeColor="text1"/>
          <w:sz w:val="24"/>
        </w:rPr>
        <w:t>要求的；</w:t>
      </w:r>
      <w:r>
        <w:rPr>
          <w:rFonts w:ascii="宋体" w:hAnsi="宋体" w:cs="宋体"/>
          <w:color w:val="000000" w:themeColor="text1"/>
          <w:sz w:val="24"/>
        </w:rPr>
        <w:br/>
        <w:t>（六）法定代表人为同一个人的两个及两个以上法人，母公司、全资子公司及其控股公司，在同一货物采购中同时投标</w:t>
      </w:r>
      <w:r>
        <w:rPr>
          <w:rFonts w:ascii="宋体" w:hAnsi="宋体" w:cs="宋体" w:hint="eastAsia"/>
          <w:color w:val="000000" w:themeColor="text1"/>
          <w:sz w:val="24"/>
        </w:rPr>
        <w:t>；</w:t>
      </w:r>
      <w:r>
        <w:rPr>
          <w:rFonts w:ascii="宋体" w:hAnsi="宋体" w:cs="宋体"/>
          <w:color w:val="000000" w:themeColor="text1"/>
          <w:sz w:val="24"/>
        </w:rPr>
        <w:br/>
      </w:r>
      <w:r>
        <w:rPr>
          <w:rFonts w:ascii="宋体" w:hAnsi="宋体" w:cs="宋体" w:hint="eastAsia"/>
          <w:color w:val="000000" w:themeColor="text1"/>
          <w:sz w:val="24"/>
        </w:rPr>
        <w:t xml:space="preserve"> </w:t>
      </w:r>
      <w:r>
        <w:rPr>
          <w:rFonts w:ascii="宋体" w:hAnsi="宋体" w:cs="宋体"/>
          <w:color w:val="000000" w:themeColor="text1"/>
          <w:sz w:val="24"/>
        </w:rPr>
        <w:t>(七) </w:t>
      </w:r>
      <w:r>
        <w:rPr>
          <w:rFonts w:ascii="宋体" w:hAnsi="宋体" w:cs="宋体" w:hint="eastAsia"/>
          <w:color w:val="000000" w:themeColor="text1"/>
          <w:sz w:val="24"/>
        </w:rPr>
        <w:t>投标供应商</w:t>
      </w:r>
      <w:r>
        <w:rPr>
          <w:rFonts w:ascii="宋体" w:hAnsi="宋体" w:cs="宋体"/>
          <w:color w:val="000000" w:themeColor="text1"/>
          <w:sz w:val="24"/>
        </w:rPr>
        <w:t>违反招标投标纪律的将</w:t>
      </w:r>
      <w:proofErr w:type="gramStart"/>
      <w:r>
        <w:rPr>
          <w:rFonts w:ascii="宋体" w:hAnsi="宋体" w:cs="宋体"/>
          <w:color w:val="000000" w:themeColor="text1"/>
          <w:sz w:val="24"/>
        </w:rPr>
        <w:t>做废</w:t>
      </w:r>
      <w:proofErr w:type="gramEnd"/>
      <w:r>
        <w:rPr>
          <w:rFonts w:ascii="宋体" w:hAnsi="宋体" w:cs="宋体"/>
          <w:color w:val="000000" w:themeColor="text1"/>
          <w:sz w:val="24"/>
        </w:rPr>
        <w:t>标处理</w:t>
      </w:r>
      <w:r>
        <w:rPr>
          <w:rFonts w:ascii="宋体" w:hAnsi="宋体" w:cs="宋体" w:hint="eastAsia"/>
          <w:color w:val="000000" w:themeColor="text1"/>
          <w:sz w:val="24"/>
        </w:rPr>
        <w:t>；</w:t>
      </w:r>
      <w:r>
        <w:rPr>
          <w:rFonts w:ascii="宋体" w:hAnsi="宋体" w:cs="宋体"/>
          <w:color w:val="000000" w:themeColor="text1"/>
          <w:sz w:val="24"/>
        </w:rPr>
        <w:br/>
        <w:t>（</w:t>
      </w:r>
      <w:r>
        <w:rPr>
          <w:rFonts w:ascii="宋体" w:hAnsi="宋体" w:cs="宋体" w:hint="eastAsia"/>
          <w:color w:val="000000" w:themeColor="text1"/>
          <w:sz w:val="24"/>
        </w:rPr>
        <w:t>八</w:t>
      </w:r>
      <w:r>
        <w:rPr>
          <w:rFonts w:ascii="宋体" w:hAnsi="宋体" w:cs="宋体"/>
          <w:color w:val="000000" w:themeColor="text1"/>
          <w:sz w:val="24"/>
        </w:rPr>
        <w:t>）明显不符合</w:t>
      </w:r>
      <w:r>
        <w:rPr>
          <w:rFonts w:ascii="宋体" w:hAnsi="宋体" w:cs="宋体" w:hint="eastAsia"/>
          <w:color w:val="000000" w:themeColor="text1"/>
          <w:sz w:val="24"/>
        </w:rPr>
        <w:t>技术要求及标准的</w:t>
      </w:r>
      <w:r>
        <w:rPr>
          <w:rFonts w:ascii="宋体" w:hAnsi="宋体" w:cs="宋体"/>
          <w:color w:val="000000" w:themeColor="text1"/>
          <w:sz w:val="24"/>
        </w:rPr>
        <w:t>；</w:t>
      </w:r>
    </w:p>
    <w:p w14:paraId="50034F77" w14:textId="77777777" w:rsidR="00994F9B" w:rsidRDefault="00771275">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w:t>
      </w:r>
      <w:r>
        <w:rPr>
          <w:rFonts w:ascii="宋体" w:hAnsi="宋体" w:cs="宋体" w:hint="eastAsia"/>
          <w:color w:val="000000" w:themeColor="text1"/>
          <w:sz w:val="24"/>
        </w:rPr>
        <w:t>九</w:t>
      </w:r>
      <w:r>
        <w:rPr>
          <w:rFonts w:ascii="宋体" w:hAnsi="宋体" w:cs="宋体"/>
          <w:color w:val="000000" w:themeColor="text1"/>
          <w:sz w:val="24"/>
        </w:rPr>
        <w:t>）</w:t>
      </w:r>
      <w:r>
        <w:rPr>
          <w:rFonts w:ascii="宋体" w:hAnsi="宋体" w:cs="宋体" w:hint="eastAsia"/>
          <w:color w:val="000000" w:themeColor="text1"/>
          <w:sz w:val="24"/>
        </w:rPr>
        <w:t>磋商文件</w:t>
      </w:r>
      <w:r>
        <w:rPr>
          <w:rFonts w:ascii="宋体" w:hAnsi="宋体" w:cs="宋体"/>
          <w:color w:val="000000" w:themeColor="text1"/>
          <w:sz w:val="24"/>
        </w:rPr>
        <w:t>附有采购人不能接受的条件；</w:t>
      </w:r>
    </w:p>
    <w:p w14:paraId="2A0C7567" w14:textId="77777777" w:rsidR="00994F9B" w:rsidRDefault="00771275">
      <w:pPr>
        <w:spacing w:line="360" w:lineRule="auto"/>
        <w:ind w:leftChars="228" w:left="479"/>
        <w:rPr>
          <w:rFonts w:ascii="宋体"/>
          <w:color w:val="000000" w:themeColor="text1"/>
          <w:sz w:val="24"/>
        </w:rPr>
      </w:pPr>
      <w:r>
        <w:rPr>
          <w:rFonts w:ascii="宋体" w:hAnsi="宋体" w:cs="宋体"/>
          <w:color w:val="000000" w:themeColor="text1"/>
          <w:sz w:val="24"/>
        </w:rPr>
        <w:t>（十）不</w:t>
      </w:r>
      <w:proofErr w:type="gramStart"/>
      <w:r>
        <w:rPr>
          <w:rFonts w:ascii="宋体" w:hAnsi="宋体" w:cs="宋体"/>
          <w:color w:val="000000" w:themeColor="text1"/>
          <w:sz w:val="24"/>
        </w:rPr>
        <w:t>符合</w:t>
      </w:r>
      <w:r>
        <w:rPr>
          <w:rFonts w:ascii="宋体" w:hAnsi="宋体" w:cs="宋体" w:hint="eastAsia"/>
          <w:color w:val="000000" w:themeColor="text1"/>
          <w:sz w:val="24"/>
        </w:rPr>
        <w:t>磋商</w:t>
      </w:r>
      <w:proofErr w:type="gramEnd"/>
      <w:r>
        <w:rPr>
          <w:rFonts w:ascii="宋体" w:hAnsi="宋体" w:cs="宋体" w:hint="eastAsia"/>
          <w:color w:val="000000" w:themeColor="text1"/>
          <w:sz w:val="24"/>
        </w:rPr>
        <w:t>文件</w:t>
      </w:r>
      <w:r>
        <w:rPr>
          <w:rFonts w:ascii="宋体" w:hAnsi="宋体" w:cs="宋体"/>
          <w:color w:val="000000" w:themeColor="text1"/>
          <w:sz w:val="24"/>
        </w:rPr>
        <w:t>中规定的其他实质性要求；</w:t>
      </w:r>
      <w:r>
        <w:rPr>
          <w:rFonts w:ascii="宋体" w:hAnsi="宋体" w:cs="宋体"/>
          <w:color w:val="000000" w:themeColor="text1"/>
          <w:sz w:val="24"/>
        </w:rPr>
        <w:br/>
        <w:t>19.</w:t>
      </w:r>
      <w:r>
        <w:rPr>
          <w:rFonts w:ascii="宋体" w:hAnsi="宋体" w:cs="宋体" w:hint="eastAsia"/>
          <w:color w:val="000000" w:themeColor="text1"/>
          <w:sz w:val="24"/>
        </w:rPr>
        <w:t>2.2</w:t>
      </w:r>
      <w:proofErr w:type="gramStart"/>
      <w:r>
        <w:rPr>
          <w:rFonts w:ascii="宋体" w:hAnsi="宋体" w:cs="宋体"/>
          <w:color w:val="000000" w:themeColor="text1"/>
          <w:sz w:val="24"/>
        </w:rPr>
        <w:t>提交</w:t>
      </w:r>
      <w:r>
        <w:rPr>
          <w:rFonts w:ascii="宋体" w:hAnsi="宋体" w:cs="宋体" w:hint="eastAsia"/>
          <w:color w:val="000000" w:themeColor="text1"/>
          <w:sz w:val="24"/>
        </w:rPr>
        <w:t>磋商</w:t>
      </w:r>
      <w:proofErr w:type="gramEnd"/>
      <w:r>
        <w:rPr>
          <w:rFonts w:ascii="宋体" w:hAnsi="宋体" w:cs="宋体" w:hint="eastAsia"/>
          <w:color w:val="000000" w:themeColor="text1"/>
          <w:sz w:val="24"/>
        </w:rPr>
        <w:t>响应文件</w:t>
      </w:r>
      <w:r>
        <w:rPr>
          <w:rFonts w:ascii="宋体" w:hAnsi="宋体" w:cs="宋体"/>
          <w:color w:val="000000" w:themeColor="text1"/>
          <w:sz w:val="24"/>
        </w:rPr>
        <w:t>的</w:t>
      </w:r>
      <w:r>
        <w:rPr>
          <w:rFonts w:ascii="宋体" w:hAnsi="宋体" w:cs="宋体" w:hint="eastAsia"/>
          <w:color w:val="000000" w:themeColor="text1"/>
          <w:sz w:val="24"/>
        </w:rPr>
        <w:t>投标供应商</w:t>
      </w:r>
      <w:r>
        <w:rPr>
          <w:rFonts w:ascii="宋体" w:hAnsi="宋体" w:cs="宋体"/>
          <w:color w:val="000000" w:themeColor="text1"/>
          <w:sz w:val="24"/>
        </w:rPr>
        <w:t>不足三家时，按照相关法规处理。</w:t>
      </w:r>
    </w:p>
    <w:p w14:paraId="3B00BCD8"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磋商文件有上述情形之一的，视</w:t>
      </w:r>
      <w:r>
        <w:rPr>
          <w:rFonts w:ascii="宋体" w:hAnsi="宋体" w:hint="eastAsia"/>
          <w:b/>
          <w:color w:val="000000" w:themeColor="text1"/>
          <w:spacing w:val="-2"/>
          <w:sz w:val="24"/>
        </w:rPr>
        <w:t>为未能对招标文件做出实质性满足的投标，并作废标处理。</w:t>
      </w:r>
    </w:p>
    <w:p w14:paraId="26598ECD"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19.2.3</w:t>
      </w:r>
      <w:r>
        <w:rPr>
          <w:rFonts w:ascii="宋体" w:hint="eastAsia"/>
          <w:b/>
          <w:color w:val="000000" w:themeColor="text1"/>
          <w:sz w:val="24"/>
        </w:rPr>
        <w:t>细微偏差</w:t>
      </w:r>
      <w:r>
        <w:rPr>
          <w:rFonts w:ascii="宋体" w:hint="eastAsia"/>
          <w:color w:val="000000" w:themeColor="text1"/>
          <w:sz w:val="24"/>
        </w:rPr>
        <w:t>是指投标实质上满足磋商文件要求，但在个别地方存在漏项或者提供了不完整的技术信息和数据等情况，并且补正这些遗漏或者不完整不会对其他投标供应</w:t>
      </w:r>
      <w:proofErr w:type="gramStart"/>
      <w:r>
        <w:rPr>
          <w:rFonts w:ascii="宋体" w:hint="eastAsia"/>
          <w:color w:val="000000" w:themeColor="text1"/>
          <w:sz w:val="24"/>
        </w:rPr>
        <w:t>商造成</w:t>
      </w:r>
      <w:proofErr w:type="gramEnd"/>
      <w:r>
        <w:rPr>
          <w:rFonts w:ascii="宋体" w:hint="eastAsia"/>
          <w:color w:val="000000" w:themeColor="text1"/>
          <w:sz w:val="24"/>
        </w:rPr>
        <w:t>不公平的结果。细微偏差不影响磋商响应文件的有效性。</w:t>
      </w:r>
    </w:p>
    <w:p w14:paraId="54C80A44"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19.2.4</w:t>
      </w:r>
      <w:r>
        <w:rPr>
          <w:rFonts w:ascii="宋体" w:hAnsi="宋体" w:hint="eastAsia"/>
          <w:color w:val="000000" w:themeColor="text1"/>
          <w:spacing w:val="-2"/>
          <w:sz w:val="24"/>
        </w:rPr>
        <w:t>竞争性磋商小组</w:t>
      </w:r>
      <w:r>
        <w:rPr>
          <w:rFonts w:ascii="宋体" w:hint="eastAsia"/>
          <w:color w:val="000000" w:themeColor="text1"/>
          <w:sz w:val="24"/>
        </w:rPr>
        <w:t>应当要求存在细小偏差的投标供应商在评标结束前以书面形式</w:t>
      </w:r>
      <w:r>
        <w:rPr>
          <w:rFonts w:ascii="宋体" w:hint="eastAsia"/>
          <w:color w:val="000000" w:themeColor="text1"/>
          <w:sz w:val="24"/>
        </w:rPr>
        <w:lastRenderedPageBreak/>
        <w:t>予以补正。拒不补正的，</w:t>
      </w:r>
      <w:r>
        <w:rPr>
          <w:rFonts w:ascii="宋体" w:hAnsi="宋体" w:hint="eastAsia"/>
          <w:color w:val="000000" w:themeColor="text1"/>
          <w:spacing w:val="-2"/>
          <w:sz w:val="24"/>
        </w:rPr>
        <w:t>在详细评审时可以对细微偏差作不利于该投标供应商的量化</w:t>
      </w:r>
      <w:r>
        <w:rPr>
          <w:rFonts w:ascii="宋体" w:hint="eastAsia"/>
          <w:color w:val="000000" w:themeColor="text1"/>
          <w:sz w:val="24"/>
        </w:rPr>
        <w:t xml:space="preserve">。 </w:t>
      </w:r>
    </w:p>
    <w:p w14:paraId="193EAA99"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19.2.5竞争性磋商小组根据磋商文件的规定否决不合格投标或者界定</w:t>
      </w:r>
      <w:proofErr w:type="gramStart"/>
      <w:r>
        <w:rPr>
          <w:rFonts w:ascii="宋体" w:hint="eastAsia"/>
          <w:color w:val="000000" w:themeColor="text1"/>
          <w:sz w:val="24"/>
        </w:rPr>
        <w:t>为废标后</w:t>
      </w:r>
      <w:proofErr w:type="gramEnd"/>
      <w:r>
        <w:rPr>
          <w:rFonts w:ascii="宋体" w:hint="eastAsia"/>
          <w:color w:val="000000" w:themeColor="text1"/>
          <w:sz w:val="24"/>
        </w:rPr>
        <w:t>，因有效投标不足三家，使得投标明显缺乏竞争的，</w:t>
      </w:r>
      <w:r>
        <w:rPr>
          <w:rFonts w:ascii="宋体" w:hAnsi="宋体" w:hint="eastAsia"/>
          <w:color w:val="000000" w:themeColor="text1"/>
          <w:spacing w:val="-2"/>
          <w:sz w:val="24"/>
        </w:rPr>
        <w:t>竞争性磋商小组</w:t>
      </w:r>
      <w:r>
        <w:rPr>
          <w:rFonts w:ascii="宋体" w:hint="eastAsia"/>
          <w:color w:val="000000" w:themeColor="text1"/>
          <w:sz w:val="24"/>
        </w:rPr>
        <w:t>可以否决全部投标，或按照招标的相关法规处理。</w:t>
      </w:r>
    </w:p>
    <w:p w14:paraId="14236589"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19.2.6对磋商响应文件的审查和满足性的确定：</w:t>
      </w:r>
    </w:p>
    <w:p w14:paraId="2CFAE3DB"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（1）开标后，</w:t>
      </w:r>
      <w:r>
        <w:rPr>
          <w:rFonts w:ascii="宋体" w:hAnsi="宋体" w:hint="eastAsia"/>
          <w:color w:val="000000" w:themeColor="text1"/>
          <w:spacing w:val="-2"/>
          <w:sz w:val="24"/>
        </w:rPr>
        <w:t>竞争性磋商小组</w:t>
      </w:r>
      <w:r>
        <w:rPr>
          <w:rFonts w:ascii="宋体" w:hint="eastAsia"/>
          <w:color w:val="000000" w:themeColor="text1"/>
          <w:sz w:val="24"/>
        </w:rPr>
        <w:t>将组织对磋商响应文件进行审查，检查磋商响应文件是否完整，是否出现任何计算性错误，是否满足磋商文件的格式要求。</w:t>
      </w:r>
    </w:p>
    <w:p w14:paraId="30040D0B"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（2）在对磋商响应文件进行详细评审之前，</w:t>
      </w:r>
      <w:r>
        <w:rPr>
          <w:rFonts w:ascii="宋体" w:hAnsi="宋体" w:hint="eastAsia"/>
          <w:color w:val="000000" w:themeColor="text1"/>
          <w:spacing w:val="-2"/>
          <w:sz w:val="24"/>
        </w:rPr>
        <w:t>竞争性磋商小组将依据投标供应商提供的资格证明文件审查投标供应商的财务和技术能力。如果确定投标</w:t>
      </w:r>
      <w:proofErr w:type="gramStart"/>
      <w:r>
        <w:rPr>
          <w:rFonts w:ascii="宋体" w:hAnsi="宋体" w:hint="eastAsia"/>
          <w:color w:val="000000" w:themeColor="text1"/>
          <w:spacing w:val="-2"/>
          <w:sz w:val="24"/>
        </w:rPr>
        <w:t>供应商无能力</w:t>
      </w:r>
      <w:proofErr w:type="gramEnd"/>
      <w:r>
        <w:rPr>
          <w:rFonts w:ascii="宋体" w:hAnsi="宋体" w:hint="eastAsia"/>
          <w:color w:val="000000" w:themeColor="text1"/>
          <w:spacing w:val="-2"/>
          <w:sz w:val="24"/>
        </w:rPr>
        <w:t>履行合同，</w:t>
      </w:r>
      <w:r>
        <w:rPr>
          <w:rFonts w:ascii="宋体" w:hint="eastAsia"/>
          <w:color w:val="000000" w:themeColor="text1"/>
          <w:sz w:val="24"/>
        </w:rPr>
        <w:t>与磋商文件要求不符，</w:t>
      </w:r>
      <w:r>
        <w:rPr>
          <w:rFonts w:ascii="宋体" w:hAnsi="宋体" w:hint="eastAsia"/>
          <w:color w:val="000000" w:themeColor="text1"/>
          <w:spacing w:val="-2"/>
          <w:sz w:val="24"/>
        </w:rPr>
        <w:t>其投标将被拒绝。</w:t>
      </w:r>
    </w:p>
    <w:p w14:paraId="26753996"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w:t>
      </w:r>
      <w:r>
        <w:rPr>
          <w:rFonts w:ascii="宋体" w:hAnsi="宋体" w:hint="eastAsia"/>
          <w:color w:val="000000" w:themeColor="text1"/>
          <w:spacing w:val="-2"/>
          <w:sz w:val="24"/>
        </w:rPr>
        <w:t>竞争性磋商小组</w:t>
      </w:r>
      <w:r>
        <w:rPr>
          <w:rFonts w:ascii="宋体" w:hint="eastAsia"/>
          <w:color w:val="000000" w:themeColor="text1"/>
          <w:sz w:val="24"/>
        </w:rPr>
        <w:t>将确定每一投标供应商是否对磋商响应文件的要求</w:t>
      </w:r>
      <w:proofErr w:type="gramStart"/>
      <w:r>
        <w:rPr>
          <w:rFonts w:ascii="宋体" w:hint="eastAsia"/>
          <w:color w:val="000000" w:themeColor="text1"/>
          <w:sz w:val="24"/>
        </w:rPr>
        <w:t>作出</w:t>
      </w:r>
      <w:proofErr w:type="gramEnd"/>
      <w:r>
        <w:rPr>
          <w:rFonts w:ascii="宋体" w:hint="eastAsia"/>
          <w:color w:val="000000" w:themeColor="text1"/>
          <w:sz w:val="24"/>
        </w:rPr>
        <w:t>了实质性的满足，而没有重大偏离。实质性满足的投标是指</w:t>
      </w:r>
      <w:proofErr w:type="gramStart"/>
      <w:r>
        <w:rPr>
          <w:rFonts w:ascii="宋体" w:hint="eastAsia"/>
          <w:color w:val="000000" w:themeColor="text1"/>
          <w:sz w:val="24"/>
        </w:rPr>
        <w:t>符合磋商</w:t>
      </w:r>
      <w:proofErr w:type="gramEnd"/>
      <w:r>
        <w:rPr>
          <w:rFonts w:ascii="宋体" w:hint="eastAsia"/>
          <w:color w:val="000000" w:themeColor="text1"/>
          <w:sz w:val="24"/>
        </w:rPr>
        <w:t>文件的所有条款、条件和规定且没有重大偏离和保留的投标。重大偏离或保留系指影响到磋商文件规定的服务范围、供货范围、质量和性能，或限制了招标人的权力和投标供应商的义务的规定，而纠正这些偏离将影响到其他提交实质性满足的投标供应商的公平竞争地位。</w:t>
      </w:r>
    </w:p>
    <w:p w14:paraId="7A2EFA1E" w14:textId="77777777" w:rsidR="00994F9B" w:rsidRDefault="00771275">
      <w:pPr>
        <w:ind w:firstLineChars="200" w:firstLine="480"/>
        <w:rPr>
          <w:rFonts w:ascii="宋体"/>
          <w:color w:val="000000" w:themeColor="text1"/>
          <w:sz w:val="24"/>
        </w:rPr>
      </w:pPr>
      <w:r>
        <w:rPr>
          <w:rFonts w:ascii="宋体" w:hint="eastAsia"/>
          <w:color w:val="000000" w:themeColor="text1"/>
          <w:sz w:val="24"/>
        </w:rPr>
        <w:t>（4）</w:t>
      </w:r>
      <w:r>
        <w:rPr>
          <w:rFonts w:ascii="宋体" w:hAnsi="宋体" w:hint="eastAsia"/>
          <w:color w:val="000000" w:themeColor="text1"/>
          <w:spacing w:val="-2"/>
          <w:sz w:val="24"/>
        </w:rPr>
        <w:t>竞争性磋商小组</w:t>
      </w:r>
      <w:r>
        <w:rPr>
          <w:rFonts w:ascii="宋体" w:hint="eastAsia"/>
          <w:color w:val="000000" w:themeColor="text1"/>
          <w:sz w:val="24"/>
        </w:rPr>
        <w:t>判断磋商响应文件的满足性仅基于磋商响应文件本身而不靠外部证据。</w:t>
      </w:r>
    </w:p>
    <w:p w14:paraId="773E4DCD"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（5）</w:t>
      </w:r>
      <w:r>
        <w:rPr>
          <w:rFonts w:ascii="宋体" w:hAnsi="宋体" w:hint="eastAsia"/>
          <w:color w:val="000000" w:themeColor="text1"/>
          <w:spacing w:val="-2"/>
          <w:sz w:val="24"/>
        </w:rPr>
        <w:t>竞争性磋商小组</w:t>
      </w:r>
      <w:r>
        <w:rPr>
          <w:rFonts w:ascii="宋体" w:hint="eastAsia"/>
          <w:color w:val="000000" w:themeColor="text1"/>
          <w:sz w:val="24"/>
        </w:rPr>
        <w:t>将拒绝被确定为非实质性满足的投标，投标供应商不能通过修正或撤销不符合之处而使其投标成为实质性满足的投标。</w:t>
      </w:r>
    </w:p>
    <w:p w14:paraId="2C3BA9E2"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19.2.7磋商响应文件的澄清</w:t>
      </w:r>
    </w:p>
    <w:p w14:paraId="07F1190C"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（1）为了有助于对磋商响应文件进行审查、评审和比较，</w:t>
      </w:r>
      <w:r>
        <w:rPr>
          <w:rFonts w:ascii="宋体" w:hAnsi="宋体" w:hint="eastAsia"/>
          <w:color w:val="000000" w:themeColor="text1"/>
          <w:spacing w:val="-2"/>
          <w:sz w:val="24"/>
        </w:rPr>
        <w:t>竞争性磋商小组</w:t>
      </w:r>
      <w:r>
        <w:rPr>
          <w:rFonts w:ascii="宋体" w:hint="eastAsia"/>
          <w:color w:val="000000" w:themeColor="text1"/>
          <w:sz w:val="24"/>
        </w:rPr>
        <w:t>有权向投标供应商质疑，要求投标供应商澄清其投标内容。投标供应商有责任按照招标人通知的时间、地点指派专人进行答疑和澄清。</w:t>
      </w:r>
    </w:p>
    <w:p w14:paraId="475AA1F3"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（2）所有</w:t>
      </w:r>
      <w:r>
        <w:rPr>
          <w:rFonts w:ascii="宋体" w:hAnsi="宋体" w:hint="eastAsia"/>
          <w:color w:val="000000" w:themeColor="text1"/>
          <w:spacing w:val="-2"/>
          <w:sz w:val="24"/>
        </w:rPr>
        <w:t>答疑和澄清的内容</w:t>
      </w:r>
      <w:r>
        <w:rPr>
          <w:rFonts w:ascii="宋体" w:hint="eastAsia"/>
          <w:color w:val="000000" w:themeColor="text1"/>
          <w:sz w:val="24"/>
        </w:rPr>
        <w:t>必须是以书面形式做出答复。</w:t>
      </w:r>
    </w:p>
    <w:p w14:paraId="7B03B0C7"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（3）投标供应商的澄清不得对投标内容进行实质性修改。</w:t>
      </w:r>
    </w:p>
    <w:p w14:paraId="57A1C9C3" w14:textId="77777777" w:rsidR="00994F9B" w:rsidRDefault="00771275">
      <w:pPr>
        <w:spacing w:line="360" w:lineRule="auto"/>
        <w:ind w:firstLineChars="200" w:firstLine="482"/>
        <w:rPr>
          <w:rFonts w:ascii="宋体"/>
          <w:b/>
          <w:color w:val="000000" w:themeColor="text1"/>
          <w:sz w:val="24"/>
        </w:rPr>
      </w:pPr>
      <w:r>
        <w:rPr>
          <w:rFonts w:ascii="宋体" w:hint="eastAsia"/>
          <w:b/>
          <w:color w:val="000000" w:themeColor="text1"/>
          <w:sz w:val="24"/>
        </w:rPr>
        <w:t>19.3 详细评审</w:t>
      </w:r>
    </w:p>
    <w:p w14:paraId="74C62743" w14:textId="77777777" w:rsidR="00994F9B" w:rsidRDefault="00771275">
      <w:pPr>
        <w:spacing w:line="360" w:lineRule="auto"/>
        <w:ind w:firstLineChars="200" w:firstLine="472"/>
        <w:rPr>
          <w:rFonts w:ascii="宋体" w:hAnsi="宋体"/>
          <w:color w:val="000000" w:themeColor="text1"/>
          <w:spacing w:val="-2"/>
          <w:sz w:val="24"/>
        </w:rPr>
      </w:pPr>
      <w:r>
        <w:rPr>
          <w:rFonts w:ascii="宋体" w:hAnsi="宋体" w:hint="eastAsia"/>
          <w:color w:val="000000" w:themeColor="text1"/>
          <w:spacing w:val="-2"/>
          <w:sz w:val="24"/>
        </w:rPr>
        <w:t>19.3.1经初步评审</w:t>
      </w:r>
      <w:r>
        <w:rPr>
          <w:rFonts w:ascii="宋体" w:hint="eastAsia"/>
          <w:color w:val="000000" w:themeColor="text1"/>
          <w:sz w:val="24"/>
        </w:rPr>
        <w:t>对未发生重大偏差的</w:t>
      </w:r>
      <w:proofErr w:type="gramStart"/>
      <w:r>
        <w:rPr>
          <w:rFonts w:ascii="宋体" w:hAnsi="宋体" w:hint="eastAsia"/>
          <w:color w:val="000000" w:themeColor="text1"/>
          <w:spacing w:val="-2"/>
          <w:sz w:val="24"/>
        </w:rPr>
        <w:t>合格磋商</w:t>
      </w:r>
      <w:proofErr w:type="gramEnd"/>
      <w:r>
        <w:rPr>
          <w:rFonts w:ascii="宋体" w:hAnsi="宋体" w:hint="eastAsia"/>
          <w:color w:val="000000" w:themeColor="text1"/>
          <w:spacing w:val="-2"/>
          <w:sz w:val="24"/>
        </w:rPr>
        <w:t>响应文件，竞争性磋商小组将根据磋商文件确定的评审标准和方法，对其技术、商务和经济部分作进一步的评审和比较。</w:t>
      </w:r>
    </w:p>
    <w:p w14:paraId="70DD24FB"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19.3.2 评审标准和方法</w:t>
      </w:r>
    </w:p>
    <w:p w14:paraId="6EE0A3E5"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19.3.2.1</w:t>
      </w:r>
      <w:r>
        <w:rPr>
          <w:rFonts w:ascii="宋体" w:hAnsi="宋体" w:hint="eastAsia"/>
          <w:color w:val="000000" w:themeColor="text1"/>
          <w:spacing w:val="-2"/>
          <w:sz w:val="24"/>
        </w:rPr>
        <w:t>采用</w:t>
      </w:r>
      <w:r>
        <w:rPr>
          <w:rFonts w:ascii="宋体" w:hAnsi="宋体" w:hint="eastAsia"/>
          <w:color w:val="000000" w:themeColor="text1"/>
          <w:spacing w:val="-2"/>
          <w:sz w:val="24"/>
          <w:u w:val="single"/>
        </w:rPr>
        <w:t xml:space="preserve">　综合评分法 是</w:t>
      </w:r>
      <w:r>
        <w:rPr>
          <w:rFonts w:ascii="宋体" w:hAnsi="宋体" w:hint="eastAsia"/>
          <w:color w:val="000000" w:themeColor="text1"/>
          <w:spacing w:val="-2"/>
          <w:sz w:val="24"/>
        </w:rPr>
        <w:t>衡量磋商响应文件是否最大限度地满足磋商文件中规定的各项综合评分标准。</w:t>
      </w:r>
    </w:p>
    <w:p w14:paraId="3AFC8BFE" w14:textId="77777777" w:rsidR="00994F9B" w:rsidRDefault="00771275">
      <w:pPr>
        <w:spacing w:line="360" w:lineRule="auto"/>
        <w:ind w:firstLineChars="200" w:firstLine="480"/>
        <w:rPr>
          <w:rFonts w:ascii="宋体" w:hAnsi="宋体"/>
          <w:color w:val="000000" w:themeColor="text1"/>
          <w:spacing w:val="-2"/>
          <w:sz w:val="24"/>
        </w:rPr>
      </w:pPr>
      <w:r>
        <w:rPr>
          <w:rFonts w:ascii="宋体" w:hint="eastAsia"/>
          <w:color w:val="000000" w:themeColor="text1"/>
          <w:sz w:val="24"/>
        </w:rPr>
        <w:lastRenderedPageBreak/>
        <w:t xml:space="preserve">19.3.2.2 </w:t>
      </w:r>
      <w:r>
        <w:rPr>
          <w:rFonts w:ascii="宋体" w:hAnsi="宋体" w:hint="eastAsia"/>
          <w:color w:val="000000" w:themeColor="text1"/>
          <w:spacing w:val="-2"/>
          <w:sz w:val="24"/>
        </w:rPr>
        <w:t>竞争性磋商小组</w:t>
      </w:r>
      <w:r>
        <w:rPr>
          <w:rFonts w:ascii="宋体" w:hint="eastAsia"/>
          <w:color w:val="000000" w:themeColor="text1"/>
          <w:sz w:val="24"/>
        </w:rPr>
        <w:t>将对通过资格及实质响应性审查的各合格投标供应商，根据磋商文件规定的标准和方法评审和评分。评分将按经济、商务、技术部分分别进行，计算出各合格投标供应商的总得分。</w:t>
      </w:r>
    </w:p>
    <w:p w14:paraId="0593563C" w14:textId="77777777" w:rsidR="00994F9B" w:rsidRDefault="00771275">
      <w:pPr>
        <w:spacing w:line="360" w:lineRule="auto"/>
        <w:ind w:firstLineChars="200" w:firstLine="482"/>
        <w:jc w:val="left"/>
        <w:rPr>
          <w:rFonts w:ascii="宋体"/>
          <w:b/>
          <w:color w:val="000000" w:themeColor="text1"/>
          <w:sz w:val="24"/>
        </w:rPr>
      </w:pPr>
      <w:r>
        <w:rPr>
          <w:rFonts w:ascii="宋体" w:hint="eastAsia"/>
          <w:b/>
          <w:color w:val="000000" w:themeColor="text1"/>
          <w:sz w:val="24"/>
        </w:rPr>
        <w:t xml:space="preserve">19.3.2.3 </w:t>
      </w:r>
      <w:r>
        <w:rPr>
          <w:rFonts w:ascii="宋体" w:hAnsi="宋体" w:hint="eastAsia"/>
          <w:b/>
          <w:color w:val="000000" w:themeColor="text1"/>
          <w:spacing w:val="-2"/>
          <w:sz w:val="24"/>
        </w:rPr>
        <w:t>评分标准</w:t>
      </w:r>
      <w:r>
        <w:rPr>
          <w:rFonts w:ascii="宋体" w:hint="eastAsia"/>
          <w:b/>
          <w:color w:val="000000" w:themeColor="text1"/>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08"/>
        <w:gridCol w:w="6602"/>
      </w:tblGrid>
      <w:tr w:rsidR="00994F9B" w14:paraId="60C3D7C5" w14:textId="77777777">
        <w:trPr>
          <w:trHeight w:val="70"/>
          <w:jc w:val="center"/>
        </w:trPr>
        <w:tc>
          <w:tcPr>
            <w:tcW w:w="1985" w:type="dxa"/>
            <w:vAlign w:val="center"/>
          </w:tcPr>
          <w:p w14:paraId="005FEFCD" w14:textId="77777777" w:rsidR="00994F9B" w:rsidRDefault="00771275">
            <w:pPr>
              <w:snapToGrid w:val="0"/>
              <w:spacing w:line="360" w:lineRule="auto"/>
              <w:rPr>
                <w:rFonts w:ascii="宋体" w:hAnsi="宋体"/>
                <w:color w:val="000000" w:themeColor="text1"/>
                <w:sz w:val="24"/>
              </w:rPr>
            </w:pPr>
            <w:r>
              <w:rPr>
                <w:rFonts w:ascii="宋体" w:hAnsi="宋体" w:hint="eastAsia"/>
                <w:color w:val="000000" w:themeColor="text1"/>
                <w:sz w:val="24"/>
              </w:rPr>
              <w:t>评审项目</w:t>
            </w:r>
          </w:p>
        </w:tc>
        <w:tc>
          <w:tcPr>
            <w:tcW w:w="1108" w:type="dxa"/>
            <w:vAlign w:val="center"/>
          </w:tcPr>
          <w:p w14:paraId="7B7F4131" w14:textId="77777777" w:rsidR="00994F9B" w:rsidRDefault="00771275">
            <w:pPr>
              <w:snapToGrid w:val="0"/>
              <w:spacing w:line="360" w:lineRule="auto"/>
              <w:jc w:val="center"/>
              <w:rPr>
                <w:rFonts w:ascii="宋体" w:hAnsi="宋体"/>
                <w:color w:val="000000" w:themeColor="text1"/>
                <w:sz w:val="24"/>
              </w:rPr>
            </w:pPr>
            <w:r>
              <w:rPr>
                <w:rFonts w:ascii="宋体" w:hAnsi="宋体" w:hint="eastAsia"/>
                <w:color w:val="000000" w:themeColor="text1"/>
                <w:sz w:val="24"/>
              </w:rPr>
              <w:t>权重值%</w:t>
            </w:r>
          </w:p>
        </w:tc>
        <w:tc>
          <w:tcPr>
            <w:tcW w:w="6602" w:type="dxa"/>
            <w:vAlign w:val="center"/>
          </w:tcPr>
          <w:p w14:paraId="5BF4FE12" w14:textId="77777777" w:rsidR="00994F9B" w:rsidRDefault="00771275">
            <w:pPr>
              <w:snapToGrid w:val="0"/>
              <w:spacing w:line="360" w:lineRule="auto"/>
              <w:jc w:val="center"/>
              <w:rPr>
                <w:rFonts w:ascii="宋体" w:hAnsi="宋体"/>
                <w:color w:val="000000" w:themeColor="text1"/>
                <w:sz w:val="24"/>
              </w:rPr>
            </w:pPr>
            <w:r>
              <w:rPr>
                <w:rFonts w:ascii="宋体" w:hAnsi="宋体" w:hint="eastAsia"/>
                <w:color w:val="000000" w:themeColor="text1"/>
                <w:sz w:val="24"/>
              </w:rPr>
              <w:t>评分标准说明</w:t>
            </w:r>
          </w:p>
        </w:tc>
      </w:tr>
      <w:tr w:rsidR="00994F9B" w14:paraId="41132029" w14:textId="77777777">
        <w:trPr>
          <w:cantSplit/>
          <w:trHeight w:val="70"/>
          <w:jc w:val="center"/>
        </w:trPr>
        <w:tc>
          <w:tcPr>
            <w:tcW w:w="9695" w:type="dxa"/>
            <w:gridSpan w:val="3"/>
            <w:vAlign w:val="center"/>
          </w:tcPr>
          <w:p w14:paraId="54399B99" w14:textId="77777777" w:rsidR="00994F9B" w:rsidRDefault="00771275">
            <w:pPr>
              <w:snapToGrid w:val="0"/>
              <w:spacing w:line="360" w:lineRule="auto"/>
              <w:rPr>
                <w:rFonts w:ascii="宋体" w:hAnsi="宋体"/>
                <w:color w:val="000000" w:themeColor="text1"/>
                <w:sz w:val="24"/>
              </w:rPr>
            </w:pPr>
            <w:r>
              <w:rPr>
                <w:rFonts w:ascii="宋体" w:hAnsi="宋体" w:hint="eastAsia"/>
                <w:color w:val="000000" w:themeColor="text1"/>
                <w:sz w:val="24"/>
              </w:rPr>
              <w:t>一、价格部分</w:t>
            </w:r>
            <w:r>
              <w:rPr>
                <w:rFonts w:ascii="宋体" w:hAnsi="宋体"/>
                <w:color w:val="000000" w:themeColor="text1"/>
                <w:sz w:val="24"/>
              </w:rPr>
              <w:t>30</w:t>
            </w:r>
            <w:r>
              <w:rPr>
                <w:rFonts w:ascii="宋体" w:hAnsi="宋体" w:hint="eastAsia"/>
                <w:color w:val="000000" w:themeColor="text1"/>
                <w:sz w:val="24"/>
              </w:rPr>
              <w:t>分</w:t>
            </w:r>
          </w:p>
        </w:tc>
      </w:tr>
      <w:tr w:rsidR="00994F9B" w14:paraId="3F8D8CDF" w14:textId="77777777">
        <w:trPr>
          <w:cantSplit/>
          <w:trHeight w:val="1495"/>
          <w:jc w:val="center"/>
        </w:trPr>
        <w:tc>
          <w:tcPr>
            <w:tcW w:w="1985" w:type="dxa"/>
            <w:vAlign w:val="center"/>
          </w:tcPr>
          <w:p w14:paraId="15C5AE19" w14:textId="77777777" w:rsidR="00994F9B" w:rsidRDefault="00771275">
            <w:pPr>
              <w:widowControl/>
              <w:snapToGrid w:val="0"/>
              <w:spacing w:line="360" w:lineRule="auto"/>
              <w:ind w:left="720" w:hangingChars="300" w:hanging="720"/>
              <w:jc w:val="center"/>
              <w:rPr>
                <w:rFonts w:ascii="宋体" w:hAnsi="宋体"/>
                <w:color w:val="000000" w:themeColor="text1"/>
                <w:sz w:val="24"/>
              </w:rPr>
            </w:pPr>
            <w:r>
              <w:rPr>
                <w:rFonts w:ascii="宋体" w:hAnsi="宋体" w:hint="eastAsia"/>
                <w:color w:val="000000" w:themeColor="text1"/>
                <w:sz w:val="24"/>
              </w:rPr>
              <w:t>价格</w:t>
            </w:r>
          </w:p>
        </w:tc>
        <w:tc>
          <w:tcPr>
            <w:tcW w:w="1108" w:type="dxa"/>
            <w:vAlign w:val="center"/>
          </w:tcPr>
          <w:p w14:paraId="5BB4A975" w14:textId="77777777" w:rsidR="00994F9B" w:rsidRDefault="00771275">
            <w:pPr>
              <w:snapToGrid w:val="0"/>
              <w:spacing w:line="360" w:lineRule="auto"/>
              <w:jc w:val="center"/>
              <w:rPr>
                <w:rFonts w:ascii="Arial" w:hAnsi="Arial" w:cs="Arial"/>
                <w:bCs/>
                <w:color w:val="000000" w:themeColor="text1"/>
                <w:sz w:val="24"/>
              </w:rPr>
            </w:pPr>
            <w:r>
              <w:rPr>
                <w:rFonts w:ascii="Arial" w:hAnsi="Arial" w:cs="Arial"/>
                <w:bCs/>
                <w:color w:val="000000" w:themeColor="text1"/>
                <w:sz w:val="24"/>
              </w:rPr>
              <w:t>3</w:t>
            </w:r>
            <w:r>
              <w:rPr>
                <w:rFonts w:ascii="Arial" w:hAnsi="Arial" w:cs="Arial" w:hint="eastAsia"/>
                <w:bCs/>
                <w:color w:val="000000" w:themeColor="text1"/>
                <w:sz w:val="24"/>
              </w:rPr>
              <w:t xml:space="preserve">0 </w:t>
            </w:r>
            <w:r>
              <w:rPr>
                <w:rFonts w:ascii="Arial" w:hAnsi="Arial" w:cs="Arial" w:hint="eastAsia"/>
                <w:bCs/>
                <w:color w:val="000000" w:themeColor="text1"/>
                <w:sz w:val="24"/>
              </w:rPr>
              <w:t>分</w:t>
            </w:r>
          </w:p>
        </w:tc>
        <w:tc>
          <w:tcPr>
            <w:tcW w:w="6602" w:type="dxa"/>
            <w:vAlign w:val="center"/>
          </w:tcPr>
          <w:p w14:paraId="3CD5C612" w14:textId="77777777" w:rsidR="00994F9B" w:rsidRDefault="00771275">
            <w:pPr>
              <w:snapToGrid w:val="0"/>
              <w:spacing w:line="360" w:lineRule="auto"/>
              <w:jc w:val="left"/>
              <w:rPr>
                <w:rFonts w:ascii="Arial" w:hAnsi="Arial" w:cs="Arial"/>
                <w:bCs/>
                <w:color w:val="000000" w:themeColor="text1"/>
                <w:sz w:val="24"/>
              </w:rPr>
            </w:pPr>
            <w:r>
              <w:rPr>
                <w:rFonts w:ascii="Arial" w:hAnsi="Arial" w:cs="Arial" w:hint="eastAsia"/>
                <w:bCs/>
                <w:color w:val="000000" w:themeColor="text1"/>
                <w:sz w:val="24"/>
              </w:rPr>
              <w:t>投标基准价为满足招标文件要求且最后报价最低的投标人的价格，即为满分</w:t>
            </w:r>
            <w:r>
              <w:rPr>
                <w:rFonts w:ascii="Arial" w:hAnsi="Arial" w:cs="Arial"/>
                <w:bCs/>
                <w:color w:val="000000" w:themeColor="text1"/>
                <w:sz w:val="24"/>
              </w:rPr>
              <w:t>3</w:t>
            </w:r>
            <w:r>
              <w:rPr>
                <w:rFonts w:ascii="Arial" w:hAnsi="Arial" w:cs="Arial" w:hint="eastAsia"/>
                <w:bCs/>
                <w:color w:val="000000" w:themeColor="text1"/>
                <w:sz w:val="24"/>
              </w:rPr>
              <w:t>0</w:t>
            </w:r>
            <w:r>
              <w:rPr>
                <w:rFonts w:ascii="Arial" w:hAnsi="Arial" w:cs="Arial" w:hint="eastAsia"/>
                <w:bCs/>
                <w:color w:val="000000" w:themeColor="text1"/>
                <w:sz w:val="24"/>
              </w:rPr>
              <w:t>分，其他投标人报价计算公式如下：</w:t>
            </w:r>
          </w:p>
          <w:p w14:paraId="701C6ED6" w14:textId="77777777" w:rsidR="00994F9B" w:rsidRDefault="00771275">
            <w:pPr>
              <w:snapToGrid w:val="0"/>
              <w:spacing w:line="360" w:lineRule="auto"/>
              <w:jc w:val="left"/>
              <w:rPr>
                <w:rFonts w:ascii="Arial" w:hAnsi="Arial" w:cs="Arial"/>
                <w:bCs/>
                <w:color w:val="000000" w:themeColor="text1"/>
                <w:sz w:val="24"/>
              </w:rPr>
            </w:pPr>
            <w:r>
              <w:rPr>
                <w:rFonts w:ascii="Arial" w:hAnsi="Arial" w:cs="Arial" w:hint="eastAsia"/>
                <w:bCs/>
                <w:color w:val="000000" w:themeColor="text1"/>
                <w:sz w:val="24"/>
              </w:rPr>
              <w:t>报价得分</w:t>
            </w:r>
            <w:r>
              <w:rPr>
                <w:rFonts w:ascii="Arial" w:hAnsi="Arial" w:cs="Arial" w:hint="eastAsia"/>
                <w:bCs/>
                <w:color w:val="000000" w:themeColor="text1"/>
                <w:sz w:val="24"/>
              </w:rPr>
              <w:t xml:space="preserve"> =</w:t>
            </w:r>
            <w:r>
              <w:rPr>
                <w:rFonts w:ascii="Arial" w:hAnsi="Arial" w:cs="Arial"/>
                <w:bCs/>
                <w:color w:val="000000" w:themeColor="text1"/>
                <w:sz w:val="24"/>
              </w:rPr>
              <w:t>3</w:t>
            </w:r>
            <w:r>
              <w:rPr>
                <w:rFonts w:ascii="Arial" w:hAnsi="Arial" w:cs="Arial" w:hint="eastAsia"/>
                <w:bCs/>
                <w:color w:val="000000" w:themeColor="text1"/>
                <w:sz w:val="24"/>
              </w:rPr>
              <w:t>0</w:t>
            </w:r>
            <w:r>
              <w:rPr>
                <w:rFonts w:ascii="Arial" w:hAnsi="Arial" w:cs="Arial" w:hint="eastAsia"/>
                <w:bCs/>
                <w:color w:val="000000" w:themeColor="text1"/>
                <w:sz w:val="24"/>
              </w:rPr>
              <w:t>×基准价</w:t>
            </w:r>
            <w:r>
              <w:rPr>
                <w:rFonts w:ascii="Arial" w:hAnsi="Arial" w:cs="Arial" w:hint="eastAsia"/>
                <w:bCs/>
                <w:color w:val="000000" w:themeColor="text1"/>
                <w:sz w:val="24"/>
              </w:rPr>
              <w:t>/</w:t>
            </w:r>
            <w:r>
              <w:rPr>
                <w:rFonts w:ascii="Arial" w:hAnsi="Arial" w:cs="Arial" w:hint="eastAsia"/>
                <w:bCs/>
                <w:color w:val="000000" w:themeColor="text1"/>
                <w:sz w:val="24"/>
              </w:rPr>
              <w:t>报价</w:t>
            </w:r>
          </w:p>
          <w:p w14:paraId="0DD500D4" w14:textId="77777777" w:rsidR="00994F9B" w:rsidRDefault="00771275">
            <w:pPr>
              <w:snapToGrid w:val="0"/>
              <w:spacing w:line="360" w:lineRule="auto"/>
              <w:jc w:val="left"/>
              <w:rPr>
                <w:rFonts w:ascii="Arial" w:hAnsi="Arial" w:cs="Arial"/>
                <w:bCs/>
                <w:color w:val="000000" w:themeColor="text1"/>
                <w:sz w:val="24"/>
              </w:rPr>
            </w:pPr>
            <w:r>
              <w:rPr>
                <w:rFonts w:ascii="Arial" w:hAnsi="Arial" w:cs="Arial" w:hint="eastAsia"/>
                <w:bCs/>
                <w:color w:val="000000" w:themeColor="text1"/>
                <w:sz w:val="24"/>
              </w:rPr>
              <w:t>计算公式的计算结果值在小数点后均保留两位小数，后余位数四舍五入计。</w:t>
            </w:r>
          </w:p>
        </w:tc>
      </w:tr>
      <w:tr w:rsidR="00994F9B" w14:paraId="34AFB011" w14:textId="77777777">
        <w:trPr>
          <w:cantSplit/>
          <w:trHeight w:val="70"/>
          <w:jc w:val="center"/>
        </w:trPr>
        <w:tc>
          <w:tcPr>
            <w:tcW w:w="9695" w:type="dxa"/>
            <w:gridSpan w:val="3"/>
            <w:tcBorders>
              <w:top w:val="single" w:sz="4" w:space="0" w:color="auto"/>
              <w:left w:val="single" w:sz="4" w:space="0" w:color="auto"/>
              <w:bottom w:val="single" w:sz="4" w:space="0" w:color="auto"/>
              <w:right w:val="single" w:sz="4" w:space="0" w:color="auto"/>
            </w:tcBorders>
            <w:vAlign w:val="center"/>
          </w:tcPr>
          <w:p w14:paraId="34622845" w14:textId="77777777" w:rsidR="00994F9B" w:rsidRDefault="00771275">
            <w:pPr>
              <w:widowControl/>
              <w:snapToGrid w:val="0"/>
              <w:spacing w:line="360" w:lineRule="auto"/>
              <w:jc w:val="left"/>
              <w:rPr>
                <w:color w:val="000000" w:themeColor="text1"/>
                <w:sz w:val="24"/>
              </w:rPr>
            </w:pPr>
            <w:r>
              <w:rPr>
                <w:rFonts w:hint="eastAsia"/>
                <w:color w:val="000000" w:themeColor="text1"/>
                <w:sz w:val="24"/>
              </w:rPr>
              <w:t>二、商务、技术部分</w:t>
            </w:r>
            <w:r>
              <w:rPr>
                <w:color w:val="000000" w:themeColor="text1"/>
                <w:sz w:val="24"/>
              </w:rPr>
              <w:t>70</w:t>
            </w:r>
            <w:r>
              <w:rPr>
                <w:rFonts w:hint="eastAsia"/>
                <w:color w:val="000000" w:themeColor="text1"/>
                <w:sz w:val="24"/>
              </w:rPr>
              <w:t>分</w:t>
            </w:r>
          </w:p>
        </w:tc>
      </w:tr>
      <w:tr w:rsidR="00994F9B" w14:paraId="1A0C5691" w14:textId="77777777">
        <w:trPr>
          <w:cantSplit/>
          <w:trHeight w:val="578"/>
          <w:jc w:val="center"/>
        </w:trPr>
        <w:tc>
          <w:tcPr>
            <w:tcW w:w="1985" w:type="dxa"/>
            <w:tcBorders>
              <w:top w:val="single" w:sz="4" w:space="0" w:color="auto"/>
              <w:left w:val="single" w:sz="4" w:space="0" w:color="auto"/>
              <w:bottom w:val="single" w:sz="4" w:space="0" w:color="auto"/>
              <w:right w:val="single" w:sz="4" w:space="0" w:color="auto"/>
            </w:tcBorders>
            <w:vAlign w:val="center"/>
          </w:tcPr>
          <w:p w14:paraId="53023D36" w14:textId="77777777" w:rsidR="00994F9B" w:rsidRDefault="00771275">
            <w:pPr>
              <w:widowControl/>
              <w:jc w:val="center"/>
              <w:textAlignment w:val="center"/>
              <w:rPr>
                <w:rFonts w:ascii="宋体" w:hAnsi="宋体"/>
                <w:color w:val="000000" w:themeColor="text1"/>
                <w:sz w:val="24"/>
              </w:rPr>
            </w:pPr>
            <w:r>
              <w:rPr>
                <w:rFonts w:ascii="宋体" w:hAnsi="宋体" w:hint="eastAsia"/>
                <w:color w:val="000000" w:themeColor="text1"/>
                <w:sz w:val="24"/>
              </w:rPr>
              <w:t>公司业绩</w:t>
            </w:r>
          </w:p>
        </w:tc>
        <w:tc>
          <w:tcPr>
            <w:tcW w:w="1108" w:type="dxa"/>
            <w:tcBorders>
              <w:top w:val="single" w:sz="4" w:space="0" w:color="auto"/>
              <w:left w:val="single" w:sz="4" w:space="0" w:color="auto"/>
              <w:bottom w:val="single" w:sz="4" w:space="0" w:color="auto"/>
              <w:right w:val="single" w:sz="4" w:space="0" w:color="auto"/>
            </w:tcBorders>
            <w:vAlign w:val="center"/>
          </w:tcPr>
          <w:p w14:paraId="17F333EF" w14:textId="77777777" w:rsidR="00994F9B" w:rsidRDefault="00771275">
            <w:pPr>
              <w:widowControl/>
              <w:jc w:val="center"/>
              <w:textAlignment w:val="center"/>
              <w:rPr>
                <w:rFonts w:ascii="宋体" w:hAnsi="宋体"/>
                <w:color w:val="000000" w:themeColor="text1"/>
                <w:sz w:val="24"/>
              </w:rPr>
            </w:pPr>
            <w:r>
              <w:rPr>
                <w:rFonts w:ascii="宋体" w:hAnsi="宋体"/>
                <w:color w:val="000000" w:themeColor="text1"/>
                <w:sz w:val="24"/>
              </w:rPr>
              <w:t>15</w:t>
            </w:r>
            <w:r>
              <w:rPr>
                <w:rFonts w:ascii="宋体" w:hAnsi="宋体" w:hint="eastAsia"/>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681C2034" w14:textId="77777777" w:rsidR="00994F9B" w:rsidRDefault="00771275">
            <w:pPr>
              <w:widowControl/>
              <w:jc w:val="left"/>
              <w:textAlignment w:val="center"/>
              <w:rPr>
                <w:rFonts w:ascii="宋体" w:hAnsi="宋体"/>
                <w:color w:val="000000" w:themeColor="text1"/>
                <w:sz w:val="24"/>
              </w:rPr>
            </w:pPr>
            <w:r>
              <w:rPr>
                <w:rFonts w:ascii="宋体" w:hAnsi="宋体" w:hint="eastAsia"/>
                <w:color w:val="000000" w:themeColor="text1"/>
                <w:sz w:val="24"/>
              </w:rPr>
              <w:t>近三年具有类似项目业绩，有1项得</w:t>
            </w:r>
            <w:r>
              <w:rPr>
                <w:rFonts w:ascii="宋体" w:hAnsi="宋体"/>
                <w:color w:val="000000" w:themeColor="text1"/>
                <w:sz w:val="24"/>
              </w:rPr>
              <w:t>3</w:t>
            </w:r>
            <w:r>
              <w:rPr>
                <w:rFonts w:ascii="宋体" w:hAnsi="宋体" w:hint="eastAsia"/>
                <w:color w:val="000000" w:themeColor="text1"/>
                <w:sz w:val="24"/>
              </w:rPr>
              <w:t>分，最多得</w:t>
            </w:r>
            <w:r>
              <w:rPr>
                <w:rFonts w:ascii="宋体" w:hAnsi="宋体"/>
                <w:color w:val="000000" w:themeColor="text1"/>
                <w:sz w:val="24"/>
              </w:rPr>
              <w:t>15</w:t>
            </w:r>
            <w:r>
              <w:rPr>
                <w:rFonts w:ascii="宋体" w:hAnsi="宋体" w:hint="eastAsia"/>
                <w:color w:val="000000" w:themeColor="text1"/>
                <w:sz w:val="24"/>
              </w:rPr>
              <w:t>分（须提供中标通知书（或成交通知书）及合同复印件）。</w:t>
            </w:r>
          </w:p>
        </w:tc>
      </w:tr>
      <w:tr w:rsidR="00994F9B" w14:paraId="7A67E22F" w14:textId="77777777">
        <w:trPr>
          <w:cantSplit/>
          <w:trHeight w:val="439"/>
          <w:jc w:val="center"/>
        </w:trPr>
        <w:tc>
          <w:tcPr>
            <w:tcW w:w="1985" w:type="dxa"/>
            <w:vMerge w:val="restart"/>
            <w:tcBorders>
              <w:top w:val="single" w:sz="4" w:space="0" w:color="auto"/>
              <w:left w:val="single" w:sz="4" w:space="0" w:color="auto"/>
              <w:right w:val="single" w:sz="4" w:space="0" w:color="auto"/>
            </w:tcBorders>
            <w:vAlign w:val="center"/>
          </w:tcPr>
          <w:p w14:paraId="6661ACD3" w14:textId="77777777" w:rsidR="00994F9B" w:rsidRDefault="00771275">
            <w:pPr>
              <w:widowControl/>
              <w:jc w:val="center"/>
              <w:textAlignment w:val="center"/>
              <w:rPr>
                <w:rFonts w:ascii="宋体" w:hAnsi="宋体"/>
                <w:color w:val="000000" w:themeColor="text1"/>
                <w:sz w:val="24"/>
              </w:rPr>
            </w:pPr>
            <w:r>
              <w:rPr>
                <w:rFonts w:ascii="宋体" w:hAnsi="宋体" w:hint="eastAsia"/>
                <w:color w:val="000000" w:themeColor="text1"/>
                <w:sz w:val="24"/>
              </w:rPr>
              <w:t>企业综合实力</w:t>
            </w:r>
          </w:p>
        </w:tc>
        <w:tc>
          <w:tcPr>
            <w:tcW w:w="1108" w:type="dxa"/>
            <w:tcBorders>
              <w:top w:val="single" w:sz="4" w:space="0" w:color="auto"/>
              <w:left w:val="single" w:sz="4" w:space="0" w:color="auto"/>
              <w:bottom w:val="single" w:sz="4" w:space="0" w:color="auto"/>
              <w:right w:val="single" w:sz="4" w:space="0" w:color="auto"/>
            </w:tcBorders>
            <w:vAlign w:val="center"/>
          </w:tcPr>
          <w:p w14:paraId="4C3004AD" w14:textId="77777777" w:rsidR="00994F9B" w:rsidRDefault="00771275">
            <w:pPr>
              <w:widowControl/>
              <w:jc w:val="center"/>
              <w:textAlignment w:val="center"/>
              <w:rPr>
                <w:rFonts w:ascii="Arial" w:hAnsi="Arial" w:cs="Arial"/>
                <w:bCs/>
                <w:color w:val="000000" w:themeColor="text1"/>
                <w:sz w:val="24"/>
              </w:rPr>
            </w:pPr>
            <w:r>
              <w:rPr>
                <w:rFonts w:ascii="Arial" w:hAnsi="Arial" w:cs="Arial"/>
                <w:bCs/>
                <w:color w:val="000000" w:themeColor="text1"/>
                <w:sz w:val="24"/>
              </w:rPr>
              <w:t>4</w:t>
            </w:r>
            <w:r>
              <w:rPr>
                <w:rFonts w:ascii="Arial" w:hAnsi="Arial" w:cs="Arial" w:hint="eastAsia"/>
                <w:bCs/>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69303B82" w14:textId="77777777" w:rsidR="00994F9B" w:rsidRDefault="00771275">
            <w:pPr>
              <w:jc w:val="left"/>
              <w:rPr>
                <w:rFonts w:ascii="宋体" w:hAnsi="宋体"/>
                <w:color w:val="000000" w:themeColor="text1"/>
                <w:sz w:val="24"/>
              </w:rPr>
            </w:pPr>
            <w:r>
              <w:rPr>
                <w:rFonts w:ascii="宋体" w:hAnsi="宋体" w:hint="eastAsia"/>
                <w:color w:val="000000" w:themeColor="text1"/>
                <w:sz w:val="24"/>
              </w:rPr>
              <w:t>企业通过具有ISO9001质量管理体系认证得</w:t>
            </w:r>
            <w:r>
              <w:rPr>
                <w:rFonts w:ascii="宋体" w:hAnsi="宋体"/>
                <w:color w:val="000000" w:themeColor="text1"/>
                <w:sz w:val="24"/>
              </w:rPr>
              <w:t>4</w:t>
            </w:r>
            <w:r>
              <w:rPr>
                <w:rFonts w:ascii="宋体" w:hAnsi="宋体" w:hint="eastAsia"/>
                <w:color w:val="000000" w:themeColor="text1"/>
                <w:sz w:val="24"/>
              </w:rPr>
              <w:t>分。（原件备查）</w:t>
            </w:r>
          </w:p>
        </w:tc>
      </w:tr>
      <w:tr w:rsidR="00994F9B" w14:paraId="5A2349C8" w14:textId="77777777">
        <w:trPr>
          <w:cantSplit/>
          <w:trHeight w:val="377"/>
          <w:jc w:val="center"/>
        </w:trPr>
        <w:tc>
          <w:tcPr>
            <w:tcW w:w="1985" w:type="dxa"/>
            <w:vMerge/>
            <w:tcBorders>
              <w:left w:val="single" w:sz="4" w:space="0" w:color="auto"/>
              <w:right w:val="single" w:sz="4" w:space="0" w:color="auto"/>
            </w:tcBorders>
            <w:vAlign w:val="center"/>
          </w:tcPr>
          <w:p w14:paraId="7E5D1DDB" w14:textId="77777777" w:rsidR="00994F9B" w:rsidRDefault="00994F9B">
            <w:pPr>
              <w:widowControl/>
              <w:jc w:val="center"/>
              <w:textAlignment w:val="center"/>
              <w:rPr>
                <w:rFonts w:ascii="宋体" w:hAnsi="宋体"/>
                <w:color w:val="000000" w:themeColor="text1"/>
                <w:sz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554F5344" w14:textId="77777777" w:rsidR="00994F9B" w:rsidRDefault="00771275">
            <w:pPr>
              <w:widowControl/>
              <w:jc w:val="center"/>
              <w:textAlignment w:val="center"/>
              <w:rPr>
                <w:rFonts w:ascii="Arial" w:hAnsi="Arial" w:cs="Arial"/>
                <w:bCs/>
                <w:color w:val="000000" w:themeColor="text1"/>
                <w:sz w:val="24"/>
              </w:rPr>
            </w:pPr>
            <w:r>
              <w:rPr>
                <w:rFonts w:ascii="Arial" w:hAnsi="Arial" w:cs="Arial"/>
                <w:bCs/>
                <w:color w:val="000000" w:themeColor="text1"/>
                <w:sz w:val="24"/>
              </w:rPr>
              <w:t>3</w:t>
            </w:r>
            <w:r>
              <w:rPr>
                <w:rFonts w:ascii="Arial" w:hAnsi="Arial" w:cs="Arial" w:hint="eastAsia"/>
                <w:bCs/>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5F3A4985" w14:textId="77777777" w:rsidR="00994F9B" w:rsidRDefault="00771275">
            <w:pPr>
              <w:jc w:val="left"/>
              <w:rPr>
                <w:rFonts w:ascii="宋体" w:hAnsi="宋体"/>
                <w:color w:val="000000" w:themeColor="text1"/>
                <w:sz w:val="24"/>
              </w:rPr>
            </w:pPr>
            <w:r>
              <w:rPr>
                <w:rFonts w:ascii="宋体" w:hAnsi="宋体" w:hint="eastAsia"/>
                <w:color w:val="000000" w:themeColor="text1"/>
                <w:sz w:val="24"/>
              </w:rPr>
              <w:t>具有企业信用等级AAA证书，得</w:t>
            </w:r>
            <w:r>
              <w:rPr>
                <w:rFonts w:ascii="宋体" w:hAnsi="宋体"/>
                <w:color w:val="000000" w:themeColor="text1"/>
                <w:sz w:val="24"/>
              </w:rPr>
              <w:t>3</w:t>
            </w:r>
            <w:r>
              <w:rPr>
                <w:rFonts w:ascii="宋体" w:hAnsi="宋体" w:hint="eastAsia"/>
                <w:color w:val="000000" w:themeColor="text1"/>
                <w:sz w:val="24"/>
              </w:rPr>
              <w:t>分。</w:t>
            </w:r>
          </w:p>
        </w:tc>
      </w:tr>
      <w:tr w:rsidR="00994F9B" w14:paraId="39EB88C0" w14:textId="77777777">
        <w:trPr>
          <w:cantSplit/>
          <w:trHeight w:val="578"/>
          <w:jc w:val="center"/>
        </w:trPr>
        <w:tc>
          <w:tcPr>
            <w:tcW w:w="1985" w:type="dxa"/>
            <w:tcBorders>
              <w:top w:val="single" w:sz="4" w:space="0" w:color="auto"/>
              <w:left w:val="single" w:sz="4" w:space="0" w:color="auto"/>
              <w:bottom w:val="single" w:sz="4" w:space="0" w:color="auto"/>
              <w:right w:val="single" w:sz="4" w:space="0" w:color="auto"/>
            </w:tcBorders>
            <w:vAlign w:val="center"/>
          </w:tcPr>
          <w:p w14:paraId="16D26F07" w14:textId="77777777" w:rsidR="00994F9B" w:rsidRDefault="00771275">
            <w:pPr>
              <w:widowControl/>
              <w:jc w:val="center"/>
              <w:textAlignment w:val="center"/>
              <w:rPr>
                <w:rFonts w:ascii="Arial" w:hAnsi="Arial" w:cs="Arial"/>
                <w:bCs/>
                <w:color w:val="000000" w:themeColor="text1"/>
                <w:sz w:val="24"/>
              </w:rPr>
            </w:pPr>
            <w:r>
              <w:rPr>
                <w:rFonts w:ascii="Arial" w:hAnsi="Arial" w:cs="Arial" w:hint="eastAsia"/>
                <w:bCs/>
                <w:color w:val="000000" w:themeColor="text1"/>
                <w:sz w:val="24"/>
              </w:rPr>
              <w:t>标书完整性</w:t>
            </w:r>
          </w:p>
        </w:tc>
        <w:tc>
          <w:tcPr>
            <w:tcW w:w="1108" w:type="dxa"/>
            <w:tcBorders>
              <w:top w:val="single" w:sz="4" w:space="0" w:color="auto"/>
              <w:left w:val="single" w:sz="4" w:space="0" w:color="auto"/>
              <w:bottom w:val="single" w:sz="4" w:space="0" w:color="auto"/>
              <w:right w:val="single" w:sz="4" w:space="0" w:color="auto"/>
            </w:tcBorders>
            <w:vAlign w:val="center"/>
          </w:tcPr>
          <w:p w14:paraId="21FA0C34" w14:textId="77777777" w:rsidR="00994F9B" w:rsidRDefault="00771275">
            <w:pPr>
              <w:widowControl/>
              <w:jc w:val="center"/>
              <w:textAlignment w:val="center"/>
              <w:rPr>
                <w:rFonts w:ascii="Arial" w:hAnsi="Arial" w:cs="Arial"/>
                <w:bCs/>
                <w:color w:val="000000" w:themeColor="text1"/>
                <w:sz w:val="24"/>
              </w:rPr>
            </w:pPr>
            <w:r>
              <w:rPr>
                <w:rFonts w:ascii="Arial" w:hAnsi="Arial" w:cs="Arial"/>
                <w:bCs/>
                <w:color w:val="000000" w:themeColor="text1"/>
                <w:sz w:val="24"/>
              </w:rPr>
              <w:t>3</w:t>
            </w:r>
            <w:r>
              <w:rPr>
                <w:rFonts w:ascii="Arial" w:hAnsi="Arial" w:cs="Arial" w:hint="eastAsia"/>
                <w:bCs/>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10B2E443" w14:textId="77777777" w:rsidR="00994F9B" w:rsidRDefault="00771275">
            <w:pPr>
              <w:widowControl/>
              <w:jc w:val="left"/>
              <w:textAlignment w:val="center"/>
              <w:rPr>
                <w:rFonts w:ascii="Arial" w:hAnsi="Arial" w:cs="Arial"/>
                <w:bCs/>
                <w:color w:val="000000" w:themeColor="text1"/>
                <w:sz w:val="24"/>
              </w:rPr>
            </w:pPr>
            <w:r>
              <w:rPr>
                <w:rFonts w:ascii="Arial" w:hAnsi="Arial" w:cs="Arial" w:hint="eastAsia"/>
                <w:bCs/>
                <w:color w:val="000000" w:themeColor="text1"/>
                <w:sz w:val="24"/>
              </w:rPr>
              <w:t>投标文件格式和内容是否按照招标文件要求编制；文字清晰度、内容完整性、装订整齐度，目录清晰度、查找方便度；正文是否有页码，是否胶装成册。完全满足得</w:t>
            </w:r>
            <w:r>
              <w:rPr>
                <w:rFonts w:ascii="Arial" w:hAnsi="Arial" w:cs="Arial" w:hint="eastAsia"/>
                <w:bCs/>
                <w:color w:val="000000" w:themeColor="text1"/>
                <w:sz w:val="24"/>
              </w:rPr>
              <w:t>3</w:t>
            </w:r>
            <w:r>
              <w:rPr>
                <w:rFonts w:ascii="Arial" w:hAnsi="Arial" w:cs="Arial" w:hint="eastAsia"/>
                <w:bCs/>
                <w:color w:val="000000" w:themeColor="text1"/>
                <w:sz w:val="24"/>
              </w:rPr>
              <w:t>分，每存在一处缺漏或不符合上述内容的扣</w:t>
            </w:r>
            <w:r>
              <w:rPr>
                <w:rFonts w:ascii="Arial" w:hAnsi="Arial" w:cs="Arial" w:hint="eastAsia"/>
                <w:bCs/>
                <w:color w:val="000000" w:themeColor="text1"/>
                <w:sz w:val="24"/>
              </w:rPr>
              <w:t>1</w:t>
            </w:r>
            <w:r>
              <w:rPr>
                <w:rFonts w:ascii="Arial" w:hAnsi="Arial" w:cs="Arial" w:hint="eastAsia"/>
                <w:bCs/>
                <w:color w:val="000000" w:themeColor="text1"/>
                <w:sz w:val="24"/>
              </w:rPr>
              <w:t>分，扣完为止。</w:t>
            </w:r>
          </w:p>
        </w:tc>
      </w:tr>
      <w:tr w:rsidR="00994F9B" w14:paraId="49EBA5C1" w14:textId="77777777">
        <w:trPr>
          <w:cantSplit/>
          <w:trHeight w:val="1745"/>
          <w:jc w:val="center"/>
        </w:trPr>
        <w:tc>
          <w:tcPr>
            <w:tcW w:w="1985" w:type="dxa"/>
            <w:tcBorders>
              <w:top w:val="single" w:sz="4" w:space="0" w:color="auto"/>
              <w:left w:val="single" w:sz="4" w:space="0" w:color="auto"/>
              <w:right w:val="single" w:sz="4" w:space="0" w:color="auto"/>
            </w:tcBorders>
            <w:vAlign w:val="center"/>
          </w:tcPr>
          <w:p w14:paraId="1BEA0040" w14:textId="77777777" w:rsidR="00994F9B" w:rsidRDefault="007712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olor w:val="000000" w:themeColor="text1"/>
                <w:sz w:val="24"/>
              </w:rPr>
            </w:pPr>
            <w:r>
              <w:rPr>
                <w:rFonts w:ascii="宋体" w:hAnsi="宋体" w:hint="eastAsia"/>
                <w:color w:val="000000" w:themeColor="text1"/>
                <w:sz w:val="24"/>
              </w:rPr>
              <w:t>服务方案</w:t>
            </w:r>
          </w:p>
        </w:tc>
        <w:tc>
          <w:tcPr>
            <w:tcW w:w="1108" w:type="dxa"/>
            <w:tcBorders>
              <w:top w:val="single" w:sz="4" w:space="0" w:color="auto"/>
              <w:left w:val="single" w:sz="4" w:space="0" w:color="auto"/>
              <w:bottom w:val="single" w:sz="4" w:space="0" w:color="auto"/>
              <w:right w:val="single" w:sz="4" w:space="0" w:color="auto"/>
            </w:tcBorders>
            <w:vAlign w:val="center"/>
          </w:tcPr>
          <w:p w14:paraId="7B184A33" w14:textId="77777777" w:rsidR="00994F9B" w:rsidRDefault="00771275">
            <w:pPr>
              <w:jc w:val="center"/>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2分</w:t>
            </w:r>
          </w:p>
        </w:tc>
        <w:tc>
          <w:tcPr>
            <w:tcW w:w="6602" w:type="dxa"/>
            <w:tcBorders>
              <w:top w:val="single" w:sz="4" w:space="0" w:color="auto"/>
              <w:left w:val="single" w:sz="4" w:space="0" w:color="auto"/>
              <w:bottom w:val="single" w:sz="4" w:space="0" w:color="auto"/>
              <w:right w:val="single" w:sz="4" w:space="0" w:color="auto"/>
            </w:tcBorders>
            <w:vAlign w:val="center"/>
          </w:tcPr>
          <w:p w14:paraId="6DE37425" w14:textId="77777777" w:rsidR="00994F9B" w:rsidRDefault="00771275">
            <w:pPr>
              <w:jc w:val="left"/>
              <w:rPr>
                <w:rFonts w:ascii="宋体" w:hAnsi="宋体"/>
                <w:color w:val="000000" w:themeColor="text1"/>
                <w:sz w:val="24"/>
              </w:rPr>
            </w:pPr>
            <w:r>
              <w:rPr>
                <w:rFonts w:ascii="宋体" w:hAnsi="宋体" w:hint="eastAsia"/>
                <w:color w:val="000000" w:themeColor="text1"/>
                <w:sz w:val="24"/>
              </w:rPr>
              <w:t>依据本项目服务需求特点，对本项目服务方案的可行性、针对性、合理性进行评价，服务方案内容包括但不限于服务团队配置、安全性保障机制、质量管理体系、节假日前取件派送方案、代打面单服务、售后服务方案、应急处理方案、纠纷处理方案。完全满足的得1</w:t>
            </w:r>
            <w:r>
              <w:rPr>
                <w:rFonts w:ascii="宋体" w:hAnsi="宋体"/>
                <w:color w:val="000000" w:themeColor="text1"/>
                <w:sz w:val="24"/>
              </w:rPr>
              <w:t>2分</w:t>
            </w:r>
            <w:r>
              <w:rPr>
                <w:rFonts w:ascii="宋体" w:hAnsi="宋体" w:hint="eastAsia"/>
                <w:color w:val="000000" w:themeColor="text1"/>
                <w:sz w:val="24"/>
              </w:rPr>
              <w:t>；每有一项缺漏或不详实准确的扣2分，扣完为止。</w:t>
            </w:r>
          </w:p>
        </w:tc>
      </w:tr>
      <w:tr w:rsidR="00994F9B" w14:paraId="24ED1AA5" w14:textId="77777777">
        <w:trPr>
          <w:cantSplit/>
          <w:trHeight w:val="578"/>
          <w:jc w:val="center"/>
        </w:trPr>
        <w:tc>
          <w:tcPr>
            <w:tcW w:w="1985" w:type="dxa"/>
            <w:tcBorders>
              <w:top w:val="single" w:sz="4" w:space="0" w:color="auto"/>
              <w:left w:val="single" w:sz="4" w:space="0" w:color="auto"/>
              <w:right w:val="single" w:sz="4" w:space="0" w:color="auto"/>
            </w:tcBorders>
            <w:vAlign w:val="center"/>
          </w:tcPr>
          <w:p w14:paraId="7042AFC2" w14:textId="77777777" w:rsidR="00994F9B" w:rsidRDefault="00771275">
            <w:pPr>
              <w:jc w:val="center"/>
              <w:rPr>
                <w:rFonts w:hAnsi="宋体"/>
                <w:color w:val="000000" w:themeColor="text1"/>
                <w:sz w:val="24"/>
              </w:rPr>
            </w:pPr>
            <w:r>
              <w:rPr>
                <w:rFonts w:hAnsi="宋体" w:hint="eastAsia"/>
                <w:color w:val="000000" w:themeColor="text1"/>
                <w:sz w:val="24"/>
              </w:rPr>
              <w:t>服务</w:t>
            </w:r>
            <w:r>
              <w:rPr>
                <w:rFonts w:hAnsi="宋体"/>
                <w:color w:val="000000" w:themeColor="text1"/>
                <w:sz w:val="24"/>
              </w:rPr>
              <w:t>网点</w:t>
            </w:r>
          </w:p>
        </w:tc>
        <w:tc>
          <w:tcPr>
            <w:tcW w:w="1108" w:type="dxa"/>
            <w:tcBorders>
              <w:top w:val="single" w:sz="4" w:space="0" w:color="auto"/>
              <w:left w:val="single" w:sz="4" w:space="0" w:color="auto"/>
              <w:bottom w:val="single" w:sz="4" w:space="0" w:color="auto"/>
              <w:right w:val="single" w:sz="4" w:space="0" w:color="auto"/>
            </w:tcBorders>
            <w:vAlign w:val="center"/>
          </w:tcPr>
          <w:p w14:paraId="495D8CBA" w14:textId="77777777" w:rsidR="00994F9B" w:rsidRDefault="00771275">
            <w:pPr>
              <w:jc w:val="center"/>
              <w:rPr>
                <w:rFonts w:hAnsi="宋体"/>
                <w:color w:val="000000" w:themeColor="text1"/>
                <w:sz w:val="24"/>
              </w:rPr>
            </w:pPr>
            <w:r>
              <w:rPr>
                <w:rFonts w:hAnsi="宋体"/>
                <w:color w:val="000000" w:themeColor="text1"/>
                <w:sz w:val="24"/>
              </w:rPr>
              <w:t>8</w:t>
            </w:r>
            <w:r>
              <w:rPr>
                <w:rFonts w:hAnsi="宋体"/>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24ECA11A" w14:textId="77777777" w:rsidR="00994F9B" w:rsidRDefault="00771275">
            <w:pPr>
              <w:jc w:val="left"/>
              <w:rPr>
                <w:rFonts w:ascii="宋体" w:hAnsi="宋体"/>
                <w:color w:val="000000" w:themeColor="text1"/>
                <w:sz w:val="24"/>
              </w:rPr>
            </w:pPr>
            <w:r>
              <w:rPr>
                <w:rFonts w:ascii="宋体" w:hAnsi="宋体" w:hint="eastAsia"/>
                <w:color w:val="000000" w:themeColor="text1"/>
                <w:sz w:val="24"/>
              </w:rPr>
              <w:t>服务网点情况（</w:t>
            </w:r>
            <w:r>
              <w:rPr>
                <w:rFonts w:ascii="宋体" w:hAnsi="宋体"/>
                <w:color w:val="000000" w:themeColor="text1"/>
                <w:sz w:val="24"/>
              </w:rPr>
              <w:t>8</w:t>
            </w:r>
            <w:r>
              <w:rPr>
                <w:rFonts w:ascii="宋体" w:hAnsi="宋体" w:hint="eastAsia"/>
                <w:color w:val="000000" w:themeColor="text1"/>
                <w:sz w:val="24"/>
              </w:rPr>
              <w:t>分）：在全疆建立的服务网点覆盖情况，专业网点机构设置及数量是否可延伸县市。未设网点的县市，采取何种方式开展业务，并有过渡期间方案。方案内容完整、符合项目要求的各地州网点覆盖齐全得</w:t>
            </w:r>
            <w:r>
              <w:rPr>
                <w:rFonts w:ascii="宋体" w:hAnsi="宋体"/>
                <w:color w:val="000000" w:themeColor="text1"/>
                <w:sz w:val="24"/>
              </w:rPr>
              <w:t>8分</w:t>
            </w:r>
            <w:r>
              <w:rPr>
                <w:rFonts w:ascii="宋体" w:hAnsi="宋体" w:hint="eastAsia"/>
                <w:color w:val="000000" w:themeColor="text1"/>
                <w:sz w:val="24"/>
              </w:rPr>
              <w:t>；每有一个地州未设置服务网点的扣</w:t>
            </w:r>
            <w:r>
              <w:rPr>
                <w:rFonts w:ascii="宋体" w:hAnsi="宋体"/>
                <w:color w:val="000000" w:themeColor="text1"/>
                <w:sz w:val="24"/>
              </w:rPr>
              <w:t>2分</w:t>
            </w:r>
            <w:r>
              <w:rPr>
                <w:rFonts w:ascii="宋体" w:hAnsi="宋体" w:hint="eastAsia"/>
                <w:color w:val="000000" w:themeColor="text1"/>
                <w:sz w:val="24"/>
              </w:rPr>
              <w:t>，</w:t>
            </w:r>
            <w:r>
              <w:rPr>
                <w:rFonts w:ascii="宋体" w:hAnsi="宋体"/>
                <w:color w:val="000000" w:themeColor="text1"/>
                <w:sz w:val="24"/>
              </w:rPr>
              <w:t>扣完为止</w:t>
            </w:r>
            <w:r>
              <w:rPr>
                <w:rFonts w:ascii="宋体" w:hAnsi="宋体" w:hint="eastAsia"/>
                <w:color w:val="000000" w:themeColor="text1"/>
                <w:sz w:val="24"/>
              </w:rPr>
              <w:t>。</w:t>
            </w:r>
          </w:p>
        </w:tc>
      </w:tr>
      <w:tr w:rsidR="00994F9B" w14:paraId="1ECA28B2" w14:textId="77777777">
        <w:trPr>
          <w:cantSplit/>
          <w:trHeight w:val="578"/>
          <w:jc w:val="center"/>
        </w:trPr>
        <w:tc>
          <w:tcPr>
            <w:tcW w:w="1985" w:type="dxa"/>
            <w:vMerge w:val="restart"/>
            <w:tcBorders>
              <w:top w:val="single" w:sz="4" w:space="0" w:color="auto"/>
              <w:left w:val="single" w:sz="4" w:space="0" w:color="auto"/>
              <w:right w:val="single" w:sz="4" w:space="0" w:color="auto"/>
            </w:tcBorders>
            <w:vAlign w:val="center"/>
          </w:tcPr>
          <w:p w14:paraId="3723E842" w14:textId="77777777" w:rsidR="00994F9B" w:rsidRDefault="007712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宋体" w:hAnsi="宋体"/>
                <w:color w:val="000000" w:themeColor="text1"/>
                <w:sz w:val="24"/>
              </w:rPr>
            </w:pPr>
            <w:r>
              <w:rPr>
                <w:rFonts w:ascii="宋体" w:hAnsi="宋体" w:hint="eastAsia"/>
                <w:color w:val="000000" w:themeColor="text1"/>
                <w:sz w:val="24"/>
              </w:rPr>
              <w:t>人员配备</w:t>
            </w:r>
          </w:p>
        </w:tc>
        <w:tc>
          <w:tcPr>
            <w:tcW w:w="1108" w:type="dxa"/>
            <w:tcBorders>
              <w:top w:val="single" w:sz="4" w:space="0" w:color="auto"/>
              <w:left w:val="single" w:sz="4" w:space="0" w:color="auto"/>
              <w:bottom w:val="single" w:sz="4" w:space="0" w:color="auto"/>
              <w:right w:val="single" w:sz="4" w:space="0" w:color="auto"/>
            </w:tcBorders>
            <w:vAlign w:val="center"/>
          </w:tcPr>
          <w:p w14:paraId="77920E48" w14:textId="77777777" w:rsidR="00994F9B" w:rsidRDefault="00771275">
            <w:pPr>
              <w:jc w:val="center"/>
              <w:rPr>
                <w:color w:val="000000" w:themeColor="text1"/>
                <w:sz w:val="24"/>
              </w:rPr>
            </w:pPr>
            <w:r>
              <w:rPr>
                <w:rFonts w:ascii="宋体" w:hAnsi="宋体" w:cs="宋体"/>
                <w:color w:val="000000" w:themeColor="text1"/>
                <w:sz w:val="24"/>
              </w:rPr>
              <w:t>5</w:t>
            </w:r>
            <w:r>
              <w:rPr>
                <w:rFonts w:ascii="宋体" w:hAnsi="宋体" w:cs="宋体" w:hint="eastAsia"/>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393AC5FC" w14:textId="77777777" w:rsidR="00994F9B" w:rsidRDefault="00771275">
            <w:pPr>
              <w:jc w:val="left"/>
              <w:rPr>
                <w:rFonts w:ascii="宋体" w:hAnsi="宋体" w:cs="宋体"/>
                <w:color w:val="000000" w:themeColor="text1"/>
                <w:sz w:val="24"/>
              </w:rPr>
            </w:pPr>
            <w:r>
              <w:rPr>
                <w:rFonts w:ascii="宋体" w:hAnsi="宋体" w:cs="宋体" w:hint="eastAsia"/>
                <w:color w:val="000000" w:themeColor="text1"/>
                <w:sz w:val="24"/>
              </w:rPr>
              <w:t>本项目总负责人具有3年以上相关项目管理实施经验，提供相关证明材料得</w:t>
            </w:r>
            <w:r>
              <w:rPr>
                <w:rFonts w:ascii="宋体" w:hAnsi="宋体" w:cs="宋体"/>
                <w:color w:val="000000" w:themeColor="text1"/>
                <w:sz w:val="24"/>
              </w:rPr>
              <w:t>5</w:t>
            </w:r>
            <w:r>
              <w:rPr>
                <w:rFonts w:ascii="宋体" w:hAnsi="宋体" w:cs="宋体" w:hint="eastAsia"/>
                <w:color w:val="000000" w:themeColor="text1"/>
                <w:sz w:val="24"/>
              </w:rPr>
              <w:t>分（以所提供的证明材料为准，否则不得分）。</w:t>
            </w:r>
          </w:p>
        </w:tc>
      </w:tr>
      <w:tr w:rsidR="00994F9B" w14:paraId="6A2E127A" w14:textId="77777777">
        <w:trPr>
          <w:cantSplit/>
          <w:trHeight w:val="578"/>
          <w:jc w:val="center"/>
        </w:trPr>
        <w:tc>
          <w:tcPr>
            <w:tcW w:w="1985" w:type="dxa"/>
            <w:vMerge/>
            <w:tcBorders>
              <w:left w:val="single" w:sz="4" w:space="0" w:color="auto"/>
              <w:right w:val="single" w:sz="4" w:space="0" w:color="auto"/>
            </w:tcBorders>
            <w:vAlign w:val="center"/>
          </w:tcPr>
          <w:p w14:paraId="4C87E777" w14:textId="77777777" w:rsidR="00994F9B" w:rsidRDefault="00994F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olor w:val="000000" w:themeColor="text1"/>
                <w:sz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14C79FEB" w14:textId="77777777" w:rsidR="00994F9B" w:rsidRDefault="00771275">
            <w:pPr>
              <w:jc w:val="center"/>
              <w:rPr>
                <w:rFonts w:ascii="宋体" w:hAnsi="宋体"/>
                <w:color w:val="000000" w:themeColor="text1"/>
                <w:sz w:val="24"/>
              </w:rPr>
            </w:pPr>
            <w:r>
              <w:rPr>
                <w:rFonts w:ascii="宋体" w:hAnsi="宋体" w:cs="宋体"/>
                <w:color w:val="000000" w:themeColor="text1"/>
                <w:sz w:val="24"/>
              </w:rPr>
              <w:t>5</w:t>
            </w:r>
            <w:r>
              <w:rPr>
                <w:rFonts w:ascii="宋体" w:hAnsi="宋体" w:cs="宋体" w:hint="eastAsia"/>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494EAC20" w14:textId="77777777" w:rsidR="00994F9B" w:rsidRDefault="00771275">
            <w:pPr>
              <w:adjustRightInd w:val="0"/>
              <w:snapToGrid w:val="0"/>
              <w:spacing w:line="380" w:lineRule="exact"/>
              <w:jc w:val="left"/>
              <w:rPr>
                <w:rFonts w:ascii="宋体" w:hAnsi="宋体"/>
                <w:color w:val="000000" w:themeColor="text1"/>
                <w:sz w:val="24"/>
              </w:rPr>
            </w:pPr>
            <w:r>
              <w:rPr>
                <w:rFonts w:ascii="宋体" w:hAnsi="宋体" w:cs="宋体" w:hint="eastAsia"/>
                <w:color w:val="000000" w:themeColor="text1"/>
                <w:sz w:val="24"/>
              </w:rPr>
              <w:t>主要人员具有2年以上相关项目实施经验，提供相关证明材料得</w:t>
            </w:r>
            <w:r>
              <w:rPr>
                <w:rFonts w:ascii="宋体" w:hAnsi="宋体" w:cs="宋体"/>
                <w:color w:val="000000" w:themeColor="text1"/>
                <w:sz w:val="24"/>
              </w:rPr>
              <w:t>5</w:t>
            </w:r>
            <w:r>
              <w:rPr>
                <w:rFonts w:ascii="宋体" w:hAnsi="宋体" w:cs="宋体" w:hint="eastAsia"/>
                <w:color w:val="000000" w:themeColor="text1"/>
                <w:sz w:val="24"/>
              </w:rPr>
              <w:t>分（以所提供的证明材料为准）。</w:t>
            </w:r>
          </w:p>
        </w:tc>
      </w:tr>
      <w:tr w:rsidR="00994F9B" w14:paraId="442C400D" w14:textId="77777777">
        <w:trPr>
          <w:cantSplit/>
          <w:trHeight w:val="578"/>
          <w:jc w:val="center"/>
        </w:trPr>
        <w:tc>
          <w:tcPr>
            <w:tcW w:w="1985" w:type="dxa"/>
            <w:tcBorders>
              <w:top w:val="single" w:sz="4" w:space="0" w:color="auto"/>
              <w:left w:val="single" w:sz="4" w:space="0" w:color="auto"/>
              <w:bottom w:val="single" w:sz="4" w:space="0" w:color="auto"/>
              <w:right w:val="single" w:sz="4" w:space="0" w:color="auto"/>
            </w:tcBorders>
            <w:vAlign w:val="center"/>
          </w:tcPr>
          <w:p w14:paraId="0487BDC5" w14:textId="77777777" w:rsidR="00994F9B" w:rsidRDefault="00771275">
            <w:pPr>
              <w:jc w:val="center"/>
              <w:rPr>
                <w:rFonts w:ascii="宋体" w:hAnsi="宋体"/>
                <w:color w:val="000000" w:themeColor="text1"/>
                <w:sz w:val="24"/>
              </w:rPr>
            </w:pPr>
            <w:r>
              <w:rPr>
                <w:rFonts w:ascii="宋体" w:hAnsi="宋体"/>
                <w:color w:val="000000" w:themeColor="text1"/>
                <w:sz w:val="24"/>
              </w:rPr>
              <w:lastRenderedPageBreak/>
              <w:t>赔偿标准</w:t>
            </w:r>
          </w:p>
        </w:tc>
        <w:tc>
          <w:tcPr>
            <w:tcW w:w="1108" w:type="dxa"/>
            <w:tcBorders>
              <w:top w:val="single" w:sz="4" w:space="0" w:color="auto"/>
              <w:left w:val="single" w:sz="4" w:space="0" w:color="auto"/>
              <w:bottom w:val="single" w:sz="4" w:space="0" w:color="auto"/>
              <w:right w:val="single" w:sz="4" w:space="0" w:color="auto"/>
            </w:tcBorders>
            <w:vAlign w:val="center"/>
          </w:tcPr>
          <w:p w14:paraId="6687F42C" w14:textId="77777777" w:rsidR="00994F9B" w:rsidRDefault="00771275">
            <w:pPr>
              <w:jc w:val="center"/>
              <w:rPr>
                <w:rFonts w:hAnsi="宋体"/>
                <w:color w:val="000000" w:themeColor="text1"/>
                <w:sz w:val="24"/>
              </w:rPr>
            </w:pPr>
            <w:r>
              <w:rPr>
                <w:rFonts w:hAnsi="宋体" w:hint="eastAsia"/>
                <w:color w:val="000000" w:themeColor="text1"/>
                <w:sz w:val="24"/>
              </w:rPr>
              <w:t>1</w:t>
            </w:r>
            <w:r>
              <w:rPr>
                <w:rFonts w:hAnsi="宋体"/>
                <w:color w:val="000000" w:themeColor="text1"/>
                <w:sz w:val="24"/>
              </w:rPr>
              <w:t>0</w:t>
            </w:r>
            <w:r>
              <w:rPr>
                <w:rFonts w:hAnsi="宋体"/>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08AF3260" w14:textId="77777777" w:rsidR="00994F9B" w:rsidRDefault="00771275">
            <w:pPr>
              <w:jc w:val="left"/>
              <w:rPr>
                <w:rFonts w:ascii="宋体" w:hAnsi="宋体"/>
                <w:color w:val="000000" w:themeColor="text1"/>
                <w:sz w:val="24"/>
              </w:rPr>
            </w:pPr>
            <w:r>
              <w:rPr>
                <w:rFonts w:ascii="宋体" w:hAnsi="宋体" w:hint="eastAsia"/>
                <w:color w:val="000000" w:themeColor="text1"/>
                <w:sz w:val="24"/>
              </w:rPr>
              <w:t>如遇快件丢失、损坏等异常情况，除按照国家赔偿标准以外，提供其他有实质性承担内容的承诺或解决方案。承诺或解决方案全面、切实可行、实质性内容符合项目实际情况的得1</w:t>
            </w:r>
            <w:r>
              <w:rPr>
                <w:rFonts w:ascii="宋体" w:hAnsi="宋体"/>
                <w:color w:val="000000" w:themeColor="text1"/>
                <w:sz w:val="24"/>
              </w:rPr>
              <w:t>0分</w:t>
            </w:r>
            <w:r>
              <w:rPr>
                <w:rFonts w:ascii="宋体" w:hAnsi="宋体" w:hint="eastAsia"/>
                <w:color w:val="000000" w:themeColor="text1"/>
                <w:sz w:val="24"/>
              </w:rPr>
              <w:t>；承诺或解决方案有实质性内容但内容不详实准确的得</w:t>
            </w:r>
            <w:r>
              <w:rPr>
                <w:rFonts w:ascii="宋体" w:hAnsi="宋体"/>
                <w:color w:val="000000" w:themeColor="text1"/>
                <w:sz w:val="24"/>
              </w:rPr>
              <w:t>5</w:t>
            </w:r>
            <w:r>
              <w:rPr>
                <w:rFonts w:ascii="宋体" w:hAnsi="宋体" w:hint="eastAsia"/>
                <w:color w:val="000000" w:themeColor="text1"/>
                <w:sz w:val="24"/>
              </w:rPr>
              <w:t>分；没有实质性内容的不得分。</w:t>
            </w:r>
          </w:p>
        </w:tc>
      </w:tr>
      <w:tr w:rsidR="00994F9B" w14:paraId="24189092" w14:textId="77777777">
        <w:trPr>
          <w:cantSplit/>
          <w:trHeight w:val="578"/>
          <w:jc w:val="center"/>
        </w:trPr>
        <w:tc>
          <w:tcPr>
            <w:tcW w:w="1985" w:type="dxa"/>
            <w:tcBorders>
              <w:top w:val="single" w:sz="4" w:space="0" w:color="auto"/>
              <w:left w:val="single" w:sz="4" w:space="0" w:color="auto"/>
              <w:bottom w:val="single" w:sz="4" w:space="0" w:color="auto"/>
              <w:right w:val="single" w:sz="4" w:space="0" w:color="auto"/>
            </w:tcBorders>
            <w:vAlign w:val="center"/>
          </w:tcPr>
          <w:p w14:paraId="70A20EE2" w14:textId="77777777" w:rsidR="00994F9B" w:rsidRDefault="00771275">
            <w:pPr>
              <w:jc w:val="center"/>
              <w:rPr>
                <w:rFonts w:ascii="宋体" w:hAnsi="宋体"/>
                <w:color w:val="000000" w:themeColor="text1"/>
                <w:sz w:val="24"/>
              </w:rPr>
            </w:pPr>
            <w:r>
              <w:rPr>
                <w:rFonts w:ascii="宋体" w:hAnsi="宋体" w:hint="eastAsia"/>
                <w:color w:val="000000" w:themeColor="text1"/>
                <w:sz w:val="24"/>
              </w:rPr>
              <w:t>增值服务</w:t>
            </w:r>
          </w:p>
        </w:tc>
        <w:tc>
          <w:tcPr>
            <w:tcW w:w="1108" w:type="dxa"/>
            <w:tcBorders>
              <w:top w:val="single" w:sz="4" w:space="0" w:color="auto"/>
              <w:left w:val="single" w:sz="4" w:space="0" w:color="auto"/>
              <w:bottom w:val="single" w:sz="4" w:space="0" w:color="auto"/>
              <w:right w:val="single" w:sz="4" w:space="0" w:color="auto"/>
            </w:tcBorders>
            <w:vAlign w:val="center"/>
          </w:tcPr>
          <w:p w14:paraId="1421DDFA" w14:textId="77777777" w:rsidR="00994F9B" w:rsidRDefault="00771275">
            <w:pPr>
              <w:jc w:val="center"/>
              <w:rPr>
                <w:rFonts w:hAnsi="宋体"/>
                <w:color w:val="000000" w:themeColor="text1"/>
                <w:sz w:val="24"/>
              </w:rPr>
            </w:pPr>
            <w:r>
              <w:rPr>
                <w:rFonts w:hAnsi="宋体"/>
                <w:color w:val="000000" w:themeColor="text1"/>
                <w:sz w:val="24"/>
              </w:rPr>
              <w:t>5</w:t>
            </w:r>
            <w:r>
              <w:rPr>
                <w:rFonts w:hAnsi="宋体" w:hint="eastAsia"/>
                <w:color w:val="000000" w:themeColor="text1"/>
                <w:sz w:val="24"/>
              </w:rPr>
              <w:t>分</w:t>
            </w:r>
          </w:p>
        </w:tc>
        <w:tc>
          <w:tcPr>
            <w:tcW w:w="6602" w:type="dxa"/>
            <w:tcBorders>
              <w:top w:val="single" w:sz="4" w:space="0" w:color="auto"/>
              <w:left w:val="single" w:sz="4" w:space="0" w:color="auto"/>
              <w:bottom w:val="single" w:sz="4" w:space="0" w:color="auto"/>
              <w:right w:val="single" w:sz="4" w:space="0" w:color="auto"/>
            </w:tcBorders>
            <w:vAlign w:val="center"/>
          </w:tcPr>
          <w:p w14:paraId="724D8C9E" w14:textId="77777777" w:rsidR="00994F9B" w:rsidRDefault="00771275">
            <w:pPr>
              <w:jc w:val="left"/>
              <w:rPr>
                <w:rFonts w:ascii="宋体" w:hAnsi="宋体"/>
                <w:color w:val="000000" w:themeColor="text1"/>
                <w:sz w:val="24"/>
              </w:rPr>
            </w:pPr>
            <w:r>
              <w:rPr>
                <w:rFonts w:ascii="宋体" w:hAnsi="宋体"/>
                <w:color w:val="000000" w:themeColor="text1"/>
                <w:sz w:val="24"/>
              </w:rPr>
              <w:t>提供其他个性化增值服务措施</w:t>
            </w:r>
            <w:r>
              <w:rPr>
                <w:rFonts w:ascii="宋体" w:hAnsi="宋体" w:hint="eastAsia"/>
                <w:color w:val="000000" w:themeColor="text1"/>
                <w:sz w:val="24"/>
              </w:rPr>
              <w:t>，</w:t>
            </w:r>
            <w:r>
              <w:rPr>
                <w:rFonts w:ascii="宋体" w:hAnsi="宋体"/>
                <w:color w:val="000000" w:themeColor="text1"/>
                <w:sz w:val="24"/>
              </w:rPr>
              <w:t>具有实质性增值内容的得5</w:t>
            </w:r>
            <w:r>
              <w:rPr>
                <w:rFonts w:ascii="宋体" w:hAnsi="宋体" w:hint="eastAsia"/>
                <w:color w:val="000000" w:themeColor="text1"/>
                <w:sz w:val="24"/>
              </w:rPr>
              <w:t>分；无实质性增值服务内容不得分。</w:t>
            </w:r>
          </w:p>
        </w:tc>
      </w:tr>
    </w:tbl>
    <w:p w14:paraId="5D6EFE97" w14:textId="77777777" w:rsidR="00994F9B" w:rsidRDefault="00771275">
      <w:pPr>
        <w:spacing w:line="360" w:lineRule="auto"/>
        <w:ind w:firstLineChars="100" w:firstLine="236"/>
        <w:rPr>
          <w:rFonts w:ascii="宋体" w:hAnsi="宋体"/>
          <w:color w:val="000000" w:themeColor="text1"/>
          <w:spacing w:val="-2"/>
          <w:sz w:val="24"/>
        </w:rPr>
      </w:pPr>
      <w:r>
        <w:rPr>
          <w:rFonts w:ascii="宋体" w:hAnsi="宋体" w:hint="eastAsia"/>
          <w:color w:val="000000" w:themeColor="text1"/>
          <w:spacing w:val="-2"/>
          <w:sz w:val="24"/>
        </w:rPr>
        <w:t xml:space="preserve">将每位评委的评分进行统计汇总，计分保留小数点后两位，第三位四舍五入。评分进行算术平均。 </w:t>
      </w:r>
    </w:p>
    <w:p w14:paraId="0629C0A0" w14:textId="77777777" w:rsidR="00994F9B" w:rsidRDefault="00771275">
      <w:pPr>
        <w:spacing w:line="360" w:lineRule="auto"/>
        <w:ind w:leftChars="103" w:left="216"/>
        <w:rPr>
          <w:rFonts w:ascii="宋体" w:hAnsi="宋体"/>
          <w:color w:val="000000" w:themeColor="text1"/>
          <w:sz w:val="24"/>
        </w:rPr>
      </w:pPr>
      <w:r>
        <w:rPr>
          <w:rFonts w:ascii="宋体" w:hAnsi="宋体" w:hint="eastAsia"/>
          <w:color w:val="000000" w:themeColor="text1"/>
          <w:sz w:val="24"/>
        </w:rPr>
        <w:t>（1）采购方将以下述规则纠正投标书中的算术错误；</w:t>
      </w:r>
    </w:p>
    <w:p w14:paraId="0ACF5E78" w14:textId="77777777" w:rsidR="00994F9B" w:rsidRDefault="00771275">
      <w:pPr>
        <w:spacing w:line="360" w:lineRule="auto"/>
        <w:ind w:leftChars="104" w:left="237" w:hangingChars="8" w:hanging="19"/>
        <w:rPr>
          <w:rFonts w:ascii="宋体" w:hAnsi="宋体"/>
          <w:color w:val="000000" w:themeColor="text1"/>
          <w:sz w:val="24"/>
        </w:rPr>
      </w:pPr>
      <w:r>
        <w:rPr>
          <w:rFonts w:ascii="宋体" w:hAnsi="宋体" w:hint="eastAsia"/>
          <w:color w:val="000000" w:themeColor="text1"/>
          <w:sz w:val="24"/>
        </w:rPr>
        <w:t>（2）评审时，磋商响应文件中的报价一览表（报价表）内容与磋商响应文件中的明细表内容不一致的，以报价一览表（报价表）为准；</w:t>
      </w:r>
    </w:p>
    <w:p w14:paraId="5067D8BE" w14:textId="77777777" w:rsidR="00994F9B" w:rsidRDefault="00771275">
      <w:pPr>
        <w:spacing w:line="360" w:lineRule="auto"/>
        <w:ind w:leftChars="104" w:left="237" w:hangingChars="8" w:hanging="19"/>
        <w:rPr>
          <w:rFonts w:ascii="宋体" w:hAnsi="宋体"/>
          <w:color w:val="000000" w:themeColor="text1"/>
          <w:sz w:val="24"/>
        </w:rPr>
      </w:pPr>
      <w:r>
        <w:rPr>
          <w:rFonts w:ascii="宋体" w:hAnsi="宋体" w:hint="eastAsia"/>
          <w:color w:val="000000" w:themeColor="text1"/>
          <w:sz w:val="24"/>
        </w:rPr>
        <w:t>（3）磋商响应文件的大写金额与小写金额不一致的，以大写金额为准；总价金额按单价汇总金额不一致的，以单价金额计算结果为准；单价金额小数点有明显错位的，应以单价为准，并修改总价；</w:t>
      </w:r>
    </w:p>
    <w:p w14:paraId="3AF2BEE0" w14:textId="77777777" w:rsidR="00994F9B" w:rsidRDefault="00771275">
      <w:pPr>
        <w:spacing w:line="360" w:lineRule="auto"/>
        <w:ind w:leftChars="104" w:left="235" w:hangingChars="7" w:hanging="17"/>
        <w:rPr>
          <w:rFonts w:ascii="宋体" w:hAnsi="宋体"/>
          <w:b/>
          <w:color w:val="000000" w:themeColor="text1"/>
          <w:sz w:val="24"/>
        </w:rPr>
      </w:pPr>
      <w:r>
        <w:rPr>
          <w:rFonts w:ascii="宋体" w:hAnsi="宋体" w:hint="eastAsia"/>
          <w:color w:val="000000" w:themeColor="text1"/>
          <w:sz w:val="24"/>
        </w:rPr>
        <w:t>（4）当在文字和数字之间出现不一致时，以文字所表述的数字量为准。如果投标供应商不接受上述纠正规则，其投标书将被拒绝。</w:t>
      </w:r>
      <w:r>
        <w:rPr>
          <w:rFonts w:ascii="宋体" w:hAnsi="宋体" w:hint="eastAsia"/>
          <w:b/>
          <w:color w:val="000000" w:themeColor="text1"/>
          <w:sz w:val="24"/>
        </w:rPr>
        <w:t xml:space="preserve"> </w:t>
      </w:r>
    </w:p>
    <w:p w14:paraId="0D9166A7" w14:textId="77777777" w:rsidR="00994F9B" w:rsidRDefault="00771275">
      <w:pPr>
        <w:ind w:firstLineChars="200" w:firstLine="562"/>
        <w:rPr>
          <w:rFonts w:ascii="宋体"/>
          <w:b/>
          <w:color w:val="000000" w:themeColor="text1"/>
          <w:sz w:val="24"/>
        </w:rPr>
      </w:pPr>
      <w:r>
        <w:rPr>
          <w:rFonts w:ascii="宋体" w:hint="eastAsia"/>
          <w:b/>
          <w:color w:val="000000" w:themeColor="text1"/>
          <w:sz w:val="28"/>
          <w:szCs w:val="28"/>
        </w:rPr>
        <w:br w:type="page"/>
      </w:r>
    </w:p>
    <w:p w14:paraId="1E1BCEE4"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lastRenderedPageBreak/>
        <w:t>21.1招标人或者采购代理机构应当在中标公示发出的同时由新疆尚速商务信息咨询有限公司将以书面形式发出《成交通知书》。</w:t>
      </w:r>
    </w:p>
    <w:p w14:paraId="2BDCB97A"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21.2《成交通知书》将作为签订合同的依据。</w:t>
      </w:r>
    </w:p>
    <w:p w14:paraId="4DC43D15" w14:textId="77777777" w:rsidR="00994F9B" w:rsidRDefault="00771275">
      <w:pPr>
        <w:spacing w:line="360" w:lineRule="auto"/>
        <w:ind w:firstLineChars="200" w:firstLine="480"/>
        <w:rPr>
          <w:rFonts w:ascii="宋体" w:hAnsi="宋体"/>
          <w:color w:val="000000" w:themeColor="text1"/>
          <w:spacing w:val="-2"/>
          <w:sz w:val="24"/>
        </w:rPr>
      </w:pPr>
      <w:r>
        <w:rPr>
          <w:rFonts w:ascii="宋体" w:hint="eastAsia"/>
          <w:color w:val="000000" w:themeColor="text1"/>
          <w:sz w:val="24"/>
        </w:rPr>
        <w:t>21.3</w:t>
      </w:r>
      <w:r>
        <w:rPr>
          <w:rFonts w:ascii="宋体" w:hAnsi="宋体" w:hint="eastAsia"/>
          <w:color w:val="000000" w:themeColor="text1"/>
          <w:spacing w:val="-2"/>
          <w:sz w:val="24"/>
        </w:rPr>
        <w:t>中标人在领取《成交通知书》时，须按磋商文件规定向招标代理机构缴纳招标代理服务费。</w:t>
      </w:r>
    </w:p>
    <w:p w14:paraId="7C683E92" w14:textId="77777777" w:rsidR="00994F9B" w:rsidRDefault="00771275">
      <w:pPr>
        <w:spacing w:line="360" w:lineRule="auto"/>
        <w:rPr>
          <w:rFonts w:ascii="宋体"/>
          <w:b/>
          <w:color w:val="000000" w:themeColor="text1"/>
          <w:sz w:val="28"/>
          <w:szCs w:val="28"/>
        </w:rPr>
      </w:pPr>
      <w:r>
        <w:rPr>
          <w:rFonts w:ascii="宋体" w:hint="eastAsia"/>
          <w:b/>
          <w:color w:val="000000" w:themeColor="text1"/>
          <w:sz w:val="28"/>
          <w:szCs w:val="28"/>
        </w:rPr>
        <w:br w:type="page"/>
      </w:r>
    </w:p>
    <w:p w14:paraId="46354F1D" w14:textId="77777777" w:rsidR="00994F9B" w:rsidRDefault="00771275">
      <w:pPr>
        <w:spacing w:line="360" w:lineRule="auto"/>
        <w:jc w:val="center"/>
        <w:rPr>
          <w:rFonts w:ascii="宋体"/>
          <w:b/>
          <w:color w:val="000000" w:themeColor="text1"/>
          <w:sz w:val="28"/>
          <w:szCs w:val="28"/>
        </w:rPr>
      </w:pPr>
      <w:r>
        <w:rPr>
          <w:rFonts w:ascii="宋体" w:hint="eastAsia"/>
          <w:b/>
          <w:color w:val="000000" w:themeColor="text1"/>
          <w:sz w:val="28"/>
          <w:szCs w:val="28"/>
        </w:rPr>
        <w:lastRenderedPageBreak/>
        <w:t>第六章   授予合同</w:t>
      </w:r>
    </w:p>
    <w:p w14:paraId="0628F0EB" w14:textId="77777777" w:rsidR="00994F9B" w:rsidRDefault="00771275">
      <w:pPr>
        <w:ind w:firstLineChars="200" w:firstLine="482"/>
        <w:rPr>
          <w:rFonts w:ascii="宋体"/>
          <w:b/>
          <w:color w:val="000000" w:themeColor="text1"/>
          <w:sz w:val="24"/>
        </w:rPr>
      </w:pPr>
      <w:r>
        <w:rPr>
          <w:rFonts w:ascii="宋体" w:hint="eastAsia"/>
          <w:b/>
          <w:color w:val="000000" w:themeColor="text1"/>
          <w:sz w:val="24"/>
        </w:rPr>
        <w:t>22、合同授予的标准</w:t>
      </w:r>
    </w:p>
    <w:p w14:paraId="6BAF11A1" w14:textId="77777777" w:rsidR="00994F9B" w:rsidRDefault="00771275">
      <w:pPr>
        <w:spacing w:line="360" w:lineRule="auto"/>
        <w:ind w:firstLineChars="200" w:firstLine="472"/>
        <w:rPr>
          <w:rFonts w:ascii="宋体" w:hAnsi="宋体"/>
          <w:color w:val="000000" w:themeColor="text1"/>
          <w:kern w:val="0"/>
          <w:sz w:val="24"/>
        </w:rPr>
      </w:pPr>
      <w:r>
        <w:rPr>
          <w:rFonts w:ascii="宋体" w:hAnsi="宋体" w:hint="eastAsia"/>
          <w:color w:val="000000" w:themeColor="text1"/>
          <w:spacing w:val="-2"/>
          <w:sz w:val="24"/>
        </w:rPr>
        <w:t>22.1合同将授予被确定为实质上满足磋商文件要求且综合评分得分最高的投标供应商。</w:t>
      </w:r>
    </w:p>
    <w:p w14:paraId="36443869" w14:textId="77777777" w:rsidR="00994F9B" w:rsidRDefault="00771275">
      <w:pPr>
        <w:spacing w:line="360" w:lineRule="auto"/>
        <w:ind w:firstLineChars="200" w:firstLine="472"/>
        <w:rPr>
          <w:rFonts w:ascii="宋体" w:hAnsi="宋体"/>
          <w:color w:val="000000" w:themeColor="text1"/>
          <w:spacing w:val="-2"/>
          <w:sz w:val="24"/>
        </w:rPr>
      </w:pPr>
      <w:r>
        <w:rPr>
          <w:rFonts w:ascii="宋体" w:hAnsi="宋体" w:hint="eastAsia"/>
          <w:color w:val="000000" w:themeColor="text1"/>
          <w:spacing w:val="-2"/>
          <w:sz w:val="24"/>
        </w:rPr>
        <w:t>22.2 最低投标价不一定是被授予合同的保证。</w:t>
      </w:r>
    </w:p>
    <w:p w14:paraId="7234F5C6" w14:textId="77777777" w:rsidR="00994F9B" w:rsidRDefault="00771275">
      <w:pPr>
        <w:spacing w:line="360" w:lineRule="auto"/>
        <w:ind w:firstLineChars="200" w:firstLine="472"/>
        <w:rPr>
          <w:rFonts w:ascii="宋体" w:hAnsi="宋体"/>
          <w:color w:val="000000" w:themeColor="text1"/>
          <w:spacing w:val="-2"/>
          <w:sz w:val="24"/>
        </w:rPr>
      </w:pPr>
      <w:r>
        <w:rPr>
          <w:rFonts w:ascii="宋体" w:hAnsi="宋体" w:hint="eastAsia"/>
          <w:color w:val="000000" w:themeColor="text1"/>
          <w:spacing w:val="-2"/>
          <w:sz w:val="24"/>
        </w:rPr>
        <w:t>22.3如果确定该投标供应商无条件圆满履行合同，采购人将对下一个可能中标的投标供应商资格做出类似的审查。</w:t>
      </w:r>
    </w:p>
    <w:p w14:paraId="74C5A0C4" w14:textId="77777777" w:rsidR="00994F9B" w:rsidRDefault="00771275">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23.接受和拒绝</w:t>
      </w:r>
      <w:proofErr w:type="gramStart"/>
      <w:r>
        <w:rPr>
          <w:rFonts w:ascii="宋体" w:hAnsi="宋体" w:hint="eastAsia"/>
          <w:b/>
          <w:color w:val="000000" w:themeColor="text1"/>
          <w:sz w:val="24"/>
        </w:rPr>
        <w:t>任何或</w:t>
      </w:r>
      <w:proofErr w:type="gramEnd"/>
      <w:r>
        <w:rPr>
          <w:rFonts w:ascii="宋体" w:hAnsi="宋体" w:hint="eastAsia"/>
          <w:b/>
          <w:color w:val="000000" w:themeColor="text1"/>
          <w:sz w:val="24"/>
        </w:rPr>
        <w:t>所有投标的权力</w:t>
      </w:r>
    </w:p>
    <w:p w14:paraId="5CB57883" w14:textId="77777777" w:rsidR="00994F9B" w:rsidRDefault="00771275">
      <w:pPr>
        <w:spacing w:line="360" w:lineRule="auto"/>
        <w:ind w:firstLineChars="200" w:firstLine="472"/>
        <w:rPr>
          <w:rFonts w:ascii="宋体" w:hAnsi="宋体"/>
          <w:color w:val="000000" w:themeColor="text1"/>
          <w:spacing w:val="-2"/>
          <w:sz w:val="24"/>
        </w:rPr>
      </w:pPr>
      <w:r>
        <w:rPr>
          <w:rFonts w:ascii="宋体" w:hAnsi="宋体" w:hint="eastAsia"/>
          <w:color w:val="000000" w:themeColor="text1"/>
          <w:spacing w:val="-2"/>
          <w:sz w:val="24"/>
        </w:rPr>
        <w:t>23.1　为维护国家利益，招标人在授予合同之前仍有选择或拒绝任何全部投标的权力。</w:t>
      </w:r>
    </w:p>
    <w:p w14:paraId="38DD166D" w14:textId="77777777" w:rsidR="00994F9B" w:rsidRDefault="00771275">
      <w:pPr>
        <w:ind w:firstLineChars="200" w:firstLine="482"/>
        <w:rPr>
          <w:rFonts w:ascii="宋体"/>
          <w:color w:val="000000" w:themeColor="text1"/>
          <w:sz w:val="24"/>
        </w:rPr>
      </w:pPr>
      <w:r>
        <w:rPr>
          <w:rFonts w:ascii="宋体" w:hint="eastAsia"/>
          <w:b/>
          <w:color w:val="000000" w:themeColor="text1"/>
          <w:sz w:val="24"/>
        </w:rPr>
        <w:t>24、签订合同</w:t>
      </w:r>
    </w:p>
    <w:p w14:paraId="14B22F76" w14:textId="77777777" w:rsidR="00994F9B" w:rsidRDefault="00771275">
      <w:pPr>
        <w:spacing w:line="360" w:lineRule="auto"/>
        <w:ind w:firstLineChars="200" w:firstLine="480"/>
        <w:rPr>
          <w:rFonts w:ascii="宋体" w:hAnsi="宋体"/>
          <w:color w:val="000000" w:themeColor="text1"/>
          <w:sz w:val="24"/>
        </w:rPr>
      </w:pPr>
      <w:r>
        <w:rPr>
          <w:rFonts w:ascii="宋体" w:hint="eastAsia"/>
          <w:color w:val="000000" w:themeColor="text1"/>
          <w:sz w:val="24"/>
        </w:rPr>
        <w:t>24.1采购人在授予合同时，如</w:t>
      </w:r>
      <w:r>
        <w:rPr>
          <w:rFonts w:ascii="宋体" w:hAnsi="宋体" w:cs="宋体" w:hint="eastAsia"/>
          <w:color w:val="000000" w:themeColor="text1"/>
          <w:sz w:val="24"/>
        </w:rPr>
        <w:t>需追加与合同标的相同的货物、工程或者服务的，在不改变合同其他条款的前提下，可以与供应商协商签订补充合同，但所有补充合同的采购金额不得超过原合同采购金额的百分之十。</w:t>
      </w:r>
    </w:p>
    <w:p w14:paraId="12D38FDF"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24.2如中标人拒签合同，则按违约处理。</w:t>
      </w:r>
    </w:p>
    <w:p w14:paraId="594314DC"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24.3磋商文件、中标人的磋商响应文件及其澄清文件等，均为签订经济合同的依据。</w:t>
      </w:r>
    </w:p>
    <w:p w14:paraId="7D841442"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24.4不允许中标人将中标项目分包或转交他人承担，特殊情况下，中标人必须与采购人协商后共同决定将合同标的中的部分由第三方承担供货和服务责任，但中标人必须对合同标的全部内容向采购人负责，并保证第三方提供的供货和服务</w:t>
      </w:r>
      <w:proofErr w:type="gramStart"/>
      <w:r>
        <w:rPr>
          <w:rFonts w:ascii="宋体" w:hint="eastAsia"/>
          <w:color w:val="000000" w:themeColor="text1"/>
          <w:sz w:val="24"/>
        </w:rPr>
        <w:t>符合磋商</w:t>
      </w:r>
      <w:proofErr w:type="gramEnd"/>
      <w:r>
        <w:rPr>
          <w:rFonts w:ascii="宋体" w:hint="eastAsia"/>
          <w:color w:val="000000" w:themeColor="text1"/>
          <w:sz w:val="24"/>
        </w:rPr>
        <w:t>文件的约定和磋商响应文件的承诺及相关约定。</w:t>
      </w:r>
    </w:p>
    <w:p w14:paraId="4F0A2E19" w14:textId="77777777" w:rsidR="00994F9B" w:rsidRDefault="00994F9B">
      <w:pPr>
        <w:spacing w:line="360" w:lineRule="auto"/>
        <w:rPr>
          <w:rFonts w:ascii="宋体"/>
          <w:b/>
          <w:color w:val="000000" w:themeColor="text1"/>
          <w:sz w:val="28"/>
          <w:szCs w:val="28"/>
        </w:rPr>
      </w:pPr>
    </w:p>
    <w:p w14:paraId="54975451" w14:textId="77777777" w:rsidR="00994F9B" w:rsidRDefault="00771275">
      <w:pPr>
        <w:spacing w:line="360" w:lineRule="auto"/>
        <w:jc w:val="center"/>
        <w:rPr>
          <w:rFonts w:ascii="宋体"/>
          <w:b/>
          <w:color w:val="000000" w:themeColor="text1"/>
          <w:sz w:val="28"/>
          <w:szCs w:val="28"/>
        </w:rPr>
      </w:pPr>
      <w:r>
        <w:rPr>
          <w:rFonts w:ascii="宋体" w:hint="eastAsia"/>
          <w:b/>
          <w:color w:val="000000" w:themeColor="text1"/>
          <w:sz w:val="28"/>
          <w:szCs w:val="28"/>
        </w:rPr>
        <w:t xml:space="preserve">第七章   质  </w:t>
      </w:r>
      <w:proofErr w:type="gramStart"/>
      <w:r>
        <w:rPr>
          <w:rFonts w:ascii="宋体" w:hint="eastAsia"/>
          <w:b/>
          <w:color w:val="000000" w:themeColor="text1"/>
          <w:sz w:val="28"/>
          <w:szCs w:val="28"/>
        </w:rPr>
        <w:t>疑</w:t>
      </w:r>
      <w:proofErr w:type="gramEnd"/>
    </w:p>
    <w:p w14:paraId="4C8A7C18" w14:textId="77777777" w:rsidR="00994F9B" w:rsidRDefault="00771275">
      <w:pPr>
        <w:spacing w:line="360" w:lineRule="auto"/>
        <w:ind w:firstLineChars="200" w:firstLine="482"/>
        <w:rPr>
          <w:rFonts w:ascii="仿宋_GB2312" w:eastAsia="仿宋_GB2312" w:hAnsi="华文中宋"/>
          <w:b/>
          <w:color w:val="000000" w:themeColor="text1"/>
          <w:sz w:val="28"/>
          <w:szCs w:val="28"/>
        </w:rPr>
      </w:pPr>
      <w:r>
        <w:rPr>
          <w:rFonts w:ascii="宋体" w:hAnsi="宋体" w:hint="eastAsia"/>
          <w:b/>
          <w:color w:val="000000" w:themeColor="text1"/>
          <w:sz w:val="24"/>
        </w:rPr>
        <w:t>25、质疑的提出</w:t>
      </w:r>
    </w:p>
    <w:p w14:paraId="77C7884C" w14:textId="77777777" w:rsidR="00994F9B" w:rsidRDefault="00771275">
      <w:pPr>
        <w:spacing w:line="360" w:lineRule="auto"/>
        <w:ind w:firstLineChars="200" w:firstLine="480"/>
        <w:jc w:val="left"/>
        <w:rPr>
          <w:rFonts w:ascii="宋体" w:hAnsi="宋体"/>
          <w:b/>
          <w:color w:val="000000" w:themeColor="text1"/>
          <w:sz w:val="30"/>
          <w:szCs w:val="30"/>
        </w:rPr>
      </w:pPr>
      <w:r>
        <w:rPr>
          <w:rFonts w:ascii="宋体" w:hAnsi="宋体" w:hint="eastAsia"/>
          <w:color w:val="000000" w:themeColor="text1"/>
          <w:sz w:val="24"/>
        </w:rPr>
        <w:t>25.1 供应商认为采购文件、采购过程、中标或者成交结果使自己的权益受到损害的，可以根据中华人民共和国财政部令第94号中第十条，以书面形式向采购人、采购代理机构一次性针对同一采购程序环节提出质疑。</w:t>
      </w:r>
    </w:p>
    <w:p w14:paraId="3CC4B4CF" w14:textId="77777777" w:rsidR="00994F9B" w:rsidRDefault="00994F9B">
      <w:pPr>
        <w:spacing w:line="360" w:lineRule="auto"/>
        <w:ind w:firstLineChars="200" w:firstLine="480"/>
        <w:rPr>
          <w:rFonts w:ascii="宋体"/>
          <w:color w:val="000000" w:themeColor="text1"/>
          <w:sz w:val="24"/>
        </w:rPr>
      </w:pPr>
    </w:p>
    <w:p w14:paraId="615943F0" w14:textId="77777777" w:rsidR="00994F9B" w:rsidRDefault="00994F9B">
      <w:pPr>
        <w:spacing w:line="360" w:lineRule="auto"/>
        <w:rPr>
          <w:rFonts w:ascii="宋体"/>
          <w:b/>
          <w:color w:val="000000" w:themeColor="text1"/>
          <w:sz w:val="28"/>
          <w:szCs w:val="28"/>
        </w:rPr>
      </w:pPr>
    </w:p>
    <w:p w14:paraId="389026C1" w14:textId="77777777" w:rsidR="00994F9B" w:rsidRDefault="00994F9B">
      <w:pPr>
        <w:spacing w:line="360" w:lineRule="auto"/>
        <w:jc w:val="center"/>
        <w:rPr>
          <w:rFonts w:ascii="宋体"/>
          <w:b/>
          <w:color w:val="000000" w:themeColor="text1"/>
          <w:sz w:val="24"/>
        </w:rPr>
      </w:pPr>
    </w:p>
    <w:p w14:paraId="0D2B886B" w14:textId="77777777" w:rsidR="00994F9B" w:rsidRDefault="00994F9B">
      <w:pPr>
        <w:spacing w:line="360" w:lineRule="auto"/>
        <w:jc w:val="center"/>
        <w:rPr>
          <w:rFonts w:ascii="宋体"/>
          <w:b/>
          <w:color w:val="000000" w:themeColor="text1"/>
          <w:sz w:val="24"/>
        </w:rPr>
      </w:pPr>
    </w:p>
    <w:p w14:paraId="5A1D1D3A" w14:textId="77777777" w:rsidR="00994F9B" w:rsidRDefault="00771275">
      <w:pPr>
        <w:pStyle w:val="1"/>
        <w:jc w:val="center"/>
        <w:rPr>
          <w:rFonts w:ascii="宋体"/>
          <w:b w:val="0"/>
          <w:color w:val="000000" w:themeColor="text1"/>
          <w:sz w:val="32"/>
          <w:szCs w:val="32"/>
        </w:rPr>
      </w:pPr>
      <w:bookmarkStart w:id="26" w:name="_Toc504065764"/>
      <w:bookmarkStart w:id="27" w:name="_Toc27077"/>
      <w:bookmarkStart w:id="28" w:name="_Toc504065747"/>
      <w:bookmarkStart w:id="29" w:name="_Toc4106"/>
      <w:r>
        <w:rPr>
          <w:rFonts w:ascii="宋体" w:hint="eastAsia"/>
          <w:b w:val="0"/>
          <w:color w:val="000000" w:themeColor="text1"/>
          <w:sz w:val="32"/>
          <w:szCs w:val="32"/>
        </w:rPr>
        <w:lastRenderedPageBreak/>
        <w:t>第四部分 合同条款</w:t>
      </w:r>
      <w:bookmarkStart w:id="30" w:name="_Toc380404622"/>
      <w:bookmarkStart w:id="31" w:name="_Toc497666658"/>
      <w:bookmarkEnd w:id="26"/>
      <w:bookmarkEnd w:id="27"/>
      <w:bookmarkEnd w:id="28"/>
      <w:bookmarkEnd w:id="29"/>
    </w:p>
    <w:bookmarkEnd w:id="30"/>
    <w:bookmarkEnd w:id="31"/>
    <w:p w14:paraId="29F7284B" w14:textId="77777777" w:rsidR="00994F9B" w:rsidRDefault="00771275">
      <w:pPr>
        <w:spacing w:line="360" w:lineRule="auto"/>
        <w:ind w:firstLineChars="50" w:firstLine="90"/>
        <w:jc w:val="center"/>
        <w:rPr>
          <w:rFonts w:ascii="宋体"/>
          <w:b/>
          <w:color w:val="000000" w:themeColor="text1"/>
          <w:sz w:val="20"/>
          <w:szCs w:val="20"/>
        </w:rPr>
      </w:pPr>
      <w:r>
        <w:rPr>
          <w:rFonts w:ascii="宋体" w:hAnsi="宋体" w:hint="eastAsia"/>
          <w:b/>
          <w:color w:val="000000" w:themeColor="text1"/>
          <w:sz w:val="18"/>
          <w:szCs w:val="18"/>
        </w:rPr>
        <w:t>（参考版本</w:t>
      </w:r>
      <w:r>
        <w:rPr>
          <w:rFonts w:ascii="宋体" w:hAnsi="宋体"/>
          <w:b/>
          <w:color w:val="000000" w:themeColor="text1"/>
          <w:sz w:val="18"/>
          <w:szCs w:val="18"/>
        </w:rPr>
        <w:t>，以实际签订的为准</w:t>
      </w:r>
      <w:r>
        <w:rPr>
          <w:rFonts w:ascii="宋体" w:hAnsi="宋体" w:hint="eastAsia"/>
          <w:b/>
          <w:color w:val="000000" w:themeColor="text1"/>
          <w:sz w:val="18"/>
          <w:szCs w:val="18"/>
        </w:rPr>
        <w:t>）</w:t>
      </w:r>
    </w:p>
    <w:p w14:paraId="09D18025" w14:textId="77777777" w:rsidR="00994F9B" w:rsidRDefault="00771275">
      <w:pPr>
        <w:spacing w:line="360" w:lineRule="auto"/>
        <w:ind w:firstLineChars="50" w:firstLine="105"/>
        <w:jc w:val="center"/>
        <w:rPr>
          <w:rFonts w:ascii="宋体" w:hAnsi="宋体"/>
          <w:color w:val="000000" w:themeColor="text1"/>
          <w:sz w:val="24"/>
        </w:rPr>
      </w:pPr>
      <w:r>
        <w:rPr>
          <w:rFonts w:ascii="宋体" w:hint="eastAsia"/>
          <w:color w:val="000000" w:themeColor="text1"/>
        </w:rPr>
        <w:t xml:space="preserve">   </w:t>
      </w:r>
    </w:p>
    <w:p w14:paraId="452DB613" w14:textId="77777777" w:rsidR="00994F9B" w:rsidRDefault="00771275">
      <w:pPr>
        <w:jc w:val="center"/>
        <w:rPr>
          <w:rFonts w:ascii="宋体" w:hAnsi="宋体"/>
          <w:color w:val="000000" w:themeColor="text1"/>
          <w:sz w:val="30"/>
          <w:szCs w:val="30"/>
        </w:rPr>
      </w:pPr>
      <w:bookmarkStart w:id="32" w:name="_Toc380404624"/>
      <w:bookmarkStart w:id="33" w:name="_Toc497666660"/>
      <w:r>
        <w:rPr>
          <w:rFonts w:ascii="宋体" w:hAnsi="宋体" w:hint="eastAsia"/>
          <w:color w:val="000000" w:themeColor="text1"/>
          <w:sz w:val="30"/>
          <w:szCs w:val="30"/>
        </w:rPr>
        <w:t>付款币种及方式</w:t>
      </w:r>
      <w:bookmarkEnd w:id="32"/>
      <w:bookmarkEnd w:id="33"/>
    </w:p>
    <w:p w14:paraId="05AEDE4F" w14:textId="77777777" w:rsidR="00994F9B" w:rsidRDefault="00771275">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1、付款币种</w:t>
      </w:r>
    </w:p>
    <w:p w14:paraId="2093234A"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本次招标所述的项目资金均以人民币支付。</w:t>
      </w:r>
    </w:p>
    <w:p w14:paraId="47BD9643" w14:textId="77777777" w:rsidR="00994F9B" w:rsidRDefault="00771275">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2、</w:t>
      </w:r>
      <w:r>
        <w:rPr>
          <w:rFonts w:ascii="宋体" w:hAnsi="宋体" w:hint="eastAsia"/>
          <w:b/>
          <w:color w:val="000000" w:themeColor="text1"/>
          <w:sz w:val="24"/>
        </w:rPr>
        <w:t>付款方式</w:t>
      </w:r>
    </w:p>
    <w:p w14:paraId="4F3A7403" w14:textId="77777777" w:rsidR="00994F9B" w:rsidRDefault="00771275">
      <w:pPr>
        <w:spacing w:line="360" w:lineRule="auto"/>
        <w:ind w:firstLineChars="200" w:firstLine="480"/>
        <w:rPr>
          <w:rFonts w:ascii="宋体" w:cs="宋体"/>
          <w:bCs/>
          <w:color w:val="000000" w:themeColor="text1"/>
          <w:kern w:val="0"/>
          <w:sz w:val="24"/>
        </w:rPr>
      </w:pPr>
      <w:r>
        <w:rPr>
          <w:rFonts w:ascii="宋体" w:cs="宋体" w:hint="eastAsia"/>
          <w:bCs/>
          <w:color w:val="000000" w:themeColor="text1"/>
          <w:kern w:val="0"/>
          <w:sz w:val="24"/>
        </w:rPr>
        <w:t>当月产生的费用次月10日前凭发货清单结算上月运费（需提供当月增值税普通发票）。</w:t>
      </w:r>
    </w:p>
    <w:p w14:paraId="1081719B" w14:textId="77777777" w:rsidR="00994F9B" w:rsidRDefault="00771275">
      <w:pPr>
        <w:pStyle w:val="ac"/>
        <w:ind w:firstLine="482"/>
        <w:rPr>
          <w:rFonts w:ascii="宋体" w:hAnsi="宋体"/>
          <w:b/>
          <w:color w:val="000000" w:themeColor="text1"/>
        </w:rPr>
      </w:pPr>
      <w:r>
        <w:rPr>
          <w:rFonts w:ascii="宋体" w:hAnsi="宋体" w:hint="eastAsia"/>
          <w:b/>
          <w:color w:val="000000" w:themeColor="text1"/>
        </w:rPr>
        <w:t>注：最终付款方式以中标方和采购单位签订合同为准。</w:t>
      </w:r>
    </w:p>
    <w:p w14:paraId="50F00AF8" w14:textId="77777777" w:rsidR="00994F9B" w:rsidRDefault="00771275">
      <w:pPr>
        <w:pStyle w:val="TOC3"/>
        <w:ind w:left="494" w:hanging="313"/>
        <w:rPr>
          <w:rFonts w:ascii="宋体" w:hAnsi="宋体"/>
          <w:b/>
          <w:color w:val="000000" w:themeColor="text1"/>
          <w:sz w:val="24"/>
        </w:rPr>
      </w:pPr>
      <w:r>
        <w:rPr>
          <w:color w:val="000000" w:themeColor="text1"/>
        </w:rPr>
        <w:br w:type="page"/>
      </w:r>
    </w:p>
    <w:p w14:paraId="23E1A6C2" w14:textId="77777777" w:rsidR="00994F9B" w:rsidRDefault="00771275">
      <w:pPr>
        <w:pStyle w:val="1"/>
        <w:tabs>
          <w:tab w:val="center" w:pos="4762"/>
        </w:tabs>
        <w:spacing w:before="0" w:after="0"/>
        <w:jc w:val="center"/>
        <w:rPr>
          <w:rFonts w:ascii="宋体"/>
          <w:b w:val="0"/>
          <w:color w:val="000000" w:themeColor="text1"/>
          <w:sz w:val="32"/>
          <w:szCs w:val="32"/>
        </w:rPr>
      </w:pPr>
      <w:bookmarkStart w:id="34" w:name="_Toc101825360"/>
      <w:r>
        <w:rPr>
          <w:rFonts w:ascii="宋体" w:hint="eastAsia"/>
          <w:b w:val="0"/>
          <w:color w:val="000000" w:themeColor="text1"/>
          <w:sz w:val="32"/>
          <w:szCs w:val="32"/>
        </w:rPr>
        <w:lastRenderedPageBreak/>
        <w:t>第五部分  附   表</w:t>
      </w:r>
      <w:bookmarkEnd w:id="34"/>
    </w:p>
    <w:p w14:paraId="22C73213" w14:textId="77777777" w:rsidR="00994F9B" w:rsidRDefault="00994F9B">
      <w:pPr>
        <w:spacing w:line="360" w:lineRule="auto"/>
        <w:rPr>
          <w:rFonts w:ascii="宋体"/>
          <w:b/>
          <w:color w:val="000000" w:themeColor="text1"/>
          <w:sz w:val="24"/>
        </w:rPr>
      </w:pPr>
    </w:p>
    <w:p w14:paraId="4ED8D553" w14:textId="77777777" w:rsidR="00994F9B" w:rsidRDefault="00771275">
      <w:pPr>
        <w:spacing w:line="360" w:lineRule="auto"/>
        <w:rPr>
          <w:rFonts w:ascii="宋体"/>
          <w:b/>
          <w:color w:val="000000" w:themeColor="text1"/>
          <w:sz w:val="30"/>
          <w:szCs w:val="30"/>
        </w:rPr>
      </w:pPr>
      <w:r>
        <w:rPr>
          <w:rFonts w:ascii="宋体" w:hint="eastAsia"/>
          <w:b/>
          <w:color w:val="000000" w:themeColor="text1"/>
          <w:sz w:val="30"/>
          <w:szCs w:val="30"/>
        </w:rPr>
        <w:t xml:space="preserve">附表一                           </w:t>
      </w:r>
    </w:p>
    <w:p w14:paraId="6F7CA37F" w14:textId="77777777" w:rsidR="00994F9B" w:rsidRDefault="00771275">
      <w:pPr>
        <w:spacing w:line="360" w:lineRule="auto"/>
        <w:jc w:val="center"/>
        <w:rPr>
          <w:rFonts w:ascii="宋体"/>
          <w:b/>
          <w:color w:val="000000" w:themeColor="text1"/>
          <w:sz w:val="30"/>
          <w:szCs w:val="30"/>
        </w:rPr>
      </w:pPr>
      <w:r>
        <w:rPr>
          <w:rFonts w:ascii="宋体" w:hint="eastAsia"/>
          <w:b/>
          <w:color w:val="000000" w:themeColor="text1"/>
          <w:sz w:val="30"/>
          <w:szCs w:val="30"/>
        </w:rPr>
        <w:t>承诺函</w:t>
      </w:r>
    </w:p>
    <w:p w14:paraId="1B9930E1" w14:textId="77777777" w:rsidR="00994F9B" w:rsidRDefault="00771275">
      <w:pPr>
        <w:spacing w:line="360" w:lineRule="auto"/>
        <w:rPr>
          <w:rFonts w:ascii="宋体"/>
          <w:color w:val="000000" w:themeColor="text1"/>
          <w:sz w:val="24"/>
        </w:rPr>
      </w:pPr>
      <w:r>
        <w:rPr>
          <w:rFonts w:ascii="宋体" w:hAnsi="宋体" w:hint="eastAsia"/>
          <w:color w:val="000000" w:themeColor="text1"/>
          <w:sz w:val="24"/>
        </w:rPr>
        <w:t>新疆尚速商务信息咨询有限公司</w:t>
      </w:r>
      <w:r>
        <w:rPr>
          <w:rFonts w:ascii="宋体" w:hint="eastAsia"/>
          <w:color w:val="000000" w:themeColor="text1"/>
          <w:sz w:val="24"/>
        </w:rPr>
        <w:t>：</w:t>
      </w:r>
    </w:p>
    <w:p w14:paraId="5EF4F763" w14:textId="77777777" w:rsidR="00994F9B" w:rsidRDefault="00771275">
      <w:pPr>
        <w:jc w:val="left"/>
        <w:rPr>
          <w:rFonts w:ascii="宋体" w:hAnsi="宋体"/>
          <w:color w:val="000000" w:themeColor="text1"/>
          <w:sz w:val="24"/>
        </w:rPr>
      </w:pPr>
      <w:r>
        <w:rPr>
          <w:rFonts w:ascii="宋体" w:hAnsi="宋体" w:hint="eastAsia"/>
          <w:color w:val="000000" w:themeColor="text1"/>
          <w:sz w:val="24"/>
        </w:rPr>
        <w:t>我方收到贵方 2022年考</w:t>
      </w:r>
      <w:proofErr w:type="gramStart"/>
      <w:r>
        <w:rPr>
          <w:rFonts w:ascii="宋体" w:hAnsi="宋体" w:hint="eastAsia"/>
          <w:color w:val="000000" w:themeColor="text1"/>
          <w:sz w:val="24"/>
        </w:rPr>
        <w:t>务</w:t>
      </w:r>
      <w:proofErr w:type="gramEnd"/>
      <w:r>
        <w:rPr>
          <w:rFonts w:ascii="宋体" w:hAnsi="宋体" w:hint="eastAsia"/>
          <w:color w:val="000000" w:themeColor="text1"/>
          <w:sz w:val="24"/>
        </w:rPr>
        <w:t>类图书、文件资料邮寄服务项目</w:t>
      </w:r>
    </w:p>
    <w:p w14:paraId="76C36E06"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u w:val="single"/>
        </w:rPr>
        <w:t xml:space="preserve">       </w:t>
      </w:r>
      <w:r>
        <w:rPr>
          <w:rFonts w:ascii="宋体" w:hAnsi="宋体" w:hint="eastAsia"/>
          <w:color w:val="000000" w:themeColor="text1"/>
          <w:sz w:val="24"/>
        </w:rPr>
        <w:t>（项目名称、项目编号）的磋商文件，经仔细阅读和研究，我方决定参加投标。</w:t>
      </w:r>
    </w:p>
    <w:p w14:paraId="4260CCF2"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l、我方愿意按照磋商文件的一切要求，</w:t>
      </w:r>
      <w:proofErr w:type="gramStart"/>
      <w:r>
        <w:rPr>
          <w:rFonts w:ascii="宋体" w:hAnsi="宋体" w:hint="eastAsia"/>
          <w:color w:val="000000" w:themeColor="text1"/>
          <w:sz w:val="24"/>
        </w:rPr>
        <w:t>提供磋商</w:t>
      </w:r>
      <w:proofErr w:type="gramEnd"/>
      <w:r>
        <w:rPr>
          <w:rFonts w:ascii="宋体" w:hAnsi="宋体" w:hint="eastAsia"/>
          <w:color w:val="000000" w:themeColor="text1"/>
          <w:sz w:val="24"/>
        </w:rPr>
        <w:t>文件要求和规定的安保服务内容，总价格及</w:t>
      </w:r>
      <w:proofErr w:type="gramStart"/>
      <w:r>
        <w:rPr>
          <w:rFonts w:ascii="宋体" w:hAnsi="宋体" w:hint="eastAsia"/>
          <w:color w:val="000000" w:themeColor="text1"/>
          <w:sz w:val="24"/>
        </w:rPr>
        <w:t>明细见</w:t>
      </w:r>
      <w:proofErr w:type="gramEnd"/>
      <w:r>
        <w:rPr>
          <w:rFonts w:ascii="宋体" w:hAnsi="宋体" w:hint="eastAsia"/>
          <w:color w:val="000000" w:themeColor="text1"/>
          <w:sz w:val="24"/>
        </w:rPr>
        <w:t>《报价表》。</w:t>
      </w:r>
    </w:p>
    <w:p w14:paraId="16A347FE" w14:textId="77777777" w:rsidR="00994F9B" w:rsidRDefault="00771275">
      <w:pPr>
        <w:numPr>
          <w:ilvl w:val="0"/>
          <w:numId w:val="2"/>
        </w:num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如果我方的磋商响应文件被接受，我方将严格</w:t>
      </w:r>
      <w:proofErr w:type="gramStart"/>
      <w:r>
        <w:rPr>
          <w:rFonts w:ascii="宋体" w:hAnsi="宋体" w:hint="eastAsia"/>
          <w:color w:val="000000" w:themeColor="text1"/>
          <w:sz w:val="24"/>
        </w:rPr>
        <w:t>履行磋商</w:t>
      </w:r>
      <w:proofErr w:type="gramEnd"/>
      <w:r>
        <w:rPr>
          <w:rFonts w:ascii="宋体" w:hAnsi="宋体" w:hint="eastAsia"/>
          <w:color w:val="000000" w:themeColor="text1"/>
          <w:sz w:val="24"/>
        </w:rPr>
        <w:t>文件中规定的每一项要求，按期、按质、履行服务义务</w:t>
      </w:r>
      <w:r>
        <w:rPr>
          <w:rFonts w:ascii="宋体" w:hAnsi="宋体" w:hint="eastAsia"/>
          <w:color w:val="000000" w:themeColor="text1"/>
          <w:sz w:val="24"/>
          <w:lang w:val="zh-TW"/>
        </w:rPr>
        <w:t>。</w:t>
      </w:r>
    </w:p>
    <w:p w14:paraId="110D9A37"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投标供应商已详细阅读并理解了磋商文件的全部，包括修改文件(如有的话)。我方完全理解并同意放弃对这方面有不明及误解的权利。</w:t>
      </w:r>
    </w:p>
    <w:p w14:paraId="51E1F9A2" w14:textId="77777777" w:rsidR="00994F9B" w:rsidRDefault="00771275">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我方同意按磋商文件中的规定，本磋商响应文件的有效期限为开标后</w:t>
      </w:r>
      <w:r>
        <w:rPr>
          <w:rFonts w:ascii="宋体" w:hAnsi="宋体" w:hint="eastAsia"/>
          <w:color w:val="000000" w:themeColor="text1"/>
          <w:sz w:val="24"/>
          <w:u w:val="single"/>
        </w:rPr>
        <w:t xml:space="preserve">  90  </w:t>
      </w:r>
      <w:r>
        <w:rPr>
          <w:rFonts w:ascii="宋体" w:hAnsi="宋体" w:hint="eastAsia"/>
          <w:color w:val="000000" w:themeColor="text1"/>
          <w:sz w:val="24"/>
        </w:rPr>
        <w:t>天，遵守本磋商响应文件中的承诺且在此期满之前均具有约束力。</w:t>
      </w:r>
    </w:p>
    <w:p w14:paraId="6532AAE5" w14:textId="77777777" w:rsidR="00994F9B" w:rsidRDefault="00771275">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我方愿意提供采购人在磋商文件中要求的所有资料。</w:t>
      </w:r>
    </w:p>
    <w:p w14:paraId="63D2F45F" w14:textId="77777777" w:rsidR="00994F9B" w:rsidRDefault="00771275">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w:t>
      </w:r>
      <w:r>
        <w:rPr>
          <w:rFonts w:ascii="宋体" w:hAnsi="宋体" w:hint="eastAsia"/>
          <w:color w:val="000000" w:themeColor="text1"/>
          <w:sz w:val="24"/>
        </w:rPr>
        <w:t>我方认为贵方有权决定中标投标供应商，还认为贵方有权接受或拒绝所有的投标供应商中标。</w:t>
      </w:r>
    </w:p>
    <w:p w14:paraId="2EF5D0E8" w14:textId="77777777" w:rsidR="00994F9B" w:rsidRDefault="00771275">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我方愿意</w:t>
      </w:r>
      <w:proofErr w:type="gramStart"/>
      <w:r>
        <w:rPr>
          <w:rFonts w:ascii="宋体" w:hAnsi="宋体" w:hint="eastAsia"/>
          <w:color w:val="000000" w:themeColor="text1"/>
          <w:sz w:val="24"/>
        </w:rPr>
        <w:t>遵守磋商</w:t>
      </w:r>
      <w:proofErr w:type="gramEnd"/>
      <w:r>
        <w:rPr>
          <w:rFonts w:ascii="宋体" w:hAnsi="宋体" w:hint="eastAsia"/>
          <w:color w:val="000000" w:themeColor="text1"/>
          <w:sz w:val="24"/>
        </w:rPr>
        <w:t>文件中所列的收费标准。</w:t>
      </w:r>
    </w:p>
    <w:p w14:paraId="275C1971" w14:textId="77777777" w:rsidR="00994F9B" w:rsidRDefault="00771275">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w:t>
      </w:r>
      <w:r>
        <w:rPr>
          <w:rFonts w:ascii="宋体" w:hAnsi="宋体" w:hint="eastAsia"/>
          <w:color w:val="000000" w:themeColor="text1"/>
          <w:sz w:val="24"/>
        </w:rPr>
        <w:t>在规定的开标时间后，如果在投标有效期内不得撤回投标。</w:t>
      </w:r>
    </w:p>
    <w:p w14:paraId="1348D0A1" w14:textId="77777777" w:rsidR="00994F9B" w:rsidRDefault="00771275">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9、我方完全理解贵方不一定接受最低价的投标或收到的任何投标的约定。</w:t>
      </w:r>
    </w:p>
    <w:p w14:paraId="6B787C63" w14:textId="77777777" w:rsidR="00994F9B" w:rsidRDefault="00771275">
      <w:pPr>
        <w:adjustRightInd w:val="0"/>
        <w:snapToGrid w:val="0"/>
        <w:spacing w:line="360" w:lineRule="auto"/>
        <w:ind w:firstLineChars="250" w:firstLine="600"/>
        <w:rPr>
          <w:rFonts w:ascii="宋体" w:hAnsi="宋体"/>
          <w:color w:val="000000" w:themeColor="text1"/>
          <w:sz w:val="24"/>
        </w:rPr>
      </w:pPr>
      <w:r>
        <w:rPr>
          <w:rFonts w:ascii="宋体" w:hAnsi="宋体" w:hint="eastAsia"/>
          <w:color w:val="000000" w:themeColor="text1"/>
          <w:sz w:val="24"/>
        </w:rPr>
        <w:t>10、我方愿意向贵方提供任何与本项投标有关的数据、情况和技术资料。若贵方需要，我方愿意提供我方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的一切承诺的证明材料。</w:t>
      </w:r>
    </w:p>
    <w:p w14:paraId="0848E23F" w14:textId="77777777" w:rsidR="00994F9B" w:rsidRDefault="00771275">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11、我方在磋商响应文件和投标中所作的承诺在开标后保持有效，不作任何更改和变动。</w:t>
      </w:r>
    </w:p>
    <w:p w14:paraId="6F1C3D29" w14:textId="77777777" w:rsidR="00994F9B" w:rsidRDefault="00771275">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12、若我方获得中标，我方保证按有关规定向贵方支付服务费。我方承诺</w:t>
      </w:r>
      <w:proofErr w:type="gramStart"/>
      <w:r>
        <w:rPr>
          <w:rFonts w:ascii="宋体" w:hAnsi="宋体" w:hint="eastAsia"/>
          <w:color w:val="000000" w:themeColor="text1"/>
          <w:sz w:val="24"/>
        </w:rPr>
        <w:t>接受磋商</w:t>
      </w:r>
      <w:proofErr w:type="gramEnd"/>
      <w:r>
        <w:rPr>
          <w:rFonts w:ascii="宋体" w:hAnsi="宋体" w:hint="eastAsia"/>
          <w:color w:val="000000" w:themeColor="text1"/>
          <w:sz w:val="24"/>
        </w:rPr>
        <w:t>文件及澄清修改部分（如有）的全部条款（</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响应文件递交截止时间、资格评审条件、中标标准以及采购需求等其他所有条款）且无任何异议，现向贵公司提出承诺报价。</w:t>
      </w:r>
    </w:p>
    <w:p w14:paraId="29634987" w14:textId="77777777" w:rsidR="00994F9B" w:rsidRDefault="0077127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所有有关标书的函电，请按下列地址联系：</w:t>
      </w:r>
    </w:p>
    <w:p w14:paraId="61088ECA"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lastRenderedPageBreak/>
        <w:t>地      址：</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roofErr w:type="gramStart"/>
      <w:r>
        <w:rPr>
          <w:rFonts w:ascii="宋体" w:hAnsi="宋体" w:hint="eastAsia"/>
          <w:color w:val="000000" w:themeColor="text1"/>
          <w:sz w:val="24"/>
        </w:rPr>
        <w:t>邮</w:t>
      </w:r>
      <w:proofErr w:type="gramEnd"/>
      <w:r>
        <w:rPr>
          <w:rFonts w:ascii="宋体" w:hAnsi="宋体" w:hint="eastAsia"/>
          <w:color w:val="000000" w:themeColor="text1"/>
          <w:sz w:val="24"/>
        </w:rPr>
        <w:t xml:space="preserve">      编：</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14:paraId="205AD7EA"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电      话：</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传      真：</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14:paraId="581A0180" w14:textId="77777777" w:rsidR="00994F9B" w:rsidRDefault="00771275">
      <w:pPr>
        <w:spacing w:line="360" w:lineRule="auto"/>
        <w:rPr>
          <w:rFonts w:ascii="宋体" w:hAnsi="宋体"/>
          <w:color w:val="000000" w:themeColor="text1"/>
          <w:sz w:val="24"/>
          <w:u w:val="single"/>
        </w:rPr>
      </w:pPr>
      <w:r>
        <w:rPr>
          <w:rFonts w:ascii="宋体" w:hAnsi="宋体" w:hint="eastAsia"/>
          <w:color w:val="000000" w:themeColor="text1"/>
          <w:sz w:val="24"/>
        </w:rPr>
        <w:t>投标供应商全权代表签字：</w:t>
      </w:r>
      <w:r>
        <w:rPr>
          <w:rFonts w:ascii="宋体" w:hAnsi="宋体" w:hint="eastAsia"/>
          <w:color w:val="000000" w:themeColor="text1"/>
          <w:sz w:val="24"/>
          <w:u w:val="single"/>
        </w:rPr>
        <w:t xml:space="preserve">                 </w:t>
      </w:r>
    </w:p>
    <w:p w14:paraId="78B86F00" w14:textId="77777777" w:rsidR="00994F9B" w:rsidRDefault="00771275">
      <w:pPr>
        <w:spacing w:line="360" w:lineRule="auto"/>
        <w:rPr>
          <w:rFonts w:ascii="宋体" w:hAnsi="宋体"/>
          <w:color w:val="000000" w:themeColor="text1"/>
          <w:sz w:val="24"/>
          <w:u w:val="single"/>
        </w:rPr>
      </w:pPr>
      <w:r>
        <w:rPr>
          <w:rFonts w:ascii="宋体" w:hAnsi="宋体" w:hint="eastAsia"/>
          <w:color w:val="000000" w:themeColor="text1"/>
          <w:spacing w:val="40"/>
          <w:kern w:val="0"/>
          <w:sz w:val="24"/>
        </w:rPr>
        <w:t>投标供应商名称盖</w:t>
      </w:r>
      <w:r>
        <w:rPr>
          <w:rFonts w:ascii="宋体" w:hAnsi="宋体" w:hint="eastAsia"/>
          <w:color w:val="000000" w:themeColor="text1"/>
          <w:kern w:val="0"/>
          <w:sz w:val="24"/>
        </w:rPr>
        <w:t>章：</w:t>
      </w:r>
      <w:r>
        <w:rPr>
          <w:rFonts w:ascii="宋体" w:hAnsi="宋体" w:hint="eastAsia"/>
          <w:color w:val="000000" w:themeColor="text1"/>
          <w:kern w:val="0"/>
          <w:sz w:val="24"/>
          <w:u w:val="single"/>
        </w:rPr>
        <w:t xml:space="preserve">                 </w:t>
      </w:r>
    </w:p>
    <w:p w14:paraId="56875B98" w14:textId="77777777" w:rsidR="00994F9B" w:rsidRDefault="00994F9B">
      <w:pPr>
        <w:spacing w:line="360" w:lineRule="auto"/>
        <w:ind w:right="720" w:firstLineChars="2600" w:firstLine="6264"/>
        <w:rPr>
          <w:rFonts w:ascii="宋体" w:hAnsi="宋体"/>
          <w:b/>
          <w:color w:val="000000" w:themeColor="text1"/>
          <w:sz w:val="24"/>
        </w:rPr>
      </w:pPr>
    </w:p>
    <w:p w14:paraId="21D1B528" w14:textId="77777777" w:rsidR="00994F9B" w:rsidRDefault="00994F9B">
      <w:pPr>
        <w:spacing w:line="360" w:lineRule="auto"/>
        <w:ind w:right="720" w:firstLineChars="2600" w:firstLine="6264"/>
        <w:rPr>
          <w:rFonts w:ascii="宋体" w:hAnsi="宋体"/>
          <w:b/>
          <w:color w:val="000000" w:themeColor="text1"/>
          <w:sz w:val="24"/>
        </w:rPr>
      </w:pPr>
    </w:p>
    <w:p w14:paraId="051F7855" w14:textId="77777777" w:rsidR="00994F9B" w:rsidRDefault="00771275">
      <w:pPr>
        <w:spacing w:line="360" w:lineRule="auto"/>
        <w:ind w:firstLine="570"/>
        <w:jc w:val="center"/>
        <w:rPr>
          <w:rFonts w:ascii="宋体" w:hAnsi="宋体"/>
          <w:color w:val="000000" w:themeColor="text1"/>
          <w:sz w:val="24"/>
        </w:rPr>
      </w:pPr>
      <w:r>
        <w:rPr>
          <w:rFonts w:ascii="宋体" w:hAnsi="宋体" w:hint="eastAsia"/>
          <w:color w:val="000000" w:themeColor="text1"/>
          <w:sz w:val="24"/>
        </w:rPr>
        <w:t xml:space="preserve">                                 20</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2357FC38" w14:textId="77777777" w:rsidR="00994F9B" w:rsidRDefault="00994F9B">
      <w:pPr>
        <w:spacing w:line="360" w:lineRule="auto"/>
        <w:rPr>
          <w:rFonts w:ascii="宋体"/>
          <w:b/>
          <w:color w:val="000000" w:themeColor="text1"/>
          <w:sz w:val="30"/>
          <w:szCs w:val="30"/>
        </w:rPr>
      </w:pPr>
    </w:p>
    <w:p w14:paraId="0173B1AF" w14:textId="77777777" w:rsidR="00994F9B" w:rsidRDefault="00994F9B">
      <w:pPr>
        <w:spacing w:line="360" w:lineRule="auto"/>
        <w:rPr>
          <w:rFonts w:ascii="宋体"/>
          <w:b/>
          <w:color w:val="000000" w:themeColor="text1"/>
          <w:sz w:val="30"/>
          <w:szCs w:val="30"/>
        </w:rPr>
      </w:pPr>
    </w:p>
    <w:p w14:paraId="4E744909" w14:textId="77777777" w:rsidR="00994F9B" w:rsidRDefault="00771275">
      <w:pPr>
        <w:spacing w:line="360" w:lineRule="auto"/>
        <w:rPr>
          <w:rFonts w:ascii="宋体"/>
          <w:b/>
          <w:color w:val="000000" w:themeColor="text1"/>
          <w:sz w:val="30"/>
          <w:szCs w:val="30"/>
        </w:rPr>
      </w:pPr>
      <w:r>
        <w:rPr>
          <w:rFonts w:ascii="宋体" w:hint="eastAsia"/>
          <w:b/>
          <w:color w:val="000000" w:themeColor="text1"/>
          <w:sz w:val="30"/>
          <w:szCs w:val="30"/>
        </w:rPr>
        <w:br w:type="page"/>
      </w:r>
      <w:r>
        <w:rPr>
          <w:rFonts w:ascii="宋体" w:hint="eastAsia"/>
          <w:b/>
          <w:color w:val="000000" w:themeColor="text1"/>
          <w:sz w:val="30"/>
          <w:szCs w:val="30"/>
        </w:rPr>
        <w:lastRenderedPageBreak/>
        <w:t>附表二：</w:t>
      </w:r>
    </w:p>
    <w:p w14:paraId="5E22BC87" w14:textId="77777777" w:rsidR="00994F9B" w:rsidRDefault="00771275">
      <w:pPr>
        <w:spacing w:line="360" w:lineRule="auto"/>
        <w:jc w:val="center"/>
        <w:rPr>
          <w:rFonts w:ascii="宋体" w:hAnsi="宋体"/>
          <w:b/>
          <w:color w:val="000000" w:themeColor="text1"/>
          <w:sz w:val="30"/>
          <w:szCs w:val="30"/>
        </w:rPr>
      </w:pPr>
      <w:r>
        <w:rPr>
          <w:rFonts w:ascii="宋体" w:hAnsi="宋体" w:hint="eastAsia"/>
          <w:b/>
          <w:color w:val="000000" w:themeColor="text1"/>
          <w:sz w:val="30"/>
          <w:szCs w:val="30"/>
        </w:rPr>
        <w:t>法定代表人身份证明书</w:t>
      </w:r>
    </w:p>
    <w:p w14:paraId="75A77FAD" w14:textId="77777777" w:rsidR="00994F9B" w:rsidRDefault="00994F9B">
      <w:pPr>
        <w:spacing w:line="360" w:lineRule="auto"/>
        <w:jc w:val="center"/>
        <w:rPr>
          <w:rFonts w:ascii="宋体" w:hAnsi="宋体"/>
          <w:color w:val="000000" w:themeColor="text1"/>
          <w:sz w:val="24"/>
        </w:rPr>
      </w:pPr>
    </w:p>
    <w:p w14:paraId="35D9FA9F" w14:textId="77777777" w:rsidR="00994F9B" w:rsidRDefault="00771275">
      <w:pPr>
        <w:spacing w:line="360" w:lineRule="auto"/>
        <w:rPr>
          <w:rFonts w:ascii="宋体" w:hAnsi="宋体"/>
          <w:color w:val="000000" w:themeColor="text1"/>
          <w:sz w:val="24"/>
          <w:u w:val="single"/>
        </w:rPr>
      </w:pPr>
      <w:r>
        <w:rPr>
          <w:rFonts w:ascii="宋体" w:hAnsi="宋体" w:hint="eastAsia"/>
          <w:color w:val="000000" w:themeColor="text1"/>
          <w:sz w:val="24"/>
        </w:rPr>
        <w:t>单位名称：</w:t>
      </w:r>
      <w:r>
        <w:rPr>
          <w:rFonts w:ascii="宋体" w:hAnsi="宋体" w:hint="eastAsia"/>
          <w:color w:val="000000" w:themeColor="text1"/>
          <w:sz w:val="24"/>
          <w:u w:val="single"/>
        </w:rPr>
        <w:t xml:space="preserve">                                                   </w:t>
      </w:r>
    </w:p>
    <w:p w14:paraId="06707976" w14:textId="77777777" w:rsidR="00994F9B" w:rsidRDefault="00771275">
      <w:pPr>
        <w:spacing w:line="360" w:lineRule="auto"/>
        <w:rPr>
          <w:rFonts w:ascii="宋体" w:hAnsi="宋体"/>
          <w:color w:val="000000" w:themeColor="text1"/>
          <w:sz w:val="24"/>
          <w:u w:val="single"/>
        </w:rPr>
      </w:pPr>
      <w:r>
        <w:rPr>
          <w:rFonts w:ascii="宋体" w:hAnsi="宋体" w:hint="eastAsia"/>
          <w:color w:val="000000" w:themeColor="text1"/>
          <w:sz w:val="24"/>
        </w:rPr>
        <w:t>企业类型：</w:t>
      </w:r>
      <w:r>
        <w:rPr>
          <w:rFonts w:ascii="宋体" w:hAnsi="宋体" w:hint="eastAsia"/>
          <w:color w:val="000000" w:themeColor="text1"/>
          <w:sz w:val="24"/>
          <w:u w:val="single"/>
        </w:rPr>
        <w:t xml:space="preserve">                                                   </w:t>
      </w:r>
    </w:p>
    <w:p w14:paraId="23F05339" w14:textId="77777777" w:rsidR="00994F9B" w:rsidRDefault="00771275">
      <w:pPr>
        <w:spacing w:line="360" w:lineRule="auto"/>
        <w:rPr>
          <w:rFonts w:ascii="宋体" w:hAnsi="宋体"/>
          <w:color w:val="000000" w:themeColor="text1"/>
          <w:sz w:val="24"/>
          <w:u w:val="single"/>
        </w:rPr>
      </w:pPr>
      <w:r>
        <w:rPr>
          <w:rFonts w:ascii="宋体" w:hAnsi="宋体" w:hint="eastAsia"/>
          <w:color w:val="000000" w:themeColor="text1"/>
          <w:sz w:val="24"/>
        </w:rPr>
        <w:t>地    址：</w:t>
      </w:r>
      <w:r>
        <w:rPr>
          <w:rFonts w:ascii="宋体" w:hAnsi="宋体" w:hint="eastAsia"/>
          <w:color w:val="000000" w:themeColor="text1"/>
          <w:sz w:val="24"/>
          <w:u w:val="single"/>
        </w:rPr>
        <w:t xml:space="preserve">                                                   </w:t>
      </w:r>
    </w:p>
    <w:p w14:paraId="55B583C1" w14:textId="77777777" w:rsidR="00994F9B" w:rsidRDefault="00771275">
      <w:pPr>
        <w:spacing w:line="360" w:lineRule="auto"/>
        <w:rPr>
          <w:rFonts w:ascii="宋体" w:hAnsi="宋体"/>
          <w:color w:val="000000" w:themeColor="text1"/>
          <w:sz w:val="24"/>
          <w:u w:val="single"/>
        </w:rPr>
      </w:pPr>
      <w:r>
        <w:rPr>
          <w:rFonts w:ascii="宋体" w:hAnsi="宋体" w:hint="eastAsia"/>
          <w:color w:val="000000" w:themeColor="text1"/>
          <w:sz w:val="24"/>
        </w:rPr>
        <w:t>营业期限：</w:t>
      </w:r>
      <w:r>
        <w:rPr>
          <w:rFonts w:ascii="宋体" w:hAnsi="宋体" w:hint="eastAsia"/>
          <w:color w:val="000000" w:themeColor="text1"/>
          <w:sz w:val="24"/>
          <w:u w:val="single"/>
        </w:rPr>
        <w:t xml:space="preserve">                                                   </w:t>
      </w:r>
    </w:p>
    <w:p w14:paraId="2F8C58FC" w14:textId="77777777" w:rsidR="00994F9B" w:rsidRDefault="00771275">
      <w:pPr>
        <w:spacing w:line="360" w:lineRule="auto"/>
        <w:rPr>
          <w:rFonts w:ascii="宋体" w:hAnsi="宋体"/>
          <w:color w:val="000000" w:themeColor="text1"/>
          <w:sz w:val="24"/>
          <w:u w:val="single"/>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p>
    <w:p w14:paraId="363E752B" w14:textId="77777777" w:rsidR="00994F9B" w:rsidRDefault="00994F9B">
      <w:pPr>
        <w:spacing w:line="360" w:lineRule="auto"/>
        <w:rPr>
          <w:rFonts w:ascii="宋体" w:hAnsi="宋体"/>
          <w:color w:val="000000" w:themeColor="text1"/>
          <w:sz w:val="24"/>
          <w:u w:val="single"/>
        </w:rPr>
      </w:pPr>
    </w:p>
    <w:p w14:paraId="1521C040" w14:textId="77777777" w:rsidR="00994F9B" w:rsidRDefault="00771275">
      <w:pPr>
        <w:spacing w:line="360" w:lineRule="auto"/>
        <w:rPr>
          <w:rFonts w:ascii="宋体" w:hAnsi="宋体"/>
          <w:color w:val="000000" w:themeColor="text1"/>
          <w:sz w:val="24"/>
          <w:u w:val="single"/>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性别：</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年龄：</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职务：</w:t>
      </w:r>
      <w:r>
        <w:rPr>
          <w:rFonts w:ascii="宋体" w:hAnsi="宋体" w:hint="eastAsia"/>
          <w:color w:val="000000" w:themeColor="text1"/>
          <w:sz w:val="24"/>
          <w:u w:val="single"/>
        </w:rPr>
        <w:t xml:space="preserve">               </w:t>
      </w:r>
    </w:p>
    <w:p w14:paraId="4AD9119E"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 xml:space="preserve">系 </w:t>
      </w:r>
      <w:r>
        <w:rPr>
          <w:rFonts w:ascii="宋体" w:hAnsi="宋体" w:hint="eastAsia"/>
          <w:color w:val="000000" w:themeColor="text1"/>
          <w:sz w:val="24"/>
          <w:u w:val="single"/>
        </w:rPr>
        <w:t xml:space="preserve">         （投标单位名称）               </w:t>
      </w:r>
      <w:r>
        <w:rPr>
          <w:rFonts w:ascii="宋体" w:hAnsi="宋体" w:hint="eastAsia"/>
          <w:color w:val="000000" w:themeColor="text1"/>
          <w:sz w:val="24"/>
        </w:rPr>
        <w:t>的法定代表人。</w:t>
      </w:r>
    </w:p>
    <w:p w14:paraId="0485C759"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 xml:space="preserve">                                  </w:t>
      </w:r>
    </w:p>
    <w:p w14:paraId="1B3D58DB" w14:textId="77777777" w:rsidR="00994F9B" w:rsidRDefault="00771275">
      <w:pPr>
        <w:spacing w:line="360" w:lineRule="auto"/>
        <w:ind w:firstLineChars="1400" w:firstLine="3360"/>
        <w:rPr>
          <w:rFonts w:ascii="宋体" w:hAnsi="宋体"/>
          <w:color w:val="000000" w:themeColor="text1"/>
          <w:sz w:val="24"/>
        </w:rPr>
      </w:pPr>
      <w:r>
        <w:rPr>
          <w:rFonts w:ascii="宋体" w:hAnsi="宋体" w:hint="eastAsia"/>
          <w:color w:val="000000" w:themeColor="text1"/>
          <w:sz w:val="24"/>
        </w:rPr>
        <w:t xml:space="preserve">   (身份证正反面)</w:t>
      </w:r>
    </w:p>
    <w:p w14:paraId="1B8693E4" w14:textId="77777777" w:rsidR="00994F9B" w:rsidRDefault="00994F9B">
      <w:pPr>
        <w:spacing w:line="360" w:lineRule="auto"/>
        <w:rPr>
          <w:rFonts w:ascii="宋体" w:hAnsi="宋体"/>
          <w:color w:val="000000" w:themeColor="text1"/>
          <w:sz w:val="24"/>
        </w:rPr>
      </w:pPr>
    </w:p>
    <w:p w14:paraId="14E44C80"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特此证明。</w:t>
      </w:r>
    </w:p>
    <w:p w14:paraId="15578698" w14:textId="77777777" w:rsidR="00994F9B" w:rsidRDefault="00771275">
      <w:pPr>
        <w:spacing w:line="360" w:lineRule="auto"/>
        <w:rPr>
          <w:rFonts w:ascii="宋体" w:hAnsi="宋体"/>
          <w:color w:val="000000" w:themeColor="text1"/>
          <w:sz w:val="24"/>
        </w:rPr>
      </w:pPr>
      <w:r>
        <w:rPr>
          <w:rFonts w:ascii="宋体" w:hAnsi="宋体" w:hint="eastAsia"/>
          <w:color w:val="000000" w:themeColor="text1"/>
          <w:sz w:val="24"/>
        </w:rPr>
        <w:t xml:space="preserve">                               </w:t>
      </w:r>
    </w:p>
    <w:p w14:paraId="59D3429E" w14:textId="77777777" w:rsidR="00994F9B" w:rsidRDefault="00771275">
      <w:pPr>
        <w:wordWrap w:val="0"/>
        <w:spacing w:line="360" w:lineRule="auto"/>
        <w:jc w:val="right"/>
        <w:rPr>
          <w:rFonts w:ascii="宋体" w:hAnsi="宋体"/>
          <w:color w:val="000000" w:themeColor="text1"/>
          <w:sz w:val="24"/>
          <w:u w:val="single"/>
        </w:rPr>
      </w:pPr>
      <w:r>
        <w:rPr>
          <w:rFonts w:ascii="宋体" w:hAnsi="宋体" w:hint="eastAsia"/>
          <w:color w:val="000000" w:themeColor="text1"/>
          <w:sz w:val="24"/>
        </w:rPr>
        <w:t>投标供应商：</w:t>
      </w:r>
      <w:r>
        <w:rPr>
          <w:rFonts w:ascii="宋体" w:hAnsi="宋体" w:hint="eastAsia"/>
          <w:color w:val="000000" w:themeColor="text1"/>
          <w:sz w:val="24"/>
          <w:u w:val="single"/>
        </w:rPr>
        <w:t xml:space="preserve">                      </w:t>
      </w:r>
      <w:r>
        <w:rPr>
          <w:rFonts w:ascii="宋体" w:hAnsi="宋体" w:hint="eastAsia"/>
          <w:color w:val="000000" w:themeColor="text1"/>
          <w:sz w:val="24"/>
        </w:rPr>
        <w:t>（盖章）</w:t>
      </w:r>
    </w:p>
    <w:p w14:paraId="18AF9998" w14:textId="77777777" w:rsidR="00994F9B" w:rsidRDefault="00771275">
      <w:pPr>
        <w:spacing w:line="360" w:lineRule="auto"/>
        <w:ind w:firstLine="570"/>
        <w:jc w:val="center"/>
        <w:rPr>
          <w:rFonts w:ascii="宋体" w:hAnsi="宋体"/>
          <w:color w:val="000000" w:themeColor="text1"/>
          <w:sz w:val="24"/>
        </w:rPr>
      </w:pPr>
      <w:r>
        <w:rPr>
          <w:rFonts w:ascii="宋体" w:hAnsi="宋体" w:hint="eastAsia"/>
          <w:color w:val="000000" w:themeColor="text1"/>
          <w:sz w:val="24"/>
        </w:rPr>
        <w:t xml:space="preserve">                         日  期：20</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23A408CE" w14:textId="77777777" w:rsidR="00994F9B" w:rsidRDefault="00771275">
      <w:pPr>
        <w:spacing w:line="360" w:lineRule="auto"/>
        <w:jc w:val="left"/>
        <w:rPr>
          <w:rFonts w:ascii="宋体" w:hAnsi="宋体"/>
          <w:b/>
          <w:color w:val="000000" w:themeColor="text1"/>
          <w:sz w:val="30"/>
          <w:szCs w:val="30"/>
        </w:rPr>
      </w:pPr>
      <w:r>
        <w:rPr>
          <w:rFonts w:ascii="宋体" w:hAnsi="宋体" w:hint="eastAsia"/>
          <w:b/>
          <w:color w:val="000000" w:themeColor="text1"/>
          <w:sz w:val="30"/>
          <w:szCs w:val="30"/>
        </w:rPr>
        <w:br w:type="page"/>
      </w:r>
      <w:r>
        <w:rPr>
          <w:rFonts w:ascii="宋体" w:hAnsi="宋体" w:hint="eastAsia"/>
          <w:b/>
          <w:color w:val="000000" w:themeColor="text1"/>
          <w:sz w:val="30"/>
          <w:szCs w:val="30"/>
        </w:rPr>
        <w:lastRenderedPageBreak/>
        <w:t>附表三：</w:t>
      </w:r>
    </w:p>
    <w:p w14:paraId="66F27D3B" w14:textId="77777777" w:rsidR="00994F9B" w:rsidRDefault="00771275">
      <w:pPr>
        <w:spacing w:line="360" w:lineRule="auto"/>
        <w:jc w:val="center"/>
        <w:rPr>
          <w:rFonts w:ascii="宋体"/>
          <w:b/>
          <w:color w:val="000000" w:themeColor="text1"/>
          <w:sz w:val="30"/>
          <w:szCs w:val="30"/>
        </w:rPr>
      </w:pPr>
      <w:r>
        <w:rPr>
          <w:rFonts w:ascii="宋体" w:hint="eastAsia"/>
          <w:b/>
          <w:color w:val="000000" w:themeColor="text1"/>
          <w:sz w:val="30"/>
          <w:szCs w:val="30"/>
        </w:rPr>
        <w:t>法定代表人代表授权书格式（单独提交）</w:t>
      </w:r>
    </w:p>
    <w:p w14:paraId="7FBB3BB0" w14:textId="77777777" w:rsidR="00994F9B" w:rsidRDefault="00994F9B">
      <w:pPr>
        <w:spacing w:line="360" w:lineRule="auto"/>
        <w:jc w:val="center"/>
        <w:rPr>
          <w:rFonts w:ascii="宋体"/>
          <w:b/>
          <w:color w:val="000000" w:themeColor="text1"/>
          <w:sz w:val="24"/>
        </w:rPr>
      </w:pPr>
    </w:p>
    <w:p w14:paraId="4CEDC76C" w14:textId="77777777" w:rsidR="00994F9B" w:rsidRDefault="00771275">
      <w:pPr>
        <w:spacing w:line="360" w:lineRule="auto"/>
        <w:ind w:firstLine="435"/>
        <w:rPr>
          <w:rFonts w:ascii="宋体"/>
          <w:color w:val="000000" w:themeColor="text1"/>
          <w:sz w:val="24"/>
        </w:rPr>
      </w:pPr>
      <w:r>
        <w:rPr>
          <w:rFonts w:ascii="宋体" w:hint="eastAsia"/>
          <w:color w:val="000000" w:themeColor="text1"/>
          <w:sz w:val="24"/>
        </w:rPr>
        <w:t xml:space="preserve"> 本授权书声明：注册于</w:t>
      </w:r>
      <w:r>
        <w:rPr>
          <w:rFonts w:ascii="宋体" w:hint="eastAsia"/>
          <w:color w:val="000000" w:themeColor="text1"/>
          <w:sz w:val="24"/>
          <w:u w:val="single"/>
        </w:rPr>
        <w:t>（地区的名称）</w:t>
      </w:r>
      <w:r>
        <w:rPr>
          <w:rFonts w:ascii="宋体" w:hint="eastAsia"/>
          <w:color w:val="000000" w:themeColor="text1"/>
          <w:sz w:val="24"/>
        </w:rPr>
        <w:t>的（</w:t>
      </w:r>
      <w:r>
        <w:rPr>
          <w:rFonts w:ascii="宋体" w:hint="eastAsia"/>
          <w:color w:val="000000" w:themeColor="text1"/>
          <w:sz w:val="24"/>
          <w:u w:val="single"/>
        </w:rPr>
        <w:t>公司名称），</w:t>
      </w:r>
      <w:r>
        <w:rPr>
          <w:rFonts w:ascii="宋体" w:hint="eastAsia"/>
          <w:color w:val="000000" w:themeColor="text1"/>
          <w:sz w:val="24"/>
        </w:rPr>
        <w:t>在下面签字的法定代表人代表</w:t>
      </w:r>
      <w:r>
        <w:rPr>
          <w:rFonts w:ascii="宋体" w:hint="eastAsia"/>
          <w:color w:val="000000" w:themeColor="text1"/>
          <w:sz w:val="24"/>
          <w:u w:val="single"/>
        </w:rPr>
        <w:t>（姓名、职务、身份证号码），</w:t>
      </w:r>
      <w:r>
        <w:rPr>
          <w:rFonts w:ascii="宋体" w:hint="eastAsia"/>
          <w:color w:val="000000" w:themeColor="text1"/>
          <w:sz w:val="24"/>
        </w:rPr>
        <w:t>代表本公司授权在下面签字的</w:t>
      </w:r>
      <w:r>
        <w:rPr>
          <w:rFonts w:ascii="宋体" w:hint="eastAsia"/>
          <w:color w:val="000000" w:themeColor="text1"/>
          <w:sz w:val="24"/>
          <w:u w:val="single"/>
        </w:rPr>
        <w:t>（被授权人的姓名、职务、身份证号码）</w:t>
      </w:r>
      <w:r>
        <w:rPr>
          <w:rFonts w:ascii="宋体" w:hint="eastAsia"/>
          <w:color w:val="000000" w:themeColor="text1"/>
          <w:sz w:val="24"/>
        </w:rPr>
        <w:t>为本公司的合法代理人，就</w:t>
      </w:r>
      <w:r>
        <w:rPr>
          <w:rFonts w:ascii="宋体" w:hint="eastAsia"/>
          <w:color w:val="000000" w:themeColor="text1"/>
          <w:sz w:val="24"/>
          <w:u w:val="single"/>
        </w:rPr>
        <w:t>（项目名称/编号）</w:t>
      </w:r>
      <w:r>
        <w:rPr>
          <w:rFonts w:ascii="宋体" w:hint="eastAsia"/>
          <w:color w:val="000000" w:themeColor="text1"/>
          <w:sz w:val="24"/>
        </w:rPr>
        <w:t>的投标，以本公司的名义处理一切与之有关的事务。</w:t>
      </w:r>
    </w:p>
    <w:p w14:paraId="59085712" w14:textId="77777777" w:rsidR="00994F9B" w:rsidRDefault="00771275">
      <w:pPr>
        <w:spacing w:line="360" w:lineRule="auto"/>
        <w:ind w:firstLine="435"/>
        <w:rPr>
          <w:rFonts w:ascii="宋体"/>
          <w:color w:val="000000" w:themeColor="text1"/>
          <w:sz w:val="24"/>
        </w:rPr>
      </w:pPr>
      <w:r>
        <w:rPr>
          <w:rFonts w:ascii="宋体" w:hint="eastAsia"/>
          <w:color w:val="000000" w:themeColor="text1"/>
          <w:sz w:val="24"/>
        </w:rPr>
        <w:t>本授权书于20</w:t>
      </w:r>
      <w:r>
        <w:rPr>
          <w:rFonts w:ascii="宋体" w:hint="eastAsia"/>
          <w:color w:val="000000" w:themeColor="text1"/>
          <w:sz w:val="24"/>
          <w:u w:val="single"/>
        </w:rPr>
        <w:t xml:space="preserve">   </w:t>
      </w:r>
      <w:r>
        <w:rPr>
          <w:rFonts w:ascii="宋体" w:hint="eastAsia"/>
          <w:color w:val="000000" w:themeColor="text1"/>
          <w:sz w:val="24"/>
        </w:rPr>
        <w:t>年</w:t>
      </w:r>
      <w:r>
        <w:rPr>
          <w:rFonts w:ascii="宋体" w:hint="eastAsia"/>
          <w:color w:val="000000" w:themeColor="text1"/>
          <w:sz w:val="24"/>
          <w:u w:val="single"/>
        </w:rPr>
        <w:t xml:space="preserve">   </w:t>
      </w:r>
      <w:r>
        <w:rPr>
          <w:rFonts w:ascii="宋体" w:hint="eastAsia"/>
          <w:color w:val="000000" w:themeColor="text1"/>
          <w:sz w:val="24"/>
        </w:rPr>
        <w:t>月</w:t>
      </w:r>
      <w:r>
        <w:rPr>
          <w:rFonts w:ascii="宋体" w:hint="eastAsia"/>
          <w:color w:val="000000" w:themeColor="text1"/>
          <w:sz w:val="24"/>
          <w:u w:val="single"/>
        </w:rPr>
        <w:t xml:space="preserve">   </w:t>
      </w:r>
      <w:r>
        <w:rPr>
          <w:rFonts w:ascii="宋体" w:hint="eastAsia"/>
          <w:color w:val="000000" w:themeColor="text1"/>
          <w:sz w:val="24"/>
        </w:rPr>
        <w:t>日签字生效，特此声明。</w:t>
      </w:r>
    </w:p>
    <w:p w14:paraId="30012967" w14:textId="77777777" w:rsidR="00994F9B" w:rsidRDefault="00994F9B">
      <w:pPr>
        <w:spacing w:line="360" w:lineRule="auto"/>
        <w:ind w:firstLine="435"/>
        <w:rPr>
          <w:rFonts w:ascii="宋体"/>
          <w:color w:val="000000" w:themeColor="text1"/>
          <w:sz w:val="24"/>
        </w:rPr>
      </w:pPr>
    </w:p>
    <w:p w14:paraId="379E226B" w14:textId="77777777" w:rsidR="00994F9B" w:rsidRDefault="00771275">
      <w:pPr>
        <w:spacing w:line="360" w:lineRule="auto"/>
        <w:ind w:firstLine="435"/>
        <w:rPr>
          <w:rFonts w:ascii="宋体"/>
          <w:color w:val="000000" w:themeColor="text1"/>
          <w:sz w:val="24"/>
        </w:rPr>
      </w:pPr>
      <w:r>
        <w:rPr>
          <w:rFonts w:ascii="宋体" w:hint="eastAsia"/>
          <w:color w:val="000000" w:themeColor="text1"/>
          <w:sz w:val="24"/>
        </w:rPr>
        <w:t>法定代表人代表盖章：</w:t>
      </w:r>
    </w:p>
    <w:p w14:paraId="489B4015" w14:textId="77777777" w:rsidR="00994F9B" w:rsidRDefault="00771275">
      <w:pPr>
        <w:spacing w:line="360" w:lineRule="auto"/>
        <w:ind w:firstLine="435"/>
        <w:rPr>
          <w:rFonts w:ascii="宋体"/>
          <w:color w:val="000000" w:themeColor="text1"/>
          <w:sz w:val="24"/>
          <w:u w:val="single"/>
        </w:rPr>
      </w:pPr>
      <w:r>
        <w:rPr>
          <w:rFonts w:ascii="宋体" w:hint="eastAsia"/>
          <w:color w:val="000000" w:themeColor="text1"/>
          <w:sz w:val="24"/>
        </w:rPr>
        <w:t>被授权人签字或盖章：</w:t>
      </w:r>
    </w:p>
    <w:p w14:paraId="06F63DF9" w14:textId="77777777" w:rsidR="00994F9B" w:rsidRDefault="00771275">
      <w:pPr>
        <w:spacing w:line="360" w:lineRule="auto"/>
        <w:ind w:firstLine="435"/>
        <w:rPr>
          <w:rFonts w:ascii="宋体"/>
          <w:color w:val="000000" w:themeColor="text1"/>
          <w:sz w:val="24"/>
          <w:u w:val="single"/>
        </w:rPr>
      </w:pPr>
      <w:r>
        <w:rPr>
          <w:rFonts w:ascii="宋体" w:hint="eastAsia"/>
          <w:color w:val="000000" w:themeColor="text1"/>
          <w:sz w:val="24"/>
        </w:rPr>
        <w:t>公      章：</w:t>
      </w:r>
    </w:p>
    <w:p w14:paraId="2FB432DA" w14:textId="77777777" w:rsidR="00994F9B" w:rsidRDefault="00771275">
      <w:pPr>
        <w:spacing w:line="360" w:lineRule="auto"/>
        <w:ind w:firstLine="435"/>
        <w:jc w:val="center"/>
        <w:rPr>
          <w:rFonts w:ascii="宋体"/>
          <w:color w:val="000000" w:themeColor="text1"/>
          <w:sz w:val="24"/>
        </w:rPr>
      </w:pPr>
      <w:r>
        <w:rPr>
          <w:rFonts w:ascii="宋体" w:hint="eastAsia"/>
          <w:color w:val="000000" w:themeColor="text1"/>
          <w:sz w:val="24"/>
        </w:rPr>
        <w:t xml:space="preserve">                        </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tblGrid>
      <w:tr w:rsidR="00994F9B" w14:paraId="0883F4E4" w14:textId="77777777">
        <w:trPr>
          <w:trHeight w:val="2088"/>
        </w:trPr>
        <w:tc>
          <w:tcPr>
            <w:tcW w:w="4961" w:type="dxa"/>
            <w:vAlign w:val="center"/>
          </w:tcPr>
          <w:p w14:paraId="2F0FB448" w14:textId="77777777" w:rsidR="00994F9B" w:rsidRDefault="0077127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法定代表人身份证正、反面</w:t>
            </w:r>
          </w:p>
        </w:tc>
      </w:tr>
    </w:tbl>
    <w:p w14:paraId="49569449" w14:textId="77777777" w:rsidR="00994F9B" w:rsidRDefault="00994F9B">
      <w:pPr>
        <w:spacing w:line="360" w:lineRule="auto"/>
        <w:rPr>
          <w:rFonts w:ascii="宋体" w:hAnsi="宋体"/>
          <w:color w:val="000000" w:themeColor="text1"/>
          <w:sz w:val="24"/>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tblGrid>
      <w:tr w:rsidR="00994F9B" w14:paraId="6929B7DF" w14:textId="77777777">
        <w:trPr>
          <w:trHeight w:val="2088"/>
        </w:trPr>
        <w:tc>
          <w:tcPr>
            <w:tcW w:w="4961" w:type="dxa"/>
            <w:vAlign w:val="center"/>
          </w:tcPr>
          <w:p w14:paraId="19839CF9" w14:textId="77777777" w:rsidR="00994F9B" w:rsidRDefault="00771275">
            <w:pPr>
              <w:spacing w:line="360" w:lineRule="auto"/>
              <w:jc w:val="center"/>
              <w:rPr>
                <w:rFonts w:ascii="宋体" w:hAnsi="宋体"/>
                <w:color w:val="000000" w:themeColor="text1"/>
                <w:sz w:val="24"/>
              </w:rPr>
            </w:pPr>
            <w:r>
              <w:rPr>
                <w:rFonts w:ascii="宋体" w:hAnsi="宋体" w:hint="eastAsia"/>
                <w:color w:val="000000" w:themeColor="text1"/>
                <w:sz w:val="24"/>
              </w:rPr>
              <w:t>被授权人身份证正、反面</w:t>
            </w:r>
          </w:p>
        </w:tc>
      </w:tr>
    </w:tbl>
    <w:p w14:paraId="007FE7CB" w14:textId="77777777" w:rsidR="00994F9B" w:rsidRDefault="00994F9B">
      <w:pPr>
        <w:spacing w:line="360" w:lineRule="auto"/>
        <w:ind w:firstLine="435"/>
        <w:jc w:val="center"/>
        <w:rPr>
          <w:rFonts w:ascii="宋体"/>
          <w:color w:val="000000" w:themeColor="text1"/>
          <w:sz w:val="24"/>
        </w:rPr>
      </w:pPr>
    </w:p>
    <w:p w14:paraId="45EBFAF0" w14:textId="77777777" w:rsidR="00994F9B" w:rsidRDefault="00771275">
      <w:pPr>
        <w:spacing w:line="360" w:lineRule="auto"/>
        <w:ind w:firstLine="435"/>
        <w:jc w:val="center"/>
        <w:rPr>
          <w:rFonts w:ascii="宋体"/>
          <w:color w:val="000000" w:themeColor="text1"/>
          <w:sz w:val="24"/>
          <w:u w:val="single"/>
        </w:rPr>
      </w:pPr>
      <w:r>
        <w:rPr>
          <w:rFonts w:ascii="宋体" w:hint="eastAsia"/>
          <w:color w:val="000000" w:themeColor="text1"/>
          <w:sz w:val="24"/>
        </w:rPr>
        <w:t xml:space="preserve">                               授权日期：20</w:t>
      </w:r>
      <w:r>
        <w:rPr>
          <w:rFonts w:ascii="宋体" w:hint="eastAsia"/>
          <w:color w:val="000000" w:themeColor="text1"/>
          <w:sz w:val="24"/>
          <w:u w:val="single"/>
        </w:rPr>
        <w:t xml:space="preserve">   </w:t>
      </w:r>
      <w:r>
        <w:rPr>
          <w:rFonts w:ascii="宋体" w:hint="eastAsia"/>
          <w:color w:val="000000" w:themeColor="text1"/>
          <w:sz w:val="24"/>
        </w:rPr>
        <w:t>年</w:t>
      </w:r>
      <w:r>
        <w:rPr>
          <w:rFonts w:ascii="宋体" w:hint="eastAsia"/>
          <w:color w:val="000000" w:themeColor="text1"/>
          <w:sz w:val="24"/>
          <w:u w:val="single"/>
        </w:rPr>
        <w:t xml:space="preserve">   </w:t>
      </w:r>
      <w:r>
        <w:rPr>
          <w:rFonts w:ascii="宋体" w:hint="eastAsia"/>
          <w:color w:val="000000" w:themeColor="text1"/>
          <w:sz w:val="24"/>
        </w:rPr>
        <w:t>月</w:t>
      </w:r>
      <w:r>
        <w:rPr>
          <w:rFonts w:ascii="宋体" w:hint="eastAsia"/>
          <w:color w:val="000000" w:themeColor="text1"/>
          <w:sz w:val="24"/>
          <w:u w:val="single"/>
        </w:rPr>
        <w:t xml:space="preserve">   </w:t>
      </w:r>
      <w:r>
        <w:rPr>
          <w:rFonts w:ascii="宋体" w:hint="eastAsia"/>
          <w:color w:val="000000" w:themeColor="text1"/>
          <w:sz w:val="24"/>
        </w:rPr>
        <w:t>日</w:t>
      </w:r>
    </w:p>
    <w:p w14:paraId="090698C4" w14:textId="77777777" w:rsidR="00994F9B" w:rsidRDefault="00994F9B">
      <w:pPr>
        <w:spacing w:line="360" w:lineRule="auto"/>
        <w:rPr>
          <w:rFonts w:ascii="宋体"/>
          <w:b/>
          <w:color w:val="000000" w:themeColor="text1"/>
          <w:sz w:val="24"/>
        </w:rPr>
      </w:pPr>
    </w:p>
    <w:p w14:paraId="5D1F5265" w14:textId="77777777" w:rsidR="00994F9B" w:rsidRDefault="00771275">
      <w:pPr>
        <w:spacing w:line="360" w:lineRule="auto"/>
        <w:rPr>
          <w:rFonts w:ascii="宋体"/>
          <w:b/>
          <w:color w:val="000000" w:themeColor="text1"/>
          <w:sz w:val="24"/>
        </w:rPr>
      </w:pPr>
      <w:r>
        <w:rPr>
          <w:rFonts w:ascii="宋体" w:hint="eastAsia"/>
          <w:b/>
          <w:color w:val="000000" w:themeColor="text1"/>
          <w:sz w:val="24"/>
        </w:rPr>
        <w:t>注：法定代表人代表本人作为公司代理人前来参加投标的投标供应商，可不提供此项证明文件。</w:t>
      </w:r>
    </w:p>
    <w:p w14:paraId="15A8D991" w14:textId="77777777" w:rsidR="00994F9B" w:rsidRDefault="00994F9B">
      <w:pPr>
        <w:spacing w:line="360" w:lineRule="auto"/>
        <w:rPr>
          <w:rFonts w:ascii="宋体"/>
          <w:b/>
          <w:color w:val="000000" w:themeColor="text1"/>
          <w:sz w:val="30"/>
          <w:szCs w:val="30"/>
        </w:rPr>
      </w:pPr>
    </w:p>
    <w:p w14:paraId="09AF403C" w14:textId="77777777" w:rsidR="00994F9B" w:rsidRDefault="00771275">
      <w:pPr>
        <w:spacing w:line="360" w:lineRule="auto"/>
        <w:rPr>
          <w:rFonts w:ascii="宋体"/>
          <w:b/>
          <w:color w:val="000000" w:themeColor="text1"/>
          <w:sz w:val="30"/>
          <w:szCs w:val="30"/>
        </w:rPr>
      </w:pPr>
      <w:r>
        <w:rPr>
          <w:rFonts w:ascii="宋体" w:hint="eastAsia"/>
          <w:b/>
          <w:color w:val="000000" w:themeColor="text1"/>
          <w:sz w:val="30"/>
          <w:szCs w:val="30"/>
        </w:rPr>
        <w:lastRenderedPageBreak/>
        <w:t xml:space="preserve">附表四：              </w:t>
      </w:r>
    </w:p>
    <w:p w14:paraId="233FE5E3" w14:textId="77777777" w:rsidR="00994F9B" w:rsidRDefault="00771275">
      <w:pPr>
        <w:spacing w:line="360" w:lineRule="auto"/>
        <w:jc w:val="center"/>
        <w:rPr>
          <w:rFonts w:ascii="宋体"/>
          <w:b/>
          <w:color w:val="000000" w:themeColor="text1"/>
          <w:sz w:val="30"/>
          <w:szCs w:val="30"/>
        </w:rPr>
      </w:pPr>
      <w:r>
        <w:rPr>
          <w:rFonts w:ascii="宋体" w:hint="eastAsia"/>
          <w:b/>
          <w:color w:val="000000" w:themeColor="text1"/>
          <w:sz w:val="30"/>
          <w:szCs w:val="30"/>
        </w:rPr>
        <w:t>报价一览表</w:t>
      </w:r>
    </w:p>
    <w:p w14:paraId="6562EFC2" w14:textId="77777777" w:rsidR="00994F9B" w:rsidRDefault="00771275">
      <w:pPr>
        <w:spacing w:line="360" w:lineRule="auto"/>
        <w:rPr>
          <w:rFonts w:ascii="宋体"/>
          <w:color w:val="000000" w:themeColor="text1"/>
          <w:sz w:val="24"/>
        </w:rPr>
      </w:pPr>
      <w:r>
        <w:rPr>
          <w:rFonts w:ascii="宋体" w:hint="eastAsia"/>
          <w:color w:val="000000" w:themeColor="text1"/>
          <w:sz w:val="24"/>
        </w:rPr>
        <w:t xml:space="preserve">投标供应商名称：                </w:t>
      </w:r>
    </w:p>
    <w:p w14:paraId="1F94CB75" w14:textId="77777777" w:rsidR="00994F9B" w:rsidRDefault="00771275">
      <w:pPr>
        <w:spacing w:line="360" w:lineRule="auto"/>
        <w:rPr>
          <w:rFonts w:ascii="宋体"/>
          <w:color w:val="000000" w:themeColor="text1"/>
          <w:sz w:val="24"/>
        </w:rPr>
      </w:pPr>
      <w:r>
        <w:rPr>
          <w:rFonts w:ascii="宋体" w:hint="eastAsia"/>
          <w:color w:val="000000" w:themeColor="text1"/>
          <w:sz w:val="24"/>
        </w:rPr>
        <w:t>项目名称：</w:t>
      </w:r>
    </w:p>
    <w:p w14:paraId="2A4E0326" w14:textId="77777777" w:rsidR="00994F9B" w:rsidRDefault="00771275">
      <w:pPr>
        <w:spacing w:line="360" w:lineRule="auto"/>
        <w:rPr>
          <w:rFonts w:ascii="宋体"/>
          <w:color w:val="000000" w:themeColor="text1"/>
          <w:sz w:val="24"/>
        </w:rPr>
      </w:pPr>
      <w:r>
        <w:rPr>
          <w:rFonts w:ascii="宋体" w:hint="eastAsia"/>
          <w:color w:val="000000" w:themeColor="text1"/>
          <w:sz w:val="24"/>
        </w:rPr>
        <w:t xml:space="preserve">项目编号： </w:t>
      </w:r>
    </w:p>
    <w:p w14:paraId="0DDB92C3" w14:textId="77777777" w:rsidR="00994F9B" w:rsidRDefault="00771275">
      <w:pPr>
        <w:spacing w:line="360" w:lineRule="auto"/>
        <w:ind w:right="480"/>
        <w:jc w:val="center"/>
        <w:textAlignment w:val="baseline"/>
        <w:rPr>
          <w:rFonts w:ascii="宋体"/>
          <w:b/>
          <w:color w:val="000000" w:themeColor="text1"/>
          <w:sz w:val="24"/>
        </w:rPr>
      </w:pPr>
      <w:r>
        <w:rPr>
          <w:rFonts w:ascii="宋体"/>
          <w:b/>
          <w:color w:val="000000" w:themeColor="text1"/>
          <w:sz w:val="24"/>
        </w:rPr>
        <w:t xml:space="preserve">                                              </w:t>
      </w:r>
      <w:r>
        <w:rPr>
          <w:rFonts w:ascii="宋体" w:hint="eastAsia"/>
          <w:b/>
          <w:color w:val="000000" w:themeColor="text1"/>
          <w:sz w:val="24"/>
        </w:rPr>
        <w:t>单位：元</w:t>
      </w:r>
    </w:p>
    <w:p w14:paraId="3B9A0108" w14:textId="77777777" w:rsidR="00994F9B" w:rsidRDefault="00994F9B">
      <w:pPr>
        <w:spacing w:line="360" w:lineRule="auto"/>
        <w:rPr>
          <w:rFonts w:ascii="宋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994F9B" w14:paraId="4154E5D6" w14:textId="77777777">
        <w:trPr>
          <w:trHeight w:val="495"/>
          <w:jc w:val="center"/>
        </w:trPr>
        <w:tc>
          <w:tcPr>
            <w:tcW w:w="9071" w:type="dxa"/>
            <w:tcBorders>
              <w:top w:val="single" w:sz="4" w:space="0" w:color="auto"/>
              <w:left w:val="single" w:sz="4" w:space="0" w:color="auto"/>
              <w:bottom w:val="single" w:sz="4" w:space="0" w:color="auto"/>
              <w:right w:val="single" w:sz="4" w:space="0" w:color="auto"/>
            </w:tcBorders>
            <w:vAlign w:val="center"/>
          </w:tcPr>
          <w:p w14:paraId="1E26609B" w14:textId="77777777" w:rsidR="00994F9B" w:rsidRDefault="00771275">
            <w:pPr>
              <w:snapToGrid w:val="0"/>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投标供应商名称：</w:t>
            </w:r>
          </w:p>
        </w:tc>
      </w:tr>
      <w:tr w:rsidR="00994F9B" w14:paraId="2C65ACB5" w14:textId="77777777">
        <w:trPr>
          <w:trHeight w:val="495"/>
          <w:jc w:val="center"/>
        </w:trPr>
        <w:tc>
          <w:tcPr>
            <w:tcW w:w="9071" w:type="dxa"/>
            <w:tcBorders>
              <w:top w:val="single" w:sz="4" w:space="0" w:color="auto"/>
              <w:left w:val="single" w:sz="4" w:space="0" w:color="auto"/>
              <w:bottom w:val="single" w:sz="4" w:space="0" w:color="auto"/>
              <w:right w:val="single" w:sz="4" w:space="0" w:color="auto"/>
            </w:tcBorders>
            <w:vAlign w:val="center"/>
          </w:tcPr>
          <w:p w14:paraId="7102202D" w14:textId="77777777" w:rsidR="00994F9B" w:rsidRDefault="00771275">
            <w:pPr>
              <w:snapToGrid w:val="0"/>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投标总价（已包含价格折扣）：</w:t>
            </w:r>
          </w:p>
          <w:p w14:paraId="79994B97" w14:textId="77777777" w:rsidR="00994F9B" w:rsidRDefault="00771275">
            <w:pPr>
              <w:snapToGrid w:val="0"/>
              <w:spacing w:line="440" w:lineRule="exact"/>
              <w:rPr>
                <w:rFonts w:ascii="仿宋" w:eastAsia="仿宋" w:hAnsi="仿宋" w:cs="仿宋"/>
                <w:color w:val="000000" w:themeColor="text1"/>
                <w:sz w:val="24"/>
                <w:u w:val="single"/>
              </w:rPr>
            </w:pPr>
            <w:r>
              <w:rPr>
                <w:rFonts w:ascii="仿宋" w:eastAsia="仿宋" w:hAnsi="仿宋" w:cs="仿宋" w:hint="eastAsia"/>
                <w:color w:val="000000" w:themeColor="text1"/>
                <w:sz w:val="24"/>
              </w:rPr>
              <w:t>小写：</w:t>
            </w:r>
          </w:p>
          <w:p w14:paraId="08F5D9C4" w14:textId="77777777" w:rsidR="00994F9B" w:rsidRDefault="00771275">
            <w:pPr>
              <w:snapToGrid w:val="0"/>
              <w:spacing w:line="440" w:lineRule="exact"/>
              <w:rPr>
                <w:rFonts w:ascii="仿宋" w:eastAsia="仿宋" w:hAnsi="仿宋" w:cs="仿宋"/>
                <w:color w:val="000000" w:themeColor="text1"/>
                <w:sz w:val="24"/>
                <w:u w:val="single"/>
              </w:rPr>
            </w:pPr>
            <w:r>
              <w:rPr>
                <w:rFonts w:ascii="仿宋" w:eastAsia="仿宋" w:hAnsi="仿宋" w:cs="仿宋" w:hint="eastAsia"/>
                <w:color w:val="000000" w:themeColor="text1"/>
                <w:sz w:val="24"/>
              </w:rPr>
              <w:t>大写：</w:t>
            </w:r>
          </w:p>
          <w:p w14:paraId="5AAFFC0F" w14:textId="77777777" w:rsidR="00994F9B" w:rsidRDefault="00771275">
            <w:pPr>
              <w:snapToGrid w:val="0"/>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 </w:t>
            </w:r>
          </w:p>
        </w:tc>
      </w:tr>
      <w:tr w:rsidR="00994F9B" w14:paraId="261BE927" w14:textId="77777777">
        <w:trPr>
          <w:trHeight w:val="495"/>
          <w:jc w:val="center"/>
        </w:trPr>
        <w:tc>
          <w:tcPr>
            <w:tcW w:w="9071" w:type="dxa"/>
            <w:tcBorders>
              <w:top w:val="single" w:sz="4" w:space="0" w:color="auto"/>
              <w:left w:val="single" w:sz="4" w:space="0" w:color="auto"/>
              <w:bottom w:val="single" w:sz="4" w:space="0" w:color="auto"/>
              <w:right w:val="single" w:sz="4" w:space="0" w:color="auto"/>
            </w:tcBorders>
            <w:vAlign w:val="center"/>
          </w:tcPr>
          <w:p w14:paraId="539F6CC0" w14:textId="77777777" w:rsidR="00994F9B" w:rsidRDefault="00771275">
            <w:pPr>
              <w:tabs>
                <w:tab w:val="left" w:pos="2128"/>
              </w:tabs>
              <w:snapToGrid w:val="0"/>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服务期：</w:t>
            </w:r>
            <w:r>
              <w:rPr>
                <w:rFonts w:ascii="仿宋" w:eastAsia="仿宋" w:hAnsi="仿宋" w:cs="仿宋" w:hint="eastAsia"/>
                <w:color w:val="000000" w:themeColor="text1"/>
                <w:sz w:val="24"/>
              </w:rPr>
              <w:tab/>
            </w:r>
          </w:p>
        </w:tc>
      </w:tr>
      <w:tr w:rsidR="00994F9B" w14:paraId="13444FA5" w14:textId="77777777">
        <w:trPr>
          <w:trHeight w:val="495"/>
          <w:jc w:val="center"/>
        </w:trPr>
        <w:tc>
          <w:tcPr>
            <w:tcW w:w="9071" w:type="dxa"/>
            <w:tcBorders>
              <w:top w:val="single" w:sz="4" w:space="0" w:color="auto"/>
              <w:left w:val="single" w:sz="4" w:space="0" w:color="auto"/>
              <w:bottom w:val="single" w:sz="4" w:space="0" w:color="auto"/>
              <w:right w:val="single" w:sz="4" w:space="0" w:color="auto"/>
            </w:tcBorders>
            <w:vAlign w:val="center"/>
          </w:tcPr>
          <w:p w14:paraId="17CC4A1F" w14:textId="77777777" w:rsidR="00994F9B" w:rsidRDefault="00771275">
            <w:pPr>
              <w:tabs>
                <w:tab w:val="left" w:pos="2128"/>
              </w:tabs>
              <w:snapToGrid w:val="0"/>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服务区域：</w:t>
            </w:r>
          </w:p>
        </w:tc>
      </w:tr>
      <w:tr w:rsidR="00994F9B" w14:paraId="08849BC4" w14:textId="77777777">
        <w:trPr>
          <w:trHeight w:val="495"/>
          <w:jc w:val="center"/>
        </w:trPr>
        <w:tc>
          <w:tcPr>
            <w:tcW w:w="9071" w:type="dxa"/>
            <w:tcBorders>
              <w:top w:val="single" w:sz="4" w:space="0" w:color="auto"/>
              <w:left w:val="single" w:sz="4" w:space="0" w:color="auto"/>
              <w:bottom w:val="single" w:sz="4" w:space="0" w:color="auto"/>
              <w:right w:val="single" w:sz="4" w:space="0" w:color="auto"/>
            </w:tcBorders>
            <w:vAlign w:val="center"/>
          </w:tcPr>
          <w:p w14:paraId="3EB03240" w14:textId="77777777" w:rsidR="00994F9B" w:rsidRDefault="00771275">
            <w:pPr>
              <w:tabs>
                <w:tab w:val="left" w:pos="2128"/>
              </w:tabs>
              <w:snapToGrid w:val="0"/>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备注：</w:t>
            </w:r>
          </w:p>
        </w:tc>
      </w:tr>
    </w:tbl>
    <w:p w14:paraId="625871DD" w14:textId="77777777" w:rsidR="00994F9B" w:rsidRDefault="00994F9B">
      <w:pPr>
        <w:spacing w:line="360" w:lineRule="auto"/>
        <w:rPr>
          <w:rFonts w:ascii="宋体"/>
          <w:color w:val="000000" w:themeColor="text1"/>
          <w:sz w:val="24"/>
        </w:rPr>
      </w:pPr>
    </w:p>
    <w:p w14:paraId="761505F2" w14:textId="77777777" w:rsidR="00994F9B" w:rsidRDefault="00994F9B">
      <w:pPr>
        <w:spacing w:line="360" w:lineRule="auto"/>
        <w:rPr>
          <w:rFonts w:ascii="宋体"/>
          <w:color w:val="000000" w:themeColor="text1"/>
          <w:sz w:val="24"/>
        </w:rPr>
      </w:pPr>
    </w:p>
    <w:p w14:paraId="1F920CE0" w14:textId="77777777" w:rsidR="00994F9B" w:rsidRDefault="00771275">
      <w:pPr>
        <w:spacing w:line="360" w:lineRule="auto"/>
        <w:rPr>
          <w:rFonts w:ascii="宋体"/>
          <w:color w:val="000000" w:themeColor="text1"/>
          <w:sz w:val="24"/>
        </w:rPr>
      </w:pPr>
      <w:r>
        <w:rPr>
          <w:rFonts w:ascii="宋体" w:hint="eastAsia"/>
          <w:color w:val="000000" w:themeColor="text1"/>
          <w:sz w:val="24"/>
        </w:rPr>
        <w:t>投标供应商：（单位盖章）</w:t>
      </w:r>
    </w:p>
    <w:p w14:paraId="4104BFDF" w14:textId="77777777" w:rsidR="00994F9B" w:rsidRDefault="00771275">
      <w:pPr>
        <w:spacing w:line="360" w:lineRule="auto"/>
        <w:rPr>
          <w:rFonts w:ascii="宋体"/>
          <w:color w:val="000000" w:themeColor="text1"/>
          <w:sz w:val="24"/>
        </w:rPr>
      </w:pPr>
      <w:r>
        <w:rPr>
          <w:rFonts w:ascii="宋体" w:hint="eastAsia"/>
          <w:color w:val="000000" w:themeColor="text1"/>
          <w:sz w:val="24"/>
        </w:rPr>
        <w:t>法定代表人或代理人：（签字或盖章）</w:t>
      </w:r>
    </w:p>
    <w:p w14:paraId="6E41A753" w14:textId="77777777" w:rsidR="00994F9B" w:rsidRDefault="00771275">
      <w:pPr>
        <w:spacing w:line="360" w:lineRule="auto"/>
        <w:ind w:firstLine="570"/>
        <w:jc w:val="center"/>
        <w:rPr>
          <w:rFonts w:ascii="宋体" w:hAnsi="宋体"/>
          <w:color w:val="000000" w:themeColor="text1"/>
          <w:sz w:val="24"/>
        </w:rPr>
      </w:pPr>
      <w:r>
        <w:rPr>
          <w:rFonts w:ascii="宋体" w:hint="eastAsia"/>
          <w:color w:val="000000" w:themeColor="text1"/>
          <w:sz w:val="24"/>
        </w:rPr>
        <w:t xml:space="preserve">                                     </w:t>
      </w:r>
      <w:r>
        <w:rPr>
          <w:rFonts w:ascii="宋体" w:hAnsi="宋体" w:hint="eastAsia"/>
          <w:color w:val="000000" w:themeColor="text1"/>
          <w:sz w:val="24"/>
        </w:rPr>
        <w:t>20</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67BD08C5" w14:textId="77777777" w:rsidR="00994F9B" w:rsidRDefault="00771275">
      <w:pPr>
        <w:spacing w:line="360" w:lineRule="auto"/>
        <w:rPr>
          <w:rFonts w:ascii="宋体"/>
          <w:b/>
          <w:color w:val="000000" w:themeColor="text1"/>
          <w:sz w:val="24"/>
        </w:rPr>
      </w:pPr>
      <w:r>
        <w:rPr>
          <w:rFonts w:ascii="宋体" w:hint="eastAsia"/>
          <w:b/>
          <w:color w:val="000000" w:themeColor="text1"/>
          <w:sz w:val="24"/>
        </w:rPr>
        <w:t>注：此表单独上传一份，</w:t>
      </w:r>
      <w:r>
        <w:rPr>
          <w:rFonts w:ascii="宋体"/>
          <w:b/>
          <w:color w:val="000000" w:themeColor="text1"/>
          <w:sz w:val="24"/>
        </w:rPr>
        <w:t>与</w:t>
      </w:r>
      <w:r>
        <w:rPr>
          <w:rFonts w:ascii="宋体" w:hint="eastAsia"/>
          <w:b/>
          <w:color w:val="000000" w:themeColor="text1"/>
          <w:sz w:val="24"/>
        </w:rPr>
        <w:t>磋商响应文件</w:t>
      </w:r>
      <w:r>
        <w:rPr>
          <w:rFonts w:ascii="宋体"/>
          <w:b/>
          <w:color w:val="000000" w:themeColor="text1"/>
          <w:sz w:val="24"/>
        </w:rPr>
        <w:t>一起</w:t>
      </w:r>
      <w:r>
        <w:rPr>
          <w:rFonts w:ascii="宋体" w:hint="eastAsia"/>
          <w:b/>
          <w:color w:val="000000" w:themeColor="text1"/>
          <w:sz w:val="24"/>
        </w:rPr>
        <w:t>提交</w:t>
      </w:r>
      <w:r>
        <w:rPr>
          <w:rFonts w:ascii="宋体"/>
          <w:b/>
          <w:color w:val="000000" w:themeColor="text1"/>
          <w:sz w:val="24"/>
        </w:rPr>
        <w:t>，</w:t>
      </w:r>
      <w:proofErr w:type="gramStart"/>
      <w:r>
        <w:rPr>
          <w:rFonts w:ascii="宋体" w:hint="eastAsia"/>
          <w:b/>
          <w:color w:val="000000" w:themeColor="text1"/>
          <w:sz w:val="24"/>
        </w:rPr>
        <w:t>供唱标</w:t>
      </w:r>
      <w:proofErr w:type="gramEnd"/>
      <w:r>
        <w:rPr>
          <w:rFonts w:ascii="宋体" w:hint="eastAsia"/>
          <w:b/>
          <w:color w:val="000000" w:themeColor="text1"/>
          <w:sz w:val="24"/>
        </w:rPr>
        <w:t>时使用</w:t>
      </w:r>
      <w:r>
        <w:rPr>
          <w:rFonts w:ascii="宋体"/>
          <w:b/>
          <w:color w:val="000000" w:themeColor="text1"/>
          <w:sz w:val="24"/>
        </w:rPr>
        <w:t>。</w:t>
      </w:r>
    </w:p>
    <w:p w14:paraId="5A0663E0" w14:textId="77777777" w:rsidR="00994F9B" w:rsidRDefault="00994F9B">
      <w:pPr>
        <w:spacing w:line="360" w:lineRule="auto"/>
        <w:rPr>
          <w:rFonts w:ascii="宋体"/>
          <w:b/>
          <w:color w:val="000000" w:themeColor="text1"/>
          <w:sz w:val="30"/>
          <w:szCs w:val="30"/>
        </w:rPr>
      </w:pPr>
    </w:p>
    <w:p w14:paraId="4232814F" w14:textId="77777777" w:rsidR="00994F9B" w:rsidRDefault="00994F9B">
      <w:pPr>
        <w:pStyle w:val="TOC3"/>
        <w:ind w:left="630" w:hanging="449"/>
        <w:rPr>
          <w:rFonts w:ascii="宋体"/>
          <w:b/>
          <w:color w:val="000000" w:themeColor="text1"/>
          <w:sz w:val="30"/>
          <w:szCs w:val="30"/>
        </w:rPr>
      </w:pPr>
    </w:p>
    <w:p w14:paraId="269793FC" w14:textId="77777777" w:rsidR="00994F9B" w:rsidRDefault="00994F9B">
      <w:pPr>
        <w:rPr>
          <w:rFonts w:ascii="宋体"/>
          <w:b/>
          <w:color w:val="000000" w:themeColor="text1"/>
          <w:sz w:val="30"/>
          <w:szCs w:val="30"/>
        </w:rPr>
      </w:pPr>
    </w:p>
    <w:p w14:paraId="2014EDAF" w14:textId="77777777" w:rsidR="00994F9B" w:rsidRDefault="00994F9B">
      <w:pPr>
        <w:pStyle w:val="TOC3"/>
        <w:ind w:left="630" w:hanging="449"/>
        <w:rPr>
          <w:rFonts w:ascii="宋体"/>
          <w:b/>
          <w:color w:val="000000" w:themeColor="text1"/>
          <w:sz w:val="30"/>
          <w:szCs w:val="30"/>
        </w:rPr>
      </w:pPr>
    </w:p>
    <w:p w14:paraId="5DEF22D2" w14:textId="77777777" w:rsidR="00994F9B" w:rsidRDefault="00994F9B">
      <w:pPr>
        <w:rPr>
          <w:rFonts w:ascii="宋体"/>
          <w:b/>
          <w:color w:val="000000" w:themeColor="text1"/>
          <w:sz w:val="30"/>
          <w:szCs w:val="30"/>
        </w:rPr>
      </w:pPr>
    </w:p>
    <w:p w14:paraId="3A17C0BC" w14:textId="77777777" w:rsidR="00994F9B" w:rsidRDefault="00994F9B">
      <w:pPr>
        <w:pStyle w:val="TOC3"/>
        <w:ind w:left="494" w:hanging="313"/>
        <w:rPr>
          <w:color w:val="000000" w:themeColor="text1"/>
        </w:rPr>
      </w:pPr>
    </w:p>
    <w:p w14:paraId="3C49BC19" w14:textId="77777777" w:rsidR="00994F9B" w:rsidRDefault="00994F9B">
      <w:pPr>
        <w:rPr>
          <w:rFonts w:ascii="宋体"/>
          <w:b/>
          <w:color w:val="000000" w:themeColor="text1"/>
          <w:sz w:val="30"/>
          <w:szCs w:val="30"/>
        </w:rPr>
      </w:pPr>
    </w:p>
    <w:p w14:paraId="73C1CFB7" w14:textId="77777777" w:rsidR="00994F9B" w:rsidRDefault="00771275">
      <w:pPr>
        <w:pStyle w:val="TOC3"/>
        <w:ind w:left="630" w:hanging="449"/>
        <w:rPr>
          <w:rFonts w:ascii="宋体"/>
          <w:b/>
          <w:color w:val="000000" w:themeColor="text1"/>
          <w:sz w:val="30"/>
          <w:szCs w:val="30"/>
        </w:rPr>
      </w:pPr>
      <w:r>
        <w:rPr>
          <w:rFonts w:ascii="宋体" w:hint="eastAsia"/>
          <w:b/>
          <w:color w:val="000000" w:themeColor="text1"/>
          <w:sz w:val="30"/>
          <w:szCs w:val="30"/>
        </w:rPr>
        <w:lastRenderedPageBreak/>
        <w:t>附表五：</w:t>
      </w:r>
    </w:p>
    <w:p w14:paraId="6D4A8801" w14:textId="77777777" w:rsidR="00994F9B" w:rsidRDefault="00771275">
      <w:pPr>
        <w:pStyle w:val="a6"/>
        <w:spacing w:line="360" w:lineRule="auto"/>
        <w:ind w:firstLineChars="200" w:firstLine="560"/>
        <w:jc w:val="center"/>
        <w:rPr>
          <w:rFonts w:hAnsi="宋体" w:cs="宋体"/>
          <w:color w:val="000000" w:themeColor="text1"/>
          <w:sz w:val="28"/>
          <w:szCs w:val="28"/>
        </w:rPr>
      </w:pPr>
      <w:r>
        <w:rPr>
          <w:rFonts w:hAnsi="宋体" w:cs="宋体" w:hint="eastAsia"/>
          <w:color w:val="000000" w:themeColor="text1"/>
          <w:sz w:val="28"/>
          <w:szCs w:val="28"/>
        </w:rPr>
        <w:t>第二轮磋商记录</w:t>
      </w:r>
    </w:p>
    <w:p w14:paraId="5F507730" w14:textId="77777777" w:rsidR="00994F9B" w:rsidRDefault="00771275">
      <w:pPr>
        <w:pStyle w:val="a6"/>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 xml:space="preserve">　项目名称：</w:t>
      </w:r>
      <w:r>
        <w:rPr>
          <w:rFonts w:hAnsi="宋体" w:cs="宋体"/>
          <w:color w:val="000000" w:themeColor="text1"/>
          <w:sz w:val="24"/>
          <w:szCs w:val="24"/>
        </w:rPr>
        <w:t>____________________</w:t>
      </w:r>
    </w:p>
    <w:p w14:paraId="2CF94AC6" w14:textId="77777777" w:rsidR="00994F9B" w:rsidRDefault="00771275">
      <w:pPr>
        <w:pStyle w:val="a6"/>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 xml:space="preserve">　项目编号：</w:t>
      </w:r>
      <w:r>
        <w:rPr>
          <w:rFonts w:hAnsi="宋体" w:cs="宋体"/>
          <w:color w:val="000000" w:themeColor="text1"/>
          <w:sz w:val="24"/>
          <w:szCs w:val="24"/>
        </w:rPr>
        <w:t>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240"/>
      </w:tblGrid>
      <w:tr w:rsidR="00994F9B" w14:paraId="413E4103" w14:textId="77777777">
        <w:trPr>
          <w:jc w:val="center"/>
        </w:trPr>
        <w:tc>
          <w:tcPr>
            <w:tcW w:w="2376" w:type="dxa"/>
            <w:vAlign w:val="center"/>
          </w:tcPr>
          <w:p w14:paraId="72B65BB4" w14:textId="77777777" w:rsidR="00994F9B" w:rsidRDefault="00994F9B">
            <w:pPr>
              <w:pStyle w:val="a6"/>
              <w:spacing w:line="360" w:lineRule="auto"/>
              <w:jc w:val="center"/>
              <w:rPr>
                <w:rFonts w:hAnsi="宋体" w:cs="宋体"/>
                <w:color w:val="000000" w:themeColor="text1"/>
                <w:sz w:val="24"/>
                <w:szCs w:val="24"/>
              </w:rPr>
            </w:pPr>
          </w:p>
          <w:p w14:paraId="58E8F70F" w14:textId="77777777" w:rsidR="00994F9B" w:rsidRDefault="00771275">
            <w:pPr>
              <w:pStyle w:val="a6"/>
              <w:spacing w:line="360" w:lineRule="auto"/>
              <w:jc w:val="center"/>
              <w:rPr>
                <w:rFonts w:hAnsi="宋体" w:cs="宋体"/>
                <w:color w:val="000000" w:themeColor="text1"/>
                <w:sz w:val="24"/>
                <w:szCs w:val="24"/>
              </w:rPr>
            </w:pPr>
            <w:r>
              <w:rPr>
                <w:rFonts w:hAnsi="宋体" w:cs="宋体" w:hint="eastAsia"/>
                <w:color w:val="000000" w:themeColor="text1"/>
                <w:sz w:val="24"/>
                <w:szCs w:val="24"/>
              </w:rPr>
              <w:t>供应商名称</w:t>
            </w:r>
          </w:p>
          <w:p w14:paraId="7C5ADF39" w14:textId="77777777" w:rsidR="00994F9B" w:rsidRDefault="00994F9B">
            <w:pPr>
              <w:pStyle w:val="a6"/>
              <w:spacing w:line="360" w:lineRule="auto"/>
              <w:jc w:val="center"/>
              <w:rPr>
                <w:rFonts w:hAnsi="宋体" w:cs="宋体"/>
                <w:color w:val="000000" w:themeColor="text1"/>
                <w:sz w:val="24"/>
                <w:szCs w:val="24"/>
              </w:rPr>
            </w:pPr>
          </w:p>
        </w:tc>
        <w:tc>
          <w:tcPr>
            <w:tcW w:w="6240" w:type="dxa"/>
            <w:vAlign w:val="center"/>
          </w:tcPr>
          <w:p w14:paraId="453299AC" w14:textId="77777777" w:rsidR="00994F9B" w:rsidRDefault="00994F9B">
            <w:pPr>
              <w:pStyle w:val="a6"/>
              <w:spacing w:line="360" w:lineRule="auto"/>
              <w:jc w:val="center"/>
              <w:rPr>
                <w:rFonts w:hAnsi="宋体" w:cs="宋体"/>
                <w:color w:val="000000" w:themeColor="text1"/>
                <w:sz w:val="24"/>
                <w:szCs w:val="24"/>
              </w:rPr>
            </w:pPr>
          </w:p>
        </w:tc>
      </w:tr>
      <w:tr w:rsidR="00994F9B" w14:paraId="6EFDC572" w14:textId="77777777">
        <w:trPr>
          <w:trHeight w:val="1258"/>
          <w:jc w:val="center"/>
        </w:trPr>
        <w:tc>
          <w:tcPr>
            <w:tcW w:w="2376" w:type="dxa"/>
            <w:vAlign w:val="center"/>
          </w:tcPr>
          <w:p w14:paraId="0C50EEA7" w14:textId="77777777" w:rsidR="00994F9B" w:rsidRDefault="00994F9B">
            <w:pPr>
              <w:pStyle w:val="a6"/>
              <w:spacing w:line="360" w:lineRule="auto"/>
              <w:jc w:val="center"/>
              <w:rPr>
                <w:rFonts w:hAnsi="宋体" w:cs="宋体"/>
                <w:color w:val="000000" w:themeColor="text1"/>
                <w:sz w:val="24"/>
                <w:szCs w:val="24"/>
              </w:rPr>
            </w:pPr>
          </w:p>
          <w:p w14:paraId="17E038FD" w14:textId="77777777" w:rsidR="00994F9B" w:rsidRDefault="00771275">
            <w:pPr>
              <w:pStyle w:val="a6"/>
              <w:spacing w:line="360" w:lineRule="auto"/>
              <w:jc w:val="center"/>
              <w:rPr>
                <w:rFonts w:hAnsi="宋体" w:cs="宋体"/>
                <w:color w:val="000000" w:themeColor="text1"/>
                <w:sz w:val="24"/>
                <w:szCs w:val="24"/>
              </w:rPr>
            </w:pPr>
            <w:r>
              <w:rPr>
                <w:rFonts w:hAnsi="宋体" w:cs="宋体" w:hint="eastAsia"/>
                <w:color w:val="000000" w:themeColor="text1"/>
                <w:sz w:val="24"/>
                <w:szCs w:val="24"/>
              </w:rPr>
              <w:t>最终报价</w:t>
            </w:r>
          </w:p>
          <w:p w14:paraId="0FF6FDDB" w14:textId="77777777" w:rsidR="00994F9B" w:rsidRDefault="00994F9B">
            <w:pPr>
              <w:pStyle w:val="a6"/>
              <w:spacing w:line="360" w:lineRule="auto"/>
              <w:jc w:val="center"/>
              <w:rPr>
                <w:rFonts w:hAnsi="宋体" w:cs="宋体"/>
                <w:color w:val="000000" w:themeColor="text1"/>
                <w:sz w:val="24"/>
                <w:szCs w:val="24"/>
              </w:rPr>
            </w:pPr>
          </w:p>
        </w:tc>
        <w:tc>
          <w:tcPr>
            <w:tcW w:w="6240" w:type="dxa"/>
            <w:vAlign w:val="center"/>
          </w:tcPr>
          <w:p w14:paraId="11757A07" w14:textId="77777777" w:rsidR="00994F9B" w:rsidRDefault="00771275">
            <w:pPr>
              <w:pStyle w:val="a6"/>
              <w:spacing w:line="360" w:lineRule="auto"/>
              <w:jc w:val="left"/>
              <w:rPr>
                <w:rFonts w:hAnsi="宋体" w:cs="宋体"/>
                <w:color w:val="000000" w:themeColor="text1"/>
                <w:sz w:val="24"/>
                <w:szCs w:val="24"/>
              </w:rPr>
            </w:pPr>
            <w:r>
              <w:rPr>
                <w:rFonts w:hAnsi="宋体" w:cs="宋体" w:hint="eastAsia"/>
                <w:color w:val="000000" w:themeColor="text1"/>
                <w:sz w:val="24"/>
                <w:szCs w:val="24"/>
              </w:rPr>
              <w:t>人民币小写：</w:t>
            </w:r>
            <w:r>
              <w:rPr>
                <w:rFonts w:hAnsi="宋体" w:cs="宋体" w:hint="eastAsia"/>
                <w:color w:val="000000" w:themeColor="text1"/>
                <w:sz w:val="24"/>
                <w:szCs w:val="24"/>
                <w:u w:val="single"/>
              </w:rPr>
              <w:t xml:space="preserve">                    </w:t>
            </w:r>
          </w:p>
          <w:p w14:paraId="62D70C3F" w14:textId="77777777" w:rsidR="00994F9B" w:rsidRDefault="00771275">
            <w:pPr>
              <w:pStyle w:val="a6"/>
              <w:spacing w:line="360" w:lineRule="auto"/>
              <w:jc w:val="left"/>
              <w:rPr>
                <w:rFonts w:hAnsi="宋体" w:cs="宋体"/>
                <w:color w:val="000000" w:themeColor="text1"/>
                <w:sz w:val="24"/>
                <w:szCs w:val="24"/>
              </w:rPr>
            </w:pPr>
            <w:r>
              <w:rPr>
                <w:rFonts w:hAnsi="宋体" w:cs="宋体" w:hint="eastAsia"/>
                <w:color w:val="000000" w:themeColor="text1"/>
                <w:sz w:val="24"/>
                <w:szCs w:val="24"/>
              </w:rPr>
              <w:t>人民币大写：</w:t>
            </w:r>
            <w:r>
              <w:rPr>
                <w:rFonts w:hAnsi="宋体" w:cs="宋体"/>
                <w:color w:val="000000" w:themeColor="text1"/>
                <w:sz w:val="24"/>
                <w:szCs w:val="24"/>
              </w:rPr>
              <w:t>____________________</w:t>
            </w:r>
          </w:p>
        </w:tc>
      </w:tr>
      <w:tr w:rsidR="00994F9B" w14:paraId="0FED2FBE" w14:textId="77777777">
        <w:trPr>
          <w:trHeight w:hRule="exact" w:val="2044"/>
          <w:jc w:val="center"/>
        </w:trPr>
        <w:tc>
          <w:tcPr>
            <w:tcW w:w="2376" w:type="dxa"/>
            <w:vAlign w:val="center"/>
          </w:tcPr>
          <w:p w14:paraId="188C8A39" w14:textId="77777777" w:rsidR="00994F9B" w:rsidRDefault="00994F9B">
            <w:pPr>
              <w:pStyle w:val="a6"/>
              <w:spacing w:line="360" w:lineRule="auto"/>
              <w:jc w:val="center"/>
              <w:rPr>
                <w:rFonts w:hAnsi="宋体" w:cs="宋体"/>
                <w:color w:val="000000" w:themeColor="text1"/>
                <w:sz w:val="24"/>
                <w:szCs w:val="24"/>
              </w:rPr>
            </w:pPr>
          </w:p>
          <w:p w14:paraId="629F5E15" w14:textId="77777777" w:rsidR="00994F9B" w:rsidRDefault="00771275">
            <w:pPr>
              <w:pStyle w:val="a6"/>
              <w:spacing w:line="360" w:lineRule="auto"/>
              <w:jc w:val="center"/>
              <w:rPr>
                <w:rFonts w:hAnsi="宋体" w:cs="宋体"/>
                <w:color w:val="000000" w:themeColor="text1"/>
                <w:sz w:val="24"/>
                <w:szCs w:val="24"/>
              </w:rPr>
            </w:pPr>
            <w:r>
              <w:rPr>
                <w:rFonts w:hAnsi="宋体" w:cs="宋体" w:hint="eastAsia"/>
                <w:color w:val="000000" w:themeColor="text1"/>
                <w:sz w:val="24"/>
                <w:szCs w:val="24"/>
              </w:rPr>
              <w:t>其他声明</w:t>
            </w:r>
          </w:p>
          <w:p w14:paraId="16E9405F" w14:textId="77777777" w:rsidR="00994F9B" w:rsidRDefault="00994F9B">
            <w:pPr>
              <w:pStyle w:val="a6"/>
              <w:spacing w:line="360" w:lineRule="auto"/>
              <w:jc w:val="center"/>
              <w:rPr>
                <w:rFonts w:hAnsi="宋体" w:cs="宋体"/>
                <w:color w:val="000000" w:themeColor="text1"/>
                <w:sz w:val="24"/>
                <w:szCs w:val="24"/>
              </w:rPr>
            </w:pPr>
          </w:p>
          <w:p w14:paraId="0D572FD7" w14:textId="77777777" w:rsidR="00994F9B" w:rsidRDefault="00994F9B">
            <w:pPr>
              <w:pStyle w:val="a6"/>
              <w:spacing w:line="360" w:lineRule="auto"/>
              <w:jc w:val="center"/>
              <w:rPr>
                <w:rFonts w:hAnsi="宋体" w:cs="宋体"/>
                <w:color w:val="000000" w:themeColor="text1"/>
                <w:sz w:val="24"/>
                <w:szCs w:val="24"/>
              </w:rPr>
            </w:pPr>
          </w:p>
        </w:tc>
        <w:tc>
          <w:tcPr>
            <w:tcW w:w="6240" w:type="dxa"/>
            <w:vAlign w:val="center"/>
          </w:tcPr>
          <w:p w14:paraId="64D30ED7" w14:textId="77777777" w:rsidR="00994F9B" w:rsidRDefault="00994F9B">
            <w:pPr>
              <w:pStyle w:val="a6"/>
              <w:spacing w:line="360" w:lineRule="auto"/>
              <w:rPr>
                <w:rFonts w:hAnsi="宋体" w:cs="宋体"/>
                <w:color w:val="000000" w:themeColor="text1"/>
                <w:sz w:val="24"/>
                <w:szCs w:val="24"/>
              </w:rPr>
            </w:pPr>
          </w:p>
        </w:tc>
      </w:tr>
      <w:tr w:rsidR="00994F9B" w14:paraId="087AA86B" w14:textId="77777777">
        <w:trPr>
          <w:trHeight w:val="1846"/>
          <w:jc w:val="center"/>
        </w:trPr>
        <w:tc>
          <w:tcPr>
            <w:tcW w:w="8616" w:type="dxa"/>
            <w:gridSpan w:val="2"/>
            <w:vAlign w:val="center"/>
          </w:tcPr>
          <w:p w14:paraId="194D3324" w14:textId="77777777" w:rsidR="00994F9B" w:rsidRDefault="00994F9B">
            <w:pPr>
              <w:pStyle w:val="a6"/>
              <w:spacing w:line="360" w:lineRule="auto"/>
              <w:rPr>
                <w:rFonts w:hAnsi="宋体" w:cs="宋体"/>
                <w:color w:val="000000" w:themeColor="text1"/>
                <w:sz w:val="24"/>
                <w:szCs w:val="24"/>
              </w:rPr>
            </w:pPr>
          </w:p>
          <w:p w14:paraId="41AF9883" w14:textId="77777777" w:rsidR="00994F9B" w:rsidRDefault="00771275">
            <w:pPr>
              <w:pStyle w:val="a6"/>
              <w:spacing w:line="360" w:lineRule="auto"/>
              <w:rPr>
                <w:rFonts w:hAnsi="宋体" w:cs="宋体"/>
                <w:color w:val="000000" w:themeColor="text1"/>
                <w:sz w:val="24"/>
                <w:szCs w:val="24"/>
              </w:rPr>
            </w:pPr>
            <w:r>
              <w:rPr>
                <w:rFonts w:hAnsi="宋体" w:cs="宋体" w:hint="eastAsia"/>
                <w:color w:val="000000" w:themeColor="text1"/>
                <w:sz w:val="24"/>
                <w:szCs w:val="24"/>
              </w:rPr>
              <w:t>授权代表签字：                                年　　月　　日</w:t>
            </w:r>
          </w:p>
        </w:tc>
      </w:tr>
    </w:tbl>
    <w:p w14:paraId="649BC7A4" w14:textId="77777777" w:rsidR="00994F9B" w:rsidRDefault="00771275">
      <w:pPr>
        <w:pStyle w:val="a6"/>
        <w:spacing w:line="360" w:lineRule="auto"/>
        <w:rPr>
          <w:rFonts w:hAnsi="宋体" w:cs="宋体"/>
          <w:color w:val="000000" w:themeColor="text1"/>
          <w:sz w:val="24"/>
          <w:szCs w:val="24"/>
        </w:rPr>
      </w:pPr>
      <w:r>
        <w:rPr>
          <w:rFonts w:hAnsi="宋体" w:cs="宋体"/>
          <w:color w:val="000000" w:themeColor="text1"/>
          <w:sz w:val="24"/>
          <w:szCs w:val="24"/>
        </w:rPr>
        <w:tab/>
      </w:r>
      <w:r>
        <w:rPr>
          <w:rFonts w:hAnsi="宋体" w:cs="宋体"/>
          <w:color w:val="000000" w:themeColor="text1"/>
          <w:sz w:val="24"/>
          <w:szCs w:val="24"/>
        </w:rPr>
        <w:tab/>
      </w:r>
    </w:p>
    <w:p w14:paraId="4746D650" w14:textId="77777777" w:rsidR="00994F9B" w:rsidRDefault="00771275">
      <w:pPr>
        <w:pStyle w:val="a6"/>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注：本页《报价表》由供应商在磋商现场依磋商情况填写，不需装订在响应文件内。</w:t>
      </w:r>
    </w:p>
    <w:p w14:paraId="03989EF2" w14:textId="77777777" w:rsidR="00994F9B" w:rsidRDefault="00994F9B">
      <w:pPr>
        <w:pStyle w:val="a6"/>
        <w:spacing w:line="360" w:lineRule="auto"/>
        <w:rPr>
          <w:rFonts w:hAnsi="宋体" w:cs="宋体"/>
          <w:color w:val="000000" w:themeColor="text1"/>
          <w:sz w:val="24"/>
          <w:szCs w:val="24"/>
        </w:rPr>
      </w:pPr>
    </w:p>
    <w:p w14:paraId="11166243" w14:textId="77777777" w:rsidR="00994F9B" w:rsidRDefault="00994F9B">
      <w:pPr>
        <w:rPr>
          <w:color w:val="000000" w:themeColor="text1"/>
        </w:rPr>
      </w:pPr>
    </w:p>
    <w:p w14:paraId="22C46E99" w14:textId="77777777" w:rsidR="00994F9B" w:rsidRDefault="00771275">
      <w:pPr>
        <w:spacing w:line="360" w:lineRule="auto"/>
        <w:rPr>
          <w:rFonts w:ascii="宋体"/>
          <w:b/>
          <w:color w:val="000000" w:themeColor="text1"/>
          <w:sz w:val="30"/>
          <w:szCs w:val="30"/>
        </w:rPr>
      </w:pPr>
      <w:r>
        <w:rPr>
          <w:rFonts w:ascii="宋体"/>
          <w:b/>
          <w:color w:val="000000" w:themeColor="text1"/>
          <w:sz w:val="30"/>
          <w:szCs w:val="30"/>
        </w:rPr>
        <w:br w:type="page"/>
      </w:r>
      <w:r>
        <w:rPr>
          <w:rFonts w:ascii="宋体" w:hint="eastAsia"/>
          <w:b/>
          <w:color w:val="000000" w:themeColor="text1"/>
          <w:sz w:val="30"/>
          <w:szCs w:val="30"/>
        </w:rPr>
        <w:lastRenderedPageBreak/>
        <w:t xml:space="preserve">附表六：                 </w:t>
      </w:r>
    </w:p>
    <w:p w14:paraId="64D39748" w14:textId="77777777" w:rsidR="00994F9B" w:rsidRDefault="00771275">
      <w:pPr>
        <w:spacing w:line="400" w:lineRule="atLeast"/>
        <w:ind w:left="2880" w:hanging="2880"/>
        <w:jc w:val="center"/>
        <w:rPr>
          <w:rFonts w:ascii="Arial" w:hAnsi="Arial" w:cs="Arial"/>
          <w:color w:val="000000" w:themeColor="text1"/>
          <w:sz w:val="24"/>
        </w:rPr>
      </w:pPr>
      <w:r>
        <w:rPr>
          <w:rFonts w:ascii="Arial" w:hAnsi="Arial" w:cs="Arial"/>
          <w:color w:val="000000" w:themeColor="text1"/>
          <w:sz w:val="24"/>
        </w:rPr>
        <w:t>分项报价表</w:t>
      </w:r>
    </w:p>
    <w:p w14:paraId="245F8BBC" w14:textId="77777777" w:rsidR="00994F9B" w:rsidRDefault="00994F9B">
      <w:pPr>
        <w:spacing w:line="400" w:lineRule="atLeast"/>
        <w:rPr>
          <w:rFonts w:ascii="Arial" w:hAnsi="Arial" w:cs="Arial"/>
          <w:color w:val="000000" w:themeColor="text1"/>
          <w:sz w:val="24"/>
        </w:rPr>
      </w:pPr>
    </w:p>
    <w:p w14:paraId="00807854" w14:textId="77777777" w:rsidR="00994F9B" w:rsidRDefault="00771275">
      <w:pPr>
        <w:spacing w:line="400" w:lineRule="atLeast"/>
        <w:rPr>
          <w:rFonts w:ascii="Arial" w:hAnsi="Arial" w:cs="Arial"/>
          <w:color w:val="000000" w:themeColor="text1"/>
          <w:sz w:val="24"/>
          <w:u w:val="single"/>
        </w:rPr>
      </w:pPr>
      <w:r>
        <w:rPr>
          <w:rFonts w:ascii="Arial" w:hAnsi="Arial" w:cs="Arial"/>
          <w:color w:val="000000" w:themeColor="text1"/>
          <w:sz w:val="24"/>
        </w:rPr>
        <w:t>供应商名称（公章）：</w:t>
      </w:r>
      <w:r>
        <w:rPr>
          <w:rFonts w:ascii="Arial" w:hAnsi="Arial" w:cs="Arial"/>
          <w:color w:val="000000" w:themeColor="text1"/>
          <w:sz w:val="24"/>
          <w:u w:val="single"/>
        </w:rPr>
        <w:t xml:space="preserve">         </w:t>
      </w:r>
      <w:r>
        <w:rPr>
          <w:rFonts w:ascii="Arial" w:hAnsi="Arial" w:cs="Arial" w:hint="eastAsia"/>
          <w:color w:val="000000" w:themeColor="text1"/>
          <w:sz w:val="24"/>
          <w:u w:val="single"/>
        </w:rPr>
        <w:t xml:space="preserve">          </w:t>
      </w:r>
      <w:r>
        <w:rPr>
          <w:rFonts w:ascii="Arial" w:hAnsi="Arial" w:cs="Arial"/>
          <w:color w:val="000000" w:themeColor="text1"/>
          <w:sz w:val="24"/>
          <w:u w:val="single"/>
        </w:rPr>
        <w:t xml:space="preserve">　</w:t>
      </w:r>
      <w:r>
        <w:rPr>
          <w:rFonts w:ascii="Arial" w:hAnsi="Arial" w:cs="Arial"/>
          <w:color w:val="000000" w:themeColor="text1"/>
          <w:sz w:val="24"/>
        </w:rPr>
        <w:t>项目编号</w:t>
      </w:r>
      <w:r>
        <w:rPr>
          <w:rFonts w:ascii="Arial" w:hAnsi="Arial" w:cs="Arial"/>
          <w:color w:val="000000" w:themeColor="text1"/>
          <w:sz w:val="24"/>
        </w:rPr>
        <w:t>/</w:t>
      </w:r>
      <w:r>
        <w:rPr>
          <w:rFonts w:ascii="Arial" w:hAnsi="Arial" w:cs="Arial"/>
          <w:color w:val="000000" w:themeColor="text1"/>
          <w:sz w:val="24"/>
        </w:rPr>
        <w:t>包号：</w:t>
      </w:r>
      <w:r>
        <w:rPr>
          <w:rFonts w:ascii="Arial" w:hAnsi="Arial" w:cs="Arial"/>
          <w:color w:val="000000" w:themeColor="text1"/>
          <w:sz w:val="24"/>
          <w:u w:val="single"/>
        </w:rPr>
        <w:t xml:space="preserve">　　　　</w:t>
      </w:r>
      <w:r>
        <w:rPr>
          <w:rFonts w:ascii="Arial" w:hAnsi="Arial" w:cs="Arial" w:hint="eastAsia"/>
          <w:color w:val="000000" w:themeColor="text1"/>
          <w:sz w:val="24"/>
          <w:u w:val="single"/>
        </w:rPr>
        <w:t xml:space="preserve">    </w:t>
      </w:r>
      <w:r>
        <w:rPr>
          <w:rFonts w:ascii="Arial" w:hAnsi="Arial" w:cs="Arial"/>
          <w:color w:val="000000" w:themeColor="text1"/>
          <w:sz w:val="24"/>
          <w:u w:val="single"/>
        </w:rPr>
        <w:t xml:space="preserve">　　　　</w:t>
      </w:r>
      <w:r>
        <w:rPr>
          <w:rFonts w:ascii="Arial" w:hAnsi="Arial" w:cs="Arial"/>
          <w:color w:val="000000" w:themeColor="text1"/>
          <w:sz w:val="24"/>
          <w:u w:val="single"/>
        </w:rPr>
        <w:t xml:space="preserve"> </w:t>
      </w:r>
    </w:p>
    <w:tbl>
      <w:tblPr>
        <w:tblW w:w="9558" w:type="dxa"/>
        <w:jc w:val="center"/>
        <w:tblLayout w:type="fixed"/>
        <w:tblCellMar>
          <w:left w:w="28" w:type="dxa"/>
          <w:right w:w="28" w:type="dxa"/>
        </w:tblCellMar>
        <w:tblLook w:val="04A0" w:firstRow="1" w:lastRow="0" w:firstColumn="1" w:lastColumn="0" w:noHBand="0" w:noVBand="1"/>
      </w:tblPr>
      <w:tblGrid>
        <w:gridCol w:w="1785"/>
        <w:gridCol w:w="1517"/>
        <w:gridCol w:w="631"/>
        <w:gridCol w:w="992"/>
        <w:gridCol w:w="1391"/>
        <w:gridCol w:w="1701"/>
        <w:gridCol w:w="1541"/>
      </w:tblGrid>
      <w:tr w:rsidR="00994F9B" w14:paraId="0198262F" w14:textId="77777777">
        <w:trPr>
          <w:trHeight w:val="529"/>
          <w:jc w:val="center"/>
        </w:trPr>
        <w:tc>
          <w:tcPr>
            <w:tcW w:w="1785" w:type="dxa"/>
            <w:tcBorders>
              <w:top w:val="single" w:sz="8" w:space="0" w:color="000000"/>
              <w:left w:val="single" w:sz="8" w:space="0" w:color="000000"/>
              <w:bottom w:val="single" w:sz="6" w:space="0" w:color="000000"/>
              <w:right w:val="single" w:sz="6" w:space="0" w:color="000000"/>
            </w:tcBorders>
            <w:shd w:val="clear" w:color="000000" w:fill="FFFFFF"/>
            <w:vAlign w:val="center"/>
          </w:tcPr>
          <w:p w14:paraId="5B94D780" w14:textId="77777777" w:rsidR="00994F9B" w:rsidRDefault="00771275">
            <w:pPr>
              <w:autoSpaceDE w:val="0"/>
              <w:autoSpaceDN w:val="0"/>
              <w:adjustRightInd w:val="0"/>
              <w:spacing w:before="100" w:after="100" w:line="400" w:lineRule="exact"/>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序号</w:t>
            </w:r>
          </w:p>
        </w:tc>
        <w:tc>
          <w:tcPr>
            <w:tcW w:w="2148" w:type="dxa"/>
            <w:gridSpan w:val="2"/>
            <w:tcBorders>
              <w:top w:val="single" w:sz="8" w:space="0" w:color="000000"/>
              <w:left w:val="single" w:sz="6" w:space="0" w:color="000000"/>
              <w:bottom w:val="single" w:sz="6" w:space="0" w:color="000000"/>
              <w:right w:val="single" w:sz="6" w:space="0" w:color="000000"/>
            </w:tcBorders>
            <w:shd w:val="clear" w:color="000000" w:fill="FFFFFF"/>
            <w:vAlign w:val="center"/>
          </w:tcPr>
          <w:p w14:paraId="781C310D" w14:textId="77777777" w:rsidR="00994F9B" w:rsidRDefault="00771275">
            <w:pPr>
              <w:autoSpaceDE w:val="0"/>
              <w:autoSpaceDN w:val="0"/>
              <w:adjustRightInd w:val="0"/>
              <w:spacing w:before="100" w:after="100" w:line="400" w:lineRule="exact"/>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项目名称</w:t>
            </w:r>
          </w:p>
        </w:tc>
        <w:tc>
          <w:tcPr>
            <w:tcW w:w="992"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6C92A613" w14:textId="77777777" w:rsidR="00994F9B" w:rsidRDefault="00771275">
            <w:pPr>
              <w:autoSpaceDE w:val="0"/>
              <w:autoSpaceDN w:val="0"/>
              <w:adjustRightInd w:val="0"/>
              <w:spacing w:before="100" w:after="100" w:line="400" w:lineRule="exact"/>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rPr>
              <w:t>数量</w:t>
            </w:r>
          </w:p>
        </w:tc>
        <w:tc>
          <w:tcPr>
            <w:tcW w:w="1391" w:type="dxa"/>
            <w:tcBorders>
              <w:top w:val="single" w:sz="8" w:space="0" w:color="000000"/>
              <w:left w:val="single" w:sz="6" w:space="0" w:color="000000"/>
              <w:bottom w:val="single" w:sz="6" w:space="0" w:color="000000"/>
              <w:right w:val="single" w:sz="6" w:space="0" w:color="000000"/>
            </w:tcBorders>
            <w:shd w:val="clear" w:color="000000" w:fill="FFFFFF"/>
          </w:tcPr>
          <w:p w14:paraId="50FA0589" w14:textId="77777777" w:rsidR="00994F9B" w:rsidRDefault="00771275">
            <w:pPr>
              <w:autoSpaceDE w:val="0"/>
              <w:autoSpaceDN w:val="0"/>
              <w:adjustRightInd w:val="0"/>
              <w:spacing w:before="100" w:after="100" w:line="400" w:lineRule="exact"/>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金额</w:t>
            </w:r>
          </w:p>
        </w:tc>
        <w:tc>
          <w:tcPr>
            <w:tcW w:w="1701"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22B3427F" w14:textId="77777777" w:rsidR="00994F9B" w:rsidRDefault="00771275">
            <w:pPr>
              <w:autoSpaceDE w:val="0"/>
              <w:autoSpaceDN w:val="0"/>
              <w:adjustRightInd w:val="0"/>
              <w:spacing w:before="100" w:after="100" w:line="400" w:lineRule="exact"/>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合计</w:t>
            </w:r>
          </w:p>
        </w:tc>
        <w:tc>
          <w:tcPr>
            <w:tcW w:w="1541" w:type="dxa"/>
            <w:tcBorders>
              <w:top w:val="single" w:sz="8" w:space="0" w:color="000000"/>
              <w:left w:val="single" w:sz="6" w:space="0" w:color="000000"/>
              <w:bottom w:val="single" w:sz="6" w:space="0" w:color="000000"/>
              <w:right w:val="single" w:sz="8" w:space="0" w:color="000000"/>
            </w:tcBorders>
            <w:shd w:val="clear" w:color="000000" w:fill="FFFFFF"/>
            <w:vAlign w:val="center"/>
          </w:tcPr>
          <w:p w14:paraId="520AC0ED" w14:textId="77777777" w:rsidR="00994F9B" w:rsidRDefault="00771275">
            <w:pPr>
              <w:autoSpaceDE w:val="0"/>
              <w:autoSpaceDN w:val="0"/>
              <w:adjustRightInd w:val="0"/>
              <w:spacing w:before="100" w:after="100" w:line="400" w:lineRule="exact"/>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备注</w:t>
            </w:r>
          </w:p>
        </w:tc>
      </w:tr>
      <w:tr w:rsidR="00994F9B" w14:paraId="0B84B718" w14:textId="77777777">
        <w:trPr>
          <w:trHeight w:val="529"/>
          <w:jc w:val="center"/>
        </w:trPr>
        <w:tc>
          <w:tcPr>
            <w:tcW w:w="1785" w:type="dxa"/>
            <w:tcBorders>
              <w:top w:val="single" w:sz="6" w:space="0" w:color="000000"/>
              <w:left w:val="single" w:sz="8" w:space="0" w:color="000000"/>
              <w:bottom w:val="single" w:sz="6" w:space="0" w:color="000000"/>
              <w:right w:val="single" w:sz="6" w:space="0" w:color="000000"/>
            </w:tcBorders>
            <w:shd w:val="clear" w:color="000000" w:fill="FFFFFF"/>
            <w:vAlign w:val="center"/>
          </w:tcPr>
          <w:p w14:paraId="44FD83A2" w14:textId="77777777" w:rsidR="00994F9B" w:rsidRDefault="00771275">
            <w:pPr>
              <w:autoSpaceDE w:val="0"/>
              <w:autoSpaceDN w:val="0"/>
              <w:adjustRightInd w:val="0"/>
              <w:spacing w:before="100" w:after="100" w:line="400" w:lineRule="exact"/>
              <w:ind w:firstLine="199"/>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1</w:t>
            </w:r>
          </w:p>
        </w:tc>
        <w:tc>
          <w:tcPr>
            <w:tcW w:w="214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CAFBE49"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D23D30F"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3264A670" w14:textId="77777777" w:rsidR="00994F9B" w:rsidRDefault="00994F9B">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A51F52C" w14:textId="77777777" w:rsidR="00994F9B" w:rsidRDefault="00994F9B">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p>
        </w:tc>
        <w:tc>
          <w:tcPr>
            <w:tcW w:w="1541"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153774B3"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r>
      <w:tr w:rsidR="00994F9B" w14:paraId="606D0588" w14:textId="77777777">
        <w:trPr>
          <w:trHeight w:val="529"/>
          <w:jc w:val="center"/>
        </w:trPr>
        <w:tc>
          <w:tcPr>
            <w:tcW w:w="1785" w:type="dxa"/>
            <w:tcBorders>
              <w:top w:val="single" w:sz="6" w:space="0" w:color="000000"/>
              <w:left w:val="single" w:sz="8" w:space="0" w:color="000000"/>
              <w:bottom w:val="single" w:sz="6" w:space="0" w:color="000000"/>
              <w:right w:val="single" w:sz="6" w:space="0" w:color="000000"/>
            </w:tcBorders>
            <w:shd w:val="clear" w:color="000000" w:fill="FFFFFF"/>
            <w:vAlign w:val="center"/>
          </w:tcPr>
          <w:p w14:paraId="7D70D2CE" w14:textId="77777777" w:rsidR="00994F9B" w:rsidRDefault="00771275">
            <w:pPr>
              <w:autoSpaceDE w:val="0"/>
              <w:autoSpaceDN w:val="0"/>
              <w:adjustRightInd w:val="0"/>
              <w:spacing w:before="100" w:after="100" w:line="400" w:lineRule="exact"/>
              <w:ind w:firstLine="199"/>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2</w:t>
            </w:r>
          </w:p>
        </w:tc>
        <w:tc>
          <w:tcPr>
            <w:tcW w:w="214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6C5426CA"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360FA42"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6A6D9EF3" w14:textId="77777777" w:rsidR="00994F9B" w:rsidRDefault="00994F9B">
            <w:pPr>
              <w:autoSpaceDE w:val="0"/>
              <w:autoSpaceDN w:val="0"/>
              <w:adjustRightInd w:val="0"/>
              <w:spacing w:before="100" w:after="100" w:line="400" w:lineRule="exact"/>
              <w:rPr>
                <w:rFonts w:ascii="宋体" w:hAnsi="宋体" w:cs="宋体"/>
                <w:color w:val="000000" w:themeColor="text1"/>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A77BC8D" w14:textId="77777777" w:rsidR="00994F9B" w:rsidRDefault="00771275">
            <w:pPr>
              <w:autoSpaceDE w:val="0"/>
              <w:autoSpaceDN w:val="0"/>
              <w:adjustRightInd w:val="0"/>
              <w:spacing w:before="100" w:after="100" w:line="400" w:lineRule="exact"/>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xml:space="preserve">    </w:t>
            </w:r>
          </w:p>
        </w:tc>
        <w:tc>
          <w:tcPr>
            <w:tcW w:w="1541"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2E8932C2"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r>
      <w:tr w:rsidR="00994F9B" w14:paraId="60947204" w14:textId="77777777">
        <w:trPr>
          <w:trHeight w:val="529"/>
          <w:jc w:val="center"/>
        </w:trPr>
        <w:tc>
          <w:tcPr>
            <w:tcW w:w="1785" w:type="dxa"/>
            <w:tcBorders>
              <w:top w:val="single" w:sz="6" w:space="0" w:color="000000"/>
              <w:left w:val="single" w:sz="8" w:space="0" w:color="000000"/>
              <w:bottom w:val="single" w:sz="6" w:space="0" w:color="000000"/>
              <w:right w:val="single" w:sz="6" w:space="0" w:color="000000"/>
            </w:tcBorders>
            <w:shd w:val="clear" w:color="000000" w:fill="FFFFFF"/>
            <w:vAlign w:val="center"/>
          </w:tcPr>
          <w:p w14:paraId="517A1011" w14:textId="77777777" w:rsidR="00994F9B" w:rsidRDefault="00771275">
            <w:pPr>
              <w:autoSpaceDE w:val="0"/>
              <w:autoSpaceDN w:val="0"/>
              <w:adjustRightInd w:val="0"/>
              <w:spacing w:before="100" w:after="100" w:line="400" w:lineRule="exact"/>
              <w:ind w:firstLine="199"/>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3</w:t>
            </w:r>
          </w:p>
        </w:tc>
        <w:tc>
          <w:tcPr>
            <w:tcW w:w="214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52C737F6"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FBAC5C3"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7B41AB2B" w14:textId="77777777" w:rsidR="00994F9B" w:rsidRDefault="00994F9B">
            <w:pPr>
              <w:autoSpaceDE w:val="0"/>
              <w:autoSpaceDN w:val="0"/>
              <w:adjustRightInd w:val="0"/>
              <w:spacing w:before="100" w:after="100" w:line="400" w:lineRule="exact"/>
              <w:ind w:firstLine="480"/>
              <w:jc w:val="center"/>
              <w:rPr>
                <w:rFonts w:ascii="宋体" w:hAnsi="宋体" w:cs="宋体"/>
                <w:color w:val="000000" w:themeColor="text1"/>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1508EF4"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1541"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2A88E3B5"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r>
      <w:tr w:rsidR="00994F9B" w14:paraId="4B06276A" w14:textId="77777777">
        <w:trPr>
          <w:trHeight w:val="529"/>
          <w:jc w:val="center"/>
        </w:trPr>
        <w:tc>
          <w:tcPr>
            <w:tcW w:w="1785" w:type="dxa"/>
            <w:tcBorders>
              <w:top w:val="single" w:sz="6" w:space="0" w:color="000000"/>
              <w:left w:val="single" w:sz="8" w:space="0" w:color="000000"/>
              <w:bottom w:val="single" w:sz="6" w:space="0" w:color="000000"/>
              <w:right w:val="single" w:sz="6" w:space="0" w:color="000000"/>
            </w:tcBorders>
            <w:shd w:val="clear" w:color="000000" w:fill="FFFFFF"/>
            <w:vAlign w:val="center"/>
          </w:tcPr>
          <w:p w14:paraId="39E6E66F" w14:textId="77777777" w:rsidR="00994F9B" w:rsidRDefault="00771275">
            <w:pPr>
              <w:autoSpaceDE w:val="0"/>
              <w:autoSpaceDN w:val="0"/>
              <w:adjustRightInd w:val="0"/>
              <w:spacing w:before="100" w:after="100" w:line="400" w:lineRule="exact"/>
              <w:ind w:firstLine="199"/>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4</w:t>
            </w:r>
          </w:p>
        </w:tc>
        <w:tc>
          <w:tcPr>
            <w:tcW w:w="214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6A230823"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CFC226C"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FC15ECD" w14:textId="77777777" w:rsidR="00994F9B" w:rsidRDefault="00994F9B">
            <w:pPr>
              <w:autoSpaceDE w:val="0"/>
              <w:autoSpaceDN w:val="0"/>
              <w:adjustRightInd w:val="0"/>
              <w:spacing w:before="100" w:after="100" w:line="400" w:lineRule="exact"/>
              <w:ind w:firstLine="480"/>
              <w:jc w:val="center"/>
              <w:rPr>
                <w:rFonts w:ascii="宋体" w:hAnsi="宋体" w:cs="宋体"/>
                <w:color w:val="000000" w:themeColor="text1"/>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85EC8F2"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1541"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774FCA05"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r>
      <w:tr w:rsidR="00994F9B" w14:paraId="4CF0C54E" w14:textId="77777777">
        <w:trPr>
          <w:trHeight w:val="529"/>
          <w:jc w:val="center"/>
        </w:trPr>
        <w:tc>
          <w:tcPr>
            <w:tcW w:w="1785" w:type="dxa"/>
            <w:tcBorders>
              <w:top w:val="single" w:sz="6" w:space="0" w:color="000000"/>
              <w:left w:val="single" w:sz="8" w:space="0" w:color="000000"/>
              <w:bottom w:val="single" w:sz="6" w:space="0" w:color="000000"/>
              <w:right w:val="single" w:sz="6" w:space="0" w:color="000000"/>
            </w:tcBorders>
            <w:shd w:val="clear" w:color="000000" w:fill="FFFFFF"/>
            <w:vAlign w:val="center"/>
          </w:tcPr>
          <w:p w14:paraId="4622E240" w14:textId="77777777" w:rsidR="00994F9B" w:rsidRDefault="00771275">
            <w:pPr>
              <w:autoSpaceDE w:val="0"/>
              <w:autoSpaceDN w:val="0"/>
              <w:adjustRightInd w:val="0"/>
              <w:spacing w:before="100" w:after="100" w:line="400" w:lineRule="exact"/>
              <w:ind w:firstLine="199"/>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w:t>
            </w:r>
          </w:p>
        </w:tc>
        <w:tc>
          <w:tcPr>
            <w:tcW w:w="2148"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34E9BCC"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9BBC630"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73AEFA8C" w14:textId="77777777" w:rsidR="00994F9B" w:rsidRDefault="00994F9B">
            <w:pPr>
              <w:autoSpaceDE w:val="0"/>
              <w:autoSpaceDN w:val="0"/>
              <w:adjustRightInd w:val="0"/>
              <w:spacing w:before="100" w:after="100" w:line="400" w:lineRule="exact"/>
              <w:ind w:firstLine="480"/>
              <w:jc w:val="center"/>
              <w:rPr>
                <w:rFonts w:ascii="宋体" w:hAnsi="宋体" w:cs="宋体"/>
                <w:color w:val="000000" w:themeColor="text1"/>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ACEC845"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c>
          <w:tcPr>
            <w:tcW w:w="1541"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09E5B8D7" w14:textId="77777777" w:rsidR="00994F9B" w:rsidRDefault="00771275">
            <w:pPr>
              <w:autoSpaceDE w:val="0"/>
              <w:autoSpaceDN w:val="0"/>
              <w:adjustRightInd w:val="0"/>
              <w:spacing w:before="100" w:after="100" w:line="400" w:lineRule="exact"/>
              <w:ind w:firstLine="480"/>
              <w:jc w:val="center"/>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r>
      <w:tr w:rsidR="00994F9B" w14:paraId="6B57AA2C" w14:textId="77777777">
        <w:trPr>
          <w:trHeight w:val="1067"/>
          <w:jc w:val="center"/>
        </w:trPr>
        <w:tc>
          <w:tcPr>
            <w:tcW w:w="9558" w:type="dxa"/>
            <w:gridSpan w:val="7"/>
            <w:tcBorders>
              <w:top w:val="single" w:sz="6" w:space="0" w:color="000000"/>
              <w:left w:val="single" w:sz="8" w:space="0" w:color="000000"/>
              <w:bottom w:val="single" w:sz="6" w:space="0" w:color="000000"/>
              <w:right w:val="single" w:sz="8" w:space="0" w:color="000000"/>
            </w:tcBorders>
            <w:shd w:val="clear" w:color="000000" w:fill="FFFFFF"/>
          </w:tcPr>
          <w:p w14:paraId="4BCE19D3" w14:textId="77777777" w:rsidR="00994F9B" w:rsidRDefault="00771275">
            <w:pPr>
              <w:autoSpaceDE w:val="0"/>
              <w:autoSpaceDN w:val="0"/>
              <w:adjustRightInd w:val="0"/>
              <w:spacing w:before="100" w:after="100" w:line="400" w:lineRule="exact"/>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优惠承诺及其他：</w:t>
            </w:r>
          </w:p>
          <w:p w14:paraId="3CC1A159" w14:textId="77777777" w:rsidR="00994F9B" w:rsidRDefault="00771275">
            <w:pPr>
              <w:autoSpaceDE w:val="0"/>
              <w:autoSpaceDN w:val="0"/>
              <w:adjustRightInd w:val="0"/>
              <w:spacing w:before="100" w:after="100" w:line="400" w:lineRule="exact"/>
              <w:ind w:firstLine="480"/>
              <w:jc w:val="left"/>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 </w:t>
            </w:r>
          </w:p>
        </w:tc>
      </w:tr>
      <w:tr w:rsidR="00994F9B" w14:paraId="388090A4" w14:textId="77777777">
        <w:trPr>
          <w:trHeight w:val="529"/>
          <w:jc w:val="center"/>
        </w:trPr>
        <w:tc>
          <w:tcPr>
            <w:tcW w:w="3302" w:type="dxa"/>
            <w:gridSpan w:val="2"/>
            <w:tcBorders>
              <w:top w:val="single" w:sz="6" w:space="0" w:color="000000"/>
              <w:left w:val="single" w:sz="8" w:space="0" w:color="000000"/>
              <w:bottom w:val="single" w:sz="8" w:space="0" w:color="000000"/>
              <w:right w:val="single" w:sz="6" w:space="0" w:color="000000"/>
            </w:tcBorders>
            <w:shd w:val="clear" w:color="000000" w:fill="FFFFFF"/>
            <w:vAlign w:val="center"/>
          </w:tcPr>
          <w:p w14:paraId="1D2847D5" w14:textId="77777777" w:rsidR="00994F9B" w:rsidRDefault="00771275">
            <w:pPr>
              <w:autoSpaceDE w:val="0"/>
              <w:autoSpaceDN w:val="0"/>
              <w:adjustRightInd w:val="0"/>
              <w:spacing w:before="100" w:after="100" w:line="400" w:lineRule="exact"/>
              <w:ind w:firstLine="480"/>
              <w:jc w:val="left"/>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投标总价</w:t>
            </w:r>
          </w:p>
        </w:tc>
        <w:tc>
          <w:tcPr>
            <w:tcW w:w="6256" w:type="dxa"/>
            <w:gridSpan w:val="5"/>
            <w:tcBorders>
              <w:top w:val="single" w:sz="6" w:space="0" w:color="000000"/>
              <w:left w:val="single" w:sz="6" w:space="0" w:color="000000"/>
              <w:bottom w:val="single" w:sz="8" w:space="0" w:color="000000"/>
              <w:right w:val="single" w:sz="8" w:space="0" w:color="000000"/>
            </w:tcBorders>
            <w:shd w:val="clear" w:color="000000" w:fill="FFFFFF"/>
          </w:tcPr>
          <w:p w14:paraId="2D5874F2" w14:textId="77777777" w:rsidR="00994F9B" w:rsidRDefault="00771275">
            <w:pPr>
              <w:autoSpaceDE w:val="0"/>
              <w:autoSpaceDN w:val="0"/>
              <w:adjustRightInd w:val="0"/>
              <w:spacing w:line="400" w:lineRule="exact"/>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大写：               </w:t>
            </w:r>
          </w:p>
          <w:p w14:paraId="358B3517" w14:textId="77777777" w:rsidR="00994F9B" w:rsidRDefault="00771275">
            <w:pPr>
              <w:autoSpaceDE w:val="0"/>
              <w:autoSpaceDN w:val="0"/>
              <w:adjustRightInd w:val="0"/>
              <w:spacing w:line="400" w:lineRule="exact"/>
              <w:jc w:val="left"/>
              <w:rPr>
                <w:rFonts w:ascii="宋体" w:hAnsi="宋体" w:cs="宋体"/>
                <w:color w:val="000000" w:themeColor="text1"/>
                <w:kern w:val="0"/>
                <w:sz w:val="22"/>
                <w:szCs w:val="22"/>
                <w:lang w:val="zh-CN"/>
              </w:rPr>
            </w:pPr>
            <w:r>
              <w:rPr>
                <w:rFonts w:ascii="宋体" w:hAnsi="宋体" w:cs="宋体" w:hint="eastAsia"/>
                <w:color w:val="000000" w:themeColor="text1"/>
                <w:kern w:val="0"/>
                <w:sz w:val="24"/>
                <w:lang w:val="zh-CN"/>
              </w:rPr>
              <w:t>小写：</w:t>
            </w:r>
          </w:p>
        </w:tc>
      </w:tr>
    </w:tbl>
    <w:p w14:paraId="3739C2E3" w14:textId="77777777" w:rsidR="00994F9B" w:rsidRDefault="00994F9B">
      <w:pPr>
        <w:spacing w:line="400" w:lineRule="atLeast"/>
        <w:rPr>
          <w:rFonts w:ascii="Arial" w:hAnsi="Arial" w:cs="Arial"/>
          <w:color w:val="000000" w:themeColor="text1"/>
          <w:sz w:val="24"/>
        </w:rPr>
      </w:pPr>
    </w:p>
    <w:p w14:paraId="3DF65A1A" w14:textId="77777777" w:rsidR="00994F9B" w:rsidRDefault="00994F9B">
      <w:pPr>
        <w:spacing w:line="400" w:lineRule="atLeast"/>
        <w:rPr>
          <w:rFonts w:ascii="Arial" w:hAnsi="Arial" w:cs="Arial"/>
          <w:color w:val="000000" w:themeColor="text1"/>
          <w:sz w:val="24"/>
        </w:rPr>
      </w:pPr>
    </w:p>
    <w:p w14:paraId="2EEB76E8" w14:textId="77777777" w:rsidR="00994F9B" w:rsidRDefault="00994F9B">
      <w:pPr>
        <w:spacing w:line="400" w:lineRule="atLeast"/>
        <w:ind w:left="2880" w:hanging="2880"/>
        <w:rPr>
          <w:rFonts w:ascii="Arial" w:hAnsi="Arial" w:cs="Arial"/>
          <w:color w:val="000000" w:themeColor="text1"/>
          <w:sz w:val="24"/>
        </w:rPr>
      </w:pPr>
    </w:p>
    <w:p w14:paraId="1A3D657F" w14:textId="77777777" w:rsidR="00994F9B" w:rsidRDefault="00994F9B">
      <w:pPr>
        <w:spacing w:line="400" w:lineRule="atLeast"/>
        <w:ind w:left="2880" w:hanging="2880"/>
        <w:rPr>
          <w:rFonts w:ascii="Arial" w:hAnsi="Arial" w:cs="Arial"/>
          <w:color w:val="000000" w:themeColor="text1"/>
          <w:sz w:val="24"/>
        </w:rPr>
      </w:pPr>
    </w:p>
    <w:p w14:paraId="406B69FE" w14:textId="77777777" w:rsidR="00994F9B" w:rsidRDefault="00771275">
      <w:pPr>
        <w:spacing w:line="400" w:lineRule="atLeast"/>
        <w:ind w:left="2880" w:hanging="2880"/>
        <w:rPr>
          <w:rFonts w:ascii="Arial" w:hAnsi="Arial" w:cs="Arial"/>
          <w:color w:val="000000" w:themeColor="text1"/>
          <w:sz w:val="24"/>
          <w:u w:val="single"/>
        </w:rPr>
      </w:pPr>
      <w:r>
        <w:rPr>
          <w:rFonts w:ascii="Arial" w:hAnsi="Arial" w:cs="Arial"/>
          <w:color w:val="000000" w:themeColor="text1"/>
          <w:sz w:val="24"/>
        </w:rPr>
        <w:t>供应商代表签字：</w:t>
      </w:r>
      <w:r>
        <w:rPr>
          <w:rFonts w:ascii="Arial" w:hAnsi="Arial" w:cs="Arial"/>
          <w:color w:val="000000" w:themeColor="text1"/>
          <w:sz w:val="24"/>
          <w:u w:val="single"/>
        </w:rPr>
        <w:t xml:space="preserve">　　　　　　　　　　　　　　　</w:t>
      </w:r>
    </w:p>
    <w:p w14:paraId="73CDF93B" w14:textId="77777777" w:rsidR="00994F9B" w:rsidRDefault="00994F9B">
      <w:pPr>
        <w:spacing w:line="400" w:lineRule="atLeast"/>
        <w:jc w:val="center"/>
        <w:rPr>
          <w:rFonts w:ascii="Arial" w:hAnsi="Arial" w:cs="Arial"/>
          <w:color w:val="000000" w:themeColor="text1"/>
          <w:sz w:val="24"/>
        </w:rPr>
      </w:pPr>
    </w:p>
    <w:p w14:paraId="3FDF42F8" w14:textId="77777777" w:rsidR="00994F9B" w:rsidRDefault="00994F9B">
      <w:pPr>
        <w:spacing w:line="400" w:lineRule="atLeast"/>
        <w:jc w:val="center"/>
        <w:rPr>
          <w:rFonts w:ascii="Arial" w:hAnsi="Arial" w:cs="Arial"/>
          <w:color w:val="000000" w:themeColor="text1"/>
          <w:sz w:val="24"/>
        </w:rPr>
      </w:pPr>
    </w:p>
    <w:p w14:paraId="73190BB7" w14:textId="77777777" w:rsidR="00994F9B" w:rsidRDefault="00994F9B">
      <w:pPr>
        <w:spacing w:line="360" w:lineRule="auto"/>
        <w:rPr>
          <w:rFonts w:ascii="宋体"/>
          <w:b/>
          <w:color w:val="000000" w:themeColor="text1"/>
          <w:sz w:val="24"/>
        </w:rPr>
      </w:pPr>
    </w:p>
    <w:p w14:paraId="22E373B4" w14:textId="77777777" w:rsidR="00994F9B" w:rsidRDefault="00994F9B">
      <w:pPr>
        <w:spacing w:line="360" w:lineRule="auto"/>
        <w:rPr>
          <w:rFonts w:ascii="宋体"/>
          <w:b/>
          <w:color w:val="000000" w:themeColor="text1"/>
          <w:sz w:val="24"/>
        </w:rPr>
      </w:pPr>
    </w:p>
    <w:p w14:paraId="0ADA7C90" w14:textId="77777777" w:rsidR="00994F9B" w:rsidRDefault="00994F9B">
      <w:pPr>
        <w:spacing w:line="360" w:lineRule="auto"/>
        <w:rPr>
          <w:rFonts w:ascii="宋体"/>
          <w:b/>
          <w:color w:val="000000" w:themeColor="text1"/>
          <w:sz w:val="24"/>
        </w:rPr>
      </w:pPr>
    </w:p>
    <w:p w14:paraId="7AE94E51" w14:textId="77777777" w:rsidR="00994F9B" w:rsidRDefault="00994F9B">
      <w:pPr>
        <w:spacing w:line="360" w:lineRule="auto"/>
        <w:rPr>
          <w:rFonts w:ascii="宋体"/>
          <w:b/>
          <w:color w:val="000000" w:themeColor="text1"/>
          <w:sz w:val="30"/>
          <w:szCs w:val="30"/>
        </w:rPr>
      </w:pPr>
    </w:p>
    <w:p w14:paraId="636E677E" w14:textId="77777777" w:rsidR="00994F9B" w:rsidRDefault="00994F9B">
      <w:pPr>
        <w:spacing w:line="360" w:lineRule="auto"/>
        <w:rPr>
          <w:rFonts w:ascii="宋体"/>
          <w:b/>
          <w:color w:val="000000" w:themeColor="text1"/>
          <w:sz w:val="30"/>
          <w:szCs w:val="30"/>
        </w:rPr>
      </w:pPr>
    </w:p>
    <w:p w14:paraId="1D854689" w14:textId="77777777" w:rsidR="00994F9B" w:rsidRDefault="00994F9B">
      <w:pPr>
        <w:spacing w:line="360" w:lineRule="auto"/>
        <w:rPr>
          <w:rFonts w:ascii="宋体"/>
          <w:b/>
          <w:color w:val="000000" w:themeColor="text1"/>
          <w:sz w:val="30"/>
          <w:szCs w:val="30"/>
        </w:rPr>
      </w:pPr>
    </w:p>
    <w:p w14:paraId="1CEFAF9E" w14:textId="77777777" w:rsidR="00994F9B" w:rsidRDefault="00994F9B">
      <w:pPr>
        <w:spacing w:line="360" w:lineRule="auto"/>
        <w:rPr>
          <w:rFonts w:ascii="宋体"/>
          <w:b/>
          <w:color w:val="000000" w:themeColor="text1"/>
          <w:sz w:val="30"/>
          <w:szCs w:val="30"/>
        </w:rPr>
      </w:pPr>
    </w:p>
    <w:p w14:paraId="3230FC91" w14:textId="77777777" w:rsidR="00994F9B" w:rsidRDefault="00771275">
      <w:pPr>
        <w:spacing w:line="360" w:lineRule="auto"/>
        <w:rPr>
          <w:rFonts w:ascii="宋体"/>
          <w:b/>
          <w:color w:val="000000" w:themeColor="text1"/>
          <w:sz w:val="30"/>
          <w:szCs w:val="30"/>
        </w:rPr>
      </w:pPr>
      <w:r>
        <w:rPr>
          <w:rFonts w:ascii="宋体" w:hint="eastAsia"/>
          <w:b/>
          <w:color w:val="000000" w:themeColor="text1"/>
          <w:sz w:val="30"/>
          <w:szCs w:val="30"/>
        </w:rPr>
        <w:lastRenderedPageBreak/>
        <w:t>附表七：</w:t>
      </w:r>
    </w:p>
    <w:p w14:paraId="1C561B0C" w14:textId="77777777" w:rsidR="00994F9B" w:rsidRDefault="00771275">
      <w:pPr>
        <w:spacing w:line="360" w:lineRule="auto"/>
        <w:jc w:val="center"/>
        <w:rPr>
          <w:rFonts w:ascii="宋体"/>
          <w:b/>
          <w:color w:val="000000" w:themeColor="text1"/>
          <w:sz w:val="30"/>
          <w:szCs w:val="30"/>
        </w:rPr>
      </w:pPr>
      <w:r>
        <w:rPr>
          <w:rFonts w:ascii="宋体" w:hint="eastAsia"/>
          <w:b/>
          <w:color w:val="000000" w:themeColor="text1"/>
          <w:sz w:val="30"/>
          <w:szCs w:val="30"/>
        </w:rPr>
        <w:t>关于资格的声明函</w:t>
      </w:r>
    </w:p>
    <w:p w14:paraId="2E586311" w14:textId="77777777" w:rsidR="00994F9B" w:rsidRDefault="00994F9B">
      <w:pPr>
        <w:spacing w:line="360" w:lineRule="auto"/>
        <w:rPr>
          <w:rFonts w:ascii="宋体"/>
          <w:color w:val="000000" w:themeColor="text1"/>
          <w:sz w:val="24"/>
        </w:rPr>
      </w:pPr>
    </w:p>
    <w:p w14:paraId="0FDD5680" w14:textId="77777777" w:rsidR="00994F9B" w:rsidRDefault="00771275">
      <w:pPr>
        <w:spacing w:line="360" w:lineRule="auto"/>
        <w:rPr>
          <w:rFonts w:ascii="宋体"/>
          <w:color w:val="000000" w:themeColor="text1"/>
          <w:sz w:val="24"/>
        </w:rPr>
      </w:pPr>
      <w:r>
        <w:rPr>
          <w:rFonts w:ascii="宋体" w:hint="eastAsia"/>
          <w:color w:val="000000" w:themeColor="text1"/>
          <w:sz w:val="24"/>
        </w:rPr>
        <w:t>致</w:t>
      </w:r>
      <w:r>
        <w:rPr>
          <w:rFonts w:ascii="宋体" w:hAnsi="宋体" w:hint="eastAsia"/>
          <w:color w:val="000000" w:themeColor="text1"/>
          <w:sz w:val="24"/>
        </w:rPr>
        <w:t>新疆尚速商务信息咨询有限公司</w:t>
      </w:r>
      <w:r>
        <w:rPr>
          <w:rFonts w:ascii="宋体" w:hint="eastAsia"/>
          <w:color w:val="000000" w:themeColor="text1"/>
          <w:sz w:val="24"/>
        </w:rPr>
        <w:t>：</w:t>
      </w:r>
    </w:p>
    <w:p w14:paraId="394C1F61" w14:textId="77777777" w:rsidR="00994F9B" w:rsidRDefault="00771275">
      <w:pPr>
        <w:spacing w:line="360" w:lineRule="auto"/>
        <w:ind w:firstLine="570"/>
        <w:rPr>
          <w:rFonts w:ascii="宋体"/>
          <w:color w:val="000000" w:themeColor="text1"/>
          <w:sz w:val="24"/>
        </w:rPr>
      </w:pPr>
      <w:r>
        <w:rPr>
          <w:rFonts w:ascii="宋体" w:hint="eastAsia"/>
          <w:color w:val="000000" w:themeColor="text1"/>
          <w:sz w:val="24"/>
        </w:rPr>
        <w:t>关于贵方20</w:t>
      </w:r>
      <w:r>
        <w:rPr>
          <w:rFonts w:ascii="宋体" w:hint="eastAsia"/>
          <w:color w:val="000000" w:themeColor="text1"/>
          <w:sz w:val="24"/>
          <w:u w:val="single"/>
        </w:rPr>
        <w:t xml:space="preserve">   </w:t>
      </w:r>
      <w:r>
        <w:rPr>
          <w:rFonts w:ascii="宋体" w:hint="eastAsia"/>
          <w:color w:val="000000" w:themeColor="text1"/>
          <w:sz w:val="24"/>
        </w:rPr>
        <w:t>年</w:t>
      </w:r>
      <w:r>
        <w:rPr>
          <w:rFonts w:ascii="宋体" w:hint="eastAsia"/>
          <w:color w:val="000000" w:themeColor="text1"/>
          <w:sz w:val="24"/>
          <w:u w:val="single"/>
        </w:rPr>
        <w:t xml:space="preserve">   </w:t>
      </w:r>
      <w:r>
        <w:rPr>
          <w:rFonts w:ascii="宋体" w:hint="eastAsia"/>
          <w:color w:val="000000" w:themeColor="text1"/>
          <w:sz w:val="24"/>
        </w:rPr>
        <w:t>月</w:t>
      </w:r>
      <w:r>
        <w:rPr>
          <w:rFonts w:ascii="宋体" w:hint="eastAsia"/>
          <w:color w:val="000000" w:themeColor="text1"/>
          <w:sz w:val="24"/>
          <w:u w:val="single"/>
        </w:rPr>
        <w:t xml:space="preserve">   </w:t>
      </w:r>
      <w:r>
        <w:rPr>
          <w:rFonts w:ascii="宋体" w:hint="eastAsia"/>
          <w:color w:val="000000" w:themeColor="text1"/>
          <w:sz w:val="24"/>
        </w:rPr>
        <w:t>日第（项目编号）招标公告关于</w:t>
      </w:r>
      <w:r>
        <w:rPr>
          <w:rFonts w:ascii="宋体" w:hint="eastAsia"/>
          <w:color w:val="000000" w:themeColor="text1"/>
          <w:sz w:val="24"/>
          <w:u w:val="single"/>
        </w:rPr>
        <w:t>“     ”</w:t>
      </w:r>
      <w:r>
        <w:rPr>
          <w:rFonts w:ascii="宋体" w:hint="eastAsia"/>
          <w:color w:val="000000" w:themeColor="text1"/>
          <w:sz w:val="24"/>
        </w:rPr>
        <w:t>的项目，本签字人愿意参加投标，并有能力提供</w:t>
      </w:r>
      <w:r>
        <w:rPr>
          <w:rFonts w:ascii="宋体" w:hint="eastAsia"/>
          <w:color w:val="000000" w:themeColor="text1"/>
          <w:sz w:val="24"/>
          <w:u w:val="single"/>
        </w:rPr>
        <w:t>（项目名称）</w:t>
      </w:r>
      <w:r>
        <w:rPr>
          <w:rFonts w:ascii="宋体" w:hint="eastAsia"/>
          <w:color w:val="000000" w:themeColor="text1"/>
          <w:sz w:val="24"/>
        </w:rPr>
        <w:t>项目中的</w:t>
      </w:r>
      <w:r>
        <w:rPr>
          <w:rFonts w:ascii="宋体"/>
          <w:color w:val="000000" w:themeColor="text1"/>
          <w:sz w:val="24"/>
        </w:rPr>
        <w:t>所有</w:t>
      </w:r>
      <w:r>
        <w:rPr>
          <w:rFonts w:ascii="宋体" w:hint="eastAsia"/>
          <w:color w:val="000000" w:themeColor="text1"/>
          <w:sz w:val="24"/>
        </w:rPr>
        <w:t>货物及相关服务，并保证所提交的所有文件和说明是真实和准确的。</w:t>
      </w:r>
    </w:p>
    <w:p w14:paraId="385C8C87" w14:textId="77777777" w:rsidR="00994F9B" w:rsidRDefault="00771275">
      <w:pPr>
        <w:spacing w:line="360" w:lineRule="auto"/>
        <w:ind w:firstLine="570"/>
        <w:rPr>
          <w:rFonts w:ascii="宋体"/>
          <w:color w:val="000000" w:themeColor="text1"/>
          <w:sz w:val="24"/>
          <w:u w:val="single"/>
        </w:rPr>
      </w:pPr>
      <w:r>
        <w:rPr>
          <w:rFonts w:ascii="宋体" w:hint="eastAsia"/>
          <w:color w:val="000000" w:themeColor="text1"/>
          <w:sz w:val="24"/>
        </w:rPr>
        <w:t>投标供应商</w:t>
      </w:r>
      <w:r>
        <w:rPr>
          <w:rFonts w:ascii="宋体" w:hint="eastAsia"/>
          <w:color w:val="000000" w:themeColor="text1"/>
          <w:sz w:val="24"/>
          <w:u w:val="single"/>
        </w:rPr>
        <w:t xml:space="preserve">  投标供应商名称  </w:t>
      </w:r>
      <w:r>
        <w:rPr>
          <w:rFonts w:ascii="宋体" w:hint="eastAsia"/>
          <w:color w:val="000000" w:themeColor="text1"/>
          <w:sz w:val="24"/>
        </w:rPr>
        <w:t xml:space="preserve">   签字人姓名、职务：</w:t>
      </w:r>
      <w:r>
        <w:rPr>
          <w:rFonts w:ascii="宋体" w:hint="eastAsia"/>
          <w:color w:val="000000" w:themeColor="text1"/>
          <w:sz w:val="24"/>
          <w:u w:val="single"/>
        </w:rPr>
        <w:t xml:space="preserve">             </w:t>
      </w:r>
    </w:p>
    <w:p w14:paraId="5187EB09" w14:textId="77777777" w:rsidR="00994F9B" w:rsidRDefault="00771275">
      <w:pPr>
        <w:spacing w:line="360" w:lineRule="auto"/>
        <w:ind w:firstLine="570"/>
        <w:rPr>
          <w:rFonts w:ascii="宋体"/>
          <w:color w:val="000000" w:themeColor="text1"/>
          <w:sz w:val="24"/>
          <w:u w:val="single"/>
        </w:rPr>
      </w:pPr>
      <w:r>
        <w:rPr>
          <w:rFonts w:ascii="宋体" w:hint="eastAsia"/>
          <w:color w:val="000000" w:themeColor="text1"/>
          <w:sz w:val="24"/>
        </w:rPr>
        <w:t>地址：</w:t>
      </w:r>
      <w:r>
        <w:rPr>
          <w:rFonts w:ascii="宋体" w:hint="eastAsia"/>
          <w:color w:val="000000" w:themeColor="text1"/>
          <w:sz w:val="24"/>
          <w:u w:val="single"/>
        </w:rPr>
        <w:t xml:space="preserve">                 </w:t>
      </w:r>
      <w:r>
        <w:rPr>
          <w:rFonts w:ascii="宋体" w:hint="eastAsia"/>
          <w:color w:val="000000" w:themeColor="text1"/>
          <w:sz w:val="24"/>
        </w:rPr>
        <w:t>授权签署</w:t>
      </w:r>
      <w:proofErr w:type="gramStart"/>
      <w:r>
        <w:rPr>
          <w:rFonts w:ascii="宋体" w:hint="eastAsia"/>
          <w:color w:val="000000" w:themeColor="text1"/>
          <w:sz w:val="24"/>
        </w:rPr>
        <w:t>本资格</w:t>
      </w:r>
      <w:proofErr w:type="gramEnd"/>
      <w:r>
        <w:rPr>
          <w:rFonts w:ascii="宋体" w:hint="eastAsia"/>
          <w:color w:val="000000" w:themeColor="text1"/>
          <w:sz w:val="24"/>
        </w:rPr>
        <w:t>文件人：</w:t>
      </w:r>
      <w:r>
        <w:rPr>
          <w:rFonts w:ascii="宋体" w:hint="eastAsia"/>
          <w:color w:val="000000" w:themeColor="text1"/>
          <w:sz w:val="24"/>
          <w:u w:val="single"/>
        </w:rPr>
        <w:t>授权人姓名</w:t>
      </w:r>
    </w:p>
    <w:p w14:paraId="6650A9DC" w14:textId="77777777" w:rsidR="00994F9B" w:rsidRDefault="00771275">
      <w:pPr>
        <w:spacing w:line="360" w:lineRule="auto"/>
        <w:ind w:firstLine="570"/>
        <w:rPr>
          <w:rFonts w:ascii="宋体"/>
          <w:color w:val="000000" w:themeColor="text1"/>
          <w:sz w:val="24"/>
          <w:u w:val="single"/>
        </w:rPr>
      </w:pPr>
      <w:r>
        <w:rPr>
          <w:rFonts w:ascii="宋体" w:hint="eastAsia"/>
          <w:color w:val="000000" w:themeColor="text1"/>
          <w:sz w:val="24"/>
        </w:rPr>
        <w:t>传真：</w:t>
      </w:r>
      <w:r>
        <w:rPr>
          <w:rFonts w:ascii="宋体" w:hint="eastAsia"/>
          <w:color w:val="000000" w:themeColor="text1"/>
          <w:sz w:val="24"/>
          <w:u w:val="single"/>
        </w:rPr>
        <w:t xml:space="preserve">                  </w:t>
      </w:r>
      <w:r>
        <w:rPr>
          <w:rFonts w:ascii="宋体" w:hint="eastAsia"/>
          <w:color w:val="000000" w:themeColor="text1"/>
          <w:sz w:val="24"/>
        </w:rPr>
        <w:t>邮编：</w:t>
      </w:r>
      <w:r>
        <w:rPr>
          <w:rFonts w:ascii="宋体" w:hint="eastAsia"/>
          <w:color w:val="000000" w:themeColor="text1"/>
          <w:sz w:val="24"/>
          <w:u w:val="single"/>
        </w:rPr>
        <w:t xml:space="preserve">             </w:t>
      </w:r>
      <w:r>
        <w:rPr>
          <w:rFonts w:ascii="宋体" w:hint="eastAsia"/>
          <w:color w:val="000000" w:themeColor="text1"/>
          <w:sz w:val="24"/>
        </w:rPr>
        <w:t>电话：</w:t>
      </w:r>
      <w:r>
        <w:rPr>
          <w:rFonts w:ascii="宋体" w:hint="eastAsia"/>
          <w:color w:val="000000" w:themeColor="text1"/>
          <w:sz w:val="24"/>
          <w:u w:val="single"/>
        </w:rPr>
        <w:t xml:space="preserve">             </w:t>
      </w:r>
    </w:p>
    <w:p w14:paraId="3F9144D9" w14:textId="77777777" w:rsidR="00994F9B" w:rsidRDefault="00771275">
      <w:pPr>
        <w:spacing w:line="360" w:lineRule="auto"/>
        <w:ind w:firstLine="570"/>
        <w:rPr>
          <w:rFonts w:ascii="宋体"/>
          <w:color w:val="000000" w:themeColor="text1"/>
          <w:sz w:val="24"/>
          <w:u w:val="single"/>
        </w:rPr>
      </w:pPr>
      <w:r>
        <w:rPr>
          <w:rFonts w:ascii="宋体" w:hint="eastAsia"/>
          <w:color w:val="000000" w:themeColor="text1"/>
          <w:sz w:val="24"/>
        </w:rPr>
        <w:t>投标供应</w:t>
      </w:r>
      <w:proofErr w:type="gramStart"/>
      <w:r>
        <w:rPr>
          <w:rFonts w:ascii="宋体" w:hint="eastAsia"/>
          <w:color w:val="000000" w:themeColor="text1"/>
          <w:sz w:val="24"/>
        </w:rPr>
        <w:t>商法定</w:t>
      </w:r>
      <w:proofErr w:type="gramEnd"/>
      <w:r>
        <w:rPr>
          <w:rFonts w:ascii="宋体" w:hint="eastAsia"/>
          <w:color w:val="000000" w:themeColor="text1"/>
          <w:sz w:val="24"/>
        </w:rPr>
        <w:t xml:space="preserve">代表人盖章： </w:t>
      </w:r>
      <w:r>
        <w:rPr>
          <w:rFonts w:ascii="宋体" w:hint="eastAsia"/>
          <w:color w:val="000000" w:themeColor="text1"/>
          <w:sz w:val="24"/>
          <w:u w:val="single"/>
        </w:rPr>
        <w:t xml:space="preserve">             </w:t>
      </w:r>
      <w:r>
        <w:rPr>
          <w:rFonts w:ascii="宋体" w:hint="eastAsia"/>
          <w:color w:val="000000" w:themeColor="text1"/>
          <w:sz w:val="24"/>
        </w:rPr>
        <w:t xml:space="preserve">      </w:t>
      </w:r>
    </w:p>
    <w:p w14:paraId="430B1033" w14:textId="77777777" w:rsidR="00994F9B" w:rsidRDefault="00771275">
      <w:pPr>
        <w:spacing w:line="360" w:lineRule="auto"/>
        <w:ind w:firstLine="570"/>
        <w:rPr>
          <w:rFonts w:ascii="宋体"/>
          <w:color w:val="000000" w:themeColor="text1"/>
          <w:sz w:val="24"/>
          <w:u w:val="single"/>
        </w:rPr>
      </w:pPr>
      <w:r>
        <w:rPr>
          <w:rFonts w:ascii="宋体" w:hint="eastAsia"/>
          <w:color w:val="000000" w:themeColor="text1"/>
          <w:sz w:val="24"/>
        </w:rPr>
        <w:t xml:space="preserve">投 标 人 盖 章： </w:t>
      </w:r>
      <w:r>
        <w:rPr>
          <w:rFonts w:ascii="宋体" w:hint="eastAsia"/>
          <w:color w:val="000000" w:themeColor="text1"/>
          <w:sz w:val="24"/>
          <w:u w:val="single"/>
        </w:rPr>
        <w:t xml:space="preserve">               </w:t>
      </w:r>
    </w:p>
    <w:p w14:paraId="1A79466D" w14:textId="77777777" w:rsidR="00994F9B" w:rsidRDefault="00994F9B">
      <w:pPr>
        <w:spacing w:line="360" w:lineRule="auto"/>
        <w:rPr>
          <w:rFonts w:ascii="宋体"/>
          <w:color w:val="000000" w:themeColor="text1"/>
          <w:sz w:val="24"/>
          <w:u w:val="single"/>
        </w:rPr>
      </w:pPr>
    </w:p>
    <w:p w14:paraId="398F8B88" w14:textId="77777777" w:rsidR="00994F9B" w:rsidRDefault="00771275">
      <w:pPr>
        <w:spacing w:line="360" w:lineRule="auto"/>
        <w:ind w:firstLine="570"/>
        <w:rPr>
          <w:rFonts w:ascii="宋体"/>
          <w:color w:val="000000" w:themeColor="text1"/>
          <w:sz w:val="24"/>
        </w:rPr>
      </w:pPr>
      <w:r>
        <w:rPr>
          <w:rFonts w:ascii="宋体" w:hint="eastAsia"/>
          <w:color w:val="000000" w:themeColor="text1"/>
          <w:sz w:val="24"/>
        </w:rPr>
        <w:t xml:space="preserve">                                            20</w:t>
      </w:r>
      <w:r>
        <w:rPr>
          <w:rFonts w:ascii="宋体" w:hint="eastAsia"/>
          <w:color w:val="000000" w:themeColor="text1"/>
          <w:sz w:val="24"/>
          <w:u w:val="single"/>
        </w:rPr>
        <w:t xml:space="preserve">    </w:t>
      </w:r>
      <w:r>
        <w:rPr>
          <w:rFonts w:ascii="宋体" w:hint="eastAsia"/>
          <w:color w:val="000000" w:themeColor="text1"/>
          <w:sz w:val="24"/>
        </w:rPr>
        <w:t>年</w:t>
      </w:r>
      <w:r>
        <w:rPr>
          <w:rFonts w:ascii="宋体" w:hint="eastAsia"/>
          <w:color w:val="000000" w:themeColor="text1"/>
          <w:sz w:val="24"/>
          <w:u w:val="single"/>
        </w:rPr>
        <w:t xml:space="preserve">   </w:t>
      </w:r>
      <w:r>
        <w:rPr>
          <w:rFonts w:ascii="宋体" w:hint="eastAsia"/>
          <w:color w:val="000000" w:themeColor="text1"/>
          <w:sz w:val="24"/>
        </w:rPr>
        <w:t>月</w:t>
      </w:r>
      <w:r>
        <w:rPr>
          <w:rFonts w:ascii="宋体" w:hint="eastAsia"/>
          <w:color w:val="000000" w:themeColor="text1"/>
          <w:sz w:val="24"/>
          <w:u w:val="single"/>
        </w:rPr>
        <w:t xml:space="preserve">    </w:t>
      </w:r>
      <w:r>
        <w:rPr>
          <w:rFonts w:ascii="宋体" w:hint="eastAsia"/>
          <w:color w:val="000000" w:themeColor="text1"/>
          <w:sz w:val="24"/>
        </w:rPr>
        <w:t>日</w:t>
      </w:r>
    </w:p>
    <w:p w14:paraId="52E8A244" w14:textId="77777777" w:rsidR="00994F9B" w:rsidRDefault="00994F9B">
      <w:pPr>
        <w:spacing w:line="360" w:lineRule="auto"/>
        <w:rPr>
          <w:rFonts w:ascii="宋体" w:hAnsi="宋体"/>
          <w:color w:val="000000" w:themeColor="text1"/>
          <w:sz w:val="24"/>
        </w:rPr>
      </w:pPr>
    </w:p>
    <w:p w14:paraId="41A5FDF1" w14:textId="77777777" w:rsidR="00994F9B" w:rsidRDefault="00994F9B">
      <w:pPr>
        <w:pStyle w:val="ad"/>
        <w:spacing w:line="360" w:lineRule="auto"/>
        <w:jc w:val="both"/>
        <w:rPr>
          <w:rFonts w:ascii="宋体" w:hAnsi="宋体"/>
          <w:b/>
          <w:color w:val="000000" w:themeColor="text1"/>
          <w:sz w:val="30"/>
          <w:szCs w:val="30"/>
        </w:rPr>
      </w:pPr>
    </w:p>
    <w:p w14:paraId="180BEE54" w14:textId="77777777" w:rsidR="00994F9B" w:rsidRDefault="00994F9B">
      <w:pPr>
        <w:pStyle w:val="ad"/>
        <w:spacing w:line="360" w:lineRule="auto"/>
        <w:jc w:val="both"/>
        <w:rPr>
          <w:rFonts w:ascii="宋体" w:hAnsi="宋体"/>
          <w:b/>
          <w:color w:val="000000" w:themeColor="text1"/>
          <w:sz w:val="30"/>
          <w:szCs w:val="30"/>
        </w:rPr>
      </w:pPr>
    </w:p>
    <w:p w14:paraId="1CC2D5F3" w14:textId="77777777" w:rsidR="00994F9B" w:rsidRDefault="00771275">
      <w:pPr>
        <w:spacing w:line="360" w:lineRule="auto"/>
        <w:rPr>
          <w:rFonts w:ascii="宋体"/>
          <w:b/>
          <w:color w:val="000000" w:themeColor="text1"/>
          <w:sz w:val="24"/>
        </w:rPr>
      </w:pPr>
      <w:r>
        <w:rPr>
          <w:rFonts w:ascii="宋体" w:hAnsi="宋体" w:hint="eastAsia"/>
          <w:b/>
          <w:color w:val="000000" w:themeColor="text1"/>
          <w:sz w:val="30"/>
          <w:szCs w:val="30"/>
        </w:rPr>
        <w:br w:type="page"/>
      </w:r>
      <w:r>
        <w:rPr>
          <w:rFonts w:ascii="宋体" w:hint="eastAsia"/>
          <w:b/>
          <w:color w:val="000000" w:themeColor="text1"/>
          <w:sz w:val="30"/>
          <w:szCs w:val="30"/>
        </w:rPr>
        <w:lastRenderedPageBreak/>
        <w:t>附表八：</w:t>
      </w:r>
    </w:p>
    <w:p w14:paraId="79967F0D" w14:textId="77777777" w:rsidR="00994F9B" w:rsidRDefault="00771275">
      <w:pPr>
        <w:spacing w:line="360" w:lineRule="auto"/>
        <w:jc w:val="center"/>
        <w:rPr>
          <w:rFonts w:ascii="宋体"/>
          <w:b/>
          <w:color w:val="000000" w:themeColor="text1"/>
          <w:sz w:val="30"/>
          <w:szCs w:val="30"/>
        </w:rPr>
      </w:pPr>
      <w:r>
        <w:rPr>
          <w:rFonts w:ascii="宋体" w:hint="eastAsia"/>
          <w:b/>
          <w:color w:val="000000" w:themeColor="text1"/>
          <w:sz w:val="30"/>
          <w:szCs w:val="30"/>
        </w:rPr>
        <w:t>技术参数、功能偏离表</w:t>
      </w:r>
    </w:p>
    <w:p w14:paraId="1D950345" w14:textId="77777777" w:rsidR="00994F9B" w:rsidRDefault="00994F9B">
      <w:pPr>
        <w:spacing w:line="360" w:lineRule="auto"/>
        <w:rPr>
          <w:rFonts w:ascii="宋体"/>
          <w:color w:val="000000" w:themeColor="text1"/>
          <w:sz w:val="24"/>
        </w:rPr>
      </w:pPr>
    </w:p>
    <w:p w14:paraId="78AB371E" w14:textId="77777777" w:rsidR="00994F9B" w:rsidRDefault="00771275">
      <w:pPr>
        <w:spacing w:line="360" w:lineRule="auto"/>
        <w:rPr>
          <w:rFonts w:ascii="宋体"/>
          <w:color w:val="000000" w:themeColor="text1"/>
          <w:sz w:val="24"/>
          <w:u w:val="single"/>
        </w:rPr>
      </w:pPr>
      <w:r>
        <w:rPr>
          <w:rFonts w:ascii="宋体" w:hint="eastAsia"/>
          <w:color w:val="000000" w:themeColor="text1"/>
          <w:sz w:val="24"/>
        </w:rPr>
        <w:t>投标供应商名称（公章）：</w:t>
      </w:r>
      <w:r>
        <w:rPr>
          <w:rFonts w:ascii="宋体" w:hint="eastAsia"/>
          <w:color w:val="000000" w:themeColor="text1"/>
          <w:sz w:val="24"/>
          <w:u w:val="single"/>
        </w:rPr>
        <w:t xml:space="preserve">               </w:t>
      </w:r>
      <w:r>
        <w:rPr>
          <w:rFonts w:ascii="宋体" w:hint="eastAsia"/>
          <w:color w:val="000000" w:themeColor="text1"/>
          <w:sz w:val="24"/>
        </w:rPr>
        <w:t>项目编号：</w:t>
      </w:r>
      <w:r>
        <w:rPr>
          <w:rFonts w:ascii="宋体" w:hint="eastAsia"/>
          <w:color w:val="000000" w:themeColor="text1"/>
          <w:sz w:val="24"/>
          <w:u w:val="single"/>
        </w:rPr>
        <w:t xml:space="preserve">             </w:t>
      </w:r>
    </w:p>
    <w:tbl>
      <w:tblPr>
        <w:tblW w:w="0" w:type="auto"/>
        <w:tblInd w:w="108" w:type="dxa"/>
        <w:tblLayout w:type="fixed"/>
        <w:tblLook w:val="04A0" w:firstRow="1" w:lastRow="0" w:firstColumn="1" w:lastColumn="0" w:noHBand="0" w:noVBand="1"/>
      </w:tblPr>
      <w:tblGrid>
        <w:gridCol w:w="1044"/>
        <w:gridCol w:w="2263"/>
        <w:gridCol w:w="1373"/>
        <w:gridCol w:w="1800"/>
        <w:gridCol w:w="1440"/>
        <w:gridCol w:w="1260"/>
      </w:tblGrid>
      <w:tr w:rsidR="00994F9B" w14:paraId="12F72AEE" w14:textId="77777777">
        <w:trPr>
          <w:trHeight w:val="747"/>
        </w:trPr>
        <w:tc>
          <w:tcPr>
            <w:tcW w:w="1044" w:type="dxa"/>
            <w:tcBorders>
              <w:top w:val="single" w:sz="4" w:space="0" w:color="auto"/>
              <w:left w:val="single" w:sz="4" w:space="0" w:color="auto"/>
              <w:bottom w:val="single" w:sz="4" w:space="0" w:color="auto"/>
              <w:right w:val="single" w:sz="4" w:space="0" w:color="auto"/>
            </w:tcBorders>
            <w:vAlign w:val="center"/>
          </w:tcPr>
          <w:p w14:paraId="5B6E7DEC"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序号</w:t>
            </w:r>
          </w:p>
        </w:tc>
        <w:tc>
          <w:tcPr>
            <w:tcW w:w="2263" w:type="dxa"/>
            <w:tcBorders>
              <w:top w:val="single" w:sz="4" w:space="0" w:color="auto"/>
              <w:left w:val="single" w:sz="4" w:space="0" w:color="auto"/>
              <w:bottom w:val="single" w:sz="4" w:space="0" w:color="auto"/>
              <w:right w:val="single" w:sz="4" w:space="0" w:color="auto"/>
            </w:tcBorders>
            <w:vAlign w:val="center"/>
          </w:tcPr>
          <w:p w14:paraId="38E1A2AC"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磋商文件</w:t>
            </w:r>
          </w:p>
          <w:p w14:paraId="432A7574"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规格条目号</w:t>
            </w:r>
          </w:p>
        </w:tc>
        <w:tc>
          <w:tcPr>
            <w:tcW w:w="1373" w:type="dxa"/>
            <w:tcBorders>
              <w:top w:val="single" w:sz="4" w:space="0" w:color="auto"/>
              <w:left w:val="single" w:sz="4" w:space="0" w:color="auto"/>
              <w:bottom w:val="single" w:sz="4" w:space="0" w:color="auto"/>
              <w:right w:val="single" w:sz="4" w:space="0" w:color="auto"/>
            </w:tcBorders>
            <w:vAlign w:val="center"/>
          </w:tcPr>
          <w:p w14:paraId="4EE8BC3B"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技术要求</w:t>
            </w:r>
          </w:p>
        </w:tc>
        <w:tc>
          <w:tcPr>
            <w:tcW w:w="1800" w:type="dxa"/>
            <w:tcBorders>
              <w:top w:val="single" w:sz="4" w:space="0" w:color="auto"/>
              <w:left w:val="single" w:sz="4" w:space="0" w:color="auto"/>
              <w:bottom w:val="single" w:sz="4" w:space="0" w:color="auto"/>
              <w:right w:val="single" w:sz="4" w:space="0" w:color="auto"/>
            </w:tcBorders>
            <w:vAlign w:val="center"/>
          </w:tcPr>
          <w:p w14:paraId="5189FC26"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响应情况</w:t>
            </w:r>
          </w:p>
        </w:tc>
        <w:tc>
          <w:tcPr>
            <w:tcW w:w="1440" w:type="dxa"/>
            <w:tcBorders>
              <w:top w:val="single" w:sz="4" w:space="0" w:color="auto"/>
              <w:left w:val="single" w:sz="4" w:space="0" w:color="auto"/>
              <w:bottom w:val="single" w:sz="4" w:space="0" w:color="auto"/>
              <w:right w:val="single" w:sz="4" w:space="0" w:color="auto"/>
            </w:tcBorders>
            <w:vAlign w:val="center"/>
          </w:tcPr>
          <w:p w14:paraId="359B1A0B"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偏离情况</w:t>
            </w:r>
          </w:p>
        </w:tc>
        <w:tc>
          <w:tcPr>
            <w:tcW w:w="1260" w:type="dxa"/>
            <w:tcBorders>
              <w:top w:val="single" w:sz="4" w:space="0" w:color="auto"/>
              <w:left w:val="single" w:sz="4" w:space="0" w:color="auto"/>
              <w:bottom w:val="single" w:sz="4" w:space="0" w:color="auto"/>
              <w:right w:val="single" w:sz="4" w:space="0" w:color="auto"/>
            </w:tcBorders>
            <w:vAlign w:val="center"/>
          </w:tcPr>
          <w:p w14:paraId="1A42E27A"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说 明</w:t>
            </w:r>
          </w:p>
        </w:tc>
      </w:tr>
      <w:tr w:rsidR="00994F9B" w14:paraId="69336774" w14:textId="77777777">
        <w:trPr>
          <w:trHeight w:val="373"/>
        </w:trPr>
        <w:tc>
          <w:tcPr>
            <w:tcW w:w="1044" w:type="dxa"/>
            <w:tcBorders>
              <w:top w:val="single" w:sz="4" w:space="0" w:color="auto"/>
              <w:left w:val="single" w:sz="4" w:space="0" w:color="auto"/>
              <w:bottom w:val="single" w:sz="4" w:space="0" w:color="auto"/>
              <w:right w:val="single" w:sz="4" w:space="0" w:color="auto"/>
            </w:tcBorders>
          </w:tcPr>
          <w:p w14:paraId="2F36A050"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1</w:t>
            </w:r>
          </w:p>
        </w:tc>
        <w:tc>
          <w:tcPr>
            <w:tcW w:w="2263" w:type="dxa"/>
            <w:tcBorders>
              <w:top w:val="single" w:sz="4" w:space="0" w:color="auto"/>
              <w:left w:val="single" w:sz="4" w:space="0" w:color="auto"/>
              <w:bottom w:val="single" w:sz="4" w:space="0" w:color="auto"/>
              <w:right w:val="single" w:sz="4" w:space="0" w:color="auto"/>
            </w:tcBorders>
          </w:tcPr>
          <w:p w14:paraId="5DB0EB36" w14:textId="77777777" w:rsidR="00994F9B" w:rsidRDefault="00994F9B">
            <w:pPr>
              <w:spacing w:line="360" w:lineRule="auto"/>
              <w:rPr>
                <w:rFonts w:ascii="宋体"/>
                <w:color w:val="000000" w:themeColor="text1"/>
                <w:sz w:val="24"/>
              </w:rPr>
            </w:pPr>
          </w:p>
        </w:tc>
        <w:tc>
          <w:tcPr>
            <w:tcW w:w="1373" w:type="dxa"/>
            <w:tcBorders>
              <w:top w:val="single" w:sz="4" w:space="0" w:color="auto"/>
              <w:left w:val="single" w:sz="4" w:space="0" w:color="auto"/>
              <w:bottom w:val="single" w:sz="4" w:space="0" w:color="auto"/>
              <w:right w:val="single" w:sz="4" w:space="0" w:color="auto"/>
            </w:tcBorders>
          </w:tcPr>
          <w:p w14:paraId="673C61C3" w14:textId="77777777" w:rsidR="00994F9B" w:rsidRDefault="00994F9B">
            <w:pPr>
              <w:spacing w:line="360" w:lineRule="auto"/>
              <w:rPr>
                <w:rFonts w:ascii="宋体"/>
                <w:color w:val="000000" w:themeColor="text1"/>
                <w:sz w:val="24"/>
              </w:rPr>
            </w:pPr>
          </w:p>
        </w:tc>
        <w:tc>
          <w:tcPr>
            <w:tcW w:w="1800" w:type="dxa"/>
            <w:tcBorders>
              <w:top w:val="single" w:sz="4" w:space="0" w:color="auto"/>
              <w:left w:val="single" w:sz="4" w:space="0" w:color="auto"/>
              <w:bottom w:val="single" w:sz="4" w:space="0" w:color="auto"/>
              <w:right w:val="single" w:sz="4" w:space="0" w:color="auto"/>
            </w:tcBorders>
          </w:tcPr>
          <w:p w14:paraId="127F6C4E" w14:textId="77777777" w:rsidR="00994F9B" w:rsidRDefault="00994F9B">
            <w:pPr>
              <w:spacing w:line="360" w:lineRule="auto"/>
              <w:rPr>
                <w:rFonts w:ascii="宋体"/>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14:paraId="3D6AA67B" w14:textId="77777777" w:rsidR="00994F9B" w:rsidRDefault="00994F9B">
            <w:pPr>
              <w:spacing w:line="360" w:lineRule="auto"/>
              <w:rPr>
                <w:rFonts w:ascii="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tcPr>
          <w:p w14:paraId="3F8194BA" w14:textId="77777777" w:rsidR="00994F9B" w:rsidRDefault="00994F9B">
            <w:pPr>
              <w:spacing w:line="360" w:lineRule="auto"/>
              <w:rPr>
                <w:rFonts w:ascii="宋体"/>
                <w:color w:val="000000" w:themeColor="text1"/>
                <w:sz w:val="24"/>
              </w:rPr>
            </w:pPr>
          </w:p>
        </w:tc>
      </w:tr>
      <w:tr w:rsidR="00994F9B" w14:paraId="7B6BF38C" w14:textId="77777777">
        <w:trPr>
          <w:trHeight w:val="353"/>
        </w:trPr>
        <w:tc>
          <w:tcPr>
            <w:tcW w:w="1044" w:type="dxa"/>
            <w:tcBorders>
              <w:top w:val="single" w:sz="4" w:space="0" w:color="auto"/>
              <w:left w:val="single" w:sz="4" w:space="0" w:color="auto"/>
              <w:bottom w:val="single" w:sz="4" w:space="0" w:color="auto"/>
              <w:right w:val="single" w:sz="4" w:space="0" w:color="auto"/>
            </w:tcBorders>
          </w:tcPr>
          <w:p w14:paraId="7414BCB5"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2</w:t>
            </w:r>
          </w:p>
        </w:tc>
        <w:tc>
          <w:tcPr>
            <w:tcW w:w="2263" w:type="dxa"/>
            <w:tcBorders>
              <w:top w:val="single" w:sz="4" w:space="0" w:color="auto"/>
              <w:left w:val="single" w:sz="4" w:space="0" w:color="auto"/>
              <w:bottom w:val="single" w:sz="4" w:space="0" w:color="auto"/>
              <w:right w:val="single" w:sz="4" w:space="0" w:color="auto"/>
            </w:tcBorders>
          </w:tcPr>
          <w:p w14:paraId="5A98575A" w14:textId="77777777" w:rsidR="00994F9B" w:rsidRDefault="00994F9B">
            <w:pPr>
              <w:spacing w:line="360" w:lineRule="auto"/>
              <w:rPr>
                <w:rFonts w:ascii="宋体"/>
                <w:color w:val="000000" w:themeColor="text1"/>
                <w:sz w:val="24"/>
              </w:rPr>
            </w:pPr>
          </w:p>
        </w:tc>
        <w:tc>
          <w:tcPr>
            <w:tcW w:w="1373" w:type="dxa"/>
            <w:tcBorders>
              <w:top w:val="single" w:sz="4" w:space="0" w:color="auto"/>
              <w:left w:val="single" w:sz="4" w:space="0" w:color="auto"/>
              <w:bottom w:val="single" w:sz="4" w:space="0" w:color="auto"/>
              <w:right w:val="single" w:sz="4" w:space="0" w:color="auto"/>
            </w:tcBorders>
          </w:tcPr>
          <w:p w14:paraId="215BEB3E" w14:textId="77777777" w:rsidR="00994F9B" w:rsidRDefault="00994F9B">
            <w:pPr>
              <w:spacing w:line="360" w:lineRule="auto"/>
              <w:rPr>
                <w:rFonts w:ascii="宋体"/>
                <w:color w:val="000000" w:themeColor="text1"/>
                <w:sz w:val="24"/>
              </w:rPr>
            </w:pPr>
          </w:p>
        </w:tc>
        <w:tc>
          <w:tcPr>
            <w:tcW w:w="1800" w:type="dxa"/>
            <w:tcBorders>
              <w:top w:val="single" w:sz="4" w:space="0" w:color="auto"/>
              <w:left w:val="single" w:sz="4" w:space="0" w:color="auto"/>
              <w:bottom w:val="single" w:sz="4" w:space="0" w:color="auto"/>
              <w:right w:val="single" w:sz="4" w:space="0" w:color="auto"/>
            </w:tcBorders>
          </w:tcPr>
          <w:p w14:paraId="5E5C714E" w14:textId="77777777" w:rsidR="00994F9B" w:rsidRDefault="00994F9B">
            <w:pPr>
              <w:spacing w:line="360" w:lineRule="auto"/>
              <w:rPr>
                <w:rFonts w:ascii="宋体"/>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14:paraId="1B7397A1" w14:textId="77777777" w:rsidR="00994F9B" w:rsidRDefault="00994F9B">
            <w:pPr>
              <w:spacing w:line="360" w:lineRule="auto"/>
              <w:rPr>
                <w:rFonts w:ascii="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tcPr>
          <w:p w14:paraId="3C8CAA3E" w14:textId="77777777" w:rsidR="00994F9B" w:rsidRDefault="00994F9B">
            <w:pPr>
              <w:spacing w:line="360" w:lineRule="auto"/>
              <w:rPr>
                <w:rFonts w:ascii="宋体"/>
                <w:color w:val="000000" w:themeColor="text1"/>
                <w:sz w:val="24"/>
              </w:rPr>
            </w:pPr>
          </w:p>
        </w:tc>
      </w:tr>
      <w:tr w:rsidR="00994F9B" w14:paraId="0B9505B0" w14:textId="77777777">
        <w:trPr>
          <w:trHeight w:val="373"/>
        </w:trPr>
        <w:tc>
          <w:tcPr>
            <w:tcW w:w="1044" w:type="dxa"/>
            <w:tcBorders>
              <w:top w:val="single" w:sz="4" w:space="0" w:color="auto"/>
              <w:left w:val="single" w:sz="4" w:space="0" w:color="auto"/>
              <w:bottom w:val="single" w:sz="4" w:space="0" w:color="auto"/>
              <w:right w:val="single" w:sz="4" w:space="0" w:color="auto"/>
            </w:tcBorders>
          </w:tcPr>
          <w:p w14:paraId="776B38B1"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3</w:t>
            </w:r>
          </w:p>
        </w:tc>
        <w:tc>
          <w:tcPr>
            <w:tcW w:w="2263" w:type="dxa"/>
            <w:tcBorders>
              <w:top w:val="single" w:sz="4" w:space="0" w:color="auto"/>
              <w:left w:val="single" w:sz="4" w:space="0" w:color="auto"/>
              <w:bottom w:val="single" w:sz="4" w:space="0" w:color="auto"/>
              <w:right w:val="single" w:sz="4" w:space="0" w:color="auto"/>
            </w:tcBorders>
          </w:tcPr>
          <w:p w14:paraId="676AE1CC" w14:textId="77777777" w:rsidR="00994F9B" w:rsidRDefault="00994F9B">
            <w:pPr>
              <w:spacing w:line="360" w:lineRule="auto"/>
              <w:rPr>
                <w:rFonts w:ascii="宋体"/>
                <w:color w:val="000000" w:themeColor="text1"/>
                <w:sz w:val="24"/>
              </w:rPr>
            </w:pPr>
          </w:p>
        </w:tc>
        <w:tc>
          <w:tcPr>
            <w:tcW w:w="1373" w:type="dxa"/>
            <w:tcBorders>
              <w:top w:val="single" w:sz="4" w:space="0" w:color="auto"/>
              <w:left w:val="single" w:sz="4" w:space="0" w:color="auto"/>
              <w:bottom w:val="single" w:sz="4" w:space="0" w:color="auto"/>
              <w:right w:val="single" w:sz="4" w:space="0" w:color="auto"/>
            </w:tcBorders>
          </w:tcPr>
          <w:p w14:paraId="0A6546EC" w14:textId="77777777" w:rsidR="00994F9B" w:rsidRDefault="00994F9B">
            <w:pPr>
              <w:spacing w:line="360" w:lineRule="auto"/>
              <w:rPr>
                <w:rFonts w:ascii="宋体"/>
                <w:color w:val="000000" w:themeColor="text1"/>
                <w:sz w:val="24"/>
              </w:rPr>
            </w:pPr>
          </w:p>
        </w:tc>
        <w:tc>
          <w:tcPr>
            <w:tcW w:w="1800" w:type="dxa"/>
            <w:tcBorders>
              <w:top w:val="single" w:sz="4" w:space="0" w:color="auto"/>
              <w:left w:val="single" w:sz="4" w:space="0" w:color="auto"/>
              <w:bottom w:val="single" w:sz="4" w:space="0" w:color="auto"/>
              <w:right w:val="single" w:sz="4" w:space="0" w:color="auto"/>
            </w:tcBorders>
          </w:tcPr>
          <w:p w14:paraId="6A5E9037" w14:textId="77777777" w:rsidR="00994F9B" w:rsidRDefault="00994F9B">
            <w:pPr>
              <w:spacing w:line="360" w:lineRule="auto"/>
              <w:rPr>
                <w:rFonts w:ascii="宋体"/>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14:paraId="48CF8EEF" w14:textId="77777777" w:rsidR="00994F9B" w:rsidRDefault="00994F9B">
            <w:pPr>
              <w:spacing w:line="360" w:lineRule="auto"/>
              <w:rPr>
                <w:rFonts w:ascii="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tcPr>
          <w:p w14:paraId="5DAB3174" w14:textId="77777777" w:rsidR="00994F9B" w:rsidRDefault="00994F9B">
            <w:pPr>
              <w:spacing w:line="360" w:lineRule="auto"/>
              <w:rPr>
                <w:rFonts w:ascii="宋体"/>
                <w:color w:val="000000" w:themeColor="text1"/>
                <w:sz w:val="24"/>
              </w:rPr>
            </w:pPr>
          </w:p>
        </w:tc>
      </w:tr>
      <w:tr w:rsidR="00994F9B" w14:paraId="1B5E7DC0" w14:textId="77777777">
        <w:trPr>
          <w:trHeight w:val="373"/>
        </w:trPr>
        <w:tc>
          <w:tcPr>
            <w:tcW w:w="1044" w:type="dxa"/>
            <w:tcBorders>
              <w:top w:val="single" w:sz="4" w:space="0" w:color="auto"/>
              <w:left w:val="single" w:sz="4" w:space="0" w:color="auto"/>
              <w:bottom w:val="single" w:sz="4" w:space="0" w:color="auto"/>
              <w:right w:val="single" w:sz="4" w:space="0" w:color="auto"/>
            </w:tcBorders>
          </w:tcPr>
          <w:p w14:paraId="6F07DC8B" w14:textId="77777777" w:rsidR="00994F9B" w:rsidRDefault="00771275">
            <w:pPr>
              <w:spacing w:line="360" w:lineRule="auto"/>
              <w:jc w:val="center"/>
              <w:rPr>
                <w:rFonts w:ascii="宋体"/>
                <w:color w:val="000000" w:themeColor="text1"/>
                <w:sz w:val="24"/>
              </w:rPr>
            </w:pPr>
            <w:r>
              <w:rPr>
                <w:rFonts w:ascii="宋体" w:hint="eastAsia"/>
                <w:color w:val="000000" w:themeColor="text1"/>
                <w:sz w:val="24"/>
              </w:rPr>
              <w:t>…</w:t>
            </w:r>
          </w:p>
        </w:tc>
        <w:tc>
          <w:tcPr>
            <w:tcW w:w="2263" w:type="dxa"/>
            <w:tcBorders>
              <w:top w:val="single" w:sz="4" w:space="0" w:color="auto"/>
              <w:left w:val="single" w:sz="4" w:space="0" w:color="auto"/>
              <w:bottom w:val="single" w:sz="4" w:space="0" w:color="auto"/>
              <w:right w:val="single" w:sz="4" w:space="0" w:color="auto"/>
            </w:tcBorders>
          </w:tcPr>
          <w:p w14:paraId="1BA4B5C3" w14:textId="77777777" w:rsidR="00994F9B" w:rsidRDefault="00994F9B">
            <w:pPr>
              <w:spacing w:line="360" w:lineRule="auto"/>
              <w:rPr>
                <w:rFonts w:ascii="宋体"/>
                <w:color w:val="000000" w:themeColor="text1"/>
                <w:sz w:val="24"/>
              </w:rPr>
            </w:pPr>
          </w:p>
        </w:tc>
        <w:tc>
          <w:tcPr>
            <w:tcW w:w="1373" w:type="dxa"/>
            <w:tcBorders>
              <w:top w:val="single" w:sz="4" w:space="0" w:color="auto"/>
              <w:left w:val="single" w:sz="4" w:space="0" w:color="auto"/>
              <w:bottom w:val="single" w:sz="4" w:space="0" w:color="auto"/>
              <w:right w:val="single" w:sz="4" w:space="0" w:color="auto"/>
            </w:tcBorders>
          </w:tcPr>
          <w:p w14:paraId="18DDB7A9" w14:textId="77777777" w:rsidR="00994F9B" w:rsidRDefault="00994F9B">
            <w:pPr>
              <w:spacing w:line="360" w:lineRule="auto"/>
              <w:rPr>
                <w:rFonts w:ascii="宋体"/>
                <w:color w:val="000000" w:themeColor="text1"/>
                <w:sz w:val="24"/>
              </w:rPr>
            </w:pPr>
          </w:p>
        </w:tc>
        <w:tc>
          <w:tcPr>
            <w:tcW w:w="1800" w:type="dxa"/>
            <w:tcBorders>
              <w:top w:val="single" w:sz="4" w:space="0" w:color="auto"/>
              <w:left w:val="single" w:sz="4" w:space="0" w:color="auto"/>
              <w:bottom w:val="single" w:sz="4" w:space="0" w:color="auto"/>
              <w:right w:val="single" w:sz="4" w:space="0" w:color="auto"/>
            </w:tcBorders>
          </w:tcPr>
          <w:p w14:paraId="0CDB7C41" w14:textId="77777777" w:rsidR="00994F9B" w:rsidRDefault="00994F9B">
            <w:pPr>
              <w:spacing w:line="360" w:lineRule="auto"/>
              <w:rPr>
                <w:rFonts w:ascii="宋体"/>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14:paraId="5B3A8362" w14:textId="77777777" w:rsidR="00994F9B" w:rsidRDefault="00994F9B">
            <w:pPr>
              <w:spacing w:line="360" w:lineRule="auto"/>
              <w:rPr>
                <w:rFonts w:ascii="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tcPr>
          <w:p w14:paraId="6ECF2229" w14:textId="77777777" w:rsidR="00994F9B" w:rsidRDefault="00994F9B">
            <w:pPr>
              <w:spacing w:line="360" w:lineRule="auto"/>
              <w:rPr>
                <w:rFonts w:ascii="宋体"/>
                <w:color w:val="000000" w:themeColor="text1"/>
                <w:sz w:val="24"/>
              </w:rPr>
            </w:pPr>
          </w:p>
        </w:tc>
      </w:tr>
    </w:tbl>
    <w:p w14:paraId="130AF629" w14:textId="77777777" w:rsidR="00994F9B" w:rsidRDefault="00771275">
      <w:pPr>
        <w:spacing w:line="360" w:lineRule="auto"/>
        <w:rPr>
          <w:rFonts w:ascii="宋体"/>
          <w:color w:val="000000" w:themeColor="text1"/>
          <w:sz w:val="24"/>
        </w:rPr>
      </w:pPr>
      <w:r>
        <w:rPr>
          <w:rFonts w:ascii="宋体" w:hint="eastAsia"/>
          <w:color w:val="000000" w:themeColor="text1"/>
          <w:sz w:val="24"/>
        </w:rPr>
        <w:t>注：1、投标供应商应对应磋商文件第六部分采购需求及服务要求的内容给予逐条响应。</w:t>
      </w:r>
    </w:p>
    <w:p w14:paraId="26923A58" w14:textId="77777777" w:rsidR="00994F9B" w:rsidRDefault="00771275">
      <w:pPr>
        <w:numPr>
          <w:ilvl w:val="0"/>
          <w:numId w:val="3"/>
        </w:numPr>
        <w:spacing w:line="360" w:lineRule="auto"/>
        <w:ind w:firstLineChars="200" w:firstLine="480"/>
        <w:rPr>
          <w:rFonts w:ascii="宋体"/>
          <w:color w:val="000000" w:themeColor="text1"/>
          <w:sz w:val="24"/>
        </w:rPr>
      </w:pPr>
      <w:r>
        <w:rPr>
          <w:rFonts w:ascii="宋体" w:hint="eastAsia"/>
          <w:color w:val="000000" w:themeColor="text1"/>
          <w:sz w:val="24"/>
        </w:rPr>
        <w:t xml:space="preserve">投标供应商不能简单复制磋商文件的技术规格条款作为投标规格的应答。应按投标产品填写真实技术参数值，并提供证明材料。没有证明材料佐证的“正偏离”、“无偏离”，竞争性磋商小组评审中将不予认可，并可判定投标产品对该条款的投标响应为“负偏离”；若投标供应商仅是简单复制磋商文件的技术规格作为投标规格的应答，且未能提供有关证明材料证明其响应的真实性，磋商小组将判定为无效投标。  </w:t>
      </w:r>
    </w:p>
    <w:p w14:paraId="52D50554" w14:textId="77777777" w:rsidR="00994F9B" w:rsidRDefault="00771275">
      <w:pPr>
        <w:numPr>
          <w:ilvl w:val="0"/>
          <w:numId w:val="3"/>
        </w:numPr>
        <w:spacing w:line="360" w:lineRule="auto"/>
        <w:ind w:firstLineChars="200" w:firstLine="480"/>
        <w:rPr>
          <w:rFonts w:ascii="宋体"/>
          <w:color w:val="000000" w:themeColor="text1"/>
          <w:sz w:val="24"/>
        </w:rPr>
      </w:pPr>
      <w:r>
        <w:rPr>
          <w:rFonts w:ascii="宋体" w:hint="eastAsia"/>
          <w:color w:val="000000" w:themeColor="text1"/>
          <w:sz w:val="24"/>
        </w:rPr>
        <w:t>表格形式可做适当调整但不得增减实质内容</w:t>
      </w:r>
    </w:p>
    <w:p w14:paraId="513A4CAB" w14:textId="77777777" w:rsidR="00994F9B" w:rsidRDefault="00994F9B">
      <w:pPr>
        <w:spacing w:line="360" w:lineRule="auto"/>
        <w:rPr>
          <w:rFonts w:ascii="宋体"/>
          <w:color w:val="000000" w:themeColor="text1"/>
          <w:sz w:val="24"/>
        </w:rPr>
      </w:pPr>
    </w:p>
    <w:p w14:paraId="449C1E34" w14:textId="77777777" w:rsidR="00994F9B" w:rsidRDefault="00771275">
      <w:pPr>
        <w:spacing w:line="360" w:lineRule="auto"/>
        <w:jc w:val="center"/>
        <w:rPr>
          <w:rFonts w:ascii="宋体"/>
          <w:color w:val="000000" w:themeColor="text1"/>
          <w:sz w:val="24"/>
          <w:u w:val="single"/>
        </w:rPr>
      </w:pPr>
      <w:r>
        <w:rPr>
          <w:rFonts w:ascii="宋体" w:hint="eastAsia"/>
          <w:color w:val="000000" w:themeColor="text1"/>
          <w:sz w:val="24"/>
        </w:rPr>
        <w:t xml:space="preserve">                   投标供应</w:t>
      </w:r>
      <w:proofErr w:type="gramStart"/>
      <w:r>
        <w:rPr>
          <w:rFonts w:ascii="宋体" w:hint="eastAsia"/>
          <w:color w:val="000000" w:themeColor="text1"/>
          <w:sz w:val="24"/>
        </w:rPr>
        <w:t>商法定</w:t>
      </w:r>
      <w:proofErr w:type="gramEnd"/>
      <w:r>
        <w:rPr>
          <w:rFonts w:ascii="宋体" w:hint="eastAsia"/>
          <w:color w:val="000000" w:themeColor="text1"/>
          <w:sz w:val="24"/>
        </w:rPr>
        <w:t>代表人或代理人（盖章或签字）：</w:t>
      </w:r>
    </w:p>
    <w:p w14:paraId="343F81D0" w14:textId="77777777" w:rsidR="00994F9B" w:rsidRDefault="00771275">
      <w:pPr>
        <w:tabs>
          <w:tab w:val="left" w:pos="6375"/>
        </w:tabs>
        <w:spacing w:line="360" w:lineRule="auto"/>
        <w:jc w:val="center"/>
        <w:rPr>
          <w:rFonts w:ascii="宋体"/>
          <w:color w:val="000000" w:themeColor="text1"/>
          <w:sz w:val="24"/>
        </w:rPr>
      </w:pPr>
      <w:r>
        <w:rPr>
          <w:rFonts w:ascii="宋体" w:hint="eastAsia"/>
          <w:color w:val="000000" w:themeColor="text1"/>
          <w:sz w:val="24"/>
        </w:rPr>
        <w:t xml:space="preserve">                          投标供应商盖章：</w:t>
      </w:r>
      <w:r>
        <w:rPr>
          <w:rFonts w:ascii="宋体" w:hint="eastAsia"/>
          <w:color w:val="000000" w:themeColor="text1"/>
          <w:sz w:val="24"/>
        </w:rPr>
        <w:tab/>
      </w:r>
    </w:p>
    <w:p w14:paraId="0363E900" w14:textId="77777777" w:rsidR="00994F9B" w:rsidRDefault="00994F9B">
      <w:pPr>
        <w:tabs>
          <w:tab w:val="left" w:pos="6375"/>
        </w:tabs>
        <w:spacing w:line="360" w:lineRule="auto"/>
        <w:jc w:val="center"/>
        <w:rPr>
          <w:rFonts w:ascii="宋体"/>
          <w:color w:val="000000" w:themeColor="text1"/>
          <w:sz w:val="24"/>
        </w:rPr>
      </w:pPr>
    </w:p>
    <w:p w14:paraId="2AEE4FB6" w14:textId="77777777" w:rsidR="00994F9B" w:rsidRDefault="00771275">
      <w:pPr>
        <w:spacing w:line="360" w:lineRule="auto"/>
        <w:ind w:firstLine="570"/>
        <w:jc w:val="center"/>
        <w:rPr>
          <w:rFonts w:ascii="宋体" w:hAnsi="宋体"/>
          <w:color w:val="000000" w:themeColor="text1"/>
          <w:sz w:val="24"/>
        </w:rPr>
      </w:pPr>
      <w:r>
        <w:rPr>
          <w:rFonts w:ascii="宋体" w:hAnsi="宋体" w:hint="eastAsia"/>
          <w:color w:val="000000" w:themeColor="text1"/>
          <w:sz w:val="24"/>
        </w:rPr>
        <w:t xml:space="preserve">                                   20</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1374C120" w14:textId="77777777" w:rsidR="00994F9B" w:rsidRDefault="00994F9B">
      <w:pPr>
        <w:tabs>
          <w:tab w:val="left" w:pos="6375"/>
        </w:tabs>
        <w:spacing w:line="360" w:lineRule="auto"/>
        <w:jc w:val="center"/>
        <w:rPr>
          <w:rFonts w:ascii="宋体"/>
          <w:color w:val="000000" w:themeColor="text1"/>
          <w:sz w:val="24"/>
        </w:rPr>
      </w:pPr>
    </w:p>
    <w:p w14:paraId="0121B176" w14:textId="77777777" w:rsidR="00994F9B" w:rsidRDefault="00994F9B">
      <w:pPr>
        <w:tabs>
          <w:tab w:val="left" w:pos="6375"/>
        </w:tabs>
        <w:spacing w:line="360" w:lineRule="auto"/>
        <w:jc w:val="center"/>
        <w:rPr>
          <w:rFonts w:ascii="宋体"/>
          <w:color w:val="000000" w:themeColor="text1"/>
          <w:sz w:val="24"/>
        </w:rPr>
      </w:pPr>
    </w:p>
    <w:p w14:paraId="04A19E43" w14:textId="77777777" w:rsidR="00994F9B" w:rsidRDefault="00994F9B">
      <w:pPr>
        <w:tabs>
          <w:tab w:val="left" w:pos="6375"/>
        </w:tabs>
        <w:spacing w:line="360" w:lineRule="auto"/>
        <w:jc w:val="center"/>
        <w:rPr>
          <w:rFonts w:ascii="宋体"/>
          <w:color w:val="000000" w:themeColor="text1"/>
          <w:sz w:val="24"/>
        </w:rPr>
      </w:pPr>
    </w:p>
    <w:p w14:paraId="47413221" w14:textId="77777777" w:rsidR="00994F9B" w:rsidRDefault="00994F9B">
      <w:pPr>
        <w:tabs>
          <w:tab w:val="left" w:pos="6375"/>
        </w:tabs>
        <w:spacing w:line="360" w:lineRule="auto"/>
        <w:rPr>
          <w:rFonts w:ascii="宋体"/>
          <w:color w:val="000000" w:themeColor="text1"/>
          <w:sz w:val="24"/>
        </w:rPr>
      </w:pPr>
    </w:p>
    <w:p w14:paraId="2B2CED65" w14:textId="77777777" w:rsidR="00994F9B" w:rsidRDefault="00771275">
      <w:pPr>
        <w:pStyle w:val="TOC3"/>
        <w:ind w:left="494" w:hanging="313"/>
        <w:rPr>
          <w:color w:val="000000" w:themeColor="text1"/>
        </w:rPr>
      </w:pPr>
      <w:r>
        <w:rPr>
          <w:color w:val="000000" w:themeColor="text1"/>
        </w:rPr>
        <w:br w:type="page"/>
      </w:r>
      <w:r>
        <w:rPr>
          <w:rFonts w:ascii="宋体" w:hint="eastAsia"/>
          <w:b/>
          <w:color w:val="000000" w:themeColor="text1"/>
          <w:sz w:val="30"/>
          <w:szCs w:val="30"/>
        </w:rPr>
        <w:lastRenderedPageBreak/>
        <w:t>附表八：</w:t>
      </w:r>
    </w:p>
    <w:p w14:paraId="759C0844" w14:textId="77777777" w:rsidR="00994F9B" w:rsidRDefault="00771275">
      <w:pPr>
        <w:spacing w:line="360" w:lineRule="auto"/>
        <w:ind w:firstLineChars="946" w:firstLine="2849"/>
        <w:rPr>
          <w:rFonts w:ascii="宋体"/>
          <w:b/>
          <w:color w:val="000000" w:themeColor="text1"/>
          <w:sz w:val="30"/>
          <w:szCs w:val="30"/>
        </w:rPr>
      </w:pPr>
      <w:r>
        <w:rPr>
          <w:rFonts w:ascii="宋体" w:hint="eastAsia"/>
          <w:b/>
          <w:color w:val="000000" w:themeColor="text1"/>
          <w:sz w:val="30"/>
          <w:szCs w:val="30"/>
        </w:rPr>
        <w:t>商务条款偏离表</w:t>
      </w:r>
    </w:p>
    <w:p w14:paraId="7DF60AF7" w14:textId="77777777" w:rsidR="00994F9B" w:rsidRDefault="00771275">
      <w:pPr>
        <w:spacing w:line="360" w:lineRule="auto"/>
        <w:rPr>
          <w:rFonts w:ascii="宋体"/>
          <w:color w:val="000000" w:themeColor="text1"/>
          <w:sz w:val="24"/>
          <w:u w:val="single"/>
        </w:rPr>
      </w:pPr>
      <w:r>
        <w:rPr>
          <w:rFonts w:ascii="宋体" w:hint="eastAsia"/>
          <w:color w:val="000000" w:themeColor="text1"/>
          <w:sz w:val="24"/>
        </w:rPr>
        <w:t>投标供应商名称（公章）：</w:t>
      </w:r>
      <w:r>
        <w:rPr>
          <w:rFonts w:ascii="宋体" w:hint="eastAsia"/>
          <w:color w:val="000000" w:themeColor="text1"/>
          <w:sz w:val="24"/>
          <w:u w:val="single"/>
        </w:rPr>
        <w:t xml:space="preserve">                     </w:t>
      </w:r>
      <w:r>
        <w:rPr>
          <w:rFonts w:ascii="宋体" w:hint="eastAsia"/>
          <w:color w:val="000000" w:themeColor="text1"/>
          <w:sz w:val="24"/>
        </w:rPr>
        <w:t>项目编号：</w:t>
      </w:r>
      <w:r>
        <w:rPr>
          <w:rFonts w:ascii="宋体" w:hint="eastAsia"/>
          <w:color w:val="000000" w:themeColor="text1"/>
          <w:sz w:val="24"/>
          <w:u w:val="single"/>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165"/>
        <w:gridCol w:w="886"/>
        <w:gridCol w:w="1994"/>
      </w:tblGrid>
      <w:tr w:rsidR="00994F9B" w14:paraId="1F965465" w14:textId="77777777">
        <w:trPr>
          <w:trHeight w:val="736"/>
        </w:trPr>
        <w:tc>
          <w:tcPr>
            <w:tcW w:w="673" w:type="dxa"/>
            <w:shd w:val="clear" w:color="auto" w:fill="F3F3F3"/>
            <w:vAlign w:val="center"/>
          </w:tcPr>
          <w:p w14:paraId="630FA615" w14:textId="77777777" w:rsidR="00994F9B" w:rsidRDefault="00771275">
            <w:pPr>
              <w:jc w:val="center"/>
              <w:rPr>
                <w:rFonts w:ascii="宋体" w:hAnsi="宋体"/>
                <w:b/>
                <w:bCs/>
                <w:color w:val="000000" w:themeColor="text1"/>
                <w:szCs w:val="21"/>
              </w:rPr>
            </w:pPr>
            <w:r>
              <w:rPr>
                <w:rFonts w:ascii="宋体" w:hAnsi="宋体" w:hint="eastAsia"/>
                <w:b/>
                <w:bCs/>
                <w:color w:val="000000" w:themeColor="text1"/>
                <w:szCs w:val="21"/>
              </w:rPr>
              <w:t>序号</w:t>
            </w:r>
          </w:p>
        </w:tc>
        <w:tc>
          <w:tcPr>
            <w:tcW w:w="6165" w:type="dxa"/>
            <w:shd w:val="clear" w:color="auto" w:fill="F3F3F3"/>
            <w:vAlign w:val="center"/>
          </w:tcPr>
          <w:p w14:paraId="6A63534F" w14:textId="77777777" w:rsidR="00994F9B" w:rsidRDefault="00771275">
            <w:pPr>
              <w:jc w:val="center"/>
              <w:rPr>
                <w:rFonts w:ascii="宋体" w:hAnsi="宋体"/>
                <w:b/>
                <w:bCs/>
                <w:color w:val="000000" w:themeColor="text1"/>
                <w:szCs w:val="21"/>
              </w:rPr>
            </w:pPr>
            <w:r>
              <w:rPr>
                <w:rFonts w:ascii="宋体" w:hAnsi="宋体" w:hint="eastAsia"/>
                <w:b/>
                <w:bCs/>
                <w:color w:val="000000" w:themeColor="text1"/>
                <w:szCs w:val="21"/>
              </w:rPr>
              <w:t>主要商务条款</w:t>
            </w:r>
          </w:p>
        </w:tc>
        <w:tc>
          <w:tcPr>
            <w:tcW w:w="886" w:type="dxa"/>
            <w:shd w:val="clear" w:color="auto" w:fill="F3F3F3"/>
            <w:vAlign w:val="center"/>
          </w:tcPr>
          <w:p w14:paraId="7F7FFC2D" w14:textId="77777777" w:rsidR="00994F9B" w:rsidRDefault="00771275">
            <w:pPr>
              <w:jc w:val="center"/>
              <w:rPr>
                <w:rFonts w:ascii="宋体" w:hAnsi="宋体"/>
                <w:b/>
                <w:bCs/>
                <w:color w:val="000000" w:themeColor="text1"/>
                <w:szCs w:val="21"/>
              </w:rPr>
            </w:pPr>
            <w:r>
              <w:rPr>
                <w:rFonts w:ascii="宋体" w:hAnsi="宋体" w:hint="eastAsia"/>
                <w:b/>
                <w:bCs/>
                <w:color w:val="000000" w:themeColor="text1"/>
                <w:szCs w:val="21"/>
              </w:rPr>
              <w:t>是否</w:t>
            </w:r>
          </w:p>
          <w:p w14:paraId="6BFA3B90" w14:textId="77777777" w:rsidR="00994F9B" w:rsidRDefault="00771275">
            <w:pPr>
              <w:jc w:val="center"/>
              <w:rPr>
                <w:rFonts w:ascii="宋体" w:hAnsi="宋体"/>
                <w:b/>
                <w:bCs/>
                <w:color w:val="000000" w:themeColor="text1"/>
                <w:szCs w:val="21"/>
              </w:rPr>
            </w:pPr>
            <w:r>
              <w:rPr>
                <w:rFonts w:ascii="宋体" w:hAnsi="宋体" w:hint="eastAsia"/>
                <w:b/>
                <w:bCs/>
                <w:color w:val="000000" w:themeColor="text1"/>
                <w:szCs w:val="21"/>
              </w:rPr>
              <w:t>响应</w:t>
            </w:r>
          </w:p>
        </w:tc>
        <w:tc>
          <w:tcPr>
            <w:tcW w:w="1994" w:type="dxa"/>
            <w:shd w:val="clear" w:color="auto" w:fill="F3F3F3"/>
            <w:vAlign w:val="center"/>
          </w:tcPr>
          <w:p w14:paraId="79CBEED5" w14:textId="77777777" w:rsidR="00994F9B" w:rsidRDefault="00771275">
            <w:pPr>
              <w:jc w:val="center"/>
              <w:rPr>
                <w:rFonts w:ascii="宋体" w:hAnsi="宋体"/>
                <w:b/>
                <w:bCs/>
                <w:color w:val="000000" w:themeColor="text1"/>
                <w:szCs w:val="21"/>
              </w:rPr>
            </w:pPr>
            <w:r>
              <w:rPr>
                <w:rFonts w:ascii="宋体" w:hAnsi="宋体" w:hint="eastAsia"/>
                <w:b/>
                <w:bCs/>
                <w:color w:val="000000" w:themeColor="text1"/>
                <w:szCs w:val="21"/>
              </w:rPr>
              <w:t>偏离说明</w:t>
            </w:r>
          </w:p>
        </w:tc>
      </w:tr>
      <w:tr w:rsidR="00994F9B" w14:paraId="73D68FC7" w14:textId="77777777">
        <w:trPr>
          <w:trHeight w:val="454"/>
        </w:trPr>
        <w:tc>
          <w:tcPr>
            <w:tcW w:w="673" w:type="dxa"/>
            <w:vAlign w:val="center"/>
          </w:tcPr>
          <w:p w14:paraId="653079A3"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1</w:t>
            </w:r>
          </w:p>
        </w:tc>
        <w:tc>
          <w:tcPr>
            <w:tcW w:w="6165" w:type="dxa"/>
            <w:vAlign w:val="center"/>
          </w:tcPr>
          <w:p w14:paraId="0FB73EFB" w14:textId="77777777" w:rsidR="00994F9B" w:rsidRDefault="00771275">
            <w:pPr>
              <w:rPr>
                <w:rFonts w:ascii="宋体" w:hAnsi="宋体"/>
                <w:color w:val="000000" w:themeColor="text1"/>
                <w:szCs w:val="21"/>
              </w:rPr>
            </w:pPr>
            <w:r>
              <w:rPr>
                <w:rFonts w:ascii="宋体" w:hAnsi="宋体" w:hint="eastAsia"/>
                <w:color w:val="000000" w:themeColor="text1"/>
                <w:szCs w:val="21"/>
              </w:rPr>
              <w:t>完全理解并接受对合格投标供应商、合格的货物、工程和服务要求</w:t>
            </w:r>
          </w:p>
        </w:tc>
        <w:tc>
          <w:tcPr>
            <w:tcW w:w="886" w:type="dxa"/>
            <w:vAlign w:val="center"/>
          </w:tcPr>
          <w:p w14:paraId="03F7D1B8" w14:textId="77777777" w:rsidR="00994F9B" w:rsidRDefault="00994F9B">
            <w:pPr>
              <w:pStyle w:val="ae"/>
              <w:keepNext w:val="0"/>
              <w:adjustRightInd/>
              <w:spacing w:before="0" w:after="0" w:line="240" w:lineRule="auto"/>
              <w:textAlignment w:val="auto"/>
              <w:rPr>
                <w:rFonts w:ascii="宋体" w:hAnsi="宋体"/>
                <w:snapToGrid/>
                <w:color w:val="000000" w:themeColor="text1"/>
                <w:spacing w:val="0"/>
                <w:kern w:val="2"/>
                <w:sz w:val="21"/>
                <w:szCs w:val="21"/>
              </w:rPr>
            </w:pPr>
          </w:p>
        </w:tc>
        <w:tc>
          <w:tcPr>
            <w:tcW w:w="1994" w:type="dxa"/>
            <w:vAlign w:val="center"/>
          </w:tcPr>
          <w:p w14:paraId="55352B9A" w14:textId="77777777" w:rsidR="00994F9B" w:rsidRDefault="00994F9B">
            <w:pPr>
              <w:jc w:val="center"/>
              <w:rPr>
                <w:rFonts w:ascii="宋体" w:hAnsi="宋体"/>
                <w:color w:val="000000" w:themeColor="text1"/>
                <w:szCs w:val="21"/>
              </w:rPr>
            </w:pPr>
          </w:p>
        </w:tc>
      </w:tr>
      <w:tr w:rsidR="00994F9B" w14:paraId="3A90FBC0" w14:textId="77777777">
        <w:trPr>
          <w:trHeight w:val="454"/>
        </w:trPr>
        <w:tc>
          <w:tcPr>
            <w:tcW w:w="673" w:type="dxa"/>
            <w:vAlign w:val="center"/>
          </w:tcPr>
          <w:p w14:paraId="0956C786"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2</w:t>
            </w:r>
          </w:p>
        </w:tc>
        <w:tc>
          <w:tcPr>
            <w:tcW w:w="6165" w:type="dxa"/>
            <w:vAlign w:val="center"/>
          </w:tcPr>
          <w:p w14:paraId="61310777" w14:textId="77777777" w:rsidR="00994F9B" w:rsidRDefault="00771275">
            <w:pPr>
              <w:rPr>
                <w:rFonts w:ascii="宋体" w:hAnsi="宋体"/>
                <w:color w:val="000000" w:themeColor="text1"/>
                <w:szCs w:val="21"/>
              </w:rPr>
            </w:pPr>
            <w:r>
              <w:rPr>
                <w:rFonts w:ascii="宋体" w:hAnsi="宋体" w:hint="eastAsia"/>
                <w:color w:val="000000" w:themeColor="text1"/>
                <w:szCs w:val="21"/>
              </w:rPr>
              <w:t>完全理解并接受对投标供应商的各项须知、规约要求和责任义务</w:t>
            </w:r>
          </w:p>
        </w:tc>
        <w:tc>
          <w:tcPr>
            <w:tcW w:w="886" w:type="dxa"/>
            <w:vAlign w:val="center"/>
          </w:tcPr>
          <w:p w14:paraId="30F84B61" w14:textId="77777777" w:rsidR="00994F9B" w:rsidRDefault="00994F9B">
            <w:pPr>
              <w:jc w:val="center"/>
              <w:rPr>
                <w:rFonts w:ascii="宋体" w:hAnsi="宋体"/>
                <w:color w:val="000000" w:themeColor="text1"/>
                <w:szCs w:val="21"/>
              </w:rPr>
            </w:pPr>
          </w:p>
        </w:tc>
        <w:tc>
          <w:tcPr>
            <w:tcW w:w="1994" w:type="dxa"/>
            <w:vAlign w:val="center"/>
          </w:tcPr>
          <w:p w14:paraId="40709856" w14:textId="77777777" w:rsidR="00994F9B" w:rsidRDefault="00994F9B">
            <w:pPr>
              <w:ind w:right="-35"/>
              <w:jc w:val="center"/>
              <w:rPr>
                <w:rFonts w:ascii="宋体" w:hAnsi="宋体"/>
                <w:color w:val="000000" w:themeColor="text1"/>
                <w:szCs w:val="21"/>
              </w:rPr>
            </w:pPr>
          </w:p>
        </w:tc>
      </w:tr>
      <w:tr w:rsidR="00994F9B" w14:paraId="1E6067FE" w14:textId="77777777">
        <w:trPr>
          <w:trHeight w:val="454"/>
        </w:trPr>
        <w:tc>
          <w:tcPr>
            <w:tcW w:w="673" w:type="dxa"/>
            <w:vAlign w:val="center"/>
          </w:tcPr>
          <w:p w14:paraId="6716CCCA"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3</w:t>
            </w:r>
          </w:p>
        </w:tc>
        <w:tc>
          <w:tcPr>
            <w:tcW w:w="6165" w:type="dxa"/>
            <w:vAlign w:val="center"/>
          </w:tcPr>
          <w:p w14:paraId="70BB4BA1" w14:textId="77777777" w:rsidR="00994F9B" w:rsidRDefault="00771275">
            <w:pPr>
              <w:rPr>
                <w:rFonts w:ascii="宋体" w:hAnsi="宋体"/>
                <w:color w:val="000000" w:themeColor="text1"/>
                <w:szCs w:val="21"/>
              </w:rPr>
            </w:pPr>
            <w:r>
              <w:rPr>
                <w:rFonts w:ascii="宋体" w:hAnsi="宋体" w:hint="eastAsia"/>
                <w:color w:val="000000" w:themeColor="text1"/>
                <w:szCs w:val="21"/>
              </w:rPr>
              <w:t>同意接受合同范本所列述的各项条款</w:t>
            </w:r>
          </w:p>
        </w:tc>
        <w:tc>
          <w:tcPr>
            <w:tcW w:w="886" w:type="dxa"/>
            <w:vAlign w:val="center"/>
          </w:tcPr>
          <w:p w14:paraId="5C514F0E" w14:textId="77777777" w:rsidR="00994F9B" w:rsidRDefault="00994F9B">
            <w:pPr>
              <w:jc w:val="center"/>
              <w:rPr>
                <w:rFonts w:ascii="宋体" w:hAnsi="宋体"/>
                <w:color w:val="000000" w:themeColor="text1"/>
                <w:szCs w:val="21"/>
              </w:rPr>
            </w:pPr>
          </w:p>
        </w:tc>
        <w:tc>
          <w:tcPr>
            <w:tcW w:w="1994" w:type="dxa"/>
            <w:vAlign w:val="center"/>
          </w:tcPr>
          <w:p w14:paraId="3652B7C2" w14:textId="77777777" w:rsidR="00994F9B" w:rsidRDefault="00994F9B">
            <w:pPr>
              <w:ind w:right="-35"/>
              <w:jc w:val="center"/>
              <w:rPr>
                <w:rFonts w:ascii="宋体" w:hAnsi="宋体"/>
                <w:color w:val="000000" w:themeColor="text1"/>
                <w:szCs w:val="21"/>
              </w:rPr>
            </w:pPr>
          </w:p>
        </w:tc>
      </w:tr>
      <w:tr w:rsidR="00994F9B" w14:paraId="7AAE44EE" w14:textId="77777777">
        <w:trPr>
          <w:trHeight w:val="454"/>
        </w:trPr>
        <w:tc>
          <w:tcPr>
            <w:tcW w:w="673" w:type="dxa"/>
            <w:vAlign w:val="center"/>
          </w:tcPr>
          <w:p w14:paraId="73823EEE"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4</w:t>
            </w:r>
          </w:p>
        </w:tc>
        <w:tc>
          <w:tcPr>
            <w:tcW w:w="6165" w:type="dxa"/>
            <w:vAlign w:val="center"/>
          </w:tcPr>
          <w:p w14:paraId="66B5317C" w14:textId="77777777" w:rsidR="00994F9B" w:rsidRDefault="00771275">
            <w:pPr>
              <w:rPr>
                <w:rFonts w:ascii="宋体" w:hAnsi="宋体"/>
                <w:color w:val="000000" w:themeColor="text1"/>
                <w:szCs w:val="21"/>
              </w:rPr>
            </w:pPr>
            <w:r>
              <w:rPr>
                <w:rFonts w:ascii="宋体" w:hAnsi="宋体" w:hint="eastAsia"/>
                <w:color w:val="000000" w:themeColor="text1"/>
                <w:szCs w:val="21"/>
              </w:rPr>
              <w:t>同意按本项目要求缴付相关款项</w:t>
            </w:r>
          </w:p>
        </w:tc>
        <w:tc>
          <w:tcPr>
            <w:tcW w:w="886" w:type="dxa"/>
            <w:vAlign w:val="center"/>
          </w:tcPr>
          <w:p w14:paraId="50385A28" w14:textId="77777777" w:rsidR="00994F9B" w:rsidRDefault="00994F9B">
            <w:pPr>
              <w:jc w:val="center"/>
              <w:rPr>
                <w:rFonts w:ascii="宋体" w:hAnsi="宋体"/>
                <w:color w:val="000000" w:themeColor="text1"/>
                <w:szCs w:val="21"/>
              </w:rPr>
            </w:pPr>
          </w:p>
        </w:tc>
        <w:tc>
          <w:tcPr>
            <w:tcW w:w="1994" w:type="dxa"/>
            <w:vAlign w:val="center"/>
          </w:tcPr>
          <w:p w14:paraId="1CE790E4" w14:textId="77777777" w:rsidR="00994F9B" w:rsidRDefault="00994F9B">
            <w:pPr>
              <w:ind w:right="-35"/>
              <w:jc w:val="center"/>
              <w:rPr>
                <w:rFonts w:ascii="宋体" w:hAnsi="宋体"/>
                <w:color w:val="000000" w:themeColor="text1"/>
                <w:szCs w:val="21"/>
              </w:rPr>
            </w:pPr>
          </w:p>
        </w:tc>
      </w:tr>
      <w:tr w:rsidR="00994F9B" w14:paraId="0A4508F7" w14:textId="77777777">
        <w:trPr>
          <w:trHeight w:val="717"/>
        </w:trPr>
        <w:tc>
          <w:tcPr>
            <w:tcW w:w="673" w:type="dxa"/>
            <w:vAlign w:val="center"/>
          </w:tcPr>
          <w:p w14:paraId="0A9750F4"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6</w:t>
            </w:r>
          </w:p>
        </w:tc>
        <w:tc>
          <w:tcPr>
            <w:tcW w:w="6165" w:type="dxa"/>
            <w:vAlign w:val="center"/>
          </w:tcPr>
          <w:p w14:paraId="6A096918" w14:textId="77777777" w:rsidR="00994F9B" w:rsidRDefault="00771275">
            <w:pPr>
              <w:rPr>
                <w:rFonts w:ascii="宋体" w:hAnsi="宋体"/>
                <w:color w:val="000000" w:themeColor="text1"/>
                <w:szCs w:val="21"/>
              </w:rPr>
            </w:pPr>
            <w:r>
              <w:rPr>
                <w:rFonts w:ascii="宋体" w:hAnsi="宋体" w:hint="eastAsia"/>
                <w:color w:val="000000" w:themeColor="text1"/>
                <w:szCs w:val="21"/>
              </w:rPr>
              <w:t>投标有效期：投标/响应有效期为自递交投标/响应文件起</w:t>
            </w:r>
            <w:proofErr w:type="gramStart"/>
            <w:r>
              <w:rPr>
                <w:rFonts w:ascii="宋体" w:hAnsi="宋体" w:hint="eastAsia"/>
                <w:color w:val="000000" w:themeColor="text1"/>
                <w:szCs w:val="21"/>
              </w:rPr>
              <w:t>至确定</w:t>
            </w:r>
            <w:proofErr w:type="gramEnd"/>
            <w:r>
              <w:rPr>
                <w:rFonts w:ascii="宋体" w:hAnsi="宋体" w:hint="eastAsia"/>
                <w:color w:val="000000" w:themeColor="text1"/>
                <w:szCs w:val="21"/>
              </w:rPr>
              <w:t>正式中标止不少于</w:t>
            </w:r>
            <w:r>
              <w:rPr>
                <w:rFonts w:ascii="宋体" w:hAnsi="宋体" w:hint="eastAsia"/>
                <w:color w:val="000000" w:themeColor="text1"/>
                <w:szCs w:val="21"/>
                <w:u w:val="single"/>
              </w:rPr>
              <w:t>90</w:t>
            </w:r>
            <w:r>
              <w:rPr>
                <w:rFonts w:ascii="宋体" w:hAnsi="宋体" w:hint="eastAsia"/>
                <w:color w:val="000000" w:themeColor="text1"/>
                <w:szCs w:val="21"/>
              </w:rPr>
              <w:t>天，中标单位有效期至项目验收之日</w:t>
            </w:r>
          </w:p>
        </w:tc>
        <w:tc>
          <w:tcPr>
            <w:tcW w:w="886" w:type="dxa"/>
            <w:vAlign w:val="center"/>
          </w:tcPr>
          <w:p w14:paraId="0611B05D" w14:textId="77777777" w:rsidR="00994F9B" w:rsidRDefault="00994F9B">
            <w:pPr>
              <w:jc w:val="center"/>
              <w:rPr>
                <w:rFonts w:ascii="宋体" w:hAnsi="宋体"/>
                <w:color w:val="000000" w:themeColor="text1"/>
                <w:szCs w:val="21"/>
              </w:rPr>
            </w:pPr>
          </w:p>
        </w:tc>
        <w:tc>
          <w:tcPr>
            <w:tcW w:w="1994" w:type="dxa"/>
            <w:vAlign w:val="center"/>
          </w:tcPr>
          <w:p w14:paraId="6FA78FD0" w14:textId="77777777" w:rsidR="00994F9B" w:rsidRDefault="00994F9B">
            <w:pPr>
              <w:ind w:right="-35"/>
              <w:jc w:val="center"/>
              <w:rPr>
                <w:rFonts w:ascii="宋体" w:hAnsi="宋体"/>
                <w:color w:val="000000" w:themeColor="text1"/>
                <w:szCs w:val="21"/>
              </w:rPr>
            </w:pPr>
          </w:p>
        </w:tc>
      </w:tr>
      <w:tr w:rsidR="00994F9B" w14:paraId="02EB52B0" w14:textId="77777777">
        <w:trPr>
          <w:trHeight w:val="454"/>
        </w:trPr>
        <w:tc>
          <w:tcPr>
            <w:tcW w:w="673" w:type="dxa"/>
            <w:vAlign w:val="center"/>
          </w:tcPr>
          <w:p w14:paraId="15759C83"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7</w:t>
            </w:r>
          </w:p>
        </w:tc>
        <w:tc>
          <w:tcPr>
            <w:tcW w:w="6165" w:type="dxa"/>
            <w:vAlign w:val="center"/>
          </w:tcPr>
          <w:p w14:paraId="5C020A95" w14:textId="77777777" w:rsidR="00994F9B" w:rsidRDefault="00771275">
            <w:pPr>
              <w:rPr>
                <w:rFonts w:ascii="宋体" w:hAnsi="宋体"/>
                <w:color w:val="000000" w:themeColor="text1"/>
                <w:szCs w:val="21"/>
              </w:rPr>
            </w:pPr>
            <w:r>
              <w:rPr>
                <w:rFonts w:ascii="宋体" w:hAnsi="宋体" w:hint="eastAsia"/>
                <w:color w:val="000000" w:themeColor="text1"/>
                <w:szCs w:val="21"/>
              </w:rPr>
              <w:t>投标内容均涵盖招标要求及一切费用和伴随服务</w:t>
            </w:r>
          </w:p>
        </w:tc>
        <w:tc>
          <w:tcPr>
            <w:tcW w:w="886" w:type="dxa"/>
            <w:vAlign w:val="center"/>
          </w:tcPr>
          <w:p w14:paraId="555CCA6C" w14:textId="77777777" w:rsidR="00994F9B" w:rsidRDefault="00994F9B">
            <w:pPr>
              <w:jc w:val="center"/>
              <w:rPr>
                <w:rFonts w:ascii="宋体" w:hAnsi="宋体"/>
                <w:color w:val="000000" w:themeColor="text1"/>
                <w:szCs w:val="21"/>
              </w:rPr>
            </w:pPr>
          </w:p>
        </w:tc>
        <w:tc>
          <w:tcPr>
            <w:tcW w:w="1994" w:type="dxa"/>
            <w:vAlign w:val="center"/>
          </w:tcPr>
          <w:p w14:paraId="63CE7855" w14:textId="77777777" w:rsidR="00994F9B" w:rsidRDefault="00994F9B">
            <w:pPr>
              <w:pStyle w:val="ae"/>
              <w:keepNext w:val="0"/>
              <w:adjustRightInd/>
              <w:spacing w:before="0" w:after="0" w:line="240" w:lineRule="auto"/>
              <w:textAlignment w:val="auto"/>
              <w:rPr>
                <w:rFonts w:ascii="宋体" w:hAnsi="宋体"/>
                <w:snapToGrid/>
                <w:color w:val="000000" w:themeColor="text1"/>
                <w:spacing w:val="0"/>
                <w:kern w:val="2"/>
                <w:sz w:val="21"/>
                <w:szCs w:val="21"/>
              </w:rPr>
            </w:pPr>
          </w:p>
        </w:tc>
      </w:tr>
      <w:tr w:rsidR="00994F9B" w14:paraId="3EA6A4D2" w14:textId="77777777">
        <w:trPr>
          <w:trHeight w:val="454"/>
        </w:trPr>
        <w:tc>
          <w:tcPr>
            <w:tcW w:w="673" w:type="dxa"/>
            <w:vAlign w:val="center"/>
          </w:tcPr>
          <w:p w14:paraId="18CFDC71"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9</w:t>
            </w:r>
          </w:p>
        </w:tc>
        <w:tc>
          <w:tcPr>
            <w:tcW w:w="6165" w:type="dxa"/>
            <w:vAlign w:val="center"/>
          </w:tcPr>
          <w:p w14:paraId="79489EDC" w14:textId="77777777" w:rsidR="00994F9B" w:rsidRDefault="00771275">
            <w:pPr>
              <w:rPr>
                <w:rFonts w:ascii="宋体" w:hAnsi="宋体"/>
                <w:color w:val="000000" w:themeColor="text1"/>
                <w:szCs w:val="21"/>
              </w:rPr>
            </w:pPr>
            <w:r>
              <w:rPr>
                <w:rFonts w:ascii="宋体" w:hAnsi="宋体" w:hint="eastAsia"/>
                <w:color w:val="000000" w:themeColor="text1"/>
                <w:szCs w:val="21"/>
              </w:rPr>
              <w:t>同意接受本项目的采购需求及服务要求</w:t>
            </w:r>
          </w:p>
        </w:tc>
        <w:tc>
          <w:tcPr>
            <w:tcW w:w="886" w:type="dxa"/>
            <w:vAlign w:val="center"/>
          </w:tcPr>
          <w:p w14:paraId="72035D86" w14:textId="77777777" w:rsidR="00994F9B" w:rsidRDefault="00994F9B">
            <w:pPr>
              <w:jc w:val="center"/>
              <w:rPr>
                <w:rFonts w:ascii="宋体" w:hAnsi="宋体"/>
                <w:color w:val="000000" w:themeColor="text1"/>
                <w:szCs w:val="21"/>
              </w:rPr>
            </w:pPr>
          </w:p>
        </w:tc>
        <w:tc>
          <w:tcPr>
            <w:tcW w:w="1994" w:type="dxa"/>
            <w:vAlign w:val="center"/>
          </w:tcPr>
          <w:p w14:paraId="0627C469" w14:textId="77777777" w:rsidR="00994F9B" w:rsidRDefault="00994F9B">
            <w:pPr>
              <w:jc w:val="center"/>
              <w:rPr>
                <w:rFonts w:ascii="宋体" w:hAnsi="宋体"/>
                <w:color w:val="000000" w:themeColor="text1"/>
                <w:szCs w:val="21"/>
              </w:rPr>
            </w:pPr>
          </w:p>
        </w:tc>
      </w:tr>
      <w:tr w:rsidR="00994F9B" w14:paraId="594061B5" w14:textId="77777777">
        <w:trPr>
          <w:trHeight w:val="454"/>
        </w:trPr>
        <w:tc>
          <w:tcPr>
            <w:tcW w:w="673" w:type="dxa"/>
            <w:vAlign w:val="center"/>
          </w:tcPr>
          <w:p w14:paraId="1A0DDA5E"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10</w:t>
            </w:r>
          </w:p>
        </w:tc>
        <w:tc>
          <w:tcPr>
            <w:tcW w:w="6165" w:type="dxa"/>
            <w:vAlign w:val="center"/>
          </w:tcPr>
          <w:p w14:paraId="207F05F7" w14:textId="77777777" w:rsidR="00994F9B" w:rsidRDefault="00771275">
            <w:pPr>
              <w:rPr>
                <w:rFonts w:ascii="宋体" w:hAnsi="宋体"/>
                <w:color w:val="000000" w:themeColor="text1"/>
                <w:szCs w:val="21"/>
              </w:rPr>
            </w:pPr>
            <w:r>
              <w:rPr>
                <w:rFonts w:ascii="宋体" w:hAnsi="宋体" w:hint="eastAsia"/>
                <w:color w:val="000000" w:themeColor="text1"/>
                <w:szCs w:val="21"/>
              </w:rPr>
              <w:t>同意接受本项目服务期的各项要求</w:t>
            </w:r>
          </w:p>
        </w:tc>
        <w:tc>
          <w:tcPr>
            <w:tcW w:w="886" w:type="dxa"/>
            <w:vAlign w:val="center"/>
          </w:tcPr>
          <w:p w14:paraId="4414A8F3" w14:textId="77777777" w:rsidR="00994F9B" w:rsidRDefault="00994F9B">
            <w:pPr>
              <w:jc w:val="center"/>
              <w:rPr>
                <w:rFonts w:ascii="宋体" w:hAnsi="宋体"/>
                <w:color w:val="000000" w:themeColor="text1"/>
                <w:szCs w:val="21"/>
              </w:rPr>
            </w:pPr>
          </w:p>
        </w:tc>
        <w:tc>
          <w:tcPr>
            <w:tcW w:w="1994" w:type="dxa"/>
            <w:vAlign w:val="center"/>
          </w:tcPr>
          <w:p w14:paraId="67A25269" w14:textId="77777777" w:rsidR="00994F9B" w:rsidRDefault="00994F9B">
            <w:pPr>
              <w:jc w:val="center"/>
              <w:rPr>
                <w:rFonts w:ascii="宋体" w:hAnsi="宋体"/>
                <w:color w:val="000000" w:themeColor="text1"/>
                <w:szCs w:val="21"/>
              </w:rPr>
            </w:pPr>
          </w:p>
        </w:tc>
      </w:tr>
      <w:tr w:rsidR="00994F9B" w14:paraId="7EE9E425" w14:textId="77777777">
        <w:trPr>
          <w:trHeight w:val="717"/>
        </w:trPr>
        <w:tc>
          <w:tcPr>
            <w:tcW w:w="673" w:type="dxa"/>
            <w:vAlign w:val="center"/>
          </w:tcPr>
          <w:p w14:paraId="15F1353F"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11</w:t>
            </w:r>
          </w:p>
        </w:tc>
        <w:tc>
          <w:tcPr>
            <w:tcW w:w="6165" w:type="dxa"/>
            <w:vAlign w:val="center"/>
          </w:tcPr>
          <w:p w14:paraId="61947937" w14:textId="77777777" w:rsidR="00994F9B" w:rsidRDefault="00771275">
            <w:pPr>
              <w:pStyle w:val="a9"/>
              <w:rPr>
                <w:rFonts w:ascii="宋体" w:hAnsi="宋体"/>
                <w:color w:val="000000" w:themeColor="text1"/>
                <w:szCs w:val="21"/>
              </w:rPr>
            </w:pPr>
            <w:r>
              <w:rPr>
                <w:rFonts w:ascii="宋体" w:eastAsia="宋体" w:hAnsi="宋体" w:cs="Times New Roman" w:hint="eastAsia"/>
                <w:b w:val="0"/>
                <w:bCs w:val="0"/>
                <w:color w:val="000000" w:themeColor="text1"/>
                <w:kern w:val="2"/>
                <w:sz w:val="21"/>
                <w:szCs w:val="21"/>
              </w:rPr>
              <w:t>同意采购方以任何形式对我方的投标/磋商响应文件内容的真实性和有效性进行审查、验证</w:t>
            </w:r>
          </w:p>
        </w:tc>
        <w:tc>
          <w:tcPr>
            <w:tcW w:w="886" w:type="dxa"/>
            <w:vAlign w:val="center"/>
          </w:tcPr>
          <w:p w14:paraId="17FB3030" w14:textId="77777777" w:rsidR="00994F9B" w:rsidRDefault="00994F9B">
            <w:pPr>
              <w:pStyle w:val="5"/>
              <w:numPr>
                <w:ilvl w:val="0"/>
                <w:numId w:val="0"/>
              </w:numPr>
              <w:rPr>
                <w:color w:val="000000" w:themeColor="text1"/>
              </w:rPr>
            </w:pPr>
          </w:p>
        </w:tc>
        <w:tc>
          <w:tcPr>
            <w:tcW w:w="1994" w:type="dxa"/>
            <w:vAlign w:val="center"/>
          </w:tcPr>
          <w:p w14:paraId="1A7468EC" w14:textId="77777777" w:rsidR="00994F9B" w:rsidRDefault="00994F9B">
            <w:pPr>
              <w:pStyle w:val="ae"/>
              <w:keepNext w:val="0"/>
              <w:adjustRightInd/>
              <w:spacing w:before="0" w:after="0" w:line="240" w:lineRule="auto"/>
              <w:jc w:val="both"/>
              <w:textAlignment w:val="auto"/>
              <w:rPr>
                <w:rFonts w:ascii="宋体" w:hAnsi="宋体"/>
                <w:snapToGrid/>
                <w:color w:val="000000" w:themeColor="text1"/>
                <w:spacing w:val="0"/>
                <w:kern w:val="2"/>
                <w:sz w:val="21"/>
                <w:szCs w:val="21"/>
              </w:rPr>
            </w:pPr>
          </w:p>
        </w:tc>
      </w:tr>
      <w:tr w:rsidR="00994F9B" w14:paraId="28AA4661" w14:textId="77777777">
        <w:trPr>
          <w:trHeight w:val="717"/>
        </w:trPr>
        <w:tc>
          <w:tcPr>
            <w:tcW w:w="673" w:type="dxa"/>
            <w:vAlign w:val="center"/>
          </w:tcPr>
          <w:p w14:paraId="6DE26B68"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12</w:t>
            </w:r>
          </w:p>
        </w:tc>
        <w:tc>
          <w:tcPr>
            <w:tcW w:w="6165" w:type="dxa"/>
            <w:vAlign w:val="center"/>
          </w:tcPr>
          <w:p w14:paraId="223F5A50" w14:textId="77777777" w:rsidR="00994F9B" w:rsidRDefault="00771275">
            <w:pPr>
              <w:pStyle w:val="a9"/>
              <w:rPr>
                <w:rFonts w:ascii="宋体" w:eastAsia="宋体" w:hAnsi="宋体" w:cs="Times New Roman"/>
                <w:b w:val="0"/>
                <w:bCs w:val="0"/>
                <w:color w:val="000000" w:themeColor="text1"/>
                <w:kern w:val="2"/>
                <w:sz w:val="21"/>
                <w:szCs w:val="21"/>
              </w:rPr>
            </w:pPr>
            <w:r>
              <w:rPr>
                <w:rFonts w:ascii="宋体" w:eastAsia="宋体" w:hAnsi="宋体" w:cs="Times New Roman" w:hint="eastAsia"/>
                <w:b w:val="0"/>
                <w:bCs w:val="0"/>
                <w:color w:val="000000" w:themeColor="text1"/>
                <w:kern w:val="2"/>
                <w:sz w:val="21"/>
                <w:szCs w:val="21"/>
              </w:rPr>
              <w:t>同意接受本项目付款的各项要求</w:t>
            </w:r>
          </w:p>
        </w:tc>
        <w:tc>
          <w:tcPr>
            <w:tcW w:w="886" w:type="dxa"/>
            <w:vAlign w:val="center"/>
          </w:tcPr>
          <w:p w14:paraId="73786755" w14:textId="77777777" w:rsidR="00994F9B" w:rsidRDefault="00994F9B">
            <w:pPr>
              <w:pStyle w:val="5"/>
              <w:numPr>
                <w:ilvl w:val="0"/>
                <w:numId w:val="0"/>
              </w:numPr>
              <w:rPr>
                <w:color w:val="000000" w:themeColor="text1"/>
              </w:rPr>
            </w:pPr>
          </w:p>
        </w:tc>
        <w:tc>
          <w:tcPr>
            <w:tcW w:w="1994" w:type="dxa"/>
            <w:vAlign w:val="center"/>
          </w:tcPr>
          <w:p w14:paraId="6D211186" w14:textId="77777777" w:rsidR="00994F9B" w:rsidRDefault="00994F9B">
            <w:pPr>
              <w:pStyle w:val="ae"/>
              <w:keepNext w:val="0"/>
              <w:adjustRightInd/>
              <w:spacing w:before="0" w:after="0" w:line="240" w:lineRule="auto"/>
              <w:jc w:val="both"/>
              <w:textAlignment w:val="auto"/>
              <w:rPr>
                <w:rFonts w:ascii="宋体" w:hAnsi="宋体"/>
                <w:snapToGrid/>
                <w:color w:val="000000" w:themeColor="text1"/>
                <w:spacing w:val="0"/>
                <w:kern w:val="2"/>
                <w:sz w:val="21"/>
                <w:szCs w:val="21"/>
              </w:rPr>
            </w:pPr>
          </w:p>
        </w:tc>
      </w:tr>
      <w:tr w:rsidR="00994F9B" w14:paraId="4214D08C" w14:textId="77777777">
        <w:trPr>
          <w:trHeight w:val="1206"/>
        </w:trPr>
        <w:tc>
          <w:tcPr>
            <w:tcW w:w="673" w:type="dxa"/>
            <w:vAlign w:val="center"/>
          </w:tcPr>
          <w:p w14:paraId="275AC517" w14:textId="77777777" w:rsidR="00994F9B" w:rsidRDefault="00771275">
            <w:pPr>
              <w:jc w:val="center"/>
              <w:rPr>
                <w:rFonts w:ascii="宋体" w:hAnsi="宋体"/>
                <w:color w:val="000000" w:themeColor="text1"/>
                <w:szCs w:val="21"/>
              </w:rPr>
            </w:pPr>
            <w:r>
              <w:rPr>
                <w:rFonts w:ascii="宋体" w:hAnsi="宋体" w:hint="eastAsia"/>
                <w:color w:val="000000" w:themeColor="text1"/>
                <w:szCs w:val="21"/>
              </w:rPr>
              <w:t>13</w:t>
            </w:r>
          </w:p>
        </w:tc>
        <w:tc>
          <w:tcPr>
            <w:tcW w:w="9045" w:type="dxa"/>
            <w:gridSpan w:val="3"/>
            <w:vAlign w:val="center"/>
          </w:tcPr>
          <w:p w14:paraId="6047D2A1" w14:textId="77777777" w:rsidR="00994F9B" w:rsidRDefault="00771275">
            <w:pPr>
              <w:rPr>
                <w:rFonts w:ascii="宋体" w:hAnsi="宋体"/>
                <w:color w:val="000000" w:themeColor="text1"/>
                <w:szCs w:val="21"/>
              </w:rPr>
            </w:pPr>
            <w:r>
              <w:rPr>
                <w:rFonts w:ascii="宋体" w:hAnsi="宋体" w:hint="eastAsia"/>
                <w:color w:val="000000" w:themeColor="text1"/>
                <w:szCs w:val="21"/>
              </w:rPr>
              <w:t>其它商务条款偏离说明：</w:t>
            </w:r>
          </w:p>
          <w:p w14:paraId="3E684B12" w14:textId="77777777" w:rsidR="00994F9B" w:rsidRDefault="00994F9B">
            <w:pPr>
              <w:rPr>
                <w:rFonts w:ascii="宋体" w:hAnsi="宋体"/>
                <w:color w:val="000000" w:themeColor="text1"/>
                <w:szCs w:val="21"/>
              </w:rPr>
            </w:pPr>
          </w:p>
        </w:tc>
      </w:tr>
    </w:tbl>
    <w:p w14:paraId="339170FD" w14:textId="77777777" w:rsidR="00994F9B" w:rsidRDefault="00771275">
      <w:pPr>
        <w:spacing w:beforeLines="50" w:before="156" w:line="360" w:lineRule="auto"/>
        <w:ind w:leftChars="-86" w:left="539" w:rightChars="-171" w:right="-359" w:hangingChars="300" w:hanging="720"/>
        <w:rPr>
          <w:rFonts w:ascii="宋体" w:hAnsi="宋体"/>
          <w:color w:val="000000" w:themeColor="text1"/>
          <w:sz w:val="24"/>
          <w:lang w:val="en-GB"/>
        </w:rPr>
      </w:pPr>
      <w:r>
        <w:rPr>
          <w:rFonts w:ascii="宋体" w:hAnsi="宋体" w:hint="eastAsia"/>
          <w:color w:val="000000" w:themeColor="text1"/>
          <w:sz w:val="24"/>
          <w:lang w:val="en-GB"/>
        </w:rPr>
        <w:t>注：1.</w:t>
      </w:r>
      <w:r>
        <w:rPr>
          <w:rFonts w:ascii="宋体" w:hAnsi="宋体" w:hint="eastAsia"/>
          <w:color w:val="000000" w:themeColor="text1"/>
          <w:sz w:val="24"/>
        </w:rPr>
        <w:t>对</w:t>
      </w:r>
      <w:r>
        <w:rPr>
          <w:rFonts w:ascii="宋体" w:hAnsi="宋体" w:hint="eastAsia"/>
          <w:color w:val="000000" w:themeColor="text1"/>
          <w:sz w:val="24"/>
          <w:lang w:val="en-GB"/>
        </w:rPr>
        <w:t>于上述要求，如投标供应</w:t>
      </w:r>
      <w:proofErr w:type="gramStart"/>
      <w:r>
        <w:rPr>
          <w:rFonts w:ascii="宋体" w:hAnsi="宋体" w:hint="eastAsia"/>
          <w:color w:val="000000" w:themeColor="text1"/>
          <w:sz w:val="24"/>
          <w:lang w:val="en-GB"/>
        </w:rPr>
        <w:t>商完全</w:t>
      </w:r>
      <w:proofErr w:type="gramEnd"/>
      <w:r>
        <w:rPr>
          <w:rFonts w:ascii="宋体" w:hAnsi="宋体" w:hint="eastAsia"/>
          <w:color w:val="000000" w:themeColor="text1"/>
          <w:sz w:val="24"/>
          <w:lang w:val="en-GB"/>
        </w:rPr>
        <w:t>响应，则请在“是否响应”栏内打“√”，对打“×”视为偏离，请在“偏离说明”栏内扼要说明偏离情况。</w:t>
      </w:r>
    </w:p>
    <w:p w14:paraId="6DA8637D" w14:textId="77777777" w:rsidR="00994F9B" w:rsidRDefault="00771275">
      <w:pPr>
        <w:spacing w:line="360" w:lineRule="auto"/>
        <w:ind w:leftChars="143" w:left="533" w:rightChars="-171" w:right="-359" w:hangingChars="97" w:hanging="233"/>
        <w:rPr>
          <w:rFonts w:ascii="宋体" w:hAnsi="宋体"/>
          <w:color w:val="000000" w:themeColor="text1"/>
          <w:sz w:val="24"/>
          <w:lang w:val="en-GB"/>
        </w:rPr>
      </w:pPr>
      <w:r>
        <w:rPr>
          <w:rFonts w:ascii="宋体" w:hAnsi="宋体" w:hint="eastAsia"/>
          <w:color w:val="000000" w:themeColor="text1"/>
          <w:sz w:val="24"/>
          <w:lang w:val="en-GB"/>
        </w:rPr>
        <w:t>2.投标供应商应认真填写本响应表，若评委会在评审期间，发现有虚假填写本响应表的，则将可能被视为存在两个投标方案，评委会将按本磋商文件相关规定执行。</w:t>
      </w:r>
    </w:p>
    <w:p w14:paraId="6FFD9A7C" w14:textId="77777777" w:rsidR="00994F9B" w:rsidRDefault="00771275">
      <w:pPr>
        <w:spacing w:line="360" w:lineRule="auto"/>
        <w:ind w:firstLineChars="125" w:firstLine="300"/>
        <w:rPr>
          <w:rFonts w:ascii="宋体" w:hAnsi="宋体"/>
          <w:color w:val="000000" w:themeColor="text1"/>
          <w:sz w:val="24"/>
          <w:lang w:val="en-GB"/>
        </w:rPr>
      </w:pPr>
      <w:r>
        <w:rPr>
          <w:rFonts w:ascii="宋体" w:hAnsi="宋体" w:hint="eastAsia"/>
          <w:color w:val="000000" w:themeColor="text1"/>
          <w:sz w:val="24"/>
          <w:lang w:val="en-GB"/>
        </w:rPr>
        <w:t>3.本表内容不得擅自修改。</w:t>
      </w:r>
    </w:p>
    <w:p w14:paraId="6F1C6C6C" w14:textId="77777777" w:rsidR="00994F9B" w:rsidRDefault="00994F9B">
      <w:pPr>
        <w:tabs>
          <w:tab w:val="left" w:pos="5910"/>
        </w:tabs>
        <w:spacing w:line="360" w:lineRule="auto"/>
        <w:ind w:firstLine="480"/>
        <w:rPr>
          <w:rFonts w:ascii="宋体"/>
          <w:color w:val="000000" w:themeColor="text1"/>
          <w:sz w:val="24"/>
          <w:lang w:val="en-GB"/>
        </w:rPr>
      </w:pPr>
    </w:p>
    <w:p w14:paraId="3078624C" w14:textId="77777777" w:rsidR="00994F9B" w:rsidRDefault="00771275">
      <w:pPr>
        <w:spacing w:line="360" w:lineRule="auto"/>
        <w:ind w:firstLine="480"/>
        <w:rPr>
          <w:rFonts w:ascii="宋体"/>
          <w:color w:val="000000" w:themeColor="text1"/>
          <w:sz w:val="24"/>
          <w:u w:val="single"/>
        </w:rPr>
      </w:pPr>
      <w:r>
        <w:rPr>
          <w:rFonts w:ascii="宋体" w:hint="eastAsia"/>
          <w:color w:val="000000" w:themeColor="text1"/>
          <w:sz w:val="24"/>
        </w:rPr>
        <w:t>投标供应</w:t>
      </w:r>
      <w:proofErr w:type="gramStart"/>
      <w:r>
        <w:rPr>
          <w:rFonts w:ascii="宋体" w:hint="eastAsia"/>
          <w:color w:val="000000" w:themeColor="text1"/>
          <w:sz w:val="24"/>
        </w:rPr>
        <w:t>商法定</w:t>
      </w:r>
      <w:proofErr w:type="gramEnd"/>
      <w:r>
        <w:rPr>
          <w:rFonts w:ascii="宋体" w:hint="eastAsia"/>
          <w:color w:val="000000" w:themeColor="text1"/>
          <w:sz w:val="24"/>
        </w:rPr>
        <w:t>代表人或代理人（盖章或签字）：</w:t>
      </w:r>
      <w:r>
        <w:rPr>
          <w:rFonts w:ascii="宋体" w:hint="eastAsia"/>
          <w:color w:val="000000" w:themeColor="text1"/>
          <w:sz w:val="24"/>
          <w:u w:val="single"/>
        </w:rPr>
        <w:t xml:space="preserve">                </w:t>
      </w:r>
    </w:p>
    <w:p w14:paraId="155FC937" w14:textId="77777777" w:rsidR="00994F9B" w:rsidRDefault="00771275">
      <w:pPr>
        <w:tabs>
          <w:tab w:val="left" w:pos="6495"/>
        </w:tabs>
        <w:spacing w:line="360" w:lineRule="auto"/>
        <w:ind w:firstLineChars="200" w:firstLine="480"/>
        <w:rPr>
          <w:rFonts w:ascii="宋体"/>
          <w:color w:val="000000" w:themeColor="text1"/>
          <w:sz w:val="24"/>
        </w:rPr>
      </w:pPr>
      <w:r>
        <w:rPr>
          <w:rFonts w:ascii="宋体" w:hint="eastAsia"/>
          <w:color w:val="000000" w:themeColor="text1"/>
          <w:sz w:val="24"/>
        </w:rPr>
        <w:t>投标供应商盖章：</w:t>
      </w:r>
    </w:p>
    <w:p w14:paraId="16B70106" w14:textId="77777777" w:rsidR="00994F9B" w:rsidRDefault="00771275">
      <w:pPr>
        <w:tabs>
          <w:tab w:val="left" w:pos="6495"/>
        </w:tabs>
        <w:spacing w:line="360" w:lineRule="auto"/>
        <w:ind w:firstLineChars="1950" w:firstLine="4680"/>
        <w:rPr>
          <w:rFonts w:ascii="宋体"/>
          <w:color w:val="000000" w:themeColor="text1"/>
          <w:sz w:val="24"/>
        </w:rPr>
        <w:sectPr w:rsidR="00994F9B">
          <w:footerReference w:type="default" r:id="rId14"/>
          <w:pgSz w:w="11906" w:h="16838"/>
          <w:pgMar w:top="1021" w:right="1134" w:bottom="907" w:left="1247" w:header="851" w:footer="992" w:gutter="0"/>
          <w:pgNumType w:start="1"/>
          <w:cols w:space="720"/>
          <w:docGrid w:type="lines" w:linePitch="312"/>
        </w:sectPr>
      </w:pPr>
      <w:r>
        <w:rPr>
          <w:rFonts w:ascii="宋体" w:hint="eastAsia"/>
          <w:color w:val="000000" w:themeColor="text1"/>
          <w:sz w:val="24"/>
        </w:rPr>
        <w:t>年   月   日</w:t>
      </w:r>
    </w:p>
    <w:p w14:paraId="05AF05F2" w14:textId="77777777" w:rsidR="00994F9B" w:rsidRDefault="00771275">
      <w:pPr>
        <w:autoSpaceDE w:val="0"/>
        <w:autoSpaceDN w:val="0"/>
        <w:adjustRightInd w:val="0"/>
        <w:spacing w:line="720" w:lineRule="auto"/>
        <w:jc w:val="center"/>
        <w:rPr>
          <w:rFonts w:ascii="宋体" w:cs="宋体"/>
          <w:b/>
          <w:bCs/>
          <w:color w:val="000000" w:themeColor="text1"/>
          <w:kern w:val="0"/>
          <w:sz w:val="36"/>
          <w:szCs w:val="36"/>
        </w:rPr>
      </w:pPr>
      <w:r>
        <w:rPr>
          <w:rFonts w:ascii="宋体" w:hint="eastAsia"/>
          <w:b/>
          <w:color w:val="000000" w:themeColor="text1"/>
          <w:sz w:val="30"/>
          <w:szCs w:val="30"/>
        </w:rPr>
        <w:lastRenderedPageBreak/>
        <w:t>附表九：附表十：</w:t>
      </w:r>
      <w:r>
        <w:rPr>
          <w:rFonts w:ascii="宋体" w:cs="宋体" w:hint="eastAsia"/>
          <w:b/>
          <w:bCs/>
          <w:color w:val="000000" w:themeColor="text1"/>
          <w:kern w:val="0"/>
          <w:sz w:val="36"/>
          <w:szCs w:val="36"/>
        </w:rPr>
        <w:t>中小企业声明函（货物）</w:t>
      </w:r>
    </w:p>
    <w:p w14:paraId="2683C253" w14:textId="77777777" w:rsidR="00994F9B" w:rsidRDefault="00771275">
      <w:pPr>
        <w:autoSpaceDE w:val="0"/>
        <w:autoSpaceDN w:val="0"/>
        <w:adjustRightInd w:val="0"/>
        <w:spacing w:line="360" w:lineRule="auto"/>
        <w:ind w:firstLineChars="200" w:firstLine="480"/>
        <w:jc w:val="left"/>
        <w:rPr>
          <w:rFonts w:ascii="宋体" w:hAnsi="宋体" w:cs="仿宋"/>
          <w:color w:val="000000" w:themeColor="text1"/>
          <w:kern w:val="0"/>
          <w:sz w:val="24"/>
        </w:rPr>
      </w:pPr>
      <w:r>
        <w:rPr>
          <w:rFonts w:ascii="宋体" w:hAnsi="宋体" w:cs="仿宋" w:hint="eastAsia"/>
          <w:color w:val="000000" w:themeColor="text1"/>
          <w:kern w:val="0"/>
          <w:sz w:val="24"/>
        </w:rPr>
        <w:t>本公司（联合体）郑重声明，根据《政府采购促进中小企业发展管理办法》（财库</w:t>
      </w:r>
      <w:r>
        <w:rPr>
          <w:rFonts w:ascii="宋体" w:hAnsi="宋体" w:cs="宋体" w:hint="eastAsia"/>
          <w:color w:val="000000" w:themeColor="text1"/>
          <w:kern w:val="0"/>
          <w:sz w:val="24"/>
        </w:rPr>
        <w:t>﹝</w:t>
      </w:r>
      <w:r>
        <w:rPr>
          <w:rFonts w:ascii="宋体" w:hAnsi="宋体" w:cs="仿宋"/>
          <w:color w:val="000000" w:themeColor="text1"/>
          <w:kern w:val="0"/>
          <w:sz w:val="24"/>
        </w:rPr>
        <w:t>2020</w:t>
      </w:r>
      <w:r>
        <w:rPr>
          <w:rFonts w:ascii="宋体" w:hAnsi="宋体" w:cs="宋体" w:hint="eastAsia"/>
          <w:color w:val="000000" w:themeColor="text1"/>
          <w:kern w:val="0"/>
          <w:sz w:val="24"/>
        </w:rPr>
        <w:t>﹞</w:t>
      </w:r>
      <w:r>
        <w:rPr>
          <w:rFonts w:ascii="宋体" w:hAnsi="宋体" w:cs="仿宋"/>
          <w:color w:val="000000" w:themeColor="text1"/>
          <w:kern w:val="0"/>
          <w:sz w:val="24"/>
        </w:rPr>
        <w:t xml:space="preserve">46 </w:t>
      </w:r>
      <w:r>
        <w:rPr>
          <w:rFonts w:ascii="宋体" w:hAnsi="宋体" w:cs="仿宋" w:hint="eastAsia"/>
          <w:color w:val="000000" w:themeColor="text1"/>
          <w:kern w:val="0"/>
          <w:sz w:val="24"/>
        </w:rPr>
        <w:t>号）的规定，本公司（联合体）参加</w:t>
      </w:r>
      <w:r>
        <w:rPr>
          <w:rFonts w:ascii="宋体" w:hAnsi="宋体" w:cs="仿宋" w:hint="eastAsia"/>
          <w:i/>
          <w:iCs/>
          <w:color w:val="000000" w:themeColor="text1"/>
          <w:kern w:val="0"/>
          <w:sz w:val="24"/>
          <w:u w:val="single"/>
        </w:rPr>
        <w:t>（单位名称）</w:t>
      </w:r>
      <w:r>
        <w:rPr>
          <w:rFonts w:ascii="宋体" w:hAnsi="宋体" w:cs="仿宋" w:hint="eastAsia"/>
          <w:color w:val="000000" w:themeColor="text1"/>
          <w:kern w:val="0"/>
          <w:sz w:val="24"/>
        </w:rPr>
        <w:t>的</w:t>
      </w:r>
      <w:r>
        <w:rPr>
          <w:rFonts w:ascii="宋体" w:hAnsi="宋体" w:cs="仿宋" w:hint="eastAsia"/>
          <w:i/>
          <w:iCs/>
          <w:color w:val="000000" w:themeColor="text1"/>
          <w:kern w:val="0"/>
          <w:sz w:val="24"/>
          <w:u w:val="single"/>
        </w:rPr>
        <w:t>（项目名称）</w:t>
      </w:r>
      <w:r>
        <w:rPr>
          <w:rFonts w:ascii="宋体" w:hAnsi="宋体" w:cs="仿宋" w:hint="eastAsia"/>
          <w:color w:val="000000" w:themeColor="text1"/>
          <w:kern w:val="0"/>
          <w:sz w:val="24"/>
        </w:rPr>
        <w:t>采购活动，提供的货物全部由符合政策要求的中小企业制造。相关企业（含联合体中的中小企业、签订分包意向协议的中小企业）的具体情况如下：</w:t>
      </w:r>
    </w:p>
    <w:p w14:paraId="27C2A07A" w14:textId="77777777" w:rsidR="00994F9B" w:rsidRDefault="00771275">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1.</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i/>
          <w:iCs/>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（采购文件中明确的所属行业）</w:t>
      </w:r>
      <w:r>
        <w:rPr>
          <w:rFonts w:ascii="宋体" w:hAnsi="宋体" w:cs="仿宋" w:hint="eastAsia"/>
          <w:color w:val="000000" w:themeColor="text1"/>
          <w:kern w:val="0"/>
          <w:sz w:val="24"/>
          <w:u w:val="single"/>
        </w:rPr>
        <w:t>行业</w:t>
      </w:r>
      <w:r>
        <w:rPr>
          <w:rFonts w:ascii="宋体" w:hAnsi="宋体" w:cs="仿宋" w:hint="eastAsia"/>
          <w:color w:val="000000" w:themeColor="text1"/>
          <w:kern w:val="0"/>
          <w:sz w:val="24"/>
        </w:rPr>
        <w:t>；制造商为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w:t>
      </w:r>
      <w:r>
        <w:rPr>
          <w:rFonts w:ascii="宋体" w:hAnsi="宋体" w:cs="仿宋"/>
          <w:color w:val="000000" w:themeColor="text1"/>
          <w:kern w:val="0"/>
          <w:sz w:val="24"/>
          <w:vertAlign w:val="superscript"/>
        </w:rPr>
        <w:t>1</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7093363E" w14:textId="77777777" w:rsidR="00994F9B" w:rsidRDefault="00771275">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 xml:space="preserve">2. </w:t>
      </w:r>
      <w:r>
        <w:rPr>
          <w:rFonts w:ascii="宋体" w:hAnsi="宋体" w:cs="仿宋" w:hint="eastAsia"/>
          <w:i/>
          <w:iCs/>
          <w:color w:val="000000" w:themeColor="text1"/>
          <w:kern w:val="0"/>
          <w:sz w:val="24"/>
          <w:u w:val="single"/>
        </w:rPr>
        <w:t>（标的名称）</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（采购文件中明确的所属行业）</w:t>
      </w:r>
      <w:r>
        <w:rPr>
          <w:rFonts w:ascii="宋体" w:hAnsi="宋体" w:cs="仿宋" w:hint="eastAsia"/>
          <w:color w:val="000000" w:themeColor="text1"/>
          <w:kern w:val="0"/>
          <w:sz w:val="24"/>
          <w:u w:val="single"/>
        </w:rPr>
        <w:t>行业</w:t>
      </w:r>
      <w:r>
        <w:rPr>
          <w:rFonts w:ascii="宋体" w:hAnsi="宋体" w:cs="仿宋" w:hint="eastAsia"/>
          <w:color w:val="000000" w:themeColor="text1"/>
          <w:kern w:val="0"/>
          <w:sz w:val="24"/>
        </w:rPr>
        <w:t>；制造商为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5A94E521" w14:textId="77777777" w:rsidR="00994F9B" w:rsidRDefault="00771275">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w:t>
      </w:r>
    </w:p>
    <w:p w14:paraId="1D26FF87" w14:textId="77777777" w:rsidR="00994F9B" w:rsidRDefault="00994F9B">
      <w:pPr>
        <w:autoSpaceDE w:val="0"/>
        <w:autoSpaceDN w:val="0"/>
        <w:adjustRightInd w:val="0"/>
        <w:spacing w:line="360" w:lineRule="auto"/>
        <w:ind w:firstLineChars="177" w:firstLine="425"/>
        <w:jc w:val="left"/>
        <w:rPr>
          <w:rFonts w:ascii="宋体" w:hAnsi="宋体" w:cs="仿宋"/>
          <w:color w:val="000000" w:themeColor="text1"/>
          <w:kern w:val="0"/>
          <w:sz w:val="24"/>
        </w:rPr>
      </w:pPr>
    </w:p>
    <w:p w14:paraId="7C259E07" w14:textId="77777777" w:rsidR="00994F9B" w:rsidRDefault="00771275">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以上企业，不属于大企业的分支机构，不存在控股股东为大企业的情形，也不存在与大企业的负责人为同一人的情形。</w:t>
      </w:r>
    </w:p>
    <w:p w14:paraId="4A2C7764" w14:textId="77777777" w:rsidR="00994F9B" w:rsidRDefault="00771275">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本企业对上述声明内容的真实性负责。如有虚假，将依法承担相应责任。</w:t>
      </w:r>
    </w:p>
    <w:p w14:paraId="26ED131E" w14:textId="77777777" w:rsidR="00994F9B" w:rsidRDefault="00994F9B">
      <w:pPr>
        <w:autoSpaceDE w:val="0"/>
        <w:autoSpaceDN w:val="0"/>
        <w:adjustRightInd w:val="0"/>
        <w:spacing w:line="360" w:lineRule="auto"/>
        <w:ind w:firstLineChars="2303" w:firstLine="5527"/>
        <w:jc w:val="left"/>
        <w:rPr>
          <w:rFonts w:ascii="宋体" w:hAnsi="宋体" w:cs="仿宋"/>
          <w:color w:val="000000" w:themeColor="text1"/>
          <w:kern w:val="0"/>
          <w:sz w:val="24"/>
        </w:rPr>
      </w:pPr>
    </w:p>
    <w:p w14:paraId="70032CEE" w14:textId="77777777" w:rsidR="00994F9B" w:rsidRDefault="00771275">
      <w:pPr>
        <w:autoSpaceDE w:val="0"/>
        <w:autoSpaceDN w:val="0"/>
        <w:adjustRightInd w:val="0"/>
        <w:spacing w:line="360" w:lineRule="auto"/>
        <w:ind w:firstLineChars="2303" w:firstLine="5527"/>
        <w:jc w:val="left"/>
        <w:rPr>
          <w:rFonts w:ascii="宋体" w:hAnsi="宋体" w:cs="仿宋"/>
          <w:color w:val="000000" w:themeColor="text1"/>
          <w:kern w:val="0"/>
          <w:sz w:val="24"/>
        </w:rPr>
      </w:pPr>
      <w:r>
        <w:rPr>
          <w:rFonts w:ascii="宋体" w:hAnsi="宋体" w:cs="仿宋" w:hint="eastAsia"/>
          <w:color w:val="000000" w:themeColor="text1"/>
          <w:kern w:val="0"/>
          <w:sz w:val="24"/>
        </w:rPr>
        <w:t>企业名称（盖章）：</w:t>
      </w:r>
    </w:p>
    <w:p w14:paraId="44DF87CB" w14:textId="77777777" w:rsidR="00994F9B" w:rsidRDefault="00771275">
      <w:pPr>
        <w:autoSpaceDE w:val="0"/>
        <w:autoSpaceDN w:val="0"/>
        <w:adjustRightInd w:val="0"/>
        <w:spacing w:line="360" w:lineRule="auto"/>
        <w:ind w:firstLineChars="2303" w:firstLine="5527"/>
        <w:jc w:val="left"/>
        <w:rPr>
          <w:rFonts w:ascii="宋体" w:hAnsi="宋体" w:cs="仿宋"/>
          <w:color w:val="000000" w:themeColor="text1"/>
          <w:kern w:val="0"/>
          <w:sz w:val="24"/>
        </w:rPr>
      </w:pPr>
      <w:r>
        <w:rPr>
          <w:rFonts w:ascii="宋体" w:hAnsi="宋体" w:cs="仿宋" w:hint="eastAsia"/>
          <w:color w:val="000000" w:themeColor="text1"/>
          <w:kern w:val="0"/>
          <w:sz w:val="24"/>
        </w:rPr>
        <w:t>日期：</w:t>
      </w:r>
    </w:p>
    <w:p w14:paraId="4E694EC9" w14:textId="77777777" w:rsidR="00994F9B" w:rsidRDefault="00F55F9A">
      <w:pPr>
        <w:jc w:val="left"/>
        <w:rPr>
          <w:rFonts w:ascii="宋体" w:hAnsi="宋体"/>
          <w:color w:val="000000" w:themeColor="text1"/>
          <w:spacing w:val="6"/>
          <w:sz w:val="18"/>
          <w:szCs w:val="18"/>
        </w:rPr>
      </w:pPr>
      <w:r>
        <w:rPr>
          <w:rFonts w:ascii="TimesNewRomanPSMT" w:eastAsia="TimesNewRomanPSMT" w:cs="TimesNewRomanPSMT"/>
          <w:color w:val="000000" w:themeColor="text1"/>
          <w:kern w:val="0"/>
          <w:sz w:val="12"/>
          <w:szCs w:val="12"/>
        </w:rPr>
        <w:pict w14:anchorId="461F343A">
          <v:rect id="_x0000_i1025" style="width:166.55pt;height:1pt" o:hrpct="401" o:hrstd="t" o:hr="t" fillcolor="#a0a0a0" stroked="f"/>
        </w:pict>
      </w:r>
      <w:r w:rsidR="00771275">
        <w:rPr>
          <w:rFonts w:ascii="宋体" w:hAnsi="宋体" w:cs="TimesNewRomanPSMT"/>
          <w:color w:val="000000" w:themeColor="text1"/>
          <w:kern w:val="0"/>
          <w:sz w:val="18"/>
          <w:szCs w:val="18"/>
          <w:vertAlign w:val="superscript"/>
        </w:rPr>
        <w:t>1</w:t>
      </w:r>
      <w:r w:rsidR="00771275">
        <w:rPr>
          <w:rFonts w:ascii="宋体" w:hAnsi="宋体" w:cs="宋体" w:hint="eastAsia"/>
          <w:color w:val="000000" w:themeColor="text1"/>
          <w:kern w:val="0"/>
          <w:sz w:val="18"/>
          <w:szCs w:val="18"/>
        </w:rPr>
        <w:t>从业人员、营业收入、资产总额填报上一年度数据，无上</w:t>
      </w:r>
      <w:proofErr w:type="gramStart"/>
      <w:r w:rsidR="00771275">
        <w:rPr>
          <w:rFonts w:ascii="宋体" w:hAnsi="宋体" w:cs="宋体" w:hint="eastAsia"/>
          <w:color w:val="000000" w:themeColor="text1"/>
          <w:kern w:val="0"/>
          <w:sz w:val="18"/>
          <w:szCs w:val="18"/>
        </w:rPr>
        <w:t>一</w:t>
      </w:r>
      <w:proofErr w:type="gramEnd"/>
      <w:r w:rsidR="00771275">
        <w:rPr>
          <w:rFonts w:ascii="宋体" w:hAnsi="宋体" w:cs="宋体" w:hint="eastAsia"/>
          <w:color w:val="000000" w:themeColor="text1"/>
          <w:kern w:val="0"/>
          <w:sz w:val="18"/>
          <w:szCs w:val="18"/>
        </w:rPr>
        <w:t>年度数据的新成立企业可不填报。</w:t>
      </w:r>
      <w:r w:rsidR="00771275">
        <w:rPr>
          <w:rFonts w:ascii="宋体" w:hAnsi="宋体"/>
          <w:color w:val="000000" w:themeColor="text1"/>
          <w:spacing w:val="6"/>
          <w:sz w:val="18"/>
          <w:szCs w:val="18"/>
        </w:rPr>
        <w:t xml:space="preserve"> </w:t>
      </w:r>
    </w:p>
    <w:p w14:paraId="39005F45" w14:textId="77777777" w:rsidR="00994F9B" w:rsidRDefault="00994F9B">
      <w:pPr>
        <w:spacing w:line="360" w:lineRule="auto"/>
        <w:ind w:firstLineChars="200" w:firstLine="480"/>
        <w:jc w:val="left"/>
        <w:rPr>
          <w:rFonts w:ascii="宋体"/>
          <w:color w:val="000000" w:themeColor="text1"/>
          <w:sz w:val="24"/>
        </w:rPr>
      </w:pPr>
    </w:p>
    <w:p w14:paraId="5E53A345" w14:textId="77777777" w:rsidR="00994F9B" w:rsidRDefault="00994F9B">
      <w:pPr>
        <w:spacing w:line="360" w:lineRule="auto"/>
        <w:jc w:val="left"/>
        <w:rPr>
          <w:rFonts w:ascii="宋体"/>
          <w:color w:val="000000" w:themeColor="text1"/>
          <w:sz w:val="24"/>
        </w:rPr>
      </w:pPr>
    </w:p>
    <w:p w14:paraId="49AB79AA" w14:textId="77777777" w:rsidR="00994F9B" w:rsidRDefault="00994F9B">
      <w:pPr>
        <w:snapToGrid w:val="0"/>
        <w:spacing w:line="228" w:lineRule="auto"/>
        <w:ind w:firstLine="419"/>
        <w:jc w:val="center"/>
        <w:rPr>
          <w:rFonts w:ascii="宋体" w:hAnsi="宋体"/>
          <w:b/>
          <w:color w:val="000000" w:themeColor="text1"/>
          <w:sz w:val="24"/>
        </w:rPr>
      </w:pPr>
    </w:p>
    <w:p w14:paraId="5267424D" w14:textId="77777777" w:rsidR="00994F9B" w:rsidRDefault="00994F9B">
      <w:pPr>
        <w:spacing w:line="360" w:lineRule="auto"/>
        <w:jc w:val="center"/>
        <w:rPr>
          <w:rFonts w:ascii="宋体"/>
          <w:b/>
          <w:color w:val="000000" w:themeColor="text1"/>
          <w:sz w:val="30"/>
          <w:szCs w:val="30"/>
        </w:rPr>
      </w:pPr>
    </w:p>
    <w:p w14:paraId="5E67721E" w14:textId="77777777" w:rsidR="00994F9B" w:rsidRDefault="00994F9B">
      <w:pPr>
        <w:spacing w:line="360" w:lineRule="auto"/>
        <w:jc w:val="center"/>
        <w:rPr>
          <w:rFonts w:ascii="宋体"/>
          <w:b/>
          <w:color w:val="000000" w:themeColor="text1"/>
          <w:sz w:val="30"/>
          <w:szCs w:val="30"/>
        </w:rPr>
      </w:pPr>
    </w:p>
    <w:p w14:paraId="4191C330" w14:textId="77777777" w:rsidR="00994F9B" w:rsidRDefault="00994F9B">
      <w:pPr>
        <w:spacing w:line="360" w:lineRule="auto"/>
        <w:jc w:val="center"/>
        <w:rPr>
          <w:rFonts w:ascii="宋体"/>
          <w:b/>
          <w:color w:val="000000" w:themeColor="text1"/>
          <w:sz w:val="30"/>
          <w:szCs w:val="30"/>
        </w:rPr>
      </w:pPr>
    </w:p>
    <w:p w14:paraId="0FF9DD8F" w14:textId="77777777" w:rsidR="00994F9B" w:rsidRDefault="00994F9B">
      <w:pPr>
        <w:spacing w:line="360" w:lineRule="auto"/>
        <w:jc w:val="center"/>
        <w:rPr>
          <w:rFonts w:ascii="宋体"/>
          <w:b/>
          <w:color w:val="000000" w:themeColor="text1"/>
          <w:sz w:val="30"/>
          <w:szCs w:val="30"/>
        </w:rPr>
      </w:pPr>
    </w:p>
    <w:p w14:paraId="7FB5779C" w14:textId="77777777" w:rsidR="00994F9B" w:rsidRDefault="00994F9B">
      <w:pPr>
        <w:spacing w:line="360" w:lineRule="auto"/>
        <w:jc w:val="center"/>
        <w:rPr>
          <w:rFonts w:ascii="宋体"/>
          <w:b/>
          <w:color w:val="000000" w:themeColor="text1"/>
          <w:sz w:val="30"/>
          <w:szCs w:val="30"/>
        </w:rPr>
      </w:pPr>
    </w:p>
    <w:p w14:paraId="6FBA9281" w14:textId="77777777" w:rsidR="00994F9B" w:rsidRDefault="00771275">
      <w:pPr>
        <w:spacing w:line="360" w:lineRule="auto"/>
        <w:jc w:val="center"/>
        <w:rPr>
          <w:rFonts w:ascii="宋体"/>
          <w:b/>
          <w:color w:val="000000" w:themeColor="text1"/>
          <w:sz w:val="30"/>
          <w:szCs w:val="30"/>
        </w:rPr>
      </w:pPr>
      <w:r>
        <w:rPr>
          <w:rFonts w:ascii="宋体" w:hint="eastAsia"/>
          <w:b/>
          <w:color w:val="000000" w:themeColor="text1"/>
          <w:sz w:val="30"/>
          <w:szCs w:val="30"/>
        </w:rPr>
        <w:lastRenderedPageBreak/>
        <w:t>残疾人福利性单位声明函</w:t>
      </w:r>
    </w:p>
    <w:p w14:paraId="6393625C" w14:textId="77777777" w:rsidR="00994F9B" w:rsidRDefault="00994F9B">
      <w:pPr>
        <w:snapToGrid w:val="0"/>
        <w:spacing w:line="228" w:lineRule="auto"/>
        <w:ind w:firstLine="419"/>
        <w:jc w:val="center"/>
        <w:rPr>
          <w:rFonts w:ascii="仿宋" w:eastAsia="仿宋" w:hAnsi="仿宋" w:cs="仿宋"/>
          <w:b/>
          <w:bCs/>
          <w:color w:val="000000" w:themeColor="text1"/>
          <w:sz w:val="30"/>
          <w:szCs w:val="30"/>
        </w:rPr>
      </w:pPr>
    </w:p>
    <w:p w14:paraId="28315B3C"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85D149"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本单位对上述声明的真实性负责。如有虚假，将依法承担相应责任。</w:t>
      </w:r>
    </w:p>
    <w:p w14:paraId="10BA91BF" w14:textId="77777777" w:rsidR="00994F9B" w:rsidRDefault="00771275">
      <w:pPr>
        <w:spacing w:line="360" w:lineRule="auto"/>
        <w:ind w:firstLineChars="200" w:firstLine="480"/>
        <w:rPr>
          <w:rFonts w:ascii="宋体"/>
          <w:color w:val="000000" w:themeColor="text1"/>
          <w:sz w:val="24"/>
        </w:rPr>
      </w:pPr>
      <w:r>
        <w:rPr>
          <w:rFonts w:ascii="宋体" w:hint="eastAsia"/>
          <w:color w:val="000000" w:themeColor="text1"/>
          <w:sz w:val="24"/>
        </w:rPr>
        <w:t xml:space="preserve">                                                       </w:t>
      </w:r>
    </w:p>
    <w:p w14:paraId="60761703" w14:textId="77777777" w:rsidR="00994F9B" w:rsidRDefault="00994F9B">
      <w:pPr>
        <w:spacing w:line="360" w:lineRule="auto"/>
        <w:ind w:firstLineChars="200" w:firstLine="480"/>
        <w:jc w:val="right"/>
        <w:rPr>
          <w:rFonts w:ascii="宋体"/>
          <w:color w:val="000000" w:themeColor="text1"/>
          <w:sz w:val="24"/>
        </w:rPr>
      </w:pPr>
    </w:p>
    <w:p w14:paraId="2D5DCAFF" w14:textId="77777777" w:rsidR="00994F9B" w:rsidRDefault="00771275">
      <w:pPr>
        <w:rPr>
          <w:rFonts w:ascii="宋体" w:hAnsi="宋体" w:cs="宋体"/>
          <w:color w:val="000000" w:themeColor="text1"/>
          <w:sz w:val="24"/>
        </w:rPr>
      </w:pPr>
      <w:r>
        <w:rPr>
          <w:rFonts w:ascii="宋体" w:hint="eastAsia"/>
          <w:color w:val="000000" w:themeColor="text1"/>
          <w:sz w:val="24"/>
        </w:rPr>
        <w:t xml:space="preserve">   单位名称（公章）：</w:t>
      </w:r>
      <w:r>
        <w:rPr>
          <w:rFonts w:ascii="宋体" w:hint="eastAsia"/>
          <w:color w:val="000000" w:themeColor="text1"/>
          <w:sz w:val="24"/>
        </w:rPr>
        <w:br w:type="page"/>
      </w:r>
      <w:r>
        <w:rPr>
          <w:rFonts w:ascii="宋体" w:hAnsi="宋体" w:hint="eastAsia"/>
          <w:b/>
          <w:color w:val="000000" w:themeColor="text1"/>
          <w:sz w:val="24"/>
        </w:rPr>
        <w:lastRenderedPageBreak/>
        <w:t xml:space="preserve">    </w:t>
      </w:r>
    </w:p>
    <w:p w14:paraId="02416A9D" w14:textId="77777777" w:rsidR="00994F9B" w:rsidRDefault="00994F9B">
      <w:pPr>
        <w:pStyle w:val="TOC3"/>
        <w:rPr>
          <w:rFonts w:ascii="宋体" w:hAnsi="宋体" w:cs="宋体"/>
          <w:color w:val="000000" w:themeColor="text1"/>
          <w:sz w:val="24"/>
        </w:rPr>
      </w:pPr>
    </w:p>
    <w:p w14:paraId="22A3B193" w14:textId="77777777" w:rsidR="00994F9B" w:rsidRDefault="00771275">
      <w:pPr>
        <w:tabs>
          <w:tab w:val="left" w:pos="2533"/>
        </w:tabs>
        <w:ind w:firstLine="481"/>
        <w:jc w:val="left"/>
        <w:rPr>
          <w:rFonts w:ascii="宋体"/>
          <w:b/>
          <w:color w:val="000000" w:themeColor="text1"/>
          <w:sz w:val="30"/>
          <w:szCs w:val="30"/>
        </w:rPr>
      </w:pPr>
      <w:r>
        <w:rPr>
          <w:rFonts w:ascii="宋体" w:hint="eastAsia"/>
          <w:b/>
          <w:color w:val="000000" w:themeColor="text1"/>
          <w:sz w:val="30"/>
          <w:szCs w:val="30"/>
        </w:rPr>
        <w:t>附表十：</w:t>
      </w:r>
    </w:p>
    <w:p w14:paraId="7CE01224" w14:textId="77777777" w:rsidR="00994F9B" w:rsidRDefault="00771275">
      <w:pPr>
        <w:spacing w:line="360" w:lineRule="auto"/>
        <w:ind w:firstLineChars="200" w:firstLine="480"/>
        <w:jc w:val="center"/>
        <w:rPr>
          <w:rFonts w:ascii="宋体" w:hAnsi="宋体" w:cs="宋体"/>
          <w:color w:val="000000" w:themeColor="text1"/>
          <w:sz w:val="24"/>
        </w:rPr>
      </w:pPr>
      <w:r>
        <w:rPr>
          <w:rFonts w:ascii="宋体" w:hAnsi="宋体" w:cs="宋体" w:hint="eastAsia"/>
          <w:color w:val="000000" w:themeColor="text1"/>
          <w:sz w:val="24"/>
        </w:rPr>
        <w:t>投标供应商认为有必要的其他文件（若有）</w:t>
      </w:r>
      <w:r>
        <w:rPr>
          <w:rFonts w:ascii="宋体" w:hAnsi="宋体" w:cs="宋体"/>
          <w:color w:val="000000" w:themeColor="text1"/>
          <w:sz w:val="24"/>
        </w:rPr>
        <w:t>，须提供扫描件加盖公章。</w:t>
      </w:r>
    </w:p>
    <w:p w14:paraId="3B24F9B2" w14:textId="77777777" w:rsidR="00994F9B" w:rsidRDefault="00994F9B">
      <w:pPr>
        <w:spacing w:line="360" w:lineRule="auto"/>
        <w:ind w:firstLineChars="200" w:firstLine="480"/>
        <w:jc w:val="center"/>
        <w:rPr>
          <w:rFonts w:ascii="宋体" w:hAnsi="宋体"/>
          <w:color w:val="000000" w:themeColor="text1"/>
          <w:sz w:val="24"/>
        </w:rPr>
        <w:sectPr w:rsidR="00994F9B">
          <w:footerReference w:type="default" r:id="rId15"/>
          <w:pgSz w:w="11910" w:h="16840"/>
          <w:pgMar w:top="1360" w:right="1300" w:bottom="1040" w:left="1380" w:header="734" w:footer="851" w:gutter="0"/>
          <w:cols w:space="720"/>
        </w:sectPr>
      </w:pPr>
    </w:p>
    <w:p w14:paraId="148BFD01" w14:textId="77777777" w:rsidR="00994F9B" w:rsidRDefault="00771275">
      <w:pPr>
        <w:pStyle w:val="1"/>
        <w:spacing w:before="0" w:after="0"/>
        <w:jc w:val="center"/>
        <w:rPr>
          <w:b w:val="0"/>
          <w:color w:val="000000" w:themeColor="text1"/>
          <w:sz w:val="32"/>
          <w:szCs w:val="32"/>
        </w:rPr>
      </w:pPr>
      <w:bookmarkStart w:id="35" w:name="_Toc11807"/>
      <w:bookmarkStart w:id="36" w:name="_Toc504065766"/>
      <w:bookmarkStart w:id="37" w:name="_Toc25899"/>
      <w:bookmarkStart w:id="38" w:name="_Toc504065749"/>
      <w:r>
        <w:rPr>
          <w:rFonts w:hint="eastAsia"/>
          <w:bCs/>
          <w:color w:val="000000" w:themeColor="text1"/>
          <w:sz w:val="32"/>
          <w:szCs w:val="32"/>
        </w:rPr>
        <w:lastRenderedPageBreak/>
        <w:t>第六部分</w:t>
      </w:r>
      <w:r>
        <w:rPr>
          <w:rFonts w:hint="eastAsia"/>
          <w:bCs/>
          <w:color w:val="000000" w:themeColor="text1"/>
          <w:sz w:val="32"/>
          <w:szCs w:val="32"/>
        </w:rPr>
        <w:t xml:space="preserve"> </w:t>
      </w:r>
      <w:r>
        <w:rPr>
          <w:rFonts w:hint="eastAsia"/>
          <w:bCs/>
          <w:color w:val="000000" w:themeColor="text1"/>
          <w:sz w:val="32"/>
          <w:szCs w:val="32"/>
        </w:rPr>
        <w:t>采购需求及</w:t>
      </w:r>
      <w:bookmarkEnd w:id="35"/>
      <w:bookmarkEnd w:id="36"/>
      <w:bookmarkEnd w:id="37"/>
      <w:bookmarkEnd w:id="38"/>
      <w:r>
        <w:rPr>
          <w:rFonts w:hint="eastAsia"/>
          <w:bCs/>
          <w:color w:val="000000" w:themeColor="text1"/>
          <w:sz w:val="32"/>
          <w:szCs w:val="32"/>
        </w:rPr>
        <w:t>服务要求</w:t>
      </w:r>
    </w:p>
    <w:p w14:paraId="5975D2F3" w14:textId="77777777" w:rsidR="00994F9B" w:rsidRDefault="00771275">
      <w:pPr>
        <w:spacing w:line="360" w:lineRule="auto"/>
        <w:rPr>
          <w:rFonts w:ascii="宋体" w:hAnsi="宋体"/>
          <w:bCs/>
          <w:color w:val="000000" w:themeColor="text1"/>
          <w:sz w:val="24"/>
        </w:rPr>
      </w:pPr>
      <w:r>
        <w:rPr>
          <w:rFonts w:ascii="宋体" w:hAnsi="宋体" w:hint="eastAsia"/>
          <w:bCs/>
          <w:color w:val="000000" w:themeColor="text1"/>
          <w:sz w:val="24"/>
        </w:rPr>
        <w:t>一、采购需求：</w:t>
      </w:r>
    </w:p>
    <w:p w14:paraId="182A87FA" w14:textId="77777777" w:rsidR="00994F9B" w:rsidRDefault="00771275">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、成交供应商须根据采购人通知，于指定地点、指定时间揽收、交接邮件。与采购人办理邮件的清点交接手续，同时将已送达邮件的邮递回执登列清单与采购人相关联络人员交接。</w:t>
      </w:r>
    </w:p>
    <w:p w14:paraId="32AF312D" w14:textId="77777777" w:rsidR="00994F9B" w:rsidRDefault="00771275">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双方交接邮件时，成交供应商须检查采购人封装邮件是否符合要求，所填投递地址是否正确，对符合要求的邮件由双方核对填写在详情单上的各栏目；若有不符合要求及地址不正确的邮件，成交供应商须及时通知采购人修改，以免工作延误。</w:t>
      </w:r>
    </w:p>
    <w:p w14:paraId="05FE5D66" w14:textId="77777777" w:rsidR="00994F9B" w:rsidRDefault="00771275">
      <w:pPr>
        <w:spacing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、成交供应商须无偿提供充足的邮件详情单及信封留存采购人处，并根据采购人工作需要及时补充。</w:t>
      </w:r>
    </w:p>
    <w:p w14:paraId="0A51C190" w14:textId="77777777" w:rsidR="00994F9B" w:rsidRDefault="00771275">
      <w:pPr>
        <w:spacing w:line="360" w:lineRule="auto"/>
        <w:ind w:firstLineChars="200" w:firstLine="480"/>
        <w:rPr>
          <w:color w:val="000000" w:themeColor="text1"/>
          <w:sz w:val="24"/>
        </w:rPr>
      </w:pPr>
      <w:r>
        <w:rPr>
          <w:rFonts w:hint="eastAsia"/>
          <w:color w:val="000000" w:themeColor="text1"/>
          <w:sz w:val="24"/>
        </w:rPr>
        <w:t>4</w:t>
      </w:r>
      <w:r>
        <w:rPr>
          <w:rFonts w:hint="eastAsia"/>
          <w:color w:val="000000" w:themeColor="text1"/>
          <w:sz w:val="24"/>
        </w:rPr>
        <w:t>、在使用现有特快邮件网络的基础上，成交供应商须建立一套完善的服务体系，对采购人寄出邮件予以优先投递，保障在途邮件文件不遗失、不损坏，当事人信息不泄露，保证将邮件安全、准确、快捷地投送到收件人手中，同时主动接受采购人服务质量监督。</w:t>
      </w:r>
    </w:p>
    <w:p w14:paraId="7D7B6AEE" w14:textId="77777777" w:rsidR="00994F9B" w:rsidRDefault="00771275">
      <w:pPr>
        <w:pStyle w:val="a4"/>
        <w:spacing w:line="360" w:lineRule="auto"/>
        <w:rPr>
          <w:color w:val="000000" w:themeColor="text1"/>
        </w:rPr>
      </w:pPr>
      <w:r>
        <w:rPr>
          <w:rFonts w:hint="eastAsia"/>
          <w:color w:val="000000" w:themeColor="text1"/>
        </w:rPr>
        <w:t xml:space="preserve">  </w:t>
      </w:r>
      <w:r>
        <w:rPr>
          <w:rFonts w:asciiTheme="minorEastAsia" w:eastAsiaTheme="minorEastAsia" w:hAnsiTheme="minorEastAsia" w:cstheme="minorEastAsia" w:hint="eastAsia"/>
          <w:color w:val="000000" w:themeColor="text1"/>
          <w:sz w:val="24"/>
        </w:rPr>
        <w:t xml:space="preserve"> 成交供应商应保证投递时效，考</w:t>
      </w:r>
      <w:proofErr w:type="gramStart"/>
      <w:r>
        <w:rPr>
          <w:rFonts w:asciiTheme="minorEastAsia" w:eastAsiaTheme="minorEastAsia" w:hAnsiTheme="minorEastAsia" w:cstheme="minorEastAsia" w:hint="eastAsia"/>
          <w:color w:val="000000" w:themeColor="text1"/>
          <w:sz w:val="24"/>
        </w:rPr>
        <w:t>务</w:t>
      </w:r>
      <w:proofErr w:type="gramEnd"/>
      <w:r>
        <w:rPr>
          <w:rFonts w:asciiTheme="minorEastAsia" w:eastAsiaTheme="minorEastAsia" w:hAnsiTheme="minorEastAsia" w:cstheme="minorEastAsia" w:hint="eastAsia"/>
          <w:color w:val="000000" w:themeColor="text1"/>
          <w:sz w:val="24"/>
        </w:rPr>
        <w:t>类图书承诺完成首次投递时效：同城24小时内、省内异地（单独说明地区除外）48小时内、喀什，阿图什48到60小时内、和田60到72小时内。</w:t>
      </w:r>
    </w:p>
    <w:p w14:paraId="02C22074" w14:textId="77777777" w:rsidR="00994F9B" w:rsidRDefault="00771275">
      <w:pPr>
        <w:spacing w:line="360" w:lineRule="auto"/>
        <w:ind w:firstLineChars="200" w:firstLine="480"/>
        <w:rPr>
          <w:color w:val="000000" w:themeColor="text1"/>
          <w:sz w:val="24"/>
        </w:rPr>
      </w:pPr>
      <w:r>
        <w:rPr>
          <w:rFonts w:hint="eastAsia"/>
          <w:color w:val="000000" w:themeColor="text1"/>
          <w:sz w:val="24"/>
        </w:rPr>
        <w:t>5</w:t>
      </w:r>
      <w:r>
        <w:rPr>
          <w:rFonts w:hint="eastAsia"/>
          <w:color w:val="000000" w:themeColor="text1"/>
          <w:sz w:val="24"/>
        </w:rPr>
        <w:t>、成交供应商应向采购人开放查询与投诉渠道，具体包括∶</w:t>
      </w:r>
    </w:p>
    <w:p w14:paraId="6C63BC82" w14:textId="77777777" w:rsidR="00994F9B" w:rsidRDefault="00771275">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）应设有专门的项目负责人员，进行业务协调联系。</w:t>
      </w:r>
    </w:p>
    <w:p w14:paraId="4943B42D" w14:textId="77777777" w:rsidR="00994F9B" w:rsidRDefault="00771275">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）免费为采购人提供外网妥投查询服务，查询渠道及查询电话。</w:t>
      </w:r>
    </w:p>
    <w:p w14:paraId="4563F0F3" w14:textId="77777777" w:rsidR="00994F9B" w:rsidRDefault="00771275">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）每一份邮件的投递过程，均应以邮递回执返回采购人收执作为终结。每个邮件都必须与一个回执相对应。</w:t>
      </w:r>
    </w:p>
    <w:p w14:paraId="261F6283" w14:textId="77777777" w:rsidR="00994F9B" w:rsidRDefault="00771275">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双方交接邮件时，成交供应商须检查采购人封装邮件是否符合要求，所填投递地址是否正确，对符合要求的邮件由双方核对填写在详情单上的各栏目；若有不符合要求及地址不正确的邮件，成交供应商须及时通知采购人修改，以免延误工作。</w:t>
      </w:r>
    </w:p>
    <w:p w14:paraId="1D12F2F7" w14:textId="77777777" w:rsidR="00994F9B" w:rsidRDefault="00994F9B">
      <w:pPr>
        <w:pStyle w:val="TOC3"/>
        <w:ind w:left="494" w:hanging="313"/>
        <w:rPr>
          <w:color w:val="000000" w:themeColor="text1"/>
        </w:rPr>
      </w:pPr>
    </w:p>
    <w:p w14:paraId="7AFFAA1F" w14:textId="77777777" w:rsidR="00994F9B" w:rsidRDefault="00771275">
      <w:pPr>
        <w:spacing w:line="360" w:lineRule="auto"/>
        <w:ind w:firstLineChars="200" w:firstLine="480"/>
        <w:rPr>
          <w:color w:val="000000" w:themeColor="text1"/>
          <w:sz w:val="24"/>
        </w:rPr>
      </w:pPr>
      <w:r>
        <w:rPr>
          <w:rFonts w:hint="eastAsia"/>
          <w:color w:val="000000" w:themeColor="text1"/>
          <w:sz w:val="24"/>
        </w:rPr>
        <w:t>二、服务要求：</w:t>
      </w:r>
    </w:p>
    <w:p w14:paraId="3D2E5089" w14:textId="77777777" w:rsidR="00994F9B" w:rsidRDefault="00771275">
      <w:pPr>
        <w:widowControl/>
        <w:spacing w:line="360" w:lineRule="auto"/>
        <w:jc w:val="left"/>
        <w:rPr>
          <w:rFonts w:ascii="宋体" w:hAnsi="宋体"/>
          <w:color w:val="000000" w:themeColor="text1"/>
          <w:kern w:val="0"/>
          <w:sz w:val="24"/>
        </w:rPr>
      </w:pPr>
      <w:r>
        <w:rPr>
          <w:rFonts w:hint="eastAsia"/>
          <w:color w:val="000000" w:themeColor="text1"/>
          <w:sz w:val="24"/>
        </w:rPr>
        <w:tab/>
      </w:r>
      <w:r>
        <w:rPr>
          <w:rFonts w:ascii="宋体" w:hAnsi="宋体" w:hint="eastAsia"/>
          <w:color w:val="000000" w:themeColor="text1"/>
          <w:kern w:val="0"/>
          <w:sz w:val="24"/>
        </w:rPr>
        <w:t>（1）邮件到达收件人时，投递员必须要求收件人在邮件回执上签字或签章，</w:t>
      </w:r>
    </w:p>
    <w:p w14:paraId="34D4798D" w14:textId="77777777" w:rsidR="00994F9B" w:rsidRDefault="00771275">
      <w:pPr>
        <w:widowControl/>
        <w:spacing w:line="360" w:lineRule="auto"/>
        <w:jc w:val="left"/>
        <w:rPr>
          <w:rFonts w:ascii="宋体" w:hAnsi="宋体"/>
          <w:color w:val="000000" w:themeColor="text1"/>
          <w:kern w:val="0"/>
          <w:sz w:val="24"/>
        </w:rPr>
      </w:pPr>
      <w:r>
        <w:rPr>
          <w:rFonts w:ascii="宋体" w:hAnsi="宋体" w:hint="eastAsia"/>
          <w:color w:val="000000" w:themeColor="text1"/>
          <w:kern w:val="0"/>
          <w:sz w:val="24"/>
        </w:rPr>
        <w:t>（同时注明收件人的身份证号码或其他有效证件号码、收件时间（注明年月日）。并尽可能协助采购人向收件人取得联系电话。</w:t>
      </w:r>
      <w:r>
        <w:rPr>
          <w:rFonts w:hint="eastAsia"/>
          <w:color w:val="000000" w:themeColor="text1"/>
          <w:sz w:val="24"/>
        </w:rPr>
        <w:t>如非本人签收需注明代收人与收件人的身</w:t>
      </w:r>
      <w:r>
        <w:rPr>
          <w:rFonts w:hint="eastAsia"/>
          <w:color w:val="000000" w:themeColor="text1"/>
          <w:sz w:val="24"/>
        </w:rPr>
        <w:lastRenderedPageBreak/>
        <w:t>份关系，由代收人签名或签章，注明签收日期，并填写代收件人的身份证号码、电话号码。</w:t>
      </w:r>
    </w:p>
    <w:p w14:paraId="5647F1A2" w14:textId="77777777" w:rsidR="00994F9B" w:rsidRDefault="00771275">
      <w:pPr>
        <w:widowControl/>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（2）邮件未能送达受送达人时，成交供应商须于两日内将邮件退回采购人。</w:t>
      </w:r>
    </w:p>
    <w:p w14:paraId="210DC4C5" w14:textId="77777777" w:rsidR="00994F9B" w:rsidRDefault="00771275">
      <w:pPr>
        <w:widowControl/>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①收件人如明确拒绝签收邮件，投递员应在回执上注明</w:t>
      </w:r>
      <w:r>
        <w:rPr>
          <w:rFonts w:hint="eastAsia"/>
          <w:color w:val="000000" w:themeColor="text1"/>
          <w:sz w:val="24"/>
        </w:rPr>
        <w:t>投递时间及拒收情况</w:t>
      </w:r>
      <w:r>
        <w:rPr>
          <w:rFonts w:ascii="宋体" w:hAnsi="宋体" w:hint="eastAsia"/>
          <w:color w:val="000000" w:themeColor="text1"/>
          <w:kern w:val="0"/>
          <w:sz w:val="24"/>
        </w:rPr>
        <w:t>。</w:t>
      </w:r>
    </w:p>
    <w:p w14:paraId="28428924" w14:textId="77777777" w:rsidR="00994F9B" w:rsidRDefault="00771275">
      <w:pPr>
        <w:widowControl/>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②如受送达人由于地址变更、搬迁等原因下落不明的，投递员应在回执上注明投递时间及邮件未能投出的原因。</w:t>
      </w:r>
    </w:p>
    <w:p w14:paraId="1B94002C" w14:textId="77777777" w:rsidR="00994F9B" w:rsidRDefault="00771275">
      <w:pPr>
        <w:widowControl/>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（3）邮件投递的次数下限为三次，且回执上须注明每次投递的具体日期及原因。</w:t>
      </w:r>
    </w:p>
    <w:p w14:paraId="17D76683" w14:textId="77777777" w:rsidR="00994F9B" w:rsidRDefault="00771275">
      <w:pPr>
        <w:widowControl/>
        <w:spacing w:line="360" w:lineRule="auto"/>
        <w:jc w:val="left"/>
        <w:rPr>
          <w:rFonts w:ascii="宋体" w:hAnsi="宋体"/>
          <w:color w:val="000000" w:themeColor="text1"/>
          <w:kern w:val="0"/>
          <w:sz w:val="24"/>
        </w:rPr>
      </w:pPr>
      <w:r>
        <w:rPr>
          <w:rFonts w:ascii="宋体" w:hAnsi="宋体" w:hint="eastAsia"/>
          <w:color w:val="000000" w:themeColor="text1"/>
          <w:kern w:val="0"/>
          <w:sz w:val="24"/>
        </w:rPr>
        <w:t>在第一次投递未能送达时，应在第二次投递前设法与收件人进行电话联系后再行投</w:t>
      </w:r>
    </w:p>
    <w:p w14:paraId="3D8470DA" w14:textId="77777777" w:rsidR="00994F9B" w:rsidRDefault="00771275">
      <w:pPr>
        <w:tabs>
          <w:tab w:val="left" w:pos="614"/>
        </w:tabs>
        <w:spacing w:line="360" w:lineRule="auto"/>
        <w:jc w:val="left"/>
        <w:rPr>
          <w:rFonts w:ascii="宋体" w:hAnsi="宋体"/>
          <w:color w:val="000000" w:themeColor="text1"/>
          <w:kern w:val="0"/>
          <w:sz w:val="24"/>
        </w:rPr>
      </w:pPr>
      <w:r>
        <w:rPr>
          <w:rFonts w:ascii="宋体" w:hAnsi="宋体" w:hint="eastAsia"/>
          <w:color w:val="000000" w:themeColor="text1"/>
          <w:kern w:val="0"/>
          <w:sz w:val="24"/>
        </w:rPr>
        <w:t>递;第二次投递未能成功送达时，成交供应商应按详情单上的送达地址五日内再行投递三次。</w:t>
      </w:r>
    </w:p>
    <w:p w14:paraId="1CEA3D0E" w14:textId="77777777" w:rsidR="00994F9B" w:rsidRDefault="00771275">
      <w:pPr>
        <w:spacing w:line="360" w:lineRule="auto"/>
        <w:ind w:firstLineChars="200" w:firstLine="480"/>
        <w:jc w:val="left"/>
        <w:rPr>
          <w:color w:val="000000" w:themeColor="text1"/>
          <w:sz w:val="24"/>
        </w:rPr>
      </w:pPr>
      <w:r>
        <w:rPr>
          <w:rFonts w:hint="eastAsia"/>
          <w:color w:val="000000" w:themeColor="text1"/>
          <w:sz w:val="24"/>
        </w:rPr>
        <w:t>三、采购范围：考</w:t>
      </w:r>
      <w:proofErr w:type="gramStart"/>
      <w:r>
        <w:rPr>
          <w:rFonts w:hint="eastAsia"/>
          <w:color w:val="000000" w:themeColor="text1"/>
          <w:sz w:val="24"/>
        </w:rPr>
        <w:t>务</w:t>
      </w:r>
      <w:proofErr w:type="gramEnd"/>
      <w:r>
        <w:rPr>
          <w:rFonts w:hint="eastAsia"/>
          <w:color w:val="000000" w:themeColor="text1"/>
          <w:sz w:val="24"/>
        </w:rPr>
        <w:t>类专业目录及文件资料的邮寄服务。</w:t>
      </w:r>
    </w:p>
    <w:p w14:paraId="6134FE1A" w14:textId="77777777" w:rsidR="00994F9B" w:rsidRDefault="00771275">
      <w:pPr>
        <w:spacing w:line="360" w:lineRule="auto"/>
        <w:ind w:firstLineChars="200" w:firstLine="480"/>
        <w:jc w:val="left"/>
        <w:rPr>
          <w:color w:val="000000" w:themeColor="text1"/>
          <w:sz w:val="24"/>
        </w:rPr>
      </w:pPr>
      <w:r>
        <w:rPr>
          <w:rFonts w:hint="eastAsia"/>
          <w:bCs/>
          <w:color w:val="000000" w:themeColor="text1"/>
          <w:sz w:val="24"/>
        </w:rPr>
        <w:t>1</w:t>
      </w:r>
      <w:r>
        <w:rPr>
          <w:rFonts w:hint="eastAsia"/>
          <w:bCs/>
          <w:color w:val="000000" w:themeColor="text1"/>
          <w:sz w:val="24"/>
        </w:rPr>
        <w:t>、快递区域</w:t>
      </w:r>
      <w:r>
        <w:rPr>
          <w:rFonts w:hint="eastAsia"/>
          <w:color w:val="000000" w:themeColor="text1"/>
          <w:sz w:val="24"/>
        </w:rPr>
        <w:t>：全国所有区域，区域全覆盖，包括港、澳、台地区。</w:t>
      </w:r>
    </w:p>
    <w:p w14:paraId="4905183E" w14:textId="77777777" w:rsidR="00994F9B" w:rsidRDefault="00771275">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、包装费用：包装费由乙方承担。</w:t>
      </w:r>
    </w:p>
    <w:p w14:paraId="637FD278" w14:textId="77777777" w:rsidR="00994F9B" w:rsidRDefault="00771275">
      <w:pPr>
        <w:spacing w:line="360" w:lineRule="auto"/>
        <w:ind w:firstLineChars="200" w:firstLine="480"/>
        <w:rPr>
          <w:rFonts w:ascii="宋体" w:cs="宋体"/>
          <w:bCs/>
          <w:color w:val="000000" w:themeColor="text1"/>
          <w:kern w:val="0"/>
          <w:sz w:val="24"/>
        </w:rPr>
      </w:pPr>
      <w:r>
        <w:rPr>
          <w:color w:val="000000" w:themeColor="text1"/>
          <w:sz w:val="24"/>
        </w:rPr>
        <w:t>3</w:t>
      </w:r>
      <w:r>
        <w:rPr>
          <w:rFonts w:hint="eastAsia"/>
          <w:color w:val="000000" w:themeColor="text1"/>
          <w:sz w:val="24"/>
        </w:rPr>
        <w:t>、付款方式：</w:t>
      </w:r>
      <w:r>
        <w:rPr>
          <w:rFonts w:ascii="宋体" w:cs="宋体" w:hint="eastAsia"/>
          <w:bCs/>
          <w:color w:val="000000" w:themeColor="text1"/>
          <w:kern w:val="0"/>
          <w:sz w:val="24"/>
        </w:rPr>
        <w:t>当月产生的费用次月10日前凭发货清单结算上月运费（需提供当月增值税普通发票）。</w:t>
      </w:r>
    </w:p>
    <w:p w14:paraId="39BA3E87" w14:textId="77777777" w:rsidR="00994F9B" w:rsidRDefault="00771275">
      <w:pPr>
        <w:spacing w:line="360" w:lineRule="auto"/>
        <w:ind w:firstLineChars="200" w:firstLine="480"/>
        <w:rPr>
          <w:color w:val="000000" w:themeColor="text1"/>
          <w:sz w:val="24"/>
        </w:rPr>
      </w:pPr>
      <w:r>
        <w:rPr>
          <w:color w:val="000000" w:themeColor="text1"/>
          <w:sz w:val="24"/>
        </w:rPr>
        <w:t>4</w:t>
      </w:r>
      <w:r>
        <w:rPr>
          <w:rFonts w:hint="eastAsia"/>
          <w:color w:val="000000" w:themeColor="text1"/>
          <w:sz w:val="24"/>
        </w:rPr>
        <w:t>、服务</w:t>
      </w:r>
      <w:r>
        <w:rPr>
          <w:rFonts w:hint="eastAsia"/>
          <w:bCs/>
          <w:color w:val="000000" w:themeColor="text1"/>
          <w:sz w:val="24"/>
        </w:rPr>
        <w:t>期：</w:t>
      </w:r>
      <w:r>
        <w:rPr>
          <w:rFonts w:hint="eastAsia"/>
          <w:color w:val="000000" w:themeColor="text1"/>
          <w:sz w:val="24"/>
        </w:rPr>
        <w:t>一年（合同仍执行一年一签，年终考核）。</w:t>
      </w:r>
    </w:p>
    <w:p w14:paraId="38FDA154" w14:textId="77777777" w:rsidR="00994F9B" w:rsidRDefault="00771275">
      <w:pPr>
        <w:spacing w:line="360" w:lineRule="auto"/>
        <w:ind w:firstLineChars="200" w:firstLine="480"/>
        <w:rPr>
          <w:color w:val="000000" w:themeColor="text1"/>
          <w:sz w:val="24"/>
        </w:rPr>
      </w:pPr>
      <w:r>
        <w:rPr>
          <w:color w:val="000000" w:themeColor="text1"/>
          <w:sz w:val="24"/>
        </w:rPr>
        <w:t>5</w:t>
      </w:r>
      <w:r>
        <w:rPr>
          <w:rFonts w:hint="eastAsia"/>
          <w:color w:val="000000" w:themeColor="text1"/>
          <w:sz w:val="24"/>
        </w:rPr>
        <w:t>、续签事项：根据财政部财库〔</w:t>
      </w:r>
      <w:r>
        <w:rPr>
          <w:rFonts w:hint="eastAsia"/>
          <w:color w:val="000000" w:themeColor="text1"/>
          <w:sz w:val="24"/>
        </w:rPr>
        <w:t>2014</w:t>
      </w:r>
      <w:r>
        <w:rPr>
          <w:rFonts w:hint="eastAsia"/>
          <w:color w:val="000000" w:themeColor="text1"/>
          <w:sz w:val="24"/>
        </w:rPr>
        <w:t>〕</w:t>
      </w:r>
      <w:r>
        <w:rPr>
          <w:color w:val="000000" w:themeColor="text1"/>
          <w:sz w:val="24"/>
        </w:rPr>
        <w:t>37</w:t>
      </w:r>
      <w:r>
        <w:rPr>
          <w:rFonts w:hint="eastAsia"/>
          <w:color w:val="000000" w:themeColor="text1"/>
          <w:sz w:val="24"/>
        </w:rPr>
        <w:t>号文件中相关通知内容：</w:t>
      </w:r>
      <w:r>
        <w:rPr>
          <w:color w:val="000000" w:themeColor="text1"/>
          <w:sz w:val="24"/>
        </w:rPr>
        <w:t>“</w:t>
      </w:r>
      <w:r>
        <w:rPr>
          <w:rFonts w:hint="eastAsia"/>
          <w:color w:val="000000" w:themeColor="text1"/>
          <w:sz w:val="24"/>
        </w:rPr>
        <w:t>采购需求具有相对固定性、延续性且价格变化幅度小的服务项目，在年度预算能保障的前提下，采购人可以签订不超过三年履行期限的政府采购合同</w:t>
      </w:r>
      <w:r>
        <w:rPr>
          <w:color w:val="000000" w:themeColor="text1"/>
          <w:sz w:val="24"/>
        </w:rPr>
        <w:t>”</w:t>
      </w:r>
      <w:r>
        <w:rPr>
          <w:rFonts w:hint="eastAsia"/>
          <w:color w:val="000000" w:themeColor="text1"/>
          <w:spacing w:val="-6"/>
          <w:sz w:val="24"/>
        </w:rPr>
        <w:t>。待一年服务期满，招标人将对</w:t>
      </w:r>
      <w:r>
        <w:rPr>
          <w:rFonts w:hint="eastAsia"/>
          <w:color w:val="000000" w:themeColor="text1"/>
          <w:sz w:val="24"/>
        </w:rPr>
        <w:t>合作期内的供应商的服务情况、服务质量等进行评估，如符合条件可续签两年。</w:t>
      </w:r>
    </w:p>
    <w:p w14:paraId="7522D6A6" w14:textId="77777777" w:rsidR="00994F9B" w:rsidRDefault="00994F9B">
      <w:pPr>
        <w:pStyle w:val="a5"/>
        <w:spacing w:before="132" w:line="340" w:lineRule="auto"/>
        <w:ind w:right="431" w:firstLineChars="200" w:firstLine="480"/>
        <w:jc w:val="both"/>
        <w:rPr>
          <w:color w:val="000000" w:themeColor="text1"/>
          <w:kern w:val="0"/>
        </w:rPr>
      </w:pPr>
    </w:p>
    <w:p w14:paraId="549194EA" w14:textId="77777777" w:rsidR="00994F9B" w:rsidRDefault="00771275">
      <w:pPr>
        <w:spacing w:line="360" w:lineRule="auto"/>
        <w:ind w:firstLineChars="200" w:firstLine="482"/>
        <w:jc w:val="left"/>
        <w:rPr>
          <w:b/>
          <w:bCs/>
          <w:color w:val="000000" w:themeColor="text1"/>
          <w:sz w:val="24"/>
        </w:rPr>
      </w:pPr>
      <w:r>
        <w:rPr>
          <w:rFonts w:hint="eastAsia"/>
          <w:b/>
          <w:bCs/>
          <w:color w:val="000000" w:themeColor="text1"/>
          <w:sz w:val="24"/>
        </w:rPr>
        <w:t>注：最终付款方式以中标方和采购单位签订合同为准。</w:t>
      </w:r>
    </w:p>
    <w:p w14:paraId="700AC386" w14:textId="77777777" w:rsidR="00994F9B" w:rsidRDefault="00994F9B">
      <w:pPr>
        <w:rPr>
          <w:color w:val="000000" w:themeColor="text1"/>
        </w:rPr>
      </w:pPr>
    </w:p>
    <w:p w14:paraId="67FBE8CF" w14:textId="77777777" w:rsidR="00994F9B" w:rsidRDefault="00994F9B">
      <w:pPr>
        <w:rPr>
          <w:color w:val="000000" w:themeColor="text1"/>
        </w:rPr>
      </w:pPr>
    </w:p>
    <w:sectPr w:rsidR="00994F9B">
      <w:headerReference w:type="default" r:id="rId16"/>
      <w:footerReference w:type="default" r:id="rId17"/>
      <w:pgSz w:w="11906" w:h="16838"/>
      <w:pgMar w:top="1080" w:right="1440" w:bottom="1080"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D385" w14:textId="77777777" w:rsidR="00F55F9A" w:rsidRDefault="00F55F9A">
      <w:r>
        <w:separator/>
      </w:r>
    </w:p>
  </w:endnote>
  <w:endnote w:type="continuationSeparator" w:id="0">
    <w:p w14:paraId="48A137F4" w14:textId="77777777" w:rsidR="00F55F9A" w:rsidRDefault="00F5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18030">
    <w:altName w:val="微软雅黑"/>
    <w:charset w:val="00"/>
    <w:family w:val="auto"/>
    <w:pitch w:val="default"/>
    <w:sig w:usb0="00000000" w:usb1="00000000" w:usb2="0000001E" w:usb3="00000000" w:csb0="003C0041" w:csb1="00000000"/>
  </w:font>
  <w:font w:name="华文中宋">
    <w:panose1 w:val="02010600040101010101"/>
    <w:charset w:val="86"/>
    <w:family w:val="auto"/>
    <w:pitch w:val="variable"/>
    <w:sig w:usb0="00000287" w:usb1="080F0000" w:usb2="00000010" w:usb3="00000000" w:csb0="0004009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962F" w14:textId="77777777" w:rsidR="00994F9B" w:rsidRDefault="00771275">
    <w:pPr>
      <w:pStyle w:val="a7"/>
      <w:framePr w:wrap="notBeside" w:vAnchor="text" w:hAnchor="margin" w:xAlign="center" w:y="1"/>
      <w:rPr>
        <w:rStyle w:val="aa"/>
      </w:rPr>
    </w:pPr>
    <w:r>
      <w:fldChar w:fldCharType="begin"/>
    </w:r>
    <w:r>
      <w:rPr>
        <w:rStyle w:val="aa"/>
      </w:rPr>
      <w:instrText xml:space="preserve">PAGE  </w:instrText>
    </w:r>
    <w:r>
      <w:fldChar w:fldCharType="separate"/>
    </w:r>
    <w:r>
      <w:rPr>
        <w:rStyle w:val="aa"/>
      </w:rPr>
      <w:t xml:space="preserve"> </w:t>
    </w:r>
    <w:r>
      <w:fldChar w:fldCharType="end"/>
    </w:r>
  </w:p>
  <w:p w14:paraId="49184731" w14:textId="77777777" w:rsidR="00994F9B" w:rsidRDefault="00994F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EF35" w14:textId="77777777" w:rsidR="00994F9B" w:rsidRDefault="00994F9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17F3" w14:textId="77777777" w:rsidR="00994F9B" w:rsidRDefault="00994F9B">
    <w:pPr>
      <w:pStyle w:val="a7"/>
      <w:ind w:firstLineChars="2300" w:firstLine="41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2842" w14:textId="77777777" w:rsidR="00994F9B" w:rsidRDefault="00771275">
    <w:pPr>
      <w:pStyle w:val="a7"/>
      <w:jc w:val="center"/>
    </w:pPr>
    <w:r>
      <w:fldChar w:fldCharType="begin"/>
    </w:r>
    <w:r>
      <w:instrText>PAGE   \* MERGEFORMAT</w:instrText>
    </w:r>
    <w:r>
      <w:fldChar w:fldCharType="separate"/>
    </w:r>
    <w:r>
      <w:rPr>
        <w:lang w:val="zh-CN"/>
      </w:rPr>
      <w:t>2</w:t>
    </w:r>
    <w:r>
      <w:fldChar w:fldCharType="end"/>
    </w:r>
  </w:p>
  <w:p w14:paraId="7DE872EB" w14:textId="77777777" w:rsidR="00994F9B" w:rsidRDefault="00994F9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8D19" w14:textId="77777777" w:rsidR="00994F9B" w:rsidRDefault="00771275">
    <w:pPr>
      <w:pStyle w:val="a7"/>
      <w:ind w:firstLineChars="2300" w:firstLine="4140"/>
    </w:pPr>
    <w:r>
      <w:rPr>
        <w:noProof/>
      </w:rPr>
      <mc:AlternateContent>
        <mc:Choice Requires="wps">
          <w:drawing>
            <wp:anchor distT="0" distB="0" distL="114300" distR="114300" simplePos="0" relativeHeight="251659264" behindDoc="0" locked="0" layoutInCell="1" allowOverlap="1" wp14:anchorId="413D5088" wp14:editId="68473C0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DC452AB" w14:textId="77777777" w:rsidR="00994F9B" w:rsidRDefault="00771275">
                          <w:pPr>
                            <w:pStyle w:val="a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413D508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6DC452AB" w14:textId="77777777" w:rsidR="00994F9B" w:rsidRDefault="00771275">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A0EA" w14:textId="77777777" w:rsidR="00994F9B" w:rsidRDefault="00771275">
    <w:pPr>
      <w:pStyle w:val="a7"/>
      <w:jc w:val="right"/>
    </w:pPr>
    <w:r>
      <w:rPr>
        <w:noProof/>
      </w:rPr>
      <mc:AlternateContent>
        <mc:Choice Requires="wps">
          <w:drawing>
            <wp:anchor distT="0" distB="0" distL="114300" distR="114300" simplePos="0" relativeHeight="251660288" behindDoc="0" locked="0" layoutInCell="1" allowOverlap="1" wp14:anchorId="0FD6FBD1" wp14:editId="45872C8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59D451" w14:textId="77777777" w:rsidR="00994F9B" w:rsidRDefault="00771275">
                          <w:pPr>
                            <w:pStyle w:val="a7"/>
                            <w:jc w:val="right"/>
                          </w:pPr>
                          <w:r>
                            <w:fldChar w:fldCharType="begin"/>
                          </w:r>
                          <w:r>
                            <w:instrText>PAGE   \* MERGEFORMAT</w:instrText>
                          </w:r>
                          <w:r>
                            <w:fldChar w:fldCharType="separate"/>
                          </w:r>
                          <w:r>
                            <w:rPr>
                              <w:lang w:val="zh-CN"/>
                            </w:rPr>
                            <w:t>33</w:t>
                          </w:r>
                          <w:r>
                            <w:rPr>
                              <w:lang w:val="zh-CN"/>
                            </w:rPr>
                            <w:fldChar w:fldCharType="end"/>
                          </w:r>
                        </w:p>
                      </w:txbxContent>
                    </wps:txbx>
                    <wps:bodyPr wrap="none" lIns="0" tIns="0" rIns="0" bIns="0">
                      <a:spAutoFit/>
                    </wps:bodyPr>
                  </wps:wsp>
                </a:graphicData>
              </a:graphic>
            </wp:anchor>
          </w:drawing>
        </mc:Choice>
        <mc:Fallback>
          <w:pict>
            <v:shapetype w14:anchorId="0FD6FBD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VikwEAACoDAAAOAAAAZHJzL2Uyb0RvYy54bWysUttqJCEQfQ/sP4jvO90ZSLZppickDLMs&#10;hE0gyQc4tk4Laollpnv+fkvnFjZvIS9aWnrqnFO1uJucZTsV0YDv+PWs5kx5Cb3x246/va5/Npxh&#10;Er4XFrzq+F4hv1v+uFqMoVVzGMD2KjIC8diOoeNDSqGtKpSDcgJnEJSnpIboRKJj3FZ9FCOhO1vN&#10;6/q2GiH2IYJUiHS7OiT5suBrrWR60hpVYrbjxC2VNZZ1k9dquRDtNoowGHmkIb7AwgnjqegZaiWS&#10;YO/RfIJyRkZA0GkmwVWgtZGqaCA11/V/al4GEVTRQuZgONuE3wcr/+5ewnNkaXqAiRqYDRkDtkiX&#10;Wc+ko8s7MWWUJwv3Z9vUlJjMn5p509SUkpQ7HQinunwPEdNvBY7loOOR+lLsErtHTIenpye5moe1&#10;sbb0xno2EupN8+um/DinCN16KnJhm6M0bSZm+g9KNtDvSeBIPe64pyHkzP7xZGEeh1MQT8HmGGQW&#10;GO7fEzEpBDP4AepYkxpSJB6HJ3f847m8uoz48h8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867VYpMBAAAqAwAADgAAAAAAAAAA&#10;AAAAAAAuAgAAZHJzL2Uyb0RvYy54bWxQSwECLQAUAAYACAAAACEAqooLHNgAAAAFAQAADwAAAAAA&#10;AAAAAAAAAADtAwAAZHJzL2Rvd25yZXYueG1sUEsFBgAAAAAEAAQA8wAAAPIEAAAAAA==&#10;" filled="f" stroked="f" strokeweight="1.25pt">
              <v:textbox style="mso-fit-shape-to-text:t" inset="0,0,0,0">
                <w:txbxContent>
                  <w:p w14:paraId="7D59D451" w14:textId="77777777" w:rsidR="00994F9B" w:rsidRDefault="00771275">
                    <w:pPr>
                      <w:pStyle w:val="a7"/>
                      <w:jc w:val="right"/>
                    </w:pPr>
                    <w:r>
                      <w:fldChar w:fldCharType="begin"/>
                    </w:r>
                    <w:r>
                      <w:instrText>PAGE   \* MERGEFORMAT</w:instrText>
                    </w:r>
                    <w:r>
                      <w:fldChar w:fldCharType="separate"/>
                    </w:r>
                    <w:r>
                      <w:rPr>
                        <w:lang w:val="zh-CN"/>
                      </w:rPr>
                      <w:t>33</w:t>
                    </w:r>
                    <w:r>
                      <w:rPr>
                        <w:lang w:val="zh-CN"/>
                      </w:rPr>
                      <w:fldChar w:fldCharType="end"/>
                    </w:r>
                  </w:p>
                </w:txbxContent>
              </v:textbox>
              <w10:wrap anchorx="margin"/>
            </v:shape>
          </w:pict>
        </mc:Fallback>
      </mc:AlternateContent>
    </w:r>
  </w:p>
  <w:p w14:paraId="03610D53" w14:textId="77777777" w:rsidR="00994F9B" w:rsidRDefault="00994F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A154" w14:textId="77777777" w:rsidR="00F55F9A" w:rsidRDefault="00F55F9A">
      <w:r>
        <w:separator/>
      </w:r>
    </w:p>
  </w:footnote>
  <w:footnote w:type="continuationSeparator" w:id="0">
    <w:p w14:paraId="624A39C2" w14:textId="77777777" w:rsidR="00F55F9A" w:rsidRDefault="00F5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37E6" w14:textId="77777777" w:rsidR="00994F9B" w:rsidRDefault="00994F9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6C09" w14:textId="77777777" w:rsidR="00994F9B" w:rsidRDefault="00771275">
    <w:pPr>
      <w:pStyle w:val="a8"/>
      <w:tabs>
        <w:tab w:val="left" w:pos="8250"/>
      </w:tabs>
      <w:ind w:firstLineChars="100" w:firstLine="180"/>
      <w:jc w:val="both"/>
      <w:rPr>
        <w:rFonts w:ascii="宋体"/>
        <w:i/>
      </w:rPr>
    </w:pPr>
    <w:r>
      <w:rPr>
        <w:rFonts w:ascii="宋体" w:hint="eastAsia"/>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ED0E" w14:textId="77777777" w:rsidR="00994F9B" w:rsidRDefault="00994F9B">
    <w:pPr>
      <w:pStyle w:val="a8"/>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938F" w14:textId="77777777" w:rsidR="00994F9B" w:rsidRDefault="00771275">
    <w:pPr>
      <w:pStyle w:val="a8"/>
      <w:tabs>
        <w:tab w:val="left" w:pos="8250"/>
      </w:tabs>
      <w:ind w:firstLineChars="100" w:firstLine="180"/>
      <w:jc w:val="both"/>
      <w:rPr>
        <w:rFonts w:ascii="宋体"/>
      </w:rPr>
    </w:pPr>
    <w:r>
      <w:rPr>
        <w:rFonts w:ascii="宋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49141"/>
    <w:multiLevelType w:val="multilevel"/>
    <w:tmpl w:val="53C49141"/>
    <w:lvl w:ilvl="0">
      <w:start w:val="1"/>
      <w:numFmt w:val="none"/>
      <w:suff w:val="nothing"/>
      <w:lvlText w:val="%1"/>
      <w:lvlJc w:val="left"/>
      <w:pPr>
        <w:tabs>
          <w:tab w:val="left" w:pos="0"/>
        </w:tabs>
        <w:ind w:left="0" w:firstLine="0"/>
      </w:pPr>
      <w:rPr>
        <w:rFonts w:ascii="Times New Roman" w:hAnsi="Times New Roman" w:cs="Times New Roman" w:hint="default"/>
        <w:b/>
        <w:i w:val="0"/>
        <w:sz w:val="21"/>
      </w:rPr>
    </w:lvl>
    <w:lvl w:ilvl="1">
      <w:start w:val="1"/>
      <w:numFmt w:val="decimal"/>
      <w:pStyle w:val="5"/>
      <w:suff w:val="nothing"/>
      <w:lvlText w:val="%1%2　"/>
      <w:lvlJc w:val="left"/>
      <w:pPr>
        <w:tabs>
          <w:tab w:val="left" w:pos="0"/>
        </w:tabs>
        <w:ind w:left="0" w:firstLine="0"/>
      </w:pPr>
      <w:rPr>
        <w:rFonts w:ascii="黑体" w:eastAsia="黑体" w:hAnsi="黑体" w:hint="eastAsia"/>
        <w:b w:val="0"/>
        <w:i w:val="0"/>
        <w:sz w:val="21"/>
      </w:rPr>
    </w:lvl>
    <w:lvl w:ilvl="2">
      <w:start w:val="1"/>
      <w:numFmt w:val="decimal"/>
      <w:suff w:val="nothing"/>
      <w:lvlText w:val="%1%2.%3　"/>
      <w:lvlJc w:val="left"/>
      <w:pPr>
        <w:tabs>
          <w:tab w:val="left" w:pos="0"/>
        </w:tabs>
        <w:ind w:left="0" w:firstLine="0"/>
      </w:pPr>
      <w:rPr>
        <w:rFonts w:ascii="黑体" w:eastAsia="黑体" w:hAnsi="黑体" w:hint="eastAsia"/>
        <w:b w:val="0"/>
        <w:i w:val="0"/>
        <w:sz w:val="21"/>
      </w:rPr>
    </w:lvl>
    <w:lvl w:ilvl="3">
      <w:start w:val="1"/>
      <w:numFmt w:val="decimal"/>
      <w:suff w:val="nothing"/>
      <w:lvlText w:val="%1%2.%3.%4　"/>
      <w:lvlJc w:val="left"/>
      <w:pPr>
        <w:tabs>
          <w:tab w:val="left" w:pos="0"/>
        </w:tabs>
        <w:ind w:left="0" w:firstLine="0"/>
      </w:pPr>
      <w:rPr>
        <w:rFonts w:ascii="黑体" w:eastAsia="黑体" w:hAnsi="黑体" w:hint="eastAsia"/>
        <w:b w:val="0"/>
        <w:i w:val="0"/>
        <w:sz w:val="21"/>
      </w:rPr>
    </w:lvl>
    <w:lvl w:ilvl="4">
      <w:start w:val="1"/>
      <w:numFmt w:val="decimal"/>
      <w:suff w:val="nothing"/>
      <w:lvlText w:val="%1%2.%3.%4.%5　"/>
      <w:lvlJc w:val="left"/>
      <w:pPr>
        <w:tabs>
          <w:tab w:val="left" w:pos="0"/>
        </w:tabs>
        <w:ind w:left="0" w:firstLine="0"/>
      </w:pPr>
      <w:rPr>
        <w:rFonts w:ascii="黑体" w:eastAsia="黑体" w:hAnsi="黑体" w:hint="eastAsia"/>
        <w:b w:val="0"/>
        <w:i w:val="0"/>
        <w:sz w:val="21"/>
      </w:rPr>
    </w:lvl>
    <w:lvl w:ilvl="5">
      <w:start w:val="1"/>
      <w:numFmt w:val="decimal"/>
      <w:suff w:val="nothing"/>
      <w:lvlText w:val="%1%2.%3.%4.%5.%6　"/>
      <w:lvlJc w:val="left"/>
      <w:pPr>
        <w:tabs>
          <w:tab w:val="left" w:pos="0"/>
        </w:tabs>
        <w:ind w:left="0" w:firstLine="0"/>
      </w:pPr>
      <w:rPr>
        <w:rFonts w:ascii="黑体" w:eastAsia="黑体" w:hAnsi="黑体" w:hint="eastAsia"/>
        <w:b w:val="0"/>
        <w:i w:val="0"/>
        <w:sz w:val="21"/>
      </w:rPr>
    </w:lvl>
    <w:lvl w:ilvl="6">
      <w:start w:val="1"/>
      <w:numFmt w:val="decimal"/>
      <w:suff w:val="nothing"/>
      <w:lvlText w:val="%1%2.%3.%4.%5.%6.%7　"/>
      <w:lvlJc w:val="left"/>
      <w:pPr>
        <w:tabs>
          <w:tab w:val="left" w:pos="0"/>
        </w:tabs>
        <w:ind w:left="0" w:firstLine="0"/>
      </w:pPr>
      <w:rPr>
        <w:rFonts w:ascii="黑体" w:eastAsia="黑体" w:hAnsi="黑体"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 w15:restartNumberingAfterBreak="0">
    <w:nsid w:val="5A34D045"/>
    <w:multiLevelType w:val="singleLevel"/>
    <w:tmpl w:val="5A34D045"/>
    <w:lvl w:ilvl="0">
      <w:start w:val="2"/>
      <w:numFmt w:val="decimal"/>
      <w:suff w:val="nothing"/>
      <w:lvlText w:val="%1、"/>
      <w:lvlJc w:val="left"/>
    </w:lvl>
  </w:abstractNum>
  <w:abstractNum w:abstractNumId="2" w15:restartNumberingAfterBreak="0">
    <w:nsid w:val="5F19C769"/>
    <w:multiLevelType w:val="singleLevel"/>
    <w:tmpl w:val="5F19C769"/>
    <w:lvl w:ilvl="0">
      <w:start w:val="2"/>
      <w:numFmt w:val="decimal"/>
      <w:suff w:val="nothing"/>
      <w:lvlText w:val="%1、"/>
      <w:lvlJc w:val="left"/>
    </w:lvl>
  </w:abstractNum>
  <w:num w:numId="1" w16cid:durableId="1082144167">
    <w:abstractNumId w:val="0"/>
  </w:num>
  <w:num w:numId="2" w16cid:durableId="91122118">
    <w:abstractNumId w:val="2"/>
  </w:num>
  <w:num w:numId="3" w16cid:durableId="175651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NmMzIzOTI5ZjQ5NmVlMmJiMDU1NTVmNjI4ZTEzNGEifQ=="/>
  </w:docVars>
  <w:rsids>
    <w:rsidRoot w:val="422733F9"/>
    <w:rsid w:val="000142F9"/>
    <w:rsid w:val="002C4261"/>
    <w:rsid w:val="002F4342"/>
    <w:rsid w:val="00771275"/>
    <w:rsid w:val="00843F08"/>
    <w:rsid w:val="00994F9B"/>
    <w:rsid w:val="00BA06F7"/>
    <w:rsid w:val="00C85615"/>
    <w:rsid w:val="00F55F9A"/>
    <w:rsid w:val="073F4733"/>
    <w:rsid w:val="104E2EBA"/>
    <w:rsid w:val="175B1F16"/>
    <w:rsid w:val="2C3C29CF"/>
    <w:rsid w:val="2DD13A35"/>
    <w:rsid w:val="41AB4812"/>
    <w:rsid w:val="422733F9"/>
    <w:rsid w:val="486A2F4E"/>
    <w:rsid w:val="48897DBE"/>
    <w:rsid w:val="4B3D5D8B"/>
    <w:rsid w:val="6297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0996"/>
  <w15:docId w15:val="{CC3EAD8D-4C23-4AB7-8C8F-F2D86F3D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annotation text" w:uiPriority="99" w:qFormat="1"/>
    <w:lsdException w:name="header" w:qFormat="1"/>
    <w:lsdException w:name="footer" w:qFormat="1"/>
    <w:lsdException w:name="index heading" w:qFormat="1"/>
    <w:lsdException w:name="caption"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3"/>
    <w:qFormat/>
    <w:pPr>
      <w:widowControl w:val="0"/>
      <w:jc w:val="both"/>
    </w:pPr>
    <w:rPr>
      <w:kern w:val="2"/>
      <w:sz w:val="21"/>
      <w:szCs w:val="24"/>
    </w:rPr>
  </w:style>
  <w:style w:type="paragraph" w:styleId="1">
    <w:name w:val="heading 1"/>
    <w:next w:val="a"/>
    <w:qFormat/>
    <w:pPr>
      <w:keepNext/>
      <w:keepLines/>
      <w:widowControl w:val="0"/>
      <w:spacing w:before="340" w:after="330" w:line="576" w:lineRule="auto"/>
      <w:jc w:val="both"/>
      <w:outlineLvl w:val="0"/>
    </w:pPr>
    <w:rPr>
      <w:b/>
      <w:kern w:val="44"/>
      <w:sz w:val="44"/>
    </w:rPr>
  </w:style>
  <w:style w:type="paragraph" w:styleId="2">
    <w:name w:val="heading 2"/>
    <w:next w:val="a"/>
    <w:qFormat/>
    <w:pPr>
      <w:keepNext/>
      <w:keepLines/>
      <w:widowControl w:val="0"/>
      <w:spacing w:before="260" w:after="260" w:line="415" w:lineRule="auto"/>
      <w:jc w:val="both"/>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tabs>
        <w:tab w:val="left" w:pos="900"/>
        <w:tab w:val="right" w:leader="dot" w:pos="8494"/>
      </w:tabs>
      <w:spacing w:line="360" w:lineRule="auto"/>
      <w:ind w:leftChars="86" w:left="539" w:hangingChars="149" w:hanging="358"/>
    </w:pPr>
  </w:style>
  <w:style w:type="paragraph" w:styleId="a3">
    <w:name w:val="caption"/>
    <w:next w:val="a"/>
    <w:qFormat/>
    <w:pPr>
      <w:widowControl w:val="0"/>
      <w:jc w:val="both"/>
    </w:pPr>
    <w:rPr>
      <w:rFonts w:ascii="Arial" w:eastAsia="黑体" w:hAnsi="Arial" w:cs="Arial"/>
      <w:kern w:val="2"/>
    </w:rPr>
  </w:style>
  <w:style w:type="paragraph" w:styleId="a4">
    <w:name w:val="annotation text"/>
    <w:uiPriority w:val="99"/>
    <w:qFormat/>
    <w:pPr>
      <w:widowControl w:val="0"/>
    </w:pPr>
    <w:rPr>
      <w:kern w:val="2"/>
      <w:sz w:val="21"/>
      <w:szCs w:val="24"/>
    </w:rPr>
  </w:style>
  <w:style w:type="paragraph" w:styleId="a5">
    <w:name w:val="Body Text"/>
    <w:qFormat/>
    <w:pPr>
      <w:widowControl w:val="0"/>
    </w:pPr>
    <w:rPr>
      <w:rFonts w:ascii="宋体"/>
      <w:kern w:val="2"/>
      <w:sz w:val="24"/>
      <w:szCs w:val="24"/>
    </w:rPr>
  </w:style>
  <w:style w:type="paragraph" w:styleId="a6">
    <w:name w:val="Plain Text"/>
    <w:qFormat/>
    <w:pPr>
      <w:widowControl w:val="0"/>
      <w:jc w:val="both"/>
    </w:pPr>
    <w:rPr>
      <w:rFonts w:ascii="宋体"/>
      <w:kern w:val="2"/>
      <w:sz w:val="21"/>
    </w:rPr>
  </w:style>
  <w:style w:type="paragraph" w:styleId="a7">
    <w:name w:val="footer"/>
    <w:qFormat/>
    <w:pPr>
      <w:widowControl w:val="0"/>
      <w:tabs>
        <w:tab w:val="center" w:pos="4153"/>
        <w:tab w:val="right" w:pos="8306"/>
      </w:tabs>
      <w:snapToGrid w:val="0"/>
    </w:pPr>
    <w:rPr>
      <w:kern w:val="2"/>
      <w:sz w:val="18"/>
      <w:szCs w:val="18"/>
    </w:rPr>
  </w:style>
  <w:style w:type="paragraph" w:styleId="a8">
    <w:name w:val="header"/>
    <w:qFormat/>
    <w:pPr>
      <w:widowControl w:val="0"/>
      <w:pBdr>
        <w:bottom w:val="single" w:sz="6" w:space="1" w:color="auto"/>
      </w:pBdr>
      <w:tabs>
        <w:tab w:val="center" w:pos="4153"/>
        <w:tab w:val="right" w:pos="8306"/>
      </w:tabs>
      <w:snapToGrid w:val="0"/>
      <w:jc w:val="center"/>
    </w:pPr>
    <w:rPr>
      <w:kern w:val="2"/>
      <w:sz w:val="18"/>
      <w:szCs w:val="18"/>
    </w:rPr>
  </w:style>
  <w:style w:type="paragraph" w:styleId="TOC1">
    <w:name w:val="toc 1"/>
    <w:next w:val="a"/>
    <w:uiPriority w:val="39"/>
    <w:qFormat/>
    <w:pPr>
      <w:widowControl w:val="0"/>
      <w:tabs>
        <w:tab w:val="left" w:pos="540"/>
        <w:tab w:val="right" w:leader="dot" w:pos="8460"/>
      </w:tabs>
      <w:spacing w:beforeLines="50" w:before="156" w:afterLines="50" w:after="156" w:line="360" w:lineRule="auto"/>
      <w:jc w:val="both"/>
    </w:pPr>
    <w:rPr>
      <w:rFonts w:ascii="宋体" w:hAnsi="宋体" w:cs="Arial"/>
      <w:b/>
      <w:kern w:val="2"/>
      <w:sz w:val="24"/>
      <w:szCs w:val="24"/>
    </w:rPr>
  </w:style>
  <w:style w:type="paragraph" w:styleId="a9">
    <w:name w:val="index heading"/>
    <w:next w:val="10"/>
    <w:qFormat/>
    <w:pPr>
      <w:widowControl w:val="0"/>
      <w:adjustRightInd w:val="0"/>
      <w:spacing w:line="312" w:lineRule="atLeast"/>
      <w:jc w:val="both"/>
      <w:textAlignment w:val="baseline"/>
    </w:pPr>
    <w:rPr>
      <w:rFonts w:ascii="Arial" w:eastAsia="仿宋" w:hAnsi="Arial" w:cs="Arial"/>
      <w:b/>
      <w:bCs/>
      <w:sz w:val="32"/>
    </w:rPr>
  </w:style>
  <w:style w:type="paragraph" w:styleId="10">
    <w:name w:val="index 1"/>
    <w:next w:val="a"/>
    <w:qFormat/>
    <w:pPr>
      <w:widowControl w:val="0"/>
      <w:jc w:val="both"/>
    </w:pPr>
    <w:rPr>
      <w:rFonts w:eastAsia="仿宋_GB2312"/>
      <w:b/>
      <w:kern w:val="2"/>
      <w:sz w:val="24"/>
    </w:rPr>
  </w:style>
  <w:style w:type="paragraph" w:styleId="TOC2">
    <w:name w:val="toc 2"/>
    <w:next w:val="a"/>
    <w:qFormat/>
    <w:pPr>
      <w:widowControl w:val="0"/>
      <w:tabs>
        <w:tab w:val="left" w:pos="630"/>
        <w:tab w:val="right" w:leader="dot" w:pos="8658"/>
        <w:tab w:val="right" w:leader="middleDot" w:pos="9515"/>
      </w:tabs>
      <w:spacing w:line="360" w:lineRule="auto"/>
      <w:ind w:leftChars="100" w:left="615" w:hangingChars="168" w:hanging="405"/>
      <w:jc w:val="both"/>
    </w:pPr>
    <w:rPr>
      <w:rFonts w:ascii="宋体" w:hAnsi="宋体"/>
      <w:b/>
      <w:smallCaps/>
      <w:kern w:val="2"/>
      <w:sz w:val="24"/>
      <w:szCs w:val="24"/>
    </w:rPr>
  </w:style>
  <w:style w:type="character" w:styleId="aa">
    <w:name w:val="page number"/>
    <w:qFormat/>
    <w:rPr>
      <w:rFonts w:cs="Times New Roman"/>
      <w:lang w:bidi="ar-SA"/>
    </w:rPr>
  </w:style>
  <w:style w:type="paragraph" w:customStyle="1" w:styleId="Style7">
    <w:name w:val="_Style 7"/>
    <w:next w:val="a"/>
    <w:uiPriority w:val="39"/>
    <w:qFormat/>
    <w:pPr>
      <w:keepNext/>
      <w:keepLines/>
      <w:widowControl w:val="0"/>
      <w:spacing w:before="340" w:after="330" w:line="578" w:lineRule="auto"/>
      <w:jc w:val="both"/>
    </w:pPr>
    <w:rPr>
      <w:b/>
      <w:bCs/>
      <w:kern w:val="44"/>
      <w:sz w:val="44"/>
      <w:szCs w:val="44"/>
    </w:rPr>
  </w:style>
  <w:style w:type="paragraph" w:styleId="ab">
    <w:name w:val="List Paragraph"/>
    <w:qFormat/>
    <w:pPr>
      <w:widowControl w:val="0"/>
      <w:ind w:firstLineChars="200" w:firstLine="420"/>
      <w:jc w:val="both"/>
    </w:pPr>
    <w:rPr>
      <w:rFonts w:ascii="Calibri" w:hAnsi="Calibri"/>
      <w:kern w:val="2"/>
      <w:sz w:val="21"/>
      <w:szCs w:val="22"/>
    </w:rPr>
  </w:style>
  <w:style w:type="paragraph" w:customStyle="1" w:styleId="p0">
    <w:name w:val="p0"/>
    <w:qFormat/>
    <w:pPr>
      <w:jc w:val="both"/>
    </w:pPr>
    <w:rPr>
      <w:rFonts w:ascii="Courier New" w:hAnsi="Courier New" w:cs="Courier New"/>
      <w:sz w:val="21"/>
      <w:szCs w:val="21"/>
    </w:rPr>
  </w:style>
  <w:style w:type="paragraph" w:customStyle="1" w:styleId="ac">
    <w:name w:val="采购正文"/>
    <w:qFormat/>
    <w:pPr>
      <w:widowControl w:val="0"/>
      <w:spacing w:line="560" w:lineRule="exact"/>
      <w:ind w:firstLineChars="200" w:firstLine="200"/>
      <w:contextualSpacing/>
      <w:jc w:val="both"/>
    </w:pPr>
    <w:rPr>
      <w:color w:val="000000"/>
      <w:kern w:val="24"/>
      <w:sz w:val="24"/>
      <w:szCs w:val="24"/>
    </w:rPr>
  </w:style>
  <w:style w:type="paragraph" w:customStyle="1" w:styleId="ad">
    <w:name w:val="缺省文本"/>
    <w:qFormat/>
    <w:pPr>
      <w:widowControl w:val="0"/>
      <w:autoSpaceDE w:val="0"/>
      <w:autoSpaceDN w:val="0"/>
      <w:adjustRightInd w:val="0"/>
    </w:pPr>
    <w:rPr>
      <w:color w:val="000000"/>
      <w:szCs w:val="24"/>
    </w:rPr>
  </w:style>
  <w:style w:type="paragraph" w:customStyle="1" w:styleId="ae">
    <w:name w:val="图"/>
    <w:qFormat/>
    <w:pPr>
      <w:keepNext/>
      <w:widowControl w:val="0"/>
      <w:adjustRightInd w:val="0"/>
      <w:spacing w:before="60" w:after="60" w:line="300" w:lineRule="auto"/>
      <w:jc w:val="center"/>
      <w:textAlignment w:val="center"/>
    </w:pPr>
    <w:rPr>
      <w:snapToGrid w:val="0"/>
      <w:spacing w:val="20"/>
      <w:sz w:val="24"/>
    </w:rPr>
  </w:style>
  <w:style w:type="paragraph" w:customStyle="1" w:styleId="5">
    <w:name w:val="题注5"/>
    <w:next w:val="a3"/>
    <w:qFormat/>
    <w:pPr>
      <w:widowControl w:val="0"/>
      <w:numPr>
        <w:ilvl w:val="1"/>
        <w:numId w:val="1"/>
      </w:numPr>
      <w:tabs>
        <w:tab w:val="left" w:pos="720"/>
      </w:tabs>
      <w:spacing w:line="360" w:lineRule="auto"/>
      <w:ind w:left="720" w:hanging="720"/>
      <w:jc w:val="both"/>
    </w:pPr>
    <w:rPr>
      <w:b/>
      <w:color w:val="00000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37</Pages>
  <Words>3264</Words>
  <Characters>18610</Characters>
  <Application>Microsoft Office Word</Application>
  <DocSecurity>0</DocSecurity>
  <Lines>155</Lines>
  <Paragraphs>43</Paragraphs>
  <ScaleCrop>false</ScaleCrop>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你若成风</dc:creator>
  <cp:lastModifiedBy>lenovo</cp:lastModifiedBy>
  <cp:revision>6</cp:revision>
  <dcterms:created xsi:type="dcterms:W3CDTF">2022-05-23T08:33:00Z</dcterms:created>
  <dcterms:modified xsi:type="dcterms:W3CDTF">2022-06-07T08:33:00Z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775FFD69594C4E0F80EE291C73195EFD</vt:lpwstr>
  </property>
</Properties>
</file>