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7C" w:rsidRDefault="0092047A">
      <w:pPr>
        <w:jc w:val="left"/>
        <w:rPr>
          <w:rFonts w:eastAsia="黑体"/>
          <w:b/>
          <w:bCs/>
          <w:sz w:val="28"/>
          <w:szCs w:val="28"/>
        </w:rPr>
      </w:pPr>
      <w:r>
        <w:rPr>
          <w:rFonts w:eastAsia="华文中宋"/>
          <w:noProof/>
          <w:sz w:val="36"/>
        </w:rPr>
        <w:drawing>
          <wp:inline distT="0" distB="0" distL="114300" distR="114300">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0867" cy="667053"/>
                    </a:xfrm>
                    <a:prstGeom prst="rect">
                      <a:avLst/>
                    </a:prstGeom>
                  </pic:spPr>
                </pic:pic>
              </a:graphicData>
            </a:graphic>
          </wp:inline>
        </w:drawing>
      </w:r>
    </w:p>
    <w:p w:rsidR="00AC697C" w:rsidRDefault="00AC697C">
      <w:pPr>
        <w:jc w:val="left"/>
        <w:rPr>
          <w:rFonts w:eastAsia="华文中宋"/>
          <w:sz w:val="36"/>
        </w:rPr>
      </w:pPr>
    </w:p>
    <w:p w:rsidR="00AC697C" w:rsidRDefault="00AC697C">
      <w:pPr>
        <w:jc w:val="left"/>
        <w:rPr>
          <w:rFonts w:eastAsia="华文中宋"/>
          <w:sz w:val="36"/>
        </w:rPr>
      </w:pPr>
    </w:p>
    <w:p w:rsidR="00AC697C" w:rsidRDefault="00AC697C">
      <w:pPr>
        <w:jc w:val="center"/>
        <w:rPr>
          <w:rFonts w:eastAsia="黑体"/>
          <w:b/>
          <w:bCs/>
          <w:sz w:val="52"/>
          <w:szCs w:val="52"/>
        </w:rPr>
      </w:pPr>
    </w:p>
    <w:p w:rsidR="00AC697C" w:rsidRDefault="0092047A">
      <w:pPr>
        <w:jc w:val="center"/>
        <w:rPr>
          <w:b/>
          <w:bCs/>
          <w:sz w:val="84"/>
        </w:rPr>
      </w:pPr>
      <w:r>
        <w:rPr>
          <w:rFonts w:eastAsia="黑体"/>
          <w:b/>
          <w:bCs/>
          <w:sz w:val="52"/>
          <w:szCs w:val="52"/>
        </w:rPr>
        <w:t>新疆维吾尔自治区人民医院国产医疗设备采购项目（二次）</w:t>
      </w:r>
    </w:p>
    <w:p w:rsidR="00AC697C" w:rsidRDefault="00AC697C"/>
    <w:p w:rsidR="00AC697C" w:rsidRDefault="00AC697C">
      <w:pPr>
        <w:adjustRightInd w:val="0"/>
        <w:spacing w:line="360" w:lineRule="auto"/>
        <w:ind w:leftChars="-1" w:left="-1" w:hanging="1"/>
        <w:jc w:val="center"/>
        <w:textAlignment w:val="baseline"/>
        <w:rPr>
          <w:b/>
          <w:bCs/>
          <w:sz w:val="28"/>
          <w:szCs w:val="28"/>
        </w:rPr>
      </w:pPr>
    </w:p>
    <w:p w:rsidR="00AC697C" w:rsidRDefault="0092047A">
      <w:pPr>
        <w:adjustRightInd w:val="0"/>
        <w:spacing w:line="360" w:lineRule="auto"/>
        <w:ind w:leftChars="-1" w:left="-1" w:hanging="1"/>
        <w:jc w:val="center"/>
        <w:textAlignment w:val="baseline"/>
        <w:rPr>
          <w:b/>
          <w:bCs/>
          <w:sz w:val="32"/>
          <w:szCs w:val="32"/>
        </w:rPr>
      </w:pPr>
      <w:r>
        <w:rPr>
          <w:b/>
          <w:bCs/>
          <w:sz w:val="32"/>
          <w:szCs w:val="32"/>
        </w:rPr>
        <w:t>项目编号：</w:t>
      </w:r>
      <w:r>
        <w:rPr>
          <w:b/>
          <w:bCs/>
          <w:sz w:val="32"/>
          <w:szCs w:val="32"/>
        </w:rPr>
        <w:t>GXTC-C-22510062</w:t>
      </w:r>
    </w:p>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92047A">
      <w:pPr>
        <w:spacing w:line="360" w:lineRule="auto"/>
        <w:jc w:val="center"/>
        <w:rPr>
          <w:rFonts w:eastAsia="黑体"/>
          <w:b/>
          <w:bCs/>
          <w:sz w:val="84"/>
        </w:rPr>
      </w:pPr>
      <w:r>
        <w:rPr>
          <w:rFonts w:eastAsia="黑体"/>
          <w:b/>
          <w:bCs/>
          <w:sz w:val="84"/>
        </w:rPr>
        <w:t>公开招标文件</w:t>
      </w:r>
    </w:p>
    <w:p w:rsidR="00AC697C" w:rsidRDefault="00AC697C">
      <w:pPr>
        <w:autoSpaceDE w:val="0"/>
        <w:autoSpaceDN w:val="0"/>
        <w:adjustRightInd w:val="0"/>
        <w:snapToGrid w:val="0"/>
        <w:spacing w:afterLines="50" w:after="120"/>
        <w:jc w:val="center"/>
        <w:rPr>
          <w:kern w:val="0"/>
          <w:sz w:val="32"/>
          <w:szCs w:val="32"/>
        </w:rPr>
      </w:pPr>
    </w:p>
    <w:p w:rsidR="00AC697C" w:rsidRDefault="00AC697C">
      <w:pPr>
        <w:autoSpaceDE w:val="0"/>
        <w:autoSpaceDN w:val="0"/>
        <w:adjustRightInd w:val="0"/>
        <w:snapToGrid w:val="0"/>
        <w:spacing w:afterLines="50" w:after="120"/>
        <w:jc w:val="center"/>
        <w:rPr>
          <w:kern w:val="0"/>
          <w:sz w:val="32"/>
          <w:szCs w:val="32"/>
        </w:rPr>
      </w:pPr>
    </w:p>
    <w:p w:rsidR="00AC697C" w:rsidRDefault="00AC697C">
      <w:pPr>
        <w:pStyle w:val="a8"/>
      </w:pPr>
    </w:p>
    <w:p w:rsidR="00AC697C" w:rsidRDefault="00AC697C">
      <w:pPr>
        <w:pStyle w:val="20"/>
      </w:pPr>
    </w:p>
    <w:p w:rsidR="00AC697C" w:rsidRDefault="00AC697C">
      <w:pPr>
        <w:pStyle w:val="20"/>
      </w:pPr>
    </w:p>
    <w:tbl>
      <w:tblPr>
        <w:tblStyle w:val="af2"/>
        <w:tblW w:w="6242" w:type="dxa"/>
        <w:tblInd w:w="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9"/>
        <w:gridCol w:w="4193"/>
      </w:tblGrid>
      <w:tr w:rsidR="00AC697C">
        <w:trPr>
          <w:trHeight w:val="521"/>
        </w:trPr>
        <w:tc>
          <w:tcPr>
            <w:tcW w:w="2049" w:type="dxa"/>
          </w:tcPr>
          <w:p w:rsidR="00AC697C" w:rsidRDefault="0092047A">
            <w:pPr>
              <w:autoSpaceDE w:val="0"/>
              <w:autoSpaceDN w:val="0"/>
              <w:adjustRightInd w:val="0"/>
              <w:snapToGrid w:val="0"/>
              <w:spacing w:afterLines="50" w:after="120"/>
              <w:jc w:val="center"/>
              <w:rPr>
                <w:b/>
                <w:bCs/>
                <w:kern w:val="0"/>
                <w:sz w:val="28"/>
                <w:szCs w:val="28"/>
              </w:rPr>
            </w:pPr>
            <w:r>
              <w:rPr>
                <w:b/>
                <w:bCs/>
                <w:kern w:val="0"/>
                <w:sz w:val="28"/>
                <w:szCs w:val="28"/>
              </w:rPr>
              <w:t>采</w:t>
            </w:r>
            <w:r>
              <w:rPr>
                <w:b/>
                <w:bCs/>
                <w:kern w:val="0"/>
                <w:sz w:val="28"/>
                <w:szCs w:val="28"/>
              </w:rPr>
              <w:t xml:space="preserve">   </w:t>
            </w:r>
            <w:r>
              <w:rPr>
                <w:b/>
                <w:bCs/>
                <w:kern w:val="0"/>
                <w:sz w:val="28"/>
                <w:szCs w:val="28"/>
              </w:rPr>
              <w:t>购</w:t>
            </w:r>
            <w:r>
              <w:rPr>
                <w:b/>
                <w:bCs/>
                <w:kern w:val="0"/>
                <w:sz w:val="28"/>
                <w:szCs w:val="28"/>
              </w:rPr>
              <w:t xml:space="preserve">   </w:t>
            </w:r>
            <w:r>
              <w:rPr>
                <w:b/>
                <w:bCs/>
                <w:kern w:val="0"/>
                <w:sz w:val="28"/>
                <w:szCs w:val="28"/>
              </w:rPr>
              <w:t>人：</w:t>
            </w:r>
          </w:p>
        </w:tc>
        <w:tc>
          <w:tcPr>
            <w:tcW w:w="4193" w:type="dxa"/>
          </w:tcPr>
          <w:p w:rsidR="00AC697C" w:rsidRDefault="0092047A">
            <w:pPr>
              <w:autoSpaceDE w:val="0"/>
              <w:autoSpaceDN w:val="0"/>
              <w:adjustRightInd w:val="0"/>
              <w:snapToGrid w:val="0"/>
              <w:spacing w:afterLines="50" w:after="120"/>
              <w:jc w:val="left"/>
              <w:rPr>
                <w:b/>
                <w:bCs/>
                <w:kern w:val="0"/>
                <w:sz w:val="28"/>
                <w:szCs w:val="28"/>
              </w:rPr>
            </w:pPr>
            <w:r>
              <w:rPr>
                <w:b/>
                <w:bCs/>
                <w:kern w:val="0"/>
                <w:sz w:val="28"/>
                <w:szCs w:val="28"/>
              </w:rPr>
              <w:t>新疆维吾尔自治区人民医院</w:t>
            </w:r>
          </w:p>
        </w:tc>
      </w:tr>
      <w:tr w:rsidR="00AC697C">
        <w:trPr>
          <w:trHeight w:val="535"/>
        </w:trPr>
        <w:tc>
          <w:tcPr>
            <w:tcW w:w="2049" w:type="dxa"/>
          </w:tcPr>
          <w:p w:rsidR="00AC697C" w:rsidRDefault="0092047A">
            <w:pPr>
              <w:autoSpaceDE w:val="0"/>
              <w:autoSpaceDN w:val="0"/>
              <w:adjustRightInd w:val="0"/>
              <w:snapToGrid w:val="0"/>
              <w:spacing w:afterLines="50" w:after="120"/>
              <w:jc w:val="center"/>
              <w:rPr>
                <w:b/>
                <w:bCs/>
                <w:kern w:val="0"/>
                <w:sz w:val="28"/>
                <w:szCs w:val="28"/>
              </w:rPr>
            </w:pPr>
            <w:r>
              <w:rPr>
                <w:b/>
                <w:bCs/>
                <w:kern w:val="0"/>
                <w:sz w:val="28"/>
                <w:szCs w:val="28"/>
              </w:rPr>
              <w:t>采购代理机构：</w:t>
            </w:r>
          </w:p>
        </w:tc>
        <w:tc>
          <w:tcPr>
            <w:tcW w:w="4193" w:type="dxa"/>
          </w:tcPr>
          <w:p w:rsidR="00AC697C" w:rsidRDefault="0092047A">
            <w:pPr>
              <w:autoSpaceDE w:val="0"/>
              <w:autoSpaceDN w:val="0"/>
              <w:adjustRightInd w:val="0"/>
              <w:snapToGrid w:val="0"/>
              <w:spacing w:afterLines="50" w:after="120"/>
              <w:jc w:val="left"/>
              <w:rPr>
                <w:b/>
                <w:bCs/>
                <w:kern w:val="0"/>
                <w:sz w:val="28"/>
                <w:szCs w:val="28"/>
              </w:rPr>
            </w:pPr>
            <w:r>
              <w:rPr>
                <w:b/>
                <w:bCs/>
                <w:kern w:val="0"/>
                <w:sz w:val="28"/>
                <w:szCs w:val="28"/>
              </w:rPr>
              <w:t>国信招标集团股份有限公司</w:t>
            </w:r>
          </w:p>
        </w:tc>
      </w:tr>
    </w:tbl>
    <w:p w:rsidR="00AC697C" w:rsidRDefault="0092047A">
      <w:pPr>
        <w:autoSpaceDE w:val="0"/>
        <w:autoSpaceDN w:val="0"/>
        <w:adjustRightInd w:val="0"/>
        <w:snapToGrid w:val="0"/>
        <w:spacing w:afterLines="50" w:after="120"/>
        <w:jc w:val="center"/>
        <w:rPr>
          <w:b/>
          <w:bCs/>
          <w:kern w:val="0"/>
          <w:sz w:val="28"/>
          <w:szCs w:val="28"/>
        </w:rPr>
      </w:pPr>
      <w:r>
        <w:rPr>
          <w:b/>
          <w:bCs/>
          <w:kern w:val="0"/>
          <w:sz w:val="28"/>
          <w:szCs w:val="28"/>
        </w:rPr>
        <w:t>20</w:t>
      </w:r>
      <w:r>
        <w:rPr>
          <w:b/>
          <w:bCs/>
          <w:kern w:val="0"/>
          <w:sz w:val="28"/>
          <w:szCs w:val="28"/>
        </w:rPr>
        <w:t>22</w:t>
      </w:r>
      <w:r>
        <w:rPr>
          <w:b/>
          <w:bCs/>
          <w:kern w:val="0"/>
          <w:sz w:val="28"/>
          <w:szCs w:val="28"/>
        </w:rPr>
        <w:t>年</w:t>
      </w:r>
      <w:r>
        <w:rPr>
          <w:b/>
          <w:bCs/>
          <w:kern w:val="0"/>
          <w:sz w:val="28"/>
          <w:szCs w:val="28"/>
        </w:rPr>
        <w:t>0</w:t>
      </w:r>
      <w:r>
        <w:rPr>
          <w:rFonts w:hint="eastAsia"/>
          <w:b/>
          <w:bCs/>
          <w:kern w:val="0"/>
          <w:sz w:val="28"/>
          <w:szCs w:val="28"/>
        </w:rPr>
        <w:t>6</w:t>
      </w:r>
      <w:r>
        <w:rPr>
          <w:b/>
          <w:bCs/>
          <w:kern w:val="0"/>
          <w:sz w:val="28"/>
          <w:szCs w:val="28"/>
        </w:rPr>
        <w:t>月</w:t>
      </w:r>
      <w:r w:rsidR="00DB3C48">
        <w:rPr>
          <w:rFonts w:hint="eastAsia"/>
          <w:b/>
          <w:bCs/>
          <w:kern w:val="0"/>
          <w:sz w:val="28"/>
          <w:szCs w:val="28"/>
        </w:rPr>
        <w:t>1</w:t>
      </w:r>
      <w:r w:rsidR="00DB3C48">
        <w:rPr>
          <w:b/>
          <w:bCs/>
          <w:kern w:val="0"/>
          <w:sz w:val="28"/>
          <w:szCs w:val="28"/>
        </w:rPr>
        <w:t>3</w:t>
      </w:r>
      <w:r w:rsidR="00DB3C48">
        <w:rPr>
          <w:b/>
          <w:bCs/>
          <w:kern w:val="0"/>
          <w:sz w:val="28"/>
          <w:szCs w:val="28"/>
        </w:rPr>
        <w:t>日</w:t>
      </w:r>
    </w:p>
    <w:p w:rsidR="00AC697C" w:rsidRDefault="00AC697C">
      <w:pPr>
        <w:widowControl/>
        <w:jc w:val="left"/>
        <w:rPr>
          <w:kern w:val="0"/>
          <w:sz w:val="32"/>
          <w:szCs w:val="32"/>
        </w:rPr>
        <w:sectPr w:rsidR="00AC697C">
          <w:headerReference w:type="default" r:id="rId10"/>
          <w:pgSz w:w="11906" w:h="16838"/>
          <w:pgMar w:top="1440" w:right="1440" w:bottom="1440" w:left="1797" w:header="851" w:footer="992" w:gutter="0"/>
          <w:cols w:space="720"/>
          <w:titlePg/>
          <w:docGrid w:linePitch="312"/>
        </w:sectPr>
      </w:pPr>
    </w:p>
    <w:bookmarkStart w:id="0" w:name="_Toc8825" w:displacedByCustomXml="next"/>
    <w:bookmarkStart w:id="1" w:name="_Toc7932" w:displacedByCustomXml="next"/>
    <w:sdt>
      <w:sdtPr>
        <w:rPr>
          <w:rFonts w:ascii="Times New Roman" w:eastAsia="宋体" w:hAnsi="Times New Roman" w:cs="Times New Roman"/>
          <w:color w:val="auto"/>
          <w:kern w:val="2"/>
          <w:sz w:val="21"/>
          <w:szCs w:val="24"/>
          <w:lang w:val="zh-CN"/>
        </w:rPr>
        <w:id w:val="772826775"/>
        <w:docPartObj>
          <w:docPartGallery w:val="Table of Contents"/>
          <w:docPartUnique/>
        </w:docPartObj>
      </w:sdtPr>
      <w:sdtEndPr>
        <w:rPr>
          <w:b/>
          <w:bCs/>
        </w:rPr>
      </w:sdtEndPr>
      <w:sdtContent>
        <w:p w:rsidR="00AC697C" w:rsidRDefault="0092047A">
          <w:pPr>
            <w:pStyle w:val="TOC2"/>
            <w:jc w:val="center"/>
            <w:rPr>
              <w:b/>
              <w:bCs/>
              <w:color w:val="auto"/>
            </w:rPr>
          </w:pPr>
          <w:r>
            <w:rPr>
              <w:b/>
              <w:bCs/>
              <w:color w:val="auto"/>
              <w:lang w:val="zh-CN"/>
            </w:rPr>
            <w:t>目</w:t>
          </w:r>
          <w:r>
            <w:rPr>
              <w:rFonts w:hint="eastAsia"/>
              <w:b/>
              <w:bCs/>
              <w:color w:val="auto"/>
              <w:lang w:val="zh-CN"/>
            </w:rPr>
            <w:t xml:space="preserve"> </w:t>
          </w:r>
          <w:r>
            <w:rPr>
              <w:b/>
              <w:bCs/>
              <w:color w:val="auto"/>
              <w:lang w:val="zh-CN"/>
            </w:rPr>
            <w:t xml:space="preserve"> </w:t>
          </w:r>
          <w:r>
            <w:rPr>
              <w:b/>
              <w:bCs/>
              <w:color w:val="auto"/>
              <w:lang w:val="zh-CN"/>
            </w:rPr>
            <w:t>录</w:t>
          </w:r>
        </w:p>
        <w:p w:rsidR="00DB3C48" w:rsidRPr="00DB3C48" w:rsidRDefault="0092047A" w:rsidP="00DB3C48">
          <w:pPr>
            <w:pStyle w:val="10"/>
            <w:adjustRightInd w:val="0"/>
            <w:spacing w:line="240" w:lineRule="auto"/>
            <w:rPr>
              <w:rFonts w:eastAsiaTheme="minorEastAsia"/>
              <w:b w:val="0"/>
              <w:bCs w:val="0"/>
              <w:iCs w:val="0"/>
              <w:caps w:val="0"/>
              <w:noProof/>
              <w:kern w:val="2"/>
              <w:sz w:val="21"/>
              <w:szCs w:val="21"/>
            </w:rPr>
          </w:pPr>
          <w:r w:rsidRPr="00DB3C48">
            <w:rPr>
              <w:rFonts w:eastAsiaTheme="minorEastAsia"/>
              <w:sz w:val="21"/>
              <w:szCs w:val="21"/>
            </w:rPr>
            <w:fldChar w:fldCharType="begin"/>
          </w:r>
          <w:r w:rsidRPr="00DB3C48">
            <w:rPr>
              <w:rFonts w:eastAsiaTheme="minorEastAsia"/>
              <w:sz w:val="21"/>
              <w:szCs w:val="21"/>
            </w:rPr>
            <w:instrText xml:space="preserve"> TOC \o "1-3" \h \z \u </w:instrText>
          </w:r>
          <w:r w:rsidRPr="00DB3C48">
            <w:rPr>
              <w:rFonts w:eastAsiaTheme="minorEastAsia"/>
              <w:sz w:val="21"/>
              <w:szCs w:val="21"/>
            </w:rPr>
            <w:fldChar w:fldCharType="separate"/>
          </w:r>
          <w:hyperlink w:anchor="_Toc106027231" w:history="1">
            <w:r w:rsidR="00DB3C48" w:rsidRPr="00DB3C48">
              <w:rPr>
                <w:rStyle w:val="af7"/>
                <w:rFonts w:eastAsiaTheme="minorEastAsia"/>
                <w:noProof/>
                <w:sz w:val="21"/>
                <w:szCs w:val="21"/>
              </w:rPr>
              <w:t>第一章</w:t>
            </w:r>
            <w:r w:rsidR="00DB3C48" w:rsidRPr="00DB3C48">
              <w:rPr>
                <w:rStyle w:val="af7"/>
                <w:rFonts w:eastAsiaTheme="minorEastAsia"/>
                <w:noProof/>
                <w:sz w:val="21"/>
                <w:szCs w:val="21"/>
              </w:rPr>
              <w:t xml:space="preserve">  </w:t>
            </w:r>
            <w:r w:rsidR="00DB3C48" w:rsidRPr="00DB3C48">
              <w:rPr>
                <w:rStyle w:val="af7"/>
                <w:rFonts w:eastAsiaTheme="minorEastAsia"/>
                <w:noProof/>
                <w:sz w:val="21"/>
                <w:szCs w:val="21"/>
              </w:rPr>
              <w:t>招标公告</w:t>
            </w:r>
            <w:r w:rsidR="00DB3C48" w:rsidRPr="00DB3C48">
              <w:rPr>
                <w:rFonts w:eastAsiaTheme="minorEastAsia"/>
                <w:noProof/>
                <w:webHidden/>
                <w:sz w:val="21"/>
                <w:szCs w:val="21"/>
              </w:rPr>
              <w:tab/>
            </w:r>
            <w:r w:rsidR="00DB3C48" w:rsidRPr="00DB3C48">
              <w:rPr>
                <w:rFonts w:eastAsiaTheme="minorEastAsia"/>
                <w:noProof/>
                <w:webHidden/>
                <w:sz w:val="21"/>
                <w:szCs w:val="21"/>
              </w:rPr>
              <w:fldChar w:fldCharType="begin"/>
            </w:r>
            <w:r w:rsidR="00DB3C48" w:rsidRPr="00DB3C48">
              <w:rPr>
                <w:rFonts w:eastAsiaTheme="minorEastAsia"/>
                <w:noProof/>
                <w:webHidden/>
                <w:sz w:val="21"/>
                <w:szCs w:val="21"/>
              </w:rPr>
              <w:instrText xml:space="preserve"> PAGEREF _Toc106027231 \h </w:instrText>
            </w:r>
            <w:r w:rsidR="00DB3C48" w:rsidRPr="00DB3C48">
              <w:rPr>
                <w:rFonts w:eastAsiaTheme="minorEastAsia"/>
                <w:noProof/>
                <w:webHidden/>
                <w:sz w:val="21"/>
                <w:szCs w:val="21"/>
              </w:rPr>
            </w:r>
            <w:r w:rsidR="00DB3C48" w:rsidRPr="00DB3C48">
              <w:rPr>
                <w:rFonts w:eastAsiaTheme="minorEastAsia"/>
                <w:noProof/>
                <w:webHidden/>
                <w:sz w:val="21"/>
                <w:szCs w:val="21"/>
              </w:rPr>
              <w:fldChar w:fldCharType="separate"/>
            </w:r>
            <w:r w:rsidR="00DB3C48" w:rsidRPr="00DB3C48">
              <w:rPr>
                <w:rFonts w:eastAsiaTheme="minorEastAsia"/>
                <w:noProof/>
                <w:webHidden/>
                <w:sz w:val="21"/>
                <w:szCs w:val="21"/>
              </w:rPr>
              <w:t>4</w:t>
            </w:r>
            <w:r w:rsidR="00DB3C48"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2" w:history="1">
            <w:r w:rsidRPr="00DB3C48">
              <w:rPr>
                <w:rStyle w:val="af7"/>
                <w:rFonts w:eastAsiaTheme="minorEastAsia"/>
                <w:noProof/>
                <w:sz w:val="21"/>
                <w:szCs w:val="21"/>
              </w:rPr>
              <w:t>一、项目基本情况</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_Toc106027232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4</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3" w:history="1">
            <w:r w:rsidRPr="00DB3C48">
              <w:rPr>
                <w:rStyle w:val="af7"/>
                <w:rFonts w:eastAsiaTheme="minorEastAsia"/>
                <w:noProof/>
                <w:sz w:val="21"/>
                <w:szCs w:val="21"/>
              </w:rPr>
              <w:t>二、申请人的资格要求：</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_Toc106027233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5</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4" w:history="1">
            <w:r w:rsidRPr="00DB3C48">
              <w:rPr>
                <w:rStyle w:val="af7"/>
                <w:rFonts w:eastAsiaTheme="minorEastAsia"/>
                <w:noProof/>
                <w:sz w:val="21"/>
                <w:szCs w:val="21"/>
              </w:rPr>
              <w:t>三、获取招标文件</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_Toc106027234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7</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5" w:history="1">
            <w:r w:rsidRPr="00DB3C48">
              <w:rPr>
                <w:rStyle w:val="af7"/>
                <w:rFonts w:eastAsiaTheme="minorEastAsia"/>
                <w:noProof/>
                <w:sz w:val="21"/>
                <w:szCs w:val="21"/>
              </w:rPr>
              <w:t>四、提交投标文件截止时间、开标时间和地点</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_Toc106027235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7</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6" w:history="1">
            <w:r w:rsidRPr="00DB3C48">
              <w:rPr>
                <w:rStyle w:val="af7"/>
                <w:rFonts w:eastAsiaTheme="minorEastAsia"/>
                <w:noProof/>
                <w:sz w:val="21"/>
                <w:szCs w:val="21"/>
              </w:rPr>
              <w:t>五、公告期限</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_Toc106027236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7</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7" w:history="1">
            <w:r w:rsidRPr="00DB3C48">
              <w:rPr>
                <w:rStyle w:val="af7"/>
                <w:rFonts w:eastAsiaTheme="minorEastAsia"/>
                <w:noProof/>
                <w:sz w:val="21"/>
                <w:szCs w:val="21"/>
              </w:rPr>
              <w:t>六、其他补充事宜</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_Toc106027237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7</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38" w:history="1">
            <w:r w:rsidRPr="00DB3C48">
              <w:rPr>
                <w:rStyle w:val="af7"/>
                <w:rFonts w:eastAsiaTheme="minorEastAsia"/>
                <w:noProof/>
                <w:sz w:val="21"/>
                <w:szCs w:val="21"/>
              </w:rPr>
              <w:t>七、对本次招标提出询问，请按以下方式联系。</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_Toc106027238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8</w:t>
            </w:r>
            <w:r w:rsidRPr="00DB3C48">
              <w:rPr>
                <w:rFonts w:eastAsiaTheme="minorEastAsia"/>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39" w:history="1">
            <w:r w:rsidRPr="00DB3C48">
              <w:rPr>
                <w:rStyle w:val="af7"/>
                <w:rFonts w:eastAsiaTheme="minorEastAsia"/>
                <w:noProof/>
                <w:sz w:val="21"/>
                <w:szCs w:val="21"/>
              </w:rPr>
              <w:t>第二章</w:t>
            </w:r>
            <w:r w:rsidRPr="00DB3C48">
              <w:rPr>
                <w:rStyle w:val="af7"/>
                <w:rFonts w:eastAsiaTheme="minorEastAsia"/>
                <w:noProof/>
                <w:sz w:val="21"/>
                <w:szCs w:val="21"/>
              </w:rPr>
              <w:t xml:space="preserve"> </w:t>
            </w:r>
            <w:r w:rsidRPr="00DB3C48">
              <w:rPr>
                <w:rStyle w:val="af7"/>
                <w:rFonts w:eastAsiaTheme="minorEastAsia"/>
                <w:noProof/>
                <w:sz w:val="21"/>
                <w:szCs w:val="21"/>
              </w:rPr>
              <w:t>投标人须知</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_Toc106027239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10</w:t>
            </w:r>
            <w:r w:rsidRPr="00DB3C48">
              <w:rPr>
                <w:rFonts w:eastAsiaTheme="minorEastAsia"/>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40" w:history="1">
            <w:r w:rsidRPr="00DB3C48">
              <w:rPr>
                <w:rStyle w:val="af7"/>
                <w:rFonts w:eastAsiaTheme="minorEastAsia"/>
                <w:noProof/>
                <w:sz w:val="21"/>
                <w:szCs w:val="21"/>
              </w:rPr>
              <w:t>（一）投标人须知前附表</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_Toc106027240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10</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1" w:history="1">
            <w:r w:rsidRPr="00DB3C48">
              <w:rPr>
                <w:rStyle w:val="af7"/>
                <w:rFonts w:ascii="Times New Roman" w:eastAsiaTheme="minorEastAsia" w:hAnsi="Times New Roman"/>
                <w:noProof/>
                <w:sz w:val="21"/>
                <w:szCs w:val="21"/>
              </w:rPr>
              <w:t>交货地点：新疆维吾尔自治区人民医院，最终按甲方指定地点验收、交货。</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_Toc106027241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10</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42" w:history="1">
            <w:r w:rsidRPr="00DB3C48">
              <w:rPr>
                <w:rStyle w:val="af7"/>
                <w:rFonts w:eastAsiaTheme="minorEastAsia"/>
                <w:noProof/>
                <w:sz w:val="21"/>
                <w:szCs w:val="21"/>
              </w:rPr>
              <w:t>（二）投标人须知</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_Toc106027242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16</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3" w:history="1">
            <w:r w:rsidRPr="00DB3C48">
              <w:rPr>
                <w:rStyle w:val="af7"/>
                <w:rFonts w:ascii="Times New Roman" w:eastAsiaTheme="minorEastAsia" w:hAnsi="Times New Roman"/>
                <w:noProof/>
                <w:kern w:val="0"/>
                <w:sz w:val="21"/>
                <w:szCs w:val="21"/>
              </w:rPr>
              <w:t>1</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总则</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_Toc106027243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16</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4" w:history="1">
            <w:r w:rsidRPr="00DB3C48">
              <w:rPr>
                <w:rStyle w:val="af7"/>
                <w:rFonts w:ascii="Times New Roman" w:eastAsiaTheme="minorEastAsia" w:hAnsi="Times New Roman"/>
                <w:noProof/>
                <w:kern w:val="0"/>
                <w:sz w:val="21"/>
                <w:szCs w:val="21"/>
              </w:rPr>
              <w:t>2</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招标文件</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_Toc106027244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17</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5" w:history="1">
            <w:r w:rsidRPr="00DB3C48">
              <w:rPr>
                <w:rStyle w:val="af7"/>
                <w:rFonts w:ascii="Times New Roman" w:eastAsiaTheme="minorEastAsia" w:hAnsi="Times New Roman"/>
                <w:noProof/>
                <w:kern w:val="0"/>
                <w:sz w:val="21"/>
                <w:szCs w:val="21"/>
              </w:rPr>
              <w:t>3</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投标文件</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_Toc106027245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19</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6" w:history="1">
            <w:r w:rsidRPr="00DB3C48">
              <w:rPr>
                <w:rStyle w:val="af7"/>
                <w:rFonts w:ascii="Times New Roman" w:eastAsiaTheme="minorEastAsia" w:hAnsi="Times New Roman"/>
                <w:noProof/>
                <w:kern w:val="0"/>
                <w:sz w:val="21"/>
                <w:szCs w:val="21"/>
              </w:rPr>
              <w:t>4</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投标</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_Toc106027246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7" w:history="1">
            <w:r w:rsidRPr="00DB3C48">
              <w:rPr>
                <w:rStyle w:val="af7"/>
                <w:rFonts w:ascii="Times New Roman" w:eastAsiaTheme="minorEastAsia" w:hAnsi="Times New Roman"/>
                <w:noProof/>
                <w:kern w:val="0"/>
                <w:sz w:val="21"/>
                <w:szCs w:val="21"/>
              </w:rPr>
              <w:t>5</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开标</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_Toc106027247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8" w:history="1">
            <w:r w:rsidRPr="00DB3C48">
              <w:rPr>
                <w:rStyle w:val="af7"/>
                <w:rFonts w:ascii="Times New Roman" w:eastAsiaTheme="minorEastAsia" w:hAnsi="Times New Roman"/>
                <w:noProof/>
                <w:kern w:val="0"/>
                <w:sz w:val="21"/>
                <w:szCs w:val="21"/>
              </w:rPr>
              <w:t>6</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资格审查</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_Toc106027248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49" w:history="1">
            <w:r w:rsidRPr="00DB3C48">
              <w:rPr>
                <w:rStyle w:val="af7"/>
                <w:rFonts w:ascii="Times New Roman" w:eastAsiaTheme="minorEastAsia" w:hAnsi="Times New Roman"/>
                <w:noProof/>
                <w:kern w:val="0"/>
                <w:sz w:val="21"/>
                <w:szCs w:val="21"/>
              </w:rPr>
              <w:t>7</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评标</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_Toc106027249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50" w:history="1">
            <w:r w:rsidRPr="00DB3C48">
              <w:rPr>
                <w:rStyle w:val="af7"/>
                <w:rFonts w:ascii="Times New Roman" w:eastAsiaTheme="minorEastAsia" w:hAnsi="Times New Roman"/>
                <w:noProof/>
                <w:kern w:val="0"/>
                <w:sz w:val="21"/>
                <w:szCs w:val="21"/>
              </w:rPr>
              <w:t>8</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合同授予</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_Toc106027250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23</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51" w:history="1">
            <w:r w:rsidRPr="00DB3C48">
              <w:rPr>
                <w:rStyle w:val="af7"/>
                <w:rFonts w:ascii="Times New Roman" w:eastAsiaTheme="minorEastAsia" w:hAnsi="Times New Roman"/>
                <w:noProof/>
                <w:kern w:val="0"/>
                <w:sz w:val="21"/>
                <w:szCs w:val="21"/>
              </w:rPr>
              <w:t>9</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纪律和监督</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_Toc106027251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24</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52" w:history="1">
            <w:r w:rsidRPr="00DB3C48">
              <w:rPr>
                <w:rStyle w:val="af7"/>
                <w:rFonts w:ascii="Times New Roman" w:eastAsiaTheme="minorEastAsia" w:hAnsi="Times New Roman"/>
                <w:noProof/>
                <w:kern w:val="0"/>
                <w:sz w:val="21"/>
                <w:szCs w:val="21"/>
              </w:rPr>
              <w:t>10</w:t>
            </w:r>
            <w:r w:rsidRPr="00DB3C48">
              <w:rPr>
                <w:rFonts w:ascii="Times New Roman" w:eastAsiaTheme="minorEastAsia" w:hAnsi="Times New Roman"/>
                <w:b w:val="0"/>
                <w:iCs w:val="0"/>
                <w:noProof/>
                <w:sz w:val="21"/>
                <w:szCs w:val="21"/>
              </w:rPr>
              <w:tab/>
            </w:r>
            <w:r w:rsidRPr="00DB3C48">
              <w:rPr>
                <w:rStyle w:val="af7"/>
                <w:rFonts w:ascii="Times New Roman" w:eastAsiaTheme="minorEastAsia" w:hAnsi="Times New Roman"/>
                <w:noProof/>
                <w:kern w:val="0"/>
                <w:sz w:val="21"/>
                <w:szCs w:val="21"/>
              </w:rPr>
              <w:t>需要补充的其他内容</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_Toc106027252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25</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53" w:history="1">
            <w:r w:rsidRPr="00DB3C48">
              <w:rPr>
                <w:rStyle w:val="af7"/>
                <w:rFonts w:eastAsiaTheme="minorEastAsia"/>
                <w:noProof/>
                <w:sz w:val="21"/>
                <w:szCs w:val="21"/>
              </w:rPr>
              <w:t>第三章</w:t>
            </w:r>
            <w:r w:rsidRPr="00DB3C48">
              <w:rPr>
                <w:rStyle w:val="af7"/>
                <w:rFonts w:eastAsiaTheme="minorEastAsia"/>
                <w:noProof/>
                <w:sz w:val="21"/>
                <w:szCs w:val="21"/>
              </w:rPr>
              <w:t xml:space="preserve"> </w:t>
            </w:r>
            <w:r w:rsidRPr="00DB3C48">
              <w:rPr>
                <w:rStyle w:val="af7"/>
                <w:rFonts w:eastAsiaTheme="minorEastAsia"/>
                <w:noProof/>
                <w:sz w:val="21"/>
                <w:szCs w:val="21"/>
              </w:rPr>
              <w:t>资格审查、评标办法和标准</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_Toc106027253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26</w:t>
            </w:r>
            <w:r w:rsidRPr="00DB3C48">
              <w:rPr>
                <w:rFonts w:eastAsiaTheme="minorEastAsia"/>
                <w:noProof/>
                <w:webHidden/>
                <w:sz w:val="21"/>
                <w:szCs w:val="21"/>
              </w:rPr>
              <w:fldChar w:fldCharType="end"/>
            </w:r>
          </w:hyperlink>
        </w:p>
        <w:p w:rsidR="00DB3C48" w:rsidRPr="00DB3C48" w:rsidRDefault="00DB3C48" w:rsidP="00DB3C48">
          <w:pPr>
            <w:pStyle w:val="22"/>
            <w:tabs>
              <w:tab w:val="left" w:pos="630"/>
            </w:tabs>
            <w:adjustRightInd w:val="0"/>
            <w:snapToGrid w:val="0"/>
            <w:rPr>
              <w:rFonts w:eastAsiaTheme="minorEastAsia"/>
              <w:smallCaps w:val="0"/>
              <w:noProof/>
              <w:sz w:val="21"/>
              <w:szCs w:val="21"/>
            </w:rPr>
          </w:pPr>
          <w:hyperlink w:anchor="_Toc106027254" w:history="1">
            <w:r w:rsidRPr="00DB3C48">
              <w:rPr>
                <w:rStyle w:val="af7"/>
                <w:rFonts w:eastAsiaTheme="minorEastAsia"/>
                <w:noProof/>
                <w:kern w:val="0"/>
                <w:sz w:val="21"/>
                <w:szCs w:val="21"/>
              </w:rPr>
              <w:t>1</w:t>
            </w:r>
            <w:r w:rsidRPr="00DB3C48">
              <w:rPr>
                <w:rFonts w:eastAsiaTheme="minorEastAsia"/>
                <w:smallCaps w:val="0"/>
                <w:noProof/>
                <w:sz w:val="21"/>
                <w:szCs w:val="21"/>
              </w:rPr>
              <w:tab/>
            </w:r>
            <w:r w:rsidRPr="00DB3C48">
              <w:rPr>
                <w:rStyle w:val="af7"/>
                <w:rFonts w:eastAsiaTheme="minorEastAsia"/>
                <w:noProof/>
                <w:kern w:val="0"/>
                <w:sz w:val="21"/>
                <w:szCs w:val="21"/>
              </w:rPr>
              <w:t>资格审查及标准</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_Toc106027254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26</w:t>
            </w:r>
            <w:r w:rsidRPr="00DB3C48">
              <w:rPr>
                <w:rFonts w:eastAsiaTheme="minorEastAsia"/>
                <w:noProof/>
                <w:webHidden/>
                <w:sz w:val="21"/>
                <w:szCs w:val="21"/>
              </w:rPr>
              <w:fldChar w:fldCharType="end"/>
            </w:r>
          </w:hyperlink>
        </w:p>
        <w:p w:rsidR="00DB3C48" w:rsidRPr="00DB3C48" w:rsidRDefault="00DB3C48" w:rsidP="00DB3C48">
          <w:pPr>
            <w:pStyle w:val="22"/>
            <w:tabs>
              <w:tab w:val="left" w:pos="630"/>
            </w:tabs>
            <w:adjustRightInd w:val="0"/>
            <w:snapToGrid w:val="0"/>
            <w:rPr>
              <w:rFonts w:eastAsiaTheme="minorEastAsia"/>
              <w:smallCaps w:val="0"/>
              <w:noProof/>
              <w:sz w:val="21"/>
              <w:szCs w:val="21"/>
            </w:rPr>
          </w:pPr>
          <w:hyperlink w:anchor="_Toc106027255" w:history="1">
            <w:r w:rsidRPr="00DB3C48">
              <w:rPr>
                <w:rStyle w:val="af7"/>
                <w:rFonts w:eastAsiaTheme="minorEastAsia"/>
                <w:noProof/>
                <w:kern w:val="0"/>
                <w:sz w:val="21"/>
                <w:szCs w:val="21"/>
              </w:rPr>
              <w:t>2</w:t>
            </w:r>
            <w:r w:rsidRPr="00DB3C48">
              <w:rPr>
                <w:rFonts w:eastAsiaTheme="minorEastAsia"/>
                <w:smallCaps w:val="0"/>
                <w:noProof/>
                <w:sz w:val="21"/>
                <w:szCs w:val="21"/>
              </w:rPr>
              <w:tab/>
            </w:r>
            <w:r w:rsidRPr="00DB3C48">
              <w:rPr>
                <w:rStyle w:val="af7"/>
                <w:rFonts w:eastAsiaTheme="minorEastAsia"/>
                <w:noProof/>
                <w:kern w:val="0"/>
                <w:sz w:val="21"/>
                <w:szCs w:val="21"/>
              </w:rPr>
              <w:t>评标方法</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_Toc106027255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26</w:t>
            </w:r>
            <w:r w:rsidRPr="00DB3C48">
              <w:rPr>
                <w:rFonts w:eastAsiaTheme="minorEastAsia"/>
                <w:noProof/>
                <w:webHidden/>
                <w:sz w:val="21"/>
                <w:szCs w:val="21"/>
              </w:rPr>
              <w:fldChar w:fldCharType="end"/>
            </w:r>
          </w:hyperlink>
        </w:p>
        <w:p w:rsidR="00DB3C48" w:rsidRPr="00DB3C48" w:rsidRDefault="00DB3C48" w:rsidP="00DB3C48">
          <w:pPr>
            <w:pStyle w:val="22"/>
            <w:tabs>
              <w:tab w:val="left" w:pos="630"/>
            </w:tabs>
            <w:adjustRightInd w:val="0"/>
            <w:snapToGrid w:val="0"/>
            <w:rPr>
              <w:rFonts w:eastAsiaTheme="minorEastAsia"/>
              <w:smallCaps w:val="0"/>
              <w:noProof/>
              <w:sz w:val="21"/>
              <w:szCs w:val="21"/>
            </w:rPr>
          </w:pPr>
          <w:hyperlink w:anchor="_Toc106027256" w:history="1">
            <w:r w:rsidRPr="00DB3C48">
              <w:rPr>
                <w:rStyle w:val="af7"/>
                <w:rFonts w:eastAsiaTheme="minorEastAsia"/>
                <w:noProof/>
                <w:kern w:val="0"/>
                <w:sz w:val="21"/>
                <w:szCs w:val="21"/>
              </w:rPr>
              <w:t>3</w:t>
            </w:r>
            <w:r w:rsidRPr="00DB3C48">
              <w:rPr>
                <w:rFonts w:eastAsiaTheme="minorEastAsia"/>
                <w:smallCaps w:val="0"/>
                <w:noProof/>
                <w:sz w:val="21"/>
                <w:szCs w:val="21"/>
              </w:rPr>
              <w:tab/>
            </w:r>
            <w:r w:rsidRPr="00DB3C48">
              <w:rPr>
                <w:rStyle w:val="af7"/>
                <w:rFonts w:eastAsiaTheme="minorEastAsia"/>
                <w:noProof/>
                <w:kern w:val="0"/>
                <w:sz w:val="21"/>
                <w:szCs w:val="21"/>
              </w:rPr>
              <w:t>评审标准</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_Toc106027256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26</w:t>
            </w:r>
            <w:r w:rsidRPr="00DB3C48">
              <w:rPr>
                <w:rFonts w:eastAsiaTheme="minorEastAsia"/>
                <w:noProof/>
                <w:webHidden/>
                <w:sz w:val="21"/>
                <w:szCs w:val="21"/>
              </w:rPr>
              <w:fldChar w:fldCharType="end"/>
            </w:r>
          </w:hyperlink>
        </w:p>
        <w:p w:rsidR="00DB3C48" w:rsidRPr="00DB3C48" w:rsidRDefault="00DB3C48" w:rsidP="00DB3C48">
          <w:pPr>
            <w:pStyle w:val="22"/>
            <w:tabs>
              <w:tab w:val="left" w:pos="630"/>
            </w:tabs>
            <w:adjustRightInd w:val="0"/>
            <w:snapToGrid w:val="0"/>
            <w:rPr>
              <w:rFonts w:eastAsiaTheme="minorEastAsia"/>
              <w:smallCaps w:val="0"/>
              <w:noProof/>
              <w:sz w:val="21"/>
              <w:szCs w:val="21"/>
            </w:rPr>
          </w:pPr>
          <w:hyperlink w:anchor="_Toc106027257" w:history="1">
            <w:r w:rsidRPr="00DB3C48">
              <w:rPr>
                <w:rStyle w:val="af7"/>
                <w:rFonts w:eastAsiaTheme="minorEastAsia"/>
                <w:noProof/>
                <w:kern w:val="0"/>
                <w:sz w:val="21"/>
                <w:szCs w:val="21"/>
              </w:rPr>
              <w:t>4</w:t>
            </w:r>
            <w:r w:rsidRPr="00DB3C48">
              <w:rPr>
                <w:rFonts w:eastAsiaTheme="minorEastAsia"/>
                <w:smallCaps w:val="0"/>
                <w:noProof/>
                <w:sz w:val="21"/>
                <w:szCs w:val="21"/>
              </w:rPr>
              <w:tab/>
            </w:r>
            <w:r w:rsidRPr="00DB3C48">
              <w:rPr>
                <w:rStyle w:val="af7"/>
                <w:rFonts w:eastAsiaTheme="minorEastAsia"/>
                <w:noProof/>
                <w:kern w:val="0"/>
                <w:sz w:val="21"/>
                <w:szCs w:val="21"/>
              </w:rPr>
              <w:t>评审程序</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_Toc106027257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27</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58" w:history="1">
            <w:r w:rsidRPr="00DB3C48">
              <w:rPr>
                <w:rStyle w:val="af7"/>
                <w:rFonts w:ascii="Times New Roman" w:eastAsiaTheme="minorEastAsia" w:hAnsi="Times New Roman"/>
                <w:noProof/>
                <w:sz w:val="21"/>
                <w:szCs w:val="21"/>
              </w:rPr>
              <w:t>适用于标项一：</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_Toc106027258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29</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59" w:history="1">
            <w:r w:rsidRPr="00DB3C48">
              <w:rPr>
                <w:rStyle w:val="af7"/>
                <w:rFonts w:eastAsiaTheme="minorEastAsia"/>
                <w:b/>
                <w:noProof/>
                <w:sz w:val="21"/>
                <w:szCs w:val="21"/>
              </w:rPr>
              <w:t>附表一</w:t>
            </w:r>
            <w:r w:rsidRPr="00DB3C48">
              <w:rPr>
                <w:rStyle w:val="af7"/>
                <w:rFonts w:eastAsiaTheme="minorEastAsia"/>
                <w:b/>
                <w:noProof/>
                <w:sz w:val="21"/>
                <w:szCs w:val="21"/>
              </w:rPr>
              <w:t xml:space="preserve"> </w:t>
            </w:r>
            <w:r w:rsidRPr="00DB3C48">
              <w:rPr>
                <w:rStyle w:val="af7"/>
                <w:rFonts w:eastAsiaTheme="minorEastAsia"/>
                <w:b/>
                <w:noProof/>
                <w:sz w:val="21"/>
                <w:szCs w:val="21"/>
              </w:rPr>
              <w:t>资格审查表</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_Toc106027259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29</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60" w:history="1">
            <w:r w:rsidRPr="00DB3C48">
              <w:rPr>
                <w:rStyle w:val="af7"/>
                <w:rFonts w:ascii="Times New Roman" w:eastAsiaTheme="minorEastAsia" w:hAnsi="Times New Roman"/>
                <w:noProof/>
                <w:sz w:val="21"/>
                <w:szCs w:val="21"/>
              </w:rPr>
              <w:t>适用于标项二、三、四：</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_Toc106027260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30</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61" w:history="1">
            <w:r w:rsidRPr="00DB3C48">
              <w:rPr>
                <w:rStyle w:val="af7"/>
                <w:rFonts w:eastAsiaTheme="minorEastAsia"/>
                <w:b/>
                <w:noProof/>
                <w:sz w:val="21"/>
                <w:szCs w:val="21"/>
              </w:rPr>
              <w:t>附表一</w:t>
            </w:r>
            <w:r w:rsidRPr="00DB3C48">
              <w:rPr>
                <w:rStyle w:val="af7"/>
                <w:rFonts w:eastAsiaTheme="minorEastAsia"/>
                <w:b/>
                <w:noProof/>
                <w:sz w:val="21"/>
                <w:szCs w:val="21"/>
              </w:rPr>
              <w:t xml:space="preserve"> </w:t>
            </w:r>
            <w:r w:rsidRPr="00DB3C48">
              <w:rPr>
                <w:rStyle w:val="af7"/>
                <w:rFonts w:eastAsiaTheme="minorEastAsia"/>
                <w:b/>
                <w:noProof/>
                <w:sz w:val="21"/>
                <w:szCs w:val="21"/>
              </w:rPr>
              <w:t>资格审查表</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_Toc106027261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30</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62" w:history="1">
            <w:r w:rsidRPr="00DB3C48">
              <w:rPr>
                <w:rStyle w:val="af7"/>
                <w:rFonts w:ascii="Times New Roman" w:eastAsiaTheme="minorEastAsia" w:hAnsi="Times New Roman"/>
                <w:noProof/>
                <w:sz w:val="21"/>
                <w:szCs w:val="21"/>
              </w:rPr>
              <w:t>适用于所有标项：</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_Toc106027262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31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63" w:history="1">
            <w:r w:rsidRPr="00DB3C48">
              <w:rPr>
                <w:rStyle w:val="af7"/>
                <w:rFonts w:eastAsiaTheme="minorEastAsia"/>
                <w:b/>
                <w:noProof/>
                <w:sz w:val="21"/>
                <w:szCs w:val="21"/>
              </w:rPr>
              <w:t>附表二</w:t>
            </w:r>
            <w:r w:rsidRPr="00DB3C48">
              <w:rPr>
                <w:rStyle w:val="af7"/>
                <w:rFonts w:eastAsiaTheme="minorEastAsia"/>
                <w:b/>
                <w:noProof/>
                <w:sz w:val="21"/>
                <w:szCs w:val="21"/>
              </w:rPr>
              <w:t xml:space="preserve"> </w:t>
            </w:r>
            <w:r w:rsidRPr="00DB3C48">
              <w:rPr>
                <w:rStyle w:val="af7"/>
                <w:rFonts w:eastAsiaTheme="minorEastAsia"/>
                <w:b/>
                <w:noProof/>
                <w:sz w:val="21"/>
                <w:szCs w:val="21"/>
              </w:rPr>
              <w:t>符合性审查表</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_Toc106027263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31</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64" w:history="1">
            <w:r w:rsidRPr="00DB3C48">
              <w:rPr>
                <w:rStyle w:val="af7"/>
                <w:rFonts w:ascii="Times New Roman" w:eastAsiaTheme="minorEastAsia" w:hAnsi="Times New Roman"/>
                <w:noProof/>
                <w:sz w:val="21"/>
                <w:szCs w:val="21"/>
              </w:rPr>
              <w:t>适用于所有标项：</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_Toc106027264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32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65" w:history="1">
            <w:r w:rsidRPr="00DB3C48">
              <w:rPr>
                <w:rStyle w:val="af7"/>
                <w:rFonts w:eastAsiaTheme="minorEastAsia"/>
                <w:b/>
                <w:noProof/>
                <w:sz w:val="21"/>
                <w:szCs w:val="21"/>
              </w:rPr>
              <w:t>附表三</w:t>
            </w:r>
            <w:r w:rsidRPr="00DB3C48">
              <w:rPr>
                <w:rStyle w:val="af7"/>
                <w:rFonts w:eastAsiaTheme="minorEastAsia"/>
                <w:b/>
                <w:noProof/>
                <w:sz w:val="21"/>
                <w:szCs w:val="21"/>
              </w:rPr>
              <w:t xml:space="preserve"> </w:t>
            </w:r>
            <w:r w:rsidRPr="00DB3C48">
              <w:rPr>
                <w:rStyle w:val="af7"/>
                <w:rFonts w:eastAsiaTheme="minorEastAsia"/>
                <w:b/>
                <w:noProof/>
                <w:sz w:val="21"/>
                <w:szCs w:val="21"/>
              </w:rPr>
              <w:t>详细评审表</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_Toc106027265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32</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66" w:history="1">
            <w:r w:rsidRPr="00DB3C48">
              <w:rPr>
                <w:rStyle w:val="af7"/>
                <w:rFonts w:ascii="Times New Roman" w:eastAsiaTheme="minorEastAsia" w:hAnsi="Times New Roman"/>
                <w:noProof/>
                <w:sz w:val="21"/>
                <w:szCs w:val="21"/>
              </w:rPr>
              <w:t>商务和技术评审标准（</w:t>
            </w:r>
            <w:r w:rsidRPr="00DB3C48">
              <w:rPr>
                <w:rStyle w:val="af7"/>
                <w:rFonts w:ascii="Times New Roman" w:eastAsiaTheme="minorEastAsia" w:hAnsi="Times New Roman"/>
                <w:noProof/>
                <w:sz w:val="21"/>
                <w:szCs w:val="21"/>
              </w:rPr>
              <w:t>70</w:t>
            </w:r>
            <w:r w:rsidRPr="00DB3C48">
              <w:rPr>
                <w:rStyle w:val="af7"/>
                <w:rFonts w:ascii="Times New Roman" w:eastAsiaTheme="minorEastAsia" w:hAnsi="Times New Roman"/>
                <w:noProof/>
                <w:sz w:val="21"/>
                <w:szCs w:val="21"/>
              </w:rPr>
              <w:t>分）</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_Toc106027266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32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67" w:history="1">
            <w:r w:rsidRPr="00DB3C48">
              <w:rPr>
                <w:rStyle w:val="af7"/>
                <w:rFonts w:ascii="Times New Roman" w:eastAsiaTheme="minorEastAsia" w:hAnsi="Times New Roman"/>
                <w:noProof/>
                <w:sz w:val="21"/>
                <w:szCs w:val="21"/>
              </w:rPr>
              <w:t>投标报价评分标准（</w:t>
            </w:r>
            <w:r w:rsidRPr="00DB3C48">
              <w:rPr>
                <w:rStyle w:val="af7"/>
                <w:rFonts w:ascii="Times New Roman" w:eastAsiaTheme="minorEastAsia" w:hAnsi="Times New Roman"/>
                <w:noProof/>
                <w:sz w:val="21"/>
                <w:szCs w:val="21"/>
              </w:rPr>
              <w:t>30</w:t>
            </w:r>
            <w:r w:rsidRPr="00DB3C48">
              <w:rPr>
                <w:rStyle w:val="af7"/>
                <w:rFonts w:ascii="Times New Roman" w:eastAsiaTheme="minorEastAsia" w:hAnsi="Times New Roman"/>
                <w:noProof/>
                <w:sz w:val="21"/>
                <w:szCs w:val="21"/>
              </w:rPr>
              <w:t>分）</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_Toc106027267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33</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68" w:history="1">
            <w:r w:rsidRPr="00DB3C48">
              <w:rPr>
                <w:rStyle w:val="af7"/>
                <w:rFonts w:eastAsiaTheme="minorEastAsia"/>
                <w:noProof/>
                <w:sz w:val="21"/>
                <w:szCs w:val="21"/>
              </w:rPr>
              <w:t>第四章</w:t>
            </w:r>
            <w:r w:rsidRPr="00DB3C48">
              <w:rPr>
                <w:rStyle w:val="af7"/>
                <w:rFonts w:eastAsiaTheme="minorEastAsia"/>
                <w:noProof/>
                <w:sz w:val="21"/>
                <w:szCs w:val="21"/>
              </w:rPr>
              <w:t xml:space="preserve"> </w:t>
            </w:r>
            <w:r w:rsidRPr="00DB3C48">
              <w:rPr>
                <w:rStyle w:val="af7"/>
                <w:rFonts w:eastAsiaTheme="minorEastAsia"/>
                <w:noProof/>
                <w:sz w:val="21"/>
                <w:szCs w:val="21"/>
              </w:rPr>
              <w:t>合同条款</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_Toc106027268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34</w:t>
            </w:r>
            <w:r w:rsidRPr="00DB3C48">
              <w:rPr>
                <w:rFonts w:eastAsiaTheme="minorEastAsia"/>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69" w:history="1">
            <w:r w:rsidRPr="00DB3C48">
              <w:rPr>
                <w:rStyle w:val="af7"/>
                <w:rFonts w:eastAsiaTheme="minorEastAsia"/>
                <w:noProof/>
                <w:sz w:val="21"/>
                <w:szCs w:val="21"/>
              </w:rPr>
              <w:t>第五章</w:t>
            </w:r>
            <w:r w:rsidRPr="00DB3C48">
              <w:rPr>
                <w:rStyle w:val="af7"/>
                <w:rFonts w:eastAsiaTheme="minorEastAsia"/>
                <w:noProof/>
                <w:sz w:val="21"/>
                <w:szCs w:val="21"/>
              </w:rPr>
              <w:t xml:space="preserve"> </w:t>
            </w:r>
            <w:r w:rsidRPr="00DB3C48">
              <w:rPr>
                <w:rStyle w:val="af7"/>
                <w:rFonts w:eastAsiaTheme="minorEastAsia"/>
                <w:noProof/>
                <w:sz w:val="21"/>
                <w:szCs w:val="21"/>
              </w:rPr>
              <w:t>采购需求</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_Toc106027269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39</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70" w:history="1">
            <w:r w:rsidRPr="00DB3C48">
              <w:rPr>
                <w:rStyle w:val="af7"/>
                <w:rFonts w:eastAsiaTheme="minorEastAsia"/>
                <w:noProof/>
                <w:sz w:val="21"/>
                <w:szCs w:val="21"/>
              </w:rPr>
              <w:t>一、</w:t>
            </w:r>
            <w:r w:rsidRPr="00DB3C48">
              <w:rPr>
                <w:rStyle w:val="af7"/>
                <w:rFonts w:eastAsiaTheme="minorEastAsia"/>
                <w:noProof/>
                <w:sz w:val="21"/>
                <w:szCs w:val="21"/>
              </w:rPr>
              <w:t xml:space="preserve"> </w:t>
            </w:r>
            <w:r w:rsidRPr="00DB3C48">
              <w:rPr>
                <w:rStyle w:val="af7"/>
                <w:rFonts w:eastAsiaTheme="minorEastAsia"/>
                <w:noProof/>
                <w:sz w:val="21"/>
                <w:szCs w:val="21"/>
              </w:rPr>
              <w:t>商务要求</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_Toc106027270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39</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71" w:history="1">
            <w:r w:rsidRPr="00DB3C48">
              <w:rPr>
                <w:rStyle w:val="af7"/>
                <w:rFonts w:eastAsiaTheme="minorEastAsia"/>
                <w:noProof/>
                <w:sz w:val="21"/>
                <w:szCs w:val="21"/>
              </w:rPr>
              <w:t>二、</w:t>
            </w:r>
            <w:r w:rsidRPr="00DB3C48">
              <w:rPr>
                <w:rStyle w:val="af7"/>
                <w:rFonts w:eastAsiaTheme="minorEastAsia"/>
                <w:noProof/>
                <w:sz w:val="21"/>
                <w:szCs w:val="21"/>
              </w:rPr>
              <w:t xml:space="preserve"> </w:t>
            </w:r>
            <w:r w:rsidRPr="00DB3C48">
              <w:rPr>
                <w:rStyle w:val="af7"/>
                <w:rFonts w:eastAsiaTheme="minorEastAsia"/>
                <w:noProof/>
                <w:sz w:val="21"/>
                <w:szCs w:val="21"/>
              </w:rPr>
              <w:t>技术参数要求</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_Toc106027271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41</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72" w:history="1">
            <w:r w:rsidRPr="00DB3C48">
              <w:rPr>
                <w:rStyle w:val="af7"/>
                <w:rFonts w:ascii="Times New Roman" w:eastAsiaTheme="minorEastAsia" w:hAnsi="Times New Roman"/>
                <w:noProof/>
                <w:sz w:val="21"/>
                <w:szCs w:val="21"/>
              </w:rPr>
              <w:t>标项一</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_Toc106027272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41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73" w:history="1">
            <w:r w:rsidRPr="00DB3C48">
              <w:rPr>
                <w:rStyle w:val="af7"/>
                <w:rFonts w:ascii="Times New Roman" w:eastAsiaTheme="minorEastAsia" w:hAnsi="Times New Roman"/>
                <w:noProof/>
                <w:sz w:val="21"/>
                <w:szCs w:val="21"/>
              </w:rPr>
              <w:t>标项二</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_Toc106027273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49</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74" w:history="1">
            <w:r w:rsidRPr="00DB3C48">
              <w:rPr>
                <w:rStyle w:val="af7"/>
                <w:rFonts w:ascii="Times New Roman" w:eastAsiaTheme="minorEastAsia" w:hAnsi="Times New Roman"/>
                <w:noProof/>
                <w:sz w:val="21"/>
                <w:szCs w:val="21"/>
              </w:rPr>
              <w:t>标项三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_Toc106027274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50</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75" w:history="1">
            <w:r w:rsidRPr="00DB3C48">
              <w:rPr>
                <w:rStyle w:val="af7"/>
                <w:rFonts w:ascii="Times New Roman" w:eastAsiaTheme="minorEastAsia" w:hAnsi="Times New Roman"/>
                <w:noProof/>
                <w:sz w:val="21"/>
                <w:szCs w:val="21"/>
              </w:rPr>
              <w:t>标项四</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_Toc106027275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53</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76" w:history="1">
            <w:r w:rsidRPr="00DB3C48">
              <w:rPr>
                <w:rStyle w:val="af7"/>
                <w:rFonts w:eastAsiaTheme="minorEastAsia"/>
                <w:noProof/>
                <w:sz w:val="21"/>
                <w:szCs w:val="21"/>
              </w:rPr>
              <w:t>三、</w:t>
            </w:r>
            <w:r w:rsidRPr="00DB3C48">
              <w:rPr>
                <w:rStyle w:val="af7"/>
                <w:rFonts w:eastAsiaTheme="minorEastAsia"/>
                <w:noProof/>
                <w:sz w:val="21"/>
                <w:szCs w:val="21"/>
              </w:rPr>
              <w:t xml:space="preserve"> </w:t>
            </w:r>
            <w:r w:rsidRPr="00DB3C48">
              <w:rPr>
                <w:rStyle w:val="af7"/>
                <w:rFonts w:eastAsiaTheme="minorEastAsia"/>
                <w:noProof/>
                <w:sz w:val="21"/>
                <w:szCs w:val="21"/>
              </w:rPr>
              <w:t>采购目录</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_Toc106027276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56</w:t>
            </w:r>
            <w:r w:rsidRPr="00DB3C48">
              <w:rPr>
                <w:rFonts w:eastAsiaTheme="minorEastAsia"/>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277" w:history="1">
            <w:r w:rsidRPr="00DB3C48">
              <w:rPr>
                <w:rStyle w:val="af7"/>
                <w:rFonts w:eastAsiaTheme="minorEastAsia"/>
                <w:noProof/>
                <w:sz w:val="21"/>
                <w:szCs w:val="21"/>
              </w:rPr>
              <w:t>第六章</w:t>
            </w:r>
            <w:r w:rsidRPr="00DB3C48">
              <w:rPr>
                <w:rStyle w:val="af7"/>
                <w:rFonts w:eastAsiaTheme="minorEastAsia"/>
                <w:noProof/>
                <w:sz w:val="21"/>
                <w:szCs w:val="21"/>
              </w:rPr>
              <w:t xml:space="preserve"> </w:t>
            </w:r>
            <w:r w:rsidRPr="00DB3C48">
              <w:rPr>
                <w:rStyle w:val="af7"/>
                <w:rFonts w:eastAsiaTheme="minorEastAsia"/>
                <w:noProof/>
                <w:sz w:val="21"/>
                <w:szCs w:val="21"/>
              </w:rPr>
              <w:t>投标文件格式</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_Toc106027277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57</w:t>
            </w:r>
            <w:r w:rsidRPr="00DB3C48">
              <w:rPr>
                <w:rFonts w:eastAsiaTheme="minorEastAsia"/>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78" w:history="1">
            <w:r w:rsidRPr="00DB3C48">
              <w:rPr>
                <w:rStyle w:val="af7"/>
                <w:rFonts w:eastAsiaTheme="minorEastAsia"/>
                <w:noProof/>
                <w:sz w:val="21"/>
                <w:szCs w:val="21"/>
              </w:rPr>
              <w:t>第一部分</w:t>
            </w:r>
            <w:r w:rsidRPr="00DB3C48">
              <w:rPr>
                <w:rStyle w:val="af7"/>
                <w:rFonts w:eastAsiaTheme="minorEastAsia"/>
                <w:noProof/>
                <w:sz w:val="21"/>
                <w:szCs w:val="21"/>
              </w:rPr>
              <w:t xml:space="preserve">  </w:t>
            </w:r>
            <w:r w:rsidRPr="00DB3C48">
              <w:rPr>
                <w:rStyle w:val="af7"/>
                <w:rFonts w:eastAsiaTheme="minorEastAsia"/>
                <w:noProof/>
                <w:sz w:val="21"/>
                <w:szCs w:val="21"/>
              </w:rPr>
              <w:t>商务部分</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_Toc106027278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61</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79" w:history="1">
            <w:r w:rsidRPr="00DB3C48">
              <w:rPr>
                <w:rStyle w:val="af7"/>
                <w:rFonts w:ascii="Times New Roman" w:eastAsiaTheme="minorEastAsia" w:hAnsi="Times New Roman"/>
                <w:noProof/>
                <w:sz w:val="21"/>
                <w:szCs w:val="21"/>
              </w:rPr>
              <w:t>一、投标函</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_Toc106027279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61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0" w:history="1">
            <w:r w:rsidRPr="00DB3C48">
              <w:rPr>
                <w:rStyle w:val="af7"/>
                <w:rFonts w:ascii="Times New Roman" w:eastAsiaTheme="minorEastAsia" w:hAnsi="Times New Roman"/>
                <w:noProof/>
                <w:sz w:val="21"/>
                <w:szCs w:val="21"/>
              </w:rPr>
              <w:t>二、《法定代表人资格证明书》或《法定代表人授权委托书》；</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_Toc106027280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62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1" w:history="1">
            <w:r w:rsidRPr="00DB3C48">
              <w:rPr>
                <w:rStyle w:val="af7"/>
                <w:rFonts w:ascii="Times New Roman" w:eastAsiaTheme="minorEastAsia" w:hAnsi="Times New Roman"/>
                <w:noProof/>
                <w:sz w:val="21"/>
                <w:szCs w:val="21"/>
              </w:rPr>
              <w:t>三、资格审查证明文件</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_Toc106027281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65</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2" w:history="1">
            <w:r w:rsidRPr="00DB3C48">
              <w:rPr>
                <w:rStyle w:val="af7"/>
                <w:rFonts w:ascii="Times New Roman" w:eastAsiaTheme="minorEastAsia" w:hAnsi="Times New Roman"/>
                <w:noProof/>
                <w:sz w:val="21"/>
                <w:szCs w:val="21"/>
              </w:rPr>
              <w:t>四、医疗器械注册证（根据所投产品内容提供，非医疗器械产品无需提供）</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_Toc106027282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80</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3" w:history="1">
            <w:r w:rsidRPr="00DB3C48">
              <w:rPr>
                <w:rStyle w:val="af7"/>
                <w:rFonts w:ascii="Times New Roman" w:eastAsiaTheme="minorEastAsia" w:hAnsi="Times New Roman"/>
                <w:noProof/>
                <w:sz w:val="21"/>
                <w:szCs w:val="21"/>
              </w:rPr>
              <w:t>五、投标人供货业绩一览表（</w:t>
            </w:r>
            <w:r w:rsidRPr="00DB3C48">
              <w:rPr>
                <w:rStyle w:val="af7"/>
                <w:rFonts w:ascii="Times New Roman" w:eastAsiaTheme="minorEastAsia" w:hAnsi="Times New Roman"/>
                <w:noProof/>
                <w:sz w:val="21"/>
                <w:szCs w:val="21"/>
              </w:rPr>
              <w:t>2019</w:t>
            </w:r>
            <w:r w:rsidRPr="00DB3C48">
              <w:rPr>
                <w:rStyle w:val="af7"/>
                <w:rFonts w:ascii="Times New Roman" w:eastAsiaTheme="minorEastAsia" w:hAnsi="Times New Roman"/>
                <w:noProof/>
                <w:sz w:val="21"/>
                <w:szCs w:val="21"/>
              </w:rPr>
              <w:t>年</w:t>
            </w:r>
            <w:r w:rsidRPr="00DB3C48">
              <w:rPr>
                <w:rStyle w:val="af7"/>
                <w:rFonts w:ascii="Times New Roman" w:eastAsiaTheme="minorEastAsia" w:hAnsi="Times New Roman"/>
                <w:noProof/>
                <w:sz w:val="21"/>
                <w:szCs w:val="21"/>
              </w:rPr>
              <w:t>1</w:t>
            </w:r>
            <w:r w:rsidRPr="00DB3C48">
              <w:rPr>
                <w:rStyle w:val="af7"/>
                <w:rFonts w:ascii="Times New Roman" w:eastAsiaTheme="minorEastAsia" w:hAnsi="Times New Roman"/>
                <w:noProof/>
                <w:sz w:val="21"/>
                <w:szCs w:val="21"/>
              </w:rPr>
              <w:t>月</w:t>
            </w:r>
            <w:r w:rsidRPr="00DB3C48">
              <w:rPr>
                <w:rStyle w:val="af7"/>
                <w:rFonts w:ascii="Times New Roman" w:eastAsiaTheme="minorEastAsia" w:hAnsi="Times New Roman"/>
                <w:noProof/>
                <w:sz w:val="21"/>
                <w:szCs w:val="21"/>
              </w:rPr>
              <w:t>1</w:t>
            </w:r>
            <w:r w:rsidRPr="00DB3C48">
              <w:rPr>
                <w:rStyle w:val="af7"/>
                <w:rFonts w:ascii="Times New Roman" w:eastAsiaTheme="minorEastAsia" w:hAnsi="Times New Roman"/>
                <w:noProof/>
                <w:sz w:val="21"/>
                <w:szCs w:val="21"/>
              </w:rPr>
              <w:t>日至投标截止日）</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_Toc106027283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4" w:history="1">
            <w:r w:rsidRPr="00DB3C48">
              <w:rPr>
                <w:rStyle w:val="af7"/>
                <w:rFonts w:ascii="Times New Roman" w:eastAsiaTheme="minorEastAsia" w:hAnsi="Times New Roman"/>
                <w:noProof/>
                <w:sz w:val="21"/>
                <w:szCs w:val="21"/>
              </w:rPr>
              <w:t>六、商务偏差表</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_Toc106027284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5" w:history="1">
            <w:r w:rsidRPr="00DB3C48">
              <w:rPr>
                <w:rStyle w:val="af7"/>
                <w:rFonts w:ascii="Times New Roman" w:eastAsiaTheme="minorEastAsia" w:hAnsi="Times New Roman"/>
                <w:noProof/>
                <w:sz w:val="21"/>
                <w:szCs w:val="21"/>
              </w:rPr>
              <w:t>七、投标人基本情况表</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_Toc106027285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83</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6" w:history="1">
            <w:r w:rsidRPr="00DB3C48">
              <w:rPr>
                <w:rStyle w:val="af7"/>
                <w:rFonts w:ascii="Times New Roman" w:eastAsiaTheme="minorEastAsia" w:hAnsi="Times New Roman"/>
                <w:noProof/>
                <w:sz w:val="21"/>
                <w:szCs w:val="21"/>
              </w:rPr>
              <w:t>八、投标承诺书</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_Toc106027286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84</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7" w:history="1">
            <w:r w:rsidRPr="00DB3C48">
              <w:rPr>
                <w:rStyle w:val="af7"/>
                <w:rFonts w:ascii="Times New Roman" w:eastAsiaTheme="minorEastAsia" w:hAnsi="Times New Roman"/>
                <w:noProof/>
                <w:sz w:val="21"/>
                <w:szCs w:val="21"/>
              </w:rPr>
              <w:t>九、反商业贿赂承诺书</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_Toc106027287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85</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8" w:history="1">
            <w:r w:rsidRPr="00DB3C48">
              <w:rPr>
                <w:rStyle w:val="af7"/>
                <w:rFonts w:ascii="Times New Roman" w:eastAsiaTheme="minorEastAsia" w:hAnsi="Times New Roman"/>
                <w:noProof/>
                <w:sz w:val="21"/>
                <w:szCs w:val="21"/>
              </w:rPr>
              <w:t>十、项目负责人简历表及拟投入本项目主要成员表（如有）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_Toc106027288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86</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89" w:history="1">
            <w:r w:rsidRPr="00DB3C48">
              <w:rPr>
                <w:rStyle w:val="af7"/>
                <w:rFonts w:ascii="Times New Roman" w:eastAsiaTheme="minorEastAsia" w:hAnsi="Times New Roman"/>
                <w:noProof/>
                <w:sz w:val="21"/>
                <w:szCs w:val="21"/>
              </w:rPr>
              <w:t>十一、其他商务部分资料</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_Toc106027289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87</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0" w:history="1">
            <w:r w:rsidRPr="00DB3C48">
              <w:rPr>
                <w:rStyle w:val="af7"/>
                <w:rFonts w:ascii="Times New Roman" w:eastAsiaTheme="minorEastAsia" w:hAnsi="Times New Roman"/>
                <w:noProof/>
                <w:sz w:val="21"/>
                <w:szCs w:val="21"/>
              </w:rPr>
              <w:t>十二、其他补充资料</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_Toc106027290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88</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91" w:history="1">
            <w:r w:rsidRPr="00DB3C48">
              <w:rPr>
                <w:rStyle w:val="af7"/>
                <w:rFonts w:eastAsiaTheme="minorEastAsia"/>
                <w:noProof/>
                <w:sz w:val="21"/>
                <w:szCs w:val="21"/>
              </w:rPr>
              <w:t>第二部分</w:t>
            </w:r>
            <w:r w:rsidRPr="00DB3C48">
              <w:rPr>
                <w:rStyle w:val="af7"/>
                <w:rFonts w:eastAsiaTheme="minorEastAsia"/>
                <w:noProof/>
                <w:sz w:val="21"/>
                <w:szCs w:val="21"/>
              </w:rPr>
              <w:t xml:space="preserve">  </w:t>
            </w:r>
            <w:r w:rsidRPr="00DB3C48">
              <w:rPr>
                <w:rStyle w:val="af7"/>
                <w:rFonts w:eastAsiaTheme="minorEastAsia"/>
                <w:noProof/>
                <w:sz w:val="21"/>
                <w:szCs w:val="21"/>
              </w:rPr>
              <w:t>报价部分</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_Toc106027291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90</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2" w:history="1">
            <w:r w:rsidRPr="00DB3C48">
              <w:rPr>
                <w:rStyle w:val="af7"/>
                <w:rFonts w:ascii="Times New Roman" w:eastAsiaTheme="minorEastAsia" w:hAnsi="Times New Roman"/>
                <w:noProof/>
                <w:sz w:val="21"/>
                <w:szCs w:val="21"/>
              </w:rPr>
              <w:t>一、开标一览表</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_Toc106027292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90</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3" w:history="1">
            <w:r w:rsidRPr="00DB3C48">
              <w:rPr>
                <w:rStyle w:val="af7"/>
                <w:rFonts w:ascii="Times New Roman" w:eastAsiaTheme="minorEastAsia" w:hAnsi="Times New Roman"/>
                <w:noProof/>
                <w:sz w:val="21"/>
                <w:szCs w:val="21"/>
              </w:rPr>
              <w:t>二、投标分项报价表</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_Toc106027293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4" w:history="1">
            <w:r w:rsidRPr="00DB3C48">
              <w:rPr>
                <w:rStyle w:val="af7"/>
                <w:rFonts w:ascii="Times New Roman" w:eastAsiaTheme="minorEastAsia" w:hAnsi="Times New Roman"/>
                <w:noProof/>
                <w:sz w:val="21"/>
                <w:szCs w:val="21"/>
              </w:rPr>
              <w:t>附件</w:t>
            </w:r>
            <w:r w:rsidRPr="00DB3C48">
              <w:rPr>
                <w:rStyle w:val="af7"/>
                <w:rFonts w:ascii="Times New Roman" w:eastAsiaTheme="minorEastAsia" w:hAnsi="Times New Roman"/>
                <w:noProof/>
                <w:sz w:val="21"/>
                <w:szCs w:val="21"/>
              </w:rPr>
              <w:t xml:space="preserve">2-1   </w:t>
            </w:r>
            <w:r w:rsidRPr="00DB3C48">
              <w:rPr>
                <w:rStyle w:val="af7"/>
                <w:rFonts w:ascii="Times New Roman" w:eastAsiaTheme="minorEastAsia" w:hAnsi="Times New Roman"/>
                <w:noProof/>
                <w:sz w:val="21"/>
                <w:szCs w:val="21"/>
              </w:rPr>
              <w:t>投标货物分项报价表</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_Toc106027294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5" w:history="1">
            <w:r w:rsidRPr="00DB3C48">
              <w:rPr>
                <w:rStyle w:val="af7"/>
                <w:rFonts w:ascii="Times New Roman" w:eastAsiaTheme="minorEastAsia" w:hAnsi="Times New Roman"/>
                <w:noProof/>
                <w:sz w:val="21"/>
                <w:szCs w:val="21"/>
              </w:rPr>
              <w:t>附件</w:t>
            </w:r>
            <w:r w:rsidRPr="00DB3C48">
              <w:rPr>
                <w:rStyle w:val="af7"/>
                <w:rFonts w:ascii="Times New Roman" w:eastAsiaTheme="minorEastAsia" w:hAnsi="Times New Roman"/>
                <w:noProof/>
                <w:sz w:val="21"/>
                <w:szCs w:val="21"/>
              </w:rPr>
              <w:t>2-2</w:t>
            </w:r>
            <w:r w:rsidRPr="00DB3C48">
              <w:rPr>
                <w:rStyle w:val="af7"/>
                <w:rFonts w:ascii="Times New Roman" w:eastAsiaTheme="minorEastAsia" w:hAnsi="Times New Roman"/>
                <w:noProof/>
                <w:sz w:val="21"/>
                <w:szCs w:val="21"/>
              </w:rPr>
              <w:t>：备品备件、专用工具和专用试验仪器分项报价表</w:t>
            </w:r>
            <w:r w:rsidRPr="00DB3C48">
              <w:rPr>
                <w:rStyle w:val="af7"/>
                <w:rFonts w:ascii="Times New Roman" w:eastAsiaTheme="minorEastAsia" w:hAnsi="Times New Roman"/>
                <w:bCs/>
                <w:noProof/>
                <w:sz w:val="21"/>
                <w:szCs w:val="21"/>
              </w:rPr>
              <w:t>（如有）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_Toc106027295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6" w:history="1">
            <w:r w:rsidRPr="00DB3C48">
              <w:rPr>
                <w:rStyle w:val="af7"/>
                <w:rFonts w:ascii="Times New Roman" w:eastAsiaTheme="minorEastAsia" w:hAnsi="Times New Roman"/>
                <w:noProof/>
                <w:sz w:val="21"/>
                <w:szCs w:val="21"/>
              </w:rPr>
              <w:t>附件</w:t>
            </w:r>
            <w:r w:rsidRPr="00DB3C48">
              <w:rPr>
                <w:rStyle w:val="af7"/>
                <w:rFonts w:ascii="Times New Roman" w:eastAsiaTheme="minorEastAsia" w:hAnsi="Times New Roman"/>
                <w:noProof/>
                <w:sz w:val="21"/>
                <w:szCs w:val="21"/>
              </w:rPr>
              <w:t>2-3</w:t>
            </w:r>
            <w:r w:rsidRPr="00DB3C48">
              <w:rPr>
                <w:rStyle w:val="af7"/>
                <w:rFonts w:ascii="Times New Roman" w:eastAsiaTheme="minorEastAsia" w:hAnsi="Times New Roman"/>
                <w:noProof/>
                <w:sz w:val="21"/>
                <w:szCs w:val="21"/>
              </w:rPr>
              <w:t>：服务费分项报价表</w:t>
            </w:r>
            <w:r w:rsidRPr="00DB3C48">
              <w:rPr>
                <w:rStyle w:val="af7"/>
                <w:rFonts w:ascii="Times New Roman" w:eastAsiaTheme="minorEastAsia" w:hAnsi="Times New Roman"/>
                <w:bCs/>
                <w:noProof/>
                <w:sz w:val="21"/>
                <w:szCs w:val="21"/>
              </w:rPr>
              <w:t>（如有）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_Toc106027296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93</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7" w:history="1">
            <w:r w:rsidRPr="00DB3C48">
              <w:rPr>
                <w:rStyle w:val="af7"/>
                <w:rFonts w:ascii="Times New Roman" w:eastAsiaTheme="minorEastAsia" w:hAnsi="Times New Roman"/>
                <w:noProof/>
                <w:sz w:val="21"/>
                <w:szCs w:val="21"/>
              </w:rPr>
              <w:t>附件</w:t>
            </w:r>
            <w:r w:rsidRPr="00DB3C48">
              <w:rPr>
                <w:rStyle w:val="af7"/>
                <w:rFonts w:ascii="Times New Roman" w:eastAsiaTheme="minorEastAsia" w:hAnsi="Times New Roman"/>
                <w:noProof/>
                <w:sz w:val="21"/>
                <w:szCs w:val="21"/>
              </w:rPr>
              <w:t xml:space="preserve">2-4  </w:t>
            </w:r>
            <w:r w:rsidRPr="00DB3C48">
              <w:rPr>
                <w:rStyle w:val="af7"/>
                <w:rFonts w:ascii="Times New Roman" w:eastAsiaTheme="minorEastAsia" w:hAnsi="Times New Roman"/>
                <w:noProof/>
                <w:sz w:val="21"/>
                <w:szCs w:val="21"/>
              </w:rPr>
              <w:t>单件货物价格构成表</w:t>
            </w:r>
            <w:r w:rsidRPr="00DB3C48">
              <w:rPr>
                <w:rStyle w:val="af7"/>
                <w:rFonts w:ascii="Times New Roman" w:eastAsiaTheme="minorEastAsia" w:hAnsi="Times New Roman"/>
                <w:bCs/>
                <w:noProof/>
                <w:sz w:val="21"/>
                <w:szCs w:val="21"/>
              </w:rPr>
              <w:t>（如有）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_Toc106027297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94</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298" w:history="1">
            <w:r w:rsidRPr="00DB3C48">
              <w:rPr>
                <w:rStyle w:val="af7"/>
                <w:rFonts w:ascii="Times New Roman" w:eastAsiaTheme="minorEastAsia" w:hAnsi="Times New Roman"/>
                <w:noProof/>
                <w:sz w:val="21"/>
                <w:szCs w:val="21"/>
              </w:rPr>
              <w:t>附件</w:t>
            </w:r>
            <w:r w:rsidRPr="00DB3C48">
              <w:rPr>
                <w:rStyle w:val="af7"/>
                <w:rFonts w:ascii="Times New Roman" w:eastAsiaTheme="minorEastAsia" w:hAnsi="Times New Roman"/>
                <w:noProof/>
                <w:sz w:val="21"/>
                <w:szCs w:val="21"/>
              </w:rPr>
              <w:t>2-5  ***</w:t>
            </w:r>
            <w:r w:rsidRPr="00DB3C48">
              <w:rPr>
                <w:rStyle w:val="af7"/>
                <w:rFonts w:ascii="Times New Roman" w:eastAsiaTheme="minorEastAsia" w:hAnsi="Times New Roman"/>
                <w:noProof/>
                <w:sz w:val="21"/>
                <w:szCs w:val="21"/>
              </w:rPr>
              <w:t>报价表</w:t>
            </w:r>
            <w:r w:rsidRPr="00DB3C48">
              <w:rPr>
                <w:rStyle w:val="af7"/>
                <w:rFonts w:ascii="Times New Roman" w:eastAsiaTheme="minorEastAsia" w:hAnsi="Times New Roman"/>
                <w:bCs/>
                <w:noProof/>
                <w:sz w:val="21"/>
                <w:szCs w:val="21"/>
              </w:rPr>
              <w:t>（如有）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_Toc106027298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95</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22"/>
            <w:adjustRightInd w:val="0"/>
            <w:snapToGrid w:val="0"/>
            <w:rPr>
              <w:rFonts w:eastAsiaTheme="minorEastAsia"/>
              <w:smallCaps w:val="0"/>
              <w:noProof/>
              <w:sz w:val="21"/>
              <w:szCs w:val="21"/>
            </w:rPr>
          </w:pPr>
          <w:hyperlink w:anchor="_Toc106027299" w:history="1">
            <w:r w:rsidRPr="00DB3C48">
              <w:rPr>
                <w:rStyle w:val="af7"/>
                <w:rFonts w:eastAsiaTheme="minorEastAsia"/>
                <w:noProof/>
                <w:sz w:val="21"/>
                <w:szCs w:val="21"/>
              </w:rPr>
              <w:t>第三部分</w:t>
            </w:r>
            <w:r w:rsidRPr="00DB3C48">
              <w:rPr>
                <w:rStyle w:val="af7"/>
                <w:rFonts w:eastAsiaTheme="minorEastAsia"/>
                <w:noProof/>
                <w:sz w:val="21"/>
                <w:szCs w:val="21"/>
              </w:rPr>
              <w:t xml:space="preserve">  </w:t>
            </w:r>
            <w:r w:rsidRPr="00DB3C48">
              <w:rPr>
                <w:rStyle w:val="af7"/>
                <w:rFonts w:eastAsiaTheme="minorEastAsia"/>
                <w:noProof/>
                <w:sz w:val="21"/>
                <w:szCs w:val="21"/>
              </w:rPr>
              <w:t>技术部分</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_Toc106027299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96</w:t>
            </w:r>
            <w:r w:rsidRPr="00DB3C48">
              <w:rPr>
                <w:rFonts w:eastAsiaTheme="minorEastAsia"/>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0" w:history="1">
            <w:r w:rsidRPr="00DB3C48">
              <w:rPr>
                <w:rStyle w:val="af7"/>
                <w:rFonts w:ascii="Times New Roman" w:eastAsiaTheme="minorEastAsia" w:hAnsi="Times New Roman"/>
                <w:noProof/>
                <w:sz w:val="21"/>
                <w:szCs w:val="21"/>
              </w:rPr>
              <w:t>一、技术偏离表</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_Toc106027300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96</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1" w:history="1">
            <w:r w:rsidRPr="00DB3C48">
              <w:rPr>
                <w:rStyle w:val="af7"/>
                <w:rFonts w:ascii="Times New Roman" w:eastAsiaTheme="minorEastAsia" w:hAnsi="Times New Roman"/>
                <w:noProof/>
                <w:sz w:val="21"/>
                <w:szCs w:val="21"/>
              </w:rPr>
              <w:t>二、货物的技术规格、数量、服务标准、验收等要求的响应</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_Toc106027301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97</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2" w:history="1">
            <w:r w:rsidRPr="00DB3C48">
              <w:rPr>
                <w:rStyle w:val="af7"/>
                <w:rFonts w:ascii="Times New Roman" w:eastAsiaTheme="minorEastAsia" w:hAnsi="Times New Roman"/>
                <w:noProof/>
                <w:sz w:val="21"/>
                <w:szCs w:val="21"/>
              </w:rPr>
              <w:t>三、售后服务体系及服务情况</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_Toc106027302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98</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3" w:history="1">
            <w:r w:rsidRPr="00DB3C48">
              <w:rPr>
                <w:rStyle w:val="af7"/>
                <w:rFonts w:ascii="Times New Roman" w:eastAsiaTheme="minorEastAsia" w:hAnsi="Times New Roman"/>
                <w:noProof/>
                <w:sz w:val="21"/>
                <w:szCs w:val="21"/>
              </w:rPr>
              <w:t>四、产品技术支持文件（包含但不限于产品彩页或技术白皮书等）</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_Toc106027303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99</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4" w:history="1">
            <w:r w:rsidRPr="00DB3C48">
              <w:rPr>
                <w:rStyle w:val="af7"/>
                <w:rFonts w:ascii="Times New Roman" w:eastAsiaTheme="minorEastAsia" w:hAnsi="Times New Roman"/>
                <w:noProof/>
                <w:sz w:val="21"/>
                <w:szCs w:val="21"/>
              </w:rPr>
              <w:t>五、售后服务承诺书</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_Toc106027304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100</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5" w:history="1">
            <w:r w:rsidRPr="00DB3C48">
              <w:rPr>
                <w:rStyle w:val="af7"/>
                <w:rFonts w:ascii="Times New Roman" w:eastAsiaTheme="minorEastAsia" w:hAnsi="Times New Roman"/>
                <w:noProof/>
                <w:sz w:val="21"/>
                <w:szCs w:val="21"/>
              </w:rPr>
              <w:t>六、质量保证承诺书</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_Toc106027305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101</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31"/>
            <w:adjustRightInd w:val="0"/>
            <w:snapToGrid w:val="0"/>
            <w:rPr>
              <w:rFonts w:ascii="Times New Roman" w:eastAsiaTheme="minorEastAsia" w:hAnsi="Times New Roman"/>
              <w:b w:val="0"/>
              <w:iCs w:val="0"/>
              <w:noProof/>
              <w:sz w:val="21"/>
              <w:szCs w:val="21"/>
            </w:rPr>
          </w:pPr>
          <w:hyperlink w:anchor="_Toc106027306" w:history="1">
            <w:r w:rsidRPr="00DB3C48">
              <w:rPr>
                <w:rStyle w:val="af7"/>
                <w:rFonts w:ascii="Times New Roman" w:eastAsiaTheme="minorEastAsia" w:hAnsi="Times New Roman"/>
                <w:noProof/>
                <w:sz w:val="21"/>
                <w:szCs w:val="21"/>
              </w:rPr>
              <w:t>七、其他资料</w:t>
            </w:r>
            <w:r w:rsidRPr="00DB3C48">
              <w:rPr>
                <w:rFonts w:ascii="Times New Roman" w:eastAsiaTheme="minorEastAsia" w:hAnsi="Times New Roman"/>
                <w:noProof/>
                <w:webHidden/>
                <w:sz w:val="21"/>
                <w:szCs w:val="21"/>
              </w:rPr>
              <w:tab/>
            </w:r>
            <w:r w:rsidRPr="00DB3C48">
              <w:rPr>
                <w:rFonts w:ascii="Times New Roman" w:eastAsiaTheme="minorEastAsia" w:hAnsi="Times New Roman"/>
                <w:noProof/>
                <w:webHidden/>
                <w:sz w:val="21"/>
                <w:szCs w:val="21"/>
              </w:rPr>
              <w:fldChar w:fldCharType="begin"/>
            </w:r>
            <w:r w:rsidRPr="00DB3C48">
              <w:rPr>
                <w:rFonts w:ascii="Times New Roman" w:eastAsiaTheme="minorEastAsia" w:hAnsi="Times New Roman"/>
                <w:noProof/>
                <w:webHidden/>
                <w:sz w:val="21"/>
                <w:szCs w:val="21"/>
              </w:rPr>
              <w:instrText xml:space="preserve"> PAGEREF _Toc106027306 \h </w:instrText>
            </w:r>
            <w:r w:rsidRPr="00DB3C48">
              <w:rPr>
                <w:rFonts w:ascii="Times New Roman" w:eastAsiaTheme="minorEastAsia" w:hAnsi="Times New Roman"/>
                <w:noProof/>
                <w:webHidden/>
                <w:sz w:val="21"/>
                <w:szCs w:val="21"/>
              </w:rPr>
            </w:r>
            <w:r w:rsidRPr="00DB3C48">
              <w:rPr>
                <w:rFonts w:ascii="Times New Roman" w:eastAsiaTheme="minorEastAsia" w:hAnsi="Times New Roman"/>
                <w:noProof/>
                <w:webHidden/>
                <w:sz w:val="21"/>
                <w:szCs w:val="21"/>
              </w:rPr>
              <w:fldChar w:fldCharType="separate"/>
            </w:r>
            <w:r w:rsidRPr="00DB3C48">
              <w:rPr>
                <w:rFonts w:ascii="Times New Roman" w:eastAsiaTheme="minorEastAsia" w:hAnsi="Times New Roman"/>
                <w:noProof/>
                <w:webHidden/>
                <w:sz w:val="21"/>
                <w:szCs w:val="21"/>
              </w:rPr>
              <w:t>102</w:t>
            </w:r>
            <w:r w:rsidRPr="00DB3C48">
              <w:rPr>
                <w:rFonts w:ascii="Times New Roman" w:eastAsiaTheme="minorEastAsia" w:hAnsi="Times New Roman"/>
                <w:noProof/>
                <w:webHidden/>
                <w:sz w:val="21"/>
                <w:szCs w:val="21"/>
              </w:rPr>
              <w:fldChar w:fldCharType="end"/>
            </w:r>
          </w:hyperlink>
        </w:p>
        <w:p w:rsidR="00DB3C48" w:rsidRPr="00DB3C48" w:rsidRDefault="00DB3C48" w:rsidP="00DB3C48">
          <w:pPr>
            <w:pStyle w:val="10"/>
            <w:adjustRightInd w:val="0"/>
            <w:spacing w:line="240" w:lineRule="auto"/>
            <w:rPr>
              <w:rFonts w:eastAsiaTheme="minorEastAsia"/>
              <w:b w:val="0"/>
              <w:bCs w:val="0"/>
              <w:iCs w:val="0"/>
              <w:caps w:val="0"/>
              <w:noProof/>
              <w:kern w:val="2"/>
              <w:sz w:val="21"/>
              <w:szCs w:val="21"/>
            </w:rPr>
          </w:pPr>
          <w:hyperlink w:anchor="_Toc106027307" w:history="1">
            <w:r w:rsidRPr="00DB3C48">
              <w:rPr>
                <w:rStyle w:val="af7"/>
                <w:rFonts w:eastAsiaTheme="minorEastAsia"/>
                <w:noProof/>
                <w:sz w:val="21"/>
                <w:szCs w:val="21"/>
              </w:rPr>
              <w:t>第七章</w:t>
            </w:r>
            <w:r w:rsidRPr="00DB3C48">
              <w:rPr>
                <w:rStyle w:val="af7"/>
                <w:rFonts w:eastAsiaTheme="minorEastAsia"/>
                <w:noProof/>
                <w:sz w:val="21"/>
                <w:szCs w:val="21"/>
              </w:rPr>
              <w:t xml:space="preserve"> </w:t>
            </w:r>
            <w:r w:rsidRPr="00DB3C48">
              <w:rPr>
                <w:rStyle w:val="af7"/>
                <w:rFonts w:eastAsiaTheme="minorEastAsia"/>
                <w:noProof/>
                <w:sz w:val="21"/>
                <w:szCs w:val="21"/>
              </w:rPr>
              <w:t>其它</w:t>
            </w:r>
            <w:r w:rsidRPr="00DB3C48">
              <w:rPr>
                <w:rFonts w:eastAsiaTheme="minorEastAsia"/>
                <w:noProof/>
                <w:webHidden/>
                <w:sz w:val="21"/>
                <w:szCs w:val="21"/>
              </w:rPr>
              <w:tab/>
            </w:r>
            <w:r w:rsidRPr="00DB3C48">
              <w:rPr>
                <w:rFonts w:eastAsiaTheme="minorEastAsia"/>
                <w:noProof/>
                <w:webHidden/>
                <w:sz w:val="21"/>
                <w:szCs w:val="21"/>
              </w:rPr>
              <w:fldChar w:fldCharType="begin"/>
            </w:r>
            <w:r w:rsidRPr="00DB3C48">
              <w:rPr>
                <w:rFonts w:eastAsiaTheme="minorEastAsia"/>
                <w:noProof/>
                <w:webHidden/>
                <w:sz w:val="21"/>
                <w:szCs w:val="21"/>
              </w:rPr>
              <w:instrText xml:space="preserve"> PAGEREF _Toc106027307 \h </w:instrText>
            </w:r>
            <w:r w:rsidRPr="00DB3C48">
              <w:rPr>
                <w:rFonts w:eastAsiaTheme="minorEastAsia"/>
                <w:noProof/>
                <w:webHidden/>
                <w:sz w:val="21"/>
                <w:szCs w:val="21"/>
              </w:rPr>
            </w:r>
            <w:r w:rsidRPr="00DB3C48">
              <w:rPr>
                <w:rFonts w:eastAsiaTheme="minorEastAsia"/>
                <w:noProof/>
                <w:webHidden/>
                <w:sz w:val="21"/>
                <w:szCs w:val="21"/>
              </w:rPr>
              <w:fldChar w:fldCharType="separate"/>
            </w:r>
            <w:r w:rsidRPr="00DB3C48">
              <w:rPr>
                <w:rFonts w:eastAsiaTheme="minorEastAsia"/>
                <w:noProof/>
                <w:webHidden/>
                <w:sz w:val="21"/>
                <w:szCs w:val="21"/>
              </w:rPr>
              <w:t>103</w:t>
            </w:r>
            <w:r w:rsidRPr="00DB3C48">
              <w:rPr>
                <w:rFonts w:eastAsiaTheme="minorEastAsia"/>
                <w:noProof/>
                <w:webHidden/>
                <w:sz w:val="21"/>
                <w:szCs w:val="21"/>
              </w:rPr>
              <w:fldChar w:fldCharType="end"/>
            </w:r>
          </w:hyperlink>
        </w:p>
        <w:p w:rsidR="00AC697C" w:rsidRDefault="0092047A" w:rsidP="00DB3C48">
          <w:pPr>
            <w:adjustRightInd w:val="0"/>
            <w:snapToGrid w:val="0"/>
          </w:pPr>
          <w:r w:rsidRPr="00DB3C48">
            <w:rPr>
              <w:rFonts w:eastAsiaTheme="minorEastAsia"/>
              <w:b/>
              <w:bCs/>
              <w:szCs w:val="21"/>
              <w:lang w:val="zh-CN"/>
            </w:rPr>
            <w:fldChar w:fldCharType="end"/>
          </w:r>
        </w:p>
      </w:sdtContent>
    </w:sdt>
    <w:p w:rsidR="00AC697C" w:rsidRDefault="00AC697C">
      <w:pPr>
        <w:autoSpaceDE w:val="0"/>
        <w:autoSpaceDN w:val="0"/>
        <w:adjustRightInd w:val="0"/>
        <w:snapToGrid w:val="0"/>
        <w:spacing w:afterLines="50" w:after="120"/>
        <w:jc w:val="center"/>
        <w:rPr>
          <w:kern w:val="0"/>
          <w:sz w:val="32"/>
          <w:szCs w:val="32"/>
        </w:rPr>
      </w:pPr>
    </w:p>
    <w:p w:rsidR="00AC697C" w:rsidRDefault="00AC697C">
      <w:pPr>
        <w:autoSpaceDE w:val="0"/>
        <w:autoSpaceDN w:val="0"/>
        <w:adjustRightInd w:val="0"/>
        <w:snapToGrid w:val="0"/>
        <w:spacing w:afterLines="50" w:after="120"/>
        <w:jc w:val="center"/>
        <w:outlineLvl w:val="0"/>
        <w:rPr>
          <w:rFonts w:eastAsia="黑体"/>
          <w:kern w:val="0"/>
          <w:sz w:val="32"/>
          <w:szCs w:val="32"/>
        </w:rPr>
        <w:sectPr w:rsidR="00AC697C">
          <w:footerReference w:type="default" r:id="rId11"/>
          <w:pgSz w:w="11906" w:h="16838"/>
          <w:pgMar w:top="1440" w:right="1440" w:bottom="1440" w:left="1797" w:header="851" w:footer="992" w:gutter="0"/>
          <w:cols w:space="720"/>
          <w:docGrid w:linePitch="312"/>
        </w:sectPr>
      </w:pPr>
    </w:p>
    <w:p w:rsidR="00AC697C" w:rsidRDefault="0092047A">
      <w:pPr>
        <w:autoSpaceDE w:val="0"/>
        <w:autoSpaceDN w:val="0"/>
        <w:adjustRightInd w:val="0"/>
        <w:snapToGrid w:val="0"/>
        <w:spacing w:afterLines="50" w:after="120"/>
        <w:jc w:val="center"/>
        <w:outlineLvl w:val="0"/>
        <w:rPr>
          <w:rFonts w:eastAsia="黑体"/>
          <w:kern w:val="0"/>
          <w:sz w:val="32"/>
          <w:szCs w:val="32"/>
        </w:rPr>
      </w:pPr>
      <w:bookmarkStart w:id="2" w:name="_Toc106027231"/>
      <w:r>
        <w:rPr>
          <w:rFonts w:eastAsia="黑体"/>
          <w:kern w:val="0"/>
          <w:sz w:val="32"/>
          <w:szCs w:val="32"/>
        </w:rPr>
        <w:lastRenderedPageBreak/>
        <w:t>第一章</w:t>
      </w:r>
      <w:r>
        <w:rPr>
          <w:rFonts w:eastAsia="黑体"/>
          <w:kern w:val="0"/>
          <w:sz w:val="32"/>
          <w:szCs w:val="32"/>
        </w:rPr>
        <w:t xml:space="preserve">  </w:t>
      </w:r>
      <w:bookmarkEnd w:id="1"/>
      <w:r>
        <w:rPr>
          <w:rFonts w:eastAsia="黑体"/>
          <w:kern w:val="0"/>
          <w:sz w:val="32"/>
          <w:szCs w:val="32"/>
        </w:rPr>
        <w:t>招标公告</w:t>
      </w:r>
      <w:bookmarkEnd w:id="0"/>
      <w:bookmarkEnd w:id="2"/>
    </w:p>
    <w:p w:rsidR="00AC697C" w:rsidRDefault="00AC697C">
      <w:pPr>
        <w:jc w:val="center"/>
        <w:rPr>
          <w:sz w:val="24"/>
        </w:rPr>
      </w:pPr>
    </w:p>
    <w:p w:rsidR="00AC697C" w:rsidRDefault="0092047A">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bookmarkStart w:id="3" w:name="_Toc31486"/>
      <w:r>
        <w:rPr>
          <w:sz w:val="24"/>
        </w:rPr>
        <w:t>项目概况</w:t>
      </w:r>
    </w:p>
    <w:p w:rsidR="00AC697C" w:rsidRDefault="0092047A">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r>
        <w:rPr>
          <w:sz w:val="24"/>
          <w:u w:val="single"/>
        </w:rPr>
        <w:t>新疆维吾尔自治区人民医院国产医疗设备采购项目（二次）</w:t>
      </w:r>
      <w:r>
        <w:rPr>
          <w:sz w:val="24"/>
        </w:rPr>
        <w:t>招标项目的潜在投标人应在</w:t>
      </w:r>
      <w:r>
        <w:rPr>
          <w:sz w:val="24"/>
          <w:u w:val="single"/>
        </w:rPr>
        <w:t>（新疆乌鲁木齐市天山区人民路</w:t>
      </w:r>
      <w:r>
        <w:rPr>
          <w:sz w:val="24"/>
          <w:u w:val="single"/>
        </w:rPr>
        <w:t>2</w:t>
      </w:r>
      <w:r>
        <w:rPr>
          <w:sz w:val="24"/>
          <w:u w:val="single"/>
        </w:rPr>
        <w:t>号乌鲁木齐大厦</w:t>
      </w:r>
      <w:r>
        <w:rPr>
          <w:sz w:val="24"/>
          <w:u w:val="single"/>
        </w:rPr>
        <w:t>9</w:t>
      </w:r>
      <w:r>
        <w:rPr>
          <w:rFonts w:hint="eastAsia"/>
          <w:sz w:val="24"/>
          <w:u w:val="single"/>
        </w:rPr>
        <w:t>层</w:t>
      </w:r>
      <w:r>
        <w:rPr>
          <w:rFonts w:hint="eastAsia"/>
          <w:sz w:val="24"/>
          <w:u w:val="single"/>
        </w:rPr>
        <w:t>A</w:t>
      </w:r>
      <w:r>
        <w:rPr>
          <w:rFonts w:hint="eastAsia"/>
          <w:sz w:val="24"/>
          <w:u w:val="single"/>
        </w:rPr>
        <w:t>座</w:t>
      </w:r>
      <w:r>
        <w:rPr>
          <w:sz w:val="24"/>
          <w:u w:val="single"/>
        </w:rPr>
        <w:t>）</w:t>
      </w:r>
      <w:r>
        <w:rPr>
          <w:sz w:val="24"/>
        </w:rPr>
        <w:t>获取招标文件，并于</w:t>
      </w:r>
      <w:r>
        <w:rPr>
          <w:sz w:val="24"/>
          <w:u w:val="single"/>
        </w:rPr>
        <w:t xml:space="preserve"> 202</w:t>
      </w:r>
      <w:r>
        <w:rPr>
          <w:sz w:val="24"/>
          <w:u w:val="single"/>
        </w:rPr>
        <w:t>2</w:t>
      </w:r>
      <w:r>
        <w:rPr>
          <w:bCs/>
          <w:sz w:val="24"/>
          <w:u w:val="single"/>
        </w:rPr>
        <w:t>年</w:t>
      </w:r>
      <w:r>
        <w:rPr>
          <w:bCs/>
          <w:sz w:val="24"/>
          <w:u w:val="single"/>
        </w:rPr>
        <w:t>0</w:t>
      </w:r>
      <w:r>
        <w:rPr>
          <w:rFonts w:hint="eastAsia"/>
          <w:bCs/>
          <w:sz w:val="24"/>
          <w:u w:val="single"/>
        </w:rPr>
        <w:t>7</w:t>
      </w:r>
      <w:r>
        <w:rPr>
          <w:bCs/>
          <w:sz w:val="24"/>
          <w:u w:val="single"/>
        </w:rPr>
        <w:t>月</w:t>
      </w:r>
      <w:r>
        <w:rPr>
          <w:bCs/>
          <w:sz w:val="24"/>
          <w:u w:val="single"/>
        </w:rPr>
        <w:t>0</w:t>
      </w:r>
      <w:r>
        <w:rPr>
          <w:rFonts w:hint="eastAsia"/>
          <w:bCs/>
          <w:sz w:val="24"/>
          <w:u w:val="single"/>
        </w:rPr>
        <w:t>5</w:t>
      </w:r>
      <w:r>
        <w:rPr>
          <w:bCs/>
          <w:sz w:val="24"/>
          <w:u w:val="single"/>
        </w:rPr>
        <w:t>日</w:t>
      </w:r>
      <w:r>
        <w:rPr>
          <w:bCs/>
          <w:sz w:val="24"/>
          <w:u w:val="single"/>
        </w:rPr>
        <w:t>11</w:t>
      </w:r>
      <w:r>
        <w:rPr>
          <w:bCs/>
          <w:sz w:val="24"/>
          <w:u w:val="single"/>
        </w:rPr>
        <w:t>点</w:t>
      </w:r>
      <w:r>
        <w:rPr>
          <w:bCs/>
          <w:sz w:val="24"/>
          <w:u w:val="single"/>
        </w:rPr>
        <w:t>00</w:t>
      </w:r>
      <w:r>
        <w:rPr>
          <w:bCs/>
          <w:sz w:val="24"/>
          <w:u w:val="single"/>
        </w:rPr>
        <w:t>分（</w:t>
      </w:r>
      <w:r>
        <w:rPr>
          <w:bCs/>
          <w:sz w:val="24"/>
        </w:rPr>
        <w:t>北京时间）前递交投标文件</w:t>
      </w:r>
      <w:r>
        <w:rPr>
          <w:sz w:val="24"/>
        </w:rPr>
        <w:t>。</w:t>
      </w:r>
    </w:p>
    <w:p w:rsidR="00AC697C" w:rsidRDefault="00AC697C">
      <w:pPr>
        <w:rPr>
          <w:sz w:val="28"/>
          <w:szCs w:val="28"/>
        </w:rPr>
      </w:pPr>
    </w:p>
    <w:p w:rsidR="00AC697C" w:rsidRDefault="0092047A">
      <w:pPr>
        <w:pStyle w:val="2"/>
        <w:spacing w:before="0" w:after="0" w:line="360" w:lineRule="auto"/>
        <w:rPr>
          <w:rFonts w:ascii="Times New Roman" w:hAnsi="Times New Roman"/>
          <w:b w:val="0"/>
          <w:sz w:val="28"/>
          <w:szCs w:val="28"/>
        </w:rPr>
      </w:pPr>
      <w:bookmarkStart w:id="4" w:name="_Toc35393790"/>
      <w:bookmarkStart w:id="5" w:name="_Toc35393621"/>
      <w:bookmarkStart w:id="6" w:name="_Toc28359002"/>
      <w:bookmarkStart w:id="7" w:name="_Toc28359079"/>
      <w:bookmarkStart w:id="8" w:name="_Toc25017"/>
      <w:bookmarkStart w:id="9" w:name="_Hlk24379207"/>
      <w:bookmarkStart w:id="10" w:name="_Toc106027232"/>
      <w:r>
        <w:rPr>
          <w:rFonts w:ascii="Times New Roman" w:hAnsi="Times New Roman" w:hint="eastAsia"/>
          <w:b w:val="0"/>
          <w:sz w:val="28"/>
          <w:szCs w:val="28"/>
        </w:rPr>
        <w:t>一、项目</w:t>
      </w:r>
      <w:r>
        <w:rPr>
          <w:rFonts w:ascii="Times New Roman" w:hAnsi="Times New Roman"/>
          <w:b w:val="0"/>
          <w:sz w:val="28"/>
          <w:szCs w:val="28"/>
        </w:rPr>
        <w:t>基本情况</w:t>
      </w:r>
      <w:bookmarkEnd w:id="4"/>
      <w:bookmarkEnd w:id="5"/>
      <w:bookmarkEnd w:id="6"/>
      <w:bookmarkEnd w:id="7"/>
      <w:bookmarkEnd w:id="8"/>
      <w:bookmarkEnd w:id="10"/>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项目编号：</w:t>
      </w:r>
      <w:r>
        <w:rPr>
          <w:color w:val="333333"/>
          <w:shd w:val="clear" w:color="auto" w:fill="FFFFFF"/>
        </w:rPr>
        <w:t>GXTC-C-22510062</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项目名称：新疆维吾尔自治区人民医院国产医疗设备采购项目（二次）</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采购方式：公开招标</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预算金额</w:t>
      </w:r>
      <w:r>
        <w:rPr>
          <w:rFonts w:hint="eastAsia"/>
          <w:color w:val="333333"/>
          <w:shd w:val="clear" w:color="auto" w:fill="FFFFFF"/>
        </w:rPr>
        <w:t>（元）</w:t>
      </w:r>
      <w:r>
        <w:rPr>
          <w:color w:val="333333"/>
          <w:shd w:val="clear" w:color="auto" w:fill="FFFFFF"/>
        </w:rPr>
        <w:t>：</w:t>
      </w:r>
      <w:r>
        <w:rPr>
          <w:shd w:val="clear" w:color="auto" w:fill="FFFFFF"/>
        </w:rPr>
        <w:t>3399200.00</w:t>
      </w:r>
    </w:p>
    <w:bookmarkEnd w:id="9"/>
    <w:p w:rsidR="00AC697C" w:rsidRDefault="0092047A">
      <w:pPr>
        <w:pStyle w:val="af"/>
        <w:widowControl/>
        <w:spacing w:beforeAutospacing="0" w:afterAutospacing="0" w:line="360" w:lineRule="auto"/>
        <w:ind w:firstLineChars="200" w:firstLine="480"/>
        <w:jc w:val="both"/>
        <w:rPr>
          <w:shd w:val="clear" w:color="auto" w:fill="FFFFFF"/>
        </w:rPr>
      </w:pPr>
      <w:r>
        <w:rPr>
          <w:color w:val="333333"/>
          <w:shd w:val="clear" w:color="auto" w:fill="FFFFFF"/>
        </w:rPr>
        <w:t>最高限价</w:t>
      </w:r>
      <w:r>
        <w:rPr>
          <w:rFonts w:hint="eastAsia"/>
          <w:color w:val="333333"/>
          <w:shd w:val="clear" w:color="auto" w:fill="FFFFFF"/>
        </w:rPr>
        <w:t>（元）</w:t>
      </w:r>
      <w:r>
        <w:rPr>
          <w:color w:val="333333"/>
          <w:shd w:val="clear" w:color="auto" w:fill="FFFFFF"/>
        </w:rPr>
        <w:t>：</w:t>
      </w:r>
      <w:r>
        <w:rPr>
          <w:shd w:val="clear" w:color="auto" w:fill="FFFFFF"/>
        </w:rPr>
        <w:t>2040000</w:t>
      </w:r>
      <w:r>
        <w:rPr>
          <w:rFonts w:hint="eastAsia"/>
          <w:shd w:val="clear" w:color="auto" w:fill="FFFFFF"/>
        </w:rPr>
        <w:t>，</w:t>
      </w:r>
      <w:r>
        <w:rPr>
          <w:shd w:val="clear" w:color="auto" w:fill="FFFFFF"/>
        </w:rPr>
        <w:t>440000</w:t>
      </w:r>
      <w:r>
        <w:rPr>
          <w:rFonts w:hint="eastAsia"/>
          <w:shd w:val="clear" w:color="auto" w:fill="FFFFFF"/>
        </w:rPr>
        <w:t>，</w:t>
      </w:r>
      <w:r>
        <w:rPr>
          <w:shd w:val="clear" w:color="auto" w:fill="FFFFFF"/>
        </w:rPr>
        <w:t>329200</w:t>
      </w:r>
      <w:r>
        <w:rPr>
          <w:rFonts w:hint="eastAsia"/>
          <w:shd w:val="clear" w:color="auto" w:fill="FFFFFF"/>
        </w:rPr>
        <w:t>，</w:t>
      </w:r>
      <w:r>
        <w:rPr>
          <w:shd w:val="clear" w:color="auto" w:fill="FFFFFF"/>
        </w:rPr>
        <w:t>590000</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采购需求：</w:t>
      </w:r>
      <w:r>
        <w:rPr>
          <w:rFonts w:hint="eastAsia"/>
          <w:color w:val="333333"/>
          <w:shd w:val="clear" w:color="auto" w:fill="FFFFFF"/>
        </w:rPr>
        <w:t>详见招标文件第五章采购需求。</w:t>
      </w:r>
    </w:p>
    <w:p w:rsidR="00AC697C" w:rsidRDefault="0092047A">
      <w:pPr>
        <w:pStyle w:val="af"/>
        <w:widowControl/>
        <w:spacing w:beforeAutospacing="0" w:afterAutospacing="0" w:line="360" w:lineRule="auto"/>
        <w:ind w:left="1142" w:hangingChars="474" w:hanging="1142"/>
        <w:rPr>
          <w:b/>
          <w:bCs/>
          <w:color w:val="333333"/>
          <w:shd w:val="clear" w:color="auto" w:fill="FFFFFF"/>
        </w:rPr>
      </w:pPr>
      <w:r>
        <w:rPr>
          <w:rFonts w:hint="eastAsia"/>
          <w:b/>
          <w:bCs/>
          <w:color w:val="333333"/>
          <w:shd w:val="clear" w:color="auto" w:fill="FFFFFF"/>
        </w:rPr>
        <w:t>标项一</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标项名称：风湿免疫科振动排痰仪等、临床心理科磁刺激仪采购</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数量：不限</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预算金额（元）：</w:t>
      </w:r>
      <w:r>
        <w:rPr>
          <w:color w:val="333333"/>
          <w:shd w:val="clear" w:color="auto" w:fill="FFFFFF"/>
        </w:rPr>
        <w:t>2040000</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简要规格描述或项目基本概况介绍、用途：具体技术参数详见第五章采购需求</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备注：国产</w:t>
      </w:r>
    </w:p>
    <w:p w:rsidR="00AC697C" w:rsidRDefault="00AC697C">
      <w:pPr>
        <w:pStyle w:val="af"/>
        <w:widowControl/>
        <w:spacing w:beforeAutospacing="0" w:afterAutospacing="0" w:line="360" w:lineRule="auto"/>
        <w:ind w:firstLineChars="200" w:firstLine="480"/>
        <w:jc w:val="both"/>
        <w:rPr>
          <w:color w:val="333333"/>
          <w:shd w:val="clear" w:color="auto" w:fill="FFFFFF"/>
        </w:rPr>
      </w:pPr>
    </w:p>
    <w:p w:rsidR="00AC697C" w:rsidRDefault="0092047A">
      <w:pPr>
        <w:pStyle w:val="af"/>
        <w:widowControl/>
        <w:spacing w:beforeAutospacing="0" w:afterAutospacing="0" w:line="360" w:lineRule="auto"/>
        <w:ind w:left="1142" w:hangingChars="474" w:hanging="1142"/>
        <w:rPr>
          <w:b/>
          <w:bCs/>
          <w:color w:val="333333"/>
          <w:shd w:val="clear" w:color="auto" w:fill="FFFFFF"/>
        </w:rPr>
      </w:pPr>
      <w:r>
        <w:rPr>
          <w:rFonts w:hint="eastAsia"/>
          <w:b/>
          <w:bCs/>
          <w:color w:val="333333"/>
          <w:shd w:val="clear" w:color="auto" w:fill="FFFFFF"/>
        </w:rPr>
        <w:t>标项二</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标项名称：病理科玻片打印机采购</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数量：不限</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预算金额（元）：</w:t>
      </w:r>
      <w:r>
        <w:rPr>
          <w:color w:val="333333"/>
          <w:shd w:val="clear" w:color="auto" w:fill="FFFFFF"/>
        </w:rPr>
        <w:t>440000</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简要规格描述或项目基本概况介绍、用途：具体技术参数详见第五章采购需求</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备注：国产</w:t>
      </w:r>
    </w:p>
    <w:p w:rsidR="00AC697C" w:rsidRDefault="0092047A">
      <w:pPr>
        <w:pStyle w:val="af"/>
        <w:widowControl/>
        <w:spacing w:beforeAutospacing="0" w:afterAutospacing="0" w:line="360" w:lineRule="auto"/>
        <w:ind w:left="1142" w:hangingChars="474" w:hanging="1142"/>
        <w:rPr>
          <w:b/>
          <w:bCs/>
          <w:color w:val="333333"/>
          <w:shd w:val="clear" w:color="auto" w:fill="FFFFFF"/>
        </w:rPr>
      </w:pPr>
      <w:r>
        <w:rPr>
          <w:rFonts w:hint="eastAsia"/>
          <w:b/>
          <w:bCs/>
          <w:color w:val="333333"/>
          <w:shd w:val="clear" w:color="auto" w:fill="FFFFFF"/>
        </w:rPr>
        <w:t>标项三</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标项名称：呼吸科负离子治疗仪、过氧化氢消毒机、振动排痰机采购</w:t>
      </w:r>
      <w:r>
        <w:rPr>
          <w:rFonts w:hint="eastAsia"/>
          <w:color w:val="333333"/>
          <w:shd w:val="clear" w:color="auto" w:fill="FFFFFF"/>
        </w:rPr>
        <w:t xml:space="preserve"> </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数量：不限</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lastRenderedPageBreak/>
        <w:t>预</w:t>
      </w:r>
      <w:r>
        <w:rPr>
          <w:rFonts w:hint="eastAsia"/>
          <w:color w:val="333333"/>
          <w:shd w:val="clear" w:color="auto" w:fill="FFFFFF"/>
        </w:rPr>
        <w:t>算金额（元）：</w:t>
      </w:r>
      <w:r>
        <w:rPr>
          <w:color w:val="333333"/>
          <w:shd w:val="clear" w:color="auto" w:fill="FFFFFF"/>
        </w:rPr>
        <w:t>329200</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简要规格描述或项目基本概况介绍、用途：具体技术参数详见第五章采购需求</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备注：国产</w:t>
      </w:r>
    </w:p>
    <w:p w:rsidR="00AC697C" w:rsidRDefault="0092047A">
      <w:pPr>
        <w:pStyle w:val="af"/>
        <w:widowControl/>
        <w:spacing w:beforeAutospacing="0" w:afterAutospacing="0" w:line="360" w:lineRule="auto"/>
        <w:ind w:left="1142" w:hangingChars="474" w:hanging="1142"/>
        <w:rPr>
          <w:b/>
          <w:bCs/>
          <w:color w:val="333333"/>
          <w:shd w:val="clear" w:color="auto" w:fill="FFFFFF"/>
        </w:rPr>
      </w:pPr>
      <w:r>
        <w:rPr>
          <w:rFonts w:hint="eastAsia"/>
          <w:b/>
          <w:bCs/>
          <w:color w:val="333333"/>
          <w:shd w:val="clear" w:color="auto" w:fill="FFFFFF"/>
        </w:rPr>
        <w:t>标项四</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标项名称：神经内科倒置荧光显微镜、荧光定量聚合酶链反应</w:t>
      </w:r>
      <w:r>
        <w:rPr>
          <w:rFonts w:hint="eastAsia"/>
          <w:color w:val="333333"/>
          <w:shd w:val="clear" w:color="auto" w:fill="FFFFFF"/>
        </w:rPr>
        <w:t>PCR</w:t>
      </w:r>
      <w:r>
        <w:rPr>
          <w:rFonts w:hint="eastAsia"/>
          <w:color w:val="333333"/>
          <w:shd w:val="clear" w:color="auto" w:fill="FFFFFF"/>
        </w:rPr>
        <w:t>仪采购</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数量：不限</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预算金额（元）：</w:t>
      </w:r>
      <w:r>
        <w:rPr>
          <w:color w:val="333333"/>
          <w:shd w:val="clear" w:color="auto" w:fill="FFFFFF"/>
        </w:rPr>
        <w:t>590000</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简要规格描述或项目基本概况介绍、用途：具体技术参数详见第五章采购需求</w:t>
      </w:r>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rFonts w:hint="eastAsia"/>
          <w:color w:val="333333"/>
          <w:shd w:val="clear" w:color="auto" w:fill="FFFFFF"/>
        </w:rPr>
        <w:t>备注：国产</w:t>
      </w:r>
    </w:p>
    <w:p w:rsidR="00AC697C" w:rsidRDefault="00AC697C">
      <w:pPr>
        <w:pStyle w:val="af"/>
        <w:widowControl/>
        <w:spacing w:beforeAutospacing="0" w:afterAutospacing="0" w:line="360" w:lineRule="auto"/>
        <w:ind w:firstLineChars="200" w:firstLine="480"/>
        <w:jc w:val="both"/>
        <w:rPr>
          <w:color w:val="333333"/>
          <w:shd w:val="clear" w:color="auto" w:fill="FFFFFF"/>
        </w:rPr>
      </w:pPr>
    </w:p>
    <w:p w:rsidR="00AC697C" w:rsidRDefault="0092047A">
      <w:pPr>
        <w:pStyle w:val="af"/>
        <w:widowControl/>
        <w:adjustRightInd w:val="0"/>
        <w:snapToGrid w:val="0"/>
        <w:spacing w:beforeAutospacing="0" w:afterAutospacing="0" w:line="360" w:lineRule="auto"/>
        <w:ind w:firstLineChars="200" w:firstLine="480"/>
        <w:jc w:val="both"/>
        <w:rPr>
          <w:shd w:val="clear" w:color="auto" w:fill="FFFFFF"/>
        </w:rPr>
      </w:pPr>
      <w:r>
        <w:rPr>
          <w:rFonts w:hint="eastAsia"/>
          <w:shd w:val="clear" w:color="auto" w:fill="FFFFFF"/>
        </w:rPr>
        <w:t>交货期</w:t>
      </w:r>
      <w:r>
        <w:rPr>
          <w:shd w:val="clear" w:color="auto" w:fill="FFFFFF"/>
        </w:rPr>
        <w:t>：</w:t>
      </w:r>
      <w:r>
        <w:rPr>
          <w:rFonts w:hint="eastAsia"/>
          <w:shd w:val="clear" w:color="auto" w:fill="FFFFFF"/>
        </w:rPr>
        <w:t>标项</w:t>
      </w:r>
      <w:r>
        <w:rPr>
          <w:rFonts w:hint="eastAsia"/>
          <w:shd w:val="clear" w:color="auto" w:fill="FFFFFF"/>
        </w:rPr>
        <w:t xml:space="preserve"> 1</w:t>
      </w:r>
      <w:r>
        <w:rPr>
          <w:rFonts w:hint="eastAsia"/>
          <w:shd w:val="clear" w:color="auto" w:fill="FFFFFF"/>
        </w:rPr>
        <w:t>、</w:t>
      </w:r>
      <w:r>
        <w:rPr>
          <w:rFonts w:hint="eastAsia"/>
          <w:shd w:val="clear" w:color="auto" w:fill="FFFFFF"/>
        </w:rPr>
        <w:t>2</w:t>
      </w:r>
      <w:r>
        <w:rPr>
          <w:rFonts w:hint="eastAsia"/>
          <w:shd w:val="clear" w:color="auto" w:fill="FFFFFF"/>
        </w:rPr>
        <w:t>、</w:t>
      </w:r>
      <w:r>
        <w:rPr>
          <w:rFonts w:hint="eastAsia"/>
          <w:shd w:val="clear" w:color="auto" w:fill="FFFFFF"/>
        </w:rPr>
        <w:t>3</w:t>
      </w:r>
      <w:r>
        <w:rPr>
          <w:rFonts w:hint="eastAsia"/>
          <w:shd w:val="clear" w:color="auto" w:fill="FFFFFF"/>
        </w:rPr>
        <w:t>、</w:t>
      </w:r>
      <w:r>
        <w:rPr>
          <w:rFonts w:hint="eastAsia"/>
          <w:shd w:val="clear" w:color="auto" w:fill="FFFFFF"/>
        </w:rPr>
        <w:t>4</w:t>
      </w:r>
      <w:r>
        <w:rPr>
          <w:rFonts w:hint="eastAsia"/>
          <w:shd w:val="clear" w:color="auto" w:fill="FFFFFF"/>
        </w:rPr>
        <w:t>，自采购人发出采购通知之日起</w:t>
      </w:r>
      <w:r>
        <w:rPr>
          <w:shd w:val="clear" w:color="auto" w:fill="FFFFFF"/>
        </w:rPr>
        <w:t>30</w:t>
      </w:r>
      <w:r>
        <w:rPr>
          <w:rFonts w:hint="eastAsia"/>
          <w:shd w:val="clear" w:color="auto" w:fill="FFFFFF"/>
        </w:rPr>
        <w:t>个工作日内完成供货；</w:t>
      </w:r>
    </w:p>
    <w:p w:rsidR="00AC697C" w:rsidRDefault="0092047A">
      <w:pPr>
        <w:pStyle w:val="af"/>
        <w:widowControl/>
        <w:adjustRightInd w:val="0"/>
        <w:snapToGrid w:val="0"/>
        <w:spacing w:beforeAutospacing="0" w:afterAutospacing="0" w:line="360" w:lineRule="auto"/>
        <w:ind w:firstLineChars="200" w:firstLine="480"/>
        <w:jc w:val="both"/>
        <w:rPr>
          <w:shd w:val="clear" w:color="auto" w:fill="FFFFFF"/>
        </w:rPr>
      </w:pPr>
      <w:r>
        <w:rPr>
          <w:shd w:val="clear" w:color="auto" w:fill="FFFFFF"/>
        </w:rPr>
        <w:t>交货地点：新疆维吾尔自治区人民医院，最终按甲方指定地点验收、交货</w:t>
      </w:r>
      <w:r>
        <w:rPr>
          <w:rFonts w:hint="eastAsia"/>
          <w:shd w:val="clear" w:color="auto" w:fill="FFFFFF"/>
        </w:rPr>
        <w:t>；</w:t>
      </w:r>
    </w:p>
    <w:p w:rsidR="00AC697C" w:rsidRDefault="0092047A">
      <w:pPr>
        <w:pStyle w:val="af"/>
        <w:widowControl/>
        <w:adjustRightInd w:val="0"/>
        <w:snapToGrid w:val="0"/>
        <w:spacing w:beforeAutospacing="0" w:afterAutospacing="0" w:line="360" w:lineRule="auto"/>
        <w:ind w:firstLineChars="200" w:firstLine="480"/>
        <w:jc w:val="both"/>
        <w:rPr>
          <w:color w:val="333333"/>
          <w:shd w:val="clear" w:color="auto" w:fill="FFFFFF"/>
        </w:rPr>
      </w:pPr>
      <w:r>
        <w:rPr>
          <w:color w:val="333333"/>
          <w:shd w:val="clear" w:color="auto" w:fill="FFFFFF"/>
        </w:rPr>
        <w:t>是否接受进口产品投标：否</w:t>
      </w:r>
      <w:r>
        <w:rPr>
          <w:rFonts w:hint="eastAsia"/>
          <w:color w:val="333333"/>
          <w:shd w:val="clear" w:color="auto" w:fill="FFFFFF"/>
        </w:rPr>
        <w:t>；</w:t>
      </w:r>
    </w:p>
    <w:p w:rsidR="00AC697C" w:rsidRDefault="0092047A">
      <w:pPr>
        <w:pStyle w:val="af"/>
        <w:widowControl/>
        <w:adjustRightInd w:val="0"/>
        <w:snapToGrid w:val="0"/>
        <w:spacing w:beforeAutospacing="0" w:afterAutospacing="0" w:line="360" w:lineRule="auto"/>
        <w:ind w:firstLineChars="200" w:firstLine="482"/>
        <w:rPr>
          <w:b/>
          <w:bCs/>
          <w:color w:val="333333"/>
          <w:shd w:val="clear" w:color="auto" w:fill="FFFFFF"/>
        </w:rPr>
      </w:pPr>
      <w:r>
        <w:rPr>
          <w:rFonts w:hint="eastAsia"/>
          <w:b/>
          <w:bCs/>
          <w:color w:val="333333"/>
          <w:shd w:val="clear" w:color="auto" w:fill="FFFFFF"/>
        </w:rPr>
        <w:t>是否专门面对中小企业采购：标项一非专门面向中小企业采购；标项二、三、四专门面向中小企业采购。</w:t>
      </w:r>
    </w:p>
    <w:p w:rsidR="00AC697C" w:rsidRDefault="0092047A">
      <w:pPr>
        <w:pStyle w:val="af"/>
        <w:widowControl/>
        <w:adjustRightInd w:val="0"/>
        <w:snapToGrid w:val="0"/>
        <w:spacing w:beforeAutospacing="0" w:afterAutospacing="0" w:line="360" w:lineRule="auto"/>
        <w:ind w:firstLineChars="200" w:firstLine="480"/>
        <w:rPr>
          <w:color w:val="333333"/>
          <w:shd w:val="clear" w:color="auto" w:fill="FFFFFF"/>
        </w:rPr>
      </w:pPr>
      <w:r>
        <w:rPr>
          <w:rFonts w:hint="eastAsia"/>
          <w:color w:val="333333"/>
          <w:shd w:val="clear" w:color="auto" w:fill="FFFFFF"/>
        </w:rPr>
        <w:t>其他：投标人必须对招标货物内所有货物进行投标，不允许只投标其中一部分，否则作为无效投标处理。</w:t>
      </w:r>
    </w:p>
    <w:p w:rsidR="00AC697C" w:rsidRDefault="0092047A">
      <w:pPr>
        <w:pStyle w:val="af"/>
        <w:widowControl/>
        <w:spacing w:beforeAutospacing="0" w:afterAutospacing="0" w:line="360" w:lineRule="auto"/>
        <w:ind w:firstLineChars="200" w:firstLine="480"/>
        <w:jc w:val="both"/>
        <w:rPr>
          <w:shd w:val="clear" w:color="auto" w:fill="FFFFFF"/>
        </w:rPr>
      </w:pPr>
      <w:r>
        <w:rPr>
          <w:shd w:val="clear" w:color="auto" w:fill="FFFFFF"/>
        </w:rPr>
        <w:t>合同履行期限：</w:t>
      </w:r>
      <w:r>
        <w:rPr>
          <w:rFonts w:hint="eastAsia"/>
          <w:shd w:val="clear" w:color="auto" w:fill="FFFFFF"/>
        </w:rPr>
        <w:t>自合同签订之日起至合同项下货物及服务履行完毕止。</w:t>
      </w:r>
    </w:p>
    <w:p w:rsidR="00AC697C" w:rsidRDefault="0092047A">
      <w:pPr>
        <w:pStyle w:val="af"/>
        <w:widowControl/>
        <w:spacing w:beforeAutospacing="0" w:afterAutospacing="0" w:line="360" w:lineRule="auto"/>
        <w:ind w:firstLineChars="200" w:firstLine="480"/>
        <w:jc w:val="both"/>
        <w:rPr>
          <w:shd w:val="clear" w:color="auto" w:fill="FFFFFF"/>
        </w:rPr>
      </w:pPr>
      <w:r>
        <w:rPr>
          <w:shd w:val="clear" w:color="auto" w:fill="FFFFFF"/>
        </w:rPr>
        <w:t>本项目（是</w:t>
      </w:r>
      <w:r>
        <w:rPr>
          <w:shd w:val="clear" w:color="auto" w:fill="FFFFFF"/>
        </w:rPr>
        <w:t>/</w:t>
      </w:r>
      <w:r>
        <w:rPr>
          <w:shd w:val="clear" w:color="auto" w:fill="FFFFFF"/>
        </w:rPr>
        <w:t>否）接受联合体投标：否</w:t>
      </w:r>
      <w:r>
        <w:rPr>
          <w:rFonts w:hint="eastAsia"/>
          <w:shd w:val="clear" w:color="auto" w:fill="FFFFFF"/>
        </w:rPr>
        <w:t>。</w:t>
      </w:r>
    </w:p>
    <w:p w:rsidR="00AC697C" w:rsidRDefault="00AC697C">
      <w:pPr>
        <w:pStyle w:val="af"/>
        <w:widowControl/>
        <w:spacing w:beforeAutospacing="0" w:afterAutospacing="0" w:line="360" w:lineRule="auto"/>
        <w:ind w:firstLineChars="200" w:firstLine="480"/>
        <w:jc w:val="both"/>
        <w:rPr>
          <w:shd w:val="clear" w:color="auto" w:fill="FFFFFF"/>
        </w:rPr>
      </w:pPr>
    </w:p>
    <w:p w:rsidR="00AC697C" w:rsidRDefault="0092047A">
      <w:pPr>
        <w:pStyle w:val="2"/>
        <w:spacing w:before="0" w:after="0" w:line="360" w:lineRule="auto"/>
        <w:rPr>
          <w:rFonts w:ascii="Times New Roman" w:hAnsi="Times New Roman"/>
          <w:b w:val="0"/>
          <w:sz w:val="28"/>
          <w:szCs w:val="28"/>
        </w:rPr>
      </w:pPr>
      <w:bookmarkStart w:id="11" w:name="_Toc35393622"/>
      <w:bookmarkStart w:id="12" w:name="_Toc35393791"/>
      <w:bookmarkStart w:id="13" w:name="_Toc28359003"/>
      <w:bookmarkStart w:id="14" w:name="_Toc28359080"/>
      <w:bookmarkStart w:id="15" w:name="_Toc106027233"/>
      <w:r>
        <w:rPr>
          <w:rFonts w:ascii="Times New Roman" w:hAnsi="Times New Roman" w:hint="eastAsia"/>
          <w:b w:val="0"/>
          <w:sz w:val="28"/>
          <w:szCs w:val="28"/>
        </w:rPr>
        <w:t>二、</w:t>
      </w:r>
      <w:r>
        <w:rPr>
          <w:rFonts w:ascii="Times New Roman" w:hAnsi="Times New Roman"/>
          <w:b w:val="0"/>
          <w:sz w:val="28"/>
          <w:szCs w:val="28"/>
        </w:rPr>
        <w:t>申请人的资格要求：</w:t>
      </w:r>
      <w:bookmarkEnd w:id="11"/>
      <w:bookmarkEnd w:id="12"/>
      <w:bookmarkEnd w:id="13"/>
      <w:bookmarkEnd w:id="14"/>
      <w:bookmarkEnd w:id="15"/>
    </w:p>
    <w:p w:rsidR="00AC697C" w:rsidRDefault="0092047A">
      <w:pPr>
        <w:spacing w:line="360" w:lineRule="auto"/>
        <w:ind w:firstLineChars="200" w:firstLine="480"/>
        <w:rPr>
          <w:sz w:val="24"/>
        </w:rPr>
      </w:pPr>
      <w:r>
        <w:rPr>
          <w:sz w:val="24"/>
        </w:rPr>
        <w:t>1.</w:t>
      </w:r>
      <w:r>
        <w:rPr>
          <w:sz w:val="24"/>
        </w:rPr>
        <w:t>满足《中华人民共和国政府采购法》第二十二条规定；</w:t>
      </w:r>
    </w:p>
    <w:p w:rsidR="00AC697C" w:rsidRDefault="0092047A">
      <w:pPr>
        <w:pStyle w:val="af"/>
        <w:adjustRightInd w:val="0"/>
        <w:snapToGrid w:val="0"/>
        <w:spacing w:beforeAutospacing="0" w:afterAutospacing="0" w:line="360" w:lineRule="auto"/>
        <w:ind w:firstLineChars="200" w:firstLine="480"/>
        <w:jc w:val="both"/>
      </w:pPr>
      <w:r>
        <w:t>2.</w:t>
      </w:r>
      <w:r>
        <w:t>落实政府采购政策需满足的资格要求：</w:t>
      </w:r>
      <w:r>
        <w:rPr>
          <w:rFonts w:hint="eastAsia"/>
          <w:b/>
          <w:bCs/>
        </w:rPr>
        <w:t>本项目</w:t>
      </w:r>
      <w:r>
        <w:rPr>
          <w:rFonts w:hint="eastAsia"/>
          <w:b/>
          <w:bCs/>
          <w:color w:val="333333"/>
          <w:shd w:val="clear" w:color="auto" w:fill="FFFFFF"/>
        </w:rPr>
        <w:t>标项</w:t>
      </w:r>
      <w:r>
        <w:rPr>
          <w:rFonts w:hint="eastAsia"/>
          <w:b/>
          <w:bCs/>
          <w:color w:val="333333"/>
          <w:shd w:val="clear" w:color="auto" w:fill="FFFFFF"/>
        </w:rPr>
        <w:t>1</w:t>
      </w:r>
      <w:r>
        <w:rPr>
          <w:rFonts w:hint="eastAsia"/>
          <w:b/>
          <w:bCs/>
          <w:color w:val="333333"/>
          <w:shd w:val="clear" w:color="auto" w:fill="FFFFFF"/>
        </w:rPr>
        <w:t>非专门面向中小企业采购。标项</w:t>
      </w:r>
      <w:r>
        <w:rPr>
          <w:rFonts w:hint="eastAsia"/>
          <w:b/>
          <w:bCs/>
          <w:color w:val="333333"/>
          <w:shd w:val="clear" w:color="auto" w:fill="FFFFFF"/>
        </w:rPr>
        <w:t>2</w:t>
      </w:r>
      <w:r>
        <w:rPr>
          <w:rFonts w:hint="eastAsia"/>
          <w:b/>
          <w:bCs/>
          <w:color w:val="333333"/>
          <w:shd w:val="clear" w:color="auto" w:fill="FFFFFF"/>
        </w:rPr>
        <w:t>，</w:t>
      </w:r>
      <w:r>
        <w:rPr>
          <w:rFonts w:hint="eastAsia"/>
          <w:b/>
          <w:bCs/>
          <w:color w:val="333333"/>
          <w:shd w:val="clear" w:color="auto" w:fill="FFFFFF"/>
        </w:rPr>
        <w:t>3</w:t>
      </w:r>
      <w:r>
        <w:rPr>
          <w:rFonts w:hint="eastAsia"/>
          <w:b/>
          <w:bCs/>
          <w:color w:val="333333"/>
          <w:shd w:val="clear" w:color="auto" w:fill="FFFFFF"/>
        </w:rPr>
        <w:t>，</w:t>
      </w:r>
      <w:r>
        <w:rPr>
          <w:rFonts w:hint="eastAsia"/>
          <w:b/>
          <w:bCs/>
          <w:color w:val="333333"/>
          <w:shd w:val="clear" w:color="auto" w:fill="FFFFFF"/>
        </w:rPr>
        <w:t>4</w:t>
      </w:r>
      <w:r>
        <w:rPr>
          <w:rFonts w:hint="eastAsia"/>
          <w:b/>
          <w:bCs/>
          <w:color w:val="333333"/>
          <w:shd w:val="clear" w:color="auto" w:fill="FFFFFF"/>
        </w:rPr>
        <w:t>专门面向中小企业采购，标项</w:t>
      </w:r>
      <w:r>
        <w:rPr>
          <w:rFonts w:hint="eastAsia"/>
          <w:b/>
          <w:bCs/>
          <w:color w:val="333333"/>
          <w:shd w:val="clear" w:color="auto" w:fill="FFFFFF"/>
        </w:rPr>
        <w:t>2</w:t>
      </w:r>
      <w:r>
        <w:rPr>
          <w:rFonts w:hint="eastAsia"/>
          <w:b/>
          <w:bCs/>
          <w:color w:val="333333"/>
          <w:shd w:val="clear" w:color="auto" w:fill="FFFFFF"/>
        </w:rPr>
        <w:t>，</w:t>
      </w:r>
      <w:r>
        <w:rPr>
          <w:rFonts w:hint="eastAsia"/>
          <w:b/>
          <w:bCs/>
          <w:color w:val="333333"/>
          <w:shd w:val="clear" w:color="auto" w:fill="FFFFFF"/>
        </w:rPr>
        <w:t>3</w:t>
      </w:r>
      <w:r>
        <w:rPr>
          <w:rFonts w:hint="eastAsia"/>
          <w:b/>
          <w:bCs/>
          <w:color w:val="333333"/>
          <w:shd w:val="clear" w:color="auto" w:fill="FFFFFF"/>
        </w:rPr>
        <w:t>，</w:t>
      </w:r>
      <w:r>
        <w:rPr>
          <w:rFonts w:hint="eastAsia"/>
          <w:b/>
          <w:bCs/>
          <w:color w:val="333333"/>
          <w:shd w:val="clear" w:color="auto" w:fill="FFFFFF"/>
        </w:rPr>
        <w:t>4</w:t>
      </w:r>
      <w:r>
        <w:rPr>
          <w:rFonts w:hint="eastAsia"/>
          <w:b/>
          <w:bCs/>
          <w:color w:val="333333"/>
          <w:shd w:val="clear" w:color="auto" w:fill="FFFFFF"/>
        </w:rPr>
        <w:t>投标人所投产品的生产厂家应均为中小微企业或监狱企业或残疾人福利性单位</w:t>
      </w:r>
      <w:r>
        <w:rPr>
          <w:rFonts w:hint="eastAsia"/>
        </w:rPr>
        <w:t>。落实节能环保、中小微型企业、监狱企业、残疾人福利性单位性扶持等相关政府采购政策（</w:t>
      </w:r>
      <w:r>
        <w:rPr>
          <w:rFonts w:hint="eastAsia"/>
          <w:shd w:val="clear" w:color="auto" w:fill="FFFFFF"/>
        </w:rPr>
        <w:t>监狱企业、残疾人福利性单位视同小微企业；监狱企业、残疾人福利性单位属于小型、微型企业的，不重复享受政策）</w:t>
      </w:r>
      <w:r>
        <w:rPr>
          <w:shd w:val="clear" w:color="auto" w:fill="FFFFFF"/>
        </w:rPr>
        <w:t>。</w:t>
      </w:r>
    </w:p>
    <w:p w:rsidR="00AC697C" w:rsidRDefault="0092047A">
      <w:pPr>
        <w:spacing w:line="360" w:lineRule="auto"/>
        <w:ind w:firstLineChars="200" w:firstLine="480"/>
        <w:rPr>
          <w:sz w:val="24"/>
        </w:rPr>
      </w:pPr>
      <w:r>
        <w:rPr>
          <w:sz w:val="24"/>
        </w:rPr>
        <w:t>3.</w:t>
      </w:r>
      <w:r>
        <w:rPr>
          <w:sz w:val="24"/>
        </w:rPr>
        <w:t>本项目的特定资格要求：</w:t>
      </w:r>
    </w:p>
    <w:p w:rsidR="00AC697C" w:rsidRDefault="0092047A">
      <w:pPr>
        <w:pStyle w:val="aa"/>
        <w:adjustRightInd w:val="0"/>
        <w:snapToGrid w:val="0"/>
        <w:spacing w:line="360" w:lineRule="auto"/>
        <w:ind w:leftChars="-1" w:left="-2" w:firstLine="1"/>
        <w:jc w:val="left"/>
        <w:rPr>
          <w:rFonts w:ascii="Times New Roman" w:eastAsia="黑体" w:hAnsi="Times New Roman" w:cs="Times New Roman"/>
          <w:b/>
          <w:bCs/>
          <w:sz w:val="28"/>
          <w:szCs w:val="28"/>
        </w:rPr>
      </w:pPr>
      <w:r>
        <w:rPr>
          <w:rFonts w:ascii="Times New Roman" w:eastAsia="黑体" w:hAnsi="Times New Roman" w:cs="Times New Roman" w:hint="eastAsia"/>
          <w:b/>
          <w:bCs/>
          <w:sz w:val="28"/>
          <w:szCs w:val="28"/>
        </w:rPr>
        <w:lastRenderedPageBreak/>
        <w:t>适用于标项一：</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w:t>
      </w:r>
      <w:r>
        <w:rPr>
          <w:rFonts w:ascii="Times New Roman" w:hAnsi="Times New Roman" w:cs="Times New Roman"/>
          <w:sz w:val="24"/>
          <w:szCs w:val="24"/>
        </w:rPr>
        <w:t>或其他医疗器械生产经营许可证明文件）；所投产品属于第三类医疗器械的，还需提供有效的行政主管部门颁发的医疗器械生产许可证（或医疗器械经营许可证或其他医疗器械生产经营许可证明文件）。</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）提供所投产品医疗器械注册证或备案证明。</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）未被</w:t>
      </w:r>
      <w:r>
        <w:rPr>
          <w:rFonts w:ascii="Times New Roman" w:hAnsi="Times New Roman" w:cs="Times New Roman"/>
          <w:sz w:val="24"/>
          <w:szCs w:val="24"/>
        </w:rPr>
        <w:t>“</w:t>
      </w:r>
      <w:r>
        <w:rPr>
          <w:rFonts w:ascii="Times New Roman" w:hAnsi="Times New Roman" w:cs="Times New Roman"/>
          <w:sz w:val="24"/>
          <w:szCs w:val="24"/>
        </w:rPr>
        <w:t>信用中国</w:t>
      </w:r>
      <w:r>
        <w:rPr>
          <w:rFonts w:ascii="Times New Roman" w:hAnsi="Times New Roman" w:cs="Times New Roman"/>
          <w:sz w:val="24"/>
          <w:szCs w:val="24"/>
        </w:rPr>
        <w:t>”</w:t>
      </w:r>
      <w:r>
        <w:rPr>
          <w:rFonts w:ascii="Times New Roman" w:hAnsi="Times New Roman" w:cs="Times New Roman"/>
          <w:sz w:val="24"/>
          <w:szCs w:val="24"/>
        </w:rPr>
        <w:t>网站（</w:t>
      </w:r>
      <w:r>
        <w:rPr>
          <w:rFonts w:ascii="Times New Roman" w:hAnsi="Times New Roman" w:cs="Times New Roman"/>
          <w:sz w:val="24"/>
          <w:szCs w:val="24"/>
        </w:rPr>
        <w:t>www.creditchina.gov.cn</w:t>
      </w:r>
      <w:r>
        <w:rPr>
          <w:rFonts w:ascii="Times New Roman" w:hAnsi="Times New Roman" w:cs="Times New Roman"/>
          <w:sz w:val="24"/>
          <w:szCs w:val="24"/>
        </w:rPr>
        <w:t>）及</w:t>
      </w:r>
      <w:r>
        <w:rPr>
          <w:rFonts w:ascii="Times New Roman" w:hAnsi="Times New Roman" w:cs="Times New Roman"/>
          <w:sz w:val="24"/>
          <w:szCs w:val="24"/>
        </w:rPr>
        <w:t>“</w:t>
      </w:r>
      <w:r>
        <w:rPr>
          <w:rFonts w:ascii="Times New Roman" w:hAnsi="Times New Roman" w:cs="Times New Roman"/>
          <w:sz w:val="24"/>
          <w:szCs w:val="24"/>
        </w:rPr>
        <w:t>中国执行信息公开网</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http://zxgk.court.gov.cn/</w:t>
      </w:r>
      <w:r>
        <w:rPr>
          <w:rFonts w:ascii="Times New Roman" w:hAnsi="Times New Roman" w:cs="Times New Roman"/>
          <w:sz w:val="24"/>
          <w:szCs w:val="24"/>
        </w:rPr>
        <w:t>）中列入失信被执行人和</w:t>
      </w:r>
      <w:r>
        <w:rPr>
          <w:rFonts w:ascii="Times New Roman" w:hAnsi="Times New Roman" w:cs="Times New Roman"/>
          <w:sz w:val="24"/>
          <w:szCs w:val="24"/>
        </w:rPr>
        <w:t>/</w:t>
      </w:r>
      <w:r>
        <w:rPr>
          <w:rFonts w:ascii="Times New Roman" w:hAnsi="Times New Roman" w:cs="Times New Roman"/>
          <w:sz w:val="24"/>
          <w:szCs w:val="24"/>
        </w:rPr>
        <w:t>或重大税收违法案件当事人名单的供应商、未被中国政府采购网（</w:t>
      </w:r>
      <w:r>
        <w:rPr>
          <w:rFonts w:ascii="Times New Roman" w:hAnsi="Times New Roman" w:cs="Times New Roman"/>
          <w:sz w:val="24"/>
          <w:szCs w:val="24"/>
        </w:rPr>
        <w:t>www.ccgp.gov.cn</w:t>
      </w:r>
      <w:r>
        <w:rPr>
          <w:rFonts w:ascii="Times New Roman" w:hAnsi="Times New Roman" w:cs="Times New Roman"/>
          <w:sz w:val="24"/>
          <w:szCs w:val="24"/>
        </w:rPr>
        <w:t>）列入政府采购严重违法失</w:t>
      </w:r>
      <w:r>
        <w:rPr>
          <w:rFonts w:ascii="Times New Roman" w:hAnsi="Times New Roman" w:cs="Times New Roman"/>
          <w:sz w:val="24"/>
          <w:szCs w:val="24"/>
        </w:rPr>
        <w:t>信行为记录名单中被财政部门禁止参加政府采购活动的供应商（处罚决定规定的时间和地域范围内）</w:t>
      </w:r>
      <w:r>
        <w:rPr>
          <w:rFonts w:ascii="Times New Roman" w:hAnsi="Times New Roman" w:cs="Times New Roman" w:hint="eastAsia"/>
          <w:sz w:val="24"/>
          <w:szCs w:val="24"/>
        </w:rPr>
        <w:t>。</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Pr>
          <w:rFonts w:ascii="Times New Roman" w:hAnsi="Times New Roman" w:cs="Times New Roman"/>
          <w:sz w:val="24"/>
          <w:szCs w:val="24"/>
        </w:rPr>
        <w:t>单位负责人为同一人或者存在</w:t>
      </w:r>
      <w:r>
        <w:rPr>
          <w:rFonts w:ascii="Times New Roman" w:hAnsi="Times New Roman" w:cs="Times New Roman" w:hint="eastAsia"/>
          <w:sz w:val="24"/>
          <w:szCs w:val="24"/>
        </w:rPr>
        <w:t>直接</w:t>
      </w:r>
      <w:r>
        <w:rPr>
          <w:rFonts w:ascii="Times New Roman" w:hAnsi="Times New Roman" w:cs="Times New Roman"/>
          <w:sz w:val="24"/>
          <w:szCs w:val="24"/>
        </w:rPr>
        <w:t>控股、管理关系的不同单位，不得同时参加本项目的投标。为本项目提供整体设计、规范编制或者项目管理、监理、检测等服务的投标人，不得再参加本项目投标。</w:t>
      </w:r>
    </w:p>
    <w:p w:rsidR="00AC697C" w:rsidRDefault="0092047A">
      <w:pPr>
        <w:pStyle w:val="aa"/>
        <w:adjustRightInd w:val="0"/>
        <w:snapToGrid w:val="0"/>
        <w:spacing w:line="360" w:lineRule="auto"/>
        <w:ind w:leftChars="-1" w:left="-2" w:firstLine="1"/>
        <w:jc w:val="left"/>
        <w:rPr>
          <w:rFonts w:ascii="Times New Roman" w:eastAsia="黑体" w:hAnsi="Times New Roman" w:cs="Times New Roman"/>
          <w:b/>
          <w:bCs/>
          <w:sz w:val="28"/>
          <w:szCs w:val="28"/>
        </w:rPr>
      </w:pPr>
      <w:r>
        <w:rPr>
          <w:rFonts w:ascii="Times New Roman" w:eastAsia="黑体" w:hAnsi="Times New Roman" w:cs="Times New Roman" w:hint="eastAsia"/>
          <w:b/>
          <w:bCs/>
          <w:sz w:val="28"/>
          <w:szCs w:val="28"/>
        </w:rPr>
        <w:t>适用于标项</w:t>
      </w:r>
      <w:r>
        <w:rPr>
          <w:rFonts w:eastAsia="黑体" w:hint="eastAsia"/>
          <w:b/>
          <w:bCs/>
          <w:color w:val="333333"/>
          <w:sz w:val="28"/>
          <w:szCs w:val="28"/>
          <w:shd w:val="clear" w:color="auto" w:fill="FFFFFF"/>
        </w:rPr>
        <w:t>二、三、四</w:t>
      </w:r>
      <w:r>
        <w:rPr>
          <w:rFonts w:ascii="Times New Roman" w:eastAsia="黑体" w:hAnsi="Times New Roman" w:cs="Times New Roman" w:hint="eastAsia"/>
          <w:b/>
          <w:bCs/>
          <w:sz w:val="28"/>
          <w:szCs w:val="28"/>
        </w:rPr>
        <w:t>：</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hint="eastAsia"/>
          <w:b/>
          <w:bCs/>
          <w:sz w:val="24"/>
          <w:szCs w:val="24"/>
        </w:rPr>
        <w:t>本项目标项</w:t>
      </w:r>
      <w:r>
        <w:rPr>
          <w:rFonts w:ascii="Times New Roman" w:hAnsi="Times New Roman" w:cs="Times New Roman" w:hint="eastAsia"/>
          <w:b/>
          <w:bCs/>
          <w:sz w:val="24"/>
          <w:szCs w:val="24"/>
        </w:rPr>
        <w:t>2</w:t>
      </w:r>
      <w:r>
        <w:rPr>
          <w:rFonts w:ascii="Times New Roman" w:hAnsi="Times New Roman" w:cs="Times New Roman" w:hint="eastAsia"/>
          <w:b/>
          <w:bCs/>
          <w:sz w:val="24"/>
          <w:szCs w:val="24"/>
        </w:rPr>
        <w:t>，</w:t>
      </w:r>
      <w:r>
        <w:rPr>
          <w:rFonts w:ascii="Times New Roman" w:hAnsi="Times New Roman" w:cs="Times New Roman" w:hint="eastAsia"/>
          <w:b/>
          <w:bCs/>
          <w:sz w:val="24"/>
          <w:szCs w:val="24"/>
        </w:rPr>
        <w:t>3</w:t>
      </w:r>
      <w:r>
        <w:rPr>
          <w:rFonts w:ascii="Times New Roman" w:hAnsi="Times New Roman" w:cs="Times New Roman" w:hint="eastAsia"/>
          <w:b/>
          <w:bCs/>
          <w:sz w:val="24"/>
          <w:szCs w:val="24"/>
        </w:rPr>
        <w:t>，</w:t>
      </w:r>
      <w:r>
        <w:rPr>
          <w:rFonts w:ascii="Times New Roman" w:hAnsi="Times New Roman" w:cs="Times New Roman" w:hint="eastAsia"/>
          <w:b/>
          <w:bCs/>
          <w:sz w:val="24"/>
          <w:szCs w:val="24"/>
        </w:rPr>
        <w:t>4</w:t>
      </w:r>
      <w:r>
        <w:rPr>
          <w:rFonts w:ascii="Times New Roman" w:hAnsi="Times New Roman" w:cs="Times New Roman" w:hint="eastAsia"/>
          <w:b/>
          <w:bCs/>
          <w:sz w:val="24"/>
          <w:szCs w:val="24"/>
        </w:rPr>
        <w:t>专门面向中小企业采购，投标人所投产品的生产厂家应均为中小微企业或监狱企业或残疾人福利性单位。</w:t>
      </w:r>
      <w:r>
        <w:rPr>
          <w:rFonts w:ascii="Times New Roman" w:hAnsi="Times New Roman" w:cs="Times New Roman" w:hint="eastAsia"/>
          <w:sz w:val="24"/>
          <w:szCs w:val="24"/>
        </w:rPr>
        <w:t>监狱企业、残疾人福利性单位视同小微企业；监狱企业、残疾人福利性单位属于小型、微型企业的，不重复享</w:t>
      </w:r>
      <w:r>
        <w:rPr>
          <w:rFonts w:ascii="Times New Roman" w:hAnsi="Times New Roman" w:cs="Times New Roman" w:hint="eastAsia"/>
          <w:sz w:val="24"/>
          <w:szCs w:val="24"/>
        </w:rPr>
        <w:t>受政策）</w:t>
      </w:r>
      <w:r>
        <w:rPr>
          <w:rFonts w:ascii="Times New Roman" w:hAnsi="Times New Roman" w:cs="Times New Roman"/>
          <w:sz w:val="24"/>
          <w:szCs w:val="24"/>
        </w:rPr>
        <w:t>。</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3</w:t>
      </w:r>
      <w:r>
        <w:rPr>
          <w:rFonts w:ascii="Times New Roman" w:hAnsi="Times New Roman" w:cs="Times New Roman" w:hint="eastAsia"/>
          <w:sz w:val="24"/>
          <w:szCs w:val="24"/>
        </w:rPr>
        <w:t>）提供所投产品医疗器械注册证或备案证明。</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）未被</w:t>
      </w:r>
      <w:r>
        <w:rPr>
          <w:rFonts w:ascii="Times New Roman" w:hAnsi="Times New Roman" w:cs="Times New Roman"/>
          <w:sz w:val="24"/>
          <w:szCs w:val="24"/>
        </w:rPr>
        <w:t>“</w:t>
      </w:r>
      <w:r>
        <w:rPr>
          <w:rFonts w:ascii="Times New Roman" w:hAnsi="Times New Roman" w:cs="Times New Roman"/>
          <w:sz w:val="24"/>
          <w:szCs w:val="24"/>
        </w:rPr>
        <w:t>信用中国</w:t>
      </w:r>
      <w:r>
        <w:rPr>
          <w:rFonts w:ascii="Times New Roman" w:hAnsi="Times New Roman" w:cs="Times New Roman"/>
          <w:sz w:val="24"/>
          <w:szCs w:val="24"/>
        </w:rPr>
        <w:t>”</w:t>
      </w:r>
      <w:r>
        <w:rPr>
          <w:rFonts w:ascii="Times New Roman" w:hAnsi="Times New Roman" w:cs="Times New Roman"/>
          <w:sz w:val="24"/>
          <w:szCs w:val="24"/>
        </w:rPr>
        <w:t>网站（</w:t>
      </w:r>
      <w:r>
        <w:rPr>
          <w:rFonts w:ascii="Times New Roman" w:hAnsi="Times New Roman" w:cs="Times New Roman"/>
          <w:sz w:val="24"/>
          <w:szCs w:val="24"/>
        </w:rPr>
        <w:t>www.creditchina.gov.cn</w:t>
      </w:r>
      <w:r>
        <w:rPr>
          <w:rFonts w:ascii="Times New Roman" w:hAnsi="Times New Roman" w:cs="Times New Roman"/>
          <w:sz w:val="24"/>
          <w:szCs w:val="24"/>
        </w:rPr>
        <w:t>）及</w:t>
      </w:r>
      <w:r>
        <w:rPr>
          <w:rFonts w:ascii="Times New Roman" w:hAnsi="Times New Roman" w:cs="Times New Roman"/>
          <w:sz w:val="24"/>
          <w:szCs w:val="24"/>
        </w:rPr>
        <w:t>“</w:t>
      </w:r>
      <w:r>
        <w:rPr>
          <w:rFonts w:ascii="Times New Roman" w:hAnsi="Times New Roman" w:cs="Times New Roman"/>
          <w:sz w:val="24"/>
          <w:szCs w:val="24"/>
        </w:rPr>
        <w:t>中国执行信息公开网</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http://zxgk.court.gov.cn/</w:t>
      </w:r>
      <w:r>
        <w:rPr>
          <w:rFonts w:ascii="Times New Roman" w:hAnsi="Times New Roman" w:cs="Times New Roman"/>
          <w:sz w:val="24"/>
          <w:szCs w:val="24"/>
        </w:rPr>
        <w:t>）中列入失信被执行人和</w:t>
      </w:r>
      <w:r>
        <w:rPr>
          <w:rFonts w:ascii="Times New Roman" w:hAnsi="Times New Roman" w:cs="Times New Roman"/>
          <w:sz w:val="24"/>
          <w:szCs w:val="24"/>
        </w:rPr>
        <w:t>/</w:t>
      </w:r>
      <w:r>
        <w:rPr>
          <w:rFonts w:ascii="Times New Roman" w:hAnsi="Times New Roman" w:cs="Times New Roman"/>
          <w:sz w:val="24"/>
          <w:szCs w:val="24"/>
        </w:rPr>
        <w:t>或重大税收违法案件当事人名单的供应商、未被中国政府采购网（</w:t>
      </w:r>
      <w:r>
        <w:rPr>
          <w:rFonts w:ascii="Times New Roman" w:hAnsi="Times New Roman" w:cs="Times New Roman"/>
          <w:sz w:val="24"/>
          <w:szCs w:val="24"/>
        </w:rPr>
        <w:t>www.ccgp.gov.cn</w:t>
      </w:r>
      <w:r>
        <w:rPr>
          <w:rFonts w:ascii="Times New Roman" w:hAnsi="Times New Roman" w:cs="Times New Roman"/>
          <w:sz w:val="24"/>
          <w:szCs w:val="24"/>
        </w:rPr>
        <w:t>）列入政府采购严重违法失信行</w:t>
      </w:r>
      <w:r>
        <w:rPr>
          <w:rFonts w:ascii="Times New Roman" w:hAnsi="Times New Roman" w:cs="Times New Roman"/>
          <w:sz w:val="24"/>
          <w:szCs w:val="24"/>
        </w:rPr>
        <w:lastRenderedPageBreak/>
        <w:t>为记录名单中被财政部门禁止参加政府采购活动的供应商（处罚决定规定的时间和地域范围内）</w:t>
      </w:r>
      <w:r>
        <w:rPr>
          <w:rFonts w:ascii="Times New Roman" w:hAnsi="Times New Roman" w:cs="Times New Roman" w:hint="eastAsia"/>
          <w:sz w:val="24"/>
          <w:szCs w:val="24"/>
        </w:rPr>
        <w:t>。</w:t>
      </w:r>
    </w:p>
    <w:p w:rsidR="00AC697C" w:rsidRDefault="0092047A">
      <w:pPr>
        <w:pStyle w:val="aa"/>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sz w:val="24"/>
          <w:szCs w:val="24"/>
        </w:rPr>
        <w:t>单位负责人为同一人或者存在</w:t>
      </w:r>
      <w:r>
        <w:rPr>
          <w:rFonts w:ascii="Times New Roman" w:hAnsi="Times New Roman" w:cs="Times New Roman" w:hint="eastAsia"/>
          <w:sz w:val="24"/>
          <w:szCs w:val="24"/>
        </w:rPr>
        <w:t>直接</w:t>
      </w:r>
      <w:r>
        <w:rPr>
          <w:rFonts w:ascii="Times New Roman" w:hAnsi="Times New Roman" w:cs="Times New Roman"/>
          <w:sz w:val="24"/>
          <w:szCs w:val="24"/>
        </w:rPr>
        <w:t>控股、管理关系的不同单位，不得同时参加本项目的投标。为本项目提供整体设计、规范编制或者项目管理、监</w:t>
      </w:r>
      <w:r>
        <w:rPr>
          <w:rFonts w:ascii="Times New Roman" w:hAnsi="Times New Roman" w:cs="Times New Roman"/>
          <w:sz w:val="24"/>
          <w:szCs w:val="24"/>
        </w:rPr>
        <w:t>理、检测等服务的投标人，不得再参加本项目投标。</w:t>
      </w:r>
    </w:p>
    <w:p w:rsidR="00AC697C" w:rsidRDefault="00AC697C">
      <w:pPr>
        <w:pStyle w:val="aa"/>
        <w:spacing w:line="360" w:lineRule="auto"/>
        <w:ind w:left="420" w:firstLine="0"/>
        <w:rPr>
          <w:rFonts w:ascii="Times New Roman" w:hAnsi="Times New Roman" w:cs="Times New Roman"/>
          <w:sz w:val="24"/>
          <w:szCs w:val="24"/>
        </w:rPr>
      </w:pPr>
    </w:p>
    <w:p w:rsidR="00AC697C" w:rsidRDefault="0092047A">
      <w:pPr>
        <w:pStyle w:val="2"/>
        <w:spacing w:before="0" w:after="0" w:line="360" w:lineRule="auto"/>
        <w:rPr>
          <w:rFonts w:ascii="Times New Roman" w:hAnsi="Times New Roman"/>
          <w:b w:val="0"/>
          <w:sz w:val="28"/>
          <w:szCs w:val="28"/>
        </w:rPr>
      </w:pPr>
      <w:bookmarkStart w:id="16" w:name="_Toc28359081"/>
      <w:bookmarkStart w:id="17" w:name="_Toc35393792"/>
      <w:bookmarkStart w:id="18" w:name="_Toc35393623"/>
      <w:bookmarkStart w:id="19" w:name="_Toc28359004"/>
      <w:bookmarkStart w:id="20" w:name="_Toc7091"/>
      <w:bookmarkStart w:id="21" w:name="_Toc106027234"/>
      <w:r>
        <w:rPr>
          <w:rFonts w:ascii="Times New Roman" w:hAnsi="Times New Roman" w:hint="eastAsia"/>
          <w:b w:val="0"/>
          <w:sz w:val="28"/>
          <w:szCs w:val="28"/>
        </w:rPr>
        <w:t>三、</w:t>
      </w:r>
      <w:r>
        <w:rPr>
          <w:rFonts w:ascii="Times New Roman" w:hAnsi="Times New Roman"/>
          <w:b w:val="0"/>
          <w:sz w:val="28"/>
          <w:szCs w:val="28"/>
        </w:rPr>
        <w:t>获取招标文件</w:t>
      </w:r>
      <w:bookmarkEnd w:id="16"/>
      <w:bookmarkEnd w:id="17"/>
      <w:bookmarkEnd w:id="18"/>
      <w:bookmarkEnd w:id="19"/>
      <w:bookmarkEnd w:id="20"/>
      <w:bookmarkEnd w:id="21"/>
    </w:p>
    <w:p w:rsidR="00AC697C" w:rsidRDefault="0092047A">
      <w:pPr>
        <w:spacing w:line="360" w:lineRule="auto"/>
        <w:ind w:firstLine="540"/>
        <w:rPr>
          <w:sz w:val="24"/>
        </w:rPr>
      </w:pPr>
      <w:r>
        <w:rPr>
          <w:sz w:val="24"/>
        </w:rPr>
        <w:t>时间：</w:t>
      </w:r>
      <w:r>
        <w:rPr>
          <w:sz w:val="24"/>
          <w:u w:val="single"/>
        </w:rPr>
        <w:t xml:space="preserve"> 202</w:t>
      </w:r>
      <w:r>
        <w:rPr>
          <w:sz w:val="24"/>
          <w:u w:val="single"/>
        </w:rPr>
        <w:t>2</w:t>
      </w:r>
      <w:r>
        <w:rPr>
          <w:sz w:val="24"/>
          <w:u w:val="single"/>
        </w:rPr>
        <w:t>年</w:t>
      </w:r>
      <w:r>
        <w:rPr>
          <w:sz w:val="24"/>
          <w:u w:val="single"/>
        </w:rPr>
        <w:t>0</w:t>
      </w:r>
      <w:r>
        <w:rPr>
          <w:rFonts w:hint="eastAsia"/>
          <w:sz w:val="24"/>
          <w:u w:val="single"/>
        </w:rPr>
        <w:t>6</w:t>
      </w:r>
      <w:r>
        <w:rPr>
          <w:sz w:val="24"/>
          <w:u w:val="single"/>
        </w:rPr>
        <w:t>月</w:t>
      </w:r>
      <w:r>
        <w:rPr>
          <w:rFonts w:hint="eastAsia"/>
          <w:sz w:val="24"/>
          <w:u w:val="single"/>
        </w:rPr>
        <w:t>14</w:t>
      </w:r>
      <w:r>
        <w:rPr>
          <w:sz w:val="24"/>
          <w:u w:val="single"/>
        </w:rPr>
        <w:t>日</w:t>
      </w:r>
      <w:r>
        <w:rPr>
          <w:sz w:val="24"/>
        </w:rPr>
        <w:t>至</w:t>
      </w:r>
      <w:r>
        <w:rPr>
          <w:sz w:val="24"/>
          <w:u w:val="single"/>
        </w:rPr>
        <w:t xml:space="preserve"> 2022</w:t>
      </w:r>
      <w:r>
        <w:rPr>
          <w:sz w:val="24"/>
          <w:u w:val="single"/>
        </w:rPr>
        <w:t>年</w:t>
      </w:r>
      <w:r>
        <w:rPr>
          <w:sz w:val="24"/>
          <w:u w:val="single"/>
        </w:rPr>
        <w:t>0</w:t>
      </w:r>
      <w:r>
        <w:rPr>
          <w:rFonts w:hint="eastAsia"/>
          <w:sz w:val="24"/>
          <w:u w:val="single"/>
        </w:rPr>
        <w:t>6</w:t>
      </w:r>
      <w:r>
        <w:rPr>
          <w:sz w:val="24"/>
          <w:u w:val="single"/>
        </w:rPr>
        <w:t>月</w:t>
      </w:r>
      <w:r>
        <w:rPr>
          <w:rFonts w:hint="eastAsia"/>
          <w:sz w:val="24"/>
          <w:u w:val="single"/>
        </w:rPr>
        <w:t>21</w:t>
      </w:r>
      <w:r>
        <w:rPr>
          <w:sz w:val="24"/>
          <w:u w:val="single"/>
        </w:rPr>
        <w:t>日</w:t>
      </w:r>
      <w:r>
        <w:rPr>
          <w:sz w:val="24"/>
        </w:rPr>
        <w:t>，每天上午</w:t>
      </w:r>
      <w:r>
        <w:rPr>
          <w:sz w:val="24"/>
          <w:u w:val="single"/>
        </w:rPr>
        <w:t>10</w:t>
      </w:r>
      <w:r>
        <w:rPr>
          <w:sz w:val="24"/>
          <w:u w:val="single"/>
        </w:rPr>
        <w:t>：</w:t>
      </w:r>
      <w:r>
        <w:rPr>
          <w:sz w:val="24"/>
          <w:u w:val="single"/>
        </w:rPr>
        <w:t>00</w:t>
      </w:r>
      <w:r>
        <w:rPr>
          <w:sz w:val="24"/>
        </w:rPr>
        <w:t>至</w:t>
      </w:r>
      <w:r>
        <w:rPr>
          <w:sz w:val="24"/>
          <w:u w:val="single"/>
        </w:rPr>
        <w:t>13</w:t>
      </w:r>
      <w:r>
        <w:rPr>
          <w:sz w:val="24"/>
          <w:u w:val="single"/>
        </w:rPr>
        <w:t>：</w:t>
      </w:r>
      <w:r>
        <w:rPr>
          <w:sz w:val="24"/>
          <w:u w:val="single"/>
        </w:rPr>
        <w:t>00</w:t>
      </w:r>
      <w:r>
        <w:rPr>
          <w:sz w:val="24"/>
        </w:rPr>
        <w:t>，下午</w:t>
      </w:r>
      <w:r>
        <w:rPr>
          <w:sz w:val="24"/>
          <w:u w:val="single"/>
        </w:rPr>
        <w:t>14</w:t>
      </w:r>
      <w:r>
        <w:rPr>
          <w:sz w:val="24"/>
          <w:u w:val="single"/>
        </w:rPr>
        <w:t>：</w:t>
      </w:r>
      <w:r>
        <w:rPr>
          <w:sz w:val="24"/>
          <w:u w:val="single"/>
        </w:rPr>
        <w:t>00</w:t>
      </w:r>
      <w:r>
        <w:rPr>
          <w:sz w:val="24"/>
        </w:rPr>
        <w:t>至</w:t>
      </w:r>
      <w:r>
        <w:rPr>
          <w:sz w:val="24"/>
          <w:u w:val="single"/>
        </w:rPr>
        <w:t>18</w:t>
      </w:r>
      <w:r>
        <w:rPr>
          <w:sz w:val="24"/>
          <w:u w:val="single"/>
        </w:rPr>
        <w:t>：</w:t>
      </w:r>
      <w:r>
        <w:rPr>
          <w:sz w:val="24"/>
          <w:u w:val="single"/>
        </w:rPr>
        <w:t>00</w:t>
      </w:r>
      <w:r>
        <w:rPr>
          <w:sz w:val="24"/>
        </w:rPr>
        <w:t>（北京时间，法定节假日除外）</w:t>
      </w:r>
    </w:p>
    <w:p w:rsidR="00AC697C" w:rsidRDefault="0092047A">
      <w:pPr>
        <w:spacing w:line="360" w:lineRule="auto"/>
        <w:ind w:firstLine="540"/>
        <w:rPr>
          <w:sz w:val="24"/>
          <w:u w:val="single"/>
        </w:rPr>
      </w:pPr>
      <w:r>
        <w:rPr>
          <w:sz w:val="24"/>
        </w:rPr>
        <w:t>地点：国信招标集团股份有限公司新疆分公司（新疆乌鲁木齐市天山区人民路</w:t>
      </w:r>
      <w:r>
        <w:rPr>
          <w:sz w:val="24"/>
        </w:rPr>
        <w:t>2</w:t>
      </w:r>
      <w:r>
        <w:rPr>
          <w:sz w:val="24"/>
        </w:rPr>
        <w:t>号乌鲁木齐大厦</w:t>
      </w:r>
      <w:r>
        <w:rPr>
          <w:sz w:val="24"/>
        </w:rPr>
        <w:t>9</w:t>
      </w:r>
      <w:r>
        <w:rPr>
          <w:sz w:val="24"/>
        </w:rPr>
        <w:t>层</w:t>
      </w:r>
      <w:r>
        <w:rPr>
          <w:sz w:val="24"/>
        </w:rPr>
        <w:t>A</w:t>
      </w:r>
      <w:r>
        <w:rPr>
          <w:sz w:val="24"/>
        </w:rPr>
        <w:t>座开标室</w:t>
      </w:r>
      <w:r>
        <w:rPr>
          <w:rFonts w:hint="eastAsia"/>
          <w:sz w:val="24"/>
        </w:rPr>
        <w:t>）</w:t>
      </w:r>
      <w:r>
        <w:rPr>
          <w:sz w:val="24"/>
        </w:rPr>
        <w:t>。</w:t>
      </w:r>
    </w:p>
    <w:p w:rsidR="00AC697C" w:rsidRDefault="0092047A">
      <w:pPr>
        <w:spacing w:line="360" w:lineRule="auto"/>
        <w:ind w:firstLine="540"/>
        <w:rPr>
          <w:sz w:val="24"/>
          <w:u w:val="single"/>
        </w:rPr>
      </w:pPr>
      <w:r>
        <w:rPr>
          <w:sz w:val="24"/>
        </w:rPr>
        <w:t>方式：现场购买。</w:t>
      </w:r>
      <w:r>
        <w:rPr>
          <w:rFonts w:hint="eastAsia"/>
          <w:sz w:val="24"/>
        </w:rPr>
        <w:t>供应商应在规定的时间内获取招标文件，获取招标文件时应提供其《法定代表人证明》（如法定代表人授权委托代理人获取招标文件的，应提供法定代表人《授权委托书》及被授权人的有效身份证明）原件及复印件（相关证明材料均需加盖供应商公章；如供应商为自然人的，提供本人或被授权人的有效身份证明），如需开具发票的，请携带开票信息并注明发票类型（增值税专用发票或普通发票）</w:t>
      </w:r>
      <w:r>
        <w:rPr>
          <w:sz w:val="24"/>
        </w:rPr>
        <w:t>。</w:t>
      </w:r>
    </w:p>
    <w:p w:rsidR="00AC697C" w:rsidRDefault="0092047A">
      <w:pPr>
        <w:spacing w:line="360" w:lineRule="auto"/>
        <w:ind w:firstLine="540"/>
        <w:rPr>
          <w:sz w:val="24"/>
        </w:rPr>
      </w:pPr>
      <w:r>
        <w:rPr>
          <w:sz w:val="24"/>
        </w:rPr>
        <w:t>售价：人民币</w:t>
      </w:r>
      <w:r>
        <w:rPr>
          <w:sz w:val="24"/>
        </w:rPr>
        <w:t>200</w:t>
      </w:r>
      <w:r>
        <w:rPr>
          <w:sz w:val="24"/>
        </w:rPr>
        <w:t>元。</w:t>
      </w:r>
    </w:p>
    <w:p w:rsidR="00AC697C" w:rsidRDefault="00AC697C"/>
    <w:p w:rsidR="00AC697C" w:rsidRDefault="0092047A">
      <w:pPr>
        <w:pStyle w:val="2"/>
        <w:spacing w:before="0" w:after="0" w:line="360" w:lineRule="auto"/>
        <w:rPr>
          <w:rFonts w:ascii="Times New Roman" w:hAnsi="Times New Roman"/>
          <w:b w:val="0"/>
          <w:sz w:val="28"/>
          <w:szCs w:val="28"/>
        </w:rPr>
      </w:pPr>
      <w:bookmarkStart w:id="22" w:name="_Toc28359082"/>
      <w:bookmarkStart w:id="23" w:name="_Toc28359005"/>
      <w:bookmarkStart w:id="24" w:name="_Toc35393624"/>
      <w:bookmarkStart w:id="25" w:name="_Toc31684"/>
      <w:bookmarkStart w:id="26" w:name="_Toc35393793"/>
      <w:bookmarkStart w:id="27" w:name="_Toc106027235"/>
      <w:r>
        <w:rPr>
          <w:rFonts w:ascii="Times New Roman" w:hAnsi="Times New Roman"/>
          <w:b w:val="0"/>
          <w:sz w:val="28"/>
          <w:szCs w:val="28"/>
        </w:rPr>
        <w:t>四、提交投标文件</w:t>
      </w:r>
      <w:bookmarkEnd w:id="22"/>
      <w:bookmarkEnd w:id="23"/>
      <w:r>
        <w:rPr>
          <w:rFonts w:ascii="Times New Roman" w:hAnsi="Times New Roman"/>
          <w:b w:val="0"/>
          <w:sz w:val="28"/>
          <w:szCs w:val="28"/>
        </w:rPr>
        <w:t>截止时间、开标时间和地点</w:t>
      </w:r>
      <w:bookmarkEnd w:id="24"/>
      <w:bookmarkEnd w:id="25"/>
      <w:bookmarkEnd w:id="26"/>
      <w:bookmarkEnd w:id="27"/>
    </w:p>
    <w:p w:rsidR="00AC697C" w:rsidRDefault="0092047A">
      <w:pPr>
        <w:spacing w:line="360" w:lineRule="auto"/>
        <w:ind w:firstLineChars="200" w:firstLine="480"/>
        <w:rPr>
          <w:bCs/>
          <w:sz w:val="24"/>
          <w:u w:val="single"/>
        </w:rPr>
      </w:pPr>
      <w:r>
        <w:rPr>
          <w:bCs/>
          <w:sz w:val="24"/>
          <w:u w:val="single"/>
        </w:rPr>
        <w:t>2022</w:t>
      </w:r>
      <w:r>
        <w:rPr>
          <w:bCs/>
          <w:sz w:val="24"/>
          <w:u w:val="single"/>
        </w:rPr>
        <w:t>年</w:t>
      </w:r>
      <w:r>
        <w:rPr>
          <w:rFonts w:hint="eastAsia"/>
          <w:bCs/>
          <w:sz w:val="24"/>
          <w:u w:val="single"/>
        </w:rPr>
        <w:t>0</w:t>
      </w:r>
      <w:r>
        <w:rPr>
          <w:rFonts w:hint="eastAsia"/>
          <w:bCs/>
          <w:sz w:val="24"/>
          <w:u w:val="single"/>
        </w:rPr>
        <w:t>7</w:t>
      </w:r>
      <w:r>
        <w:rPr>
          <w:bCs/>
          <w:sz w:val="24"/>
          <w:u w:val="single"/>
        </w:rPr>
        <w:t>月</w:t>
      </w:r>
      <w:r>
        <w:rPr>
          <w:rFonts w:hint="eastAsia"/>
          <w:bCs/>
          <w:sz w:val="24"/>
          <w:u w:val="single"/>
        </w:rPr>
        <w:t>05</w:t>
      </w:r>
      <w:r>
        <w:rPr>
          <w:bCs/>
          <w:sz w:val="24"/>
          <w:u w:val="single"/>
        </w:rPr>
        <w:t>日</w:t>
      </w:r>
      <w:r>
        <w:rPr>
          <w:bCs/>
          <w:sz w:val="24"/>
          <w:u w:val="single"/>
        </w:rPr>
        <w:t xml:space="preserve"> 1</w:t>
      </w:r>
      <w:r>
        <w:rPr>
          <w:bCs/>
          <w:sz w:val="24"/>
          <w:u w:val="single"/>
        </w:rPr>
        <w:t xml:space="preserve">1 </w:t>
      </w:r>
      <w:r>
        <w:rPr>
          <w:bCs/>
          <w:sz w:val="24"/>
          <w:u w:val="single"/>
        </w:rPr>
        <w:t>点</w:t>
      </w:r>
      <w:r>
        <w:rPr>
          <w:bCs/>
          <w:sz w:val="24"/>
          <w:u w:val="single"/>
        </w:rPr>
        <w:t>00</w:t>
      </w:r>
      <w:r>
        <w:rPr>
          <w:bCs/>
          <w:sz w:val="24"/>
          <w:u w:val="single"/>
        </w:rPr>
        <w:t>分</w:t>
      </w:r>
      <w:r>
        <w:rPr>
          <w:bCs/>
          <w:sz w:val="24"/>
        </w:rPr>
        <w:t>（北京时间）</w:t>
      </w:r>
    </w:p>
    <w:p w:rsidR="00AC697C" w:rsidRDefault="0092047A">
      <w:pPr>
        <w:spacing w:line="360" w:lineRule="auto"/>
        <w:ind w:firstLineChars="200" w:firstLine="480"/>
        <w:rPr>
          <w:bCs/>
          <w:sz w:val="24"/>
          <w:u w:val="single"/>
        </w:rPr>
      </w:pPr>
      <w:r>
        <w:rPr>
          <w:sz w:val="24"/>
        </w:rPr>
        <w:t>地点：国信招标集团股份有限公司新疆分公</w:t>
      </w:r>
      <w:r>
        <w:rPr>
          <w:sz w:val="24"/>
        </w:rPr>
        <w:t>司（新疆乌鲁木齐市天山区人民路</w:t>
      </w:r>
      <w:r>
        <w:rPr>
          <w:sz w:val="24"/>
        </w:rPr>
        <w:t>2</w:t>
      </w:r>
      <w:r>
        <w:rPr>
          <w:sz w:val="24"/>
        </w:rPr>
        <w:t>号乌鲁木齐大厦</w:t>
      </w:r>
      <w:r>
        <w:rPr>
          <w:sz w:val="24"/>
        </w:rPr>
        <w:t>9</w:t>
      </w:r>
      <w:r>
        <w:rPr>
          <w:sz w:val="24"/>
        </w:rPr>
        <w:t>层</w:t>
      </w:r>
      <w:r>
        <w:rPr>
          <w:rFonts w:hint="eastAsia"/>
          <w:sz w:val="24"/>
        </w:rPr>
        <w:t>A</w:t>
      </w:r>
      <w:r>
        <w:rPr>
          <w:rFonts w:hint="eastAsia"/>
          <w:sz w:val="24"/>
        </w:rPr>
        <w:t>座</w:t>
      </w:r>
      <w:r>
        <w:rPr>
          <w:sz w:val="24"/>
        </w:rPr>
        <w:t>开标室）。</w:t>
      </w:r>
    </w:p>
    <w:p w:rsidR="00AC697C" w:rsidRDefault="0092047A">
      <w:pPr>
        <w:pStyle w:val="2"/>
        <w:spacing w:before="0" w:after="0" w:line="360" w:lineRule="auto"/>
        <w:rPr>
          <w:rFonts w:ascii="Times New Roman" w:hAnsi="Times New Roman"/>
          <w:b w:val="0"/>
          <w:sz w:val="28"/>
          <w:szCs w:val="28"/>
        </w:rPr>
      </w:pPr>
      <w:bookmarkStart w:id="28" w:name="_Toc35393794"/>
      <w:bookmarkStart w:id="29" w:name="_Toc35393625"/>
      <w:bookmarkStart w:id="30" w:name="_Toc28359007"/>
      <w:bookmarkStart w:id="31" w:name="_Toc28359084"/>
      <w:bookmarkStart w:id="32" w:name="_Toc4615"/>
      <w:bookmarkStart w:id="33" w:name="_Toc106027236"/>
      <w:r>
        <w:rPr>
          <w:rFonts w:ascii="Times New Roman" w:hAnsi="Times New Roman"/>
          <w:b w:val="0"/>
          <w:sz w:val="28"/>
          <w:szCs w:val="28"/>
        </w:rPr>
        <w:t>五、公告期限</w:t>
      </w:r>
      <w:bookmarkEnd w:id="28"/>
      <w:bookmarkEnd w:id="29"/>
      <w:bookmarkEnd w:id="30"/>
      <w:bookmarkEnd w:id="31"/>
      <w:bookmarkEnd w:id="32"/>
      <w:bookmarkEnd w:id="33"/>
    </w:p>
    <w:p w:rsidR="00AC697C" w:rsidRDefault="0092047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C697C" w:rsidRDefault="00AC697C"/>
    <w:p w:rsidR="00AC697C" w:rsidRDefault="0092047A">
      <w:pPr>
        <w:pStyle w:val="2"/>
        <w:spacing w:before="0" w:after="0" w:line="360" w:lineRule="auto"/>
        <w:rPr>
          <w:rFonts w:ascii="Times New Roman" w:hAnsi="Times New Roman"/>
          <w:b w:val="0"/>
          <w:sz w:val="28"/>
          <w:szCs w:val="28"/>
        </w:rPr>
      </w:pPr>
      <w:bookmarkStart w:id="34" w:name="_Toc35393795"/>
      <w:bookmarkStart w:id="35" w:name="_Toc35393626"/>
      <w:bookmarkStart w:id="36" w:name="_Toc19078"/>
      <w:bookmarkStart w:id="37" w:name="_Toc106027237"/>
      <w:r>
        <w:rPr>
          <w:rFonts w:ascii="Times New Roman" w:hAnsi="Times New Roman"/>
          <w:b w:val="0"/>
          <w:sz w:val="28"/>
          <w:szCs w:val="28"/>
        </w:rPr>
        <w:t>六、其他补充事宜</w:t>
      </w:r>
      <w:bookmarkEnd w:id="34"/>
      <w:bookmarkEnd w:id="35"/>
      <w:bookmarkEnd w:id="36"/>
      <w:bookmarkEnd w:id="37"/>
    </w:p>
    <w:p w:rsidR="00AC697C" w:rsidRDefault="0092047A">
      <w:pPr>
        <w:pStyle w:val="af"/>
        <w:widowControl/>
        <w:spacing w:beforeAutospacing="0" w:afterAutospacing="0" w:line="360" w:lineRule="auto"/>
        <w:ind w:firstLineChars="200" w:firstLine="480"/>
        <w:jc w:val="both"/>
      </w:pPr>
      <w:r>
        <w:t>1.</w:t>
      </w:r>
      <w:r>
        <w:t>采购项目执行政府采购政策</w:t>
      </w:r>
    </w:p>
    <w:p w:rsidR="00AC697C" w:rsidRDefault="0092047A">
      <w:pPr>
        <w:pStyle w:val="af"/>
        <w:widowControl/>
        <w:spacing w:beforeAutospacing="0" w:afterAutospacing="0" w:line="360" w:lineRule="auto"/>
        <w:ind w:firstLine="540"/>
        <w:jc w:val="both"/>
      </w:pPr>
      <w:r>
        <w:t>（</w:t>
      </w:r>
      <w:r>
        <w:t>1</w:t>
      </w:r>
      <w:r>
        <w:t>）对</w:t>
      </w:r>
      <w:r>
        <w:rPr>
          <w:rFonts w:hint="eastAsia"/>
        </w:rPr>
        <w:t>中</w:t>
      </w:r>
      <w:r>
        <w:t>小</w:t>
      </w:r>
      <w:r>
        <w:rPr>
          <w:rFonts w:hint="eastAsia"/>
        </w:rPr>
        <w:t>微</w:t>
      </w:r>
      <w:r>
        <w:t>企业的报价给予价格扣除（监狱企业、残疾人福利性单位视同小微企业；监狱企业、残疾人福利性单位属于小型、微型企业的，不重复享受政策）</w:t>
      </w:r>
      <w:r>
        <w:rPr>
          <w:rFonts w:hint="eastAsia"/>
          <w:b/>
          <w:bCs/>
        </w:rPr>
        <w:lastRenderedPageBreak/>
        <w:t>（本条仅适用于标项一。标项二、三、四为专门面向中小企业采购项目，不再进行价格扣除）</w:t>
      </w:r>
      <w:r>
        <w:rPr>
          <w:b/>
          <w:bCs/>
        </w:rPr>
        <w:t>。</w:t>
      </w:r>
    </w:p>
    <w:p w:rsidR="00AC697C" w:rsidRDefault="0092047A">
      <w:pPr>
        <w:pStyle w:val="af"/>
        <w:widowControl/>
        <w:spacing w:beforeAutospacing="0" w:afterAutospacing="0" w:line="360" w:lineRule="auto"/>
        <w:ind w:firstLine="540"/>
        <w:jc w:val="both"/>
      </w:pPr>
      <w:r>
        <w:t>（</w:t>
      </w:r>
      <w:r>
        <w:t>2</w:t>
      </w:r>
      <w:r>
        <w:t>）优先采购节能环保产品（注：所采购的货物在政府采购节能产品、环境标志产品实施品目清单范围内，且具有国家确定的认证机构出</w:t>
      </w:r>
      <w:r>
        <w:t>具的、处于有效期之内的节能产品、环境标志产品认证证书）。</w:t>
      </w:r>
    </w:p>
    <w:p w:rsidR="00AC697C" w:rsidRDefault="0092047A">
      <w:pPr>
        <w:pStyle w:val="af"/>
        <w:widowControl/>
        <w:spacing w:beforeAutospacing="0" w:afterAutospacing="0" w:line="360" w:lineRule="auto"/>
        <w:ind w:firstLine="540"/>
        <w:jc w:val="both"/>
        <w:rPr>
          <w:b/>
          <w:bCs/>
        </w:rPr>
      </w:pPr>
      <w:r>
        <w:rPr>
          <w:b/>
          <w:bCs/>
        </w:rPr>
        <w:t>2</w:t>
      </w:r>
      <w:r>
        <w:rPr>
          <w:rFonts w:hint="eastAsia"/>
          <w:b/>
          <w:bCs/>
        </w:rPr>
        <w:t>.</w:t>
      </w:r>
      <w:r>
        <w:rPr>
          <w:rFonts w:hint="eastAsia"/>
          <w:b/>
          <w:bCs/>
        </w:rPr>
        <w:t>同一投标人同时在多个标项投标可以同时中标。</w:t>
      </w:r>
    </w:p>
    <w:p w:rsidR="00AC697C" w:rsidRDefault="0092047A">
      <w:pPr>
        <w:pStyle w:val="af"/>
        <w:widowControl/>
        <w:spacing w:beforeAutospacing="0" w:afterAutospacing="0" w:line="360" w:lineRule="auto"/>
        <w:ind w:firstLine="540"/>
        <w:jc w:val="both"/>
      </w:pPr>
      <w:r>
        <w:t>3.</w:t>
      </w:r>
      <w:r>
        <w:t>请投标人在汇款时务必注明所投标项目的项目编号及款项用途，否则，因款项用途不明导致投标无效等后果由投标人自行承担。</w:t>
      </w:r>
    </w:p>
    <w:p w:rsidR="00AC697C" w:rsidRDefault="0092047A">
      <w:pPr>
        <w:pStyle w:val="af"/>
        <w:widowControl/>
        <w:spacing w:beforeAutospacing="0" w:afterAutospacing="0" w:line="360" w:lineRule="auto"/>
        <w:ind w:firstLineChars="200" w:firstLine="482"/>
        <w:jc w:val="both"/>
        <w:rPr>
          <w:b/>
          <w:bCs/>
        </w:rPr>
      </w:pPr>
      <w:r>
        <w:rPr>
          <w:b/>
          <w:bCs/>
        </w:rPr>
        <w:t>4.</w:t>
      </w:r>
      <w:r>
        <w:rPr>
          <w:b/>
          <w:bCs/>
        </w:rPr>
        <w:t>接收标书款的银行账户信息：</w:t>
      </w:r>
    </w:p>
    <w:p w:rsidR="00AC697C" w:rsidRDefault="0092047A">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账户名称：国信招标集团股份有限公司新疆分公司</w:t>
      </w:r>
    </w:p>
    <w:p w:rsidR="00AC697C" w:rsidRDefault="0092047A">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开户银行：中国银行股份有限公司乌鲁木齐市人民路支行</w:t>
      </w:r>
    </w:p>
    <w:p w:rsidR="00AC697C" w:rsidRDefault="0092047A">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银行账号：</w:t>
      </w:r>
      <w:r>
        <w:rPr>
          <w:rFonts w:ascii="Arial" w:hAnsi="Arial" w:cs="Arial"/>
          <w:b/>
          <w:kern w:val="0"/>
          <w:sz w:val="24"/>
          <w:lang w:bidi="en-US"/>
        </w:rPr>
        <w:t>107076680534</w:t>
      </w:r>
      <w:r>
        <w:rPr>
          <w:rFonts w:ascii="Arial" w:hAnsi="Arial" w:cs="Arial"/>
          <w:b/>
          <w:kern w:val="0"/>
          <w:sz w:val="24"/>
          <w:lang w:bidi="en-US"/>
        </w:rPr>
        <w:t>（标书款专用账户请勿汇入保证金）</w:t>
      </w:r>
    </w:p>
    <w:p w:rsidR="00AC697C" w:rsidRDefault="0092047A">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银行行号：</w:t>
      </w:r>
      <w:r>
        <w:rPr>
          <w:rFonts w:ascii="Arial" w:hAnsi="Arial" w:cs="Arial"/>
          <w:b/>
          <w:kern w:val="0"/>
          <w:sz w:val="24"/>
          <w:lang w:bidi="en-US"/>
        </w:rPr>
        <w:t>104881004032</w:t>
      </w:r>
    </w:p>
    <w:p w:rsidR="00AC697C" w:rsidRDefault="0092047A">
      <w:pPr>
        <w:pStyle w:val="2"/>
        <w:spacing w:before="0" w:after="0" w:line="360" w:lineRule="auto"/>
        <w:rPr>
          <w:rFonts w:ascii="Times New Roman" w:hAnsi="Times New Roman"/>
          <w:b w:val="0"/>
          <w:sz w:val="28"/>
          <w:szCs w:val="28"/>
        </w:rPr>
      </w:pPr>
      <w:bookmarkStart w:id="38" w:name="_Toc35393796"/>
      <w:bookmarkStart w:id="39" w:name="_Toc28359008"/>
      <w:bookmarkStart w:id="40" w:name="_Toc28359085"/>
      <w:bookmarkStart w:id="41" w:name="_Toc4898"/>
      <w:bookmarkStart w:id="42" w:name="_Toc35393627"/>
      <w:bookmarkStart w:id="43" w:name="_Toc106027238"/>
      <w:r>
        <w:rPr>
          <w:rFonts w:ascii="Times New Roman" w:hAnsi="Times New Roman"/>
          <w:b w:val="0"/>
          <w:sz w:val="28"/>
          <w:szCs w:val="28"/>
        </w:rPr>
        <w:t>七、对本次招标提出询问，请按以下方式联系。</w:t>
      </w:r>
      <w:bookmarkEnd w:id="38"/>
      <w:bookmarkEnd w:id="39"/>
      <w:bookmarkEnd w:id="40"/>
      <w:bookmarkEnd w:id="41"/>
      <w:bookmarkEnd w:id="42"/>
      <w:bookmarkEnd w:id="43"/>
    </w:p>
    <w:p w:rsidR="00AC697C" w:rsidRDefault="0092047A">
      <w:pPr>
        <w:widowControl/>
        <w:adjustRightInd w:val="0"/>
        <w:snapToGrid w:val="0"/>
        <w:spacing w:line="360" w:lineRule="auto"/>
        <w:ind w:firstLineChars="200" w:firstLine="482"/>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1</w:t>
      </w:r>
      <w:r>
        <w:rPr>
          <w:rFonts w:ascii="Arial" w:hAnsi="Arial" w:cs="Arial"/>
          <w:b/>
          <w:bCs/>
          <w:snapToGrid w:val="0"/>
          <w:kern w:val="0"/>
          <w:sz w:val="24"/>
          <w:shd w:val="clear" w:color="auto" w:fill="FFFFFF"/>
        </w:rPr>
        <w:t>、采购人信息</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名</w:t>
      </w:r>
      <w:r>
        <w:rPr>
          <w:rFonts w:ascii="Arial" w:hAnsi="Arial" w:cs="Arial"/>
          <w:snapToGrid w:val="0"/>
          <w:kern w:val="0"/>
          <w:sz w:val="24"/>
          <w:shd w:val="clear" w:color="auto" w:fill="FFFFFF"/>
        </w:rPr>
        <w:t xml:space="preserve">    </w:t>
      </w:r>
      <w:r>
        <w:rPr>
          <w:rFonts w:ascii="Arial" w:hAnsi="Arial" w:cs="Arial"/>
          <w:snapToGrid w:val="0"/>
          <w:kern w:val="0"/>
          <w:sz w:val="24"/>
          <w:shd w:val="clear" w:color="auto" w:fill="FFFFFF"/>
        </w:rPr>
        <w:t>称：新疆维吾尔自治区人民医院</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项目联系人：</w:t>
      </w:r>
      <w:r>
        <w:rPr>
          <w:rFonts w:ascii="Arial" w:hAnsi="Arial" w:cs="Arial" w:hint="eastAsia"/>
          <w:snapToGrid w:val="0"/>
          <w:kern w:val="0"/>
          <w:sz w:val="24"/>
          <w:shd w:val="clear" w:color="auto" w:fill="FFFFFF"/>
        </w:rPr>
        <w:t>黄</w:t>
      </w:r>
      <w:r>
        <w:rPr>
          <w:rFonts w:ascii="Arial" w:hAnsi="Arial" w:cs="Arial"/>
          <w:snapToGrid w:val="0"/>
          <w:kern w:val="0"/>
          <w:sz w:val="24"/>
          <w:shd w:val="clear" w:color="auto" w:fill="FFFFFF"/>
        </w:rPr>
        <w:t>老师</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联系地址：新疆乌鲁木齐市天池路</w:t>
      </w:r>
      <w:r>
        <w:rPr>
          <w:rFonts w:ascii="Arial" w:hAnsi="Arial" w:cs="Arial"/>
          <w:snapToGrid w:val="0"/>
          <w:kern w:val="0"/>
          <w:sz w:val="24"/>
          <w:shd w:val="clear" w:color="auto" w:fill="FFFFFF"/>
        </w:rPr>
        <w:t>91</w:t>
      </w:r>
      <w:r>
        <w:rPr>
          <w:rFonts w:ascii="Arial" w:hAnsi="Arial" w:cs="Arial"/>
          <w:snapToGrid w:val="0"/>
          <w:kern w:val="0"/>
          <w:sz w:val="24"/>
          <w:shd w:val="clear" w:color="auto" w:fill="FFFFFF"/>
        </w:rPr>
        <w:t>号</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w:t>
      </w:r>
      <w:r>
        <w:rPr>
          <w:rFonts w:ascii="Arial" w:hAnsi="Arial" w:cs="Arial"/>
          <w:snapToGrid w:val="0"/>
          <w:kern w:val="0"/>
          <w:sz w:val="24"/>
          <w:shd w:val="clear" w:color="auto" w:fill="FFFFFF"/>
        </w:rPr>
        <w:t>0991-8562590</w:t>
      </w:r>
    </w:p>
    <w:p w:rsidR="00AC697C" w:rsidRDefault="0092047A">
      <w:pPr>
        <w:widowControl/>
        <w:adjustRightInd w:val="0"/>
        <w:snapToGrid w:val="0"/>
        <w:spacing w:line="360" w:lineRule="auto"/>
        <w:ind w:leftChars="101" w:left="212" w:firstLineChars="100" w:firstLine="241"/>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2</w:t>
      </w:r>
      <w:r>
        <w:rPr>
          <w:rFonts w:ascii="Arial" w:hAnsi="Arial" w:cs="Arial"/>
          <w:b/>
          <w:bCs/>
          <w:snapToGrid w:val="0"/>
          <w:kern w:val="0"/>
          <w:sz w:val="24"/>
          <w:shd w:val="clear" w:color="auto" w:fill="FFFFFF"/>
        </w:rPr>
        <w:t>、代理机构信息</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名</w:t>
      </w:r>
      <w:r>
        <w:rPr>
          <w:rFonts w:ascii="Arial" w:hAnsi="Arial" w:cs="Arial"/>
          <w:snapToGrid w:val="0"/>
          <w:kern w:val="0"/>
          <w:sz w:val="24"/>
        </w:rPr>
        <w:t xml:space="preserve">    </w:t>
      </w:r>
      <w:r>
        <w:rPr>
          <w:rFonts w:ascii="Arial" w:hAnsi="Arial" w:cs="Arial"/>
          <w:snapToGrid w:val="0"/>
          <w:kern w:val="0"/>
          <w:sz w:val="24"/>
          <w:shd w:val="clear" w:color="auto" w:fill="FFFFFF"/>
        </w:rPr>
        <w:t>称：国信招标集团股份有限公司</w:t>
      </w:r>
    </w:p>
    <w:p w:rsidR="00AC697C" w:rsidRDefault="0092047A">
      <w:pPr>
        <w:widowControl/>
        <w:adjustRightInd w:val="0"/>
        <w:snapToGrid w:val="0"/>
        <w:spacing w:line="360" w:lineRule="auto"/>
        <w:ind w:firstLineChars="177" w:firstLine="425"/>
        <w:rPr>
          <w:rFonts w:ascii="Arial" w:hAnsi="Arial" w:cs="Arial"/>
          <w:snapToGrid w:val="0"/>
          <w:kern w:val="0"/>
          <w:sz w:val="24"/>
        </w:rPr>
      </w:pPr>
      <w:r>
        <w:rPr>
          <w:rFonts w:ascii="Arial" w:hAnsi="Arial" w:cs="Arial"/>
          <w:snapToGrid w:val="0"/>
          <w:kern w:val="0"/>
          <w:sz w:val="24"/>
        </w:rPr>
        <w:t>执行机构：国信招标集团股份有限公司新疆分公司</w:t>
      </w:r>
    </w:p>
    <w:p w:rsidR="00AC697C" w:rsidRDefault="0092047A">
      <w:pPr>
        <w:widowControl/>
        <w:adjustRightInd w:val="0"/>
        <w:snapToGrid w:val="0"/>
        <w:spacing w:line="360" w:lineRule="auto"/>
        <w:ind w:firstLineChars="177" w:firstLine="425"/>
        <w:rPr>
          <w:rFonts w:ascii="Arial" w:hAnsi="Arial" w:cs="Arial"/>
          <w:snapToGrid w:val="0"/>
          <w:kern w:val="0"/>
          <w:sz w:val="24"/>
        </w:rPr>
      </w:pPr>
      <w:r>
        <w:rPr>
          <w:rFonts w:ascii="Arial" w:hAnsi="Arial" w:cs="Arial"/>
          <w:snapToGrid w:val="0"/>
          <w:kern w:val="0"/>
          <w:sz w:val="24"/>
        </w:rPr>
        <w:t>联</w:t>
      </w:r>
      <w:r>
        <w:rPr>
          <w:rFonts w:ascii="Arial" w:hAnsi="Arial" w:cs="Arial"/>
          <w:snapToGrid w:val="0"/>
          <w:kern w:val="0"/>
          <w:sz w:val="24"/>
        </w:rPr>
        <w:t xml:space="preserve"> </w:t>
      </w:r>
      <w:r>
        <w:rPr>
          <w:rFonts w:ascii="Arial" w:hAnsi="Arial" w:cs="Arial"/>
          <w:snapToGrid w:val="0"/>
          <w:kern w:val="0"/>
          <w:sz w:val="24"/>
        </w:rPr>
        <w:t>系</w:t>
      </w:r>
      <w:r>
        <w:rPr>
          <w:rFonts w:ascii="Arial" w:hAnsi="Arial" w:cs="Arial"/>
          <w:snapToGrid w:val="0"/>
          <w:kern w:val="0"/>
          <w:sz w:val="24"/>
        </w:rPr>
        <w:t xml:space="preserve"> </w:t>
      </w:r>
      <w:r>
        <w:rPr>
          <w:rFonts w:ascii="Arial" w:hAnsi="Arial" w:cs="Arial"/>
          <w:snapToGrid w:val="0"/>
          <w:kern w:val="0"/>
          <w:sz w:val="24"/>
        </w:rPr>
        <w:t>人：于海臣、顾鹏飞</w:t>
      </w:r>
    </w:p>
    <w:p w:rsidR="00AC697C" w:rsidRDefault="0092047A">
      <w:pPr>
        <w:widowControl/>
        <w:adjustRightInd w:val="0"/>
        <w:snapToGrid w:val="0"/>
        <w:spacing w:line="360" w:lineRule="auto"/>
        <w:ind w:firstLineChars="177" w:firstLine="425"/>
        <w:rPr>
          <w:rFonts w:ascii="Arial" w:hAnsi="Arial" w:cs="Arial"/>
          <w:snapToGrid w:val="0"/>
          <w:kern w:val="0"/>
          <w:sz w:val="24"/>
        </w:rPr>
      </w:pPr>
      <w:r>
        <w:rPr>
          <w:rFonts w:ascii="Arial" w:hAnsi="Arial" w:cs="Arial"/>
          <w:snapToGrid w:val="0"/>
          <w:kern w:val="0"/>
          <w:sz w:val="24"/>
        </w:rPr>
        <w:t>地</w:t>
      </w:r>
      <w:r>
        <w:rPr>
          <w:rFonts w:ascii="Arial" w:hAnsi="Arial" w:cs="Arial"/>
          <w:snapToGrid w:val="0"/>
          <w:kern w:val="0"/>
          <w:sz w:val="24"/>
        </w:rPr>
        <w:t xml:space="preserve">    </w:t>
      </w:r>
      <w:r>
        <w:rPr>
          <w:rFonts w:ascii="Arial" w:hAnsi="Arial" w:cs="Arial"/>
          <w:snapToGrid w:val="0"/>
          <w:kern w:val="0"/>
          <w:sz w:val="24"/>
        </w:rPr>
        <w:t>址：新疆乌鲁木齐市天山区人民路</w:t>
      </w:r>
      <w:r>
        <w:rPr>
          <w:rFonts w:ascii="Arial" w:hAnsi="Arial" w:cs="Arial"/>
          <w:snapToGrid w:val="0"/>
          <w:kern w:val="0"/>
          <w:sz w:val="24"/>
        </w:rPr>
        <w:t>2</w:t>
      </w:r>
      <w:r>
        <w:rPr>
          <w:rFonts w:ascii="Arial" w:hAnsi="Arial" w:cs="Arial"/>
          <w:snapToGrid w:val="0"/>
          <w:kern w:val="0"/>
          <w:sz w:val="24"/>
        </w:rPr>
        <w:t>号乌鲁木齐大厦</w:t>
      </w:r>
      <w:r>
        <w:rPr>
          <w:rFonts w:ascii="Arial" w:hAnsi="Arial" w:cs="Arial"/>
          <w:snapToGrid w:val="0"/>
          <w:kern w:val="0"/>
          <w:sz w:val="24"/>
        </w:rPr>
        <w:t>9</w:t>
      </w:r>
      <w:r>
        <w:rPr>
          <w:rFonts w:ascii="Arial" w:hAnsi="Arial" w:cs="Arial"/>
          <w:snapToGrid w:val="0"/>
          <w:kern w:val="0"/>
          <w:sz w:val="24"/>
        </w:rPr>
        <w:t>层</w:t>
      </w:r>
      <w:r>
        <w:rPr>
          <w:rFonts w:ascii="Arial" w:hAnsi="Arial" w:cs="Arial"/>
          <w:snapToGrid w:val="0"/>
          <w:kern w:val="0"/>
          <w:sz w:val="24"/>
        </w:rPr>
        <w:t>A</w:t>
      </w:r>
      <w:r>
        <w:rPr>
          <w:rFonts w:ascii="Arial" w:hAnsi="Arial" w:cs="Arial"/>
          <w:snapToGrid w:val="0"/>
          <w:kern w:val="0"/>
          <w:sz w:val="24"/>
        </w:rPr>
        <w:t>座</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w:t>
      </w:r>
      <w:r>
        <w:rPr>
          <w:rFonts w:ascii="Arial" w:hAnsi="Arial" w:cs="Arial"/>
          <w:snapToGrid w:val="0"/>
          <w:kern w:val="0"/>
          <w:sz w:val="24"/>
          <w:shd w:val="clear" w:color="auto" w:fill="FFFFFF"/>
        </w:rPr>
        <w:t>18199185399</w:t>
      </w:r>
      <w:r>
        <w:rPr>
          <w:rFonts w:ascii="Arial" w:hAnsi="Arial" w:cs="Arial"/>
          <w:snapToGrid w:val="0"/>
          <w:kern w:val="0"/>
          <w:sz w:val="24"/>
          <w:shd w:val="clear" w:color="auto" w:fill="FFFFFF"/>
        </w:rPr>
        <w:t>、</w:t>
      </w:r>
      <w:r>
        <w:rPr>
          <w:rFonts w:ascii="Arial" w:hAnsi="Arial" w:cs="Arial"/>
          <w:snapToGrid w:val="0"/>
          <w:kern w:val="0"/>
          <w:sz w:val="24"/>
          <w:shd w:val="clear" w:color="auto" w:fill="FFFFFF"/>
        </w:rPr>
        <w:t>17349991569</w:t>
      </w:r>
    </w:p>
    <w:p w:rsidR="00AC697C" w:rsidRDefault="0092047A">
      <w:pPr>
        <w:widowControl/>
        <w:adjustRightInd w:val="0"/>
        <w:snapToGrid w:val="0"/>
        <w:spacing w:line="360" w:lineRule="auto"/>
        <w:ind w:firstLineChars="177" w:firstLine="426"/>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3</w:t>
      </w:r>
      <w:r>
        <w:rPr>
          <w:rFonts w:ascii="Arial" w:hAnsi="Arial" w:cs="Arial"/>
          <w:b/>
          <w:bCs/>
          <w:snapToGrid w:val="0"/>
          <w:kern w:val="0"/>
          <w:sz w:val="24"/>
          <w:shd w:val="clear" w:color="auto" w:fill="FFFFFF"/>
        </w:rPr>
        <w:t>、项目联系方式</w:t>
      </w:r>
    </w:p>
    <w:p w:rsidR="00AC697C" w:rsidRDefault="0092047A">
      <w:pPr>
        <w:widowControl/>
        <w:adjustRightInd w:val="0"/>
        <w:snapToGrid w:val="0"/>
        <w:spacing w:line="360" w:lineRule="auto"/>
        <w:ind w:firstLineChars="177" w:firstLine="425"/>
        <w:rPr>
          <w:rFonts w:ascii="Arial" w:hAnsi="Arial" w:cs="Arial"/>
          <w:snapToGrid w:val="0"/>
          <w:kern w:val="0"/>
          <w:sz w:val="24"/>
          <w:shd w:val="clear" w:color="auto" w:fill="FFFFFF"/>
        </w:rPr>
      </w:pPr>
      <w:r>
        <w:rPr>
          <w:rFonts w:ascii="Arial" w:hAnsi="Arial" w:cs="Arial"/>
          <w:snapToGrid w:val="0"/>
          <w:kern w:val="0"/>
          <w:sz w:val="24"/>
          <w:shd w:val="clear" w:color="auto" w:fill="FFFFFF"/>
        </w:rPr>
        <w:t>联</w:t>
      </w:r>
      <w:r>
        <w:rPr>
          <w:rFonts w:ascii="Arial" w:hAnsi="Arial" w:cs="Arial"/>
          <w:snapToGrid w:val="0"/>
          <w:kern w:val="0"/>
          <w:sz w:val="24"/>
          <w:shd w:val="clear" w:color="auto" w:fill="FFFFFF"/>
        </w:rPr>
        <w:t xml:space="preserve"> </w:t>
      </w:r>
      <w:r>
        <w:rPr>
          <w:rFonts w:ascii="Arial" w:hAnsi="Arial" w:cs="Arial"/>
          <w:snapToGrid w:val="0"/>
          <w:kern w:val="0"/>
          <w:sz w:val="24"/>
          <w:shd w:val="clear" w:color="auto" w:fill="FFFFFF"/>
        </w:rPr>
        <w:t>系</w:t>
      </w:r>
      <w:r>
        <w:rPr>
          <w:rFonts w:ascii="Arial" w:hAnsi="Arial" w:cs="Arial"/>
          <w:snapToGrid w:val="0"/>
          <w:kern w:val="0"/>
          <w:sz w:val="24"/>
          <w:shd w:val="clear" w:color="auto" w:fill="FFFFFF"/>
        </w:rPr>
        <w:t xml:space="preserve"> </w:t>
      </w:r>
      <w:r>
        <w:rPr>
          <w:rFonts w:ascii="Arial" w:hAnsi="Arial" w:cs="Arial"/>
          <w:snapToGrid w:val="0"/>
          <w:kern w:val="0"/>
          <w:sz w:val="24"/>
          <w:shd w:val="clear" w:color="auto" w:fill="FFFFFF"/>
        </w:rPr>
        <w:t>人：于海臣、顾鹏飞</w:t>
      </w:r>
    </w:p>
    <w:p w:rsidR="00AC697C" w:rsidRDefault="0092047A">
      <w:pPr>
        <w:widowControl/>
        <w:adjustRightInd w:val="0"/>
        <w:snapToGrid w:val="0"/>
        <w:spacing w:line="360" w:lineRule="auto"/>
        <w:ind w:firstLineChars="177" w:firstLine="425"/>
        <w:rPr>
          <w:b/>
          <w:bCs/>
          <w:color w:val="333333"/>
          <w:sz w:val="24"/>
          <w:shd w:val="clear" w:color="auto" w:fill="FFFFFF"/>
        </w:rPr>
      </w:pPr>
      <w:r>
        <w:rPr>
          <w:rFonts w:ascii="Arial" w:hAnsi="Arial" w:cs="Arial"/>
          <w:snapToGrid w:val="0"/>
          <w:kern w:val="0"/>
          <w:sz w:val="24"/>
          <w:shd w:val="clear" w:color="auto" w:fill="FFFFFF"/>
        </w:rPr>
        <w:t>电</w:t>
      </w:r>
      <w:r>
        <w:rPr>
          <w:rFonts w:ascii="Arial" w:hAnsi="Arial" w:cs="Arial"/>
          <w:snapToGrid w:val="0"/>
          <w:kern w:val="0"/>
          <w:sz w:val="24"/>
          <w:shd w:val="clear" w:color="auto" w:fill="FFFFFF"/>
        </w:rPr>
        <w:t xml:space="preserve">    </w:t>
      </w:r>
      <w:r>
        <w:rPr>
          <w:rFonts w:ascii="Arial" w:hAnsi="Arial" w:cs="Arial"/>
          <w:snapToGrid w:val="0"/>
          <w:kern w:val="0"/>
          <w:sz w:val="24"/>
          <w:shd w:val="clear" w:color="auto" w:fill="FFFFFF"/>
        </w:rPr>
        <w:t>话：</w:t>
      </w:r>
      <w:r>
        <w:rPr>
          <w:rFonts w:ascii="Arial" w:hAnsi="Arial" w:cs="Arial"/>
          <w:snapToGrid w:val="0"/>
          <w:kern w:val="0"/>
          <w:sz w:val="24"/>
          <w:shd w:val="clear" w:color="auto" w:fill="FFFFFF"/>
        </w:rPr>
        <w:t>18199185399</w:t>
      </w:r>
      <w:r>
        <w:rPr>
          <w:rFonts w:ascii="Arial" w:hAnsi="Arial" w:cs="Arial"/>
          <w:snapToGrid w:val="0"/>
          <w:kern w:val="0"/>
          <w:sz w:val="24"/>
          <w:shd w:val="clear" w:color="auto" w:fill="FFFFFF"/>
        </w:rPr>
        <w:t>、</w:t>
      </w:r>
      <w:r>
        <w:rPr>
          <w:rFonts w:ascii="Arial" w:hAnsi="Arial" w:cs="Arial"/>
          <w:snapToGrid w:val="0"/>
          <w:kern w:val="0"/>
          <w:sz w:val="24"/>
          <w:shd w:val="clear" w:color="auto" w:fill="FFFFFF"/>
        </w:rPr>
        <w:t>17349991569</w:t>
      </w:r>
      <w:bookmarkStart w:id="44" w:name="_Toc22518"/>
      <w:bookmarkEnd w:id="3"/>
    </w:p>
    <w:p w:rsidR="00AC697C" w:rsidRDefault="0092047A">
      <w:pPr>
        <w:autoSpaceDE w:val="0"/>
        <w:autoSpaceDN w:val="0"/>
        <w:adjustRightInd w:val="0"/>
        <w:snapToGrid w:val="0"/>
        <w:spacing w:afterLines="50" w:after="120"/>
        <w:jc w:val="center"/>
        <w:outlineLvl w:val="0"/>
        <w:rPr>
          <w:kern w:val="0"/>
          <w:sz w:val="32"/>
          <w:szCs w:val="32"/>
        </w:rPr>
      </w:pPr>
      <w:r>
        <w:rPr>
          <w:kern w:val="0"/>
          <w:sz w:val="32"/>
          <w:szCs w:val="32"/>
        </w:rPr>
        <w:br w:type="page"/>
      </w:r>
    </w:p>
    <w:p w:rsidR="00AC697C" w:rsidRDefault="0092047A">
      <w:pPr>
        <w:autoSpaceDE w:val="0"/>
        <w:autoSpaceDN w:val="0"/>
        <w:adjustRightInd w:val="0"/>
        <w:snapToGrid w:val="0"/>
        <w:spacing w:afterLines="50" w:after="120"/>
        <w:jc w:val="center"/>
        <w:outlineLvl w:val="0"/>
        <w:rPr>
          <w:rFonts w:eastAsia="黑体"/>
          <w:kern w:val="0"/>
          <w:sz w:val="32"/>
          <w:szCs w:val="32"/>
        </w:rPr>
      </w:pPr>
      <w:bookmarkStart w:id="45" w:name="_Toc106027239"/>
      <w:r>
        <w:rPr>
          <w:rFonts w:eastAsia="黑体"/>
          <w:kern w:val="0"/>
          <w:sz w:val="32"/>
          <w:szCs w:val="32"/>
        </w:rPr>
        <w:lastRenderedPageBreak/>
        <w:t>第二章</w:t>
      </w:r>
      <w:r>
        <w:rPr>
          <w:rFonts w:eastAsia="黑体"/>
          <w:kern w:val="0"/>
          <w:sz w:val="32"/>
          <w:szCs w:val="32"/>
        </w:rPr>
        <w:t xml:space="preserve"> </w:t>
      </w:r>
      <w:r>
        <w:rPr>
          <w:rFonts w:eastAsia="黑体"/>
          <w:kern w:val="0"/>
          <w:sz w:val="32"/>
          <w:szCs w:val="32"/>
        </w:rPr>
        <w:t>投标人须知</w:t>
      </w:r>
      <w:bookmarkEnd w:id="44"/>
      <w:bookmarkEnd w:id="45"/>
    </w:p>
    <w:p w:rsidR="00AC697C" w:rsidRDefault="0092047A">
      <w:pPr>
        <w:autoSpaceDE w:val="0"/>
        <w:autoSpaceDN w:val="0"/>
        <w:adjustRightInd w:val="0"/>
        <w:snapToGrid w:val="0"/>
        <w:spacing w:afterLines="50" w:after="120"/>
        <w:jc w:val="center"/>
        <w:outlineLvl w:val="0"/>
        <w:rPr>
          <w:kern w:val="0"/>
          <w:sz w:val="28"/>
          <w:szCs w:val="28"/>
        </w:rPr>
      </w:pPr>
      <w:bookmarkStart w:id="46" w:name="_Toc29925"/>
      <w:bookmarkStart w:id="47" w:name="_Toc7370"/>
      <w:bookmarkStart w:id="48" w:name="_Toc106027240"/>
      <w:r>
        <w:rPr>
          <w:kern w:val="0"/>
          <w:sz w:val="28"/>
          <w:szCs w:val="28"/>
        </w:rPr>
        <w:t>（一）投标人须知前附表</w:t>
      </w:r>
      <w:bookmarkEnd w:id="46"/>
      <w:bookmarkEnd w:id="47"/>
      <w:bookmarkEnd w:id="48"/>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515"/>
        <w:gridCol w:w="8"/>
        <w:gridCol w:w="5008"/>
      </w:tblGrid>
      <w:tr w:rsidR="00AC697C">
        <w:trPr>
          <w:trHeight w:val="567"/>
          <w:tblHeader/>
          <w:jc w:val="center"/>
        </w:trPr>
        <w:tc>
          <w:tcPr>
            <w:tcW w:w="1188" w:type="dxa"/>
            <w:vAlign w:val="center"/>
          </w:tcPr>
          <w:p w:rsidR="00AC697C" w:rsidRDefault="0092047A">
            <w:pPr>
              <w:autoSpaceDE w:val="0"/>
              <w:autoSpaceDN w:val="0"/>
              <w:adjustRightInd w:val="0"/>
              <w:snapToGrid w:val="0"/>
              <w:jc w:val="center"/>
              <w:rPr>
                <w:b/>
                <w:bCs/>
                <w:kern w:val="0"/>
                <w:sz w:val="24"/>
              </w:rPr>
            </w:pPr>
            <w:r>
              <w:rPr>
                <w:b/>
                <w:bCs/>
                <w:kern w:val="0"/>
                <w:sz w:val="24"/>
              </w:rPr>
              <w:t>条款号</w:t>
            </w:r>
          </w:p>
        </w:tc>
        <w:tc>
          <w:tcPr>
            <w:tcW w:w="2515" w:type="dxa"/>
            <w:vAlign w:val="center"/>
          </w:tcPr>
          <w:p w:rsidR="00AC697C" w:rsidRDefault="0092047A">
            <w:pPr>
              <w:autoSpaceDE w:val="0"/>
              <w:autoSpaceDN w:val="0"/>
              <w:adjustRightInd w:val="0"/>
              <w:snapToGrid w:val="0"/>
              <w:jc w:val="center"/>
              <w:rPr>
                <w:b/>
                <w:bCs/>
                <w:kern w:val="0"/>
                <w:sz w:val="24"/>
              </w:rPr>
            </w:pPr>
            <w:r>
              <w:rPr>
                <w:b/>
                <w:bCs/>
                <w:kern w:val="0"/>
                <w:sz w:val="24"/>
              </w:rPr>
              <w:t>条款名称</w:t>
            </w:r>
          </w:p>
        </w:tc>
        <w:tc>
          <w:tcPr>
            <w:tcW w:w="5016" w:type="dxa"/>
            <w:gridSpan w:val="2"/>
            <w:vAlign w:val="center"/>
          </w:tcPr>
          <w:p w:rsidR="00AC697C" w:rsidRDefault="0092047A">
            <w:pPr>
              <w:autoSpaceDE w:val="0"/>
              <w:autoSpaceDN w:val="0"/>
              <w:adjustRightInd w:val="0"/>
              <w:snapToGrid w:val="0"/>
              <w:jc w:val="center"/>
              <w:rPr>
                <w:b/>
                <w:bCs/>
                <w:kern w:val="0"/>
                <w:sz w:val="24"/>
              </w:rPr>
            </w:pPr>
            <w:r>
              <w:rPr>
                <w:b/>
                <w:bCs/>
                <w:kern w:val="0"/>
                <w:sz w:val="24"/>
              </w:rPr>
              <w:t>编列内容</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rFonts w:eastAsiaTheme="minorEastAsia"/>
                <w:kern w:val="0"/>
                <w:sz w:val="24"/>
              </w:rPr>
            </w:pPr>
            <w:r>
              <w:rPr>
                <w:rFonts w:eastAsiaTheme="minorEastAsia"/>
                <w:kern w:val="0"/>
                <w:sz w:val="24"/>
              </w:rPr>
              <w:t>1.1.5</w:t>
            </w:r>
          </w:p>
        </w:tc>
        <w:tc>
          <w:tcPr>
            <w:tcW w:w="2515" w:type="dxa"/>
            <w:vAlign w:val="center"/>
          </w:tcPr>
          <w:p w:rsidR="00AC697C" w:rsidRDefault="0092047A">
            <w:pPr>
              <w:autoSpaceDE w:val="0"/>
              <w:autoSpaceDN w:val="0"/>
              <w:adjustRightInd w:val="0"/>
              <w:snapToGrid w:val="0"/>
              <w:jc w:val="left"/>
              <w:rPr>
                <w:rFonts w:eastAsiaTheme="minorEastAsia"/>
                <w:kern w:val="0"/>
                <w:sz w:val="24"/>
              </w:rPr>
            </w:pPr>
            <w:r>
              <w:rPr>
                <w:rFonts w:eastAsiaTheme="minorEastAsia"/>
                <w:sz w:val="24"/>
              </w:rPr>
              <w:t>采购标的对应的中小企业划分标准所属行业</w:t>
            </w:r>
          </w:p>
        </w:tc>
        <w:tc>
          <w:tcPr>
            <w:tcW w:w="5016" w:type="dxa"/>
            <w:gridSpan w:val="2"/>
            <w:vAlign w:val="center"/>
          </w:tcPr>
          <w:p w:rsidR="00AC697C" w:rsidRDefault="0092047A">
            <w:pPr>
              <w:autoSpaceDE w:val="0"/>
              <w:autoSpaceDN w:val="0"/>
              <w:adjustRightInd w:val="0"/>
              <w:snapToGrid w:val="0"/>
              <w:jc w:val="left"/>
              <w:rPr>
                <w:rFonts w:eastAsiaTheme="minorEastAsia"/>
                <w:kern w:val="0"/>
                <w:sz w:val="24"/>
              </w:rPr>
            </w:pPr>
            <w:r>
              <w:rPr>
                <w:rFonts w:eastAsiaTheme="minorEastAsia"/>
                <w:kern w:val="0"/>
                <w:sz w:val="24"/>
              </w:rPr>
              <w:t>所属行业为：</w:t>
            </w:r>
            <w:r>
              <w:rPr>
                <w:rFonts w:eastAsiaTheme="minorEastAsia" w:hint="eastAsia"/>
                <w:kern w:val="0"/>
                <w:sz w:val="24"/>
              </w:rPr>
              <w:t>工</w:t>
            </w:r>
            <w:r>
              <w:rPr>
                <w:rFonts w:eastAsiaTheme="minorEastAsia"/>
                <w:kern w:val="0"/>
                <w:sz w:val="24"/>
              </w:rPr>
              <w:t>业。</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rFonts w:hint="eastAsia"/>
                <w:kern w:val="0"/>
                <w:sz w:val="24"/>
              </w:rPr>
              <w:t>1.</w:t>
            </w:r>
            <w:r>
              <w:rPr>
                <w:kern w:val="0"/>
                <w:sz w:val="24"/>
              </w:rPr>
              <w:t>4</w:t>
            </w:r>
          </w:p>
        </w:tc>
        <w:tc>
          <w:tcPr>
            <w:tcW w:w="2515" w:type="dxa"/>
            <w:vAlign w:val="center"/>
          </w:tcPr>
          <w:p w:rsidR="00AC697C" w:rsidRDefault="0092047A">
            <w:pPr>
              <w:autoSpaceDE w:val="0"/>
              <w:autoSpaceDN w:val="0"/>
              <w:adjustRightInd w:val="0"/>
              <w:snapToGrid w:val="0"/>
              <w:jc w:val="center"/>
              <w:rPr>
                <w:kern w:val="0"/>
                <w:sz w:val="24"/>
              </w:rPr>
            </w:pPr>
            <w:r>
              <w:rPr>
                <w:rFonts w:hint="eastAsia"/>
                <w:kern w:val="0"/>
                <w:sz w:val="24"/>
              </w:rPr>
              <w:t>招标范围、交货期、交货地点、质量要求</w:t>
            </w:r>
          </w:p>
        </w:tc>
        <w:tc>
          <w:tcPr>
            <w:tcW w:w="5016" w:type="dxa"/>
            <w:gridSpan w:val="2"/>
            <w:vAlign w:val="center"/>
          </w:tcPr>
          <w:p w:rsidR="00AC697C" w:rsidRDefault="0092047A">
            <w:pPr>
              <w:autoSpaceDE w:val="0"/>
              <w:autoSpaceDN w:val="0"/>
              <w:adjustRightInd w:val="0"/>
              <w:snapToGrid w:val="0"/>
              <w:jc w:val="left"/>
              <w:rPr>
                <w:kern w:val="0"/>
                <w:sz w:val="24"/>
              </w:rPr>
            </w:pPr>
            <w:r>
              <w:rPr>
                <w:rFonts w:hint="eastAsia"/>
                <w:b/>
                <w:bCs/>
                <w:kern w:val="0"/>
                <w:sz w:val="24"/>
              </w:rPr>
              <w:t>招标范围：</w:t>
            </w:r>
            <w:r>
              <w:rPr>
                <w:rFonts w:hint="eastAsia"/>
                <w:kern w:val="0"/>
                <w:sz w:val="24"/>
              </w:rPr>
              <w:t>见第五章采购需求</w:t>
            </w:r>
          </w:p>
          <w:p w:rsidR="00AC697C" w:rsidRDefault="0092047A">
            <w:pPr>
              <w:autoSpaceDE w:val="0"/>
              <w:autoSpaceDN w:val="0"/>
              <w:adjustRightInd w:val="0"/>
              <w:snapToGrid w:val="0"/>
              <w:jc w:val="left"/>
              <w:rPr>
                <w:kern w:val="0"/>
                <w:sz w:val="24"/>
              </w:rPr>
            </w:pPr>
            <w:r>
              <w:rPr>
                <w:rFonts w:hint="eastAsia"/>
                <w:b/>
                <w:bCs/>
                <w:kern w:val="0"/>
                <w:sz w:val="24"/>
              </w:rPr>
              <w:t>交货期：</w:t>
            </w:r>
            <w:r>
              <w:rPr>
                <w:rFonts w:hint="eastAsia"/>
                <w:kern w:val="0"/>
                <w:sz w:val="24"/>
              </w:rPr>
              <w:t>标项</w:t>
            </w:r>
            <w:r>
              <w:rPr>
                <w:rFonts w:hint="eastAsia"/>
                <w:kern w:val="0"/>
                <w:sz w:val="24"/>
              </w:rPr>
              <w:t xml:space="preserve"> 1</w:t>
            </w:r>
            <w:r>
              <w:rPr>
                <w:rFonts w:hint="eastAsia"/>
                <w:kern w:val="0"/>
                <w:sz w:val="24"/>
              </w:rPr>
              <w:t>、</w:t>
            </w:r>
            <w:r>
              <w:rPr>
                <w:rFonts w:hint="eastAsia"/>
                <w:kern w:val="0"/>
                <w:sz w:val="24"/>
              </w:rPr>
              <w:t>2</w:t>
            </w:r>
            <w:r>
              <w:rPr>
                <w:rFonts w:hint="eastAsia"/>
                <w:kern w:val="0"/>
                <w:sz w:val="24"/>
              </w:rPr>
              <w:t>、</w:t>
            </w:r>
            <w:r>
              <w:rPr>
                <w:rFonts w:hint="eastAsia"/>
                <w:kern w:val="0"/>
                <w:sz w:val="24"/>
              </w:rPr>
              <w:t>3</w:t>
            </w:r>
            <w:r>
              <w:rPr>
                <w:rFonts w:hint="eastAsia"/>
                <w:kern w:val="0"/>
                <w:sz w:val="24"/>
              </w:rPr>
              <w:t>、</w:t>
            </w:r>
            <w:r>
              <w:rPr>
                <w:rFonts w:hint="eastAsia"/>
                <w:kern w:val="0"/>
                <w:sz w:val="24"/>
              </w:rPr>
              <w:t>4</w:t>
            </w:r>
            <w:r>
              <w:rPr>
                <w:rFonts w:hint="eastAsia"/>
                <w:kern w:val="0"/>
                <w:sz w:val="24"/>
              </w:rPr>
              <w:t>，自采购人发出采购通知之日起</w:t>
            </w:r>
            <w:r>
              <w:rPr>
                <w:rFonts w:hint="eastAsia"/>
                <w:kern w:val="0"/>
                <w:sz w:val="24"/>
              </w:rPr>
              <w:t>30</w:t>
            </w:r>
            <w:r>
              <w:rPr>
                <w:rFonts w:hint="eastAsia"/>
                <w:kern w:val="0"/>
                <w:sz w:val="24"/>
              </w:rPr>
              <w:t>个工作日内完成供货。</w:t>
            </w:r>
          </w:p>
          <w:p w:rsidR="00AC697C" w:rsidRDefault="0092047A">
            <w:pPr>
              <w:pStyle w:val="3"/>
              <w:spacing w:before="0" w:after="0" w:line="240" w:lineRule="auto"/>
              <w:rPr>
                <w:b w:val="0"/>
                <w:bCs w:val="0"/>
                <w:sz w:val="24"/>
                <w:szCs w:val="24"/>
              </w:rPr>
            </w:pPr>
            <w:bookmarkStart w:id="49" w:name="_Toc106027241"/>
            <w:r>
              <w:rPr>
                <w:rFonts w:hint="eastAsia"/>
                <w:sz w:val="24"/>
                <w:szCs w:val="24"/>
              </w:rPr>
              <w:t>交货地点：</w:t>
            </w:r>
            <w:r>
              <w:rPr>
                <w:rFonts w:hint="eastAsia"/>
                <w:b w:val="0"/>
                <w:bCs w:val="0"/>
                <w:sz w:val="24"/>
                <w:szCs w:val="24"/>
              </w:rPr>
              <w:t>新疆维吾尔自治区人民医院，最终按甲方指定地点验收、交货。</w:t>
            </w:r>
            <w:bookmarkEnd w:id="49"/>
          </w:p>
          <w:p w:rsidR="00AC697C" w:rsidRDefault="0092047A">
            <w:pPr>
              <w:autoSpaceDE w:val="0"/>
              <w:autoSpaceDN w:val="0"/>
              <w:adjustRightInd w:val="0"/>
              <w:snapToGrid w:val="0"/>
              <w:jc w:val="left"/>
              <w:rPr>
                <w:kern w:val="0"/>
                <w:sz w:val="24"/>
              </w:rPr>
            </w:pPr>
            <w:r>
              <w:rPr>
                <w:rFonts w:hint="eastAsia"/>
                <w:kern w:val="0"/>
                <w:sz w:val="24"/>
              </w:rPr>
              <w:t>质量要求：见第五章采购需求</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1.5.2</w:t>
            </w:r>
          </w:p>
        </w:tc>
        <w:tc>
          <w:tcPr>
            <w:tcW w:w="2515" w:type="dxa"/>
            <w:vAlign w:val="center"/>
          </w:tcPr>
          <w:p w:rsidR="00AC697C" w:rsidRDefault="0092047A">
            <w:pPr>
              <w:autoSpaceDE w:val="0"/>
              <w:autoSpaceDN w:val="0"/>
              <w:adjustRightInd w:val="0"/>
              <w:snapToGrid w:val="0"/>
              <w:jc w:val="left"/>
              <w:rPr>
                <w:kern w:val="0"/>
                <w:sz w:val="24"/>
              </w:rPr>
            </w:pPr>
            <w:r>
              <w:rPr>
                <w:kern w:val="0"/>
                <w:sz w:val="24"/>
              </w:rPr>
              <w:t>是否专门面向中小企业或小型、微型企业采购</w:t>
            </w:r>
          </w:p>
        </w:tc>
        <w:tc>
          <w:tcPr>
            <w:tcW w:w="5016" w:type="dxa"/>
            <w:gridSpan w:val="2"/>
            <w:vAlign w:val="center"/>
          </w:tcPr>
          <w:p w:rsidR="00AC697C" w:rsidRDefault="0092047A">
            <w:pPr>
              <w:autoSpaceDE w:val="0"/>
              <w:autoSpaceDN w:val="0"/>
              <w:adjustRightInd w:val="0"/>
              <w:snapToGrid w:val="0"/>
              <w:jc w:val="left"/>
              <w:rPr>
                <w:kern w:val="0"/>
                <w:sz w:val="24"/>
              </w:rPr>
            </w:pPr>
            <w:r>
              <w:rPr>
                <w:kern w:val="0"/>
                <w:sz w:val="24"/>
              </w:rPr>
              <w:sym w:font="Wingdings 2" w:char="0052"/>
            </w:r>
            <w:r>
              <w:rPr>
                <w:kern w:val="0"/>
                <w:sz w:val="24"/>
              </w:rPr>
              <w:t>是</w:t>
            </w:r>
            <w:r>
              <w:rPr>
                <w:rFonts w:hint="eastAsia"/>
                <w:b/>
                <w:bCs/>
                <w:kern w:val="0"/>
                <w:sz w:val="24"/>
              </w:rPr>
              <w:t>（标项二、三、四</w:t>
            </w:r>
            <w:r>
              <w:rPr>
                <w:b/>
                <w:bCs/>
                <w:kern w:val="0"/>
                <w:sz w:val="24"/>
              </w:rPr>
              <w:t>专门面向中小企业或小型、微型企业采购</w:t>
            </w:r>
            <w:r>
              <w:rPr>
                <w:rFonts w:hint="eastAsia"/>
                <w:b/>
                <w:bCs/>
                <w:kern w:val="0"/>
                <w:sz w:val="24"/>
              </w:rPr>
              <w:t xml:space="preserve">, </w:t>
            </w:r>
            <w:r>
              <w:rPr>
                <w:rFonts w:hint="eastAsia"/>
                <w:b/>
                <w:bCs/>
                <w:kern w:val="0"/>
                <w:sz w:val="24"/>
              </w:rPr>
              <w:t>标项一非</w:t>
            </w:r>
            <w:r>
              <w:rPr>
                <w:b/>
                <w:bCs/>
                <w:kern w:val="0"/>
                <w:sz w:val="24"/>
              </w:rPr>
              <w:t>专门面向中小企业或小型、微型企业采购</w:t>
            </w:r>
            <w:r>
              <w:rPr>
                <w:rFonts w:hint="eastAsia"/>
                <w:b/>
                <w:bCs/>
                <w:kern w:val="0"/>
                <w:sz w:val="24"/>
              </w:rPr>
              <w:t>）</w:t>
            </w:r>
          </w:p>
          <w:p w:rsidR="00AC697C" w:rsidRDefault="0092047A">
            <w:pPr>
              <w:autoSpaceDE w:val="0"/>
              <w:autoSpaceDN w:val="0"/>
              <w:adjustRightInd w:val="0"/>
              <w:snapToGrid w:val="0"/>
              <w:jc w:val="left"/>
              <w:rPr>
                <w:kern w:val="0"/>
                <w:sz w:val="24"/>
              </w:rPr>
            </w:pPr>
            <w:r>
              <w:rPr>
                <w:rFonts w:hint="eastAsia"/>
                <w:kern w:val="0"/>
                <w:sz w:val="24"/>
              </w:rPr>
              <w:t>□</w:t>
            </w:r>
            <w:r>
              <w:rPr>
                <w:kern w:val="0"/>
                <w:sz w:val="24"/>
              </w:rPr>
              <w:t>否</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1.6</w:t>
            </w:r>
          </w:p>
        </w:tc>
        <w:tc>
          <w:tcPr>
            <w:tcW w:w="2515" w:type="dxa"/>
            <w:vAlign w:val="center"/>
          </w:tcPr>
          <w:p w:rsidR="00AC697C" w:rsidRDefault="0092047A">
            <w:pPr>
              <w:autoSpaceDE w:val="0"/>
              <w:autoSpaceDN w:val="0"/>
              <w:adjustRightInd w:val="0"/>
              <w:snapToGrid w:val="0"/>
              <w:jc w:val="left"/>
              <w:rPr>
                <w:kern w:val="0"/>
                <w:sz w:val="24"/>
              </w:rPr>
            </w:pPr>
            <w:r>
              <w:rPr>
                <w:kern w:val="0"/>
                <w:sz w:val="24"/>
              </w:rPr>
              <w:t>是否允许采用分包方式履行合同</w:t>
            </w:r>
          </w:p>
        </w:tc>
        <w:tc>
          <w:tcPr>
            <w:tcW w:w="5016" w:type="dxa"/>
            <w:gridSpan w:val="2"/>
            <w:vAlign w:val="center"/>
          </w:tcPr>
          <w:p w:rsidR="00AC697C" w:rsidRDefault="0092047A">
            <w:pPr>
              <w:autoSpaceDE w:val="0"/>
              <w:autoSpaceDN w:val="0"/>
              <w:adjustRightInd w:val="0"/>
              <w:snapToGrid w:val="0"/>
              <w:jc w:val="left"/>
              <w:rPr>
                <w:kern w:val="0"/>
                <w:sz w:val="24"/>
              </w:rPr>
            </w:pPr>
            <w:r>
              <w:rPr>
                <w:kern w:val="0"/>
                <w:sz w:val="24"/>
              </w:rPr>
              <w:sym w:font="Wingdings 2" w:char="0052"/>
            </w:r>
            <w:r>
              <w:rPr>
                <w:kern w:val="0"/>
                <w:sz w:val="24"/>
              </w:rPr>
              <w:t>不允许</w:t>
            </w:r>
          </w:p>
          <w:p w:rsidR="00AC697C" w:rsidRDefault="0092047A">
            <w:pPr>
              <w:autoSpaceDE w:val="0"/>
              <w:autoSpaceDN w:val="0"/>
              <w:adjustRightInd w:val="0"/>
              <w:snapToGrid w:val="0"/>
              <w:jc w:val="left"/>
              <w:rPr>
                <w:kern w:val="0"/>
                <w:sz w:val="24"/>
              </w:rPr>
            </w:pPr>
            <w:r>
              <w:rPr>
                <w:rFonts w:hint="eastAsia"/>
                <w:kern w:val="0"/>
                <w:sz w:val="24"/>
              </w:rPr>
              <w:t>□</w:t>
            </w:r>
            <w:r>
              <w:rPr>
                <w:kern w:val="0"/>
                <w:sz w:val="24"/>
              </w:rPr>
              <w:t>允许，分包要求</w:t>
            </w:r>
            <w:r>
              <w:rPr>
                <w:rFonts w:hint="eastAsia"/>
                <w:kern w:val="0"/>
                <w:sz w:val="24"/>
              </w:rPr>
              <w:t>：</w:t>
            </w:r>
            <w:r>
              <w:rPr>
                <w:rFonts w:hint="eastAsia"/>
                <w:kern w:val="0"/>
                <w:sz w:val="24"/>
              </w:rPr>
              <w:t>/</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2.2</w:t>
            </w:r>
          </w:p>
        </w:tc>
        <w:tc>
          <w:tcPr>
            <w:tcW w:w="2515" w:type="dxa"/>
            <w:vAlign w:val="center"/>
          </w:tcPr>
          <w:p w:rsidR="00AC697C" w:rsidRDefault="0092047A">
            <w:pPr>
              <w:autoSpaceDE w:val="0"/>
              <w:autoSpaceDN w:val="0"/>
              <w:adjustRightInd w:val="0"/>
              <w:snapToGrid w:val="0"/>
              <w:jc w:val="left"/>
              <w:rPr>
                <w:kern w:val="0"/>
                <w:sz w:val="24"/>
                <w:highlight w:val="yellow"/>
              </w:rPr>
            </w:pPr>
            <w:r>
              <w:rPr>
                <w:kern w:val="0"/>
                <w:sz w:val="24"/>
              </w:rPr>
              <w:t>核心产品</w:t>
            </w:r>
          </w:p>
        </w:tc>
        <w:tc>
          <w:tcPr>
            <w:tcW w:w="5016" w:type="dxa"/>
            <w:gridSpan w:val="2"/>
            <w:vAlign w:val="center"/>
          </w:tcPr>
          <w:p w:rsidR="00AC697C" w:rsidRDefault="0092047A">
            <w:pPr>
              <w:autoSpaceDE w:val="0"/>
              <w:autoSpaceDN w:val="0"/>
              <w:adjustRightInd w:val="0"/>
              <w:snapToGrid w:val="0"/>
              <w:jc w:val="left"/>
              <w:rPr>
                <w:kern w:val="0"/>
                <w:sz w:val="24"/>
              </w:rPr>
            </w:pPr>
            <w:r>
              <w:rPr>
                <w:rFonts w:hint="eastAsia"/>
                <w:kern w:val="0"/>
                <w:sz w:val="24"/>
              </w:rPr>
              <w:t>□服务采购</w:t>
            </w:r>
          </w:p>
          <w:p w:rsidR="00AC697C" w:rsidRDefault="0092047A">
            <w:pPr>
              <w:autoSpaceDE w:val="0"/>
              <w:autoSpaceDN w:val="0"/>
              <w:adjustRightInd w:val="0"/>
              <w:snapToGrid w:val="0"/>
              <w:jc w:val="left"/>
              <w:rPr>
                <w:kern w:val="0"/>
                <w:sz w:val="24"/>
              </w:rPr>
            </w:pPr>
            <w:r>
              <w:rPr>
                <w:rFonts w:hint="eastAsia"/>
                <w:kern w:val="0"/>
                <w:sz w:val="24"/>
              </w:rPr>
              <w:t>□单一产品采购</w:t>
            </w:r>
          </w:p>
          <w:p w:rsidR="00AC697C" w:rsidRDefault="0092047A">
            <w:pPr>
              <w:autoSpaceDE w:val="0"/>
              <w:autoSpaceDN w:val="0"/>
              <w:adjustRightInd w:val="0"/>
              <w:snapToGrid w:val="0"/>
              <w:jc w:val="left"/>
              <w:rPr>
                <w:b/>
                <w:bCs/>
                <w:kern w:val="0"/>
                <w:sz w:val="24"/>
              </w:rPr>
            </w:pPr>
            <w:r>
              <w:rPr>
                <w:b/>
                <w:bCs/>
                <w:kern w:val="0"/>
                <w:sz w:val="24"/>
              </w:rPr>
              <w:sym w:font="Wingdings 2" w:char="0052"/>
            </w:r>
            <w:r>
              <w:rPr>
                <w:rFonts w:hint="eastAsia"/>
                <w:b/>
                <w:bCs/>
                <w:kern w:val="0"/>
                <w:sz w:val="24"/>
              </w:rPr>
              <w:t>非单一产品采购，核心产品为：</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rFonts w:hint="eastAsia"/>
                <w:b/>
                <w:bCs/>
                <w:kern w:val="0"/>
                <w:sz w:val="24"/>
              </w:rPr>
              <w:t>1</w:t>
            </w:r>
            <w:r>
              <w:rPr>
                <w:rFonts w:hint="eastAsia"/>
                <w:b/>
                <w:bCs/>
                <w:kern w:val="0"/>
                <w:sz w:val="24"/>
              </w:rPr>
              <w:t>：半导体激光治疗仪；</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b/>
                <w:bCs/>
                <w:kern w:val="0"/>
                <w:sz w:val="24"/>
              </w:rPr>
              <w:t>3</w:t>
            </w:r>
            <w:r>
              <w:rPr>
                <w:rFonts w:hint="eastAsia"/>
                <w:b/>
                <w:bCs/>
                <w:kern w:val="0"/>
                <w:sz w:val="24"/>
              </w:rPr>
              <w:t>：振动排痰机；</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b/>
                <w:bCs/>
                <w:kern w:val="0"/>
                <w:sz w:val="24"/>
              </w:rPr>
              <w:t>4</w:t>
            </w:r>
            <w:r>
              <w:rPr>
                <w:rFonts w:hint="eastAsia"/>
                <w:b/>
                <w:bCs/>
                <w:kern w:val="0"/>
                <w:sz w:val="24"/>
              </w:rPr>
              <w:t>：倒置荧光显微镜；</w:t>
            </w:r>
          </w:p>
          <w:p w:rsidR="00AC697C" w:rsidRDefault="0092047A">
            <w:pPr>
              <w:autoSpaceDE w:val="0"/>
              <w:autoSpaceDN w:val="0"/>
              <w:adjustRightInd w:val="0"/>
              <w:snapToGrid w:val="0"/>
              <w:jc w:val="left"/>
              <w:rPr>
                <w:sz w:val="24"/>
              </w:rPr>
            </w:pPr>
            <w:r>
              <w:rPr>
                <w:rFonts w:hint="eastAsia"/>
                <w:b/>
                <w:bCs/>
                <w:kern w:val="0"/>
                <w:sz w:val="24"/>
              </w:rPr>
              <w:t>注：标项</w:t>
            </w:r>
            <w:r>
              <w:rPr>
                <w:rFonts w:hint="eastAsia"/>
                <w:b/>
                <w:bCs/>
                <w:kern w:val="0"/>
                <w:sz w:val="24"/>
              </w:rPr>
              <w:t>2</w:t>
            </w:r>
            <w:r>
              <w:rPr>
                <w:rFonts w:hint="eastAsia"/>
                <w:b/>
                <w:bCs/>
                <w:kern w:val="0"/>
                <w:sz w:val="24"/>
              </w:rPr>
              <w:t>为单一产品采购。</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2.3.3</w:t>
            </w:r>
          </w:p>
        </w:tc>
        <w:tc>
          <w:tcPr>
            <w:tcW w:w="2515" w:type="dxa"/>
            <w:vAlign w:val="center"/>
          </w:tcPr>
          <w:p w:rsidR="00AC697C" w:rsidRDefault="0092047A">
            <w:pPr>
              <w:autoSpaceDE w:val="0"/>
              <w:autoSpaceDN w:val="0"/>
              <w:adjustRightInd w:val="0"/>
              <w:snapToGrid w:val="0"/>
              <w:jc w:val="left"/>
              <w:rPr>
                <w:kern w:val="0"/>
                <w:sz w:val="24"/>
              </w:rPr>
            </w:pPr>
            <w:r>
              <w:rPr>
                <w:kern w:val="0"/>
                <w:sz w:val="24"/>
              </w:rPr>
              <w:t>采购人发出澄清文件时间</w:t>
            </w:r>
          </w:p>
        </w:tc>
        <w:tc>
          <w:tcPr>
            <w:tcW w:w="5016" w:type="dxa"/>
            <w:gridSpan w:val="2"/>
            <w:vAlign w:val="center"/>
          </w:tcPr>
          <w:p w:rsidR="00AC697C" w:rsidRDefault="0092047A">
            <w:pPr>
              <w:autoSpaceDE w:val="0"/>
              <w:autoSpaceDN w:val="0"/>
              <w:adjustRightInd w:val="0"/>
              <w:snapToGrid w:val="0"/>
              <w:jc w:val="left"/>
              <w:rPr>
                <w:kern w:val="0"/>
                <w:sz w:val="24"/>
              </w:rPr>
            </w:pPr>
            <w:r>
              <w:rPr>
                <w:kern w:val="0"/>
                <w:sz w:val="24"/>
              </w:rPr>
              <w:t>投标截止日</w:t>
            </w:r>
            <w:r>
              <w:rPr>
                <w:kern w:val="0"/>
                <w:sz w:val="24"/>
              </w:rPr>
              <w:t>15</w:t>
            </w:r>
            <w:r>
              <w:rPr>
                <w:kern w:val="0"/>
                <w:sz w:val="24"/>
              </w:rPr>
              <w:t>日前</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2.4.1</w:t>
            </w:r>
          </w:p>
        </w:tc>
        <w:tc>
          <w:tcPr>
            <w:tcW w:w="2515" w:type="dxa"/>
            <w:vAlign w:val="center"/>
          </w:tcPr>
          <w:p w:rsidR="00AC697C" w:rsidRDefault="0092047A">
            <w:pPr>
              <w:rPr>
                <w:sz w:val="24"/>
              </w:rPr>
            </w:pPr>
            <w:bookmarkStart w:id="50" w:name="_Toc20949"/>
            <w:bookmarkStart w:id="51" w:name="_Toc8477"/>
            <w:bookmarkStart w:id="52" w:name="_Toc4365"/>
            <w:bookmarkStart w:id="53" w:name="_Toc26077"/>
            <w:r>
              <w:rPr>
                <w:sz w:val="24"/>
              </w:rPr>
              <w:t>采购人发出修改文件时间</w:t>
            </w:r>
            <w:bookmarkEnd w:id="50"/>
            <w:bookmarkEnd w:id="51"/>
            <w:bookmarkEnd w:id="52"/>
            <w:bookmarkEnd w:id="53"/>
          </w:p>
        </w:tc>
        <w:tc>
          <w:tcPr>
            <w:tcW w:w="5016" w:type="dxa"/>
            <w:gridSpan w:val="2"/>
            <w:vAlign w:val="center"/>
          </w:tcPr>
          <w:p w:rsidR="00AC697C" w:rsidRDefault="0092047A">
            <w:pPr>
              <w:autoSpaceDE w:val="0"/>
              <w:autoSpaceDN w:val="0"/>
              <w:adjustRightInd w:val="0"/>
              <w:snapToGrid w:val="0"/>
              <w:spacing w:afterLines="50" w:after="120"/>
              <w:ind w:left="281" w:hangingChars="117" w:hanging="281"/>
              <w:rPr>
                <w:kern w:val="0"/>
                <w:sz w:val="24"/>
              </w:rPr>
            </w:pPr>
            <w:r>
              <w:rPr>
                <w:kern w:val="0"/>
                <w:sz w:val="24"/>
              </w:rPr>
              <w:t>投标截止日</w:t>
            </w:r>
            <w:r>
              <w:rPr>
                <w:kern w:val="0"/>
                <w:sz w:val="24"/>
              </w:rPr>
              <w:t>15</w:t>
            </w:r>
            <w:r>
              <w:rPr>
                <w:kern w:val="0"/>
                <w:sz w:val="24"/>
              </w:rPr>
              <w:t>日前</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2.5</w:t>
            </w:r>
          </w:p>
        </w:tc>
        <w:tc>
          <w:tcPr>
            <w:tcW w:w="2515" w:type="dxa"/>
            <w:vAlign w:val="center"/>
          </w:tcPr>
          <w:p w:rsidR="00AC697C" w:rsidRDefault="0092047A">
            <w:pPr>
              <w:rPr>
                <w:sz w:val="24"/>
              </w:rPr>
            </w:pPr>
            <w:bookmarkStart w:id="54" w:name="_Toc31338"/>
            <w:bookmarkStart w:id="55" w:name="_Toc15622"/>
            <w:bookmarkStart w:id="56" w:name="_Toc20336"/>
            <w:bookmarkStart w:id="57" w:name="_Toc5691"/>
            <w:r>
              <w:rPr>
                <w:sz w:val="24"/>
              </w:rPr>
              <w:t>接收质疑函的方式和联系方式</w:t>
            </w:r>
            <w:bookmarkEnd w:id="54"/>
            <w:bookmarkEnd w:id="55"/>
            <w:bookmarkEnd w:id="56"/>
            <w:bookmarkEnd w:id="57"/>
          </w:p>
        </w:tc>
        <w:tc>
          <w:tcPr>
            <w:tcW w:w="5016" w:type="dxa"/>
            <w:gridSpan w:val="2"/>
            <w:vAlign w:val="center"/>
          </w:tcPr>
          <w:p w:rsidR="00AC697C" w:rsidRDefault="0092047A">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rsidR="00AC697C" w:rsidRDefault="0092047A">
            <w:pPr>
              <w:autoSpaceDE w:val="0"/>
              <w:autoSpaceDN w:val="0"/>
              <w:adjustRightInd w:val="0"/>
              <w:snapToGrid w:val="0"/>
              <w:jc w:val="left"/>
              <w:rPr>
                <w:kern w:val="0"/>
                <w:sz w:val="24"/>
              </w:rPr>
            </w:pPr>
            <w:r>
              <w:rPr>
                <w:kern w:val="0"/>
                <w:sz w:val="24"/>
              </w:rPr>
              <w:t>联系部门：国信招标集团股份有限公司</w:t>
            </w:r>
          </w:p>
          <w:p w:rsidR="00AC697C" w:rsidRDefault="0092047A">
            <w:pPr>
              <w:autoSpaceDE w:val="0"/>
              <w:autoSpaceDN w:val="0"/>
              <w:adjustRightInd w:val="0"/>
              <w:snapToGrid w:val="0"/>
              <w:jc w:val="left"/>
              <w:rPr>
                <w:kern w:val="0"/>
                <w:sz w:val="24"/>
              </w:rPr>
            </w:pPr>
            <w:r>
              <w:rPr>
                <w:kern w:val="0"/>
                <w:sz w:val="24"/>
              </w:rPr>
              <w:t>联系人：于海臣</w:t>
            </w:r>
          </w:p>
          <w:p w:rsidR="00AC697C" w:rsidRDefault="0092047A">
            <w:pPr>
              <w:autoSpaceDE w:val="0"/>
              <w:autoSpaceDN w:val="0"/>
              <w:adjustRightInd w:val="0"/>
              <w:snapToGrid w:val="0"/>
              <w:jc w:val="left"/>
              <w:rPr>
                <w:kern w:val="0"/>
                <w:sz w:val="24"/>
              </w:rPr>
            </w:pPr>
            <w:r>
              <w:rPr>
                <w:kern w:val="0"/>
                <w:sz w:val="24"/>
              </w:rPr>
              <w:t>联系电话：</w:t>
            </w:r>
            <w:r>
              <w:rPr>
                <w:kern w:val="0"/>
                <w:sz w:val="24"/>
              </w:rPr>
              <w:t>0991-2329176</w:t>
            </w:r>
          </w:p>
          <w:p w:rsidR="00AC697C" w:rsidRDefault="0092047A">
            <w:pPr>
              <w:autoSpaceDE w:val="0"/>
              <w:autoSpaceDN w:val="0"/>
              <w:adjustRightInd w:val="0"/>
              <w:snapToGrid w:val="0"/>
              <w:jc w:val="left"/>
              <w:rPr>
                <w:kern w:val="0"/>
                <w:sz w:val="24"/>
              </w:rPr>
            </w:pPr>
            <w:r>
              <w:rPr>
                <w:kern w:val="0"/>
                <w:sz w:val="24"/>
              </w:rPr>
              <w:t>通讯地址：新疆乌鲁木齐市天山区人民路</w:t>
            </w:r>
            <w:r>
              <w:rPr>
                <w:kern w:val="0"/>
                <w:sz w:val="24"/>
              </w:rPr>
              <w:t>2</w:t>
            </w:r>
            <w:r>
              <w:rPr>
                <w:kern w:val="0"/>
                <w:sz w:val="24"/>
              </w:rPr>
              <w:t>号乌鲁木齐大厦</w:t>
            </w:r>
            <w:r>
              <w:rPr>
                <w:kern w:val="0"/>
                <w:sz w:val="24"/>
              </w:rPr>
              <w:t>9</w:t>
            </w:r>
            <w:r>
              <w:rPr>
                <w:kern w:val="0"/>
                <w:sz w:val="24"/>
              </w:rPr>
              <w:t>层</w:t>
            </w:r>
            <w:r>
              <w:rPr>
                <w:kern w:val="0"/>
                <w:sz w:val="24"/>
              </w:rPr>
              <w:t>A</w:t>
            </w:r>
            <w:r>
              <w:rPr>
                <w:kern w:val="0"/>
                <w:sz w:val="24"/>
              </w:rPr>
              <w:t>座</w:t>
            </w:r>
          </w:p>
          <w:p w:rsidR="00AC697C" w:rsidRDefault="0092047A">
            <w:pPr>
              <w:autoSpaceDE w:val="0"/>
              <w:autoSpaceDN w:val="0"/>
              <w:adjustRightInd w:val="0"/>
              <w:snapToGrid w:val="0"/>
              <w:jc w:val="left"/>
              <w:rPr>
                <w:kern w:val="0"/>
                <w:sz w:val="24"/>
              </w:rPr>
            </w:pPr>
            <w:r>
              <w:rPr>
                <w:kern w:val="0"/>
                <w:sz w:val="24"/>
              </w:rPr>
              <w:t>邮箱：</w:t>
            </w:r>
            <w:r>
              <w:rPr>
                <w:kern w:val="0"/>
                <w:sz w:val="24"/>
              </w:rPr>
              <w:t>gxxj_yhc@163.com</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3.6.2</w:t>
            </w:r>
          </w:p>
        </w:tc>
        <w:tc>
          <w:tcPr>
            <w:tcW w:w="2515" w:type="dxa"/>
            <w:vAlign w:val="center"/>
          </w:tcPr>
          <w:p w:rsidR="00AC697C" w:rsidRDefault="0092047A">
            <w:pPr>
              <w:rPr>
                <w:sz w:val="24"/>
              </w:rPr>
            </w:pPr>
            <w:bookmarkStart w:id="58" w:name="_Toc28365"/>
            <w:bookmarkStart w:id="59" w:name="_Toc5055"/>
            <w:bookmarkStart w:id="60" w:name="_Toc10933"/>
            <w:bookmarkStart w:id="61" w:name="_Toc195921788"/>
            <w:bookmarkStart w:id="62" w:name="_Toc1731"/>
            <w:r>
              <w:rPr>
                <w:sz w:val="24"/>
              </w:rPr>
              <w:t>投标有效期</w:t>
            </w:r>
            <w:bookmarkEnd w:id="58"/>
            <w:bookmarkEnd w:id="59"/>
            <w:bookmarkEnd w:id="60"/>
            <w:bookmarkEnd w:id="61"/>
            <w:bookmarkEnd w:id="62"/>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t>90</w:t>
            </w:r>
            <w:r>
              <w:rPr>
                <w:kern w:val="0"/>
                <w:sz w:val="24"/>
              </w:rPr>
              <w:t>日历天</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lastRenderedPageBreak/>
              <w:t>3.7.1</w:t>
            </w:r>
          </w:p>
        </w:tc>
        <w:tc>
          <w:tcPr>
            <w:tcW w:w="2515" w:type="dxa"/>
            <w:vAlign w:val="center"/>
          </w:tcPr>
          <w:p w:rsidR="00AC697C" w:rsidRDefault="0092047A">
            <w:pPr>
              <w:rPr>
                <w:sz w:val="24"/>
              </w:rPr>
            </w:pPr>
            <w:bookmarkStart w:id="63" w:name="_Toc5482"/>
            <w:bookmarkStart w:id="64" w:name="_Toc12209"/>
            <w:bookmarkStart w:id="65" w:name="_Toc21352"/>
            <w:bookmarkStart w:id="66" w:name="_Toc12380"/>
            <w:bookmarkStart w:id="67" w:name="_Toc195921789"/>
            <w:r>
              <w:rPr>
                <w:sz w:val="24"/>
              </w:rPr>
              <w:t>投标保证金</w:t>
            </w:r>
            <w:bookmarkEnd w:id="63"/>
            <w:bookmarkEnd w:id="64"/>
            <w:bookmarkEnd w:id="65"/>
            <w:bookmarkEnd w:id="66"/>
            <w:bookmarkEnd w:id="67"/>
          </w:p>
        </w:tc>
        <w:tc>
          <w:tcPr>
            <w:tcW w:w="5016" w:type="dxa"/>
            <w:gridSpan w:val="2"/>
            <w:vAlign w:val="center"/>
          </w:tcPr>
          <w:p w:rsidR="00AC697C" w:rsidRDefault="0092047A">
            <w:pPr>
              <w:autoSpaceDE w:val="0"/>
              <w:autoSpaceDN w:val="0"/>
              <w:adjustRightInd w:val="0"/>
              <w:snapToGrid w:val="0"/>
              <w:jc w:val="left"/>
              <w:rPr>
                <w:kern w:val="0"/>
                <w:sz w:val="24"/>
              </w:rPr>
            </w:pPr>
            <w:r>
              <w:rPr>
                <w:kern w:val="0"/>
                <w:sz w:val="24"/>
              </w:rPr>
              <w:t>供应商可以自主选择以支票、汇票、本票或者金融机构、担保机构出具的保函等非现金形式缴纳或提交投标保证金，投标保证金从基本账户转出。</w:t>
            </w:r>
          </w:p>
          <w:p w:rsidR="00AC697C" w:rsidRDefault="0092047A">
            <w:pPr>
              <w:autoSpaceDE w:val="0"/>
              <w:autoSpaceDN w:val="0"/>
              <w:adjustRightInd w:val="0"/>
              <w:snapToGrid w:val="0"/>
              <w:jc w:val="left"/>
              <w:rPr>
                <w:kern w:val="0"/>
                <w:sz w:val="24"/>
              </w:rPr>
            </w:pPr>
            <w:r>
              <w:rPr>
                <w:kern w:val="0"/>
                <w:sz w:val="24"/>
              </w:rPr>
              <w:t>采用电汇方式提交投标保证金时，请按以下内容办理：</w:t>
            </w:r>
          </w:p>
          <w:p w:rsidR="00AC697C" w:rsidRDefault="0092047A">
            <w:pPr>
              <w:autoSpaceDE w:val="0"/>
              <w:autoSpaceDN w:val="0"/>
              <w:adjustRightInd w:val="0"/>
              <w:snapToGrid w:val="0"/>
              <w:jc w:val="left"/>
              <w:rPr>
                <w:kern w:val="0"/>
                <w:sz w:val="24"/>
              </w:rPr>
            </w:pPr>
            <w:r>
              <w:rPr>
                <w:kern w:val="0"/>
                <w:sz w:val="24"/>
              </w:rPr>
              <w:t>保证金金额：</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rFonts w:hint="eastAsia"/>
                <w:b/>
                <w:bCs/>
                <w:kern w:val="0"/>
                <w:sz w:val="24"/>
              </w:rPr>
              <w:t>1</w:t>
            </w:r>
            <w:r>
              <w:rPr>
                <w:rFonts w:hint="eastAsia"/>
                <w:b/>
                <w:bCs/>
                <w:kern w:val="0"/>
                <w:sz w:val="24"/>
              </w:rPr>
              <w:t>：</w:t>
            </w:r>
            <w:r>
              <w:rPr>
                <w:b/>
                <w:bCs/>
                <w:kern w:val="0"/>
                <w:sz w:val="24"/>
              </w:rPr>
              <w:t>¥15000</w:t>
            </w:r>
            <w:r>
              <w:rPr>
                <w:b/>
                <w:bCs/>
                <w:kern w:val="0"/>
                <w:sz w:val="24"/>
              </w:rPr>
              <w:t>元（</w:t>
            </w:r>
            <w:r>
              <w:rPr>
                <w:rFonts w:hint="eastAsia"/>
                <w:b/>
                <w:bCs/>
                <w:kern w:val="0"/>
                <w:sz w:val="24"/>
              </w:rPr>
              <w:t>壹万伍仟元整</w:t>
            </w:r>
            <w:r>
              <w:rPr>
                <w:b/>
                <w:bCs/>
                <w:kern w:val="0"/>
                <w:sz w:val="24"/>
              </w:rPr>
              <w:t>）；</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b/>
                <w:bCs/>
                <w:kern w:val="0"/>
                <w:sz w:val="24"/>
              </w:rPr>
              <w:t>2</w:t>
            </w:r>
            <w:r>
              <w:rPr>
                <w:rFonts w:hint="eastAsia"/>
                <w:b/>
                <w:bCs/>
                <w:kern w:val="0"/>
                <w:sz w:val="24"/>
              </w:rPr>
              <w:t>：</w:t>
            </w:r>
            <w:r>
              <w:rPr>
                <w:b/>
                <w:bCs/>
                <w:kern w:val="0"/>
                <w:sz w:val="24"/>
              </w:rPr>
              <w:t>¥4000</w:t>
            </w:r>
            <w:r>
              <w:rPr>
                <w:b/>
                <w:bCs/>
                <w:kern w:val="0"/>
                <w:sz w:val="24"/>
              </w:rPr>
              <w:t>元（</w:t>
            </w:r>
            <w:r>
              <w:rPr>
                <w:rFonts w:hint="eastAsia"/>
                <w:b/>
                <w:bCs/>
                <w:kern w:val="0"/>
                <w:sz w:val="24"/>
              </w:rPr>
              <w:t>肆仟元整</w:t>
            </w:r>
            <w:r>
              <w:rPr>
                <w:b/>
                <w:bCs/>
                <w:kern w:val="0"/>
                <w:sz w:val="24"/>
              </w:rPr>
              <w:t>）；</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b/>
                <w:bCs/>
                <w:kern w:val="0"/>
                <w:sz w:val="24"/>
              </w:rPr>
              <w:t>3</w:t>
            </w:r>
            <w:r>
              <w:rPr>
                <w:rFonts w:hint="eastAsia"/>
                <w:b/>
                <w:bCs/>
                <w:kern w:val="0"/>
                <w:sz w:val="24"/>
              </w:rPr>
              <w:t>：</w:t>
            </w:r>
            <w:r>
              <w:rPr>
                <w:b/>
                <w:bCs/>
                <w:kern w:val="0"/>
                <w:sz w:val="24"/>
              </w:rPr>
              <w:t>¥2500</w:t>
            </w:r>
            <w:r>
              <w:rPr>
                <w:b/>
                <w:bCs/>
                <w:kern w:val="0"/>
                <w:sz w:val="24"/>
              </w:rPr>
              <w:t>元（</w:t>
            </w:r>
            <w:r>
              <w:rPr>
                <w:rFonts w:hint="eastAsia"/>
                <w:b/>
                <w:bCs/>
                <w:kern w:val="0"/>
                <w:sz w:val="24"/>
              </w:rPr>
              <w:t>贰仟伍佰元整</w:t>
            </w:r>
            <w:r>
              <w:rPr>
                <w:b/>
                <w:bCs/>
                <w:kern w:val="0"/>
                <w:sz w:val="24"/>
              </w:rPr>
              <w:t>）；</w:t>
            </w:r>
          </w:p>
          <w:p w:rsidR="00AC697C" w:rsidRDefault="0092047A">
            <w:pPr>
              <w:autoSpaceDE w:val="0"/>
              <w:autoSpaceDN w:val="0"/>
              <w:adjustRightInd w:val="0"/>
              <w:snapToGrid w:val="0"/>
              <w:jc w:val="left"/>
              <w:rPr>
                <w:b/>
                <w:bCs/>
                <w:kern w:val="0"/>
                <w:sz w:val="24"/>
              </w:rPr>
            </w:pPr>
            <w:r>
              <w:rPr>
                <w:rFonts w:hint="eastAsia"/>
                <w:b/>
                <w:bCs/>
                <w:kern w:val="0"/>
                <w:sz w:val="24"/>
              </w:rPr>
              <w:t>标项</w:t>
            </w:r>
            <w:r>
              <w:rPr>
                <w:b/>
                <w:bCs/>
                <w:kern w:val="0"/>
                <w:sz w:val="24"/>
              </w:rPr>
              <w:t>4</w:t>
            </w:r>
            <w:r>
              <w:rPr>
                <w:rFonts w:hint="eastAsia"/>
                <w:b/>
                <w:bCs/>
                <w:kern w:val="0"/>
                <w:sz w:val="24"/>
              </w:rPr>
              <w:t>：</w:t>
            </w:r>
            <w:r>
              <w:rPr>
                <w:b/>
                <w:bCs/>
                <w:kern w:val="0"/>
                <w:sz w:val="24"/>
              </w:rPr>
              <w:t>¥4500</w:t>
            </w:r>
            <w:r>
              <w:rPr>
                <w:b/>
                <w:bCs/>
                <w:kern w:val="0"/>
                <w:sz w:val="24"/>
              </w:rPr>
              <w:t>元（</w:t>
            </w:r>
            <w:r>
              <w:rPr>
                <w:rFonts w:hint="eastAsia"/>
                <w:b/>
                <w:bCs/>
                <w:kern w:val="0"/>
                <w:sz w:val="24"/>
              </w:rPr>
              <w:t>肆仟伍佰元整</w:t>
            </w:r>
            <w:r>
              <w:rPr>
                <w:b/>
                <w:bCs/>
                <w:kern w:val="0"/>
                <w:sz w:val="24"/>
              </w:rPr>
              <w:t>）；</w:t>
            </w:r>
          </w:p>
          <w:p w:rsidR="00AC697C" w:rsidRDefault="00AC697C">
            <w:pPr>
              <w:autoSpaceDE w:val="0"/>
              <w:autoSpaceDN w:val="0"/>
              <w:adjustRightInd w:val="0"/>
              <w:snapToGrid w:val="0"/>
              <w:jc w:val="left"/>
              <w:rPr>
                <w:kern w:val="0"/>
                <w:sz w:val="24"/>
              </w:rPr>
            </w:pPr>
          </w:p>
          <w:p w:rsidR="00AC697C" w:rsidRDefault="0092047A">
            <w:pPr>
              <w:autoSpaceDE w:val="0"/>
              <w:autoSpaceDN w:val="0"/>
              <w:adjustRightInd w:val="0"/>
              <w:snapToGrid w:val="0"/>
              <w:jc w:val="left"/>
              <w:rPr>
                <w:kern w:val="0"/>
                <w:sz w:val="24"/>
              </w:rPr>
            </w:pPr>
            <w:r>
              <w:rPr>
                <w:kern w:val="0"/>
                <w:sz w:val="24"/>
              </w:rPr>
              <w:t>保证金账户信息</w:t>
            </w:r>
            <w:r>
              <w:rPr>
                <w:rFonts w:hint="eastAsia"/>
                <w:kern w:val="0"/>
                <w:sz w:val="24"/>
              </w:rPr>
              <w:t>：</w:t>
            </w:r>
          </w:p>
          <w:p w:rsidR="00AC697C" w:rsidRDefault="0092047A">
            <w:pPr>
              <w:autoSpaceDE w:val="0"/>
              <w:autoSpaceDN w:val="0"/>
              <w:adjustRightInd w:val="0"/>
              <w:snapToGrid w:val="0"/>
              <w:jc w:val="left"/>
              <w:rPr>
                <w:kern w:val="0"/>
                <w:sz w:val="24"/>
              </w:rPr>
            </w:pPr>
            <w:r>
              <w:rPr>
                <w:kern w:val="0"/>
                <w:sz w:val="24"/>
              </w:rPr>
              <w:t>开户名称：国信招标集团股份有限公司新疆分公司</w:t>
            </w:r>
          </w:p>
          <w:p w:rsidR="00AC697C" w:rsidRDefault="0092047A">
            <w:pPr>
              <w:autoSpaceDE w:val="0"/>
              <w:autoSpaceDN w:val="0"/>
              <w:adjustRightInd w:val="0"/>
              <w:snapToGrid w:val="0"/>
              <w:jc w:val="left"/>
              <w:rPr>
                <w:kern w:val="0"/>
                <w:sz w:val="24"/>
              </w:rPr>
            </w:pPr>
            <w:r>
              <w:rPr>
                <w:kern w:val="0"/>
                <w:sz w:val="24"/>
              </w:rPr>
              <w:t>开户银行：招商银行乌鲁木齐人民路支行</w:t>
            </w:r>
          </w:p>
          <w:p w:rsidR="00AC697C" w:rsidRDefault="0092047A">
            <w:pPr>
              <w:autoSpaceDE w:val="0"/>
              <w:autoSpaceDN w:val="0"/>
              <w:adjustRightInd w:val="0"/>
              <w:snapToGrid w:val="0"/>
              <w:jc w:val="left"/>
              <w:rPr>
                <w:kern w:val="0"/>
                <w:sz w:val="24"/>
              </w:rPr>
            </w:pPr>
            <w:r>
              <w:rPr>
                <w:rFonts w:hint="eastAsia"/>
                <w:kern w:val="0"/>
                <w:sz w:val="24"/>
              </w:rPr>
              <w:t>银行</w:t>
            </w:r>
            <w:r>
              <w:rPr>
                <w:kern w:val="0"/>
                <w:sz w:val="24"/>
              </w:rPr>
              <w:t>行号：</w:t>
            </w:r>
            <w:r>
              <w:rPr>
                <w:kern w:val="0"/>
                <w:sz w:val="24"/>
              </w:rPr>
              <w:t>308881029059</w:t>
            </w:r>
          </w:p>
          <w:p w:rsidR="00AC697C" w:rsidRDefault="0092047A">
            <w:pPr>
              <w:autoSpaceDE w:val="0"/>
              <w:autoSpaceDN w:val="0"/>
              <w:adjustRightInd w:val="0"/>
              <w:snapToGrid w:val="0"/>
              <w:jc w:val="left"/>
              <w:rPr>
                <w:kern w:val="0"/>
                <w:sz w:val="22"/>
                <w:szCs w:val="22"/>
              </w:rPr>
            </w:pPr>
            <w:r>
              <w:rPr>
                <w:rFonts w:hint="eastAsia"/>
                <w:kern w:val="0"/>
                <w:sz w:val="22"/>
                <w:szCs w:val="22"/>
              </w:rPr>
              <w:t>标项</w:t>
            </w:r>
            <w:r>
              <w:rPr>
                <w:rFonts w:hint="eastAsia"/>
                <w:kern w:val="0"/>
                <w:sz w:val="22"/>
                <w:szCs w:val="22"/>
              </w:rPr>
              <w:t>1</w:t>
            </w:r>
            <w:r>
              <w:rPr>
                <w:rFonts w:hint="eastAsia"/>
                <w:kern w:val="0"/>
                <w:sz w:val="22"/>
                <w:szCs w:val="22"/>
              </w:rPr>
              <w:t>银行</w:t>
            </w:r>
            <w:r>
              <w:rPr>
                <w:kern w:val="0"/>
                <w:sz w:val="22"/>
                <w:szCs w:val="22"/>
              </w:rPr>
              <w:t>账号：</w:t>
            </w:r>
            <w:r>
              <w:rPr>
                <w:rFonts w:hint="eastAsia"/>
                <w:kern w:val="0"/>
                <w:sz w:val="22"/>
                <w:szCs w:val="22"/>
              </w:rPr>
              <w:t>99</w:t>
            </w:r>
            <w:r>
              <w:rPr>
                <w:rFonts w:hint="eastAsia"/>
                <w:kern w:val="0"/>
                <w:sz w:val="22"/>
                <w:szCs w:val="22"/>
              </w:rPr>
              <w:t>19048608102012200009877</w:t>
            </w:r>
          </w:p>
          <w:p w:rsidR="00AC697C" w:rsidRDefault="0092047A">
            <w:pPr>
              <w:autoSpaceDE w:val="0"/>
              <w:autoSpaceDN w:val="0"/>
              <w:adjustRightInd w:val="0"/>
              <w:snapToGrid w:val="0"/>
              <w:jc w:val="left"/>
              <w:rPr>
                <w:kern w:val="0"/>
                <w:sz w:val="22"/>
                <w:szCs w:val="22"/>
              </w:rPr>
            </w:pPr>
            <w:r>
              <w:rPr>
                <w:rFonts w:hint="eastAsia"/>
                <w:kern w:val="0"/>
                <w:sz w:val="22"/>
                <w:szCs w:val="22"/>
              </w:rPr>
              <w:t>标项</w:t>
            </w:r>
            <w:r>
              <w:rPr>
                <w:rFonts w:hint="eastAsia"/>
                <w:kern w:val="0"/>
                <w:sz w:val="22"/>
                <w:szCs w:val="22"/>
              </w:rPr>
              <w:t>2</w:t>
            </w:r>
            <w:r>
              <w:rPr>
                <w:rFonts w:hint="eastAsia"/>
                <w:kern w:val="0"/>
                <w:sz w:val="22"/>
                <w:szCs w:val="22"/>
              </w:rPr>
              <w:t>银行</w:t>
            </w:r>
            <w:r>
              <w:rPr>
                <w:kern w:val="0"/>
                <w:sz w:val="22"/>
                <w:szCs w:val="22"/>
              </w:rPr>
              <w:t>账号：</w:t>
            </w:r>
            <w:r>
              <w:rPr>
                <w:rFonts w:hint="eastAsia"/>
                <w:kern w:val="0"/>
                <w:sz w:val="22"/>
                <w:szCs w:val="22"/>
              </w:rPr>
              <w:t>9919048608102012200009878</w:t>
            </w:r>
          </w:p>
          <w:p w:rsidR="00AC697C" w:rsidRDefault="0092047A">
            <w:pPr>
              <w:autoSpaceDE w:val="0"/>
              <w:autoSpaceDN w:val="0"/>
              <w:adjustRightInd w:val="0"/>
              <w:snapToGrid w:val="0"/>
              <w:jc w:val="left"/>
              <w:rPr>
                <w:kern w:val="0"/>
                <w:sz w:val="22"/>
                <w:szCs w:val="22"/>
              </w:rPr>
            </w:pPr>
            <w:r>
              <w:rPr>
                <w:rFonts w:hint="eastAsia"/>
                <w:kern w:val="0"/>
                <w:sz w:val="22"/>
                <w:szCs w:val="22"/>
              </w:rPr>
              <w:t>标项</w:t>
            </w:r>
            <w:r>
              <w:rPr>
                <w:rFonts w:hint="eastAsia"/>
                <w:kern w:val="0"/>
                <w:sz w:val="22"/>
                <w:szCs w:val="22"/>
              </w:rPr>
              <w:t>3</w:t>
            </w:r>
            <w:r>
              <w:rPr>
                <w:rFonts w:hint="eastAsia"/>
                <w:kern w:val="0"/>
                <w:sz w:val="22"/>
                <w:szCs w:val="22"/>
              </w:rPr>
              <w:t>银行</w:t>
            </w:r>
            <w:r>
              <w:rPr>
                <w:kern w:val="0"/>
                <w:sz w:val="22"/>
                <w:szCs w:val="22"/>
              </w:rPr>
              <w:t>账号：</w:t>
            </w:r>
            <w:r>
              <w:rPr>
                <w:rFonts w:hint="eastAsia"/>
                <w:kern w:val="0"/>
                <w:sz w:val="22"/>
                <w:szCs w:val="22"/>
              </w:rPr>
              <w:t>9919048608102012200009879</w:t>
            </w:r>
          </w:p>
          <w:p w:rsidR="00AC697C" w:rsidRDefault="0092047A">
            <w:pPr>
              <w:autoSpaceDE w:val="0"/>
              <w:autoSpaceDN w:val="0"/>
              <w:adjustRightInd w:val="0"/>
              <w:snapToGrid w:val="0"/>
              <w:jc w:val="left"/>
              <w:rPr>
                <w:kern w:val="0"/>
                <w:sz w:val="22"/>
                <w:szCs w:val="22"/>
              </w:rPr>
            </w:pPr>
            <w:r>
              <w:rPr>
                <w:rFonts w:hint="eastAsia"/>
                <w:kern w:val="0"/>
                <w:sz w:val="22"/>
                <w:szCs w:val="22"/>
              </w:rPr>
              <w:t>标项</w:t>
            </w:r>
            <w:r>
              <w:rPr>
                <w:rFonts w:hint="eastAsia"/>
                <w:kern w:val="0"/>
                <w:sz w:val="22"/>
                <w:szCs w:val="22"/>
              </w:rPr>
              <w:t>4</w:t>
            </w:r>
            <w:r>
              <w:rPr>
                <w:rFonts w:hint="eastAsia"/>
                <w:kern w:val="0"/>
                <w:sz w:val="22"/>
                <w:szCs w:val="22"/>
              </w:rPr>
              <w:t>银行</w:t>
            </w:r>
            <w:r>
              <w:rPr>
                <w:kern w:val="0"/>
                <w:sz w:val="22"/>
                <w:szCs w:val="22"/>
              </w:rPr>
              <w:t>账号：</w:t>
            </w:r>
            <w:r>
              <w:rPr>
                <w:rFonts w:hint="eastAsia"/>
                <w:kern w:val="0"/>
                <w:sz w:val="22"/>
                <w:szCs w:val="22"/>
              </w:rPr>
              <w:t>9919048608102012200009880</w:t>
            </w:r>
          </w:p>
          <w:p w:rsidR="00AC697C" w:rsidRDefault="00AC697C">
            <w:pPr>
              <w:rPr>
                <w:sz w:val="24"/>
              </w:rPr>
            </w:pPr>
          </w:p>
          <w:p w:rsidR="00AC697C" w:rsidRDefault="0092047A">
            <w:pPr>
              <w:rPr>
                <w:rFonts w:ascii="Arial" w:hAnsi="Arial" w:cs="Arial"/>
                <w:snapToGrid w:val="0"/>
                <w:kern w:val="0"/>
                <w:sz w:val="24"/>
              </w:rPr>
            </w:pPr>
            <w:r>
              <w:rPr>
                <w:rFonts w:ascii="Arial" w:hAnsi="Arial" w:cs="Arial" w:hint="eastAsia"/>
                <w:snapToGrid w:val="0"/>
                <w:kern w:val="0"/>
                <w:sz w:val="24"/>
              </w:rPr>
              <w:t>1</w:t>
            </w:r>
            <w:r>
              <w:rPr>
                <w:rFonts w:ascii="Arial" w:hAnsi="Arial" w:cs="Arial" w:hint="eastAsia"/>
                <w:snapToGrid w:val="0"/>
                <w:kern w:val="0"/>
                <w:sz w:val="24"/>
              </w:rPr>
              <w:t>、请各供应商在投标截止时间前</w:t>
            </w:r>
            <w:r>
              <w:rPr>
                <w:rFonts w:ascii="Arial" w:hAnsi="Arial" w:cs="Arial" w:hint="eastAsia"/>
                <w:snapToGrid w:val="0"/>
                <w:kern w:val="0"/>
                <w:sz w:val="24"/>
              </w:rPr>
              <w:t>3</w:t>
            </w:r>
            <w:r>
              <w:rPr>
                <w:rFonts w:ascii="Arial" w:hAnsi="Arial" w:cs="Arial" w:hint="eastAsia"/>
                <w:snapToGrid w:val="0"/>
                <w:kern w:val="0"/>
                <w:sz w:val="24"/>
              </w:rPr>
              <w:t>日，按招标文件的要求向采购代理机构递交投标保证金，投标截止时间之后递交的投标保证金将被拒绝。供应商必须在投标截止时间前按照招标文件中关于投标保证金的各项要求提交投标保证金。</w:t>
            </w:r>
            <w:r>
              <w:rPr>
                <w:rFonts w:ascii="Arial" w:hAnsi="Arial" w:cs="Arial" w:hint="eastAsia"/>
                <w:b/>
                <w:bCs/>
                <w:snapToGrid w:val="0"/>
                <w:kern w:val="0"/>
                <w:sz w:val="24"/>
              </w:rPr>
              <w:t>请供应商在汇款时务必注明所参加项目的项目编号、标项编号</w:t>
            </w:r>
            <w:r>
              <w:rPr>
                <w:rFonts w:ascii="Arial" w:hAnsi="Arial" w:cs="Arial" w:hint="eastAsia"/>
                <w:snapToGrid w:val="0"/>
                <w:kern w:val="0"/>
                <w:sz w:val="24"/>
              </w:rPr>
              <w:t>及款项用途，否则，因投标保证金未在投标截止时间之前到账或款项用途不明等原因导致投标无效等后果由供应商自行承担。</w:t>
            </w:r>
          </w:p>
          <w:p w:rsidR="00AC697C" w:rsidRDefault="0092047A">
            <w:pPr>
              <w:rPr>
                <w:rFonts w:ascii="Arial" w:hAnsi="Arial" w:cs="Arial"/>
                <w:snapToGrid w:val="0"/>
                <w:kern w:val="0"/>
                <w:sz w:val="24"/>
              </w:rPr>
            </w:pPr>
            <w:r>
              <w:rPr>
                <w:rFonts w:ascii="Arial" w:hAnsi="Arial" w:cs="Arial" w:hint="eastAsia"/>
                <w:snapToGrid w:val="0"/>
                <w:kern w:val="0"/>
                <w:sz w:val="24"/>
              </w:rPr>
              <w:t>2</w:t>
            </w:r>
            <w:r>
              <w:rPr>
                <w:rFonts w:ascii="Arial" w:hAnsi="Arial" w:cs="Arial" w:hint="eastAsia"/>
                <w:snapToGrid w:val="0"/>
                <w:kern w:val="0"/>
                <w:sz w:val="24"/>
              </w:rPr>
              <w:t>、投标保证金交纳人必须与供应商名称保持一致；供应商需保证其保证金从其基本账户中转出，若供应商未按此要求办理而产生的一切后果由供应商自行承担。</w:t>
            </w:r>
          </w:p>
          <w:p w:rsidR="00AC697C" w:rsidRDefault="0092047A">
            <w:pPr>
              <w:rPr>
                <w:rFonts w:ascii="Arial" w:hAnsi="Arial" w:cs="Arial"/>
                <w:b/>
                <w:bCs/>
                <w:snapToGrid w:val="0"/>
                <w:kern w:val="0"/>
                <w:sz w:val="24"/>
              </w:rPr>
            </w:pPr>
            <w:r>
              <w:rPr>
                <w:rFonts w:ascii="Arial" w:hAnsi="Arial" w:cs="Arial" w:hint="eastAsia"/>
                <w:snapToGrid w:val="0"/>
                <w:kern w:val="0"/>
                <w:sz w:val="24"/>
              </w:rPr>
              <w:t>3</w:t>
            </w:r>
            <w:r>
              <w:rPr>
                <w:rFonts w:ascii="Arial" w:hAnsi="Arial" w:cs="Arial" w:hint="eastAsia"/>
                <w:snapToGrid w:val="0"/>
                <w:kern w:val="0"/>
                <w:sz w:val="24"/>
              </w:rPr>
              <w:t>、</w:t>
            </w:r>
            <w:r>
              <w:rPr>
                <w:rFonts w:ascii="Arial" w:hAnsi="Arial" w:cs="Arial" w:hint="eastAsia"/>
                <w:b/>
                <w:bCs/>
                <w:snapToGrid w:val="0"/>
                <w:kern w:val="0"/>
                <w:sz w:val="24"/>
              </w:rPr>
              <w:t>供应商保证金付款的银行回单复印件（或采购代理机构开具的投标保证金收据复印件）（加盖供应商公章），需单独密封随投标文件一起递交，开标时由工作人员现场查验。</w:t>
            </w:r>
          </w:p>
          <w:p w:rsidR="00AC697C" w:rsidRDefault="0092047A">
            <w:pPr>
              <w:rPr>
                <w:rFonts w:ascii="Arial" w:hAnsi="Arial" w:cs="Arial"/>
                <w:snapToGrid w:val="0"/>
                <w:kern w:val="0"/>
                <w:sz w:val="24"/>
              </w:rPr>
            </w:pPr>
            <w:r>
              <w:rPr>
                <w:rFonts w:ascii="Arial" w:hAnsi="Arial" w:cs="Arial" w:hint="eastAsia"/>
                <w:snapToGrid w:val="0"/>
                <w:kern w:val="0"/>
                <w:sz w:val="24"/>
              </w:rPr>
              <w:t>4</w:t>
            </w:r>
            <w:r>
              <w:rPr>
                <w:rFonts w:ascii="Arial" w:hAnsi="Arial" w:cs="Arial" w:hint="eastAsia"/>
                <w:snapToGrid w:val="0"/>
                <w:kern w:val="0"/>
                <w:sz w:val="24"/>
              </w:rPr>
              <w:t>、中标人需在中标合同签订之日起五个工作日内，持中标合同到国信招标集团股份有限公司新疆分公司财务部</w:t>
            </w:r>
            <w:r>
              <w:rPr>
                <w:rFonts w:ascii="Arial" w:hAnsi="Arial" w:cs="Arial" w:hint="eastAsia"/>
                <w:snapToGrid w:val="0"/>
                <w:kern w:val="0"/>
                <w:sz w:val="24"/>
              </w:rPr>
              <w:t>办理保证金退还手续；未</w:t>
            </w:r>
            <w:r>
              <w:rPr>
                <w:rFonts w:ascii="Arial" w:hAnsi="Arial" w:cs="Arial" w:hint="eastAsia"/>
                <w:snapToGrid w:val="0"/>
                <w:kern w:val="0"/>
                <w:sz w:val="24"/>
              </w:rPr>
              <w:lastRenderedPageBreak/>
              <w:t>中标人需在中标通知书发出之日起五个工作日内到国信招标集团股份有限公司新疆分公司财务部办理保证金退还手续。逾期未办理的，我公司不承担相关责任。</w:t>
            </w:r>
          </w:p>
          <w:p w:rsidR="00AC697C" w:rsidRDefault="0092047A">
            <w:pPr>
              <w:rPr>
                <w:sz w:val="24"/>
              </w:rPr>
            </w:pPr>
            <w:r>
              <w:rPr>
                <w:rFonts w:ascii="Arial" w:hAnsi="Arial" w:cs="Arial" w:hint="eastAsia"/>
                <w:snapToGrid w:val="0"/>
                <w:kern w:val="0"/>
                <w:sz w:val="24"/>
              </w:rPr>
              <w:t>凡没有根据本须知的规定随附投标保证金</w:t>
            </w:r>
            <w:r>
              <w:rPr>
                <w:rFonts w:ascii="Arial" w:hAnsi="Arial" w:cs="Arial" w:hint="eastAsia"/>
                <w:snapToGrid w:val="0"/>
                <w:kern w:val="0"/>
                <w:sz w:val="24"/>
              </w:rPr>
              <w:t>/</w:t>
            </w:r>
            <w:r>
              <w:rPr>
                <w:rFonts w:ascii="Arial" w:hAnsi="Arial" w:cs="Arial" w:hint="eastAsia"/>
                <w:snapToGrid w:val="0"/>
                <w:kern w:val="0"/>
                <w:sz w:val="24"/>
              </w:rPr>
              <w:t>保函的响应，将被视为非响应性投标予以拒绝。</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3.8.2</w:t>
            </w:r>
          </w:p>
        </w:tc>
        <w:tc>
          <w:tcPr>
            <w:tcW w:w="2515" w:type="dxa"/>
            <w:vAlign w:val="center"/>
          </w:tcPr>
          <w:p w:rsidR="00AC697C" w:rsidRDefault="0092047A">
            <w:pPr>
              <w:autoSpaceDE w:val="0"/>
              <w:autoSpaceDN w:val="0"/>
              <w:adjustRightInd w:val="0"/>
              <w:snapToGrid w:val="0"/>
              <w:rPr>
                <w:kern w:val="0"/>
                <w:sz w:val="24"/>
              </w:rPr>
            </w:pPr>
            <w:r>
              <w:rPr>
                <w:kern w:val="0"/>
                <w:sz w:val="24"/>
              </w:rPr>
              <w:t>签字或加盖人名章要求</w:t>
            </w:r>
          </w:p>
        </w:tc>
        <w:tc>
          <w:tcPr>
            <w:tcW w:w="5016" w:type="dxa"/>
            <w:gridSpan w:val="2"/>
            <w:vAlign w:val="center"/>
          </w:tcPr>
          <w:p w:rsidR="00AC697C" w:rsidRDefault="0092047A">
            <w:pPr>
              <w:autoSpaceDE w:val="0"/>
              <w:autoSpaceDN w:val="0"/>
              <w:adjustRightInd w:val="0"/>
              <w:snapToGrid w:val="0"/>
              <w:spacing w:afterLines="50" w:after="120"/>
              <w:rPr>
                <w:i/>
                <w:kern w:val="0"/>
                <w:sz w:val="24"/>
              </w:rPr>
            </w:pPr>
            <w:r>
              <w:rPr>
                <w:sz w:val="24"/>
              </w:rPr>
              <w:t>投标文件中要求加盖单位章处均应为单位公章、法人公章、法人代表签章。联合体投标时，投标书、联合体协议需加盖联合体各方公章和法人公章、法人代表签章。</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3.8.3</w:t>
            </w:r>
          </w:p>
        </w:tc>
        <w:tc>
          <w:tcPr>
            <w:tcW w:w="2515" w:type="dxa"/>
            <w:vAlign w:val="center"/>
          </w:tcPr>
          <w:p w:rsidR="00AC697C" w:rsidRDefault="0092047A">
            <w:pPr>
              <w:autoSpaceDE w:val="0"/>
              <w:autoSpaceDN w:val="0"/>
              <w:adjustRightInd w:val="0"/>
              <w:snapToGrid w:val="0"/>
              <w:rPr>
                <w:kern w:val="0"/>
                <w:sz w:val="24"/>
              </w:rPr>
            </w:pPr>
            <w:r>
              <w:rPr>
                <w:kern w:val="0"/>
                <w:sz w:val="24"/>
              </w:rPr>
              <w:t>投标文件副本份数</w:t>
            </w:r>
            <w:r>
              <w:rPr>
                <w:rFonts w:hint="eastAsia"/>
                <w:kern w:val="0"/>
                <w:sz w:val="24"/>
              </w:rPr>
              <w:t>、</w:t>
            </w:r>
            <w:r>
              <w:rPr>
                <w:kern w:val="0"/>
                <w:sz w:val="24"/>
              </w:rPr>
              <w:t>电子</w:t>
            </w:r>
            <w:r>
              <w:rPr>
                <w:rFonts w:hint="eastAsia"/>
                <w:kern w:val="0"/>
                <w:sz w:val="24"/>
              </w:rPr>
              <w:t>版</w:t>
            </w:r>
            <w:r>
              <w:rPr>
                <w:kern w:val="0"/>
                <w:sz w:val="24"/>
              </w:rPr>
              <w:t>份数</w:t>
            </w:r>
            <w:r>
              <w:rPr>
                <w:rFonts w:hint="eastAsia"/>
                <w:kern w:val="0"/>
                <w:sz w:val="24"/>
              </w:rPr>
              <w:t>及开标一览表</w:t>
            </w:r>
          </w:p>
        </w:tc>
        <w:tc>
          <w:tcPr>
            <w:tcW w:w="5016" w:type="dxa"/>
            <w:gridSpan w:val="2"/>
            <w:vAlign w:val="center"/>
          </w:tcPr>
          <w:p w:rsidR="00AC697C" w:rsidRDefault="0092047A">
            <w:pPr>
              <w:pStyle w:val="117"/>
              <w:adjustRightInd w:val="0"/>
              <w:snapToGrid w:val="0"/>
              <w:spacing w:before="0" w:after="0"/>
              <w:ind w:firstLineChars="0" w:firstLine="0"/>
              <w:rPr>
                <w:rFonts w:ascii="Times New Roman" w:eastAsia="宋体" w:hAnsi="Times New Roman" w:cs="Times New Roman"/>
                <w:color w:val="auto"/>
                <w:kern w:val="0"/>
                <w:sz w:val="24"/>
                <w:szCs w:val="24"/>
                <w:lang w:val="en-US"/>
              </w:rPr>
            </w:pPr>
            <w:r>
              <w:rPr>
                <w:rFonts w:ascii="Times New Roman" w:eastAsia="宋体" w:hAnsi="Times New Roman" w:cs="Times New Roman"/>
                <w:color w:val="auto"/>
                <w:kern w:val="0"/>
                <w:sz w:val="24"/>
                <w:szCs w:val="24"/>
                <w:lang w:val="en-US"/>
              </w:rPr>
              <w:t>投标文件</w:t>
            </w:r>
            <w:r>
              <w:rPr>
                <w:rFonts w:ascii="Times New Roman" w:eastAsia="宋体" w:hAnsi="Times New Roman" w:cs="Times New Roman" w:hint="eastAsia"/>
                <w:color w:val="auto"/>
                <w:kern w:val="0"/>
                <w:sz w:val="24"/>
                <w:szCs w:val="24"/>
                <w:lang w:val="en-US"/>
              </w:rPr>
              <w:t>纸质版：正本一份、副本四</w:t>
            </w:r>
            <w:r>
              <w:rPr>
                <w:rFonts w:ascii="Times New Roman" w:eastAsia="宋体" w:hAnsi="Times New Roman" w:cs="Times New Roman"/>
                <w:color w:val="auto"/>
                <w:kern w:val="0"/>
                <w:sz w:val="24"/>
                <w:szCs w:val="24"/>
                <w:lang w:val="en-US"/>
              </w:rPr>
              <w:t>份；</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kern w:val="0"/>
                <w:sz w:val="24"/>
                <w:szCs w:val="24"/>
                <w:lang w:val="en-US"/>
              </w:rPr>
            </w:pPr>
            <w:r>
              <w:rPr>
                <w:rFonts w:ascii="Times New Roman" w:eastAsia="宋体" w:hAnsi="Times New Roman" w:cs="Times New Roman"/>
                <w:color w:val="auto"/>
                <w:kern w:val="0"/>
                <w:sz w:val="24"/>
                <w:szCs w:val="24"/>
                <w:lang w:val="en-US"/>
              </w:rPr>
              <w:t>投标文件电子</w:t>
            </w:r>
            <w:r>
              <w:rPr>
                <w:rFonts w:ascii="Times New Roman" w:eastAsia="宋体" w:hAnsi="Times New Roman" w:cs="Times New Roman" w:hint="eastAsia"/>
                <w:color w:val="auto"/>
                <w:kern w:val="0"/>
                <w:sz w:val="24"/>
                <w:szCs w:val="24"/>
                <w:lang w:val="en-US"/>
              </w:rPr>
              <w:t>版：一</w:t>
            </w:r>
            <w:r>
              <w:rPr>
                <w:rFonts w:ascii="Times New Roman" w:eastAsia="宋体" w:hAnsi="Times New Roman" w:cs="Times New Roman"/>
                <w:color w:val="auto"/>
                <w:kern w:val="0"/>
                <w:sz w:val="24"/>
                <w:szCs w:val="24"/>
                <w:lang w:val="en-US"/>
              </w:rPr>
              <w:t>份</w:t>
            </w:r>
            <w:r>
              <w:rPr>
                <w:rFonts w:ascii="Times New Roman" w:eastAsia="宋体" w:hAnsi="Times New Roman" w:cs="Times New Roman" w:hint="eastAsia"/>
                <w:color w:val="auto"/>
                <w:kern w:val="0"/>
                <w:sz w:val="24"/>
                <w:szCs w:val="24"/>
                <w:lang w:val="en-US"/>
              </w:rPr>
              <w:t>。</w:t>
            </w:r>
          </w:p>
          <w:p w:rsidR="00AC697C" w:rsidRDefault="0092047A">
            <w:pPr>
              <w:pStyle w:val="117"/>
              <w:autoSpaceDE w:val="0"/>
              <w:autoSpaceDN w:val="0"/>
              <w:adjustRightInd w:val="0"/>
              <w:snapToGrid w:val="0"/>
              <w:spacing w:before="0" w:after="0"/>
              <w:ind w:firstLine="48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投标文件分为开标一览表信封、投标文件纸质版信封和投标文件电子版信封，必须包括下列内容：</w:t>
            </w:r>
          </w:p>
          <w:p w:rsidR="00AC697C" w:rsidRDefault="0092047A">
            <w:pPr>
              <w:pStyle w:val="117"/>
              <w:autoSpaceDE w:val="0"/>
              <w:autoSpaceDN w:val="0"/>
              <w:adjustRightInd w:val="0"/>
              <w:snapToGrid w:val="0"/>
              <w:spacing w:before="0" w:after="0"/>
              <w:ind w:firstLineChars="0" w:firstLine="0"/>
              <w:jc w:val="left"/>
              <w:rPr>
                <w:rFonts w:ascii="Times New Roman" w:eastAsia="宋体" w:hAnsi="Times New Roman" w:cs="Times New Roman"/>
                <w:b/>
                <w:bCs/>
                <w:color w:val="auto"/>
                <w:sz w:val="24"/>
                <w:szCs w:val="24"/>
                <w:lang w:val="en-US"/>
              </w:rPr>
            </w:pPr>
            <w:r>
              <w:rPr>
                <w:rFonts w:ascii="Times New Roman" w:eastAsia="宋体" w:hAnsi="Times New Roman" w:cs="Times New Roman"/>
                <w:b/>
                <w:bCs/>
                <w:color w:val="auto"/>
                <w:sz w:val="24"/>
                <w:szCs w:val="24"/>
                <w:lang w:val="en-US"/>
              </w:rPr>
              <w:t>1</w:t>
            </w:r>
            <w:r>
              <w:rPr>
                <w:rFonts w:ascii="Times New Roman" w:eastAsia="宋体" w:hAnsi="Times New Roman" w:cs="Times New Roman" w:hint="eastAsia"/>
                <w:b/>
                <w:bCs/>
                <w:color w:val="auto"/>
                <w:sz w:val="24"/>
                <w:szCs w:val="24"/>
                <w:lang w:val="en-US"/>
              </w:rPr>
              <w:t>、开标一览表信封</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color w:val="auto"/>
                <w:sz w:val="24"/>
                <w:szCs w:val="24"/>
                <w:lang w:val="en-US"/>
              </w:rPr>
              <w:t>1</w:t>
            </w:r>
            <w:r>
              <w:rPr>
                <w:rFonts w:ascii="Times New Roman" w:eastAsia="宋体" w:hAnsi="Times New Roman" w:cs="Times New Roman" w:hint="eastAsia"/>
                <w:color w:val="auto"/>
                <w:sz w:val="24"/>
                <w:szCs w:val="24"/>
                <w:lang w:val="en-US"/>
              </w:rPr>
              <w:t>）开标一览表；</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2</w:t>
            </w:r>
            <w:r>
              <w:rPr>
                <w:rFonts w:ascii="Times New Roman" w:eastAsia="宋体" w:hAnsi="Times New Roman" w:cs="Times New Roman" w:hint="eastAsia"/>
                <w:color w:val="auto"/>
                <w:sz w:val="24"/>
                <w:szCs w:val="24"/>
                <w:lang w:val="en-US"/>
              </w:rPr>
              <w:t>）投标分项报价表；</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3</w:t>
            </w:r>
            <w:r>
              <w:rPr>
                <w:rFonts w:ascii="Times New Roman" w:eastAsia="宋体" w:hAnsi="Times New Roman" w:cs="Times New Roman" w:hint="eastAsia"/>
                <w:color w:val="auto"/>
                <w:sz w:val="24"/>
                <w:szCs w:val="24"/>
                <w:lang w:val="en-US"/>
              </w:rPr>
              <w:t>）投标保证金支付的凭证（收据或银行汇款凭证）；</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b/>
                <w:bCs/>
                <w:color w:val="auto"/>
                <w:sz w:val="24"/>
                <w:szCs w:val="24"/>
                <w:lang w:val="en-US"/>
              </w:rPr>
              <w:t>2</w:t>
            </w:r>
            <w:r>
              <w:rPr>
                <w:rFonts w:ascii="Times New Roman" w:eastAsia="宋体" w:hAnsi="Times New Roman" w:cs="Times New Roman" w:hint="eastAsia"/>
                <w:b/>
                <w:bCs/>
                <w:color w:val="auto"/>
                <w:sz w:val="24"/>
                <w:szCs w:val="24"/>
                <w:lang w:val="en-US"/>
              </w:rPr>
              <w:t>、投标文件纸质版信封</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1</w:t>
            </w:r>
            <w:r>
              <w:rPr>
                <w:rFonts w:ascii="Times New Roman" w:eastAsia="宋体" w:hAnsi="Times New Roman" w:cs="Times New Roman" w:hint="eastAsia"/>
                <w:color w:val="auto"/>
                <w:sz w:val="24"/>
                <w:szCs w:val="24"/>
                <w:lang w:val="en-US"/>
              </w:rPr>
              <w:t>）正本、副本可以单独密封，也可以密封在同一个密封袋中。</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b/>
                <w:bCs/>
                <w:color w:val="auto"/>
                <w:sz w:val="24"/>
                <w:szCs w:val="24"/>
                <w:lang w:val="en-US"/>
              </w:rPr>
              <w:t>（</w:t>
            </w:r>
            <w:r>
              <w:rPr>
                <w:rFonts w:ascii="Times New Roman" w:eastAsia="宋体" w:hAnsi="Times New Roman" w:cs="Times New Roman" w:hint="eastAsia"/>
                <w:b/>
                <w:bCs/>
                <w:color w:val="auto"/>
                <w:sz w:val="24"/>
                <w:szCs w:val="24"/>
                <w:lang w:val="en-US"/>
              </w:rPr>
              <w:t>2</w:t>
            </w:r>
            <w:r>
              <w:rPr>
                <w:rFonts w:ascii="Times New Roman" w:eastAsia="宋体" w:hAnsi="Times New Roman" w:cs="Times New Roman" w:hint="eastAsia"/>
                <w:b/>
                <w:bCs/>
                <w:color w:val="auto"/>
                <w:sz w:val="24"/>
                <w:szCs w:val="24"/>
                <w:lang w:val="en-US"/>
              </w:rPr>
              <w:t>）划分标项项目的投标文件商务部分：</w:t>
            </w:r>
            <w:r>
              <w:rPr>
                <w:rFonts w:ascii="Times New Roman" w:eastAsia="宋体" w:hAnsi="Times New Roman" w:cs="Times New Roman" w:hint="eastAsia"/>
                <w:color w:val="auto"/>
                <w:sz w:val="24"/>
                <w:szCs w:val="24"/>
                <w:lang w:val="en-US"/>
              </w:rPr>
              <w:t>当投标人同时参加多个标项投标时，投标文件商务部分可以只提供一份。无需重复递交内容相同的商务部分。</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b/>
                <w:bCs/>
                <w:color w:val="auto"/>
                <w:sz w:val="24"/>
                <w:szCs w:val="24"/>
                <w:lang w:val="en-US"/>
              </w:rPr>
              <w:t>3</w:t>
            </w:r>
            <w:r>
              <w:rPr>
                <w:rFonts w:ascii="Times New Roman" w:eastAsia="宋体" w:hAnsi="Times New Roman" w:cs="Times New Roman" w:hint="eastAsia"/>
                <w:b/>
                <w:bCs/>
                <w:color w:val="auto"/>
                <w:sz w:val="24"/>
                <w:szCs w:val="24"/>
                <w:lang w:val="en-US"/>
              </w:rPr>
              <w:t>、投标文件电子版信封（</w:t>
            </w:r>
            <w:r>
              <w:rPr>
                <w:rFonts w:ascii="Times New Roman" w:eastAsia="宋体" w:hAnsi="Times New Roman" w:cs="Times New Roman" w:hint="eastAsia"/>
                <w:b/>
                <w:bCs/>
                <w:color w:val="auto"/>
                <w:sz w:val="24"/>
                <w:szCs w:val="24"/>
                <w:lang w:val="en-US"/>
              </w:rPr>
              <w:t>U</w:t>
            </w:r>
            <w:r>
              <w:rPr>
                <w:rFonts w:ascii="Times New Roman" w:eastAsia="宋体" w:hAnsi="Times New Roman" w:cs="Times New Roman" w:hint="eastAsia"/>
                <w:b/>
                <w:bCs/>
                <w:color w:val="auto"/>
                <w:sz w:val="24"/>
                <w:szCs w:val="24"/>
                <w:lang w:val="en-US"/>
              </w:rPr>
              <w:t>盘或光盘）</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1</w:t>
            </w:r>
            <w:r>
              <w:rPr>
                <w:rFonts w:ascii="Times New Roman" w:eastAsia="宋体" w:hAnsi="Times New Roman" w:cs="Times New Roman" w:hint="eastAsia"/>
                <w:color w:val="auto"/>
                <w:sz w:val="24"/>
                <w:szCs w:val="24"/>
                <w:lang w:val="en-US"/>
              </w:rPr>
              <w:t>）开标一览表电子版</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2</w:t>
            </w:r>
            <w:r>
              <w:rPr>
                <w:rFonts w:ascii="Times New Roman" w:eastAsia="宋体" w:hAnsi="Times New Roman" w:cs="Times New Roman" w:hint="eastAsia"/>
                <w:color w:val="auto"/>
                <w:sz w:val="24"/>
                <w:szCs w:val="24"/>
                <w:lang w:val="en-US"/>
              </w:rPr>
              <w:t>）投标分项报价表（</w:t>
            </w:r>
            <w:r>
              <w:rPr>
                <w:rFonts w:ascii="Times New Roman" w:eastAsia="宋体" w:hAnsi="Times New Roman" w:cs="Times New Roman" w:hint="eastAsia"/>
                <w:color w:val="auto"/>
                <w:sz w:val="24"/>
                <w:szCs w:val="24"/>
                <w:lang w:val="en-US"/>
              </w:rPr>
              <w:t>Excel</w:t>
            </w:r>
            <w:r>
              <w:rPr>
                <w:rFonts w:ascii="Times New Roman" w:eastAsia="宋体" w:hAnsi="Times New Roman" w:cs="Times New Roman" w:hint="eastAsia"/>
                <w:color w:val="auto"/>
                <w:sz w:val="24"/>
                <w:szCs w:val="24"/>
                <w:lang w:val="en-US"/>
              </w:rPr>
              <w:t>或</w:t>
            </w:r>
            <w:r>
              <w:rPr>
                <w:rFonts w:ascii="Times New Roman" w:eastAsia="宋体" w:hAnsi="Times New Roman" w:cs="Times New Roman" w:hint="eastAsia"/>
                <w:color w:val="auto"/>
                <w:sz w:val="24"/>
                <w:szCs w:val="24"/>
                <w:lang w:val="en-US"/>
              </w:rPr>
              <w:t>Word</w:t>
            </w:r>
            <w:r>
              <w:rPr>
                <w:rFonts w:ascii="Times New Roman" w:eastAsia="宋体" w:hAnsi="Times New Roman" w:cs="Times New Roman" w:hint="eastAsia"/>
                <w:color w:val="auto"/>
                <w:sz w:val="24"/>
                <w:szCs w:val="24"/>
                <w:lang w:val="en-US"/>
              </w:rPr>
              <w:t>格式）</w:t>
            </w:r>
          </w:p>
          <w:p w:rsidR="00AC697C" w:rsidRDefault="0092047A">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color w:val="auto"/>
                <w:sz w:val="24"/>
                <w:szCs w:val="24"/>
                <w:lang w:val="en-US"/>
              </w:rPr>
              <w:t>3</w:t>
            </w:r>
            <w:r>
              <w:rPr>
                <w:rFonts w:ascii="Times New Roman" w:eastAsia="宋体" w:hAnsi="Times New Roman" w:cs="Times New Roman" w:hint="eastAsia"/>
                <w:color w:val="auto"/>
                <w:sz w:val="24"/>
                <w:szCs w:val="24"/>
                <w:lang w:val="en-US"/>
              </w:rPr>
              <w:t>）投标文件电子版：</w:t>
            </w:r>
            <w:r>
              <w:rPr>
                <w:rFonts w:ascii="Times New Roman" w:eastAsia="宋体" w:hAnsi="Times New Roman" w:cs="Times New Roman" w:hint="eastAsia"/>
                <w:color w:val="auto"/>
                <w:sz w:val="24"/>
                <w:szCs w:val="24"/>
                <w:lang w:val="en-US"/>
              </w:rPr>
              <w:t>Word</w:t>
            </w:r>
            <w:r>
              <w:rPr>
                <w:rFonts w:ascii="Times New Roman" w:eastAsia="宋体" w:hAnsi="Times New Roman" w:cs="Times New Roman" w:hint="eastAsia"/>
                <w:color w:val="auto"/>
                <w:sz w:val="24"/>
                <w:szCs w:val="24"/>
                <w:lang w:val="en-US"/>
              </w:rPr>
              <w:t>格式一份、</w:t>
            </w:r>
            <w:r>
              <w:rPr>
                <w:rFonts w:ascii="Times New Roman" w:eastAsia="宋体" w:hAnsi="Times New Roman" w:cs="Times New Roman" w:hint="eastAsia"/>
                <w:color w:val="auto"/>
                <w:sz w:val="24"/>
                <w:szCs w:val="24"/>
                <w:lang w:val="en-US"/>
              </w:rPr>
              <w:t>P</w:t>
            </w:r>
            <w:r>
              <w:rPr>
                <w:rFonts w:ascii="Times New Roman" w:eastAsia="宋体" w:hAnsi="Times New Roman" w:cs="Times New Roman"/>
                <w:color w:val="auto"/>
                <w:sz w:val="24"/>
                <w:szCs w:val="24"/>
                <w:lang w:val="en-US"/>
              </w:rPr>
              <w:t>DF</w:t>
            </w:r>
            <w:r>
              <w:rPr>
                <w:rFonts w:ascii="Times New Roman" w:eastAsia="宋体" w:hAnsi="Times New Roman" w:cs="Times New Roman" w:hint="eastAsia"/>
                <w:color w:val="auto"/>
                <w:sz w:val="24"/>
                <w:szCs w:val="24"/>
                <w:lang w:val="en-US"/>
              </w:rPr>
              <w:t>格式一份，</w:t>
            </w:r>
            <w:r>
              <w:rPr>
                <w:rFonts w:ascii="Times New Roman" w:eastAsia="宋体" w:hAnsi="Times New Roman" w:cs="Times New Roman" w:hint="eastAsia"/>
                <w:color w:val="auto"/>
                <w:sz w:val="24"/>
                <w:szCs w:val="24"/>
                <w:lang w:val="en-US"/>
              </w:rPr>
              <w:t>PDF</w:t>
            </w:r>
            <w:r>
              <w:rPr>
                <w:rFonts w:ascii="Times New Roman" w:eastAsia="宋体" w:hAnsi="Times New Roman" w:cs="Times New Roman" w:hint="eastAsia"/>
                <w:color w:val="auto"/>
                <w:sz w:val="24"/>
                <w:szCs w:val="24"/>
                <w:lang w:val="en-US"/>
              </w:rPr>
              <w:t>格式须为以投标文件正本按要求签字盖章后彩色扫描成</w:t>
            </w:r>
            <w:r>
              <w:rPr>
                <w:rFonts w:ascii="Times New Roman" w:eastAsia="宋体" w:hAnsi="Times New Roman" w:cs="Times New Roman" w:hint="eastAsia"/>
                <w:color w:val="auto"/>
                <w:sz w:val="24"/>
                <w:szCs w:val="24"/>
                <w:lang w:val="en-US"/>
              </w:rPr>
              <w:t>PDF</w:t>
            </w:r>
            <w:r>
              <w:rPr>
                <w:rFonts w:ascii="Times New Roman" w:eastAsia="宋体" w:hAnsi="Times New Roman" w:cs="Times New Roman" w:hint="eastAsia"/>
                <w:color w:val="auto"/>
                <w:sz w:val="24"/>
                <w:szCs w:val="24"/>
                <w:lang w:val="en-US"/>
              </w:rPr>
              <w:t>格式。投标文件电子版须包含投标文件纸质版所有内容，且电子版与纸质版内容必须一致。</w:t>
            </w:r>
          </w:p>
          <w:p w:rsidR="00AC697C" w:rsidRDefault="0092047A">
            <w:pPr>
              <w:pStyle w:val="117"/>
              <w:autoSpaceDE w:val="0"/>
              <w:autoSpaceDN w:val="0"/>
              <w:adjustRightInd w:val="0"/>
              <w:snapToGrid w:val="0"/>
              <w:spacing w:afterLines="50" w:after="120" w:line="380" w:lineRule="exact"/>
              <w:ind w:firstLineChars="0" w:firstLine="0"/>
              <w:rPr>
                <w:rFonts w:ascii="Times New Roman" w:eastAsia="宋体" w:hAnsi="Times New Roman" w:cs="Times New Roman"/>
                <w:color w:val="auto"/>
                <w:sz w:val="24"/>
                <w:szCs w:val="24"/>
              </w:rPr>
            </w:pPr>
            <w:r>
              <w:rPr>
                <w:rFonts w:ascii="Times New Roman" w:eastAsia="宋体" w:hAnsi="Times New Roman" w:cs="Times New Roman" w:hint="eastAsia"/>
                <w:b/>
                <w:bCs/>
                <w:color w:val="auto"/>
                <w:sz w:val="24"/>
                <w:szCs w:val="24"/>
                <w:lang w:val="en-US"/>
              </w:rPr>
              <w:t>注：同一项目划分多个标项时，上述投标文件各个组成部分也应按标项分开单独制作并密封递交。</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3.8.4</w:t>
            </w:r>
          </w:p>
        </w:tc>
        <w:tc>
          <w:tcPr>
            <w:tcW w:w="2515" w:type="dxa"/>
            <w:vAlign w:val="center"/>
          </w:tcPr>
          <w:p w:rsidR="00AC697C" w:rsidRDefault="0092047A">
            <w:pPr>
              <w:autoSpaceDE w:val="0"/>
              <w:autoSpaceDN w:val="0"/>
              <w:adjustRightInd w:val="0"/>
              <w:snapToGrid w:val="0"/>
              <w:rPr>
                <w:kern w:val="0"/>
                <w:sz w:val="24"/>
              </w:rPr>
            </w:pPr>
            <w:r>
              <w:rPr>
                <w:kern w:val="0"/>
                <w:sz w:val="24"/>
              </w:rPr>
              <w:t>装订方式</w:t>
            </w:r>
          </w:p>
        </w:tc>
        <w:tc>
          <w:tcPr>
            <w:tcW w:w="5016" w:type="dxa"/>
            <w:gridSpan w:val="2"/>
            <w:vAlign w:val="center"/>
          </w:tcPr>
          <w:p w:rsidR="00AC697C" w:rsidRDefault="0092047A">
            <w:pPr>
              <w:pStyle w:val="117"/>
              <w:spacing w:line="380" w:lineRule="exact"/>
              <w:ind w:firstLineChars="0" w:firstLine="0"/>
              <w:rPr>
                <w:rFonts w:ascii="Times New Roman" w:eastAsia="宋体" w:hAnsi="Times New Roman" w:cs="Times New Roman"/>
                <w:b/>
                <w:bCs/>
                <w:color w:val="auto"/>
                <w:sz w:val="24"/>
                <w:szCs w:val="24"/>
                <w:lang w:val="en-US"/>
              </w:rPr>
            </w:pPr>
            <w:r>
              <w:rPr>
                <w:rFonts w:ascii="Times New Roman" w:eastAsia="宋体" w:hAnsi="Times New Roman" w:cs="Times New Roman"/>
                <w:color w:val="auto"/>
                <w:kern w:val="0"/>
                <w:sz w:val="24"/>
                <w:szCs w:val="24"/>
                <w:lang w:val="en-US"/>
              </w:rPr>
              <w:t>所有投标文件采用不可拆装的胶订方式装订。</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lastRenderedPageBreak/>
              <w:t>4.1.2</w:t>
            </w:r>
          </w:p>
        </w:tc>
        <w:tc>
          <w:tcPr>
            <w:tcW w:w="2515" w:type="dxa"/>
            <w:vAlign w:val="center"/>
          </w:tcPr>
          <w:p w:rsidR="00AC697C" w:rsidRDefault="0092047A">
            <w:pPr>
              <w:autoSpaceDE w:val="0"/>
              <w:autoSpaceDN w:val="0"/>
              <w:adjustRightInd w:val="0"/>
              <w:snapToGrid w:val="0"/>
              <w:rPr>
                <w:kern w:val="0"/>
                <w:sz w:val="24"/>
              </w:rPr>
            </w:pPr>
            <w:r>
              <w:rPr>
                <w:kern w:val="0"/>
                <w:sz w:val="24"/>
              </w:rPr>
              <w:t>封套上写明</w:t>
            </w:r>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t>采购人名称：</w:t>
            </w:r>
          </w:p>
          <w:p w:rsidR="00AC697C" w:rsidRDefault="0092047A">
            <w:pPr>
              <w:autoSpaceDE w:val="0"/>
              <w:autoSpaceDN w:val="0"/>
              <w:adjustRightInd w:val="0"/>
              <w:snapToGrid w:val="0"/>
              <w:spacing w:afterLines="50" w:after="120"/>
              <w:rPr>
                <w:kern w:val="0"/>
                <w:sz w:val="24"/>
              </w:rPr>
            </w:pPr>
            <w:r>
              <w:rPr>
                <w:kern w:val="0"/>
                <w:sz w:val="24"/>
              </w:rPr>
              <w:t>项目编号：</w:t>
            </w:r>
          </w:p>
          <w:p w:rsidR="00AC697C" w:rsidRDefault="0092047A">
            <w:pPr>
              <w:autoSpaceDE w:val="0"/>
              <w:autoSpaceDN w:val="0"/>
              <w:adjustRightInd w:val="0"/>
              <w:snapToGrid w:val="0"/>
              <w:spacing w:afterLines="50" w:after="120"/>
              <w:rPr>
                <w:kern w:val="0"/>
                <w:sz w:val="24"/>
              </w:rPr>
            </w:pPr>
            <w:r>
              <w:rPr>
                <w:kern w:val="0"/>
                <w:sz w:val="24"/>
              </w:rPr>
              <w:t>（项目名称）投标文件在</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日时分前不得开启</w:t>
            </w:r>
          </w:p>
          <w:p w:rsidR="00AC697C" w:rsidRDefault="0092047A">
            <w:pPr>
              <w:autoSpaceDE w:val="0"/>
              <w:autoSpaceDN w:val="0"/>
              <w:adjustRightInd w:val="0"/>
              <w:snapToGrid w:val="0"/>
              <w:spacing w:afterLines="50" w:after="120"/>
              <w:rPr>
                <w:kern w:val="0"/>
                <w:sz w:val="24"/>
              </w:rPr>
            </w:pPr>
            <w:r>
              <w:rPr>
                <w:kern w:val="0"/>
                <w:sz w:val="24"/>
              </w:rPr>
              <w:t>投标人名称：</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6.1</w:t>
            </w:r>
          </w:p>
        </w:tc>
        <w:tc>
          <w:tcPr>
            <w:tcW w:w="2515" w:type="dxa"/>
            <w:vAlign w:val="center"/>
          </w:tcPr>
          <w:p w:rsidR="00AC697C" w:rsidRDefault="0092047A">
            <w:pPr>
              <w:autoSpaceDE w:val="0"/>
              <w:autoSpaceDN w:val="0"/>
              <w:adjustRightInd w:val="0"/>
              <w:snapToGrid w:val="0"/>
              <w:rPr>
                <w:kern w:val="0"/>
                <w:sz w:val="24"/>
              </w:rPr>
            </w:pPr>
            <w:r>
              <w:rPr>
                <w:kern w:val="0"/>
                <w:sz w:val="24"/>
              </w:rPr>
              <w:t>资格审查主体</w:t>
            </w:r>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sym w:font="Wingdings 2" w:char="0052"/>
            </w:r>
            <w:r>
              <w:rPr>
                <w:kern w:val="0"/>
                <w:sz w:val="24"/>
              </w:rPr>
              <w:t>采购人</w:t>
            </w:r>
          </w:p>
          <w:p w:rsidR="00AC697C" w:rsidRDefault="0092047A">
            <w:pPr>
              <w:autoSpaceDE w:val="0"/>
              <w:autoSpaceDN w:val="0"/>
              <w:adjustRightInd w:val="0"/>
              <w:snapToGrid w:val="0"/>
              <w:spacing w:afterLines="50" w:after="120"/>
              <w:rPr>
                <w:kern w:val="0"/>
                <w:sz w:val="24"/>
              </w:rPr>
            </w:pPr>
            <w:r>
              <w:rPr>
                <w:kern w:val="0"/>
                <w:sz w:val="24"/>
              </w:rPr>
              <w:sym w:font="Wingdings 2" w:char="00A3"/>
            </w:r>
            <w:r>
              <w:rPr>
                <w:kern w:val="0"/>
                <w:sz w:val="24"/>
              </w:rPr>
              <w:t>采购人委托的采购代理机构</w:t>
            </w:r>
          </w:p>
          <w:p w:rsidR="00AC697C" w:rsidRDefault="0092047A">
            <w:pPr>
              <w:autoSpaceDE w:val="0"/>
              <w:autoSpaceDN w:val="0"/>
              <w:adjustRightInd w:val="0"/>
              <w:snapToGrid w:val="0"/>
              <w:spacing w:afterLines="50" w:after="120"/>
              <w:rPr>
                <w:kern w:val="0"/>
                <w:sz w:val="24"/>
              </w:rPr>
            </w:pPr>
            <w:r>
              <w:rPr>
                <w:kern w:val="0"/>
                <w:sz w:val="24"/>
              </w:rPr>
              <w:sym w:font="Wingdings 2" w:char="00A3"/>
            </w:r>
            <w:r>
              <w:rPr>
                <w:kern w:val="0"/>
                <w:sz w:val="24"/>
              </w:rPr>
              <w:t>采购人和采购代理机构</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515" w:type="dxa"/>
            <w:vAlign w:val="center"/>
          </w:tcPr>
          <w:p w:rsidR="00AC697C" w:rsidRDefault="0092047A">
            <w:pPr>
              <w:autoSpaceDE w:val="0"/>
              <w:autoSpaceDN w:val="0"/>
              <w:adjustRightInd w:val="0"/>
              <w:snapToGrid w:val="0"/>
              <w:rPr>
                <w:kern w:val="0"/>
                <w:sz w:val="24"/>
              </w:rPr>
            </w:pPr>
            <w:r>
              <w:rPr>
                <w:kern w:val="0"/>
                <w:sz w:val="24"/>
              </w:rPr>
              <w:t>评标委员会成员组成</w:t>
            </w:r>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t>评标委员会</w:t>
            </w:r>
            <w:r>
              <w:rPr>
                <w:bCs/>
                <w:kern w:val="0"/>
                <w:sz w:val="24"/>
              </w:rPr>
              <w:t>成员共</w:t>
            </w:r>
            <w:r>
              <w:rPr>
                <w:bCs/>
                <w:kern w:val="0"/>
                <w:sz w:val="24"/>
              </w:rPr>
              <w:t>5</w:t>
            </w:r>
            <w:r>
              <w:rPr>
                <w:bCs/>
                <w:kern w:val="0"/>
                <w:sz w:val="24"/>
              </w:rPr>
              <w:t>名，采购人代表</w:t>
            </w:r>
            <w:r>
              <w:rPr>
                <w:bCs/>
                <w:kern w:val="0"/>
                <w:sz w:val="24"/>
              </w:rPr>
              <w:t>1</w:t>
            </w:r>
            <w:r>
              <w:rPr>
                <w:bCs/>
                <w:kern w:val="0"/>
                <w:sz w:val="24"/>
              </w:rPr>
              <w:t>人，专家成员</w:t>
            </w:r>
            <w:r>
              <w:rPr>
                <w:bCs/>
                <w:kern w:val="0"/>
                <w:sz w:val="24"/>
              </w:rPr>
              <w:t>4</w:t>
            </w:r>
            <w:r>
              <w:rPr>
                <w:bCs/>
                <w:kern w:val="0"/>
                <w:sz w:val="24"/>
              </w:rPr>
              <w:t>人从</w:t>
            </w:r>
            <w:r>
              <w:rPr>
                <w:rFonts w:hint="eastAsia"/>
                <w:bCs/>
                <w:kern w:val="0"/>
                <w:sz w:val="24"/>
              </w:rPr>
              <w:t>政府采购评审</w:t>
            </w:r>
            <w:r>
              <w:rPr>
                <w:bCs/>
                <w:kern w:val="0"/>
                <w:sz w:val="24"/>
              </w:rPr>
              <w:t>专家库相关专业随机抽取。</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7.3</w:t>
            </w:r>
          </w:p>
        </w:tc>
        <w:tc>
          <w:tcPr>
            <w:tcW w:w="2515" w:type="dxa"/>
            <w:vAlign w:val="center"/>
          </w:tcPr>
          <w:p w:rsidR="00AC697C" w:rsidRDefault="0092047A">
            <w:pPr>
              <w:autoSpaceDE w:val="0"/>
              <w:autoSpaceDN w:val="0"/>
              <w:adjustRightInd w:val="0"/>
              <w:snapToGrid w:val="0"/>
              <w:rPr>
                <w:kern w:val="0"/>
                <w:sz w:val="24"/>
              </w:rPr>
            </w:pPr>
            <w:r>
              <w:rPr>
                <w:kern w:val="0"/>
                <w:sz w:val="24"/>
              </w:rPr>
              <w:t>评审得分相同时随机抽取中标候选人的主体</w:t>
            </w:r>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sym w:font="Wingdings 2" w:char="00A3"/>
            </w:r>
            <w:r>
              <w:rPr>
                <w:kern w:val="0"/>
                <w:sz w:val="24"/>
              </w:rPr>
              <w:t>采购人</w:t>
            </w:r>
          </w:p>
          <w:p w:rsidR="00AC697C" w:rsidRDefault="0092047A">
            <w:pPr>
              <w:autoSpaceDE w:val="0"/>
              <w:autoSpaceDN w:val="0"/>
              <w:adjustRightInd w:val="0"/>
              <w:snapToGrid w:val="0"/>
              <w:spacing w:afterLines="50" w:after="120"/>
              <w:rPr>
                <w:kern w:val="0"/>
                <w:sz w:val="24"/>
              </w:rPr>
            </w:pPr>
            <w:r>
              <w:rPr>
                <w:kern w:val="0"/>
                <w:sz w:val="24"/>
              </w:rPr>
              <w:sym w:font="Wingdings 2" w:char="0052"/>
            </w:r>
            <w:r>
              <w:rPr>
                <w:kern w:val="0"/>
                <w:sz w:val="24"/>
              </w:rPr>
              <w:t>采购人委托评标委员会</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4</w:t>
            </w:r>
          </w:p>
        </w:tc>
        <w:tc>
          <w:tcPr>
            <w:tcW w:w="2515" w:type="dxa"/>
            <w:vAlign w:val="center"/>
          </w:tcPr>
          <w:p w:rsidR="00AC697C" w:rsidRDefault="0092047A">
            <w:pPr>
              <w:rPr>
                <w:sz w:val="24"/>
              </w:rPr>
            </w:pPr>
            <w:r>
              <w:rPr>
                <w:rFonts w:hint="eastAsia"/>
                <w:kern w:val="0"/>
                <w:sz w:val="24"/>
              </w:rPr>
              <w:t>评标办法</w:t>
            </w:r>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rFonts w:hint="eastAsia"/>
                <w:kern w:val="0"/>
                <w:sz w:val="24"/>
              </w:rPr>
              <w:t>综合评分法</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8.1</w:t>
            </w:r>
          </w:p>
        </w:tc>
        <w:tc>
          <w:tcPr>
            <w:tcW w:w="2515" w:type="dxa"/>
            <w:vAlign w:val="center"/>
          </w:tcPr>
          <w:p w:rsidR="00AC697C" w:rsidRDefault="0092047A">
            <w:pPr>
              <w:rPr>
                <w:sz w:val="24"/>
              </w:rPr>
            </w:pPr>
            <w:bookmarkStart w:id="68" w:name="_Toc22645"/>
            <w:bookmarkStart w:id="69" w:name="_Toc27209"/>
            <w:bookmarkStart w:id="70" w:name="_Toc28567"/>
            <w:bookmarkStart w:id="71" w:name="_Toc2244"/>
            <w:r>
              <w:rPr>
                <w:sz w:val="24"/>
              </w:rPr>
              <w:t>推荐的中标候选人数量</w:t>
            </w:r>
            <w:bookmarkEnd w:id="68"/>
            <w:bookmarkEnd w:id="69"/>
            <w:bookmarkEnd w:id="70"/>
            <w:bookmarkEnd w:id="71"/>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t>3</w:t>
            </w:r>
            <w:r>
              <w:rPr>
                <w:kern w:val="0"/>
                <w:sz w:val="24"/>
              </w:rPr>
              <w:t>名</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8.1</w:t>
            </w:r>
          </w:p>
        </w:tc>
        <w:tc>
          <w:tcPr>
            <w:tcW w:w="2515" w:type="dxa"/>
            <w:vAlign w:val="center"/>
          </w:tcPr>
          <w:p w:rsidR="00AC697C" w:rsidRDefault="0092047A">
            <w:pPr>
              <w:rPr>
                <w:sz w:val="24"/>
              </w:rPr>
            </w:pPr>
            <w:bookmarkStart w:id="72" w:name="_Toc3746"/>
            <w:bookmarkStart w:id="73" w:name="_Toc31909"/>
            <w:r>
              <w:rPr>
                <w:sz w:val="24"/>
              </w:rPr>
              <w:t>确定中标人的方式</w:t>
            </w:r>
            <w:bookmarkEnd w:id="72"/>
            <w:bookmarkEnd w:id="73"/>
          </w:p>
        </w:tc>
        <w:tc>
          <w:tcPr>
            <w:tcW w:w="5016" w:type="dxa"/>
            <w:gridSpan w:val="2"/>
            <w:vAlign w:val="center"/>
          </w:tcPr>
          <w:p w:rsidR="00AC697C" w:rsidRDefault="0092047A">
            <w:pPr>
              <w:widowControl/>
              <w:autoSpaceDE w:val="0"/>
              <w:autoSpaceDN w:val="0"/>
              <w:adjustRightInd w:val="0"/>
              <w:snapToGrid w:val="0"/>
              <w:spacing w:afterLines="50" w:after="120"/>
              <w:rPr>
                <w:kern w:val="0"/>
                <w:sz w:val="24"/>
              </w:rPr>
            </w:pPr>
            <w:r>
              <w:rPr>
                <w:kern w:val="0"/>
                <w:sz w:val="24"/>
              </w:rPr>
              <w:sym w:font="Wingdings 2" w:char="0052"/>
            </w:r>
            <w:r>
              <w:rPr>
                <w:kern w:val="0"/>
                <w:sz w:val="24"/>
              </w:rPr>
              <w:t>采购人委托评标委员会直接确认中标人</w:t>
            </w:r>
          </w:p>
          <w:p w:rsidR="00AC697C" w:rsidRDefault="0092047A">
            <w:pPr>
              <w:autoSpaceDE w:val="0"/>
              <w:autoSpaceDN w:val="0"/>
              <w:adjustRightInd w:val="0"/>
              <w:snapToGrid w:val="0"/>
              <w:spacing w:afterLines="50" w:after="120"/>
              <w:rPr>
                <w:kern w:val="0"/>
                <w:sz w:val="24"/>
                <w:u w:val="single"/>
              </w:rPr>
            </w:pPr>
            <w:r>
              <w:rPr>
                <w:kern w:val="0"/>
                <w:sz w:val="24"/>
              </w:rPr>
              <w:fldChar w:fldCharType="begin"/>
            </w:r>
            <w:r>
              <w:rPr>
                <w:kern w:val="0"/>
                <w:sz w:val="24"/>
              </w:rPr>
              <w:instrText xml:space="preserve"> eq \o\ac(□)</w:instrText>
            </w:r>
            <w:r>
              <w:rPr>
                <w:kern w:val="0"/>
                <w:sz w:val="24"/>
              </w:rPr>
              <w:fldChar w:fldCharType="end"/>
            </w:r>
            <w:r>
              <w:rPr>
                <w:kern w:val="0"/>
                <w:sz w:val="24"/>
              </w:rPr>
              <w:t>采购人确认中标人</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8.4.1</w:t>
            </w:r>
          </w:p>
        </w:tc>
        <w:tc>
          <w:tcPr>
            <w:tcW w:w="2515" w:type="dxa"/>
            <w:vAlign w:val="center"/>
          </w:tcPr>
          <w:p w:rsidR="00AC697C" w:rsidRDefault="0092047A">
            <w:pPr>
              <w:rPr>
                <w:sz w:val="24"/>
              </w:rPr>
            </w:pPr>
            <w:bookmarkStart w:id="74" w:name="_Toc8885"/>
            <w:bookmarkStart w:id="75" w:name="_Toc27528"/>
            <w:bookmarkStart w:id="76" w:name="_Toc15907"/>
            <w:bookmarkStart w:id="77" w:name="_Toc16975"/>
            <w:r>
              <w:rPr>
                <w:sz w:val="24"/>
              </w:rPr>
              <w:t>履约保证金</w:t>
            </w:r>
            <w:bookmarkEnd w:id="74"/>
            <w:bookmarkEnd w:id="75"/>
            <w:bookmarkEnd w:id="76"/>
            <w:bookmarkEnd w:id="77"/>
          </w:p>
        </w:tc>
        <w:tc>
          <w:tcPr>
            <w:tcW w:w="5016" w:type="dxa"/>
            <w:gridSpan w:val="2"/>
            <w:vAlign w:val="center"/>
          </w:tcPr>
          <w:p w:rsidR="00AC697C" w:rsidRDefault="0092047A">
            <w:pPr>
              <w:autoSpaceDE w:val="0"/>
              <w:autoSpaceDN w:val="0"/>
              <w:adjustRightInd w:val="0"/>
              <w:snapToGrid w:val="0"/>
              <w:spacing w:afterLines="50" w:after="120"/>
              <w:rPr>
                <w:kern w:val="0"/>
                <w:sz w:val="24"/>
              </w:rPr>
            </w:pPr>
            <w:r>
              <w:rPr>
                <w:kern w:val="0"/>
                <w:sz w:val="24"/>
              </w:rPr>
              <w:t>不收取</w:t>
            </w:r>
            <w:r>
              <w:rPr>
                <w:rFonts w:hint="eastAsia"/>
                <w:kern w:val="0"/>
                <w:sz w:val="24"/>
              </w:rPr>
              <w:t>履约保证金。</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b/>
                <w:bCs/>
                <w:kern w:val="0"/>
                <w:sz w:val="24"/>
              </w:rPr>
              <w:t>10</w:t>
            </w:r>
          </w:p>
        </w:tc>
        <w:tc>
          <w:tcPr>
            <w:tcW w:w="7531" w:type="dxa"/>
            <w:gridSpan w:val="3"/>
            <w:vAlign w:val="center"/>
          </w:tcPr>
          <w:p w:rsidR="00AC697C" w:rsidRDefault="0092047A">
            <w:pPr>
              <w:autoSpaceDE w:val="0"/>
              <w:autoSpaceDN w:val="0"/>
              <w:adjustRightInd w:val="0"/>
              <w:snapToGrid w:val="0"/>
              <w:rPr>
                <w:kern w:val="0"/>
                <w:sz w:val="24"/>
              </w:rPr>
            </w:pPr>
            <w:r>
              <w:rPr>
                <w:kern w:val="0"/>
                <w:sz w:val="24"/>
              </w:rPr>
              <w:t>需要补充的其他内容</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10.1</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近年财务状况的年份要求</w:t>
            </w:r>
          </w:p>
        </w:tc>
        <w:tc>
          <w:tcPr>
            <w:tcW w:w="5008" w:type="dxa"/>
            <w:vAlign w:val="center"/>
          </w:tcPr>
          <w:p w:rsidR="00AC697C" w:rsidRDefault="0092047A">
            <w:pPr>
              <w:autoSpaceDE w:val="0"/>
              <w:autoSpaceDN w:val="0"/>
              <w:adjustRightInd w:val="0"/>
              <w:snapToGrid w:val="0"/>
              <w:jc w:val="left"/>
              <w:rPr>
                <w:kern w:val="0"/>
                <w:sz w:val="24"/>
              </w:rPr>
            </w:pPr>
            <w:r>
              <w:rPr>
                <w:kern w:val="0"/>
                <w:sz w:val="24"/>
              </w:rPr>
              <w:t>提供上年度</w:t>
            </w:r>
            <w:r>
              <w:rPr>
                <w:rFonts w:hint="eastAsia"/>
                <w:kern w:val="0"/>
                <w:sz w:val="24"/>
              </w:rPr>
              <w:t>（</w:t>
            </w:r>
            <w:r>
              <w:rPr>
                <w:rFonts w:hint="eastAsia"/>
                <w:kern w:val="0"/>
                <w:sz w:val="24"/>
              </w:rPr>
              <w:t>2</w:t>
            </w:r>
            <w:r>
              <w:rPr>
                <w:kern w:val="0"/>
                <w:sz w:val="24"/>
              </w:rPr>
              <w:t>021</w:t>
            </w:r>
            <w:r>
              <w:rPr>
                <w:rFonts w:hint="eastAsia"/>
                <w:kern w:val="0"/>
                <w:sz w:val="24"/>
              </w:rPr>
              <w:t>年度）</w:t>
            </w:r>
            <w:r>
              <w:rPr>
                <w:kern w:val="0"/>
                <w:sz w:val="24"/>
              </w:rPr>
              <w:t>财务审计报告或半年内任意一个月财务报表（财务报表应至少包括资产负债表、利润表、现金流量表或财务状况变动表，当月新成立公司不需提供）</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10.2</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近年完成的类似项目的年份要求</w:t>
            </w:r>
          </w:p>
        </w:tc>
        <w:tc>
          <w:tcPr>
            <w:tcW w:w="5008" w:type="dxa"/>
            <w:vAlign w:val="center"/>
          </w:tcPr>
          <w:p w:rsidR="00AC697C" w:rsidRDefault="0092047A">
            <w:pPr>
              <w:autoSpaceDE w:val="0"/>
              <w:autoSpaceDN w:val="0"/>
              <w:adjustRightInd w:val="0"/>
              <w:snapToGrid w:val="0"/>
              <w:spacing w:afterLines="50" w:after="120"/>
              <w:rPr>
                <w:kern w:val="0"/>
                <w:sz w:val="24"/>
              </w:rPr>
            </w:pPr>
            <w:r>
              <w:rPr>
                <w:kern w:val="0"/>
                <w:sz w:val="24"/>
              </w:rPr>
              <w:t>2019</w:t>
            </w:r>
            <w:r>
              <w:rPr>
                <w:kern w:val="0"/>
                <w:sz w:val="24"/>
              </w:rPr>
              <w:t>年至今</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10.3</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社保记录年份要求</w:t>
            </w:r>
          </w:p>
        </w:tc>
        <w:tc>
          <w:tcPr>
            <w:tcW w:w="5008" w:type="dxa"/>
            <w:vAlign w:val="center"/>
          </w:tcPr>
          <w:p w:rsidR="00AC697C" w:rsidRDefault="0092047A">
            <w:pPr>
              <w:autoSpaceDE w:val="0"/>
              <w:autoSpaceDN w:val="0"/>
              <w:adjustRightInd w:val="0"/>
              <w:snapToGrid w:val="0"/>
              <w:spacing w:afterLines="50" w:after="120"/>
              <w:rPr>
                <w:kern w:val="0"/>
                <w:sz w:val="24"/>
              </w:rPr>
            </w:pPr>
            <w:r>
              <w:rPr>
                <w:kern w:val="0"/>
                <w:sz w:val="24"/>
              </w:rPr>
              <w:t>提供社保缴纳证明（近半年内任意一月社保缴纳证明，当月新成立公司不需提供）。</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10.4</w:t>
            </w:r>
          </w:p>
        </w:tc>
        <w:tc>
          <w:tcPr>
            <w:tcW w:w="2523" w:type="dxa"/>
            <w:gridSpan w:val="2"/>
            <w:vAlign w:val="center"/>
          </w:tcPr>
          <w:p w:rsidR="00AC697C" w:rsidRDefault="0092047A">
            <w:pPr>
              <w:autoSpaceDE w:val="0"/>
              <w:autoSpaceDN w:val="0"/>
              <w:adjustRightInd w:val="0"/>
              <w:snapToGrid w:val="0"/>
              <w:rPr>
                <w:i/>
                <w:kern w:val="0"/>
                <w:sz w:val="24"/>
              </w:rPr>
            </w:pPr>
            <w:r>
              <w:rPr>
                <w:kern w:val="0"/>
                <w:sz w:val="24"/>
              </w:rPr>
              <w:t>招标代理服务费</w:t>
            </w:r>
          </w:p>
        </w:tc>
        <w:tc>
          <w:tcPr>
            <w:tcW w:w="5008" w:type="dxa"/>
            <w:vAlign w:val="center"/>
          </w:tcPr>
          <w:p w:rsidR="00AC697C" w:rsidRDefault="0092047A">
            <w:pPr>
              <w:autoSpaceDE w:val="0"/>
              <w:autoSpaceDN w:val="0"/>
              <w:adjustRightInd w:val="0"/>
              <w:snapToGrid w:val="0"/>
              <w:rPr>
                <w:kern w:val="0"/>
                <w:sz w:val="24"/>
              </w:rPr>
            </w:pPr>
            <w:r>
              <w:rPr>
                <w:kern w:val="0"/>
                <w:sz w:val="24"/>
              </w:rPr>
              <w:t>招标</w:t>
            </w:r>
            <w:r>
              <w:rPr>
                <w:rFonts w:hint="eastAsia"/>
                <w:kern w:val="0"/>
                <w:sz w:val="24"/>
              </w:rPr>
              <w:t>代理</w:t>
            </w:r>
            <w:r>
              <w:rPr>
                <w:kern w:val="0"/>
                <w:sz w:val="24"/>
              </w:rPr>
              <w:t>服务费</w:t>
            </w:r>
            <w:r>
              <w:rPr>
                <w:rFonts w:hint="eastAsia"/>
                <w:kern w:val="0"/>
                <w:sz w:val="24"/>
              </w:rPr>
              <w:t>以中标金额为基数</w:t>
            </w:r>
            <w:r>
              <w:rPr>
                <w:kern w:val="0"/>
                <w:sz w:val="24"/>
              </w:rPr>
              <w:t>按</w:t>
            </w:r>
            <w:r>
              <w:rPr>
                <w:kern w:val="0"/>
                <w:sz w:val="24"/>
              </w:rPr>
              <w:t>“</w:t>
            </w:r>
            <w:r>
              <w:rPr>
                <w:kern w:val="0"/>
                <w:sz w:val="24"/>
              </w:rPr>
              <w:t>计价格</w:t>
            </w:r>
            <w:r>
              <w:rPr>
                <w:kern w:val="0"/>
                <w:sz w:val="24"/>
              </w:rPr>
              <w:t>[2002]1980</w:t>
            </w:r>
            <w:r>
              <w:rPr>
                <w:kern w:val="0"/>
                <w:sz w:val="24"/>
              </w:rPr>
              <w:t>号</w:t>
            </w:r>
            <w:r>
              <w:rPr>
                <w:kern w:val="0"/>
                <w:sz w:val="24"/>
              </w:rPr>
              <w:t>”</w:t>
            </w:r>
            <w:r>
              <w:rPr>
                <w:kern w:val="0"/>
                <w:sz w:val="24"/>
              </w:rPr>
              <w:t>、</w:t>
            </w:r>
            <w:r>
              <w:rPr>
                <w:kern w:val="0"/>
                <w:sz w:val="24"/>
              </w:rPr>
              <w:t>“</w:t>
            </w:r>
            <w:r>
              <w:rPr>
                <w:kern w:val="0"/>
                <w:sz w:val="24"/>
              </w:rPr>
              <w:t>发改价格</w:t>
            </w:r>
            <w:r>
              <w:rPr>
                <w:kern w:val="0"/>
                <w:sz w:val="24"/>
              </w:rPr>
              <w:t>[2011]534</w:t>
            </w:r>
            <w:r>
              <w:rPr>
                <w:kern w:val="0"/>
                <w:sz w:val="24"/>
              </w:rPr>
              <w:t>号</w:t>
            </w:r>
            <w:r>
              <w:rPr>
                <w:kern w:val="0"/>
                <w:sz w:val="24"/>
              </w:rPr>
              <w:t>”</w:t>
            </w:r>
            <w:r>
              <w:rPr>
                <w:kern w:val="0"/>
                <w:sz w:val="24"/>
              </w:rPr>
              <w:t>文件规定的货物类标准下浮</w:t>
            </w:r>
            <w:r>
              <w:rPr>
                <w:kern w:val="0"/>
                <w:sz w:val="24"/>
              </w:rPr>
              <w:t>50%</w:t>
            </w:r>
            <w:r>
              <w:rPr>
                <w:kern w:val="0"/>
                <w:sz w:val="24"/>
              </w:rPr>
              <w:t>计算。</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10.5</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最高限价</w:t>
            </w:r>
          </w:p>
        </w:tc>
        <w:tc>
          <w:tcPr>
            <w:tcW w:w="5008" w:type="dxa"/>
            <w:vAlign w:val="center"/>
          </w:tcPr>
          <w:p w:rsidR="00AC697C" w:rsidRDefault="0092047A">
            <w:pPr>
              <w:pStyle w:val="af"/>
              <w:spacing w:beforeAutospacing="0" w:afterAutospacing="0"/>
              <w:jc w:val="both"/>
              <w:rPr>
                <w:b/>
                <w:bCs/>
              </w:rPr>
            </w:pPr>
            <w:r>
              <w:rPr>
                <w:rFonts w:hint="eastAsia"/>
                <w:b/>
                <w:bCs/>
              </w:rPr>
              <w:t>本项目各标项最高限价及标项内每项货物的最高限制单价详见第五章采购需求。</w:t>
            </w:r>
          </w:p>
          <w:p w:rsidR="00AC697C" w:rsidRDefault="0092047A">
            <w:pPr>
              <w:pStyle w:val="af"/>
              <w:spacing w:beforeAutospacing="0" w:afterAutospacing="0"/>
              <w:jc w:val="both"/>
              <w:rPr>
                <w:b/>
                <w:bCs/>
              </w:rPr>
            </w:pPr>
            <w:r>
              <w:rPr>
                <w:b/>
                <w:bCs/>
              </w:rPr>
              <w:t>超出最高限价</w:t>
            </w:r>
            <w:r>
              <w:rPr>
                <w:rFonts w:hint="eastAsia"/>
                <w:b/>
                <w:bCs/>
              </w:rPr>
              <w:t>及单价</w:t>
            </w:r>
            <w:r>
              <w:rPr>
                <w:b/>
                <w:bCs/>
              </w:rPr>
              <w:t>的投标按无效投标处理</w:t>
            </w:r>
            <w:r>
              <w:rPr>
                <w:rFonts w:hint="eastAsia"/>
                <w:b/>
                <w:bCs/>
              </w:rPr>
              <w:t>。</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lastRenderedPageBreak/>
              <w:t>10.6</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公告发布媒介</w:t>
            </w:r>
          </w:p>
        </w:tc>
        <w:tc>
          <w:tcPr>
            <w:tcW w:w="5008" w:type="dxa"/>
            <w:vAlign w:val="center"/>
          </w:tcPr>
          <w:p w:rsidR="00AC697C" w:rsidRDefault="0092047A">
            <w:pPr>
              <w:autoSpaceDE w:val="0"/>
              <w:autoSpaceDN w:val="0"/>
              <w:adjustRightInd w:val="0"/>
              <w:snapToGrid w:val="0"/>
              <w:rPr>
                <w:kern w:val="0"/>
                <w:sz w:val="24"/>
              </w:rPr>
            </w:pPr>
            <w:r>
              <w:rPr>
                <w:bCs/>
                <w:sz w:val="24"/>
                <w:shd w:val="clear" w:color="auto" w:fill="FFFFFF"/>
              </w:rPr>
              <w:t>新疆政府采购网（</w:t>
            </w:r>
            <w:r>
              <w:rPr>
                <w:bCs/>
                <w:sz w:val="24"/>
                <w:shd w:val="clear" w:color="auto" w:fill="FFFFFF"/>
              </w:rPr>
              <w:t>www.ccgp-xinjiang.gov.cn</w:t>
            </w:r>
            <w:r>
              <w:rPr>
                <w:bCs/>
                <w:sz w:val="24"/>
                <w:shd w:val="clear" w:color="auto" w:fill="FFFFFF"/>
              </w:rPr>
              <w:t>）</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10.7</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付款方式、币种</w:t>
            </w:r>
          </w:p>
        </w:tc>
        <w:tc>
          <w:tcPr>
            <w:tcW w:w="5008" w:type="dxa"/>
            <w:vAlign w:val="center"/>
          </w:tcPr>
          <w:p w:rsidR="00AC697C" w:rsidRDefault="0092047A">
            <w:pPr>
              <w:autoSpaceDE w:val="0"/>
              <w:autoSpaceDN w:val="0"/>
              <w:adjustRightInd w:val="0"/>
              <w:snapToGrid w:val="0"/>
              <w:rPr>
                <w:bCs/>
                <w:kern w:val="0"/>
                <w:sz w:val="24"/>
              </w:rPr>
            </w:pPr>
            <w:r>
              <w:rPr>
                <w:rFonts w:hint="eastAsia"/>
                <w:bCs/>
                <w:kern w:val="0"/>
                <w:sz w:val="24"/>
              </w:rPr>
              <w:t>（</w:t>
            </w:r>
            <w:r>
              <w:rPr>
                <w:rFonts w:hint="eastAsia"/>
                <w:bCs/>
                <w:kern w:val="0"/>
                <w:sz w:val="24"/>
              </w:rPr>
              <w:t>1</w:t>
            </w:r>
            <w:r>
              <w:rPr>
                <w:rFonts w:hint="eastAsia"/>
                <w:bCs/>
                <w:kern w:val="0"/>
                <w:sz w:val="24"/>
              </w:rPr>
              <w:t>）价值在</w:t>
            </w:r>
            <w:r>
              <w:rPr>
                <w:rFonts w:hint="eastAsia"/>
                <w:bCs/>
                <w:kern w:val="0"/>
                <w:sz w:val="24"/>
              </w:rPr>
              <w:t>10</w:t>
            </w:r>
            <w:r>
              <w:rPr>
                <w:rFonts w:hint="eastAsia"/>
                <w:bCs/>
                <w:kern w:val="0"/>
                <w:sz w:val="24"/>
              </w:rPr>
              <w:t>万元以下（不含</w:t>
            </w:r>
            <w:r>
              <w:rPr>
                <w:rFonts w:hint="eastAsia"/>
                <w:bCs/>
                <w:kern w:val="0"/>
                <w:sz w:val="24"/>
              </w:rPr>
              <w:t>10</w:t>
            </w:r>
            <w:r>
              <w:rPr>
                <w:rFonts w:hint="eastAsia"/>
                <w:bCs/>
                <w:kern w:val="0"/>
                <w:sz w:val="24"/>
              </w:rPr>
              <w:t>万元）的医疗设备按照</w:t>
            </w:r>
            <w:r>
              <w:rPr>
                <w:rFonts w:hint="eastAsia"/>
                <w:bCs/>
                <w:kern w:val="0"/>
                <w:sz w:val="24"/>
              </w:rPr>
              <w:t>9:1</w:t>
            </w:r>
            <w:r>
              <w:rPr>
                <w:rFonts w:hint="eastAsia"/>
                <w:bCs/>
                <w:kern w:val="0"/>
                <w:sz w:val="24"/>
              </w:rPr>
              <w:t>的方式付款，即货到验收合格支付合同总金额的</w:t>
            </w:r>
            <w:r>
              <w:rPr>
                <w:rFonts w:hint="eastAsia"/>
                <w:bCs/>
                <w:kern w:val="0"/>
                <w:sz w:val="24"/>
              </w:rPr>
              <w:t>90%</w:t>
            </w:r>
            <w:r>
              <w:rPr>
                <w:rFonts w:hint="eastAsia"/>
                <w:bCs/>
                <w:kern w:val="0"/>
                <w:sz w:val="24"/>
              </w:rPr>
              <w:t>，余</w:t>
            </w:r>
            <w:r>
              <w:rPr>
                <w:rFonts w:hint="eastAsia"/>
                <w:bCs/>
                <w:kern w:val="0"/>
                <w:sz w:val="24"/>
              </w:rPr>
              <w:t>10%</w:t>
            </w:r>
            <w:r>
              <w:rPr>
                <w:rFonts w:hint="eastAsia"/>
                <w:bCs/>
                <w:kern w:val="0"/>
                <w:sz w:val="24"/>
              </w:rPr>
              <w:t>质保金质保期结束后支付。</w:t>
            </w:r>
          </w:p>
          <w:p w:rsidR="00AC697C" w:rsidRDefault="0092047A">
            <w:pPr>
              <w:autoSpaceDE w:val="0"/>
              <w:autoSpaceDN w:val="0"/>
              <w:adjustRightInd w:val="0"/>
              <w:snapToGrid w:val="0"/>
              <w:rPr>
                <w:bCs/>
                <w:kern w:val="0"/>
                <w:sz w:val="24"/>
              </w:rPr>
            </w:pPr>
            <w:r>
              <w:rPr>
                <w:rFonts w:hint="eastAsia"/>
                <w:bCs/>
                <w:kern w:val="0"/>
                <w:sz w:val="24"/>
              </w:rPr>
              <w:t>（</w:t>
            </w:r>
            <w:r>
              <w:rPr>
                <w:rFonts w:hint="eastAsia"/>
                <w:bCs/>
                <w:kern w:val="0"/>
                <w:sz w:val="24"/>
              </w:rPr>
              <w:t>2</w:t>
            </w:r>
            <w:r>
              <w:rPr>
                <w:rFonts w:hint="eastAsia"/>
                <w:bCs/>
                <w:kern w:val="0"/>
                <w:sz w:val="24"/>
              </w:rPr>
              <w:t>）价值在</w:t>
            </w:r>
            <w:r>
              <w:rPr>
                <w:rFonts w:hint="eastAsia"/>
                <w:bCs/>
                <w:kern w:val="0"/>
                <w:sz w:val="24"/>
              </w:rPr>
              <w:t>10</w:t>
            </w:r>
            <w:r>
              <w:rPr>
                <w:rFonts w:hint="eastAsia"/>
                <w:bCs/>
                <w:kern w:val="0"/>
                <w:sz w:val="24"/>
              </w:rPr>
              <w:t>万元</w:t>
            </w:r>
            <w:r>
              <w:rPr>
                <w:rFonts w:hint="eastAsia"/>
                <w:bCs/>
                <w:kern w:val="0"/>
                <w:sz w:val="24"/>
              </w:rPr>
              <w:t>-50</w:t>
            </w:r>
            <w:r>
              <w:rPr>
                <w:rFonts w:hint="eastAsia"/>
                <w:bCs/>
                <w:kern w:val="0"/>
                <w:sz w:val="24"/>
              </w:rPr>
              <w:t>万元之间的医疗设备按照</w:t>
            </w:r>
            <w:r>
              <w:rPr>
                <w:rFonts w:hint="eastAsia"/>
                <w:bCs/>
                <w:kern w:val="0"/>
                <w:sz w:val="24"/>
              </w:rPr>
              <w:t>3:6:1</w:t>
            </w:r>
            <w:r>
              <w:rPr>
                <w:rFonts w:hint="eastAsia"/>
                <w:bCs/>
                <w:kern w:val="0"/>
                <w:sz w:val="24"/>
              </w:rPr>
              <w:t>的方式付款，即货到验收合格支付合同总金额的</w:t>
            </w:r>
            <w:r>
              <w:rPr>
                <w:rFonts w:hint="eastAsia"/>
                <w:bCs/>
                <w:kern w:val="0"/>
                <w:sz w:val="24"/>
              </w:rPr>
              <w:t>30%</w:t>
            </w:r>
            <w:r>
              <w:rPr>
                <w:rFonts w:hint="eastAsia"/>
                <w:bCs/>
                <w:kern w:val="0"/>
                <w:sz w:val="24"/>
              </w:rPr>
              <w:t>，验收合格半年支付合同总金额的</w:t>
            </w:r>
            <w:r>
              <w:rPr>
                <w:rFonts w:hint="eastAsia"/>
                <w:bCs/>
                <w:kern w:val="0"/>
                <w:sz w:val="24"/>
              </w:rPr>
              <w:t>60%</w:t>
            </w:r>
            <w:r>
              <w:rPr>
                <w:rFonts w:hint="eastAsia"/>
                <w:bCs/>
                <w:kern w:val="0"/>
                <w:sz w:val="24"/>
              </w:rPr>
              <w:t>，余</w:t>
            </w:r>
            <w:r>
              <w:rPr>
                <w:rFonts w:hint="eastAsia"/>
                <w:bCs/>
                <w:kern w:val="0"/>
                <w:sz w:val="24"/>
              </w:rPr>
              <w:t>10%</w:t>
            </w:r>
            <w:r>
              <w:rPr>
                <w:rFonts w:hint="eastAsia"/>
                <w:bCs/>
                <w:kern w:val="0"/>
                <w:sz w:val="24"/>
              </w:rPr>
              <w:t>质保金质保期结束后支付。</w:t>
            </w:r>
          </w:p>
          <w:p w:rsidR="00AC697C" w:rsidRDefault="0092047A">
            <w:pPr>
              <w:autoSpaceDE w:val="0"/>
              <w:autoSpaceDN w:val="0"/>
              <w:adjustRightInd w:val="0"/>
              <w:snapToGrid w:val="0"/>
              <w:rPr>
                <w:bCs/>
                <w:kern w:val="0"/>
                <w:sz w:val="24"/>
              </w:rPr>
            </w:pPr>
            <w:r>
              <w:rPr>
                <w:rFonts w:hint="eastAsia"/>
                <w:bCs/>
                <w:kern w:val="0"/>
                <w:sz w:val="24"/>
              </w:rPr>
              <w:t>（</w:t>
            </w:r>
            <w:r>
              <w:rPr>
                <w:bCs/>
                <w:kern w:val="0"/>
                <w:sz w:val="24"/>
              </w:rPr>
              <w:t>3</w:t>
            </w:r>
            <w:r>
              <w:rPr>
                <w:rFonts w:hint="eastAsia"/>
                <w:bCs/>
                <w:kern w:val="0"/>
                <w:sz w:val="24"/>
              </w:rPr>
              <w:t>）价值在</w:t>
            </w:r>
            <w:r>
              <w:rPr>
                <w:rFonts w:hint="eastAsia"/>
                <w:bCs/>
                <w:kern w:val="0"/>
                <w:sz w:val="24"/>
              </w:rPr>
              <w:t>50</w:t>
            </w:r>
            <w:r>
              <w:rPr>
                <w:rFonts w:hint="eastAsia"/>
                <w:bCs/>
                <w:kern w:val="0"/>
                <w:sz w:val="24"/>
              </w:rPr>
              <w:t>万元以上的医疗设备按照</w:t>
            </w:r>
            <w:r>
              <w:rPr>
                <w:rFonts w:hint="eastAsia"/>
                <w:bCs/>
                <w:kern w:val="0"/>
                <w:sz w:val="24"/>
              </w:rPr>
              <w:t>3:3:3:1</w:t>
            </w:r>
            <w:r>
              <w:rPr>
                <w:rFonts w:hint="eastAsia"/>
                <w:bCs/>
                <w:kern w:val="0"/>
                <w:sz w:val="24"/>
              </w:rPr>
              <w:t>的方式付款，即货到验收合格支付合同总金额的</w:t>
            </w:r>
            <w:r>
              <w:rPr>
                <w:rFonts w:hint="eastAsia"/>
                <w:bCs/>
                <w:kern w:val="0"/>
                <w:sz w:val="24"/>
              </w:rPr>
              <w:t>30%</w:t>
            </w:r>
            <w:r>
              <w:rPr>
                <w:rFonts w:hint="eastAsia"/>
                <w:bCs/>
                <w:kern w:val="0"/>
                <w:sz w:val="24"/>
              </w:rPr>
              <w:t>，验收合格半年支付合同总金额的</w:t>
            </w:r>
            <w:r>
              <w:rPr>
                <w:rFonts w:hint="eastAsia"/>
                <w:bCs/>
                <w:kern w:val="0"/>
                <w:sz w:val="24"/>
              </w:rPr>
              <w:t>30%,</w:t>
            </w:r>
            <w:r>
              <w:rPr>
                <w:rFonts w:hint="eastAsia"/>
                <w:bCs/>
                <w:kern w:val="0"/>
                <w:sz w:val="24"/>
              </w:rPr>
              <w:t>验收合格一年支付</w:t>
            </w:r>
            <w:r>
              <w:rPr>
                <w:rFonts w:hint="eastAsia"/>
                <w:bCs/>
                <w:kern w:val="0"/>
                <w:sz w:val="24"/>
              </w:rPr>
              <w:t>30%,</w:t>
            </w:r>
            <w:r>
              <w:rPr>
                <w:rFonts w:hint="eastAsia"/>
                <w:bCs/>
                <w:kern w:val="0"/>
                <w:sz w:val="24"/>
              </w:rPr>
              <w:t>余</w:t>
            </w:r>
            <w:r>
              <w:rPr>
                <w:rFonts w:hint="eastAsia"/>
                <w:bCs/>
                <w:kern w:val="0"/>
                <w:sz w:val="24"/>
              </w:rPr>
              <w:t>10%</w:t>
            </w:r>
            <w:r>
              <w:rPr>
                <w:rFonts w:hint="eastAsia"/>
                <w:bCs/>
                <w:kern w:val="0"/>
                <w:sz w:val="24"/>
              </w:rPr>
              <w:t>质保金质保期结束后支</w:t>
            </w:r>
            <w:r>
              <w:rPr>
                <w:rFonts w:hint="eastAsia"/>
                <w:bCs/>
                <w:kern w:val="0"/>
                <w:sz w:val="24"/>
              </w:rPr>
              <w:t>付。</w:t>
            </w:r>
          </w:p>
          <w:p w:rsidR="00AC697C" w:rsidRDefault="0092047A">
            <w:pPr>
              <w:autoSpaceDE w:val="0"/>
              <w:autoSpaceDN w:val="0"/>
              <w:adjustRightInd w:val="0"/>
              <w:snapToGrid w:val="0"/>
              <w:rPr>
                <w:bCs/>
                <w:kern w:val="0"/>
                <w:sz w:val="24"/>
              </w:rPr>
            </w:pPr>
            <w:r>
              <w:rPr>
                <w:bCs/>
                <w:kern w:val="0"/>
                <w:sz w:val="24"/>
              </w:rPr>
              <w:t>最终付款方式以和</w:t>
            </w:r>
            <w:r>
              <w:rPr>
                <w:rFonts w:hint="eastAsia"/>
                <w:bCs/>
                <w:kern w:val="0"/>
                <w:sz w:val="24"/>
              </w:rPr>
              <w:t>采购人</w:t>
            </w:r>
            <w:r>
              <w:rPr>
                <w:bCs/>
                <w:kern w:val="0"/>
                <w:sz w:val="24"/>
              </w:rPr>
              <w:t>签订合同为准。</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Pr>
                <w:kern w:val="0"/>
                <w:sz w:val="24"/>
              </w:rPr>
              <w:t>8</w:t>
            </w:r>
          </w:p>
        </w:tc>
        <w:tc>
          <w:tcPr>
            <w:tcW w:w="2523" w:type="dxa"/>
            <w:gridSpan w:val="2"/>
            <w:vAlign w:val="center"/>
          </w:tcPr>
          <w:p w:rsidR="00AC697C" w:rsidRDefault="0092047A">
            <w:pPr>
              <w:autoSpaceDE w:val="0"/>
              <w:autoSpaceDN w:val="0"/>
              <w:adjustRightInd w:val="0"/>
              <w:snapToGrid w:val="0"/>
              <w:jc w:val="center"/>
              <w:rPr>
                <w:kern w:val="0"/>
                <w:sz w:val="24"/>
              </w:rPr>
            </w:pPr>
            <w:r>
              <w:rPr>
                <w:kern w:val="0"/>
                <w:sz w:val="24"/>
              </w:rPr>
              <w:t>质保期</w:t>
            </w:r>
          </w:p>
        </w:tc>
        <w:tc>
          <w:tcPr>
            <w:tcW w:w="5008" w:type="dxa"/>
            <w:vAlign w:val="center"/>
          </w:tcPr>
          <w:p w:rsidR="00AC697C" w:rsidRDefault="0092047A">
            <w:pPr>
              <w:autoSpaceDE w:val="0"/>
              <w:autoSpaceDN w:val="0"/>
              <w:adjustRightInd w:val="0"/>
              <w:snapToGrid w:val="0"/>
              <w:rPr>
                <w:bCs/>
                <w:kern w:val="0"/>
                <w:sz w:val="24"/>
              </w:rPr>
            </w:pPr>
            <w:r>
              <w:rPr>
                <w:rFonts w:hint="eastAsia"/>
                <w:bCs/>
                <w:kern w:val="0"/>
                <w:sz w:val="24"/>
              </w:rPr>
              <w:t>自货物验收合格之日起质保叁年（含叁年）以上。（招标文件第五章“采购需求”另有规定的，从其规定）</w:t>
            </w:r>
          </w:p>
        </w:tc>
      </w:tr>
      <w:tr w:rsidR="00AC697C">
        <w:trPr>
          <w:trHeight w:val="567"/>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10.9</w:t>
            </w:r>
          </w:p>
        </w:tc>
        <w:tc>
          <w:tcPr>
            <w:tcW w:w="2523" w:type="dxa"/>
            <w:gridSpan w:val="2"/>
            <w:vAlign w:val="center"/>
          </w:tcPr>
          <w:p w:rsidR="00AC697C" w:rsidRDefault="0092047A">
            <w:pPr>
              <w:autoSpaceDE w:val="0"/>
              <w:autoSpaceDN w:val="0"/>
              <w:adjustRightInd w:val="0"/>
              <w:snapToGrid w:val="0"/>
              <w:jc w:val="center"/>
              <w:rPr>
                <w:kern w:val="0"/>
                <w:sz w:val="24"/>
              </w:rPr>
            </w:pPr>
            <w:r>
              <w:rPr>
                <w:kern w:val="0"/>
                <w:sz w:val="24"/>
              </w:rPr>
              <w:t>验收标准</w:t>
            </w:r>
          </w:p>
        </w:tc>
        <w:tc>
          <w:tcPr>
            <w:tcW w:w="5008" w:type="dxa"/>
            <w:vAlign w:val="center"/>
          </w:tcPr>
          <w:p w:rsidR="00AC697C" w:rsidRDefault="0092047A">
            <w:pPr>
              <w:pStyle w:val="a8"/>
              <w:spacing w:line="240" w:lineRule="auto"/>
              <w:ind w:firstLineChars="200" w:firstLine="480"/>
              <w:rPr>
                <w:bCs/>
                <w:kern w:val="0"/>
                <w:sz w:val="24"/>
              </w:rPr>
            </w:pPr>
            <w:r>
              <w:rPr>
                <w:bCs/>
                <w:kern w:val="0"/>
                <w:sz w:val="24"/>
              </w:rPr>
              <w:t>按新疆维吾尔自治区人民医院验收标准规定的程序及要求组织实施验收。具体如下：</w:t>
            </w:r>
          </w:p>
          <w:p w:rsidR="00AC697C" w:rsidRDefault="0092047A">
            <w:pPr>
              <w:pStyle w:val="a8"/>
              <w:spacing w:line="240" w:lineRule="auto"/>
              <w:ind w:firstLineChars="200" w:firstLine="480"/>
              <w:rPr>
                <w:bCs/>
                <w:kern w:val="0"/>
                <w:sz w:val="24"/>
              </w:rPr>
            </w:pPr>
            <w:r>
              <w:rPr>
                <w:bCs/>
                <w:kern w:val="0"/>
                <w:sz w:val="24"/>
              </w:rPr>
              <w:t>货物到达后，甲乙双方均须在场并确认包装的完好性后，安装</w:t>
            </w:r>
            <w:r>
              <w:rPr>
                <w:rFonts w:hint="eastAsia"/>
                <w:bCs/>
                <w:kern w:val="0"/>
                <w:sz w:val="24"/>
              </w:rPr>
              <w:t>（如有）</w:t>
            </w:r>
            <w:r>
              <w:rPr>
                <w:bCs/>
                <w:kern w:val="0"/>
                <w:sz w:val="24"/>
              </w:rPr>
              <w:t>后由甲方验货。并对货物进行清点验收，共同签字确认。如验收不合格，乙方应退货，预缴押金的要全额退还，一切损失由乙方承担。</w:t>
            </w:r>
          </w:p>
          <w:p w:rsidR="00AC697C" w:rsidRDefault="0092047A">
            <w:pPr>
              <w:pStyle w:val="a8"/>
              <w:spacing w:line="240" w:lineRule="auto"/>
              <w:ind w:firstLineChars="200" w:firstLine="480"/>
              <w:rPr>
                <w:bCs/>
                <w:kern w:val="0"/>
                <w:sz w:val="24"/>
              </w:rPr>
            </w:pPr>
            <w:r>
              <w:rPr>
                <w:bCs/>
                <w:kern w:val="0"/>
                <w:sz w:val="24"/>
              </w:rPr>
              <w:t>乙方所供货物的技术标准应符合国家相关部门最新颁布的相应标准</w:t>
            </w:r>
            <w:r>
              <w:rPr>
                <w:bCs/>
                <w:kern w:val="0"/>
                <w:sz w:val="24"/>
              </w:rPr>
              <w:t>,</w:t>
            </w:r>
            <w:r>
              <w:rPr>
                <w:bCs/>
                <w:kern w:val="0"/>
                <w:sz w:val="24"/>
              </w:rPr>
              <w:t>确保所供产品必须是最新、最成熟、性能最完善的产品，所提供的软件</w:t>
            </w:r>
            <w:r>
              <w:rPr>
                <w:rFonts w:hint="eastAsia"/>
                <w:bCs/>
                <w:kern w:val="0"/>
                <w:sz w:val="24"/>
              </w:rPr>
              <w:t>（如有）</w:t>
            </w:r>
            <w:r>
              <w:rPr>
                <w:bCs/>
                <w:kern w:val="0"/>
                <w:sz w:val="24"/>
              </w:rPr>
              <w:t>是当前最新软件版本，使用期内软件免费升级。</w:t>
            </w:r>
          </w:p>
          <w:p w:rsidR="00AC697C" w:rsidRDefault="0092047A">
            <w:pPr>
              <w:autoSpaceDE w:val="0"/>
              <w:autoSpaceDN w:val="0"/>
              <w:adjustRightInd w:val="0"/>
              <w:snapToGrid w:val="0"/>
              <w:ind w:firstLineChars="200" w:firstLine="480"/>
              <w:rPr>
                <w:kern w:val="0"/>
                <w:sz w:val="24"/>
                <w:highlight w:val="yellow"/>
              </w:rPr>
            </w:pPr>
            <w:r>
              <w:rPr>
                <w:bCs/>
                <w:kern w:val="0"/>
                <w:sz w:val="24"/>
              </w:rPr>
              <w:t>交货时，乙方必须提供产品检验合格证书、装箱单、产品使用说明书、维修指南</w:t>
            </w:r>
            <w:r>
              <w:rPr>
                <w:rFonts w:hint="eastAsia"/>
                <w:bCs/>
                <w:kern w:val="0"/>
                <w:sz w:val="24"/>
              </w:rPr>
              <w:t>（如有）</w:t>
            </w:r>
            <w:r>
              <w:rPr>
                <w:bCs/>
                <w:kern w:val="0"/>
                <w:sz w:val="24"/>
              </w:rPr>
              <w:t>、服务手册等资料，进口设备</w:t>
            </w:r>
            <w:r>
              <w:rPr>
                <w:rFonts w:hint="eastAsia"/>
                <w:bCs/>
                <w:kern w:val="0"/>
                <w:sz w:val="24"/>
              </w:rPr>
              <w:t>（如适用）</w:t>
            </w:r>
            <w:r>
              <w:rPr>
                <w:bCs/>
                <w:kern w:val="0"/>
                <w:sz w:val="24"/>
              </w:rPr>
              <w:t>须带海关报关单和商品检验单，保证是原产地的原装产品，否则按退货处理。</w:t>
            </w:r>
          </w:p>
        </w:tc>
      </w:tr>
      <w:tr w:rsidR="00AC697C">
        <w:trPr>
          <w:trHeight w:val="1792"/>
          <w:jc w:val="center"/>
        </w:trPr>
        <w:tc>
          <w:tcPr>
            <w:tcW w:w="1188" w:type="dxa"/>
            <w:vAlign w:val="center"/>
          </w:tcPr>
          <w:p w:rsidR="00AC697C" w:rsidRDefault="0092047A">
            <w:pPr>
              <w:autoSpaceDE w:val="0"/>
              <w:autoSpaceDN w:val="0"/>
              <w:adjustRightInd w:val="0"/>
              <w:snapToGrid w:val="0"/>
              <w:jc w:val="center"/>
              <w:rPr>
                <w:kern w:val="0"/>
                <w:sz w:val="24"/>
              </w:rPr>
            </w:pPr>
            <w:r>
              <w:rPr>
                <w:kern w:val="0"/>
                <w:sz w:val="24"/>
              </w:rPr>
              <w:t>10.10</w:t>
            </w:r>
          </w:p>
        </w:tc>
        <w:tc>
          <w:tcPr>
            <w:tcW w:w="2523" w:type="dxa"/>
            <w:gridSpan w:val="2"/>
            <w:vAlign w:val="center"/>
          </w:tcPr>
          <w:p w:rsidR="00AC697C" w:rsidRDefault="0092047A">
            <w:pPr>
              <w:autoSpaceDE w:val="0"/>
              <w:autoSpaceDN w:val="0"/>
              <w:adjustRightInd w:val="0"/>
              <w:snapToGrid w:val="0"/>
              <w:rPr>
                <w:kern w:val="0"/>
                <w:sz w:val="24"/>
              </w:rPr>
            </w:pPr>
            <w:r>
              <w:rPr>
                <w:kern w:val="0"/>
                <w:sz w:val="24"/>
              </w:rPr>
              <w:t>采购需求其他要求</w:t>
            </w:r>
          </w:p>
        </w:tc>
        <w:tc>
          <w:tcPr>
            <w:tcW w:w="5008" w:type="dxa"/>
            <w:vAlign w:val="center"/>
          </w:tcPr>
          <w:p w:rsidR="00AC697C" w:rsidRDefault="0092047A">
            <w:pPr>
              <w:rPr>
                <w:sz w:val="24"/>
              </w:rPr>
            </w:pPr>
            <w:r>
              <w:rPr>
                <w:sz w:val="24"/>
              </w:rPr>
              <w:t>投标人的产品配送及安装</w:t>
            </w:r>
            <w:r>
              <w:rPr>
                <w:rFonts w:hint="eastAsia"/>
                <w:sz w:val="24"/>
              </w:rPr>
              <w:t>（如有安装）</w:t>
            </w:r>
            <w:r>
              <w:rPr>
                <w:sz w:val="24"/>
              </w:rPr>
              <w:t>实施方案、售后服务能力（人员及售后服务体系等）、培训方案</w:t>
            </w:r>
            <w:r>
              <w:rPr>
                <w:rFonts w:hint="eastAsia"/>
                <w:sz w:val="24"/>
              </w:rPr>
              <w:t>（如有）</w:t>
            </w:r>
            <w:r>
              <w:rPr>
                <w:sz w:val="24"/>
              </w:rPr>
              <w:t>及质保承诺</w:t>
            </w:r>
            <w:r>
              <w:rPr>
                <w:rFonts w:hint="eastAsia"/>
                <w:sz w:val="24"/>
              </w:rPr>
              <w:t>（如有）</w:t>
            </w:r>
            <w:r>
              <w:rPr>
                <w:sz w:val="24"/>
              </w:rPr>
              <w:t>等应满足采购人的实际需求。售后服务响应时间为接到采购人通知后</w:t>
            </w:r>
            <w:r>
              <w:rPr>
                <w:sz w:val="24"/>
              </w:rPr>
              <w:t>24</w:t>
            </w:r>
            <w:r>
              <w:rPr>
                <w:sz w:val="24"/>
              </w:rPr>
              <w:t>小时内到达现场。</w:t>
            </w:r>
          </w:p>
        </w:tc>
      </w:tr>
      <w:tr w:rsidR="00AC697C">
        <w:trPr>
          <w:trHeight w:val="1792"/>
          <w:jc w:val="center"/>
        </w:trPr>
        <w:tc>
          <w:tcPr>
            <w:tcW w:w="1188" w:type="dxa"/>
            <w:vAlign w:val="center"/>
          </w:tcPr>
          <w:p w:rsidR="00AC697C" w:rsidRDefault="0092047A">
            <w:pPr>
              <w:autoSpaceDE w:val="0"/>
              <w:autoSpaceDN w:val="0"/>
              <w:adjustRightInd w:val="0"/>
              <w:snapToGrid w:val="0"/>
              <w:jc w:val="center"/>
              <w:rPr>
                <w:kern w:val="0"/>
                <w:sz w:val="24"/>
              </w:rPr>
            </w:pPr>
            <w:r>
              <w:rPr>
                <w:rFonts w:hint="eastAsia"/>
                <w:kern w:val="0"/>
                <w:sz w:val="24"/>
              </w:rPr>
              <w:lastRenderedPageBreak/>
              <w:t>1</w:t>
            </w:r>
            <w:r>
              <w:rPr>
                <w:kern w:val="0"/>
                <w:sz w:val="24"/>
              </w:rPr>
              <w:t>0</w:t>
            </w:r>
            <w:r>
              <w:rPr>
                <w:rFonts w:hint="eastAsia"/>
                <w:kern w:val="0"/>
                <w:sz w:val="24"/>
              </w:rPr>
              <w:t>.</w:t>
            </w:r>
            <w:r>
              <w:rPr>
                <w:kern w:val="0"/>
                <w:sz w:val="24"/>
              </w:rPr>
              <w:t>11</w:t>
            </w:r>
          </w:p>
        </w:tc>
        <w:tc>
          <w:tcPr>
            <w:tcW w:w="2523" w:type="dxa"/>
            <w:gridSpan w:val="2"/>
            <w:vAlign w:val="center"/>
          </w:tcPr>
          <w:p w:rsidR="00AC697C" w:rsidRDefault="0092047A">
            <w:pPr>
              <w:autoSpaceDE w:val="0"/>
              <w:autoSpaceDN w:val="0"/>
              <w:adjustRightInd w:val="0"/>
              <w:snapToGrid w:val="0"/>
              <w:rPr>
                <w:kern w:val="0"/>
                <w:sz w:val="24"/>
              </w:rPr>
            </w:pPr>
            <w:r>
              <w:rPr>
                <w:rFonts w:hint="eastAsia"/>
                <w:kern w:val="0"/>
                <w:sz w:val="24"/>
              </w:rPr>
              <w:t>低于成本价不正当竞争预防措施</w:t>
            </w:r>
          </w:p>
        </w:tc>
        <w:tc>
          <w:tcPr>
            <w:tcW w:w="5008" w:type="dxa"/>
            <w:vAlign w:val="center"/>
          </w:tcPr>
          <w:p w:rsidR="00AC697C" w:rsidRDefault="0092047A">
            <w:pPr>
              <w:rPr>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AC697C">
        <w:trPr>
          <w:trHeight w:val="1090"/>
          <w:jc w:val="center"/>
        </w:trPr>
        <w:tc>
          <w:tcPr>
            <w:tcW w:w="8719" w:type="dxa"/>
            <w:gridSpan w:val="4"/>
            <w:vAlign w:val="center"/>
          </w:tcPr>
          <w:p w:rsidR="00AC697C" w:rsidRDefault="0092047A">
            <w:pPr>
              <w:rPr>
                <w:sz w:val="24"/>
              </w:rPr>
            </w:pPr>
            <w:r>
              <w:rPr>
                <w:rFonts w:hint="eastAsia"/>
                <w:sz w:val="24"/>
              </w:rPr>
              <w:t>投标人应保证在本项目使用的任何产品和服务（包括部分使用）时，不会产生因第三方提出侵犯其专利权、商标权或其它知识产权而引起的法律和</w:t>
            </w:r>
            <w:r>
              <w:rPr>
                <w:rFonts w:hint="eastAsia"/>
                <w:sz w:val="24"/>
              </w:rPr>
              <w:t>经济纠纷，如因专利权、商标权或其它知识产权而引起法律和经济纠纷，由投标人承担所有相关责任的同时不得耽误本项目供货。</w:t>
            </w:r>
          </w:p>
        </w:tc>
      </w:tr>
    </w:tbl>
    <w:p w:rsidR="00AC697C" w:rsidRDefault="0092047A">
      <w:pPr>
        <w:autoSpaceDE w:val="0"/>
        <w:autoSpaceDN w:val="0"/>
        <w:adjustRightInd w:val="0"/>
        <w:snapToGrid w:val="0"/>
        <w:spacing w:afterLines="50" w:after="120"/>
        <w:jc w:val="left"/>
        <w:rPr>
          <w:b/>
          <w:bCs/>
          <w:kern w:val="0"/>
          <w:sz w:val="28"/>
          <w:szCs w:val="28"/>
        </w:rPr>
      </w:pPr>
      <w:r>
        <w:rPr>
          <w:b/>
          <w:bCs/>
          <w:sz w:val="24"/>
        </w:rPr>
        <w:t>注：投标人须知正文与本表不一致的以本表为准。</w:t>
      </w:r>
      <w:r>
        <w:rPr>
          <w:b/>
          <w:bCs/>
          <w:kern w:val="0"/>
          <w:szCs w:val="21"/>
        </w:rPr>
        <w:br w:type="page"/>
      </w:r>
    </w:p>
    <w:p w:rsidR="00AC697C" w:rsidRDefault="0092047A">
      <w:pPr>
        <w:autoSpaceDE w:val="0"/>
        <w:autoSpaceDN w:val="0"/>
        <w:adjustRightInd w:val="0"/>
        <w:snapToGrid w:val="0"/>
        <w:spacing w:afterLines="50" w:after="120"/>
        <w:jc w:val="center"/>
        <w:outlineLvl w:val="0"/>
        <w:rPr>
          <w:kern w:val="0"/>
          <w:sz w:val="28"/>
          <w:szCs w:val="28"/>
        </w:rPr>
      </w:pPr>
      <w:bookmarkStart w:id="78" w:name="_Toc9463"/>
      <w:bookmarkStart w:id="79" w:name="_Toc26328"/>
      <w:bookmarkStart w:id="80" w:name="_Toc106027242"/>
      <w:r>
        <w:rPr>
          <w:kern w:val="0"/>
          <w:sz w:val="28"/>
          <w:szCs w:val="28"/>
        </w:rPr>
        <w:lastRenderedPageBreak/>
        <w:t>（二）投标人须知</w:t>
      </w:r>
      <w:bookmarkEnd w:id="78"/>
      <w:bookmarkEnd w:id="79"/>
      <w:bookmarkEnd w:id="80"/>
    </w:p>
    <w:p w:rsidR="00AC697C" w:rsidRDefault="0092047A">
      <w:pPr>
        <w:numPr>
          <w:ilvl w:val="0"/>
          <w:numId w:val="1"/>
        </w:numPr>
        <w:autoSpaceDE w:val="0"/>
        <w:autoSpaceDN w:val="0"/>
        <w:adjustRightInd w:val="0"/>
        <w:spacing w:afterLines="50" w:after="120"/>
        <w:outlineLvl w:val="2"/>
        <w:rPr>
          <w:rFonts w:eastAsia="黑体"/>
          <w:kern w:val="0"/>
          <w:sz w:val="24"/>
        </w:rPr>
      </w:pPr>
      <w:bookmarkStart w:id="81" w:name="_Toc23205"/>
      <w:bookmarkStart w:id="82" w:name="_Toc195921793"/>
      <w:bookmarkStart w:id="83" w:name="_Toc9858"/>
      <w:bookmarkStart w:id="84" w:name="_Toc106027243"/>
      <w:r>
        <w:rPr>
          <w:rFonts w:eastAsia="黑体"/>
          <w:kern w:val="0"/>
          <w:sz w:val="24"/>
        </w:rPr>
        <w:t>总则</w:t>
      </w:r>
      <w:bookmarkEnd w:id="81"/>
      <w:bookmarkEnd w:id="82"/>
      <w:bookmarkEnd w:id="83"/>
      <w:bookmarkEnd w:id="84"/>
    </w:p>
    <w:p w:rsidR="00AC697C" w:rsidRDefault="0092047A">
      <w:pPr>
        <w:numPr>
          <w:ilvl w:val="1"/>
          <w:numId w:val="1"/>
        </w:numPr>
        <w:autoSpaceDE w:val="0"/>
        <w:autoSpaceDN w:val="0"/>
        <w:adjustRightInd w:val="0"/>
        <w:snapToGrid w:val="0"/>
        <w:spacing w:afterLines="50" w:after="120"/>
        <w:rPr>
          <w:kern w:val="0"/>
          <w:sz w:val="24"/>
        </w:rPr>
      </w:pPr>
      <w:bookmarkStart w:id="85" w:name="_Toc195921794"/>
      <w:r>
        <w:rPr>
          <w:kern w:val="0"/>
          <w:sz w:val="24"/>
        </w:rPr>
        <w:t>项目概况</w:t>
      </w:r>
      <w:bookmarkEnd w:id="85"/>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根据《中华人民共和国政府采购法》和《中华人民共和国政府采购法实施条例》等有关法律、法规和规章的规定，对本招标项目进行招标。</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kern w:val="0"/>
          <w:sz w:val="24"/>
        </w:rPr>
        <w:t>。</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采购货物名称</w:t>
      </w:r>
    </w:p>
    <w:p w:rsidR="00AC697C" w:rsidRDefault="0092047A">
      <w:pPr>
        <w:autoSpaceDE w:val="0"/>
        <w:autoSpaceDN w:val="0"/>
        <w:adjustRightInd w:val="0"/>
        <w:snapToGrid w:val="0"/>
        <w:spacing w:afterLines="50" w:after="120"/>
        <w:ind w:left="1079"/>
        <w:rPr>
          <w:sz w:val="24"/>
        </w:rPr>
      </w:pPr>
      <w:r>
        <w:rPr>
          <w:sz w:val="24"/>
        </w:rPr>
        <w:t>见招标公告。</w:t>
      </w:r>
    </w:p>
    <w:p w:rsidR="00AC697C" w:rsidRDefault="0092047A">
      <w:pPr>
        <w:autoSpaceDE w:val="0"/>
        <w:autoSpaceDN w:val="0"/>
        <w:adjustRightInd w:val="0"/>
        <w:snapToGrid w:val="0"/>
        <w:spacing w:afterLines="50" w:after="120"/>
        <w:rPr>
          <w:sz w:val="24"/>
        </w:rPr>
      </w:pPr>
      <w:r>
        <w:rPr>
          <w:sz w:val="24"/>
        </w:rPr>
        <w:t xml:space="preserve">1.1.5     </w:t>
      </w:r>
      <w:r>
        <w:rPr>
          <w:sz w:val="24"/>
        </w:rPr>
        <w:t>采购标的对应的中小企业划分标准所属行业：</w:t>
      </w:r>
      <w:r>
        <w:rPr>
          <w:kern w:val="0"/>
          <w:sz w:val="24"/>
        </w:rPr>
        <w:t>见投标人须知前附表</w:t>
      </w:r>
    </w:p>
    <w:p w:rsidR="00AC697C" w:rsidRDefault="0092047A">
      <w:pPr>
        <w:numPr>
          <w:ilvl w:val="1"/>
          <w:numId w:val="1"/>
        </w:numPr>
        <w:autoSpaceDE w:val="0"/>
        <w:autoSpaceDN w:val="0"/>
        <w:adjustRightInd w:val="0"/>
        <w:snapToGrid w:val="0"/>
        <w:spacing w:afterLines="50" w:after="120"/>
        <w:rPr>
          <w:kern w:val="0"/>
          <w:sz w:val="24"/>
        </w:rPr>
      </w:pPr>
      <w:bookmarkStart w:id="86" w:name="_Toc195921795"/>
      <w:r>
        <w:rPr>
          <w:kern w:val="0"/>
          <w:sz w:val="24"/>
        </w:rPr>
        <w:t>采购预算</w:t>
      </w:r>
      <w:bookmarkEnd w:id="86"/>
    </w:p>
    <w:p w:rsidR="00AC697C" w:rsidRDefault="0092047A">
      <w:pPr>
        <w:autoSpaceDE w:val="0"/>
        <w:autoSpaceDN w:val="0"/>
        <w:adjustRightInd w:val="0"/>
        <w:snapToGrid w:val="0"/>
        <w:spacing w:afterLines="50" w:after="120"/>
        <w:ind w:left="1079"/>
        <w:rPr>
          <w:sz w:val="24"/>
        </w:rPr>
      </w:pPr>
      <w:r>
        <w:rPr>
          <w:sz w:val="24"/>
        </w:rPr>
        <w:t>见招标公告。</w:t>
      </w:r>
    </w:p>
    <w:p w:rsidR="00AC697C" w:rsidRDefault="0092047A">
      <w:pPr>
        <w:numPr>
          <w:ilvl w:val="1"/>
          <w:numId w:val="1"/>
        </w:numPr>
        <w:autoSpaceDE w:val="0"/>
        <w:autoSpaceDN w:val="0"/>
        <w:adjustRightInd w:val="0"/>
        <w:snapToGrid w:val="0"/>
        <w:spacing w:afterLines="50" w:after="120"/>
        <w:rPr>
          <w:kern w:val="0"/>
          <w:sz w:val="24"/>
        </w:rPr>
      </w:pPr>
      <w:bookmarkStart w:id="87" w:name="_Toc195921796"/>
      <w:r>
        <w:rPr>
          <w:kern w:val="0"/>
          <w:sz w:val="24"/>
        </w:rPr>
        <w:t>最高限价（如有）</w:t>
      </w:r>
    </w:p>
    <w:p w:rsidR="00AC697C" w:rsidRDefault="0092047A">
      <w:pPr>
        <w:autoSpaceDE w:val="0"/>
        <w:autoSpaceDN w:val="0"/>
        <w:adjustRightInd w:val="0"/>
        <w:snapToGrid w:val="0"/>
        <w:spacing w:afterLines="50" w:after="120"/>
        <w:ind w:left="1079"/>
        <w:rPr>
          <w:sz w:val="24"/>
        </w:rPr>
      </w:pPr>
      <w:r>
        <w:rPr>
          <w:sz w:val="24"/>
        </w:rPr>
        <w:t>见招标公告。</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招</w:t>
      </w:r>
      <w:bookmarkEnd w:id="87"/>
      <w:r>
        <w:rPr>
          <w:rFonts w:hint="eastAsia"/>
          <w:kern w:val="0"/>
          <w:sz w:val="24"/>
        </w:rPr>
        <w:t>标范围、交货期、交货地点、质量要求</w:t>
      </w:r>
    </w:p>
    <w:p w:rsidR="00AC697C" w:rsidRDefault="0092047A">
      <w:pPr>
        <w:autoSpaceDE w:val="0"/>
        <w:autoSpaceDN w:val="0"/>
        <w:adjustRightInd w:val="0"/>
        <w:snapToGrid w:val="0"/>
        <w:spacing w:afterLines="50" w:after="120"/>
        <w:ind w:left="1079"/>
        <w:rPr>
          <w:sz w:val="24"/>
        </w:rPr>
      </w:pPr>
      <w:r>
        <w:rPr>
          <w:sz w:val="24"/>
        </w:rPr>
        <w:t>见采购需求。</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申请人</w:t>
      </w:r>
      <w:r>
        <w:rPr>
          <w:kern w:val="0"/>
          <w:sz w:val="24"/>
        </w:rPr>
        <w:t>/</w:t>
      </w:r>
      <w:r>
        <w:rPr>
          <w:kern w:val="0"/>
          <w:sz w:val="24"/>
        </w:rPr>
        <w:t>投标人：</w:t>
      </w:r>
      <w:r>
        <w:rPr>
          <w:sz w:val="24"/>
        </w:rPr>
        <w:t>指响应招标、参加投标竞争的法人、其他组织或者自然人</w:t>
      </w:r>
      <w:r>
        <w:rPr>
          <w:kern w:val="0"/>
          <w:sz w:val="24"/>
        </w:rPr>
        <w:t>。</w:t>
      </w:r>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88" w:name="_Ref426956497"/>
      <w:r>
        <w:rPr>
          <w:kern w:val="0"/>
          <w:sz w:val="24"/>
        </w:rPr>
        <w:t>合格的申请人</w:t>
      </w:r>
      <w:r>
        <w:rPr>
          <w:kern w:val="0"/>
          <w:sz w:val="24"/>
        </w:rPr>
        <w:t>/</w:t>
      </w:r>
      <w:r>
        <w:rPr>
          <w:kern w:val="0"/>
          <w:sz w:val="24"/>
        </w:rPr>
        <w:t>投标人应具备以下条件：</w:t>
      </w:r>
      <w:bookmarkEnd w:id="88"/>
    </w:p>
    <w:p w:rsidR="00AC697C" w:rsidRDefault="0092047A">
      <w:pPr>
        <w:autoSpaceDE w:val="0"/>
        <w:autoSpaceDN w:val="0"/>
        <w:adjustRightInd w:val="0"/>
        <w:snapToGrid w:val="0"/>
        <w:spacing w:afterLines="50" w:after="120"/>
        <w:ind w:left="1079"/>
        <w:rPr>
          <w:sz w:val="24"/>
        </w:rPr>
      </w:pPr>
      <w:r>
        <w:rPr>
          <w:sz w:val="24"/>
        </w:rPr>
        <w:t>见招标公告。</w:t>
      </w:r>
    </w:p>
    <w:p w:rsidR="00AC697C" w:rsidRDefault="0092047A">
      <w:pPr>
        <w:numPr>
          <w:ilvl w:val="255"/>
          <w:numId w:val="0"/>
        </w:numPr>
        <w:tabs>
          <w:tab w:val="left" w:pos="1260"/>
        </w:tabs>
        <w:autoSpaceDE w:val="0"/>
        <w:autoSpaceDN w:val="0"/>
        <w:adjustRightInd w:val="0"/>
        <w:snapToGrid w:val="0"/>
        <w:spacing w:afterLines="50" w:after="120"/>
        <w:ind w:left="-1134"/>
        <w:rPr>
          <w:kern w:val="0"/>
          <w:sz w:val="24"/>
        </w:rPr>
      </w:pPr>
      <w:r>
        <w:rPr>
          <w:kern w:val="0"/>
          <w:sz w:val="24"/>
        </w:rPr>
        <w:t xml:space="preserve">         1.5.2    </w:t>
      </w:r>
      <w:r>
        <w:rPr>
          <w:kern w:val="0"/>
          <w:sz w:val="24"/>
        </w:rPr>
        <w:t>是否专门面向中小企业或小型、微型企业采购：</w:t>
      </w:r>
      <w:r>
        <w:rPr>
          <w:kern w:val="0"/>
          <w:sz w:val="24"/>
        </w:rPr>
        <w:t xml:space="preserve"> </w:t>
      </w:r>
      <w:r>
        <w:rPr>
          <w:kern w:val="0"/>
          <w:sz w:val="24"/>
        </w:rPr>
        <w:t>见投标人须知前附表</w:t>
      </w:r>
    </w:p>
    <w:p w:rsidR="00AC697C" w:rsidRDefault="0092047A">
      <w:pPr>
        <w:numPr>
          <w:ilvl w:val="255"/>
          <w:numId w:val="0"/>
        </w:numPr>
        <w:autoSpaceDE w:val="0"/>
        <w:autoSpaceDN w:val="0"/>
        <w:adjustRightInd w:val="0"/>
        <w:snapToGrid w:val="0"/>
        <w:spacing w:afterLines="50" w:after="120"/>
        <w:ind w:left="960" w:hangingChars="400" w:hanging="960"/>
        <w:rPr>
          <w:kern w:val="0"/>
          <w:sz w:val="24"/>
        </w:rPr>
      </w:pPr>
      <w:r>
        <w:rPr>
          <w:kern w:val="0"/>
          <w:sz w:val="24"/>
        </w:rPr>
        <w:t xml:space="preserve">1.5.3    </w:t>
      </w:r>
      <w:r>
        <w:rPr>
          <w:kern w:val="0"/>
          <w:sz w:val="24"/>
        </w:rPr>
        <w:t>投标人应当遵循公平竞争的原则，不得恶意串通，不得妨碍其他投标人的竞争行为，不得损害采购人或者其他投标人的合法权益。</w:t>
      </w:r>
    </w:p>
    <w:p w:rsidR="00AC697C" w:rsidRDefault="0092047A">
      <w:pPr>
        <w:numPr>
          <w:ilvl w:val="255"/>
          <w:numId w:val="0"/>
        </w:numPr>
        <w:autoSpaceDE w:val="0"/>
        <w:autoSpaceDN w:val="0"/>
        <w:adjustRightInd w:val="0"/>
        <w:snapToGrid w:val="0"/>
        <w:spacing w:afterLines="50" w:after="120"/>
        <w:ind w:left="960" w:hangingChars="400" w:hanging="960"/>
        <w:rPr>
          <w:kern w:val="0"/>
          <w:sz w:val="24"/>
        </w:rPr>
      </w:pPr>
      <w:r>
        <w:rPr>
          <w:kern w:val="0"/>
          <w:sz w:val="24"/>
        </w:rPr>
        <w:t xml:space="preserve">1.5.4   </w:t>
      </w:r>
      <w:r>
        <w:rPr>
          <w:kern w:val="0"/>
          <w:sz w:val="24"/>
        </w:rPr>
        <w:t>投标人不得以向采购人、评标委员会成员行贿或者采取其他不正当手段谋取中标。</w:t>
      </w:r>
    </w:p>
    <w:p w:rsidR="00AC697C" w:rsidRDefault="0092047A">
      <w:pPr>
        <w:numPr>
          <w:ilvl w:val="255"/>
          <w:numId w:val="0"/>
        </w:numPr>
        <w:tabs>
          <w:tab w:val="left" w:pos="1260"/>
        </w:tabs>
        <w:autoSpaceDE w:val="0"/>
        <w:autoSpaceDN w:val="0"/>
        <w:adjustRightInd w:val="0"/>
        <w:snapToGrid w:val="0"/>
        <w:spacing w:afterLines="50" w:after="120"/>
        <w:rPr>
          <w:kern w:val="0"/>
          <w:sz w:val="24"/>
        </w:rPr>
      </w:pPr>
      <w:r>
        <w:rPr>
          <w:kern w:val="0"/>
          <w:sz w:val="24"/>
        </w:rPr>
        <w:t xml:space="preserve">1.5.5    </w:t>
      </w:r>
      <w:r>
        <w:rPr>
          <w:kern w:val="0"/>
          <w:sz w:val="24"/>
        </w:rPr>
        <w:t>本项目将执行在政府采购活动中查询及使用信用记录的规定，具体要求为：</w:t>
      </w:r>
    </w:p>
    <w:p w:rsidR="00AC697C" w:rsidRDefault="0092047A">
      <w:pPr>
        <w:numPr>
          <w:ilvl w:val="0"/>
          <w:numId w:val="2"/>
        </w:numPr>
        <w:tabs>
          <w:tab w:val="left" w:pos="1701"/>
        </w:tabs>
        <w:autoSpaceDE w:val="0"/>
        <w:autoSpaceDN w:val="0"/>
        <w:adjustRightInd w:val="0"/>
        <w:snapToGrid w:val="0"/>
        <w:spacing w:afterLines="50" w:after="120"/>
        <w:ind w:left="1701" w:hanging="622"/>
        <w:rPr>
          <w:sz w:val="24"/>
        </w:rPr>
      </w:pPr>
      <w:r>
        <w:rPr>
          <w:sz w:val="24"/>
        </w:rPr>
        <w:t>信用信息查询的截止时点：投标截止时间。</w:t>
      </w:r>
      <w:r>
        <w:rPr>
          <w:sz w:val="24"/>
        </w:rPr>
        <w:t xml:space="preserve"> </w:t>
      </w:r>
    </w:p>
    <w:p w:rsidR="00AC697C" w:rsidRDefault="0092047A">
      <w:pPr>
        <w:numPr>
          <w:ilvl w:val="0"/>
          <w:numId w:val="2"/>
        </w:numPr>
        <w:tabs>
          <w:tab w:val="left" w:pos="1701"/>
        </w:tabs>
        <w:autoSpaceDE w:val="0"/>
        <w:autoSpaceDN w:val="0"/>
        <w:adjustRightInd w:val="0"/>
        <w:snapToGrid w:val="0"/>
        <w:spacing w:afterLines="50" w:after="120"/>
        <w:ind w:left="1701" w:hanging="622"/>
        <w:rPr>
          <w:sz w:val="24"/>
        </w:rPr>
      </w:pPr>
      <w:r>
        <w:rPr>
          <w:sz w:val="24"/>
        </w:rPr>
        <w:t>查询渠道：详见招标公告；</w:t>
      </w:r>
      <w:r>
        <w:rPr>
          <w:sz w:val="24"/>
        </w:rPr>
        <w:t xml:space="preserve"> </w:t>
      </w:r>
    </w:p>
    <w:p w:rsidR="00AC697C" w:rsidRDefault="0092047A">
      <w:pPr>
        <w:numPr>
          <w:ilvl w:val="0"/>
          <w:numId w:val="2"/>
        </w:numPr>
        <w:tabs>
          <w:tab w:val="left" w:pos="1701"/>
        </w:tabs>
        <w:autoSpaceDE w:val="0"/>
        <w:autoSpaceDN w:val="0"/>
        <w:adjustRightInd w:val="0"/>
        <w:snapToGrid w:val="0"/>
        <w:spacing w:afterLines="50" w:after="120"/>
        <w:ind w:left="1701" w:hanging="622"/>
        <w:rPr>
          <w:sz w:val="24"/>
        </w:rPr>
      </w:pPr>
      <w:r>
        <w:rPr>
          <w:sz w:val="24"/>
        </w:rPr>
        <w:t>信用信息查询记录和证据留存具体方式：投标人的信用信息查询结果网页截图作为查询记录和证据，与其他招标文件一并保存；</w:t>
      </w:r>
      <w:r>
        <w:rPr>
          <w:sz w:val="24"/>
        </w:rPr>
        <w:t xml:space="preserve"> </w:t>
      </w:r>
    </w:p>
    <w:p w:rsidR="00AC697C" w:rsidRDefault="0092047A">
      <w:pPr>
        <w:numPr>
          <w:ilvl w:val="0"/>
          <w:numId w:val="2"/>
        </w:numPr>
        <w:tabs>
          <w:tab w:val="left" w:pos="1701"/>
        </w:tabs>
        <w:autoSpaceDE w:val="0"/>
        <w:autoSpaceDN w:val="0"/>
        <w:adjustRightInd w:val="0"/>
        <w:snapToGrid w:val="0"/>
        <w:spacing w:afterLines="50" w:after="120"/>
        <w:ind w:left="1701" w:hanging="622"/>
        <w:rPr>
          <w:sz w:val="24"/>
        </w:rPr>
      </w:pPr>
      <w:r>
        <w:rPr>
          <w:sz w:val="24"/>
        </w:rPr>
        <w:t>信用信息的使用规则：本政府采购项目的投标人在信用信息查询截止时点（含）之前存在第一章招标公告第六条第</w:t>
      </w:r>
      <w:r>
        <w:rPr>
          <w:sz w:val="24"/>
        </w:rPr>
        <w:t>2</w:t>
      </w:r>
      <w:r>
        <w:rPr>
          <w:sz w:val="24"/>
        </w:rPr>
        <w:t>款所述不良信用记录的，投标无效。</w:t>
      </w:r>
    </w:p>
    <w:p w:rsidR="00AC697C" w:rsidRDefault="0092047A">
      <w:pPr>
        <w:numPr>
          <w:ilvl w:val="0"/>
          <w:numId w:val="2"/>
        </w:numPr>
        <w:tabs>
          <w:tab w:val="left" w:pos="1701"/>
        </w:tabs>
        <w:autoSpaceDE w:val="0"/>
        <w:autoSpaceDN w:val="0"/>
        <w:adjustRightInd w:val="0"/>
        <w:snapToGrid w:val="0"/>
        <w:spacing w:afterLines="50" w:after="120"/>
        <w:ind w:left="1701" w:hanging="622"/>
        <w:rPr>
          <w:sz w:val="24"/>
        </w:rPr>
      </w:pPr>
      <w:r>
        <w:rPr>
          <w:sz w:val="24"/>
        </w:rPr>
        <w:lastRenderedPageBreak/>
        <w:t>信用信息查询主体：</w:t>
      </w:r>
      <w:r>
        <w:rPr>
          <w:kern w:val="0"/>
          <w:sz w:val="24"/>
        </w:rPr>
        <w:t>见投标人须知前附表</w:t>
      </w:r>
      <w:r>
        <w:rPr>
          <w:sz w:val="24"/>
        </w:rPr>
        <w:t>资格审查主体。</w:t>
      </w:r>
    </w:p>
    <w:p w:rsidR="00AC697C" w:rsidRDefault="0092047A">
      <w:pPr>
        <w:numPr>
          <w:ilvl w:val="255"/>
          <w:numId w:val="0"/>
        </w:numPr>
        <w:tabs>
          <w:tab w:val="left" w:pos="1260"/>
        </w:tabs>
        <w:autoSpaceDE w:val="0"/>
        <w:autoSpaceDN w:val="0"/>
        <w:adjustRightInd w:val="0"/>
        <w:snapToGrid w:val="0"/>
        <w:spacing w:afterLines="50" w:after="120"/>
        <w:rPr>
          <w:kern w:val="0"/>
          <w:sz w:val="24"/>
        </w:rPr>
      </w:pPr>
      <w:r>
        <w:rPr>
          <w:kern w:val="0"/>
          <w:sz w:val="24"/>
        </w:rPr>
        <w:t xml:space="preserve">1.5.6   </w:t>
      </w:r>
      <w:r>
        <w:rPr>
          <w:kern w:val="0"/>
          <w:sz w:val="24"/>
        </w:rPr>
        <w:t>招标公告规定接受联合体投标的，除应符合本章第</w:t>
      </w:r>
      <w:r>
        <w:rPr>
          <w:kern w:val="0"/>
          <w:sz w:val="24"/>
        </w:rPr>
        <w:fldChar w:fldCharType="begin"/>
      </w:r>
      <w:r>
        <w:rPr>
          <w:kern w:val="0"/>
          <w:sz w:val="24"/>
        </w:rPr>
        <w:instrText xml:space="preserve"> REF _Ref426956497 \r \h  \* MERGEFORMAT </w:instrText>
      </w:r>
      <w:r>
        <w:rPr>
          <w:kern w:val="0"/>
          <w:sz w:val="24"/>
        </w:rPr>
      </w:r>
      <w:r>
        <w:rPr>
          <w:kern w:val="0"/>
          <w:sz w:val="24"/>
        </w:rPr>
        <w:fldChar w:fldCharType="separate"/>
      </w:r>
      <w:r>
        <w:rPr>
          <w:kern w:val="0"/>
          <w:sz w:val="24"/>
        </w:rPr>
        <w:t>1.5.1</w:t>
      </w:r>
      <w:r>
        <w:rPr>
          <w:kern w:val="0"/>
          <w:sz w:val="24"/>
        </w:rPr>
        <w:fldChar w:fldCharType="end"/>
      </w:r>
      <w:r>
        <w:rPr>
          <w:kern w:val="0"/>
          <w:sz w:val="24"/>
        </w:rPr>
        <w:t>项和第</w:t>
      </w:r>
      <w:r>
        <w:rPr>
          <w:kern w:val="0"/>
          <w:sz w:val="24"/>
        </w:rPr>
        <w:t>1.5.5</w:t>
      </w:r>
      <w:r>
        <w:rPr>
          <w:kern w:val="0"/>
          <w:sz w:val="24"/>
        </w:rPr>
        <w:t>项的要求外，还应遵守</w:t>
      </w:r>
      <w:r>
        <w:rPr>
          <w:kern w:val="0"/>
          <w:sz w:val="24"/>
        </w:rPr>
        <w:t>以下规定：</w:t>
      </w:r>
    </w:p>
    <w:p w:rsidR="00AC697C" w:rsidRDefault="0092047A">
      <w:pPr>
        <w:numPr>
          <w:ilvl w:val="0"/>
          <w:numId w:val="3"/>
        </w:numPr>
        <w:tabs>
          <w:tab w:val="left" w:pos="1701"/>
        </w:tabs>
        <w:autoSpaceDE w:val="0"/>
        <w:autoSpaceDN w:val="0"/>
        <w:adjustRightInd w:val="0"/>
        <w:snapToGrid w:val="0"/>
        <w:spacing w:afterLines="50" w:after="120"/>
        <w:ind w:left="1701" w:hanging="622"/>
        <w:rPr>
          <w:sz w:val="24"/>
        </w:rPr>
      </w:pPr>
      <w:r>
        <w:rPr>
          <w:sz w:val="24"/>
        </w:rPr>
        <w:t>联合体各方应按招标文件提供的格式签订联合体协议书，明确联合体牵头人和各方工作内容和义务；</w:t>
      </w:r>
    </w:p>
    <w:p w:rsidR="00AC697C" w:rsidRDefault="0092047A">
      <w:pPr>
        <w:numPr>
          <w:ilvl w:val="0"/>
          <w:numId w:val="3"/>
        </w:numPr>
        <w:tabs>
          <w:tab w:val="left" w:pos="1701"/>
        </w:tabs>
        <w:autoSpaceDE w:val="0"/>
        <w:autoSpaceDN w:val="0"/>
        <w:adjustRightInd w:val="0"/>
        <w:snapToGrid w:val="0"/>
        <w:spacing w:afterLines="50" w:after="120"/>
        <w:ind w:left="1701" w:hanging="622"/>
        <w:rPr>
          <w:sz w:val="24"/>
        </w:rPr>
      </w:pPr>
      <w:r>
        <w:rPr>
          <w:sz w:val="24"/>
        </w:rPr>
        <w:t>联合体中有同类资质的投标人按照联合体分工承担相同工作的，应当按照资质等级较低的投标人确定联合体的资质等级。</w:t>
      </w:r>
    </w:p>
    <w:p w:rsidR="00AC697C" w:rsidRDefault="0092047A">
      <w:pPr>
        <w:numPr>
          <w:ilvl w:val="0"/>
          <w:numId w:val="3"/>
        </w:numPr>
        <w:tabs>
          <w:tab w:val="left" w:pos="1701"/>
        </w:tabs>
        <w:autoSpaceDE w:val="0"/>
        <w:autoSpaceDN w:val="0"/>
        <w:adjustRightInd w:val="0"/>
        <w:snapToGrid w:val="0"/>
        <w:spacing w:afterLines="50" w:after="120"/>
        <w:ind w:left="1701" w:hanging="622"/>
        <w:rPr>
          <w:sz w:val="24"/>
        </w:rPr>
      </w:pPr>
      <w:r>
        <w:rPr>
          <w:sz w:val="24"/>
        </w:rPr>
        <w:t>联合体各方不得再单独参加或者与其他投标人另外组成联合体参加同一合同项下的投标。</w:t>
      </w:r>
    </w:p>
    <w:p w:rsidR="00AC697C" w:rsidRDefault="0092047A">
      <w:pPr>
        <w:numPr>
          <w:ilvl w:val="0"/>
          <w:numId w:val="3"/>
        </w:numPr>
        <w:tabs>
          <w:tab w:val="left" w:pos="1701"/>
        </w:tabs>
        <w:autoSpaceDE w:val="0"/>
        <w:autoSpaceDN w:val="0"/>
        <w:adjustRightInd w:val="0"/>
        <w:snapToGrid w:val="0"/>
        <w:spacing w:afterLines="50" w:after="120"/>
        <w:ind w:left="1701" w:hanging="622"/>
        <w:rPr>
          <w:sz w:val="24"/>
        </w:rPr>
      </w:pPr>
      <w:r>
        <w:rPr>
          <w:sz w:val="24"/>
        </w:rPr>
        <w:t>联合体各方应当共同与采购人签订采购合同，就采购合同约定的事项对采购人承担连带责任。</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分包</w:t>
      </w:r>
    </w:p>
    <w:p w:rsidR="00AC697C" w:rsidRDefault="0092047A">
      <w:pPr>
        <w:autoSpaceDE w:val="0"/>
        <w:autoSpaceDN w:val="0"/>
        <w:adjustRightInd w:val="0"/>
        <w:snapToGrid w:val="0"/>
        <w:spacing w:afterLines="50" w:after="120"/>
        <w:ind w:leftChars="540" w:left="1134"/>
        <w:rPr>
          <w:kern w:val="0"/>
          <w:sz w:val="24"/>
        </w:rPr>
      </w:pPr>
      <w:r>
        <w:rPr>
          <w:kern w:val="0"/>
          <w:sz w:val="24"/>
        </w:rPr>
        <w:t>投标人根据招标文件的规定和采购项目的实际情况，拟在中标后将中标项目的非主体、非关键性工作分包的，应当在投标文件中载明分包承担主体，分</w:t>
      </w:r>
      <w:r>
        <w:rPr>
          <w:kern w:val="0"/>
          <w:sz w:val="24"/>
        </w:rPr>
        <w:t>包承担主体应当具备相应资质条件且不得再次分包。政府采购合同分包履行的，中标、成交投标人就采购项目和分包项目向采购人负责，分包人就分包项目承担责任。</w:t>
      </w:r>
    </w:p>
    <w:p w:rsidR="00AC697C" w:rsidRDefault="0092047A">
      <w:pPr>
        <w:numPr>
          <w:ilvl w:val="1"/>
          <w:numId w:val="1"/>
        </w:numPr>
        <w:autoSpaceDE w:val="0"/>
        <w:autoSpaceDN w:val="0"/>
        <w:adjustRightInd w:val="0"/>
        <w:snapToGrid w:val="0"/>
        <w:spacing w:afterLines="50" w:after="120"/>
        <w:rPr>
          <w:kern w:val="0"/>
          <w:sz w:val="24"/>
        </w:rPr>
      </w:pPr>
      <w:bookmarkStart w:id="89" w:name="_Toc195921799"/>
      <w:r>
        <w:rPr>
          <w:kern w:val="0"/>
          <w:sz w:val="24"/>
        </w:rPr>
        <w:t>合格的货物</w:t>
      </w:r>
    </w:p>
    <w:p w:rsidR="00AC697C" w:rsidRDefault="0092047A">
      <w:pPr>
        <w:numPr>
          <w:ilvl w:val="2"/>
          <w:numId w:val="1"/>
        </w:numPr>
        <w:snapToGrid w:val="0"/>
        <w:spacing w:afterLines="50" w:after="120"/>
        <w:rPr>
          <w:sz w:val="24"/>
        </w:rPr>
      </w:pPr>
      <w:r>
        <w:rPr>
          <w:sz w:val="24"/>
        </w:rPr>
        <w:t>合同中提供的所有货物，均应来自上述</w:t>
      </w:r>
      <w:r>
        <w:rPr>
          <w:sz w:val="24"/>
        </w:rPr>
        <w:fldChar w:fldCharType="begin"/>
      </w:r>
      <w:r>
        <w:rPr>
          <w:sz w:val="24"/>
        </w:rPr>
        <w:instrText xml:space="preserve"> REF _Ref426956497 \r \h  \* MERGEFORMAT </w:instrText>
      </w:r>
      <w:r>
        <w:rPr>
          <w:sz w:val="24"/>
        </w:rPr>
      </w:r>
      <w:r>
        <w:rPr>
          <w:sz w:val="24"/>
        </w:rPr>
        <w:fldChar w:fldCharType="separate"/>
      </w:r>
      <w:r>
        <w:rPr>
          <w:sz w:val="24"/>
        </w:rPr>
        <w:t>1.5.1</w:t>
      </w:r>
      <w:r>
        <w:rPr>
          <w:sz w:val="24"/>
        </w:rPr>
        <w:fldChar w:fldCharType="end"/>
      </w:r>
      <w:r>
        <w:rPr>
          <w:sz w:val="24"/>
        </w:rPr>
        <w:t>项所规定的合格投标人。</w:t>
      </w:r>
    </w:p>
    <w:p w:rsidR="00AC697C" w:rsidRDefault="0092047A">
      <w:pPr>
        <w:snapToGrid w:val="0"/>
        <w:spacing w:afterLines="50" w:after="120"/>
        <w:ind w:leftChars="540" w:left="1134"/>
        <w:rPr>
          <w:i/>
          <w:sz w:val="24"/>
        </w:rPr>
      </w:pPr>
      <w:bookmarkStart w:id="90" w:name="_Ref495391292"/>
      <w:r>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90"/>
    </w:p>
    <w:p w:rsidR="00AC697C" w:rsidRDefault="0092047A">
      <w:pPr>
        <w:numPr>
          <w:ilvl w:val="1"/>
          <w:numId w:val="1"/>
        </w:numPr>
        <w:autoSpaceDE w:val="0"/>
        <w:autoSpaceDN w:val="0"/>
        <w:adjustRightInd w:val="0"/>
        <w:snapToGrid w:val="0"/>
        <w:spacing w:afterLines="50" w:after="120"/>
        <w:rPr>
          <w:kern w:val="0"/>
          <w:sz w:val="24"/>
        </w:rPr>
      </w:pPr>
      <w:r>
        <w:rPr>
          <w:kern w:val="0"/>
          <w:sz w:val="24"/>
        </w:rPr>
        <w:t>费用承担</w:t>
      </w:r>
      <w:bookmarkEnd w:id="89"/>
    </w:p>
    <w:p w:rsidR="00AC697C" w:rsidRDefault="0092047A">
      <w:pPr>
        <w:autoSpaceDE w:val="0"/>
        <w:autoSpaceDN w:val="0"/>
        <w:adjustRightInd w:val="0"/>
        <w:snapToGrid w:val="0"/>
        <w:spacing w:afterLines="50" w:after="120"/>
        <w:ind w:leftChars="540" w:left="1134"/>
        <w:rPr>
          <w:kern w:val="0"/>
          <w:sz w:val="24"/>
        </w:rPr>
      </w:pPr>
      <w:r>
        <w:rPr>
          <w:kern w:val="0"/>
          <w:sz w:val="24"/>
        </w:rPr>
        <w:t>投标人准备和参加投标活动发生的费用自理。</w:t>
      </w:r>
    </w:p>
    <w:p w:rsidR="00AC697C" w:rsidRDefault="0092047A">
      <w:pPr>
        <w:numPr>
          <w:ilvl w:val="1"/>
          <w:numId w:val="1"/>
        </w:numPr>
        <w:autoSpaceDE w:val="0"/>
        <w:autoSpaceDN w:val="0"/>
        <w:adjustRightInd w:val="0"/>
        <w:snapToGrid w:val="0"/>
        <w:spacing w:afterLines="50" w:after="120"/>
        <w:rPr>
          <w:kern w:val="0"/>
          <w:sz w:val="24"/>
        </w:rPr>
      </w:pPr>
      <w:bookmarkStart w:id="91" w:name="_Toc195921800"/>
      <w:r>
        <w:rPr>
          <w:kern w:val="0"/>
          <w:sz w:val="24"/>
        </w:rPr>
        <w:t>保密</w:t>
      </w:r>
      <w:bookmarkEnd w:id="91"/>
    </w:p>
    <w:p w:rsidR="00AC697C" w:rsidRDefault="0092047A">
      <w:pPr>
        <w:autoSpaceDE w:val="0"/>
        <w:autoSpaceDN w:val="0"/>
        <w:adjustRightInd w:val="0"/>
        <w:snapToGrid w:val="0"/>
        <w:spacing w:afterLines="50" w:after="120"/>
        <w:ind w:leftChars="540" w:left="1134"/>
        <w:rPr>
          <w:kern w:val="0"/>
          <w:sz w:val="24"/>
        </w:rPr>
      </w:pPr>
      <w:r>
        <w:rPr>
          <w:kern w:val="0"/>
          <w:sz w:val="24"/>
        </w:rPr>
        <w:t>参与招标投标活动的各方应对招标文件和投标文件中的商业和技术等秘密保密，违者应对由此造成的后果承担法律责任。</w:t>
      </w:r>
    </w:p>
    <w:p w:rsidR="00AC697C" w:rsidRDefault="0092047A">
      <w:pPr>
        <w:numPr>
          <w:ilvl w:val="1"/>
          <w:numId w:val="1"/>
        </w:numPr>
        <w:autoSpaceDE w:val="0"/>
        <w:autoSpaceDN w:val="0"/>
        <w:adjustRightInd w:val="0"/>
        <w:snapToGrid w:val="0"/>
        <w:spacing w:afterLines="50" w:after="120"/>
        <w:rPr>
          <w:kern w:val="0"/>
          <w:sz w:val="24"/>
        </w:rPr>
      </w:pPr>
      <w:bookmarkStart w:id="92" w:name="_Toc195921801"/>
      <w:r>
        <w:rPr>
          <w:kern w:val="0"/>
          <w:sz w:val="24"/>
        </w:rPr>
        <w:t>语言文字</w:t>
      </w:r>
      <w:bookmarkEnd w:id="92"/>
    </w:p>
    <w:p w:rsidR="00AC697C" w:rsidRDefault="0092047A">
      <w:pPr>
        <w:autoSpaceDE w:val="0"/>
        <w:autoSpaceDN w:val="0"/>
        <w:adjustRightInd w:val="0"/>
        <w:snapToGrid w:val="0"/>
        <w:spacing w:afterLines="50" w:after="120"/>
        <w:ind w:leftChars="540" w:left="1134"/>
        <w:rPr>
          <w:kern w:val="0"/>
          <w:sz w:val="24"/>
        </w:rPr>
      </w:pPr>
      <w:r>
        <w:rPr>
          <w:kern w:val="0"/>
          <w:sz w:val="24"/>
        </w:rPr>
        <w:t>除专用术语外，与招标投标有关的语言均使用中文。必要时专用术语应附有中文注释。</w:t>
      </w:r>
    </w:p>
    <w:p w:rsidR="00AC697C" w:rsidRDefault="0092047A">
      <w:pPr>
        <w:numPr>
          <w:ilvl w:val="1"/>
          <w:numId w:val="1"/>
        </w:numPr>
        <w:autoSpaceDE w:val="0"/>
        <w:autoSpaceDN w:val="0"/>
        <w:adjustRightInd w:val="0"/>
        <w:snapToGrid w:val="0"/>
        <w:spacing w:afterLines="50" w:after="120"/>
        <w:rPr>
          <w:kern w:val="0"/>
          <w:sz w:val="24"/>
        </w:rPr>
      </w:pPr>
      <w:bookmarkStart w:id="93" w:name="_Toc195921802"/>
      <w:r>
        <w:rPr>
          <w:kern w:val="0"/>
          <w:sz w:val="24"/>
        </w:rPr>
        <w:t>计量单位</w:t>
      </w:r>
      <w:bookmarkEnd w:id="93"/>
    </w:p>
    <w:p w:rsidR="00AC697C" w:rsidRDefault="0092047A">
      <w:pPr>
        <w:autoSpaceDE w:val="0"/>
        <w:autoSpaceDN w:val="0"/>
        <w:adjustRightInd w:val="0"/>
        <w:snapToGrid w:val="0"/>
        <w:spacing w:afterLines="50" w:after="120"/>
        <w:ind w:leftChars="540" w:left="1134"/>
        <w:rPr>
          <w:kern w:val="0"/>
          <w:sz w:val="24"/>
        </w:rPr>
      </w:pPr>
      <w:r>
        <w:rPr>
          <w:kern w:val="0"/>
          <w:sz w:val="24"/>
        </w:rPr>
        <w:t>所有计量均采用中华人民共和国法定计量单位。</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94" w:name="_Toc6136"/>
      <w:bookmarkStart w:id="95" w:name="_Toc195921807"/>
      <w:bookmarkStart w:id="96" w:name="_Toc29841"/>
      <w:bookmarkStart w:id="97" w:name="_Toc106027244"/>
      <w:r>
        <w:rPr>
          <w:rFonts w:eastAsia="黑体"/>
          <w:kern w:val="0"/>
          <w:sz w:val="24"/>
        </w:rPr>
        <w:t>招标文件</w:t>
      </w:r>
      <w:bookmarkEnd w:id="94"/>
      <w:bookmarkEnd w:id="95"/>
      <w:bookmarkEnd w:id="96"/>
      <w:bookmarkEnd w:id="97"/>
    </w:p>
    <w:p w:rsidR="00AC697C" w:rsidRDefault="0092047A">
      <w:pPr>
        <w:numPr>
          <w:ilvl w:val="1"/>
          <w:numId w:val="1"/>
        </w:numPr>
        <w:autoSpaceDE w:val="0"/>
        <w:autoSpaceDN w:val="0"/>
        <w:adjustRightInd w:val="0"/>
        <w:snapToGrid w:val="0"/>
        <w:spacing w:afterLines="50" w:after="120"/>
        <w:rPr>
          <w:kern w:val="0"/>
          <w:sz w:val="24"/>
        </w:rPr>
      </w:pPr>
      <w:bookmarkStart w:id="98" w:name="_Toc195921808"/>
      <w:r>
        <w:rPr>
          <w:kern w:val="0"/>
          <w:sz w:val="24"/>
        </w:rPr>
        <w:t>招标文件的组成</w:t>
      </w:r>
      <w:bookmarkEnd w:id="98"/>
    </w:p>
    <w:p w:rsidR="00AC697C" w:rsidRDefault="0092047A">
      <w:pPr>
        <w:autoSpaceDE w:val="0"/>
        <w:autoSpaceDN w:val="0"/>
        <w:adjustRightInd w:val="0"/>
        <w:snapToGrid w:val="0"/>
        <w:spacing w:afterLines="50" w:after="120"/>
        <w:ind w:leftChars="540" w:left="1134"/>
        <w:rPr>
          <w:kern w:val="0"/>
          <w:sz w:val="24"/>
        </w:rPr>
      </w:pPr>
      <w:r>
        <w:rPr>
          <w:kern w:val="0"/>
          <w:sz w:val="24"/>
        </w:rPr>
        <w:t>本招标文件包括：</w:t>
      </w:r>
    </w:p>
    <w:p w:rsidR="00AC697C" w:rsidRDefault="0092047A">
      <w:pPr>
        <w:autoSpaceDE w:val="0"/>
        <w:autoSpaceDN w:val="0"/>
        <w:adjustRightInd w:val="0"/>
        <w:snapToGrid w:val="0"/>
        <w:spacing w:afterLines="50" w:after="120"/>
        <w:ind w:leftChars="513" w:left="1617" w:hangingChars="225" w:hanging="540"/>
        <w:rPr>
          <w:kern w:val="0"/>
          <w:sz w:val="24"/>
        </w:rPr>
      </w:pPr>
      <w:r>
        <w:rPr>
          <w:kern w:val="0"/>
          <w:sz w:val="24"/>
        </w:rPr>
        <w:t>（</w:t>
      </w:r>
      <w:r>
        <w:rPr>
          <w:kern w:val="0"/>
          <w:sz w:val="24"/>
        </w:rPr>
        <w:t>1</w:t>
      </w:r>
      <w:r>
        <w:rPr>
          <w:kern w:val="0"/>
          <w:sz w:val="24"/>
        </w:rPr>
        <w:t>）招标公告（或</w:t>
      </w:r>
      <w:r>
        <w:rPr>
          <w:rFonts w:hint="eastAsia"/>
          <w:kern w:val="0"/>
          <w:sz w:val="24"/>
        </w:rPr>
        <w:t>投标邀请</w:t>
      </w:r>
      <w:r>
        <w:rPr>
          <w:kern w:val="0"/>
          <w:sz w:val="24"/>
        </w:rPr>
        <w:t>）；</w:t>
      </w:r>
    </w:p>
    <w:p w:rsidR="00AC697C" w:rsidRDefault="0092047A">
      <w:pPr>
        <w:autoSpaceDE w:val="0"/>
        <w:autoSpaceDN w:val="0"/>
        <w:adjustRightInd w:val="0"/>
        <w:snapToGrid w:val="0"/>
        <w:spacing w:afterLines="50" w:after="120"/>
        <w:ind w:leftChars="513" w:left="1617" w:hangingChars="225" w:hanging="540"/>
        <w:rPr>
          <w:kern w:val="0"/>
          <w:sz w:val="24"/>
        </w:rPr>
      </w:pPr>
      <w:r>
        <w:rPr>
          <w:kern w:val="0"/>
          <w:sz w:val="24"/>
        </w:rPr>
        <w:lastRenderedPageBreak/>
        <w:t>（</w:t>
      </w:r>
      <w:r>
        <w:rPr>
          <w:kern w:val="0"/>
          <w:sz w:val="24"/>
        </w:rPr>
        <w:t>2</w:t>
      </w:r>
      <w:r>
        <w:rPr>
          <w:kern w:val="0"/>
          <w:sz w:val="24"/>
        </w:rPr>
        <w:t>）投标人须知；</w:t>
      </w:r>
    </w:p>
    <w:p w:rsidR="00AC697C" w:rsidRDefault="0092047A">
      <w:pPr>
        <w:autoSpaceDE w:val="0"/>
        <w:autoSpaceDN w:val="0"/>
        <w:adjustRightInd w:val="0"/>
        <w:snapToGrid w:val="0"/>
        <w:spacing w:afterLines="50" w:after="120"/>
        <w:ind w:leftChars="513" w:left="1617" w:hangingChars="225" w:hanging="540"/>
        <w:rPr>
          <w:kern w:val="0"/>
          <w:sz w:val="24"/>
        </w:rPr>
      </w:pPr>
      <w:r>
        <w:rPr>
          <w:kern w:val="0"/>
          <w:sz w:val="24"/>
        </w:rPr>
        <w:t>（</w:t>
      </w:r>
      <w:r>
        <w:rPr>
          <w:kern w:val="0"/>
          <w:sz w:val="24"/>
        </w:rPr>
        <w:t>3</w:t>
      </w:r>
      <w:r>
        <w:rPr>
          <w:kern w:val="0"/>
          <w:sz w:val="24"/>
        </w:rPr>
        <w:t>）资格审查、评标办法和标准；</w:t>
      </w:r>
    </w:p>
    <w:p w:rsidR="00AC697C" w:rsidRDefault="0092047A">
      <w:pPr>
        <w:autoSpaceDE w:val="0"/>
        <w:autoSpaceDN w:val="0"/>
        <w:adjustRightInd w:val="0"/>
        <w:snapToGrid w:val="0"/>
        <w:spacing w:afterLines="50" w:after="120"/>
        <w:ind w:leftChars="513" w:left="1617" w:hangingChars="225" w:hanging="540"/>
        <w:rPr>
          <w:kern w:val="0"/>
          <w:sz w:val="24"/>
        </w:rPr>
      </w:pPr>
      <w:r>
        <w:rPr>
          <w:kern w:val="0"/>
          <w:sz w:val="24"/>
        </w:rPr>
        <w:t>（</w:t>
      </w:r>
      <w:r>
        <w:rPr>
          <w:kern w:val="0"/>
          <w:sz w:val="24"/>
        </w:rPr>
        <w:t>4</w:t>
      </w:r>
      <w:r>
        <w:rPr>
          <w:kern w:val="0"/>
          <w:sz w:val="24"/>
        </w:rPr>
        <w:t>）合同条款；</w:t>
      </w:r>
    </w:p>
    <w:p w:rsidR="00AC697C" w:rsidRDefault="0092047A">
      <w:pPr>
        <w:autoSpaceDE w:val="0"/>
        <w:autoSpaceDN w:val="0"/>
        <w:adjustRightInd w:val="0"/>
        <w:snapToGrid w:val="0"/>
        <w:spacing w:afterLines="50" w:after="120"/>
        <w:ind w:leftChars="513" w:left="1617" w:hangingChars="225" w:hanging="540"/>
        <w:rPr>
          <w:kern w:val="0"/>
          <w:sz w:val="24"/>
        </w:rPr>
      </w:pPr>
      <w:r>
        <w:rPr>
          <w:kern w:val="0"/>
          <w:sz w:val="24"/>
        </w:rPr>
        <w:t>（</w:t>
      </w:r>
      <w:r>
        <w:rPr>
          <w:kern w:val="0"/>
          <w:sz w:val="24"/>
        </w:rPr>
        <w:t>5</w:t>
      </w:r>
      <w:r>
        <w:rPr>
          <w:kern w:val="0"/>
          <w:sz w:val="24"/>
        </w:rPr>
        <w:t>）</w:t>
      </w:r>
      <w:r>
        <w:rPr>
          <w:sz w:val="24"/>
        </w:rPr>
        <w:t>采购需求</w:t>
      </w:r>
      <w:r>
        <w:rPr>
          <w:kern w:val="0"/>
          <w:sz w:val="24"/>
        </w:rPr>
        <w:t>；</w:t>
      </w:r>
    </w:p>
    <w:p w:rsidR="00AC697C" w:rsidRDefault="0092047A">
      <w:pPr>
        <w:autoSpaceDE w:val="0"/>
        <w:autoSpaceDN w:val="0"/>
        <w:adjustRightInd w:val="0"/>
        <w:snapToGrid w:val="0"/>
        <w:spacing w:afterLines="50" w:after="120"/>
        <w:ind w:leftChars="513" w:left="1617" w:hangingChars="225" w:hanging="540"/>
        <w:rPr>
          <w:kern w:val="0"/>
          <w:sz w:val="24"/>
        </w:rPr>
      </w:pPr>
      <w:r>
        <w:rPr>
          <w:kern w:val="0"/>
          <w:sz w:val="24"/>
        </w:rPr>
        <w:t>（</w:t>
      </w:r>
      <w:r>
        <w:rPr>
          <w:kern w:val="0"/>
          <w:sz w:val="24"/>
        </w:rPr>
        <w:t>6</w:t>
      </w:r>
      <w:r>
        <w:rPr>
          <w:kern w:val="0"/>
          <w:sz w:val="24"/>
        </w:rPr>
        <w:t>）投标文件格式。</w:t>
      </w:r>
    </w:p>
    <w:p w:rsidR="00AC697C" w:rsidRDefault="0092047A">
      <w:pPr>
        <w:autoSpaceDE w:val="0"/>
        <w:autoSpaceDN w:val="0"/>
        <w:adjustRightInd w:val="0"/>
        <w:snapToGrid w:val="0"/>
        <w:spacing w:afterLines="50" w:after="120"/>
        <w:ind w:leftChars="540" w:left="1134"/>
        <w:rPr>
          <w:kern w:val="0"/>
          <w:sz w:val="24"/>
        </w:rPr>
      </w:pPr>
      <w:r>
        <w:rPr>
          <w:kern w:val="0"/>
          <w:sz w:val="24"/>
        </w:rPr>
        <w:t>根据本章第</w:t>
      </w:r>
      <w:r>
        <w:rPr>
          <w:kern w:val="0"/>
          <w:sz w:val="24"/>
        </w:rPr>
        <w:fldChar w:fldCharType="begin"/>
      </w:r>
      <w:r>
        <w:rPr>
          <w:kern w:val="0"/>
          <w:sz w:val="24"/>
        </w:rPr>
        <w:instrText xml:space="preserve"> REF _Ref426441946 \r \h  \* MERGEFORMAT </w:instrText>
      </w:r>
      <w:r>
        <w:rPr>
          <w:kern w:val="0"/>
          <w:sz w:val="24"/>
        </w:rPr>
      </w:r>
      <w:r>
        <w:rPr>
          <w:kern w:val="0"/>
          <w:sz w:val="24"/>
        </w:rPr>
        <w:fldChar w:fldCharType="separate"/>
      </w:r>
      <w:r>
        <w:rPr>
          <w:kern w:val="0"/>
          <w:sz w:val="24"/>
        </w:rPr>
        <w:t>2.2</w:t>
      </w:r>
      <w:r>
        <w:rPr>
          <w:kern w:val="0"/>
          <w:sz w:val="24"/>
        </w:rPr>
        <w:fldChar w:fldCharType="end"/>
      </w:r>
      <w:r>
        <w:rPr>
          <w:kern w:val="0"/>
          <w:sz w:val="24"/>
        </w:rPr>
        <w:t>3</w:t>
      </w:r>
      <w:r>
        <w:rPr>
          <w:kern w:val="0"/>
          <w:sz w:val="24"/>
        </w:rPr>
        <w:t>款和第</w:t>
      </w:r>
      <w:r>
        <w:rPr>
          <w:kern w:val="0"/>
          <w:sz w:val="24"/>
        </w:rPr>
        <w:fldChar w:fldCharType="begin"/>
      </w:r>
      <w:r>
        <w:rPr>
          <w:kern w:val="0"/>
          <w:sz w:val="24"/>
        </w:rPr>
        <w:instrText xml:space="preserve"> REF _Ref426441954 \r \h  \* MERGEFORMAT </w:instrText>
      </w:r>
      <w:r>
        <w:rPr>
          <w:kern w:val="0"/>
          <w:sz w:val="24"/>
        </w:rPr>
      </w:r>
      <w:r>
        <w:rPr>
          <w:kern w:val="0"/>
          <w:sz w:val="24"/>
        </w:rPr>
        <w:fldChar w:fldCharType="separate"/>
      </w:r>
      <w:r>
        <w:rPr>
          <w:kern w:val="0"/>
          <w:sz w:val="24"/>
        </w:rPr>
        <w:t>2.4</w:t>
      </w:r>
      <w:r>
        <w:rPr>
          <w:kern w:val="0"/>
          <w:sz w:val="24"/>
        </w:rPr>
        <w:fldChar w:fldCharType="end"/>
      </w:r>
      <w:r>
        <w:rPr>
          <w:kern w:val="0"/>
          <w:sz w:val="24"/>
        </w:rPr>
        <w:t>4</w:t>
      </w:r>
      <w:r>
        <w:rPr>
          <w:kern w:val="0"/>
          <w:sz w:val="24"/>
        </w:rPr>
        <w:t>款对招标文件所作的澄清、修改，构成招标文件的组成部分。</w:t>
      </w:r>
    </w:p>
    <w:p w:rsidR="00AC697C" w:rsidRDefault="0092047A">
      <w:pPr>
        <w:numPr>
          <w:ilvl w:val="1"/>
          <w:numId w:val="1"/>
        </w:numPr>
        <w:autoSpaceDE w:val="0"/>
        <w:autoSpaceDN w:val="0"/>
        <w:adjustRightInd w:val="0"/>
        <w:snapToGrid w:val="0"/>
        <w:spacing w:afterLines="50" w:after="120"/>
        <w:rPr>
          <w:kern w:val="0"/>
          <w:sz w:val="24"/>
        </w:rPr>
      </w:pPr>
      <w:bookmarkStart w:id="99" w:name="_Ref426441946"/>
      <w:bookmarkStart w:id="100" w:name="_Toc195921809"/>
      <w:r>
        <w:rPr>
          <w:kern w:val="0"/>
          <w:sz w:val="24"/>
        </w:rPr>
        <w:t>根据采购项目技术构成、产品价格比重等确定核心产品，核心产品见投标人须知前附表。</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招标文件的澄清</w:t>
      </w:r>
      <w:bookmarkEnd w:id="99"/>
      <w:bookmarkEnd w:id="100"/>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投标人应仔细阅读和检查招标文件的全部内容。如发现缺页或附件不全，应及时向采购人提出，以便补齐。</w:t>
      </w:r>
    </w:p>
    <w:p w:rsidR="00AC697C" w:rsidRDefault="0092047A">
      <w:pPr>
        <w:numPr>
          <w:ilvl w:val="2"/>
          <w:numId w:val="1"/>
        </w:numPr>
        <w:tabs>
          <w:tab w:val="left" w:pos="1260"/>
        </w:tabs>
        <w:autoSpaceDE w:val="0"/>
        <w:autoSpaceDN w:val="0"/>
        <w:adjustRightInd w:val="0"/>
        <w:snapToGrid w:val="0"/>
        <w:spacing w:afterLines="50" w:after="120"/>
        <w:rPr>
          <w:sz w:val="24"/>
        </w:rPr>
      </w:pPr>
      <w:r>
        <w:rPr>
          <w:sz w:val="24"/>
        </w:rPr>
        <w:t>投标人</w:t>
      </w:r>
      <w:r>
        <w:rPr>
          <w:kern w:val="0"/>
          <w:sz w:val="24"/>
        </w:rPr>
        <w:t>如有疑问</w:t>
      </w:r>
      <w:r>
        <w:rPr>
          <w:sz w:val="24"/>
        </w:rPr>
        <w:t>可以向采购人提出询问</w:t>
      </w:r>
      <w:r>
        <w:rPr>
          <w:kern w:val="0"/>
          <w:sz w:val="24"/>
        </w:rPr>
        <w:t>，要求采购人对招标文件予以澄清。</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sz w:val="24"/>
        </w:rPr>
        <w:t>采购人或者采购代理机构可以对已发出的招标文件进行必要的澄清。该澄清在原公告发布媒体上发布澄清（更正）公告，同时以书面形式通知所有投标人。澄清的内容为招标文件的组成部分。</w:t>
      </w:r>
      <w:r>
        <w:rPr>
          <w:kern w:val="0"/>
          <w:sz w:val="24"/>
        </w:rPr>
        <w:t>投标人须</w:t>
      </w:r>
      <w:r>
        <w:rPr>
          <w:sz w:val="24"/>
        </w:rPr>
        <w:t>在招标公告中规定的投标截止日前，随时查询招标公告发布媒体的信息，获取对招标文件澄清的信息。采购人的澄清</w:t>
      </w:r>
      <w:r>
        <w:rPr>
          <w:color w:val="000000"/>
          <w:sz w:val="24"/>
        </w:rPr>
        <w:t>以书面形式通知投标人的，投标人应在收到该澄清的</w:t>
      </w:r>
      <w:r>
        <w:rPr>
          <w:color w:val="000000"/>
          <w:sz w:val="24"/>
        </w:rPr>
        <w:t>24</w:t>
      </w:r>
      <w:r>
        <w:rPr>
          <w:color w:val="000000"/>
          <w:sz w:val="24"/>
        </w:rPr>
        <w:t>小时内或根据澄清通知中要求的时间内予以确认。</w:t>
      </w:r>
    </w:p>
    <w:p w:rsidR="00AC697C" w:rsidRDefault="0092047A">
      <w:pPr>
        <w:tabs>
          <w:tab w:val="left" w:pos="1260"/>
        </w:tabs>
        <w:autoSpaceDE w:val="0"/>
        <w:autoSpaceDN w:val="0"/>
        <w:adjustRightInd w:val="0"/>
        <w:snapToGrid w:val="0"/>
        <w:spacing w:afterLines="50" w:after="120"/>
        <w:ind w:leftChars="540" w:left="1134"/>
        <w:rPr>
          <w:kern w:val="0"/>
          <w:sz w:val="24"/>
        </w:rPr>
      </w:pPr>
      <w:r>
        <w:rPr>
          <w:sz w:val="24"/>
        </w:rPr>
        <w:t>澄清的内容可能影响投标文件编制的，采购人或者采购代理机构在投标截止时间至少</w:t>
      </w:r>
      <w:r>
        <w:rPr>
          <w:sz w:val="24"/>
        </w:rPr>
        <w:t>15</w:t>
      </w:r>
      <w:r>
        <w:rPr>
          <w:sz w:val="24"/>
        </w:rPr>
        <w:t>日前，以书面形式通知所有获取招标文件的潜在投标人；不足</w:t>
      </w:r>
      <w:r>
        <w:rPr>
          <w:sz w:val="24"/>
        </w:rPr>
        <w:t>15</w:t>
      </w:r>
      <w:r>
        <w:rPr>
          <w:sz w:val="24"/>
        </w:rPr>
        <w:t>日</w:t>
      </w:r>
      <w:r>
        <w:rPr>
          <w:sz w:val="24"/>
        </w:rPr>
        <w:t>的，采购人或者采购代理机构将顺延提交投标文件的截止时间。</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投标人在收到澄清文件后，应将加盖公章的回执以书面方式通知采购人，确认已收到该澄清。</w:t>
      </w:r>
    </w:p>
    <w:p w:rsidR="00AC697C" w:rsidRDefault="0092047A">
      <w:pPr>
        <w:numPr>
          <w:ilvl w:val="1"/>
          <w:numId w:val="1"/>
        </w:numPr>
        <w:autoSpaceDE w:val="0"/>
        <w:autoSpaceDN w:val="0"/>
        <w:adjustRightInd w:val="0"/>
        <w:snapToGrid w:val="0"/>
        <w:spacing w:afterLines="50" w:after="120"/>
        <w:rPr>
          <w:kern w:val="0"/>
          <w:sz w:val="24"/>
        </w:rPr>
      </w:pPr>
      <w:bookmarkStart w:id="101" w:name="_Toc195921810"/>
      <w:bookmarkStart w:id="102" w:name="_Ref426441954"/>
      <w:r>
        <w:rPr>
          <w:kern w:val="0"/>
          <w:sz w:val="24"/>
        </w:rPr>
        <w:t>招标文件的修改</w:t>
      </w:r>
      <w:bookmarkEnd w:id="101"/>
      <w:bookmarkEnd w:id="102"/>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sz w:val="24"/>
        </w:rPr>
        <w:t>采购人或者采购代理机构可以对已发出的招标文件进行必要的修改。该修改在原公告发布媒体上发布澄清（更正）公告，同时以书面形式通知所有投标人。修改的内容为招标文件的组成部分。</w:t>
      </w:r>
      <w:r>
        <w:rPr>
          <w:kern w:val="0"/>
          <w:sz w:val="24"/>
        </w:rPr>
        <w:t>投标人须</w:t>
      </w:r>
      <w:r>
        <w:rPr>
          <w:sz w:val="24"/>
        </w:rPr>
        <w:t>在投标截止日前，随时查询招标公告发布媒体的信息，获取对招标文件修改的信息。采购人的修改</w:t>
      </w:r>
      <w:r>
        <w:rPr>
          <w:color w:val="000000"/>
          <w:sz w:val="24"/>
        </w:rPr>
        <w:t>以书面形式通知投标人的，投标人应在收到该修改通知的</w:t>
      </w:r>
      <w:r>
        <w:rPr>
          <w:color w:val="000000"/>
          <w:sz w:val="24"/>
        </w:rPr>
        <w:t>24</w:t>
      </w:r>
      <w:r>
        <w:rPr>
          <w:color w:val="000000"/>
          <w:sz w:val="24"/>
        </w:rPr>
        <w:t>小时内或根据修改通知中要求的时间内予以</w:t>
      </w:r>
      <w:r>
        <w:rPr>
          <w:color w:val="000000"/>
          <w:sz w:val="24"/>
        </w:rPr>
        <w:t>确认。</w:t>
      </w:r>
    </w:p>
    <w:p w:rsidR="00AC697C" w:rsidRDefault="0092047A">
      <w:pPr>
        <w:tabs>
          <w:tab w:val="left" w:pos="1260"/>
        </w:tabs>
        <w:autoSpaceDE w:val="0"/>
        <w:autoSpaceDN w:val="0"/>
        <w:adjustRightInd w:val="0"/>
        <w:snapToGrid w:val="0"/>
        <w:spacing w:afterLines="50" w:after="120"/>
        <w:ind w:leftChars="540" w:left="1134"/>
        <w:rPr>
          <w:kern w:val="0"/>
          <w:sz w:val="24"/>
        </w:rPr>
      </w:pPr>
      <w:r>
        <w:rPr>
          <w:sz w:val="24"/>
        </w:rPr>
        <w:t>修改的内容可能影响投标文件编制的，采购人或者采购代理机构在投标截止时间至少</w:t>
      </w:r>
      <w:r>
        <w:rPr>
          <w:sz w:val="24"/>
        </w:rPr>
        <w:t>15</w:t>
      </w:r>
      <w:r>
        <w:rPr>
          <w:sz w:val="24"/>
        </w:rPr>
        <w:t>日前，以书面形式通知所有获取招标文件的潜在投标人；不足</w:t>
      </w:r>
      <w:r>
        <w:rPr>
          <w:sz w:val="24"/>
        </w:rPr>
        <w:t>15</w:t>
      </w:r>
      <w:r>
        <w:rPr>
          <w:sz w:val="24"/>
        </w:rPr>
        <w:t>日的，采购人或者采购代理机构将顺延提交投标文件的截止时间。</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投标人收到修改文件后，应将加盖公章的回执以书面方式通知采购人，确认已收到该修改。</w:t>
      </w:r>
    </w:p>
    <w:p w:rsidR="00AC697C" w:rsidRDefault="0092047A">
      <w:pPr>
        <w:numPr>
          <w:ilvl w:val="1"/>
          <w:numId w:val="1"/>
        </w:numPr>
        <w:autoSpaceDE w:val="0"/>
        <w:autoSpaceDN w:val="0"/>
        <w:adjustRightInd w:val="0"/>
        <w:snapToGrid w:val="0"/>
        <w:spacing w:afterLines="50" w:after="120"/>
        <w:rPr>
          <w:kern w:val="0"/>
          <w:sz w:val="24"/>
        </w:rPr>
      </w:pPr>
      <w:r>
        <w:rPr>
          <w:sz w:val="24"/>
        </w:rPr>
        <w:t>投标人认为招标文件使其权益受到损害的，在收到招标文件之日或招标</w:t>
      </w:r>
      <w:r>
        <w:rPr>
          <w:sz w:val="24"/>
        </w:rPr>
        <w:lastRenderedPageBreak/>
        <w:t>文件公告期限届满之日起七个工作日内，按投标人须知前附表中接收质疑函的方式以书面形式一次性提出质疑。</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03" w:name="_Toc22721"/>
      <w:bookmarkStart w:id="104" w:name="_Toc25864"/>
      <w:bookmarkStart w:id="105" w:name="_Toc195921811"/>
      <w:bookmarkStart w:id="106" w:name="_Toc106027245"/>
      <w:r>
        <w:rPr>
          <w:rFonts w:eastAsia="黑体"/>
          <w:kern w:val="0"/>
          <w:sz w:val="24"/>
        </w:rPr>
        <w:t>投标文件</w:t>
      </w:r>
      <w:bookmarkEnd w:id="103"/>
      <w:bookmarkEnd w:id="104"/>
      <w:bookmarkEnd w:id="105"/>
      <w:bookmarkEnd w:id="106"/>
    </w:p>
    <w:p w:rsidR="00AC697C" w:rsidRDefault="0092047A">
      <w:pPr>
        <w:numPr>
          <w:ilvl w:val="1"/>
          <w:numId w:val="1"/>
        </w:numPr>
        <w:autoSpaceDE w:val="0"/>
        <w:autoSpaceDN w:val="0"/>
        <w:adjustRightInd w:val="0"/>
        <w:snapToGrid w:val="0"/>
        <w:spacing w:afterLines="50" w:after="120"/>
        <w:rPr>
          <w:kern w:val="0"/>
          <w:sz w:val="24"/>
        </w:rPr>
      </w:pPr>
      <w:bookmarkStart w:id="107" w:name="_Toc195921812"/>
      <w:r>
        <w:rPr>
          <w:kern w:val="0"/>
          <w:sz w:val="24"/>
        </w:rPr>
        <w:t>投标文件的组成</w:t>
      </w:r>
      <w:bookmarkEnd w:id="107"/>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108" w:name="_Toc195921813"/>
      <w:r>
        <w:rPr>
          <w:kern w:val="0"/>
          <w:sz w:val="24"/>
        </w:rPr>
        <w:t>投标文件应包括下列内容：</w:t>
      </w:r>
    </w:p>
    <w:p w:rsidR="00AC697C" w:rsidRDefault="0092047A">
      <w:pPr>
        <w:numPr>
          <w:ilvl w:val="0"/>
          <w:numId w:val="4"/>
        </w:numPr>
        <w:autoSpaceDE w:val="0"/>
        <w:autoSpaceDN w:val="0"/>
        <w:adjustRightInd w:val="0"/>
        <w:snapToGrid w:val="0"/>
        <w:spacing w:afterLines="50" w:after="120"/>
        <w:rPr>
          <w:kern w:val="0"/>
          <w:sz w:val="24"/>
        </w:rPr>
      </w:pPr>
      <w:r>
        <w:rPr>
          <w:kern w:val="0"/>
          <w:sz w:val="24"/>
        </w:rPr>
        <w:t>商务部分</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投标函；</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法定代表人身份证明；</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授权委托书；</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资格证明文件（详见投标文件格式要求）；</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投标保证金；</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开标一览表；</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投标分项报价表；</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商务、合同条款偏差表；</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投标人基本情况表；</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政府采购政策的证明材料（详见投标文件格式要求）；</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投标人供货业绩一览表；</w:t>
      </w:r>
    </w:p>
    <w:p w:rsidR="00AC697C" w:rsidRDefault="0092047A">
      <w:pPr>
        <w:numPr>
          <w:ilvl w:val="0"/>
          <w:numId w:val="5"/>
        </w:numPr>
        <w:tabs>
          <w:tab w:val="left" w:pos="2694"/>
        </w:tabs>
        <w:autoSpaceDE w:val="0"/>
        <w:autoSpaceDN w:val="0"/>
        <w:adjustRightInd w:val="0"/>
        <w:snapToGrid w:val="0"/>
        <w:spacing w:afterLines="50" w:after="120"/>
        <w:ind w:left="2694" w:hanging="562"/>
        <w:rPr>
          <w:kern w:val="0"/>
          <w:sz w:val="24"/>
        </w:rPr>
      </w:pPr>
      <w:r>
        <w:rPr>
          <w:kern w:val="0"/>
          <w:sz w:val="24"/>
        </w:rPr>
        <w:t>投标承诺书；</w:t>
      </w:r>
    </w:p>
    <w:p w:rsidR="00AC697C" w:rsidRDefault="0092047A">
      <w:pPr>
        <w:numPr>
          <w:ilvl w:val="0"/>
          <w:numId w:val="4"/>
        </w:numPr>
        <w:autoSpaceDE w:val="0"/>
        <w:autoSpaceDN w:val="0"/>
        <w:adjustRightInd w:val="0"/>
        <w:snapToGrid w:val="0"/>
        <w:spacing w:afterLines="50" w:after="120"/>
        <w:rPr>
          <w:kern w:val="0"/>
          <w:sz w:val="24"/>
        </w:rPr>
      </w:pPr>
      <w:r>
        <w:rPr>
          <w:kern w:val="0"/>
          <w:sz w:val="24"/>
        </w:rPr>
        <w:t>技术部分：</w:t>
      </w:r>
    </w:p>
    <w:p w:rsidR="00AC697C" w:rsidRDefault="0092047A">
      <w:pPr>
        <w:numPr>
          <w:ilvl w:val="0"/>
          <w:numId w:val="6"/>
        </w:numPr>
        <w:tabs>
          <w:tab w:val="left" w:pos="2694"/>
        </w:tabs>
        <w:autoSpaceDE w:val="0"/>
        <w:autoSpaceDN w:val="0"/>
        <w:adjustRightInd w:val="0"/>
        <w:snapToGrid w:val="0"/>
        <w:spacing w:afterLines="50" w:after="120"/>
        <w:ind w:left="2694" w:hanging="567"/>
        <w:rPr>
          <w:kern w:val="0"/>
          <w:sz w:val="24"/>
        </w:rPr>
      </w:pPr>
      <w:r>
        <w:rPr>
          <w:kern w:val="0"/>
          <w:sz w:val="24"/>
        </w:rPr>
        <w:t>技术偏离表；</w:t>
      </w:r>
    </w:p>
    <w:p w:rsidR="00AC697C" w:rsidRDefault="0092047A">
      <w:pPr>
        <w:numPr>
          <w:ilvl w:val="0"/>
          <w:numId w:val="6"/>
        </w:numPr>
        <w:tabs>
          <w:tab w:val="left" w:pos="2694"/>
        </w:tabs>
        <w:autoSpaceDE w:val="0"/>
        <w:autoSpaceDN w:val="0"/>
        <w:adjustRightInd w:val="0"/>
        <w:snapToGrid w:val="0"/>
        <w:spacing w:afterLines="50" w:after="120"/>
        <w:ind w:left="2694" w:hanging="562"/>
        <w:rPr>
          <w:kern w:val="0"/>
          <w:sz w:val="24"/>
        </w:rPr>
      </w:pPr>
      <w:r>
        <w:rPr>
          <w:kern w:val="0"/>
          <w:sz w:val="24"/>
        </w:rPr>
        <w:t>对</w:t>
      </w:r>
      <w:r>
        <w:rPr>
          <w:sz w:val="24"/>
        </w:rPr>
        <w:t>采购项目的技术规格、数量、服务标准、验收等要求</w:t>
      </w:r>
      <w:r>
        <w:rPr>
          <w:kern w:val="0"/>
          <w:sz w:val="24"/>
        </w:rPr>
        <w:t>的响应；</w:t>
      </w:r>
    </w:p>
    <w:p w:rsidR="00AC697C" w:rsidRDefault="0092047A">
      <w:pPr>
        <w:numPr>
          <w:ilvl w:val="255"/>
          <w:numId w:val="0"/>
        </w:numPr>
        <w:tabs>
          <w:tab w:val="left" w:pos="2694"/>
        </w:tabs>
        <w:autoSpaceDE w:val="0"/>
        <w:autoSpaceDN w:val="0"/>
        <w:adjustRightInd w:val="0"/>
        <w:snapToGrid w:val="0"/>
        <w:spacing w:afterLines="50" w:after="120"/>
        <w:ind w:left="2132"/>
        <w:rPr>
          <w:kern w:val="0"/>
          <w:sz w:val="24"/>
        </w:rPr>
      </w:pPr>
      <w:r>
        <w:rPr>
          <w:kern w:val="0"/>
          <w:sz w:val="24"/>
        </w:rPr>
        <w:t>3</w:t>
      </w:r>
      <w:r>
        <w:rPr>
          <w:kern w:val="0"/>
          <w:sz w:val="24"/>
        </w:rPr>
        <w:t>）</w:t>
      </w:r>
      <w:r>
        <w:rPr>
          <w:kern w:val="0"/>
          <w:sz w:val="24"/>
        </w:rPr>
        <w:t xml:space="preserve">  </w:t>
      </w:r>
      <w:r>
        <w:rPr>
          <w:kern w:val="0"/>
          <w:sz w:val="24"/>
        </w:rPr>
        <w:t>售后服务支持能力；</w:t>
      </w:r>
    </w:p>
    <w:p w:rsidR="00AC697C" w:rsidRDefault="0092047A">
      <w:pPr>
        <w:numPr>
          <w:ilvl w:val="255"/>
          <w:numId w:val="0"/>
        </w:numPr>
        <w:tabs>
          <w:tab w:val="left" w:pos="2694"/>
        </w:tabs>
        <w:autoSpaceDE w:val="0"/>
        <w:autoSpaceDN w:val="0"/>
        <w:adjustRightInd w:val="0"/>
        <w:snapToGrid w:val="0"/>
        <w:spacing w:afterLines="50" w:after="120"/>
        <w:ind w:left="2132"/>
        <w:rPr>
          <w:kern w:val="0"/>
          <w:sz w:val="24"/>
        </w:rPr>
      </w:pPr>
      <w:r>
        <w:rPr>
          <w:kern w:val="0"/>
          <w:sz w:val="24"/>
        </w:rPr>
        <w:t>4</w:t>
      </w:r>
      <w:r>
        <w:rPr>
          <w:kern w:val="0"/>
          <w:sz w:val="24"/>
        </w:rPr>
        <w:t>）</w:t>
      </w:r>
      <w:r>
        <w:rPr>
          <w:kern w:val="0"/>
          <w:sz w:val="24"/>
        </w:rPr>
        <w:t xml:space="preserve">  </w:t>
      </w:r>
      <w:r>
        <w:rPr>
          <w:kern w:val="0"/>
          <w:sz w:val="24"/>
        </w:rPr>
        <w:t>投标人服务承诺（如有）；</w:t>
      </w:r>
    </w:p>
    <w:p w:rsidR="00AC697C" w:rsidRDefault="0092047A">
      <w:pPr>
        <w:numPr>
          <w:ilvl w:val="0"/>
          <w:numId w:val="4"/>
        </w:numPr>
        <w:autoSpaceDE w:val="0"/>
        <w:autoSpaceDN w:val="0"/>
        <w:adjustRightInd w:val="0"/>
        <w:snapToGrid w:val="0"/>
        <w:spacing w:afterLines="50" w:after="120"/>
        <w:rPr>
          <w:kern w:val="0"/>
          <w:sz w:val="24"/>
        </w:rPr>
      </w:pPr>
      <w:r>
        <w:rPr>
          <w:kern w:val="0"/>
          <w:sz w:val="24"/>
        </w:rPr>
        <w:t>投标文件要求的其他内容以及投标人认为必要的其他内容。</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t>投标报价</w:t>
      </w:r>
      <w:bookmarkEnd w:id="108"/>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109" w:name="_Toc195921814"/>
      <w:r>
        <w:rPr>
          <w:kern w:val="0"/>
          <w:sz w:val="24"/>
        </w:rPr>
        <w:t>投标人应按招标文件第六章提供的格式进行投标报价。</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所有根据合同或其它原因应由投标人支付的税款和其它应交纳的费用都应包括在投标人提交的投标价格中。</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报价应包含本项目所有税项。</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投标人应仔细阅读所有招标文件，填报自己认为正确的报价。</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投标人对采购内容只允许有一个报价，采购人不接受任何有选择的报价。</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投标人根据本招标文件的规定将投标价分成几部分，只是为了方便采购</w:t>
      </w:r>
      <w:r>
        <w:rPr>
          <w:kern w:val="0"/>
          <w:sz w:val="24"/>
        </w:rPr>
        <w:lastRenderedPageBreak/>
        <w:t>人对投标文件进行比较，并不限制采购人以上述任何条件订立合同的权力。</w:t>
      </w:r>
    </w:p>
    <w:p w:rsidR="00AC697C" w:rsidRDefault="0092047A">
      <w:pPr>
        <w:numPr>
          <w:ilvl w:val="1"/>
          <w:numId w:val="1"/>
        </w:numPr>
        <w:autoSpaceDE w:val="0"/>
        <w:autoSpaceDN w:val="0"/>
        <w:adjustRightInd w:val="0"/>
        <w:snapToGrid w:val="0"/>
        <w:spacing w:afterLines="50" w:after="120"/>
        <w:rPr>
          <w:kern w:val="0"/>
          <w:sz w:val="24"/>
        </w:rPr>
      </w:pPr>
      <w:r>
        <w:rPr>
          <w:kern w:val="0"/>
          <w:sz w:val="24"/>
        </w:rPr>
        <w:t>除非合同另有约定，投标人所报的投标价在合同执行过程中是固定不变的，不得以任何理由予以变</w:t>
      </w:r>
      <w:r>
        <w:rPr>
          <w:kern w:val="0"/>
          <w:sz w:val="24"/>
        </w:rPr>
        <w:t>更。任何包含价格调整要求的投标，将被认为是非响应性投标而予以拒绝。</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10" w:name="_Ref421009326"/>
      <w:r>
        <w:rPr>
          <w:kern w:val="0"/>
          <w:sz w:val="24"/>
        </w:rPr>
        <w:t>投标有效期</w:t>
      </w:r>
      <w:bookmarkEnd w:id="109"/>
      <w:bookmarkEnd w:id="110"/>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sz w:val="24"/>
        </w:rPr>
        <w:t>本项目投标有效期见投标人须知前附表。投标有效期从提交投标文件的截止之日起算。投标文件中承诺的投标有效期应当不少于招标文件中载明的投标有效期。</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在投标人须知前附表规定的投标有效期内，投标人</w:t>
      </w:r>
      <w:r>
        <w:t>不得要求</w:t>
      </w:r>
      <w:r>
        <w:rPr>
          <w:kern w:val="0"/>
          <w:sz w:val="24"/>
        </w:rPr>
        <w:t>修改其投标文件。</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11" w:name="_Toc195921815"/>
      <w:r>
        <w:rPr>
          <w:kern w:val="0"/>
          <w:sz w:val="24"/>
        </w:rPr>
        <w:t>投标保证金</w:t>
      </w:r>
      <w:bookmarkEnd w:id="111"/>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112" w:name="_Ref419361076"/>
      <w:r>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2"/>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投标人不</w:t>
      </w:r>
      <w:r>
        <w:rPr>
          <w:kern w:val="0"/>
          <w:sz w:val="24"/>
        </w:rPr>
        <w:t>按本章第</w:t>
      </w:r>
      <w:r>
        <w:rPr>
          <w:kern w:val="0"/>
          <w:sz w:val="24"/>
        </w:rPr>
        <w:fldChar w:fldCharType="begin"/>
      </w:r>
      <w:r>
        <w:rPr>
          <w:kern w:val="0"/>
          <w:sz w:val="24"/>
        </w:rPr>
        <w:instrText xml:space="preserve"> REF _Ref419361076 \r \h  \* MERGEFORMAT </w:instrText>
      </w:r>
      <w:r>
        <w:rPr>
          <w:kern w:val="0"/>
          <w:sz w:val="24"/>
        </w:rPr>
      </w:r>
      <w:r>
        <w:rPr>
          <w:kern w:val="0"/>
          <w:sz w:val="24"/>
        </w:rPr>
        <w:fldChar w:fldCharType="separate"/>
      </w:r>
      <w:r>
        <w:rPr>
          <w:kern w:val="0"/>
          <w:sz w:val="24"/>
        </w:rPr>
        <w:t>3.7.1</w:t>
      </w:r>
      <w:r>
        <w:rPr>
          <w:kern w:val="0"/>
          <w:sz w:val="24"/>
        </w:rPr>
        <w:fldChar w:fldCharType="end"/>
      </w:r>
      <w:r>
        <w:rPr>
          <w:kern w:val="0"/>
          <w:sz w:val="24"/>
        </w:rPr>
        <w:t>项要求提交投标保证金的，其投标文件无效。</w:t>
      </w:r>
    </w:p>
    <w:p w:rsidR="00AC697C" w:rsidRDefault="0092047A">
      <w:pPr>
        <w:numPr>
          <w:ilvl w:val="2"/>
          <w:numId w:val="1"/>
        </w:numPr>
        <w:tabs>
          <w:tab w:val="left" w:pos="1260"/>
        </w:tabs>
        <w:autoSpaceDE w:val="0"/>
        <w:autoSpaceDN w:val="0"/>
        <w:adjustRightInd w:val="0"/>
        <w:snapToGrid w:val="0"/>
        <w:spacing w:afterLines="50" w:after="120"/>
        <w:rPr>
          <w:sz w:val="24"/>
        </w:rPr>
      </w:pPr>
      <w:bookmarkStart w:id="113" w:name="_Ref419361088"/>
      <w:r>
        <w:rPr>
          <w:sz w:val="24"/>
        </w:rPr>
        <w:t>投标人在投标截止时间</w:t>
      </w:r>
      <w:r>
        <w:rPr>
          <w:sz w:val="24"/>
        </w:rPr>
        <w:t>3</w:t>
      </w:r>
      <w:r>
        <w:rPr>
          <w:sz w:val="24"/>
        </w:rPr>
        <w:t>日前，按招标文件的要求向招标代理机构递交投标保证金，投标截止时间之后递交的投标保证金投标将被拒绝。</w:t>
      </w:r>
      <w:bookmarkEnd w:id="113"/>
    </w:p>
    <w:p w:rsidR="00AC697C" w:rsidRDefault="0092047A">
      <w:pPr>
        <w:numPr>
          <w:ilvl w:val="2"/>
          <w:numId w:val="1"/>
        </w:numPr>
        <w:tabs>
          <w:tab w:val="left" w:pos="1260"/>
        </w:tabs>
        <w:autoSpaceDE w:val="0"/>
        <w:autoSpaceDN w:val="0"/>
        <w:adjustRightInd w:val="0"/>
        <w:snapToGrid w:val="0"/>
        <w:spacing w:afterLines="50" w:after="120"/>
        <w:rPr>
          <w:sz w:val="24"/>
        </w:rPr>
      </w:pPr>
      <w:r>
        <w:rPr>
          <w:sz w:val="24"/>
        </w:rPr>
        <w:t>投标人在汇款时务必注明所投标项目的项目编号及用途，否则，因款项用途不明导致投标无效等后果由投标人自行承担。</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采购人或者采购代理机构应当自中标通知书发出之日起</w:t>
      </w:r>
      <w:r>
        <w:rPr>
          <w:kern w:val="0"/>
          <w:sz w:val="24"/>
        </w:rPr>
        <w:t>5</w:t>
      </w:r>
      <w:r>
        <w:rPr>
          <w:kern w:val="0"/>
          <w:sz w:val="24"/>
        </w:rPr>
        <w:t>个工作日内退还未中标人的投标保证金，自政府采购合同签订之日起</w:t>
      </w:r>
      <w:r>
        <w:rPr>
          <w:kern w:val="0"/>
          <w:sz w:val="24"/>
        </w:rPr>
        <w:t>5</w:t>
      </w:r>
      <w:r>
        <w:rPr>
          <w:kern w:val="0"/>
          <w:sz w:val="24"/>
        </w:rPr>
        <w:t>个工作日内退还中标人的投标保证金</w:t>
      </w:r>
      <w:r>
        <w:rPr>
          <w:sz w:val="24"/>
        </w:rPr>
        <w:t>或者转为中标人的履约保证金</w:t>
      </w:r>
      <w:r>
        <w:rPr>
          <w:kern w:val="0"/>
          <w:sz w:val="24"/>
        </w:rPr>
        <w:t>。</w:t>
      </w:r>
    </w:p>
    <w:p w:rsidR="00AC697C" w:rsidRDefault="0092047A">
      <w:pPr>
        <w:tabs>
          <w:tab w:val="left" w:pos="1260"/>
        </w:tabs>
        <w:autoSpaceDE w:val="0"/>
        <w:autoSpaceDN w:val="0"/>
        <w:adjustRightInd w:val="0"/>
        <w:snapToGrid w:val="0"/>
        <w:spacing w:afterLines="50" w:after="120"/>
        <w:ind w:left="1058" w:hangingChars="441" w:hanging="1058"/>
        <w:rPr>
          <w:kern w:val="0"/>
          <w:sz w:val="24"/>
        </w:rPr>
      </w:pPr>
      <w:r>
        <w:rPr>
          <w:kern w:val="0"/>
          <w:sz w:val="24"/>
        </w:rPr>
        <w:t xml:space="preserve">         </w:t>
      </w:r>
      <w:r>
        <w:rPr>
          <w:kern w:val="0"/>
          <w:sz w:val="24"/>
        </w:rPr>
        <w:t>采购人或者采购代理机构逾期退还投标保证金的，除退还投标保证金本金外，还应当按中国人民银行同期贷款基准利率上浮</w:t>
      </w:r>
      <w:r>
        <w:rPr>
          <w:kern w:val="0"/>
          <w:sz w:val="24"/>
        </w:rPr>
        <w:t>20</w:t>
      </w:r>
      <w:r>
        <w:rPr>
          <w:kern w:val="0"/>
          <w:sz w:val="24"/>
        </w:rPr>
        <w:t>％后的利率支付超期资金占用费，但因投标人自身原因导致无法及时退还的除外。</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sz w:val="24"/>
        </w:rPr>
        <w:t>投标人有下列行为之一者，其投标保证金可不予退还：</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1</w:t>
      </w:r>
      <w:r>
        <w:rPr>
          <w:kern w:val="0"/>
          <w:sz w:val="24"/>
        </w:rPr>
        <w:t>）投标人在投标有效期内撤销投标文件的；</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2</w:t>
      </w:r>
      <w:r>
        <w:rPr>
          <w:kern w:val="0"/>
          <w:sz w:val="24"/>
        </w:rPr>
        <w:t>）投标人在投标文件中提供虚假材料的；</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3</w:t>
      </w:r>
      <w:r>
        <w:rPr>
          <w:kern w:val="0"/>
          <w:sz w:val="24"/>
        </w:rPr>
        <w:t>）除因不可抗力或招标文件认可的情形以外，中标人不与采购人签订合同的；</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4</w:t>
      </w:r>
      <w:r>
        <w:rPr>
          <w:kern w:val="0"/>
          <w:sz w:val="24"/>
        </w:rPr>
        <w:t>）投标人与采购人、其他投标人或者采购代理机构恶意串通的；</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5</w:t>
      </w:r>
      <w:r>
        <w:rPr>
          <w:kern w:val="0"/>
          <w:sz w:val="24"/>
        </w:rPr>
        <w:t>）招标文件规定应由中标人缴纳招标服务费而中标人未缴纳的，扣除相同金额以用于缴纳服务费；</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6</w:t>
      </w:r>
      <w:r>
        <w:rPr>
          <w:kern w:val="0"/>
          <w:sz w:val="24"/>
        </w:rPr>
        <w:t>）招标文件规定的其他情形；</w:t>
      </w:r>
    </w:p>
    <w:p w:rsidR="00AC697C" w:rsidRDefault="0092047A">
      <w:pPr>
        <w:tabs>
          <w:tab w:val="left" w:pos="1843"/>
        </w:tabs>
        <w:autoSpaceDE w:val="0"/>
        <w:autoSpaceDN w:val="0"/>
        <w:adjustRightInd w:val="0"/>
        <w:snapToGrid w:val="0"/>
        <w:spacing w:afterLines="50" w:after="120"/>
        <w:ind w:leftChars="540" w:left="1734" w:hangingChars="250" w:hanging="600"/>
        <w:rPr>
          <w:kern w:val="0"/>
          <w:sz w:val="24"/>
        </w:rPr>
      </w:pPr>
      <w:r>
        <w:rPr>
          <w:kern w:val="0"/>
          <w:sz w:val="24"/>
        </w:rPr>
        <w:t>（</w:t>
      </w:r>
      <w:r>
        <w:rPr>
          <w:kern w:val="0"/>
          <w:sz w:val="24"/>
        </w:rPr>
        <w:t>7</w:t>
      </w:r>
      <w:r>
        <w:rPr>
          <w:kern w:val="0"/>
          <w:sz w:val="24"/>
        </w:rPr>
        <w:t>）存在其他违法违规行为的。</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14" w:name="_Toc195921818"/>
      <w:r>
        <w:rPr>
          <w:kern w:val="0"/>
          <w:sz w:val="24"/>
        </w:rPr>
        <w:lastRenderedPageBreak/>
        <w:t>投标文件的编制</w:t>
      </w:r>
      <w:bookmarkEnd w:id="114"/>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投标文件应按第六章</w:t>
      </w:r>
      <w:r>
        <w:rPr>
          <w:kern w:val="0"/>
          <w:sz w:val="24"/>
        </w:rPr>
        <w:t>“</w:t>
      </w:r>
      <w:r>
        <w:rPr>
          <w:kern w:val="0"/>
          <w:sz w:val="24"/>
        </w:rPr>
        <w:t>投标文件格式</w:t>
      </w:r>
      <w:r>
        <w:rPr>
          <w:kern w:val="0"/>
          <w:sz w:val="24"/>
        </w:rPr>
        <w:t>”</w:t>
      </w:r>
      <w:r>
        <w:rPr>
          <w:kern w:val="0"/>
          <w:sz w:val="24"/>
        </w:rPr>
        <w:t>进行编写，如有必要，可以增加附页，作为投标文件的组成部分。投标人可以提出比招标文件要求更有利于采购人的承诺。</w:t>
      </w:r>
    </w:p>
    <w:p w:rsidR="00AC697C" w:rsidRDefault="0092047A">
      <w:pPr>
        <w:tabs>
          <w:tab w:val="left" w:pos="1260"/>
        </w:tabs>
        <w:autoSpaceDE w:val="0"/>
        <w:autoSpaceDN w:val="0"/>
        <w:adjustRightInd w:val="0"/>
        <w:snapToGrid w:val="0"/>
        <w:spacing w:afterLines="50" w:after="120"/>
        <w:ind w:left="1134"/>
        <w:rPr>
          <w:kern w:val="0"/>
          <w:sz w:val="24"/>
        </w:rPr>
      </w:pPr>
      <w:r>
        <w:rPr>
          <w:kern w:val="0"/>
          <w:sz w:val="24"/>
        </w:rPr>
        <w:t>投标文件应当对招标文件有关交货期、投标有效期、对招标范围以</w:t>
      </w:r>
      <w:r>
        <w:rPr>
          <w:kern w:val="0"/>
          <w:sz w:val="24"/>
        </w:rPr>
        <w:t>及</w:t>
      </w:r>
      <w:r>
        <w:rPr>
          <w:sz w:val="24"/>
        </w:rPr>
        <w:t>采购项目的技术规格、数量、服务标准、验收</w:t>
      </w:r>
      <w:r>
        <w:rPr>
          <w:kern w:val="0"/>
          <w:sz w:val="24"/>
        </w:rPr>
        <w:t>等实质性内容作出响应。</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w:t>
      </w:r>
      <w:r>
        <w:rPr>
          <w:kern w:val="0"/>
          <w:sz w:val="24"/>
        </w:rPr>
        <w:t>“</w:t>
      </w:r>
      <w:r>
        <w:rPr>
          <w:kern w:val="0"/>
          <w:sz w:val="24"/>
        </w:rPr>
        <w:t>法定代表人授权书</w:t>
      </w:r>
      <w:r>
        <w:rPr>
          <w:kern w:val="0"/>
          <w:sz w:val="24"/>
        </w:rPr>
        <w:t>”</w:t>
      </w:r>
      <w:r>
        <w:rPr>
          <w:kern w:val="0"/>
          <w:sz w:val="24"/>
        </w:rPr>
        <w:t>（标准格式附后），并将其附在投标文件中。签字或加盖人名章的其他要求见投标人须知前附表。</w:t>
      </w:r>
    </w:p>
    <w:p w:rsidR="00AC697C" w:rsidRDefault="0092047A">
      <w:pPr>
        <w:tabs>
          <w:tab w:val="left" w:pos="1260"/>
        </w:tabs>
        <w:autoSpaceDE w:val="0"/>
        <w:autoSpaceDN w:val="0"/>
        <w:adjustRightInd w:val="0"/>
        <w:snapToGrid w:val="0"/>
        <w:spacing w:afterLines="50" w:after="120"/>
        <w:ind w:leftChars="540" w:left="1134"/>
        <w:rPr>
          <w:kern w:val="0"/>
          <w:sz w:val="24"/>
        </w:rPr>
      </w:pPr>
      <w:r>
        <w:rPr>
          <w:kern w:val="0"/>
          <w:sz w:val="24"/>
        </w:rPr>
        <w:t>投标截止时间前，如对投标文件进行了修改，包括对投标文件行间插字、涂改和增删，均应由投标人的法定代表人或经正式授权的代表在修改的每一页上签字。</w:t>
      </w:r>
    </w:p>
    <w:p w:rsidR="00AC697C" w:rsidRDefault="0092047A">
      <w:pPr>
        <w:tabs>
          <w:tab w:val="left" w:pos="1260"/>
        </w:tabs>
        <w:autoSpaceDE w:val="0"/>
        <w:autoSpaceDN w:val="0"/>
        <w:adjustRightInd w:val="0"/>
        <w:snapToGrid w:val="0"/>
        <w:spacing w:afterLines="50" w:after="120"/>
        <w:ind w:leftChars="540" w:left="1134"/>
        <w:rPr>
          <w:kern w:val="0"/>
          <w:sz w:val="24"/>
        </w:rPr>
      </w:pPr>
      <w:r>
        <w:rPr>
          <w:kern w:val="0"/>
          <w:sz w:val="24"/>
        </w:rPr>
        <w:t>投标文件的副本可采用正本的复印件。</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投标文件正本一份，副本份数见投标人须知前附表。正本和副本的封面上应清楚地标记</w:t>
      </w:r>
      <w:r>
        <w:rPr>
          <w:kern w:val="0"/>
          <w:sz w:val="24"/>
        </w:rPr>
        <w:t>“</w:t>
      </w:r>
      <w:r>
        <w:rPr>
          <w:kern w:val="0"/>
          <w:sz w:val="24"/>
        </w:rPr>
        <w:t>正本</w:t>
      </w:r>
      <w:r>
        <w:rPr>
          <w:kern w:val="0"/>
          <w:sz w:val="24"/>
        </w:rPr>
        <w:t>”</w:t>
      </w:r>
      <w:r>
        <w:rPr>
          <w:kern w:val="0"/>
          <w:sz w:val="24"/>
        </w:rPr>
        <w:t>或</w:t>
      </w:r>
      <w:r>
        <w:rPr>
          <w:kern w:val="0"/>
          <w:sz w:val="24"/>
        </w:rPr>
        <w:t>“</w:t>
      </w:r>
      <w:r>
        <w:rPr>
          <w:kern w:val="0"/>
          <w:sz w:val="24"/>
        </w:rPr>
        <w:t>副本</w:t>
      </w:r>
      <w:r>
        <w:rPr>
          <w:kern w:val="0"/>
          <w:sz w:val="24"/>
        </w:rPr>
        <w:t>”</w:t>
      </w:r>
      <w:r>
        <w:rPr>
          <w:kern w:val="0"/>
          <w:sz w:val="24"/>
        </w:rPr>
        <w:t>的字样。当副本和正本不一致时，以正本为准。</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投标文件的正本与副本应分别装订成册，并编制目录，具体装订要求见投标人须知前附表规定。</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15" w:name="_Toc195921819"/>
      <w:bookmarkStart w:id="116" w:name="_Toc12439"/>
      <w:bookmarkStart w:id="117" w:name="_Toc15970"/>
      <w:bookmarkStart w:id="118" w:name="_Toc106027246"/>
      <w:r>
        <w:rPr>
          <w:rFonts w:eastAsia="黑体"/>
          <w:kern w:val="0"/>
          <w:sz w:val="24"/>
        </w:rPr>
        <w:t>投标</w:t>
      </w:r>
      <w:bookmarkEnd w:id="115"/>
      <w:bookmarkEnd w:id="116"/>
      <w:bookmarkEnd w:id="117"/>
      <w:bookmarkEnd w:id="118"/>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19" w:name="_Toc195921820"/>
      <w:r>
        <w:rPr>
          <w:kern w:val="0"/>
          <w:sz w:val="24"/>
        </w:rPr>
        <w:t>投标文件的密封和标记</w:t>
      </w:r>
      <w:bookmarkEnd w:id="119"/>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120" w:name="_Ref421008470"/>
      <w:r>
        <w:rPr>
          <w:kern w:val="0"/>
          <w:sz w:val="24"/>
        </w:rPr>
        <w:t>投标文件应当密封。</w:t>
      </w:r>
      <w:bookmarkEnd w:id="120"/>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121" w:name="_Ref421008478"/>
      <w:r>
        <w:rPr>
          <w:kern w:val="0"/>
          <w:sz w:val="24"/>
        </w:rPr>
        <w:t>投标文件的封套上应标识的其他内容见投标人须知前附表。</w:t>
      </w:r>
      <w:bookmarkEnd w:id="121"/>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未按本章第</w:t>
      </w:r>
      <w:r>
        <w:rPr>
          <w:kern w:val="0"/>
          <w:sz w:val="24"/>
        </w:rPr>
        <w:fldChar w:fldCharType="begin"/>
      </w:r>
      <w:r>
        <w:rPr>
          <w:kern w:val="0"/>
          <w:sz w:val="24"/>
        </w:rPr>
        <w:instrText xml:space="preserve"> REF _Ref421008470 \r \h  \* MERGEFORMAT </w:instrText>
      </w:r>
      <w:r>
        <w:rPr>
          <w:kern w:val="0"/>
          <w:sz w:val="24"/>
        </w:rPr>
      </w:r>
      <w:r>
        <w:rPr>
          <w:kern w:val="0"/>
          <w:sz w:val="24"/>
        </w:rPr>
        <w:fldChar w:fldCharType="separate"/>
      </w:r>
      <w:r>
        <w:rPr>
          <w:kern w:val="0"/>
          <w:sz w:val="24"/>
        </w:rPr>
        <w:t>4.1.1</w:t>
      </w:r>
      <w:r>
        <w:rPr>
          <w:kern w:val="0"/>
          <w:sz w:val="24"/>
        </w:rPr>
        <w:fldChar w:fldCharType="end"/>
      </w:r>
      <w:r>
        <w:rPr>
          <w:kern w:val="0"/>
          <w:sz w:val="24"/>
        </w:rPr>
        <w:t>项或第</w:t>
      </w:r>
      <w:r>
        <w:rPr>
          <w:kern w:val="0"/>
          <w:sz w:val="24"/>
        </w:rPr>
        <w:fldChar w:fldCharType="begin"/>
      </w:r>
      <w:r>
        <w:rPr>
          <w:kern w:val="0"/>
          <w:sz w:val="24"/>
        </w:rPr>
        <w:instrText xml:space="preserve"> REF _Ref421008478 \r \h  \* MERGEFORMAT </w:instrText>
      </w:r>
      <w:r>
        <w:rPr>
          <w:kern w:val="0"/>
          <w:sz w:val="24"/>
        </w:rPr>
      </w:r>
      <w:r>
        <w:rPr>
          <w:kern w:val="0"/>
          <w:sz w:val="24"/>
        </w:rPr>
        <w:fldChar w:fldCharType="separate"/>
      </w:r>
      <w:r>
        <w:rPr>
          <w:kern w:val="0"/>
          <w:sz w:val="24"/>
        </w:rPr>
        <w:t>4.1.2</w:t>
      </w:r>
      <w:r>
        <w:rPr>
          <w:kern w:val="0"/>
          <w:sz w:val="24"/>
        </w:rPr>
        <w:fldChar w:fldCharType="end"/>
      </w:r>
      <w:r>
        <w:rPr>
          <w:kern w:val="0"/>
          <w:sz w:val="24"/>
        </w:rPr>
        <w:t>项要求密封和加写标识的投标文件，采购人不予受理。</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22" w:name="_Toc195921821"/>
      <w:r>
        <w:rPr>
          <w:kern w:val="0"/>
          <w:sz w:val="24"/>
        </w:rPr>
        <w:t>投标文件的递交</w:t>
      </w:r>
      <w:bookmarkEnd w:id="122"/>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投标人应</w:t>
      </w:r>
      <w:r>
        <w:rPr>
          <w:sz w:val="24"/>
        </w:rPr>
        <w:t>在招标文件要求提交投标文件的截止时间前，将投标文件密封送达投标地点</w:t>
      </w:r>
      <w:r>
        <w:rPr>
          <w:kern w:val="0"/>
          <w:sz w:val="24"/>
        </w:rPr>
        <w:t>。</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投标人递交投标文件的地点：见招标公告。</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除投标人</w:t>
      </w:r>
      <w:r>
        <w:rPr>
          <w:kern w:val="0"/>
          <w:sz w:val="24"/>
        </w:rPr>
        <w:t>不足</w:t>
      </w:r>
      <w:r>
        <w:rPr>
          <w:kern w:val="0"/>
          <w:sz w:val="24"/>
        </w:rPr>
        <w:t>3</w:t>
      </w:r>
      <w:r>
        <w:rPr>
          <w:kern w:val="0"/>
          <w:sz w:val="24"/>
        </w:rPr>
        <w:t>家未开标情形外，投标人所递交的投标文件不予退还。</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sz w:val="24"/>
        </w:rPr>
        <w:t>逾期送达或者未按照招标文件要求密封的投标文件，采购人、采购代理机构应当拒收</w:t>
      </w:r>
      <w:r>
        <w:rPr>
          <w:kern w:val="0"/>
          <w:sz w:val="24"/>
        </w:rPr>
        <w:t>。</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23" w:name="_Toc195921822"/>
      <w:r>
        <w:rPr>
          <w:kern w:val="0"/>
          <w:sz w:val="24"/>
        </w:rPr>
        <w:t>投标文件的修改与撤回</w:t>
      </w:r>
      <w:bookmarkEnd w:id="123"/>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在招标公告规定的投标截止时间前，投标人可以修改或撤回已递交的投标文件，但应以书面形式通知采购人。</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修改的内容为投标文件的组成部分。修改的投标文件应按照本章第</w:t>
      </w:r>
      <w:r>
        <w:rPr>
          <w:kern w:val="0"/>
          <w:sz w:val="24"/>
        </w:rPr>
        <w:t>3</w:t>
      </w:r>
      <w:r>
        <w:rPr>
          <w:kern w:val="0"/>
          <w:sz w:val="24"/>
        </w:rPr>
        <w:t>条、</w:t>
      </w:r>
      <w:r>
        <w:rPr>
          <w:kern w:val="0"/>
          <w:sz w:val="24"/>
        </w:rPr>
        <w:lastRenderedPageBreak/>
        <w:t>第</w:t>
      </w:r>
      <w:r>
        <w:rPr>
          <w:kern w:val="0"/>
          <w:sz w:val="24"/>
        </w:rPr>
        <w:t>4</w:t>
      </w:r>
      <w:r>
        <w:rPr>
          <w:kern w:val="0"/>
          <w:sz w:val="24"/>
        </w:rPr>
        <w:t>条规定进行编制、密封、标记和递交，并标明</w:t>
      </w:r>
      <w:r>
        <w:rPr>
          <w:kern w:val="0"/>
          <w:sz w:val="24"/>
        </w:rPr>
        <w:t>“</w:t>
      </w:r>
      <w:r>
        <w:rPr>
          <w:kern w:val="0"/>
          <w:sz w:val="24"/>
        </w:rPr>
        <w:t>修改</w:t>
      </w:r>
      <w:r>
        <w:rPr>
          <w:kern w:val="0"/>
          <w:sz w:val="24"/>
        </w:rPr>
        <w:t>”</w:t>
      </w:r>
      <w:r>
        <w:rPr>
          <w:kern w:val="0"/>
          <w:sz w:val="24"/>
        </w:rPr>
        <w:t>字样。</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24" w:name="_Toc3444"/>
      <w:bookmarkStart w:id="125" w:name="_Toc16836"/>
      <w:bookmarkStart w:id="126" w:name="_Toc195921823"/>
      <w:bookmarkStart w:id="127" w:name="_Toc106027247"/>
      <w:r>
        <w:rPr>
          <w:rFonts w:eastAsia="黑体"/>
          <w:kern w:val="0"/>
          <w:sz w:val="24"/>
        </w:rPr>
        <w:t>开标</w:t>
      </w:r>
      <w:bookmarkEnd w:id="124"/>
      <w:bookmarkEnd w:id="125"/>
      <w:bookmarkEnd w:id="126"/>
      <w:bookmarkEnd w:id="127"/>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28" w:name="_Toc195921824"/>
      <w:r>
        <w:rPr>
          <w:kern w:val="0"/>
          <w:sz w:val="24"/>
        </w:rPr>
        <w:t>开标时间和地点</w:t>
      </w:r>
      <w:bookmarkEnd w:id="128"/>
    </w:p>
    <w:p w:rsidR="00AC697C" w:rsidRDefault="0092047A">
      <w:pPr>
        <w:tabs>
          <w:tab w:val="left" w:pos="1260"/>
        </w:tabs>
        <w:autoSpaceDE w:val="0"/>
        <w:autoSpaceDN w:val="0"/>
        <w:adjustRightInd w:val="0"/>
        <w:snapToGrid w:val="0"/>
        <w:spacing w:afterLines="50" w:after="120"/>
        <w:ind w:left="1134"/>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p>
    <w:p w:rsidR="00AC697C" w:rsidRDefault="0092047A">
      <w:pPr>
        <w:numPr>
          <w:ilvl w:val="1"/>
          <w:numId w:val="1"/>
        </w:numPr>
        <w:autoSpaceDE w:val="0"/>
        <w:autoSpaceDN w:val="0"/>
        <w:adjustRightInd w:val="0"/>
        <w:snapToGrid w:val="0"/>
        <w:spacing w:afterLines="50" w:after="120"/>
        <w:ind w:left="1133" w:hangingChars="472" w:hanging="1133"/>
        <w:rPr>
          <w:color w:val="FF0000"/>
          <w:kern w:val="0"/>
          <w:sz w:val="24"/>
        </w:rPr>
      </w:pPr>
      <w:r>
        <w:rPr>
          <w:kern w:val="0"/>
          <w:sz w:val="24"/>
        </w:rPr>
        <w:t>开标时，应当由投标人或者其推选的代表检查投标文件的密封情况；经确认无误后，由</w:t>
      </w:r>
      <w:r>
        <w:rPr>
          <w:sz w:val="24"/>
        </w:rPr>
        <w:t>采购人或者采购代理机构工作人员当众拆封，宣布投标人名称、投标价格和招标文件规定的需要宣布的其他内容</w:t>
      </w:r>
      <w:r>
        <w:rPr>
          <w:kern w:val="0"/>
          <w:sz w:val="24"/>
        </w:rPr>
        <w:t>。</w:t>
      </w:r>
    </w:p>
    <w:p w:rsidR="00AC697C" w:rsidRDefault="0092047A">
      <w:pPr>
        <w:pStyle w:val="38"/>
        <w:snapToGrid w:val="0"/>
        <w:spacing w:afterLines="50" w:after="120"/>
        <w:ind w:leftChars="540" w:left="1734" w:hangingChars="250" w:hanging="600"/>
        <w:rPr>
          <w:rFonts w:ascii="Times New Roman" w:hAnsi="Times New Roman" w:cs="Times New Roman"/>
          <w:sz w:val="24"/>
          <w:szCs w:val="24"/>
        </w:rPr>
      </w:pPr>
      <w:r>
        <w:rPr>
          <w:rFonts w:ascii="Times New Roman" w:hAnsi="Times New Roman" w:cs="Times New Roman"/>
          <w:sz w:val="24"/>
          <w:szCs w:val="24"/>
        </w:rPr>
        <w:t>投标人不足</w:t>
      </w:r>
      <w:r>
        <w:rPr>
          <w:rFonts w:ascii="Times New Roman" w:hAnsi="Times New Roman" w:cs="Times New Roman"/>
          <w:sz w:val="24"/>
          <w:szCs w:val="24"/>
        </w:rPr>
        <w:t>3</w:t>
      </w:r>
      <w:r>
        <w:rPr>
          <w:rFonts w:ascii="Times New Roman" w:hAnsi="Times New Roman" w:cs="Times New Roman"/>
          <w:sz w:val="24"/>
          <w:szCs w:val="24"/>
        </w:rPr>
        <w:t>家的，不进行开标。</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t>开标过程由采购人或者采购代理机构负责记录，由参加开标的各投标人代表和相关工作人员签字确认后随招标文件一并存档。</w:t>
      </w:r>
    </w:p>
    <w:p w:rsidR="00AC697C" w:rsidRDefault="0092047A">
      <w:pPr>
        <w:pStyle w:val="38"/>
        <w:snapToGrid w:val="0"/>
        <w:spacing w:afterLines="50" w:after="120"/>
        <w:ind w:leftChars="539" w:left="1132"/>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t>投标人对开标过程有疑义的，在开标结束后七个工作日内，按本须知</w:t>
      </w:r>
      <w:r>
        <w:rPr>
          <w:kern w:val="0"/>
          <w:sz w:val="24"/>
        </w:rPr>
        <w:t>2.5</w:t>
      </w:r>
      <w:r>
        <w:rPr>
          <w:kern w:val="0"/>
          <w:sz w:val="24"/>
        </w:rPr>
        <w:t>款接收质疑函的方式以书面形式一次性提出质疑。</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29" w:name="_Toc28911"/>
      <w:bookmarkStart w:id="130" w:name="_Toc6719"/>
      <w:bookmarkStart w:id="131" w:name="_Toc106027248"/>
      <w:r>
        <w:rPr>
          <w:rFonts w:eastAsia="黑体"/>
          <w:kern w:val="0"/>
          <w:sz w:val="24"/>
        </w:rPr>
        <w:t>资格审查</w:t>
      </w:r>
      <w:bookmarkEnd w:id="129"/>
      <w:bookmarkEnd w:id="130"/>
      <w:bookmarkEnd w:id="131"/>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t>开标结束后，采购人</w:t>
      </w:r>
      <w:bookmarkStart w:id="132" w:name="_Toc195921826"/>
      <w:r>
        <w:rPr>
          <w:kern w:val="0"/>
          <w:sz w:val="24"/>
        </w:rPr>
        <w:t>依法对投标人的资格进行审查。</w:t>
      </w:r>
    </w:p>
    <w:p w:rsidR="00AC697C" w:rsidRDefault="0092047A">
      <w:pPr>
        <w:pStyle w:val="38"/>
        <w:snapToGrid w:val="0"/>
        <w:spacing w:afterLines="50" w:after="120"/>
        <w:ind w:leftChars="539" w:left="1132"/>
        <w:rPr>
          <w:rFonts w:ascii="Times New Roman" w:hAnsi="Times New Roman" w:cs="Times New Roman"/>
          <w:sz w:val="24"/>
          <w:szCs w:val="24"/>
        </w:rPr>
      </w:pPr>
      <w:r>
        <w:rPr>
          <w:rFonts w:ascii="Times New Roman" w:hAnsi="Times New Roman" w:cs="Times New Roman"/>
          <w:sz w:val="24"/>
          <w:szCs w:val="24"/>
        </w:rPr>
        <w:t>通过资格审查的投标人不足</w:t>
      </w:r>
      <w:r>
        <w:rPr>
          <w:rFonts w:ascii="Times New Roman" w:hAnsi="Times New Roman" w:cs="Times New Roman"/>
          <w:sz w:val="24"/>
          <w:szCs w:val="24"/>
        </w:rPr>
        <w:t>3</w:t>
      </w:r>
      <w:r>
        <w:rPr>
          <w:rFonts w:ascii="Times New Roman" w:hAnsi="Times New Roman" w:cs="Times New Roman"/>
          <w:sz w:val="24"/>
          <w:szCs w:val="24"/>
        </w:rPr>
        <w:t>家的，不得评标。</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33" w:name="_Toc30234"/>
      <w:bookmarkStart w:id="134" w:name="_Toc8893"/>
      <w:bookmarkStart w:id="135" w:name="_Toc106027249"/>
      <w:r>
        <w:rPr>
          <w:rFonts w:eastAsia="黑体"/>
          <w:kern w:val="0"/>
          <w:sz w:val="24"/>
        </w:rPr>
        <w:t>评标</w:t>
      </w:r>
      <w:bookmarkEnd w:id="132"/>
      <w:bookmarkEnd w:id="133"/>
      <w:bookmarkEnd w:id="134"/>
      <w:bookmarkEnd w:id="135"/>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36" w:name="_Toc195921827"/>
      <w:r>
        <w:rPr>
          <w:kern w:val="0"/>
          <w:sz w:val="24"/>
        </w:rPr>
        <w:t>评标委员会</w:t>
      </w:r>
      <w:bookmarkEnd w:id="136"/>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评标由采购人依法组建的评标委员会负责。评标委员会由采购人代表和有关技术、经济等方面的专家组成。</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评标委员会成员有下列情形之一的，应当回避：</w:t>
      </w:r>
    </w:p>
    <w:p w:rsidR="00AC697C" w:rsidRDefault="0092047A">
      <w:pPr>
        <w:pStyle w:val="38"/>
        <w:snapToGrid w:val="0"/>
        <w:spacing w:afterLines="50" w:after="120"/>
        <w:ind w:leftChars="540" w:left="1734" w:hangingChars="250" w:hanging="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）参加采</w:t>
      </w:r>
      <w:r>
        <w:rPr>
          <w:rFonts w:ascii="Times New Roman" w:hAnsi="Times New Roman" w:cs="Times New Roman"/>
          <w:sz w:val="24"/>
          <w:szCs w:val="24"/>
        </w:rPr>
        <w:t>购活动前</w:t>
      </w:r>
      <w:r>
        <w:rPr>
          <w:rFonts w:ascii="Times New Roman" w:hAnsi="Times New Roman" w:cs="Times New Roman"/>
          <w:sz w:val="24"/>
          <w:szCs w:val="24"/>
        </w:rPr>
        <w:t>3</w:t>
      </w:r>
      <w:r>
        <w:rPr>
          <w:rFonts w:ascii="Times New Roman" w:hAnsi="Times New Roman" w:cs="Times New Roman"/>
          <w:sz w:val="24"/>
          <w:szCs w:val="24"/>
        </w:rPr>
        <w:t>年内与投标人存在劳动关系；</w:t>
      </w:r>
    </w:p>
    <w:p w:rsidR="00AC697C" w:rsidRDefault="0092047A">
      <w:pPr>
        <w:pStyle w:val="38"/>
        <w:snapToGrid w:val="0"/>
        <w:spacing w:afterLines="50" w:after="120"/>
        <w:ind w:leftChars="540" w:left="1734" w:hangingChars="250" w:hanging="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）参加采购活动前</w:t>
      </w:r>
      <w:r>
        <w:rPr>
          <w:rFonts w:ascii="Times New Roman" w:hAnsi="Times New Roman" w:cs="Times New Roman"/>
          <w:sz w:val="24"/>
          <w:szCs w:val="24"/>
        </w:rPr>
        <w:t>3</w:t>
      </w:r>
      <w:r>
        <w:rPr>
          <w:rFonts w:ascii="Times New Roman" w:hAnsi="Times New Roman" w:cs="Times New Roman"/>
          <w:sz w:val="24"/>
          <w:szCs w:val="24"/>
        </w:rPr>
        <w:t>年内担任投标人的董事、监事；</w:t>
      </w:r>
    </w:p>
    <w:p w:rsidR="00AC697C" w:rsidRDefault="0092047A">
      <w:pPr>
        <w:pStyle w:val="38"/>
        <w:snapToGrid w:val="0"/>
        <w:spacing w:afterLines="50" w:after="120"/>
        <w:ind w:leftChars="540" w:left="1734" w:hangingChars="250" w:hanging="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）参加采购活动前</w:t>
      </w:r>
      <w:r>
        <w:rPr>
          <w:rFonts w:ascii="Times New Roman" w:hAnsi="Times New Roman" w:cs="Times New Roman"/>
          <w:sz w:val="24"/>
          <w:szCs w:val="24"/>
        </w:rPr>
        <w:t>3</w:t>
      </w:r>
      <w:r>
        <w:rPr>
          <w:rFonts w:ascii="Times New Roman" w:hAnsi="Times New Roman" w:cs="Times New Roman"/>
          <w:sz w:val="24"/>
          <w:szCs w:val="24"/>
        </w:rPr>
        <w:t>年内是投标人的控股股东或者实际控制人；</w:t>
      </w:r>
    </w:p>
    <w:p w:rsidR="00AC697C" w:rsidRDefault="0092047A">
      <w:pPr>
        <w:pStyle w:val="38"/>
        <w:snapToGrid w:val="0"/>
        <w:spacing w:afterLines="50" w:after="120"/>
        <w:ind w:leftChars="540" w:left="1734" w:hangingChars="250" w:hanging="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）与投标人的法定代表人或者负责人有夫妻、直系血亲、三代以内旁系血亲或者近姻亲关系；</w:t>
      </w:r>
    </w:p>
    <w:p w:rsidR="00AC697C" w:rsidRDefault="0092047A">
      <w:pPr>
        <w:pStyle w:val="38"/>
        <w:snapToGrid w:val="0"/>
        <w:spacing w:afterLines="50" w:after="120"/>
        <w:ind w:leftChars="540" w:left="1734" w:hangingChars="250" w:hanging="6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）与投标人有其他可能影响政府采购活动公平、公正进行的关系。</w:t>
      </w:r>
    </w:p>
    <w:p w:rsidR="00AC697C" w:rsidRDefault="0092047A">
      <w:pPr>
        <w:numPr>
          <w:ilvl w:val="2"/>
          <w:numId w:val="1"/>
        </w:numPr>
        <w:tabs>
          <w:tab w:val="left" w:pos="1260"/>
          <w:tab w:val="left" w:pos="1418"/>
          <w:tab w:val="left" w:pos="1800"/>
        </w:tabs>
        <w:autoSpaceDE w:val="0"/>
        <w:autoSpaceDN w:val="0"/>
        <w:adjustRightInd w:val="0"/>
        <w:snapToGrid w:val="0"/>
        <w:spacing w:before="120" w:afterLines="50" w:after="120"/>
        <w:rPr>
          <w:kern w:val="0"/>
          <w:sz w:val="24"/>
        </w:rPr>
      </w:pPr>
      <w:r>
        <w:rPr>
          <w:kern w:val="0"/>
          <w:sz w:val="24"/>
        </w:rPr>
        <w:t>评标委员会</w:t>
      </w:r>
      <w:r>
        <w:rPr>
          <w:sz w:val="24"/>
        </w:rPr>
        <w:t>负责具体评标事务，并独立履行下列职责</w:t>
      </w:r>
      <w:r>
        <w:rPr>
          <w:kern w:val="0"/>
          <w:sz w:val="24"/>
        </w:rPr>
        <w:t>：</w:t>
      </w:r>
    </w:p>
    <w:p w:rsidR="00AC697C" w:rsidRDefault="0092047A">
      <w:pPr>
        <w:pStyle w:val="38"/>
        <w:snapToGrid w:val="0"/>
        <w:spacing w:afterLines="50" w:after="120"/>
        <w:ind w:leftChars="539" w:left="1840" w:hangingChars="295" w:hanging="708"/>
        <w:rPr>
          <w:rFonts w:ascii="Times New Roman" w:hAnsi="Times New Roman" w:cs="Times New Roman"/>
          <w:sz w:val="24"/>
          <w:szCs w:val="24"/>
        </w:rPr>
      </w:pPr>
      <w:bookmarkStart w:id="137" w:name="_Toc195921828"/>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rsidR="00AC697C" w:rsidRDefault="0092047A">
      <w:pPr>
        <w:pStyle w:val="38"/>
        <w:snapToGrid w:val="0"/>
        <w:spacing w:afterLines="50" w:after="120"/>
        <w:ind w:leftChars="539" w:left="1840" w:hangingChars="295" w:hanging="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rsidR="00AC697C" w:rsidRDefault="0092047A">
      <w:pPr>
        <w:pStyle w:val="38"/>
        <w:snapToGrid w:val="0"/>
        <w:spacing w:afterLines="50" w:after="120"/>
        <w:ind w:leftChars="539" w:left="1840" w:hangingChars="295" w:hanging="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rsidR="00AC697C" w:rsidRDefault="0092047A">
      <w:pPr>
        <w:pStyle w:val="38"/>
        <w:snapToGrid w:val="0"/>
        <w:spacing w:afterLines="50" w:after="120"/>
        <w:ind w:leftChars="539" w:left="1840" w:hangingChars="295" w:hanging="708"/>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rsidR="00AC697C" w:rsidRDefault="0092047A">
      <w:pPr>
        <w:pStyle w:val="38"/>
        <w:snapToGrid w:val="0"/>
        <w:spacing w:afterLines="50" w:after="120"/>
        <w:ind w:leftChars="539" w:left="1840" w:hangingChars="295" w:hanging="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sz w:val="24"/>
        </w:rPr>
        <w:t>评标委员会应当对符合资格的投标人的投标文件进行符合性审查，以确定其是否满足招标文件的实质性要求。</w:t>
      </w:r>
      <w:bookmarkEnd w:id="137"/>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rsidR="00AC697C" w:rsidRDefault="0092047A">
      <w:pPr>
        <w:tabs>
          <w:tab w:val="left" w:pos="1260"/>
        </w:tabs>
        <w:autoSpaceDE w:val="0"/>
        <w:autoSpaceDN w:val="0"/>
        <w:adjustRightInd w:val="0"/>
        <w:snapToGrid w:val="0"/>
        <w:spacing w:afterLines="50" w:after="120"/>
        <w:ind w:leftChars="539" w:left="1132"/>
        <w:rPr>
          <w:kern w:val="0"/>
          <w:sz w:val="24"/>
        </w:rPr>
      </w:pPr>
      <w:r>
        <w:rPr>
          <w:kern w:val="0"/>
          <w:sz w:val="24"/>
        </w:rPr>
        <w:t>非单</w:t>
      </w:r>
      <w:r>
        <w:rPr>
          <w:kern w:val="0"/>
          <w:sz w:val="24"/>
        </w:rPr>
        <w:t>一产品采购项目，多家投标人提供的核心产品品牌相同的，按前款规定处理。</w:t>
      </w:r>
    </w:p>
    <w:p w:rsidR="00AC697C" w:rsidRDefault="0092047A">
      <w:pPr>
        <w:numPr>
          <w:ilvl w:val="1"/>
          <w:numId w:val="1"/>
        </w:numPr>
        <w:autoSpaceDE w:val="0"/>
        <w:autoSpaceDN w:val="0"/>
        <w:adjustRightInd w:val="0"/>
        <w:snapToGrid w:val="0"/>
        <w:spacing w:afterLines="50" w:after="120"/>
        <w:ind w:left="1133" w:hangingChars="472" w:hanging="1133"/>
        <w:rPr>
          <w:sz w:val="24"/>
        </w:rPr>
      </w:pPr>
      <w:r>
        <w:rPr>
          <w:sz w:val="24"/>
        </w:rPr>
        <w:t>评标委员会按照第三章</w:t>
      </w:r>
      <w:r>
        <w:rPr>
          <w:sz w:val="24"/>
        </w:rPr>
        <w:t>“</w:t>
      </w:r>
      <w:r>
        <w:rPr>
          <w:sz w:val="24"/>
        </w:rPr>
        <w:t>资格审查、评标办法和标准</w:t>
      </w:r>
      <w:r>
        <w:rPr>
          <w:sz w:val="24"/>
        </w:rPr>
        <w:t>”</w:t>
      </w:r>
      <w:r>
        <w:rPr>
          <w:sz w:val="24"/>
        </w:rPr>
        <w:t>规定的评标方法和标准，对符合性审查合格的投标文件进行商务和技术评估，综合比较与评价。</w:t>
      </w:r>
      <w:r>
        <w:rPr>
          <w:sz w:val="24"/>
        </w:rPr>
        <w:t>“</w:t>
      </w:r>
      <w:r>
        <w:rPr>
          <w:sz w:val="24"/>
        </w:rPr>
        <w:t>评标办法</w:t>
      </w:r>
      <w:r>
        <w:rPr>
          <w:sz w:val="24"/>
        </w:rPr>
        <w:t>”</w:t>
      </w:r>
      <w:r>
        <w:rPr>
          <w:sz w:val="24"/>
        </w:rPr>
        <w:t>没有规定的方法、评审因素和标准，不作为评标依据。</w:t>
      </w:r>
    </w:p>
    <w:p w:rsidR="00AC697C" w:rsidRDefault="0092047A">
      <w:pPr>
        <w:numPr>
          <w:ilvl w:val="1"/>
          <w:numId w:val="1"/>
        </w:numPr>
        <w:autoSpaceDE w:val="0"/>
        <w:autoSpaceDN w:val="0"/>
        <w:adjustRightInd w:val="0"/>
        <w:snapToGrid w:val="0"/>
        <w:spacing w:afterLines="50" w:after="120"/>
        <w:ind w:left="1133" w:hangingChars="472" w:hanging="1133"/>
        <w:rPr>
          <w:sz w:val="24"/>
        </w:rPr>
      </w:pPr>
      <w:r>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rsidR="00AC697C" w:rsidRDefault="0092047A">
      <w:pPr>
        <w:numPr>
          <w:ilvl w:val="1"/>
          <w:numId w:val="1"/>
        </w:numPr>
        <w:autoSpaceDE w:val="0"/>
        <w:autoSpaceDN w:val="0"/>
        <w:adjustRightInd w:val="0"/>
        <w:snapToGrid w:val="0"/>
        <w:spacing w:afterLines="50" w:after="120"/>
        <w:ind w:left="1133" w:hangingChars="472" w:hanging="1133"/>
        <w:rPr>
          <w:color w:val="FF0000"/>
          <w:sz w:val="24"/>
        </w:rPr>
      </w:pPr>
      <w:r>
        <w:rPr>
          <w:sz w:val="24"/>
        </w:rPr>
        <w:t>公开招标数额标准以上的采购项目，投标截止后投标人不足</w:t>
      </w:r>
      <w:r>
        <w:rPr>
          <w:sz w:val="24"/>
        </w:rPr>
        <w:t>3</w:t>
      </w:r>
      <w:r>
        <w:rPr>
          <w:sz w:val="24"/>
        </w:rPr>
        <w:t>家或者通过资格审查</w:t>
      </w:r>
      <w:r>
        <w:rPr>
          <w:sz w:val="24"/>
        </w:rPr>
        <w:t>或符合性审查的投标人不足</w:t>
      </w:r>
      <w:r>
        <w:rPr>
          <w:sz w:val="24"/>
        </w:rPr>
        <w:t>3</w:t>
      </w:r>
      <w:r>
        <w:rPr>
          <w:sz w:val="24"/>
        </w:rPr>
        <w:t>家的，除采购任务取消情形外，将重新招标或采用其他采购方式采购。</w:t>
      </w:r>
    </w:p>
    <w:p w:rsidR="00AC697C" w:rsidRDefault="00AC697C">
      <w:pPr>
        <w:numPr>
          <w:ilvl w:val="255"/>
          <w:numId w:val="0"/>
        </w:numPr>
        <w:autoSpaceDE w:val="0"/>
        <w:autoSpaceDN w:val="0"/>
        <w:adjustRightInd w:val="0"/>
        <w:snapToGrid w:val="0"/>
        <w:spacing w:afterLines="50" w:after="120"/>
        <w:rPr>
          <w:color w:val="FF0000"/>
          <w:sz w:val="24"/>
        </w:rPr>
      </w:pP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38" w:name="_Toc195921830"/>
      <w:bookmarkStart w:id="139" w:name="_Toc19223"/>
      <w:bookmarkStart w:id="140" w:name="_Toc22849"/>
      <w:bookmarkStart w:id="141" w:name="_Toc106027250"/>
      <w:r>
        <w:rPr>
          <w:rFonts w:eastAsia="黑体"/>
          <w:kern w:val="0"/>
          <w:sz w:val="24"/>
        </w:rPr>
        <w:t>合同授予</w:t>
      </w:r>
      <w:bookmarkEnd w:id="138"/>
      <w:bookmarkEnd w:id="139"/>
      <w:bookmarkEnd w:id="140"/>
      <w:bookmarkEnd w:id="141"/>
    </w:p>
    <w:p w:rsidR="00AC697C" w:rsidRDefault="0092047A">
      <w:pPr>
        <w:numPr>
          <w:ilvl w:val="1"/>
          <w:numId w:val="1"/>
        </w:numPr>
        <w:autoSpaceDE w:val="0"/>
        <w:autoSpaceDN w:val="0"/>
        <w:adjustRightInd w:val="0"/>
        <w:snapToGrid w:val="0"/>
        <w:spacing w:afterLines="50" w:after="120"/>
        <w:ind w:left="1680" w:hangingChars="700" w:hanging="1680"/>
        <w:rPr>
          <w:kern w:val="0"/>
          <w:sz w:val="24"/>
        </w:rPr>
      </w:pPr>
      <w:bookmarkStart w:id="142" w:name="_Toc195921831"/>
      <w:r>
        <w:rPr>
          <w:kern w:val="0"/>
          <w:sz w:val="24"/>
        </w:rPr>
        <w:t>定标方式</w:t>
      </w:r>
      <w:bookmarkEnd w:id="142"/>
    </w:p>
    <w:p w:rsidR="00AC697C" w:rsidRDefault="0092047A">
      <w:pPr>
        <w:tabs>
          <w:tab w:val="left" w:pos="1260"/>
        </w:tabs>
        <w:autoSpaceDE w:val="0"/>
        <w:autoSpaceDN w:val="0"/>
        <w:adjustRightInd w:val="0"/>
        <w:snapToGrid w:val="0"/>
        <w:spacing w:afterLines="50" w:after="120"/>
        <w:ind w:left="1134"/>
        <w:rPr>
          <w:kern w:val="0"/>
          <w:sz w:val="24"/>
        </w:rPr>
      </w:pPr>
      <w:r>
        <w:rPr>
          <w:sz w:val="24"/>
        </w:rPr>
        <w:t>采购人按评标报告确定的中标候选人名单中按顺序确定中标人。评标委员会确定的中标候选人的人数见投标人须知前附表。</w:t>
      </w:r>
    </w:p>
    <w:p w:rsidR="00AC697C" w:rsidRDefault="0092047A">
      <w:pPr>
        <w:numPr>
          <w:ilvl w:val="1"/>
          <w:numId w:val="1"/>
        </w:numPr>
        <w:autoSpaceDE w:val="0"/>
        <w:autoSpaceDN w:val="0"/>
        <w:adjustRightInd w:val="0"/>
        <w:snapToGrid w:val="0"/>
        <w:spacing w:afterLines="50" w:after="120"/>
        <w:ind w:left="1680" w:hangingChars="700" w:hanging="1680"/>
        <w:rPr>
          <w:kern w:val="0"/>
          <w:sz w:val="24"/>
        </w:rPr>
      </w:pPr>
      <w:r>
        <w:rPr>
          <w:kern w:val="0"/>
          <w:sz w:val="24"/>
        </w:rPr>
        <w:t>中标公告</w:t>
      </w:r>
    </w:p>
    <w:p w:rsidR="00AC697C" w:rsidRDefault="0092047A">
      <w:pPr>
        <w:numPr>
          <w:ilvl w:val="2"/>
          <w:numId w:val="1"/>
        </w:numPr>
        <w:tabs>
          <w:tab w:val="left" w:pos="1260"/>
        </w:tabs>
        <w:autoSpaceDE w:val="0"/>
        <w:autoSpaceDN w:val="0"/>
        <w:adjustRightInd w:val="0"/>
        <w:snapToGrid w:val="0"/>
        <w:spacing w:afterLines="50" w:after="120"/>
        <w:rPr>
          <w:sz w:val="24"/>
        </w:rPr>
      </w:pPr>
      <w:r>
        <w:rPr>
          <w:sz w:val="24"/>
        </w:rPr>
        <w:t>采购人或者采购代理机构应当自中标人确定之日起</w:t>
      </w:r>
      <w:r>
        <w:rPr>
          <w:sz w:val="24"/>
        </w:rPr>
        <w:t>2</w:t>
      </w:r>
      <w:r>
        <w:rPr>
          <w:sz w:val="24"/>
        </w:rPr>
        <w:t>个工作日内，在省级以上财政部门指定的媒体上公告中标结果。</w:t>
      </w:r>
    </w:p>
    <w:p w:rsidR="00AC697C" w:rsidRDefault="0092047A">
      <w:pPr>
        <w:tabs>
          <w:tab w:val="left" w:pos="1260"/>
        </w:tabs>
        <w:autoSpaceDE w:val="0"/>
        <w:autoSpaceDN w:val="0"/>
        <w:adjustRightInd w:val="0"/>
        <w:snapToGrid w:val="0"/>
        <w:spacing w:afterLines="50" w:after="120"/>
        <w:ind w:left="1134"/>
        <w:rPr>
          <w:sz w:val="24"/>
        </w:rPr>
      </w:pPr>
      <w:r>
        <w:rPr>
          <w:sz w:val="24"/>
        </w:rPr>
        <w:t>中标公告期限为</w:t>
      </w:r>
      <w:r>
        <w:rPr>
          <w:sz w:val="24"/>
        </w:rPr>
        <w:t>1</w:t>
      </w:r>
      <w:r>
        <w:rPr>
          <w:sz w:val="24"/>
        </w:rPr>
        <w:t>个工作日。</w:t>
      </w:r>
    </w:p>
    <w:p w:rsidR="00AC697C" w:rsidRDefault="0092047A">
      <w:pPr>
        <w:numPr>
          <w:ilvl w:val="2"/>
          <w:numId w:val="1"/>
        </w:numPr>
        <w:tabs>
          <w:tab w:val="left" w:pos="1260"/>
        </w:tabs>
        <w:autoSpaceDE w:val="0"/>
        <w:autoSpaceDN w:val="0"/>
        <w:adjustRightInd w:val="0"/>
        <w:snapToGrid w:val="0"/>
        <w:spacing w:afterLines="50" w:after="120"/>
        <w:rPr>
          <w:sz w:val="24"/>
        </w:rPr>
      </w:pPr>
      <w:r>
        <w:rPr>
          <w:kern w:val="0"/>
          <w:sz w:val="24"/>
        </w:rPr>
        <w:t>投标人认为中标结果使自己的权益受到损害的，在中标公告期限届满之日</w:t>
      </w:r>
      <w:r>
        <w:rPr>
          <w:sz w:val="24"/>
        </w:rPr>
        <w:t>起七个工作日内，按本须知</w:t>
      </w:r>
      <w:r>
        <w:rPr>
          <w:sz w:val="24"/>
        </w:rPr>
        <w:t>2.5</w:t>
      </w:r>
      <w:r>
        <w:rPr>
          <w:sz w:val="24"/>
        </w:rPr>
        <w:t>款接收质疑函的方式以书面形式一次性提出对中标结果的质疑。</w:t>
      </w:r>
    </w:p>
    <w:p w:rsidR="00AC697C" w:rsidRDefault="0092047A">
      <w:pPr>
        <w:numPr>
          <w:ilvl w:val="1"/>
          <w:numId w:val="1"/>
        </w:numPr>
        <w:autoSpaceDE w:val="0"/>
        <w:autoSpaceDN w:val="0"/>
        <w:adjustRightInd w:val="0"/>
        <w:snapToGrid w:val="0"/>
        <w:spacing w:afterLines="50" w:after="120"/>
        <w:ind w:left="1680" w:hangingChars="700" w:hanging="1680"/>
        <w:rPr>
          <w:kern w:val="0"/>
          <w:sz w:val="24"/>
        </w:rPr>
      </w:pPr>
      <w:bookmarkStart w:id="143" w:name="_Toc195921832"/>
      <w:r>
        <w:rPr>
          <w:kern w:val="0"/>
          <w:sz w:val="24"/>
        </w:rPr>
        <w:t>中标通知</w:t>
      </w:r>
      <w:bookmarkEnd w:id="143"/>
    </w:p>
    <w:p w:rsidR="00AC697C" w:rsidRDefault="0092047A">
      <w:pPr>
        <w:tabs>
          <w:tab w:val="left" w:pos="1260"/>
        </w:tabs>
        <w:autoSpaceDE w:val="0"/>
        <w:autoSpaceDN w:val="0"/>
        <w:adjustRightInd w:val="0"/>
        <w:snapToGrid w:val="0"/>
        <w:spacing w:afterLines="50" w:after="120"/>
        <w:ind w:left="1134"/>
        <w:rPr>
          <w:kern w:val="0"/>
          <w:sz w:val="24"/>
        </w:rPr>
      </w:pPr>
      <w:r>
        <w:rPr>
          <w:kern w:val="0"/>
          <w:sz w:val="24"/>
        </w:rPr>
        <w:t>在公告中标结果的同时，采购人以书面形式向中标人发出中标通知书，同时将中标结果通知未中标的投标人。</w:t>
      </w:r>
    </w:p>
    <w:p w:rsidR="00AC697C" w:rsidRDefault="0092047A">
      <w:pPr>
        <w:tabs>
          <w:tab w:val="left" w:pos="1260"/>
        </w:tabs>
        <w:autoSpaceDE w:val="0"/>
        <w:autoSpaceDN w:val="0"/>
        <w:adjustRightInd w:val="0"/>
        <w:snapToGrid w:val="0"/>
        <w:spacing w:afterLines="50" w:after="120"/>
        <w:ind w:left="1134"/>
        <w:rPr>
          <w:kern w:val="0"/>
          <w:sz w:val="24"/>
        </w:rPr>
      </w:pPr>
      <w:r>
        <w:rPr>
          <w:sz w:val="24"/>
        </w:rPr>
        <w:t>中标通知书发出后，采购人不得违法改变中标结果，中标人无正当理由不得放弃中标。</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lastRenderedPageBreak/>
        <w:t>履约保证金</w:t>
      </w:r>
    </w:p>
    <w:p w:rsidR="00AC697C" w:rsidRDefault="0092047A">
      <w:pPr>
        <w:numPr>
          <w:ilvl w:val="2"/>
          <w:numId w:val="1"/>
        </w:numPr>
        <w:tabs>
          <w:tab w:val="left" w:pos="1260"/>
        </w:tabs>
        <w:autoSpaceDE w:val="0"/>
        <w:autoSpaceDN w:val="0"/>
        <w:adjustRightInd w:val="0"/>
        <w:snapToGrid w:val="0"/>
        <w:spacing w:afterLines="50" w:after="120"/>
        <w:rPr>
          <w:kern w:val="0"/>
          <w:sz w:val="24"/>
        </w:rPr>
      </w:pPr>
      <w:bookmarkStart w:id="144" w:name="_Ref421009348"/>
      <w:r>
        <w:rPr>
          <w:kern w:val="0"/>
          <w:sz w:val="24"/>
        </w:rPr>
        <w:t>在签订合同前，中标人应按投标人须知前附表规定的金额、担保形式和招标文件第四章</w:t>
      </w:r>
      <w:r>
        <w:rPr>
          <w:kern w:val="0"/>
          <w:sz w:val="24"/>
        </w:rPr>
        <w:t>“</w:t>
      </w:r>
      <w:r>
        <w:rPr>
          <w:kern w:val="0"/>
          <w:sz w:val="24"/>
        </w:rPr>
        <w:t>合同条款及格式</w:t>
      </w:r>
      <w:r>
        <w:rPr>
          <w:kern w:val="0"/>
          <w:sz w:val="24"/>
        </w:rPr>
        <w:t>”</w:t>
      </w:r>
      <w:r>
        <w:rPr>
          <w:kern w:val="0"/>
          <w:sz w:val="24"/>
        </w:rPr>
        <w:t>规定的履约保证金格式向采购人提交履约保证金。</w:t>
      </w:r>
      <w:bookmarkEnd w:id="144"/>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中标人不能按本章第</w:t>
      </w:r>
      <w:r>
        <w:rPr>
          <w:kern w:val="0"/>
          <w:sz w:val="24"/>
        </w:rPr>
        <w:fldChar w:fldCharType="begin"/>
      </w:r>
      <w:r>
        <w:rPr>
          <w:kern w:val="0"/>
          <w:sz w:val="24"/>
        </w:rPr>
        <w:instrText xml:space="preserve"> REF _Ref421009348 \r \h  \* MERGE</w:instrText>
      </w:r>
      <w:r>
        <w:rPr>
          <w:kern w:val="0"/>
          <w:sz w:val="24"/>
        </w:rPr>
        <w:instrText xml:space="preserve">FORMAT </w:instrText>
      </w:r>
      <w:r>
        <w:rPr>
          <w:kern w:val="0"/>
          <w:sz w:val="24"/>
        </w:rPr>
      </w:r>
      <w:r>
        <w:rPr>
          <w:kern w:val="0"/>
          <w:sz w:val="24"/>
        </w:rPr>
        <w:fldChar w:fldCharType="separate"/>
      </w:r>
      <w:r>
        <w:rPr>
          <w:kern w:val="0"/>
          <w:sz w:val="24"/>
        </w:rPr>
        <w:t>8.4.1</w:t>
      </w:r>
      <w:r>
        <w:rPr>
          <w:kern w:val="0"/>
          <w:sz w:val="24"/>
        </w:rPr>
        <w:fldChar w:fldCharType="end"/>
      </w:r>
      <w:r>
        <w:rPr>
          <w:kern w:val="0"/>
          <w:sz w:val="24"/>
        </w:rPr>
        <w:t>项要求提交履约保证金的，视为放弃中标，其投标保证金不予退还，给采购人造成的损失超过投标保证金数额的，中标人还应当对超过部分予以赔偿。</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45" w:name="_Toc195921834"/>
      <w:r>
        <w:rPr>
          <w:kern w:val="0"/>
          <w:sz w:val="24"/>
        </w:rPr>
        <w:t>签订合同</w:t>
      </w:r>
      <w:bookmarkEnd w:id="145"/>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sz w:val="24"/>
        </w:rPr>
        <w:t>采购人应当自中标通知书发出之日起</w:t>
      </w:r>
      <w:r>
        <w:rPr>
          <w:sz w:val="24"/>
        </w:rPr>
        <w:t>30</w:t>
      </w:r>
      <w:r>
        <w:rPr>
          <w:sz w:val="24"/>
        </w:rPr>
        <w:t>日内，按照招标文件和中标人投标文件的规定，与中标人签订书面合同。所签订的合同不得对招标文件确定的事项和中标人投标文件作实质性修改。</w:t>
      </w:r>
    </w:p>
    <w:p w:rsidR="00AC697C" w:rsidRDefault="0092047A">
      <w:pPr>
        <w:tabs>
          <w:tab w:val="left" w:pos="1260"/>
        </w:tabs>
        <w:autoSpaceDE w:val="0"/>
        <w:autoSpaceDN w:val="0"/>
        <w:adjustRightInd w:val="0"/>
        <w:snapToGrid w:val="0"/>
        <w:spacing w:afterLines="50" w:after="120"/>
        <w:ind w:left="1134"/>
        <w:rPr>
          <w:sz w:val="24"/>
        </w:rPr>
      </w:pPr>
      <w:r>
        <w:rPr>
          <w:sz w:val="24"/>
        </w:rPr>
        <w:t>采购人不得向中标人提出任何不合理的要求作</w:t>
      </w:r>
      <w:r>
        <w:rPr>
          <w:sz w:val="24"/>
        </w:rPr>
        <w:t>为签订合同的条件。</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发出中标通知书后，采购人无正当理由拒签合同的，采购人向中标人退还投标保证金；给中标人造成损失的，还应当赔偿损失。</w:t>
      </w:r>
    </w:p>
    <w:p w:rsidR="00AC697C" w:rsidRDefault="0092047A">
      <w:pPr>
        <w:numPr>
          <w:ilvl w:val="2"/>
          <w:numId w:val="1"/>
        </w:numPr>
        <w:tabs>
          <w:tab w:val="left" w:pos="1260"/>
        </w:tabs>
        <w:autoSpaceDE w:val="0"/>
        <w:autoSpaceDN w:val="0"/>
        <w:adjustRightInd w:val="0"/>
        <w:snapToGrid w:val="0"/>
        <w:spacing w:afterLines="50" w:after="120"/>
        <w:rPr>
          <w:kern w:val="0"/>
          <w:sz w:val="24"/>
        </w:rPr>
      </w:pPr>
      <w:r>
        <w:rPr>
          <w:kern w:val="0"/>
          <w:sz w:val="24"/>
        </w:rPr>
        <w:t>依据《政府采购促进中小企业发展管理办法》（财库〔</w:t>
      </w:r>
      <w:r>
        <w:rPr>
          <w:kern w:val="0"/>
          <w:sz w:val="24"/>
        </w:rPr>
        <w:t>2020</w:t>
      </w:r>
      <w:r>
        <w:rPr>
          <w:kern w:val="0"/>
          <w:sz w:val="24"/>
        </w:rPr>
        <w:t>〕</w:t>
      </w:r>
      <w:r>
        <w:rPr>
          <w:kern w:val="0"/>
          <w:sz w:val="24"/>
        </w:rPr>
        <w:t>46</w:t>
      </w:r>
      <w:r>
        <w:rPr>
          <w:kern w:val="0"/>
          <w:sz w:val="24"/>
        </w:rPr>
        <w:t>号）规定享受扶持政策获得政府采购合同的，小微企业不得将合同分包给大中型企业，中型企业不得将合同分包给大型企业。</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46" w:name="_Toc2343"/>
      <w:bookmarkStart w:id="147" w:name="_Toc195921838"/>
      <w:bookmarkStart w:id="148" w:name="_Toc28634"/>
      <w:bookmarkStart w:id="149" w:name="_Toc106027251"/>
      <w:r>
        <w:rPr>
          <w:rFonts w:eastAsia="黑体"/>
          <w:kern w:val="0"/>
          <w:sz w:val="24"/>
        </w:rPr>
        <w:t>纪律和监督</w:t>
      </w:r>
      <w:bookmarkEnd w:id="146"/>
      <w:bookmarkEnd w:id="147"/>
      <w:bookmarkEnd w:id="148"/>
      <w:bookmarkEnd w:id="149"/>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50" w:name="_Toc195921839"/>
      <w:r>
        <w:rPr>
          <w:kern w:val="0"/>
          <w:sz w:val="24"/>
        </w:rPr>
        <w:t>对采购人的要求</w:t>
      </w:r>
      <w:bookmarkEnd w:id="150"/>
    </w:p>
    <w:p w:rsidR="00AC697C" w:rsidRDefault="0092047A">
      <w:pPr>
        <w:tabs>
          <w:tab w:val="left" w:pos="1260"/>
        </w:tabs>
        <w:autoSpaceDE w:val="0"/>
        <w:autoSpaceDN w:val="0"/>
        <w:adjustRightInd w:val="0"/>
        <w:snapToGrid w:val="0"/>
        <w:spacing w:afterLines="50" w:after="120"/>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51" w:name="_Toc195921840"/>
      <w:r>
        <w:rPr>
          <w:kern w:val="0"/>
          <w:sz w:val="24"/>
        </w:rPr>
        <w:t>对采购代理机构的要求</w:t>
      </w:r>
    </w:p>
    <w:p w:rsidR="00AC697C" w:rsidRDefault="0092047A">
      <w:pPr>
        <w:tabs>
          <w:tab w:val="left" w:pos="1260"/>
        </w:tabs>
        <w:autoSpaceDE w:val="0"/>
        <w:autoSpaceDN w:val="0"/>
        <w:adjustRightInd w:val="0"/>
        <w:snapToGrid w:val="0"/>
        <w:spacing w:afterLines="50" w:after="120"/>
        <w:ind w:left="1134"/>
        <w:rPr>
          <w:sz w:val="24"/>
        </w:rPr>
      </w:pPr>
      <w:r>
        <w:rPr>
          <w:sz w:val="24"/>
        </w:rPr>
        <w:t>采购代理机构不得与采购人、投标人恶意串通操纵政府采购活动。</w:t>
      </w:r>
    </w:p>
    <w:p w:rsidR="00AC697C" w:rsidRDefault="0092047A">
      <w:pPr>
        <w:tabs>
          <w:tab w:val="left" w:pos="1260"/>
        </w:tabs>
        <w:autoSpaceDE w:val="0"/>
        <w:autoSpaceDN w:val="0"/>
        <w:adjustRightInd w:val="0"/>
        <w:snapToGrid w:val="0"/>
        <w:spacing w:afterLines="50" w:after="120"/>
        <w:ind w:left="1134"/>
        <w:rPr>
          <w:sz w:val="24"/>
        </w:rPr>
      </w:pPr>
      <w:r>
        <w:rPr>
          <w:sz w:val="24"/>
        </w:rPr>
        <w:t>采购代理机构工作人员不得接受采购人或者投标人组织的宴请</w:t>
      </w:r>
      <w:r>
        <w:rPr>
          <w:sz w:val="24"/>
        </w:rPr>
        <w:t>、旅游、娱乐，不得收受礼品、现金、有价证券等，不得向采购人或者投标人报销应当由个人承担的费用。</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r>
        <w:rPr>
          <w:kern w:val="0"/>
          <w:sz w:val="24"/>
        </w:rPr>
        <w:t>对投标人的纪律要求</w:t>
      </w:r>
      <w:bookmarkEnd w:id="151"/>
    </w:p>
    <w:p w:rsidR="00AC697C" w:rsidRDefault="0092047A">
      <w:pPr>
        <w:tabs>
          <w:tab w:val="left" w:pos="1260"/>
        </w:tabs>
        <w:autoSpaceDE w:val="0"/>
        <w:autoSpaceDN w:val="0"/>
        <w:adjustRightInd w:val="0"/>
        <w:snapToGrid w:val="0"/>
        <w:spacing w:afterLines="50" w:after="120"/>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52" w:name="_Toc195921841"/>
      <w:r>
        <w:rPr>
          <w:kern w:val="0"/>
          <w:sz w:val="24"/>
        </w:rPr>
        <w:t>评标委员会及其成员不得有下列行为</w:t>
      </w:r>
      <w:bookmarkEnd w:id="152"/>
    </w:p>
    <w:p w:rsidR="00AC697C" w:rsidRDefault="0092047A">
      <w:pPr>
        <w:snapToGrid w:val="0"/>
        <w:spacing w:afterLines="50" w:after="120"/>
        <w:ind w:leftChars="539" w:left="1840" w:hangingChars="295" w:hanging="708"/>
        <w:rPr>
          <w:sz w:val="24"/>
        </w:rPr>
      </w:pPr>
      <w:r>
        <w:rPr>
          <w:sz w:val="24"/>
        </w:rPr>
        <w:lastRenderedPageBreak/>
        <w:t>（</w:t>
      </w:r>
      <w:r>
        <w:rPr>
          <w:sz w:val="24"/>
        </w:rPr>
        <w:t>1</w:t>
      </w:r>
      <w:r>
        <w:rPr>
          <w:sz w:val="24"/>
        </w:rPr>
        <w:t>）</w:t>
      </w:r>
      <w:r>
        <w:rPr>
          <w:sz w:val="24"/>
        </w:rPr>
        <w:tab/>
      </w:r>
      <w:r>
        <w:rPr>
          <w:sz w:val="24"/>
        </w:rPr>
        <w:t>确定参与评标至评标结束前私自接触投标人；</w:t>
      </w:r>
    </w:p>
    <w:p w:rsidR="00AC697C" w:rsidRDefault="0092047A">
      <w:pPr>
        <w:snapToGrid w:val="0"/>
        <w:spacing w:afterLines="50" w:after="120"/>
        <w:ind w:leftChars="539" w:left="1840" w:hangingChars="295" w:hanging="708"/>
        <w:rPr>
          <w:sz w:val="24"/>
        </w:rPr>
      </w:pPr>
      <w:r>
        <w:rPr>
          <w:sz w:val="24"/>
        </w:rPr>
        <w:t>（</w:t>
      </w:r>
      <w:r>
        <w:rPr>
          <w:sz w:val="24"/>
        </w:rPr>
        <w:t>2</w:t>
      </w:r>
      <w:r>
        <w:rPr>
          <w:sz w:val="24"/>
        </w:rPr>
        <w:t>）</w:t>
      </w:r>
      <w:r>
        <w:rPr>
          <w:sz w:val="24"/>
        </w:rPr>
        <w:tab/>
      </w:r>
      <w:r>
        <w:rPr>
          <w:sz w:val="24"/>
        </w:rPr>
        <w:t>接受投标人提出的与投标文件不一致的澄清或者说明，评标委员会要求投标人作出必要的澄清、说明或者补正的情形除外；</w:t>
      </w:r>
    </w:p>
    <w:p w:rsidR="00AC697C" w:rsidRDefault="0092047A">
      <w:pPr>
        <w:snapToGrid w:val="0"/>
        <w:spacing w:afterLines="50" w:after="120"/>
        <w:ind w:leftChars="539" w:left="1840" w:hangingChars="295" w:hanging="708"/>
        <w:rPr>
          <w:sz w:val="24"/>
        </w:rPr>
      </w:pPr>
      <w:r>
        <w:rPr>
          <w:sz w:val="24"/>
        </w:rPr>
        <w:t>（</w:t>
      </w:r>
      <w:r>
        <w:rPr>
          <w:sz w:val="24"/>
        </w:rPr>
        <w:t>3</w:t>
      </w:r>
      <w:r>
        <w:rPr>
          <w:sz w:val="24"/>
        </w:rPr>
        <w:t>）</w:t>
      </w:r>
      <w:r>
        <w:rPr>
          <w:sz w:val="24"/>
        </w:rPr>
        <w:tab/>
      </w:r>
      <w:r>
        <w:rPr>
          <w:sz w:val="24"/>
        </w:rPr>
        <w:t>违反评</w:t>
      </w:r>
      <w:r>
        <w:rPr>
          <w:sz w:val="24"/>
        </w:rPr>
        <w:t>标纪律发表倾向性意见或者征询采购人的倾向性意见；</w:t>
      </w:r>
    </w:p>
    <w:p w:rsidR="00AC697C" w:rsidRDefault="0092047A">
      <w:pPr>
        <w:snapToGrid w:val="0"/>
        <w:spacing w:afterLines="50" w:after="120"/>
        <w:ind w:leftChars="539" w:left="1840" w:hangingChars="295" w:hanging="708"/>
        <w:rPr>
          <w:sz w:val="24"/>
        </w:rPr>
      </w:pPr>
      <w:r>
        <w:rPr>
          <w:sz w:val="24"/>
        </w:rPr>
        <w:t>（</w:t>
      </w:r>
      <w:r>
        <w:rPr>
          <w:sz w:val="24"/>
        </w:rPr>
        <w:t>4</w:t>
      </w:r>
      <w:r>
        <w:rPr>
          <w:sz w:val="24"/>
        </w:rPr>
        <w:t>）</w:t>
      </w:r>
      <w:r>
        <w:rPr>
          <w:sz w:val="24"/>
        </w:rPr>
        <w:tab/>
      </w:r>
      <w:r>
        <w:rPr>
          <w:sz w:val="24"/>
        </w:rPr>
        <w:t>对需要专业判断的主观评审因素协商评分；</w:t>
      </w:r>
    </w:p>
    <w:p w:rsidR="00AC697C" w:rsidRDefault="0092047A">
      <w:pPr>
        <w:snapToGrid w:val="0"/>
        <w:spacing w:afterLines="50" w:after="120"/>
        <w:ind w:leftChars="539" w:left="1840" w:hangingChars="295" w:hanging="708"/>
        <w:rPr>
          <w:sz w:val="24"/>
        </w:rPr>
      </w:pPr>
      <w:r>
        <w:rPr>
          <w:sz w:val="24"/>
        </w:rPr>
        <w:t>（</w:t>
      </w:r>
      <w:r>
        <w:rPr>
          <w:sz w:val="24"/>
        </w:rPr>
        <w:t>5</w:t>
      </w:r>
      <w:r>
        <w:rPr>
          <w:sz w:val="24"/>
        </w:rPr>
        <w:t>）</w:t>
      </w:r>
      <w:r>
        <w:rPr>
          <w:sz w:val="24"/>
        </w:rPr>
        <w:tab/>
      </w:r>
      <w:r>
        <w:rPr>
          <w:sz w:val="24"/>
        </w:rPr>
        <w:t>在评标过程中擅离职守，影响评标程序正常进行的；</w:t>
      </w:r>
    </w:p>
    <w:p w:rsidR="00AC697C" w:rsidRDefault="0092047A">
      <w:pPr>
        <w:snapToGrid w:val="0"/>
        <w:spacing w:afterLines="50" w:after="120"/>
        <w:ind w:leftChars="539" w:left="1840" w:hangingChars="295" w:hanging="708"/>
        <w:rPr>
          <w:sz w:val="24"/>
        </w:rPr>
      </w:pPr>
      <w:r>
        <w:rPr>
          <w:sz w:val="24"/>
        </w:rPr>
        <w:t>（</w:t>
      </w:r>
      <w:r>
        <w:rPr>
          <w:sz w:val="24"/>
        </w:rPr>
        <w:t>6</w:t>
      </w:r>
      <w:r>
        <w:rPr>
          <w:sz w:val="24"/>
        </w:rPr>
        <w:t>）</w:t>
      </w:r>
      <w:r>
        <w:rPr>
          <w:sz w:val="24"/>
        </w:rPr>
        <w:tab/>
      </w:r>
      <w:r>
        <w:rPr>
          <w:sz w:val="24"/>
        </w:rPr>
        <w:t>记录、复制或者带走任何评标资料；</w:t>
      </w:r>
    </w:p>
    <w:p w:rsidR="00AC697C" w:rsidRDefault="0092047A">
      <w:pPr>
        <w:snapToGrid w:val="0"/>
        <w:spacing w:afterLines="50" w:after="120"/>
        <w:ind w:leftChars="539" w:left="1840" w:hangingChars="295" w:hanging="708"/>
        <w:rPr>
          <w:sz w:val="24"/>
        </w:rPr>
      </w:pPr>
      <w:r>
        <w:rPr>
          <w:sz w:val="24"/>
        </w:rPr>
        <w:t>（</w:t>
      </w:r>
      <w:r>
        <w:rPr>
          <w:sz w:val="24"/>
        </w:rPr>
        <w:t>7</w:t>
      </w:r>
      <w:r>
        <w:rPr>
          <w:sz w:val="24"/>
        </w:rPr>
        <w:t>）</w:t>
      </w:r>
      <w:r>
        <w:rPr>
          <w:sz w:val="24"/>
        </w:rPr>
        <w:tab/>
      </w:r>
      <w:r>
        <w:rPr>
          <w:sz w:val="24"/>
        </w:rPr>
        <w:t>其他不遵守评标纪律的行为。</w:t>
      </w:r>
    </w:p>
    <w:p w:rsidR="00AC697C" w:rsidRDefault="0092047A">
      <w:pPr>
        <w:numPr>
          <w:ilvl w:val="1"/>
          <w:numId w:val="1"/>
        </w:numPr>
        <w:autoSpaceDE w:val="0"/>
        <w:autoSpaceDN w:val="0"/>
        <w:adjustRightInd w:val="0"/>
        <w:snapToGrid w:val="0"/>
        <w:spacing w:afterLines="50" w:after="120"/>
        <w:ind w:left="1133" w:hangingChars="472" w:hanging="1133"/>
        <w:rPr>
          <w:kern w:val="0"/>
          <w:sz w:val="24"/>
        </w:rPr>
      </w:pPr>
      <w:bookmarkStart w:id="153" w:name="_Toc195921842"/>
      <w:r>
        <w:rPr>
          <w:kern w:val="0"/>
          <w:sz w:val="24"/>
        </w:rPr>
        <w:t>对与评标活动有关的工作人员的纪律要求</w:t>
      </w:r>
      <w:bookmarkEnd w:id="153"/>
    </w:p>
    <w:p w:rsidR="00AC697C" w:rsidRDefault="0092047A">
      <w:pPr>
        <w:tabs>
          <w:tab w:val="left" w:pos="1260"/>
        </w:tabs>
        <w:autoSpaceDE w:val="0"/>
        <w:autoSpaceDN w:val="0"/>
        <w:adjustRightInd w:val="0"/>
        <w:snapToGrid w:val="0"/>
        <w:spacing w:afterLines="50" w:after="120"/>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C697C" w:rsidRDefault="0092047A">
      <w:pPr>
        <w:numPr>
          <w:ilvl w:val="1"/>
          <w:numId w:val="1"/>
        </w:numPr>
        <w:autoSpaceDE w:val="0"/>
        <w:autoSpaceDN w:val="0"/>
        <w:adjustRightInd w:val="0"/>
        <w:snapToGrid w:val="0"/>
        <w:spacing w:afterLines="50" w:after="120"/>
        <w:ind w:left="1920" w:hangingChars="800" w:hanging="1920"/>
        <w:rPr>
          <w:kern w:val="0"/>
          <w:sz w:val="24"/>
        </w:rPr>
      </w:pPr>
      <w:bookmarkStart w:id="154" w:name="_Toc195921843"/>
      <w:r>
        <w:rPr>
          <w:kern w:val="0"/>
          <w:sz w:val="24"/>
        </w:rPr>
        <w:t>投诉</w:t>
      </w:r>
      <w:bookmarkEnd w:id="154"/>
    </w:p>
    <w:p w:rsidR="00AC697C" w:rsidRDefault="0092047A">
      <w:pPr>
        <w:tabs>
          <w:tab w:val="left" w:pos="1260"/>
        </w:tabs>
        <w:autoSpaceDE w:val="0"/>
        <w:autoSpaceDN w:val="0"/>
        <w:adjustRightInd w:val="0"/>
        <w:snapToGrid w:val="0"/>
        <w:spacing w:afterLines="50" w:after="120"/>
        <w:ind w:left="1134"/>
        <w:rPr>
          <w:kern w:val="0"/>
          <w:sz w:val="24"/>
        </w:rPr>
      </w:pPr>
      <w:r>
        <w:rPr>
          <w:kern w:val="0"/>
          <w:sz w:val="24"/>
        </w:rPr>
        <w:t>投标人和其他利害关系人认为本次招标活动违反法律、法规和规章规定的，有权向有关行政监督部门投诉。</w:t>
      </w:r>
    </w:p>
    <w:p w:rsidR="00AC697C" w:rsidRDefault="0092047A">
      <w:pPr>
        <w:numPr>
          <w:ilvl w:val="0"/>
          <w:numId w:val="1"/>
        </w:numPr>
        <w:autoSpaceDE w:val="0"/>
        <w:autoSpaceDN w:val="0"/>
        <w:adjustRightInd w:val="0"/>
        <w:spacing w:afterLines="50" w:after="120"/>
        <w:outlineLvl w:val="2"/>
        <w:rPr>
          <w:rFonts w:eastAsia="黑体"/>
          <w:kern w:val="0"/>
          <w:sz w:val="24"/>
        </w:rPr>
      </w:pPr>
      <w:bookmarkStart w:id="155" w:name="_Toc25557"/>
      <w:bookmarkStart w:id="156" w:name="_Toc29652"/>
      <w:bookmarkStart w:id="157" w:name="_Toc195921844"/>
      <w:bookmarkStart w:id="158" w:name="_Toc106027252"/>
      <w:r>
        <w:rPr>
          <w:rFonts w:eastAsia="黑体"/>
          <w:kern w:val="0"/>
          <w:sz w:val="24"/>
        </w:rPr>
        <w:t>需要补充的其他内容</w:t>
      </w:r>
      <w:bookmarkEnd w:id="155"/>
      <w:bookmarkEnd w:id="156"/>
      <w:bookmarkEnd w:id="157"/>
      <w:bookmarkEnd w:id="158"/>
    </w:p>
    <w:p w:rsidR="00AC697C" w:rsidRDefault="0092047A">
      <w:pPr>
        <w:numPr>
          <w:ilvl w:val="0"/>
          <w:numId w:val="7"/>
        </w:numPr>
        <w:tabs>
          <w:tab w:val="left" w:pos="1843"/>
        </w:tabs>
        <w:autoSpaceDE w:val="0"/>
        <w:autoSpaceDN w:val="0"/>
        <w:adjustRightInd w:val="0"/>
        <w:snapToGrid w:val="0"/>
        <w:spacing w:afterLines="50" w:after="120"/>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rsidR="00AC697C" w:rsidRDefault="0092047A">
      <w:pPr>
        <w:numPr>
          <w:ilvl w:val="0"/>
          <w:numId w:val="7"/>
        </w:numPr>
        <w:tabs>
          <w:tab w:val="left" w:pos="1843"/>
        </w:tabs>
        <w:autoSpaceDE w:val="0"/>
        <w:autoSpaceDN w:val="0"/>
        <w:adjustRightInd w:val="0"/>
        <w:snapToGrid w:val="0"/>
        <w:spacing w:afterLines="50" w:after="120"/>
        <w:ind w:left="1843" w:hanging="822"/>
        <w:rPr>
          <w:kern w:val="0"/>
          <w:sz w:val="24"/>
        </w:rPr>
      </w:pPr>
      <w:r>
        <w:rPr>
          <w:kern w:val="0"/>
          <w:sz w:val="24"/>
        </w:rPr>
        <w:t>需要补充的其他内容：见投标人须知前附表。</w:t>
      </w:r>
    </w:p>
    <w:p w:rsidR="00AC697C" w:rsidRDefault="0092047A">
      <w:pPr>
        <w:autoSpaceDE w:val="0"/>
        <w:autoSpaceDN w:val="0"/>
        <w:adjustRightInd w:val="0"/>
        <w:snapToGrid w:val="0"/>
        <w:spacing w:afterLines="50" w:after="120"/>
        <w:jc w:val="center"/>
        <w:outlineLvl w:val="0"/>
        <w:rPr>
          <w:kern w:val="0"/>
          <w:sz w:val="32"/>
          <w:szCs w:val="32"/>
        </w:rPr>
      </w:pPr>
      <w:r>
        <w:br w:type="page"/>
      </w:r>
      <w:bookmarkStart w:id="159" w:name="_Toc195921851"/>
      <w:bookmarkStart w:id="160" w:name="_Toc29029"/>
      <w:bookmarkStart w:id="161" w:name="_Toc28166"/>
      <w:bookmarkStart w:id="162" w:name="_Toc106027253"/>
      <w:r>
        <w:rPr>
          <w:rFonts w:eastAsia="黑体"/>
          <w:kern w:val="0"/>
          <w:sz w:val="32"/>
          <w:szCs w:val="32"/>
        </w:rPr>
        <w:lastRenderedPageBreak/>
        <w:t>第三章</w:t>
      </w:r>
      <w:r>
        <w:rPr>
          <w:rFonts w:eastAsia="黑体"/>
          <w:kern w:val="0"/>
          <w:sz w:val="32"/>
          <w:szCs w:val="32"/>
        </w:rPr>
        <w:t xml:space="preserve"> </w:t>
      </w:r>
      <w:r>
        <w:rPr>
          <w:rFonts w:eastAsia="黑体"/>
          <w:kern w:val="0"/>
          <w:sz w:val="32"/>
          <w:szCs w:val="32"/>
        </w:rPr>
        <w:t>资格审查、评标办法</w:t>
      </w:r>
      <w:bookmarkEnd w:id="159"/>
      <w:r>
        <w:rPr>
          <w:rFonts w:eastAsia="黑体"/>
          <w:kern w:val="0"/>
          <w:sz w:val="32"/>
          <w:szCs w:val="32"/>
        </w:rPr>
        <w:t>和标准</w:t>
      </w:r>
      <w:bookmarkEnd w:id="160"/>
      <w:bookmarkEnd w:id="161"/>
      <w:bookmarkEnd w:id="162"/>
    </w:p>
    <w:p w:rsidR="00AC697C" w:rsidRDefault="00AC697C">
      <w:pPr>
        <w:autoSpaceDE w:val="0"/>
        <w:autoSpaceDN w:val="0"/>
        <w:adjustRightInd w:val="0"/>
        <w:snapToGrid w:val="0"/>
        <w:spacing w:afterLines="50" w:after="120"/>
        <w:jc w:val="left"/>
        <w:rPr>
          <w:kern w:val="0"/>
          <w:szCs w:val="21"/>
        </w:rPr>
      </w:pPr>
    </w:p>
    <w:p w:rsidR="00AC697C" w:rsidRDefault="0092047A">
      <w:pPr>
        <w:numPr>
          <w:ilvl w:val="0"/>
          <w:numId w:val="8"/>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3" w:name="_Toc13499"/>
      <w:bookmarkStart w:id="164" w:name="_Toc31577"/>
      <w:bookmarkStart w:id="165" w:name="_Toc106027254"/>
      <w:r>
        <w:rPr>
          <w:rFonts w:eastAsia="黑体"/>
          <w:kern w:val="0"/>
          <w:sz w:val="24"/>
        </w:rPr>
        <w:t>资格审查及标准</w:t>
      </w:r>
      <w:bookmarkEnd w:id="163"/>
      <w:bookmarkEnd w:id="164"/>
      <w:bookmarkEnd w:id="165"/>
    </w:p>
    <w:p w:rsidR="00AC697C" w:rsidRDefault="0092047A">
      <w:pPr>
        <w:autoSpaceDE w:val="0"/>
        <w:autoSpaceDN w:val="0"/>
        <w:adjustRightInd w:val="0"/>
        <w:snapToGrid w:val="0"/>
        <w:spacing w:afterLines="50" w:after="120"/>
        <w:ind w:leftChars="472" w:left="991"/>
        <w:rPr>
          <w:kern w:val="0"/>
          <w:sz w:val="24"/>
        </w:rPr>
      </w:pPr>
      <w:r>
        <w:rPr>
          <w:kern w:val="0"/>
          <w:sz w:val="24"/>
        </w:rPr>
        <w:t>详见投标人须知前附表</w:t>
      </w:r>
      <w:r>
        <w:rPr>
          <w:kern w:val="0"/>
          <w:sz w:val="24"/>
        </w:rPr>
        <w:t>6.1</w:t>
      </w:r>
      <w:r>
        <w:rPr>
          <w:kern w:val="0"/>
          <w:sz w:val="24"/>
        </w:rPr>
        <w:t>，由采购人或采购代理机构按附表一所列审查标准，对投标人资格进行审查，以确定投标人是否具备投标资格，投标人未通过资格审查的，其投标无效。</w:t>
      </w:r>
    </w:p>
    <w:p w:rsidR="00AC697C" w:rsidRDefault="0092047A">
      <w:pPr>
        <w:numPr>
          <w:ilvl w:val="0"/>
          <w:numId w:val="8"/>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6" w:name="_Toc25398"/>
      <w:bookmarkStart w:id="167" w:name="_Toc10671"/>
      <w:bookmarkStart w:id="168" w:name="_Toc106027255"/>
      <w:r>
        <w:rPr>
          <w:rFonts w:eastAsia="黑体"/>
          <w:kern w:val="0"/>
          <w:sz w:val="24"/>
        </w:rPr>
        <w:t>评标方法</w:t>
      </w:r>
      <w:bookmarkEnd w:id="166"/>
      <w:bookmarkEnd w:id="167"/>
      <w:bookmarkEnd w:id="168"/>
    </w:p>
    <w:p w:rsidR="00AC697C" w:rsidRDefault="0092047A">
      <w:pPr>
        <w:autoSpaceDE w:val="0"/>
        <w:autoSpaceDN w:val="0"/>
        <w:adjustRightInd w:val="0"/>
        <w:snapToGrid w:val="0"/>
        <w:spacing w:afterLines="50" w:after="120"/>
        <w:ind w:leftChars="472" w:left="991"/>
        <w:rPr>
          <w:kern w:val="0"/>
          <w:sz w:val="24"/>
        </w:rPr>
      </w:pPr>
      <w:bookmarkStart w:id="169" w:name="_Toc12642"/>
      <w:bookmarkStart w:id="170" w:name="_Toc23815"/>
      <w:bookmarkStart w:id="171" w:name="_Toc17609"/>
      <w:r>
        <w:rPr>
          <w:kern w:val="0"/>
          <w:sz w:val="24"/>
        </w:rPr>
        <w:t>本次评标采用综合评分法。评标委员会对满足招标文件实质性要求的投标文件，按照本章第</w:t>
      </w:r>
      <w:r>
        <w:rPr>
          <w:kern w:val="0"/>
          <w:sz w:val="24"/>
        </w:rPr>
        <w:t>3.3</w:t>
      </w:r>
      <w:r>
        <w:rPr>
          <w:kern w:val="0"/>
          <w:sz w:val="24"/>
        </w:rPr>
        <w:t>条规定的评审标准进行打分，并按得分由高到低顺序推荐中标候选人，或根据采购人授权直接确定中标人。</w:t>
      </w:r>
      <w:bookmarkEnd w:id="169"/>
      <w:bookmarkEnd w:id="170"/>
      <w:r>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71"/>
    </w:p>
    <w:p w:rsidR="00AC697C" w:rsidRDefault="0092047A">
      <w:pPr>
        <w:numPr>
          <w:ilvl w:val="0"/>
          <w:numId w:val="8"/>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2" w:name="_Toc17932"/>
      <w:bookmarkStart w:id="173" w:name="_Toc12479"/>
      <w:bookmarkStart w:id="174" w:name="_Toc106027256"/>
      <w:r>
        <w:rPr>
          <w:rFonts w:eastAsia="黑体"/>
          <w:kern w:val="0"/>
          <w:sz w:val="24"/>
        </w:rPr>
        <w:t>评审标准</w:t>
      </w:r>
      <w:bookmarkEnd w:id="172"/>
      <w:bookmarkEnd w:id="173"/>
      <w:bookmarkEnd w:id="174"/>
    </w:p>
    <w:p w:rsidR="00AC697C" w:rsidRDefault="0092047A">
      <w:pPr>
        <w:numPr>
          <w:ilvl w:val="1"/>
          <w:numId w:val="8"/>
        </w:numPr>
        <w:tabs>
          <w:tab w:val="left" w:pos="993"/>
        </w:tabs>
        <w:autoSpaceDE w:val="0"/>
        <w:autoSpaceDN w:val="0"/>
        <w:adjustRightInd w:val="0"/>
        <w:snapToGrid w:val="0"/>
        <w:spacing w:afterLines="50" w:after="120"/>
        <w:jc w:val="left"/>
        <w:rPr>
          <w:kern w:val="0"/>
          <w:sz w:val="24"/>
        </w:rPr>
      </w:pPr>
      <w:r>
        <w:rPr>
          <w:kern w:val="0"/>
          <w:sz w:val="24"/>
        </w:rPr>
        <w:t>符合性评审标准：见附表二。投标人须满足附表二符合性审查表的全部内容，否则其投标无效。</w:t>
      </w:r>
    </w:p>
    <w:p w:rsidR="00AC697C" w:rsidRDefault="0092047A">
      <w:pPr>
        <w:numPr>
          <w:ilvl w:val="1"/>
          <w:numId w:val="8"/>
        </w:numPr>
        <w:tabs>
          <w:tab w:val="left" w:pos="993"/>
        </w:tabs>
        <w:autoSpaceDE w:val="0"/>
        <w:autoSpaceDN w:val="0"/>
        <w:adjustRightInd w:val="0"/>
        <w:snapToGrid w:val="0"/>
        <w:spacing w:afterLines="50" w:after="120"/>
        <w:jc w:val="left"/>
        <w:rPr>
          <w:kern w:val="0"/>
          <w:sz w:val="24"/>
        </w:rPr>
      </w:pPr>
      <w:r>
        <w:rPr>
          <w:kern w:val="0"/>
          <w:sz w:val="24"/>
        </w:rPr>
        <w:t>分值构成</w:t>
      </w:r>
    </w:p>
    <w:p w:rsidR="00AC697C" w:rsidRDefault="0092047A">
      <w:pPr>
        <w:tabs>
          <w:tab w:val="left" w:pos="993"/>
        </w:tabs>
        <w:autoSpaceDE w:val="0"/>
        <w:autoSpaceDN w:val="0"/>
        <w:adjustRightInd w:val="0"/>
        <w:snapToGrid w:val="0"/>
        <w:spacing w:afterLines="50" w:after="120"/>
        <w:ind w:firstLineChars="400" w:firstLine="960"/>
        <w:jc w:val="left"/>
        <w:rPr>
          <w:kern w:val="0"/>
          <w:sz w:val="24"/>
        </w:rPr>
      </w:pPr>
      <w:r>
        <w:rPr>
          <w:kern w:val="0"/>
          <w:sz w:val="24"/>
        </w:rPr>
        <w:t>分值构成：总分</w:t>
      </w:r>
      <w:r>
        <w:rPr>
          <w:kern w:val="0"/>
          <w:sz w:val="24"/>
        </w:rPr>
        <w:t>100</w:t>
      </w:r>
      <w:r>
        <w:rPr>
          <w:kern w:val="0"/>
          <w:sz w:val="24"/>
        </w:rPr>
        <w:t>分</w:t>
      </w:r>
    </w:p>
    <w:p w:rsidR="00AC697C" w:rsidRDefault="0092047A">
      <w:pPr>
        <w:numPr>
          <w:ilvl w:val="1"/>
          <w:numId w:val="8"/>
        </w:numPr>
        <w:tabs>
          <w:tab w:val="left" w:pos="993"/>
        </w:tabs>
        <w:autoSpaceDE w:val="0"/>
        <w:autoSpaceDN w:val="0"/>
        <w:adjustRightInd w:val="0"/>
        <w:snapToGrid w:val="0"/>
        <w:spacing w:afterLines="50" w:after="120"/>
        <w:jc w:val="left"/>
        <w:rPr>
          <w:kern w:val="0"/>
          <w:sz w:val="24"/>
        </w:rPr>
      </w:pPr>
      <w:bookmarkStart w:id="175" w:name="_Ref426362114"/>
      <w:r>
        <w:rPr>
          <w:kern w:val="0"/>
          <w:sz w:val="24"/>
        </w:rPr>
        <w:t>商务和技</w:t>
      </w:r>
      <w:r>
        <w:rPr>
          <w:kern w:val="0"/>
          <w:sz w:val="24"/>
        </w:rPr>
        <w:t>术评审标准</w:t>
      </w:r>
      <w:bookmarkEnd w:id="175"/>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bookmarkStart w:id="176" w:name="_Ref426362140"/>
      <w:r>
        <w:rPr>
          <w:kern w:val="0"/>
          <w:sz w:val="24"/>
        </w:rPr>
        <w:t>商务部分评分标准：见附表</w:t>
      </w:r>
      <w:bookmarkEnd w:id="176"/>
      <w:r>
        <w:rPr>
          <w:kern w:val="0"/>
          <w:sz w:val="24"/>
        </w:rPr>
        <w:t>三</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bookmarkStart w:id="177" w:name="_Ref426362158"/>
      <w:r>
        <w:rPr>
          <w:kern w:val="0"/>
          <w:sz w:val="24"/>
        </w:rPr>
        <w:t>技术部分评分标准：</w:t>
      </w:r>
      <w:bookmarkStart w:id="178" w:name="_Ref426362176"/>
      <w:bookmarkEnd w:id="177"/>
      <w:r>
        <w:rPr>
          <w:kern w:val="0"/>
          <w:sz w:val="24"/>
        </w:rPr>
        <w:t>见附表三</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投标报价评分标准：</w:t>
      </w:r>
      <w:bookmarkEnd w:id="178"/>
    </w:p>
    <w:p w:rsidR="00AC697C" w:rsidRDefault="0092047A">
      <w:pPr>
        <w:tabs>
          <w:tab w:val="left" w:pos="993"/>
        </w:tabs>
        <w:autoSpaceDE w:val="0"/>
        <w:autoSpaceDN w:val="0"/>
        <w:adjustRightInd w:val="0"/>
        <w:snapToGrid w:val="0"/>
        <w:spacing w:afterLines="50" w:after="120"/>
        <w:ind w:leftChars="513" w:left="1696" w:hangingChars="258" w:hanging="619"/>
        <w:jc w:val="left"/>
        <w:rPr>
          <w:kern w:val="0"/>
          <w:sz w:val="24"/>
        </w:rPr>
      </w:pPr>
      <w:r>
        <w:rPr>
          <w:kern w:val="0"/>
          <w:sz w:val="24"/>
        </w:rPr>
        <w:t>（</w:t>
      </w:r>
      <w:r>
        <w:rPr>
          <w:kern w:val="0"/>
          <w:sz w:val="24"/>
        </w:rPr>
        <w:t>1</w:t>
      </w:r>
      <w:r>
        <w:rPr>
          <w:kern w:val="0"/>
          <w:sz w:val="24"/>
        </w:rPr>
        <w:t>）根据《政府采购促进中小企业发展管理办法》（财库〔</w:t>
      </w:r>
      <w:r>
        <w:rPr>
          <w:kern w:val="0"/>
          <w:sz w:val="24"/>
        </w:rPr>
        <w:t>2020</w:t>
      </w:r>
      <w:r>
        <w:rPr>
          <w:kern w:val="0"/>
          <w:sz w:val="24"/>
        </w:rPr>
        <w:t>〕</w:t>
      </w:r>
      <w:r>
        <w:rPr>
          <w:kern w:val="0"/>
          <w:sz w:val="24"/>
        </w:rPr>
        <w:t>46</w:t>
      </w:r>
      <w:r>
        <w:rPr>
          <w:kern w:val="0"/>
          <w:sz w:val="24"/>
        </w:rPr>
        <w:t>号）调整投标人参与评标的价格，用扣除后的价格参加评审。（</w:t>
      </w:r>
      <w:r>
        <w:rPr>
          <w:rFonts w:hint="eastAsia"/>
          <w:kern w:val="0"/>
          <w:sz w:val="24"/>
        </w:rPr>
        <w:t>适用于</w:t>
      </w:r>
      <w:r>
        <w:rPr>
          <w:kern w:val="0"/>
          <w:sz w:val="24"/>
        </w:rPr>
        <w:t>非专门面向中小企业的项目）</w:t>
      </w:r>
    </w:p>
    <w:p w:rsidR="00AC697C" w:rsidRDefault="0092047A">
      <w:pPr>
        <w:tabs>
          <w:tab w:val="left" w:pos="993"/>
        </w:tabs>
        <w:autoSpaceDE w:val="0"/>
        <w:autoSpaceDN w:val="0"/>
        <w:adjustRightInd w:val="0"/>
        <w:snapToGrid w:val="0"/>
        <w:spacing w:afterLines="50" w:after="120"/>
        <w:ind w:leftChars="809" w:left="1699"/>
        <w:jc w:val="left"/>
        <w:rPr>
          <w:kern w:val="0"/>
          <w:sz w:val="24"/>
        </w:rPr>
      </w:pPr>
      <w:r>
        <w:rPr>
          <w:kern w:val="0"/>
          <w:sz w:val="24"/>
        </w:rPr>
        <w:t>对小型和微型企业报价给予</w:t>
      </w:r>
      <w:r>
        <w:rPr>
          <w:kern w:val="0"/>
          <w:sz w:val="24"/>
        </w:rPr>
        <w:t>6%</w:t>
      </w:r>
      <w:r>
        <w:rPr>
          <w:kern w:val="0"/>
          <w:sz w:val="24"/>
        </w:rPr>
        <w:t>的扣除。或</w:t>
      </w:r>
    </w:p>
    <w:p w:rsidR="00AC697C" w:rsidRDefault="0092047A">
      <w:pPr>
        <w:tabs>
          <w:tab w:val="left" w:pos="993"/>
        </w:tabs>
        <w:autoSpaceDE w:val="0"/>
        <w:autoSpaceDN w:val="0"/>
        <w:adjustRightInd w:val="0"/>
        <w:snapToGrid w:val="0"/>
        <w:spacing w:afterLines="50" w:after="120"/>
        <w:ind w:leftChars="809" w:left="1699"/>
        <w:jc w:val="left"/>
        <w:rPr>
          <w:kern w:val="0"/>
          <w:sz w:val="24"/>
        </w:rPr>
      </w:pPr>
      <w:r>
        <w:rPr>
          <w:kern w:val="0"/>
          <w:sz w:val="24"/>
        </w:rPr>
        <w:t>大中型企业与小型、微型企业组成联合体，联合协议约定小型、微型企业的合同份额占到合同总金额</w:t>
      </w:r>
      <w:r>
        <w:rPr>
          <w:kern w:val="0"/>
          <w:sz w:val="24"/>
        </w:rPr>
        <w:t>30%</w:t>
      </w:r>
      <w:r>
        <w:rPr>
          <w:kern w:val="0"/>
          <w:sz w:val="24"/>
        </w:rPr>
        <w:t>以上的，联合体的报价给予</w:t>
      </w:r>
      <w:r>
        <w:rPr>
          <w:kern w:val="0"/>
          <w:sz w:val="24"/>
        </w:rPr>
        <w:t>/%</w:t>
      </w:r>
      <w:r>
        <w:rPr>
          <w:kern w:val="0"/>
          <w:sz w:val="24"/>
        </w:rPr>
        <w:t>的扣除。</w:t>
      </w:r>
    </w:p>
    <w:p w:rsidR="00AC697C" w:rsidRDefault="0092047A">
      <w:pPr>
        <w:tabs>
          <w:tab w:val="left" w:pos="993"/>
        </w:tabs>
        <w:autoSpaceDE w:val="0"/>
        <w:autoSpaceDN w:val="0"/>
        <w:adjustRightInd w:val="0"/>
        <w:snapToGrid w:val="0"/>
        <w:spacing w:afterLines="50" w:after="120"/>
        <w:ind w:leftChars="809" w:left="1699"/>
        <w:jc w:val="left"/>
        <w:rPr>
          <w:kern w:val="0"/>
          <w:sz w:val="24"/>
        </w:rPr>
      </w:pPr>
      <w:r>
        <w:rPr>
          <w:kern w:val="0"/>
          <w:sz w:val="24"/>
        </w:rPr>
        <w:t>分包意向协议约定小型、微型企业的合同份额占到合同总金额</w:t>
      </w:r>
      <w:r>
        <w:rPr>
          <w:kern w:val="0"/>
          <w:sz w:val="24"/>
        </w:rPr>
        <w:t>30%</w:t>
      </w:r>
      <w:r>
        <w:rPr>
          <w:kern w:val="0"/>
          <w:sz w:val="24"/>
        </w:rPr>
        <w:t>以上的，大中型企业的报价给予</w:t>
      </w:r>
      <w:r>
        <w:rPr>
          <w:kern w:val="0"/>
          <w:sz w:val="24"/>
        </w:rPr>
        <w:t>/%</w:t>
      </w:r>
      <w:r>
        <w:rPr>
          <w:kern w:val="0"/>
          <w:sz w:val="24"/>
        </w:rPr>
        <w:t>的扣除。</w:t>
      </w:r>
    </w:p>
    <w:p w:rsidR="00AC697C" w:rsidRDefault="0092047A">
      <w:pPr>
        <w:tabs>
          <w:tab w:val="left" w:pos="993"/>
        </w:tabs>
        <w:autoSpaceDE w:val="0"/>
        <w:autoSpaceDN w:val="0"/>
        <w:adjustRightInd w:val="0"/>
        <w:snapToGrid w:val="0"/>
        <w:spacing w:afterLines="50" w:after="120"/>
        <w:ind w:leftChars="809" w:left="1699"/>
        <w:jc w:val="left"/>
        <w:rPr>
          <w:kern w:val="0"/>
          <w:sz w:val="24"/>
        </w:rPr>
      </w:pPr>
      <w:r>
        <w:rPr>
          <w:kern w:val="0"/>
          <w:sz w:val="24"/>
        </w:rPr>
        <w:t>注：联合体各方均为小型、微型企业的，联合体视同小型、微型企业；监狱企业、残疾人福利性单位视同小微企业；监狱企业、残疾人福利性单位属于小型、微型企业的，不重复享受政策。</w:t>
      </w:r>
    </w:p>
    <w:p w:rsidR="00AC697C" w:rsidRDefault="0092047A">
      <w:pPr>
        <w:tabs>
          <w:tab w:val="left" w:pos="993"/>
        </w:tabs>
        <w:autoSpaceDE w:val="0"/>
        <w:autoSpaceDN w:val="0"/>
        <w:adjustRightInd w:val="0"/>
        <w:snapToGrid w:val="0"/>
        <w:spacing w:afterLines="50" w:after="120"/>
        <w:ind w:leftChars="515" w:left="2041" w:hangingChars="400" w:hanging="960"/>
        <w:jc w:val="left"/>
        <w:rPr>
          <w:kern w:val="0"/>
          <w:sz w:val="24"/>
        </w:rPr>
      </w:pPr>
      <w:r>
        <w:rPr>
          <w:kern w:val="0"/>
          <w:sz w:val="24"/>
        </w:rPr>
        <w:t>（</w:t>
      </w:r>
      <w:r>
        <w:rPr>
          <w:kern w:val="0"/>
          <w:sz w:val="24"/>
        </w:rPr>
        <w:t>2</w:t>
      </w:r>
      <w:r>
        <w:rPr>
          <w:kern w:val="0"/>
          <w:sz w:val="24"/>
        </w:rPr>
        <w:t>）评标基准价</w:t>
      </w:r>
    </w:p>
    <w:p w:rsidR="00AC697C" w:rsidRDefault="0092047A">
      <w:pPr>
        <w:tabs>
          <w:tab w:val="left" w:pos="993"/>
        </w:tabs>
        <w:autoSpaceDE w:val="0"/>
        <w:autoSpaceDN w:val="0"/>
        <w:adjustRightInd w:val="0"/>
        <w:snapToGrid w:val="0"/>
        <w:spacing w:afterLines="50" w:after="120"/>
        <w:ind w:leftChars="809" w:left="1699"/>
        <w:jc w:val="left"/>
        <w:rPr>
          <w:kern w:val="0"/>
          <w:sz w:val="24"/>
        </w:rPr>
      </w:pPr>
      <w:r>
        <w:rPr>
          <w:kern w:val="0"/>
          <w:sz w:val="24"/>
        </w:rPr>
        <w:t>有效投标文件中的并按</w:t>
      </w:r>
      <w:r>
        <w:rPr>
          <w:kern w:val="0"/>
          <w:sz w:val="24"/>
        </w:rPr>
        <w:fldChar w:fldCharType="begin"/>
      </w:r>
      <w:r>
        <w:rPr>
          <w:kern w:val="0"/>
          <w:sz w:val="24"/>
        </w:rPr>
        <w:instrText xml:space="preserve"> REF _Ref426362176 \r \h  \* MERGEFORMAT </w:instrText>
      </w:r>
      <w:r>
        <w:rPr>
          <w:kern w:val="0"/>
          <w:sz w:val="24"/>
        </w:rPr>
      </w:r>
      <w:r>
        <w:rPr>
          <w:kern w:val="0"/>
          <w:sz w:val="24"/>
        </w:rPr>
        <w:fldChar w:fldCharType="separate"/>
      </w:r>
      <w:r>
        <w:rPr>
          <w:kern w:val="0"/>
          <w:sz w:val="24"/>
        </w:rPr>
        <w:t>3.3.2</w:t>
      </w:r>
      <w:r>
        <w:rPr>
          <w:kern w:val="0"/>
          <w:sz w:val="24"/>
        </w:rPr>
        <w:fldChar w:fldCharType="end"/>
      </w:r>
      <w:r>
        <w:rPr>
          <w:kern w:val="0"/>
          <w:sz w:val="24"/>
        </w:rPr>
        <w:t>项（</w:t>
      </w:r>
      <w:r>
        <w:rPr>
          <w:kern w:val="0"/>
          <w:sz w:val="24"/>
        </w:rPr>
        <w:t>1</w:t>
      </w:r>
      <w:r>
        <w:rPr>
          <w:kern w:val="0"/>
          <w:sz w:val="24"/>
        </w:rPr>
        <w:t>）进行调整的最低报价为评标基准价。</w:t>
      </w:r>
    </w:p>
    <w:p w:rsidR="00AC697C" w:rsidRDefault="0092047A">
      <w:pPr>
        <w:tabs>
          <w:tab w:val="left" w:pos="993"/>
        </w:tabs>
        <w:autoSpaceDE w:val="0"/>
        <w:autoSpaceDN w:val="0"/>
        <w:adjustRightInd w:val="0"/>
        <w:snapToGrid w:val="0"/>
        <w:spacing w:afterLines="50" w:after="120"/>
        <w:ind w:leftChars="515" w:left="2041" w:hangingChars="400" w:hanging="960"/>
        <w:jc w:val="left"/>
        <w:rPr>
          <w:kern w:val="0"/>
          <w:sz w:val="24"/>
        </w:rPr>
      </w:pPr>
      <w:r>
        <w:rPr>
          <w:kern w:val="0"/>
          <w:sz w:val="24"/>
        </w:rPr>
        <w:lastRenderedPageBreak/>
        <w:t>（</w:t>
      </w:r>
      <w:r>
        <w:rPr>
          <w:kern w:val="0"/>
          <w:sz w:val="24"/>
        </w:rPr>
        <w:t>3</w:t>
      </w:r>
      <w:r>
        <w:rPr>
          <w:kern w:val="0"/>
          <w:sz w:val="24"/>
        </w:rPr>
        <w:t>）投标人报价（按</w:t>
      </w:r>
      <w:r>
        <w:rPr>
          <w:kern w:val="0"/>
          <w:sz w:val="24"/>
        </w:rPr>
        <w:fldChar w:fldCharType="begin"/>
      </w:r>
      <w:r>
        <w:rPr>
          <w:kern w:val="0"/>
          <w:sz w:val="24"/>
        </w:rPr>
        <w:instrText xml:space="preserve"> REF _Ref426362176 \r \h  \* MERGEFORMAT </w:instrText>
      </w:r>
      <w:r>
        <w:rPr>
          <w:kern w:val="0"/>
          <w:sz w:val="24"/>
        </w:rPr>
      </w:r>
      <w:r>
        <w:rPr>
          <w:kern w:val="0"/>
          <w:sz w:val="24"/>
        </w:rPr>
        <w:fldChar w:fldCharType="separate"/>
      </w:r>
      <w:r>
        <w:rPr>
          <w:kern w:val="0"/>
          <w:sz w:val="24"/>
        </w:rPr>
        <w:t>3.3.2</w:t>
      </w:r>
      <w:r>
        <w:rPr>
          <w:kern w:val="0"/>
          <w:sz w:val="24"/>
        </w:rPr>
        <w:fldChar w:fldCharType="end"/>
      </w:r>
      <w:r>
        <w:rPr>
          <w:kern w:val="0"/>
          <w:sz w:val="24"/>
        </w:rPr>
        <w:t>项（</w:t>
      </w:r>
      <w:r>
        <w:rPr>
          <w:kern w:val="0"/>
          <w:sz w:val="24"/>
        </w:rPr>
        <w:t>1</w:t>
      </w:r>
      <w:r>
        <w:rPr>
          <w:kern w:val="0"/>
          <w:sz w:val="24"/>
        </w:rPr>
        <w:t>）进行调整后价格）得分：</w:t>
      </w:r>
    </w:p>
    <w:p w:rsidR="00AC697C" w:rsidRDefault="0092047A">
      <w:pPr>
        <w:tabs>
          <w:tab w:val="left" w:pos="993"/>
        </w:tabs>
        <w:autoSpaceDE w:val="0"/>
        <w:autoSpaceDN w:val="0"/>
        <w:adjustRightInd w:val="0"/>
        <w:snapToGrid w:val="0"/>
        <w:spacing w:afterLines="50" w:after="120"/>
        <w:ind w:leftChars="810" w:left="2039" w:hangingChars="141" w:hanging="338"/>
        <w:jc w:val="left"/>
        <w:rPr>
          <w:kern w:val="0"/>
          <w:sz w:val="24"/>
        </w:rPr>
      </w:pPr>
      <w:r>
        <w:rPr>
          <w:kern w:val="0"/>
          <w:sz w:val="24"/>
        </w:rPr>
        <w:t>投标报价得分</w:t>
      </w:r>
      <w:r>
        <w:rPr>
          <w:kern w:val="0"/>
          <w:sz w:val="24"/>
        </w:rPr>
        <w:t>=(</w:t>
      </w:r>
      <w:r>
        <w:rPr>
          <w:kern w:val="0"/>
          <w:sz w:val="24"/>
        </w:rPr>
        <w:t>评标基准价／投标报价</w:t>
      </w:r>
      <w:r>
        <w:rPr>
          <w:kern w:val="0"/>
          <w:sz w:val="24"/>
        </w:rPr>
        <w:t>)×100</w:t>
      </w:r>
    </w:p>
    <w:p w:rsidR="00AC697C" w:rsidRDefault="00AC697C">
      <w:pPr>
        <w:tabs>
          <w:tab w:val="left" w:pos="993"/>
        </w:tabs>
        <w:autoSpaceDE w:val="0"/>
        <w:autoSpaceDN w:val="0"/>
        <w:adjustRightInd w:val="0"/>
        <w:snapToGrid w:val="0"/>
        <w:spacing w:afterLines="50" w:after="120"/>
        <w:ind w:leftChars="810" w:left="2039" w:hangingChars="141" w:hanging="338"/>
        <w:jc w:val="left"/>
        <w:rPr>
          <w:i/>
          <w:color w:val="FF0000"/>
          <w:kern w:val="0"/>
          <w:sz w:val="24"/>
        </w:rPr>
      </w:pPr>
    </w:p>
    <w:p w:rsidR="00AC697C" w:rsidRDefault="0092047A">
      <w:pPr>
        <w:numPr>
          <w:ilvl w:val="0"/>
          <w:numId w:val="8"/>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9" w:name="_Toc18755"/>
      <w:bookmarkStart w:id="180" w:name="_Toc17270"/>
      <w:bookmarkStart w:id="181" w:name="_Toc106027257"/>
      <w:r>
        <w:rPr>
          <w:rFonts w:eastAsia="黑体"/>
          <w:kern w:val="0"/>
          <w:sz w:val="24"/>
        </w:rPr>
        <w:t>评审程序</w:t>
      </w:r>
      <w:bookmarkEnd w:id="179"/>
      <w:bookmarkEnd w:id="180"/>
      <w:bookmarkEnd w:id="181"/>
    </w:p>
    <w:p w:rsidR="00AC697C" w:rsidRDefault="0092047A">
      <w:pPr>
        <w:numPr>
          <w:ilvl w:val="1"/>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符合性检查。</w:t>
      </w:r>
    </w:p>
    <w:p w:rsidR="00AC697C" w:rsidRDefault="0092047A">
      <w:pPr>
        <w:numPr>
          <w:ilvl w:val="2"/>
          <w:numId w:val="8"/>
        </w:numPr>
        <w:tabs>
          <w:tab w:val="left" w:pos="993"/>
          <w:tab w:val="left" w:pos="1077"/>
        </w:tabs>
        <w:autoSpaceDE w:val="0"/>
        <w:autoSpaceDN w:val="0"/>
        <w:adjustRightInd w:val="0"/>
        <w:snapToGrid w:val="0"/>
        <w:spacing w:before="120" w:afterLines="50" w:after="120"/>
        <w:ind w:left="993" w:hanging="993"/>
        <w:jc w:val="left"/>
        <w:rPr>
          <w:kern w:val="0"/>
          <w:sz w:val="24"/>
        </w:rPr>
      </w:pPr>
      <w:r>
        <w:rPr>
          <w:kern w:val="0"/>
          <w:sz w:val="24"/>
        </w:rPr>
        <w:t>评标委员会按附表二所列标准，对投标文件的有效性、完整性和对招标文件的响应程度进行审查，以确定是否对招标文件的实质性要求作出响应。</w:t>
      </w:r>
    </w:p>
    <w:p w:rsidR="00AC697C" w:rsidRDefault="0092047A">
      <w:pPr>
        <w:numPr>
          <w:ilvl w:val="2"/>
          <w:numId w:val="8"/>
        </w:numPr>
        <w:tabs>
          <w:tab w:val="left" w:pos="993"/>
          <w:tab w:val="left" w:pos="1077"/>
        </w:tabs>
        <w:autoSpaceDE w:val="0"/>
        <w:autoSpaceDN w:val="0"/>
        <w:adjustRightInd w:val="0"/>
        <w:snapToGrid w:val="0"/>
        <w:spacing w:before="120" w:afterLines="50" w:after="120"/>
        <w:ind w:left="993" w:hanging="993"/>
        <w:jc w:val="left"/>
        <w:rPr>
          <w:kern w:val="0"/>
          <w:sz w:val="24"/>
        </w:rPr>
      </w:pPr>
      <w:r>
        <w:rPr>
          <w:kern w:val="0"/>
          <w:sz w:val="24"/>
        </w:rPr>
        <w:t>澄清有关问题。</w:t>
      </w:r>
    </w:p>
    <w:p w:rsidR="00AC697C" w:rsidRDefault="0092047A">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Pr>
          <w:kern w:val="0"/>
          <w:sz w:val="24"/>
        </w:rPr>
        <w:t>（</w:t>
      </w:r>
      <w:r>
        <w:rPr>
          <w:kern w:val="0"/>
          <w:sz w:val="24"/>
        </w:rPr>
        <w:t>1</w:t>
      </w:r>
      <w:r>
        <w:rPr>
          <w:kern w:val="0"/>
          <w:sz w:val="24"/>
        </w:rPr>
        <w:t>）</w:t>
      </w:r>
      <w:r>
        <w:rPr>
          <w:kern w:val="0"/>
          <w:sz w:val="24"/>
        </w:rPr>
        <w:tab/>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rsidR="00AC697C" w:rsidRDefault="0092047A">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Pr>
          <w:kern w:val="0"/>
          <w:sz w:val="24"/>
        </w:rPr>
        <w:t>（</w:t>
      </w:r>
      <w:r>
        <w:rPr>
          <w:kern w:val="0"/>
          <w:sz w:val="24"/>
        </w:rPr>
        <w:t>2</w:t>
      </w:r>
      <w:r>
        <w:rPr>
          <w:kern w:val="0"/>
          <w:sz w:val="24"/>
        </w:rPr>
        <w:t>）</w:t>
      </w:r>
      <w:r>
        <w:rPr>
          <w:kern w:val="0"/>
          <w:sz w:val="24"/>
        </w:rPr>
        <w:tab/>
      </w:r>
      <w:r>
        <w:rPr>
          <w:kern w:val="0"/>
          <w:sz w:val="24"/>
        </w:rPr>
        <w:t>评标委员会不接受投标人主动提出的澄清、说明或补正。</w:t>
      </w:r>
    </w:p>
    <w:p w:rsidR="00AC697C" w:rsidRDefault="0092047A">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Pr>
          <w:kern w:val="0"/>
          <w:sz w:val="24"/>
        </w:rPr>
        <w:t>（</w:t>
      </w:r>
      <w:r>
        <w:rPr>
          <w:kern w:val="0"/>
          <w:sz w:val="24"/>
        </w:rPr>
        <w:t>3</w:t>
      </w:r>
      <w:r>
        <w:rPr>
          <w:kern w:val="0"/>
          <w:sz w:val="24"/>
        </w:rPr>
        <w:t>）</w:t>
      </w:r>
      <w:r>
        <w:rPr>
          <w:kern w:val="0"/>
          <w:sz w:val="24"/>
        </w:rPr>
        <w:tab/>
      </w:r>
      <w:r>
        <w:rPr>
          <w:kern w:val="0"/>
          <w:sz w:val="24"/>
        </w:rPr>
        <w:t>投标人的书面澄清、说明和补正属于投</w:t>
      </w:r>
      <w:r>
        <w:rPr>
          <w:kern w:val="0"/>
          <w:sz w:val="24"/>
        </w:rPr>
        <w:t>标文件的组成部分。</w:t>
      </w:r>
    </w:p>
    <w:p w:rsidR="00AC697C" w:rsidRDefault="0092047A">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Pr>
          <w:kern w:val="0"/>
          <w:sz w:val="24"/>
        </w:rPr>
        <w:t>（</w:t>
      </w:r>
      <w:r>
        <w:rPr>
          <w:kern w:val="0"/>
          <w:sz w:val="24"/>
        </w:rPr>
        <w:t>4</w:t>
      </w:r>
      <w:r>
        <w:rPr>
          <w:kern w:val="0"/>
          <w:sz w:val="24"/>
        </w:rPr>
        <w:t>）</w:t>
      </w:r>
      <w:r>
        <w:rPr>
          <w:kern w:val="0"/>
          <w:sz w:val="24"/>
        </w:rPr>
        <w:tab/>
      </w:r>
      <w:r>
        <w:rPr>
          <w:kern w:val="0"/>
          <w:sz w:val="24"/>
        </w:rPr>
        <w:t>评标委员会对投标人提交的澄清、说明或补正有疑问的，可以要求投标人进一步澄清、说明或补正，直至满足评标委员会的要求。</w:t>
      </w:r>
    </w:p>
    <w:p w:rsidR="00AC697C" w:rsidRDefault="0092047A">
      <w:pPr>
        <w:numPr>
          <w:ilvl w:val="2"/>
          <w:numId w:val="8"/>
        </w:numPr>
        <w:tabs>
          <w:tab w:val="left" w:pos="993"/>
          <w:tab w:val="left" w:pos="1077"/>
        </w:tabs>
        <w:autoSpaceDE w:val="0"/>
        <w:autoSpaceDN w:val="0"/>
        <w:adjustRightInd w:val="0"/>
        <w:snapToGrid w:val="0"/>
        <w:spacing w:before="120" w:afterLines="50" w:after="120"/>
        <w:ind w:left="993" w:hanging="993"/>
        <w:jc w:val="left"/>
        <w:rPr>
          <w:kern w:val="0"/>
          <w:sz w:val="24"/>
        </w:rPr>
      </w:pPr>
      <w:r>
        <w:rPr>
          <w:kern w:val="0"/>
          <w:sz w:val="24"/>
        </w:rPr>
        <w:t>投标文件报价出现前后不一致的，除招标文件另有规定外，按照下列规定修正：</w:t>
      </w:r>
    </w:p>
    <w:p w:rsidR="00AC697C" w:rsidRDefault="0092047A">
      <w:pPr>
        <w:tabs>
          <w:tab w:val="left" w:pos="993"/>
        </w:tabs>
        <w:autoSpaceDE w:val="0"/>
        <w:autoSpaceDN w:val="0"/>
        <w:adjustRightInd w:val="0"/>
        <w:snapToGrid w:val="0"/>
        <w:spacing w:afterLines="50" w:after="120"/>
        <w:ind w:leftChars="513" w:left="1696" w:hangingChars="258" w:hanging="619"/>
        <w:jc w:val="left"/>
        <w:rPr>
          <w:kern w:val="0"/>
          <w:sz w:val="24"/>
        </w:rPr>
      </w:pPr>
      <w:r>
        <w:rPr>
          <w:kern w:val="0"/>
          <w:sz w:val="24"/>
        </w:rPr>
        <w:t>（</w:t>
      </w:r>
      <w:r>
        <w:rPr>
          <w:kern w:val="0"/>
          <w:sz w:val="24"/>
        </w:rPr>
        <w:t>1</w:t>
      </w:r>
      <w:r>
        <w:rPr>
          <w:kern w:val="0"/>
          <w:sz w:val="24"/>
        </w:rPr>
        <w:t>）</w:t>
      </w:r>
      <w:r>
        <w:rPr>
          <w:kern w:val="0"/>
          <w:sz w:val="24"/>
        </w:rPr>
        <w:tab/>
      </w:r>
      <w:r>
        <w:rPr>
          <w:kern w:val="0"/>
          <w:sz w:val="24"/>
        </w:rPr>
        <w:t>投标文件中开标一览表（报价表）内容与投标文件中相应内容不一致的，以开标一览表（报价表）为准；</w:t>
      </w:r>
    </w:p>
    <w:p w:rsidR="00AC697C" w:rsidRDefault="0092047A">
      <w:pPr>
        <w:tabs>
          <w:tab w:val="left" w:pos="993"/>
        </w:tabs>
        <w:autoSpaceDE w:val="0"/>
        <w:autoSpaceDN w:val="0"/>
        <w:adjustRightInd w:val="0"/>
        <w:snapToGrid w:val="0"/>
        <w:spacing w:afterLines="50" w:after="120"/>
        <w:ind w:leftChars="513" w:left="1696" w:hangingChars="258" w:hanging="619"/>
        <w:jc w:val="left"/>
        <w:rPr>
          <w:kern w:val="0"/>
          <w:sz w:val="24"/>
        </w:rPr>
      </w:pPr>
      <w:r>
        <w:rPr>
          <w:kern w:val="0"/>
          <w:sz w:val="24"/>
        </w:rPr>
        <w:t>（</w:t>
      </w:r>
      <w:r>
        <w:rPr>
          <w:kern w:val="0"/>
          <w:sz w:val="24"/>
        </w:rPr>
        <w:t>2</w:t>
      </w:r>
      <w:r>
        <w:rPr>
          <w:kern w:val="0"/>
          <w:sz w:val="24"/>
        </w:rPr>
        <w:t>）</w:t>
      </w:r>
      <w:r>
        <w:rPr>
          <w:kern w:val="0"/>
          <w:sz w:val="24"/>
        </w:rPr>
        <w:tab/>
      </w:r>
      <w:r>
        <w:rPr>
          <w:kern w:val="0"/>
          <w:sz w:val="24"/>
        </w:rPr>
        <w:t>大写金额和小写金额不一致的，以大写金额为准；</w:t>
      </w:r>
    </w:p>
    <w:p w:rsidR="00AC697C" w:rsidRDefault="0092047A">
      <w:pPr>
        <w:tabs>
          <w:tab w:val="left" w:pos="993"/>
        </w:tabs>
        <w:autoSpaceDE w:val="0"/>
        <w:autoSpaceDN w:val="0"/>
        <w:adjustRightInd w:val="0"/>
        <w:snapToGrid w:val="0"/>
        <w:spacing w:afterLines="50" w:after="120"/>
        <w:ind w:leftChars="513" w:left="1696" w:hangingChars="258" w:hanging="619"/>
        <w:jc w:val="left"/>
        <w:rPr>
          <w:kern w:val="0"/>
          <w:sz w:val="24"/>
        </w:rPr>
      </w:pPr>
      <w:r>
        <w:rPr>
          <w:kern w:val="0"/>
          <w:sz w:val="24"/>
        </w:rPr>
        <w:t>（</w:t>
      </w:r>
      <w:r>
        <w:rPr>
          <w:kern w:val="0"/>
          <w:sz w:val="24"/>
        </w:rPr>
        <w:t>3</w:t>
      </w:r>
      <w:r>
        <w:rPr>
          <w:kern w:val="0"/>
          <w:sz w:val="24"/>
        </w:rPr>
        <w:t>）</w:t>
      </w:r>
      <w:r>
        <w:rPr>
          <w:kern w:val="0"/>
          <w:sz w:val="24"/>
        </w:rPr>
        <w:tab/>
      </w:r>
      <w:r>
        <w:rPr>
          <w:kern w:val="0"/>
          <w:sz w:val="24"/>
        </w:rPr>
        <w:t>单价金额小数点或者百分比有明显错位的，以开标一览表（报价表）的总价为准，并修改单价；</w:t>
      </w:r>
    </w:p>
    <w:p w:rsidR="00AC697C" w:rsidRDefault="0092047A">
      <w:pPr>
        <w:tabs>
          <w:tab w:val="left" w:pos="993"/>
        </w:tabs>
        <w:autoSpaceDE w:val="0"/>
        <w:autoSpaceDN w:val="0"/>
        <w:adjustRightInd w:val="0"/>
        <w:snapToGrid w:val="0"/>
        <w:spacing w:afterLines="50" w:after="120"/>
        <w:ind w:leftChars="513" w:left="1696" w:hangingChars="258" w:hanging="619"/>
        <w:jc w:val="left"/>
        <w:rPr>
          <w:kern w:val="0"/>
          <w:sz w:val="24"/>
        </w:rPr>
      </w:pPr>
      <w:r>
        <w:rPr>
          <w:kern w:val="0"/>
          <w:sz w:val="24"/>
        </w:rPr>
        <w:t>（</w:t>
      </w:r>
      <w:r>
        <w:rPr>
          <w:kern w:val="0"/>
          <w:sz w:val="24"/>
        </w:rPr>
        <w:t>4</w:t>
      </w:r>
      <w:r>
        <w:rPr>
          <w:kern w:val="0"/>
          <w:sz w:val="24"/>
        </w:rPr>
        <w:t>）</w:t>
      </w:r>
      <w:r>
        <w:rPr>
          <w:kern w:val="0"/>
          <w:sz w:val="24"/>
        </w:rPr>
        <w:tab/>
      </w:r>
      <w:r>
        <w:rPr>
          <w:kern w:val="0"/>
          <w:sz w:val="24"/>
        </w:rPr>
        <w:t>总价金额与按单价汇总金额不一致的，以单</w:t>
      </w:r>
      <w:r>
        <w:rPr>
          <w:kern w:val="0"/>
          <w:sz w:val="24"/>
        </w:rPr>
        <w:t>价金额计算结果为准。</w:t>
      </w:r>
    </w:p>
    <w:p w:rsidR="00AC697C" w:rsidRDefault="0092047A">
      <w:pPr>
        <w:tabs>
          <w:tab w:val="left" w:pos="993"/>
        </w:tabs>
        <w:snapToGrid w:val="0"/>
        <w:spacing w:afterLines="50" w:after="120"/>
        <w:ind w:leftChars="472" w:left="991" w:firstLine="2"/>
        <w:rPr>
          <w:sz w:val="24"/>
        </w:rPr>
      </w:pPr>
      <w:r>
        <w:rPr>
          <w:sz w:val="24"/>
        </w:rPr>
        <w:t>同时出现两种以上不一致的，按照前款规定的顺序修正。修正后的报价经投标人确认后产生约束力，投标人不确认的，其投标无效。</w:t>
      </w:r>
    </w:p>
    <w:p w:rsidR="00AC697C" w:rsidRDefault="0092047A">
      <w:pPr>
        <w:tabs>
          <w:tab w:val="left" w:pos="993"/>
        </w:tabs>
        <w:snapToGrid w:val="0"/>
        <w:spacing w:afterLines="50" w:after="120"/>
        <w:ind w:leftChars="472" w:left="991" w:firstLine="2"/>
        <w:rPr>
          <w:sz w:val="24"/>
        </w:rPr>
      </w:pPr>
      <w:r>
        <w:rPr>
          <w:sz w:val="24"/>
        </w:rPr>
        <w:t>投标人的确认应当采用书面形式，并加盖公章，或者由法定代表人或其授权的代表签字。</w:t>
      </w:r>
    </w:p>
    <w:p w:rsidR="00AC697C" w:rsidRDefault="0092047A">
      <w:pPr>
        <w:numPr>
          <w:ilvl w:val="1"/>
          <w:numId w:val="8"/>
        </w:numPr>
        <w:tabs>
          <w:tab w:val="left" w:pos="993"/>
        </w:tabs>
        <w:autoSpaceDE w:val="0"/>
        <w:autoSpaceDN w:val="0"/>
        <w:adjustRightInd w:val="0"/>
        <w:snapToGrid w:val="0"/>
        <w:spacing w:afterLines="50" w:after="120"/>
        <w:jc w:val="left"/>
        <w:rPr>
          <w:kern w:val="0"/>
          <w:sz w:val="24"/>
        </w:rPr>
      </w:pPr>
      <w:r>
        <w:rPr>
          <w:kern w:val="0"/>
          <w:sz w:val="24"/>
        </w:rPr>
        <w:t>商务和技术评审</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比较与评价</w:t>
      </w:r>
    </w:p>
    <w:p w:rsidR="00AC697C" w:rsidRDefault="0092047A">
      <w:pPr>
        <w:tabs>
          <w:tab w:val="left" w:pos="993"/>
        </w:tabs>
        <w:autoSpaceDE w:val="0"/>
        <w:autoSpaceDN w:val="0"/>
        <w:adjustRightInd w:val="0"/>
        <w:snapToGrid w:val="0"/>
        <w:spacing w:before="120" w:afterLines="50" w:after="120"/>
        <w:ind w:leftChars="472" w:left="991"/>
        <w:jc w:val="left"/>
        <w:rPr>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r>
      <w:r>
        <w:rPr>
          <w:kern w:val="0"/>
          <w:sz w:val="24"/>
        </w:rPr>
        <w:fldChar w:fldCharType="separate"/>
      </w:r>
      <w:r>
        <w:rPr>
          <w:kern w:val="0"/>
          <w:sz w:val="24"/>
        </w:rPr>
        <w:t>3.3</w:t>
      </w:r>
      <w:r>
        <w:rPr>
          <w:kern w:val="0"/>
          <w:sz w:val="24"/>
        </w:rPr>
        <w:fldChar w:fldCharType="end"/>
      </w:r>
      <w:r>
        <w:rPr>
          <w:kern w:val="0"/>
          <w:sz w:val="24"/>
        </w:rPr>
        <w:t>款</w:t>
      </w:r>
      <w:r>
        <w:rPr>
          <w:kern w:val="0"/>
          <w:sz w:val="24"/>
        </w:rPr>
        <w:t>[</w:t>
      </w:r>
      <w:r>
        <w:rPr>
          <w:kern w:val="0"/>
          <w:sz w:val="24"/>
        </w:rPr>
        <w:t>详细评审标准</w:t>
      </w:r>
      <w:r>
        <w:rPr>
          <w:kern w:val="0"/>
          <w:sz w:val="24"/>
        </w:rPr>
        <w:t>]</w:t>
      </w:r>
      <w:r>
        <w:rPr>
          <w:sz w:val="24"/>
        </w:rPr>
        <w:t>对资格审查合格且符合性审查合格的投标文件进行商务和技术评估，综合比较与评价。</w:t>
      </w:r>
    </w:p>
    <w:p w:rsidR="00AC697C" w:rsidRDefault="0092047A">
      <w:pPr>
        <w:tabs>
          <w:tab w:val="left" w:pos="993"/>
        </w:tabs>
        <w:autoSpaceDE w:val="0"/>
        <w:autoSpaceDN w:val="0"/>
        <w:adjustRightInd w:val="0"/>
        <w:snapToGrid w:val="0"/>
        <w:spacing w:before="120" w:afterLines="50" w:after="120"/>
        <w:ind w:leftChars="472" w:left="991"/>
        <w:jc w:val="left"/>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w:t>
      </w:r>
      <w:r>
        <w:rPr>
          <w:sz w:val="24"/>
        </w:rPr>
        <w:lastRenderedPageBreak/>
        <w:t>报价合理性的，评标委员会应当将其作为无效投标处理。</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评标委员会按本章第</w:t>
      </w:r>
      <w:r>
        <w:rPr>
          <w:kern w:val="0"/>
          <w:sz w:val="24"/>
        </w:rPr>
        <w:fldChar w:fldCharType="begin"/>
      </w:r>
      <w:r>
        <w:rPr>
          <w:kern w:val="0"/>
          <w:sz w:val="24"/>
        </w:rPr>
        <w:instrText xml:space="preserve"> REF _Ref42636</w:instrText>
      </w:r>
      <w:r>
        <w:rPr>
          <w:kern w:val="0"/>
          <w:sz w:val="24"/>
        </w:rPr>
        <w:instrText xml:space="preserve">2114 \r \h  \* MERGEFORMAT </w:instrText>
      </w:r>
      <w:r>
        <w:rPr>
          <w:kern w:val="0"/>
          <w:sz w:val="24"/>
        </w:rPr>
      </w:r>
      <w:r>
        <w:rPr>
          <w:kern w:val="0"/>
          <w:sz w:val="24"/>
        </w:rPr>
        <w:fldChar w:fldCharType="separate"/>
      </w:r>
      <w:r>
        <w:rPr>
          <w:kern w:val="0"/>
          <w:sz w:val="24"/>
        </w:rPr>
        <w:t>3.3</w:t>
      </w:r>
      <w:r>
        <w:rPr>
          <w:kern w:val="0"/>
          <w:sz w:val="24"/>
        </w:rPr>
        <w:fldChar w:fldCharType="end"/>
      </w:r>
      <w:r>
        <w:rPr>
          <w:kern w:val="0"/>
          <w:sz w:val="24"/>
        </w:rPr>
        <w:t>款规定的量化因素和分值进行打分，并计算出综合评估得分。</w:t>
      </w:r>
    </w:p>
    <w:p w:rsidR="00AC697C" w:rsidRDefault="0092047A">
      <w:pPr>
        <w:tabs>
          <w:tab w:val="left" w:pos="993"/>
        </w:tabs>
        <w:autoSpaceDE w:val="0"/>
        <w:autoSpaceDN w:val="0"/>
        <w:adjustRightInd w:val="0"/>
        <w:snapToGrid w:val="0"/>
        <w:spacing w:afterLines="50" w:after="120"/>
        <w:ind w:leftChars="514" w:left="1679" w:hangingChars="250" w:hanging="600"/>
        <w:jc w:val="left"/>
        <w:rPr>
          <w:kern w:val="0"/>
          <w:sz w:val="24"/>
        </w:rPr>
      </w:pPr>
      <w:r>
        <w:rPr>
          <w:kern w:val="0"/>
          <w:sz w:val="24"/>
        </w:rPr>
        <w:t>（</w:t>
      </w:r>
      <w:r>
        <w:rPr>
          <w:kern w:val="0"/>
          <w:sz w:val="24"/>
        </w:rPr>
        <w:t>1</w:t>
      </w:r>
      <w:r>
        <w:rPr>
          <w:kern w:val="0"/>
          <w:sz w:val="24"/>
        </w:rPr>
        <w:t>）按本章第</w:t>
      </w:r>
      <w:r>
        <w:rPr>
          <w:kern w:val="0"/>
          <w:sz w:val="24"/>
        </w:rPr>
        <w:fldChar w:fldCharType="begin"/>
      </w:r>
      <w:r>
        <w:rPr>
          <w:kern w:val="0"/>
          <w:sz w:val="24"/>
        </w:rPr>
        <w:instrText xml:space="preserve"> REF _Ref426362140 \r \h  \* MERGEFORMAT </w:instrText>
      </w:r>
      <w:r>
        <w:rPr>
          <w:kern w:val="0"/>
          <w:sz w:val="24"/>
        </w:rPr>
      </w:r>
      <w:r>
        <w:rPr>
          <w:kern w:val="0"/>
          <w:sz w:val="24"/>
        </w:rPr>
        <w:fldChar w:fldCharType="separate"/>
      </w:r>
      <w:r>
        <w:rPr>
          <w:kern w:val="0"/>
          <w:sz w:val="24"/>
        </w:rPr>
        <w:t>3.3.1</w:t>
      </w:r>
      <w:r>
        <w:rPr>
          <w:kern w:val="0"/>
          <w:sz w:val="24"/>
        </w:rPr>
        <w:fldChar w:fldCharType="end"/>
      </w:r>
      <w:r>
        <w:rPr>
          <w:kern w:val="0"/>
          <w:sz w:val="24"/>
        </w:rPr>
        <w:t>项规定的评审因素和分</w:t>
      </w:r>
      <w:r>
        <w:rPr>
          <w:kern w:val="0"/>
          <w:sz w:val="24"/>
        </w:rPr>
        <w:t>值对商务部分计算出得分</w:t>
      </w:r>
      <w:r>
        <w:rPr>
          <w:kern w:val="0"/>
          <w:sz w:val="24"/>
        </w:rPr>
        <w:t>A</w:t>
      </w:r>
      <w:r>
        <w:rPr>
          <w:kern w:val="0"/>
          <w:sz w:val="24"/>
        </w:rPr>
        <w:t>；</w:t>
      </w:r>
    </w:p>
    <w:p w:rsidR="00AC697C" w:rsidRDefault="0092047A">
      <w:pPr>
        <w:tabs>
          <w:tab w:val="left" w:pos="993"/>
        </w:tabs>
        <w:autoSpaceDE w:val="0"/>
        <w:autoSpaceDN w:val="0"/>
        <w:adjustRightInd w:val="0"/>
        <w:snapToGrid w:val="0"/>
        <w:spacing w:afterLines="50" w:after="120"/>
        <w:ind w:leftChars="514" w:left="1679" w:hangingChars="250" w:hanging="600"/>
        <w:jc w:val="left"/>
        <w:rPr>
          <w:kern w:val="0"/>
          <w:sz w:val="24"/>
        </w:rPr>
      </w:pPr>
      <w:r>
        <w:rPr>
          <w:kern w:val="0"/>
          <w:sz w:val="24"/>
        </w:rPr>
        <w:t>（</w:t>
      </w:r>
      <w:r>
        <w:rPr>
          <w:kern w:val="0"/>
          <w:sz w:val="24"/>
        </w:rPr>
        <w:t>2</w:t>
      </w:r>
      <w:r>
        <w:rPr>
          <w:kern w:val="0"/>
          <w:sz w:val="24"/>
        </w:rPr>
        <w:t>）按本章第</w:t>
      </w:r>
      <w:r>
        <w:rPr>
          <w:kern w:val="0"/>
          <w:sz w:val="24"/>
        </w:rPr>
        <w:fldChar w:fldCharType="begin"/>
      </w:r>
      <w:r>
        <w:rPr>
          <w:kern w:val="0"/>
          <w:sz w:val="24"/>
        </w:rPr>
        <w:instrText xml:space="preserve"> REF _Ref426362158 \r \h  \* MERGEFORMAT </w:instrText>
      </w:r>
      <w:r>
        <w:rPr>
          <w:kern w:val="0"/>
          <w:sz w:val="24"/>
        </w:rPr>
      </w:r>
      <w:r>
        <w:rPr>
          <w:kern w:val="0"/>
          <w:sz w:val="24"/>
        </w:rPr>
        <w:fldChar w:fldCharType="separate"/>
      </w:r>
      <w:r>
        <w:rPr>
          <w:kern w:val="0"/>
          <w:sz w:val="24"/>
        </w:rPr>
        <w:t>3.3.2</w:t>
      </w:r>
      <w:r>
        <w:rPr>
          <w:kern w:val="0"/>
          <w:sz w:val="24"/>
        </w:rPr>
        <w:fldChar w:fldCharType="end"/>
      </w:r>
      <w:r>
        <w:rPr>
          <w:kern w:val="0"/>
          <w:sz w:val="24"/>
        </w:rPr>
        <w:t>项规定的评审因素和分值对技术部分计算出得分</w:t>
      </w:r>
      <w:r>
        <w:rPr>
          <w:kern w:val="0"/>
          <w:sz w:val="24"/>
        </w:rPr>
        <w:t>B</w:t>
      </w:r>
      <w:r>
        <w:rPr>
          <w:kern w:val="0"/>
          <w:sz w:val="24"/>
        </w:rPr>
        <w:t>；</w:t>
      </w:r>
    </w:p>
    <w:p w:rsidR="00AC697C" w:rsidRDefault="0092047A">
      <w:pPr>
        <w:tabs>
          <w:tab w:val="left" w:pos="993"/>
        </w:tabs>
        <w:autoSpaceDE w:val="0"/>
        <w:autoSpaceDN w:val="0"/>
        <w:adjustRightInd w:val="0"/>
        <w:snapToGrid w:val="0"/>
        <w:spacing w:afterLines="50" w:after="120"/>
        <w:ind w:leftChars="514" w:left="1679" w:hangingChars="250" w:hanging="600"/>
        <w:jc w:val="left"/>
        <w:rPr>
          <w:kern w:val="0"/>
          <w:sz w:val="24"/>
        </w:rPr>
      </w:pPr>
      <w:r>
        <w:rPr>
          <w:kern w:val="0"/>
          <w:sz w:val="24"/>
        </w:rPr>
        <w:t>（</w:t>
      </w:r>
      <w:r>
        <w:rPr>
          <w:kern w:val="0"/>
          <w:sz w:val="24"/>
        </w:rPr>
        <w:t>3</w:t>
      </w:r>
      <w:r>
        <w:rPr>
          <w:kern w:val="0"/>
          <w:sz w:val="24"/>
        </w:rPr>
        <w:t>）按本章第</w:t>
      </w:r>
      <w:r>
        <w:rPr>
          <w:kern w:val="0"/>
          <w:sz w:val="24"/>
        </w:rPr>
        <w:fldChar w:fldCharType="begin"/>
      </w:r>
      <w:r>
        <w:rPr>
          <w:kern w:val="0"/>
          <w:sz w:val="24"/>
        </w:rPr>
        <w:instrText xml:space="preserve"> REF _Ref426362176 \r \h  \* MERGEFORMAT </w:instrText>
      </w:r>
      <w:r>
        <w:rPr>
          <w:kern w:val="0"/>
          <w:sz w:val="24"/>
        </w:rPr>
      </w:r>
      <w:r>
        <w:rPr>
          <w:kern w:val="0"/>
          <w:sz w:val="24"/>
        </w:rPr>
        <w:fldChar w:fldCharType="separate"/>
      </w:r>
      <w:r>
        <w:rPr>
          <w:kern w:val="0"/>
          <w:sz w:val="24"/>
        </w:rPr>
        <w:t>3.3.2</w:t>
      </w:r>
      <w:r>
        <w:rPr>
          <w:kern w:val="0"/>
          <w:sz w:val="24"/>
        </w:rPr>
        <w:fldChar w:fldCharType="end"/>
      </w:r>
      <w:r>
        <w:rPr>
          <w:kern w:val="0"/>
          <w:sz w:val="24"/>
        </w:rPr>
        <w:t>项规定的评审因素和分值对报价部分计算出得分</w:t>
      </w:r>
      <w:r>
        <w:rPr>
          <w:kern w:val="0"/>
          <w:sz w:val="24"/>
        </w:rPr>
        <w:t>C</w:t>
      </w:r>
      <w:r>
        <w:rPr>
          <w:kern w:val="0"/>
          <w:sz w:val="24"/>
        </w:rPr>
        <w:t>。</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评分分值计算保留小数点后两位，小数点后第三位</w:t>
      </w:r>
      <w:r>
        <w:rPr>
          <w:kern w:val="0"/>
          <w:sz w:val="24"/>
        </w:rPr>
        <w:t>“</w:t>
      </w:r>
      <w:r>
        <w:rPr>
          <w:kern w:val="0"/>
          <w:sz w:val="24"/>
        </w:rPr>
        <w:t>四舍五入</w:t>
      </w:r>
      <w:r>
        <w:rPr>
          <w:kern w:val="0"/>
          <w:sz w:val="24"/>
        </w:rPr>
        <w:t>”</w:t>
      </w:r>
      <w:r>
        <w:rPr>
          <w:kern w:val="0"/>
          <w:sz w:val="24"/>
        </w:rPr>
        <w:t>。</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投标人得分</w:t>
      </w:r>
      <w:r>
        <w:rPr>
          <w:kern w:val="0"/>
          <w:sz w:val="24"/>
        </w:rPr>
        <w:t>=A</w:t>
      </w:r>
      <w:r>
        <w:rPr>
          <w:kern w:val="0"/>
          <w:sz w:val="24"/>
        </w:rPr>
        <w:t>＋</w:t>
      </w:r>
      <w:r>
        <w:rPr>
          <w:kern w:val="0"/>
          <w:sz w:val="24"/>
        </w:rPr>
        <w:t>B</w:t>
      </w:r>
      <w:r>
        <w:rPr>
          <w:kern w:val="0"/>
          <w:sz w:val="24"/>
        </w:rPr>
        <w:t>＋</w:t>
      </w:r>
      <w:r>
        <w:rPr>
          <w:kern w:val="0"/>
          <w:sz w:val="24"/>
        </w:rPr>
        <w:t>C</w:t>
      </w:r>
    </w:p>
    <w:p w:rsidR="00AC697C" w:rsidRDefault="0092047A">
      <w:pPr>
        <w:numPr>
          <w:ilvl w:val="1"/>
          <w:numId w:val="8"/>
        </w:numPr>
        <w:tabs>
          <w:tab w:val="left" w:pos="993"/>
        </w:tabs>
        <w:autoSpaceDE w:val="0"/>
        <w:autoSpaceDN w:val="0"/>
        <w:adjustRightInd w:val="0"/>
        <w:snapToGrid w:val="0"/>
        <w:spacing w:afterLines="50" w:after="120"/>
        <w:jc w:val="left"/>
        <w:rPr>
          <w:kern w:val="0"/>
          <w:sz w:val="24"/>
        </w:rPr>
      </w:pPr>
      <w:r>
        <w:rPr>
          <w:kern w:val="0"/>
          <w:sz w:val="24"/>
        </w:rPr>
        <w:t>评标结果</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w:t>
      </w:r>
      <w:r>
        <w:rPr>
          <w:kern w:val="0"/>
          <w:sz w:val="24"/>
        </w:rPr>
        <w:t>资格，招标文件未规定的采取随机抽取方式确定，其他同品牌投标人不作为中标候选人。</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除第二章</w:t>
      </w:r>
      <w:r>
        <w:rPr>
          <w:kern w:val="0"/>
          <w:sz w:val="24"/>
        </w:rPr>
        <w:t>“</w:t>
      </w:r>
      <w:r>
        <w:rPr>
          <w:kern w:val="0"/>
          <w:sz w:val="24"/>
        </w:rPr>
        <w:t>投标人须知</w:t>
      </w:r>
      <w:r>
        <w:rPr>
          <w:kern w:val="0"/>
          <w:sz w:val="24"/>
        </w:rPr>
        <w:t>”</w:t>
      </w:r>
      <w:r>
        <w:rPr>
          <w:kern w:val="0"/>
          <w:sz w:val="24"/>
        </w:rPr>
        <w:t>前附表授权直接确定中标人外，评标委员会按照得分由高到低的顺序推荐中标候选人。</w:t>
      </w:r>
    </w:p>
    <w:p w:rsidR="00AC697C" w:rsidRDefault="0092047A">
      <w:pPr>
        <w:numPr>
          <w:ilvl w:val="2"/>
          <w:numId w:val="8"/>
        </w:numPr>
        <w:tabs>
          <w:tab w:val="left" w:pos="993"/>
        </w:tabs>
        <w:autoSpaceDE w:val="0"/>
        <w:autoSpaceDN w:val="0"/>
        <w:adjustRightInd w:val="0"/>
        <w:snapToGrid w:val="0"/>
        <w:spacing w:afterLines="50" w:after="120"/>
        <w:ind w:left="993" w:hanging="993"/>
        <w:jc w:val="left"/>
        <w:rPr>
          <w:kern w:val="0"/>
          <w:sz w:val="24"/>
        </w:rPr>
      </w:pPr>
      <w:r>
        <w:rPr>
          <w:kern w:val="0"/>
          <w:sz w:val="24"/>
        </w:rPr>
        <w:t>评标委员会完成评标后，应当向采购人提交书面评标报告。</w:t>
      </w:r>
    </w:p>
    <w:p w:rsidR="00AC697C" w:rsidRDefault="00AC697C">
      <w:pPr>
        <w:tabs>
          <w:tab w:val="left" w:pos="993"/>
        </w:tabs>
        <w:autoSpaceDE w:val="0"/>
        <w:autoSpaceDN w:val="0"/>
        <w:adjustRightInd w:val="0"/>
        <w:snapToGrid w:val="0"/>
        <w:spacing w:afterLines="50" w:after="120"/>
        <w:jc w:val="left"/>
        <w:rPr>
          <w:kern w:val="0"/>
          <w:sz w:val="24"/>
        </w:rPr>
      </w:pPr>
    </w:p>
    <w:p w:rsidR="00AC697C" w:rsidRDefault="00AC697C">
      <w:pPr>
        <w:snapToGrid w:val="0"/>
        <w:spacing w:afterLines="50" w:after="120"/>
        <w:ind w:leftChars="472" w:left="1591" w:hangingChars="250" w:hanging="600"/>
        <w:rPr>
          <w:color w:val="FF0000"/>
          <w:sz w:val="24"/>
        </w:rPr>
      </w:pPr>
    </w:p>
    <w:p w:rsidR="00AC697C" w:rsidRDefault="00AC697C">
      <w:pPr>
        <w:snapToGrid w:val="0"/>
        <w:spacing w:afterLines="50" w:after="120"/>
        <w:ind w:leftChars="200" w:left="420"/>
        <w:rPr>
          <w:color w:val="FF0000"/>
          <w:sz w:val="24"/>
        </w:rPr>
      </w:pPr>
    </w:p>
    <w:p w:rsidR="00AC697C" w:rsidRDefault="00AC697C">
      <w:pPr>
        <w:snapToGrid w:val="0"/>
        <w:spacing w:afterLines="50" w:after="120"/>
        <w:ind w:leftChars="472" w:left="1591" w:hangingChars="250" w:hanging="600"/>
        <w:rPr>
          <w:color w:val="FF0000"/>
          <w:sz w:val="24"/>
        </w:rPr>
      </w:pPr>
    </w:p>
    <w:p w:rsidR="00AC697C" w:rsidRDefault="00AC697C">
      <w:pPr>
        <w:snapToGrid w:val="0"/>
        <w:spacing w:afterLines="50" w:after="120"/>
        <w:ind w:leftChars="472" w:left="1591" w:hangingChars="250" w:hanging="600"/>
        <w:rPr>
          <w:color w:val="FF0000"/>
          <w:sz w:val="24"/>
        </w:rPr>
      </w:pPr>
    </w:p>
    <w:p w:rsidR="00AC697C" w:rsidRDefault="0092047A">
      <w:pPr>
        <w:tabs>
          <w:tab w:val="left" w:pos="-94"/>
          <w:tab w:val="left" w:pos="428"/>
        </w:tabs>
        <w:adjustRightInd w:val="0"/>
        <w:spacing w:line="360" w:lineRule="auto"/>
        <w:ind w:leftChars="11" w:left="23"/>
        <w:jc w:val="center"/>
        <w:textAlignment w:val="baseline"/>
        <w:outlineLvl w:val="1"/>
      </w:pPr>
      <w:r>
        <w:br w:type="page"/>
      </w:r>
      <w:bookmarkStart w:id="182" w:name="_Toc410631196"/>
      <w:bookmarkStart w:id="183" w:name="_Toc17062"/>
      <w:bookmarkStart w:id="184" w:name="_Toc28300"/>
      <w:bookmarkStart w:id="185" w:name="_Toc414446032"/>
      <w:bookmarkStart w:id="186" w:name="_Toc19011"/>
      <w:bookmarkStart w:id="187" w:name="_Toc9913"/>
      <w:bookmarkStart w:id="188" w:name="_Toc14622"/>
    </w:p>
    <w:p w:rsidR="00AC697C" w:rsidRDefault="0092047A">
      <w:pPr>
        <w:pStyle w:val="3"/>
        <w:spacing w:before="0" w:after="0" w:line="360" w:lineRule="auto"/>
        <w:jc w:val="left"/>
        <w:rPr>
          <w:rFonts w:eastAsia="黑体"/>
          <w:b w:val="0"/>
          <w:bCs w:val="0"/>
          <w:sz w:val="28"/>
          <w:szCs w:val="28"/>
        </w:rPr>
      </w:pPr>
      <w:bookmarkStart w:id="189" w:name="_Toc106027258"/>
      <w:r>
        <w:rPr>
          <w:rFonts w:eastAsia="黑体" w:hint="eastAsia"/>
          <w:b w:val="0"/>
          <w:bCs w:val="0"/>
          <w:sz w:val="28"/>
          <w:szCs w:val="28"/>
        </w:rPr>
        <w:lastRenderedPageBreak/>
        <w:t>适用于标项一：</w:t>
      </w:r>
      <w:bookmarkEnd w:id="189"/>
    </w:p>
    <w:p w:rsidR="00AC697C" w:rsidRDefault="0092047A">
      <w:pPr>
        <w:tabs>
          <w:tab w:val="left" w:pos="-94"/>
          <w:tab w:val="left" w:pos="428"/>
        </w:tabs>
        <w:adjustRightInd w:val="0"/>
        <w:spacing w:line="360" w:lineRule="auto"/>
        <w:ind w:leftChars="11" w:left="23"/>
        <w:jc w:val="center"/>
        <w:textAlignment w:val="baseline"/>
        <w:outlineLvl w:val="1"/>
        <w:rPr>
          <w:b/>
          <w:sz w:val="28"/>
          <w:szCs w:val="28"/>
        </w:rPr>
      </w:pPr>
      <w:bookmarkStart w:id="190" w:name="_Toc106027259"/>
      <w:r>
        <w:rPr>
          <w:b/>
          <w:sz w:val="28"/>
          <w:szCs w:val="28"/>
        </w:rPr>
        <w:t>附表一</w:t>
      </w:r>
      <w:r>
        <w:rPr>
          <w:b/>
          <w:sz w:val="28"/>
          <w:szCs w:val="28"/>
        </w:rPr>
        <w:t xml:space="preserve"> </w:t>
      </w:r>
      <w:r>
        <w:rPr>
          <w:b/>
          <w:sz w:val="28"/>
          <w:szCs w:val="28"/>
        </w:rPr>
        <w:t>资格审查表</w:t>
      </w:r>
      <w:bookmarkEnd w:id="182"/>
      <w:bookmarkEnd w:id="183"/>
      <w:bookmarkEnd w:id="184"/>
      <w:bookmarkEnd w:id="185"/>
      <w:bookmarkEnd w:id="186"/>
      <w:bookmarkEnd w:id="190"/>
    </w:p>
    <w:tbl>
      <w:tblPr>
        <w:tblW w:w="8522" w:type="dxa"/>
        <w:jc w:val="center"/>
        <w:tblLayout w:type="fixed"/>
        <w:tblLook w:val="04A0" w:firstRow="1" w:lastRow="0" w:firstColumn="1" w:lastColumn="0" w:noHBand="0" w:noVBand="1"/>
      </w:tblPr>
      <w:tblGrid>
        <w:gridCol w:w="463"/>
        <w:gridCol w:w="1874"/>
        <w:gridCol w:w="4820"/>
        <w:gridCol w:w="425"/>
        <w:gridCol w:w="425"/>
        <w:gridCol w:w="515"/>
      </w:tblGrid>
      <w:tr w:rsidR="00AC697C">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审查内容</w:t>
            </w:r>
          </w:p>
        </w:tc>
        <w:tc>
          <w:tcPr>
            <w:tcW w:w="4820" w:type="dxa"/>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Chars="200"/>
              <w:jc w:val="center"/>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投标</w:t>
            </w:r>
            <w:r>
              <w:rPr>
                <w:rFonts w:ascii="Times New Roman" w:hAnsi="Times New Roman" w:cs="Times New Roman" w:hint="eastAsia"/>
                <w:kern w:val="0"/>
              </w:rPr>
              <w:t>人</w:t>
            </w:r>
            <w:r>
              <w:rPr>
                <w:rFonts w:ascii="Times New Roman" w:hAnsi="Times New Roman" w:cs="Times New Roman"/>
                <w:kern w:val="0"/>
              </w:rPr>
              <w:t>名称</w:t>
            </w:r>
          </w:p>
        </w:tc>
      </w:tr>
      <w:tr w:rsidR="00AC697C">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w:t>
            </w: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rFonts w:hint="eastAsia"/>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hAnsi="宋体" w:cs="宋体"/>
                <w:spacing w:val="-2"/>
              </w:rPr>
              <w:t>投标人代表身份证明</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rFonts w:hint="eastAsia"/>
                <w:szCs w:val="21"/>
              </w:rPr>
              <w:t>提供有效的《法定代表人资格证明书》或《法定代表人授权委托书》等；</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缴纳税收</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提供的近半年内任意一月依法缴纳税收证明，当月新成立公司不需提供；无需纳税或免税的也需提供相应证明材料。</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缴纳社会保障资金</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提供社保缴纳证明（近半年内任意一月社保缴纳证明，当月新成立公司不需提供）</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履行合同所必需的设备和能力</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提供具有履行合同所必需的设备和专业技术能力相关证明材料或声明；</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提供无重大违法记录声明书</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rPr>
                <w:szCs w:val="21"/>
              </w:rPr>
            </w:pPr>
            <w:r>
              <w:rPr>
                <w:rFonts w:hint="eastAsia"/>
                <w:szCs w:val="21"/>
              </w:rPr>
              <w:t>提供无重大违法记录声明书；</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rFonts w:ascii="Arial" w:hAnsi="Arial" w:cs="Arial"/>
                <w:snapToGrid w:val="0"/>
                <w:szCs w:val="21"/>
              </w:rPr>
            </w:pPr>
            <w:r>
              <w:rPr>
                <w:rFonts w:ascii="Arial" w:hAnsi="Arial" w:cs="Arial"/>
                <w:snapToGrid w:val="0"/>
                <w:szCs w:val="21"/>
              </w:rPr>
              <w:t>其他特定资格证明</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rPr>
                <w:rFonts w:ascii="Arial" w:hAnsi="Arial" w:cs="Arial"/>
                <w:snapToGrid w:val="0"/>
                <w:szCs w:val="21"/>
              </w:rPr>
            </w:pPr>
            <w:r>
              <w:rPr>
                <w:rFonts w:ascii="Arial" w:hAnsi="Arial" w:cs="Arial" w:hint="eastAsia"/>
                <w:snapToGrid w:val="0"/>
                <w:szCs w:val="21"/>
              </w:rPr>
              <w:t>医疗器械经营备案凭证或医疗器械生产许可证或医疗器械经营许可证或其他医疗器械生产经营许可证明文件（根据所投内容提供）。</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rFonts w:hint="eastAsia"/>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hint="eastAsia"/>
                <w:kern w:val="0"/>
              </w:rPr>
              <w:t>落实政府采购政策需满足的资格要求</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hint="eastAsia"/>
                <w:kern w:val="0"/>
              </w:rPr>
              <w:t>无</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信用中国</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www.creditchina.gov.cn</w:t>
            </w:r>
            <w:r>
              <w:rPr>
                <w:rFonts w:ascii="Times New Roman" w:hAnsi="Times New Roman" w:cs="Times New Roman"/>
                <w:kern w:val="0"/>
              </w:rPr>
              <w:t>）未被列入重大税收违法案件当事人名单；</w:t>
            </w:r>
          </w:p>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中国执行信息公开网</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http://zxgk.court.gov.cn/</w:t>
            </w:r>
            <w:r>
              <w:rPr>
                <w:rFonts w:ascii="Times New Roman" w:hAnsi="Times New Roman" w:cs="Times New Roman"/>
                <w:kern w:val="0"/>
              </w:rPr>
              <w:t>）未被列入失信被执行人；</w:t>
            </w:r>
          </w:p>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中国政府采购网</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www.ccgp.gov.cn</w:t>
            </w:r>
            <w:r>
              <w:rPr>
                <w:rFonts w:ascii="Times New Roman" w:hAnsi="Times New Roman" w:cs="Times New Roman"/>
                <w:kern w:val="0"/>
              </w:rPr>
              <w:t>）网站上未被列入政府采购严重违法失信行为记录名单；</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kern w:val="0"/>
                <w:szCs w:val="21"/>
              </w:rPr>
            </w:pPr>
            <w:r>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不参与围标串标承诺书</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提供不参与围标串标承诺书；</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trHeight w:val="912"/>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kern w:val="0"/>
                <w:szCs w:val="21"/>
              </w:rPr>
            </w:pPr>
            <w:r>
              <w:rPr>
                <w:kern w:val="0"/>
                <w:szCs w:val="21"/>
              </w:rPr>
              <w:t>12</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投标保证金</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trHeight w:val="229"/>
          <w:jc w:val="center"/>
        </w:trPr>
        <w:tc>
          <w:tcPr>
            <w:tcW w:w="7157" w:type="dxa"/>
            <w:gridSpan w:val="3"/>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ind w:leftChars="-18" w:hangingChars="18" w:hanging="38"/>
              <w:jc w:val="center"/>
              <w:rPr>
                <w:szCs w:val="21"/>
              </w:rPr>
            </w:pPr>
            <w:r>
              <w:rPr>
                <w:szCs w:val="21"/>
              </w:rPr>
              <w:t>资格审查结果</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trHeight w:val="361"/>
          <w:jc w:val="center"/>
        </w:trPr>
        <w:tc>
          <w:tcPr>
            <w:tcW w:w="7157" w:type="dxa"/>
            <w:gridSpan w:val="3"/>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ind w:leftChars="-18" w:hangingChars="18" w:hanging="38"/>
              <w:jc w:val="center"/>
              <w:rPr>
                <w:szCs w:val="21"/>
              </w:rPr>
            </w:pPr>
            <w:r>
              <w:rPr>
                <w:szCs w:val="21"/>
              </w:rPr>
              <w:t>不通过理由说明</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bl>
    <w:p w:rsidR="00AC697C" w:rsidRDefault="0092047A">
      <w:r>
        <w:rPr>
          <w:rFonts w:hint="eastAsia"/>
        </w:rPr>
        <w:t>审核人员签字：</w:t>
      </w:r>
      <w:r>
        <w:rPr>
          <w:rFonts w:hint="eastAsia"/>
        </w:rPr>
        <w:t>_________</w:t>
      </w:r>
    </w:p>
    <w:p w:rsidR="00AC697C" w:rsidRDefault="0092047A">
      <w:r>
        <w:rPr>
          <w:rFonts w:hint="eastAsia"/>
        </w:rPr>
        <w:t>注：</w:t>
      </w:r>
    </w:p>
    <w:p w:rsidR="00AC697C" w:rsidRDefault="0092047A">
      <w:r>
        <w:rPr>
          <w:rFonts w:hint="eastAsia"/>
        </w:rPr>
        <w:t>1</w:t>
      </w:r>
      <w:r>
        <w:rPr>
          <w:rFonts w:hint="eastAsia"/>
        </w:rPr>
        <w:t>、本表由采购人或采购代理机构核对并如实填写。</w:t>
      </w:r>
    </w:p>
    <w:p w:rsidR="00AC697C" w:rsidRDefault="0092047A">
      <w:r>
        <w:rPr>
          <w:rFonts w:hint="eastAsia"/>
        </w:rPr>
        <w:t>2</w:t>
      </w:r>
      <w:r>
        <w:rPr>
          <w:rFonts w:hint="eastAsia"/>
        </w:rPr>
        <w:t>、审查项目有一项不满足则结论为不合格，</w:t>
      </w:r>
      <w:r>
        <w:rPr>
          <w:szCs w:val="21"/>
        </w:rPr>
        <w:t>符合要求用</w:t>
      </w:r>
      <w:r>
        <w:rPr>
          <w:szCs w:val="21"/>
        </w:rPr>
        <w:t>“</w:t>
      </w:r>
      <w:r>
        <w:rPr>
          <w:b/>
          <w:szCs w:val="21"/>
        </w:rPr>
        <w:t>√</w:t>
      </w:r>
      <w:r>
        <w:rPr>
          <w:szCs w:val="21"/>
        </w:rPr>
        <w:t>”</w:t>
      </w:r>
      <w:r>
        <w:rPr>
          <w:szCs w:val="21"/>
        </w:rPr>
        <w:t>表示，不符合用</w:t>
      </w:r>
      <w:r>
        <w:rPr>
          <w:szCs w:val="21"/>
        </w:rPr>
        <w:t>“×”</w:t>
      </w:r>
      <w:r>
        <w:rPr>
          <w:szCs w:val="21"/>
        </w:rPr>
        <w:t>表示</w:t>
      </w:r>
      <w:r>
        <w:rPr>
          <w:rFonts w:hint="eastAsia"/>
        </w:rPr>
        <w:t>。</w:t>
      </w:r>
    </w:p>
    <w:p w:rsidR="00AC697C" w:rsidRDefault="00AC697C">
      <w:pPr>
        <w:pStyle w:val="3"/>
        <w:spacing w:before="0" w:after="0" w:line="360" w:lineRule="auto"/>
        <w:jc w:val="left"/>
        <w:rPr>
          <w:rFonts w:eastAsia="黑体"/>
          <w:b w:val="0"/>
          <w:bCs w:val="0"/>
          <w:sz w:val="28"/>
          <w:szCs w:val="28"/>
        </w:rPr>
        <w:sectPr w:rsidR="00AC697C">
          <w:pgSz w:w="11906" w:h="16838"/>
          <w:pgMar w:top="1440" w:right="1440" w:bottom="1440" w:left="1797" w:header="851" w:footer="992" w:gutter="0"/>
          <w:cols w:space="720"/>
          <w:docGrid w:linePitch="312"/>
        </w:sectPr>
      </w:pPr>
      <w:bookmarkStart w:id="191" w:name="_Toc23856"/>
      <w:bookmarkStart w:id="192" w:name="_Toc410631197"/>
      <w:bookmarkStart w:id="193" w:name="_Toc26132"/>
      <w:bookmarkStart w:id="194" w:name="_Toc6054"/>
      <w:bookmarkStart w:id="195" w:name="_Toc414446033"/>
    </w:p>
    <w:p w:rsidR="00AC697C" w:rsidRDefault="0092047A">
      <w:pPr>
        <w:pStyle w:val="3"/>
        <w:spacing w:before="0" w:after="0" w:line="360" w:lineRule="auto"/>
        <w:jc w:val="left"/>
        <w:rPr>
          <w:rFonts w:eastAsia="黑体"/>
          <w:b w:val="0"/>
          <w:bCs w:val="0"/>
          <w:sz w:val="28"/>
          <w:szCs w:val="28"/>
        </w:rPr>
      </w:pPr>
      <w:bookmarkStart w:id="196" w:name="_Toc106027260"/>
      <w:r>
        <w:rPr>
          <w:rFonts w:eastAsia="黑体" w:hint="eastAsia"/>
          <w:b w:val="0"/>
          <w:bCs w:val="0"/>
          <w:sz w:val="28"/>
          <w:szCs w:val="28"/>
        </w:rPr>
        <w:lastRenderedPageBreak/>
        <w:t>适用于标项二、三、四：</w:t>
      </w:r>
      <w:bookmarkEnd w:id="196"/>
    </w:p>
    <w:p w:rsidR="00AC697C" w:rsidRDefault="0092047A">
      <w:pPr>
        <w:tabs>
          <w:tab w:val="left" w:pos="-94"/>
          <w:tab w:val="left" w:pos="428"/>
        </w:tabs>
        <w:adjustRightInd w:val="0"/>
        <w:spacing w:line="360" w:lineRule="auto"/>
        <w:ind w:leftChars="11" w:left="23"/>
        <w:jc w:val="center"/>
        <w:textAlignment w:val="baseline"/>
        <w:outlineLvl w:val="1"/>
        <w:rPr>
          <w:b/>
          <w:sz w:val="28"/>
          <w:szCs w:val="28"/>
        </w:rPr>
      </w:pPr>
      <w:bookmarkStart w:id="197" w:name="_Toc106027261"/>
      <w:r>
        <w:rPr>
          <w:b/>
          <w:sz w:val="28"/>
          <w:szCs w:val="28"/>
        </w:rPr>
        <w:t>附表一</w:t>
      </w:r>
      <w:r>
        <w:rPr>
          <w:b/>
          <w:sz w:val="28"/>
          <w:szCs w:val="28"/>
        </w:rPr>
        <w:t xml:space="preserve"> </w:t>
      </w:r>
      <w:r>
        <w:rPr>
          <w:b/>
          <w:sz w:val="28"/>
          <w:szCs w:val="28"/>
        </w:rPr>
        <w:t>资格审查表</w:t>
      </w:r>
      <w:bookmarkEnd w:id="197"/>
    </w:p>
    <w:tbl>
      <w:tblPr>
        <w:tblW w:w="8522" w:type="dxa"/>
        <w:jc w:val="center"/>
        <w:tblLayout w:type="fixed"/>
        <w:tblLook w:val="04A0" w:firstRow="1" w:lastRow="0" w:firstColumn="1" w:lastColumn="0" w:noHBand="0" w:noVBand="1"/>
      </w:tblPr>
      <w:tblGrid>
        <w:gridCol w:w="463"/>
        <w:gridCol w:w="1874"/>
        <w:gridCol w:w="4820"/>
        <w:gridCol w:w="425"/>
        <w:gridCol w:w="425"/>
        <w:gridCol w:w="515"/>
      </w:tblGrid>
      <w:tr w:rsidR="00AC697C">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bookmarkStart w:id="198" w:name="_Hlk104564639"/>
            <w:r>
              <w:rPr>
                <w:rFonts w:ascii="Times New Roman" w:hAnsi="Times New Roman" w:cs="Times New Roman"/>
                <w:kern w:val="0"/>
              </w:rPr>
              <w:t>审查内容</w:t>
            </w:r>
          </w:p>
        </w:tc>
        <w:tc>
          <w:tcPr>
            <w:tcW w:w="4820" w:type="dxa"/>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投标</w:t>
            </w:r>
            <w:r>
              <w:rPr>
                <w:rFonts w:ascii="Times New Roman" w:hAnsi="Times New Roman" w:cs="Times New Roman" w:hint="eastAsia"/>
                <w:kern w:val="0"/>
              </w:rPr>
              <w:t>人</w:t>
            </w:r>
            <w:r>
              <w:rPr>
                <w:rFonts w:ascii="Times New Roman" w:hAnsi="Times New Roman" w:cs="Times New Roman"/>
                <w:kern w:val="0"/>
              </w:rPr>
              <w:t>名称</w:t>
            </w:r>
          </w:p>
        </w:tc>
      </w:tr>
      <w:tr w:rsidR="00AC697C">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jc w:val="center"/>
              <w:rPr>
                <w:rFonts w:ascii="Times New Roman" w:hAnsi="Times New Roman" w:cs="Times New Roman"/>
              </w:rPr>
            </w:pPr>
            <w:r>
              <w:rPr>
                <w:rFonts w:ascii="Times New Roman" w:hAnsi="Times New Roman" w:cs="Times New Roman"/>
                <w:kern w:val="0"/>
              </w:rPr>
              <w:t>…</w:t>
            </w: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rFonts w:hint="eastAsia"/>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hAnsi="宋体" w:cs="宋体"/>
                <w:spacing w:val="-2"/>
              </w:rPr>
              <w:t>投标人代表身份证明</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rFonts w:hint="eastAsia"/>
                <w:szCs w:val="21"/>
              </w:rPr>
              <w:t>提供有效的《法定代表人资格证明书》或《法定代表人授权委托书》等；</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缴纳税收</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提供的近半年内任意一月依法缴纳税收证明，当月新成立公司不需提供；无需纳税或免税的也需提供相应证明材料。</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pStyle w:val="aa"/>
              <w:spacing w:line="240" w:lineRule="auto"/>
              <w:ind w:firstLineChars="200"/>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pStyle w:val="aa"/>
              <w:spacing w:line="240" w:lineRule="auto"/>
              <w:ind w:firstLineChars="200"/>
              <w:rPr>
                <w:rFonts w:ascii="Times New Roman" w:hAnsi="Times New Roman" w:cs="Times New Roman"/>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缴纳社会保障资金</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提供社保缴纳证明（近半年内任意一月社保缴纳证明，当月新成立公司不需提供）</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履行合同所必需的设备和能力</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提供具有履行合同所必需的设备和专业技术能力相关证明材料或声明；</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szCs w:val="21"/>
              </w:rPr>
            </w:pPr>
            <w:r>
              <w:rPr>
                <w:szCs w:val="21"/>
              </w:rPr>
              <w:t>提供无重大违法记录声明书</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rPr>
                <w:szCs w:val="21"/>
              </w:rPr>
            </w:pPr>
            <w:r>
              <w:rPr>
                <w:rFonts w:hint="eastAsia"/>
                <w:szCs w:val="21"/>
              </w:rPr>
              <w:t>提供无重大违法记录声明书；</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rFonts w:ascii="Arial" w:hAnsi="Arial" w:cs="Arial"/>
                <w:snapToGrid w:val="0"/>
                <w:szCs w:val="21"/>
              </w:rPr>
            </w:pPr>
            <w:r>
              <w:rPr>
                <w:rFonts w:ascii="Arial" w:hAnsi="Arial" w:cs="Arial"/>
                <w:snapToGrid w:val="0"/>
                <w:szCs w:val="21"/>
              </w:rPr>
              <w:t>其他特定资格证明</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rPr>
                <w:rFonts w:ascii="Arial" w:hAnsi="Arial" w:cs="Arial"/>
                <w:snapToGrid w:val="0"/>
                <w:szCs w:val="21"/>
              </w:rPr>
            </w:pPr>
            <w:r>
              <w:rPr>
                <w:rFonts w:ascii="Arial" w:hAnsi="Arial" w:cs="Arial" w:hint="eastAsia"/>
                <w:snapToGrid w:val="0"/>
                <w:szCs w:val="21"/>
              </w:rPr>
              <w:t>医疗器械经营备案凭证或医疗器械生产许可证或医疗器械经营许可证或其他医疗器械生产经营许可证明文件（根据所投内容提供）。</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rFonts w:hint="eastAsia"/>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hint="eastAsia"/>
                <w:kern w:val="0"/>
              </w:rPr>
              <w:t>落实政府采购政策需满足的资格要求</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ind w:firstLine="0"/>
              <w:rPr>
                <w:rFonts w:ascii="Times New Roman" w:hAnsi="Times New Roman" w:cs="Times New Roman"/>
                <w:kern w:val="0"/>
              </w:rPr>
            </w:pPr>
            <w:r>
              <w:rPr>
                <w:rFonts w:ascii="Times New Roman" w:hAnsi="Times New Roman" w:cs="Times New Roman" w:hint="eastAsia"/>
                <w:kern w:val="0"/>
              </w:rPr>
              <w:t>本项目标项</w:t>
            </w:r>
            <w:r>
              <w:rPr>
                <w:rFonts w:ascii="Times New Roman" w:hAnsi="Times New Roman" w:cs="Times New Roman" w:hint="eastAsia"/>
                <w:kern w:val="0"/>
              </w:rPr>
              <w:t>2</w:t>
            </w:r>
            <w:r>
              <w:rPr>
                <w:rFonts w:ascii="Times New Roman" w:hAnsi="Times New Roman" w:cs="Times New Roman" w:hint="eastAsia"/>
                <w:kern w:val="0"/>
              </w:rPr>
              <w:t>，</w:t>
            </w:r>
            <w:r>
              <w:rPr>
                <w:rFonts w:ascii="Times New Roman" w:hAnsi="Times New Roman" w:cs="Times New Roman" w:hint="eastAsia"/>
                <w:kern w:val="0"/>
              </w:rPr>
              <w:t>3</w:t>
            </w:r>
            <w:r>
              <w:rPr>
                <w:rFonts w:ascii="Times New Roman" w:hAnsi="Times New Roman" w:cs="Times New Roman" w:hint="eastAsia"/>
                <w:kern w:val="0"/>
              </w:rPr>
              <w:t>，</w:t>
            </w:r>
            <w:r>
              <w:rPr>
                <w:rFonts w:ascii="Times New Roman" w:hAnsi="Times New Roman" w:cs="Times New Roman" w:hint="eastAsia"/>
                <w:kern w:val="0"/>
              </w:rPr>
              <w:t>4</w:t>
            </w:r>
            <w:r>
              <w:rPr>
                <w:rFonts w:ascii="Times New Roman" w:hAnsi="Times New Roman" w:cs="Times New Roman" w:hint="eastAsia"/>
                <w:kern w:val="0"/>
              </w:rPr>
              <w:t>为专门面向中小企业采购的项目，投标人所投产品生产厂家应均为中小微企业或监狱企业或残疾人福利性单位；</w:t>
            </w:r>
          </w:p>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hint="eastAsia"/>
                <w:kern w:val="0"/>
              </w:rPr>
              <w:t>投标人应按招标文件要求提供《中小企业声明函》或《残疾人福利性单位声明函》或监狱企业证明材料；</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Cs w:val="21"/>
              </w:rPr>
            </w:pPr>
            <w:r>
              <w:rPr>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信用中国</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www.creditchina.gov.cn</w:t>
            </w:r>
            <w:r>
              <w:rPr>
                <w:rFonts w:ascii="Times New Roman" w:hAnsi="Times New Roman" w:cs="Times New Roman"/>
                <w:kern w:val="0"/>
              </w:rPr>
              <w:t>）未被列入重大税收违法案件当事人名单；</w:t>
            </w:r>
          </w:p>
          <w:p w:rsidR="00AC697C" w:rsidRDefault="0092047A">
            <w:pPr>
              <w:pStyle w:val="aa"/>
              <w:spacing w:line="240" w:lineRule="auto"/>
              <w:ind w:firstLine="0"/>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中国执行信息公开网</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http://zxgk.court.gov.cn/</w:t>
            </w:r>
            <w:r>
              <w:rPr>
                <w:rFonts w:ascii="Times New Roman" w:hAnsi="Times New Roman" w:cs="Times New Roman"/>
                <w:kern w:val="0"/>
              </w:rPr>
              <w:t>）未被列入失信被执行人；</w:t>
            </w:r>
          </w:p>
          <w:p w:rsidR="00AC697C" w:rsidRDefault="0092047A">
            <w:pPr>
              <w:pStyle w:val="aa"/>
              <w:spacing w:line="240" w:lineRule="auto"/>
              <w:ind w:firstLine="0"/>
              <w:rPr>
                <w:rFonts w:ascii="Times New Roman" w:hAnsi="Times New Roman" w:cs="Times New Roman"/>
              </w:rPr>
            </w:pPr>
            <w:r>
              <w:rPr>
                <w:rFonts w:ascii="Times New Roman" w:hAnsi="Times New Roman" w:cs="Times New Roman"/>
                <w:kern w:val="0"/>
              </w:rPr>
              <w:t>3</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中国政府采购网</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www.ccgp.gov.cn</w:t>
            </w:r>
            <w:r>
              <w:rPr>
                <w:rFonts w:ascii="Times New Roman" w:hAnsi="Times New Roman" w:cs="Times New Roman"/>
                <w:kern w:val="0"/>
              </w:rPr>
              <w:t>）网站上未被列入政府采购严重违法失信行为记录名单；</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kern w:val="0"/>
                <w:szCs w:val="21"/>
              </w:rPr>
            </w:pPr>
            <w:r>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不参与围标串标承诺书</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提供不参与围标串标承诺书；</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trHeight w:val="533"/>
          <w:jc w:val="center"/>
        </w:trPr>
        <w:tc>
          <w:tcPr>
            <w:tcW w:w="463"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kern w:val="0"/>
                <w:szCs w:val="21"/>
              </w:rPr>
            </w:pPr>
            <w:r>
              <w:rPr>
                <w:kern w:val="0"/>
                <w:szCs w:val="21"/>
              </w:rPr>
              <w:t>12</w:t>
            </w:r>
          </w:p>
        </w:tc>
        <w:tc>
          <w:tcPr>
            <w:tcW w:w="1874"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投标保证金</w:t>
            </w:r>
          </w:p>
        </w:tc>
        <w:tc>
          <w:tcPr>
            <w:tcW w:w="4820"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trHeight w:val="315"/>
          <w:jc w:val="center"/>
        </w:trPr>
        <w:tc>
          <w:tcPr>
            <w:tcW w:w="7157" w:type="dxa"/>
            <w:gridSpan w:val="3"/>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ind w:leftChars="-18" w:hangingChars="18" w:hanging="38"/>
              <w:jc w:val="center"/>
              <w:rPr>
                <w:szCs w:val="21"/>
              </w:rPr>
            </w:pPr>
            <w:r>
              <w:rPr>
                <w:szCs w:val="21"/>
              </w:rPr>
              <w:t>资格审查结果</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r w:rsidR="00AC697C">
        <w:trPr>
          <w:trHeight w:val="418"/>
          <w:jc w:val="center"/>
        </w:trPr>
        <w:tc>
          <w:tcPr>
            <w:tcW w:w="7157" w:type="dxa"/>
            <w:gridSpan w:val="3"/>
            <w:tcBorders>
              <w:top w:val="single" w:sz="4" w:space="0" w:color="auto"/>
              <w:left w:val="single" w:sz="4" w:space="0" w:color="auto"/>
              <w:bottom w:val="single" w:sz="4" w:space="0" w:color="auto"/>
              <w:right w:val="single" w:sz="4" w:space="0" w:color="auto"/>
            </w:tcBorders>
            <w:vAlign w:val="center"/>
          </w:tcPr>
          <w:p w:rsidR="00AC697C" w:rsidRDefault="0092047A">
            <w:pPr>
              <w:spacing w:after="100" w:afterAutospacing="1"/>
              <w:ind w:leftChars="-18" w:hangingChars="18" w:hanging="38"/>
              <w:jc w:val="center"/>
              <w:rPr>
                <w:szCs w:val="21"/>
              </w:rPr>
            </w:pPr>
            <w:r>
              <w:rPr>
                <w:szCs w:val="21"/>
              </w:rPr>
              <w:t>不通过理由说明</w:t>
            </w:r>
          </w:p>
        </w:tc>
        <w:tc>
          <w:tcPr>
            <w:tcW w:w="425" w:type="dxa"/>
            <w:tcBorders>
              <w:top w:val="single" w:sz="4" w:space="0" w:color="auto"/>
              <w:left w:val="single" w:sz="4" w:space="0" w:color="auto"/>
              <w:bottom w:val="single" w:sz="4" w:space="0" w:color="auto"/>
              <w:right w:val="single" w:sz="4" w:space="0" w:color="auto"/>
            </w:tcBorders>
            <w:vAlign w:val="center"/>
          </w:tcPr>
          <w:p w:rsidR="00AC697C" w:rsidRDefault="00AC697C">
            <w:pPr>
              <w:jc w:val="center"/>
              <w:rPr>
                <w:szCs w:val="21"/>
              </w:rPr>
            </w:pPr>
          </w:p>
        </w:tc>
        <w:tc>
          <w:tcPr>
            <w:tcW w:w="42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c>
          <w:tcPr>
            <w:tcW w:w="515" w:type="dxa"/>
            <w:tcBorders>
              <w:top w:val="single" w:sz="4" w:space="0" w:color="auto"/>
              <w:left w:val="single" w:sz="4" w:space="0" w:color="auto"/>
              <w:bottom w:val="single" w:sz="4" w:space="0" w:color="auto"/>
              <w:right w:val="single" w:sz="4" w:space="0" w:color="auto"/>
            </w:tcBorders>
          </w:tcPr>
          <w:p w:rsidR="00AC697C" w:rsidRDefault="00AC697C">
            <w:pPr>
              <w:jc w:val="center"/>
              <w:rPr>
                <w:szCs w:val="21"/>
              </w:rPr>
            </w:pPr>
          </w:p>
        </w:tc>
      </w:tr>
    </w:tbl>
    <w:p w:rsidR="00AC697C" w:rsidRDefault="0092047A">
      <w:bookmarkStart w:id="199" w:name="_Hlk104564648"/>
      <w:bookmarkEnd w:id="198"/>
      <w:r>
        <w:rPr>
          <w:rFonts w:hint="eastAsia"/>
        </w:rPr>
        <w:t>审核人员签字：</w:t>
      </w:r>
      <w:r>
        <w:rPr>
          <w:rFonts w:hint="eastAsia"/>
        </w:rPr>
        <w:t>_________</w:t>
      </w:r>
    </w:p>
    <w:p w:rsidR="00AC697C" w:rsidRDefault="0092047A">
      <w:r>
        <w:rPr>
          <w:rFonts w:hint="eastAsia"/>
        </w:rPr>
        <w:t>注：</w:t>
      </w:r>
    </w:p>
    <w:p w:rsidR="00AC697C" w:rsidRDefault="0092047A">
      <w:r>
        <w:rPr>
          <w:rFonts w:hint="eastAsia"/>
        </w:rPr>
        <w:t>1</w:t>
      </w:r>
      <w:r>
        <w:rPr>
          <w:rFonts w:hint="eastAsia"/>
        </w:rPr>
        <w:t>、本表由采购人或采购代理机构核对并如实填写。</w:t>
      </w:r>
    </w:p>
    <w:p w:rsidR="00AC697C" w:rsidRDefault="0092047A">
      <w:r>
        <w:rPr>
          <w:rFonts w:hint="eastAsia"/>
        </w:rPr>
        <w:t>2</w:t>
      </w:r>
      <w:r>
        <w:rPr>
          <w:rFonts w:hint="eastAsia"/>
        </w:rPr>
        <w:t>、审查项目有一项不满足则结论为不合格，</w:t>
      </w:r>
      <w:r>
        <w:rPr>
          <w:szCs w:val="21"/>
        </w:rPr>
        <w:t>符合要求用</w:t>
      </w:r>
      <w:r>
        <w:rPr>
          <w:szCs w:val="21"/>
        </w:rPr>
        <w:t>“</w:t>
      </w:r>
      <w:r>
        <w:rPr>
          <w:b/>
          <w:szCs w:val="21"/>
        </w:rPr>
        <w:t>√</w:t>
      </w:r>
      <w:r>
        <w:rPr>
          <w:szCs w:val="21"/>
        </w:rPr>
        <w:t>”</w:t>
      </w:r>
      <w:r>
        <w:rPr>
          <w:szCs w:val="21"/>
        </w:rPr>
        <w:t>表示，不符合用</w:t>
      </w:r>
      <w:r>
        <w:rPr>
          <w:szCs w:val="21"/>
        </w:rPr>
        <w:t>“×”</w:t>
      </w:r>
      <w:r>
        <w:rPr>
          <w:szCs w:val="21"/>
        </w:rPr>
        <w:t>表示</w:t>
      </w:r>
      <w:r>
        <w:rPr>
          <w:rFonts w:hint="eastAsia"/>
        </w:rPr>
        <w:t>。</w:t>
      </w:r>
    </w:p>
    <w:bookmarkEnd w:id="199"/>
    <w:p w:rsidR="00AC697C" w:rsidRDefault="00AC697C">
      <w:pPr>
        <w:tabs>
          <w:tab w:val="left" w:pos="-94"/>
          <w:tab w:val="left" w:pos="428"/>
        </w:tabs>
        <w:adjustRightInd w:val="0"/>
        <w:spacing w:line="360" w:lineRule="auto"/>
        <w:ind w:leftChars="11" w:left="23"/>
        <w:jc w:val="center"/>
        <w:textAlignment w:val="baseline"/>
        <w:outlineLvl w:val="1"/>
        <w:rPr>
          <w:b/>
          <w:sz w:val="28"/>
          <w:szCs w:val="28"/>
        </w:rPr>
        <w:sectPr w:rsidR="00AC697C">
          <w:pgSz w:w="11906" w:h="16838"/>
          <w:pgMar w:top="1440" w:right="1440" w:bottom="1440" w:left="1797" w:header="851" w:footer="992" w:gutter="0"/>
          <w:cols w:space="720"/>
          <w:docGrid w:linePitch="312"/>
        </w:sectPr>
      </w:pPr>
    </w:p>
    <w:p w:rsidR="00AC697C" w:rsidRDefault="0092047A">
      <w:pPr>
        <w:pStyle w:val="3"/>
        <w:spacing w:before="0" w:after="0" w:line="360" w:lineRule="auto"/>
        <w:jc w:val="left"/>
        <w:rPr>
          <w:rFonts w:eastAsia="黑体"/>
          <w:b w:val="0"/>
          <w:bCs w:val="0"/>
          <w:sz w:val="28"/>
          <w:szCs w:val="28"/>
        </w:rPr>
      </w:pPr>
      <w:bookmarkStart w:id="200" w:name="_Toc106027262"/>
      <w:r>
        <w:rPr>
          <w:rFonts w:eastAsia="黑体" w:hint="eastAsia"/>
          <w:b w:val="0"/>
          <w:bCs w:val="0"/>
          <w:sz w:val="28"/>
          <w:szCs w:val="28"/>
        </w:rPr>
        <w:lastRenderedPageBreak/>
        <w:t>适用于所有标项：</w:t>
      </w:r>
      <w:bookmarkEnd w:id="200"/>
    </w:p>
    <w:p w:rsidR="00AC697C" w:rsidRDefault="0092047A">
      <w:pPr>
        <w:tabs>
          <w:tab w:val="left" w:pos="-94"/>
          <w:tab w:val="left" w:pos="428"/>
        </w:tabs>
        <w:adjustRightInd w:val="0"/>
        <w:spacing w:line="360" w:lineRule="auto"/>
        <w:ind w:leftChars="11" w:left="23"/>
        <w:jc w:val="center"/>
        <w:textAlignment w:val="baseline"/>
        <w:outlineLvl w:val="1"/>
        <w:rPr>
          <w:b/>
          <w:sz w:val="28"/>
          <w:szCs w:val="28"/>
        </w:rPr>
      </w:pPr>
      <w:bookmarkStart w:id="201" w:name="_Toc106027263"/>
      <w:r>
        <w:rPr>
          <w:b/>
          <w:sz w:val="28"/>
          <w:szCs w:val="28"/>
        </w:rPr>
        <w:t>附表二</w:t>
      </w:r>
      <w:r>
        <w:rPr>
          <w:b/>
          <w:sz w:val="28"/>
          <w:szCs w:val="28"/>
        </w:rPr>
        <w:t xml:space="preserve"> </w:t>
      </w:r>
      <w:r>
        <w:rPr>
          <w:b/>
          <w:sz w:val="28"/>
          <w:szCs w:val="28"/>
        </w:rPr>
        <w:t>符合性审查表</w:t>
      </w:r>
      <w:bookmarkEnd w:id="191"/>
      <w:bookmarkEnd w:id="192"/>
      <w:bookmarkEnd w:id="193"/>
      <w:bookmarkEnd w:id="194"/>
      <w:bookmarkEnd w:id="195"/>
      <w:bookmarkEnd w:id="201"/>
    </w:p>
    <w:tbl>
      <w:tblPr>
        <w:tblW w:w="9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93"/>
        <w:gridCol w:w="6136"/>
        <w:gridCol w:w="593"/>
        <w:gridCol w:w="593"/>
        <w:gridCol w:w="593"/>
        <w:gridCol w:w="551"/>
      </w:tblGrid>
      <w:tr w:rsidR="00AC697C">
        <w:trPr>
          <w:trHeight w:val="448"/>
          <w:jc w:val="center"/>
        </w:trPr>
        <w:tc>
          <w:tcPr>
            <w:tcW w:w="6729" w:type="dxa"/>
            <w:gridSpan w:val="2"/>
            <w:vMerge w:val="restart"/>
            <w:tcBorders>
              <w:right w:val="single" w:sz="4" w:space="0" w:color="auto"/>
            </w:tcBorders>
            <w:vAlign w:val="center"/>
          </w:tcPr>
          <w:p w:rsidR="00AC697C" w:rsidRDefault="0092047A">
            <w:pPr>
              <w:jc w:val="center"/>
              <w:rPr>
                <w:szCs w:val="21"/>
              </w:rPr>
            </w:pPr>
            <w:r>
              <w:rPr>
                <w:szCs w:val="21"/>
              </w:rPr>
              <w:t>评审内容</w:t>
            </w:r>
          </w:p>
        </w:tc>
        <w:tc>
          <w:tcPr>
            <w:tcW w:w="2330" w:type="dxa"/>
            <w:gridSpan w:val="4"/>
            <w:tcBorders>
              <w:left w:val="single" w:sz="4" w:space="0" w:color="auto"/>
              <w:bottom w:val="single" w:sz="4" w:space="0" w:color="auto"/>
            </w:tcBorders>
            <w:vAlign w:val="center"/>
          </w:tcPr>
          <w:p w:rsidR="00AC697C" w:rsidRDefault="0092047A">
            <w:pPr>
              <w:jc w:val="center"/>
              <w:rPr>
                <w:b/>
                <w:szCs w:val="21"/>
              </w:rPr>
            </w:pPr>
            <w:r>
              <w:rPr>
                <w:b/>
                <w:szCs w:val="21"/>
              </w:rPr>
              <w:t>投标人名称</w:t>
            </w:r>
          </w:p>
        </w:tc>
      </w:tr>
      <w:tr w:rsidR="00AC697C">
        <w:trPr>
          <w:trHeight w:val="453"/>
          <w:jc w:val="center"/>
        </w:trPr>
        <w:tc>
          <w:tcPr>
            <w:tcW w:w="6729" w:type="dxa"/>
            <w:gridSpan w:val="2"/>
            <w:vMerge/>
            <w:tcBorders>
              <w:right w:val="single" w:sz="4" w:space="0" w:color="auto"/>
            </w:tcBorders>
            <w:vAlign w:val="center"/>
          </w:tcPr>
          <w:p w:rsidR="00AC697C" w:rsidRDefault="00AC697C">
            <w:pPr>
              <w:jc w:val="center"/>
              <w:rPr>
                <w:szCs w:val="21"/>
              </w:rPr>
            </w:pPr>
          </w:p>
        </w:tc>
        <w:tc>
          <w:tcPr>
            <w:tcW w:w="593" w:type="dxa"/>
            <w:tcBorders>
              <w:top w:val="single" w:sz="4" w:space="0" w:color="auto"/>
              <w:left w:val="single" w:sz="4" w:space="0" w:color="auto"/>
              <w:right w:val="single" w:sz="4" w:space="0" w:color="auto"/>
            </w:tcBorders>
            <w:vAlign w:val="center"/>
          </w:tcPr>
          <w:p w:rsidR="00AC697C" w:rsidRDefault="0092047A">
            <w:pPr>
              <w:jc w:val="center"/>
              <w:rPr>
                <w:b/>
                <w:szCs w:val="21"/>
              </w:rPr>
            </w:pPr>
            <w:r>
              <w:rPr>
                <w:b/>
                <w:szCs w:val="21"/>
              </w:rPr>
              <w:t>1</w:t>
            </w:r>
          </w:p>
        </w:tc>
        <w:tc>
          <w:tcPr>
            <w:tcW w:w="593" w:type="dxa"/>
            <w:tcBorders>
              <w:top w:val="single" w:sz="4" w:space="0" w:color="auto"/>
              <w:left w:val="single" w:sz="4" w:space="0" w:color="auto"/>
            </w:tcBorders>
            <w:vAlign w:val="center"/>
          </w:tcPr>
          <w:p w:rsidR="00AC697C" w:rsidRDefault="0092047A">
            <w:pPr>
              <w:jc w:val="center"/>
              <w:rPr>
                <w:b/>
                <w:szCs w:val="21"/>
              </w:rPr>
            </w:pPr>
            <w:r>
              <w:rPr>
                <w:b/>
                <w:szCs w:val="21"/>
              </w:rPr>
              <w:t>2</w:t>
            </w:r>
          </w:p>
        </w:tc>
        <w:tc>
          <w:tcPr>
            <w:tcW w:w="593" w:type="dxa"/>
            <w:vAlign w:val="center"/>
          </w:tcPr>
          <w:p w:rsidR="00AC697C" w:rsidRDefault="0092047A">
            <w:pPr>
              <w:jc w:val="center"/>
              <w:rPr>
                <w:b/>
                <w:szCs w:val="21"/>
              </w:rPr>
            </w:pPr>
            <w:r>
              <w:rPr>
                <w:b/>
                <w:szCs w:val="21"/>
              </w:rPr>
              <w:t>3</w:t>
            </w:r>
          </w:p>
        </w:tc>
        <w:tc>
          <w:tcPr>
            <w:tcW w:w="551" w:type="dxa"/>
            <w:vAlign w:val="center"/>
          </w:tcPr>
          <w:p w:rsidR="00AC697C" w:rsidRDefault="0092047A">
            <w:pPr>
              <w:jc w:val="center"/>
              <w:rPr>
                <w:b/>
                <w:szCs w:val="21"/>
              </w:rPr>
            </w:pPr>
            <w:r>
              <w:rPr>
                <w:b/>
                <w:szCs w:val="21"/>
              </w:rPr>
              <w:t>…</w:t>
            </w:r>
          </w:p>
        </w:tc>
      </w:tr>
      <w:tr w:rsidR="00AC697C">
        <w:trPr>
          <w:trHeight w:val="540"/>
          <w:jc w:val="center"/>
        </w:trPr>
        <w:tc>
          <w:tcPr>
            <w:tcW w:w="593" w:type="dxa"/>
            <w:vAlign w:val="center"/>
          </w:tcPr>
          <w:p w:rsidR="00AC697C" w:rsidRDefault="0092047A">
            <w:pPr>
              <w:jc w:val="center"/>
              <w:textAlignment w:val="center"/>
              <w:rPr>
                <w:szCs w:val="21"/>
              </w:rPr>
            </w:pPr>
            <w:r>
              <w:rPr>
                <w:szCs w:val="21"/>
              </w:rPr>
              <w:t>1</w:t>
            </w:r>
          </w:p>
        </w:tc>
        <w:tc>
          <w:tcPr>
            <w:tcW w:w="6136" w:type="dxa"/>
            <w:tcBorders>
              <w:right w:val="single" w:sz="4" w:space="0" w:color="auto"/>
            </w:tcBorders>
            <w:vAlign w:val="center"/>
          </w:tcPr>
          <w:p w:rsidR="00AC697C" w:rsidRDefault="0092047A">
            <w:pPr>
              <w:rPr>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2</w:t>
            </w:r>
          </w:p>
        </w:tc>
        <w:tc>
          <w:tcPr>
            <w:tcW w:w="6136" w:type="dxa"/>
            <w:tcBorders>
              <w:right w:val="single" w:sz="4" w:space="0" w:color="auto"/>
            </w:tcBorders>
            <w:vAlign w:val="center"/>
          </w:tcPr>
          <w:p w:rsidR="00AC697C" w:rsidRDefault="0092047A">
            <w:pPr>
              <w:rPr>
                <w:szCs w:val="21"/>
              </w:rPr>
            </w:pPr>
            <w:r>
              <w:rPr>
                <w:szCs w:val="21"/>
              </w:rPr>
              <w:t>投标文件有效期是否满足招标文件要求的；</w:t>
            </w:r>
          </w:p>
        </w:tc>
        <w:tc>
          <w:tcPr>
            <w:tcW w:w="593" w:type="dxa"/>
            <w:tcBorders>
              <w:left w:val="single" w:sz="4" w:space="0" w:color="auto"/>
              <w:right w:val="single" w:sz="4" w:space="0" w:color="auto"/>
            </w:tcBorders>
            <w:vAlign w:val="center"/>
          </w:tcPr>
          <w:p w:rsidR="00AC697C" w:rsidRDefault="00AC697C">
            <w:pPr>
              <w:shd w:val="clear" w:color="auto" w:fill="FAFAFA"/>
              <w:spacing w:line="360" w:lineRule="auto"/>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540"/>
          <w:jc w:val="center"/>
        </w:trPr>
        <w:tc>
          <w:tcPr>
            <w:tcW w:w="593" w:type="dxa"/>
            <w:vAlign w:val="center"/>
          </w:tcPr>
          <w:p w:rsidR="00AC697C" w:rsidRDefault="0092047A">
            <w:pPr>
              <w:jc w:val="center"/>
              <w:textAlignment w:val="center"/>
              <w:rPr>
                <w:szCs w:val="21"/>
              </w:rPr>
            </w:pPr>
            <w:r>
              <w:rPr>
                <w:szCs w:val="21"/>
              </w:rPr>
              <w:t>3</w:t>
            </w:r>
          </w:p>
        </w:tc>
        <w:tc>
          <w:tcPr>
            <w:tcW w:w="6136" w:type="dxa"/>
            <w:tcBorders>
              <w:right w:val="single" w:sz="4" w:space="0" w:color="auto"/>
            </w:tcBorders>
            <w:vAlign w:val="center"/>
          </w:tcPr>
          <w:p w:rsidR="00AC697C" w:rsidRDefault="0092047A">
            <w:pPr>
              <w:rPr>
                <w:szCs w:val="21"/>
              </w:rPr>
            </w:pPr>
            <w:r>
              <w:rPr>
                <w:rFonts w:hint="eastAsia"/>
                <w:szCs w:val="21"/>
              </w:rPr>
              <w:t>是否提供</w:t>
            </w:r>
            <w:r>
              <w:rPr>
                <w:szCs w:val="21"/>
              </w:rPr>
              <w:t>产品医疗器械注册证或备案证明</w:t>
            </w:r>
            <w:r>
              <w:rPr>
                <w:rFonts w:hint="eastAsia"/>
                <w:szCs w:val="21"/>
              </w:rPr>
              <w:t>。</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4</w:t>
            </w:r>
          </w:p>
        </w:tc>
        <w:tc>
          <w:tcPr>
            <w:tcW w:w="6136" w:type="dxa"/>
            <w:tcBorders>
              <w:right w:val="single" w:sz="4" w:space="0" w:color="auto"/>
            </w:tcBorders>
            <w:vAlign w:val="center"/>
          </w:tcPr>
          <w:p w:rsidR="00AC697C" w:rsidRDefault="0092047A">
            <w:pPr>
              <w:rPr>
                <w:szCs w:val="21"/>
              </w:rPr>
            </w:pPr>
            <w:r>
              <w:rPr>
                <w:szCs w:val="21"/>
              </w:rPr>
              <w:t>是否按规定提交投标文件份数；</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5</w:t>
            </w:r>
          </w:p>
        </w:tc>
        <w:tc>
          <w:tcPr>
            <w:tcW w:w="6136" w:type="dxa"/>
            <w:tcBorders>
              <w:right w:val="single" w:sz="4" w:space="0" w:color="auto"/>
            </w:tcBorders>
            <w:vAlign w:val="center"/>
          </w:tcPr>
          <w:p w:rsidR="00AC697C" w:rsidRDefault="0092047A">
            <w:pPr>
              <w:textAlignment w:val="center"/>
              <w:rPr>
                <w:szCs w:val="21"/>
              </w:rPr>
            </w:pPr>
            <w:r>
              <w:rPr>
                <w:szCs w:val="21"/>
              </w:rPr>
              <w:t>投标文件是否按照要求签署、盖章；</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6</w:t>
            </w:r>
          </w:p>
        </w:tc>
        <w:tc>
          <w:tcPr>
            <w:tcW w:w="6136" w:type="dxa"/>
            <w:tcBorders>
              <w:right w:val="single" w:sz="4" w:space="0" w:color="auto"/>
            </w:tcBorders>
            <w:vAlign w:val="center"/>
          </w:tcPr>
          <w:p w:rsidR="00AC697C" w:rsidRDefault="0092047A">
            <w:pPr>
              <w:rPr>
                <w:szCs w:val="21"/>
              </w:rPr>
            </w:pPr>
            <w:r>
              <w:rPr>
                <w:rFonts w:hint="eastAsia"/>
                <w:szCs w:val="21"/>
              </w:rPr>
              <w:t>投标</w:t>
            </w:r>
            <w:r>
              <w:rPr>
                <w:szCs w:val="21"/>
              </w:rPr>
              <w:t>报价是否在采购预算或最高限价以内；</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7</w:t>
            </w:r>
          </w:p>
        </w:tc>
        <w:tc>
          <w:tcPr>
            <w:tcW w:w="6136" w:type="dxa"/>
            <w:tcBorders>
              <w:right w:val="single" w:sz="4" w:space="0" w:color="auto"/>
            </w:tcBorders>
            <w:vAlign w:val="center"/>
          </w:tcPr>
          <w:p w:rsidR="00AC697C" w:rsidRDefault="0092047A">
            <w:pPr>
              <w:rPr>
                <w:szCs w:val="21"/>
              </w:rPr>
            </w:pPr>
            <w:r>
              <w:rPr>
                <w:rFonts w:hint="eastAsia"/>
                <w:szCs w:val="21"/>
              </w:rPr>
              <w:t>投标人</w:t>
            </w:r>
            <w:r>
              <w:rPr>
                <w:szCs w:val="21"/>
              </w:rPr>
              <w:t>所报</w:t>
            </w:r>
            <w:r>
              <w:rPr>
                <w:rFonts w:hint="eastAsia"/>
                <w:szCs w:val="21"/>
              </w:rPr>
              <w:t>交货期</w:t>
            </w:r>
            <w:r>
              <w:rPr>
                <w:szCs w:val="21"/>
              </w:rPr>
              <w:t>限是否超过招标文件规定期限的；</w:t>
            </w:r>
          </w:p>
        </w:tc>
        <w:tc>
          <w:tcPr>
            <w:tcW w:w="593" w:type="dxa"/>
            <w:tcBorders>
              <w:left w:val="single" w:sz="4" w:space="0" w:color="auto"/>
              <w:right w:val="single" w:sz="4" w:space="0" w:color="auto"/>
            </w:tcBorders>
            <w:vAlign w:val="center"/>
          </w:tcPr>
          <w:p w:rsidR="00AC697C" w:rsidRDefault="00AC697C">
            <w:pPr>
              <w:shd w:val="clear" w:color="auto" w:fill="FAFAFA"/>
              <w:spacing w:line="360" w:lineRule="auto"/>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8</w:t>
            </w:r>
          </w:p>
        </w:tc>
        <w:tc>
          <w:tcPr>
            <w:tcW w:w="6136" w:type="dxa"/>
            <w:tcBorders>
              <w:right w:val="single" w:sz="4" w:space="0" w:color="auto"/>
            </w:tcBorders>
            <w:vAlign w:val="center"/>
          </w:tcPr>
          <w:p w:rsidR="00AC697C" w:rsidRDefault="0092047A">
            <w:pPr>
              <w:rPr>
                <w:szCs w:val="21"/>
              </w:rPr>
            </w:pPr>
            <w:r>
              <w:rPr>
                <w:szCs w:val="21"/>
              </w:rPr>
              <w:t>是否满足招标文件规定免费质保年限（以售后服务承诺为准）</w:t>
            </w:r>
            <w:r>
              <w:rPr>
                <w:rFonts w:hint="eastAsia"/>
                <w:szCs w:val="21"/>
              </w:rPr>
              <w:t>；</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shd w:val="clear" w:color="auto" w:fill="FAFAFA"/>
              <w:spacing w:line="360" w:lineRule="auto"/>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9</w:t>
            </w:r>
          </w:p>
        </w:tc>
        <w:tc>
          <w:tcPr>
            <w:tcW w:w="6136" w:type="dxa"/>
            <w:tcBorders>
              <w:right w:val="single" w:sz="4" w:space="0" w:color="auto"/>
            </w:tcBorders>
            <w:vAlign w:val="center"/>
          </w:tcPr>
          <w:p w:rsidR="00AC697C" w:rsidRDefault="0092047A">
            <w:pPr>
              <w:rPr>
                <w:szCs w:val="21"/>
              </w:rPr>
            </w:pPr>
            <w:r>
              <w:rPr>
                <w:rFonts w:hint="eastAsia"/>
                <w:szCs w:val="21"/>
              </w:rPr>
              <w:t>技术条款响应是否符合“采购需求”，无重大偏差（满足“</w:t>
            </w:r>
            <w:r>
              <w:rPr>
                <w:rFonts w:hint="eastAsia"/>
                <w:szCs w:val="21"/>
              </w:rPr>
              <w:t>*</w:t>
            </w:r>
            <w:r>
              <w:rPr>
                <w:rFonts w:hint="eastAsia"/>
                <w:szCs w:val="21"/>
              </w:rPr>
              <w:t>”号条款要求）。</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shd w:val="clear" w:color="auto" w:fill="FAFAFA"/>
              <w:spacing w:line="360" w:lineRule="auto"/>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593" w:type="dxa"/>
            <w:vAlign w:val="center"/>
          </w:tcPr>
          <w:p w:rsidR="00AC697C" w:rsidRDefault="0092047A">
            <w:pPr>
              <w:jc w:val="center"/>
              <w:textAlignment w:val="center"/>
              <w:rPr>
                <w:szCs w:val="21"/>
              </w:rPr>
            </w:pPr>
            <w:r>
              <w:rPr>
                <w:szCs w:val="21"/>
              </w:rPr>
              <w:t>10</w:t>
            </w:r>
          </w:p>
        </w:tc>
        <w:tc>
          <w:tcPr>
            <w:tcW w:w="6136" w:type="dxa"/>
            <w:tcBorders>
              <w:right w:val="single" w:sz="4" w:space="0" w:color="auto"/>
            </w:tcBorders>
            <w:vAlign w:val="center"/>
          </w:tcPr>
          <w:p w:rsidR="00AC697C" w:rsidRDefault="0092047A">
            <w:pPr>
              <w:rPr>
                <w:szCs w:val="21"/>
              </w:rPr>
            </w:pPr>
            <w:r>
              <w:rPr>
                <w:szCs w:val="21"/>
              </w:rPr>
              <w:t>是否存在法律、法规和招标文件规定的其他无效情形</w:t>
            </w:r>
            <w:r>
              <w:rPr>
                <w:rFonts w:hint="eastAsia"/>
                <w:szCs w:val="21"/>
              </w:rPr>
              <w:t>。</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shd w:val="clear" w:color="auto" w:fill="FAFAFA"/>
              <w:spacing w:line="360" w:lineRule="auto"/>
              <w:jc w:val="center"/>
              <w:rPr>
                <w:szCs w:val="21"/>
              </w:rPr>
            </w:pPr>
          </w:p>
        </w:tc>
        <w:tc>
          <w:tcPr>
            <w:tcW w:w="593" w:type="dxa"/>
            <w:tcBorders>
              <w:right w:val="single" w:sz="4" w:space="0" w:color="auto"/>
            </w:tcBorders>
            <w:vAlign w:val="center"/>
          </w:tcPr>
          <w:p w:rsidR="00AC697C" w:rsidRDefault="00AC697C">
            <w:pPr>
              <w:jc w:val="center"/>
              <w:rPr>
                <w:szCs w:val="21"/>
              </w:rPr>
            </w:pPr>
          </w:p>
        </w:tc>
        <w:tc>
          <w:tcPr>
            <w:tcW w:w="551" w:type="dxa"/>
            <w:tcBorders>
              <w:left w:val="single" w:sz="4" w:space="0" w:color="auto"/>
            </w:tcBorders>
            <w:vAlign w:val="center"/>
          </w:tcPr>
          <w:p w:rsidR="00AC697C" w:rsidRDefault="00AC697C">
            <w:pPr>
              <w:jc w:val="center"/>
              <w:rPr>
                <w:szCs w:val="21"/>
              </w:rPr>
            </w:pPr>
          </w:p>
        </w:tc>
      </w:tr>
      <w:tr w:rsidR="00AC697C">
        <w:trPr>
          <w:trHeight w:val="453"/>
          <w:jc w:val="center"/>
        </w:trPr>
        <w:tc>
          <w:tcPr>
            <w:tcW w:w="6729" w:type="dxa"/>
            <w:gridSpan w:val="2"/>
            <w:tcBorders>
              <w:right w:val="single" w:sz="4" w:space="0" w:color="auto"/>
            </w:tcBorders>
            <w:vAlign w:val="center"/>
          </w:tcPr>
          <w:p w:rsidR="00AC697C" w:rsidRDefault="0092047A">
            <w:pPr>
              <w:jc w:val="center"/>
              <w:rPr>
                <w:szCs w:val="21"/>
              </w:rPr>
            </w:pPr>
            <w:r>
              <w:rPr>
                <w:szCs w:val="21"/>
              </w:rPr>
              <w:t>审查结果</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vAlign w:val="center"/>
          </w:tcPr>
          <w:p w:rsidR="00AC697C" w:rsidRDefault="00AC697C">
            <w:pPr>
              <w:jc w:val="center"/>
              <w:rPr>
                <w:szCs w:val="21"/>
              </w:rPr>
            </w:pPr>
          </w:p>
        </w:tc>
        <w:tc>
          <w:tcPr>
            <w:tcW w:w="551" w:type="dxa"/>
            <w:vAlign w:val="center"/>
          </w:tcPr>
          <w:p w:rsidR="00AC697C" w:rsidRDefault="00AC697C">
            <w:pPr>
              <w:jc w:val="center"/>
              <w:rPr>
                <w:szCs w:val="21"/>
              </w:rPr>
            </w:pPr>
          </w:p>
        </w:tc>
      </w:tr>
      <w:tr w:rsidR="00AC697C">
        <w:trPr>
          <w:trHeight w:val="463"/>
          <w:jc w:val="center"/>
        </w:trPr>
        <w:tc>
          <w:tcPr>
            <w:tcW w:w="6729" w:type="dxa"/>
            <w:gridSpan w:val="2"/>
            <w:tcBorders>
              <w:right w:val="single" w:sz="4" w:space="0" w:color="auto"/>
            </w:tcBorders>
            <w:vAlign w:val="center"/>
          </w:tcPr>
          <w:p w:rsidR="00AC697C" w:rsidRDefault="0092047A">
            <w:pPr>
              <w:jc w:val="center"/>
              <w:rPr>
                <w:szCs w:val="21"/>
              </w:rPr>
            </w:pPr>
            <w:r>
              <w:rPr>
                <w:szCs w:val="21"/>
              </w:rPr>
              <w:t>不通过理由说明</w:t>
            </w:r>
          </w:p>
        </w:tc>
        <w:tc>
          <w:tcPr>
            <w:tcW w:w="593" w:type="dxa"/>
            <w:tcBorders>
              <w:left w:val="single" w:sz="4" w:space="0" w:color="auto"/>
              <w:right w:val="single" w:sz="4" w:space="0" w:color="auto"/>
            </w:tcBorders>
            <w:vAlign w:val="center"/>
          </w:tcPr>
          <w:p w:rsidR="00AC697C" w:rsidRDefault="00AC697C">
            <w:pPr>
              <w:jc w:val="center"/>
              <w:rPr>
                <w:szCs w:val="21"/>
              </w:rPr>
            </w:pPr>
          </w:p>
        </w:tc>
        <w:tc>
          <w:tcPr>
            <w:tcW w:w="593" w:type="dxa"/>
            <w:tcBorders>
              <w:left w:val="single" w:sz="4" w:space="0" w:color="auto"/>
            </w:tcBorders>
            <w:vAlign w:val="center"/>
          </w:tcPr>
          <w:p w:rsidR="00AC697C" w:rsidRDefault="00AC697C">
            <w:pPr>
              <w:jc w:val="center"/>
              <w:rPr>
                <w:szCs w:val="21"/>
              </w:rPr>
            </w:pPr>
          </w:p>
        </w:tc>
        <w:tc>
          <w:tcPr>
            <w:tcW w:w="593" w:type="dxa"/>
            <w:vAlign w:val="center"/>
          </w:tcPr>
          <w:p w:rsidR="00AC697C" w:rsidRDefault="00AC697C">
            <w:pPr>
              <w:jc w:val="center"/>
              <w:rPr>
                <w:szCs w:val="21"/>
              </w:rPr>
            </w:pPr>
          </w:p>
        </w:tc>
        <w:tc>
          <w:tcPr>
            <w:tcW w:w="551" w:type="dxa"/>
            <w:vAlign w:val="center"/>
          </w:tcPr>
          <w:p w:rsidR="00AC697C" w:rsidRDefault="00AC697C">
            <w:pPr>
              <w:jc w:val="center"/>
              <w:rPr>
                <w:szCs w:val="21"/>
              </w:rPr>
            </w:pPr>
          </w:p>
        </w:tc>
      </w:tr>
    </w:tbl>
    <w:p w:rsidR="00AC697C" w:rsidRDefault="0092047A">
      <w:pPr>
        <w:tabs>
          <w:tab w:val="left" w:pos="1260"/>
          <w:tab w:val="left" w:pos="1620"/>
        </w:tabs>
        <w:adjustRightInd w:val="0"/>
        <w:spacing w:line="360" w:lineRule="auto"/>
        <w:jc w:val="left"/>
        <w:textAlignment w:val="baseline"/>
        <w:rPr>
          <w:b/>
          <w:szCs w:val="21"/>
        </w:rPr>
      </w:pPr>
      <w:r>
        <w:rPr>
          <w:b/>
          <w:szCs w:val="21"/>
        </w:rPr>
        <w:t>注：</w:t>
      </w:r>
      <w:r>
        <w:rPr>
          <w:b/>
          <w:szCs w:val="21"/>
        </w:rPr>
        <w:t>1</w:t>
      </w:r>
      <w:r>
        <w:rPr>
          <w:b/>
          <w:szCs w:val="21"/>
        </w:rPr>
        <w:t>、符合招标文件要求用</w:t>
      </w:r>
      <w:r>
        <w:rPr>
          <w:b/>
          <w:szCs w:val="21"/>
        </w:rPr>
        <w:t>“√”</w:t>
      </w:r>
      <w:r>
        <w:rPr>
          <w:b/>
          <w:szCs w:val="21"/>
        </w:rPr>
        <w:t>表示，不符合用</w:t>
      </w:r>
      <w:r>
        <w:rPr>
          <w:b/>
          <w:szCs w:val="21"/>
        </w:rPr>
        <w:t>“×”</w:t>
      </w:r>
      <w:r>
        <w:rPr>
          <w:b/>
          <w:szCs w:val="21"/>
        </w:rPr>
        <w:t>表示。有一项不符合要求，结论为不合格。</w:t>
      </w:r>
    </w:p>
    <w:p w:rsidR="00AC697C" w:rsidRDefault="00AC697C">
      <w:pPr>
        <w:tabs>
          <w:tab w:val="left" w:pos="1260"/>
          <w:tab w:val="left" w:pos="1620"/>
        </w:tabs>
        <w:adjustRightInd w:val="0"/>
        <w:spacing w:line="360" w:lineRule="auto"/>
        <w:jc w:val="left"/>
        <w:textAlignment w:val="baseline"/>
        <w:rPr>
          <w:b/>
          <w:szCs w:val="21"/>
        </w:rPr>
      </w:pPr>
    </w:p>
    <w:p w:rsidR="00AC697C" w:rsidRDefault="0092047A">
      <w:pPr>
        <w:tabs>
          <w:tab w:val="left" w:pos="1260"/>
          <w:tab w:val="left" w:pos="1620"/>
        </w:tabs>
        <w:adjustRightInd w:val="0"/>
        <w:spacing w:line="360" w:lineRule="auto"/>
        <w:jc w:val="left"/>
        <w:textAlignment w:val="baseline"/>
        <w:rPr>
          <w:b/>
          <w:szCs w:val="21"/>
        </w:rPr>
      </w:pPr>
      <w:r>
        <w:rPr>
          <w:b/>
          <w:szCs w:val="21"/>
        </w:rPr>
        <w:br w:type="page"/>
      </w:r>
    </w:p>
    <w:p w:rsidR="00AC697C" w:rsidRDefault="0092047A">
      <w:pPr>
        <w:pStyle w:val="3"/>
        <w:spacing w:before="0" w:after="0" w:line="360" w:lineRule="auto"/>
        <w:jc w:val="left"/>
        <w:rPr>
          <w:rFonts w:eastAsia="黑体"/>
          <w:b w:val="0"/>
          <w:bCs w:val="0"/>
          <w:sz w:val="28"/>
          <w:szCs w:val="28"/>
        </w:rPr>
      </w:pPr>
      <w:bookmarkStart w:id="202" w:name="_Toc8395"/>
      <w:bookmarkStart w:id="203" w:name="_Toc414446034"/>
      <w:bookmarkStart w:id="204" w:name="_Toc15146"/>
      <w:bookmarkStart w:id="205" w:name="_Toc11463"/>
      <w:bookmarkStart w:id="206" w:name="_Toc410631198"/>
      <w:bookmarkStart w:id="207" w:name="_Toc106027264"/>
      <w:r>
        <w:rPr>
          <w:rFonts w:eastAsia="黑体" w:hint="eastAsia"/>
          <w:b w:val="0"/>
          <w:bCs w:val="0"/>
          <w:sz w:val="28"/>
          <w:szCs w:val="28"/>
        </w:rPr>
        <w:lastRenderedPageBreak/>
        <w:t>适用于所有标项：</w:t>
      </w:r>
      <w:bookmarkEnd w:id="207"/>
    </w:p>
    <w:p w:rsidR="00AC697C" w:rsidRDefault="0092047A">
      <w:pPr>
        <w:tabs>
          <w:tab w:val="left" w:pos="-94"/>
          <w:tab w:val="left" w:pos="428"/>
        </w:tabs>
        <w:adjustRightInd w:val="0"/>
        <w:spacing w:line="360" w:lineRule="auto"/>
        <w:ind w:leftChars="11" w:left="23"/>
        <w:jc w:val="center"/>
        <w:textAlignment w:val="baseline"/>
        <w:outlineLvl w:val="1"/>
        <w:rPr>
          <w:b/>
          <w:sz w:val="28"/>
          <w:szCs w:val="28"/>
        </w:rPr>
      </w:pPr>
      <w:bookmarkStart w:id="208" w:name="_Toc106027265"/>
      <w:r>
        <w:rPr>
          <w:b/>
          <w:sz w:val="28"/>
          <w:szCs w:val="28"/>
        </w:rPr>
        <w:t>附表三</w:t>
      </w:r>
      <w:r>
        <w:rPr>
          <w:b/>
          <w:sz w:val="28"/>
          <w:szCs w:val="28"/>
        </w:rPr>
        <w:t xml:space="preserve"> </w:t>
      </w:r>
      <w:r>
        <w:rPr>
          <w:b/>
          <w:sz w:val="28"/>
          <w:szCs w:val="28"/>
        </w:rPr>
        <w:t>详细评审表</w:t>
      </w:r>
      <w:bookmarkEnd w:id="202"/>
      <w:bookmarkEnd w:id="208"/>
    </w:p>
    <w:p w:rsidR="00AC697C" w:rsidRDefault="0092047A">
      <w:pPr>
        <w:spacing w:line="360" w:lineRule="auto"/>
        <w:jc w:val="center"/>
        <w:rPr>
          <w:b/>
          <w:sz w:val="30"/>
          <w:szCs w:val="30"/>
        </w:rPr>
      </w:pPr>
      <w:r>
        <w:rPr>
          <w:b/>
          <w:sz w:val="30"/>
          <w:szCs w:val="30"/>
        </w:rPr>
        <w:t>评分标准</w:t>
      </w:r>
      <w:r>
        <w:rPr>
          <w:rFonts w:hint="eastAsia"/>
          <w:b/>
          <w:sz w:val="30"/>
          <w:szCs w:val="30"/>
        </w:rPr>
        <w:t>（</w:t>
      </w:r>
      <w:r>
        <w:rPr>
          <w:b/>
          <w:sz w:val="30"/>
          <w:szCs w:val="30"/>
        </w:rPr>
        <w:t>100</w:t>
      </w:r>
      <w:r>
        <w:rPr>
          <w:rFonts w:hint="eastAsia"/>
          <w:b/>
          <w:sz w:val="30"/>
          <w:szCs w:val="30"/>
        </w:rPr>
        <w:t>分）</w:t>
      </w:r>
    </w:p>
    <w:p w:rsidR="00AC697C" w:rsidRDefault="0092047A">
      <w:pPr>
        <w:pStyle w:val="3"/>
        <w:spacing w:before="0" w:after="0" w:line="360" w:lineRule="auto"/>
        <w:jc w:val="center"/>
        <w:rPr>
          <w:rFonts w:eastAsia="黑体"/>
          <w:b w:val="0"/>
          <w:bCs w:val="0"/>
          <w:sz w:val="28"/>
          <w:szCs w:val="28"/>
        </w:rPr>
      </w:pPr>
      <w:bookmarkStart w:id="209" w:name="_Toc106027266"/>
      <w:bookmarkEnd w:id="203"/>
      <w:bookmarkEnd w:id="204"/>
      <w:bookmarkEnd w:id="205"/>
      <w:bookmarkEnd w:id="206"/>
      <w:r>
        <w:rPr>
          <w:rFonts w:eastAsia="黑体" w:hint="eastAsia"/>
          <w:b w:val="0"/>
          <w:bCs w:val="0"/>
          <w:sz w:val="28"/>
          <w:szCs w:val="28"/>
        </w:rPr>
        <w:t>商务和技术评审标准（</w:t>
      </w:r>
      <w:r>
        <w:rPr>
          <w:rFonts w:eastAsia="黑体" w:hint="eastAsia"/>
          <w:b w:val="0"/>
          <w:bCs w:val="0"/>
          <w:sz w:val="28"/>
          <w:szCs w:val="28"/>
        </w:rPr>
        <w:t>7</w:t>
      </w:r>
      <w:r>
        <w:rPr>
          <w:rFonts w:eastAsia="黑体"/>
          <w:b w:val="0"/>
          <w:bCs w:val="0"/>
          <w:sz w:val="28"/>
          <w:szCs w:val="28"/>
        </w:rPr>
        <w:t>0</w:t>
      </w:r>
      <w:r>
        <w:rPr>
          <w:rFonts w:eastAsia="黑体" w:hint="eastAsia"/>
          <w:b w:val="0"/>
          <w:bCs w:val="0"/>
          <w:sz w:val="28"/>
          <w:szCs w:val="28"/>
        </w:rPr>
        <w:t>分）</w:t>
      </w:r>
      <w:bookmarkEnd w:id="209"/>
    </w:p>
    <w:tbl>
      <w:tblPr>
        <w:tblW w:w="860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2"/>
        <w:gridCol w:w="1425"/>
        <w:gridCol w:w="1287"/>
        <w:gridCol w:w="5386"/>
      </w:tblGrid>
      <w:tr w:rsidR="00AC697C">
        <w:trPr>
          <w:cantSplit/>
          <w:trHeight w:val="593"/>
          <w:tblHeader/>
          <w:jc w:val="center"/>
        </w:trPr>
        <w:tc>
          <w:tcPr>
            <w:tcW w:w="502" w:type="dxa"/>
            <w:vAlign w:val="center"/>
          </w:tcPr>
          <w:p w:rsidR="00AC697C" w:rsidRDefault="0092047A">
            <w:pPr>
              <w:pStyle w:val="21212"/>
              <w:spacing w:before="0" w:after="0" w:line="240" w:lineRule="auto"/>
              <w:ind w:firstLine="0"/>
              <w:jc w:val="center"/>
              <w:rPr>
                <w:b/>
                <w:bCs/>
              </w:rPr>
            </w:pPr>
            <w:r>
              <w:rPr>
                <w:rFonts w:hint="eastAsia"/>
                <w:b/>
                <w:bCs/>
              </w:rPr>
              <w:t>序号</w:t>
            </w:r>
          </w:p>
        </w:tc>
        <w:tc>
          <w:tcPr>
            <w:tcW w:w="1425" w:type="dxa"/>
            <w:vAlign w:val="center"/>
          </w:tcPr>
          <w:p w:rsidR="00AC697C" w:rsidRDefault="0092047A">
            <w:pPr>
              <w:pStyle w:val="21212"/>
              <w:spacing w:before="0" w:after="0" w:line="240" w:lineRule="auto"/>
              <w:ind w:firstLine="0"/>
              <w:jc w:val="center"/>
              <w:rPr>
                <w:b/>
                <w:bCs/>
              </w:rPr>
            </w:pPr>
            <w:r>
              <w:rPr>
                <w:rFonts w:hint="eastAsia"/>
                <w:b/>
                <w:bCs/>
              </w:rPr>
              <w:t>评审项目</w:t>
            </w:r>
          </w:p>
        </w:tc>
        <w:tc>
          <w:tcPr>
            <w:tcW w:w="1287" w:type="dxa"/>
            <w:vAlign w:val="center"/>
          </w:tcPr>
          <w:p w:rsidR="00AC697C" w:rsidRDefault="0092047A">
            <w:pPr>
              <w:pStyle w:val="21212"/>
              <w:spacing w:before="0" w:after="0" w:line="240" w:lineRule="auto"/>
              <w:ind w:firstLine="0"/>
              <w:jc w:val="center"/>
              <w:rPr>
                <w:b/>
                <w:bCs/>
              </w:rPr>
            </w:pPr>
            <w:r>
              <w:rPr>
                <w:rFonts w:hint="eastAsia"/>
                <w:b/>
                <w:bCs/>
              </w:rPr>
              <w:t>评审因素及分值</w:t>
            </w:r>
          </w:p>
        </w:tc>
        <w:tc>
          <w:tcPr>
            <w:tcW w:w="5386" w:type="dxa"/>
            <w:vAlign w:val="center"/>
          </w:tcPr>
          <w:p w:rsidR="00AC697C" w:rsidRDefault="0092047A">
            <w:pPr>
              <w:pStyle w:val="21212"/>
              <w:spacing w:before="0" w:after="0" w:line="240" w:lineRule="auto"/>
              <w:ind w:firstLine="0"/>
              <w:jc w:val="center"/>
              <w:rPr>
                <w:b/>
                <w:bCs/>
              </w:rPr>
            </w:pPr>
            <w:r>
              <w:rPr>
                <w:rFonts w:hint="eastAsia"/>
                <w:b/>
                <w:bCs/>
              </w:rPr>
              <w:t>评分标准</w:t>
            </w:r>
          </w:p>
        </w:tc>
      </w:tr>
      <w:tr w:rsidR="00AC697C">
        <w:trPr>
          <w:cantSplit/>
          <w:trHeight w:val="1119"/>
          <w:jc w:val="center"/>
        </w:trPr>
        <w:tc>
          <w:tcPr>
            <w:tcW w:w="502" w:type="dxa"/>
            <w:vMerge w:val="restart"/>
            <w:vAlign w:val="center"/>
          </w:tcPr>
          <w:p w:rsidR="00AC697C" w:rsidRDefault="0092047A">
            <w:pPr>
              <w:pStyle w:val="21212"/>
              <w:spacing w:before="0" w:after="0" w:line="240" w:lineRule="auto"/>
              <w:ind w:firstLine="0"/>
              <w:jc w:val="center"/>
            </w:pPr>
            <w:r>
              <w:rPr>
                <w:rFonts w:hint="eastAsia"/>
              </w:rPr>
              <w:t>1</w:t>
            </w:r>
          </w:p>
        </w:tc>
        <w:tc>
          <w:tcPr>
            <w:tcW w:w="1425" w:type="dxa"/>
            <w:vMerge w:val="restart"/>
            <w:vAlign w:val="center"/>
          </w:tcPr>
          <w:p w:rsidR="00AC697C" w:rsidRDefault="0092047A">
            <w:pPr>
              <w:pStyle w:val="21212"/>
              <w:spacing w:line="240" w:lineRule="auto"/>
              <w:ind w:firstLine="0"/>
            </w:pPr>
            <w:r>
              <w:rPr>
                <w:rFonts w:hint="eastAsia"/>
              </w:rPr>
              <w:t>所投产品选型及兼容性</w:t>
            </w:r>
          </w:p>
        </w:tc>
        <w:tc>
          <w:tcPr>
            <w:tcW w:w="1287" w:type="dxa"/>
            <w:vAlign w:val="center"/>
          </w:tcPr>
          <w:p w:rsidR="00AC697C" w:rsidRDefault="0092047A">
            <w:pPr>
              <w:pStyle w:val="21212"/>
              <w:spacing w:line="240" w:lineRule="auto"/>
              <w:ind w:firstLine="0"/>
              <w:jc w:val="center"/>
            </w:pPr>
            <w:r>
              <w:rPr>
                <w:rFonts w:hint="eastAsia"/>
              </w:rPr>
              <w:t>产品选型（</w:t>
            </w:r>
            <w:r>
              <w:rPr>
                <w:rFonts w:hint="eastAsia"/>
              </w:rPr>
              <w:t>5</w:t>
            </w:r>
            <w:r>
              <w:rPr>
                <w:rFonts w:hint="eastAsia"/>
              </w:rPr>
              <w:t>分）</w:t>
            </w:r>
          </w:p>
        </w:tc>
        <w:tc>
          <w:tcPr>
            <w:tcW w:w="5386" w:type="dxa"/>
            <w:vAlign w:val="center"/>
          </w:tcPr>
          <w:p w:rsidR="00AC697C" w:rsidRDefault="0092047A">
            <w:pPr>
              <w:rPr>
                <w:sz w:val="24"/>
              </w:rPr>
            </w:pPr>
            <w:r>
              <w:rPr>
                <w:rFonts w:hint="eastAsia"/>
                <w:sz w:val="24"/>
              </w:rPr>
              <w:t>从投标产品功能和质量（包括性能、材料、结构、安全）等方面来评审产品的选型合理性，合理得</w:t>
            </w:r>
            <w:r>
              <w:rPr>
                <w:rFonts w:hint="eastAsia"/>
                <w:sz w:val="24"/>
              </w:rPr>
              <w:t>5</w:t>
            </w:r>
            <w:r>
              <w:rPr>
                <w:rFonts w:hint="eastAsia"/>
                <w:sz w:val="24"/>
              </w:rPr>
              <w:t>分；基本合理，得</w:t>
            </w:r>
            <w:r>
              <w:rPr>
                <w:rFonts w:hint="eastAsia"/>
                <w:sz w:val="24"/>
              </w:rPr>
              <w:t>3</w:t>
            </w:r>
            <w:r>
              <w:rPr>
                <w:rFonts w:hint="eastAsia"/>
                <w:sz w:val="24"/>
              </w:rPr>
              <w:t>分；不合理，得</w:t>
            </w:r>
            <w:r>
              <w:rPr>
                <w:rFonts w:hint="eastAsia"/>
                <w:sz w:val="24"/>
              </w:rPr>
              <w:t>1</w:t>
            </w:r>
            <w:r>
              <w:rPr>
                <w:rFonts w:hint="eastAsia"/>
                <w:sz w:val="24"/>
              </w:rPr>
              <w:t>分；不提供不得分。</w:t>
            </w:r>
          </w:p>
        </w:tc>
      </w:tr>
      <w:tr w:rsidR="00AC697C">
        <w:trPr>
          <w:cantSplit/>
          <w:trHeight w:val="773"/>
          <w:jc w:val="center"/>
        </w:trPr>
        <w:tc>
          <w:tcPr>
            <w:tcW w:w="502" w:type="dxa"/>
            <w:vMerge/>
            <w:vAlign w:val="center"/>
          </w:tcPr>
          <w:p w:rsidR="00AC697C" w:rsidRDefault="00AC697C">
            <w:pPr>
              <w:pStyle w:val="21212"/>
              <w:spacing w:before="0" w:after="0" w:line="240" w:lineRule="auto"/>
              <w:ind w:firstLine="0"/>
              <w:jc w:val="center"/>
            </w:pPr>
          </w:p>
        </w:tc>
        <w:tc>
          <w:tcPr>
            <w:tcW w:w="1425" w:type="dxa"/>
            <w:vMerge/>
            <w:vAlign w:val="center"/>
          </w:tcPr>
          <w:p w:rsidR="00AC697C" w:rsidRDefault="00AC697C">
            <w:pPr>
              <w:pStyle w:val="21212"/>
              <w:spacing w:before="0" w:after="0" w:line="240" w:lineRule="auto"/>
              <w:ind w:firstLine="0"/>
              <w:jc w:val="center"/>
            </w:pPr>
          </w:p>
        </w:tc>
        <w:tc>
          <w:tcPr>
            <w:tcW w:w="1287" w:type="dxa"/>
            <w:vAlign w:val="center"/>
          </w:tcPr>
          <w:p w:rsidR="00AC697C" w:rsidRDefault="0092047A">
            <w:pPr>
              <w:pStyle w:val="21212"/>
              <w:spacing w:before="0" w:after="0" w:line="240" w:lineRule="auto"/>
              <w:ind w:firstLine="0"/>
              <w:jc w:val="center"/>
            </w:pPr>
            <w:r>
              <w:rPr>
                <w:rFonts w:hint="eastAsia"/>
              </w:rPr>
              <w:t>产品兼容性（</w:t>
            </w:r>
            <w:r>
              <w:rPr>
                <w:rFonts w:hint="eastAsia"/>
              </w:rPr>
              <w:t>2</w:t>
            </w:r>
            <w:r>
              <w:rPr>
                <w:rFonts w:hint="eastAsia"/>
              </w:rPr>
              <w:t>分）</w:t>
            </w:r>
          </w:p>
        </w:tc>
        <w:tc>
          <w:tcPr>
            <w:tcW w:w="5386" w:type="dxa"/>
            <w:vAlign w:val="center"/>
          </w:tcPr>
          <w:p w:rsidR="00AC697C" w:rsidRDefault="0092047A">
            <w:pPr>
              <w:rPr>
                <w:sz w:val="24"/>
              </w:rPr>
            </w:pPr>
            <w:r>
              <w:rPr>
                <w:rFonts w:hint="eastAsia"/>
                <w:sz w:val="24"/>
              </w:rPr>
              <w:t>投标方所投主要产品能够与用户现有投入的设备以及整个系统进行兼容，得</w:t>
            </w:r>
            <w:r>
              <w:rPr>
                <w:rFonts w:hint="eastAsia"/>
                <w:sz w:val="24"/>
              </w:rPr>
              <w:t>2</w:t>
            </w:r>
            <w:r>
              <w:rPr>
                <w:rFonts w:hint="eastAsia"/>
                <w:sz w:val="24"/>
              </w:rPr>
              <w:t>分；不兼容不得分。</w:t>
            </w:r>
          </w:p>
        </w:tc>
      </w:tr>
      <w:tr w:rsidR="00AC697C">
        <w:trPr>
          <w:cantSplit/>
          <w:trHeight w:val="593"/>
          <w:jc w:val="center"/>
        </w:trPr>
        <w:tc>
          <w:tcPr>
            <w:tcW w:w="502" w:type="dxa"/>
            <w:tcBorders>
              <w:bottom w:val="single" w:sz="4" w:space="0" w:color="auto"/>
            </w:tcBorders>
            <w:vAlign w:val="center"/>
          </w:tcPr>
          <w:p w:rsidR="00AC697C" w:rsidRDefault="0092047A">
            <w:pPr>
              <w:pStyle w:val="affffa"/>
              <w:jc w:val="center"/>
              <w:rPr>
                <w:sz w:val="24"/>
              </w:rPr>
            </w:pPr>
            <w:r>
              <w:rPr>
                <w:rFonts w:hint="eastAsia"/>
                <w:sz w:val="24"/>
              </w:rPr>
              <w:t>2</w:t>
            </w:r>
          </w:p>
        </w:tc>
        <w:tc>
          <w:tcPr>
            <w:tcW w:w="1425" w:type="dxa"/>
            <w:tcBorders>
              <w:bottom w:val="single" w:sz="4" w:space="0" w:color="auto"/>
            </w:tcBorders>
            <w:vAlign w:val="center"/>
          </w:tcPr>
          <w:p w:rsidR="00AC697C" w:rsidRDefault="0092047A">
            <w:pPr>
              <w:pStyle w:val="21212"/>
              <w:spacing w:before="0" w:after="0" w:line="240" w:lineRule="auto"/>
              <w:ind w:firstLine="0"/>
              <w:jc w:val="center"/>
            </w:pPr>
            <w:r>
              <w:rPr>
                <w:rFonts w:hint="eastAsia"/>
              </w:rPr>
              <w:t>产品配置及性能指标</w:t>
            </w:r>
          </w:p>
        </w:tc>
        <w:tc>
          <w:tcPr>
            <w:tcW w:w="1287" w:type="dxa"/>
            <w:tcBorders>
              <w:bottom w:val="single" w:sz="4" w:space="0" w:color="auto"/>
            </w:tcBorders>
            <w:vAlign w:val="center"/>
          </w:tcPr>
          <w:p w:rsidR="00AC697C" w:rsidRDefault="0092047A">
            <w:pPr>
              <w:pStyle w:val="21212"/>
              <w:spacing w:before="0" w:after="0" w:line="240" w:lineRule="auto"/>
              <w:ind w:firstLine="0"/>
              <w:jc w:val="center"/>
            </w:pPr>
            <w:r>
              <w:rPr>
                <w:rFonts w:hint="eastAsia"/>
              </w:rPr>
              <w:t>配置及性能指标（</w:t>
            </w:r>
            <w:r>
              <w:rPr>
                <w:rFonts w:hint="eastAsia"/>
              </w:rPr>
              <w:t>40</w:t>
            </w:r>
            <w:r>
              <w:rPr>
                <w:rFonts w:hint="eastAsia"/>
              </w:rPr>
              <w:t>分）</w:t>
            </w:r>
          </w:p>
        </w:tc>
        <w:tc>
          <w:tcPr>
            <w:tcW w:w="5386" w:type="dxa"/>
            <w:tcBorders>
              <w:bottom w:val="single" w:sz="4" w:space="0" w:color="auto"/>
            </w:tcBorders>
            <w:vAlign w:val="center"/>
          </w:tcPr>
          <w:p w:rsidR="00AC697C" w:rsidRDefault="0092047A">
            <w:pPr>
              <w:pStyle w:val="21212"/>
              <w:spacing w:before="0" w:after="0" w:line="240" w:lineRule="auto"/>
              <w:ind w:firstLine="0"/>
            </w:pPr>
            <w:r>
              <w:rPr>
                <w:rFonts w:hint="eastAsia"/>
              </w:rPr>
              <w:t>根据所投产品的配置与性能指标的响应程度打分，所投产品所有技术参数全部满足的招标文件要求的得</w:t>
            </w:r>
            <w:r>
              <w:rPr>
                <w:rFonts w:hint="eastAsia"/>
              </w:rPr>
              <w:t>40</w:t>
            </w:r>
            <w:r>
              <w:rPr>
                <w:rFonts w:hint="eastAsia"/>
              </w:rPr>
              <w:t>分。</w:t>
            </w:r>
          </w:p>
          <w:p w:rsidR="00AC697C" w:rsidRDefault="0092047A">
            <w:pPr>
              <w:pStyle w:val="21212"/>
              <w:spacing w:before="0" w:after="0" w:line="240" w:lineRule="auto"/>
              <w:ind w:firstLine="0"/>
            </w:pPr>
            <w:r>
              <w:rPr>
                <w:rFonts w:hint="eastAsia"/>
              </w:rPr>
              <w:t>每有一项指标低于招标文件要求的扣</w:t>
            </w:r>
            <w:r>
              <w:rPr>
                <w:rFonts w:hint="eastAsia"/>
              </w:rPr>
              <w:t>5</w:t>
            </w:r>
            <w:r>
              <w:rPr>
                <w:rFonts w:hint="eastAsia"/>
              </w:rPr>
              <w:t>分，最多扣至</w:t>
            </w:r>
            <w:r>
              <w:rPr>
                <w:rFonts w:hint="eastAsia"/>
              </w:rPr>
              <w:t>0</w:t>
            </w:r>
            <w:r>
              <w:rPr>
                <w:rFonts w:hint="eastAsia"/>
              </w:rPr>
              <w:t>分。</w:t>
            </w:r>
          </w:p>
          <w:p w:rsidR="00AC697C" w:rsidRDefault="0092047A">
            <w:pPr>
              <w:pStyle w:val="21212"/>
              <w:spacing w:before="0" w:after="0" w:line="240" w:lineRule="auto"/>
              <w:ind w:firstLine="0"/>
            </w:pPr>
            <w:r>
              <w:rPr>
                <w:rFonts w:hint="eastAsia"/>
              </w:rPr>
              <w:t>（以投标人提供第三方检测机构出具的关于本次招标主要产品的检测报告中的检测结果数据为依据进行评分。）</w:t>
            </w:r>
          </w:p>
        </w:tc>
      </w:tr>
      <w:tr w:rsidR="00AC697C">
        <w:trPr>
          <w:cantSplit/>
          <w:trHeight w:val="985"/>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pStyle w:val="21212"/>
              <w:spacing w:line="240" w:lineRule="auto"/>
              <w:ind w:firstLine="72"/>
            </w:pPr>
            <w:r>
              <w:rPr>
                <w:rFonts w:hint="eastAsia"/>
              </w:rPr>
              <w:t>3</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rPr>
                <w:sz w:val="24"/>
              </w:rPr>
            </w:pPr>
            <w:r>
              <w:rPr>
                <w:rFonts w:hint="eastAsia"/>
                <w:sz w:val="24"/>
              </w:rPr>
              <w:t>售后服务体系及服务情况</w:t>
            </w:r>
          </w:p>
        </w:tc>
        <w:tc>
          <w:tcPr>
            <w:tcW w:w="1287"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rFonts w:hint="eastAsia"/>
                <w:sz w:val="24"/>
              </w:rPr>
              <w:t>售后服务人员</w:t>
            </w:r>
          </w:p>
          <w:p w:rsidR="00AC697C" w:rsidRDefault="0092047A">
            <w:pPr>
              <w:jc w:val="center"/>
              <w:rPr>
                <w:sz w:val="24"/>
              </w:rPr>
            </w:pPr>
            <w:r>
              <w:rPr>
                <w:rFonts w:hint="eastAsia"/>
                <w:sz w:val="24"/>
              </w:rPr>
              <w:t>（</w:t>
            </w:r>
            <w:r>
              <w:rPr>
                <w:rFonts w:hint="eastAsia"/>
                <w:sz w:val="24"/>
              </w:rPr>
              <w:t>4</w:t>
            </w:r>
            <w:r>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AC697C" w:rsidRDefault="0092047A">
            <w:pPr>
              <w:rPr>
                <w:sz w:val="24"/>
              </w:rPr>
            </w:pPr>
            <w:r>
              <w:rPr>
                <w:rFonts w:hint="eastAsia"/>
                <w:sz w:val="24"/>
              </w:rPr>
              <w:t>厂家在新疆具备稳定的专业维护工程师，并具备</w:t>
            </w:r>
            <w:r>
              <w:rPr>
                <w:sz w:val="24"/>
              </w:rPr>
              <w:t>相应的资格证明</w:t>
            </w:r>
            <w:r>
              <w:rPr>
                <w:rFonts w:hint="eastAsia"/>
                <w:sz w:val="24"/>
              </w:rPr>
              <w:t>，得</w:t>
            </w:r>
            <w:r>
              <w:rPr>
                <w:rFonts w:hint="eastAsia"/>
                <w:sz w:val="24"/>
              </w:rPr>
              <w:t>2</w:t>
            </w:r>
            <w:r>
              <w:rPr>
                <w:rFonts w:hint="eastAsia"/>
                <w:sz w:val="24"/>
              </w:rPr>
              <w:t>分（需提供证明材料）</w:t>
            </w:r>
          </w:p>
          <w:p w:rsidR="00AC697C" w:rsidRDefault="0092047A">
            <w:pPr>
              <w:rPr>
                <w:sz w:val="24"/>
              </w:rPr>
            </w:pPr>
            <w:r>
              <w:rPr>
                <w:rFonts w:hint="eastAsia"/>
                <w:sz w:val="24"/>
              </w:rPr>
              <w:t>厂家在新疆具备稳定的技术支持，并具备</w:t>
            </w:r>
            <w:r>
              <w:rPr>
                <w:sz w:val="24"/>
              </w:rPr>
              <w:t>相应的资格证明</w:t>
            </w:r>
            <w:r>
              <w:rPr>
                <w:rFonts w:hint="eastAsia"/>
                <w:sz w:val="24"/>
              </w:rPr>
              <w:t>，得</w:t>
            </w:r>
            <w:r>
              <w:rPr>
                <w:rFonts w:hint="eastAsia"/>
                <w:sz w:val="24"/>
              </w:rPr>
              <w:t>2</w:t>
            </w:r>
            <w:r>
              <w:rPr>
                <w:rFonts w:hint="eastAsia"/>
                <w:sz w:val="24"/>
              </w:rPr>
              <w:t>分（需提供证明材料）</w:t>
            </w:r>
          </w:p>
        </w:tc>
      </w:tr>
      <w:tr w:rsidR="00AC697C">
        <w:trPr>
          <w:cantSplit/>
          <w:trHeight w:val="985"/>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AC697C" w:rsidRDefault="00AC697C">
            <w:pPr>
              <w:pStyle w:val="21212"/>
              <w:spacing w:line="240" w:lineRule="auto"/>
              <w:ind w:firstLine="72"/>
            </w:pPr>
          </w:p>
        </w:tc>
        <w:tc>
          <w:tcPr>
            <w:tcW w:w="1425" w:type="dxa"/>
            <w:vMerge/>
            <w:tcBorders>
              <w:top w:val="single" w:sz="4" w:space="0" w:color="auto"/>
              <w:left w:val="single" w:sz="4" w:space="0" w:color="auto"/>
              <w:bottom w:val="single" w:sz="4" w:space="0" w:color="auto"/>
              <w:right w:val="single" w:sz="4" w:space="0" w:color="auto"/>
            </w:tcBorders>
            <w:vAlign w:val="center"/>
          </w:tcPr>
          <w:p w:rsidR="00AC697C" w:rsidRDefault="00AC697C">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rFonts w:hint="eastAsia"/>
                <w:sz w:val="24"/>
              </w:rPr>
              <w:t>售后服务响应时间</w:t>
            </w:r>
          </w:p>
          <w:p w:rsidR="00AC697C" w:rsidRDefault="0092047A">
            <w:pPr>
              <w:jc w:val="center"/>
              <w:rPr>
                <w:sz w:val="24"/>
              </w:rPr>
            </w:pPr>
            <w:r>
              <w:rPr>
                <w:rFonts w:hint="eastAsia"/>
                <w:sz w:val="24"/>
              </w:rPr>
              <w:t>（</w:t>
            </w:r>
            <w:r>
              <w:rPr>
                <w:rFonts w:hint="eastAsia"/>
                <w:sz w:val="24"/>
              </w:rPr>
              <w:t>1</w:t>
            </w:r>
            <w:r>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AC697C" w:rsidRDefault="0092047A">
            <w:pPr>
              <w:rPr>
                <w:sz w:val="24"/>
              </w:rPr>
            </w:pPr>
            <w:r>
              <w:rPr>
                <w:rFonts w:hint="eastAsia"/>
                <w:sz w:val="24"/>
              </w:rPr>
              <w:t>投标人售后服务响应时间满足招标文件的得</w:t>
            </w:r>
            <w:r>
              <w:rPr>
                <w:rFonts w:hint="eastAsia"/>
                <w:sz w:val="24"/>
              </w:rPr>
              <w:t>1</w:t>
            </w:r>
            <w:r>
              <w:rPr>
                <w:rFonts w:hint="eastAsia"/>
                <w:sz w:val="24"/>
              </w:rPr>
              <w:t>分，否则不得分。</w:t>
            </w:r>
          </w:p>
        </w:tc>
      </w:tr>
      <w:tr w:rsidR="00AC697C">
        <w:trPr>
          <w:cantSplit/>
          <w:trHeight w:val="985"/>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AC697C" w:rsidRDefault="00AC697C">
            <w:pPr>
              <w:pStyle w:val="Char13"/>
              <w:spacing w:line="240" w:lineRule="auto"/>
              <w:ind w:firstLine="72"/>
              <w:rPr>
                <w:rFonts w:ascii="宋体" w:hAnsi="宋体"/>
                <w:sz w:val="24"/>
                <w:szCs w:val="24"/>
                <w:lang w:eastAsia="zh-CN"/>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AC697C" w:rsidRDefault="00AC697C">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rFonts w:hint="eastAsia"/>
                <w:sz w:val="24"/>
              </w:rPr>
              <w:t>售后服务体系</w:t>
            </w:r>
          </w:p>
          <w:p w:rsidR="00AC697C" w:rsidRDefault="0092047A">
            <w:pPr>
              <w:jc w:val="center"/>
              <w:rPr>
                <w:sz w:val="24"/>
              </w:rPr>
            </w:pPr>
            <w:r>
              <w:rPr>
                <w:rFonts w:hint="eastAsia"/>
                <w:sz w:val="24"/>
              </w:rPr>
              <w:t>（</w:t>
            </w:r>
            <w:r>
              <w:rPr>
                <w:rFonts w:hint="eastAsia"/>
                <w:sz w:val="24"/>
              </w:rPr>
              <w:t>2</w:t>
            </w:r>
            <w:r>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AC697C" w:rsidRDefault="0092047A">
            <w:pPr>
              <w:rPr>
                <w:sz w:val="24"/>
              </w:rPr>
            </w:pPr>
            <w:r>
              <w:rPr>
                <w:rFonts w:hint="eastAsia"/>
                <w:sz w:val="24"/>
              </w:rPr>
              <w:t>投标文件中有明确售后服务体系，在疆内设有技术支持机构并提供相关证明材料的得基本分</w:t>
            </w:r>
            <w:r>
              <w:rPr>
                <w:rFonts w:hint="eastAsia"/>
                <w:sz w:val="24"/>
              </w:rPr>
              <w:t>2</w:t>
            </w:r>
            <w:r>
              <w:rPr>
                <w:rFonts w:hint="eastAsia"/>
                <w:sz w:val="24"/>
              </w:rPr>
              <w:t>分，在国内（疆外）设有技术运营服务机构并提供相关证明材料的得</w:t>
            </w:r>
            <w:r>
              <w:rPr>
                <w:rFonts w:hint="eastAsia"/>
                <w:sz w:val="24"/>
              </w:rPr>
              <w:t>1</w:t>
            </w:r>
            <w:r>
              <w:rPr>
                <w:rFonts w:hint="eastAsia"/>
                <w:sz w:val="24"/>
              </w:rPr>
              <w:t>分。（需提供房产租赁合同或房产证等证明材料，无此项得</w:t>
            </w:r>
            <w:r>
              <w:rPr>
                <w:rFonts w:hint="eastAsia"/>
                <w:sz w:val="24"/>
              </w:rPr>
              <w:t>0</w:t>
            </w:r>
            <w:r>
              <w:rPr>
                <w:rFonts w:hint="eastAsia"/>
                <w:sz w:val="24"/>
              </w:rPr>
              <w:t>分）</w:t>
            </w:r>
          </w:p>
        </w:tc>
      </w:tr>
      <w:tr w:rsidR="00AC697C">
        <w:trPr>
          <w:cantSplit/>
          <w:trHeight w:val="1636"/>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AC697C" w:rsidRDefault="00AC697C">
            <w:pPr>
              <w:pStyle w:val="Char13"/>
              <w:spacing w:line="240" w:lineRule="auto"/>
              <w:ind w:firstLine="72"/>
              <w:rPr>
                <w:rFonts w:ascii="宋体" w:hAnsi="宋体"/>
                <w:sz w:val="24"/>
                <w:szCs w:val="24"/>
                <w:lang w:eastAsia="zh-CN"/>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AC697C" w:rsidRDefault="00AC697C">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rFonts w:hint="eastAsia"/>
                <w:sz w:val="24"/>
              </w:rPr>
              <w:t>配送及安装实施方案</w:t>
            </w:r>
          </w:p>
          <w:p w:rsidR="00AC697C" w:rsidRDefault="0092047A">
            <w:pPr>
              <w:jc w:val="center"/>
              <w:rPr>
                <w:sz w:val="24"/>
              </w:rPr>
            </w:pPr>
            <w:r>
              <w:rPr>
                <w:rFonts w:hint="eastAsia"/>
                <w:sz w:val="24"/>
              </w:rPr>
              <w:t>（</w:t>
            </w:r>
            <w:r>
              <w:rPr>
                <w:rFonts w:hint="eastAsia"/>
                <w:sz w:val="24"/>
              </w:rPr>
              <w:t>5</w:t>
            </w:r>
            <w:r>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AC697C" w:rsidRDefault="0092047A">
            <w:pPr>
              <w:rPr>
                <w:sz w:val="24"/>
              </w:rPr>
            </w:pPr>
            <w:r>
              <w:rPr>
                <w:rFonts w:hint="eastAsia"/>
                <w:sz w:val="24"/>
              </w:rPr>
              <w:t>从①配送计划、②安装调试方案、③测试与试运行等方面对投标人提供的配送及安装实施方案方案进行评价，满足需求、完整合理、针对性强的得</w:t>
            </w:r>
            <w:r>
              <w:rPr>
                <w:rFonts w:hint="eastAsia"/>
                <w:sz w:val="24"/>
              </w:rPr>
              <w:t>5</w:t>
            </w:r>
            <w:r>
              <w:rPr>
                <w:rFonts w:hint="eastAsia"/>
                <w:sz w:val="24"/>
              </w:rPr>
              <w:t>分，不够完善的得</w:t>
            </w:r>
            <w:r>
              <w:rPr>
                <w:rFonts w:hint="eastAsia"/>
                <w:sz w:val="24"/>
              </w:rPr>
              <w:t>3</w:t>
            </w:r>
            <w:r>
              <w:rPr>
                <w:rFonts w:hint="eastAsia"/>
                <w:sz w:val="24"/>
              </w:rPr>
              <w:t>分，极不完善的得</w:t>
            </w:r>
            <w:r>
              <w:rPr>
                <w:rFonts w:hint="eastAsia"/>
                <w:sz w:val="24"/>
              </w:rPr>
              <w:t>1</w:t>
            </w:r>
            <w:r>
              <w:rPr>
                <w:rFonts w:hint="eastAsia"/>
                <w:sz w:val="24"/>
              </w:rPr>
              <w:t>分，未提供的不得分。</w:t>
            </w:r>
          </w:p>
        </w:tc>
      </w:tr>
      <w:tr w:rsidR="00AC697C">
        <w:trPr>
          <w:cantSplit/>
          <w:trHeight w:val="985"/>
          <w:jc w:val="center"/>
        </w:trPr>
        <w:tc>
          <w:tcPr>
            <w:tcW w:w="502" w:type="dxa"/>
            <w:vMerge/>
            <w:tcBorders>
              <w:top w:val="single" w:sz="4" w:space="0" w:color="auto"/>
            </w:tcBorders>
            <w:vAlign w:val="center"/>
          </w:tcPr>
          <w:p w:rsidR="00AC697C" w:rsidRDefault="00AC697C">
            <w:pPr>
              <w:pStyle w:val="Char13"/>
              <w:spacing w:line="240" w:lineRule="auto"/>
              <w:ind w:firstLine="72"/>
              <w:rPr>
                <w:rFonts w:ascii="宋体" w:hAnsi="宋体"/>
                <w:sz w:val="24"/>
                <w:szCs w:val="24"/>
                <w:lang w:eastAsia="zh-CN"/>
              </w:rPr>
            </w:pPr>
          </w:p>
        </w:tc>
        <w:tc>
          <w:tcPr>
            <w:tcW w:w="1425" w:type="dxa"/>
            <w:vMerge/>
            <w:tcBorders>
              <w:top w:val="single" w:sz="4" w:space="0" w:color="auto"/>
            </w:tcBorders>
            <w:vAlign w:val="center"/>
          </w:tcPr>
          <w:p w:rsidR="00AC697C" w:rsidRDefault="00AC697C">
            <w:pPr>
              <w:rPr>
                <w:sz w:val="24"/>
              </w:rPr>
            </w:pPr>
          </w:p>
        </w:tc>
        <w:tc>
          <w:tcPr>
            <w:tcW w:w="1287" w:type="dxa"/>
            <w:tcBorders>
              <w:top w:val="single" w:sz="4" w:space="0" w:color="auto"/>
              <w:bottom w:val="single" w:sz="4" w:space="0" w:color="auto"/>
            </w:tcBorders>
            <w:vAlign w:val="center"/>
          </w:tcPr>
          <w:p w:rsidR="00AC697C" w:rsidRDefault="0092047A">
            <w:pPr>
              <w:rPr>
                <w:sz w:val="24"/>
              </w:rPr>
            </w:pPr>
            <w:r>
              <w:rPr>
                <w:rFonts w:hint="eastAsia"/>
                <w:sz w:val="24"/>
              </w:rPr>
              <w:t>培训方案</w:t>
            </w:r>
          </w:p>
          <w:p w:rsidR="00AC697C" w:rsidRDefault="0092047A">
            <w:pPr>
              <w:rPr>
                <w:sz w:val="24"/>
              </w:rPr>
            </w:pPr>
            <w:r>
              <w:rPr>
                <w:rFonts w:hint="eastAsia"/>
                <w:sz w:val="24"/>
              </w:rPr>
              <w:t>（</w:t>
            </w:r>
            <w:r>
              <w:rPr>
                <w:rFonts w:hint="eastAsia"/>
                <w:sz w:val="24"/>
              </w:rPr>
              <w:t>5</w:t>
            </w:r>
            <w:r>
              <w:rPr>
                <w:rFonts w:hint="eastAsia"/>
                <w:sz w:val="24"/>
              </w:rPr>
              <w:t>分）</w:t>
            </w:r>
          </w:p>
        </w:tc>
        <w:tc>
          <w:tcPr>
            <w:tcW w:w="5386" w:type="dxa"/>
            <w:tcBorders>
              <w:top w:val="single" w:sz="4" w:space="0" w:color="auto"/>
              <w:bottom w:val="single" w:sz="4" w:space="0" w:color="auto"/>
            </w:tcBorders>
            <w:vAlign w:val="center"/>
          </w:tcPr>
          <w:p w:rsidR="00AC697C" w:rsidRDefault="0092047A">
            <w:pPr>
              <w:rPr>
                <w:sz w:val="24"/>
              </w:rPr>
            </w:pPr>
            <w:r>
              <w:rPr>
                <w:rFonts w:hint="eastAsia"/>
                <w:sz w:val="24"/>
              </w:rPr>
              <w:t>从①培训内容、②培训方式、③培训覆盖面、④预期培训效果等方面对投标人提供的培训方案进行评价，完整合理、针对性强的得</w:t>
            </w:r>
            <w:r>
              <w:rPr>
                <w:rFonts w:hint="eastAsia"/>
                <w:sz w:val="24"/>
              </w:rPr>
              <w:t>5</w:t>
            </w:r>
            <w:r>
              <w:rPr>
                <w:rFonts w:hint="eastAsia"/>
                <w:sz w:val="24"/>
              </w:rPr>
              <w:t>分，不够完善的得</w:t>
            </w:r>
            <w:r>
              <w:rPr>
                <w:rFonts w:hint="eastAsia"/>
                <w:sz w:val="24"/>
              </w:rPr>
              <w:t>3</w:t>
            </w:r>
            <w:r>
              <w:rPr>
                <w:rFonts w:hint="eastAsia"/>
                <w:sz w:val="24"/>
              </w:rPr>
              <w:t>分，极不完善的得</w:t>
            </w:r>
            <w:r>
              <w:rPr>
                <w:rFonts w:hint="eastAsia"/>
                <w:sz w:val="24"/>
              </w:rPr>
              <w:t>1</w:t>
            </w:r>
            <w:r>
              <w:rPr>
                <w:rFonts w:hint="eastAsia"/>
                <w:sz w:val="24"/>
              </w:rPr>
              <w:t>分，未提供的不得分。</w:t>
            </w:r>
          </w:p>
        </w:tc>
      </w:tr>
      <w:tr w:rsidR="00AC697C">
        <w:trPr>
          <w:cantSplit/>
          <w:trHeight w:val="985"/>
          <w:jc w:val="center"/>
        </w:trPr>
        <w:tc>
          <w:tcPr>
            <w:tcW w:w="502" w:type="dxa"/>
            <w:vAlign w:val="center"/>
          </w:tcPr>
          <w:p w:rsidR="00AC697C" w:rsidRDefault="0092047A">
            <w:pPr>
              <w:pStyle w:val="Char13"/>
              <w:spacing w:line="240" w:lineRule="auto"/>
              <w:ind w:firstLine="72"/>
              <w:rPr>
                <w:rFonts w:ascii="宋体" w:hAnsi="宋体"/>
                <w:sz w:val="24"/>
                <w:szCs w:val="24"/>
              </w:rPr>
            </w:pPr>
            <w:r>
              <w:rPr>
                <w:rFonts w:ascii="宋体" w:hAnsi="宋体" w:hint="eastAsia"/>
                <w:sz w:val="24"/>
                <w:szCs w:val="24"/>
              </w:rPr>
              <w:t>4</w:t>
            </w:r>
          </w:p>
        </w:tc>
        <w:tc>
          <w:tcPr>
            <w:tcW w:w="1425" w:type="dxa"/>
            <w:vAlign w:val="center"/>
          </w:tcPr>
          <w:p w:rsidR="00AC697C" w:rsidRDefault="0092047A">
            <w:pPr>
              <w:rPr>
                <w:sz w:val="24"/>
              </w:rPr>
            </w:pPr>
            <w:r>
              <w:rPr>
                <w:rFonts w:hint="eastAsia"/>
                <w:sz w:val="24"/>
              </w:rPr>
              <w:t>相关项目业绩</w:t>
            </w:r>
          </w:p>
        </w:tc>
        <w:tc>
          <w:tcPr>
            <w:tcW w:w="1287" w:type="dxa"/>
            <w:tcBorders>
              <w:top w:val="single" w:sz="4" w:space="0" w:color="auto"/>
              <w:bottom w:val="single" w:sz="4" w:space="0" w:color="auto"/>
            </w:tcBorders>
            <w:vAlign w:val="center"/>
          </w:tcPr>
          <w:p w:rsidR="00AC697C" w:rsidRDefault="0092047A">
            <w:pPr>
              <w:jc w:val="center"/>
              <w:rPr>
                <w:sz w:val="24"/>
              </w:rPr>
            </w:pPr>
            <w:r>
              <w:rPr>
                <w:rFonts w:hint="eastAsia"/>
                <w:sz w:val="24"/>
              </w:rPr>
              <w:t>相关项目业绩</w:t>
            </w:r>
          </w:p>
          <w:p w:rsidR="00AC697C" w:rsidRDefault="0092047A">
            <w:pPr>
              <w:jc w:val="center"/>
              <w:rPr>
                <w:sz w:val="24"/>
              </w:rPr>
            </w:pPr>
            <w:r>
              <w:rPr>
                <w:rFonts w:hint="eastAsia"/>
                <w:sz w:val="24"/>
              </w:rPr>
              <w:t>（</w:t>
            </w:r>
            <w:r>
              <w:rPr>
                <w:rFonts w:hint="eastAsia"/>
                <w:sz w:val="24"/>
              </w:rPr>
              <w:t>6</w:t>
            </w:r>
            <w:r>
              <w:rPr>
                <w:rFonts w:hint="eastAsia"/>
                <w:sz w:val="24"/>
              </w:rPr>
              <w:t>分）</w:t>
            </w:r>
          </w:p>
        </w:tc>
        <w:tc>
          <w:tcPr>
            <w:tcW w:w="5386" w:type="dxa"/>
            <w:tcBorders>
              <w:top w:val="single" w:sz="4" w:space="0" w:color="auto"/>
              <w:bottom w:val="single" w:sz="4" w:space="0" w:color="auto"/>
            </w:tcBorders>
            <w:vAlign w:val="center"/>
          </w:tcPr>
          <w:p w:rsidR="00AC697C" w:rsidRDefault="0092047A">
            <w:pPr>
              <w:rPr>
                <w:sz w:val="24"/>
              </w:rPr>
            </w:pPr>
            <w:r>
              <w:rPr>
                <w:rFonts w:hint="eastAsia"/>
                <w:sz w:val="24"/>
              </w:rPr>
              <w:t>根据投标文件所提供投标截止日前三年内所投产品的同类项目经营业绩进行评审，每提供一项经营业绩得</w:t>
            </w:r>
            <w:r>
              <w:rPr>
                <w:rFonts w:hint="eastAsia"/>
                <w:sz w:val="24"/>
              </w:rPr>
              <w:t>1</w:t>
            </w:r>
            <w:r>
              <w:rPr>
                <w:rFonts w:hint="eastAsia"/>
                <w:sz w:val="24"/>
              </w:rPr>
              <w:t>分，最高得</w:t>
            </w:r>
            <w:r>
              <w:rPr>
                <w:rFonts w:hint="eastAsia"/>
                <w:sz w:val="24"/>
              </w:rPr>
              <w:t>6</w:t>
            </w:r>
            <w:r>
              <w:rPr>
                <w:rFonts w:hint="eastAsia"/>
                <w:sz w:val="24"/>
              </w:rPr>
              <w:t>分；</w:t>
            </w:r>
          </w:p>
          <w:p w:rsidR="00AC697C" w:rsidRDefault="0092047A">
            <w:pPr>
              <w:rPr>
                <w:sz w:val="24"/>
              </w:rPr>
            </w:pPr>
            <w:r>
              <w:rPr>
                <w:rFonts w:hint="eastAsia"/>
                <w:sz w:val="24"/>
              </w:rPr>
              <w:t>（以投标人提供的合同或中标通知书复印件为依据进行评分）</w:t>
            </w:r>
          </w:p>
        </w:tc>
      </w:tr>
    </w:tbl>
    <w:p w:rsidR="00AC697C" w:rsidRDefault="0092047A">
      <w:pPr>
        <w:pStyle w:val="3"/>
        <w:spacing w:before="0" w:after="0" w:line="360" w:lineRule="auto"/>
        <w:jc w:val="center"/>
        <w:rPr>
          <w:rFonts w:eastAsia="黑体"/>
          <w:b w:val="0"/>
          <w:bCs w:val="0"/>
          <w:sz w:val="28"/>
          <w:szCs w:val="28"/>
        </w:rPr>
      </w:pPr>
      <w:bookmarkStart w:id="210" w:name="_Toc106027267"/>
      <w:r>
        <w:rPr>
          <w:rFonts w:eastAsia="黑体" w:hint="eastAsia"/>
          <w:b w:val="0"/>
          <w:bCs w:val="0"/>
          <w:sz w:val="28"/>
          <w:szCs w:val="28"/>
        </w:rPr>
        <w:t>投标报价评分标准</w:t>
      </w:r>
      <w:r>
        <w:rPr>
          <w:rFonts w:eastAsia="黑体"/>
          <w:b w:val="0"/>
          <w:bCs w:val="0"/>
          <w:sz w:val="28"/>
          <w:szCs w:val="28"/>
        </w:rPr>
        <w:t>（</w:t>
      </w:r>
      <w:r>
        <w:rPr>
          <w:rFonts w:eastAsia="黑体" w:hint="eastAsia"/>
          <w:b w:val="0"/>
          <w:bCs w:val="0"/>
          <w:sz w:val="28"/>
          <w:szCs w:val="28"/>
        </w:rPr>
        <w:t>3</w:t>
      </w:r>
      <w:r>
        <w:rPr>
          <w:rFonts w:eastAsia="黑体"/>
          <w:b w:val="0"/>
          <w:bCs w:val="0"/>
          <w:sz w:val="28"/>
          <w:szCs w:val="28"/>
        </w:rPr>
        <w:t>0</w:t>
      </w:r>
      <w:r>
        <w:rPr>
          <w:rFonts w:eastAsia="黑体" w:hint="eastAsia"/>
          <w:b w:val="0"/>
          <w:bCs w:val="0"/>
          <w:sz w:val="28"/>
          <w:szCs w:val="28"/>
        </w:rPr>
        <w:t>分</w:t>
      </w:r>
      <w:r>
        <w:rPr>
          <w:rFonts w:eastAsia="黑体"/>
          <w:b w:val="0"/>
          <w:bCs w:val="0"/>
          <w:sz w:val="28"/>
          <w:szCs w:val="28"/>
        </w:rPr>
        <w:t>）</w:t>
      </w:r>
      <w:bookmarkEnd w:id="210"/>
    </w:p>
    <w:p w:rsidR="00AC697C" w:rsidRDefault="00AC697C">
      <w:pPr>
        <w:rPr>
          <w:szCs w:val="21"/>
        </w:rPr>
      </w:pPr>
    </w:p>
    <w:tbl>
      <w:tblPr>
        <w:tblW w:w="85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8"/>
        <w:gridCol w:w="809"/>
        <w:gridCol w:w="758"/>
        <w:gridCol w:w="6412"/>
      </w:tblGrid>
      <w:tr w:rsidR="00AC697C">
        <w:trPr>
          <w:trHeight w:val="607"/>
          <w:tblHeader/>
          <w:jc w:val="center"/>
        </w:trPr>
        <w:tc>
          <w:tcPr>
            <w:tcW w:w="528" w:type="dxa"/>
            <w:tcBorders>
              <w:top w:val="single" w:sz="4" w:space="0" w:color="auto"/>
              <w:bottom w:val="single" w:sz="4" w:space="0" w:color="auto"/>
              <w:right w:val="single" w:sz="4" w:space="0" w:color="auto"/>
            </w:tcBorders>
            <w:vAlign w:val="center"/>
          </w:tcPr>
          <w:p w:rsidR="00AC697C" w:rsidRDefault="0092047A">
            <w:pPr>
              <w:jc w:val="center"/>
              <w:rPr>
                <w:b/>
                <w:bCs/>
                <w:sz w:val="24"/>
              </w:rPr>
            </w:pPr>
            <w:r>
              <w:rPr>
                <w:b/>
                <w:bCs/>
                <w:sz w:val="24"/>
              </w:rPr>
              <w:t>序号</w:t>
            </w:r>
          </w:p>
        </w:tc>
        <w:tc>
          <w:tcPr>
            <w:tcW w:w="809"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b/>
                <w:bCs/>
                <w:sz w:val="24"/>
              </w:rPr>
            </w:pPr>
            <w:r>
              <w:rPr>
                <w:b/>
                <w:bCs/>
                <w:sz w:val="24"/>
              </w:rPr>
              <w:t>评审项目</w:t>
            </w:r>
          </w:p>
        </w:tc>
        <w:tc>
          <w:tcPr>
            <w:tcW w:w="758"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b/>
                <w:bCs/>
                <w:sz w:val="24"/>
              </w:rPr>
            </w:pPr>
            <w:r>
              <w:rPr>
                <w:b/>
                <w:bCs/>
                <w:sz w:val="24"/>
              </w:rPr>
              <w:t>分值</w:t>
            </w:r>
          </w:p>
        </w:tc>
        <w:tc>
          <w:tcPr>
            <w:tcW w:w="6412" w:type="dxa"/>
            <w:tcBorders>
              <w:top w:val="single" w:sz="4" w:space="0" w:color="auto"/>
              <w:left w:val="single" w:sz="4" w:space="0" w:color="auto"/>
              <w:bottom w:val="single" w:sz="4" w:space="0" w:color="auto"/>
            </w:tcBorders>
            <w:vAlign w:val="center"/>
          </w:tcPr>
          <w:p w:rsidR="00AC697C" w:rsidRDefault="0092047A">
            <w:pPr>
              <w:jc w:val="center"/>
              <w:rPr>
                <w:b/>
                <w:bCs/>
                <w:sz w:val="24"/>
              </w:rPr>
            </w:pPr>
            <w:r>
              <w:rPr>
                <w:b/>
                <w:bCs/>
                <w:sz w:val="24"/>
              </w:rPr>
              <w:t>评分标准</w:t>
            </w:r>
          </w:p>
        </w:tc>
      </w:tr>
      <w:tr w:rsidR="00AC697C">
        <w:trPr>
          <w:trHeight w:val="1327"/>
          <w:jc w:val="center"/>
        </w:trPr>
        <w:tc>
          <w:tcPr>
            <w:tcW w:w="528" w:type="dxa"/>
            <w:tcBorders>
              <w:top w:val="single" w:sz="4" w:space="0" w:color="auto"/>
              <w:bottom w:val="single" w:sz="4" w:space="0" w:color="auto"/>
              <w:right w:val="single" w:sz="4" w:space="0" w:color="auto"/>
            </w:tcBorders>
            <w:vAlign w:val="center"/>
          </w:tcPr>
          <w:p w:rsidR="00AC697C" w:rsidRDefault="0092047A">
            <w:pPr>
              <w:jc w:val="center"/>
              <w:rPr>
                <w:sz w:val="24"/>
              </w:rPr>
            </w:pPr>
            <w:r>
              <w:rPr>
                <w:sz w:val="24"/>
              </w:rPr>
              <w:t>1</w:t>
            </w:r>
          </w:p>
        </w:tc>
        <w:tc>
          <w:tcPr>
            <w:tcW w:w="809"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sz w:val="24"/>
              </w:rPr>
              <w:t>投标报价</w:t>
            </w:r>
          </w:p>
        </w:tc>
        <w:tc>
          <w:tcPr>
            <w:tcW w:w="758" w:type="dxa"/>
            <w:tcBorders>
              <w:top w:val="single" w:sz="4" w:space="0" w:color="auto"/>
              <w:left w:val="single" w:sz="4" w:space="0" w:color="auto"/>
              <w:bottom w:val="single" w:sz="4" w:space="0" w:color="auto"/>
              <w:right w:val="single" w:sz="4" w:space="0" w:color="auto"/>
            </w:tcBorders>
            <w:vAlign w:val="center"/>
          </w:tcPr>
          <w:p w:rsidR="00AC697C" w:rsidRDefault="0092047A">
            <w:pPr>
              <w:spacing w:line="360" w:lineRule="auto"/>
              <w:rPr>
                <w:sz w:val="24"/>
              </w:rPr>
            </w:pPr>
            <w:r>
              <w:rPr>
                <w:sz w:val="24"/>
              </w:rPr>
              <w:t>30</w:t>
            </w:r>
            <w:r>
              <w:rPr>
                <w:sz w:val="24"/>
              </w:rPr>
              <w:t>分</w:t>
            </w:r>
          </w:p>
        </w:tc>
        <w:tc>
          <w:tcPr>
            <w:tcW w:w="6412" w:type="dxa"/>
            <w:tcBorders>
              <w:top w:val="single" w:sz="4" w:space="0" w:color="auto"/>
              <w:left w:val="single" w:sz="4" w:space="0" w:color="auto"/>
              <w:bottom w:val="single" w:sz="4" w:space="0" w:color="auto"/>
            </w:tcBorders>
            <w:vAlign w:val="center"/>
          </w:tcPr>
          <w:p w:rsidR="00AC697C" w:rsidRDefault="0092047A">
            <w:pPr>
              <w:rPr>
                <w:sz w:val="24"/>
              </w:rPr>
            </w:pPr>
            <w:r>
              <w:rPr>
                <w:sz w:val="24"/>
              </w:rPr>
              <w:t>在满足招标文件要求的前提下，取各投标人有效报价的最低价作为评标基准价</w:t>
            </w:r>
            <w:r>
              <w:rPr>
                <w:sz w:val="24"/>
              </w:rPr>
              <w:t>,</w:t>
            </w:r>
            <w:r>
              <w:rPr>
                <w:sz w:val="24"/>
              </w:rPr>
              <w:t>满分为</w:t>
            </w:r>
            <w:r>
              <w:rPr>
                <w:sz w:val="24"/>
              </w:rPr>
              <w:t>30</w:t>
            </w:r>
            <w:r>
              <w:rPr>
                <w:sz w:val="24"/>
              </w:rPr>
              <w:t>分；价格分的计算投标报价得分</w:t>
            </w:r>
            <w:r>
              <w:rPr>
                <w:sz w:val="24"/>
              </w:rPr>
              <w:t>=(</w:t>
            </w:r>
            <w:r>
              <w:rPr>
                <w:sz w:val="24"/>
              </w:rPr>
              <w:t>评标基准价／投标报价</w:t>
            </w:r>
            <w:r>
              <w:rPr>
                <w:sz w:val="24"/>
              </w:rPr>
              <w:t xml:space="preserve">)×30 </w:t>
            </w:r>
            <w:r>
              <w:rPr>
                <w:sz w:val="24"/>
              </w:rPr>
              <w:t>。（计算分值时，百分比按四舍五入原则，保留小数点后二位数）</w:t>
            </w:r>
          </w:p>
        </w:tc>
      </w:tr>
    </w:tbl>
    <w:p w:rsidR="00AC697C" w:rsidRDefault="0092047A">
      <w:pPr>
        <w:tabs>
          <w:tab w:val="left" w:pos="0"/>
        </w:tabs>
        <w:adjustRightInd w:val="0"/>
        <w:snapToGrid w:val="0"/>
        <w:spacing w:line="440" w:lineRule="exact"/>
        <w:ind w:firstLineChars="200" w:firstLine="420"/>
        <w:rPr>
          <w:kern w:val="0"/>
          <w:szCs w:val="21"/>
        </w:rPr>
      </w:pPr>
      <w:r>
        <w:rPr>
          <w:kern w:val="0"/>
          <w:szCs w:val="21"/>
        </w:rPr>
        <w:t>注：评标委员会将根据政府采购政策支持中小企业对投标报价进行价格扣除</w:t>
      </w:r>
      <w:r>
        <w:rPr>
          <w:rFonts w:eastAsia="黑体" w:hint="eastAsia"/>
          <w:b/>
          <w:bCs/>
          <w:kern w:val="0"/>
          <w:sz w:val="22"/>
          <w:szCs w:val="22"/>
        </w:rPr>
        <w:t>（价格扣除仅适用于标项一；其他标项专门面向中小企业采购，不再进行价格扣除）</w:t>
      </w:r>
      <w:r>
        <w:rPr>
          <w:kern w:val="0"/>
          <w:szCs w:val="21"/>
        </w:rPr>
        <w:t>，扣除后的价格将作为评标价格</w:t>
      </w:r>
      <w:r>
        <w:rPr>
          <w:bCs/>
          <w:szCs w:val="21"/>
        </w:rPr>
        <w:t>，具体如下：</w:t>
      </w:r>
      <w:r>
        <w:rPr>
          <w:kern w:val="0"/>
          <w:szCs w:val="21"/>
        </w:rPr>
        <w:t xml:space="preserve"> </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9"/>
      </w:tblGrid>
      <w:tr w:rsidR="00AC697C">
        <w:trPr>
          <w:trHeight w:val="5835"/>
          <w:jc w:val="center"/>
        </w:trPr>
        <w:tc>
          <w:tcPr>
            <w:tcW w:w="8519" w:type="dxa"/>
            <w:tcBorders>
              <w:top w:val="single" w:sz="4" w:space="0" w:color="auto"/>
              <w:bottom w:val="single" w:sz="4" w:space="0" w:color="auto"/>
            </w:tcBorders>
            <w:vAlign w:val="center"/>
          </w:tcPr>
          <w:p w:rsidR="00AC697C" w:rsidRDefault="0092047A">
            <w:pPr>
              <w:snapToGrid w:val="0"/>
              <w:spacing w:line="300" w:lineRule="auto"/>
              <w:ind w:firstLineChars="150" w:firstLine="315"/>
              <w:rPr>
                <w:szCs w:val="21"/>
              </w:rPr>
            </w:pPr>
            <w:r>
              <w:rPr>
                <w:szCs w:val="21"/>
              </w:rPr>
              <w:t>根据中华人民共和国财政部、中华人民共和国工业和信息化部《政府采购促进中小企业发展暂行办法》（财库</w:t>
            </w:r>
            <w:r>
              <w:rPr>
                <w:szCs w:val="21"/>
              </w:rPr>
              <w:t>[2011]181</w:t>
            </w:r>
            <w:r>
              <w:rPr>
                <w:szCs w:val="21"/>
              </w:rPr>
              <w:t>号）文件的规定，</w:t>
            </w:r>
            <w:r>
              <w:rPr>
                <w:bCs/>
                <w:szCs w:val="21"/>
              </w:rPr>
              <w:t>属于中小企业</w:t>
            </w:r>
            <w:r>
              <w:rPr>
                <w:szCs w:val="21"/>
              </w:rPr>
              <w:t>评审优惠内容及幅度如下：</w:t>
            </w:r>
          </w:p>
          <w:p w:rsidR="00AC697C" w:rsidRDefault="0092047A">
            <w:pPr>
              <w:snapToGrid w:val="0"/>
              <w:spacing w:line="300" w:lineRule="auto"/>
              <w:ind w:firstLineChars="100" w:firstLine="211"/>
              <w:rPr>
                <w:szCs w:val="21"/>
              </w:rPr>
            </w:pPr>
            <w:r>
              <w:rPr>
                <w:b/>
                <w:szCs w:val="21"/>
              </w:rPr>
              <w:t>（一）</w:t>
            </w:r>
            <w:r>
              <w:rPr>
                <w:szCs w:val="21"/>
              </w:rPr>
              <w:t>中小企业（含中型、小型、微型企业）应当</w:t>
            </w:r>
            <w:r>
              <w:rPr>
                <w:b/>
                <w:szCs w:val="21"/>
              </w:rPr>
              <w:t>同时符合</w:t>
            </w:r>
            <w:r>
              <w:rPr>
                <w:szCs w:val="21"/>
              </w:rPr>
              <w:t>以下条件：</w:t>
            </w:r>
          </w:p>
          <w:p w:rsidR="00AC697C" w:rsidRDefault="0092047A">
            <w:pPr>
              <w:pStyle w:val="2934"/>
              <w:spacing w:line="300" w:lineRule="auto"/>
              <w:ind w:firstLineChars="200" w:firstLine="420"/>
              <w:rPr>
                <w:rFonts w:ascii="Times New Roman" w:hAnsi="Times New Roman"/>
                <w:szCs w:val="21"/>
              </w:rPr>
            </w:pPr>
            <w:r>
              <w:rPr>
                <w:rFonts w:ascii="宋体" w:hAnsi="宋体" w:cs="宋体" w:hint="eastAsia"/>
                <w:szCs w:val="21"/>
              </w:rPr>
              <w:t>①</w:t>
            </w:r>
            <w:r>
              <w:rPr>
                <w:rFonts w:ascii="Times New Roman" w:hAnsi="Times New Roman"/>
                <w:szCs w:val="21"/>
              </w:rPr>
              <w:t>符合中小企业划分标准（按《关于印发中小企业划型标准规定的通知》（工信部联企业〔</w:t>
            </w:r>
            <w:r>
              <w:rPr>
                <w:rFonts w:ascii="Times New Roman" w:hAnsi="Times New Roman"/>
                <w:szCs w:val="21"/>
              </w:rPr>
              <w:t>2011</w:t>
            </w:r>
            <w:r>
              <w:rPr>
                <w:rFonts w:ascii="Times New Roman" w:hAnsi="Times New Roman"/>
                <w:szCs w:val="21"/>
              </w:rPr>
              <w:t>〕</w:t>
            </w:r>
            <w:r>
              <w:rPr>
                <w:rFonts w:ascii="Times New Roman" w:hAnsi="Times New Roman"/>
                <w:szCs w:val="21"/>
              </w:rPr>
              <w:t>300</w:t>
            </w:r>
            <w:r>
              <w:rPr>
                <w:rFonts w:ascii="Times New Roman" w:hAnsi="Times New Roman"/>
                <w:szCs w:val="21"/>
              </w:rPr>
              <w:t>号）执行）；</w:t>
            </w:r>
          </w:p>
          <w:p w:rsidR="00AC697C" w:rsidRDefault="0092047A">
            <w:pPr>
              <w:pStyle w:val="2934"/>
              <w:spacing w:line="300" w:lineRule="auto"/>
              <w:ind w:firstLineChars="200" w:firstLine="420"/>
              <w:rPr>
                <w:rFonts w:ascii="Times New Roman" w:hAnsi="Times New Roman"/>
                <w:szCs w:val="21"/>
              </w:rPr>
            </w:pPr>
            <w:r>
              <w:rPr>
                <w:rFonts w:ascii="宋体" w:hAnsi="宋体" w:cs="宋体" w:hint="eastAsia"/>
                <w:szCs w:val="21"/>
              </w:rPr>
              <w:t>②</w:t>
            </w:r>
            <w:r>
              <w:rPr>
                <w:rFonts w:ascii="Times New Roman" w:hAnsi="Times New Roman"/>
                <w:szCs w:val="21"/>
              </w:rPr>
              <w:t>提供本企业制造的货物、承建的</w:t>
            </w:r>
            <w:r>
              <w:rPr>
                <w:rFonts w:ascii="Times New Roman" w:hAnsi="Times New Roman" w:hint="eastAsia"/>
                <w:szCs w:val="21"/>
              </w:rPr>
              <w:t>工程</w:t>
            </w:r>
            <w:r>
              <w:rPr>
                <w:rFonts w:ascii="Times New Roman" w:hAnsi="Times New Roman"/>
                <w:szCs w:val="21"/>
              </w:rPr>
              <w:t>或者承担的服务，或者提供其他中小企业制造的货物。本项所称货物不包括使用大型企业注册商标的货物；</w:t>
            </w:r>
          </w:p>
          <w:p w:rsidR="00AC697C" w:rsidRDefault="0092047A">
            <w:pPr>
              <w:pStyle w:val="2934"/>
              <w:spacing w:line="300" w:lineRule="auto"/>
              <w:ind w:firstLineChars="200" w:firstLine="420"/>
              <w:rPr>
                <w:rFonts w:ascii="Times New Roman" w:hAnsi="Times New Roman"/>
                <w:szCs w:val="21"/>
              </w:rPr>
            </w:pPr>
            <w:r>
              <w:rPr>
                <w:rFonts w:ascii="宋体" w:hAnsi="宋体" w:cs="宋体" w:hint="eastAsia"/>
                <w:szCs w:val="21"/>
              </w:rPr>
              <w:t>③</w:t>
            </w:r>
            <w:r>
              <w:rPr>
                <w:rFonts w:ascii="Times New Roman" w:hAnsi="Times New Roman"/>
                <w:szCs w:val="21"/>
              </w:rPr>
              <w:t>小型、微型企业提供中型企业制造的货物的，视同为中型企业。</w:t>
            </w:r>
          </w:p>
          <w:p w:rsidR="00AC697C" w:rsidRDefault="0092047A">
            <w:pPr>
              <w:snapToGrid w:val="0"/>
              <w:spacing w:line="300" w:lineRule="auto"/>
              <w:ind w:firstLineChars="150" w:firstLine="316"/>
              <w:rPr>
                <w:szCs w:val="21"/>
              </w:rPr>
            </w:pPr>
            <w:r>
              <w:rPr>
                <w:b/>
                <w:szCs w:val="21"/>
              </w:rPr>
              <w:t>（二）</w:t>
            </w:r>
            <w:r>
              <w:rPr>
                <w:szCs w:val="21"/>
              </w:rPr>
              <w:t>价格扣除办法：</w:t>
            </w:r>
          </w:p>
          <w:p w:rsidR="00AC697C" w:rsidRDefault="0092047A">
            <w:pPr>
              <w:pStyle w:val="2934"/>
              <w:spacing w:line="300" w:lineRule="auto"/>
              <w:ind w:firstLineChars="200" w:firstLine="42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w:t>
            </w:r>
            <w:r>
              <w:rPr>
                <w:rFonts w:ascii="Times New Roman" w:hAnsi="Times New Roman"/>
                <w:szCs w:val="21"/>
              </w:rPr>
              <w:t>6%</w:t>
            </w:r>
            <w:r>
              <w:rPr>
                <w:rFonts w:ascii="Times New Roman" w:hAnsi="Times New Roman"/>
                <w:szCs w:val="21"/>
              </w:rPr>
              <w:t>的扣除，用扣除后的价格参与价格的评审。</w:t>
            </w:r>
          </w:p>
          <w:p w:rsidR="00AC697C" w:rsidRDefault="0092047A">
            <w:pPr>
              <w:snapToGrid w:val="0"/>
              <w:spacing w:line="300" w:lineRule="auto"/>
              <w:ind w:firstLineChars="150" w:firstLine="316"/>
              <w:rPr>
                <w:szCs w:val="21"/>
              </w:rPr>
            </w:pPr>
            <w:r>
              <w:rPr>
                <w:b/>
                <w:szCs w:val="21"/>
              </w:rPr>
              <w:t>（三）</w:t>
            </w:r>
            <w:r>
              <w:rPr>
                <w:szCs w:val="21"/>
              </w:rPr>
              <w:t>小型和微型企业适用价格扣除办法时应提供的相关资料：</w:t>
            </w:r>
            <w:r>
              <w:rPr>
                <w:rFonts w:hint="eastAsia"/>
                <w:szCs w:val="21"/>
              </w:rPr>
              <w:t>供应商</w:t>
            </w:r>
            <w:r>
              <w:rPr>
                <w:szCs w:val="21"/>
              </w:rPr>
              <w:t>《中小企业声明函》或《残疾人福利性单位声明函》或《监狱企业证明》。</w:t>
            </w:r>
          </w:p>
          <w:p w:rsidR="00AC697C" w:rsidRDefault="0092047A">
            <w:pPr>
              <w:pStyle w:val="2934"/>
              <w:spacing w:line="300" w:lineRule="auto"/>
              <w:ind w:firstLineChars="200" w:firstLine="420"/>
              <w:rPr>
                <w:rFonts w:ascii="Times New Roman" w:hAnsi="Times New Roman"/>
                <w:szCs w:val="21"/>
              </w:rPr>
            </w:pPr>
            <w:r>
              <w:rPr>
                <w:rFonts w:ascii="Times New Roman" w:hAnsi="Times New Roman" w:hint="eastAsia"/>
                <w:szCs w:val="21"/>
              </w:rPr>
              <w:t>供应商</w:t>
            </w:r>
            <w:r>
              <w:rPr>
                <w:rFonts w:ascii="Times New Roman" w:hAnsi="Times New Roman"/>
                <w:szCs w:val="21"/>
              </w:rPr>
              <w:t>应提供以上材料，否则将不给予价格扣除。若所供应产品为进口产品的，不适用《政府采购促进中小企业发展暂行办法》。</w:t>
            </w:r>
          </w:p>
          <w:p w:rsidR="00AC697C" w:rsidRDefault="0092047A">
            <w:pPr>
              <w:pStyle w:val="2934"/>
              <w:spacing w:line="300" w:lineRule="auto"/>
              <w:ind w:firstLineChars="200" w:firstLine="42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rsidR="00AC697C" w:rsidRDefault="00AC697C">
      <w:bookmarkStart w:id="211" w:name="_Toc7522"/>
      <w:bookmarkEnd w:id="187"/>
      <w:bookmarkEnd w:id="188"/>
    </w:p>
    <w:p w:rsidR="00AC697C" w:rsidRDefault="00AC697C">
      <w:pPr>
        <w:autoSpaceDE w:val="0"/>
        <w:autoSpaceDN w:val="0"/>
        <w:adjustRightInd w:val="0"/>
        <w:snapToGrid w:val="0"/>
        <w:spacing w:afterLines="50" w:after="120"/>
        <w:jc w:val="center"/>
        <w:outlineLvl w:val="0"/>
        <w:rPr>
          <w:rFonts w:eastAsia="黑体"/>
          <w:kern w:val="0"/>
          <w:sz w:val="32"/>
          <w:szCs w:val="32"/>
        </w:rPr>
        <w:sectPr w:rsidR="00AC697C">
          <w:pgSz w:w="11906" w:h="16838"/>
          <w:pgMar w:top="1440" w:right="1440" w:bottom="1440" w:left="1797" w:header="851" w:footer="992" w:gutter="0"/>
          <w:cols w:space="720"/>
          <w:docGrid w:linePitch="312"/>
        </w:sectPr>
      </w:pPr>
    </w:p>
    <w:p w:rsidR="00AC697C" w:rsidRDefault="0092047A">
      <w:pPr>
        <w:autoSpaceDE w:val="0"/>
        <w:autoSpaceDN w:val="0"/>
        <w:adjustRightInd w:val="0"/>
        <w:snapToGrid w:val="0"/>
        <w:spacing w:afterLines="50" w:after="120"/>
        <w:jc w:val="center"/>
        <w:outlineLvl w:val="0"/>
        <w:rPr>
          <w:rFonts w:eastAsia="黑体"/>
          <w:kern w:val="0"/>
          <w:sz w:val="32"/>
          <w:szCs w:val="32"/>
        </w:rPr>
      </w:pPr>
      <w:bookmarkStart w:id="212" w:name="_Toc106027268"/>
      <w:r>
        <w:rPr>
          <w:rFonts w:eastAsia="黑体"/>
          <w:kern w:val="0"/>
          <w:sz w:val="32"/>
          <w:szCs w:val="32"/>
        </w:rPr>
        <w:lastRenderedPageBreak/>
        <w:t>第四章</w:t>
      </w:r>
      <w:r>
        <w:rPr>
          <w:rFonts w:eastAsia="黑体"/>
          <w:kern w:val="0"/>
          <w:sz w:val="32"/>
          <w:szCs w:val="32"/>
        </w:rPr>
        <w:t xml:space="preserve"> </w:t>
      </w:r>
      <w:r>
        <w:rPr>
          <w:rFonts w:eastAsia="黑体"/>
          <w:kern w:val="0"/>
          <w:sz w:val="32"/>
          <w:szCs w:val="32"/>
        </w:rPr>
        <w:t>合同条款</w:t>
      </w:r>
      <w:bookmarkEnd w:id="211"/>
      <w:bookmarkEnd w:id="212"/>
    </w:p>
    <w:p w:rsidR="00AC697C" w:rsidRDefault="00AC697C">
      <w:pPr>
        <w:jc w:val="center"/>
        <w:rPr>
          <w:sz w:val="24"/>
        </w:rPr>
      </w:pPr>
    </w:p>
    <w:p w:rsidR="00AC697C" w:rsidRDefault="0092047A">
      <w:pPr>
        <w:jc w:val="center"/>
        <w:rPr>
          <w:sz w:val="24"/>
        </w:rPr>
      </w:pPr>
      <w:bookmarkStart w:id="213"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bookmarkEnd w:id="213"/>
    </w:p>
    <w:p w:rsidR="00AC697C" w:rsidRDefault="0092047A">
      <w:pPr>
        <w:pStyle w:val="18"/>
        <w:snapToGrid w:val="0"/>
        <w:spacing w:afterLines="50" w:after="120"/>
        <w:jc w:val="center"/>
        <w:rPr>
          <w:rFonts w:ascii="Times New Roman" w:hAnsi="Times New Roman" w:cs="Times New Roman"/>
          <w:sz w:val="24"/>
          <w:szCs w:val="24"/>
        </w:rPr>
      </w:pPr>
      <w:r>
        <w:rPr>
          <w:rFonts w:ascii="Times New Roman" w:hAnsi="Times New Roman" w:cs="Times New Roman"/>
          <w:sz w:val="24"/>
          <w:szCs w:val="24"/>
        </w:rPr>
        <w:br w:type="page"/>
      </w:r>
    </w:p>
    <w:p w:rsidR="00AC697C" w:rsidRDefault="0092047A">
      <w:pPr>
        <w:overflowPunct w:val="0"/>
        <w:spacing w:line="440" w:lineRule="exact"/>
        <w:jc w:val="center"/>
        <w:rPr>
          <w:b/>
          <w:bCs/>
          <w:sz w:val="28"/>
          <w:szCs w:val="28"/>
        </w:rPr>
      </w:pPr>
      <w:r>
        <w:rPr>
          <w:b/>
          <w:bCs/>
          <w:sz w:val="28"/>
          <w:szCs w:val="28"/>
        </w:rPr>
        <w:lastRenderedPageBreak/>
        <w:t>政府采购货物合同书</w:t>
      </w:r>
    </w:p>
    <w:p w:rsidR="00AC697C" w:rsidRDefault="0092047A">
      <w:pPr>
        <w:overflowPunct w:val="0"/>
        <w:spacing w:line="440" w:lineRule="exact"/>
        <w:jc w:val="right"/>
        <w:rPr>
          <w:sz w:val="24"/>
        </w:rPr>
      </w:pPr>
      <w:r>
        <w:rPr>
          <w:sz w:val="24"/>
        </w:rPr>
        <w:t xml:space="preserve">                                          </w:t>
      </w:r>
      <w:r>
        <w:rPr>
          <w:sz w:val="24"/>
        </w:rPr>
        <w:t>合同号：</w:t>
      </w:r>
    </w:p>
    <w:p w:rsidR="00AC697C" w:rsidRDefault="0092047A">
      <w:pPr>
        <w:overflowPunct w:val="0"/>
        <w:spacing w:line="440" w:lineRule="exact"/>
        <w:rPr>
          <w:sz w:val="24"/>
        </w:rPr>
      </w:pPr>
      <w:r>
        <w:rPr>
          <w:sz w:val="24"/>
        </w:rPr>
        <w:t>甲方（采购方）：新疆维吾尔自治区人民医院</w:t>
      </w:r>
    </w:p>
    <w:p w:rsidR="00AC697C" w:rsidRDefault="0092047A">
      <w:pPr>
        <w:overflowPunct w:val="0"/>
        <w:spacing w:line="440" w:lineRule="exact"/>
        <w:rPr>
          <w:sz w:val="24"/>
        </w:rPr>
      </w:pPr>
      <w:r>
        <w:rPr>
          <w:sz w:val="24"/>
        </w:rPr>
        <w:t>乙方（供应商）：</w:t>
      </w:r>
    </w:p>
    <w:p w:rsidR="00AC697C" w:rsidRDefault="0092047A">
      <w:pPr>
        <w:overflowPunct w:val="0"/>
        <w:spacing w:line="440" w:lineRule="exact"/>
        <w:rPr>
          <w:sz w:val="24"/>
        </w:rPr>
      </w:pPr>
      <w:r>
        <w:rPr>
          <w:sz w:val="24"/>
        </w:rPr>
        <w:t>招标代理机构：国信招标集团股份有限公司</w:t>
      </w:r>
    </w:p>
    <w:p w:rsidR="00AC697C" w:rsidRDefault="0092047A">
      <w:pPr>
        <w:overflowPunct w:val="0"/>
        <w:spacing w:line="440" w:lineRule="exact"/>
        <w:rPr>
          <w:sz w:val="24"/>
        </w:rPr>
      </w:pPr>
      <w:r>
        <w:rPr>
          <w:sz w:val="24"/>
        </w:rPr>
        <w:t>甲乙双方根据</w:t>
      </w:r>
      <w:r>
        <w:rPr>
          <w:rFonts w:hint="eastAsia"/>
          <w:sz w:val="24"/>
        </w:rPr>
        <w:t>《中华人民共和国民法典》及</w:t>
      </w:r>
      <w:r>
        <w:rPr>
          <w:sz w:val="24"/>
        </w:rPr>
        <w:t>政府采购</w:t>
      </w:r>
      <w:r>
        <w:rPr>
          <w:rFonts w:hint="eastAsia"/>
          <w:sz w:val="24"/>
        </w:rPr>
        <w:t>法</w:t>
      </w:r>
      <w:r>
        <w:rPr>
          <w:sz w:val="24"/>
        </w:rPr>
        <w:t>的有关规定，和中标通知书的要求，经双方友好协商，一致同意达成如下内容，特订立本合同，以便共同遵守。</w:t>
      </w:r>
    </w:p>
    <w:p w:rsidR="00AC697C" w:rsidRDefault="0092047A">
      <w:pPr>
        <w:overflowPunct w:val="0"/>
        <w:spacing w:line="440" w:lineRule="exact"/>
        <w:rPr>
          <w:sz w:val="24"/>
        </w:rPr>
      </w:pPr>
      <w:r>
        <w:rPr>
          <w:sz w:val="24"/>
        </w:rPr>
        <w:t>第一条：合同标的</w:t>
      </w:r>
    </w:p>
    <w:p w:rsidR="00AC697C" w:rsidRDefault="0092047A">
      <w:pPr>
        <w:overflowPunct w:val="0"/>
        <w:spacing w:line="440" w:lineRule="exact"/>
        <w:rPr>
          <w:sz w:val="24"/>
        </w:rPr>
      </w:pPr>
      <w:r>
        <w:rPr>
          <w:sz w:val="24"/>
        </w:rPr>
        <w:t>乙方根据甲方需求提供下列货物：</w:t>
      </w:r>
    </w:p>
    <w:tbl>
      <w:tblPr>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42"/>
        <w:gridCol w:w="1276"/>
        <w:gridCol w:w="709"/>
        <w:gridCol w:w="1276"/>
        <w:gridCol w:w="850"/>
        <w:gridCol w:w="850"/>
        <w:gridCol w:w="1418"/>
        <w:gridCol w:w="1134"/>
      </w:tblGrid>
      <w:tr w:rsidR="00AC697C">
        <w:trPr>
          <w:trHeight w:val="711"/>
        </w:trPr>
        <w:tc>
          <w:tcPr>
            <w:tcW w:w="1242" w:type="dxa"/>
            <w:tcMar>
              <w:top w:w="0" w:type="dxa"/>
              <w:left w:w="108" w:type="dxa"/>
              <w:bottom w:w="0" w:type="dxa"/>
              <w:right w:w="108" w:type="dxa"/>
            </w:tcMar>
            <w:vAlign w:val="center"/>
          </w:tcPr>
          <w:p w:rsidR="00AC697C" w:rsidRDefault="0092047A">
            <w:pPr>
              <w:spacing w:line="440" w:lineRule="exact"/>
              <w:jc w:val="center"/>
              <w:rPr>
                <w:sz w:val="24"/>
              </w:rPr>
            </w:pPr>
            <w:r>
              <w:rPr>
                <w:sz w:val="24"/>
              </w:rPr>
              <w:t>货物名称</w:t>
            </w:r>
          </w:p>
        </w:tc>
        <w:tc>
          <w:tcPr>
            <w:tcW w:w="1276" w:type="dxa"/>
            <w:tcMar>
              <w:top w:w="0" w:type="dxa"/>
              <w:left w:w="108" w:type="dxa"/>
              <w:bottom w:w="0" w:type="dxa"/>
              <w:right w:w="108" w:type="dxa"/>
            </w:tcMar>
            <w:vAlign w:val="center"/>
          </w:tcPr>
          <w:p w:rsidR="00AC697C" w:rsidRDefault="0092047A">
            <w:pPr>
              <w:spacing w:line="440" w:lineRule="exact"/>
              <w:jc w:val="center"/>
              <w:rPr>
                <w:sz w:val="24"/>
              </w:rPr>
            </w:pPr>
            <w:r>
              <w:rPr>
                <w:sz w:val="24"/>
              </w:rPr>
              <w:t>规格型号</w:t>
            </w:r>
          </w:p>
        </w:tc>
        <w:tc>
          <w:tcPr>
            <w:tcW w:w="709" w:type="dxa"/>
            <w:vAlign w:val="center"/>
          </w:tcPr>
          <w:p w:rsidR="00AC697C" w:rsidRDefault="0092047A">
            <w:pPr>
              <w:spacing w:line="440" w:lineRule="exact"/>
              <w:jc w:val="center"/>
              <w:rPr>
                <w:sz w:val="24"/>
              </w:rPr>
            </w:pPr>
            <w:r>
              <w:rPr>
                <w:rFonts w:hint="eastAsia"/>
                <w:sz w:val="24"/>
              </w:rPr>
              <w:t>品牌</w:t>
            </w:r>
          </w:p>
        </w:tc>
        <w:tc>
          <w:tcPr>
            <w:tcW w:w="1276" w:type="dxa"/>
            <w:tcMar>
              <w:top w:w="0" w:type="dxa"/>
              <w:left w:w="108" w:type="dxa"/>
              <w:bottom w:w="0" w:type="dxa"/>
              <w:right w:w="108" w:type="dxa"/>
            </w:tcMar>
            <w:vAlign w:val="center"/>
          </w:tcPr>
          <w:p w:rsidR="00AC697C" w:rsidRDefault="0092047A">
            <w:pPr>
              <w:spacing w:line="440" w:lineRule="exact"/>
              <w:jc w:val="center"/>
              <w:rPr>
                <w:sz w:val="24"/>
              </w:rPr>
            </w:pPr>
            <w:r>
              <w:rPr>
                <w:sz w:val="24"/>
              </w:rPr>
              <w:t>单价（元）</w:t>
            </w:r>
          </w:p>
        </w:tc>
        <w:tc>
          <w:tcPr>
            <w:tcW w:w="850" w:type="dxa"/>
            <w:vAlign w:val="center"/>
          </w:tcPr>
          <w:p w:rsidR="00AC697C" w:rsidRDefault="0092047A">
            <w:pPr>
              <w:spacing w:line="440" w:lineRule="exact"/>
              <w:jc w:val="center"/>
              <w:rPr>
                <w:sz w:val="24"/>
              </w:rPr>
            </w:pPr>
            <w:r>
              <w:rPr>
                <w:rFonts w:hint="eastAsia"/>
                <w:sz w:val="24"/>
              </w:rPr>
              <w:t>单位</w:t>
            </w:r>
          </w:p>
        </w:tc>
        <w:tc>
          <w:tcPr>
            <w:tcW w:w="850" w:type="dxa"/>
            <w:tcMar>
              <w:top w:w="0" w:type="dxa"/>
              <w:left w:w="108" w:type="dxa"/>
              <w:bottom w:w="0" w:type="dxa"/>
              <w:right w:w="108" w:type="dxa"/>
            </w:tcMar>
            <w:vAlign w:val="center"/>
          </w:tcPr>
          <w:p w:rsidR="00AC697C" w:rsidRDefault="0092047A">
            <w:pPr>
              <w:spacing w:line="440" w:lineRule="exact"/>
              <w:jc w:val="center"/>
              <w:rPr>
                <w:sz w:val="24"/>
              </w:rPr>
            </w:pPr>
            <w:r>
              <w:rPr>
                <w:sz w:val="24"/>
              </w:rPr>
              <w:t>数量</w:t>
            </w:r>
          </w:p>
        </w:tc>
        <w:tc>
          <w:tcPr>
            <w:tcW w:w="1418" w:type="dxa"/>
            <w:tcMar>
              <w:top w:w="0" w:type="dxa"/>
              <w:left w:w="108" w:type="dxa"/>
              <w:bottom w:w="0" w:type="dxa"/>
              <w:right w:w="108" w:type="dxa"/>
            </w:tcMar>
            <w:vAlign w:val="center"/>
          </w:tcPr>
          <w:p w:rsidR="00AC697C" w:rsidRDefault="0092047A">
            <w:pPr>
              <w:spacing w:line="440" w:lineRule="exact"/>
              <w:jc w:val="center"/>
              <w:rPr>
                <w:sz w:val="24"/>
              </w:rPr>
            </w:pPr>
            <w:r>
              <w:rPr>
                <w:sz w:val="24"/>
              </w:rPr>
              <w:t>金额（元）</w:t>
            </w:r>
          </w:p>
        </w:tc>
        <w:tc>
          <w:tcPr>
            <w:tcW w:w="1134" w:type="dxa"/>
            <w:tcMar>
              <w:top w:w="0" w:type="dxa"/>
              <w:left w:w="108" w:type="dxa"/>
              <w:bottom w:w="0" w:type="dxa"/>
              <w:right w:w="108" w:type="dxa"/>
            </w:tcMar>
            <w:vAlign w:val="center"/>
          </w:tcPr>
          <w:p w:rsidR="00AC697C" w:rsidRDefault="0092047A">
            <w:pPr>
              <w:spacing w:line="440" w:lineRule="exact"/>
              <w:jc w:val="center"/>
              <w:rPr>
                <w:sz w:val="24"/>
              </w:rPr>
            </w:pPr>
            <w:r>
              <w:rPr>
                <w:sz w:val="24"/>
              </w:rPr>
              <w:t>备注</w:t>
            </w:r>
          </w:p>
        </w:tc>
      </w:tr>
      <w:tr w:rsidR="00AC697C">
        <w:trPr>
          <w:trHeight w:val="565"/>
        </w:trPr>
        <w:tc>
          <w:tcPr>
            <w:tcW w:w="1242" w:type="dxa"/>
            <w:tcMar>
              <w:top w:w="0" w:type="dxa"/>
              <w:left w:w="108" w:type="dxa"/>
              <w:bottom w:w="0" w:type="dxa"/>
              <w:right w:w="108" w:type="dxa"/>
            </w:tcMar>
            <w:vAlign w:val="center"/>
          </w:tcPr>
          <w:p w:rsidR="00AC697C" w:rsidRDefault="00AC697C">
            <w:pPr>
              <w:spacing w:line="440" w:lineRule="exact"/>
              <w:ind w:firstLine="480"/>
              <w:jc w:val="center"/>
              <w:rPr>
                <w:sz w:val="24"/>
              </w:rPr>
            </w:pPr>
          </w:p>
        </w:tc>
        <w:tc>
          <w:tcPr>
            <w:tcW w:w="1276" w:type="dxa"/>
            <w:tcMar>
              <w:top w:w="0" w:type="dxa"/>
              <w:left w:w="108" w:type="dxa"/>
              <w:bottom w:w="0" w:type="dxa"/>
              <w:right w:w="108" w:type="dxa"/>
            </w:tcMar>
            <w:vAlign w:val="center"/>
          </w:tcPr>
          <w:p w:rsidR="00AC697C" w:rsidRDefault="00AC697C">
            <w:pPr>
              <w:spacing w:line="440" w:lineRule="exact"/>
              <w:ind w:left="143" w:firstLine="480"/>
              <w:jc w:val="center"/>
              <w:rPr>
                <w:sz w:val="24"/>
              </w:rPr>
            </w:pPr>
          </w:p>
        </w:tc>
        <w:tc>
          <w:tcPr>
            <w:tcW w:w="709" w:type="dxa"/>
          </w:tcPr>
          <w:p w:rsidR="00AC697C" w:rsidRDefault="00AC697C">
            <w:pPr>
              <w:spacing w:line="440" w:lineRule="exact"/>
              <w:ind w:firstLine="480"/>
              <w:jc w:val="center"/>
              <w:rPr>
                <w:sz w:val="24"/>
              </w:rPr>
            </w:pPr>
          </w:p>
        </w:tc>
        <w:tc>
          <w:tcPr>
            <w:tcW w:w="1276" w:type="dxa"/>
            <w:tcMar>
              <w:top w:w="0" w:type="dxa"/>
              <w:left w:w="108" w:type="dxa"/>
              <w:bottom w:w="0" w:type="dxa"/>
              <w:right w:w="108" w:type="dxa"/>
            </w:tcMar>
            <w:vAlign w:val="center"/>
          </w:tcPr>
          <w:p w:rsidR="00AC697C" w:rsidRDefault="00AC697C">
            <w:pPr>
              <w:spacing w:line="440" w:lineRule="exact"/>
              <w:ind w:firstLine="480"/>
              <w:jc w:val="center"/>
              <w:rPr>
                <w:sz w:val="24"/>
              </w:rPr>
            </w:pPr>
          </w:p>
        </w:tc>
        <w:tc>
          <w:tcPr>
            <w:tcW w:w="850" w:type="dxa"/>
          </w:tcPr>
          <w:p w:rsidR="00AC697C" w:rsidRDefault="00AC697C">
            <w:pPr>
              <w:spacing w:line="440" w:lineRule="exact"/>
              <w:ind w:firstLine="480"/>
              <w:jc w:val="center"/>
              <w:rPr>
                <w:sz w:val="24"/>
              </w:rPr>
            </w:pPr>
          </w:p>
        </w:tc>
        <w:tc>
          <w:tcPr>
            <w:tcW w:w="850" w:type="dxa"/>
            <w:tcMar>
              <w:top w:w="0" w:type="dxa"/>
              <w:left w:w="108" w:type="dxa"/>
              <w:bottom w:w="0" w:type="dxa"/>
              <w:right w:w="108" w:type="dxa"/>
            </w:tcMar>
            <w:vAlign w:val="center"/>
          </w:tcPr>
          <w:p w:rsidR="00AC697C" w:rsidRDefault="00AC697C">
            <w:pPr>
              <w:spacing w:line="440" w:lineRule="exact"/>
              <w:ind w:firstLine="480"/>
              <w:jc w:val="center"/>
              <w:rPr>
                <w:sz w:val="24"/>
              </w:rPr>
            </w:pPr>
          </w:p>
        </w:tc>
        <w:tc>
          <w:tcPr>
            <w:tcW w:w="1418" w:type="dxa"/>
            <w:tcMar>
              <w:top w:w="0" w:type="dxa"/>
              <w:left w:w="108" w:type="dxa"/>
              <w:bottom w:w="0" w:type="dxa"/>
              <w:right w:w="108" w:type="dxa"/>
            </w:tcMar>
            <w:vAlign w:val="center"/>
          </w:tcPr>
          <w:p w:rsidR="00AC697C" w:rsidRDefault="00AC697C">
            <w:pPr>
              <w:spacing w:line="440" w:lineRule="exact"/>
              <w:ind w:firstLine="480"/>
              <w:jc w:val="center"/>
              <w:rPr>
                <w:sz w:val="24"/>
              </w:rPr>
            </w:pPr>
          </w:p>
        </w:tc>
        <w:tc>
          <w:tcPr>
            <w:tcW w:w="1134" w:type="dxa"/>
            <w:tcMar>
              <w:top w:w="0" w:type="dxa"/>
              <w:left w:w="108" w:type="dxa"/>
              <w:bottom w:w="0" w:type="dxa"/>
              <w:right w:w="108" w:type="dxa"/>
            </w:tcMar>
            <w:vAlign w:val="center"/>
          </w:tcPr>
          <w:p w:rsidR="00AC697C" w:rsidRDefault="00AC697C">
            <w:pPr>
              <w:spacing w:line="440" w:lineRule="exact"/>
              <w:jc w:val="center"/>
              <w:rPr>
                <w:sz w:val="24"/>
              </w:rPr>
            </w:pPr>
          </w:p>
        </w:tc>
      </w:tr>
      <w:tr w:rsidR="00AC697C">
        <w:trPr>
          <w:trHeight w:val="565"/>
        </w:trPr>
        <w:tc>
          <w:tcPr>
            <w:tcW w:w="1242" w:type="dxa"/>
            <w:tcMar>
              <w:top w:w="0" w:type="dxa"/>
              <w:left w:w="108" w:type="dxa"/>
              <w:bottom w:w="0" w:type="dxa"/>
              <w:right w:w="108" w:type="dxa"/>
            </w:tcMar>
            <w:vAlign w:val="center"/>
          </w:tcPr>
          <w:p w:rsidR="00AC697C" w:rsidRDefault="00AC697C">
            <w:pPr>
              <w:spacing w:line="440" w:lineRule="exact"/>
              <w:jc w:val="center"/>
              <w:rPr>
                <w:sz w:val="24"/>
              </w:rPr>
            </w:pPr>
          </w:p>
        </w:tc>
        <w:tc>
          <w:tcPr>
            <w:tcW w:w="1276" w:type="dxa"/>
            <w:tcMar>
              <w:top w:w="0" w:type="dxa"/>
              <w:left w:w="108" w:type="dxa"/>
              <w:bottom w:w="0" w:type="dxa"/>
              <w:right w:w="108" w:type="dxa"/>
            </w:tcMar>
            <w:vAlign w:val="center"/>
          </w:tcPr>
          <w:p w:rsidR="00AC697C" w:rsidRDefault="00AC697C">
            <w:pPr>
              <w:spacing w:line="440" w:lineRule="exact"/>
              <w:jc w:val="center"/>
              <w:rPr>
                <w:sz w:val="24"/>
              </w:rPr>
            </w:pPr>
          </w:p>
        </w:tc>
        <w:tc>
          <w:tcPr>
            <w:tcW w:w="709" w:type="dxa"/>
          </w:tcPr>
          <w:p w:rsidR="00AC697C" w:rsidRDefault="00AC697C">
            <w:pPr>
              <w:spacing w:line="440" w:lineRule="exact"/>
              <w:jc w:val="center"/>
              <w:rPr>
                <w:sz w:val="24"/>
              </w:rPr>
            </w:pPr>
          </w:p>
        </w:tc>
        <w:tc>
          <w:tcPr>
            <w:tcW w:w="1276" w:type="dxa"/>
            <w:tcMar>
              <w:top w:w="0" w:type="dxa"/>
              <w:left w:w="108" w:type="dxa"/>
              <w:bottom w:w="0" w:type="dxa"/>
              <w:right w:w="108" w:type="dxa"/>
            </w:tcMar>
            <w:vAlign w:val="center"/>
          </w:tcPr>
          <w:p w:rsidR="00AC697C" w:rsidRDefault="00AC697C">
            <w:pPr>
              <w:spacing w:line="440" w:lineRule="exact"/>
              <w:jc w:val="center"/>
              <w:rPr>
                <w:sz w:val="24"/>
              </w:rPr>
            </w:pPr>
          </w:p>
        </w:tc>
        <w:tc>
          <w:tcPr>
            <w:tcW w:w="850" w:type="dxa"/>
          </w:tcPr>
          <w:p w:rsidR="00AC697C" w:rsidRDefault="00AC697C">
            <w:pPr>
              <w:spacing w:line="440" w:lineRule="exact"/>
              <w:jc w:val="center"/>
              <w:rPr>
                <w:sz w:val="24"/>
              </w:rPr>
            </w:pPr>
          </w:p>
        </w:tc>
        <w:tc>
          <w:tcPr>
            <w:tcW w:w="850" w:type="dxa"/>
            <w:tcMar>
              <w:top w:w="0" w:type="dxa"/>
              <w:left w:w="108" w:type="dxa"/>
              <w:bottom w:w="0" w:type="dxa"/>
              <w:right w:w="108" w:type="dxa"/>
            </w:tcMar>
            <w:vAlign w:val="center"/>
          </w:tcPr>
          <w:p w:rsidR="00AC697C" w:rsidRDefault="00AC697C">
            <w:pPr>
              <w:spacing w:line="440" w:lineRule="exact"/>
              <w:jc w:val="center"/>
              <w:rPr>
                <w:sz w:val="24"/>
              </w:rPr>
            </w:pPr>
          </w:p>
        </w:tc>
        <w:tc>
          <w:tcPr>
            <w:tcW w:w="1418" w:type="dxa"/>
            <w:tcMar>
              <w:top w:w="0" w:type="dxa"/>
              <w:left w:w="108" w:type="dxa"/>
              <w:bottom w:w="0" w:type="dxa"/>
              <w:right w:w="108" w:type="dxa"/>
            </w:tcMar>
            <w:vAlign w:val="center"/>
          </w:tcPr>
          <w:p w:rsidR="00AC697C" w:rsidRDefault="00AC697C">
            <w:pPr>
              <w:spacing w:line="440" w:lineRule="exact"/>
              <w:jc w:val="center"/>
              <w:rPr>
                <w:sz w:val="24"/>
              </w:rPr>
            </w:pPr>
          </w:p>
        </w:tc>
        <w:tc>
          <w:tcPr>
            <w:tcW w:w="1134" w:type="dxa"/>
            <w:tcMar>
              <w:top w:w="0" w:type="dxa"/>
              <w:left w:w="108" w:type="dxa"/>
              <w:bottom w:w="0" w:type="dxa"/>
              <w:right w:w="108" w:type="dxa"/>
            </w:tcMar>
            <w:vAlign w:val="center"/>
          </w:tcPr>
          <w:p w:rsidR="00AC697C" w:rsidRDefault="00AC697C">
            <w:pPr>
              <w:spacing w:line="440" w:lineRule="exact"/>
              <w:jc w:val="center"/>
              <w:rPr>
                <w:sz w:val="24"/>
              </w:rPr>
            </w:pPr>
          </w:p>
        </w:tc>
      </w:tr>
      <w:tr w:rsidR="00AC697C">
        <w:tc>
          <w:tcPr>
            <w:tcW w:w="1242" w:type="dxa"/>
            <w:tcMar>
              <w:top w:w="0" w:type="dxa"/>
              <w:left w:w="108" w:type="dxa"/>
              <w:bottom w:w="0" w:type="dxa"/>
              <w:right w:w="108" w:type="dxa"/>
            </w:tcMar>
            <w:vAlign w:val="center"/>
          </w:tcPr>
          <w:p w:rsidR="00AC697C" w:rsidRDefault="00AC697C">
            <w:pPr>
              <w:spacing w:line="440" w:lineRule="exact"/>
              <w:ind w:firstLine="480"/>
              <w:jc w:val="center"/>
              <w:rPr>
                <w:sz w:val="24"/>
              </w:rPr>
            </w:pPr>
          </w:p>
        </w:tc>
        <w:tc>
          <w:tcPr>
            <w:tcW w:w="1276" w:type="dxa"/>
            <w:tcMar>
              <w:top w:w="0" w:type="dxa"/>
              <w:left w:w="108" w:type="dxa"/>
              <w:bottom w:w="0" w:type="dxa"/>
              <w:right w:w="108" w:type="dxa"/>
            </w:tcMar>
            <w:vAlign w:val="center"/>
          </w:tcPr>
          <w:p w:rsidR="00AC697C" w:rsidRDefault="00AC697C">
            <w:pPr>
              <w:spacing w:line="440" w:lineRule="exact"/>
              <w:jc w:val="center"/>
              <w:rPr>
                <w:sz w:val="24"/>
              </w:rPr>
            </w:pPr>
          </w:p>
        </w:tc>
        <w:tc>
          <w:tcPr>
            <w:tcW w:w="709" w:type="dxa"/>
          </w:tcPr>
          <w:p w:rsidR="00AC697C" w:rsidRDefault="00AC697C">
            <w:pPr>
              <w:spacing w:line="440" w:lineRule="exact"/>
              <w:jc w:val="center"/>
              <w:rPr>
                <w:sz w:val="24"/>
              </w:rPr>
            </w:pPr>
          </w:p>
        </w:tc>
        <w:tc>
          <w:tcPr>
            <w:tcW w:w="1276" w:type="dxa"/>
            <w:tcMar>
              <w:top w:w="0" w:type="dxa"/>
              <w:left w:w="108" w:type="dxa"/>
              <w:bottom w:w="0" w:type="dxa"/>
              <w:right w:w="108" w:type="dxa"/>
            </w:tcMar>
            <w:vAlign w:val="center"/>
          </w:tcPr>
          <w:p w:rsidR="00AC697C" w:rsidRDefault="00AC697C">
            <w:pPr>
              <w:spacing w:line="440" w:lineRule="exact"/>
              <w:jc w:val="center"/>
              <w:rPr>
                <w:sz w:val="24"/>
              </w:rPr>
            </w:pPr>
          </w:p>
        </w:tc>
        <w:tc>
          <w:tcPr>
            <w:tcW w:w="850" w:type="dxa"/>
          </w:tcPr>
          <w:p w:rsidR="00AC697C" w:rsidRDefault="00AC697C">
            <w:pPr>
              <w:spacing w:line="440" w:lineRule="exact"/>
              <w:jc w:val="center"/>
              <w:rPr>
                <w:sz w:val="24"/>
              </w:rPr>
            </w:pPr>
          </w:p>
        </w:tc>
        <w:tc>
          <w:tcPr>
            <w:tcW w:w="850" w:type="dxa"/>
            <w:tcMar>
              <w:top w:w="0" w:type="dxa"/>
              <w:left w:w="108" w:type="dxa"/>
              <w:bottom w:w="0" w:type="dxa"/>
              <w:right w:w="108" w:type="dxa"/>
            </w:tcMar>
            <w:vAlign w:val="center"/>
          </w:tcPr>
          <w:p w:rsidR="00AC697C" w:rsidRDefault="00AC697C">
            <w:pPr>
              <w:spacing w:line="440" w:lineRule="exact"/>
              <w:jc w:val="center"/>
              <w:rPr>
                <w:sz w:val="24"/>
              </w:rPr>
            </w:pPr>
          </w:p>
        </w:tc>
        <w:tc>
          <w:tcPr>
            <w:tcW w:w="1418" w:type="dxa"/>
            <w:tcMar>
              <w:top w:w="0" w:type="dxa"/>
              <w:left w:w="108" w:type="dxa"/>
              <w:bottom w:w="0" w:type="dxa"/>
              <w:right w:w="108" w:type="dxa"/>
            </w:tcMar>
            <w:vAlign w:val="center"/>
          </w:tcPr>
          <w:p w:rsidR="00AC697C" w:rsidRDefault="00AC697C">
            <w:pPr>
              <w:spacing w:line="440" w:lineRule="exact"/>
              <w:ind w:firstLine="480"/>
              <w:jc w:val="center"/>
              <w:rPr>
                <w:sz w:val="24"/>
              </w:rPr>
            </w:pPr>
          </w:p>
        </w:tc>
        <w:tc>
          <w:tcPr>
            <w:tcW w:w="1134" w:type="dxa"/>
            <w:tcMar>
              <w:top w:w="0" w:type="dxa"/>
              <w:left w:w="108" w:type="dxa"/>
              <w:bottom w:w="0" w:type="dxa"/>
              <w:right w:w="108" w:type="dxa"/>
            </w:tcMar>
            <w:vAlign w:val="center"/>
          </w:tcPr>
          <w:p w:rsidR="00AC697C" w:rsidRDefault="00AC697C">
            <w:pPr>
              <w:spacing w:line="440" w:lineRule="exact"/>
              <w:jc w:val="center"/>
              <w:rPr>
                <w:sz w:val="24"/>
              </w:rPr>
            </w:pPr>
          </w:p>
        </w:tc>
      </w:tr>
    </w:tbl>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第二条：合同价格</w:t>
      </w:r>
    </w:p>
    <w:p w:rsidR="00AC697C" w:rsidRDefault="0092047A">
      <w:pPr>
        <w:overflowPunct w:val="0"/>
        <w:spacing w:line="440" w:lineRule="exact"/>
        <w:rPr>
          <w:sz w:val="24"/>
        </w:rPr>
      </w:pPr>
      <w:r>
        <w:rPr>
          <w:sz w:val="24"/>
        </w:rPr>
        <w:t>1</w:t>
      </w:r>
      <w:r>
        <w:rPr>
          <w:sz w:val="24"/>
        </w:rPr>
        <w:t>、货物总价为人民币（大写）：</w:t>
      </w:r>
      <w:r>
        <w:rPr>
          <w:rFonts w:hint="eastAsia"/>
          <w:sz w:val="24"/>
          <w:u w:val="single"/>
        </w:rPr>
        <w:t xml:space="preserve"> </w:t>
      </w:r>
      <w:r>
        <w:rPr>
          <w:sz w:val="24"/>
          <w:u w:val="single"/>
        </w:rPr>
        <w:t xml:space="preserve">  </w:t>
      </w:r>
      <w:r>
        <w:rPr>
          <w:sz w:val="24"/>
        </w:rPr>
        <w:t>元整。</w:t>
      </w:r>
    </w:p>
    <w:p w:rsidR="00AC697C" w:rsidRDefault="0092047A">
      <w:pPr>
        <w:overflowPunct w:val="0"/>
        <w:spacing w:line="440" w:lineRule="exact"/>
        <w:rPr>
          <w:sz w:val="24"/>
        </w:rPr>
      </w:pPr>
      <w:r>
        <w:rPr>
          <w:sz w:val="24"/>
        </w:rPr>
        <w:t>2</w:t>
      </w:r>
      <w:r>
        <w:rPr>
          <w:sz w:val="24"/>
        </w:rPr>
        <w:t>、总价中包括</w:t>
      </w:r>
      <w:r>
        <w:rPr>
          <w:rFonts w:hint="eastAsia"/>
          <w:sz w:val="24"/>
        </w:rPr>
        <w:t>货物金额、包装费、运输费、装卸费、保险、税金、绣字费用及其它产生的相关所有费用</w:t>
      </w:r>
      <w:r>
        <w:rPr>
          <w:sz w:val="24"/>
        </w:rPr>
        <w:t>。本合同价格一般不得做任何变更与调整。</w:t>
      </w:r>
    </w:p>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第三条：付款方式</w:t>
      </w:r>
    </w:p>
    <w:p w:rsidR="00AC697C" w:rsidRDefault="0092047A">
      <w:pPr>
        <w:overflowPunct w:val="0"/>
        <w:spacing w:line="440" w:lineRule="exact"/>
        <w:rPr>
          <w:sz w:val="24"/>
        </w:rPr>
      </w:pPr>
      <w:r>
        <w:rPr>
          <w:sz w:val="24"/>
        </w:rPr>
        <w:t>1</w:t>
      </w:r>
      <w:r>
        <w:rPr>
          <w:sz w:val="24"/>
        </w:rPr>
        <w:t>、甲乙双方确认的货款结算依据：投标文件、中标通知书，采购合同书，乙方开具的发票，甲方出具的验收结算书等。</w:t>
      </w:r>
    </w:p>
    <w:p w:rsidR="00AC697C" w:rsidRDefault="0092047A">
      <w:pPr>
        <w:overflowPunct w:val="0"/>
        <w:spacing w:line="440" w:lineRule="exact"/>
        <w:rPr>
          <w:sz w:val="24"/>
        </w:rPr>
      </w:pPr>
      <w:r>
        <w:rPr>
          <w:sz w:val="24"/>
        </w:rPr>
        <w:t>2</w:t>
      </w:r>
      <w:r>
        <w:rPr>
          <w:sz w:val="24"/>
        </w:rPr>
        <w:t>、货物验收合格，甲方出具验收结算书后付款。</w:t>
      </w:r>
    </w:p>
    <w:p w:rsidR="00AC697C" w:rsidRDefault="0092047A">
      <w:pPr>
        <w:spacing w:line="360" w:lineRule="auto"/>
        <w:rPr>
          <w:sz w:val="24"/>
        </w:rPr>
      </w:pPr>
      <w:r>
        <w:rPr>
          <w:sz w:val="24"/>
        </w:rPr>
        <w:t>3</w:t>
      </w:r>
      <w:r>
        <w:rPr>
          <w:sz w:val="24"/>
        </w:rPr>
        <w:t>、</w:t>
      </w:r>
      <w:r>
        <w:rPr>
          <w:rFonts w:hint="eastAsia"/>
          <w:sz w:val="24"/>
        </w:rPr>
        <w:t>（</w:t>
      </w:r>
      <w:r>
        <w:rPr>
          <w:rFonts w:hint="eastAsia"/>
          <w:sz w:val="24"/>
        </w:rPr>
        <w:t>1</w:t>
      </w:r>
      <w:r>
        <w:rPr>
          <w:rFonts w:hint="eastAsia"/>
          <w:sz w:val="24"/>
        </w:rPr>
        <w:t>）价值在</w:t>
      </w:r>
      <w:r>
        <w:rPr>
          <w:rFonts w:hint="eastAsia"/>
          <w:sz w:val="24"/>
        </w:rPr>
        <w:t>10</w:t>
      </w:r>
      <w:r>
        <w:rPr>
          <w:rFonts w:hint="eastAsia"/>
          <w:sz w:val="24"/>
        </w:rPr>
        <w:t>万元以下（不含</w:t>
      </w:r>
      <w:r>
        <w:rPr>
          <w:rFonts w:hint="eastAsia"/>
          <w:sz w:val="24"/>
        </w:rPr>
        <w:t>10</w:t>
      </w:r>
      <w:r>
        <w:rPr>
          <w:rFonts w:hint="eastAsia"/>
          <w:sz w:val="24"/>
        </w:rPr>
        <w:t>万元）的医疗设备</w:t>
      </w:r>
      <w:r>
        <w:rPr>
          <w:rFonts w:hint="eastAsia"/>
          <w:sz w:val="24"/>
        </w:rPr>
        <w:t xml:space="preserve"> </w:t>
      </w:r>
      <w:r>
        <w:rPr>
          <w:rFonts w:hint="eastAsia"/>
          <w:sz w:val="24"/>
        </w:rPr>
        <w:t>按照</w:t>
      </w:r>
      <w:r>
        <w:rPr>
          <w:rFonts w:hint="eastAsia"/>
          <w:sz w:val="24"/>
        </w:rPr>
        <w:t>9:1</w:t>
      </w:r>
      <w:r>
        <w:rPr>
          <w:rFonts w:hint="eastAsia"/>
          <w:sz w:val="24"/>
        </w:rPr>
        <w:t>的方式付款，即货到验收合格支付合同总金额的</w:t>
      </w:r>
      <w:r>
        <w:rPr>
          <w:rFonts w:hint="eastAsia"/>
          <w:sz w:val="24"/>
        </w:rPr>
        <w:t>90%</w:t>
      </w:r>
      <w:r>
        <w:rPr>
          <w:rFonts w:hint="eastAsia"/>
          <w:sz w:val="24"/>
        </w:rPr>
        <w:t>，余</w:t>
      </w:r>
      <w:r>
        <w:rPr>
          <w:rFonts w:hint="eastAsia"/>
          <w:sz w:val="24"/>
        </w:rPr>
        <w:t>10%</w:t>
      </w:r>
      <w:r>
        <w:rPr>
          <w:rFonts w:hint="eastAsia"/>
          <w:sz w:val="24"/>
        </w:rPr>
        <w:t>质保金质保期结束后支付。</w:t>
      </w:r>
    </w:p>
    <w:p w:rsidR="00AC697C" w:rsidRDefault="0092047A">
      <w:pPr>
        <w:spacing w:line="360" w:lineRule="auto"/>
        <w:rPr>
          <w:sz w:val="24"/>
        </w:rPr>
      </w:pPr>
      <w:r>
        <w:rPr>
          <w:rFonts w:hint="eastAsia"/>
          <w:sz w:val="24"/>
        </w:rPr>
        <w:t>（</w:t>
      </w:r>
      <w:r>
        <w:rPr>
          <w:rFonts w:hint="eastAsia"/>
          <w:sz w:val="24"/>
        </w:rPr>
        <w:t>2</w:t>
      </w:r>
      <w:r>
        <w:rPr>
          <w:rFonts w:hint="eastAsia"/>
          <w:sz w:val="24"/>
        </w:rPr>
        <w:t>）价值在</w:t>
      </w:r>
      <w:r>
        <w:rPr>
          <w:rFonts w:hint="eastAsia"/>
          <w:sz w:val="24"/>
        </w:rPr>
        <w:t>10</w:t>
      </w:r>
      <w:r>
        <w:rPr>
          <w:rFonts w:hint="eastAsia"/>
          <w:sz w:val="24"/>
        </w:rPr>
        <w:t>万元</w:t>
      </w:r>
      <w:r>
        <w:rPr>
          <w:rFonts w:hint="eastAsia"/>
          <w:sz w:val="24"/>
        </w:rPr>
        <w:t>-50</w:t>
      </w:r>
      <w:r>
        <w:rPr>
          <w:rFonts w:hint="eastAsia"/>
          <w:sz w:val="24"/>
        </w:rPr>
        <w:t>万元之间的医疗设备按照</w:t>
      </w:r>
      <w:r>
        <w:rPr>
          <w:rFonts w:hint="eastAsia"/>
          <w:sz w:val="24"/>
        </w:rPr>
        <w:t>3:6:1</w:t>
      </w:r>
      <w:r>
        <w:rPr>
          <w:rFonts w:hint="eastAsia"/>
          <w:sz w:val="24"/>
        </w:rPr>
        <w:t>的方式付款，即货到验收合格支付合同总金额的</w:t>
      </w:r>
      <w:r>
        <w:rPr>
          <w:rFonts w:hint="eastAsia"/>
          <w:sz w:val="24"/>
        </w:rPr>
        <w:t>30%</w:t>
      </w:r>
      <w:r>
        <w:rPr>
          <w:rFonts w:hint="eastAsia"/>
          <w:sz w:val="24"/>
        </w:rPr>
        <w:t>，验收合格半年支付合同总金额的</w:t>
      </w:r>
      <w:r>
        <w:rPr>
          <w:rFonts w:hint="eastAsia"/>
          <w:sz w:val="24"/>
        </w:rPr>
        <w:t>60%</w:t>
      </w:r>
      <w:r>
        <w:rPr>
          <w:rFonts w:hint="eastAsia"/>
          <w:sz w:val="24"/>
        </w:rPr>
        <w:t>，余</w:t>
      </w:r>
      <w:r>
        <w:rPr>
          <w:rFonts w:hint="eastAsia"/>
          <w:sz w:val="24"/>
        </w:rPr>
        <w:t>10%</w:t>
      </w:r>
      <w:r>
        <w:rPr>
          <w:rFonts w:hint="eastAsia"/>
          <w:sz w:val="24"/>
        </w:rPr>
        <w:t>质保金质保期结束后支付。</w:t>
      </w:r>
    </w:p>
    <w:p w:rsidR="00AC697C" w:rsidRDefault="0092047A">
      <w:pPr>
        <w:spacing w:line="360" w:lineRule="auto"/>
        <w:rPr>
          <w:b/>
          <w:bCs/>
          <w:sz w:val="24"/>
        </w:rPr>
      </w:pPr>
      <w:r>
        <w:rPr>
          <w:rFonts w:hint="eastAsia"/>
          <w:sz w:val="24"/>
        </w:rPr>
        <w:t>（</w:t>
      </w:r>
      <w:r>
        <w:rPr>
          <w:rFonts w:hint="eastAsia"/>
          <w:sz w:val="24"/>
        </w:rPr>
        <w:t>3</w:t>
      </w:r>
      <w:r>
        <w:rPr>
          <w:rFonts w:hint="eastAsia"/>
          <w:sz w:val="24"/>
        </w:rPr>
        <w:t>）价值在</w:t>
      </w:r>
      <w:r>
        <w:rPr>
          <w:rFonts w:hint="eastAsia"/>
          <w:sz w:val="24"/>
        </w:rPr>
        <w:t>50</w:t>
      </w:r>
      <w:r>
        <w:rPr>
          <w:rFonts w:hint="eastAsia"/>
          <w:sz w:val="24"/>
        </w:rPr>
        <w:t>万元以上的医疗设备按照</w:t>
      </w:r>
      <w:r>
        <w:rPr>
          <w:rFonts w:hint="eastAsia"/>
          <w:sz w:val="24"/>
        </w:rPr>
        <w:t>3:3:3:1</w:t>
      </w:r>
      <w:r>
        <w:rPr>
          <w:rFonts w:hint="eastAsia"/>
          <w:sz w:val="24"/>
        </w:rPr>
        <w:t>的方式付款，即货到验收合格支付合同总金额的</w:t>
      </w:r>
      <w:r>
        <w:rPr>
          <w:rFonts w:hint="eastAsia"/>
          <w:sz w:val="24"/>
        </w:rPr>
        <w:t>30%</w:t>
      </w:r>
      <w:r>
        <w:rPr>
          <w:rFonts w:hint="eastAsia"/>
          <w:sz w:val="24"/>
        </w:rPr>
        <w:t>，验收合格半年支付合同总金额的</w:t>
      </w:r>
      <w:r>
        <w:rPr>
          <w:rFonts w:hint="eastAsia"/>
          <w:sz w:val="24"/>
        </w:rPr>
        <w:t>30%,</w:t>
      </w:r>
      <w:r>
        <w:rPr>
          <w:rFonts w:hint="eastAsia"/>
          <w:sz w:val="24"/>
        </w:rPr>
        <w:t>验收合格一年支付</w:t>
      </w:r>
      <w:r>
        <w:rPr>
          <w:rFonts w:hint="eastAsia"/>
          <w:sz w:val="24"/>
        </w:rPr>
        <w:t>30%,</w:t>
      </w:r>
      <w:r>
        <w:rPr>
          <w:rFonts w:hint="eastAsia"/>
          <w:sz w:val="24"/>
        </w:rPr>
        <w:lastRenderedPageBreak/>
        <w:t>余</w:t>
      </w:r>
      <w:r>
        <w:rPr>
          <w:rFonts w:hint="eastAsia"/>
          <w:sz w:val="24"/>
        </w:rPr>
        <w:t>10%</w:t>
      </w:r>
      <w:r>
        <w:rPr>
          <w:rFonts w:hint="eastAsia"/>
          <w:sz w:val="24"/>
        </w:rPr>
        <w:t>质保金质保期结束后支付。</w:t>
      </w:r>
    </w:p>
    <w:p w:rsidR="00AC697C" w:rsidRDefault="0092047A">
      <w:pPr>
        <w:spacing w:line="360" w:lineRule="auto"/>
        <w:rPr>
          <w:sz w:val="24"/>
        </w:rPr>
      </w:pPr>
      <w:r>
        <w:rPr>
          <w:rFonts w:hint="eastAsia"/>
          <w:b/>
          <w:bCs/>
          <w:sz w:val="24"/>
        </w:rPr>
        <w:t>（</w:t>
      </w:r>
      <w:r>
        <w:rPr>
          <w:b/>
          <w:bCs/>
          <w:sz w:val="24"/>
        </w:rPr>
        <w:t>注：</w:t>
      </w:r>
      <w:r>
        <w:rPr>
          <w:b/>
          <w:sz w:val="24"/>
        </w:rPr>
        <w:t>最终付款方式以签订</w:t>
      </w:r>
      <w:r>
        <w:rPr>
          <w:rFonts w:hint="eastAsia"/>
          <w:b/>
          <w:sz w:val="24"/>
        </w:rPr>
        <w:t>的</w:t>
      </w:r>
      <w:r>
        <w:rPr>
          <w:b/>
          <w:sz w:val="24"/>
        </w:rPr>
        <w:t>合同为准</w:t>
      </w:r>
      <w:r>
        <w:rPr>
          <w:rFonts w:hint="eastAsia"/>
          <w:b/>
          <w:sz w:val="24"/>
        </w:rPr>
        <w:t>。</w:t>
      </w:r>
      <w:r>
        <w:rPr>
          <w:rFonts w:hint="eastAsia"/>
          <w:b/>
          <w:bCs/>
          <w:sz w:val="24"/>
        </w:rPr>
        <w:t>）</w:t>
      </w:r>
    </w:p>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第四条：交货、包装与验收</w:t>
      </w:r>
    </w:p>
    <w:p w:rsidR="00AC697C" w:rsidRDefault="0092047A">
      <w:pPr>
        <w:overflowPunct w:val="0"/>
        <w:spacing w:line="440" w:lineRule="exact"/>
        <w:rPr>
          <w:sz w:val="24"/>
        </w:rPr>
      </w:pPr>
      <w:r>
        <w:rPr>
          <w:sz w:val="24"/>
        </w:rPr>
        <w:t>1</w:t>
      </w:r>
      <w:r>
        <w:rPr>
          <w:sz w:val="24"/>
        </w:rPr>
        <w:t>、交货地点：新疆维吾尔自治区人民医院，最终按甲方指定地点验收、交货</w:t>
      </w:r>
    </w:p>
    <w:p w:rsidR="00AC697C" w:rsidRDefault="0092047A">
      <w:pPr>
        <w:overflowPunct w:val="0"/>
        <w:spacing w:line="440" w:lineRule="exact"/>
        <w:rPr>
          <w:sz w:val="24"/>
        </w:rPr>
      </w:pPr>
      <w:r>
        <w:rPr>
          <w:sz w:val="24"/>
        </w:rPr>
        <w:t>2</w:t>
      </w:r>
      <w:r>
        <w:rPr>
          <w:sz w:val="24"/>
        </w:rPr>
        <w:t>、交货时间：</w:t>
      </w:r>
      <w:r>
        <w:rPr>
          <w:sz w:val="24"/>
        </w:rPr>
        <w:t xml:space="preserve">20  </w:t>
      </w:r>
      <w:r>
        <w:rPr>
          <w:sz w:val="24"/>
        </w:rPr>
        <w:t>年</w:t>
      </w:r>
      <w:r>
        <w:rPr>
          <w:sz w:val="24"/>
        </w:rPr>
        <w:t xml:space="preserve"> </w:t>
      </w:r>
      <w:r>
        <w:rPr>
          <w:sz w:val="24"/>
        </w:rPr>
        <w:t>月</w:t>
      </w:r>
      <w:r>
        <w:rPr>
          <w:sz w:val="24"/>
        </w:rPr>
        <w:t xml:space="preserve"> </w:t>
      </w:r>
      <w:r>
        <w:rPr>
          <w:sz w:val="24"/>
        </w:rPr>
        <w:t>日前</w:t>
      </w:r>
    </w:p>
    <w:p w:rsidR="00AC697C" w:rsidRDefault="0092047A">
      <w:pPr>
        <w:overflowPunct w:val="0"/>
        <w:spacing w:line="440" w:lineRule="exact"/>
        <w:rPr>
          <w:sz w:val="24"/>
        </w:rPr>
      </w:pPr>
      <w:r>
        <w:rPr>
          <w:sz w:val="24"/>
        </w:rPr>
        <w:t>3</w:t>
      </w:r>
      <w:r>
        <w:rPr>
          <w:sz w:val="24"/>
        </w:rPr>
        <w:t>、货物包装应符合国家标准，以保证货物在运输过程中不受损伤。货物在运输或邮寄途中发生毁损或丢失，由乙方负责。在运输途中、交货前、卸货中发生人身伤害或货物受损的，由乙方负责承担。</w:t>
      </w:r>
    </w:p>
    <w:p w:rsidR="00AC697C" w:rsidRDefault="0092047A">
      <w:pPr>
        <w:overflowPunct w:val="0"/>
        <w:spacing w:line="440" w:lineRule="exact"/>
        <w:rPr>
          <w:sz w:val="24"/>
        </w:rPr>
      </w:pPr>
      <w:r>
        <w:rPr>
          <w:sz w:val="24"/>
        </w:rPr>
        <w:t>4</w:t>
      </w:r>
      <w:r>
        <w:rPr>
          <w:sz w:val="24"/>
        </w:rPr>
        <w:t>、货物到达后，甲乙双方均须在场并确认包装的完好性后，由甲方验货。并对货物进行清点验收，共同签字确认。如验收不合格，乙方应退货，预缴押金的要全额退还，一切损失由乙方承担。</w:t>
      </w:r>
    </w:p>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第五条：本合同的有效组成文件</w:t>
      </w:r>
      <w:r>
        <w:rPr>
          <w:sz w:val="24"/>
        </w:rPr>
        <w:t>：</w:t>
      </w:r>
    </w:p>
    <w:p w:rsidR="00AC697C" w:rsidRDefault="0092047A">
      <w:pPr>
        <w:overflowPunct w:val="0"/>
        <w:spacing w:line="440" w:lineRule="exact"/>
        <w:rPr>
          <w:sz w:val="24"/>
        </w:rPr>
      </w:pPr>
      <w:r>
        <w:rPr>
          <w:sz w:val="24"/>
        </w:rPr>
        <w:t>1</w:t>
      </w:r>
      <w:r>
        <w:rPr>
          <w:sz w:val="24"/>
        </w:rPr>
        <w:t>、投标文件。</w:t>
      </w:r>
    </w:p>
    <w:p w:rsidR="00AC697C" w:rsidRDefault="0092047A">
      <w:pPr>
        <w:overflowPunct w:val="0"/>
        <w:spacing w:line="440" w:lineRule="exact"/>
        <w:rPr>
          <w:sz w:val="24"/>
        </w:rPr>
      </w:pPr>
      <w:r>
        <w:rPr>
          <w:sz w:val="24"/>
        </w:rPr>
        <w:t>2</w:t>
      </w:r>
      <w:r>
        <w:rPr>
          <w:sz w:val="24"/>
        </w:rPr>
        <w:t>、中标通知书。</w:t>
      </w:r>
    </w:p>
    <w:p w:rsidR="00AC697C" w:rsidRDefault="0092047A">
      <w:pPr>
        <w:overflowPunct w:val="0"/>
        <w:spacing w:line="440" w:lineRule="exact"/>
        <w:rPr>
          <w:sz w:val="24"/>
        </w:rPr>
      </w:pPr>
      <w:r>
        <w:rPr>
          <w:sz w:val="24"/>
        </w:rPr>
        <w:t>3</w:t>
      </w:r>
      <w:r>
        <w:rPr>
          <w:sz w:val="24"/>
        </w:rPr>
        <w:t>、甲方出具的验货结算书。</w:t>
      </w:r>
    </w:p>
    <w:p w:rsidR="00AC697C" w:rsidRDefault="0092047A">
      <w:pPr>
        <w:overflowPunct w:val="0"/>
        <w:spacing w:line="440" w:lineRule="exact"/>
        <w:rPr>
          <w:sz w:val="24"/>
        </w:rPr>
      </w:pPr>
      <w:r>
        <w:rPr>
          <w:sz w:val="24"/>
        </w:rPr>
        <w:t>4</w:t>
      </w:r>
      <w:r>
        <w:rPr>
          <w:sz w:val="24"/>
        </w:rPr>
        <w:t>、乙方所提供的其他承诺。</w:t>
      </w:r>
    </w:p>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第六条：质量保证和售后服务：</w:t>
      </w:r>
    </w:p>
    <w:p w:rsidR="00AC697C" w:rsidRDefault="0092047A">
      <w:pPr>
        <w:overflowPunct w:val="0"/>
        <w:spacing w:line="440" w:lineRule="exact"/>
        <w:rPr>
          <w:sz w:val="24"/>
        </w:rPr>
      </w:pPr>
      <w:r>
        <w:rPr>
          <w:sz w:val="24"/>
        </w:rPr>
        <w:t>乙方应保证所提供的货物是全新、未使用过的原装合格正品，并完全符合国家标准和行业的相关标准。</w:t>
      </w:r>
    </w:p>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第七条：违约责任：</w:t>
      </w:r>
    </w:p>
    <w:p w:rsidR="00AC697C" w:rsidRDefault="0092047A">
      <w:pPr>
        <w:overflowPunct w:val="0"/>
        <w:spacing w:line="440" w:lineRule="exact"/>
        <w:rPr>
          <w:sz w:val="24"/>
        </w:rPr>
      </w:pPr>
      <w:r>
        <w:rPr>
          <w:sz w:val="24"/>
        </w:rPr>
        <w:t>1</w:t>
      </w:r>
      <w:r>
        <w:rPr>
          <w:sz w:val="24"/>
        </w:rPr>
        <w:t>、乙方不能按期按约交货或部分交货的，甲方有权不予支付乙方货款，</w:t>
      </w:r>
    </w:p>
    <w:p w:rsidR="00AC697C" w:rsidRDefault="0092047A">
      <w:pPr>
        <w:overflowPunct w:val="0"/>
        <w:spacing w:line="440" w:lineRule="exact"/>
        <w:rPr>
          <w:sz w:val="24"/>
        </w:rPr>
      </w:pPr>
      <w:r>
        <w:rPr>
          <w:sz w:val="24"/>
        </w:rPr>
        <w:t>并有权解除合同，乙方并应向甲方偿付相当于不能交货部分货款</w:t>
      </w:r>
      <w:r>
        <w:rPr>
          <w:sz w:val="24"/>
        </w:rPr>
        <w:t>5%</w:t>
      </w:r>
      <w:r>
        <w:rPr>
          <w:sz w:val="24"/>
        </w:rPr>
        <w:t>的违约金。</w:t>
      </w:r>
    </w:p>
    <w:p w:rsidR="00AC697C" w:rsidRDefault="0092047A">
      <w:pPr>
        <w:overflowPunct w:val="0"/>
        <w:spacing w:line="440" w:lineRule="exact"/>
        <w:rPr>
          <w:sz w:val="24"/>
        </w:rPr>
      </w:pPr>
      <w:r>
        <w:rPr>
          <w:sz w:val="24"/>
        </w:rPr>
        <w:t>2</w:t>
      </w:r>
      <w:r>
        <w:rPr>
          <w:sz w:val="24"/>
        </w:rPr>
        <w:t>、乙方所提供货物品种、数量、质量不符合国家法律法规和本合同规定的，甲方有权拒收，由乙方负责包换或退货，并承担由此而支付的实际费用。</w:t>
      </w:r>
    </w:p>
    <w:p w:rsidR="00AC697C" w:rsidRDefault="0092047A">
      <w:pPr>
        <w:overflowPunct w:val="0"/>
        <w:spacing w:line="440" w:lineRule="exact"/>
        <w:rPr>
          <w:sz w:val="24"/>
        </w:rPr>
      </w:pPr>
      <w:r>
        <w:rPr>
          <w:sz w:val="24"/>
        </w:rPr>
        <w:t>3</w:t>
      </w:r>
      <w:r>
        <w:rPr>
          <w:sz w:val="24"/>
        </w:rPr>
        <w:t>、乙方逾期交货的，按逾期缴货部分货款计算，向甲方偿付每日千分之五的违约金，并承担甲方因此所受的损失费用。</w:t>
      </w:r>
    </w:p>
    <w:p w:rsidR="00AC697C" w:rsidRDefault="0092047A">
      <w:pPr>
        <w:overflowPunct w:val="0"/>
        <w:spacing w:line="440" w:lineRule="exact"/>
        <w:rPr>
          <w:sz w:val="24"/>
        </w:rPr>
      </w:pPr>
      <w:r>
        <w:rPr>
          <w:sz w:val="24"/>
        </w:rPr>
        <w:t>4</w:t>
      </w:r>
      <w:r>
        <w:rPr>
          <w:sz w:val="24"/>
        </w:rPr>
        <w:t>、乙方违反本合同相关约定的，除应当承担违约责任外，因乙方违约导致甲方产生</w:t>
      </w:r>
      <w:r>
        <w:rPr>
          <w:sz w:val="24"/>
        </w:rPr>
        <w:lastRenderedPageBreak/>
        <w:t>其他相关损失的，乙方应当赔偿甲方因此产生的经济损失。</w:t>
      </w:r>
    </w:p>
    <w:p w:rsidR="00AC697C" w:rsidRDefault="0092047A">
      <w:pPr>
        <w:overflowPunct w:val="0"/>
        <w:spacing w:line="440" w:lineRule="exact"/>
        <w:rPr>
          <w:sz w:val="24"/>
        </w:rPr>
      </w:pPr>
      <w:r>
        <w:rPr>
          <w:sz w:val="24"/>
        </w:rPr>
        <w:t>5</w:t>
      </w:r>
      <w:r>
        <w:rPr>
          <w:sz w:val="24"/>
        </w:rPr>
        <w:t>、甲方未按合同约定逾期付款的，应按照每日千分之五的比例向乙方偿付逾期货款的违约金。</w:t>
      </w:r>
    </w:p>
    <w:p w:rsidR="00AC697C" w:rsidRDefault="0092047A">
      <w:pPr>
        <w:overflowPunct w:val="0"/>
        <w:spacing w:line="440" w:lineRule="exact"/>
        <w:rPr>
          <w:sz w:val="24"/>
        </w:rPr>
      </w:pPr>
      <w:r>
        <w:rPr>
          <w:sz w:val="24"/>
        </w:rPr>
        <w:t>6</w:t>
      </w:r>
      <w:r>
        <w:rPr>
          <w:sz w:val="24"/>
        </w:rPr>
        <w:t>、甲方违反本合同规定拒绝接货的，应当承担由此对乙方造成的损失。</w:t>
      </w:r>
    </w:p>
    <w:p w:rsidR="00AC697C" w:rsidRDefault="0092047A">
      <w:pPr>
        <w:overflowPunct w:val="0"/>
        <w:spacing w:line="440" w:lineRule="exact"/>
        <w:rPr>
          <w:sz w:val="24"/>
        </w:rPr>
      </w:pPr>
      <w:r>
        <w:rPr>
          <w:sz w:val="24"/>
        </w:rPr>
        <w:t>7</w:t>
      </w:r>
      <w:r>
        <w:rPr>
          <w:sz w:val="24"/>
        </w:rPr>
        <w:t>、双方必须严格执行《中华人民共和国民法典》的有关违约责任规定。</w:t>
      </w:r>
    </w:p>
    <w:p w:rsidR="00AC697C" w:rsidRDefault="0092047A">
      <w:pPr>
        <w:overflowPunct w:val="0"/>
        <w:spacing w:line="440" w:lineRule="exact"/>
        <w:rPr>
          <w:sz w:val="24"/>
        </w:rPr>
      </w:pPr>
      <w:r>
        <w:rPr>
          <w:sz w:val="24"/>
        </w:rPr>
        <w:t>第八条：不可抗力</w:t>
      </w:r>
    </w:p>
    <w:p w:rsidR="00AC697C" w:rsidRDefault="0092047A">
      <w:pPr>
        <w:overflowPunct w:val="0"/>
        <w:spacing w:line="440" w:lineRule="exact"/>
        <w:rPr>
          <w:sz w:val="24"/>
        </w:rPr>
      </w:pPr>
      <w:r>
        <w:rPr>
          <w:sz w:val="24"/>
        </w:rPr>
        <w:t>1</w:t>
      </w:r>
      <w:r>
        <w:rPr>
          <w:sz w:val="24"/>
        </w:rPr>
        <w:t>、本合同生效后发生不可抗力的，发生不可</w:t>
      </w:r>
      <w:r>
        <w:rPr>
          <w:sz w:val="24"/>
        </w:rPr>
        <w:t>抗力的一方应立即通知对方和新疆维吾尔自治区人民医院，并在不可抗力发生之日起五天内提供不可抗力的详情及有关证明文件送交对方和新疆维吾尔自治区人民医院。</w:t>
      </w:r>
    </w:p>
    <w:p w:rsidR="00AC697C" w:rsidRDefault="0092047A">
      <w:pPr>
        <w:overflowPunct w:val="0"/>
        <w:spacing w:line="440" w:lineRule="exact"/>
        <w:rPr>
          <w:sz w:val="24"/>
        </w:rPr>
      </w:pPr>
      <w:r>
        <w:rPr>
          <w:sz w:val="24"/>
        </w:rPr>
        <w:t>2</w:t>
      </w:r>
      <w:r>
        <w:rPr>
          <w:sz w:val="24"/>
        </w:rPr>
        <w:t>、发生不可抗力事件时，双方应协商以寻找一个合理的解决方法，并尽一切努力减轻不可抗力产生的后果。如不可抗力影响双方合同正常执行的，双方应友好协商解决本合同是否继续履行或终止。</w:t>
      </w:r>
    </w:p>
    <w:p w:rsidR="00AC697C" w:rsidRDefault="0092047A">
      <w:pPr>
        <w:overflowPunct w:val="0"/>
        <w:spacing w:line="440" w:lineRule="exact"/>
        <w:rPr>
          <w:sz w:val="24"/>
        </w:rPr>
      </w:pPr>
      <w:r>
        <w:rPr>
          <w:sz w:val="24"/>
        </w:rPr>
        <w:t>3</w:t>
      </w:r>
      <w:r>
        <w:rPr>
          <w:sz w:val="24"/>
        </w:rPr>
        <w:t>、一方因不可抗力不能按本合同约定履行的，可以减轻或免除一方的违约责任，一方不能证明不能按本合同约定履行是因不可抗力的，应当承担本合同约定的违约和赔偿责任。</w:t>
      </w:r>
    </w:p>
    <w:p w:rsidR="00AC697C" w:rsidRDefault="00AC697C">
      <w:pPr>
        <w:overflowPunct w:val="0"/>
        <w:spacing w:line="440" w:lineRule="exact"/>
        <w:rPr>
          <w:sz w:val="24"/>
        </w:rPr>
      </w:pPr>
    </w:p>
    <w:p w:rsidR="00AC697C" w:rsidRDefault="0092047A">
      <w:pPr>
        <w:overflowPunct w:val="0"/>
        <w:spacing w:line="440" w:lineRule="exact"/>
        <w:rPr>
          <w:sz w:val="24"/>
        </w:rPr>
      </w:pPr>
      <w:r>
        <w:rPr>
          <w:sz w:val="24"/>
        </w:rPr>
        <w:t>第九条：合同的解除和变更</w:t>
      </w:r>
    </w:p>
    <w:p w:rsidR="00AC697C" w:rsidRDefault="0092047A">
      <w:pPr>
        <w:overflowPunct w:val="0"/>
        <w:spacing w:line="440" w:lineRule="exact"/>
        <w:rPr>
          <w:sz w:val="24"/>
        </w:rPr>
      </w:pPr>
      <w:r>
        <w:rPr>
          <w:sz w:val="24"/>
        </w:rPr>
        <w:t>当合同一方要求变更或解除合同时，在新协议未达成前，原合同仍然有效。要求变更的一方应及时书面通知对方新疆维吾尔自治区人民医院，对方在接到通知</w:t>
      </w:r>
      <w:r>
        <w:rPr>
          <w:sz w:val="24"/>
        </w:rPr>
        <w:t>15</w:t>
      </w:r>
      <w:r>
        <w:rPr>
          <w:sz w:val="24"/>
        </w:rPr>
        <w:t>日内书面给予答复，逾期未答复则视为已同意。双方达成协议的，按新协议执行，并报新疆维吾尔自治区人民医院备案。</w:t>
      </w:r>
    </w:p>
    <w:p w:rsidR="00AC697C" w:rsidRDefault="0092047A">
      <w:pPr>
        <w:overflowPunct w:val="0"/>
        <w:spacing w:line="440" w:lineRule="exact"/>
        <w:rPr>
          <w:sz w:val="24"/>
        </w:rPr>
      </w:pPr>
      <w:r>
        <w:rPr>
          <w:sz w:val="24"/>
        </w:rPr>
        <w:t>第十条：争议解决方式</w:t>
      </w:r>
    </w:p>
    <w:p w:rsidR="00AC697C" w:rsidRDefault="0092047A">
      <w:pPr>
        <w:overflowPunct w:val="0"/>
        <w:spacing w:line="440" w:lineRule="exact"/>
        <w:rPr>
          <w:sz w:val="24"/>
        </w:rPr>
      </w:pPr>
      <w:r>
        <w:rPr>
          <w:sz w:val="24"/>
        </w:rPr>
        <w:t>甲乙双方在合同执行中发生争议，由甲乙双方协商解决，协商解决不了的，甲乙双方均有权向新疆维吾尔自治区人民医院投诉或向合同签署所在地人民法院提起诉讼。</w:t>
      </w:r>
    </w:p>
    <w:p w:rsidR="00AC697C" w:rsidRDefault="0092047A">
      <w:pPr>
        <w:overflowPunct w:val="0"/>
        <w:spacing w:line="440" w:lineRule="exact"/>
        <w:rPr>
          <w:sz w:val="24"/>
        </w:rPr>
      </w:pPr>
      <w:r>
        <w:rPr>
          <w:sz w:val="24"/>
        </w:rPr>
        <w:t>第十一条：合同生效及其他</w:t>
      </w:r>
    </w:p>
    <w:p w:rsidR="00AC697C" w:rsidRDefault="0092047A">
      <w:pPr>
        <w:overflowPunct w:val="0"/>
        <w:spacing w:line="440" w:lineRule="exact"/>
        <w:rPr>
          <w:sz w:val="24"/>
        </w:rPr>
      </w:pPr>
      <w:r>
        <w:rPr>
          <w:sz w:val="24"/>
        </w:rPr>
        <w:t>1</w:t>
      </w:r>
      <w:r>
        <w:rPr>
          <w:sz w:val="24"/>
        </w:rPr>
        <w:t>、本合同经甲乙双方盖章和代表签字日期，即为本合同生效日期。如双方</w:t>
      </w:r>
      <w:r>
        <w:rPr>
          <w:sz w:val="24"/>
        </w:rPr>
        <w:t>盖章签字日期不一致时，以最后盖章签字方的盖章签字日期为合同的生效日期。</w:t>
      </w:r>
    </w:p>
    <w:p w:rsidR="00AC697C" w:rsidRDefault="0092047A">
      <w:pPr>
        <w:overflowPunct w:val="0"/>
        <w:spacing w:line="440" w:lineRule="exact"/>
        <w:rPr>
          <w:sz w:val="24"/>
        </w:rPr>
      </w:pPr>
      <w:r>
        <w:rPr>
          <w:sz w:val="24"/>
        </w:rPr>
        <w:t>2</w:t>
      </w:r>
      <w:r>
        <w:rPr>
          <w:sz w:val="24"/>
        </w:rPr>
        <w:t>、本合同一式陆份，甲伍份，乙方一份，政府采购办、招标代理公司各一套</w:t>
      </w:r>
    </w:p>
    <w:p w:rsidR="00AC697C" w:rsidRDefault="0092047A">
      <w:pPr>
        <w:overflowPunct w:val="0"/>
        <w:spacing w:line="440" w:lineRule="exact"/>
        <w:rPr>
          <w:sz w:val="24"/>
        </w:rPr>
      </w:pPr>
      <w:r>
        <w:rPr>
          <w:sz w:val="24"/>
        </w:rPr>
        <w:t>3</w:t>
      </w:r>
      <w:r>
        <w:rPr>
          <w:sz w:val="24"/>
        </w:rPr>
        <w:t>、本合同的未尽事项，必要时由甲乙双方另订补充协议，经甲乙双方盖章和双方授权代表签字后与本合同具有同等法律效力，补充协议必须交新疆维吾尔自治区人民</w:t>
      </w:r>
      <w:r>
        <w:rPr>
          <w:sz w:val="24"/>
        </w:rPr>
        <w:lastRenderedPageBreak/>
        <w:t>医院备案。</w:t>
      </w:r>
    </w:p>
    <w:p w:rsidR="00AC697C" w:rsidRDefault="0092047A">
      <w:pPr>
        <w:overflowPunct w:val="0"/>
        <w:spacing w:line="440" w:lineRule="exact"/>
        <w:rPr>
          <w:sz w:val="24"/>
        </w:rPr>
      </w:pPr>
      <w:r>
        <w:rPr>
          <w:sz w:val="24"/>
        </w:rPr>
        <w:t>甲方：</w:t>
      </w:r>
      <w:r>
        <w:rPr>
          <w:sz w:val="24"/>
        </w:rPr>
        <w:t xml:space="preserve">                                       </w:t>
      </w:r>
      <w:r>
        <w:rPr>
          <w:sz w:val="24"/>
        </w:rPr>
        <w:t>乙方：</w:t>
      </w:r>
    </w:p>
    <w:p w:rsidR="00AC697C" w:rsidRDefault="0092047A">
      <w:pPr>
        <w:overflowPunct w:val="0"/>
        <w:spacing w:line="440" w:lineRule="exact"/>
        <w:rPr>
          <w:sz w:val="24"/>
        </w:rPr>
      </w:pPr>
      <w:r>
        <w:rPr>
          <w:sz w:val="24"/>
        </w:rPr>
        <w:t>地址：</w:t>
      </w:r>
      <w:r>
        <w:rPr>
          <w:sz w:val="24"/>
        </w:rPr>
        <w:t xml:space="preserve">                                       </w:t>
      </w:r>
      <w:r>
        <w:rPr>
          <w:sz w:val="24"/>
        </w:rPr>
        <w:t>地址：</w:t>
      </w:r>
      <w:r>
        <w:rPr>
          <w:sz w:val="24"/>
        </w:rPr>
        <w:t xml:space="preserve">            </w:t>
      </w:r>
    </w:p>
    <w:p w:rsidR="00AC697C" w:rsidRDefault="0092047A">
      <w:pPr>
        <w:overflowPunct w:val="0"/>
        <w:spacing w:line="440" w:lineRule="exact"/>
        <w:rPr>
          <w:sz w:val="24"/>
        </w:rPr>
      </w:pPr>
      <w:r>
        <w:rPr>
          <w:sz w:val="24"/>
        </w:rPr>
        <w:t>经办</w:t>
      </w:r>
      <w:r>
        <w:rPr>
          <w:sz w:val="24"/>
        </w:rPr>
        <w:t>人：</w:t>
      </w:r>
      <w:r>
        <w:rPr>
          <w:sz w:val="24"/>
        </w:rPr>
        <w:t xml:space="preserve">                                     </w:t>
      </w:r>
      <w:r>
        <w:rPr>
          <w:sz w:val="24"/>
        </w:rPr>
        <w:t>经办人：</w:t>
      </w:r>
      <w:r>
        <w:rPr>
          <w:sz w:val="24"/>
        </w:rPr>
        <w:t xml:space="preserve">         </w:t>
      </w:r>
    </w:p>
    <w:p w:rsidR="00AC697C" w:rsidRDefault="0092047A">
      <w:pPr>
        <w:overflowPunct w:val="0"/>
        <w:spacing w:line="440" w:lineRule="exact"/>
        <w:rPr>
          <w:sz w:val="24"/>
        </w:rPr>
      </w:pPr>
      <w:r>
        <w:rPr>
          <w:sz w:val="24"/>
        </w:rPr>
        <w:t>电话：</w:t>
      </w:r>
      <w:r>
        <w:rPr>
          <w:sz w:val="24"/>
        </w:rPr>
        <w:t xml:space="preserve">                                       </w:t>
      </w:r>
      <w:r>
        <w:rPr>
          <w:sz w:val="24"/>
        </w:rPr>
        <w:t>电话：</w:t>
      </w:r>
      <w:r>
        <w:rPr>
          <w:sz w:val="24"/>
        </w:rPr>
        <w:t xml:space="preserve">                           </w:t>
      </w:r>
    </w:p>
    <w:p w:rsidR="00AC697C" w:rsidRDefault="0092047A">
      <w:pPr>
        <w:overflowPunct w:val="0"/>
        <w:spacing w:line="440" w:lineRule="exact"/>
        <w:rPr>
          <w:sz w:val="24"/>
        </w:rPr>
      </w:pPr>
      <w:r>
        <w:rPr>
          <w:sz w:val="24"/>
        </w:rPr>
        <w:t xml:space="preserve">20 </w:t>
      </w:r>
      <w:r>
        <w:rPr>
          <w:sz w:val="24"/>
        </w:rPr>
        <w:t>年月日</w:t>
      </w:r>
      <w:r>
        <w:rPr>
          <w:sz w:val="24"/>
        </w:rPr>
        <w:t xml:space="preserve">                                   20 </w:t>
      </w:r>
      <w:r>
        <w:rPr>
          <w:sz w:val="24"/>
        </w:rPr>
        <w:t>年月日</w:t>
      </w:r>
      <w:r>
        <w:rPr>
          <w:sz w:val="24"/>
        </w:rPr>
        <w:t xml:space="preserve">   </w:t>
      </w:r>
    </w:p>
    <w:p w:rsidR="00AC697C" w:rsidRDefault="0092047A">
      <w:pPr>
        <w:rPr>
          <w:b/>
          <w:bCs/>
          <w:sz w:val="24"/>
        </w:rPr>
      </w:pPr>
      <w:r>
        <w:rPr>
          <w:b/>
          <w:bCs/>
          <w:sz w:val="24"/>
        </w:rPr>
        <w:t>注：最终合同以实际签订为准。</w:t>
      </w:r>
    </w:p>
    <w:p w:rsidR="00AC697C" w:rsidRDefault="00AC697C">
      <w:pPr>
        <w:pStyle w:val="18"/>
        <w:snapToGrid w:val="0"/>
        <w:spacing w:afterLines="50" w:after="120"/>
        <w:rPr>
          <w:rFonts w:ascii="Times New Roman" w:hAnsi="Times New Roman" w:cs="Times New Roman"/>
          <w:sz w:val="24"/>
          <w:szCs w:val="24"/>
        </w:rPr>
      </w:pPr>
    </w:p>
    <w:p w:rsidR="00AC697C" w:rsidRDefault="00AC697C">
      <w:pPr>
        <w:widowControl/>
        <w:jc w:val="left"/>
        <w:rPr>
          <w:sz w:val="24"/>
        </w:rPr>
        <w:sectPr w:rsidR="00AC697C">
          <w:pgSz w:w="11906" w:h="16838"/>
          <w:pgMar w:top="1440" w:right="1440" w:bottom="1440" w:left="1797" w:header="851" w:footer="992" w:gutter="0"/>
          <w:cols w:space="720"/>
          <w:docGrid w:linePitch="312"/>
        </w:sectPr>
      </w:pPr>
    </w:p>
    <w:p w:rsidR="00AC697C" w:rsidRDefault="00AC697C">
      <w:bookmarkStart w:id="214" w:name="_Toc5432"/>
      <w:bookmarkStart w:id="215" w:name="_Toc12898"/>
    </w:p>
    <w:p w:rsidR="00AC697C" w:rsidRDefault="00AC697C"/>
    <w:p w:rsidR="00AC697C" w:rsidRDefault="0092047A">
      <w:pPr>
        <w:autoSpaceDE w:val="0"/>
        <w:autoSpaceDN w:val="0"/>
        <w:adjustRightInd w:val="0"/>
        <w:snapToGrid w:val="0"/>
        <w:spacing w:afterLines="50" w:after="120"/>
        <w:jc w:val="center"/>
        <w:outlineLvl w:val="0"/>
        <w:rPr>
          <w:rFonts w:eastAsia="黑体"/>
          <w:kern w:val="0"/>
          <w:sz w:val="32"/>
          <w:szCs w:val="32"/>
        </w:rPr>
      </w:pPr>
      <w:bookmarkStart w:id="216" w:name="_Toc106027269"/>
      <w:r>
        <w:rPr>
          <w:rFonts w:eastAsia="黑体"/>
          <w:kern w:val="0"/>
          <w:sz w:val="32"/>
          <w:szCs w:val="32"/>
        </w:rPr>
        <w:t>第五章</w:t>
      </w:r>
      <w:r>
        <w:rPr>
          <w:rFonts w:eastAsia="黑体"/>
          <w:kern w:val="0"/>
          <w:sz w:val="32"/>
          <w:szCs w:val="32"/>
        </w:rPr>
        <w:t xml:space="preserve"> </w:t>
      </w:r>
      <w:r>
        <w:rPr>
          <w:rFonts w:eastAsia="黑体"/>
          <w:kern w:val="0"/>
          <w:sz w:val="32"/>
          <w:szCs w:val="32"/>
        </w:rPr>
        <w:t>采购需求</w:t>
      </w:r>
      <w:bookmarkEnd w:id="214"/>
      <w:bookmarkEnd w:id="215"/>
      <w:bookmarkEnd w:id="216"/>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bookmarkStart w:id="217" w:name="_Toc1195"/>
      <w:r>
        <w:rPr>
          <w:rFonts w:ascii="Times New Roman" w:eastAsia="宋体" w:hAnsi="Times New Roman" w:cs="Times New Roman" w:hint="eastAsia"/>
          <w:b/>
          <w:bCs/>
          <w:color w:val="333333"/>
          <w:sz w:val="24"/>
          <w:szCs w:val="24"/>
          <w:shd w:val="clear" w:color="auto" w:fill="FFFFFF"/>
        </w:rPr>
        <w:t>1</w:t>
      </w:r>
      <w:r>
        <w:rPr>
          <w:rFonts w:ascii="Times New Roman" w:eastAsia="宋体" w:hAnsi="Times New Roman" w:cs="Times New Roman" w:hint="eastAsia"/>
          <w:b/>
          <w:bCs/>
          <w:color w:val="333333"/>
          <w:sz w:val="24"/>
          <w:szCs w:val="24"/>
          <w:shd w:val="clear" w:color="auto" w:fill="FFFFFF"/>
        </w:rPr>
        <w:t>、设备供应商向设备购买方免费提供设备信息与</w:t>
      </w:r>
      <w:r>
        <w:rPr>
          <w:rFonts w:ascii="Times New Roman" w:eastAsia="宋体" w:hAnsi="Times New Roman" w:cs="Times New Roman" w:hint="eastAsia"/>
          <w:b/>
          <w:bCs/>
          <w:color w:val="333333"/>
          <w:sz w:val="24"/>
          <w:szCs w:val="24"/>
          <w:shd w:val="clear" w:color="auto" w:fill="FFFFFF"/>
        </w:rPr>
        <w:t>PACS</w:t>
      </w:r>
      <w:r>
        <w:rPr>
          <w:rFonts w:ascii="Times New Roman" w:eastAsia="宋体" w:hAnsi="Times New Roman" w:cs="Times New Roman" w:hint="eastAsia"/>
          <w:b/>
          <w:bCs/>
          <w:color w:val="333333"/>
          <w:sz w:val="24"/>
          <w:szCs w:val="24"/>
          <w:shd w:val="clear" w:color="auto" w:fill="FFFFFF"/>
        </w:rPr>
        <w:t>、</w:t>
      </w:r>
      <w:r>
        <w:rPr>
          <w:rFonts w:ascii="Times New Roman" w:eastAsia="宋体" w:hAnsi="Times New Roman" w:cs="Times New Roman" w:hint="eastAsia"/>
          <w:b/>
          <w:bCs/>
          <w:color w:val="333333"/>
          <w:sz w:val="24"/>
          <w:szCs w:val="24"/>
          <w:shd w:val="clear" w:color="auto" w:fill="FFFFFF"/>
        </w:rPr>
        <w:t>LIS</w:t>
      </w:r>
      <w:r>
        <w:rPr>
          <w:rFonts w:ascii="Times New Roman" w:eastAsia="宋体" w:hAnsi="Times New Roman" w:cs="Times New Roman" w:hint="eastAsia"/>
          <w:b/>
          <w:bCs/>
          <w:color w:val="333333"/>
          <w:sz w:val="24"/>
          <w:szCs w:val="24"/>
          <w:shd w:val="clear" w:color="auto" w:fill="FFFFFF"/>
        </w:rPr>
        <w:t>手麻系统、集成平台等系统的接口方案，以保证该设备与以上使用系统的连接使用。</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2</w:t>
      </w:r>
      <w:r>
        <w:rPr>
          <w:rFonts w:ascii="Times New Roman" w:eastAsia="宋体" w:hAnsi="Times New Roman" w:cs="Times New Roman" w:hint="eastAsia"/>
          <w:b/>
          <w:bCs/>
          <w:color w:val="333333"/>
          <w:sz w:val="24"/>
          <w:szCs w:val="24"/>
          <w:shd w:val="clear" w:color="auto" w:fill="FFFFFF"/>
        </w:rPr>
        <w:t>、设备原代码及维修密码无条件开放。</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3</w:t>
      </w:r>
      <w:r>
        <w:rPr>
          <w:rFonts w:ascii="Times New Roman" w:eastAsia="宋体" w:hAnsi="Times New Roman" w:cs="Times New Roman" w:hint="eastAsia"/>
          <w:b/>
          <w:bCs/>
          <w:color w:val="333333"/>
          <w:sz w:val="24"/>
          <w:szCs w:val="24"/>
          <w:shd w:val="clear" w:color="auto" w:fill="FFFFFF"/>
        </w:rPr>
        <w:t>、提供设备零配件报价表。</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4</w:t>
      </w:r>
      <w:r>
        <w:rPr>
          <w:rFonts w:ascii="Times New Roman" w:eastAsia="宋体" w:hAnsi="Times New Roman" w:cs="Times New Roman" w:hint="eastAsia"/>
          <w:b/>
          <w:bCs/>
          <w:color w:val="333333"/>
          <w:sz w:val="24"/>
          <w:szCs w:val="24"/>
          <w:shd w:val="clear" w:color="auto" w:fill="FFFFFF"/>
        </w:rPr>
        <w:t>、提供质保期结束后设备年维保费用报价表。</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5</w:t>
      </w:r>
      <w:r>
        <w:rPr>
          <w:rFonts w:ascii="Times New Roman" w:eastAsia="宋体" w:hAnsi="Times New Roman" w:cs="Times New Roman" w:hint="eastAsia"/>
          <w:b/>
          <w:bCs/>
          <w:color w:val="333333"/>
          <w:sz w:val="24"/>
          <w:szCs w:val="24"/>
          <w:shd w:val="clear" w:color="auto" w:fill="FFFFFF"/>
        </w:rPr>
        <w:t>、提供易损件价格报价表。</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6</w:t>
      </w:r>
      <w:r>
        <w:rPr>
          <w:rFonts w:ascii="Times New Roman" w:eastAsia="宋体" w:hAnsi="Times New Roman" w:cs="Times New Roman" w:hint="eastAsia"/>
          <w:b/>
          <w:bCs/>
          <w:color w:val="333333"/>
          <w:sz w:val="24"/>
          <w:szCs w:val="24"/>
          <w:shd w:val="clear" w:color="auto" w:fill="FFFFFF"/>
        </w:rPr>
        <w:t>、提供一次性耗材价格报价表。</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7</w:t>
      </w:r>
      <w:r>
        <w:rPr>
          <w:rFonts w:ascii="Times New Roman" w:eastAsia="宋体" w:hAnsi="Times New Roman" w:cs="Times New Roman" w:hint="eastAsia"/>
          <w:b/>
          <w:bCs/>
          <w:color w:val="333333"/>
          <w:sz w:val="24"/>
          <w:szCs w:val="24"/>
          <w:shd w:val="clear" w:color="auto" w:fill="FFFFFF"/>
        </w:rPr>
        <w:t>、所有供应商必须提交《医疗器械注册证》（或备案证明）（含附页、附表），产品检测报告，彩图。</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8</w:t>
      </w:r>
      <w:r>
        <w:rPr>
          <w:rFonts w:ascii="Times New Roman" w:eastAsia="宋体" w:hAnsi="Times New Roman" w:cs="Times New Roman" w:hint="eastAsia"/>
          <w:b/>
          <w:bCs/>
          <w:color w:val="333333"/>
          <w:sz w:val="24"/>
          <w:szCs w:val="24"/>
          <w:shd w:val="clear" w:color="auto" w:fill="FFFFFF"/>
        </w:rPr>
        <w:t>、投标人应保证提供设备为全新的、先进的、成熟的、完整的和安全可靠的，且设备的技术经济性能符合本招标文件技术部分</w:t>
      </w:r>
      <w:r>
        <w:rPr>
          <w:rFonts w:ascii="Times New Roman" w:eastAsia="宋体" w:hAnsi="Times New Roman" w:cs="Times New Roman" w:hint="eastAsia"/>
          <w:b/>
          <w:bCs/>
          <w:color w:val="333333"/>
          <w:sz w:val="24"/>
          <w:szCs w:val="24"/>
          <w:shd w:val="clear" w:color="auto" w:fill="FFFFFF"/>
        </w:rPr>
        <w:t>的要求。</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9</w:t>
      </w:r>
      <w:r>
        <w:rPr>
          <w:rFonts w:ascii="Times New Roman" w:eastAsia="宋体" w:hAnsi="Times New Roman" w:cs="Times New Roman" w:hint="eastAsia"/>
          <w:b/>
          <w:bCs/>
          <w:color w:val="333333"/>
          <w:sz w:val="24"/>
          <w:szCs w:val="24"/>
          <w:shd w:val="clear" w:color="auto" w:fill="FFFFFF"/>
        </w:rPr>
        <w:t>、投标人应提供详细供货清单，清单中依次说明型号、数量、产地、生产厂家等内容。</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10</w:t>
      </w:r>
      <w:r>
        <w:rPr>
          <w:rFonts w:ascii="Times New Roman" w:eastAsia="宋体" w:hAnsi="Times New Roman" w:cs="Times New Roman" w:hint="eastAsia"/>
          <w:b/>
          <w:bCs/>
          <w:color w:val="333333"/>
          <w:sz w:val="24"/>
          <w:szCs w:val="24"/>
          <w:shd w:val="clear" w:color="auto" w:fill="FFFFFF"/>
        </w:rPr>
        <w:t>、本项目为交钥匙工程。</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11</w:t>
      </w:r>
      <w:r>
        <w:rPr>
          <w:rFonts w:ascii="Times New Roman" w:eastAsia="宋体" w:hAnsi="Times New Roman" w:cs="Times New Roman" w:hint="eastAsia"/>
          <w:b/>
          <w:bCs/>
          <w:color w:val="333333"/>
          <w:sz w:val="24"/>
          <w:szCs w:val="24"/>
          <w:shd w:val="clear" w:color="auto" w:fill="FFFFFF"/>
        </w:rPr>
        <w:t>、带“</w:t>
      </w:r>
      <w:r>
        <w:rPr>
          <w:rFonts w:ascii="Times New Roman" w:eastAsia="宋体" w:hAnsi="Times New Roman" w:cs="Times New Roman" w:hint="eastAsia"/>
          <w:b/>
          <w:bCs/>
          <w:color w:val="333333"/>
          <w:sz w:val="24"/>
          <w:szCs w:val="24"/>
          <w:shd w:val="clear" w:color="auto" w:fill="FFFFFF"/>
        </w:rPr>
        <w:t>*</w:t>
      </w:r>
      <w:r>
        <w:rPr>
          <w:rFonts w:ascii="Times New Roman" w:eastAsia="宋体" w:hAnsi="Times New Roman" w:cs="Times New Roman" w:hint="eastAsia"/>
          <w:b/>
          <w:bCs/>
          <w:color w:val="333333"/>
          <w:sz w:val="24"/>
          <w:szCs w:val="24"/>
          <w:shd w:val="clear" w:color="auto" w:fill="FFFFFF"/>
        </w:rPr>
        <w:t>”号条款参数均为重要参数，如不满足将视为对招标文件的不响应，投标将被拒绝。</w:t>
      </w:r>
    </w:p>
    <w:p w:rsidR="00AC697C" w:rsidRDefault="0092047A">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Pr>
          <w:rFonts w:ascii="Times New Roman" w:eastAsia="宋体" w:hAnsi="Times New Roman" w:cs="Times New Roman" w:hint="eastAsia"/>
          <w:b/>
          <w:bCs/>
          <w:color w:val="333333"/>
          <w:sz w:val="24"/>
          <w:szCs w:val="24"/>
          <w:shd w:val="clear" w:color="auto" w:fill="FFFFFF"/>
        </w:rPr>
        <w:t>12</w:t>
      </w:r>
      <w:r>
        <w:rPr>
          <w:rFonts w:ascii="Times New Roman" w:eastAsia="宋体" w:hAnsi="Times New Roman" w:cs="Times New Roman" w:hint="eastAsia"/>
          <w:b/>
          <w:bCs/>
          <w:color w:val="333333"/>
          <w:sz w:val="24"/>
          <w:szCs w:val="24"/>
          <w:shd w:val="clear" w:color="auto" w:fill="FFFFFF"/>
        </w:rPr>
        <w:t>、技术参数要求中如存在参数为某品牌所特有的，投标人可选择达到使用功能或优于其技术参数的产品均可。</w:t>
      </w:r>
    </w:p>
    <w:p w:rsidR="00AC697C" w:rsidRDefault="0092047A">
      <w:pPr>
        <w:pStyle w:val="2"/>
        <w:numPr>
          <w:ilvl w:val="0"/>
          <w:numId w:val="9"/>
        </w:numPr>
        <w:spacing w:before="120" w:after="120"/>
        <w:ind w:leftChars="-1" w:left="0" w:hanging="2"/>
        <w:rPr>
          <w:rFonts w:ascii="Times New Roman" w:hAnsi="Times New Roman"/>
          <w:sz w:val="24"/>
          <w:szCs w:val="24"/>
        </w:rPr>
      </w:pPr>
      <w:bookmarkStart w:id="218" w:name="_Toc98232230"/>
      <w:bookmarkStart w:id="219" w:name="_Toc106027270"/>
      <w:r>
        <w:rPr>
          <w:rFonts w:ascii="Times New Roman" w:hAnsi="Times New Roman"/>
          <w:sz w:val="24"/>
          <w:szCs w:val="24"/>
        </w:rPr>
        <w:t>商务要求</w:t>
      </w:r>
      <w:bookmarkEnd w:id="218"/>
      <w:bookmarkEnd w:id="219"/>
    </w:p>
    <w:p w:rsidR="00AC697C" w:rsidRDefault="0092047A">
      <w:pPr>
        <w:pStyle w:val="a8"/>
        <w:ind w:firstLineChars="200" w:firstLine="482"/>
        <w:rPr>
          <w:b/>
          <w:bCs/>
          <w:sz w:val="24"/>
        </w:rPr>
      </w:pPr>
      <w:r>
        <w:rPr>
          <w:b/>
          <w:bCs/>
          <w:sz w:val="24"/>
        </w:rPr>
        <w:t>1</w:t>
      </w:r>
      <w:r>
        <w:rPr>
          <w:b/>
          <w:bCs/>
          <w:sz w:val="24"/>
        </w:rPr>
        <w:t>、投标报价：</w:t>
      </w:r>
      <w:r>
        <w:rPr>
          <w:sz w:val="24"/>
        </w:rPr>
        <w:t>以人民币报价。供应商报价须包含本采购文件约定的所有工作内容及相关费用。货物金额、安装费、包装费、软件接口费、运输费及运输途中保险费、装卸费、税金及其它产生的相关所有费用均包含在报价</w:t>
      </w:r>
      <w:r>
        <w:rPr>
          <w:sz w:val="24"/>
        </w:rPr>
        <w:t>总额中。</w:t>
      </w:r>
    </w:p>
    <w:p w:rsidR="00AC697C" w:rsidRDefault="0092047A">
      <w:pPr>
        <w:pStyle w:val="a8"/>
        <w:ind w:firstLineChars="200" w:firstLine="482"/>
        <w:rPr>
          <w:b/>
          <w:bCs/>
          <w:sz w:val="24"/>
        </w:rPr>
      </w:pPr>
      <w:r>
        <w:rPr>
          <w:b/>
          <w:bCs/>
          <w:sz w:val="24"/>
        </w:rPr>
        <w:t>2</w:t>
      </w:r>
      <w:r>
        <w:rPr>
          <w:b/>
          <w:bCs/>
          <w:sz w:val="24"/>
        </w:rPr>
        <w:t>、付款方式：</w:t>
      </w:r>
      <w:r>
        <w:rPr>
          <w:sz w:val="24"/>
        </w:rPr>
        <w:t>按合同约定执行。</w:t>
      </w:r>
    </w:p>
    <w:p w:rsidR="00AC697C" w:rsidRDefault="0092047A">
      <w:pPr>
        <w:pStyle w:val="a8"/>
        <w:ind w:firstLineChars="200" w:firstLine="482"/>
        <w:rPr>
          <w:sz w:val="24"/>
        </w:rPr>
      </w:pPr>
      <w:r>
        <w:rPr>
          <w:b/>
          <w:bCs/>
          <w:sz w:val="24"/>
        </w:rPr>
        <w:t>3</w:t>
      </w:r>
      <w:r>
        <w:rPr>
          <w:b/>
          <w:bCs/>
          <w:sz w:val="24"/>
        </w:rPr>
        <w:t>、交货</w:t>
      </w:r>
      <w:r>
        <w:rPr>
          <w:rFonts w:hint="eastAsia"/>
          <w:b/>
          <w:bCs/>
          <w:sz w:val="24"/>
        </w:rPr>
        <w:t>期</w:t>
      </w:r>
      <w:r>
        <w:rPr>
          <w:b/>
          <w:bCs/>
          <w:sz w:val="24"/>
        </w:rPr>
        <w:t>：</w:t>
      </w:r>
      <w:r>
        <w:rPr>
          <w:sz w:val="24"/>
        </w:rPr>
        <w:t>自采购人发出订货通知之日起</w:t>
      </w:r>
      <w:r>
        <w:rPr>
          <w:sz w:val="24"/>
        </w:rPr>
        <w:t>30</w:t>
      </w:r>
      <w:r>
        <w:rPr>
          <w:rFonts w:hint="eastAsia"/>
          <w:sz w:val="24"/>
        </w:rPr>
        <w:t>个工作日</w:t>
      </w:r>
      <w:r>
        <w:rPr>
          <w:sz w:val="24"/>
        </w:rPr>
        <w:t>内完成供货。</w:t>
      </w:r>
    </w:p>
    <w:p w:rsidR="00AC697C" w:rsidRDefault="0092047A">
      <w:pPr>
        <w:pStyle w:val="a8"/>
        <w:ind w:firstLineChars="200" w:firstLine="482"/>
        <w:rPr>
          <w:sz w:val="24"/>
        </w:rPr>
      </w:pPr>
      <w:r>
        <w:rPr>
          <w:b/>
          <w:bCs/>
          <w:sz w:val="24"/>
        </w:rPr>
        <w:t>4</w:t>
      </w:r>
      <w:r>
        <w:rPr>
          <w:b/>
          <w:bCs/>
          <w:sz w:val="24"/>
        </w:rPr>
        <w:t>、交货地点：新疆维吾尔自治区人民医院，最终按甲方指定地点验收、交货</w:t>
      </w:r>
      <w:r>
        <w:rPr>
          <w:sz w:val="24"/>
        </w:rPr>
        <w:t>。</w:t>
      </w:r>
    </w:p>
    <w:p w:rsidR="00AC697C" w:rsidRDefault="0092047A">
      <w:pPr>
        <w:pStyle w:val="a8"/>
        <w:ind w:firstLineChars="200" w:firstLine="482"/>
        <w:rPr>
          <w:sz w:val="24"/>
        </w:rPr>
      </w:pPr>
      <w:r>
        <w:rPr>
          <w:b/>
          <w:bCs/>
          <w:sz w:val="24"/>
        </w:rPr>
        <w:t>5</w:t>
      </w:r>
      <w:r>
        <w:rPr>
          <w:b/>
          <w:bCs/>
          <w:sz w:val="24"/>
        </w:rPr>
        <w:t>、质量标准：</w:t>
      </w:r>
      <w:r>
        <w:rPr>
          <w:sz w:val="24"/>
        </w:rPr>
        <w:t>合格；质量符合国家、地方和行业相关标准和规范。</w:t>
      </w:r>
    </w:p>
    <w:p w:rsidR="00AC697C" w:rsidRDefault="0092047A">
      <w:pPr>
        <w:pStyle w:val="a8"/>
        <w:ind w:firstLineChars="200" w:firstLine="482"/>
        <w:rPr>
          <w:sz w:val="24"/>
        </w:rPr>
      </w:pPr>
      <w:r>
        <w:rPr>
          <w:b/>
          <w:bCs/>
          <w:sz w:val="24"/>
        </w:rPr>
        <w:t>6</w:t>
      </w:r>
      <w:bookmarkStart w:id="220" w:name="_Hlk86920487"/>
      <w:r>
        <w:rPr>
          <w:b/>
          <w:bCs/>
          <w:sz w:val="24"/>
        </w:rPr>
        <w:t>、验收标准：</w:t>
      </w:r>
      <w:r>
        <w:rPr>
          <w:sz w:val="24"/>
        </w:rPr>
        <w:t>按新疆维吾尔自治区人民医院验收标准规定的程序及要求组织实</w:t>
      </w:r>
      <w:r>
        <w:rPr>
          <w:sz w:val="24"/>
        </w:rPr>
        <w:lastRenderedPageBreak/>
        <w:t>施验收。</w:t>
      </w:r>
    </w:p>
    <w:p w:rsidR="00AC697C" w:rsidRDefault="0092047A">
      <w:pPr>
        <w:pStyle w:val="a8"/>
        <w:ind w:firstLineChars="200" w:firstLine="480"/>
        <w:rPr>
          <w:b/>
          <w:bCs/>
          <w:sz w:val="24"/>
        </w:rPr>
      </w:pPr>
      <w:r>
        <w:rPr>
          <w:sz w:val="24"/>
        </w:rPr>
        <w:t>货物到达后，甲乙双方均须在场并确认包装的完好性后，由甲方验货。并对货物进行清点验收，共同签字确认。如验收不合格，乙方应退货，预缴押金的要全额退还，一切损失由乙方承担。</w:t>
      </w:r>
    </w:p>
    <w:p w:rsidR="00AC697C" w:rsidRDefault="0092047A">
      <w:pPr>
        <w:pStyle w:val="a8"/>
        <w:ind w:firstLineChars="200" w:firstLine="480"/>
        <w:rPr>
          <w:sz w:val="24"/>
        </w:rPr>
      </w:pPr>
      <w:r>
        <w:rPr>
          <w:sz w:val="24"/>
        </w:rPr>
        <w:t>乙方所供货物的技术标准应符合国家相关部门最新颁布的相应标准</w:t>
      </w:r>
      <w:r>
        <w:rPr>
          <w:sz w:val="24"/>
        </w:rPr>
        <w:t>,</w:t>
      </w:r>
      <w:r>
        <w:rPr>
          <w:sz w:val="24"/>
        </w:rPr>
        <w:t>确保所供产品必须是最新、最成熟、性能最完善的产品。</w:t>
      </w:r>
    </w:p>
    <w:p w:rsidR="00AC697C" w:rsidRDefault="0092047A">
      <w:pPr>
        <w:pStyle w:val="a8"/>
        <w:ind w:firstLineChars="200" w:firstLine="480"/>
        <w:rPr>
          <w:sz w:val="24"/>
        </w:rPr>
      </w:pPr>
      <w:r>
        <w:rPr>
          <w:sz w:val="24"/>
        </w:rPr>
        <w:t>交货时，乙方必须提供产品检验合格证书、装箱单、产品安装使用说明书、维修指南、服务手册等资料。</w:t>
      </w:r>
    </w:p>
    <w:p w:rsidR="00AC697C" w:rsidRDefault="0092047A">
      <w:pPr>
        <w:pStyle w:val="a8"/>
        <w:ind w:firstLineChars="200" w:firstLine="482"/>
        <w:rPr>
          <w:sz w:val="24"/>
        </w:rPr>
      </w:pPr>
      <w:r>
        <w:rPr>
          <w:b/>
          <w:bCs/>
          <w:sz w:val="24"/>
        </w:rPr>
        <w:t>7</w:t>
      </w:r>
      <w:r>
        <w:rPr>
          <w:b/>
          <w:bCs/>
          <w:sz w:val="24"/>
        </w:rPr>
        <w:t>、包装和运输：</w:t>
      </w:r>
      <w:r>
        <w:rPr>
          <w:sz w:val="24"/>
        </w:rPr>
        <w:t>供应商应根据货物的特点和运输的条件进行包装，避免货物损坏或变质。包装上应标注运输、装卸标记。货物包装应符合国家标准，以保证货物在运输过程中不受损伤。货物在运输或邮寄途中发生毁损或丢失，由乙方负责。在运输途中、交货前、卸货中发生人身伤害或货物受损的，由乙方负责承担。</w:t>
      </w:r>
    </w:p>
    <w:p w:rsidR="00AC697C" w:rsidRDefault="00AC697C"/>
    <w:bookmarkEnd w:id="220"/>
    <w:p w:rsidR="00AC697C" w:rsidRDefault="0092047A">
      <w:pPr>
        <w:pStyle w:val="a8"/>
        <w:ind w:firstLineChars="200" w:firstLine="482"/>
        <w:rPr>
          <w:b/>
          <w:bCs/>
          <w:sz w:val="24"/>
        </w:rPr>
      </w:pPr>
      <w:r>
        <w:rPr>
          <w:b/>
          <w:bCs/>
          <w:sz w:val="24"/>
        </w:rPr>
        <w:t>8</w:t>
      </w:r>
      <w:r>
        <w:rPr>
          <w:b/>
          <w:bCs/>
          <w:sz w:val="24"/>
        </w:rPr>
        <w:t>、售后服务要求：</w:t>
      </w:r>
      <w:r>
        <w:rPr>
          <w:sz w:val="24"/>
        </w:rPr>
        <w:t>应具</w:t>
      </w:r>
      <w:r>
        <w:rPr>
          <w:sz w:val="24"/>
        </w:rPr>
        <w:t>有相应售后服务能力，发现产品质量问题时能够无条件进行调换服务。</w:t>
      </w:r>
    </w:p>
    <w:p w:rsidR="00AC697C" w:rsidRDefault="0092047A">
      <w:pPr>
        <w:pStyle w:val="a8"/>
        <w:ind w:firstLineChars="200" w:firstLine="482"/>
        <w:rPr>
          <w:sz w:val="24"/>
        </w:rPr>
      </w:pPr>
      <w:bookmarkStart w:id="221" w:name="_Toc87614578"/>
      <w:bookmarkStart w:id="222" w:name="_Toc98232231"/>
      <w:r>
        <w:rPr>
          <w:b/>
          <w:bCs/>
          <w:sz w:val="24"/>
        </w:rPr>
        <w:t>9</w:t>
      </w:r>
      <w:r>
        <w:rPr>
          <w:b/>
          <w:bCs/>
          <w:sz w:val="24"/>
        </w:rPr>
        <w:t>、培训服务要求</w:t>
      </w:r>
      <w:r>
        <w:rPr>
          <w:sz w:val="24"/>
        </w:rPr>
        <w:t>：供应商负责对采购方维修人员和使用人员进行培训。</w:t>
      </w:r>
      <w:r>
        <w:rPr>
          <w:rFonts w:hint="eastAsia"/>
          <w:sz w:val="24"/>
        </w:rPr>
        <w:t>每套设备所需相关人员：</w:t>
      </w:r>
      <w:r>
        <w:rPr>
          <w:sz w:val="24"/>
        </w:rPr>
        <w:t>操作人员</w:t>
      </w:r>
      <w:r>
        <w:rPr>
          <w:sz w:val="24"/>
        </w:rPr>
        <w:t>2</w:t>
      </w:r>
      <w:r>
        <w:rPr>
          <w:sz w:val="24"/>
        </w:rPr>
        <w:t>名，维修工程师</w:t>
      </w:r>
      <w:r>
        <w:rPr>
          <w:sz w:val="24"/>
        </w:rPr>
        <w:t>2</w:t>
      </w:r>
      <w:r>
        <w:rPr>
          <w:sz w:val="24"/>
        </w:rPr>
        <w:t>名</w:t>
      </w:r>
      <w:r>
        <w:rPr>
          <w:rFonts w:hint="eastAsia"/>
          <w:sz w:val="24"/>
        </w:rPr>
        <w:t>。</w:t>
      </w:r>
      <w:r>
        <w:rPr>
          <w:sz w:val="24"/>
        </w:rPr>
        <w:t>培训地点：院内。使采购方维修人员能对设备的日常维护和一般性故障的查找及故障的排除，使用人员能熟练掌握设备的各项操作。</w:t>
      </w:r>
    </w:p>
    <w:p w:rsidR="00AC697C" w:rsidRDefault="0092047A">
      <w:pPr>
        <w:pStyle w:val="a8"/>
        <w:ind w:firstLineChars="200" w:firstLine="480"/>
        <w:rPr>
          <w:sz w:val="24"/>
        </w:rPr>
      </w:pPr>
      <w:r>
        <w:rPr>
          <w:sz w:val="24"/>
        </w:rPr>
        <w:t>设备生产厂家或代理商在培训使用科室相关医师或操作人员时</w:t>
      </w:r>
      <w:r>
        <w:rPr>
          <w:sz w:val="24"/>
        </w:rPr>
        <w:t>,</w:t>
      </w:r>
      <w:r>
        <w:rPr>
          <w:sz w:val="24"/>
        </w:rPr>
        <w:t>须到医疗器械中心登记备案，包括培训时间、地点、内容以及培训结束后取得的相关技术证明文件。否则医院将视为无效培训。</w:t>
      </w:r>
    </w:p>
    <w:p w:rsidR="00AC697C" w:rsidRDefault="00AC697C">
      <w:pPr>
        <w:tabs>
          <w:tab w:val="left" w:pos="3840"/>
        </w:tabs>
        <w:sectPr w:rsidR="00AC697C">
          <w:pgSz w:w="11906" w:h="16838"/>
          <w:pgMar w:top="1440" w:right="1440" w:bottom="1440" w:left="1797" w:header="851" w:footer="992" w:gutter="0"/>
          <w:cols w:space="720"/>
          <w:docGrid w:linePitch="312"/>
        </w:sectPr>
      </w:pPr>
    </w:p>
    <w:p w:rsidR="00AC697C" w:rsidRDefault="0092047A">
      <w:pPr>
        <w:pStyle w:val="2"/>
        <w:numPr>
          <w:ilvl w:val="0"/>
          <w:numId w:val="9"/>
        </w:numPr>
        <w:spacing w:before="120" w:after="120"/>
        <w:ind w:leftChars="-1" w:left="0" w:hanging="2"/>
        <w:rPr>
          <w:rFonts w:ascii="Times New Roman" w:hAnsi="Times New Roman"/>
          <w:sz w:val="24"/>
          <w:szCs w:val="24"/>
        </w:rPr>
      </w:pPr>
      <w:bookmarkStart w:id="223" w:name="_Toc106027271"/>
      <w:r>
        <w:rPr>
          <w:rFonts w:ascii="Times New Roman" w:hAnsi="Times New Roman"/>
          <w:sz w:val="24"/>
          <w:szCs w:val="24"/>
        </w:rPr>
        <w:lastRenderedPageBreak/>
        <w:t>技术参数</w:t>
      </w:r>
      <w:bookmarkEnd w:id="221"/>
      <w:bookmarkEnd w:id="222"/>
      <w:r>
        <w:rPr>
          <w:rFonts w:ascii="Times New Roman" w:hAnsi="Times New Roman"/>
          <w:sz w:val="24"/>
          <w:szCs w:val="24"/>
        </w:rPr>
        <w:t>要求</w:t>
      </w:r>
      <w:bookmarkEnd w:id="223"/>
    </w:p>
    <w:p w:rsidR="00AC697C" w:rsidRDefault="0092047A">
      <w:pPr>
        <w:pStyle w:val="3"/>
        <w:spacing w:before="0" w:after="0" w:line="360" w:lineRule="auto"/>
        <w:rPr>
          <w:sz w:val="24"/>
          <w:szCs w:val="24"/>
        </w:rPr>
      </w:pPr>
      <w:bookmarkStart w:id="224" w:name="_Toc106027272"/>
      <w:r>
        <w:rPr>
          <w:sz w:val="24"/>
          <w:szCs w:val="24"/>
        </w:rPr>
        <w:t>标项一</w:t>
      </w:r>
      <w:bookmarkEnd w:id="224"/>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标项名称：风湿免疫科振动排痰仪等、临床心理科磁刺激仪采购</w:t>
      </w: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振动排痰仪</w:t>
      </w:r>
    </w:p>
    <w:p w:rsidR="00AC697C" w:rsidRDefault="0092047A">
      <w:pPr>
        <w:spacing w:line="360" w:lineRule="auto"/>
        <w:ind w:firstLineChars="200" w:firstLine="480"/>
        <w:rPr>
          <w:sz w:val="24"/>
        </w:rPr>
      </w:pPr>
      <w:r>
        <w:rPr>
          <w:sz w:val="24"/>
        </w:rPr>
        <w:t>1.</w:t>
      </w:r>
      <w:r>
        <w:rPr>
          <w:sz w:val="24"/>
        </w:rPr>
        <w:t>适用范围：适用于肺部分泌物排出困难或由粘液阻塞肺部引起的肺膨胀不全患者，起到促进气道清除排痰或改善支气管引流的作用。</w:t>
      </w:r>
    </w:p>
    <w:p w:rsidR="00AC697C" w:rsidRDefault="0092047A">
      <w:pPr>
        <w:spacing w:line="360" w:lineRule="auto"/>
        <w:ind w:firstLineChars="200" w:firstLine="480"/>
        <w:rPr>
          <w:sz w:val="24"/>
        </w:rPr>
      </w:pPr>
      <w:r>
        <w:rPr>
          <w:sz w:val="24"/>
        </w:rPr>
        <w:t>2.</w:t>
      </w:r>
      <w:r>
        <w:rPr>
          <w:sz w:val="24"/>
        </w:rPr>
        <w:t>主要构成：由电源线、主机、手持压缩器、充气背心</w:t>
      </w:r>
      <w:r>
        <w:rPr>
          <w:sz w:val="24"/>
        </w:rPr>
        <w:t>\</w:t>
      </w:r>
      <w:r>
        <w:rPr>
          <w:sz w:val="24"/>
        </w:rPr>
        <w:t>胸带、波纹连接管、压缩式雾化器组成；</w:t>
      </w:r>
    </w:p>
    <w:p w:rsidR="00AC697C" w:rsidRDefault="0092047A">
      <w:pPr>
        <w:spacing w:line="360" w:lineRule="auto"/>
        <w:ind w:firstLineChars="200" w:firstLine="480"/>
        <w:rPr>
          <w:sz w:val="24"/>
        </w:rPr>
      </w:pPr>
      <w:r>
        <w:rPr>
          <w:sz w:val="24"/>
        </w:rPr>
        <w:t>3.</w:t>
      </w:r>
      <w:r>
        <w:rPr>
          <w:sz w:val="24"/>
        </w:rPr>
        <w:t>机型：柜式机，方便移动；</w:t>
      </w:r>
    </w:p>
    <w:p w:rsidR="00AC697C" w:rsidRDefault="0092047A">
      <w:pPr>
        <w:spacing w:line="360" w:lineRule="auto"/>
        <w:ind w:firstLineChars="200" w:firstLine="480"/>
        <w:rPr>
          <w:sz w:val="24"/>
        </w:rPr>
      </w:pPr>
      <w:r>
        <w:rPr>
          <w:sz w:val="24"/>
        </w:rPr>
        <w:t>4.</w:t>
      </w:r>
      <w:r>
        <w:rPr>
          <w:sz w:val="24"/>
        </w:rPr>
        <w:t>屏幕：</w:t>
      </w:r>
      <w:r>
        <w:rPr>
          <w:sz w:val="24"/>
        </w:rPr>
        <w:t>≥8</w:t>
      </w:r>
      <w:r>
        <w:rPr>
          <w:sz w:val="24"/>
        </w:rPr>
        <w:t>英寸</w:t>
      </w:r>
      <w:r>
        <w:rPr>
          <w:sz w:val="24"/>
        </w:rPr>
        <w:t xml:space="preserve">   </w:t>
      </w:r>
      <w:r>
        <w:rPr>
          <w:sz w:val="24"/>
        </w:rPr>
        <w:t>分辨率</w:t>
      </w:r>
      <w:r>
        <w:rPr>
          <w:sz w:val="24"/>
        </w:rPr>
        <w:t>800*600</w:t>
      </w:r>
      <w:r>
        <w:rPr>
          <w:sz w:val="24"/>
        </w:rPr>
        <w:t>、触摸屏幕；</w:t>
      </w:r>
    </w:p>
    <w:p w:rsidR="00AC697C" w:rsidRDefault="0092047A">
      <w:pPr>
        <w:spacing w:line="360" w:lineRule="auto"/>
        <w:ind w:firstLineChars="200" w:firstLine="480"/>
        <w:rPr>
          <w:sz w:val="24"/>
        </w:rPr>
      </w:pPr>
      <w:r>
        <w:rPr>
          <w:sz w:val="24"/>
        </w:rPr>
        <w:t>5.</w:t>
      </w:r>
      <w:r>
        <w:rPr>
          <w:sz w:val="24"/>
        </w:rPr>
        <w:t>成人，儿童一体机（有儿童专用自动模式）；</w:t>
      </w:r>
    </w:p>
    <w:p w:rsidR="00AC697C" w:rsidRDefault="0092047A">
      <w:pPr>
        <w:spacing w:line="360" w:lineRule="auto"/>
        <w:ind w:firstLineChars="200" w:firstLine="480"/>
        <w:rPr>
          <w:sz w:val="24"/>
        </w:rPr>
      </w:pPr>
      <w:r>
        <w:rPr>
          <w:sz w:val="24"/>
        </w:rPr>
        <w:t>6.</w:t>
      </w:r>
      <w:r>
        <w:rPr>
          <w:sz w:val="24"/>
        </w:rPr>
        <w:t>显示方式：真彩触摸屏；</w:t>
      </w:r>
    </w:p>
    <w:p w:rsidR="00AC697C" w:rsidRDefault="0092047A">
      <w:pPr>
        <w:spacing w:line="360" w:lineRule="auto"/>
        <w:ind w:firstLineChars="200" w:firstLine="480"/>
        <w:rPr>
          <w:sz w:val="24"/>
        </w:rPr>
      </w:pPr>
      <w:r>
        <w:rPr>
          <w:sz w:val="24"/>
        </w:rPr>
        <w:t>7.</w:t>
      </w:r>
      <w:r>
        <w:rPr>
          <w:sz w:val="24"/>
        </w:rPr>
        <w:t>操作方式：触摸操作；</w:t>
      </w:r>
    </w:p>
    <w:p w:rsidR="00AC697C" w:rsidRDefault="0092047A">
      <w:pPr>
        <w:spacing w:line="360" w:lineRule="auto"/>
        <w:ind w:firstLineChars="200" w:firstLine="480"/>
        <w:rPr>
          <w:sz w:val="24"/>
        </w:rPr>
      </w:pPr>
      <w:r>
        <w:rPr>
          <w:sz w:val="24"/>
        </w:rPr>
        <w:t>8.</w:t>
      </w:r>
      <w:r>
        <w:rPr>
          <w:sz w:val="24"/>
        </w:rPr>
        <w:t>压力范围：</w:t>
      </w:r>
      <w:r>
        <w:rPr>
          <w:sz w:val="24"/>
        </w:rPr>
        <w:t xml:space="preserve"> </w:t>
      </w:r>
      <w:r>
        <w:rPr>
          <w:sz w:val="24"/>
        </w:rPr>
        <w:t>0.4kPa~4.0kPa</w:t>
      </w:r>
      <w:r>
        <w:rPr>
          <w:sz w:val="24"/>
        </w:rPr>
        <w:t>，步距</w:t>
      </w:r>
      <w:r>
        <w:rPr>
          <w:sz w:val="24"/>
        </w:rPr>
        <w:t>0.3kPa</w:t>
      </w:r>
      <w:r>
        <w:rPr>
          <w:sz w:val="24"/>
        </w:rPr>
        <w:t>；</w:t>
      </w:r>
    </w:p>
    <w:p w:rsidR="00AC697C" w:rsidRDefault="0092047A">
      <w:pPr>
        <w:spacing w:line="360" w:lineRule="auto"/>
        <w:ind w:firstLineChars="200" w:firstLine="480"/>
        <w:rPr>
          <w:sz w:val="24"/>
        </w:rPr>
      </w:pPr>
      <w:r>
        <w:rPr>
          <w:sz w:val="24"/>
        </w:rPr>
        <w:t>9.</w:t>
      </w:r>
      <w:r>
        <w:rPr>
          <w:sz w:val="24"/>
        </w:rPr>
        <w:t>振动频率：</w:t>
      </w:r>
      <w:r>
        <w:rPr>
          <w:sz w:val="24"/>
        </w:rPr>
        <w:t xml:space="preserve"> 5Hz~30Hz</w:t>
      </w:r>
      <w:r>
        <w:rPr>
          <w:sz w:val="24"/>
        </w:rPr>
        <w:t>，步距</w:t>
      </w:r>
      <w:r>
        <w:rPr>
          <w:sz w:val="24"/>
        </w:rPr>
        <w:t>1Hz</w:t>
      </w:r>
      <w:r>
        <w:rPr>
          <w:sz w:val="24"/>
        </w:rPr>
        <w:t>，连续可调；</w:t>
      </w:r>
    </w:p>
    <w:p w:rsidR="00AC697C" w:rsidRDefault="0092047A">
      <w:pPr>
        <w:spacing w:line="360" w:lineRule="auto"/>
        <w:ind w:firstLineChars="200" w:firstLine="480"/>
        <w:rPr>
          <w:sz w:val="24"/>
        </w:rPr>
      </w:pPr>
      <w:r>
        <w:rPr>
          <w:sz w:val="24"/>
        </w:rPr>
        <w:t>10.</w:t>
      </w:r>
      <w:r>
        <w:rPr>
          <w:sz w:val="24"/>
        </w:rPr>
        <w:t>手动模式：治疗过程中可以随时更改治疗参数；</w:t>
      </w:r>
    </w:p>
    <w:p w:rsidR="00AC697C" w:rsidRDefault="0092047A">
      <w:pPr>
        <w:spacing w:line="360" w:lineRule="auto"/>
        <w:ind w:firstLineChars="200" w:firstLine="480"/>
        <w:rPr>
          <w:sz w:val="24"/>
        </w:rPr>
      </w:pPr>
      <w:r>
        <w:rPr>
          <w:sz w:val="24"/>
        </w:rPr>
        <w:t>11.≥6</w:t>
      </w:r>
      <w:r>
        <w:rPr>
          <w:sz w:val="24"/>
        </w:rPr>
        <w:t>种自动模式：分为儿童模式和成人两大模式，又各有轻柔，标准，加强三种模式；</w:t>
      </w:r>
    </w:p>
    <w:p w:rsidR="00AC697C" w:rsidRDefault="0092047A">
      <w:pPr>
        <w:spacing w:line="360" w:lineRule="auto"/>
        <w:ind w:firstLineChars="200" w:firstLine="480"/>
        <w:rPr>
          <w:sz w:val="24"/>
        </w:rPr>
      </w:pPr>
      <w:r>
        <w:rPr>
          <w:sz w:val="24"/>
        </w:rPr>
        <w:t>12.</w:t>
      </w:r>
      <w:r>
        <w:rPr>
          <w:sz w:val="24"/>
        </w:rPr>
        <w:t>系统内设</w:t>
      </w:r>
      <w:r>
        <w:rPr>
          <w:sz w:val="24"/>
        </w:rPr>
        <w:t>3</w:t>
      </w:r>
      <w:r>
        <w:rPr>
          <w:sz w:val="24"/>
        </w:rPr>
        <w:t>种儿童专用模式；</w:t>
      </w:r>
    </w:p>
    <w:p w:rsidR="00AC697C" w:rsidRDefault="0092047A">
      <w:pPr>
        <w:spacing w:line="360" w:lineRule="auto"/>
        <w:ind w:firstLineChars="200" w:firstLine="480"/>
        <w:rPr>
          <w:sz w:val="24"/>
        </w:rPr>
      </w:pPr>
      <w:r>
        <w:rPr>
          <w:sz w:val="24"/>
        </w:rPr>
        <w:t>13.</w:t>
      </w:r>
      <w:r>
        <w:rPr>
          <w:sz w:val="24"/>
        </w:rPr>
        <w:t>自定义模式：将治疗过程分为四个阶段，每个阶段的压力，时间和频率可自由调节；</w:t>
      </w:r>
    </w:p>
    <w:p w:rsidR="00AC697C" w:rsidRDefault="0092047A">
      <w:pPr>
        <w:spacing w:line="360" w:lineRule="auto"/>
        <w:ind w:firstLineChars="200" w:firstLine="480"/>
        <w:rPr>
          <w:sz w:val="24"/>
        </w:rPr>
      </w:pPr>
      <w:r>
        <w:rPr>
          <w:sz w:val="24"/>
        </w:rPr>
        <w:t>14.</w:t>
      </w:r>
      <w:r>
        <w:rPr>
          <w:sz w:val="24"/>
        </w:rPr>
        <w:t>定时时间：</w:t>
      </w:r>
      <w:r>
        <w:rPr>
          <w:sz w:val="24"/>
        </w:rPr>
        <w:t>1min-99min</w:t>
      </w:r>
      <w:r>
        <w:rPr>
          <w:sz w:val="24"/>
        </w:rPr>
        <w:t>，连续可调，步长为</w:t>
      </w:r>
      <w:r>
        <w:rPr>
          <w:sz w:val="24"/>
        </w:rPr>
        <w:t>1min</w:t>
      </w:r>
      <w:r>
        <w:rPr>
          <w:sz w:val="24"/>
        </w:rPr>
        <w:t>；</w:t>
      </w:r>
    </w:p>
    <w:p w:rsidR="00AC697C" w:rsidRDefault="0092047A">
      <w:pPr>
        <w:spacing w:line="360" w:lineRule="auto"/>
        <w:ind w:firstLineChars="200" w:firstLine="480"/>
        <w:rPr>
          <w:sz w:val="24"/>
        </w:rPr>
      </w:pPr>
      <w:r>
        <w:rPr>
          <w:sz w:val="24"/>
        </w:rPr>
        <w:t>15.</w:t>
      </w:r>
      <w:r>
        <w:rPr>
          <w:sz w:val="24"/>
        </w:rPr>
        <w:t>手持线控器：治疗过程中一键急停；</w:t>
      </w:r>
    </w:p>
    <w:p w:rsidR="00AC697C" w:rsidRDefault="0092047A">
      <w:pPr>
        <w:spacing w:line="360" w:lineRule="auto"/>
        <w:ind w:firstLineChars="200" w:firstLine="480"/>
        <w:rPr>
          <w:sz w:val="24"/>
        </w:rPr>
      </w:pPr>
      <w:r>
        <w:rPr>
          <w:sz w:val="24"/>
        </w:rPr>
        <w:t>16.</w:t>
      </w:r>
      <w:r>
        <w:rPr>
          <w:sz w:val="24"/>
        </w:rPr>
        <w:t>防止误操作功能，参数调节超出常用范围系统再次确认提醒；</w:t>
      </w:r>
    </w:p>
    <w:p w:rsidR="00AC697C" w:rsidRDefault="0092047A">
      <w:pPr>
        <w:spacing w:line="360" w:lineRule="auto"/>
        <w:ind w:firstLineChars="200" w:firstLine="480"/>
        <w:rPr>
          <w:sz w:val="24"/>
        </w:rPr>
      </w:pPr>
      <w:r>
        <w:rPr>
          <w:sz w:val="24"/>
        </w:rPr>
        <w:t>17.</w:t>
      </w:r>
      <w:r>
        <w:rPr>
          <w:sz w:val="24"/>
        </w:rPr>
        <w:t>设备具有雾化功能；</w:t>
      </w:r>
    </w:p>
    <w:p w:rsidR="00AC697C" w:rsidRDefault="0092047A">
      <w:pPr>
        <w:spacing w:line="360" w:lineRule="auto"/>
        <w:ind w:firstLineChars="200" w:firstLine="480"/>
        <w:rPr>
          <w:sz w:val="24"/>
        </w:rPr>
      </w:pPr>
      <w:r>
        <w:rPr>
          <w:sz w:val="24"/>
        </w:rPr>
        <w:t>18.</w:t>
      </w:r>
      <w:r>
        <w:rPr>
          <w:sz w:val="24"/>
        </w:rPr>
        <w:t>取得计算机软件著作权。</w:t>
      </w:r>
    </w:p>
    <w:p w:rsidR="00AC697C" w:rsidRDefault="00AC697C">
      <w:pPr>
        <w:jc w:val="center"/>
        <w:rPr>
          <w:b/>
          <w:bCs/>
          <w:sz w:val="32"/>
          <w:szCs w:val="32"/>
        </w:rPr>
      </w:pPr>
    </w:p>
    <w:p w:rsidR="00AC697C" w:rsidRDefault="00AC697C"/>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lastRenderedPageBreak/>
        <w:t>中低周波治疗系统</w:t>
      </w:r>
    </w:p>
    <w:p w:rsidR="00AC697C" w:rsidRDefault="0092047A">
      <w:pPr>
        <w:numPr>
          <w:ilvl w:val="0"/>
          <w:numId w:val="10"/>
        </w:numPr>
        <w:spacing w:line="360" w:lineRule="auto"/>
        <w:ind w:firstLineChars="200" w:firstLine="480"/>
        <w:rPr>
          <w:sz w:val="24"/>
        </w:rPr>
      </w:pPr>
      <w:r>
        <w:rPr>
          <w:sz w:val="24"/>
        </w:rPr>
        <w:t>工作频率：</w:t>
      </w:r>
      <w:r>
        <w:rPr>
          <w:sz w:val="24"/>
        </w:rPr>
        <w:t>1Hz-1500Hz</w:t>
      </w:r>
      <w:r>
        <w:rPr>
          <w:sz w:val="24"/>
        </w:rPr>
        <w:t>，误差</w:t>
      </w:r>
      <w:r>
        <w:rPr>
          <w:sz w:val="24"/>
        </w:rPr>
        <w:t>±10%</w:t>
      </w:r>
      <w:r>
        <w:rPr>
          <w:sz w:val="24"/>
        </w:rPr>
        <w:t>，独特的</w:t>
      </w:r>
      <w:r>
        <w:rPr>
          <w:sz w:val="24"/>
        </w:rPr>
        <w:t>e-TRON</w:t>
      </w:r>
      <w:r>
        <w:rPr>
          <w:sz w:val="24"/>
        </w:rPr>
        <w:t>频率段将中频的穿透能力强、起效快等优势和低频的疗效持久优势融合在了一起，同时摒弃了中频作用不持久及低频穿透能力弱的劣势，治疗结束后仍有</w:t>
      </w:r>
      <w:r>
        <w:rPr>
          <w:sz w:val="24"/>
        </w:rPr>
        <w:t>30</w:t>
      </w:r>
      <w:r>
        <w:rPr>
          <w:sz w:val="24"/>
        </w:rPr>
        <w:t>分钟以上的电麻醉感，对慢性疼痛类疾病起到最佳的治疗效果</w:t>
      </w:r>
    </w:p>
    <w:p w:rsidR="00AC697C" w:rsidRDefault="0092047A">
      <w:pPr>
        <w:numPr>
          <w:ilvl w:val="0"/>
          <w:numId w:val="10"/>
        </w:numPr>
        <w:spacing w:line="360" w:lineRule="auto"/>
        <w:ind w:firstLineChars="200" w:firstLine="480"/>
        <w:rPr>
          <w:kern w:val="1"/>
          <w:sz w:val="24"/>
        </w:rPr>
      </w:pPr>
      <w:r>
        <w:rPr>
          <w:kern w:val="1"/>
          <w:sz w:val="24"/>
        </w:rPr>
        <w:t>输出电流：最大输出电流</w:t>
      </w:r>
      <w:r>
        <w:rPr>
          <w:kern w:val="1"/>
          <w:sz w:val="24"/>
        </w:rPr>
        <w:t>35mA</w:t>
      </w:r>
      <w:r>
        <w:rPr>
          <w:kern w:val="1"/>
          <w:sz w:val="24"/>
        </w:rPr>
        <w:t>，误差为</w:t>
      </w:r>
      <w:r>
        <w:rPr>
          <w:kern w:val="1"/>
          <w:sz w:val="24"/>
        </w:rPr>
        <w:t>±10%</w:t>
      </w:r>
      <w:r>
        <w:rPr>
          <w:kern w:val="1"/>
          <w:sz w:val="24"/>
        </w:rPr>
        <w:t>，在</w:t>
      </w:r>
      <w:r>
        <w:rPr>
          <w:kern w:val="1"/>
          <w:sz w:val="24"/>
        </w:rPr>
        <w:t>0</w:t>
      </w:r>
      <w:r>
        <w:rPr>
          <w:kern w:val="1"/>
          <w:sz w:val="24"/>
        </w:rPr>
        <w:t>至最大输出范围内连续可调</w:t>
      </w:r>
    </w:p>
    <w:p w:rsidR="00AC697C" w:rsidRDefault="0092047A">
      <w:pPr>
        <w:numPr>
          <w:ilvl w:val="0"/>
          <w:numId w:val="10"/>
        </w:numPr>
        <w:spacing w:line="360" w:lineRule="auto"/>
        <w:ind w:firstLineChars="200" w:firstLine="480"/>
        <w:rPr>
          <w:kern w:val="1"/>
          <w:sz w:val="24"/>
        </w:rPr>
      </w:pPr>
      <w:r>
        <w:rPr>
          <w:kern w:val="1"/>
          <w:sz w:val="24"/>
        </w:rPr>
        <w:t>输出电压：开路状态下，输出电压峰值不</w:t>
      </w:r>
      <w:r>
        <w:rPr>
          <w:kern w:val="1"/>
          <w:sz w:val="24"/>
        </w:rPr>
        <w:t>大于</w:t>
      </w:r>
      <w:r>
        <w:rPr>
          <w:kern w:val="1"/>
          <w:sz w:val="24"/>
        </w:rPr>
        <w:t>250V</w:t>
      </w:r>
    </w:p>
    <w:p w:rsidR="00AC697C" w:rsidRDefault="0092047A">
      <w:pPr>
        <w:numPr>
          <w:ilvl w:val="0"/>
          <w:numId w:val="10"/>
        </w:numPr>
        <w:spacing w:line="360" w:lineRule="auto"/>
        <w:ind w:firstLineChars="200" w:firstLine="480"/>
        <w:rPr>
          <w:kern w:val="1"/>
          <w:sz w:val="24"/>
        </w:rPr>
      </w:pPr>
      <w:r>
        <w:rPr>
          <w:kern w:val="1"/>
          <w:sz w:val="24"/>
        </w:rPr>
        <w:t>输出波形：输出波形为矩形脉冲，脉宽范围在</w:t>
      </w:r>
      <w:r>
        <w:rPr>
          <w:kern w:val="1"/>
          <w:sz w:val="24"/>
        </w:rPr>
        <w:t>90μs-700μs</w:t>
      </w:r>
      <w:r>
        <w:rPr>
          <w:kern w:val="1"/>
          <w:sz w:val="24"/>
        </w:rPr>
        <w:t>，误差为</w:t>
      </w:r>
      <w:r>
        <w:rPr>
          <w:kern w:val="1"/>
          <w:sz w:val="24"/>
        </w:rPr>
        <w:t>±10%</w:t>
      </w:r>
    </w:p>
    <w:p w:rsidR="00AC697C" w:rsidRDefault="0092047A">
      <w:pPr>
        <w:numPr>
          <w:ilvl w:val="0"/>
          <w:numId w:val="10"/>
        </w:numPr>
        <w:spacing w:line="360" w:lineRule="auto"/>
        <w:ind w:firstLineChars="200" w:firstLine="480"/>
        <w:rPr>
          <w:kern w:val="1"/>
          <w:sz w:val="24"/>
        </w:rPr>
      </w:pPr>
      <w:r>
        <w:rPr>
          <w:kern w:val="1"/>
          <w:sz w:val="24"/>
        </w:rPr>
        <w:t>定时：</w:t>
      </w:r>
      <w:r>
        <w:rPr>
          <w:kern w:val="1"/>
          <w:sz w:val="24"/>
        </w:rPr>
        <w:t>1min-60min</w:t>
      </w:r>
      <w:r>
        <w:rPr>
          <w:kern w:val="1"/>
          <w:sz w:val="24"/>
        </w:rPr>
        <w:t>，步长为</w:t>
      </w:r>
      <w:r>
        <w:rPr>
          <w:kern w:val="1"/>
          <w:sz w:val="24"/>
        </w:rPr>
        <w:t>1min</w:t>
      </w:r>
      <w:r>
        <w:rPr>
          <w:kern w:val="1"/>
          <w:sz w:val="24"/>
        </w:rPr>
        <w:t>，误差为</w:t>
      </w:r>
      <w:r>
        <w:rPr>
          <w:kern w:val="1"/>
          <w:sz w:val="24"/>
        </w:rPr>
        <w:t>±5%</w:t>
      </w:r>
    </w:p>
    <w:p w:rsidR="00AC697C" w:rsidRDefault="0092047A">
      <w:pPr>
        <w:numPr>
          <w:ilvl w:val="0"/>
          <w:numId w:val="10"/>
        </w:numPr>
        <w:spacing w:line="360" w:lineRule="auto"/>
        <w:ind w:firstLineChars="200" w:firstLine="480"/>
        <w:rPr>
          <w:kern w:val="1"/>
          <w:sz w:val="24"/>
        </w:rPr>
      </w:pPr>
      <w:r>
        <w:rPr>
          <w:kern w:val="1"/>
          <w:sz w:val="24"/>
        </w:rPr>
        <w:t>连续工作时间不小于</w:t>
      </w:r>
      <w:r>
        <w:rPr>
          <w:kern w:val="1"/>
          <w:sz w:val="24"/>
        </w:rPr>
        <w:t>4h</w:t>
      </w:r>
    </w:p>
    <w:p w:rsidR="00AC697C" w:rsidRDefault="0092047A">
      <w:pPr>
        <w:numPr>
          <w:ilvl w:val="0"/>
          <w:numId w:val="10"/>
        </w:numPr>
        <w:spacing w:line="360" w:lineRule="auto"/>
        <w:ind w:firstLineChars="200" w:firstLine="480"/>
        <w:rPr>
          <w:kern w:val="1"/>
          <w:sz w:val="24"/>
        </w:rPr>
      </w:pPr>
      <w:r>
        <w:rPr>
          <w:kern w:val="1"/>
          <w:sz w:val="24"/>
        </w:rPr>
        <w:t>工作输出模式</w:t>
      </w:r>
      <w:r>
        <w:rPr>
          <w:kern w:val="1"/>
          <w:sz w:val="24"/>
        </w:rPr>
        <w:t>3</w:t>
      </w:r>
      <w:r>
        <w:rPr>
          <w:kern w:val="1"/>
          <w:sz w:val="24"/>
        </w:rPr>
        <w:t>种，具有</w:t>
      </w:r>
      <w:r>
        <w:rPr>
          <w:kern w:val="1"/>
          <w:sz w:val="24"/>
        </w:rPr>
        <w:t>e-TRON</w:t>
      </w:r>
      <w:r>
        <w:rPr>
          <w:kern w:val="1"/>
          <w:sz w:val="24"/>
        </w:rPr>
        <w:t>、</w:t>
      </w:r>
      <w:r>
        <w:rPr>
          <w:kern w:val="1"/>
          <w:sz w:val="24"/>
        </w:rPr>
        <w:t>TENS+e-TRON</w:t>
      </w:r>
      <w:r>
        <w:rPr>
          <w:kern w:val="1"/>
          <w:sz w:val="24"/>
        </w:rPr>
        <w:t>、</w:t>
      </w:r>
      <w:r>
        <w:rPr>
          <w:kern w:val="1"/>
          <w:sz w:val="24"/>
        </w:rPr>
        <w:t>TENS</w:t>
      </w:r>
      <w:r>
        <w:rPr>
          <w:kern w:val="1"/>
          <w:sz w:val="24"/>
        </w:rPr>
        <w:t>等模式，可以根据病患部位疼痛点的深浅选择不同的模式</w:t>
      </w:r>
    </w:p>
    <w:p w:rsidR="00AC697C" w:rsidRDefault="0092047A">
      <w:pPr>
        <w:numPr>
          <w:ilvl w:val="0"/>
          <w:numId w:val="10"/>
        </w:numPr>
        <w:spacing w:line="360" w:lineRule="auto"/>
        <w:ind w:firstLineChars="200" w:firstLine="480"/>
        <w:rPr>
          <w:kern w:val="1"/>
          <w:sz w:val="24"/>
        </w:rPr>
      </w:pPr>
      <w:r>
        <w:rPr>
          <w:kern w:val="1"/>
          <w:sz w:val="24"/>
        </w:rPr>
        <w:t>吸附模式</w:t>
      </w:r>
      <w:r>
        <w:rPr>
          <w:kern w:val="1"/>
          <w:sz w:val="24"/>
        </w:rPr>
        <w:t>8</w:t>
      </w:r>
      <w:r>
        <w:rPr>
          <w:kern w:val="1"/>
          <w:sz w:val="24"/>
        </w:rPr>
        <w:t>种，能够根据不同病人的具体情况，选择最适合的吸附模式，使电极与人体贴合更紧密，达到最佳的刺激效果</w:t>
      </w:r>
    </w:p>
    <w:p w:rsidR="00AC697C" w:rsidRDefault="0092047A">
      <w:pPr>
        <w:numPr>
          <w:ilvl w:val="0"/>
          <w:numId w:val="10"/>
        </w:numPr>
        <w:spacing w:line="360" w:lineRule="auto"/>
        <w:ind w:firstLineChars="200" w:firstLine="480"/>
        <w:rPr>
          <w:kern w:val="1"/>
          <w:sz w:val="24"/>
        </w:rPr>
      </w:pPr>
      <w:r>
        <w:rPr>
          <w:kern w:val="1"/>
          <w:sz w:val="24"/>
        </w:rPr>
        <w:t>每一刺激周期，有</w:t>
      </w:r>
      <w:r>
        <w:rPr>
          <w:kern w:val="1"/>
          <w:sz w:val="24"/>
        </w:rPr>
        <w:t>256</w:t>
      </w:r>
      <w:r>
        <w:rPr>
          <w:kern w:val="1"/>
          <w:sz w:val="24"/>
        </w:rPr>
        <w:t>种频率波形的变化，不断变化的波段，有效防止机体耐受性的产生，代替人为进行波段的调节，进而起到最佳的治疗效果</w:t>
      </w:r>
    </w:p>
    <w:p w:rsidR="00AC697C" w:rsidRDefault="0092047A">
      <w:pPr>
        <w:numPr>
          <w:ilvl w:val="0"/>
          <w:numId w:val="10"/>
        </w:numPr>
        <w:spacing w:line="360" w:lineRule="auto"/>
        <w:ind w:firstLineChars="200" w:firstLine="480"/>
        <w:rPr>
          <w:sz w:val="24"/>
        </w:rPr>
      </w:pPr>
      <w:r>
        <w:rPr>
          <w:sz w:val="24"/>
        </w:rPr>
        <w:t>吸附电极的吸附负压压强为</w:t>
      </w:r>
      <w:r>
        <w:rPr>
          <w:sz w:val="24"/>
        </w:rPr>
        <w:t>0hPa-310hPa</w:t>
      </w:r>
    </w:p>
    <w:p w:rsidR="00AC697C" w:rsidRDefault="0092047A">
      <w:pPr>
        <w:numPr>
          <w:ilvl w:val="0"/>
          <w:numId w:val="10"/>
        </w:numPr>
        <w:spacing w:line="360" w:lineRule="auto"/>
        <w:ind w:firstLineChars="200" w:firstLine="480"/>
        <w:rPr>
          <w:kern w:val="1"/>
          <w:sz w:val="24"/>
        </w:rPr>
      </w:pPr>
      <w:r>
        <w:rPr>
          <w:kern w:val="1"/>
          <w:sz w:val="24"/>
        </w:rPr>
        <w:t>组内输出模式</w:t>
      </w:r>
      <w:r>
        <w:rPr>
          <w:kern w:val="1"/>
          <w:sz w:val="24"/>
        </w:rPr>
        <w:t>3</w:t>
      </w:r>
      <w:r>
        <w:rPr>
          <w:kern w:val="1"/>
          <w:sz w:val="24"/>
        </w:rPr>
        <w:t>种，同步连续输出，同步波动输出，交叉波动输出</w:t>
      </w:r>
    </w:p>
    <w:p w:rsidR="00AC697C" w:rsidRDefault="0092047A">
      <w:pPr>
        <w:numPr>
          <w:ilvl w:val="0"/>
          <w:numId w:val="10"/>
        </w:numPr>
        <w:spacing w:line="360" w:lineRule="auto"/>
        <w:ind w:firstLineChars="200" w:firstLine="480"/>
        <w:rPr>
          <w:kern w:val="1"/>
          <w:sz w:val="24"/>
        </w:rPr>
      </w:pPr>
      <w:r>
        <w:rPr>
          <w:kern w:val="1"/>
          <w:sz w:val="24"/>
        </w:rPr>
        <w:t>4</w:t>
      </w:r>
      <w:r>
        <w:rPr>
          <w:kern w:val="1"/>
          <w:sz w:val="24"/>
        </w:rPr>
        <w:t>个输出通道，四组（八个）吸附电极，两组（四个）平板电极，能够同时治疗一个病人的两个部位或同时治疗两个病人</w:t>
      </w:r>
    </w:p>
    <w:p w:rsidR="00AC697C" w:rsidRDefault="0092047A">
      <w:pPr>
        <w:numPr>
          <w:ilvl w:val="0"/>
          <w:numId w:val="10"/>
        </w:numPr>
        <w:spacing w:line="360" w:lineRule="auto"/>
        <w:ind w:firstLineChars="200" w:firstLine="480"/>
        <w:rPr>
          <w:kern w:val="1"/>
          <w:sz w:val="24"/>
        </w:rPr>
      </w:pPr>
      <w:r>
        <w:rPr>
          <w:kern w:val="1"/>
          <w:sz w:val="24"/>
        </w:rPr>
        <w:t>进口圆形导电海绵和矩形导电海绵，安全舒适，保证治疗体验效果佳，使用寿命长</w:t>
      </w:r>
    </w:p>
    <w:p w:rsidR="00AC697C" w:rsidRDefault="0092047A">
      <w:pPr>
        <w:numPr>
          <w:ilvl w:val="0"/>
          <w:numId w:val="10"/>
        </w:numPr>
        <w:spacing w:line="360" w:lineRule="auto"/>
        <w:ind w:firstLineChars="200" w:firstLine="480"/>
        <w:rPr>
          <w:kern w:val="1"/>
          <w:sz w:val="24"/>
        </w:rPr>
      </w:pPr>
      <w:r>
        <w:rPr>
          <w:kern w:val="1"/>
          <w:sz w:val="24"/>
        </w:rPr>
        <w:t>治疗处方</w:t>
      </w:r>
      <w:r>
        <w:rPr>
          <w:kern w:val="1"/>
          <w:sz w:val="24"/>
        </w:rPr>
        <w:t>5</w:t>
      </w:r>
      <w:r>
        <w:rPr>
          <w:kern w:val="1"/>
          <w:sz w:val="24"/>
        </w:rPr>
        <w:t>种，处方范围能够覆盖到大多数产品适用病症，方便治疗师的操作。</w:t>
      </w:r>
    </w:p>
    <w:p w:rsidR="00AC697C" w:rsidRDefault="00AC697C">
      <w:pPr>
        <w:pStyle w:val="af"/>
        <w:widowControl/>
        <w:spacing w:beforeAutospacing="0" w:afterAutospacing="0" w:line="360" w:lineRule="auto"/>
        <w:ind w:firstLineChars="200" w:firstLine="480"/>
        <w:jc w:val="both"/>
        <w:rPr>
          <w:color w:val="333333"/>
          <w:shd w:val="clear" w:color="auto" w:fill="FFFFFF"/>
        </w:rPr>
      </w:pP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骨质疏松治疗仪</w:t>
      </w:r>
    </w:p>
    <w:p w:rsidR="00AC697C" w:rsidRDefault="0092047A">
      <w:pPr>
        <w:spacing w:line="360" w:lineRule="auto"/>
        <w:ind w:left="600" w:hangingChars="250" w:hanging="600"/>
        <w:rPr>
          <w:sz w:val="24"/>
        </w:rPr>
      </w:pPr>
      <w:r>
        <w:rPr>
          <w:sz w:val="24"/>
        </w:rPr>
        <w:t>1</w:t>
      </w:r>
      <w:r>
        <w:rPr>
          <w:sz w:val="24"/>
        </w:rPr>
        <w:t>、设备组成：电脑一体机操控台、两张治疗床、床面治疗器、四个环状治疗器、红外加热垫；</w:t>
      </w:r>
    </w:p>
    <w:p w:rsidR="00AC697C" w:rsidRDefault="0092047A">
      <w:pPr>
        <w:spacing w:line="360" w:lineRule="auto"/>
        <w:ind w:left="600" w:hangingChars="250" w:hanging="600"/>
        <w:rPr>
          <w:sz w:val="24"/>
        </w:rPr>
      </w:pPr>
      <w:r>
        <w:rPr>
          <w:sz w:val="24"/>
        </w:rPr>
        <w:t>2</w:t>
      </w:r>
      <w:r>
        <w:rPr>
          <w:sz w:val="24"/>
        </w:rPr>
        <w:t>、磁场刺激方式：床面七节履带式磁疗器和可移动的双环状治疗器进行全方位治疗；</w:t>
      </w:r>
    </w:p>
    <w:p w:rsidR="00AC697C" w:rsidRDefault="0092047A">
      <w:pPr>
        <w:spacing w:line="360" w:lineRule="auto"/>
        <w:ind w:left="480" w:hangingChars="200" w:hanging="480"/>
        <w:rPr>
          <w:sz w:val="24"/>
        </w:rPr>
      </w:pPr>
      <w:r>
        <w:rPr>
          <w:sz w:val="24"/>
        </w:rPr>
        <w:lastRenderedPageBreak/>
        <w:t>3</w:t>
      </w:r>
      <w:r>
        <w:rPr>
          <w:sz w:val="24"/>
        </w:rPr>
        <w:t>、环状治疗器由精密电机配合丝杆驱使进行移动治疗，更加平稳安全；</w:t>
      </w:r>
    </w:p>
    <w:p w:rsidR="00AC697C" w:rsidRDefault="0092047A">
      <w:pPr>
        <w:spacing w:line="360" w:lineRule="auto"/>
        <w:rPr>
          <w:sz w:val="24"/>
        </w:rPr>
      </w:pPr>
      <w:r>
        <w:rPr>
          <w:sz w:val="24"/>
        </w:rPr>
        <w:t>4</w:t>
      </w:r>
      <w:r>
        <w:rPr>
          <w:sz w:val="24"/>
        </w:rPr>
        <w:t>、最大磁场强度为</w:t>
      </w:r>
      <w:r>
        <w:rPr>
          <w:sz w:val="24"/>
        </w:rPr>
        <w:t>4mT</w:t>
      </w:r>
      <w:r>
        <w:rPr>
          <w:sz w:val="24"/>
        </w:rPr>
        <w:t>，</w:t>
      </w:r>
      <w:r>
        <w:rPr>
          <w:sz w:val="24"/>
        </w:rPr>
        <w:t>10%</w:t>
      </w:r>
      <w:r>
        <w:rPr>
          <w:sz w:val="24"/>
        </w:rPr>
        <w:t>～</w:t>
      </w:r>
      <w:r>
        <w:rPr>
          <w:sz w:val="24"/>
        </w:rPr>
        <w:t>100%</w:t>
      </w:r>
      <w:r>
        <w:rPr>
          <w:sz w:val="24"/>
        </w:rPr>
        <w:t>逐级调节；</w:t>
      </w:r>
    </w:p>
    <w:p w:rsidR="00AC697C" w:rsidRDefault="0092047A">
      <w:pPr>
        <w:spacing w:line="360" w:lineRule="auto"/>
        <w:ind w:left="480" w:hangingChars="200" w:hanging="480"/>
        <w:rPr>
          <w:sz w:val="24"/>
        </w:rPr>
      </w:pPr>
      <w:r>
        <w:rPr>
          <w:sz w:val="24"/>
        </w:rPr>
        <w:t>5</w:t>
      </w:r>
      <w:r>
        <w:rPr>
          <w:sz w:val="24"/>
        </w:rPr>
        <w:t>、工作频率：</w:t>
      </w:r>
      <w:r>
        <w:rPr>
          <w:sz w:val="24"/>
        </w:rPr>
        <w:t>1Hz</w:t>
      </w:r>
      <w:r>
        <w:rPr>
          <w:sz w:val="24"/>
        </w:rPr>
        <w:t>～</w:t>
      </w:r>
      <w:r>
        <w:rPr>
          <w:sz w:val="24"/>
        </w:rPr>
        <w:t>100Hz</w:t>
      </w:r>
      <w:r>
        <w:rPr>
          <w:sz w:val="24"/>
        </w:rPr>
        <w:t>连续可调，步长为</w:t>
      </w:r>
      <w:r>
        <w:rPr>
          <w:sz w:val="24"/>
        </w:rPr>
        <w:t>1Hz</w:t>
      </w:r>
      <w:r>
        <w:rPr>
          <w:sz w:val="24"/>
        </w:rPr>
        <w:t>，精度为</w:t>
      </w:r>
      <w:r>
        <w:rPr>
          <w:sz w:val="24"/>
        </w:rPr>
        <w:t>±10%</w:t>
      </w:r>
      <w:r>
        <w:rPr>
          <w:sz w:val="24"/>
        </w:rPr>
        <w:t>；</w:t>
      </w:r>
    </w:p>
    <w:p w:rsidR="00AC697C" w:rsidRDefault="0092047A">
      <w:pPr>
        <w:spacing w:line="360" w:lineRule="auto"/>
        <w:ind w:left="600" w:hangingChars="250" w:hanging="600"/>
        <w:rPr>
          <w:sz w:val="24"/>
        </w:rPr>
      </w:pPr>
      <w:r>
        <w:rPr>
          <w:sz w:val="24"/>
        </w:rPr>
        <w:t>6</w:t>
      </w:r>
      <w:r>
        <w:rPr>
          <w:sz w:val="24"/>
        </w:rPr>
        <w:t>、设备具有病例管理功能，可编辑、存储不低于</w:t>
      </w:r>
      <w:r>
        <w:rPr>
          <w:sz w:val="24"/>
        </w:rPr>
        <w:t>1</w:t>
      </w:r>
      <w:r>
        <w:rPr>
          <w:sz w:val="24"/>
        </w:rPr>
        <w:t>万例的患者信息，记录患者检查和治疗数据；</w:t>
      </w:r>
    </w:p>
    <w:p w:rsidR="00AC697C" w:rsidRDefault="0092047A">
      <w:pPr>
        <w:spacing w:line="360" w:lineRule="auto"/>
        <w:ind w:left="600" w:hangingChars="250" w:hanging="600"/>
        <w:rPr>
          <w:sz w:val="24"/>
        </w:rPr>
      </w:pPr>
      <w:r>
        <w:rPr>
          <w:sz w:val="24"/>
        </w:rPr>
        <w:t>7</w:t>
      </w:r>
      <w:r>
        <w:rPr>
          <w:sz w:val="24"/>
        </w:rPr>
        <w:t>、具有计数功能，可以设定和统计患者的治疗次数，方便临床跟进；</w:t>
      </w:r>
    </w:p>
    <w:p w:rsidR="00AC697C" w:rsidRDefault="0092047A">
      <w:pPr>
        <w:spacing w:line="360" w:lineRule="auto"/>
        <w:ind w:left="720" w:hangingChars="300" w:hanging="720"/>
        <w:rPr>
          <w:sz w:val="24"/>
        </w:rPr>
      </w:pPr>
      <w:r>
        <w:rPr>
          <w:sz w:val="24"/>
        </w:rPr>
        <w:t>8</w:t>
      </w:r>
      <w:r>
        <w:rPr>
          <w:sz w:val="24"/>
        </w:rPr>
        <w:t>、设备具有自动程序、编辑程序、手动程序，总计</w:t>
      </w:r>
      <w:r>
        <w:rPr>
          <w:sz w:val="24"/>
        </w:rPr>
        <w:t>12</w:t>
      </w:r>
      <w:r>
        <w:rPr>
          <w:sz w:val="24"/>
        </w:rPr>
        <w:t>种程序可供临床选择：</w:t>
      </w:r>
    </w:p>
    <w:p w:rsidR="00AC697C" w:rsidRDefault="0092047A">
      <w:pPr>
        <w:spacing w:line="360" w:lineRule="auto"/>
        <w:ind w:left="720" w:hangingChars="300" w:hanging="720"/>
        <w:rPr>
          <w:sz w:val="24"/>
        </w:rPr>
      </w:pPr>
      <w:r>
        <w:rPr>
          <w:sz w:val="24"/>
        </w:rPr>
        <w:t xml:space="preserve">   8.1</w:t>
      </w:r>
      <w:r>
        <w:rPr>
          <w:sz w:val="24"/>
        </w:rPr>
        <w:t>、自动程序有</w:t>
      </w:r>
      <w:r>
        <w:rPr>
          <w:sz w:val="24"/>
        </w:rPr>
        <w:t>6</w:t>
      </w:r>
      <w:r>
        <w:rPr>
          <w:sz w:val="24"/>
        </w:rPr>
        <w:t>种治疗模式选择：老年性、绝经后、股骨头、颈椎、腿部、手臂，可针对全身治疗，也可针对局部部位；治疗环根据设定的参数进行移动治疗；</w:t>
      </w:r>
    </w:p>
    <w:p w:rsidR="00AC697C" w:rsidRDefault="0092047A">
      <w:pPr>
        <w:spacing w:line="360" w:lineRule="auto"/>
        <w:rPr>
          <w:sz w:val="24"/>
        </w:rPr>
      </w:pPr>
      <w:r>
        <w:rPr>
          <w:sz w:val="24"/>
        </w:rPr>
        <w:t xml:space="preserve">   8.2</w:t>
      </w:r>
      <w:r>
        <w:rPr>
          <w:sz w:val="24"/>
        </w:rPr>
        <w:t>、具有十种编辑程序，用户可以根据不同的病症及病情严重程度进行分步骤治疗，每个步骤都可以独立设置</w:t>
      </w:r>
      <w:bookmarkStart w:id="225" w:name="_Hlk51148968"/>
      <w:r>
        <w:rPr>
          <w:sz w:val="24"/>
        </w:rPr>
        <w:t>工作时间、输出波形、治疗强度、治疗频率及治疗环位置</w:t>
      </w:r>
      <w:bookmarkEnd w:id="225"/>
      <w:r>
        <w:rPr>
          <w:sz w:val="24"/>
        </w:rPr>
        <w:t>，设置完毕自动保存治疗方案；</w:t>
      </w:r>
    </w:p>
    <w:p w:rsidR="00AC697C" w:rsidRDefault="0092047A">
      <w:pPr>
        <w:spacing w:line="360" w:lineRule="auto"/>
        <w:rPr>
          <w:sz w:val="24"/>
        </w:rPr>
      </w:pPr>
      <w:r>
        <w:rPr>
          <w:sz w:val="24"/>
        </w:rPr>
        <w:t xml:space="preserve">   8.3</w:t>
      </w:r>
      <w:r>
        <w:rPr>
          <w:sz w:val="24"/>
        </w:rPr>
        <w:t>、手动程序是一种快捷治疗方式，可进行工作时间、输出波形、治疗强度、治疗频率及治疗环位置的调节，参数不保存，适用于简单的治疗；</w:t>
      </w:r>
    </w:p>
    <w:p w:rsidR="00AC697C" w:rsidRDefault="0092047A">
      <w:pPr>
        <w:spacing w:line="360" w:lineRule="auto"/>
        <w:ind w:left="600" w:hangingChars="250" w:hanging="600"/>
        <w:rPr>
          <w:sz w:val="24"/>
        </w:rPr>
      </w:pPr>
      <w:r>
        <w:rPr>
          <w:sz w:val="24"/>
        </w:rPr>
        <w:t>9</w:t>
      </w:r>
      <w:r>
        <w:rPr>
          <w:sz w:val="24"/>
        </w:rPr>
        <w:t>、五种输出波形：正弦波、半正弦波、方波、三角波、脉冲波，波形周期为</w:t>
      </w:r>
      <w:r>
        <w:rPr>
          <w:sz w:val="24"/>
        </w:rPr>
        <w:t xml:space="preserve"> 0.01s-1s</w:t>
      </w:r>
      <w:r>
        <w:rPr>
          <w:sz w:val="24"/>
        </w:rPr>
        <w:t>，精度为</w:t>
      </w:r>
      <w:r>
        <w:rPr>
          <w:sz w:val="24"/>
        </w:rPr>
        <w:t xml:space="preserve">±10% </w:t>
      </w:r>
      <w:r>
        <w:rPr>
          <w:sz w:val="24"/>
        </w:rPr>
        <w:t>；其中脉冲的有效脉宽为</w:t>
      </w:r>
      <w:r>
        <w:rPr>
          <w:sz w:val="24"/>
        </w:rPr>
        <w:t>7.5ms±10</w:t>
      </w:r>
      <w:r>
        <w:rPr>
          <w:sz w:val="24"/>
        </w:rPr>
        <w:t>％；</w:t>
      </w:r>
    </w:p>
    <w:p w:rsidR="00AC697C" w:rsidRDefault="0092047A">
      <w:pPr>
        <w:spacing w:line="360" w:lineRule="auto"/>
        <w:ind w:left="600" w:hangingChars="250" w:hanging="600"/>
        <w:rPr>
          <w:sz w:val="24"/>
        </w:rPr>
      </w:pPr>
      <w:r>
        <w:rPr>
          <w:sz w:val="24"/>
        </w:rPr>
        <w:t>10</w:t>
      </w:r>
      <w:r>
        <w:rPr>
          <w:sz w:val="24"/>
        </w:rPr>
        <w:t>、治疗仪具有定时功能，可在</w:t>
      </w:r>
      <w:r>
        <w:rPr>
          <w:sz w:val="24"/>
        </w:rPr>
        <w:t>1min</w:t>
      </w:r>
      <w:r>
        <w:rPr>
          <w:sz w:val="24"/>
        </w:rPr>
        <w:t>～</w:t>
      </w:r>
      <w:r>
        <w:rPr>
          <w:sz w:val="24"/>
        </w:rPr>
        <w:t xml:space="preserve">99min </w:t>
      </w:r>
      <w:r>
        <w:rPr>
          <w:sz w:val="24"/>
        </w:rPr>
        <w:t>范围内设定所需时间，步距增量为</w:t>
      </w:r>
      <w:r>
        <w:rPr>
          <w:sz w:val="24"/>
        </w:rPr>
        <w:t xml:space="preserve"> 1min</w:t>
      </w:r>
      <w:r>
        <w:rPr>
          <w:sz w:val="24"/>
        </w:rPr>
        <w:t>，误差为</w:t>
      </w:r>
      <w:r>
        <w:rPr>
          <w:sz w:val="24"/>
        </w:rPr>
        <w:t>±5</w:t>
      </w:r>
      <w:r>
        <w:rPr>
          <w:sz w:val="24"/>
        </w:rPr>
        <w:t>％；</w:t>
      </w:r>
    </w:p>
    <w:p w:rsidR="00AC697C" w:rsidRDefault="0092047A">
      <w:pPr>
        <w:spacing w:line="360" w:lineRule="auto"/>
        <w:ind w:left="600" w:hangingChars="250" w:hanging="600"/>
        <w:rPr>
          <w:sz w:val="24"/>
        </w:rPr>
      </w:pPr>
      <w:r>
        <w:rPr>
          <w:sz w:val="24"/>
        </w:rPr>
        <w:t>11</w:t>
      </w:r>
      <w:r>
        <w:rPr>
          <w:sz w:val="24"/>
        </w:rPr>
        <w:t>、电源要求</w:t>
      </w:r>
      <w:r>
        <w:rPr>
          <w:sz w:val="24"/>
        </w:rPr>
        <w:t>:AC 220V±10%</w:t>
      </w:r>
      <w:r>
        <w:rPr>
          <w:sz w:val="24"/>
        </w:rPr>
        <w:t>，</w:t>
      </w:r>
      <w:r>
        <w:rPr>
          <w:sz w:val="24"/>
        </w:rPr>
        <w:t>50Hz±2%</w:t>
      </w:r>
      <w:r>
        <w:rPr>
          <w:sz w:val="24"/>
        </w:rPr>
        <w:t>；</w:t>
      </w:r>
    </w:p>
    <w:p w:rsidR="00AC697C" w:rsidRDefault="0092047A">
      <w:pPr>
        <w:spacing w:line="360" w:lineRule="auto"/>
        <w:ind w:left="600" w:hangingChars="250" w:hanging="600"/>
        <w:rPr>
          <w:sz w:val="24"/>
        </w:rPr>
      </w:pPr>
      <w:r>
        <w:rPr>
          <w:sz w:val="24"/>
        </w:rPr>
        <w:t>12</w:t>
      </w:r>
      <w:r>
        <w:rPr>
          <w:sz w:val="24"/>
        </w:rPr>
        <w:t>、设备功率：</w:t>
      </w:r>
      <w:r>
        <w:rPr>
          <w:sz w:val="24"/>
        </w:rPr>
        <w:t>600VA</w:t>
      </w:r>
      <w:r>
        <w:rPr>
          <w:sz w:val="24"/>
        </w:rPr>
        <w:t>；</w:t>
      </w:r>
    </w:p>
    <w:p w:rsidR="00AC697C" w:rsidRDefault="0092047A">
      <w:pPr>
        <w:spacing w:line="360" w:lineRule="auto"/>
        <w:ind w:left="600" w:hangingChars="250" w:hanging="600"/>
        <w:rPr>
          <w:sz w:val="24"/>
        </w:rPr>
      </w:pPr>
      <w:r>
        <w:rPr>
          <w:sz w:val="24"/>
        </w:rPr>
        <w:t>13</w:t>
      </w:r>
      <w:r>
        <w:rPr>
          <w:sz w:val="24"/>
        </w:rPr>
        <w:t>、</w:t>
      </w:r>
      <w:r>
        <w:rPr>
          <w:sz w:val="24"/>
        </w:rPr>
        <w:t xml:space="preserve"> </w:t>
      </w:r>
      <w:r>
        <w:rPr>
          <w:sz w:val="24"/>
        </w:rPr>
        <w:t>具备计算机软件著作权</w:t>
      </w:r>
      <w:r>
        <w:rPr>
          <w:sz w:val="24"/>
        </w:rPr>
        <w:t>登记证书；</w:t>
      </w:r>
    </w:p>
    <w:p w:rsidR="00AC697C" w:rsidRDefault="0092047A">
      <w:pPr>
        <w:spacing w:line="360" w:lineRule="auto"/>
        <w:ind w:left="600" w:hangingChars="250" w:hanging="600"/>
        <w:rPr>
          <w:sz w:val="24"/>
        </w:rPr>
      </w:pPr>
      <w:r>
        <w:rPr>
          <w:sz w:val="24"/>
        </w:rPr>
        <w:t>14</w:t>
      </w:r>
      <w:r>
        <w:rPr>
          <w:sz w:val="24"/>
        </w:rPr>
        <w:t>、具备相关证书。</w:t>
      </w:r>
    </w:p>
    <w:p w:rsidR="00AC697C" w:rsidRDefault="00AC697C"/>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干扰电治疗仪</w:t>
      </w:r>
    </w:p>
    <w:p w:rsidR="00AC697C" w:rsidRDefault="00AC697C">
      <w:pPr>
        <w:rPr>
          <w:sz w:val="24"/>
        </w:rPr>
      </w:pPr>
    </w:p>
    <w:p w:rsidR="00AC697C" w:rsidRDefault="0092047A">
      <w:pPr>
        <w:spacing w:line="360" w:lineRule="auto"/>
        <w:rPr>
          <w:sz w:val="24"/>
        </w:rPr>
      </w:pPr>
      <w:r>
        <w:rPr>
          <w:sz w:val="24"/>
        </w:rPr>
        <w:t>1.</w:t>
      </w:r>
      <w:r>
        <w:rPr>
          <w:sz w:val="24"/>
        </w:rPr>
        <w:t>适用于对膝骨关节炎、颈椎病、腰椎间盘突出症、腰肌劳损的辅助治疗。</w:t>
      </w:r>
    </w:p>
    <w:p w:rsidR="00AC697C" w:rsidRDefault="0092047A">
      <w:pPr>
        <w:spacing w:line="360" w:lineRule="auto"/>
        <w:rPr>
          <w:sz w:val="24"/>
        </w:rPr>
      </w:pPr>
      <w:r>
        <w:rPr>
          <w:sz w:val="24"/>
        </w:rPr>
        <w:t>2.</w:t>
      </w:r>
      <w:r>
        <w:rPr>
          <w:sz w:val="24"/>
        </w:rPr>
        <w:t>双路三维干涉波（共</w:t>
      </w:r>
      <w:r>
        <w:rPr>
          <w:sz w:val="24"/>
        </w:rPr>
        <w:t>12</w:t>
      </w:r>
      <w:r>
        <w:rPr>
          <w:sz w:val="24"/>
        </w:rPr>
        <w:t>个电极）输出，可三维、二维输出相互转换；</w:t>
      </w:r>
    </w:p>
    <w:p w:rsidR="00AC697C" w:rsidRDefault="0092047A">
      <w:pPr>
        <w:spacing w:line="360" w:lineRule="auto"/>
        <w:rPr>
          <w:sz w:val="24"/>
        </w:rPr>
      </w:pPr>
      <w:r>
        <w:rPr>
          <w:sz w:val="24"/>
        </w:rPr>
        <w:t>3.</w:t>
      </w:r>
      <w:r>
        <w:rPr>
          <w:sz w:val="24"/>
        </w:rPr>
        <w:t>吸附式电极，负压吸引压</w:t>
      </w:r>
      <w:r>
        <w:rPr>
          <w:sz w:val="24"/>
        </w:rPr>
        <w:t>80~300mmHg</w:t>
      </w:r>
      <w:r>
        <w:rPr>
          <w:sz w:val="24"/>
        </w:rPr>
        <w:t>连续可调；</w:t>
      </w:r>
    </w:p>
    <w:p w:rsidR="00AC697C" w:rsidRDefault="0092047A">
      <w:pPr>
        <w:spacing w:line="360" w:lineRule="auto"/>
        <w:rPr>
          <w:sz w:val="24"/>
        </w:rPr>
      </w:pPr>
      <w:r>
        <w:rPr>
          <w:sz w:val="24"/>
        </w:rPr>
        <w:t>4.</w:t>
      </w:r>
      <w:r>
        <w:rPr>
          <w:sz w:val="24"/>
        </w:rPr>
        <w:t>吸引模式：连续模式、脉冲模式（</w:t>
      </w:r>
      <w:r>
        <w:rPr>
          <w:sz w:val="24"/>
        </w:rPr>
        <w:t>15</w:t>
      </w:r>
      <w:r>
        <w:rPr>
          <w:sz w:val="24"/>
        </w:rPr>
        <w:t>回</w:t>
      </w:r>
      <w:r>
        <w:rPr>
          <w:sz w:val="24"/>
        </w:rPr>
        <w:t>/</w:t>
      </w:r>
      <w:r>
        <w:rPr>
          <w:sz w:val="24"/>
        </w:rPr>
        <w:t>分、</w:t>
      </w:r>
      <w:r>
        <w:rPr>
          <w:sz w:val="24"/>
        </w:rPr>
        <w:t>30</w:t>
      </w:r>
      <w:r>
        <w:rPr>
          <w:sz w:val="24"/>
        </w:rPr>
        <w:t>回</w:t>
      </w:r>
      <w:r>
        <w:rPr>
          <w:sz w:val="24"/>
        </w:rPr>
        <w:t>/</w:t>
      </w:r>
      <w:r>
        <w:rPr>
          <w:sz w:val="24"/>
        </w:rPr>
        <w:t>分、</w:t>
      </w:r>
      <w:r>
        <w:rPr>
          <w:sz w:val="24"/>
        </w:rPr>
        <w:t>60</w:t>
      </w:r>
      <w:r>
        <w:rPr>
          <w:sz w:val="24"/>
        </w:rPr>
        <w:t>回</w:t>
      </w:r>
      <w:r>
        <w:rPr>
          <w:sz w:val="24"/>
        </w:rPr>
        <w:t>/</w:t>
      </w:r>
      <w:r>
        <w:rPr>
          <w:sz w:val="24"/>
        </w:rPr>
        <w:t>分）和自动模式；</w:t>
      </w:r>
    </w:p>
    <w:p w:rsidR="00AC697C" w:rsidRDefault="0092047A">
      <w:pPr>
        <w:spacing w:line="360" w:lineRule="auto"/>
        <w:rPr>
          <w:sz w:val="24"/>
        </w:rPr>
      </w:pPr>
      <w:r>
        <w:rPr>
          <w:sz w:val="24"/>
        </w:rPr>
        <w:lastRenderedPageBreak/>
        <w:t>5.</w:t>
      </w:r>
      <w:r>
        <w:rPr>
          <w:sz w:val="24"/>
        </w:rPr>
        <w:t>吸引压智能调节，治疗停止后自动降低到</w:t>
      </w:r>
      <w:r>
        <w:rPr>
          <w:sz w:val="24"/>
        </w:rPr>
        <w:t>30mmHg</w:t>
      </w:r>
      <w:r>
        <w:rPr>
          <w:sz w:val="24"/>
        </w:rPr>
        <w:t>，便于取下电极，</w:t>
      </w:r>
      <w:r>
        <w:rPr>
          <w:sz w:val="24"/>
        </w:rPr>
        <w:t>1min</w:t>
      </w:r>
      <w:r>
        <w:rPr>
          <w:sz w:val="24"/>
        </w:rPr>
        <w:t>后自动变为</w:t>
      </w:r>
      <w:r>
        <w:rPr>
          <w:sz w:val="24"/>
        </w:rPr>
        <w:t>OFF</w:t>
      </w:r>
      <w:r>
        <w:rPr>
          <w:sz w:val="24"/>
        </w:rPr>
        <w:t>，</w:t>
      </w:r>
      <w:r>
        <w:rPr>
          <w:sz w:val="24"/>
        </w:rPr>
        <w:t>20s</w:t>
      </w:r>
      <w:r>
        <w:rPr>
          <w:sz w:val="24"/>
        </w:rPr>
        <w:t>后又变为上次治疗所设定吸引压值；</w:t>
      </w:r>
    </w:p>
    <w:p w:rsidR="00AC697C" w:rsidRDefault="0092047A">
      <w:pPr>
        <w:spacing w:line="360" w:lineRule="auto"/>
        <w:rPr>
          <w:sz w:val="24"/>
        </w:rPr>
      </w:pPr>
      <w:r>
        <w:rPr>
          <w:sz w:val="24"/>
        </w:rPr>
        <w:t>6.</w:t>
      </w:r>
      <w:r>
        <w:rPr>
          <w:sz w:val="24"/>
        </w:rPr>
        <w:t>吸水海绵湿式电极，电流密度更平均，治疗更安</w:t>
      </w:r>
      <w:r>
        <w:rPr>
          <w:sz w:val="24"/>
        </w:rPr>
        <w:t>全舒适；</w:t>
      </w:r>
    </w:p>
    <w:p w:rsidR="00AC697C" w:rsidRDefault="0092047A">
      <w:pPr>
        <w:spacing w:line="360" w:lineRule="auto"/>
        <w:rPr>
          <w:sz w:val="24"/>
        </w:rPr>
      </w:pPr>
      <w:r>
        <w:rPr>
          <w:sz w:val="24"/>
        </w:rPr>
        <w:t>7.</w:t>
      </w:r>
      <w:r>
        <w:rPr>
          <w:sz w:val="24"/>
        </w:rPr>
        <w:t>顶板自动加热功能，避免湿式电极冰冷刺激；</w:t>
      </w:r>
    </w:p>
    <w:p w:rsidR="00AC697C" w:rsidRDefault="0092047A">
      <w:pPr>
        <w:spacing w:line="360" w:lineRule="auto"/>
        <w:rPr>
          <w:sz w:val="24"/>
        </w:rPr>
      </w:pPr>
      <w:r>
        <w:rPr>
          <w:sz w:val="24"/>
        </w:rPr>
        <w:t>8.</w:t>
      </w:r>
      <w:r>
        <w:rPr>
          <w:sz w:val="24"/>
        </w:rPr>
        <w:t>输出波形为正弦波；</w:t>
      </w:r>
    </w:p>
    <w:p w:rsidR="00AC697C" w:rsidRDefault="0092047A">
      <w:pPr>
        <w:spacing w:line="360" w:lineRule="auto"/>
        <w:rPr>
          <w:sz w:val="24"/>
        </w:rPr>
      </w:pPr>
      <w:r>
        <w:rPr>
          <w:sz w:val="24"/>
        </w:rPr>
        <w:t>9.</w:t>
      </w:r>
      <w:r>
        <w:rPr>
          <w:sz w:val="24"/>
        </w:rPr>
        <w:t>输出频率（基频）为</w:t>
      </w:r>
      <w:r>
        <w:rPr>
          <w:sz w:val="24"/>
        </w:rPr>
        <w:t>2kHz</w:t>
      </w:r>
      <w:r>
        <w:rPr>
          <w:sz w:val="24"/>
        </w:rPr>
        <w:t>、</w:t>
      </w:r>
      <w:r>
        <w:rPr>
          <w:sz w:val="24"/>
        </w:rPr>
        <w:t>3kHz</w:t>
      </w:r>
      <w:r>
        <w:rPr>
          <w:sz w:val="24"/>
        </w:rPr>
        <w:t>、</w:t>
      </w:r>
      <w:r>
        <w:rPr>
          <w:sz w:val="24"/>
        </w:rPr>
        <w:t>4kHz</w:t>
      </w:r>
      <w:r>
        <w:rPr>
          <w:sz w:val="24"/>
        </w:rPr>
        <w:t>、</w:t>
      </w:r>
      <w:r>
        <w:rPr>
          <w:sz w:val="24"/>
        </w:rPr>
        <w:t>5kHz</w:t>
      </w:r>
      <w:r>
        <w:rPr>
          <w:sz w:val="24"/>
        </w:rPr>
        <w:t>可调节；</w:t>
      </w:r>
    </w:p>
    <w:p w:rsidR="00AC697C" w:rsidRDefault="0092047A">
      <w:pPr>
        <w:spacing w:line="360" w:lineRule="auto"/>
        <w:rPr>
          <w:sz w:val="24"/>
        </w:rPr>
      </w:pPr>
      <w:r>
        <w:rPr>
          <w:sz w:val="24"/>
        </w:rPr>
        <w:t>10.</w:t>
      </w:r>
      <w:r>
        <w:rPr>
          <w:sz w:val="24"/>
        </w:rPr>
        <w:t>干涉波差频频率</w:t>
      </w:r>
      <w:r>
        <w:rPr>
          <w:sz w:val="24"/>
        </w:rPr>
        <w:t>1~120Hz</w:t>
      </w:r>
      <w:r>
        <w:rPr>
          <w:sz w:val="24"/>
        </w:rPr>
        <w:t>；</w:t>
      </w:r>
    </w:p>
    <w:p w:rsidR="00AC697C" w:rsidRDefault="0092047A">
      <w:pPr>
        <w:spacing w:line="360" w:lineRule="auto"/>
        <w:rPr>
          <w:sz w:val="24"/>
        </w:rPr>
      </w:pPr>
      <w:r>
        <w:rPr>
          <w:sz w:val="24"/>
        </w:rPr>
        <w:t>11.</w:t>
      </w:r>
      <w:r>
        <w:rPr>
          <w:sz w:val="24"/>
        </w:rPr>
        <w:t>在</w:t>
      </w:r>
      <w:r>
        <w:rPr>
          <w:sz w:val="24"/>
        </w:rPr>
        <w:t>500Ω</w:t>
      </w:r>
      <w:r>
        <w:rPr>
          <w:sz w:val="24"/>
        </w:rPr>
        <w:t>额定负载下输出的电流有效值不大于</w:t>
      </w:r>
      <w:r>
        <w:rPr>
          <w:sz w:val="24"/>
        </w:rPr>
        <w:t>50mA</w:t>
      </w:r>
      <w:r>
        <w:rPr>
          <w:sz w:val="24"/>
        </w:rPr>
        <w:t>；</w:t>
      </w:r>
    </w:p>
    <w:p w:rsidR="00AC697C" w:rsidRDefault="0092047A">
      <w:pPr>
        <w:spacing w:line="360" w:lineRule="auto"/>
        <w:rPr>
          <w:sz w:val="24"/>
        </w:rPr>
      </w:pPr>
      <w:r>
        <w:rPr>
          <w:sz w:val="24"/>
        </w:rPr>
        <w:t>12.</w:t>
      </w:r>
      <w:r>
        <w:rPr>
          <w:sz w:val="24"/>
        </w:rPr>
        <w:t>五种干涉模式可调节：</w:t>
      </w:r>
      <w:r>
        <w:rPr>
          <w:sz w:val="24"/>
        </w:rPr>
        <w:t>IFC</w:t>
      </w:r>
      <w:r>
        <w:rPr>
          <w:sz w:val="24"/>
        </w:rPr>
        <w:t>、</w:t>
      </w:r>
      <w:r>
        <w:rPr>
          <w:sz w:val="24"/>
        </w:rPr>
        <w:t>IFCW</w:t>
      </w:r>
      <w:r>
        <w:rPr>
          <w:sz w:val="24"/>
        </w:rPr>
        <w:t>、</w:t>
      </w:r>
      <w:r>
        <w:rPr>
          <w:sz w:val="24"/>
        </w:rPr>
        <w:t>PMC</w:t>
      </w:r>
      <w:r>
        <w:rPr>
          <w:sz w:val="24"/>
        </w:rPr>
        <w:t>、</w:t>
      </w:r>
      <w:r>
        <w:rPr>
          <w:sz w:val="24"/>
        </w:rPr>
        <w:t>PMC2</w:t>
      </w:r>
      <w:r>
        <w:rPr>
          <w:sz w:val="24"/>
        </w:rPr>
        <w:t>、程序；</w:t>
      </w:r>
    </w:p>
    <w:p w:rsidR="00AC697C" w:rsidRDefault="0092047A">
      <w:pPr>
        <w:spacing w:line="360" w:lineRule="auto"/>
        <w:rPr>
          <w:sz w:val="24"/>
        </w:rPr>
      </w:pPr>
      <w:r>
        <w:rPr>
          <w:sz w:val="24"/>
        </w:rPr>
        <w:t>13.</w:t>
      </w:r>
      <w:r>
        <w:rPr>
          <w:sz w:val="24"/>
        </w:rPr>
        <w:t>六种向量可调节：</w:t>
      </w:r>
      <w:r>
        <w:rPr>
          <w:sz w:val="24"/>
        </w:rPr>
        <w:t xml:space="preserve"> OFF</w:t>
      </w:r>
      <w:r>
        <w:rPr>
          <w:sz w:val="24"/>
        </w:rPr>
        <w:t>、</w:t>
      </w:r>
      <w:r>
        <w:rPr>
          <w:sz w:val="24"/>
        </w:rPr>
        <w:t>1</w:t>
      </w:r>
      <w:r>
        <w:rPr>
          <w:sz w:val="24"/>
        </w:rPr>
        <w:t>、</w:t>
      </w:r>
      <w:r>
        <w:rPr>
          <w:sz w:val="24"/>
        </w:rPr>
        <w:t>2</w:t>
      </w:r>
      <w:r>
        <w:rPr>
          <w:sz w:val="24"/>
        </w:rPr>
        <w:t>、</w:t>
      </w:r>
      <w:r>
        <w:rPr>
          <w:sz w:val="24"/>
        </w:rPr>
        <w:t>3</w:t>
      </w:r>
      <w:r>
        <w:rPr>
          <w:sz w:val="24"/>
        </w:rPr>
        <w:t>、</w:t>
      </w:r>
      <w:r>
        <w:rPr>
          <w:sz w:val="24"/>
        </w:rPr>
        <w:t>4</w:t>
      </w:r>
      <w:r>
        <w:rPr>
          <w:sz w:val="24"/>
        </w:rPr>
        <w:t>、</w:t>
      </w:r>
      <w:r>
        <w:rPr>
          <w:sz w:val="24"/>
        </w:rPr>
        <w:t>5</w:t>
      </w:r>
      <w:r>
        <w:rPr>
          <w:sz w:val="24"/>
        </w:rPr>
        <w:t>；</w:t>
      </w:r>
    </w:p>
    <w:p w:rsidR="00AC697C" w:rsidRDefault="0092047A">
      <w:pPr>
        <w:spacing w:line="360" w:lineRule="auto"/>
        <w:rPr>
          <w:sz w:val="24"/>
        </w:rPr>
      </w:pPr>
      <w:r>
        <w:rPr>
          <w:sz w:val="24"/>
        </w:rPr>
        <w:t>14.</w:t>
      </w:r>
      <w:r>
        <w:rPr>
          <w:sz w:val="24"/>
        </w:rPr>
        <w:t>四种扫引时间可调节：</w:t>
      </w:r>
      <w:r>
        <w:rPr>
          <w:sz w:val="24"/>
        </w:rPr>
        <w:t>1/f</w:t>
      </w:r>
      <w:r>
        <w:rPr>
          <w:sz w:val="24"/>
        </w:rPr>
        <w:t>、</w:t>
      </w:r>
      <w:r>
        <w:rPr>
          <w:sz w:val="24"/>
        </w:rPr>
        <w:t>15</w:t>
      </w:r>
      <w:r>
        <w:rPr>
          <w:sz w:val="24"/>
        </w:rPr>
        <w:t>秒、</w:t>
      </w:r>
      <w:r>
        <w:rPr>
          <w:sz w:val="24"/>
        </w:rPr>
        <w:t>30</w:t>
      </w:r>
      <w:r>
        <w:rPr>
          <w:sz w:val="24"/>
        </w:rPr>
        <w:t>秒、</w:t>
      </w:r>
      <w:r>
        <w:rPr>
          <w:sz w:val="24"/>
        </w:rPr>
        <w:t>60</w:t>
      </w:r>
      <w:r>
        <w:rPr>
          <w:sz w:val="24"/>
        </w:rPr>
        <w:t>秒；</w:t>
      </w:r>
    </w:p>
    <w:p w:rsidR="00AC697C" w:rsidRDefault="0092047A">
      <w:pPr>
        <w:spacing w:line="360" w:lineRule="auto"/>
        <w:rPr>
          <w:sz w:val="24"/>
        </w:rPr>
      </w:pPr>
      <w:r>
        <w:rPr>
          <w:sz w:val="24"/>
        </w:rPr>
        <w:t>15.</w:t>
      </w:r>
      <w:r>
        <w:rPr>
          <w:sz w:val="24"/>
        </w:rPr>
        <w:t>六种调制度可调节：</w:t>
      </w:r>
      <w:r>
        <w:rPr>
          <w:sz w:val="24"/>
        </w:rPr>
        <w:t>0</w:t>
      </w:r>
      <w:r>
        <w:rPr>
          <w:sz w:val="24"/>
        </w:rPr>
        <w:t>、</w:t>
      </w:r>
      <w:r>
        <w:rPr>
          <w:sz w:val="24"/>
        </w:rPr>
        <w:t>25</w:t>
      </w:r>
      <w:r>
        <w:rPr>
          <w:sz w:val="24"/>
        </w:rPr>
        <w:t>％、</w:t>
      </w:r>
      <w:r>
        <w:rPr>
          <w:sz w:val="24"/>
        </w:rPr>
        <w:t>50</w:t>
      </w:r>
      <w:r>
        <w:rPr>
          <w:sz w:val="24"/>
        </w:rPr>
        <w:t>％、</w:t>
      </w:r>
      <w:r>
        <w:rPr>
          <w:sz w:val="24"/>
        </w:rPr>
        <w:t>75</w:t>
      </w:r>
      <w:r>
        <w:rPr>
          <w:sz w:val="24"/>
        </w:rPr>
        <w:t>％、</w:t>
      </w:r>
      <w:r>
        <w:rPr>
          <w:sz w:val="24"/>
        </w:rPr>
        <w:t>100</w:t>
      </w:r>
      <w:r>
        <w:rPr>
          <w:sz w:val="24"/>
        </w:rPr>
        <w:t>％、巴斯特；</w:t>
      </w:r>
    </w:p>
    <w:p w:rsidR="00AC697C" w:rsidRDefault="0092047A">
      <w:pPr>
        <w:spacing w:line="360" w:lineRule="auto"/>
        <w:rPr>
          <w:sz w:val="24"/>
        </w:rPr>
      </w:pPr>
      <w:r>
        <w:rPr>
          <w:sz w:val="24"/>
        </w:rPr>
        <w:t xml:space="preserve">16. </w:t>
      </w:r>
      <w:r>
        <w:rPr>
          <w:sz w:val="24"/>
        </w:rPr>
        <w:t>五种治疗模式可调节：低、中、高、广域、低高；</w:t>
      </w:r>
    </w:p>
    <w:p w:rsidR="00AC697C" w:rsidRDefault="0092047A">
      <w:pPr>
        <w:spacing w:line="360" w:lineRule="auto"/>
        <w:rPr>
          <w:sz w:val="24"/>
        </w:rPr>
      </w:pPr>
      <w:r>
        <w:rPr>
          <w:sz w:val="24"/>
        </w:rPr>
        <w:t>17.</w:t>
      </w:r>
      <w:r>
        <w:rPr>
          <w:sz w:val="24"/>
        </w:rPr>
        <w:t>强度旋钮自动锁定功能，避免使用中误操作；</w:t>
      </w:r>
    </w:p>
    <w:p w:rsidR="00AC697C" w:rsidRDefault="0092047A">
      <w:pPr>
        <w:spacing w:line="360" w:lineRule="auto"/>
        <w:rPr>
          <w:sz w:val="24"/>
        </w:rPr>
      </w:pPr>
      <w:r>
        <w:rPr>
          <w:sz w:val="24"/>
        </w:rPr>
        <w:t>18.</w:t>
      </w:r>
      <w:r>
        <w:rPr>
          <w:sz w:val="24"/>
        </w:rPr>
        <w:t>治疗结束输出强度自动归零并声音提示；</w:t>
      </w:r>
    </w:p>
    <w:p w:rsidR="00AC697C" w:rsidRDefault="0092047A">
      <w:pPr>
        <w:spacing w:line="360" w:lineRule="auto"/>
        <w:rPr>
          <w:sz w:val="24"/>
        </w:rPr>
      </w:pPr>
      <w:r>
        <w:rPr>
          <w:sz w:val="24"/>
        </w:rPr>
        <w:t>19.</w:t>
      </w:r>
      <w:r>
        <w:rPr>
          <w:sz w:val="24"/>
        </w:rPr>
        <w:t>治疗过程中吸附电极脱落报警且输出归零，</w:t>
      </w:r>
      <w:r>
        <w:rPr>
          <w:sz w:val="24"/>
        </w:rPr>
        <w:t xml:space="preserve"> </w:t>
      </w:r>
      <w:r>
        <w:rPr>
          <w:sz w:val="24"/>
        </w:rPr>
        <w:t>防止击伤患者及无效治疗；</w:t>
      </w:r>
    </w:p>
    <w:p w:rsidR="00AC697C" w:rsidRDefault="0092047A">
      <w:pPr>
        <w:spacing w:line="360" w:lineRule="auto"/>
        <w:rPr>
          <w:sz w:val="24"/>
        </w:rPr>
      </w:pPr>
      <w:r>
        <w:rPr>
          <w:sz w:val="24"/>
        </w:rPr>
        <w:t xml:space="preserve">20. </w:t>
      </w:r>
      <w:r>
        <w:rPr>
          <w:sz w:val="24"/>
        </w:rPr>
        <w:t>多重安全保护：过电流保护、过电压保护、断路保护、顶板。</w:t>
      </w: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半导体激光治疗仪</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激光类型：医用半导体激光器</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输出波长：</w:t>
      </w:r>
      <w:r>
        <w:rPr>
          <w:rFonts w:eastAsiaTheme="minorEastAsia"/>
          <w:sz w:val="24"/>
        </w:rPr>
        <w:t>980nm±10nm</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光学技术：光学耦合技术</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最大输出功率：</w:t>
      </w:r>
      <w:r>
        <w:rPr>
          <w:rFonts w:eastAsiaTheme="minorEastAsia"/>
          <w:sz w:val="24"/>
        </w:rPr>
        <w:t>30W</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激光输出脉冲频率：</w:t>
      </w:r>
      <w:r>
        <w:rPr>
          <w:rFonts w:eastAsiaTheme="minorEastAsia"/>
          <w:sz w:val="24"/>
        </w:rPr>
        <w:t>0.5Hz-10000Hz</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输出方式：连续模式，重复脉冲模式</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能量传输效率：不小于</w:t>
      </w:r>
      <w:r>
        <w:rPr>
          <w:rFonts w:eastAsiaTheme="minorEastAsia"/>
          <w:sz w:val="24"/>
        </w:rPr>
        <w:t>85%</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指</w:t>
      </w:r>
      <w:r>
        <w:rPr>
          <w:rFonts w:eastAsiaTheme="minorEastAsia"/>
          <w:sz w:val="24"/>
        </w:rPr>
        <w:t xml:space="preserve"> </w:t>
      </w:r>
      <w:r>
        <w:rPr>
          <w:rFonts w:eastAsiaTheme="minorEastAsia"/>
          <w:sz w:val="24"/>
        </w:rPr>
        <w:t>示</w:t>
      </w:r>
      <w:r>
        <w:rPr>
          <w:rFonts w:eastAsiaTheme="minorEastAsia"/>
          <w:sz w:val="24"/>
        </w:rPr>
        <w:t xml:space="preserve"> </w:t>
      </w:r>
      <w:r>
        <w:rPr>
          <w:rFonts w:eastAsiaTheme="minorEastAsia"/>
          <w:sz w:val="24"/>
        </w:rPr>
        <w:t>光：激光二极管</w:t>
      </w:r>
      <w:r>
        <w:rPr>
          <w:rFonts w:eastAsiaTheme="minorEastAsia"/>
          <w:sz w:val="24"/>
        </w:rPr>
        <w:t>635nm</w:t>
      </w:r>
      <w:r>
        <w:rPr>
          <w:rFonts w:eastAsiaTheme="minorEastAsia"/>
          <w:sz w:val="24"/>
        </w:rPr>
        <w:t>（</w:t>
      </w:r>
      <w:r>
        <w:rPr>
          <w:rFonts w:eastAsiaTheme="minorEastAsia"/>
          <w:sz w:val="24"/>
        </w:rPr>
        <w:t>±20nm</w:t>
      </w:r>
      <w:r>
        <w:rPr>
          <w:rFonts w:eastAsiaTheme="minorEastAsia"/>
          <w:sz w:val="24"/>
        </w:rPr>
        <w:t>）</w:t>
      </w:r>
      <w:r>
        <w:rPr>
          <w:rFonts w:eastAsiaTheme="minorEastAsia"/>
          <w:sz w:val="24"/>
        </w:rPr>
        <w:t xml:space="preserve"> </w:t>
      </w:r>
      <w:r>
        <w:rPr>
          <w:rFonts w:eastAsiaTheme="minorEastAsia"/>
          <w:sz w:val="24"/>
        </w:rPr>
        <w:t>不大于</w:t>
      </w:r>
      <w:r>
        <w:rPr>
          <w:rFonts w:eastAsiaTheme="minorEastAsia"/>
          <w:sz w:val="24"/>
        </w:rPr>
        <w:t>5mW</w:t>
      </w:r>
      <w:r>
        <w:rPr>
          <w:rFonts w:eastAsiaTheme="minorEastAsia"/>
          <w:sz w:val="24"/>
        </w:rPr>
        <w:t>，亮度</w:t>
      </w:r>
      <w:r>
        <w:rPr>
          <w:rFonts w:eastAsiaTheme="minorEastAsia"/>
          <w:sz w:val="24"/>
        </w:rPr>
        <w:t>1-7</w:t>
      </w:r>
      <w:r>
        <w:rPr>
          <w:rFonts w:eastAsiaTheme="minorEastAsia"/>
          <w:sz w:val="24"/>
        </w:rPr>
        <w:t>档可调</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定时功能：</w:t>
      </w:r>
      <w:r>
        <w:rPr>
          <w:rFonts w:eastAsiaTheme="minorEastAsia"/>
          <w:sz w:val="24"/>
        </w:rPr>
        <w:t>0—990</w:t>
      </w:r>
      <w:r>
        <w:rPr>
          <w:rFonts w:eastAsiaTheme="minorEastAsia"/>
          <w:sz w:val="24"/>
        </w:rPr>
        <w:t>秒，可调</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操作方式：</w:t>
      </w:r>
      <w:r>
        <w:rPr>
          <w:rFonts w:eastAsiaTheme="minorEastAsia"/>
          <w:sz w:val="24"/>
        </w:rPr>
        <w:t>8</w:t>
      </w:r>
      <w:r>
        <w:rPr>
          <w:rFonts w:eastAsiaTheme="minorEastAsia"/>
          <w:sz w:val="24"/>
        </w:rPr>
        <w:t>英寸高档精密彩色触摸液晶屏，</w:t>
      </w:r>
      <w:r>
        <w:rPr>
          <w:rFonts w:eastAsiaTheme="minorEastAsia"/>
          <w:color w:val="000000"/>
          <w:spacing w:val="-12"/>
          <w:sz w:val="24"/>
        </w:rPr>
        <w:t>治疗参数、方案及机器运行情况等均可显示，</w:t>
      </w:r>
      <w:r>
        <w:rPr>
          <w:rFonts w:eastAsiaTheme="minorEastAsia"/>
          <w:sz w:val="24"/>
        </w:rPr>
        <w:t>单键飞梭调节旋钮及触摸液晶屏进行各种参数、模式和状态的选择和设置</w:t>
      </w:r>
    </w:p>
    <w:p w:rsidR="00AC697C" w:rsidRDefault="0092047A">
      <w:pPr>
        <w:numPr>
          <w:ilvl w:val="0"/>
          <w:numId w:val="11"/>
        </w:numPr>
        <w:tabs>
          <w:tab w:val="left" w:pos="425"/>
        </w:tabs>
        <w:spacing w:line="360" w:lineRule="auto"/>
        <w:jc w:val="left"/>
        <w:rPr>
          <w:rStyle w:val="apple-style-span"/>
          <w:rFonts w:eastAsiaTheme="minorEastAsia"/>
          <w:color w:val="000000"/>
          <w:sz w:val="24"/>
          <w:shd w:val="clear" w:color="auto" w:fill="FFFFFF"/>
        </w:rPr>
      </w:pPr>
      <w:r>
        <w:rPr>
          <w:rStyle w:val="apple-style-span"/>
          <w:rFonts w:eastAsiaTheme="minorEastAsia"/>
          <w:color w:val="000000"/>
          <w:sz w:val="24"/>
          <w:shd w:val="clear" w:color="auto" w:fill="FFFFFF"/>
        </w:rPr>
        <w:lastRenderedPageBreak/>
        <w:t>方案存储：预设有</w:t>
      </w:r>
      <w:r>
        <w:rPr>
          <w:rStyle w:val="apple-style-span"/>
          <w:rFonts w:eastAsiaTheme="minorEastAsia"/>
          <w:color w:val="000000"/>
          <w:sz w:val="24"/>
          <w:shd w:val="clear" w:color="auto" w:fill="FFFFFF"/>
        </w:rPr>
        <w:t>81</w:t>
      </w:r>
      <w:r>
        <w:rPr>
          <w:rStyle w:val="apple-style-span"/>
          <w:rFonts w:eastAsiaTheme="minorEastAsia"/>
          <w:color w:val="000000"/>
          <w:sz w:val="24"/>
          <w:shd w:val="clear" w:color="auto" w:fill="FFFFFF"/>
        </w:rPr>
        <w:t>种治疗方案；点击屏幕人体相应治疗部位，即可显示预设治疗方案，方便随时调取</w:t>
      </w:r>
    </w:p>
    <w:p w:rsidR="00AC697C" w:rsidRDefault="0092047A">
      <w:pPr>
        <w:numPr>
          <w:ilvl w:val="0"/>
          <w:numId w:val="11"/>
        </w:numPr>
        <w:tabs>
          <w:tab w:val="left" w:pos="425"/>
        </w:tabs>
        <w:spacing w:line="360" w:lineRule="auto"/>
        <w:jc w:val="left"/>
        <w:rPr>
          <w:rFonts w:eastAsiaTheme="minorEastAsia"/>
          <w:color w:val="000000"/>
          <w:sz w:val="24"/>
          <w:shd w:val="clear" w:color="auto" w:fill="FFFFFF"/>
        </w:rPr>
      </w:pPr>
      <w:r>
        <w:rPr>
          <w:rStyle w:val="apple-style-span"/>
          <w:rFonts w:eastAsiaTheme="minorEastAsia"/>
          <w:color w:val="000000"/>
          <w:sz w:val="24"/>
          <w:shd w:val="clear" w:color="auto" w:fill="FFFFFF"/>
        </w:rPr>
        <w:t>端口：内置网络连接端口，</w:t>
      </w:r>
      <w:r>
        <w:rPr>
          <w:rStyle w:val="apple-style-span"/>
          <w:rFonts w:eastAsiaTheme="minorEastAsia"/>
          <w:color w:val="000000"/>
          <w:sz w:val="24"/>
          <w:shd w:val="clear" w:color="auto" w:fill="FFFFFF"/>
        </w:rPr>
        <w:t>USB</w:t>
      </w:r>
      <w:r>
        <w:rPr>
          <w:rStyle w:val="apple-style-span"/>
          <w:rFonts w:eastAsiaTheme="minorEastAsia"/>
          <w:color w:val="000000"/>
          <w:sz w:val="24"/>
          <w:shd w:val="clear" w:color="auto" w:fill="FFFFFF"/>
        </w:rPr>
        <w:t>接口，</w:t>
      </w:r>
      <w:r>
        <w:rPr>
          <w:rFonts w:eastAsiaTheme="minorEastAsia"/>
          <w:sz w:val="24"/>
        </w:rPr>
        <w:t>RS232</w:t>
      </w:r>
      <w:r>
        <w:rPr>
          <w:rFonts w:eastAsiaTheme="minorEastAsia"/>
          <w:sz w:val="24"/>
        </w:rPr>
        <w:t>接口</w:t>
      </w:r>
    </w:p>
    <w:p w:rsidR="00AC697C" w:rsidRDefault="0092047A">
      <w:pPr>
        <w:pStyle w:val="affffd"/>
        <w:numPr>
          <w:ilvl w:val="0"/>
          <w:numId w:val="11"/>
        </w:numPr>
        <w:tabs>
          <w:tab w:val="left" w:pos="425"/>
        </w:tabs>
        <w:spacing w:line="360" w:lineRule="auto"/>
        <w:jc w:val="left"/>
        <w:rPr>
          <w:rFonts w:eastAsiaTheme="minorEastAsia"/>
          <w:sz w:val="24"/>
        </w:rPr>
      </w:pPr>
      <w:r>
        <w:rPr>
          <w:rFonts w:eastAsiaTheme="minorEastAsia"/>
          <w:sz w:val="24"/>
        </w:rPr>
        <w:t>保护系统：</w:t>
      </w:r>
      <w:r>
        <w:rPr>
          <w:rFonts w:eastAsiaTheme="minorEastAsia"/>
          <w:color w:val="000000"/>
          <w:sz w:val="24"/>
        </w:rPr>
        <w:t>具备钥匙开关管理；联锁开关保护；急停开关保护；</w:t>
      </w:r>
      <w:r>
        <w:rPr>
          <w:rFonts w:eastAsiaTheme="minorEastAsia"/>
          <w:color w:val="000000"/>
          <w:spacing w:val="-12"/>
          <w:sz w:val="24"/>
        </w:rPr>
        <w:t>精密温度控制系统，保证激光器寿命和功率稳定输出</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认</w:t>
      </w:r>
      <w:r>
        <w:rPr>
          <w:rFonts w:eastAsiaTheme="minorEastAsia"/>
          <w:sz w:val="24"/>
        </w:rPr>
        <w:t xml:space="preserve">   </w:t>
      </w:r>
      <w:r>
        <w:rPr>
          <w:rFonts w:eastAsiaTheme="minorEastAsia"/>
          <w:sz w:val="24"/>
        </w:rPr>
        <w:t>证：产品</w:t>
      </w:r>
      <w:r>
        <w:rPr>
          <w:rFonts w:eastAsiaTheme="minorEastAsia"/>
          <w:sz w:val="24"/>
        </w:rPr>
        <w:t>CE</w:t>
      </w:r>
      <w:r>
        <w:rPr>
          <w:rFonts w:eastAsiaTheme="minorEastAsia"/>
          <w:sz w:val="24"/>
        </w:rPr>
        <w:t>认证，</w:t>
      </w:r>
      <w:r>
        <w:rPr>
          <w:rFonts w:eastAsiaTheme="minorEastAsia"/>
          <w:sz w:val="24"/>
        </w:rPr>
        <w:t>ISO13485</w:t>
      </w:r>
      <w:r>
        <w:rPr>
          <w:rFonts w:eastAsiaTheme="minorEastAsia"/>
          <w:sz w:val="24"/>
        </w:rPr>
        <w:t>认证</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冷却方式：风冷</w:t>
      </w:r>
    </w:p>
    <w:p w:rsidR="00AC697C" w:rsidRDefault="0092047A">
      <w:pPr>
        <w:numPr>
          <w:ilvl w:val="0"/>
          <w:numId w:val="11"/>
        </w:numPr>
        <w:tabs>
          <w:tab w:val="left" w:pos="425"/>
        </w:tabs>
        <w:spacing w:line="360" w:lineRule="auto"/>
        <w:jc w:val="left"/>
        <w:rPr>
          <w:rFonts w:eastAsiaTheme="minorEastAsia"/>
          <w:sz w:val="24"/>
        </w:rPr>
      </w:pPr>
      <w:r>
        <w:rPr>
          <w:rFonts w:eastAsiaTheme="minorEastAsia"/>
          <w:sz w:val="24"/>
        </w:rPr>
        <w:t>激光类别：</w:t>
      </w:r>
      <w:r>
        <w:rPr>
          <w:rFonts w:eastAsiaTheme="minorEastAsia"/>
          <w:sz w:val="24"/>
        </w:rPr>
        <w:t>4</w:t>
      </w:r>
      <w:r>
        <w:rPr>
          <w:rFonts w:eastAsiaTheme="minorEastAsia"/>
          <w:sz w:val="24"/>
        </w:rPr>
        <w:t>类激光</w:t>
      </w:r>
    </w:p>
    <w:p w:rsidR="00AC697C" w:rsidRDefault="0092047A">
      <w:pPr>
        <w:pStyle w:val="affffd"/>
        <w:numPr>
          <w:ilvl w:val="0"/>
          <w:numId w:val="11"/>
        </w:numPr>
        <w:tabs>
          <w:tab w:val="left" w:pos="425"/>
        </w:tabs>
        <w:spacing w:line="360" w:lineRule="auto"/>
        <w:jc w:val="left"/>
        <w:rPr>
          <w:rFonts w:eastAsiaTheme="minorEastAsia"/>
          <w:sz w:val="24"/>
        </w:rPr>
      </w:pPr>
      <w:r>
        <w:rPr>
          <w:rFonts w:eastAsiaTheme="minorEastAsia"/>
          <w:sz w:val="24"/>
        </w:rPr>
        <w:t>电源输入：</w:t>
      </w:r>
      <w:r>
        <w:rPr>
          <w:rFonts w:eastAsiaTheme="minorEastAsia"/>
          <w:sz w:val="24"/>
        </w:rPr>
        <w:t>220V</w:t>
      </w:r>
      <w:r>
        <w:rPr>
          <w:rFonts w:eastAsiaTheme="minorEastAsia"/>
          <w:sz w:val="24"/>
        </w:rPr>
        <w:t>，</w:t>
      </w:r>
      <w:r>
        <w:rPr>
          <w:rFonts w:eastAsiaTheme="minorEastAsia"/>
          <w:sz w:val="24"/>
        </w:rPr>
        <w:t>5A</w:t>
      </w:r>
      <w:r>
        <w:rPr>
          <w:rFonts w:eastAsiaTheme="minorEastAsia"/>
          <w:sz w:val="24"/>
        </w:rPr>
        <w:t>，</w:t>
      </w:r>
      <w:r>
        <w:rPr>
          <w:rFonts w:eastAsiaTheme="minorEastAsia"/>
          <w:sz w:val="24"/>
        </w:rPr>
        <w:t>50Hz</w:t>
      </w:r>
    </w:p>
    <w:p w:rsidR="00AC697C" w:rsidRDefault="0092047A">
      <w:pPr>
        <w:pStyle w:val="affffd"/>
        <w:numPr>
          <w:ilvl w:val="0"/>
          <w:numId w:val="11"/>
        </w:numPr>
        <w:tabs>
          <w:tab w:val="left" w:pos="425"/>
        </w:tabs>
        <w:spacing w:line="360" w:lineRule="auto"/>
        <w:jc w:val="left"/>
        <w:rPr>
          <w:rFonts w:eastAsiaTheme="minorEastAsia"/>
          <w:sz w:val="24"/>
        </w:rPr>
      </w:pPr>
      <w:r>
        <w:rPr>
          <w:rFonts w:eastAsiaTheme="minorEastAsia"/>
          <w:sz w:val="24"/>
        </w:rPr>
        <w:t>安全分类：</w:t>
      </w:r>
      <w:r>
        <w:rPr>
          <w:rFonts w:eastAsiaTheme="minorEastAsia"/>
          <w:sz w:val="24"/>
        </w:rPr>
        <w:t>Ⅰ</w:t>
      </w:r>
      <w:r>
        <w:rPr>
          <w:rFonts w:eastAsiaTheme="minorEastAsia"/>
          <w:sz w:val="24"/>
        </w:rPr>
        <w:t>类</w:t>
      </w:r>
      <w:r>
        <w:rPr>
          <w:rFonts w:eastAsiaTheme="minorEastAsia"/>
          <w:sz w:val="24"/>
        </w:rPr>
        <w:t>B</w:t>
      </w:r>
      <w:r>
        <w:rPr>
          <w:rFonts w:eastAsiaTheme="minorEastAsia"/>
          <w:sz w:val="24"/>
        </w:rPr>
        <w:t>型</w:t>
      </w:r>
    </w:p>
    <w:p w:rsidR="00AC697C" w:rsidRDefault="00AC697C"/>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骨病筛查系统</w:t>
      </w:r>
    </w:p>
    <w:p w:rsidR="00AC697C" w:rsidRDefault="00AC697C">
      <w:pPr>
        <w:spacing w:line="320" w:lineRule="exact"/>
        <w:rPr>
          <w:rFonts w:eastAsia="微软雅黑"/>
          <w:sz w:val="22"/>
          <w:szCs w:val="22"/>
        </w:rPr>
      </w:pPr>
    </w:p>
    <w:p w:rsidR="00AC697C" w:rsidRDefault="0092047A">
      <w:pPr>
        <w:spacing w:line="360" w:lineRule="auto"/>
        <w:jc w:val="left"/>
        <w:rPr>
          <w:sz w:val="24"/>
        </w:rPr>
      </w:pPr>
      <w:r>
        <w:rPr>
          <w:rFonts w:hint="eastAsia"/>
          <w:sz w:val="24"/>
        </w:rPr>
        <w:t>1.</w:t>
      </w:r>
      <w:r>
        <w:rPr>
          <w:rFonts w:hint="eastAsia"/>
          <w:sz w:val="24"/>
        </w:rPr>
        <w:t>测量方式</w:t>
      </w:r>
      <w:r>
        <w:rPr>
          <w:rFonts w:hint="eastAsia"/>
          <w:sz w:val="24"/>
        </w:rPr>
        <w:t>:</w:t>
      </w:r>
      <w:r>
        <w:rPr>
          <w:rFonts w:hint="eastAsia"/>
          <w:sz w:val="24"/>
        </w:rPr>
        <w:t>全干式沿骨轴测量，无辐射，适合于各种人群检测（婴幼儿，儿童，孕妇，成人及老人）检测年龄范围</w:t>
      </w:r>
      <w:r>
        <w:rPr>
          <w:rFonts w:hint="eastAsia"/>
          <w:sz w:val="24"/>
        </w:rPr>
        <w:t>0-100</w:t>
      </w:r>
      <w:r>
        <w:rPr>
          <w:rFonts w:hint="eastAsia"/>
          <w:sz w:val="24"/>
        </w:rPr>
        <w:t>岁。</w:t>
      </w:r>
    </w:p>
    <w:p w:rsidR="00AC697C" w:rsidRDefault="0092047A">
      <w:pPr>
        <w:spacing w:line="360" w:lineRule="auto"/>
        <w:jc w:val="left"/>
        <w:rPr>
          <w:sz w:val="24"/>
        </w:rPr>
      </w:pPr>
      <w:r>
        <w:rPr>
          <w:rFonts w:hint="eastAsia"/>
          <w:sz w:val="24"/>
        </w:rPr>
        <w:t>2.</w:t>
      </w:r>
      <w:r>
        <w:rPr>
          <w:rFonts w:hint="eastAsia"/>
          <w:sz w:val="24"/>
        </w:rPr>
        <w:t>检查程序全自动，探头检测原理为四晶片双向发射与接收，测量骨传播声速（</w:t>
      </w:r>
      <w:r>
        <w:rPr>
          <w:rFonts w:hint="eastAsia"/>
          <w:sz w:val="24"/>
        </w:rPr>
        <w:t>SOS)</w:t>
      </w:r>
      <w:r>
        <w:rPr>
          <w:rFonts w:hint="eastAsia"/>
          <w:sz w:val="24"/>
        </w:rPr>
        <w:t>，骨质指数（</w:t>
      </w:r>
      <w:r>
        <w:rPr>
          <w:rFonts w:hint="eastAsia"/>
          <w:sz w:val="24"/>
        </w:rPr>
        <w:t>BQI</w:t>
      </w:r>
      <w:r>
        <w:rPr>
          <w:rFonts w:hint="eastAsia"/>
          <w:sz w:val="24"/>
        </w:rPr>
        <w:t>），</w:t>
      </w:r>
      <w:r>
        <w:rPr>
          <w:rFonts w:hint="eastAsia"/>
          <w:sz w:val="24"/>
        </w:rPr>
        <w:t>T</w:t>
      </w:r>
      <w:r>
        <w:rPr>
          <w:rFonts w:hint="eastAsia"/>
          <w:sz w:val="24"/>
        </w:rPr>
        <w:t>值，</w:t>
      </w:r>
      <w:r>
        <w:rPr>
          <w:rFonts w:hint="eastAsia"/>
          <w:sz w:val="24"/>
        </w:rPr>
        <w:t>Z</w:t>
      </w:r>
      <w:r>
        <w:rPr>
          <w:rFonts w:hint="eastAsia"/>
          <w:sz w:val="24"/>
        </w:rPr>
        <w:t>值等数据。</w:t>
      </w:r>
    </w:p>
    <w:p w:rsidR="00AC697C" w:rsidRDefault="0092047A">
      <w:pPr>
        <w:spacing w:line="360" w:lineRule="auto"/>
        <w:jc w:val="left"/>
        <w:rPr>
          <w:sz w:val="24"/>
        </w:rPr>
      </w:pPr>
      <w:r>
        <w:rPr>
          <w:rFonts w:hint="eastAsia"/>
          <w:sz w:val="24"/>
        </w:rPr>
        <w:t>3.</w:t>
      </w:r>
      <w:r>
        <w:rPr>
          <w:rFonts w:hint="eastAsia"/>
          <w:sz w:val="24"/>
        </w:rPr>
        <w:t>专业自主研发软件，可提供软件著权证书。</w:t>
      </w:r>
    </w:p>
    <w:p w:rsidR="00AC697C" w:rsidRDefault="0092047A">
      <w:pPr>
        <w:spacing w:line="360" w:lineRule="auto"/>
        <w:jc w:val="left"/>
        <w:rPr>
          <w:sz w:val="24"/>
        </w:rPr>
      </w:pPr>
      <w:r>
        <w:rPr>
          <w:rFonts w:hint="eastAsia"/>
          <w:sz w:val="24"/>
        </w:rPr>
        <w:t>4.</w:t>
      </w:r>
      <w:r>
        <w:rPr>
          <w:rFonts w:hint="eastAsia"/>
          <w:sz w:val="24"/>
        </w:rPr>
        <w:t>测量部位：桡骨，胫骨双部位测量</w:t>
      </w:r>
    </w:p>
    <w:p w:rsidR="00AC697C" w:rsidRDefault="0092047A">
      <w:pPr>
        <w:spacing w:line="360" w:lineRule="auto"/>
        <w:jc w:val="left"/>
        <w:rPr>
          <w:sz w:val="24"/>
        </w:rPr>
      </w:pPr>
      <w:r>
        <w:rPr>
          <w:rFonts w:hint="eastAsia"/>
          <w:sz w:val="24"/>
        </w:rPr>
        <w:t>5.</w:t>
      </w:r>
      <w:r>
        <w:rPr>
          <w:rFonts w:hint="eastAsia"/>
          <w:sz w:val="24"/>
        </w:rPr>
        <w:t>探头的生物相容性满足要求，通过细胞毒性、皮肤刺激、迟发型超敏反应等试验。</w:t>
      </w:r>
    </w:p>
    <w:p w:rsidR="00AC697C" w:rsidRDefault="0092047A">
      <w:pPr>
        <w:spacing w:line="360" w:lineRule="auto"/>
        <w:jc w:val="left"/>
        <w:rPr>
          <w:sz w:val="24"/>
        </w:rPr>
      </w:pPr>
      <w:r>
        <w:rPr>
          <w:rFonts w:hint="eastAsia"/>
          <w:sz w:val="24"/>
        </w:rPr>
        <w:t>6.</w:t>
      </w:r>
      <w:r>
        <w:rPr>
          <w:rFonts w:hint="eastAsia"/>
          <w:sz w:val="24"/>
        </w:rPr>
        <w:t>探头：手持式宽频聚焦探头，阵列多发多收，高精度，多晶片。</w:t>
      </w:r>
    </w:p>
    <w:p w:rsidR="00AC697C" w:rsidRDefault="0092047A">
      <w:pPr>
        <w:spacing w:line="360" w:lineRule="auto"/>
        <w:jc w:val="left"/>
        <w:rPr>
          <w:sz w:val="24"/>
        </w:rPr>
      </w:pPr>
      <w:r>
        <w:rPr>
          <w:rFonts w:hint="eastAsia"/>
          <w:sz w:val="24"/>
        </w:rPr>
        <w:t>7.</w:t>
      </w:r>
      <w:r>
        <w:rPr>
          <w:rFonts w:hint="eastAsia"/>
          <w:sz w:val="24"/>
        </w:rPr>
        <w:t>采用高灵敏度换能器精品材料和多芯同轴屏蔽插头，自动屏蔽消除软组织干扰，确保检测的数据准确性和重复性。</w:t>
      </w:r>
    </w:p>
    <w:p w:rsidR="00AC697C" w:rsidRDefault="0092047A">
      <w:pPr>
        <w:spacing w:line="360" w:lineRule="auto"/>
        <w:jc w:val="left"/>
        <w:rPr>
          <w:sz w:val="24"/>
        </w:rPr>
      </w:pPr>
      <w:r>
        <w:rPr>
          <w:rFonts w:hint="eastAsia"/>
          <w:sz w:val="24"/>
        </w:rPr>
        <w:t>8.</w:t>
      </w:r>
      <w:r>
        <w:rPr>
          <w:rFonts w:hint="eastAsia"/>
          <w:sz w:val="24"/>
        </w:rPr>
        <w:t>平行度角度提示软件：实时可视探头与皮肤接触状态、探头与骨骼平行度，软件页面自动显示探头当前的角度位置，提示修正角度，从而便于快速矫正检测手法，提高检测效率。</w:t>
      </w:r>
    </w:p>
    <w:p w:rsidR="00AC697C" w:rsidRDefault="0092047A">
      <w:pPr>
        <w:spacing w:line="360" w:lineRule="auto"/>
        <w:jc w:val="left"/>
        <w:rPr>
          <w:sz w:val="24"/>
        </w:rPr>
      </w:pPr>
      <w:r>
        <w:rPr>
          <w:rFonts w:hint="eastAsia"/>
          <w:sz w:val="24"/>
        </w:rPr>
        <w:t>9.</w:t>
      </w:r>
      <w:r>
        <w:rPr>
          <w:rFonts w:hint="eastAsia"/>
          <w:sz w:val="24"/>
        </w:rPr>
        <w:t>在检测婴幼儿时，检测界面可显示动画，有效转移婴幼儿注意力，帮助医生快速，准确的完成检测。</w:t>
      </w:r>
    </w:p>
    <w:p w:rsidR="00AC697C" w:rsidRDefault="0092047A">
      <w:pPr>
        <w:spacing w:line="360" w:lineRule="auto"/>
        <w:jc w:val="left"/>
        <w:rPr>
          <w:sz w:val="24"/>
        </w:rPr>
      </w:pPr>
      <w:r>
        <w:rPr>
          <w:rFonts w:hint="eastAsia"/>
          <w:sz w:val="24"/>
        </w:rPr>
        <w:t>10.</w:t>
      </w:r>
      <w:r>
        <w:rPr>
          <w:rFonts w:hint="eastAsia"/>
          <w:sz w:val="24"/>
        </w:rPr>
        <w:t>双探</w:t>
      </w:r>
      <w:r>
        <w:rPr>
          <w:rFonts w:hint="eastAsia"/>
          <w:sz w:val="24"/>
        </w:rPr>
        <w:t>头配置：</w:t>
      </w:r>
    </w:p>
    <w:p w:rsidR="00AC697C" w:rsidRDefault="0092047A">
      <w:pPr>
        <w:spacing w:line="360" w:lineRule="auto"/>
        <w:jc w:val="left"/>
        <w:rPr>
          <w:sz w:val="24"/>
        </w:rPr>
      </w:pPr>
      <w:r>
        <w:rPr>
          <w:rFonts w:hint="eastAsia"/>
          <w:sz w:val="24"/>
        </w:rPr>
        <w:t>10.1   1.00MHZ</w:t>
      </w:r>
      <w:r>
        <w:rPr>
          <w:rFonts w:hint="eastAsia"/>
          <w:sz w:val="24"/>
        </w:rPr>
        <w:t>宽频探头</w:t>
      </w:r>
      <w:r>
        <w:rPr>
          <w:rFonts w:hint="eastAsia"/>
          <w:sz w:val="24"/>
        </w:rPr>
        <w:t>,</w:t>
      </w:r>
      <w:r>
        <w:rPr>
          <w:rFonts w:hint="eastAsia"/>
          <w:sz w:val="24"/>
        </w:rPr>
        <w:t>误差范围±</w:t>
      </w:r>
      <w:r>
        <w:rPr>
          <w:rFonts w:hint="eastAsia"/>
          <w:sz w:val="24"/>
        </w:rPr>
        <w:t>15%</w:t>
      </w:r>
      <w:r>
        <w:rPr>
          <w:rFonts w:hint="eastAsia"/>
          <w:sz w:val="24"/>
        </w:rPr>
        <w:t>，实际检验结果</w:t>
      </w:r>
      <w:r>
        <w:rPr>
          <w:rFonts w:hint="eastAsia"/>
          <w:sz w:val="24"/>
        </w:rPr>
        <w:t>8%</w:t>
      </w:r>
      <w:r>
        <w:rPr>
          <w:rFonts w:hint="eastAsia"/>
          <w:sz w:val="24"/>
        </w:rPr>
        <w:t>。穿透力更强，测量</w:t>
      </w:r>
      <w:r>
        <w:rPr>
          <w:rFonts w:hint="eastAsia"/>
          <w:sz w:val="24"/>
        </w:rPr>
        <w:lastRenderedPageBreak/>
        <w:t>准确，适应不同年龄段的人群。</w:t>
      </w:r>
    </w:p>
    <w:p w:rsidR="00AC697C" w:rsidRDefault="0092047A">
      <w:pPr>
        <w:spacing w:line="360" w:lineRule="auto"/>
        <w:jc w:val="left"/>
        <w:rPr>
          <w:sz w:val="24"/>
        </w:rPr>
      </w:pPr>
      <w:r>
        <w:rPr>
          <w:rFonts w:hint="eastAsia"/>
          <w:sz w:val="24"/>
        </w:rPr>
        <w:t>10.2   1.25MHZ Mini</w:t>
      </w:r>
      <w:r>
        <w:rPr>
          <w:rFonts w:hint="eastAsia"/>
          <w:sz w:val="24"/>
        </w:rPr>
        <w:t>小探头，误差范围±</w:t>
      </w:r>
      <w:r>
        <w:rPr>
          <w:rFonts w:hint="eastAsia"/>
          <w:sz w:val="24"/>
        </w:rPr>
        <w:t>15%</w:t>
      </w:r>
      <w:r>
        <w:rPr>
          <w:rFonts w:hint="eastAsia"/>
          <w:sz w:val="24"/>
        </w:rPr>
        <w:t>，实际检验结果</w:t>
      </w:r>
      <w:r>
        <w:rPr>
          <w:rFonts w:hint="eastAsia"/>
          <w:sz w:val="24"/>
        </w:rPr>
        <w:t>4%</w:t>
      </w:r>
      <w:r>
        <w:rPr>
          <w:rFonts w:hint="eastAsia"/>
          <w:sz w:val="24"/>
        </w:rPr>
        <w:t>。独有的小探头设计在测量婴幼儿和青少年时，采集数据更简单，测量结果更准确。</w:t>
      </w:r>
    </w:p>
    <w:p w:rsidR="00AC697C" w:rsidRDefault="0092047A">
      <w:pPr>
        <w:spacing w:line="360" w:lineRule="auto"/>
        <w:jc w:val="left"/>
        <w:rPr>
          <w:sz w:val="24"/>
        </w:rPr>
      </w:pPr>
      <w:r>
        <w:rPr>
          <w:rFonts w:hint="eastAsia"/>
          <w:sz w:val="24"/>
        </w:rPr>
        <w:t>11.</w:t>
      </w:r>
      <w:r>
        <w:rPr>
          <w:rFonts w:hint="eastAsia"/>
          <w:sz w:val="24"/>
        </w:rPr>
        <w:t>骨声速（</w:t>
      </w:r>
      <w:r>
        <w:rPr>
          <w:rFonts w:hint="eastAsia"/>
          <w:sz w:val="24"/>
        </w:rPr>
        <w:t>SOS</w:t>
      </w:r>
      <w:r>
        <w:rPr>
          <w:rFonts w:hint="eastAsia"/>
          <w:sz w:val="24"/>
        </w:rPr>
        <w:t>）测量范围；</w:t>
      </w:r>
      <w:r>
        <w:rPr>
          <w:rFonts w:hint="eastAsia"/>
          <w:sz w:val="24"/>
        </w:rPr>
        <w:t>2100-4800m/s</w:t>
      </w:r>
    </w:p>
    <w:p w:rsidR="00AC697C" w:rsidRDefault="0092047A">
      <w:pPr>
        <w:spacing w:line="360" w:lineRule="auto"/>
        <w:jc w:val="left"/>
        <w:rPr>
          <w:sz w:val="24"/>
        </w:rPr>
      </w:pPr>
      <w:r>
        <w:rPr>
          <w:rFonts w:hint="eastAsia"/>
          <w:sz w:val="24"/>
        </w:rPr>
        <w:t>12.</w:t>
      </w:r>
      <w:r>
        <w:rPr>
          <w:rFonts w:hint="eastAsia"/>
          <w:sz w:val="24"/>
        </w:rPr>
        <w:t>随机提供校正模块测试，</w:t>
      </w:r>
      <w:r>
        <w:rPr>
          <w:rFonts w:hint="eastAsia"/>
          <w:sz w:val="24"/>
        </w:rPr>
        <w:t>USB</w:t>
      </w:r>
      <w:r>
        <w:rPr>
          <w:rFonts w:hint="eastAsia"/>
          <w:sz w:val="24"/>
        </w:rPr>
        <w:t>连接</w:t>
      </w:r>
      <w:r>
        <w:rPr>
          <w:rFonts w:hint="eastAsia"/>
          <w:sz w:val="24"/>
        </w:rPr>
        <w:t>PC</w:t>
      </w:r>
      <w:r>
        <w:rPr>
          <w:rFonts w:hint="eastAsia"/>
          <w:sz w:val="24"/>
        </w:rPr>
        <w:t>接口，随插随用，方便灵活；</w:t>
      </w:r>
    </w:p>
    <w:p w:rsidR="00AC697C" w:rsidRDefault="0092047A">
      <w:pPr>
        <w:spacing w:line="360" w:lineRule="auto"/>
        <w:jc w:val="left"/>
        <w:rPr>
          <w:sz w:val="24"/>
        </w:rPr>
      </w:pPr>
      <w:r>
        <w:rPr>
          <w:rFonts w:hint="eastAsia"/>
          <w:sz w:val="24"/>
        </w:rPr>
        <w:t>13.</w:t>
      </w:r>
      <w:r>
        <w:rPr>
          <w:rFonts w:hint="eastAsia"/>
          <w:sz w:val="24"/>
        </w:rPr>
        <w:t>检测速度：</w:t>
      </w:r>
    </w:p>
    <w:p w:rsidR="00AC697C" w:rsidRDefault="0092047A">
      <w:pPr>
        <w:spacing w:line="360" w:lineRule="auto"/>
        <w:jc w:val="left"/>
        <w:rPr>
          <w:sz w:val="24"/>
        </w:rPr>
      </w:pPr>
      <w:r>
        <w:rPr>
          <w:rFonts w:hint="eastAsia"/>
          <w:sz w:val="24"/>
        </w:rPr>
        <w:t xml:space="preserve">13.1   </w:t>
      </w:r>
      <w:r>
        <w:rPr>
          <w:rFonts w:hint="eastAsia"/>
          <w:sz w:val="24"/>
        </w:rPr>
        <w:t>检测速度</w:t>
      </w:r>
      <w:r>
        <w:rPr>
          <w:rFonts w:hint="eastAsia"/>
          <w:sz w:val="24"/>
        </w:rPr>
        <w:t>SOS</w:t>
      </w:r>
      <w:r>
        <w:rPr>
          <w:rFonts w:hint="eastAsia"/>
          <w:sz w:val="24"/>
        </w:rPr>
        <w:t>误差≤±</w:t>
      </w:r>
      <w:r>
        <w:rPr>
          <w:rFonts w:hint="eastAsia"/>
          <w:sz w:val="24"/>
        </w:rPr>
        <w:t>2%</w:t>
      </w:r>
      <w:r>
        <w:rPr>
          <w:rFonts w:hint="eastAsia"/>
          <w:sz w:val="24"/>
        </w:rPr>
        <w:t>，实际检验结果</w:t>
      </w:r>
      <w:r>
        <w:rPr>
          <w:rFonts w:hint="eastAsia"/>
          <w:sz w:val="24"/>
        </w:rPr>
        <w:t>-1%</w:t>
      </w:r>
    </w:p>
    <w:p w:rsidR="00AC697C" w:rsidRDefault="0092047A">
      <w:pPr>
        <w:spacing w:line="360" w:lineRule="auto"/>
        <w:jc w:val="left"/>
        <w:rPr>
          <w:sz w:val="24"/>
        </w:rPr>
      </w:pPr>
      <w:r>
        <w:rPr>
          <w:rFonts w:hint="eastAsia"/>
          <w:sz w:val="24"/>
        </w:rPr>
        <w:t xml:space="preserve">13.2   </w:t>
      </w:r>
      <w:r>
        <w:rPr>
          <w:rFonts w:hint="eastAsia"/>
          <w:sz w:val="24"/>
        </w:rPr>
        <w:t>检测速度</w:t>
      </w:r>
      <w:r>
        <w:rPr>
          <w:rFonts w:hint="eastAsia"/>
          <w:sz w:val="24"/>
        </w:rPr>
        <w:t>SOS</w:t>
      </w:r>
      <w:r>
        <w:rPr>
          <w:rFonts w:hint="eastAsia"/>
          <w:sz w:val="24"/>
        </w:rPr>
        <w:t>精度≤</w:t>
      </w:r>
      <w:r>
        <w:rPr>
          <w:rFonts w:hint="eastAsia"/>
          <w:sz w:val="24"/>
        </w:rPr>
        <w:t>0.3%</w:t>
      </w:r>
      <w:r>
        <w:rPr>
          <w:rFonts w:hint="eastAsia"/>
          <w:sz w:val="24"/>
        </w:rPr>
        <w:t>，</w:t>
      </w:r>
      <w:r>
        <w:rPr>
          <w:rFonts w:hint="eastAsia"/>
          <w:sz w:val="24"/>
        </w:rPr>
        <w:t xml:space="preserve"> </w:t>
      </w:r>
      <w:r>
        <w:rPr>
          <w:rFonts w:hint="eastAsia"/>
          <w:sz w:val="24"/>
        </w:rPr>
        <w:t>实际检验结果</w:t>
      </w:r>
      <w:r>
        <w:rPr>
          <w:rFonts w:hint="eastAsia"/>
          <w:sz w:val="24"/>
        </w:rPr>
        <w:t>0%</w:t>
      </w:r>
    </w:p>
    <w:p w:rsidR="00AC697C" w:rsidRDefault="0092047A">
      <w:pPr>
        <w:spacing w:line="360" w:lineRule="auto"/>
        <w:jc w:val="left"/>
        <w:rPr>
          <w:sz w:val="24"/>
        </w:rPr>
      </w:pPr>
      <w:r>
        <w:rPr>
          <w:rFonts w:hint="eastAsia"/>
          <w:sz w:val="24"/>
        </w:rPr>
        <w:t xml:space="preserve">13.3   </w:t>
      </w:r>
      <w:r>
        <w:rPr>
          <w:rFonts w:hint="eastAsia"/>
          <w:sz w:val="24"/>
        </w:rPr>
        <w:t>检测速度</w:t>
      </w:r>
      <w:r>
        <w:rPr>
          <w:rFonts w:hint="eastAsia"/>
          <w:sz w:val="24"/>
        </w:rPr>
        <w:t>SOS</w:t>
      </w:r>
      <w:r>
        <w:rPr>
          <w:rFonts w:hint="eastAsia"/>
          <w:sz w:val="24"/>
        </w:rPr>
        <w:t>测量重复性≤</w:t>
      </w:r>
      <w:r>
        <w:rPr>
          <w:rFonts w:hint="eastAsia"/>
          <w:sz w:val="24"/>
        </w:rPr>
        <w:t>1%</w:t>
      </w:r>
      <w:r>
        <w:rPr>
          <w:rFonts w:hint="eastAsia"/>
          <w:sz w:val="24"/>
        </w:rPr>
        <w:t>，</w:t>
      </w:r>
      <w:r>
        <w:rPr>
          <w:rFonts w:hint="eastAsia"/>
          <w:sz w:val="24"/>
        </w:rPr>
        <w:t xml:space="preserve"> </w:t>
      </w:r>
      <w:r>
        <w:rPr>
          <w:rFonts w:hint="eastAsia"/>
          <w:sz w:val="24"/>
        </w:rPr>
        <w:t>实际检验结果</w:t>
      </w:r>
      <w:r>
        <w:rPr>
          <w:rFonts w:hint="eastAsia"/>
          <w:sz w:val="24"/>
        </w:rPr>
        <w:t>0%</w:t>
      </w:r>
    </w:p>
    <w:p w:rsidR="00AC697C" w:rsidRDefault="0092047A">
      <w:pPr>
        <w:spacing w:line="360" w:lineRule="auto"/>
        <w:jc w:val="left"/>
        <w:rPr>
          <w:sz w:val="24"/>
        </w:rPr>
      </w:pPr>
      <w:r>
        <w:rPr>
          <w:rFonts w:hint="eastAsia"/>
          <w:sz w:val="24"/>
        </w:rPr>
        <w:t>14.</w:t>
      </w:r>
      <w:r>
        <w:rPr>
          <w:rFonts w:hint="eastAsia"/>
          <w:sz w:val="24"/>
        </w:rPr>
        <w:t>测量范围：婴幼儿（</w:t>
      </w:r>
      <w:r>
        <w:rPr>
          <w:rFonts w:hint="eastAsia"/>
          <w:sz w:val="24"/>
        </w:rPr>
        <w:t>0-3</w:t>
      </w:r>
      <w:r>
        <w:rPr>
          <w:rFonts w:hint="eastAsia"/>
          <w:sz w:val="24"/>
        </w:rPr>
        <w:t>岁），儿童（</w:t>
      </w:r>
      <w:r>
        <w:rPr>
          <w:rFonts w:hint="eastAsia"/>
          <w:sz w:val="24"/>
        </w:rPr>
        <w:t>0-20</w:t>
      </w:r>
      <w:r>
        <w:rPr>
          <w:rFonts w:hint="eastAsia"/>
          <w:sz w:val="24"/>
        </w:rPr>
        <w:t>岁），成人</w:t>
      </w:r>
      <w:r>
        <w:rPr>
          <w:rFonts w:hint="eastAsia"/>
          <w:sz w:val="24"/>
        </w:rPr>
        <w:t>/</w:t>
      </w:r>
      <w:r>
        <w:rPr>
          <w:rFonts w:hint="eastAsia"/>
          <w:sz w:val="24"/>
        </w:rPr>
        <w:t>老人（</w:t>
      </w:r>
      <w:r>
        <w:rPr>
          <w:rFonts w:hint="eastAsia"/>
          <w:sz w:val="24"/>
        </w:rPr>
        <w:t>20-100</w:t>
      </w:r>
      <w:r>
        <w:rPr>
          <w:rFonts w:hint="eastAsia"/>
          <w:sz w:val="24"/>
        </w:rPr>
        <w:t>岁），全自动分析得出结果；</w:t>
      </w:r>
    </w:p>
    <w:p w:rsidR="00AC697C" w:rsidRDefault="0092047A">
      <w:pPr>
        <w:spacing w:line="360" w:lineRule="auto"/>
        <w:jc w:val="left"/>
        <w:rPr>
          <w:sz w:val="24"/>
        </w:rPr>
      </w:pPr>
      <w:r>
        <w:rPr>
          <w:rFonts w:hint="eastAsia"/>
          <w:sz w:val="24"/>
        </w:rPr>
        <w:t>15.</w:t>
      </w:r>
      <w:r>
        <w:rPr>
          <w:rFonts w:hint="eastAsia"/>
          <w:sz w:val="24"/>
        </w:rPr>
        <w:t>检测迅速：</w:t>
      </w:r>
    </w:p>
    <w:p w:rsidR="00AC697C" w:rsidRDefault="0092047A">
      <w:pPr>
        <w:spacing w:line="360" w:lineRule="auto"/>
        <w:jc w:val="left"/>
        <w:rPr>
          <w:sz w:val="24"/>
        </w:rPr>
      </w:pPr>
      <w:r>
        <w:rPr>
          <w:rFonts w:hint="eastAsia"/>
          <w:sz w:val="24"/>
        </w:rPr>
        <w:t xml:space="preserve">15.1   </w:t>
      </w:r>
      <w:r>
        <w:rPr>
          <w:rFonts w:hint="eastAsia"/>
          <w:sz w:val="24"/>
        </w:rPr>
        <w:t>单次测量≤</w:t>
      </w:r>
      <w:r>
        <w:rPr>
          <w:rFonts w:hint="eastAsia"/>
          <w:sz w:val="24"/>
        </w:rPr>
        <w:t>10</w:t>
      </w:r>
      <w:r>
        <w:rPr>
          <w:rFonts w:hint="eastAsia"/>
          <w:sz w:val="24"/>
        </w:rPr>
        <w:t>秒，实际检验结果</w:t>
      </w:r>
      <w:r>
        <w:rPr>
          <w:rFonts w:hint="eastAsia"/>
          <w:sz w:val="24"/>
        </w:rPr>
        <w:t>6</w:t>
      </w:r>
      <w:r>
        <w:rPr>
          <w:rFonts w:hint="eastAsia"/>
          <w:sz w:val="24"/>
        </w:rPr>
        <w:t>秒；</w:t>
      </w:r>
    </w:p>
    <w:p w:rsidR="00AC697C" w:rsidRDefault="0092047A">
      <w:pPr>
        <w:spacing w:line="360" w:lineRule="auto"/>
        <w:jc w:val="left"/>
        <w:rPr>
          <w:sz w:val="24"/>
        </w:rPr>
      </w:pPr>
      <w:r>
        <w:rPr>
          <w:rFonts w:hint="eastAsia"/>
          <w:sz w:val="24"/>
        </w:rPr>
        <w:t xml:space="preserve">15.2   </w:t>
      </w:r>
      <w:r>
        <w:rPr>
          <w:rFonts w:hint="eastAsia"/>
          <w:sz w:val="24"/>
        </w:rPr>
        <w:t>重复精确测量≤</w:t>
      </w:r>
      <w:r>
        <w:rPr>
          <w:rFonts w:hint="eastAsia"/>
          <w:sz w:val="24"/>
        </w:rPr>
        <w:t>30</w:t>
      </w:r>
      <w:r>
        <w:rPr>
          <w:rFonts w:hint="eastAsia"/>
          <w:sz w:val="24"/>
        </w:rPr>
        <w:t>秒，实际检测</w:t>
      </w:r>
      <w:r>
        <w:rPr>
          <w:rFonts w:hint="eastAsia"/>
          <w:sz w:val="24"/>
        </w:rPr>
        <w:t>19</w:t>
      </w:r>
      <w:r>
        <w:rPr>
          <w:rFonts w:hint="eastAsia"/>
          <w:sz w:val="24"/>
        </w:rPr>
        <w:t>秒；完成快速度检测</w:t>
      </w:r>
    </w:p>
    <w:p w:rsidR="00AC697C" w:rsidRDefault="0092047A">
      <w:pPr>
        <w:spacing w:line="360" w:lineRule="auto"/>
        <w:jc w:val="left"/>
        <w:rPr>
          <w:sz w:val="24"/>
        </w:rPr>
      </w:pPr>
      <w:r>
        <w:rPr>
          <w:rFonts w:hint="eastAsia"/>
          <w:sz w:val="24"/>
        </w:rPr>
        <w:t>16.</w:t>
      </w:r>
      <w:r>
        <w:rPr>
          <w:rFonts w:hint="eastAsia"/>
          <w:sz w:val="24"/>
        </w:rPr>
        <w:t>中国人参考值数据库（曲线模板）及统计功能，软件语言支持中英文切换。</w:t>
      </w:r>
      <w:r>
        <w:rPr>
          <w:rFonts w:hint="eastAsia"/>
          <w:sz w:val="24"/>
        </w:rPr>
        <w:t xml:space="preserve">  </w:t>
      </w:r>
    </w:p>
    <w:p w:rsidR="00AC697C" w:rsidRDefault="0092047A">
      <w:pPr>
        <w:spacing w:line="360" w:lineRule="auto"/>
        <w:jc w:val="left"/>
        <w:rPr>
          <w:sz w:val="24"/>
        </w:rPr>
      </w:pPr>
      <w:r>
        <w:rPr>
          <w:rFonts w:hint="eastAsia"/>
          <w:sz w:val="24"/>
        </w:rPr>
        <w:t xml:space="preserve">17. </w:t>
      </w:r>
      <w:r>
        <w:rPr>
          <w:rFonts w:hint="eastAsia"/>
          <w:sz w:val="24"/>
        </w:rPr>
        <w:t>计算参数齐全：</w:t>
      </w:r>
    </w:p>
    <w:p w:rsidR="00AC697C" w:rsidRDefault="0092047A">
      <w:pPr>
        <w:spacing w:line="360" w:lineRule="auto"/>
        <w:jc w:val="left"/>
        <w:rPr>
          <w:sz w:val="24"/>
        </w:rPr>
      </w:pPr>
      <w:r>
        <w:rPr>
          <w:rFonts w:hint="eastAsia"/>
          <w:sz w:val="24"/>
        </w:rPr>
        <w:t xml:space="preserve">17.1   </w:t>
      </w:r>
      <w:r>
        <w:rPr>
          <w:rFonts w:hint="eastAsia"/>
          <w:sz w:val="24"/>
        </w:rPr>
        <w:t>成人：</w:t>
      </w:r>
      <w:r>
        <w:rPr>
          <w:rFonts w:hint="eastAsia"/>
          <w:sz w:val="24"/>
        </w:rPr>
        <w:t>T</w:t>
      </w:r>
      <w:r>
        <w:rPr>
          <w:rFonts w:hint="eastAsia"/>
          <w:sz w:val="24"/>
        </w:rPr>
        <w:t>值、</w:t>
      </w:r>
      <w:r>
        <w:rPr>
          <w:rFonts w:hint="eastAsia"/>
          <w:sz w:val="24"/>
        </w:rPr>
        <w:t>Z</w:t>
      </w:r>
      <w:r>
        <w:rPr>
          <w:rFonts w:hint="eastAsia"/>
          <w:sz w:val="24"/>
        </w:rPr>
        <w:t>值、同龄比、成人比、</w:t>
      </w:r>
      <w:r>
        <w:rPr>
          <w:rFonts w:hint="eastAsia"/>
          <w:sz w:val="24"/>
        </w:rPr>
        <w:t>骨骼的生理年龄（</w:t>
      </w:r>
      <w:r>
        <w:rPr>
          <w:rFonts w:hint="eastAsia"/>
          <w:sz w:val="24"/>
        </w:rPr>
        <w:t>PAB</w:t>
      </w:r>
      <w:r>
        <w:rPr>
          <w:rFonts w:hint="eastAsia"/>
          <w:sz w:val="24"/>
        </w:rPr>
        <w:t>）、</w:t>
      </w:r>
      <w:r>
        <w:rPr>
          <w:rFonts w:hint="eastAsia"/>
          <w:sz w:val="24"/>
        </w:rPr>
        <w:t xml:space="preserve"> </w:t>
      </w:r>
      <w:r>
        <w:rPr>
          <w:rFonts w:hint="eastAsia"/>
          <w:sz w:val="24"/>
        </w:rPr>
        <w:t>预期发生骨质疏松的年龄（</w:t>
      </w:r>
      <w:r>
        <w:rPr>
          <w:rFonts w:hint="eastAsia"/>
          <w:sz w:val="24"/>
        </w:rPr>
        <w:t>EOA)</w:t>
      </w:r>
      <w:r>
        <w:rPr>
          <w:rFonts w:hint="eastAsia"/>
          <w:sz w:val="24"/>
        </w:rPr>
        <w:t>、相对骨折风险（</w:t>
      </w:r>
      <w:r>
        <w:rPr>
          <w:rFonts w:hint="eastAsia"/>
          <w:sz w:val="24"/>
        </w:rPr>
        <w:t>RRF)</w:t>
      </w:r>
      <w:r>
        <w:rPr>
          <w:rFonts w:hint="eastAsia"/>
          <w:sz w:val="24"/>
        </w:rPr>
        <w:t>，骨强度指数（</w:t>
      </w:r>
      <w:r>
        <w:rPr>
          <w:rFonts w:hint="eastAsia"/>
          <w:sz w:val="24"/>
        </w:rPr>
        <w:t>BQI)</w:t>
      </w:r>
    </w:p>
    <w:p w:rsidR="00AC697C" w:rsidRDefault="0092047A">
      <w:pPr>
        <w:spacing w:line="360" w:lineRule="auto"/>
        <w:jc w:val="left"/>
        <w:rPr>
          <w:sz w:val="24"/>
        </w:rPr>
      </w:pPr>
      <w:r>
        <w:rPr>
          <w:rFonts w:hint="eastAsia"/>
          <w:sz w:val="24"/>
        </w:rPr>
        <w:t xml:space="preserve">17.2   </w:t>
      </w:r>
      <w:r>
        <w:rPr>
          <w:rFonts w:hint="eastAsia"/>
          <w:sz w:val="24"/>
        </w:rPr>
        <w:t>儿童：</w:t>
      </w:r>
      <w:r>
        <w:rPr>
          <w:rFonts w:hint="eastAsia"/>
          <w:sz w:val="24"/>
        </w:rPr>
        <w:t>Z</w:t>
      </w:r>
      <w:r>
        <w:rPr>
          <w:rFonts w:hint="eastAsia"/>
          <w:sz w:val="24"/>
        </w:rPr>
        <w:t>值、骨骼的生理年龄（</w:t>
      </w:r>
      <w:r>
        <w:rPr>
          <w:rFonts w:hint="eastAsia"/>
          <w:sz w:val="24"/>
        </w:rPr>
        <w:t>PAB)</w:t>
      </w:r>
      <w:r>
        <w:rPr>
          <w:rFonts w:hint="eastAsia"/>
          <w:sz w:val="24"/>
        </w:rPr>
        <w:t>、身高预测、肥胖度、</w:t>
      </w:r>
      <w:r>
        <w:rPr>
          <w:rFonts w:hint="eastAsia"/>
          <w:sz w:val="24"/>
        </w:rPr>
        <w:t>BMI</w:t>
      </w:r>
      <w:r>
        <w:rPr>
          <w:rFonts w:hint="eastAsia"/>
          <w:sz w:val="24"/>
        </w:rPr>
        <w:t>指数</w:t>
      </w:r>
    </w:p>
    <w:p w:rsidR="00AC697C" w:rsidRDefault="0092047A">
      <w:pPr>
        <w:spacing w:line="360" w:lineRule="auto"/>
        <w:jc w:val="left"/>
        <w:rPr>
          <w:sz w:val="24"/>
        </w:rPr>
      </w:pPr>
      <w:r>
        <w:rPr>
          <w:rFonts w:hint="eastAsia"/>
          <w:sz w:val="24"/>
        </w:rPr>
        <w:t>18.SQV</w:t>
      </w:r>
      <w:r>
        <w:rPr>
          <w:rFonts w:hint="eastAsia"/>
          <w:sz w:val="24"/>
        </w:rPr>
        <w:t>高级校准模块，该校验模块可显示当前温度以及当前温度下标准声速值并配有温度校准软件（随机自带）</w:t>
      </w:r>
    </w:p>
    <w:p w:rsidR="00AC697C" w:rsidRDefault="0092047A">
      <w:pPr>
        <w:spacing w:line="360" w:lineRule="auto"/>
        <w:jc w:val="left"/>
        <w:rPr>
          <w:sz w:val="24"/>
        </w:rPr>
      </w:pPr>
      <w:r>
        <w:rPr>
          <w:rFonts w:hint="eastAsia"/>
          <w:sz w:val="24"/>
        </w:rPr>
        <w:t>19.</w:t>
      </w:r>
      <w:r>
        <w:rPr>
          <w:rFonts w:hint="eastAsia"/>
          <w:sz w:val="24"/>
        </w:rPr>
        <w:t>病例数据库管理系统，自动记录、查询、分类、备份等，快速方便查找；</w:t>
      </w:r>
    </w:p>
    <w:p w:rsidR="00AC697C" w:rsidRDefault="0092047A">
      <w:pPr>
        <w:spacing w:line="360" w:lineRule="auto"/>
        <w:jc w:val="left"/>
        <w:rPr>
          <w:sz w:val="24"/>
        </w:rPr>
      </w:pPr>
      <w:r>
        <w:rPr>
          <w:rFonts w:hint="eastAsia"/>
          <w:sz w:val="24"/>
        </w:rPr>
        <w:t>20.</w:t>
      </w:r>
      <w:r>
        <w:rPr>
          <w:rFonts w:hint="eastAsia"/>
          <w:sz w:val="24"/>
        </w:rPr>
        <w:t>测量结果可导出成</w:t>
      </w:r>
      <w:r>
        <w:rPr>
          <w:rFonts w:hint="eastAsia"/>
          <w:sz w:val="24"/>
        </w:rPr>
        <w:t>EXCEL</w:t>
      </w:r>
      <w:r>
        <w:rPr>
          <w:rFonts w:hint="eastAsia"/>
          <w:sz w:val="24"/>
        </w:rPr>
        <w:t>格式，便于医生进行数据统计和分析。</w:t>
      </w:r>
    </w:p>
    <w:p w:rsidR="00AC697C" w:rsidRDefault="0092047A">
      <w:pPr>
        <w:spacing w:line="360" w:lineRule="auto"/>
        <w:jc w:val="left"/>
        <w:rPr>
          <w:sz w:val="24"/>
        </w:rPr>
      </w:pPr>
      <w:r>
        <w:rPr>
          <w:rFonts w:hint="eastAsia"/>
          <w:sz w:val="24"/>
        </w:rPr>
        <w:t>21.</w:t>
      </w:r>
      <w:r>
        <w:rPr>
          <w:rFonts w:hint="eastAsia"/>
          <w:sz w:val="24"/>
        </w:rPr>
        <w:t>全中文彩色报告单，并内置营养处方报告；</w:t>
      </w:r>
    </w:p>
    <w:p w:rsidR="00AC697C" w:rsidRDefault="0092047A">
      <w:pPr>
        <w:spacing w:line="360" w:lineRule="auto"/>
        <w:jc w:val="left"/>
        <w:rPr>
          <w:sz w:val="24"/>
        </w:rPr>
      </w:pPr>
      <w:r>
        <w:rPr>
          <w:rFonts w:hint="eastAsia"/>
          <w:sz w:val="24"/>
        </w:rPr>
        <w:t>22.</w:t>
      </w:r>
      <w:r>
        <w:rPr>
          <w:rFonts w:hint="eastAsia"/>
          <w:sz w:val="24"/>
        </w:rPr>
        <w:t>提供</w:t>
      </w:r>
      <w:r>
        <w:rPr>
          <w:rFonts w:hint="eastAsia"/>
          <w:sz w:val="24"/>
        </w:rPr>
        <w:t>JPG</w:t>
      </w:r>
      <w:r>
        <w:rPr>
          <w:rFonts w:hint="eastAsia"/>
          <w:sz w:val="24"/>
        </w:rPr>
        <w:t>、</w:t>
      </w:r>
      <w:r>
        <w:rPr>
          <w:rFonts w:hint="eastAsia"/>
          <w:sz w:val="24"/>
        </w:rPr>
        <w:t>PDF</w:t>
      </w:r>
      <w:r>
        <w:rPr>
          <w:rFonts w:hint="eastAsia"/>
          <w:sz w:val="24"/>
        </w:rPr>
        <w:t>、</w:t>
      </w:r>
      <w:r>
        <w:rPr>
          <w:rFonts w:hint="eastAsia"/>
          <w:sz w:val="24"/>
        </w:rPr>
        <w:t>DO</w:t>
      </w:r>
      <w:r>
        <w:rPr>
          <w:rFonts w:hint="eastAsia"/>
          <w:sz w:val="24"/>
        </w:rPr>
        <w:t>C</w:t>
      </w:r>
      <w:r>
        <w:rPr>
          <w:rFonts w:hint="eastAsia"/>
          <w:sz w:val="24"/>
        </w:rPr>
        <w:t>等不同格式的报告，支持</w:t>
      </w:r>
      <w:r>
        <w:rPr>
          <w:rFonts w:hint="eastAsia"/>
          <w:sz w:val="24"/>
        </w:rPr>
        <w:t>A4</w:t>
      </w:r>
      <w:r>
        <w:rPr>
          <w:rFonts w:hint="eastAsia"/>
          <w:sz w:val="24"/>
        </w:rPr>
        <w:t>、</w:t>
      </w:r>
      <w:r>
        <w:rPr>
          <w:rFonts w:hint="eastAsia"/>
          <w:sz w:val="24"/>
        </w:rPr>
        <w:t>B5</w:t>
      </w:r>
      <w:r>
        <w:rPr>
          <w:rFonts w:hint="eastAsia"/>
          <w:sz w:val="24"/>
        </w:rPr>
        <w:t>、</w:t>
      </w:r>
      <w:r>
        <w:rPr>
          <w:rFonts w:hint="eastAsia"/>
          <w:sz w:val="24"/>
        </w:rPr>
        <w:t>16K</w:t>
      </w:r>
      <w:r>
        <w:rPr>
          <w:rFonts w:hint="eastAsia"/>
          <w:sz w:val="24"/>
        </w:rPr>
        <w:t>等尺寸报告格式，方便随时预览、打印。</w:t>
      </w:r>
    </w:p>
    <w:p w:rsidR="00AC697C" w:rsidRDefault="0092047A">
      <w:pPr>
        <w:spacing w:line="360" w:lineRule="auto"/>
        <w:jc w:val="left"/>
        <w:rPr>
          <w:sz w:val="24"/>
        </w:rPr>
      </w:pPr>
      <w:r>
        <w:rPr>
          <w:rFonts w:hint="eastAsia"/>
          <w:sz w:val="24"/>
        </w:rPr>
        <w:t>23.</w:t>
      </w:r>
      <w:r>
        <w:rPr>
          <w:rFonts w:hint="eastAsia"/>
          <w:sz w:val="24"/>
        </w:rPr>
        <w:t>可自定义显示报告内容，包括显示医院</w:t>
      </w:r>
      <w:r>
        <w:rPr>
          <w:rFonts w:hint="eastAsia"/>
          <w:sz w:val="24"/>
        </w:rPr>
        <w:t>LOGO</w:t>
      </w:r>
      <w:r>
        <w:rPr>
          <w:rFonts w:hint="eastAsia"/>
          <w:sz w:val="24"/>
        </w:rPr>
        <w:t>，选择隐藏部分参数等。</w:t>
      </w:r>
    </w:p>
    <w:p w:rsidR="00AC697C" w:rsidRDefault="0092047A">
      <w:pPr>
        <w:spacing w:line="360" w:lineRule="auto"/>
        <w:jc w:val="left"/>
        <w:rPr>
          <w:sz w:val="24"/>
        </w:rPr>
      </w:pPr>
      <w:r>
        <w:rPr>
          <w:rFonts w:hint="eastAsia"/>
          <w:sz w:val="24"/>
        </w:rPr>
        <w:t>24.</w:t>
      </w:r>
      <w:r>
        <w:rPr>
          <w:rFonts w:hint="eastAsia"/>
          <w:sz w:val="24"/>
        </w:rPr>
        <w:t>多接口支持：</w:t>
      </w:r>
      <w:r>
        <w:rPr>
          <w:rFonts w:hint="eastAsia"/>
          <w:sz w:val="24"/>
        </w:rPr>
        <w:t>Dicom</w:t>
      </w:r>
      <w:r>
        <w:rPr>
          <w:rFonts w:hint="eastAsia"/>
          <w:sz w:val="24"/>
        </w:rPr>
        <w:t>接口（</w:t>
      </w:r>
      <w:r>
        <w:rPr>
          <w:rFonts w:hint="eastAsia"/>
          <w:sz w:val="24"/>
        </w:rPr>
        <w:t>PACS</w:t>
      </w:r>
      <w:r>
        <w:rPr>
          <w:rFonts w:hint="eastAsia"/>
          <w:sz w:val="24"/>
        </w:rPr>
        <w:t>）、身份证信息读取接口、数据库视图接口、本地文件接口、</w:t>
      </w:r>
      <w:r>
        <w:rPr>
          <w:rFonts w:hint="eastAsia"/>
          <w:sz w:val="24"/>
        </w:rPr>
        <w:t>Web Service</w:t>
      </w:r>
      <w:r>
        <w:rPr>
          <w:rFonts w:hint="eastAsia"/>
          <w:sz w:val="24"/>
        </w:rPr>
        <w:t>接口和微信扫码获取报告接口。</w:t>
      </w:r>
    </w:p>
    <w:p w:rsidR="00AC697C" w:rsidRDefault="0092047A">
      <w:pPr>
        <w:spacing w:line="360" w:lineRule="auto"/>
        <w:jc w:val="left"/>
        <w:rPr>
          <w:sz w:val="24"/>
        </w:rPr>
      </w:pPr>
      <w:r>
        <w:rPr>
          <w:rFonts w:hint="eastAsia"/>
          <w:sz w:val="24"/>
        </w:rPr>
        <w:t>25.</w:t>
      </w:r>
      <w:r>
        <w:rPr>
          <w:rFonts w:hint="eastAsia"/>
          <w:sz w:val="24"/>
        </w:rPr>
        <w:t>支持微信扫码，自助下载打印报告。</w:t>
      </w:r>
    </w:p>
    <w:p w:rsidR="00AC697C" w:rsidRDefault="0092047A">
      <w:pPr>
        <w:spacing w:line="360" w:lineRule="auto"/>
        <w:jc w:val="left"/>
        <w:rPr>
          <w:sz w:val="24"/>
        </w:rPr>
      </w:pPr>
      <w:r>
        <w:rPr>
          <w:rFonts w:hint="eastAsia"/>
          <w:sz w:val="24"/>
        </w:rPr>
        <w:lastRenderedPageBreak/>
        <w:t>26.</w:t>
      </w:r>
      <w:r>
        <w:rPr>
          <w:rFonts w:hint="eastAsia"/>
          <w:sz w:val="24"/>
        </w:rPr>
        <w:t>完整的互联网功能和通信协议，方便接入医院的联网系统及专家远程会诊。</w:t>
      </w:r>
    </w:p>
    <w:p w:rsidR="00AC697C" w:rsidRDefault="0092047A">
      <w:pPr>
        <w:spacing w:line="360" w:lineRule="auto"/>
        <w:jc w:val="left"/>
        <w:rPr>
          <w:sz w:val="24"/>
        </w:rPr>
      </w:pPr>
      <w:r>
        <w:rPr>
          <w:rFonts w:hint="eastAsia"/>
          <w:sz w:val="24"/>
        </w:rPr>
        <w:t>27.</w:t>
      </w:r>
      <w:r>
        <w:rPr>
          <w:rFonts w:hint="eastAsia"/>
          <w:sz w:val="24"/>
        </w:rPr>
        <w:t>设置日期，时间，输入受检测者姓名，年龄，性别和检测部位；</w:t>
      </w:r>
    </w:p>
    <w:p w:rsidR="00AC697C" w:rsidRDefault="0092047A">
      <w:pPr>
        <w:spacing w:line="360" w:lineRule="auto"/>
        <w:jc w:val="left"/>
        <w:rPr>
          <w:sz w:val="24"/>
        </w:rPr>
      </w:pPr>
      <w:r>
        <w:rPr>
          <w:rFonts w:hint="eastAsia"/>
          <w:sz w:val="24"/>
        </w:rPr>
        <w:t>28.</w:t>
      </w:r>
      <w:r>
        <w:rPr>
          <w:rFonts w:hint="eastAsia"/>
          <w:sz w:val="24"/>
        </w:rPr>
        <w:t>高级彩色喷墨打印机，多种打印</w:t>
      </w:r>
      <w:r>
        <w:rPr>
          <w:rFonts w:hint="eastAsia"/>
          <w:sz w:val="24"/>
        </w:rPr>
        <w:t>机预览方式；</w:t>
      </w:r>
    </w:p>
    <w:p w:rsidR="00AC697C" w:rsidRDefault="0092047A">
      <w:pPr>
        <w:spacing w:line="360" w:lineRule="auto"/>
        <w:jc w:val="left"/>
        <w:rPr>
          <w:sz w:val="24"/>
        </w:rPr>
      </w:pPr>
      <w:r>
        <w:rPr>
          <w:rFonts w:hint="eastAsia"/>
          <w:sz w:val="24"/>
        </w:rPr>
        <w:t>29.</w:t>
      </w:r>
      <w:r>
        <w:rPr>
          <w:rFonts w:hint="eastAsia"/>
          <w:sz w:val="24"/>
        </w:rPr>
        <w:t>设置</w:t>
      </w:r>
      <w:r>
        <w:rPr>
          <w:rFonts w:hint="eastAsia"/>
          <w:sz w:val="24"/>
        </w:rPr>
        <w:t>PACS</w:t>
      </w:r>
      <w:r>
        <w:rPr>
          <w:rFonts w:hint="eastAsia"/>
          <w:sz w:val="24"/>
        </w:rPr>
        <w:t>，开机启动，打印，预览，语言选择，恢复默认功能等；</w:t>
      </w:r>
    </w:p>
    <w:p w:rsidR="00AC697C" w:rsidRDefault="0092047A">
      <w:pPr>
        <w:spacing w:line="360" w:lineRule="auto"/>
        <w:jc w:val="left"/>
        <w:rPr>
          <w:sz w:val="24"/>
        </w:rPr>
      </w:pPr>
      <w:r>
        <w:rPr>
          <w:rFonts w:hint="eastAsia"/>
          <w:sz w:val="24"/>
        </w:rPr>
        <w:t>30.</w:t>
      </w:r>
      <w:r>
        <w:rPr>
          <w:rFonts w:hint="eastAsia"/>
          <w:sz w:val="24"/>
        </w:rPr>
        <w:t>电气安全性能符合：</w:t>
      </w:r>
      <w:r>
        <w:rPr>
          <w:rFonts w:hint="eastAsia"/>
          <w:sz w:val="24"/>
        </w:rPr>
        <w:t>GB9706.1-2007</w:t>
      </w:r>
      <w:r>
        <w:rPr>
          <w:rFonts w:hint="eastAsia"/>
          <w:sz w:val="24"/>
        </w:rPr>
        <w:t>，</w:t>
      </w:r>
      <w:r>
        <w:rPr>
          <w:rFonts w:hint="eastAsia"/>
          <w:sz w:val="24"/>
        </w:rPr>
        <w:t>GB9706.9-2008</w:t>
      </w:r>
      <w:r>
        <w:rPr>
          <w:rFonts w:hint="eastAsia"/>
          <w:sz w:val="24"/>
        </w:rPr>
        <w:t>的要求；</w:t>
      </w:r>
    </w:p>
    <w:p w:rsidR="00AC697C" w:rsidRDefault="0092047A">
      <w:pPr>
        <w:spacing w:line="360" w:lineRule="auto"/>
        <w:jc w:val="left"/>
        <w:rPr>
          <w:sz w:val="24"/>
        </w:rPr>
      </w:pPr>
      <w:r>
        <w:rPr>
          <w:rFonts w:hint="eastAsia"/>
          <w:sz w:val="24"/>
        </w:rPr>
        <w:t>31.</w:t>
      </w:r>
      <w:r>
        <w:rPr>
          <w:rFonts w:hint="eastAsia"/>
          <w:sz w:val="24"/>
        </w:rPr>
        <w:t>符合骨密度仪国家最新标准：</w:t>
      </w:r>
      <w:r>
        <w:rPr>
          <w:rFonts w:hint="eastAsia"/>
          <w:sz w:val="24"/>
        </w:rPr>
        <w:t>YY/T0774-2019</w:t>
      </w:r>
      <w:r>
        <w:rPr>
          <w:rFonts w:hint="eastAsia"/>
          <w:sz w:val="24"/>
        </w:rPr>
        <w:t>；</w:t>
      </w:r>
    </w:p>
    <w:p w:rsidR="00AC697C" w:rsidRDefault="0092047A">
      <w:pPr>
        <w:spacing w:line="360" w:lineRule="auto"/>
        <w:jc w:val="left"/>
        <w:rPr>
          <w:sz w:val="24"/>
        </w:rPr>
      </w:pPr>
      <w:r>
        <w:rPr>
          <w:rFonts w:hint="eastAsia"/>
          <w:sz w:val="24"/>
        </w:rPr>
        <w:t>32.</w:t>
      </w:r>
      <w:r>
        <w:rPr>
          <w:rFonts w:hint="eastAsia"/>
          <w:sz w:val="24"/>
        </w:rPr>
        <w:t>专用工作台车，品牌电脑一体机，支持操作系统：</w:t>
      </w:r>
      <w:r>
        <w:rPr>
          <w:rFonts w:hint="eastAsia"/>
          <w:sz w:val="24"/>
        </w:rPr>
        <w:t>Windows XP</w:t>
      </w:r>
      <w:r>
        <w:rPr>
          <w:rFonts w:hint="eastAsia"/>
          <w:sz w:val="24"/>
        </w:rPr>
        <w:t>、</w:t>
      </w:r>
      <w:r>
        <w:rPr>
          <w:rFonts w:hint="eastAsia"/>
          <w:sz w:val="24"/>
        </w:rPr>
        <w:t>7</w:t>
      </w:r>
      <w:r>
        <w:rPr>
          <w:rFonts w:hint="eastAsia"/>
          <w:sz w:val="24"/>
        </w:rPr>
        <w:t>、</w:t>
      </w:r>
      <w:r>
        <w:rPr>
          <w:rFonts w:hint="eastAsia"/>
          <w:sz w:val="24"/>
        </w:rPr>
        <w:t>8</w:t>
      </w:r>
      <w:r>
        <w:rPr>
          <w:rFonts w:hint="eastAsia"/>
          <w:sz w:val="24"/>
        </w:rPr>
        <w:t>、</w:t>
      </w:r>
      <w:r>
        <w:rPr>
          <w:rFonts w:hint="eastAsia"/>
          <w:sz w:val="24"/>
        </w:rPr>
        <w:t>10(</w:t>
      </w:r>
      <w:r>
        <w:rPr>
          <w:rFonts w:hint="eastAsia"/>
          <w:sz w:val="24"/>
        </w:rPr>
        <w:t>全面支持微软</w:t>
      </w:r>
      <w:r>
        <w:rPr>
          <w:rFonts w:hint="eastAsia"/>
          <w:sz w:val="24"/>
        </w:rPr>
        <w:t>32</w:t>
      </w:r>
      <w:r>
        <w:rPr>
          <w:rFonts w:hint="eastAsia"/>
          <w:sz w:val="24"/>
        </w:rPr>
        <w:t>位</w:t>
      </w:r>
      <w:r>
        <w:rPr>
          <w:rFonts w:hint="eastAsia"/>
          <w:sz w:val="24"/>
        </w:rPr>
        <w:t>/64</w:t>
      </w:r>
      <w:r>
        <w:rPr>
          <w:rFonts w:hint="eastAsia"/>
          <w:sz w:val="24"/>
        </w:rPr>
        <w:t>位操作系统</w:t>
      </w:r>
      <w:r>
        <w:rPr>
          <w:rFonts w:hint="eastAsia"/>
          <w:sz w:val="24"/>
        </w:rPr>
        <w:t>)</w:t>
      </w:r>
    </w:p>
    <w:p w:rsidR="00AC697C" w:rsidRDefault="0092047A">
      <w:pPr>
        <w:spacing w:line="360" w:lineRule="auto"/>
        <w:jc w:val="left"/>
        <w:rPr>
          <w:sz w:val="24"/>
        </w:rPr>
      </w:pPr>
      <w:r>
        <w:rPr>
          <w:rFonts w:hint="eastAsia"/>
          <w:sz w:val="24"/>
        </w:rPr>
        <w:t>33.</w:t>
      </w:r>
      <w:r>
        <w:rPr>
          <w:rFonts w:hint="eastAsia"/>
          <w:sz w:val="24"/>
        </w:rPr>
        <w:t>配置清单：</w:t>
      </w:r>
    </w:p>
    <w:p w:rsidR="00AC697C" w:rsidRDefault="0092047A">
      <w:pPr>
        <w:spacing w:line="360" w:lineRule="auto"/>
        <w:jc w:val="left"/>
        <w:rPr>
          <w:sz w:val="24"/>
        </w:rPr>
      </w:pPr>
      <w:r>
        <w:rPr>
          <w:rFonts w:hint="eastAsia"/>
          <w:sz w:val="24"/>
        </w:rPr>
        <w:t>（</w:t>
      </w:r>
      <w:r>
        <w:rPr>
          <w:rFonts w:hint="eastAsia"/>
          <w:sz w:val="24"/>
        </w:rPr>
        <w:t>1</w:t>
      </w:r>
      <w:r>
        <w:rPr>
          <w:rFonts w:hint="eastAsia"/>
          <w:sz w:val="24"/>
        </w:rPr>
        <w:t>）超声骨密度仪模块主机</w:t>
      </w:r>
      <w:r>
        <w:rPr>
          <w:rFonts w:hint="eastAsia"/>
          <w:sz w:val="24"/>
        </w:rPr>
        <w:t xml:space="preserve"> </w:t>
      </w:r>
      <w:r>
        <w:rPr>
          <w:rFonts w:hint="eastAsia"/>
          <w:sz w:val="24"/>
        </w:rPr>
        <w:t>一台</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2</w:t>
      </w:r>
      <w:r>
        <w:rPr>
          <w:rFonts w:hint="eastAsia"/>
          <w:sz w:val="24"/>
        </w:rPr>
        <w:t>）探头</w:t>
      </w:r>
      <w:r>
        <w:rPr>
          <w:rFonts w:hint="eastAsia"/>
          <w:sz w:val="24"/>
        </w:rPr>
        <w:t xml:space="preserve"> </w:t>
      </w:r>
      <w:r>
        <w:rPr>
          <w:rFonts w:hint="eastAsia"/>
          <w:sz w:val="24"/>
        </w:rPr>
        <w:t>二个</w:t>
      </w:r>
    </w:p>
    <w:p w:rsidR="00AC697C" w:rsidRDefault="0092047A">
      <w:pPr>
        <w:spacing w:line="360" w:lineRule="auto"/>
        <w:jc w:val="left"/>
        <w:rPr>
          <w:sz w:val="24"/>
        </w:rPr>
      </w:pPr>
      <w:r>
        <w:rPr>
          <w:rFonts w:hint="eastAsia"/>
          <w:sz w:val="24"/>
        </w:rPr>
        <w:t>（</w:t>
      </w:r>
      <w:r>
        <w:rPr>
          <w:rFonts w:hint="eastAsia"/>
          <w:sz w:val="24"/>
        </w:rPr>
        <w:t>3</w:t>
      </w:r>
      <w:r>
        <w:rPr>
          <w:rFonts w:hint="eastAsia"/>
          <w:sz w:val="24"/>
        </w:rPr>
        <w:t>）校准模块</w:t>
      </w:r>
      <w:r>
        <w:rPr>
          <w:rFonts w:hint="eastAsia"/>
          <w:sz w:val="24"/>
        </w:rPr>
        <w:t xml:space="preserve">  </w:t>
      </w:r>
      <w:r>
        <w:rPr>
          <w:rFonts w:hint="eastAsia"/>
          <w:sz w:val="24"/>
        </w:rPr>
        <w:t>一个</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4</w:t>
      </w:r>
      <w:r>
        <w:rPr>
          <w:rFonts w:hint="eastAsia"/>
          <w:sz w:val="24"/>
        </w:rPr>
        <w:t>）</w:t>
      </w:r>
      <w:r>
        <w:rPr>
          <w:rFonts w:hint="eastAsia"/>
          <w:sz w:val="24"/>
        </w:rPr>
        <w:t>USB</w:t>
      </w:r>
      <w:r>
        <w:rPr>
          <w:rFonts w:hint="eastAsia"/>
          <w:sz w:val="24"/>
        </w:rPr>
        <w:t>电缆</w:t>
      </w:r>
      <w:r>
        <w:rPr>
          <w:rFonts w:hint="eastAsia"/>
          <w:sz w:val="24"/>
        </w:rPr>
        <w:t xml:space="preserve"> </w:t>
      </w:r>
      <w:r>
        <w:rPr>
          <w:rFonts w:hint="eastAsia"/>
          <w:sz w:val="24"/>
        </w:rPr>
        <w:t>一根</w:t>
      </w:r>
    </w:p>
    <w:p w:rsidR="00AC697C" w:rsidRDefault="0092047A">
      <w:pPr>
        <w:spacing w:line="360" w:lineRule="auto"/>
        <w:jc w:val="left"/>
        <w:rPr>
          <w:sz w:val="24"/>
        </w:rPr>
      </w:pPr>
      <w:r>
        <w:rPr>
          <w:rFonts w:hint="eastAsia"/>
          <w:sz w:val="24"/>
        </w:rPr>
        <w:t>（</w:t>
      </w:r>
      <w:r>
        <w:rPr>
          <w:rFonts w:hint="eastAsia"/>
          <w:sz w:val="24"/>
        </w:rPr>
        <w:t>5</w:t>
      </w:r>
      <w:r>
        <w:rPr>
          <w:rFonts w:hint="eastAsia"/>
          <w:sz w:val="24"/>
        </w:rPr>
        <w:t>）电源电缆</w:t>
      </w:r>
      <w:r>
        <w:rPr>
          <w:rFonts w:hint="eastAsia"/>
          <w:sz w:val="24"/>
        </w:rPr>
        <w:t xml:space="preserve"> </w:t>
      </w:r>
      <w:r>
        <w:rPr>
          <w:rFonts w:hint="eastAsia"/>
          <w:sz w:val="24"/>
        </w:rPr>
        <w:t>一根</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6</w:t>
      </w:r>
      <w:r>
        <w:rPr>
          <w:rFonts w:hint="eastAsia"/>
          <w:sz w:val="24"/>
        </w:rPr>
        <w:t>）电源适配器</w:t>
      </w:r>
      <w:r>
        <w:rPr>
          <w:rFonts w:hint="eastAsia"/>
          <w:sz w:val="24"/>
        </w:rPr>
        <w:t xml:space="preserve"> </w:t>
      </w:r>
      <w:r>
        <w:rPr>
          <w:rFonts w:hint="eastAsia"/>
          <w:sz w:val="24"/>
        </w:rPr>
        <w:t>一个</w:t>
      </w:r>
    </w:p>
    <w:p w:rsidR="00AC697C" w:rsidRDefault="0092047A">
      <w:pPr>
        <w:spacing w:line="360" w:lineRule="auto"/>
        <w:jc w:val="left"/>
        <w:rPr>
          <w:sz w:val="24"/>
        </w:rPr>
      </w:pPr>
      <w:r>
        <w:rPr>
          <w:rFonts w:hint="eastAsia"/>
          <w:sz w:val="24"/>
        </w:rPr>
        <w:t>（</w:t>
      </w:r>
      <w:r>
        <w:rPr>
          <w:rFonts w:hint="eastAsia"/>
          <w:sz w:val="24"/>
        </w:rPr>
        <w:t>7</w:t>
      </w:r>
      <w:r>
        <w:rPr>
          <w:rFonts w:hint="eastAsia"/>
          <w:sz w:val="24"/>
        </w:rPr>
        <w:t>）定位尺</w:t>
      </w:r>
      <w:r>
        <w:rPr>
          <w:rFonts w:hint="eastAsia"/>
          <w:sz w:val="24"/>
        </w:rPr>
        <w:t xml:space="preserve"> </w:t>
      </w:r>
      <w:r>
        <w:rPr>
          <w:rFonts w:hint="eastAsia"/>
          <w:sz w:val="24"/>
        </w:rPr>
        <w:t>一个</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8</w:t>
      </w:r>
      <w:r>
        <w:rPr>
          <w:rFonts w:hint="eastAsia"/>
          <w:sz w:val="24"/>
        </w:rPr>
        <w:t>）软件</w:t>
      </w:r>
      <w:r>
        <w:rPr>
          <w:rFonts w:hint="eastAsia"/>
          <w:sz w:val="24"/>
        </w:rPr>
        <w:t>U</w:t>
      </w:r>
      <w:r>
        <w:rPr>
          <w:rFonts w:hint="eastAsia"/>
          <w:sz w:val="24"/>
        </w:rPr>
        <w:t>盘</w:t>
      </w:r>
      <w:r>
        <w:rPr>
          <w:rFonts w:hint="eastAsia"/>
          <w:sz w:val="24"/>
        </w:rPr>
        <w:t xml:space="preserve"> </w:t>
      </w:r>
      <w:r>
        <w:rPr>
          <w:rFonts w:hint="eastAsia"/>
          <w:sz w:val="24"/>
        </w:rPr>
        <w:t>一个</w:t>
      </w:r>
    </w:p>
    <w:p w:rsidR="00AC697C" w:rsidRDefault="0092047A">
      <w:pPr>
        <w:spacing w:line="360" w:lineRule="auto"/>
        <w:jc w:val="left"/>
        <w:rPr>
          <w:sz w:val="24"/>
        </w:rPr>
      </w:pPr>
      <w:r>
        <w:rPr>
          <w:rFonts w:hint="eastAsia"/>
          <w:sz w:val="24"/>
        </w:rPr>
        <w:t>（</w:t>
      </w:r>
      <w:r>
        <w:rPr>
          <w:rFonts w:hint="eastAsia"/>
          <w:sz w:val="24"/>
        </w:rPr>
        <w:t>9</w:t>
      </w:r>
      <w:r>
        <w:rPr>
          <w:rFonts w:hint="eastAsia"/>
          <w:sz w:val="24"/>
        </w:rPr>
        <w:t>）耦合剂</w:t>
      </w:r>
      <w:r>
        <w:rPr>
          <w:rFonts w:hint="eastAsia"/>
          <w:sz w:val="24"/>
        </w:rPr>
        <w:t xml:space="preserve"> </w:t>
      </w:r>
      <w:r>
        <w:rPr>
          <w:rFonts w:hint="eastAsia"/>
          <w:sz w:val="24"/>
        </w:rPr>
        <w:t>一瓶</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1</w:t>
      </w:r>
      <w:r>
        <w:rPr>
          <w:sz w:val="24"/>
        </w:rPr>
        <w:t>0</w:t>
      </w:r>
      <w:r>
        <w:rPr>
          <w:rFonts w:hint="eastAsia"/>
          <w:sz w:val="24"/>
        </w:rPr>
        <w:t>）高清液晶显示器</w:t>
      </w:r>
      <w:r>
        <w:rPr>
          <w:rFonts w:hint="eastAsia"/>
          <w:sz w:val="24"/>
        </w:rPr>
        <w:t xml:space="preserve"> </w:t>
      </w:r>
      <w:r>
        <w:rPr>
          <w:rFonts w:hint="eastAsia"/>
          <w:sz w:val="24"/>
        </w:rPr>
        <w:t>一台</w:t>
      </w:r>
    </w:p>
    <w:p w:rsidR="00AC697C" w:rsidRDefault="0092047A">
      <w:pPr>
        <w:spacing w:line="360" w:lineRule="auto"/>
        <w:jc w:val="left"/>
        <w:rPr>
          <w:sz w:val="24"/>
        </w:rPr>
      </w:pPr>
      <w:r>
        <w:rPr>
          <w:rFonts w:hint="eastAsia"/>
          <w:sz w:val="24"/>
        </w:rPr>
        <w:t>（</w:t>
      </w:r>
      <w:r>
        <w:rPr>
          <w:rFonts w:hint="eastAsia"/>
          <w:sz w:val="24"/>
        </w:rPr>
        <w:t>1</w:t>
      </w:r>
      <w:r>
        <w:rPr>
          <w:sz w:val="24"/>
        </w:rPr>
        <w:t>1</w:t>
      </w:r>
      <w:r>
        <w:rPr>
          <w:rFonts w:hint="eastAsia"/>
          <w:sz w:val="24"/>
        </w:rPr>
        <w:t>）专业定位手托</w:t>
      </w:r>
      <w:r>
        <w:rPr>
          <w:rFonts w:hint="eastAsia"/>
          <w:sz w:val="24"/>
        </w:rPr>
        <w:t xml:space="preserve"> </w:t>
      </w:r>
      <w:r>
        <w:rPr>
          <w:rFonts w:hint="eastAsia"/>
          <w:sz w:val="24"/>
        </w:rPr>
        <w:t>一套</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1</w:t>
      </w:r>
      <w:r>
        <w:rPr>
          <w:sz w:val="24"/>
        </w:rPr>
        <w:t>2</w:t>
      </w:r>
      <w:r>
        <w:rPr>
          <w:rFonts w:hint="eastAsia"/>
          <w:sz w:val="24"/>
        </w:rPr>
        <w:t>）</w:t>
      </w:r>
      <w:r>
        <w:rPr>
          <w:rFonts w:hint="eastAsia"/>
          <w:sz w:val="24"/>
        </w:rPr>
        <w:t>彩色喷墨打印机</w:t>
      </w:r>
      <w:r>
        <w:rPr>
          <w:rFonts w:hint="eastAsia"/>
          <w:sz w:val="24"/>
        </w:rPr>
        <w:t xml:space="preserve"> </w:t>
      </w:r>
      <w:r>
        <w:rPr>
          <w:rFonts w:hint="eastAsia"/>
          <w:sz w:val="24"/>
        </w:rPr>
        <w:t>一台</w:t>
      </w:r>
    </w:p>
    <w:p w:rsidR="00AC697C" w:rsidRDefault="0092047A">
      <w:pPr>
        <w:spacing w:line="360" w:lineRule="auto"/>
        <w:jc w:val="left"/>
        <w:rPr>
          <w:sz w:val="24"/>
        </w:rPr>
      </w:pPr>
      <w:r>
        <w:rPr>
          <w:rFonts w:hint="eastAsia"/>
          <w:sz w:val="24"/>
        </w:rPr>
        <w:t>（</w:t>
      </w:r>
      <w:r>
        <w:rPr>
          <w:rFonts w:hint="eastAsia"/>
          <w:sz w:val="24"/>
        </w:rPr>
        <w:t>1</w:t>
      </w:r>
      <w:r>
        <w:rPr>
          <w:sz w:val="24"/>
        </w:rPr>
        <w:t>3</w:t>
      </w:r>
      <w:r>
        <w:rPr>
          <w:rFonts w:hint="eastAsia"/>
          <w:sz w:val="24"/>
        </w:rPr>
        <w:t>）高端双屏台车</w:t>
      </w:r>
      <w:r>
        <w:rPr>
          <w:rFonts w:hint="eastAsia"/>
          <w:sz w:val="24"/>
        </w:rPr>
        <w:t xml:space="preserve"> </w:t>
      </w:r>
      <w:r>
        <w:rPr>
          <w:rFonts w:hint="eastAsia"/>
          <w:sz w:val="24"/>
        </w:rPr>
        <w:t>一台</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1</w:t>
      </w:r>
      <w:r>
        <w:rPr>
          <w:sz w:val="24"/>
        </w:rPr>
        <w:t>4</w:t>
      </w:r>
      <w:r>
        <w:rPr>
          <w:rFonts w:hint="eastAsia"/>
          <w:sz w:val="24"/>
        </w:rPr>
        <w:t>）骨病筛查系统</w:t>
      </w:r>
      <w:r>
        <w:rPr>
          <w:rFonts w:hint="eastAsia"/>
          <w:sz w:val="24"/>
        </w:rPr>
        <w:t xml:space="preserve"> </w:t>
      </w:r>
      <w:r>
        <w:rPr>
          <w:rFonts w:hint="eastAsia"/>
          <w:sz w:val="24"/>
        </w:rPr>
        <w:t>一台</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1</w:t>
      </w:r>
      <w:r>
        <w:rPr>
          <w:sz w:val="24"/>
        </w:rPr>
        <w:t>5</w:t>
      </w:r>
      <w:r>
        <w:rPr>
          <w:rFonts w:hint="eastAsia"/>
          <w:sz w:val="24"/>
        </w:rPr>
        <w:t>）</w:t>
      </w:r>
      <w:r>
        <w:rPr>
          <w:rFonts w:hint="eastAsia"/>
          <w:sz w:val="24"/>
        </w:rPr>
        <w:t>15.6</w:t>
      </w:r>
      <w:r>
        <w:rPr>
          <w:rFonts w:hint="eastAsia"/>
          <w:sz w:val="24"/>
        </w:rPr>
        <w:t>寸触屏操控一体机（含键盘、鼠标）</w:t>
      </w:r>
      <w:r>
        <w:rPr>
          <w:rFonts w:hint="eastAsia"/>
          <w:sz w:val="24"/>
        </w:rPr>
        <w:t xml:space="preserve"> </w:t>
      </w:r>
      <w:r>
        <w:rPr>
          <w:rFonts w:hint="eastAsia"/>
          <w:sz w:val="24"/>
        </w:rPr>
        <w:t>一套</w:t>
      </w:r>
      <w:r>
        <w:rPr>
          <w:rFonts w:hint="eastAsia"/>
          <w:sz w:val="24"/>
        </w:rPr>
        <w:t xml:space="preserve">           </w:t>
      </w:r>
    </w:p>
    <w:p w:rsidR="00AC697C" w:rsidRDefault="0092047A">
      <w:pPr>
        <w:spacing w:line="360" w:lineRule="auto"/>
        <w:jc w:val="left"/>
        <w:rPr>
          <w:sz w:val="24"/>
        </w:rPr>
      </w:pPr>
      <w:r>
        <w:rPr>
          <w:rFonts w:hint="eastAsia"/>
          <w:sz w:val="24"/>
        </w:rPr>
        <w:t>（</w:t>
      </w:r>
      <w:r>
        <w:rPr>
          <w:rFonts w:hint="eastAsia"/>
          <w:sz w:val="24"/>
        </w:rPr>
        <w:t>1</w:t>
      </w:r>
      <w:r>
        <w:rPr>
          <w:sz w:val="24"/>
        </w:rPr>
        <w:t>6</w:t>
      </w:r>
      <w:r>
        <w:rPr>
          <w:rFonts w:hint="eastAsia"/>
          <w:sz w:val="24"/>
        </w:rPr>
        <w:t>）说明书（含三证、验收单、质保单）</w:t>
      </w:r>
      <w:r>
        <w:rPr>
          <w:rFonts w:hint="eastAsia"/>
          <w:sz w:val="24"/>
        </w:rPr>
        <w:t xml:space="preserve"> </w:t>
      </w:r>
      <w:r>
        <w:rPr>
          <w:rFonts w:hint="eastAsia"/>
          <w:sz w:val="24"/>
        </w:rPr>
        <w:t>一套</w:t>
      </w:r>
      <w:r>
        <w:rPr>
          <w:rFonts w:hint="eastAsia"/>
          <w:sz w:val="24"/>
        </w:rPr>
        <w:t xml:space="preserve">               </w:t>
      </w:r>
    </w:p>
    <w:p w:rsidR="00AC697C" w:rsidRDefault="00AC697C">
      <w:pPr>
        <w:spacing w:line="360" w:lineRule="auto"/>
        <w:jc w:val="left"/>
        <w:rPr>
          <w:sz w:val="22"/>
          <w:szCs w:val="22"/>
        </w:rPr>
      </w:pP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磁刺激仪</w:t>
      </w:r>
    </w:p>
    <w:p w:rsidR="00AC697C" w:rsidRDefault="0092047A">
      <w:pPr>
        <w:spacing w:line="440" w:lineRule="exact"/>
        <w:rPr>
          <w:rFonts w:eastAsia="黑体"/>
          <w:b/>
          <w:bCs/>
          <w:sz w:val="24"/>
        </w:rPr>
      </w:pPr>
      <w:r>
        <w:rPr>
          <w:rFonts w:eastAsia="黑体"/>
          <w:b/>
          <w:bCs/>
          <w:sz w:val="24"/>
        </w:rPr>
        <w:t>一、主要技术性能要求</w:t>
      </w:r>
    </w:p>
    <w:p w:rsidR="00AC697C" w:rsidRDefault="0092047A">
      <w:pPr>
        <w:spacing w:line="440" w:lineRule="exact"/>
        <w:rPr>
          <w:sz w:val="24"/>
        </w:rPr>
      </w:pPr>
      <w:r>
        <w:rPr>
          <w:sz w:val="24"/>
        </w:rPr>
        <w:t>1</w:t>
      </w:r>
      <w:r>
        <w:rPr>
          <w:sz w:val="24"/>
        </w:rPr>
        <w:t>、</w:t>
      </w:r>
      <w:r>
        <w:rPr>
          <w:sz w:val="24"/>
          <w:lang w:val="zh-CN"/>
        </w:rPr>
        <w:t>产品适用范围：</w:t>
      </w:r>
      <w:r>
        <w:rPr>
          <w:sz w:val="24"/>
        </w:rPr>
        <w:t>刺激人体中枢神经和外周神经，用于人体中枢神经和外周神经功能的检测、评定、改善，对脑神经及神经损伤性疾病的辅助治疗。（以《医疗器械</w:t>
      </w:r>
      <w:r>
        <w:rPr>
          <w:sz w:val="24"/>
        </w:rPr>
        <w:lastRenderedPageBreak/>
        <w:t>注册证》中产品适用范围为准）</w:t>
      </w:r>
    </w:p>
    <w:p w:rsidR="00AC697C" w:rsidRDefault="0092047A">
      <w:pPr>
        <w:spacing w:line="440" w:lineRule="exact"/>
        <w:rPr>
          <w:sz w:val="24"/>
        </w:rPr>
      </w:pPr>
      <w:r>
        <w:rPr>
          <w:sz w:val="24"/>
        </w:rPr>
        <w:t>2</w:t>
      </w:r>
      <w:r>
        <w:rPr>
          <w:sz w:val="24"/>
        </w:rPr>
        <w:t>、刺激频率：</w:t>
      </w:r>
      <w:r>
        <w:rPr>
          <w:sz w:val="24"/>
        </w:rPr>
        <w:t>0.1-40Hz</w:t>
      </w:r>
      <w:r>
        <w:rPr>
          <w:sz w:val="24"/>
        </w:rPr>
        <w:t>可调</w:t>
      </w:r>
      <w:r>
        <w:rPr>
          <w:sz w:val="24"/>
        </w:rPr>
        <w:t>;</w:t>
      </w:r>
    </w:p>
    <w:p w:rsidR="00AC697C" w:rsidRDefault="0092047A">
      <w:pPr>
        <w:spacing w:line="440" w:lineRule="exact"/>
        <w:rPr>
          <w:sz w:val="24"/>
        </w:rPr>
      </w:pPr>
      <w:r>
        <w:rPr>
          <w:sz w:val="24"/>
        </w:rPr>
        <w:t>3</w:t>
      </w:r>
      <w:r>
        <w:rPr>
          <w:sz w:val="24"/>
        </w:rPr>
        <w:t>、冷却系统为液态循环冷却系统，非风冷</w:t>
      </w:r>
      <w:r>
        <w:rPr>
          <w:bCs/>
          <w:sz w:val="24"/>
        </w:rPr>
        <w:t>（该设备的《医疗器械注册证》中应有相关说明或应提供国家医疗器械检测中心出具的《检测报告》加以证明）；</w:t>
      </w:r>
    </w:p>
    <w:p w:rsidR="00AC697C" w:rsidRDefault="0092047A">
      <w:pPr>
        <w:spacing w:line="440" w:lineRule="exact"/>
        <w:rPr>
          <w:sz w:val="24"/>
        </w:rPr>
      </w:pPr>
      <w:r>
        <w:rPr>
          <w:sz w:val="24"/>
        </w:rPr>
        <w:t>4</w:t>
      </w:r>
      <w:r>
        <w:rPr>
          <w:sz w:val="24"/>
        </w:rPr>
        <w:t>、刺激线圈：能实现双面双向刺激。（应出具刺激线圈图样，线圈背部加装冷却系统的不具备此功能）</w:t>
      </w:r>
    </w:p>
    <w:p w:rsidR="00AC697C" w:rsidRDefault="0092047A">
      <w:pPr>
        <w:spacing w:line="440" w:lineRule="exact"/>
        <w:rPr>
          <w:sz w:val="24"/>
        </w:rPr>
      </w:pPr>
      <w:r>
        <w:rPr>
          <w:sz w:val="24"/>
        </w:rPr>
        <w:t>5</w:t>
      </w:r>
      <w:r>
        <w:rPr>
          <w:sz w:val="24"/>
        </w:rPr>
        <w:t>、刺激线圈无散热孔无风扇，防尘防水，防止头发不被吸入，保护患者安全，</w:t>
      </w:r>
    </w:p>
    <w:p w:rsidR="00AC697C" w:rsidRDefault="0092047A">
      <w:pPr>
        <w:spacing w:line="440" w:lineRule="exact"/>
        <w:rPr>
          <w:sz w:val="24"/>
        </w:rPr>
      </w:pPr>
      <w:r>
        <w:rPr>
          <w:sz w:val="24"/>
        </w:rPr>
        <w:t>6</w:t>
      </w:r>
      <w:r>
        <w:rPr>
          <w:sz w:val="24"/>
        </w:rPr>
        <w:t>、可选配：成人八字形线圈、成人圆形线圈、儿童八字形线圈、儿童圆形线圈、动物线圈拍；</w:t>
      </w:r>
      <w:r>
        <w:rPr>
          <w:bCs/>
          <w:sz w:val="24"/>
        </w:rPr>
        <w:t>（线圈型号应提供国家医疗器械检测中心出具的《检测报告》加以证明）；</w:t>
      </w:r>
    </w:p>
    <w:p w:rsidR="00AC697C" w:rsidRDefault="0092047A">
      <w:pPr>
        <w:spacing w:line="440" w:lineRule="exact"/>
        <w:rPr>
          <w:sz w:val="24"/>
        </w:rPr>
      </w:pPr>
      <w:r>
        <w:rPr>
          <w:sz w:val="24"/>
        </w:rPr>
        <w:t>7</w:t>
      </w:r>
      <w:r>
        <w:rPr>
          <w:sz w:val="24"/>
        </w:rPr>
        <w:t>、最大刺激强度</w:t>
      </w:r>
      <w:r>
        <w:rPr>
          <w:sz w:val="24"/>
        </w:rPr>
        <w:t>不小于</w:t>
      </w:r>
      <w:r>
        <w:rPr>
          <w:sz w:val="24"/>
        </w:rPr>
        <w:t>6Tesla</w:t>
      </w:r>
      <w:r>
        <w:rPr>
          <w:sz w:val="24"/>
        </w:rPr>
        <w:t>（或双向波单边最大磁感应强度不低于</w:t>
      </w:r>
      <w:r>
        <w:rPr>
          <w:sz w:val="24"/>
        </w:rPr>
        <w:t>4T</w:t>
      </w:r>
      <w:r>
        <w:rPr>
          <w:sz w:val="24"/>
        </w:rPr>
        <w:t>）（</w:t>
      </w:r>
      <w:r>
        <w:rPr>
          <w:bCs/>
          <w:sz w:val="24"/>
        </w:rPr>
        <w:t>该设备的《医疗器械注册证》中应有相关说明或应提供国家医疗器械检测中心出具的《检测报告》加以证明）</w:t>
      </w:r>
    </w:p>
    <w:p w:rsidR="00AC697C" w:rsidRDefault="0092047A">
      <w:pPr>
        <w:spacing w:line="440" w:lineRule="exact"/>
        <w:rPr>
          <w:sz w:val="24"/>
        </w:rPr>
      </w:pPr>
      <w:r>
        <w:rPr>
          <w:sz w:val="24"/>
        </w:rPr>
        <w:t>8</w:t>
      </w:r>
      <w:r>
        <w:rPr>
          <w:sz w:val="24"/>
        </w:rPr>
        <w:t>、最大刺激强度</w:t>
      </w:r>
      <w:r>
        <w:rPr>
          <w:sz w:val="24"/>
        </w:rPr>
        <w:t>1.0-6Tesla</w:t>
      </w:r>
      <w:r>
        <w:rPr>
          <w:sz w:val="24"/>
        </w:rPr>
        <w:t>连续可调；</w:t>
      </w:r>
    </w:p>
    <w:p w:rsidR="00AC697C" w:rsidRDefault="0092047A">
      <w:pPr>
        <w:spacing w:line="440" w:lineRule="exact"/>
        <w:rPr>
          <w:sz w:val="24"/>
        </w:rPr>
      </w:pPr>
      <w:r>
        <w:rPr>
          <w:sz w:val="24"/>
        </w:rPr>
        <w:t>9</w:t>
      </w:r>
      <w:r>
        <w:rPr>
          <w:sz w:val="24"/>
        </w:rPr>
        <w:t>、磁感应强度最大变化率：</w:t>
      </w:r>
      <w:r>
        <w:rPr>
          <w:sz w:val="24"/>
        </w:rPr>
        <w:t>30KT-80KT</w:t>
      </w:r>
      <w:r>
        <w:rPr>
          <w:sz w:val="24"/>
        </w:rPr>
        <w:t>；</w:t>
      </w:r>
    </w:p>
    <w:p w:rsidR="00AC697C" w:rsidRDefault="0092047A">
      <w:pPr>
        <w:spacing w:line="440" w:lineRule="exact"/>
        <w:rPr>
          <w:sz w:val="24"/>
        </w:rPr>
      </w:pPr>
      <w:r>
        <w:rPr>
          <w:sz w:val="24"/>
        </w:rPr>
        <w:t>10</w:t>
      </w:r>
      <w:r>
        <w:rPr>
          <w:sz w:val="24"/>
        </w:rPr>
        <w:t>、脉冲上升时间：</w:t>
      </w:r>
      <w:r>
        <w:rPr>
          <w:sz w:val="24"/>
        </w:rPr>
        <w:t>60μs±10μs</w:t>
      </w:r>
    </w:p>
    <w:p w:rsidR="00AC697C" w:rsidRDefault="0092047A">
      <w:pPr>
        <w:spacing w:line="440" w:lineRule="exact"/>
        <w:rPr>
          <w:sz w:val="24"/>
        </w:rPr>
      </w:pPr>
      <w:r>
        <w:rPr>
          <w:sz w:val="24"/>
        </w:rPr>
        <w:t>11</w:t>
      </w:r>
      <w:r>
        <w:rPr>
          <w:sz w:val="24"/>
        </w:rPr>
        <w:t>、</w:t>
      </w:r>
      <w:r>
        <w:rPr>
          <w:sz w:val="24"/>
          <w:lang w:val="zh-CN"/>
        </w:rPr>
        <w:t>单个脉冲持续时间（脉冲宽度）</w:t>
      </w:r>
      <w:r>
        <w:rPr>
          <w:sz w:val="24"/>
        </w:rPr>
        <w:t>：</w:t>
      </w:r>
      <w:r>
        <w:rPr>
          <w:sz w:val="24"/>
        </w:rPr>
        <w:t>340μs±20μs</w:t>
      </w:r>
      <w:r>
        <w:rPr>
          <w:sz w:val="24"/>
        </w:rPr>
        <w:t>（或双向波单边脉冲宽度不低于</w:t>
      </w:r>
      <w:r>
        <w:rPr>
          <w:sz w:val="24"/>
        </w:rPr>
        <w:t>260μs</w:t>
      </w:r>
      <w:r>
        <w:rPr>
          <w:sz w:val="24"/>
        </w:rPr>
        <w:t>）</w:t>
      </w:r>
      <w:r>
        <w:rPr>
          <w:bCs/>
          <w:sz w:val="24"/>
        </w:rPr>
        <w:t>（该设备的《医疗器械注册证》中应有相关说明或应提供国家医疗器械检测中心出具的《检测报告》加以证明）</w:t>
      </w:r>
    </w:p>
    <w:p w:rsidR="00AC697C" w:rsidRDefault="0092047A">
      <w:pPr>
        <w:spacing w:line="440" w:lineRule="exact"/>
        <w:rPr>
          <w:sz w:val="24"/>
        </w:rPr>
      </w:pPr>
      <w:r>
        <w:rPr>
          <w:sz w:val="24"/>
        </w:rPr>
        <w:t>12</w:t>
      </w:r>
      <w:r>
        <w:rPr>
          <w:sz w:val="24"/>
        </w:rPr>
        <w:t>、人机交互系统采用便携</w:t>
      </w:r>
      <w:r>
        <w:rPr>
          <w:sz w:val="24"/>
        </w:rPr>
        <w:t>PC</w:t>
      </w:r>
      <w:r>
        <w:rPr>
          <w:sz w:val="24"/>
        </w:rPr>
        <w:t>机控制操作，中文界面，非触摸屏，能实现机器开机自检、故障报警与自锁等功能。</w:t>
      </w:r>
    </w:p>
    <w:p w:rsidR="00AC697C" w:rsidRDefault="0092047A">
      <w:pPr>
        <w:spacing w:line="440" w:lineRule="exact"/>
        <w:rPr>
          <w:sz w:val="24"/>
        </w:rPr>
      </w:pPr>
      <w:r>
        <w:rPr>
          <w:sz w:val="24"/>
        </w:rPr>
        <w:t>13</w:t>
      </w:r>
      <w:r>
        <w:rPr>
          <w:sz w:val="24"/>
        </w:rPr>
        <w:t>、笔记本电脑操作管理方式，需实现硬盘储存、</w:t>
      </w:r>
      <w:r>
        <w:rPr>
          <w:sz w:val="24"/>
        </w:rPr>
        <w:t>USB</w:t>
      </w:r>
      <w:r>
        <w:rPr>
          <w:sz w:val="24"/>
        </w:rPr>
        <w:t>储存；</w:t>
      </w:r>
    </w:p>
    <w:p w:rsidR="00AC697C" w:rsidRDefault="0092047A">
      <w:pPr>
        <w:spacing w:line="440" w:lineRule="exact"/>
        <w:rPr>
          <w:sz w:val="24"/>
        </w:rPr>
      </w:pPr>
      <w:r>
        <w:rPr>
          <w:sz w:val="24"/>
        </w:rPr>
        <w:t>14</w:t>
      </w:r>
      <w:r>
        <w:rPr>
          <w:sz w:val="24"/>
        </w:rPr>
        <w:t>、电脑中需配有专家方案、病历管理、以及病历打印输出功能；</w:t>
      </w:r>
    </w:p>
    <w:p w:rsidR="00AC697C" w:rsidRDefault="0092047A">
      <w:pPr>
        <w:spacing w:line="440" w:lineRule="exact"/>
        <w:rPr>
          <w:sz w:val="24"/>
        </w:rPr>
      </w:pPr>
      <w:r>
        <w:rPr>
          <w:sz w:val="24"/>
        </w:rPr>
        <w:t>15</w:t>
      </w:r>
      <w:r>
        <w:rPr>
          <w:sz w:val="24"/>
        </w:rPr>
        <w:t>、设备需具备刺激模式图形（数字）仿真、温度显示与控制保护功能。</w:t>
      </w:r>
    </w:p>
    <w:p w:rsidR="00AC697C" w:rsidRDefault="0092047A">
      <w:pPr>
        <w:spacing w:line="440" w:lineRule="exact"/>
        <w:rPr>
          <w:sz w:val="24"/>
        </w:rPr>
      </w:pPr>
      <w:r>
        <w:rPr>
          <w:sz w:val="24"/>
        </w:rPr>
        <w:t>16</w:t>
      </w:r>
      <w:r>
        <w:rPr>
          <w:sz w:val="24"/>
        </w:rPr>
        <w:t>、双通道</w:t>
      </w:r>
      <w:r>
        <w:rPr>
          <w:sz w:val="24"/>
        </w:rPr>
        <w:t>MEP</w:t>
      </w:r>
      <w:r>
        <w:rPr>
          <w:sz w:val="24"/>
        </w:rPr>
        <w:t>可独立应用，进行</w:t>
      </w:r>
      <w:r>
        <w:rPr>
          <w:sz w:val="24"/>
        </w:rPr>
        <w:t>MEP</w:t>
      </w:r>
      <w:r>
        <w:rPr>
          <w:sz w:val="24"/>
        </w:rPr>
        <w:t>检测，以及</w:t>
      </w:r>
      <w:r>
        <w:rPr>
          <w:sz w:val="24"/>
        </w:rPr>
        <w:t>MEP</w:t>
      </w:r>
      <w:r>
        <w:rPr>
          <w:sz w:val="24"/>
        </w:rPr>
        <w:t>图形、数字显示与输出；</w:t>
      </w:r>
    </w:p>
    <w:p w:rsidR="00AC697C" w:rsidRDefault="0092047A">
      <w:pPr>
        <w:spacing w:line="440" w:lineRule="exact"/>
        <w:rPr>
          <w:sz w:val="24"/>
        </w:rPr>
      </w:pPr>
      <w:r>
        <w:rPr>
          <w:sz w:val="24"/>
        </w:rPr>
        <w:t>17</w:t>
      </w:r>
      <w:r>
        <w:rPr>
          <w:sz w:val="24"/>
        </w:rPr>
        <w:t>、</w:t>
      </w:r>
      <w:r>
        <w:rPr>
          <w:sz w:val="24"/>
        </w:rPr>
        <w:t>MEP</w:t>
      </w:r>
      <w:r>
        <w:rPr>
          <w:sz w:val="24"/>
        </w:rPr>
        <w:t>通道数不低于两通道</w:t>
      </w:r>
    </w:p>
    <w:p w:rsidR="00AC697C" w:rsidRDefault="0092047A">
      <w:pPr>
        <w:spacing w:line="440" w:lineRule="exact"/>
        <w:rPr>
          <w:sz w:val="24"/>
        </w:rPr>
      </w:pPr>
      <w:r>
        <w:rPr>
          <w:sz w:val="24"/>
        </w:rPr>
        <w:t>18</w:t>
      </w:r>
      <w:r>
        <w:rPr>
          <w:sz w:val="24"/>
        </w:rPr>
        <w:t>、</w:t>
      </w:r>
      <w:r>
        <w:rPr>
          <w:sz w:val="24"/>
        </w:rPr>
        <w:t>MEP</w:t>
      </w:r>
      <w:r>
        <w:rPr>
          <w:sz w:val="24"/>
        </w:rPr>
        <w:t>采样率不低于</w:t>
      </w:r>
      <w:r>
        <w:rPr>
          <w:sz w:val="24"/>
        </w:rPr>
        <w:t>100KHz</w:t>
      </w:r>
    </w:p>
    <w:p w:rsidR="00AC697C" w:rsidRDefault="0092047A">
      <w:pPr>
        <w:spacing w:line="440" w:lineRule="exact"/>
        <w:rPr>
          <w:sz w:val="24"/>
        </w:rPr>
      </w:pPr>
      <w:r>
        <w:rPr>
          <w:sz w:val="24"/>
        </w:rPr>
        <w:t>19</w:t>
      </w:r>
      <w:r>
        <w:rPr>
          <w:sz w:val="24"/>
        </w:rPr>
        <w:t>、一体式可推移整机结构：</w:t>
      </w:r>
    </w:p>
    <w:p w:rsidR="00AC697C" w:rsidRDefault="0092047A">
      <w:pPr>
        <w:spacing w:line="440" w:lineRule="exact"/>
        <w:rPr>
          <w:sz w:val="24"/>
        </w:rPr>
      </w:pPr>
      <w:r>
        <w:rPr>
          <w:sz w:val="24"/>
        </w:rPr>
        <w:t>20</w:t>
      </w:r>
      <w:r>
        <w:rPr>
          <w:sz w:val="24"/>
        </w:rPr>
        <w:t>、静音脚轮设计；</w:t>
      </w:r>
      <w:r>
        <w:rPr>
          <w:sz w:val="24"/>
        </w:rPr>
        <w:tab/>
      </w:r>
    </w:p>
    <w:p w:rsidR="00AC697C" w:rsidRDefault="0092047A">
      <w:pPr>
        <w:spacing w:line="440" w:lineRule="exact"/>
        <w:rPr>
          <w:sz w:val="24"/>
        </w:rPr>
      </w:pPr>
      <w:r>
        <w:rPr>
          <w:sz w:val="24"/>
        </w:rPr>
        <w:t>21</w:t>
      </w:r>
      <w:r>
        <w:rPr>
          <w:sz w:val="24"/>
        </w:rPr>
        <w:t>、可固定</w:t>
      </w:r>
      <w:r>
        <w:rPr>
          <w:sz w:val="24"/>
        </w:rPr>
        <w:t>线圈支架；</w:t>
      </w:r>
    </w:p>
    <w:p w:rsidR="00AC697C" w:rsidRDefault="0092047A">
      <w:pPr>
        <w:spacing w:line="440" w:lineRule="exact"/>
        <w:rPr>
          <w:sz w:val="24"/>
        </w:rPr>
      </w:pPr>
      <w:r>
        <w:rPr>
          <w:sz w:val="24"/>
        </w:rPr>
        <w:t>22</w:t>
      </w:r>
      <w:r>
        <w:rPr>
          <w:sz w:val="24"/>
        </w:rPr>
        <w:t>、具备触发输入输出通用接口。</w:t>
      </w:r>
    </w:p>
    <w:p w:rsidR="00AC697C" w:rsidRDefault="0092047A">
      <w:pPr>
        <w:spacing w:line="440" w:lineRule="exact"/>
        <w:rPr>
          <w:sz w:val="24"/>
        </w:rPr>
      </w:pPr>
      <w:r>
        <w:rPr>
          <w:sz w:val="24"/>
        </w:rPr>
        <w:t>23</w:t>
      </w:r>
      <w:r>
        <w:rPr>
          <w:sz w:val="24"/>
        </w:rPr>
        <w:t>、单脉冲、重复脉冲、</w:t>
      </w:r>
      <w:r>
        <w:rPr>
          <w:sz w:val="24"/>
        </w:rPr>
        <w:t>BURST</w:t>
      </w:r>
      <w:r>
        <w:rPr>
          <w:sz w:val="24"/>
        </w:rPr>
        <w:t>、</w:t>
      </w:r>
      <w:r>
        <w:rPr>
          <w:sz w:val="24"/>
        </w:rPr>
        <w:t>PATTEREND</w:t>
      </w:r>
      <w:r>
        <w:rPr>
          <w:sz w:val="24"/>
        </w:rPr>
        <w:t>刺激的多种刺激模式自由调整。</w:t>
      </w:r>
    </w:p>
    <w:p w:rsidR="00AC697C" w:rsidRDefault="0092047A">
      <w:pPr>
        <w:spacing w:line="440" w:lineRule="exact"/>
        <w:rPr>
          <w:sz w:val="24"/>
        </w:rPr>
      </w:pPr>
      <w:r>
        <w:rPr>
          <w:sz w:val="24"/>
        </w:rPr>
        <w:lastRenderedPageBreak/>
        <w:t>24</w:t>
      </w:r>
      <w:r>
        <w:rPr>
          <w:sz w:val="24"/>
        </w:rPr>
        <w:t>、产品符合《</w:t>
      </w:r>
      <w:r>
        <w:rPr>
          <w:color w:val="000000"/>
          <w:sz w:val="24"/>
        </w:rPr>
        <w:t>中华人民共和国医药行业标准</w:t>
      </w:r>
      <w:r>
        <w:rPr>
          <w:color w:val="000000"/>
          <w:sz w:val="24"/>
        </w:rPr>
        <w:t>--</w:t>
      </w:r>
      <w:r>
        <w:rPr>
          <w:color w:val="000000"/>
          <w:sz w:val="24"/>
        </w:rPr>
        <w:t>磁刺激行业标准》（</w:t>
      </w:r>
      <w:r>
        <w:rPr>
          <w:color w:val="000000"/>
          <w:sz w:val="24"/>
        </w:rPr>
        <w:t>YY/T0994-2015</w:t>
      </w:r>
      <w:r>
        <w:rPr>
          <w:color w:val="000000"/>
          <w:sz w:val="24"/>
        </w:rPr>
        <w:t>）相关要求（提供检测报告结论页加以证明）。</w:t>
      </w:r>
    </w:p>
    <w:p w:rsidR="00AC697C" w:rsidRDefault="0092047A">
      <w:pPr>
        <w:spacing w:line="440" w:lineRule="exact"/>
        <w:rPr>
          <w:color w:val="000000"/>
          <w:sz w:val="24"/>
        </w:rPr>
      </w:pPr>
      <w:r>
        <w:rPr>
          <w:color w:val="000000"/>
          <w:sz w:val="24"/>
        </w:rPr>
        <w:t>25</w:t>
      </w:r>
      <w:r>
        <w:rPr>
          <w:color w:val="000000"/>
          <w:sz w:val="24"/>
        </w:rPr>
        <w:t>、设备生产厂家取得国际认证机构认证的</w:t>
      </w:r>
      <w:r>
        <w:rPr>
          <w:color w:val="000000"/>
          <w:sz w:val="24"/>
        </w:rPr>
        <w:t>ISO13485</w:t>
      </w:r>
      <w:r>
        <w:rPr>
          <w:color w:val="000000"/>
          <w:sz w:val="24"/>
        </w:rPr>
        <w:t>、</w:t>
      </w:r>
      <w:r>
        <w:rPr>
          <w:color w:val="000000"/>
          <w:sz w:val="24"/>
        </w:rPr>
        <w:t>ISO9001</w:t>
      </w:r>
      <w:r>
        <w:rPr>
          <w:color w:val="000000"/>
          <w:sz w:val="24"/>
        </w:rPr>
        <w:t>质量体系认证。</w:t>
      </w:r>
    </w:p>
    <w:p w:rsidR="00AC697C" w:rsidRDefault="0092047A">
      <w:pPr>
        <w:spacing w:line="440" w:lineRule="exact"/>
        <w:rPr>
          <w:b/>
          <w:sz w:val="24"/>
        </w:rPr>
      </w:pPr>
      <w:r>
        <w:rPr>
          <w:sz w:val="24"/>
        </w:rPr>
        <w:t>26</w:t>
      </w:r>
      <w:r>
        <w:rPr>
          <w:sz w:val="24"/>
        </w:rPr>
        <w:t>、开放式的技术平台，可与国内外的主流肌电诱发电位仪、脑电图等设备兼容。</w:t>
      </w:r>
    </w:p>
    <w:p w:rsidR="00AC697C" w:rsidRDefault="0092047A">
      <w:pPr>
        <w:spacing w:line="440" w:lineRule="exact"/>
        <w:rPr>
          <w:rFonts w:eastAsia="黑体"/>
          <w:b/>
          <w:sz w:val="24"/>
        </w:rPr>
      </w:pPr>
      <w:r>
        <w:rPr>
          <w:rFonts w:eastAsia="黑体"/>
          <w:b/>
          <w:sz w:val="24"/>
        </w:rPr>
        <w:t>二、基本配置</w:t>
      </w:r>
    </w:p>
    <w:p w:rsidR="00AC697C" w:rsidRDefault="0092047A">
      <w:pPr>
        <w:spacing w:line="440" w:lineRule="exact"/>
        <w:rPr>
          <w:sz w:val="24"/>
        </w:rPr>
      </w:pPr>
      <w:r>
        <w:rPr>
          <w:sz w:val="24"/>
        </w:rPr>
        <w:t>1</w:t>
      </w:r>
      <w:r>
        <w:rPr>
          <w:sz w:val="24"/>
        </w:rPr>
        <w:t>、主机系统一台；</w:t>
      </w:r>
    </w:p>
    <w:p w:rsidR="00AC697C" w:rsidRDefault="0092047A">
      <w:pPr>
        <w:spacing w:line="440" w:lineRule="exact"/>
        <w:rPr>
          <w:sz w:val="24"/>
        </w:rPr>
      </w:pPr>
      <w:r>
        <w:rPr>
          <w:sz w:val="24"/>
        </w:rPr>
        <w:t>2</w:t>
      </w:r>
      <w:r>
        <w:rPr>
          <w:sz w:val="24"/>
        </w:rPr>
        <w:t>、圆形刺激线圈或</w:t>
      </w:r>
      <w:r>
        <w:rPr>
          <w:sz w:val="24"/>
        </w:rPr>
        <w:t>8</w:t>
      </w:r>
      <w:r>
        <w:rPr>
          <w:sz w:val="24"/>
        </w:rPr>
        <w:t>字形线圈（</w:t>
      </w:r>
      <w:r>
        <w:rPr>
          <w:sz w:val="24"/>
        </w:rPr>
        <w:t>L</w:t>
      </w:r>
      <w:r>
        <w:rPr>
          <w:sz w:val="24"/>
        </w:rPr>
        <w:t>）一个；</w:t>
      </w:r>
    </w:p>
    <w:p w:rsidR="00AC697C" w:rsidRDefault="0092047A">
      <w:pPr>
        <w:spacing w:line="440" w:lineRule="exact"/>
        <w:rPr>
          <w:sz w:val="24"/>
        </w:rPr>
      </w:pPr>
      <w:r>
        <w:rPr>
          <w:sz w:val="24"/>
        </w:rPr>
        <w:t>3</w:t>
      </w:r>
      <w:r>
        <w:rPr>
          <w:sz w:val="24"/>
        </w:rPr>
        <w:t>、液态循环冷却系统一套；</w:t>
      </w:r>
    </w:p>
    <w:p w:rsidR="00AC697C" w:rsidRDefault="0092047A">
      <w:pPr>
        <w:spacing w:line="440" w:lineRule="exact"/>
        <w:rPr>
          <w:sz w:val="24"/>
        </w:rPr>
      </w:pPr>
      <w:r>
        <w:rPr>
          <w:sz w:val="24"/>
        </w:rPr>
        <w:t>4</w:t>
      </w:r>
      <w:r>
        <w:rPr>
          <w:sz w:val="24"/>
        </w:rPr>
        <w:t>、两通道</w:t>
      </w:r>
      <w:r>
        <w:rPr>
          <w:sz w:val="24"/>
        </w:rPr>
        <w:t>MEP</w:t>
      </w:r>
      <w:r>
        <w:rPr>
          <w:sz w:val="24"/>
        </w:rPr>
        <w:t>模块；</w:t>
      </w:r>
    </w:p>
    <w:p w:rsidR="00AC697C" w:rsidRDefault="0092047A">
      <w:pPr>
        <w:spacing w:line="440" w:lineRule="exact"/>
        <w:rPr>
          <w:sz w:val="24"/>
        </w:rPr>
      </w:pPr>
      <w:r>
        <w:rPr>
          <w:sz w:val="24"/>
        </w:rPr>
        <w:t>5</w:t>
      </w:r>
      <w:r>
        <w:rPr>
          <w:sz w:val="24"/>
        </w:rPr>
        <w:t>、人机交互系统</w:t>
      </w:r>
      <w:r>
        <w:rPr>
          <w:sz w:val="24"/>
        </w:rPr>
        <w:t xml:space="preserve"> 1</w:t>
      </w:r>
      <w:r>
        <w:rPr>
          <w:sz w:val="24"/>
        </w:rPr>
        <w:t>套；</w:t>
      </w:r>
    </w:p>
    <w:p w:rsidR="00AC697C" w:rsidRDefault="0092047A">
      <w:pPr>
        <w:spacing w:line="440" w:lineRule="exact"/>
        <w:rPr>
          <w:sz w:val="24"/>
        </w:rPr>
      </w:pPr>
      <w:r>
        <w:rPr>
          <w:sz w:val="24"/>
        </w:rPr>
        <w:t>6</w:t>
      </w:r>
      <w:r>
        <w:rPr>
          <w:sz w:val="24"/>
        </w:rPr>
        <w:t>、一体式线圈支架</w:t>
      </w:r>
      <w:r>
        <w:rPr>
          <w:sz w:val="24"/>
        </w:rPr>
        <w:t xml:space="preserve"> 1</w:t>
      </w:r>
      <w:r>
        <w:rPr>
          <w:sz w:val="24"/>
        </w:rPr>
        <w:t>个；</w:t>
      </w:r>
    </w:p>
    <w:p w:rsidR="00AC697C" w:rsidRDefault="0092047A">
      <w:pPr>
        <w:spacing w:line="440" w:lineRule="exact"/>
        <w:rPr>
          <w:sz w:val="24"/>
        </w:rPr>
      </w:pPr>
      <w:r>
        <w:rPr>
          <w:sz w:val="24"/>
        </w:rPr>
        <w:t>7</w:t>
      </w:r>
      <w:r>
        <w:rPr>
          <w:sz w:val="24"/>
        </w:rPr>
        <w:t>、刺激定位帽</w:t>
      </w:r>
      <w:r>
        <w:rPr>
          <w:sz w:val="24"/>
        </w:rPr>
        <w:t xml:space="preserve"> 5</w:t>
      </w:r>
      <w:r>
        <w:rPr>
          <w:sz w:val="24"/>
        </w:rPr>
        <w:t>套。</w:t>
      </w:r>
    </w:p>
    <w:p w:rsidR="00AC697C" w:rsidRDefault="00AC697C"/>
    <w:p w:rsidR="00AC697C" w:rsidRDefault="00AC697C"/>
    <w:p w:rsidR="00AC697C" w:rsidRDefault="0092047A">
      <w:pPr>
        <w:pStyle w:val="3"/>
        <w:spacing w:before="0" w:after="0" w:line="360" w:lineRule="auto"/>
        <w:rPr>
          <w:sz w:val="24"/>
          <w:szCs w:val="24"/>
        </w:rPr>
      </w:pPr>
      <w:bookmarkStart w:id="226" w:name="_Toc106027273"/>
      <w:r>
        <w:rPr>
          <w:sz w:val="24"/>
          <w:szCs w:val="24"/>
        </w:rPr>
        <w:t>标项</w:t>
      </w:r>
      <w:r>
        <w:rPr>
          <w:rFonts w:hint="eastAsia"/>
          <w:sz w:val="24"/>
          <w:szCs w:val="24"/>
        </w:rPr>
        <w:t>二</w:t>
      </w:r>
      <w:bookmarkEnd w:id="226"/>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标项名称：病理科玻片打印机采购</w:t>
      </w: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玻片打印机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63"/>
      </w:tblGrid>
      <w:tr w:rsidR="00AC697C">
        <w:trPr>
          <w:trHeight w:val="555"/>
        </w:trPr>
        <w:tc>
          <w:tcPr>
            <w:tcW w:w="959" w:type="dxa"/>
            <w:vAlign w:val="center"/>
          </w:tcPr>
          <w:p w:rsidR="00AC697C" w:rsidRDefault="0092047A">
            <w:pPr>
              <w:jc w:val="center"/>
              <w:rPr>
                <w:b/>
                <w:bCs/>
                <w:sz w:val="24"/>
              </w:rPr>
            </w:pPr>
            <w:r>
              <w:rPr>
                <w:b/>
                <w:bCs/>
                <w:sz w:val="24"/>
              </w:rPr>
              <w:t>序号</w:t>
            </w:r>
          </w:p>
        </w:tc>
        <w:tc>
          <w:tcPr>
            <w:tcW w:w="7563" w:type="dxa"/>
            <w:vAlign w:val="center"/>
          </w:tcPr>
          <w:p w:rsidR="00AC697C" w:rsidRDefault="0092047A">
            <w:pPr>
              <w:jc w:val="center"/>
              <w:rPr>
                <w:b/>
                <w:bCs/>
                <w:sz w:val="24"/>
              </w:rPr>
            </w:pPr>
            <w:r>
              <w:rPr>
                <w:b/>
                <w:bCs/>
                <w:sz w:val="24"/>
              </w:rPr>
              <w:t>招标要求</w:t>
            </w:r>
          </w:p>
        </w:tc>
      </w:tr>
      <w:tr w:rsidR="00AC697C">
        <w:tc>
          <w:tcPr>
            <w:tcW w:w="959" w:type="dxa"/>
            <w:vAlign w:val="center"/>
          </w:tcPr>
          <w:p w:rsidR="00AC697C" w:rsidRDefault="0092047A">
            <w:pPr>
              <w:jc w:val="center"/>
              <w:rPr>
                <w:b/>
                <w:bCs/>
                <w:sz w:val="24"/>
              </w:rPr>
            </w:pPr>
            <w:r>
              <w:rPr>
                <w:b/>
                <w:bCs/>
                <w:sz w:val="24"/>
              </w:rPr>
              <w:t>一、</w:t>
            </w:r>
          </w:p>
        </w:tc>
        <w:tc>
          <w:tcPr>
            <w:tcW w:w="7563" w:type="dxa"/>
            <w:vAlign w:val="center"/>
          </w:tcPr>
          <w:p w:rsidR="00AC697C" w:rsidRDefault="0092047A">
            <w:pPr>
              <w:jc w:val="left"/>
              <w:rPr>
                <w:b/>
                <w:bCs/>
                <w:sz w:val="24"/>
              </w:rPr>
            </w:pPr>
            <w:r>
              <w:rPr>
                <w:b/>
                <w:bCs/>
                <w:sz w:val="24"/>
              </w:rPr>
              <w:t>技术参数</w:t>
            </w:r>
          </w:p>
        </w:tc>
      </w:tr>
      <w:tr w:rsidR="00AC697C">
        <w:tc>
          <w:tcPr>
            <w:tcW w:w="959" w:type="dxa"/>
            <w:vAlign w:val="center"/>
          </w:tcPr>
          <w:p w:rsidR="00AC697C" w:rsidRDefault="0092047A">
            <w:pPr>
              <w:jc w:val="center"/>
              <w:rPr>
                <w:sz w:val="24"/>
              </w:rPr>
            </w:pPr>
            <w:r>
              <w:rPr>
                <w:sz w:val="24"/>
              </w:rPr>
              <w:t>1</w:t>
            </w:r>
          </w:p>
        </w:tc>
        <w:tc>
          <w:tcPr>
            <w:tcW w:w="7563" w:type="dxa"/>
            <w:vAlign w:val="center"/>
          </w:tcPr>
          <w:p w:rsidR="00AC697C" w:rsidRDefault="0092047A">
            <w:pPr>
              <w:spacing w:after="156"/>
              <w:jc w:val="left"/>
              <w:rPr>
                <w:sz w:val="24"/>
              </w:rPr>
            </w:pPr>
            <w:r>
              <w:rPr>
                <w:kern w:val="0"/>
                <w:sz w:val="24"/>
              </w:rPr>
              <w:t>采用热转印色带方式打印技术，而非激光非喷墨技术打印，黑白显色和高对比度，标记灰度值</w:t>
            </w:r>
            <w:r>
              <w:rPr>
                <w:kern w:val="0"/>
                <w:sz w:val="24"/>
              </w:rPr>
              <w:t>≤2</w:t>
            </w:r>
            <w:r>
              <w:rPr>
                <w:kern w:val="0"/>
                <w:sz w:val="24"/>
              </w:rPr>
              <w:t>级。白色油漆面灰度对比度</w:t>
            </w:r>
            <w:r>
              <w:rPr>
                <w:kern w:val="0"/>
                <w:sz w:val="24"/>
              </w:rPr>
              <w:t>≥200</w:t>
            </w:r>
            <w:r>
              <w:rPr>
                <w:kern w:val="0"/>
                <w:sz w:val="24"/>
              </w:rPr>
              <w:t>级。适宜高灵敏扫码与长期保存。</w:t>
            </w:r>
          </w:p>
        </w:tc>
      </w:tr>
      <w:tr w:rsidR="00AC697C">
        <w:tc>
          <w:tcPr>
            <w:tcW w:w="959" w:type="dxa"/>
            <w:vAlign w:val="center"/>
          </w:tcPr>
          <w:p w:rsidR="00AC697C" w:rsidRDefault="0092047A">
            <w:pPr>
              <w:jc w:val="center"/>
              <w:rPr>
                <w:sz w:val="24"/>
              </w:rPr>
            </w:pPr>
            <w:r>
              <w:rPr>
                <w:sz w:val="24"/>
              </w:rPr>
              <w:t>2</w:t>
            </w:r>
          </w:p>
        </w:tc>
        <w:tc>
          <w:tcPr>
            <w:tcW w:w="7563" w:type="dxa"/>
            <w:vAlign w:val="center"/>
          </w:tcPr>
          <w:p w:rsidR="00AC697C" w:rsidRDefault="0092047A">
            <w:pPr>
              <w:spacing w:after="156"/>
              <w:jc w:val="left"/>
              <w:rPr>
                <w:sz w:val="24"/>
              </w:rPr>
            </w:pPr>
            <w:r>
              <w:rPr>
                <w:kern w:val="0"/>
                <w:sz w:val="24"/>
              </w:rPr>
              <w:t>绿色环保，打印时无气味，无化学挥发物，无烟雾粉尘产生，无其他污染物，无气溶胶产生。</w:t>
            </w:r>
          </w:p>
        </w:tc>
      </w:tr>
      <w:tr w:rsidR="00AC697C">
        <w:tc>
          <w:tcPr>
            <w:tcW w:w="959" w:type="dxa"/>
            <w:vAlign w:val="center"/>
          </w:tcPr>
          <w:p w:rsidR="00AC697C" w:rsidRDefault="0092047A">
            <w:pPr>
              <w:jc w:val="center"/>
              <w:rPr>
                <w:sz w:val="24"/>
              </w:rPr>
            </w:pPr>
            <w:r>
              <w:rPr>
                <w:sz w:val="24"/>
              </w:rPr>
              <w:t>3</w:t>
            </w:r>
          </w:p>
        </w:tc>
        <w:tc>
          <w:tcPr>
            <w:tcW w:w="7563" w:type="dxa"/>
            <w:vAlign w:val="center"/>
          </w:tcPr>
          <w:p w:rsidR="00AC697C" w:rsidRDefault="0092047A">
            <w:pPr>
              <w:spacing w:after="156"/>
              <w:jc w:val="left"/>
              <w:rPr>
                <w:sz w:val="24"/>
              </w:rPr>
            </w:pPr>
            <w:r>
              <w:rPr>
                <w:kern w:val="0"/>
                <w:sz w:val="24"/>
              </w:rPr>
              <w:t>每卷色带可打印数：</w:t>
            </w:r>
            <w:r>
              <w:rPr>
                <w:kern w:val="0"/>
                <w:sz w:val="24"/>
              </w:rPr>
              <w:t>≥14000</w:t>
            </w:r>
            <w:r>
              <w:rPr>
                <w:kern w:val="0"/>
                <w:sz w:val="24"/>
              </w:rPr>
              <w:t>张玻片</w:t>
            </w:r>
          </w:p>
        </w:tc>
      </w:tr>
      <w:tr w:rsidR="00AC697C">
        <w:tc>
          <w:tcPr>
            <w:tcW w:w="959" w:type="dxa"/>
            <w:vAlign w:val="center"/>
          </w:tcPr>
          <w:p w:rsidR="00AC697C" w:rsidRDefault="0092047A">
            <w:pPr>
              <w:jc w:val="center"/>
              <w:rPr>
                <w:sz w:val="24"/>
              </w:rPr>
            </w:pPr>
            <w:r>
              <w:rPr>
                <w:sz w:val="24"/>
              </w:rPr>
              <w:t>4</w:t>
            </w:r>
          </w:p>
        </w:tc>
        <w:tc>
          <w:tcPr>
            <w:tcW w:w="7563" w:type="dxa"/>
            <w:vAlign w:val="center"/>
          </w:tcPr>
          <w:p w:rsidR="00AC697C" w:rsidRDefault="0092047A">
            <w:pPr>
              <w:spacing w:after="156"/>
              <w:jc w:val="left"/>
              <w:rPr>
                <w:sz w:val="24"/>
              </w:rPr>
            </w:pPr>
            <w:r>
              <w:rPr>
                <w:kern w:val="0"/>
                <w:sz w:val="24"/>
              </w:rPr>
              <w:t>打印媒介为色带，更换高效，更换时间</w:t>
            </w:r>
            <w:r>
              <w:rPr>
                <w:kern w:val="0"/>
                <w:sz w:val="24"/>
              </w:rPr>
              <w:t>≤10</w:t>
            </w:r>
            <w:r>
              <w:rPr>
                <w:kern w:val="0"/>
                <w:sz w:val="24"/>
              </w:rPr>
              <w:t>秒，色带盒为模块化，带芯片计数功能设计，可自动计算余量，更换色带采用插拔式，无需接驳。更换无需关机重启。</w:t>
            </w:r>
          </w:p>
        </w:tc>
      </w:tr>
      <w:tr w:rsidR="00AC697C">
        <w:tc>
          <w:tcPr>
            <w:tcW w:w="959" w:type="dxa"/>
            <w:vAlign w:val="center"/>
          </w:tcPr>
          <w:p w:rsidR="00AC697C" w:rsidRDefault="0092047A">
            <w:pPr>
              <w:jc w:val="center"/>
              <w:rPr>
                <w:sz w:val="24"/>
              </w:rPr>
            </w:pPr>
            <w:r>
              <w:rPr>
                <w:sz w:val="24"/>
              </w:rPr>
              <w:t>5</w:t>
            </w:r>
          </w:p>
        </w:tc>
        <w:tc>
          <w:tcPr>
            <w:tcW w:w="7563" w:type="dxa"/>
            <w:vAlign w:val="center"/>
          </w:tcPr>
          <w:p w:rsidR="00AC697C" w:rsidRDefault="0092047A">
            <w:pPr>
              <w:spacing w:after="156"/>
              <w:jc w:val="left"/>
              <w:rPr>
                <w:kern w:val="0"/>
                <w:sz w:val="24"/>
              </w:rPr>
            </w:pPr>
            <w:r>
              <w:rPr>
                <w:kern w:val="0"/>
                <w:sz w:val="24"/>
              </w:rPr>
              <w:t>色带进样与回收采用</w:t>
            </w:r>
            <w:r>
              <w:rPr>
                <w:kern w:val="0"/>
                <w:sz w:val="24"/>
              </w:rPr>
              <w:t>2</w:t>
            </w:r>
            <w:r>
              <w:rPr>
                <w:kern w:val="0"/>
                <w:sz w:val="24"/>
              </w:rPr>
              <w:t>个伺服电机驱动，保持对等动力，避免色带拉断。</w:t>
            </w:r>
          </w:p>
        </w:tc>
      </w:tr>
      <w:tr w:rsidR="00AC697C">
        <w:tc>
          <w:tcPr>
            <w:tcW w:w="959" w:type="dxa"/>
            <w:vAlign w:val="center"/>
          </w:tcPr>
          <w:p w:rsidR="00AC697C" w:rsidRDefault="0092047A">
            <w:pPr>
              <w:jc w:val="center"/>
              <w:rPr>
                <w:sz w:val="24"/>
              </w:rPr>
            </w:pPr>
            <w:r>
              <w:rPr>
                <w:sz w:val="24"/>
              </w:rPr>
              <w:t>6</w:t>
            </w:r>
          </w:p>
        </w:tc>
        <w:tc>
          <w:tcPr>
            <w:tcW w:w="7563" w:type="dxa"/>
            <w:vAlign w:val="center"/>
          </w:tcPr>
          <w:p w:rsidR="00AC697C" w:rsidRDefault="0092047A">
            <w:pPr>
              <w:spacing w:after="156"/>
              <w:jc w:val="left"/>
              <w:rPr>
                <w:sz w:val="24"/>
              </w:rPr>
            </w:pPr>
            <w:r>
              <w:rPr>
                <w:kern w:val="0"/>
                <w:sz w:val="24"/>
              </w:rPr>
              <w:t>玻片装载须为垂直方向放置，而非水平堆叠加载。减轻玻片之间压力防止玻片粘连。利用伺服电机垂直抽取，取片机械臂为抛物线凸面设计，角度</w:t>
            </w:r>
            <w:r>
              <w:rPr>
                <w:kern w:val="0"/>
                <w:sz w:val="24"/>
              </w:rPr>
              <w:t>≥2</w:t>
            </w:r>
            <w:r>
              <w:rPr>
                <w:kern w:val="0"/>
                <w:sz w:val="24"/>
              </w:rPr>
              <w:t>度。每次取片顶开下一张玻片，防止相邻</w:t>
            </w:r>
            <w:r>
              <w:rPr>
                <w:kern w:val="0"/>
                <w:sz w:val="24"/>
              </w:rPr>
              <w:t>2</w:t>
            </w:r>
            <w:r>
              <w:rPr>
                <w:kern w:val="0"/>
                <w:sz w:val="24"/>
              </w:rPr>
              <w:t>张玻片形成负压而粘连，有效处理玻片因隔夜受潮，水滴或石蜡污染后等原因黏附导致打印中断或碎片；</w:t>
            </w:r>
          </w:p>
        </w:tc>
      </w:tr>
      <w:tr w:rsidR="00AC697C">
        <w:tc>
          <w:tcPr>
            <w:tcW w:w="959" w:type="dxa"/>
            <w:vAlign w:val="center"/>
          </w:tcPr>
          <w:p w:rsidR="00AC697C" w:rsidRDefault="0092047A">
            <w:pPr>
              <w:jc w:val="center"/>
              <w:rPr>
                <w:sz w:val="24"/>
              </w:rPr>
            </w:pPr>
            <w:r>
              <w:rPr>
                <w:sz w:val="24"/>
              </w:rPr>
              <w:lastRenderedPageBreak/>
              <w:t>7</w:t>
            </w:r>
          </w:p>
        </w:tc>
        <w:tc>
          <w:tcPr>
            <w:tcW w:w="7563" w:type="dxa"/>
            <w:vAlign w:val="center"/>
          </w:tcPr>
          <w:p w:rsidR="00AC697C" w:rsidRDefault="0092047A">
            <w:pPr>
              <w:spacing w:after="156"/>
              <w:rPr>
                <w:sz w:val="24"/>
              </w:rPr>
            </w:pPr>
            <w:r>
              <w:rPr>
                <w:kern w:val="0"/>
                <w:sz w:val="24"/>
              </w:rPr>
              <w:t>仪器的软件可拓展性强，软件可根据应用场景按需定制应用模块。软件能显示打印任务数量，仓内玻片余量，色带余量，收集数量，总打印数量，打印记录等技术数据，可提前预警，便于操作者观察与提前判断。</w:t>
            </w:r>
          </w:p>
        </w:tc>
      </w:tr>
      <w:tr w:rsidR="00AC697C">
        <w:tc>
          <w:tcPr>
            <w:tcW w:w="959" w:type="dxa"/>
            <w:vAlign w:val="center"/>
          </w:tcPr>
          <w:p w:rsidR="00AC697C" w:rsidRDefault="0092047A">
            <w:pPr>
              <w:jc w:val="center"/>
              <w:rPr>
                <w:sz w:val="24"/>
              </w:rPr>
            </w:pPr>
            <w:r>
              <w:rPr>
                <w:sz w:val="24"/>
              </w:rPr>
              <w:t>8</w:t>
            </w:r>
          </w:p>
        </w:tc>
        <w:tc>
          <w:tcPr>
            <w:tcW w:w="7563" w:type="dxa"/>
            <w:vAlign w:val="center"/>
          </w:tcPr>
          <w:p w:rsidR="00AC697C" w:rsidRDefault="0092047A">
            <w:pPr>
              <w:spacing w:after="156"/>
              <w:rPr>
                <w:kern w:val="0"/>
                <w:sz w:val="24"/>
              </w:rPr>
            </w:pPr>
            <w:r>
              <w:rPr>
                <w:kern w:val="0"/>
                <w:sz w:val="24"/>
              </w:rPr>
              <w:t>仪器须配置内置扫描装置。</w:t>
            </w:r>
          </w:p>
        </w:tc>
      </w:tr>
      <w:tr w:rsidR="00AC697C">
        <w:tc>
          <w:tcPr>
            <w:tcW w:w="959" w:type="dxa"/>
            <w:vAlign w:val="center"/>
          </w:tcPr>
          <w:p w:rsidR="00AC697C" w:rsidRDefault="0092047A">
            <w:pPr>
              <w:jc w:val="center"/>
              <w:rPr>
                <w:sz w:val="24"/>
              </w:rPr>
            </w:pPr>
            <w:r>
              <w:rPr>
                <w:sz w:val="24"/>
              </w:rPr>
              <w:t>9</w:t>
            </w:r>
          </w:p>
        </w:tc>
        <w:tc>
          <w:tcPr>
            <w:tcW w:w="7563" w:type="dxa"/>
            <w:vAlign w:val="center"/>
          </w:tcPr>
          <w:p w:rsidR="00AC697C" w:rsidRDefault="0092047A">
            <w:pPr>
              <w:spacing w:after="156"/>
              <w:rPr>
                <w:kern w:val="0"/>
                <w:sz w:val="24"/>
              </w:rPr>
            </w:pPr>
            <w:r>
              <w:rPr>
                <w:sz w:val="24"/>
              </w:rPr>
              <w:t>带自动出片搜集整理装置，机电一体，配备一只机械臂，单次单列收集容量</w:t>
            </w:r>
            <w:r>
              <w:rPr>
                <w:sz w:val="24"/>
              </w:rPr>
              <w:t>≥110</w:t>
            </w:r>
            <w:r>
              <w:rPr>
                <w:sz w:val="24"/>
              </w:rPr>
              <w:t>张玻片，玻片按顺序序号整理，标识面朝右侧，横向堆叠，取片方向口面向正前方操作者，便于拿取。适用集中打印</w:t>
            </w:r>
          </w:p>
        </w:tc>
      </w:tr>
      <w:tr w:rsidR="00AC697C">
        <w:tc>
          <w:tcPr>
            <w:tcW w:w="959" w:type="dxa"/>
            <w:vAlign w:val="center"/>
          </w:tcPr>
          <w:p w:rsidR="00AC697C" w:rsidRDefault="0092047A">
            <w:pPr>
              <w:jc w:val="center"/>
              <w:rPr>
                <w:sz w:val="24"/>
              </w:rPr>
            </w:pPr>
            <w:r>
              <w:rPr>
                <w:sz w:val="24"/>
              </w:rPr>
              <w:t>10</w:t>
            </w:r>
          </w:p>
        </w:tc>
        <w:tc>
          <w:tcPr>
            <w:tcW w:w="7563" w:type="dxa"/>
            <w:vAlign w:val="center"/>
          </w:tcPr>
          <w:p w:rsidR="00AC697C" w:rsidRDefault="0092047A">
            <w:pPr>
              <w:spacing w:after="156"/>
              <w:rPr>
                <w:sz w:val="24"/>
              </w:rPr>
            </w:pPr>
            <w:r>
              <w:rPr>
                <w:sz w:val="24"/>
              </w:rPr>
              <w:t>打印记录能保存最近</w:t>
            </w:r>
            <w:r>
              <w:rPr>
                <w:sz w:val="24"/>
              </w:rPr>
              <w:t>7</w:t>
            </w:r>
            <w:r>
              <w:rPr>
                <w:sz w:val="24"/>
              </w:rPr>
              <w:t>天数据。</w:t>
            </w:r>
          </w:p>
        </w:tc>
      </w:tr>
      <w:tr w:rsidR="00AC697C">
        <w:tc>
          <w:tcPr>
            <w:tcW w:w="959"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sz w:val="24"/>
              </w:rPr>
              <w:t>11</w:t>
            </w:r>
          </w:p>
        </w:tc>
        <w:tc>
          <w:tcPr>
            <w:tcW w:w="7563"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56"/>
              <w:rPr>
                <w:sz w:val="24"/>
              </w:rPr>
            </w:pPr>
            <w:r>
              <w:rPr>
                <w:sz w:val="24"/>
              </w:rPr>
              <w:t>预编辑、存储多个打印模板，通过扫描二维码自动切换打印模板，满足</w:t>
            </w:r>
            <w:r>
              <w:rPr>
                <w:sz w:val="24"/>
              </w:rPr>
              <w:t>用户的各种需求。与现行所有的</w:t>
            </w:r>
            <w:r>
              <w:rPr>
                <w:sz w:val="24"/>
              </w:rPr>
              <w:t>LIS</w:t>
            </w:r>
            <w:r>
              <w:rPr>
                <w:sz w:val="24"/>
              </w:rPr>
              <w:t>（实验室信息管理系统）或</w:t>
            </w:r>
            <w:r>
              <w:rPr>
                <w:sz w:val="24"/>
              </w:rPr>
              <w:t>HIS</w:t>
            </w:r>
            <w:r>
              <w:rPr>
                <w:sz w:val="24"/>
              </w:rPr>
              <w:t>（医院信息管理系统）兼容</w:t>
            </w:r>
          </w:p>
        </w:tc>
      </w:tr>
      <w:tr w:rsidR="00AC697C">
        <w:tc>
          <w:tcPr>
            <w:tcW w:w="959"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sz w:val="24"/>
              </w:rPr>
              <w:t>12</w:t>
            </w:r>
          </w:p>
        </w:tc>
        <w:tc>
          <w:tcPr>
            <w:tcW w:w="7563"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56"/>
              <w:rPr>
                <w:sz w:val="24"/>
              </w:rPr>
            </w:pPr>
            <w:r>
              <w:rPr>
                <w:sz w:val="24"/>
              </w:rPr>
              <w:t>标配含多种接口，包刮</w:t>
            </w:r>
            <w:r>
              <w:rPr>
                <w:sz w:val="24"/>
              </w:rPr>
              <w:t>USB</w:t>
            </w:r>
            <w:r>
              <w:rPr>
                <w:sz w:val="24"/>
              </w:rPr>
              <w:t>、以太网接口、</w:t>
            </w:r>
            <w:r>
              <w:rPr>
                <w:sz w:val="24"/>
              </w:rPr>
              <w:t>Wi-Fi</w:t>
            </w:r>
            <w:r>
              <w:rPr>
                <w:sz w:val="24"/>
              </w:rPr>
              <w:t>，蓝牙等更能模块，满足各种联机需求</w:t>
            </w:r>
          </w:p>
        </w:tc>
      </w:tr>
      <w:tr w:rsidR="00AC697C">
        <w:tc>
          <w:tcPr>
            <w:tcW w:w="959" w:type="dxa"/>
            <w:tcBorders>
              <w:top w:val="single" w:sz="4" w:space="0" w:color="auto"/>
              <w:left w:val="single" w:sz="4" w:space="0" w:color="auto"/>
              <w:bottom w:val="single" w:sz="4" w:space="0" w:color="auto"/>
              <w:right w:val="single" w:sz="4" w:space="0" w:color="auto"/>
            </w:tcBorders>
            <w:vAlign w:val="center"/>
          </w:tcPr>
          <w:p w:rsidR="00AC697C" w:rsidRDefault="0092047A">
            <w:pPr>
              <w:jc w:val="center"/>
              <w:rPr>
                <w:sz w:val="24"/>
              </w:rPr>
            </w:pPr>
            <w:r>
              <w:rPr>
                <w:sz w:val="24"/>
              </w:rPr>
              <w:t>13</w:t>
            </w:r>
          </w:p>
        </w:tc>
        <w:tc>
          <w:tcPr>
            <w:tcW w:w="7563" w:type="dxa"/>
            <w:tcBorders>
              <w:top w:val="single" w:sz="4" w:space="0" w:color="auto"/>
              <w:left w:val="single" w:sz="4" w:space="0" w:color="auto"/>
              <w:bottom w:val="single" w:sz="4" w:space="0" w:color="auto"/>
              <w:right w:val="single" w:sz="4" w:space="0" w:color="auto"/>
            </w:tcBorders>
            <w:vAlign w:val="center"/>
          </w:tcPr>
          <w:p w:rsidR="00AC697C" w:rsidRDefault="0092047A">
            <w:pPr>
              <w:spacing w:after="156"/>
              <w:rPr>
                <w:sz w:val="24"/>
              </w:rPr>
            </w:pPr>
            <w:r>
              <w:rPr>
                <w:sz w:val="24"/>
              </w:rPr>
              <w:t>内置风洞设计，风路介于滑轨与玻片之间。风力大小可调，可开关。减少玻片与轨道接触摩擦。可以轻松打印高黏附性的载玻片</w:t>
            </w:r>
          </w:p>
        </w:tc>
      </w:tr>
    </w:tbl>
    <w:p w:rsidR="00AC697C" w:rsidRDefault="00AC697C"/>
    <w:p w:rsidR="00AC697C" w:rsidRDefault="0092047A">
      <w:pPr>
        <w:pStyle w:val="3"/>
        <w:spacing w:before="0" w:after="0" w:line="360" w:lineRule="auto"/>
        <w:rPr>
          <w:sz w:val="24"/>
          <w:szCs w:val="24"/>
        </w:rPr>
      </w:pPr>
      <w:bookmarkStart w:id="227" w:name="_Toc106027274"/>
      <w:r>
        <w:rPr>
          <w:sz w:val="24"/>
          <w:szCs w:val="24"/>
        </w:rPr>
        <w:t>标项</w:t>
      </w:r>
      <w:r>
        <w:rPr>
          <w:rFonts w:hint="eastAsia"/>
          <w:sz w:val="24"/>
          <w:szCs w:val="24"/>
        </w:rPr>
        <w:t>三</w:t>
      </w:r>
      <w:bookmarkEnd w:id="227"/>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标项名称：呼吸科负离子治疗仪、过氧化氢消毒机、振动排痰机采购</w:t>
      </w:r>
      <w:r>
        <w:rPr>
          <w:color w:val="333333"/>
          <w:shd w:val="clear" w:color="auto" w:fill="FFFFFF"/>
        </w:rPr>
        <w:t xml:space="preserve"> </w:t>
      </w: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负离子治疗仪</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技术参数：</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1</w:t>
      </w:r>
      <w:r>
        <w:rPr>
          <w:color w:val="333333"/>
          <w:shd w:val="clear" w:color="auto" w:fill="FFFFFF"/>
        </w:rPr>
        <w:t>、负离子治疗仪。</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2</w:t>
      </w:r>
      <w:r>
        <w:rPr>
          <w:color w:val="333333"/>
          <w:shd w:val="clear" w:color="auto" w:fill="FFFFFF"/>
        </w:rPr>
        <w:t>、数码显示，操作简单方便。</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3</w:t>
      </w:r>
      <w:r>
        <w:rPr>
          <w:color w:val="333333"/>
          <w:shd w:val="clear" w:color="auto" w:fill="FFFFFF"/>
        </w:rPr>
        <w:t>、设备额定电压和频率：</w:t>
      </w:r>
      <w:r>
        <w:rPr>
          <w:color w:val="333333"/>
          <w:shd w:val="clear" w:color="auto" w:fill="FFFFFF"/>
        </w:rPr>
        <w:t>AC220V  50Hz</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4</w:t>
      </w:r>
      <w:r>
        <w:rPr>
          <w:color w:val="333333"/>
          <w:shd w:val="clear" w:color="auto" w:fill="FFFFFF"/>
        </w:rPr>
        <w:t>、设备输入功率：</w:t>
      </w:r>
      <w:r>
        <w:rPr>
          <w:color w:val="333333"/>
          <w:shd w:val="clear" w:color="auto" w:fill="FFFFFF"/>
        </w:rPr>
        <w:t>40VA</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5</w:t>
      </w:r>
      <w:r>
        <w:rPr>
          <w:color w:val="333333"/>
          <w:shd w:val="clear" w:color="auto" w:fill="FFFFFF"/>
        </w:rPr>
        <w:t>、负离子浓度手动</w:t>
      </w:r>
      <w:r>
        <w:rPr>
          <w:color w:val="333333"/>
          <w:shd w:val="clear" w:color="auto" w:fill="FFFFFF"/>
        </w:rPr>
        <w:t>1-3</w:t>
      </w:r>
      <w:r>
        <w:rPr>
          <w:color w:val="333333"/>
          <w:shd w:val="clear" w:color="auto" w:fill="FFFFFF"/>
        </w:rPr>
        <w:t>档可调。</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6</w:t>
      </w:r>
      <w:r>
        <w:rPr>
          <w:color w:val="333333"/>
          <w:shd w:val="clear" w:color="auto" w:fill="FFFFFF"/>
        </w:rPr>
        <w:t>、</w:t>
      </w:r>
      <w:r>
        <w:rPr>
          <w:color w:val="333333"/>
          <w:shd w:val="clear" w:color="auto" w:fill="FFFFFF"/>
        </w:rPr>
        <w:t xml:space="preserve"> </w:t>
      </w:r>
      <w:r>
        <w:rPr>
          <w:color w:val="333333"/>
          <w:shd w:val="clear" w:color="auto" w:fill="FFFFFF"/>
        </w:rPr>
        <w:t>负离子浓度：</w:t>
      </w:r>
      <w:r>
        <w:rPr>
          <w:color w:val="333333"/>
          <w:shd w:val="clear" w:color="auto" w:fill="FFFFFF"/>
        </w:rPr>
        <w:t xml:space="preserve"> </w:t>
      </w:r>
      <w:r>
        <w:rPr>
          <w:color w:val="333333"/>
          <w:shd w:val="clear" w:color="auto" w:fill="FFFFFF"/>
        </w:rPr>
        <w:t>治疗档</w:t>
      </w:r>
      <w:r>
        <w:rPr>
          <w:color w:val="333333"/>
          <w:shd w:val="clear" w:color="auto" w:fill="FFFFFF"/>
        </w:rPr>
        <w:t>(8.5-15)Χ106</w:t>
      </w:r>
      <w:r>
        <w:rPr>
          <w:color w:val="333333"/>
          <w:shd w:val="clear" w:color="auto" w:fill="FFFFFF"/>
        </w:rPr>
        <w:t>个</w:t>
      </w:r>
      <w:r>
        <w:rPr>
          <w:color w:val="333333"/>
          <w:shd w:val="clear" w:color="auto" w:fill="FFFFFF"/>
        </w:rPr>
        <w:t>/cm3</w:t>
      </w:r>
      <w:r>
        <w:rPr>
          <w:color w:val="333333"/>
          <w:shd w:val="clear" w:color="auto" w:fill="FFFFFF"/>
        </w:rPr>
        <w:t>，保健档</w:t>
      </w:r>
      <w:r>
        <w:rPr>
          <w:color w:val="333333"/>
          <w:shd w:val="clear" w:color="auto" w:fill="FFFFFF"/>
        </w:rPr>
        <w:t>(6-10)Χ106</w:t>
      </w:r>
      <w:r>
        <w:rPr>
          <w:color w:val="333333"/>
          <w:shd w:val="clear" w:color="auto" w:fill="FFFFFF"/>
        </w:rPr>
        <w:t>个</w:t>
      </w:r>
      <w:r>
        <w:rPr>
          <w:color w:val="333333"/>
          <w:shd w:val="clear" w:color="auto" w:fill="FFFFFF"/>
        </w:rPr>
        <w:t>/cm3</w:t>
      </w:r>
      <w:r>
        <w:rPr>
          <w:color w:val="333333"/>
          <w:shd w:val="clear" w:color="auto" w:fill="FFFFFF"/>
        </w:rPr>
        <w:t>，净化档</w:t>
      </w:r>
      <w:r>
        <w:rPr>
          <w:color w:val="333333"/>
          <w:shd w:val="clear" w:color="auto" w:fill="FFFFFF"/>
        </w:rPr>
        <w:t>(4-6)Χ106</w:t>
      </w:r>
      <w:r>
        <w:rPr>
          <w:color w:val="333333"/>
          <w:shd w:val="clear" w:color="auto" w:fill="FFFFFF"/>
        </w:rPr>
        <w:t>个</w:t>
      </w:r>
      <w:r>
        <w:rPr>
          <w:color w:val="333333"/>
          <w:shd w:val="clear" w:color="auto" w:fill="FFFFFF"/>
        </w:rPr>
        <w:t>/cm3</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7</w:t>
      </w:r>
      <w:r>
        <w:rPr>
          <w:color w:val="333333"/>
          <w:shd w:val="clear" w:color="auto" w:fill="FFFFFF"/>
        </w:rPr>
        <w:t>、负离子高压电压：治疗档</w:t>
      </w:r>
      <w:r>
        <w:rPr>
          <w:color w:val="333333"/>
          <w:shd w:val="clear" w:color="auto" w:fill="FFFFFF"/>
        </w:rPr>
        <w:t xml:space="preserve">-23±1KV, </w:t>
      </w:r>
      <w:r>
        <w:rPr>
          <w:color w:val="333333"/>
          <w:shd w:val="clear" w:color="auto" w:fill="FFFFFF"/>
        </w:rPr>
        <w:t>保健档</w:t>
      </w:r>
      <w:r>
        <w:rPr>
          <w:color w:val="333333"/>
          <w:shd w:val="clear" w:color="auto" w:fill="FFFFFF"/>
        </w:rPr>
        <w:t xml:space="preserve">-20±1KV,  </w:t>
      </w:r>
      <w:r>
        <w:rPr>
          <w:color w:val="333333"/>
          <w:shd w:val="clear" w:color="auto" w:fill="FFFFFF"/>
        </w:rPr>
        <w:t>净化灯</w:t>
      </w:r>
      <w:r>
        <w:rPr>
          <w:color w:val="333333"/>
          <w:shd w:val="clear" w:color="auto" w:fill="FFFFFF"/>
        </w:rPr>
        <w:t>-18±1 KV</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8</w:t>
      </w:r>
      <w:r>
        <w:rPr>
          <w:color w:val="333333"/>
          <w:shd w:val="clear" w:color="auto" w:fill="FFFFFF"/>
        </w:rPr>
        <w:t>、臭氧含量：</w:t>
      </w:r>
      <w:r>
        <w:rPr>
          <w:color w:val="333333"/>
          <w:shd w:val="clear" w:color="auto" w:fill="FFFFFF"/>
        </w:rPr>
        <w:t xml:space="preserve"> </w:t>
      </w:r>
      <w:r>
        <w:rPr>
          <w:color w:val="333333"/>
          <w:shd w:val="clear" w:color="auto" w:fill="FFFFFF"/>
        </w:rPr>
        <w:t>每小时平均浓度小于</w:t>
      </w:r>
      <w:r>
        <w:rPr>
          <w:color w:val="333333"/>
          <w:shd w:val="clear" w:color="auto" w:fill="FFFFFF"/>
        </w:rPr>
        <w:t>0.06mg/m3</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9</w:t>
      </w:r>
      <w:r>
        <w:rPr>
          <w:color w:val="333333"/>
          <w:shd w:val="clear" w:color="auto" w:fill="FFFFFF"/>
        </w:rPr>
        <w:t>、熔断器：</w:t>
      </w:r>
      <w:r>
        <w:rPr>
          <w:color w:val="333333"/>
          <w:shd w:val="clear" w:color="auto" w:fill="FFFFFF"/>
        </w:rPr>
        <w:t>F0.5AL250V</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10</w:t>
      </w:r>
      <w:r>
        <w:rPr>
          <w:color w:val="333333"/>
          <w:shd w:val="clear" w:color="auto" w:fill="FFFFFF"/>
        </w:rPr>
        <w:t>、工作时间手动可调整，每次加减</w:t>
      </w:r>
      <w:r>
        <w:rPr>
          <w:color w:val="333333"/>
          <w:shd w:val="clear" w:color="auto" w:fill="FFFFFF"/>
        </w:rPr>
        <w:t>15</w:t>
      </w:r>
      <w:r>
        <w:rPr>
          <w:color w:val="333333"/>
          <w:shd w:val="clear" w:color="auto" w:fill="FFFFFF"/>
        </w:rPr>
        <w:t>分钟。</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11</w:t>
      </w:r>
      <w:r>
        <w:rPr>
          <w:color w:val="333333"/>
          <w:shd w:val="clear" w:color="auto" w:fill="FFFFFF"/>
        </w:rPr>
        <w:t>、发射针数：</w:t>
      </w:r>
      <w:r>
        <w:rPr>
          <w:color w:val="333333"/>
          <w:shd w:val="clear" w:color="auto" w:fill="FFFFFF"/>
        </w:rPr>
        <w:t xml:space="preserve">   ≥45</w:t>
      </w:r>
      <w:r>
        <w:rPr>
          <w:color w:val="333333"/>
          <w:shd w:val="clear" w:color="auto" w:fill="FFFFFF"/>
        </w:rPr>
        <w:t>根。</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12</w:t>
      </w:r>
      <w:r>
        <w:rPr>
          <w:color w:val="333333"/>
          <w:shd w:val="clear" w:color="auto" w:fill="FFFFFF"/>
        </w:rPr>
        <w:t>、发射针长度：</w:t>
      </w:r>
      <w:r>
        <w:rPr>
          <w:color w:val="333333"/>
          <w:shd w:val="clear" w:color="auto" w:fill="FFFFFF"/>
        </w:rPr>
        <w:t>≥12mm</w:t>
      </w:r>
      <w:r>
        <w:rPr>
          <w:color w:val="333333"/>
          <w:shd w:val="clear" w:color="auto" w:fill="FFFFFF"/>
        </w:rPr>
        <w:t>。</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lastRenderedPageBreak/>
        <w:t>13</w:t>
      </w:r>
      <w:r>
        <w:rPr>
          <w:color w:val="333333"/>
          <w:shd w:val="clear" w:color="auto" w:fill="FFFFFF"/>
        </w:rPr>
        <w:t>、发射</w:t>
      </w:r>
      <w:r>
        <w:rPr>
          <w:color w:val="333333"/>
          <w:shd w:val="clear" w:color="auto" w:fill="FFFFFF"/>
        </w:rPr>
        <w:t>针材质：</w:t>
      </w:r>
      <w:r>
        <w:rPr>
          <w:color w:val="333333"/>
          <w:shd w:val="clear" w:color="auto" w:fill="FFFFFF"/>
        </w:rPr>
        <w:t xml:space="preserve"> </w:t>
      </w:r>
      <w:r>
        <w:rPr>
          <w:color w:val="333333"/>
          <w:shd w:val="clear" w:color="auto" w:fill="FFFFFF"/>
        </w:rPr>
        <w:t>钨金属。</w:t>
      </w:r>
    </w:p>
    <w:p w:rsidR="00AC697C" w:rsidRDefault="0092047A">
      <w:pPr>
        <w:pStyle w:val="af"/>
        <w:widowControl/>
        <w:adjustRightInd w:val="0"/>
        <w:snapToGrid w:val="0"/>
        <w:spacing w:beforeAutospacing="0" w:afterAutospacing="0" w:line="360" w:lineRule="auto"/>
        <w:rPr>
          <w:color w:val="333333"/>
          <w:shd w:val="clear" w:color="auto" w:fill="FFFFFF"/>
        </w:rPr>
      </w:pPr>
      <w:r>
        <w:rPr>
          <w:color w:val="333333"/>
          <w:shd w:val="clear" w:color="auto" w:fill="FFFFFF"/>
        </w:rPr>
        <w:t>14</w:t>
      </w:r>
      <w:r>
        <w:rPr>
          <w:color w:val="333333"/>
          <w:shd w:val="clear" w:color="auto" w:fill="FFFFFF"/>
        </w:rPr>
        <w:t>、安全性能：执行</w:t>
      </w:r>
      <w:r>
        <w:rPr>
          <w:color w:val="333333"/>
          <w:shd w:val="clear" w:color="auto" w:fill="FFFFFF"/>
        </w:rPr>
        <w:t>GB9706.1</w:t>
      </w:r>
      <w:r>
        <w:rPr>
          <w:color w:val="333333"/>
          <w:shd w:val="clear" w:color="auto" w:fill="FFFFFF"/>
        </w:rPr>
        <w:t>标准的要求。</w:t>
      </w:r>
    </w:p>
    <w:p w:rsidR="00AC697C" w:rsidRDefault="00AC697C">
      <w:pPr>
        <w:pStyle w:val="af"/>
        <w:widowControl/>
        <w:spacing w:beforeAutospacing="0" w:afterAutospacing="0" w:line="360" w:lineRule="auto"/>
        <w:ind w:left="1138" w:hangingChars="474" w:hanging="1138"/>
        <w:rPr>
          <w:color w:val="333333"/>
          <w:shd w:val="clear" w:color="auto" w:fill="FFFFFF"/>
        </w:rPr>
      </w:pP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过氧化氢消毒机</w:t>
      </w:r>
    </w:p>
    <w:p w:rsidR="00AC697C" w:rsidRDefault="00AC697C"/>
    <w:p w:rsidR="00AC697C" w:rsidRDefault="0092047A">
      <w:pPr>
        <w:spacing w:line="360" w:lineRule="auto"/>
        <w:rPr>
          <w:sz w:val="24"/>
        </w:rPr>
      </w:pPr>
      <w:r>
        <w:rPr>
          <w:sz w:val="24"/>
        </w:rPr>
        <w:t>1</w:t>
      </w:r>
      <w:r>
        <w:rPr>
          <w:sz w:val="24"/>
        </w:rPr>
        <w:t>、用途：适用于实验动物中心、实验室、生物制药、医疗卫生等单位对密封空间的空气和物品表面进行彻底的消毒或灭菌；</w:t>
      </w:r>
    </w:p>
    <w:p w:rsidR="00AC697C" w:rsidRDefault="0092047A">
      <w:pPr>
        <w:spacing w:line="360" w:lineRule="auto"/>
        <w:rPr>
          <w:sz w:val="24"/>
        </w:rPr>
      </w:pPr>
      <w:r>
        <w:rPr>
          <w:sz w:val="24"/>
        </w:rPr>
        <w:t>2</w:t>
      </w:r>
      <w:r>
        <w:rPr>
          <w:sz w:val="24"/>
        </w:rPr>
        <w:t>、消毒介质：过氧化氢气体（非雾化状态）；</w:t>
      </w:r>
    </w:p>
    <w:p w:rsidR="00AC697C" w:rsidRDefault="0092047A">
      <w:pPr>
        <w:spacing w:line="360" w:lineRule="auto"/>
        <w:rPr>
          <w:sz w:val="24"/>
        </w:rPr>
      </w:pPr>
      <w:r>
        <w:rPr>
          <w:sz w:val="24"/>
        </w:rPr>
        <w:t>3</w:t>
      </w:r>
      <w:r>
        <w:rPr>
          <w:sz w:val="24"/>
        </w:rPr>
        <w:t>、外形尺寸：</w:t>
      </w:r>
      <w:r>
        <w:rPr>
          <w:sz w:val="24"/>
        </w:rPr>
        <w:t>≤440×440×980</w:t>
      </w:r>
      <w:r>
        <w:rPr>
          <w:sz w:val="24"/>
        </w:rPr>
        <w:t>（</w:t>
      </w:r>
      <w:r>
        <w:rPr>
          <w:sz w:val="24"/>
        </w:rPr>
        <w:t>mm</w:t>
      </w:r>
      <w:r>
        <w:rPr>
          <w:sz w:val="24"/>
        </w:rPr>
        <w:t>）（长</w:t>
      </w:r>
      <w:r>
        <w:rPr>
          <w:sz w:val="24"/>
        </w:rPr>
        <w:t>*</w:t>
      </w:r>
      <w:r>
        <w:rPr>
          <w:sz w:val="24"/>
        </w:rPr>
        <w:t>宽</w:t>
      </w:r>
      <w:r>
        <w:rPr>
          <w:sz w:val="24"/>
        </w:rPr>
        <w:t>*</w:t>
      </w:r>
      <w:r>
        <w:rPr>
          <w:sz w:val="24"/>
        </w:rPr>
        <w:t>高）；</w:t>
      </w:r>
    </w:p>
    <w:p w:rsidR="00AC697C" w:rsidRDefault="0092047A">
      <w:pPr>
        <w:spacing w:line="360" w:lineRule="auto"/>
        <w:rPr>
          <w:sz w:val="24"/>
        </w:rPr>
      </w:pPr>
      <w:r>
        <w:rPr>
          <w:sz w:val="24"/>
        </w:rPr>
        <w:t>4</w:t>
      </w:r>
      <w:r>
        <w:rPr>
          <w:sz w:val="24"/>
        </w:rPr>
        <w:t>、安装方式：带脚轮，可移动；</w:t>
      </w:r>
    </w:p>
    <w:p w:rsidR="00AC697C" w:rsidRDefault="0092047A">
      <w:pPr>
        <w:spacing w:line="360" w:lineRule="auto"/>
        <w:rPr>
          <w:sz w:val="24"/>
        </w:rPr>
      </w:pPr>
      <w:r>
        <w:rPr>
          <w:sz w:val="24"/>
        </w:rPr>
        <w:t>5</w:t>
      </w:r>
      <w:r>
        <w:rPr>
          <w:sz w:val="24"/>
        </w:rPr>
        <w:t>、设备主要材质：一体成型吸塑（或不锈钢）外壳，</w:t>
      </w:r>
      <w:r>
        <w:rPr>
          <w:sz w:val="24"/>
        </w:rPr>
        <w:t>304</w:t>
      </w:r>
      <w:r>
        <w:rPr>
          <w:sz w:val="24"/>
        </w:rPr>
        <w:t>不锈钢支架；</w:t>
      </w:r>
    </w:p>
    <w:p w:rsidR="00AC697C" w:rsidRDefault="0092047A">
      <w:pPr>
        <w:spacing w:line="360" w:lineRule="auto"/>
        <w:rPr>
          <w:sz w:val="24"/>
        </w:rPr>
      </w:pPr>
      <w:r>
        <w:rPr>
          <w:sz w:val="24"/>
        </w:rPr>
        <w:t>6</w:t>
      </w:r>
      <w:r>
        <w:rPr>
          <w:sz w:val="24"/>
        </w:rPr>
        <w:t>、工作温度：＞</w:t>
      </w:r>
      <w:r>
        <w:rPr>
          <w:sz w:val="24"/>
        </w:rPr>
        <w:t>25℃</w:t>
      </w:r>
      <w:r>
        <w:rPr>
          <w:sz w:val="24"/>
        </w:rPr>
        <w:t>；</w:t>
      </w:r>
    </w:p>
    <w:p w:rsidR="00AC697C" w:rsidRDefault="0092047A">
      <w:pPr>
        <w:spacing w:line="360" w:lineRule="auto"/>
        <w:rPr>
          <w:sz w:val="24"/>
        </w:rPr>
      </w:pPr>
      <w:r>
        <w:rPr>
          <w:sz w:val="24"/>
        </w:rPr>
        <w:t>7</w:t>
      </w:r>
      <w:r>
        <w:rPr>
          <w:sz w:val="24"/>
        </w:rPr>
        <w:t>、操作方式：平板电脑远程无线操作；</w:t>
      </w:r>
    </w:p>
    <w:p w:rsidR="00AC697C" w:rsidRDefault="0092047A">
      <w:pPr>
        <w:spacing w:line="360" w:lineRule="auto"/>
        <w:rPr>
          <w:sz w:val="24"/>
        </w:rPr>
      </w:pPr>
      <w:r>
        <w:rPr>
          <w:sz w:val="24"/>
        </w:rPr>
        <w:t>8</w:t>
      </w:r>
      <w:r>
        <w:rPr>
          <w:sz w:val="24"/>
        </w:rPr>
        <w:t>、过氧化氢气化方式：采用闪蒸技术，迅速气化过氧化氢溶液；</w:t>
      </w:r>
    </w:p>
    <w:p w:rsidR="00AC697C" w:rsidRDefault="0092047A">
      <w:pPr>
        <w:spacing w:line="360" w:lineRule="auto"/>
        <w:rPr>
          <w:sz w:val="24"/>
        </w:rPr>
      </w:pPr>
      <w:r>
        <w:rPr>
          <w:sz w:val="24"/>
        </w:rPr>
        <w:t>9</w:t>
      </w:r>
      <w:r>
        <w:rPr>
          <w:sz w:val="24"/>
        </w:rPr>
        <w:t>、空气加热方式：采用翘片式电热管加热器；</w:t>
      </w:r>
    </w:p>
    <w:p w:rsidR="00AC697C" w:rsidRDefault="0092047A">
      <w:pPr>
        <w:spacing w:line="360" w:lineRule="auto"/>
        <w:rPr>
          <w:sz w:val="24"/>
        </w:rPr>
      </w:pPr>
      <w:r>
        <w:rPr>
          <w:sz w:val="24"/>
        </w:rPr>
        <w:t>10</w:t>
      </w:r>
      <w:r>
        <w:rPr>
          <w:sz w:val="24"/>
        </w:rPr>
        <w:t>、出口温度：室温；</w:t>
      </w:r>
    </w:p>
    <w:p w:rsidR="00AC697C" w:rsidRDefault="0092047A">
      <w:pPr>
        <w:spacing w:line="360" w:lineRule="auto"/>
        <w:rPr>
          <w:sz w:val="24"/>
        </w:rPr>
      </w:pPr>
      <w:r>
        <w:rPr>
          <w:sz w:val="24"/>
        </w:rPr>
        <w:t>11</w:t>
      </w:r>
      <w:r>
        <w:rPr>
          <w:sz w:val="24"/>
        </w:rPr>
        <w:t>、噪音：</w:t>
      </w:r>
      <w:r>
        <w:rPr>
          <w:sz w:val="24"/>
        </w:rPr>
        <w:t>≤65</w:t>
      </w:r>
      <w:r>
        <w:rPr>
          <w:sz w:val="24"/>
        </w:rPr>
        <w:t>分贝；</w:t>
      </w:r>
    </w:p>
    <w:p w:rsidR="00AC697C" w:rsidRDefault="0092047A">
      <w:pPr>
        <w:spacing w:line="360" w:lineRule="auto"/>
        <w:rPr>
          <w:sz w:val="24"/>
        </w:rPr>
      </w:pPr>
      <w:r>
        <w:rPr>
          <w:sz w:val="24"/>
        </w:rPr>
        <w:t>12</w:t>
      </w:r>
      <w:r>
        <w:rPr>
          <w:sz w:val="24"/>
        </w:rPr>
        <w:t>、</w:t>
      </w:r>
      <w:r>
        <w:rPr>
          <w:sz w:val="24"/>
        </w:rPr>
        <w:t>H 2 O 2</w:t>
      </w:r>
      <w:r>
        <w:rPr>
          <w:sz w:val="24"/>
        </w:rPr>
        <w:t>储存量：</w:t>
      </w:r>
      <w:r>
        <w:rPr>
          <w:sz w:val="24"/>
        </w:rPr>
        <w:t>≥3L</w:t>
      </w:r>
      <w:r>
        <w:rPr>
          <w:sz w:val="24"/>
        </w:rPr>
        <w:t>；</w:t>
      </w:r>
    </w:p>
    <w:p w:rsidR="00AC697C" w:rsidRDefault="0092047A">
      <w:pPr>
        <w:spacing w:line="360" w:lineRule="auto"/>
        <w:rPr>
          <w:sz w:val="24"/>
        </w:rPr>
      </w:pPr>
      <w:r>
        <w:rPr>
          <w:sz w:val="24"/>
        </w:rPr>
        <w:t>13</w:t>
      </w:r>
      <w:r>
        <w:rPr>
          <w:sz w:val="24"/>
        </w:rPr>
        <w:t>、</w:t>
      </w:r>
      <w:r>
        <w:rPr>
          <w:sz w:val="24"/>
        </w:rPr>
        <w:t>H 2 O 2</w:t>
      </w:r>
      <w:r>
        <w:rPr>
          <w:sz w:val="24"/>
        </w:rPr>
        <w:t>浓度：</w:t>
      </w:r>
      <w:r>
        <w:rPr>
          <w:sz w:val="24"/>
        </w:rPr>
        <w:t>30-35</w:t>
      </w:r>
      <w:r>
        <w:rPr>
          <w:sz w:val="24"/>
        </w:rPr>
        <w:t>％；</w:t>
      </w:r>
    </w:p>
    <w:p w:rsidR="00AC697C" w:rsidRDefault="0092047A">
      <w:pPr>
        <w:spacing w:line="360" w:lineRule="auto"/>
        <w:rPr>
          <w:sz w:val="24"/>
        </w:rPr>
      </w:pPr>
      <w:r>
        <w:rPr>
          <w:sz w:val="24"/>
        </w:rPr>
        <w:t>14</w:t>
      </w:r>
      <w:r>
        <w:rPr>
          <w:sz w:val="24"/>
        </w:rPr>
        <w:t>、</w:t>
      </w:r>
      <w:r>
        <w:rPr>
          <w:sz w:val="24"/>
        </w:rPr>
        <w:t xml:space="preserve">H 2 O 2 </w:t>
      </w:r>
      <w:r>
        <w:rPr>
          <w:sz w:val="24"/>
        </w:rPr>
        <w:t>用量：</w:t>
      </w:r>
      <w:r>
        <w:rPr>
          <w:sz w:val="24"/>
        </w:rPr>
        <w:t>≤4ml/m³</w:t>
      </w:r>
      <w:r>
        <w:rPr>
          <w:sz w:val="24"/>
        </w:rPr>
        <w:t>；</w:t>
      </w:r>
    </w:p>
    <w:p w:rsidR="00AC697C" w:rsidRDefault="0092047A">
      <w:pPr>
        <w:spacing w:line="360" w:lineRule="auto"/>
        <w:rPr>
          <w:sz w:val="24"/>
        </w:rPr>
      </w:pPr>
      <w:r>
        <w:rPr>
          <w:sz w:val="24"/>
        </w:rPr>
        <w:t>15</w:t>
      </w:r>
      <w:r>
        <w:rPr>
          <w:sz w:val="24"/>
        </w:rPr>
        <w:t>、适用：</w:t>
      </w:r>
      <w:r>
        <w:rPr>
          <w:sz w:val="24"/>
        </w:rPr>
        <w:t>≥300m³</w:t>
      </w:r>
      <w:r>
        <w:rPr>
          <w:sz w:val="24"/>
        </w:rPr>
        <w:t>物表灭菌，</w:t>
      </w:r>
      <w:r>
        <w:rPr>
          <w:sz w:val="24"/>
        </w:rPr>
        <w:t>≥500m³</w:t>
      </w:r>
      <w:r>
        <w:rPr>
          <w:sz w:val="24"/>
        </w:rPr>
        <w:t>空间消毒</w:t>
      </w:r>
    </w:p>
    <w:p w:rsidR="00AC697C" w:rsidRDefault="0092047A">
      <w:pPr>
        <w:spacing w:line="360" w:lineRule="auto"/>
        <w:rPr>
          <w:sz w:val="24"/>
        </w:rPr>
      </w:pPr>
      <w:r>
        <w:rPr>
          <w:sz w:val="24"/>
        </w:rPr>
        <w:t>16</w:t>
      </w:r>
      <w:r>
        <w:rPr>
          <w:sz w:val="24"/>
        </w:rPr>
        <w:t>、电源要求</w:t>
      </w:r>
      <w:r>
        <w:rPr>
          <w:sz w:val="24"/>
        </w:rPr>
        <w:t xml:space="preserve"> </w:t>
      </w:r>
      <w:r>
        <w:rPr>
          <w:sz w:val="24"/>
        </w:rPr>
        <w:t>：</w:t>
      </w:r>
      <w:r>
        <w:rPr>
          <w:sz w:val="24"/>
        </w:rPr>
        <w:t>220VAC</w:t>
      </w:r>
      <w:r>
        <w:rPr>
          <w:sz w:val="24"/>
        </w:rPr>
        <w:t>，</w:t>
      </w:r>
      <w:r>
        <w:rPr>
          <w:sz w:val="24"/>
        </w:rPr>
        <w:t>50Hz</w:t>
      </w:r>
      <w:r>
        <w:rPr>
          <w:sz w:val="24"/>
        </w:rPr>
        <w:t>，</w:t>
      </w:r>
      <w:r>
        <w:rPr>
          <w:sz w:val="24"/>
        </w:rPr>
        <w:t>≤2KW</w:t>
      </w:r>
      <w:r>
        <w:rPr>
          <w:sz w:val="24"/>
        </w:rPr>
        <w:t>；</w:t>
      </w:r>
    </w:p>
    <w:p w:rsidR="00AC697C" w:rsidRDefault="0092047A">
      <w:pPr>
        <w:spacing w:line="360" w:lineRule="auto"/>
        <w:rPr>
          <w:sz w:val="24"/>
        </w:rPr>
      </w:pPr>
      <w:r>
        <w:rPr>
          <w:sz w:val="24"/>
        </w:rPr>
        <w:t>17</w:t>
      </w:r>
      <w:r>
        <w:rPr>
          <w:sz w:val="24"/>
        </w:rPr>
        <w:t>、消毒时间：</w:t>
      </w:r>
      <w:r>
        <w:rPr>
          <w:sz w:val="24"/>
        </w:rPr>
        <w:t>30-45min</w:t>
      </w:r>
      <w:r>
        <w:rPr>
          <w:sz w:val="24"/>
        </w:rPr>
        <w:t>（可调）；</w:t>
      </w:r>
    </w:p>
    <w:p w:rsidR="00AC697C" w:rsidRDefault="0092047A">
      <w:pPr>
        <w:spacing w:line="360" w:lineRule="auto"/>
        <w:rPr>
          <w:sz w:val="24"/>
        </w:rPr>
      </w:pPr>
      <w:r>
        <w:rPr>
          <w:sz w:val="24"/>
        </w:rPr>
        <w:t>18</w:t>
      </w:r>
      <w:r>
        <w:rPr>
          <w:sz w:val="24"/>
        </w:rPr>
        <w:t>、分解时间：</w:t>
      </w:r>
      <w:r>
        <w:rPr>
          <w:sz w:val="24"/>
        </w:rPr>
        <w:t>60-120min</w:t>
      </w:r>
      <w:r>
        <w:rPr>
          <w:sz w:val="24"/>
        </w:rPr>
        <w:t>（可调）；</w:t>
      </w:r>
    </w:p>
    <w:p w:rsidR="00AC697C" w:rsidRDefault="0092047A">
      <w:pPr>
        <w:spacing w:line="360" w:lineRule="auto"/>
        <w:rPr>
          <w:sz w:val="24"/>
        </w:rPr>
      </w:pPr>
      <w:r>
        <w:rPr>
          <w:sz w:val="24"/>
        </w:rPr>
        <w:t>19</w:t>
      </w:r>
      <w:r>
        <w:rPr>
          <w:sz w:val="24"/>
        </w:rPr>
        <w:t>、记录方式：历史数据应以电子</w:t>
      </w:r>
      <w:r>
        <w:rPr>
          <w:sz w:val="24"/>
        </w:rPr>
        <w:t>表格或曲线的形式记录在</w:t>
      </w:r>
      <w:r>
        <w:rPr>
          <w:sz w:val="24"/>
        </w:rPr>
        <w:t>U</w:t>
      </w:r>
      <w:r>
        <w:rPr>
          <w:sz w:val="24"/>
        </w:rPr>
        <w:t>盘内，确保数据的完整性，长期保存；</w:t>
      </w:r>
    </w:p>
    <w:p w:rsidR="00AC697C" w:rsidRDefault="0092047A">
      <w:pPr>
        <w:spacing w:line="360" w:lineRule="auto"/>
        <w:rPr>
          <w:sz w:val="24"/>
        </w:rPr>
      </w:pPr>
      <w:r>
        <w:rPr>
          <w:sz w:val="24"/>
        </w:rPr>
        <w:t>20</w:t>
      </w:r>
      <w:r>
        <w:rPr>
          <w:sz w:val="24"/>
        </w:rPr>
        <w:t>、消毒水平：消亡率</w:t>
      </w:r>
      <w:r>
        <w:rPr>
          <w:sz w:val="24"/>
        </w:rPr>
        <w:t> 90%</w:t>
      </w:r>
      <w:r>
        <w:rPr>
          <w:sz w:val="24"/>
        </w:rPr>
        <w:t>，提供权威部门出具的检测报告；</w:t>
      </w:r>
    </w:p>
    <w:p w:rsidR="00AC697C" w:rsidRDefault="0092047A">
      <w:pPr>
        <w:spacing w:line="360" w:lineRule="auto"/>
        <w:rPr>
          <w:sz w:val="24"/>
        </w:rPr>
      </w:pPr>
      <w:r>
        <w:rPr>
          <w:sz w:val="24"/>
        </w:rPr>
        <w:t>21</w:t>
      </w:r>
      <w:r>
        <w:rPr>
          <w:sz w:val="24"/>
        </w:rPr>
        <w:t>、灭菌水平：达到</w:t>
      </w:r>
      <w:r>
        <w:rPr>
          <w:sz w:val="24"/>
        </w:rPr>
        <w:t>10-6</w:t>
      </w:r>
      <w:r>
        <w:rPr>
          <w:sz w:val="24"/>
        </w:rPr>
        <w:t>灭活水平，提供权威部门出具的检测报告；</w:t>
      </w:r>
    </w:p>
    <w:p w:rsidR="00AC697C" w:rsidRDefault="0092047A">
      <w:pPr>
        <w:spacing w:line="360" w:lineRule="auto"/>
        <w:rPr>
          <w:sz w:val="24"/>
        </w:rPr>
      </w:pPr>
      <w:r>
        <w:rPr>
          <w:sz w:val="24"/>
        </w:rPr>
        <w:t>22</w:t>
      </w:r>
      <w:r>
        <w:rPr>
          <w:sz w:val="24"/>
        </w:rPr>
        <w:t>、设备应带有过氧化氢催化分解装置，保证残余</w:t>
      </w:r>
      <w:r>
        <w:rPr>
          <w:sz w:val="24"/>
        </w:rPr>
        <w:t>H 2 O 2</w:t>
      </w:r>
      <w:r>
        <w:rPr>
          <w:sz w:val="24"/>
        </w:rPr>
        <w:t>浓度：</w:t>
      </w:r>
      <w:r>
        <w:rPr>
          <w:sz w:val="24"/>
        </w:rPr>
        <w:t>≤1ppm</w:t>
      </w:r>
      <w:r>
        <w:rPr>
          <w:sz w:val="24"/>
        </w:rPr>
        <w:t>；</w:t>
      </w:r>
    </w:p>
    <w:p w:rsidR="00AC697C" w:rsidRDefault="0092047A">
      <w:pPr>
        <w:spacing w:line="360" w:lineRule="auto"/>
        <w:rPr>
          <w:sz w:val="24"/>
        </w:rPr>
      </w:pPr>
      <w:r>
        <w:rPr>
          <w:sz w:val="24"/>
        </w:rPr>
        <w:t>23</w:t>
      </w:r>
      <w:r>
        <w:rPr>
          <w:sz w:val="24"/>
        </w:rPr>
        <w:t>、通风：选用国际知名品牌通风风机（推荐品牌：德国</w:t>
      </w:r>
      <w:r>
        <w:rPr>
          <w:sz w:val="24"/>
        </w:rPr>
        <w:t>EBM</w:t>
      </w:r>
      <w:r>
        <w:rPr>
          <w:sz w:val="24"/>
        </w:rPr>
        <w:t>、西门子、瑞典奥斯</w:t>
      </w:r>
      <w:r>
        <w:rPr>
          <w:sz w:val="24"/>
        </w:rPr>
        <w:lastRenderedPageBreak/>
        <w:t>博格）；</w:t>
      </w:r>
    </w:p>
    <w:p w:rsidR="00AC697C" w:rsidRDefault="0092047A">
      <w:pPr>
        <w:spacing w:line="360" w:lineRule="auto"/>
        <w:rPr>
          <w:sz w:val="24"/>
        </w:rPr>
      </w:pPr>
      <w:r>
        <w:rPr>
          <w:sz w:val="24"/>
        </w:rPr>
        <w:t>24</w:t>
      </w:r>
      <w:r>
        <w:rPr>
          <w:sz w:val="24"/>
        </w:rPr>
        <w:t>、灭菌效果监测：应提过氧化氢气体专用化学指示卡（至少</w:t>
      </w:r>
      <w:r>
        <w:rPr>
          <w:sz w:val="24"/>
        </w:rPr>
        <w:t>200</w:t>
      </w:r>
      <w:r>
        <w:rPr>
          <w:sz w:val="24"/>
        </w:rPr>
        <w:t>片，指示卡与设备同品牌者优先），更可靠的监测设备的灭菌效果；</w:t>
      </w:r>
    </w:p>
    <w:p w:rsidR="00AC697C" w:rsidRDefault="0092047A">
      <w:pPr>
        <w:spacing w:line="360" w:lineRule="auto"/>
        <w:rPr>
          <w:sz w:val="24"/>
        </w:rPr>
      </w:pPr>
      <w:r>
        <w:rPr>
          <w:sz w:val="24"/>
        </w:rPr>
        <w:t>25</w:t>
      </w:r>
      <w:r>
        <w:rPr>
          <w:sz w:val="24"/>
        </w:rPr>
        <w:t>、设备应具有房间信息记录功能，用户正常使用时只需输入相应房间编号，便可得到最近一次的消毒参数；</w:t>
      </w:r>
    </w:p>
    <w:p w:rsidR="00AC697C" w:rsidRDefault="0092047A">
      <w:pPr>
        <w:spacing w:line="360" w:lineRule="auto"/>
        <w:rPr>
          <w:sz w:val="24"/>
        </w:rPr>
      </w:pPr>
      <w:r>
        <w:rPr>
          <w:sz w:val="24"/>
        </w:rPr>
        <w:t>26</w:t>
      </w:r>
      <w:r>
        <w:rPr>
          <w:sz w:val="24"/>
        </w:rPr>
        <w:t>、设备应配有过氧化氢气体浓度传感器，实时监测、控制过氧化氢气体浓度，提供实物照片证明。</w:t>
      </w:r>
    </w:p>
    <w:p w:rsidR="00AC697C" w:rsidRDefault="0092047A">
      <w:pPr>
        <w:spacing w:line="360" w:lineRule="auto"/>
        <w:rPr>
          <w:sz w:val="24"/>
        </w:rPr>
      </w:pPr>
      <w:r>
        <w:rPr>
          <w:sz w:val="24"/>
        </w:rPr>
        <w:t>27</w:t>
      </w:r>
      <w:r>
        <w:rPr>
          <w:sz w:val="24"/>
        </w:rPr>
        <w:t>、证书：应具有卫生部门出具的消毒产品卫生安全评价报告，需提供复印件；</w:t>
      </w:r>
    </w:p>
    <w:p w:rsidR="00AC697C" w:rsidRDefault="0092047A">
      <w:pPr>
        <w:spacing w:line="360" w:lineRule="auto"/>
        <w:rPr>
          <w:sz w:val="24"/>
        </w:rPr>
      </w:pPr>
      <w:r>
        <w:rPr>
          <w:sz w:val="24"/>
        </w:rPr>
        <w:t>28</w:t>
      </w:r>
      <w:r>
        <w:rPr>
          <w:sz w:val="24"/>
        </w:rPr>
        <w:t>、生产厂家通过质量管理体系、环境管理体系、职业健康安全管理体系认证，具有中国合格评定国家认可委员会实验室认可证书（</w:t>
      </w:r>
      <w:r>
        <w:rPr>
          <w:sz w:val="24"/>
        </w:rPr>
        <w:t>CNAS</w:t>
      </w:r>
      <w:r>
        <w:rPr>
          <w:sz w:val="24"/>
        </w:rPr>
        <w:t>认证），提供相应证明。</w:t>
      </w:r>
    </w:p>
    <w:p w:rsidR="00AC697C" w:rsidRDefault="0092047A">
      <w:pPr>
        <w:spacing w:line="360" w:lineRule="auto"/>
        <w:rPr>
          <w:sz w:val="24"/>
        </w:rPr>
      </w:pPr>
      <w:r>
        <w:rPr>
          <w:sz w:val="24"/>
        </w:rPr>
        <w:t>29</w:t>
      </w:r>
      <w:r>
        <w:rPr>
          <w:sz w:val="24"/>
        </w:rPr>
        <w:t>、应在新疆地区有厂家直接设立的售后办事处（写明地址、固定电话），售后办事处常驻售后服务人员不</w:t>
      </w:r>
      <w:r>
        <w:rPr>
          <w:sz w:val="24"/>
        </w:rPr>
        <w:t>得少于</w:t>
      </w:r>
      <w:r>
        <w:rPr>
          <w:sz w:val="24"/>
        </w:rPr>
        <w:t>3</w:t>
      </w:r>
      <w:r>
        <w:rPr>
          <w:sz w:val="24"/>
        </w:rPr>
        <w:t>名，应提供当地售后工程师名单及联系方式，不得提供其他区域工程师名单。</w:t>
      </w:r>
    </w:p>
    <w:p w:rsidR="00AC697C" w:rsidRDefault="0092047A">
      <w:pPr>
        <w:spacing w:line="360" w:lineRule="auto"/>
        <w:rPr>
          <w:sz w:val="24"/>
        </w:rPr>
      </w:pPr>
      <w:r>
        <w:rPr>
          <w:sz w:val="24"/>
        </w:rPr>
        <w:t>30</w:t>
      </w:r>
      <w:r>
        <w:rPr>
          <w:sz w:val="24"/>
        </w:rPr>
        <w:t>、售后服务人员在接到电话后，</w:t>
      </w:r>
      <w:r>
        <w:rPr>
          <w:sz w:val="24"/>
        </w:rPr>
        <w:t>2</w:t>
      </w:r>
      <w:r>
        <w:rPr>
          <w:sz w:val="24"/>
        </w:rPr>
        <w:t>小时响应，</w:t>
      </w:r>
      <w:r>
        <w:rPr>
          <w:sz w:val="24"/>
        </w:rPr>
        <w:t>24</w:t>
      </w:r>
      <w:r>
        <w:rPr>
          <w:sz w:val="24"/>
        </w:rPr>
        <w:t>小时内到位，重大紧急情况</w:t>
      </w:r>
      <w:r>
        <w:rPr>
          <w:sz w:val="24"/>
        </w:rPr>
        <w:t>3</w:t>
      </w:r>
      <w:r>
        <w:rPr>
          <w:sz w:val="24"/>
        </w:rPr>
        <w:t>小时内应到位，及时排除故障，保障实验室安全运行。</w:t>
      </w:r>
    </w:p>
    <w:p w:rsidR="00AC697C" w:rsidRDefault="00AC697C">
      <w:pPr>
        <w:spacing w:line="360" w:lineRule="auto"/>
        <w:jc w:val="center"/>
        <w:rPr>
          <w:rFonts w:eastAsia="黑体"/>
          <w:sz w:val="28"/>
          <w:szCs w:val="36"/>
        </w:rPr>
      </w:pPr>
    </w:p>
    <w:p w:rsidR="00AC697C" w:rsidRDefault="0092047A">
      <w:pPr>
        <w:pStyle w:val="4"/>
        <w:spacing w:before="0" w:after="0" w:line="360" w:lineRule="auto"/>
        <w:jc w:val="center"/>
        <w:rPr>
          <w:rFonts w:ascii="Times New Roman" w:eastAsia="黑体" w:hAnsi="Times New Roman"/>
          <w:b w:val="0"/>
          <w:bCs w:val="0"/>
        </w:rPr>
      </w:pPr>
      <w:r>
        <w:rPr>
          <w:rFonts w:ascii="Times New Roman" w:eastAsia="黑体" w:hAnsi="Times New Roman"/>
          <w:b w:val="0"/>
          <w:bCs w:val="0"/>
        </w:rPr>
        <w:t>振动排痰机</w:t>
      </w:r>
    </w:p>
    <w:p w:rsidR="00AC697C" w:rsidRDefault="00AC697C"/>
    <w:p w:rsidR="00AC697C" w:rsidRDefault="0092047A">
      <w:pPr>
        <w:spacing w:line="360" w:lineRule="auto"/>
        <w:ind w:firstLineChars="200" w:firstLine="480"/>
        <w:rPr>
          <w:sz w:val="24"/>
        </w:rPr>
      </w:pPr>
      <w:r>
        <w:rPr>
          <w:sz w:val="24"/>
        </w:rPr>
        <w:t>1</w:t>
      </w:r>
      <w:r>
        <w:rPr>
          <w:sz w:val="24"/>
        </w:rPr>
        <w:t>、适用范围：用于胸腔外部处置时进行气道清除排痰治疗，适用于分泌物排出困难或由粘液阻塞引起的肺膨胀不全患者，同时促进气道清除排痰或改善支气管引流。</w:t>
      </w:r>
    </w:p>
    <w:p w:rsidR="00AC697C" w:rsidRDefault="0092047A">
      <w:pPr>
        <w:spacing w:line="360" w:lineRule="auto"/>
        <w:ind w:firstLineChars="200" w:firstLine="480"/>
        <w:rPr>
          <w:sz w:val="24"/>
        </w:rPr>
      </w:pPr>
      <w:r>
        <w:rPr>
          <w:sz w:val="24"/>
        </w:rPr>
        <w:t>2</w:t>
      </w:r>
      <w:r>
        <w:rPr>
          <w:sz w:val="24"/>
        </w:rPr>
        <w:t>、主要构成：由主机（内置气动脉冲发生器）、导气软管、充气背心和手控器组成。</w:t>
      </w:r>
    </w:p>
    <w:p w:rsidR="00AC697C" w:rsidRDefault="0092047A">
      <w:pPr>
        <w:spacing w:line="360" w:lineRule="auto"/>
        <w:ind w:firstLineChars="200" w:firstLine="480"/>
        <w:rPr>
          <w:sz w:val="24"/>
        </w:rPr>
      </w:pPr>
      <w:r>
        <w:rPr>
          <w:sz w:val="24"/>
        </w:rPr>
        <w:t>3</w:t>
      </w:r>
      <w:r>
        <w:rPr>
          <w:sz w:val="24"/>
        </w:rPr>
        <w:t>、结构形式：便携式兼备台式功能（可装配撑杆座）。</w:t>
      </w:r>
    </w:p>
    <w:p w:rsidR="00AC697C" w:rsidRDefault="0092047A">
      <w:pPr>
        <w:spacing w:line="360" w:lineRule="auto"/>
        <w:ind w:firstLineChars="200" w:firstLine="480"/>
        <w:rPr>
          <w:sz w:val="24"/>
        </w:rPr>
      </w:pPr>
      <w:r>
        <w:rPr>
          <w:sz w:val="24"/>
        </w:rPr>
        <w:t>4</w:t>
      </w:r>
      <w:r>
        <w:rPr>
          <w:sz w:val="24"/>
        </w:rPr>
        <w:t>、显示方式：彩色液晶界面显示方式。</w:t>
      </w:r>
    </w:p>
    <w:p w:rsidR="00AC697C" w:rsidRDefault="0092047A">
      <w:pPr>
        <w:spacing w:line="360" w:lineRule="auto"/>
        <w:ind w:firstLineChars="200" w:firstLine="480"/>
        <w:rPr>
          <w:sz w:val="24"/>
        </w:rPr>
      </w:pPr>
      <w:r>
        <w:rPr>
          <w:sz w:val="24"/>
        </w:rPr>
        <w:t>5</w:t>
      </w:r>
      <w:r>
        <w:rPr>
          <w:sz w:val="24"/>
        </w:rPr>
        <w:t>、按键方式：一键飞梭的操作方式，所有功能的调节仅需通过对一个键施以旋转及按压动作即可全部完成，必需提供专利证书佐证。</w:t>
      </w:r>
    </w:p>
    <w:p w:rsidR="00AC697C" w:rsidRDefault="0092047A">
      <w:pPr>
        <w:spacing w:line="360" w:lineRule="auto"/>
        <w:ind w:firstLineChars="200" w:firstLine="480"/>
        <w:rPr>
          <w:sz w:val="24"/>
        </w:rPr>
      </w:pPr>
      <w:r>
        <w:rPr>
          <w:sz w:val="24"/>
        </w:rPr>
        <w:t>6</w:t>
      </w:r>
      <w:r>
        <w:rPr>
          <w:sz w:val="24"/>
        </w:rPr>
        <w:t>、导气方式：采用二根导气软管同步向充气背心充、放气。</w:t>
      </w:r>
    </w:p>
    <w:p w:rsidR="00AC697C" w:rsidRDefault="0092047A">
      <w:pPr>
        <w:spacing w:line="360" w:lineRule="auto"/>
        <w:ind w:firstLineChars="200" w:firstLine="480"/>
        <w:rPr>
          <w:sz w:val="24"/>
        </w:rPr>
      </w:pPr>
      <w:r>
        <w:rPr>
          <w:sz w:val="24"/>
        </w:rPr>
        <w:t>7</w:t>
      </w:r>
      <w:r>
        <w:rPr>
          <w:sz w:val="24"/>
        </w:rPr>
        <w:t>、能装卸的全胸充气背心：背心由外套及气囊两部分组成，可以拆卸，外套可按普通衣物的方</w:t>
      </w:r>
    </w:p>
    <w:p w:rsidR="00AC697C" w:rsidRDefault="0092047A">
      <w:pPr>
        <w:spacing w:line="360" w:lineRule="auto"/>
        <w:ind w:firstLineChars="200" w:firstLine="480"/>
        <w:rPr>
          <w:sz w:val="24"/>
        </w:rPr>
      </w:pPr>
      <w:r>
        <w:rPr>
          <w:sz w:val="24"/>
        </w:rPr>
        <w:lastRenderedPageBreak/>
        <w:t>式随时清洗，必需提供专利证书佐证。</w:t>
      </w:r>
    </w:p>
    <w:p w:rsidR="00AC697C" w:rsidRDefault="0092047A">
      <w:pPr>
        <w:spacing w:line="360" w:lineRule="auto"/>
        <w:ind w:firstLineChars="200" w:firstLine="480"/>
        <w:rPr>
          <w:sz w:val="24"/>
        </w:rPr>
      </w:pPr>
      <w:r>
        <w:rPr>
          <w:sz w:val="24"/>
        </w:rPr>
        <w:t xml:space="preserve"> 8</w:t>
      </w:r>
      <w:r>
        <w:rPr>
          <w:sz w:val="24"/>
        </w:rPr>
        <w:t>、压力范围：</w:t>
      </w:r>
      <w:r>
        <w:rPr>
          <w:sz w:val="24"/>
        </w:rPr>
        <w:t>0.5kpa</w:t>
      </w:r>
      <w:r>
        <w:rPr>
          <w:sz w:val="24"/>
        </w:rPr>
        <w:t>～</w:t>
      </w:r>
      <w:r>
        <w:rPr>
          <w:sz w:val="24"/>
        </w:rPr>
        <w:t>3kpa</w:t>
      </w:r>
      <w:r>
        <w:rPr>
          <w:sz w:val="24"/>
        </w:rPr>
        <w:t>，步距</w:t>
      </w:r>
      <w:r>
        <w:rPr>
          <w:sz w:val="24"/>
        </w:rPr>
        <w:t>0.3kpa</w:t>
      </w:r>
      <w:r>
        <w:rPr>
          <w:sz w:val="24"/>
        </w:rPr>
        <w:t>。</w:t>
      </w:r>
    </w:p>
    <w:p w:rsidR="00AC697C" w:rsidRDefault="0092047A">
      <w:pPr>
        <w:spacing w:line="360" w:lineRule="auto"/>
        <w:ind w:firstLineChars="200" w:firstLine="480"/>
        <w:rPr>
          <w:sz w:val="24"/>
        </w:rPr>
      </w:pPr>
      <w:r>
        <w:rPr>
          <w:sz w:val="24"/>
        </w:rPr>
        <w:t>9</w:t>
      </w:r>
      <w:r>
        <w:rPr>
          <w:sz w:val="24"/>
        </w:rPr>
        <w:t>、振动频率：</w:t>
      </w:r>
      <w:r>
        <w:rPr>
          <w:sz w:val="24"/>
        </w:rPr>
        <w:t>5Hz</w:t>
      </w:r>
      <w:r>
        <w:rPr>
          <w:sz w:val="24"/>
        </w:rPr>
        <w:t>～</w:t>
      </w:r>
      <w:r>
        <w:rPr>
          <w:sz w:val="24"/>
        </w:rPr>
        <w:t>30Hz</w:t>
      </w:r>
      <w:r>
        <w:rPr>
          <w:sz w:val="24"/>
        </w:rPr>
        <w:t>，歩距</w:t>
      </w:r>
      <w:r>
        <w:rPr>
          <w:sz w:val="24"/>
        </w:rPr>
        <w:t>1Hz</w:t>
      </w:r>
      <w:r>
        <w:rPr>
          <w:sz w:val="24"/>
        </w:rPr>
        <w:t>，连续可调。</w:t>
      </w:r>
    </w:p>
    <w:p w:rsidR="00AC697C" w:rsidRDefault="0092047A">
      <w:pPr>
        <w:spacing w:line="360" w:lineRule="auto"/>
        <w:ind w:firstLineChars="200" w:firstLine="480"/>
        <w:rPr>
          <w:sz w:val="24"/>
        </w:rPr>
      </w:pPr>
      <w:r>
        <w:rPr>
          <w:sz w:val="24"/>
        </w:rPr>
        <w:t>10</w:t>
      </w:r>
      <w:r>
        <w:rPr>
          <w:sz w:val="24"/>
        </w:rPr>
        <w:t>、手动模式：治疗中压力及频率可随时调节。</w:t>
      </w:r>
    </w:p>
    <w:p w:rsidR="00AC697C" w:rsidRDefault="0092047A">
      <w:pPr>
        <w:spacing w:line="360" w:lineRule="auto"/>
        <w:ind w:firstLineChars="200" w:firstLine="480"/>
        <w:rPr>
          <w:sz w:val="24"/>
        </w:rPr>
      </w:pPr>
      <w:r>
        <w:rPr>
          <w:sz w:val="24"/>
        </w:rPr>
        <w:t>11</w:t>
      </w:r>
      <w:r>
        <w:rPr>
          <w:sz w:val="24"/>
        </w:rPr>
        <w:t>、自动模式</w:t>
      </w:r>
      <w:r>
        <w:rPr>
          <w:sz w:val="24"/>
        </w:rPr>
        <w:t>：按体型不同而分级定制，共有</w:t>
      </w:r>
      <w:r>
        <w:rPr>
          <w:sz w:val="24"/>
        </w:rPr>
        <w:t>5</w:t>
      </w:r>
      <w:r>
        <w:rPr>
          <w:sz w:val="24"/>
        </w:rPr>
        <w:t>种自动程序模式，压力及频率是固定值、不可调。</w:t>
      </w:r>
    </w:p>
    <w:p w:rsidR="00AC697C" w:rsidRDefault="0092047A">
      <w:pPr>
        <w:spacing w:line="360" w:lineRule="auto"/>
        <w:ind w:firstLineChars="200" w:firstLine="480"/>
        <w:rPr>
          <w:sz w:val="24"/>
        </w:rPr>
      </w:pPr>
      <w:r>
        <w:rPr>
          <w:sz w:val="24"/>
        </w:rPr>
        <w:t>12</w:t>
      </w:r>
      <w:r>
        <w:rPr>
          <w:sz w:val="24"/>
        </w:rPr>
        <w:t>、自定义模式：治疗前设定各时段的压力及频率，治疗中不可调。</w:t>
      </w:r>
    </w:p>
    <w:p w:rsidR="00AC697C" w:rsidRDefault="0092047A">
      <w:pPr>
        <w:spacing w:line="360" w:lineRule="auto"/>
        <w:ind w:firstLineChars="200" w:firstLine="480"/>
        <w:rPr>
          <w:sz w:val="24"/>
        </w:rPr>
      </w:pPr>
      <w:r>
        <w:rPr>
          <w:sz w:val="24"/>
        </w:rPr>
        <w:t>13</w:t>
      </w:r>
      <w:r>
        <w:rPr>
          <w:sz w:val="24"/>
        </w:rPr>
        <w:t>、定时时间：自动模式、自定义模式分为</w:t>
      </w:r>
      <w:r>
        <w:rPr>
          <w:sz w:val="24"/>
        </w:rPr>
        <w:t>5min</w:t>
      </w:r>
      <w:r>
        <w:rPr>
          <w:sz w:val="24"/>
        </w:rPr>
        <w:t>、</w:t>
      </w:r>
      <w:r>
        <w:rPr>
          <w:sz w:val="24"/>
        </w:rPr>
        <w:t>10min</w:t>
      </w:r>
      <w:r>
        <w:rPr>
          <w:sz w:val="24"/>
        </w:rPr>
        <w:t>、</w:t>
      </w:r>
      <w:r>
        <w:rPr>
          <w:sz w:val="24"/>
        </w:rPr>
        <w:t>15min</w:t>
      </w:r>
      <w:r>
        <w:rPr>
          <w:sz w:val="24"/>
        </w:rPr>
        <w:t>和</w:t>
      </w:r>
      <w:r>
        <w:rPr>
          <w:sz w:val="24"/>
        </w:rPr>
        <w:t>20min</w:t>
      </w:r>
      <w:r>
        <w:rPr>
          <w:sz w:val="24"/>
        </w:rPr>
        <w:t>四档。</w:t>
      </w:r>
    </w:p>
    <w:p w:rsidR="00AC697C" w:rsidRDefault="0092047A">
      <w:pPr>
        <w:spacing w:line="360" w:lineRule="auto"/>
        <w:ind w:firstLineChars="200" w:firstLine="480"/>
        <w:rPr>
          <w:sz w:val="24"/>
        </w:rPr>
      </w:pPr>
      <w:r>
        <w:rPr>
          <w:sz w:val="24"/>
        </w:rPr>
        <w:t>手动模式</w:t>
      </w:r>
      <w:r>
        <w:rPr>
          <w:sz w:val="24"/>
        </w:rPr>
        <w:t>1min</w:t>
      </w:r>
      <w:r>
        <w:rPr>
          <w:sz w:val="24"/>
        </w:rPr>
        <w:t>～</w:t>
      </w:r>
      <w:r>
        <w:rPr>
          <w:sz w:val="24"/>
        </w:rPr>
        <w:t>99min</w:t>
      </w:r>
      <w:r>
        <w:rPr>
          <w:sz w:val="24"/>
        </w:rPr>
        <w:t>连续可调，歩距</w:t>
      </w:r>
      <w:r>
        <w:rPr>
          <w:sz w:val="24"/>
        </w:rPr>
        <w:t>1min</w:t>
      </w:r>
    </w:p>
    <w:p w:rsidR="00AC697C" w:rsidRDefault="0092047A">
      <w:pPr>
        <w:spacing w:line="360" w:lineRule="auto"/>
        <w:ind w:firstLineChars="200" w:firstLine="480"/>
        <w:rPr>
          <w:sz w:val="24"/>
        </w:rPr>
      </w:pPr>
      <w:r>
        <w:rPr>
          <w:sz w:val="24"/>
        </w:rPr>
        <w:t>14</w:t>
      </w:r>
      <w:r>
        <w:rPr>
          <w:sz w:val="24"/>
        </w:rPr>
        <w:t>、</w:t>
      </w:r>
      <w:r>
        <w:rPr>
          <w:sz w:val="24"/>
        </w:rPr>
        <w:t>CMD</w:t>
      </w:r>
      <w:r>
        <w:rPr>
          <w:sz w:val="24"/>
        </w:rPr>
        <w:t>颁发的、针对本产品的</w:t>
      </w:r>
      <w:r>
        <w:rPr>
          <w:sz w:val="24"/>
        </w:rPr>
        <w:t>ISO13485</w:t>
      </w:r>
      <w:r>
        <w:rPr>
          <w:sz w:val="24"/>
        </w:rPr>
        <w:t>和</w:t>
      </w:r>
      <w:r>
        <w:rPr>
          <w:sz w:val="24"/>
        </w:rPr>
        <w:t>ISO9001</w:t>
      </w:r>
      <w:r>
        <w:rPr>
          <w:sz w:val="24"/>
        </w:rPr>
        <w:t>《质量管理体系认证证书》</w:t>
      </w:r>
    </w:p>
    <w:p w:rsidR="00AC697C" w:rsidRDefault="0092047A">
      <w:pPr>
        <w:spacing w:line="360" w:lineRule="auto"/>
        <w:ind w:firstLineChars="200" w:firstLine="480"/>
        <w:rPr>
          <w:sz w:val="24"/>
        </w:rPr>
      </w:pPr>
      <w:r>
        <w:rPr>
          <w:sz w:val="24"/>
        </w:rPr>
        <w:t>15</w:t>
      </w:r>
      <w:r>
        <w:rPr>
          <w:sz w:val="24"/>
        </w:rPr>
        <w:t>、提供具有自主知识产权的软件著作权（含：计算机软件著作权登记证书、软件产品登记证书）</w:t>
      </w:r>
    </w:p>
    <w:p w:rsidR="00AC697C" w:rsidRDefault="0092047A">
      <w:pPr>
        <w:spacing w:line="360" w:lineRule="auto"/>
        <w:rPr>
          <w:sz w:val="24"/>
        </w:rPr>
      </w:pPr>
      <w:r>
        <w:rPr>
          <w:sz w:val="24"/>
        </w:rPr>
        <w:t xml:space="preserve">     </w:t>
      </w:r>
    </w:p>
    <w:p w:rsidR="00AC697C" w:rsidRDefault="00AC697C"/>
    <w:p w:rsidR="00AC697C" w:rsidRDefault="00AC697C"/>
    <w:p w:rsidR="00AC697C" w:rsidRDefault="0092047A">
      <w:pPr>
        <w:pStyle w:val="3"/>
        <w:spacing w:before="0" w:after="0" w:line="360" w:lineRule="auto"/>
        <w:rPr>
          <w:sz w:val="24"/>
          <w:szCs w:val="24"/>
        </w:rPr>
      </w:pPr>
      <w:bookmarkStart w:id="228" w:name="_Toc106027275"/>
      <w:r>
        <w:rPr>
          <w:sz w:val="24"/>
          <w:szCs w:val="24"/>
        </w:rPr>
        <w:t>标项</w:t>
      </w:r>
      <w:r>
        <w:rPr>
          <w:rFonts w:hint="eastAsia"/>
          <w:sz w:val="24"/>
          <w:szCs w:val="24"/>
        </w:rPr>
        <w:t>四</w:t>
      </w:r>
      <w:bookmarkEnd w:id="228"/>
    </w:p>
    <w:p w:rsidR="00AC697C" w:rsidRDefault="0092047A">
      <w:pPr>
        <w:pStyle w:val="af"/>
        <w:widowControl/>
        <w:spacing w:beforeAutospacing="0" w:afterAutospacing="0" w:line="360" w:lineRule="auto"/>
        <w:ind w:firstLineChars="200" w:firstLine="480"/>
        <w:jc w:val="both"/>
        <w:rPr>
          <w:color w:val="333333"/>
          <w:shd w:val="clear" w:color="auto" w:fill="FFFFFF"/>
        </w:rPr>
      </w:pPr>
      <w:r>
        <w:rPr>
          <w:color w:val="333333"/>
          <w:shd w:val="clear" w:color="auto" w:fill="FFFFFF"/>
        </w:rPr>
        <w:t>标项名称：神经内科倒置荧光显微镜、荧光定量聚合酶链反应</w:t>
      </w:r>
      <w:r>
        <w:rPr>
          <w:color w:val="333333"/>
          <w:shd w:val="clear" w:color="auto" w:fill="FFFFFF"/>
        </w:rPr>
        <w:t>PCR</w:t>
      </w:r>
      <w:r>
        <w:rPr>
          <w:color w:val="333333"/>
          <w:shd w:val="clear" w:color="auto" w:fill="FFFFFF"/>
        </w:rPr>
        <w:t>仪采购</w:t>
      </w:r>
    </w:p>
    <w:p w:rsidR="00AC697C" w:rsidRDefault="0092047A">
      <w:pPr>
        <w:pStyle w:val="4"/>
        <w:spacing w:before="0" w:after="0" w:line="360" w:lineRule="auto"/>
        <w:jc w:val="center"/>
        <w:rPr>
          <w:rFonts w:ascii="Times New Roman" w:eastAsia="黑体" w:hAnsi="Times New Roman"/>
          <w:b w:val="0"/>
        </w:rPr>
      </w:pPr>
      <w:r>
        <w:rPr>
          <w:rFonts w:ascii="Times New Roman" w:eastAsia="黑体" w:hAnsi="Times New Roman"/>
          <w:b w:val="0"/>
        </w:rPr>
        <w:t>倒置荧光显微镜</w:t>
      </w:r>
    </w:p>
    <w:p w:rsidR="00AC697C" w:rsidRDefault="00AC697C"/>
    <w:p w:rsidR="00AC697C" w:rsidRDefault="0092047A">
      <w:pPr>
        <w:spacing w:line="360" w:lineRule="auto"/>
        <w:ind w:firstLineChars="200" w:firstLine="480"/>
        <w:rPr>
          <w:sz w:val="24"/>
        </w:rPr>
      </w:pPr>
      <w:r>
        <w:rPr>
          <w:sz w:val="24"/>
        </w:rPr>
        <w:t>1.</w:t>
      </w:r>
      <w:r>
        <w:rPr>
          <w:sz w:val="24"/>
        </w:rPr>
        <w:t>光学系统：</w:t>
      </w:r>
      <w:r>
        <w:rPr>
          <w:sz w:val="24"/>
        </w:rPr>
        <w:t>IC2S</w:t>
      </w:r>
      <w:r>
        <w:rPr>
          <w:sz w:val="24"/>
        </w:rPr>
        <w:t>无限远色差反差双重校正光学系统，</w:t>
      </w:r>
      <w:r>
        <w:rPr>
          <w:sz w:val="24"/>
        </w:rPr>
        <w:t>45mm</w:t>
      </w:r>
      <w:r>
        <w:rPr>
          <w:sz w:val="24"/>
        </w:rPr>
        <w:t>国际标准物镜齐焦距离；低重心设计，载物台高度低于</w:t>
      </w:r>
      <w:r>
        <w:rPr>
          <w:sz w:val="24"/>
        </w:rPr>
        <w:t>220mm</w:t>
      </w:r>
      <w:r>
        <w:rPr>
          <w:sz w:val="24"/>
        </w:rPr>
        <w:t>。</w:t>
      </w:r>
    </w:p>
    <w:p w:rsidR="00AC697C" w:rsidRDefault="0092047A">
      <w:pPr>
        <w:spacing w:line="360" w:lineRule="auto"/>
        <w:ind w:firstLineChars="200" w:firstLine="480"/>
        <w:rPr>
          <w:sz w:val="24"/>
        </w:rPr>
      </w:pPr>
      <w:r>
        <w:rPr>
          <w:sz w:val="24"/>
        </w:rPr>
        <w:t>2.</w:t>
      </w:r>
      <w:r>
        <w:rPr>
          <w:sz w:val="24"/>
        </w:rPr>
        <w:t>调焦：谐波齿轮精细同轴粗微调焦机构，内置免调节防下滑机构，不使用易损坏的外调节松紧调节环，调焦行程</w:t>
      </w:r>
      <w:r>
        <w:rPr>
          <w:sz w:val="24"/>
        </w:rPr>
        <w:t>13mm</w:t>
      </w:r>
      <w:r>
        <w:rPr>
          <w:sz w:val="24"/>
        </w:rPr>
        <w:t>，可设置调焦上限。</w:t>
      </w:r>
    </w:p>
    <w:p w:rsidR="00AC697C" w:rsidRDefault="0092047A">
      <w:pPr>
        <w:spacing w:line="360" w:lineRule="auto"/>
        <w:ind w:firstLineChars="200" w:firstLine="480"/>
        <w:rPr>
          <w:sz w:val="24"/>
        </w:rPr>
      </w:pPr>
      <w:r>
        <w:rPr>
          <w:sz w:val="24"/>
        </w:rPr>
        <w:t>3.</w:t>
      </w:r>
      <w:r>
        <w:rPr>
          <w:sz w:val="24"/>
        </w:rPr>
        <w:t>明场照明装置：</w:t>
      </w:r>
    </w:p>
    <w:p w:rsidR="00AC697C" w:rsidRDefault="0092047A">
      <w:pPr>
        <w:spacing w:line="360" w:lineRule="auto"/>
        <w:ind w:firstLineChars="200" w:firstLine="480"/>
        <w:rPr>
          <w:sz w:val="24"/>
        </w:rPr>
      </w:pPr>
      <w:r>
        <w:rPr>
          <w:sz w:val="24"/>
        </w:rPr>
        <w:t>3.1</w:t>
      </w:r>
      <w:r>
        <w:rPr>
          <w:sz w:val="24"/>
        </w:rPr>
        <w:t>外置式透射光照明器，</w:t>
      </w:r>
      <w:r>
        <w:rPr>
          <w:sz w:val="24"/>
        </w:rPr>
        <w:t>≥12V37W</w:t>
      </w:r>
      <w:r>
        <w:rPr>
          <w:sz w:val="24"/>
        </w:rPr>
        <w:t>卤素灯</w:t>
      </w:r>
    </w:p>
    <w:p w:rsidR="00AC697C" w:rsidRDefault="0092047A">
      <w:pPr>
        <w:spacing w:line="360" w:lineRule="auto"/>
        <w:ind w:firstLineChars="200" w:firstLine="480"/>
        <w:rPr>
          <w:sz w:val="24"/>
        </w:rPr>
      </w:pPr>
      <w:r>
        <w:rPr>
          <w:sz w:val="24"/>
        </w:rPr>
        <w:t>3.2</w:t>
      </w:r>
      <w:r>
        <w:rPr>
          <w:sz w:val="24"/>
        </w:rPr>
        <w:t>显微镜内置式</w:t>
      </w:r>
      <w:r>
        <w:rPr>
          <w:sz w:val="24"/>
        </w:rPr>
        <w:t>≥12V60W</w:t>
      </w:r>
      <w:r>
        <w:rPr>
          <w:sz w:val="24"/>
        </w:rPr>
        <w:t>支持电源；</w:t>
      </w:r>
    </w:p>
    <w:p w:rsidR="00AC697C" w:rsidRDefault="0092047A">
      <w:pPr>
        <w:spacing w:line="360" w:lineRule="auto"/>
        <w:ind w:firstLineChars="200" w:firstLine="480"/>
        <w:rPr>
          <w:sz w:val="24"/>
        </w:rPr>
      </w:pPr>
      <w:r>
        <w:rPr>
          <w:sz w:val="24"/>
        </w:rPr>
        <w:t>3.3</w:t>
      </w:r>
      <w:r>
        <w:rPr>
          <w:sz w:val="24"/>
        </w:rPr>
        <w:t>带节能模式，置于节能模式，显微镜待机</w:t>
      </w:r>
      <w:r>
        <w:rPr>
          <w:sz w:val="24"/>
        </w:rPr>
        <w:t>15min</w:t>
      </w:r>
      <w:r>
        <w:rPr>
          <w:sz w:val="24"/>
        </w:rPr>
        <w:t>以后自动关闭明场电源；</w:t>
      </w:r>
    </w:p>
    <w:p w:rsidR="00AC697C" w:rsidRDefault="0092047A">
      <w:pPr>
        <w:spacing w:line="360" w:lineRule="auto"/>
        <w:ind w:firstLineChars="200" w:firstLine="480"/>
        <w:rPr>
          <w:sz w:val="24"/>
        </w:rPr>
      </w:pPr>
      <w:r>
        <w:rPr>
          <w:sz w:val="24"/>
        </w:rPr>
        <w:t>3.4</w:t>
      </w:r>
      <w:r>
        <w:rPr>
          <w:sz w:val="24"/>
        </w:rPr>
        <w:t>带白平衡滤色片、减光片等；</w:t>
      </w:r>
    </w:p>
    <w:p w:rsidR="00AC697C" w:rsidRDefault="0092047A">
      <w:pPr>
        <w:spacing w:line="360" w:lineRule="auto"/>
        <w:ind w:firstLineChars="200" w:firstLine="480"/>
        <w:rPr>
          <w:sz w:val="24"/>
        </w:rPr>
      </w:pPr>
      <w:r>
        <w:rPr>
          <w:sz w:val="24"/>
        </w:rPr>
        <w:t>4.</w:t>
      </w:r>
      <w:r>
        <w:rPr>
          <w:sz w:val="24"/>
        </w:rPr>
        <w:t>载物台：</w:t>
      </w:r>
    </w:p>
    <w:p w:rsidR="00AC697C" w:rsidRDefault="0092047A">
      <w:pPr>
        <w:spacing w:line="360" w:lineRule="auto"/>
        <w:ind w:firstLineChars="200" w:firstLine="480"/>
        <w:rPr>
          <w:sz w:val="24"/>
        </w:rPr>
      </w:pPr>
      <w:r>
        <w:rPr>
          <w:sz w:val="24"/>
        </w:rPr>
        <w:lastRenderedPageBreak/>
        <w:t>4.1</w:t>
      </w:r>
      <w:r>
        <w:rPr>
          <w:sz w:val="24"/>
        </w:rPr>
        <w:t>高抗磨损性圆角无槽阳极化处理覆盖层载物台；</w:t>
      </w:r>
    </w:p>
    <w:p w:rsidR="00AC697C" w:rsidRDefault="0092047A">
      <w:pPr>
        <w:spacing w:line="360" w:lineRule="auto"/>
        <w:ind w:firstLineChars="200" w:firstLine="480"/>
        <w:rPr>
          <w:sz w:val="24"/>
        </w:rPr>
      </w:pPr>
      <w:r>
        <w:rPr>
          <w:sz w:val="24"/>
        </w:rPr>
        <w:t>4.2</w:t>
      </w:r>
      <w:r>
        <w:rPr>
          <w:sz w:val="24"/>
        </w:rPr>
        <w:t>载物台面积</w:t>
      </w:r>
      <w:r>
        <w:rPr>
          <w:sz w:val="24"/>
        </w:rPr>
        <w:t>≥232*230mm</w:t>
      </w:r>
      <w:r>
        <w:rPr>
          <w:sz w:val="24"/>
        </w:rPr>
        <w:t>，带操作手柄，行程</w:t>
      </w:r>
      <w:r>
        <w:rPr>
          <w:sz w:val="24"/>
        </w:rPr>
        <w:t>≥130*85mm</w:t>
      </w:r>
      <w:r>
        <w:rPr>
          <w:sz w:val="24"/>
        </w:rPr>
        <w:t>；</w:t>
      </w:r>
    </w:p>
    <w:p w:rsidR="00AC697C" w:rsidRDefault="0092047A">
      <w:pPr>
        <w:spacing w:line="360" w:lineRule="auto"/>
        <w:ind w:firstLineChars="200" w:firstLine="480"/>
        <w:rPr>
          <w:sz w:val="24"/>
        </w:rPr>
      </w:pPr>
      <w:r>
        <w:rPr>
          <w:sz w:val="24"/>
        </w:rPr>
        <w:t>4.3</w:t>
      </w:r>
      <w:r>
        <w:rPr>
          <w:sz w:val="24"/>
        </w:rPr>
        <w:t>带多孔板样品夹、玻片夹、</w:t>
      </w:r>
      <w:r>
        <w:rPr>
          <w:sz w:val="24"/>
        </w:rPr>
        <w:t>≥35</w:t>
      </w:r>
      <w:r>
        <w:rPr>
          <w:sz w:val="24"/>
        </w:rPr>
        <w:t>至</w:t>
      </w:r>
      <w:r>
        <w:rPr>
          <w:sz w:val="24"/>
        </w:rPr>
        <w:t>90mm</w:t>
      </w:r>
      <w:r>
        <w:rPr>
          <w:sz w:val="24"/>
        </w:rPr>
        <w:t>培养皿夹；</w:t>
      </w:r>
    </w:p>
    <w:p w:rsidR="00AC697C" w:rsidRDefault="0092047A">
      <w:pPr>
        <w:spacing w:line="360" w:lineRule="auto"/>
        <w:ind w:firstLineChars="200" w:firstLine="480"/>
        <w:rPr>
          <w:sz w:val="24"/>
        </w:rPr>
      </w:pPr>
      <w:r>
        <w:rPr>
          <w:sz w:val="24"/>
        </w:rPr>
        <w:t>5.</w:t>
      </w:r>
      <w:r>
        <w:rPr>
          <w:sz w:val="24"/>
        </w:rPr>
        <w:t>观察镜筒：</w:t>
      </w:r>
    </w:p>
    <w:p w:rsidR="00AC697C" w:rsidRDefault="0092047A">
      <w:pPr>
        <w:spacing w:line="360" w:lineRule="auto"/>
        <w:ind w:firstLineChars="200" w:firstLine="480"/>
        <w:rPr>
          <w:sz w:val="24"/>
        </w:rPr>
      </w:pPr>
      <w:r>
        <w:rPr>
          <w:sz w:val="24"/>
        </w:rPr>
        <w:t>5.1</w:t>
      </w:r>
      <w:r>
        <w:rPr>
          <w:sz w:val="24"/>
        </w:rPr>
        <w:t>超宽视野目镜筒，视场数</w:t>
      </w:r>
      <w:r>
        <w:rPr>
          <w:sz w:val="24"/>
        </w:rPr>
        <w:t xml:space="preserve">≥23mm; </w:t>
      </w:r>
    </w:p>
    <w:p w:rsidR="00AC697C" w:rsidRDefault="0092047A">
      <w:pPr>
        <w:spacing w:line="360" w:lineRule="auto"/>
        <w:ind w:firstLineChars="200" w:firstLine="480"/>
        <w:rPr>
          <w:sz w:val="24"/>
        </w:rPr>
      </w:pPr>
      <w:r>
        <w:rPr>
          <w:sz w:val="24"/>
        </w:rPr>
        <w:t>5.2</w:t>
      </w:r>
      <w:r>
        <w:rPr>
          <w:sz w:val="24"/>
        </w:rPr>
        <w:t>两档分光：肉眼</w:t>
      </w:r>
      <w:r>
        <w:rPr>
          <w:sz w:val="24"/>
        </w:rPr>
        <w:t>100%/</w:t>
      </w:r>
      <w:r>
        <w:rPr>
          <w:sz w:val="24"/>
        </w:rPr>
        <w:t>相机</w:t>
      </w:r>
      <w:r>
        <w:rPr>
          <w:sz w:val="24"/>
        </w:rPr>
        <w:t>100%</w:t>
      </w:r>
      <w:r>
        <w:rPr>
          <w:sz w:val="24"/>
        </w:rPr>
        <w:t>；</w:t>
      </w:r>
    </w:p>
    <w:p w:rsidR="00AC697C" w:rsidRDefault="0092047A">
      <w:pPr>
        <w:spacing w:line="360" w:lineRule="auto"/>
        <w:ind w:firstLineChars="200" w:firstLine="480"/>
        <w:rPr>
          <w:sz w:val="24"/>
        </w:rPr>
      </w:pPr>
      <w:r>
        <w:rPr>
          <w:sz w:val="24"/>
        </w:rPr>
        <w:t>5.3</w:t>
      </w:r>
      <w:r>
        <w:rPr>
          <w:sz w:val="24"/>
        </w:rPr>
        <w:t>高眼点设计，镜筒</w:t>
      </w:r>
      <w:r>
        <w:rPr>
          <w:sz w:val="24"/>
        </w:rPr>
        <w:t>360</w:t>
      </w:r>
      <w:r>
        <w:rPr>
          <w:sz w:val="24"/>
        </w:rPr>
        <w:t>度上下自由翻转；</w:t>
      </w:r>
    </w:p>
    <w:p w:rsidR="00AC697C" w:rsidRDefault="0092047A">
      <w:pPr>
        <w:spacing w:line="360" w:lineRule="auto"/>
        <w:ind w:firstLineChars="200" w:firstLine="480"/>
        <w:rPr>
          <w:sz w:val="24"/>
        </w:rPr>
      </w:pPr>
      <w:r>
        <w:rPr>
          <w:sz w:val="24"/>
        </w:rPr>
        <w:t>6.</w:t>
      </w:r>
      <w:r>
        <w:rPr>
          <w:sz w:val="24"/>
        </w:rPr>
        <w:t>目镜：</w:t>
      </w:r>
    </w:p>
    <w:p w:rsidR="00AC697C" w:rsidRDefault="0092047A">
      <w:pPr>
        <w:spacing w:line="360" w:lineRule="auto"/>
        <w:ind w:firstLineChars="200" w:firstLine="480"/>
        <w:rPr>
          <w:sz w:val="24"/>
        </w:rPr>
      </w:pPr>
      <w:r>
        <w:rPr>
          <w:sz w:val="24"/>
        </w:rPr>
        <w:t>6.1 10</w:t>
      </w:r>
      <w:r>
        <w:rPr>
          <w:sz w:val="24"/>
        </w:rPr>
        <w:t>倍超宽视野目镜，视场数</w:t>
      </w:r>
      <w:r>
        <w:rPr>
          <w:sz w:val="24"/>
        </w:rPr>
        <w:t>≥23</w:t>
      </w:r>
      <w:r>
        <w:rPr>
          <w:sz w:val="24"/>
        </w:rPr>
        <w:t>mm</w:t>
      </w:r>
      <w:r>
        <w:rPr>
          <w:sz w:val="24"/>
        </w:rPr>
        <w:t>；</w:t>
      </w:r>
    </w:p>
    <w:p w:rsidR="00AC697C" w:rsidRDefault="0092047A">
      <w:pPr>
        <w:spacing w:line="360" w:lineRule="auto"/>
        <w:ind w:firstLineChars="200" w:firstLine="480"/>
        <w:rPr>
          <w:sz w:val="24"/>
        </w:rPr>
      </w:pPr>
      <w:r>
        <w:rPr>
          <w:sz w:val="24"/>
        </w:rPr>
        <w:t>6.2</w:t>
      </w:r>
      <w:r>
        <w:rPr>
          <w:sz w:val="24"/>
        </w:rPr>
        <w:t>双眼屈光度可调；</w:t>
      </w:r>
    </w:p>
    <w:p w:rsidR="00AC697C" w:rsidRDefault="0092047A">
      <w:pPr>
        <w:spacing w:line="360" w:lineRule="auto"/>
        <w:ind w:firstLineChars="200" w:firstLine="480"/>
        <w:rPr>
          <w:sz w:val="24"/>
        </w:rPr>
      </w:pPr>
      <w:r>
        <w:rPr>
          <w:sz w:val="24"/>
        </w:rPr>
        <w:t>7.</w:t>
      </w:r>
      <w:r>
        <w:rPr>
          <w:sz w:val="24"/>
        </w:rPr>
        <w:t>物镜：针对倒置显微镜应用优化的高分辨率、高透过率物镜，满足普通明场、相差、荧光等</w:t>
      </w:r>
      <w:r>
        <w:rPr>
          <w:sz w:val="24"/>
        </w:rPr>
        <w:t>3</w:t>
      </w:r>
      <w:r>
        <w:rPr>
          <w:sz w:val="24"/>
        </w:rPr>
        <w:t>种观察方式：</w:t>
      </w:r>
    </w:p>
    <w:p w:rsidR="00AC697C" w:rsidRDefault="0092047A">
      <w:pPr>
        <w:spacing w:line="360" w:lineRule="auto"/>
        <w:ind w:firstLineChars="200" w:firstLine="480"/>
        <w:rPr>
          <w:sz w:val="24"/>
        </w:rPr>
      </w:pPr>
      <w:r>
        <w:rPr>
          <w:sz w:val="24"/>
        </w:rPr>
        <w:t>7.1</w:t>
      </w:r>
      <w:r>
        <w:rPr>
          <w:sz w:val="24"/>
        </w:rPr>
        <w:t>物镜转换器：</w:t>
      </w:r>
      <w:r>
        <w:rPr>
          <w:sz w:val="24"/>
        </w:rPr>
        <w:t>5</w:t>
      </w:r>
      <w:r>
        <w:rPr>
          <w:sz w:val="24"/>
        </w:rPr>
        <w:t>位物镜转盘，一体化设计，增强光路稳定；国际标准的</w:t>
      </w:r>
      <w:r>
        <w:rPr>
          <w:sz w:val="24"/>
        </w:rPr>
        <w:t>M27</w:t>
      </w:r>
      <w:r>
        <w:rPr>
          <w:sz w:val="24"/>
        </w:rPr>
        <w:t>物镜接口，具有齐焦功能；</w:t>
      </w:r>
    </w:p>
    <w:p w:rsidR="00AC697C" w:rsidRDefault="0092047A">
      <w:pPr>
        <w:spacing w:line="360" w:lineRule="auto"/>
        <w:ind w:firstLineChars="200" w:firstLine="480"/>
        <w:rPr>
          <w:sz w:val="24"/>
        </w:rPr>
      </w:pPr>
      <w:r>
        <w:rPr>
          <w:sz w:val="24"/>
        </w:rPr>
        <w:t>7.2</w:t>
      </w:r>
      <w:r>
        <w:rPr>
          <w:sz w:val="24"/>
        </w:rPr>
        <w:t>平场消色差物镜</w:t>
      </w:r>
      <w:r>
        <w:rPr>
          <w:sz w:val="24"/>
        </w:rPr>
        <w:t xml:space="preserve"> 5×</w:t>
      </w:r>
      <w:r>
        <w:rPr>
          <w:sz w:val="24"/>
        </w:rPr>
        <w:t>，</w:t>
      </w:r>
      <w:r>
        <w:rPr>
          <w:sz w:val="24"/>
        </w:rPr>
        <w:t xml:space="preserve"> </w:t>
      </w:r>
      <w:r>
        <w:rPr>
          <w:sz w:val="24"/>
        </w:rPr>
        <w:t>数值孔径：</w:t>
      </w:r>
      <w:r>
        <w:rPr>
          <w:sz w:val="24"/>
        </w:rPr>
        <w:t>NA≥0.12</w:t>
      </w:r>
      <w:r>
        <w:rPr>
          <w:sz w:val="24"/>
        </w:rPr>
        <w:t>，工作距离</w:t>
      </w:r>
      <w:r>
        <w:rPr>
          <w:sz w:val="24"/>
        </w:rPr>
        <w:t>≥10.1mm</w:t>
      </w:r>
      <w:r>
        <w:rPr>
          <w:sz w:val="24"/>
        </w:rPr>
        <w:t>（使用</w:t>
      </w:r>
      <w:r>
        <w:rPr>
          <w:sz w:val="24"/>
        </w:rPr>
        <w:t>D=1.0mm</w:t>
      </w:r>
      <w:r>
        <w:rPr>
          <w:sz w:val="24"/>
        </w:rPr>
        <w:t>培养皿）；</w:t>
      </w:r>
    </w:p>
    <w:p w:rsidR="00AC697C" w:rsidRDefault="0092047A">
      <w:pPr>
        <w:spacing w:line="360" w:lineRule="auto"/>
        <w:ind w:firstLineChars="200" w:firstLine="480"/>
        <w:rPr>
          <w:sz w:val="24"/>
        </w:rPr>
      </w:pPr>
      <w:r>
        <w:rPr>
          <w:sz w:val="24"/>
        </w:rPr>
        <w:t>7.3</w:t>
      </w:r>
      <w:r>
        <w:rPr>
          <w:sz w:val="24"/>
        </w:rPr>
        <w:t>平场消色差物镜</w:t>
      </w:r>
      <w:r>
        <w:rPr>
          <w:sz w:val="24"/>
        </w:rPr>
        <w:t xml:space="preserve"> 10×</w:t>
      </w:r>
      <w:r>
        <w:rPr>
          <w:sz w:val="24"/>
        </w:rPr>
        <w:t>，</w:t>
      </w:r>
      <w:r>
        <w:rPr>
          <w:sz w:val="24"/>
        </w:rPr>
        <w:t xml:space="preserve"> </w:t>
      </w:r>
      <w:r>
        <w:rPr>
          <w:sz w:val="24"/>
        </w:rPr>
        <w:t>数值孔径：</w:t>
      </w:r>
      <w:r>
        <w:rPr>
          <w:sz w:val="24"/>
        </w:rPr>
        <w:t>NA≥0.25</w:t>
      </w:r>
      <w:r>
        <w:rPr>
          <w:sz w:val="24"/>
        </w:rPr>
        <w:t>，工作距离</w:t>
      </w:r>
      <w:r>
        <w:rPr>
          <w:sz w:val="24"/>
        </w:rPr>
        <w:t>≥4.5mm</w:t>
      </w:r>
      <w:r>
        <w:rPr>
          <w:sz w:val="24"/>
        </w:rPr>
        <w:t>（使用</w:t>
      </w:r>
      <w:r>
        <w:rPr>
          <w:sz w:val="24"/>
        </w:rPr>
        <w:t>D=1.0mm</w:t>
      </w:r>
      <w:r>
        <w:rPr>
          <w:sz w:val="24"/>
        </w:rPr>
        <w:t>培养皿）；</w:t>
      </w:r>
    </w:p>
    <w:p w:rsidR="00AC697C" w:rsidRDefault="0092047A">
      <w:pPr>
        <w:spacing w:line="360" w:lineRule="auto"/>
        <w:ind w:firstLineChars="200" w:firstLine="480"/>
        <w:rPr>
          <w:sz w:val="24"/>
        </w:rPr>
      </w:pPr>
      <w:r>
        <w:rPr>
          <w:sz w:val="24"/>
        </w:rPr>
        <w:t>7.4</w:t>
      </w:r>
      <w:r>
        <w:rPr>
          <w:sz w:val="24"/>
        </w:rPr>
        <w:t>长工作距离平场荧光相差物镜</w:t>
      </w:r>
      <w:r>
        <w:rPr>
          <w:sz w:val="24"/>
        </w:rPr>
        <w:t xml:space="preserve"> 20×</w:t>
      </w:r>
      <w:r>
        <w:rPr>
          <w:sz w:val="24"/>
        </w:rPr>
        <w:t>，</w:t>
      </w:r>
      <w:r>
        <w:rPr>
          <w:sz w:val="24"/>
        </w:rPr>
        <w:t xml:space="preserve"> </w:t>
      </w:r>
      <w:r>
        <w:rPr>
          <w:sz w:val="24"/>
        </w:rPr>
        <w:t>数值孔径：</w:t>
      </w:r>
      <w:r>
        <w:rPr>
          <w:sz w:val="24"/>
        </w:rPr>
        <w:t>NA≥0.40</w:t>
      </w:r>
      <w:r>
        <w:rPr>
          <w:sz w:val="24"/>
        </w:rPr>
        <w:t>，工作距离</w:t>
      </w:r>
      <w:r>
        <w:rPr>
          <w:sz w:val="24"/>
        </w:rPr>
        <w:t>≥4.3mm</w:t>
      </w:r>
      <w:r>
        <w:rPr>
          <w:sz w:val="24"/>
        </w:rPr>
        <w:t>（使用</w:t>
      </w:r>
      <w:r>
        <w:rPr>
          <w:sz w:val="24"/>
        </w:rPr>
        <w:t>D=1.0mm</w:t>
      </w:r>
      <w:r>
        <w:rPr>
          <w:sz w:val="24"/>
        </w:rPr>
        <w:t>培养皿），待校正环；</w:t>
      </w:r>
    </w:p>
    <w:p w:rsidR="00AC697C" w:rsidRDefault="0092047A">
      <w:pPr>
        <w:spacing w:line="360" w:lineRule="auto"/>
        <w:ind w:firstLineChars="200" w:firstLine="480"/>
        <w:rPr>
          <w:sz w:val="24"/>
        </w:rPr>
      </w:pPr>
      <w:r>
        <w:rPr>
          <w:sz w:val="24"/>
        </w:rPr>
        <w:t>7.5</w:t>
      </w:r>
      <w:r>
        <w:rPr>
          <w:sz w:val="24"/>
        </w:rPr>
        <w:t>长工作距离平场荧光相差物镜</w:t>
      </w:r>
      <w:r>
        <w:rPr>
          <w:sz w:val="24"/>
        </w:rPr>
        <w:t xml:space="preserve"> 40×</w:t>
      </w:r>
      <w:r>
        <w:rPr>
          <w:sz w:val="24"/>
        </w:rPr>
        <w:t>，</w:t>
      </w:r>
      <w:r>
        <w:rPr>
          <w:sz w:val="24"/>
        </w:rPr>
        <w:t xml:space="preserve"> </w:t>
      </w:r>
      <w:r>
        <w:rPr>
          <w:sz w:val="24"/>
        </w:rPr>
        <w:t>数值孔径：</w:t>
      </w:r>
      <w:r>
        <w:rPr>
          <w:sz w:val="24"/>
        </w:rPr>
        <w:t>NA≥0.60</w:t>
      </w:r>
      <w:r>
        <w:rPr>
          <w:sz w:val="24"/>
        </w:rPr>
        <w:t>，工作距离</w:t>
      </w:r>
      <w:r>
        <w:rPr>
          <w:sz w:val="24"/>
        </w:rPr>
        <w:t>≥2.0mm</w:t>
      </w:r>
      <w:r>
        <w:rPr>
          <w:sz w:val="24"/>
        </w:rPr>
        <w:t>（使用</w:t>
      </w:r>
      <w:r>
        <w:rPr>
          <w:sz w:val="24"/>
        </w:rPr>
        <w:t>D=1.0mm</w:t>
      </w:r>
      <w:r>
        <w:rPr>
          <w:sz w:val="24"/>
        </w:rPr>
        <w:t>培养皿），带校正环；</w:t>
      </w:r>
    </w:p>
    <w:p w:rsidR="00AC697C" w:rsidRDefault="0092047A">
      <w:pPr>
        <w:spacing w:line="360" w:lineRule="auto"/>
        <w:ind w:firstLineChars="200" w:firstLine="480"/>
        <w:rPr>
          <w:sz w:val="24"/>
        </w:rPr>
      </w:pPr>
      <w:r>
        <w:rPr>
          <w:sz w:val="24"/>
        </w:rPr>
        <w:t>8.</w:t>
      </w:r>
      <w:r>
        <w:rPr>
          <w:sz w:val="24"/>
        </w:rPr>
        <w:t>聚光镜：</w:t>
      </w:r>
    </w:p>
    <w:p w:rsidR="00AC697C" w:rsidRDefault="0092047A">
      <w:pPr>
        <w:spacing w:line="360" w:lineRule="auto"/>
        <w:ind w:firstLineChars="200" w:firstLine="480"/>
        <w:rPr>
          <w:sz w:val="24"/>
        </w:rPr>
      </w:pPr>
      <w:r>
        <w:rPr>
          <w:sz w:val="24"/>
        </w:rPr>
        <w:t>8.1</w:t>
      </w:r>
      <w:r>
        <w:rPr>
          <w:sz w:val="24"/>
        </w:rPr>
        <w:t>聚光镜采用平推式设计，观察大型样品时，可以直接将聚光镜平推；</w:t>
      </w:r>
    </w:p>
    <w:p w:rsidR="00AC697C" w:rsidRDefault="0092047A">
      <w:pPr>
        <w:spacing w:line="360" w:lineRule="auto"/>
        <w:ind w:firstLineChars="200" w:firstLine="480"/>
        <w:rPr>
          <w:sz w:val="24"/>
        </w:rPr>
      </w:pPr>
      <w:r>
        <w:rPr>
          <w:sz w:val="24"/>
        </w:rPr>
        <w:t>8.2</w:t>
      </w:r>
      <w:r>
        <w:rPr>
          <w:sz w:val="24"/>
        </w:rPr>
        <w:t>长工作距离聚光镜系统，工作距离</w:t>
      </w:r>
      <w:r>
        <w:rPr>
          <w:sz w:val="24"/>
        </w:rPr>
        <w:t>≥53mm</w:t>
      </w:r>
      <w:r>
        <w:rPr>
          <w:sz w:val="24"/>
        </w:rPr>
        <w:t>，</w:t>
      </w:r>
      <w:r>
        <w:rPr>
          <w:sz w:val="24"/>
        </w:rPr>
        <w:t>N.A≥0.40</w:t>
      </w:r>
      <w:r>
        <w:rPr>
          <w:sz w:val="24"/>
        </w:rPr>
        <w:t>；满足</w:t>
      </w:r>
      <w:r>
        <w:rPr>
          <w:sz w:val="24"/>
        </w:rPr>
        <w:t>5-63X</w:t>
      </w:r>
      <w:r>
        <w:rPr>
          <w:sz w:val="24"/>
        </w:rPr>
        <w:t>物镜观察；带明场观察、相差观察；</w:t>
      </w:r>
    </w:p>
    <w:p w:rsidR="00AC697C" w:rsidRDefault="0092047A">
      <w:pPr>
        <w:spacing w:line="360" w:lineRule="auto"/>
        <w:ind w:firstLineChars="200" w:firstLine="480"/>
        <w:rPr>
          <w:sz w:val="24"/>
        </w:rPr>
      </w:pPr>
      <w:r>
        <w:rPr>
          <w:sz w:val="24"/>
        </w:rPr>
        <w:t>9.</w:t>
      </w:r>
      <w:r>
        <w:rPr>
          <w:sz w:val="24"/>
        </w:rPr>
        <w:t>荧光系统</w:t>
      </w:r>
    </w:p>
    <w:p w:rsidR="00AC697C" w:rsidRDefault="0092047A">
      <w:pPr>
        <w:spacing w:line="360" w:lineRule="auto"/>
        <w:ind w:firstLineChars="200" w:firstLine="480"/>
        <w:rPr>
          <w:sz w:val="24"/>
        </w:rPr>
      </w:pPr>
      <w:r>
        <w:rPr>
          <w:sz w:val="24"/>
        </w:rPr>
        <w:t>9.1</w:t>
      </w:r>
      <w:r>
        <w:rPr>
          <w:sz w:val="24"/>
        </w:rPr>
        <w:t>荧光光源：长寿命</w:t>
      </w:r>
      <w:r>
        <w:rPr>
          <w:sz w:val="24"/>
        </w:rPr>
        <w:t>120W</w:t>
      </w:r>
      <w:r>
        <w:rPr>
          <w:sz w:val="24"/>
        </w:rPr>
        <w:t>金属卤化物荧光光源，使用寿命可达</w:t>
      </w:r>
      <w:r>
        <w:rPr>
          <w:sz w:val="24"/>
        </w:rPr>
        <w:t>2000</w:t>
      </w:r>
      <w:r>
        <w:rPr>
          <w:sz w:val="24"/>
        </w:rPr>
        <w:t>小时以上。无</w:t>
      </w:r>
      <w:r>
        <w:rPr>
          <w:sz w:val="24"/>
        </w:rPr>
        <w:t>热效应液体光缆连接，光强可调；</w:t>
      </w:r>
    </w:p>
    <w:p w:rsidR="00AC697C" w:rsidRDefault="0092047A">
      <w:pPr>
        <w:spacing w:line="360" w:lineRule="auto"/>
        <w:ind w:firstLineChars="200" w:firstLine="480"/>
        <w:rPr>
          <w:sz w:val="24"/>
        </w:rPr>
      </w:pPr>
      <w:r>
        <w:rPr>
          <w:sz w:val="24"/>
        </w:rPr>
        <w:t>9.2</w:t>
      </w:r>
      <w:r>
        <w:rPr>
          <w:sz w:val="24"/>
        </w:rPr>
        <w:t>荧光滤色镜套：</w:t>
      </w:r>
    </w:p>
    <w:p w:rsidR="00AC697C" w:rsidRDefault="0092047A">
      <w:pPr>
        <w:spacing w:line="360" w:lineRule="auto"/>
        <w:ind w:firstLineChars="200" w:firstLine="480"/>
        <w:rPr>
          <w:sz w:val="24"/>
        </w:rPr>
      </w:pPr>
      <w:r>
        <w:rPr>
          <w:sz w:val="24"/>
        </w:rPr>
        <w:lastRenderedPageBreak/>
        <w:t>9.2.1</w:t>
      </w:r>
      <w:r>
        <w:rPr>
          <w:sz w:val="24"/>
        </w:rPr>
        <w:t>红蓝绿三组带通滤色块，均采用荧光无漂移设计；</w:t>
      </w:r>
    </w:p>
    <w:p w:rsidR="00AC697C" w:rsidRDefault="0092047A">
      <w:pPr>
        <w:spacing w:line="360" w:lineRule="auto"/>
        <w:ind w:firstLineChars="200" w:firstLine="480"/>
        <w:rPr>
          <w:sz w:val="24"/>
        </w:rPr>
      </w:pPr>
      <w:r>
        <w:rPr>
          <w:sz w:val="24"/>
        </w:rPr>
        <w:t>9.2.2</w:t>
      </w:r>
      <w:r>
        <w:rPr>
          <w:sz w:val="24"/>
        </w:rPr>
        <w:t>紫外激发波长</w:t>
      </w:r>
      <w:r>
        <w:rPr>
          <w:sz w:val="24"/>
        </w:rPr>
        <w:t>300-385nm</w:t>
      </w:r>
      <w:r>
        <w:rPr>
          <w:sz w:val="24"/>
        </w:rPr>
        <w:t>，发射波长</w:t>
      </w:r>
      <w:r>
        <w:rPr>
          <w:sz w:val="24"/>
        </w:rPr>
        <w:t>420-470nm</w:t>
      </w:r>
      <w:r>
        <w:rPr>
          <w:sz w:val="24"/>
        </w:rPr>
        <w:t>；</w:t>
      </w:r>
    </w:p>
    <w:p w:rsidR="00AC697C" w:rsidRDefault="0092047A">
      <w:pPr>
        <w:spacing w:line="360" w:lineRule="auto"/>
        <w:ind w:firstLineChars="200" w:firstLine="480"/>
        <w:rPr>
          <w:sz w:val="24"/>
        </w:rPr>
      </w:pPr>
      <w:r>
        <w:rPr>
          <w:sz w:val="24"/>
        </w:rPr>
        <w:t>9.2.3</w:t>
      </w:r>
      <w:r>
        <w:rPr>
          <w:sz w:val="24"/>
        </w:rPr>
        <w:t>蓝光激发波带宽</w:t>
      </w:r>
      <w:r>
        <w:rPr>
          <w:sz w:val="24"/>
        </w:rPr>
        <w:t>450-490nm</w:t>
      </w:r>
      <w:r>
        <w:rPr>
          <w:sz w:val="24"/>
        </w:rPr>
        <w:t>，发射波长</w:t>
      </w:r>
      <w:r>
        <w:rPr>
          <w:sz w:val="24"/>
        </w:rPr>
        <w:t>515-565nm</w:t>
      </w:r>
      <w:r>
        <w:rPr>
          <w:sz w:val="24"/>
        </w:rPr>
        <w:t>；</w:t>
      </w:r>
    </w:p>
    <w:p w:rsidR="00AC697C" w:rsidRDefault="0092047A">
      <w:pPr>
        <w:spacing w:line="360" w:lineRule="auto"/>
        <w:ind w:firstLineChars="200" w:firstLine="480"/>
        <w:rPr>
          <w:sz w:val="24"/>
        </w:rPr>
      </w:pPr>
      <w:r>
        <w:rPr>
          <w:sz w:val="24"/>
        </w:rPr>
        <w:t>9.2.4</w:t>
      </w:r>
      <w:r>
        <w:rPr>
          <w:sz w:val="24"/>
        </w:rPr>
        <w:t>绿光激发波带宽</w:t>
      </w:r>
      <w:r>
        <w:rPr>
          <w:sz w:val="24"/>
        </w:rPr>
        <w:t>540-560nm</w:t>
      </w:r>
      <w:r>
        <w:rPr>
          <w:sz w:val="24"/>
        </w:rPr>
        <w:t>，发射波长</w:t>
      </w:r>
      <w:r>
        <w:rPr>
          <w:sz w:val="24"/>
        </w:rPr>
        <w:t>575-640nm</w:t>
      </w:r>
      <w:r>
        <w:rPr>
          <w:sz w:val="24"/>
        </w:rPr>
        <w:t>；</w:t>
      </w:r>
    </w:p>
    <w:p w:rsidR="00AC697C" w:rsidRDefault="0092047A">
      <w:pPr>
        <w:spacing w:line="360" w:lineRule="auto"/>
        <w:ind w:firstLineChars="200" w:firstLine="480"/>
        <w:rPr>
          <w:sz w:val="24"/>
        </w:rPr>
      </w:pPr>
      <w:r>
        <w:rPr>
          <w:sz w:val="24"/>
        </w:rPr>
        <w:t>9.3</w:t>
      </w:r>
      <w:r>
        <w:rPr>
          <w:sz w:val="24"/>
        </w:rPr>
        <w:t>荧光激发块转盘：</w:t>
      </w:r>
      <w:r>
        <w:rPr>
          <w:sz w:val="24"/>
        </w:rPr>
        <w:t>≥4</w:t>
      </w:r>
      <w:r>
        <w:rPr>
          <w:sz w:val="24"/>
        </w:rPr>
        <w:t>孔，带荧光光陷阱设计；</w:t>
      </w:r>
    </w:p>
    <w:p w:rsidR="00AC697C" w:rsidRDefault="0092047A">
      <w:pPr>
        <w:spacing w:line="360" w:lineRule="auto"/>
        <w:ind w:firstLineChars="200" w:firstLine="480"/>
        <w:rPr>
          <w:sz w:val="24"/>
        </w:rPr>
      </w:pPr>
      <w:r>
        <w:rPr>
          <w:sz w:val="24"/>
        </w:rPr>
        <w:t>10.</w:t>
      </w:r>
      <w:r>
        <w:rPr>
          <w:sz w:val="24"/>
        </w:rPr>
        <w:t>高分辨率显微镜专用相机及软件</w:t>
      </w:r>
    </w:p>
    <w:p w:rsidR="00AC697C" w:rsidRDefault="0092047A">
      <w:pPr>
        <w:spacing w:line="360" w:lineRule="auto"/>
        <w:ind w:firstLineChars="200" w:firstLine="480"/>
        <w:rPr>
          <w:sz w:val="24"/>
        </w:rPr>
      </w:pPr>
      <w:r>
        <w:rPr>
          <w:sz w:val="24"/>
        </w:rPr>
        <w:t xml:space="preserve">10.1 </w:t>
      </w:r>
      <w:r>
        <w:rPr>
          <w:sz w:val="24"/>
        </w:rPr>
        <w:t>高速、高分辨率、高灵敏度全幅显微镜专用彩色</w:t>
      </w:r>
      <w:r>
        <w:rPr>
          <w:sz w:val="24"/>
        </w:rPr>
        <w:t>CMOS</w:t>
      </w:r>
      <w:r>
        <w:rPr>
          <w:sz w:val="24"/>
        </w:rPr>
        <w:t>相机</w:t>
      </w:r>
    </w:p>
    <w:p w:rsidR="00AC697C" w:rsidRDefault="0092047A">
      <w:pPr>
        <w:spacing w:line="360" w:lineRule="auto"/>
        <w:ind w:firstLineChars="200" w:firstLine="480"/>
        <w:rPr>
          <w:sz w:val="24"/>
        </w:rPr>
      </w:pPr>
      <w:r>
        <w:rPr>
          <w:sz w:val="24"/>
        </w:rPr>
        <w:t>10.2</w:t>
      </w:r>
      <w:r>
        <w:rPr>
          <w:sz w:val="24"/>
        </w:rPr>
        <w:t>芯片：</w:t>
      </w:r>
      <w:r>
        <w:rPr>
          <w:sz w:val="24"/>
        </w:rPr>
        <w:t>Sony IMX</w:t>
      </w:r>
      <w:r>
        <w:rPr>
          <w:sz w:val="24"/>
        </w:rPr>
        <w:t xml:space="preserve"> 264 Exmor Pregius, CMOS</w:t>
      </w:r>
      <w:r>
        <w:rPr>
          <w:sz w:val="24"/>
        </w:rPr>
        <w:t>，</w:t>
      </w:r>
      <w:r>
        <w:rPr>
          <w:sz w:val="24"/>
        </w:rPr>
        <w:t>color</w:t>
      </w:r>
      <w:r>
        <w:rPr>
          <w:sz w:val="24"/>
        </w:rPr>
        <w:t>，</w:t>
      </w:r>
      <w:r>
        <w:rPr>
          <w:sz w:val="24"/>
        </w:rPr>
        <w:t>8.5mm × 7.1mm</w:t>
      </w:r>
      <w:r>
        <w:rPr>
          <w:sz w:val="24"/>
        </w:rPr>
        <w:t>。</w:t>
      </w:r>
    </w:p>
    <w:p w:rsidR="00AC697C" w:rsidRDefault="0092047A">
      <w:pPr>
        <w:spacing w:line="360" w:lineRule="auto"/>
        <w:ind w:firstLineChars="200" w:firstLine="480"/>
        <w:rPr>
          <w:sz w:val="24"/>
        </w:rPr>
      </w:pPr>
      <w:r>
        <w:rPr>
          <w:sz w:val="24"/>
        </w:rPr>
        <w:t>10.3</w:t>
      </w:r>
      <w:r>
        <w:rPr>
          <w:sz w:val="24"/>
        </w:rPr>
        <w:t>图像采集速度：在全幅</w:t>
      </w:r>
      <w:r>
        <w:rPr>
          <w:sz w:val="24"/>
        </w:rPr>
        <w:t>2464 × 2056</w:t>
      </w:r>
      <w:r>
        <w:rPr>
          <w:sz w:val="24"/>
        </w:rPr>
        <w:t>像素下，采集速度</w:t>
      </w:r>
      <w:r>
        <w:rPr>
          <w:sz w:val="24"/>
        </w:rPr>
        <w:t>≥36</w:t>
      </w:r>
      <w:r>
        <w:rPr>
          <w:sz w:val="24"/>
        </w:rPr>
        <w:t>幅</w:t>
      </w:r>
      <w:r>
        <w:rPr>
          <w:sz w:val="24"/>
        </w:rPr>
        <w:t>/</w:t>
      </w:r>
      <w:r>
        <w:rPr>
          <w:sz w:val="24"/>
        </w:rPr>
        <w:t>秒</w:t>
      </w:r>
    </w:p>
    <w:p w:rsidR="00AC697C" w:rsidRDefault="0092047A">
      <w:pPr>
        <w:spacing w:line="360" w:lineRule="auto"/>
        <w:ind w:firstLineChars="200" w:firstLine="480"/>
        <w:rPr>
          <w:sz w:val="24"/>
        </w:rPr>
      </w:pPr>
      <w:r>
        <w:rPr>
          <w:sz w:val="24"/>
        </w:rPr>
        <w:t>10.4</w:t>
      </w:r>
      <w:r>
        <w:rPr>
          <w:sz w:val="24"/>
        </w:rPr>
        <w:t>制冷系统：外界温度在</w:t>
      </w:r>
      <w:r>
        <w:rPr>
          <w:sz w:val="24"/>
        </w:rPr>
        <w:t>18℃ - 30℃</w:t>
      </w:r>
      <w:r>
        <w:rPr>
          <w:sz w:val="24"/>
        </w:rPr>
        <w:t>之间时，拍照温度稳定在</w:t>
      </w:r>
      <w:r>
        <w:rPr>
          <w:sz w:val="24"/>
        </w:rPr>
        <w:t>25℃</w:t>
      </w:r>
    </w:p>
    <w:p w:rsidR="00AC697C" w:rsidRDefault="0092047A">
      <w:pPr>
        <w:spacing w:line="360" w:lineRule="auto"/>
        <w:ind w:firstLineChars="200" w:firstLine="480"/>
        <w:rPr>
          <w:sz w:val="24"/>
        </w:rPr>
      </w:pPr>
      <w:r>
        <w:rPr>
          <w:sz w:val="24"/>
        </w:rPr>
        <w:t>10.5</w:t>
      </w:r>
      <w:r>
        <w:rPr>
          <w:sz w:val="24"/>
        </w:rPr>
        <w:t>动态范围：</w:t>
      </w:r>
      <w:r>
        <w:rPr>
          <w:sz w:val="24"/>
        </w:rPr>
        <w:t xml:space="preserve">4800 : 1 </w:t>
      </w:r>
      <w:r>
        <w:rPr>
          <w:sz w:val="24"/>
        </w:rPr>
        <w:t>（</w:t>
      </w:r>
      <w:r>
        <w:rPr>
          <w:sz w:val="24"/>
        </w:rPr>
        <w:t>73 dB</w:t>
      </w:r>
      <w:r>
        <w:rPr>
          <w:sz w:val="24"/>
        </w:rPr>
        <w:t>）</w:t>
      </w:r>
    </w:p>
    <w:p w:rsidR="00AC697C" w:rsidRDefault="0092047A">
      <w:pPr>
        <w:spacing w:line="360" w:lineRule="auto"/>
        <w:ind w:firstLineChars="200" w:firstLine="480"/>
        <w:rPr>
          <w:sz w:val="24"/>
        </w:rPr>
      </w:pPr>
      <w:r>
        <w:rPr>
          <w:sz w:val="24"/>
        </w:rPr>
        <w:t>10.6</w:t>
      </w:r>
      <w:r>
        <w:rPr>
          <w:sz w:val="24"/>
        </w:rPr>
        <w:t>像素大小：</w:t>
      </w:r>
      <w:r>
        <w:rPr>
          <w:sz w:val="24"/>
        </w:rPr>
        <w:t>3.45μm×3.45μm</w:t>
      </w:r>
    </w:p>
    <w:p w:rsidR="00AC697C" w:rsidRDefault="0092047A">
      <w:pPr>
        <w:spacing w:line="360" w:lineRule="auto"/>
        <w:ind w:firstLineChars="200" w:firstLine="480"/>
        <w:rPr>
          <w:sz w:val="24"/>
        </w:rPr>
      </w:pPr>
      <w:r>
        <w:rPr>
          <w:sz w:val="24"/>
        </w:rPr>
        <w:t>10.7</w:t>
      </w:r>
      <w:r>
        <w:rPr>
          <w:sz w:val="24"/>
        </w:rPr>
        <w:t>满阱电子容量</w:t>
      </w:r>
      <w:r>
        <w:rPr>
          <w:sz w:val="24"/>
        </w:rPr>
        <w:t>10,500 e-</w:t>
      </w:r>
    </w:p>
    <w:p w:rsidR="00AC697C" w:rsidRDefault="0092047A">
      <w:pPr>
        <w:spacing w:line="360" w:lineRule="auto"/>
        <w:ind w:firstLineChars="200" w:firstLine="480"/>
        <w:rPr>
          <w:sz w:val="24"/>
        </w:rPr>
      </w:pPr>
      <w:r>
        <w:rPr>
          <w:sz w:val="24"/>
        </w:rPr>
        <w:t>10.8</w:t>
      </w:r>
      <w:r>
        <w:rPr>
          <w:sz w:val="24"/>
        </w:rPr>
        <w:t>暗电流：</w:t>
      </w:r>
      <w:r>
        <w:rPr>
          <w:sz w:val="24"/>
        </w:rPr>
        <w:t>≤1.0e-/p/s @ 25℃</w:t>
      </w:r>
    </w:p>
    <w:p w:rsidR="00AC697C" w:rsidRDefault="0092047A">
      <w:pPr>
        <w:spacing w:line="360" w:lineRule="auto"/>
        <w:ind w:firstLineChars="200" w:firstLine="480"/>
        <w:rPr>
          <w:sz w:val="24"/>
        </w:rPr>
      </w:pPr>
      <w:r>
        <w:rPr>
          <w:sz w:val="24"/>
        </w:rPr>
        <w:t>10.9</w:t>
      </w:r>
      <w:r>
        <w:rPr>
          <w:sz w:val="24"/>
        </w:rPr>
        <w:t>图像传输速度：</w:t>
      </w:r>
      <w:r>
        <w:rPr>
          <w:sz w:val="24"/>
        </w:rPr>
        <w:t>USB 3.0</w:t>
      </w:r>
      <w:r>
        <w:rPr>
          <w:sz w:val="24"/>
        </w:rPr>
        <w:t>（</w:t>
      </w:r>
      <w:r>
        <w:rPr>
          <w:sz w:val="24"/>
        </w:rPr>
        <w:t>5Gbit/s</w:t>
      </w:r>
      <w:r>
        <w:rPr>
          <w:sz w:val="24"/>
        </w:rPr>
        <w:t>）</w:t>
      </w:r>
    </w:p>
    <w:p w:rsidR="00AC697C" w:rsidRDefault="0092047A">
      <w:pPr>
        <w:spacing w:line="360" w:lineRule="auto"/>
        <w:ind w:firstLineChars="200" w:firstLine="480"/>
        <w:rPr>
          <w:sz w:val="24"/>
        </w:rPr>
      </w:pPr>
      <w:r>
        <w:rPr>
          <w:sz w:val="24"/>
        </w:rPr>
        <w:t>10.10</w:t>
      </w:r>
      <w:r>
        <w:rPr>
          <w:sz w:val="24"/>
        </w:rPr>
        <w:t>提供彩色模式和黑白模式拍照</w:t>
      </w:r>
    </w:p>
    <w:p w:rsidR="00AC697C" w:rsidRDefault="0092047A">
      <w:pPr>
        <w:spacing w:line="360" w:lineRule="auto"/>
        <w:ind w:firstLineChars="200" w:firstLine="480"/>
        <w:rPr>
          <w:sz w:val="24"/>
        </w:rPr>
      </w:pPr>
      <w:r>
        <w:rPr>
          <w:sz w:val="24"/>
        </w:rPr>
        <w:t>10.11</w:t>
      </w:r>
      <w:r>
        <w:rPr>
          <w:sz w:val="24"/>
        </w:rPr>
        <w:t>全局快门保证整幅场景在同一时间曝光和读出，防止卷帘快门在拍高速样本时，导致的图像扭曲（果冻效应）。</w:t>
      </w:r>
    </w:p>
    <w:p w:rsidR="00AC697C" w:rsidRDefault="0092047A">
      <w:pPr>
        <w:spacing w:line="360" w:lineRule="auto"/>
        <w:ind w:firstLineChars="200" w:firstLine="480"/>
        <w:rPr>
          <w:sz w:val="24"/>
        </w:rPr>
      </w:pPr>
      <w:r>
        <w:rPr>
          <w:sz w:val="24"/>
        </w:rPr>
        <w:t>10.12</w:t>
      </w:r>
      <w:r>
        <w:rPr>
          <w:sz w:val="24"/>
        </w:rPr>
        <w:t>光谱响应范围：</w:t>
      </w:r>
      <w:r>
        <w:rPr>
          <w:sz w:val="24"/>
        </w:rPr>
        <w:t>400nm - 720nm</w:t>
      </w:r>
    </w:p>
    <w:p w:rsidR="00AC697C" w:rsidRDefault="0092047A">
      <w:pPr>
        <w:spacing w:line="360" w:lineRule="auto"/>
        <w:ind w:firstLineChars="200" w:firstLine="480"/>
        <w:rPr>
          <w:sz w:val="24"/>
        </w:rPr>
      </w:pPr>
      <w:r>
        <w:rPr>
          <w:sz w:val="24"/>
        </w:rPr>
        <w:t>10.13</w:t>
      </w:r>
      <w:r>
        <w:rPr>
          <w:sz w:val="24"/>
        </w:rPr>
        <w:t>光学接口：标准</w:t>
      </w:r>
      <w:r>
        <w:rPr>
          <w:sz w:val="24"/>
        </w:rPr>
        <w:t>C</w:t>
      </w:r>
      <w:r>
        <w:rPr>
          <w:sz w:val="24"/>
        </w:rPr>
        <w:t>型接口</w:t>
      </w:r>
    </w:p>
    <w:p w:rsidR="00AC697C" w:rsidRDefault="0092047A">
      <w:pPr>
        <w:spacing w:line="360" w:lineRule="auto"/>
        <w:ind w:firstLineChars="200" w:firstLine="480"/>
        <w:rPr>
          <w:sz w:val="24"/>
        </w:rPr>
      </w:pPr>
      <w:r>
        <w:rPr>
          <w:sz w:val="24"/>
        </w:rPr>
        <w:t>10.14</w:t>
      </w:r>
      <w:r>
        <w:rPr>
          <w:sz w:val="24"/>
        </w:rPr>
        <w:t>曝光时间范围：</w:t>
      </w:r>
      <w:r>
        <w:rPr>
          <w:sz w:val="24"/>
        </w:rPr>
        <w:t>100μs - 4s</w:t>
      </w:r>
    </w:p>
    <w:p w:rsidR="00AC697C" w:rsidRDefault="00AC697C"/>
    <w:p w:rsidR="00AC697C" w:rsidRDefault="0092047A">
      <w:pPr>
        <w:pStyle w:val="4"/>
        <w:spacing w:before="0" w:after="0" w:line="360" w:lineRule="auto"/>
        <w:jc w:val="center"/>
        <w:rPr>
          <w:rFonts w:ascii="Times New Roman" w:eastAsia="黑体" w:hAnsi="Times New Roman"/>
          <w:b w:val="0"/>
        </w:rPr>
      </w:pPr>
      <w:r>
        <w:rPr>
          <w:rFonts w:ascii="Times New Roman" w:eastAsia="黑体" w:hAnsi="Times New Roman"/>
          <w:b w:val="0"/>
        </w:rPr>
        <w:t>荧光定量聚合酶链反应</w:t>
      </w:r>
      <w:r>
        <w:rPr>
          <w:rFonts w:ascii="Times New Roman" w:eastAsia="黑体" w:hAnsi="Times New Roman"/>
          <w:b w:val="0"/>
        </w:rPr>
        <w:t>PCR</w:t>
      </w:r>
      <w:r>
        <w:rPr>
          <w:rFonts w:ascii="Times New Roman" w:eastAsia="黑体" w:hAnsi="Times New Roman"/>
          <w:b w:val="0"/>
        </w:rPr>
        <w:t>仪</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w:t>
      </w:r>
      <w:r>
        <w:rPr>
          <w:kern w:val="0"/>
          <w:sz w:val="24"/>
          <w:lang w:bidi="ar"/>
        </w:rPr>
        <w:t>样品容量：</w:t>
      </w:r>
      <w:r>
        <w:rPr>
          <w:kern w:val="0"/>
          <w:sz w:val="24"/>
          <w:lang w:bidi="ar"/>
        </w:rPr>
        <w:t>96x0.2ml</w:t>
      </w:r>
      <w:r>
        <w:rPr>
          <w:kern w:val="0"/>
          <w:sz w:val="24"/>
          <w:lang w:bidi="ar"/>
        </w:rPr>
        <w:t>，</w:t>
      </w:r>
      <w:r>
        <w:rPr>
          <w:kern w:val="0"/>
          <w:sz w:val="24"/>
          <w:lang w:bidi="ar"/>
        </w:rPr>
        <w:t>12×8</w:t>
      </w:r>
      <w:r>
        <w:rPr>
          <w:kern w:val="0"/>
          <w:sz w:val="24"/>
          <w:lang w:bidi="ar"/>
        </w:rPr>
        <w:t>联管</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2.</w:t>
      </w:r>
      <w:r>
        <w:rPr>
          <w:kern w:val="0"/>
          <w:sz w:val="24"/>
          <w:lang w:bidi="ar"/>
        </w:rPr>
        <w:t>适用耗材：</w:t>
      </w:r>
      <w:r>
        <w:rPr>
          <w:kern w:val="0"/>
          <w:sz w:val="24"/>
          <w:lang w:bidi="ar"/>
        </w:rPr>
        <w:t>0.2mL</w:t>
      </w:r>
      <w:r>
        <w:rPr>
          <w:kern w:val="0"/>
          <w:sz w:val="24"/>
          <w:lang w:bidi="ar"/>
        </w:rPr>
        <w:t>单管，</w:t>
      </w:r>
      <w:r>
        <w:rPr>
          <w:kern w:val="0"/>
          <w:sz w:val="24"/>
          <w:lang w:bidi="ar"/>
        </w:rPr>
        <w:t xml:space="preserve"> 0.2mL 8</w:t>
      </w:r>
      <w:r>
        <w:rPr>
          <w:kern w:val="0"/>
          <w:sz w:val="24"/>
          <w:lang w:bidi="ar"/>
        </w:rPr>
        <w:t>连管，</w:t>
      </w:r>
      <w:r>
        <w:rPr>
          <w:kern w:val="0"/>
          <w:sz w:val="24"/>
          <w:lang w:bidi="ar"/>
        </w:rPr>
        <w:t>0.2mL 96</w:t>
      </w:r>
      <w:r>
        <w:rPr>
          <w:kern w:val="0"/>
          <w:sz w:val="24"/>
          <w:lang w:bidi="ar"/>
        </w:rPr>
        <w:t>孔板（国产管适用）</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3.</w:t>
      </w:r>
      <w:r>
        <w:rPr>
          <w:kern w:val="0"/>
          <w:sz w:val="24"/>
          <w:lang w:bidi="ar"/>
        </w:rPr>
        <w:t>加热</w:t>
      </w:r>
      <w:r>
        <w:rPr>
          <w:kern w:val="0"/>
          <w:sz w:val="24"/>
          <w:lang w:bidi="ar"/>
        </w:rPr>
        <w:t>/</w:t>
      </w:r>
      <w:r>
        <w:rPr>
          <w:kern w:val="0"/>
          <w:sz w:val="24"/>
          <w:lang w:bidi="ar"/>
        </w:rPr>
        <w:t>制冷模块：导体热电模块</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4.</w:t>
      </w:r>
      <w:r>
        <w:rPr>
          <w:kern w:val="0"/>
          <w:sz w:val="24"/>
          <w:lang w:bidi="ar"/>
        </w:rPr>
        <w:t>温度控制范围：</w:t>
      </w:r>
      <w:r>
        <w:rPr>
          <w:kern w:val="0"/>
          <w:sz w:val="24"/>
          <w:lang w:bidi="ar"/>
        </w:rPr>
        <w:t>4℃</w:t>
      </w:r>
      <w:r>
        <w:rPr>
          <w:kern w:val="0"/>
          <w:sz w:val="24"/>
          <w:lang w:bidi="ar"/>
        </w:rPr>
        <w:t>～</w:t>
      </w:r>
      <w:r>
        <w:rPr>
          <w:kern w:val="0"/>
          <w:sz w:val="24"/>
          <w:lang w:bidi="ar"/>
        </w:rPr>
        <w:t>100℃</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5.</w:t>
      </w:r>
      <w:r>
        <w:rPr>
          <w:kern w:val="0"/>
          <w:sz w:val="24"/>
          <w:lang w:bidi="ar"/>
        </w:rPr>
        <w:t>温度控制区域数量：</w:t>
      </w:r>
      <w:r>
        <w:rPr>
          <w:kern w:val="0"/>
          <w:sz w:val="24"/>
          <w:lang w:bidi="ar"/>
        </w:rPr>
        <w:t>6</w:t>
      </w:r>
      <w:r>
        <w:rPr>
          <w:kern w:val="0"/>
          <w:sz w:val="24"/>
          <w:lang w:bidi="ar"/>
        </w:rPr>
        <w:t>区独立温控，结合热补偿技术降低温度边缘效应</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6.</w:t>
      </w:r>
      <w:r>
        <w:rPr>
          <w:kern w:val="0"/>
          <w:sz w:val="24"/>
          <w:lang w:bidi="ar"/>
        </w:rPr>
        <w:t>梯度温度列数：</w:t>
      </w:r>
      <w:r>
        <w:rPr>
          <w:kern w:val="0"/>
          <w:sz w:val="24"/>
          <w:lang w:bidi="ar"/>
        </w:rPr>
        <w:t>12</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7.</w:t>
      </w:r>
      <w:r>
        <w:rPr>
          <w:kern w:val="0"/>
          <w:sz w:val="24"/>
          <w:lang w:bidi="ar"/>
        </w:rPr>
        <w:t>激发光源：全波长免维护卤素灯</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lastRenderedPageBreak/>
        <w:t>8.</w:t>
      </w:r>
      <w:r>
        <w:rPr>
          <w:kern w:val="0"/>
          <w:sz w:val="24"/>
          <w:lang w:bidi="ar"/>
        </w:rPr>
        <w:t>激发光波长范围：</w:t>
      </w:r>
      <w:r>
        <w:rPr>
          <w:kern w:val="0"/>
          <w:sz w:val="24"/>
          <w:lang w:bidi="ar"/>
        </w:rPr>
        <w:t>380nm</w:t>
      </w:r>
      <w:r>
        <w:rPr>
          <w:kern w:val="0"/>
          <w:sz w:val="24"/>
          <w:lang w:bidi="ar"/>
        </w:rPr>
        <w:t>～</w:t>
      </w:r>
      <w:r>
        <w:rPr>
          <w:kern w:val="0"/>
          <w:sz w:val="24"/>
          <w:lang w:bidi="ar"/>
        </w:rPr>
        <w:t>780nm</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9.</w:t>
      </w:r>
      <w:r>
        <w:rPr>
          <w:kern w:val="0"/>
          <w:sz w:val="24"/>
          <w:lang w:bidi="ar"/>
        </w:rPr>
        <w:t>激发光通道数：</w:t>
      </w:r>
      <w:r>
        <w:rPr>
          <w:kern w:val="0"/>
          <w:sz w:val="24"/>
          <w:lang w:bidi="ar"/>
        </w:rPr>
        <w:t>5</w:t>
      </w:r>
      <w:r>
        <w:rPr>
          <w:kern w:val="0"/>
          <w:sz w:val="24"/>
          <w:lang w:bidi="ar"/>
        </w:rPr>
        <w:t>（可扩展至</w:t>
      </w:r>
      <w:r>
        <w:rPr>
          <w:kern w:val="0"/>
          <w:sz w:val="24"/>
          <w:lang w:bidi="ar"/>
        </w:rPr>
        <w:t>6</w:t>
      </w:r>
      <w:r>
        <w:rPr>
          <w:kern w:val="0"/>
          <w:sz w:val="24"/>
          <w:lang w:bidi="ar"/>
        </w:rPr>
        <w:t>通道）</w:t>
      </w:r>
      <w:r>
        <w:rPr>
          <w:kern w:val="0"/>
          <w:sz w:val="24"/>
          <w:lang w:bidi="ar"/>
        </w:rPr>
        <w:t xml:space="preserve"> </w:t>
      </w:r>
      <w:r>
        <w:rPr>
          <w:kern w:val="0"/>
          <w:sz w:val="24"/>
          <w:lang w:bidi="ar"/>
        </w:rPr>
        <w:t>通道</w:t>
      </w:r>
      <w:r>
        <w:rPr>
          <w:kern w:val="0"/>
          <w:sz w:val="24"/>
          <w:lang w:bidi="ar"/>
        </w:rPr>
        <w:t>1</w:t>
      </w:r>
      <w:r>
        <w:rPr>
          <w:kern w:val="0"/>
          <w:sz w:val="24"/>
          <w:lang w:bidi="ar"/>
        </w:rPr>
        <w:t>：</w:t>
      </w:r>
      <w:r>
        <w:rPr>
          <w:kern w:val="0"/>
          <w:sz w:val="24"/>
          <w:lang w:bidi="ar"/>
        </w:rPr>
        <w:t>470±10nm</w:t>
      </w:r>
      <w:r>
        <w:rPr>
          <w:kern w:val="0"/>
          <w:sz w:val="24"/>
          <w:lang w:bidi="ar"/>
        </w:rPr>
        <w:t>～</w:t>
      </w:r>
      <w:r>
        <w:rPr>
          <w:kern w:val="0"/>
          <w:sz w:val="24"/>
          <w:lang w:bidi="ar"/>
        </w:rPr>
        <w:t>520±5nm</w:t>
      </w:r>
      <w:r>
        <w:rPr>
          <w:kern w:val="0"/>
          <w:sz w:val="24"/>
          <w:lang w:bidi="ar"/>
        </w:rPr>
        <w:t>通道</w:t>
      </w:r>
      <w:r>
        <w:rPr>
          <w:kern w:val="0"/>
          <w:sz w:val="24"/>
          <w:lang w:bidi="ar"/>
        </w:rPr>
        <w:t>2</w:t>
      </w:r>
      <w:r>
        <w:rPr>
          <w:kern w:val="0"/>
          <w:sz w:val="24"/>
          <w:lang w:bidi="ar"/>
        </w:rPr>
        <w:t>：</w:t>
      </w:r>
      <w:r>
        <w:rPr>
          <w:kern w:val="0"/>
          <w:sz w:val="24"/>
          <w:lang w:bidi="ar"/>
        </w:rPr>
        <w:t>525±5nm</w:t>
      </w:r>
      <w:r>
        <w:rPr>
          <w:kern w:val="0"/>
          <w:sz w:val="24"/>
          <w:lang w:bidi="ar"/>
        </w:rPr>
        <w:t>～</w:t>
      </w:r>
      <w:r>
        <w:rPr>
          <w:kern w:val="0"/>
          <w:sz w:val="24"/>
          <w:lang w:bidi="ar"/>
        </w:rPr>
        <w:t>570±5nm</w:t>
      </w:r>
      <w:r>
        <w:rPr>
          <w:kern w:val="0"/>
          <w:sz w:val="24"/>
          <w:lang w:bidi="ar"/>
        </w:rPr>
        <w:t>通道</w:t>
      </w:r>
      <w:r>
        <w:rPr>
          <w:kern w:val="0"/>
          <w:sz w:val="24"/>
          <w:lang w:bidi="ar"/>
        </w:rPr>
        <w:t>3</w:t>
      </w:r>
      <w:r>
        <w:rPr>
          <w:kern w:val="0"/>
          <w:sz w:val="24"/>
          <w:lang w:bidi="ar"/>
        </w:rPr>
        <w:t>：</w:t>
      </w:r>
      <w:r>
        <w:rPr>
          <w:kern w:val="0"/>
          <w:sz w:val="24"/>
          <w:lang w:bidi="ar"/>
        </w:rPr>
        <w:t>570±5nm</w:t>
      </w:r>
      <w:r>
        <w:rPr>
          <w:kern w:val="0"/>
          <w:sz w:val="24"/>
          <w:lang w:bidi="ar"/>
        </w:rPr>
        <w:t>～</w:t>
      </w:r>
      <w:r>
        <w:rPr>
          <w:kern w:val="0"/>
          <w:sz w:val="24"/>
          <w:lang w:bidi="ar"/>
        </w:rPr>
        <w:t>620±5nm</w:t>
      </w:r>
      <w:r>
        <w:rPr>
          <w:kern w:val="0"/>
          <w:sz w:val="24"/>
          <w:lang w:bidi="ar"/>
        </w:rPr>
        <w:t>通道</w:t>
      </w:r>
      <w:r>
        <w:rPr>
          <w:kern w:val="0"/>
          <w:sz w:val="24"/>
          <w:lang w:bidi="ar"/>
        </w:rPr>
        <w:t>4</w:t>
      </w:r>
      <w:r>
        <w:rPr>
          <w:kern w:val="0"/>
          <w:sz w:val="24"/>
          <w:lang w:bidi="ar"/>
        </w:rPr>
        <w:t>：</w:t>
      </w:r>
      <w:r>
        <w:rPr>
          <w:kern w:val="0"/>
          <w:sz w:val="24"/>
          <w:lang w:bidi="ar"/>
        </w:rPr>
        <w:t>620±5nm</w:t>
      </w:r>
      <w:r>
        <w:rPr>
          <w:kern w:val="0"/>
          <w:sz w:val="24"/>
          <w:lang w:bidi="ar"/>
        </w:rPr>
        <w:t>～</w:t>
      </w:r>
      <w:r>
        <w:rPr>
          <w:kern w:val="0"/>
          <w:sz w:val="24"/>
          <w:lang w:bidi="ar"/>
        </w:rPr>
        <w:t>670±5nm</w:t>
      </w:r>
      <w:r>
        <w:rPr>
          <w:kern w:val="0"/>
          <w:sz w:val="24"/>
          <w:lang w:bidi="ar"/>
        </w:rPr>
        <w:t>通道</w:t>
      </w:r>
      <w:r>
        <w:rPr>
          <w:kern w:val="0"/>
          <w:sz w:val="24"/>
          <w:lang w:bidi="ar"/>
        </w:rPr>
        <w:t>5</w:t>
      </w:r>
      <w:r>
        <w:rPr>
          <w:kern w:val="0"/>
          <w:sz w:val="24"/>
          <w:lang w:bidi="ar"/>
        </w:rPr>
        <w:t>：</w:t>
      </w:r>
      <w:r>
        <w:rPr>
          <w:kern w:val="0"/>
          <w:sz w:val="24"/>
          <w:lang w:bidi="ar"/>
        </w:rPr>
        <w:t>670±5nm</w:t>
      </w:r>
      <w:r>
        <w:rPr>
          <w:kern w:val="0"/>
          <w:sz w:val="24"/>
          <w:lang w:bidi="ar"/>
        </w:rPr>
        <w:t>～</w:t>
      </w:r>
      <w:r>
        <w:rPr>
          <w:kern w:val="0"/>
          <w:sz w:val="24"/>
          <w:lang w:bidi="ar"/>
        </w:rPr>
        <w:t>710±5nm</w:t>
      </w:r>
      <w:r>
        <w:rPr>
          <w:kern w:val="0"/>
          <w:sz w:val="24"/>
          <w:lang w:bidi="ar"/>
        </w:rPr>
        <w:t>通道</w:t>
      </w:r>
      <w:r>
        <w:rPr>
          <w:kern w:val="0"/>
          <w:sz w:val="24"/>
          <w:lang w:bidi="ar"/>
        </w:rPr>
        <w:t>6</w:t>
      </w:r>
      <w:r>
        <w:rPr>
          <w:kern w:val="0"/>
          <w:sz w:val="24"/>
          <w:lang w:bidi="ar"/>
        </w:rPr>
        <w:t>：拓展通道，用户选择</w:t>
      </w:r>
      <w:r>
        <w:rPr>
          <w:kern w:val="0"/>
          <w:sz w:val="24"/>
          <w:lang w:bidi="ar"/>
        </w:rPr>
        <w:t xml:space="preserve"> </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10.</w:t>
      </w:r>
      <w:r>
        <w:rPr>
          <w:kern w:val="0"/>
          <w:sz w:val="24"/>
          <w:lang w:bidi="ar"/>
        </w:rPr>
        <w:t>检测组件：</w:t>
      </w:r>
      <w:r>
        <w:rPr>
          <w:kern w:val="0"/>
          <w:sz w:val="24"/>
          <w:lang w:bidi="ar"/>
        </w:rPr>
        <w:t>-20℃</w:t>
      </w:r>
      <w:r>
        <w:rPr>
          <w:kern w:val="0"/>
          <w:sz w:val="24"/>
          <w:lang w:bidi="ar"/>
        </w:rPr>
        <w:t>冷态</w:t>
      </w:r>
      <w:r>
        <w:rPr>
          <w:kern w:val="0"/>
          <w:sz w:val="24"/>
          <w:lang w:bidi="ar"/>
        </w:rPr>
        <w:t>CCD</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11.</w:t>
      </w:r>
      <w:r>
        <w:rPr>
          <w:kern w:val="0"/>
          <w:sz w:val="24"/>
          <w:lang w:bidi="ar"/>
        </w:rPr>
        <w:t>检测光波长范围：</w:t>
      </w:r>
      <w:r>
        <w:rPr>
          <w:kern w:val="0"/>
          <w:sz w:val="24"/>
          <w:lang w:bidi="ar"/>
        </w:rPr>
        <w:t>380nm</w:t>
      </w:r>
      <w:r>
        <w:rPr>
          <w:kern w:val="0"/>
          <w:sz w:val="24"/>
          <w:lang w:bidi="ar"/>
        </w:rPr>
        <w:t>～</w:t>
      </w:r>
      <w:r>
        <w:rPr>
          <w:kern w:val="0"/>
          <w:sz w:val="24"/>
          <w:lang w:bidi="ar"/>
        </w:rPr>
        <w:t>780n</w:t>
      </w:r>
      <w:r>
        <w:rPr>
          <w:kern w:val="0"/>
          <w:sz w:val="24"/>
          <w:lang w:bidi="ar"/>
        </w:rPr>
        <w:t>m</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12.</w:t>
      </w:r>
      <w:r>
        <w:rPr>
          <w:kern w:val="0"/>
          <w:sz w:val="24"/>
          <w:lang w:bidi="ar"/>
        </w:rPr>
        <w:t>检测通道数：</w:t>
      </w:r>
      <w:r>
        <w:rPr>
          <w:kern w:val="0"/>
          <w:sz w:val="24"/>
          <w:lang w:bidi="ar"/>
        </w:rPr>
        <w:t>5</w:t>
      </w:r>
      <w:r>
        <w:rPr>
          <w:kern w:val="0"/>
          <w:sz w:val="24"/>
          <w:lang w:bidi="ar"/>
        </w:rPr>
        <w:t>（可扩展至</w:t>
      </w:r>
      <w:r>
        <w:rPr>
          <w:kern w:val="0"/>
          <w:sz w:val="24"/>
          <w:lang w:bidi="ar"/>
        </w:rPr>
        <w:t>6</w:t>
      </w:r>
      <w:r>
        <w:rPr>
          <w:kern w:val="0"/>
          <w:sz w:val="24"/>
          <w:lang w:bidi="ar"/>
        </w:rPr>
        <w:t>通道）</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13.</w:t>
      </w:r>
      <w:r>
        <w:rPr>
          <w:kern w:val="0"/>
          <w:sz w:val="24"/>
          <w:lang w:bidi="ar"/>
        </w:rPr>
        <w:t>激发和检测通道传播介质：双向</w:t>
      </w:r>
      <w:r>
        <w:rPr>
          <w:kern w:val="0"/>
          <w:sz w:val="24"/>
          <w:lang w:bidi="ar"/>
        </w:rPr>
        <w:t>96</w:t>
      </w:r>
      <w:r>
        <w:rPr>
          <w:kern w:val="0"/>
          <w:sz w:val="24"/>
          <w:lang w:bidi="ar"/>
        </w:rPr>
        <w:t>根耐高温太空专用光纤</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14.</w:t>
      </w:r>
      <w:r>
        <w:rPr>
          <w:kern w:val="0"/>
          <w:sz w:val="24"/>
          <w:lang w:bidi="ar"/>
        </w:rPr>
        <w:t>适用染料及探针：</w:t>
      </w:r>
      <w:r>
        <w:rPr>
          <w:kern w:val="0"/>
          <w:sz w:val="24"/>
          <w:lang w:bidi="ar"/>
        </w:rPr>
        <w:t>FAM/SYBR Green/Eva Green/LC Green/Fluorescein, VIC/HEX/TET/ JOE,ROX/Texas Red, Cy5</w:t>
      </w:r>
      <w:r>
        <w:rPr>
          <w:kern w:val="0"/>
          <w:sz w:val="24"/>
          <w:lang w:bidi="ar"/>
        </w:rPr>
        <w:t>，</w:t>
      </w:r>
      <w:r>
        <w:rPr>
          <w:kern w:val="0"/>
          <w:sz w:val="24"/>
          <w:lang w:bidi="ar"/>
        </w:rPr>
        <w:t>Cy5.5/Quasar705</w:t>
      </w:r>
    </w:p>
    <w:p w:rsidR="00AC697C" w:rsidRDefault="0092047A">
      <w:pPr>
        <w:widowControl/>
        <w:spacing w:line="360" w:lineRule="auto"/>
        <w:ind w:firstLineChars="200" w:firstLine="480"/>
        <w:jc w:val="left"/>
        <w:textAlignment w:val="center"/>
        <w:rPr>
          <w:kern w:val="0"/>
          <w:sz w:val="24"/>
          <w:lang w:bidi="ar"/>
        </w:rPr>
      </w:pPr>
      <w:r>
        <w:rPr>
          <w:kern w:val="0"/>
          <w:sz w:val="24"/>
          <w:lang w:bidi="ar"/>
        </w:rPr>
        <w:t>15.</w:t>
      </w:r>
      <w:r>
        <w:rPr>
          <w:kern w:val="0"/>
          <w:sz w:val="24"/>
          <w:lang w:bidi="ar"/>
        </w:rPr>
        <w:t>仪器基本参数：尺寸：</w:t>
      </w:r>
      <w:r>
        <w:rPr>
          <w:kern w:val="0"/>
          <w:sz w:val="24"/>
          <w:lang w:bidi="ar"/>
        </w:rPr>
        <w:t>640x390x329</w:t>
      </w:r>
      <w:r>
        <w:rPr>
          <w:kern w:val="0"/>
          <w:sz w:val="24"/>
          <w:lang w:bidi="ar"/>
        </w:rPr>
        <w:t>（长</w:t>
      </w:r>
      <w:r>
        <w:rPr>
          <w:kern w:val="0"/>
          <w:sz w:val="24"/>
          <w:lang w:bidi="ar"/>
        </w:rPr>
        <w:t>x</w:t>
      </w:r>
      <w:r>
        <w:rPr>
          <w:kern w:val="0"/>
          <w:sz w:val="24"/>
          <w:lang w:bidi="ar"/>
        </w:rPr>
        <w:t>宽</w:t>
      </w:r>
      <w:r>
        <w:rPr>
          <w:kern w:val="0"/>
          <w:sz w:val="24"/>
          <w:lang w:bidi="ar"/>
        </w:rPr>
        <w:t>x</w:t>
      </w:r>
      <w:r>
        <w:rPr>
          <w:kern w:val="0"/>
          <w:sz w:val="24"/>
          <w:lang w:bidi="ar"/>
        </w:rPr>
        <w:t>高</w:t>
      </w:r>
      <w:r>
        <w:rPr>
          <w:kern w:val="0"/>
          <w:sz w:val="24"/>
          <w:lang w:bidi="ar"/>
        </w:rPr>
        <w:t>: mm</w:t>
      </w:r>
      <w:r>
        <w:rPr>
          <w:kern w:val="0"/>
          <w:sz w:val="24"/>
          <w:lang w:bidi="ar"/>
        </w:rPr>
        <w:t>）</w:t>
      </w:r>
      <w:r>
        <w:rPr>
          <w:kern w:val="0"/>
          <w:sz w:val="24"/>
          <w:lang w:bidi="ar"/>
        </w:rPr>
        <w:t xml:space="preserve"> </w:t>
      </w:r>
      <w:r>
        <w:rPr>
          <w:kern w:val="0"/>
          <w:sz w:val="24"/>
          <w:lang w:bidi="ar"/>
        </w:rPr>
        <w:t>电源电压：</w:t>
      </w:r>
      <w:r>
        <w:rPr>
          <w:kern w:val="0"/>
          <w:sz w:val="24"/>
          <w:lang w:bidi="ar"/>
        </w:rPr>
        <w:t xml:space="preserve">220 V±22V  50 Hz±1Hz  </w:t>
      </w:r>
      <w:r>
        <w:rPr>
          <w:kern w:val="0"/>
          <w:sz w:val="24"/>
          <w:lang w:bidi="ar"/>
        </w:rPr>
        <w:t>功率：</w:t>
      </w:r>
      <w:r>
        <w:rPr>
          <w:kern w:val="0"/>
          <w:sz w:val="24"/>
          <w:lang w:bidi="ar"/>
        </w:rPr>
        <w:t>1500VA</w:t>
      </w:r>
    </w:p>
    <w:p w:rsidR="00AC697C" w:rsidRDefault="0092047A">
      <w:pPr>
        <w:widowControl/>
        <w:spacing w:line="360" w:lineRule="auto"/>
        <w:ind w:firstLineChars="200" w:firstLine="480"/>
        <w:jc w:val="left"/>
        <w:textAlignment w:val="center"/>
        <w:rPr>
          <w:sz w:val="24"/>
        </w:rPr>
      </w:pPr>
      <w:r>
        <w:rPr>
          <w:kern w:val="0"/>
          <w:sz w:val="24"/>
          <w:lang w:bidi="ar"/>
        </w:rPr>
        <w:t>16.</w:t>
      </w:r>
      <w:r>
        <w:rPr>
          <w:kern w:val="0"/>
          <w:sz w:val="24"/>
          <w:lang w:bidi="ar"/>
        </w:rPr>
        <w:t>试剂匹配：仪器厂商同时具有</w:t>
      </w:r>
      <w:r>
        <w:rPr>
          <w:kern w:val="0"/>
          <w:sz w:val="24"/>
          <w:lang w:bidi="ar"/>
        </w:rPr>
        <w:t>NMPA</w:t>
      </w:r>
      <w:r>
        <w:rPr>
          <w:kern w:val="0"/>
          <w:sz w:val="24"/>
          <w:lang w:bidi="ar"/>
        </w:rPr>
        <w:t>批</w:t>
      </w:r>
      <w:r>
        <w:rPr>
          <w:kern w:val="0"/>
          <w:sz w:val="24"/>
          <w:lang w:bidi="ar"/>
        </w:rPr>
        <w:t>准试剂，且该型号仪器为</w:t>
      </w:r>
      <w:r>
        <w:rPr>
          <w:kern w:val="0"/>
          <w:sz w:val="24"/>
          <w:lang w:bidi="ar"/>
        </w:rPr>
        <w:t>NMPA</w:t>
      </w:r>
      <w:r>
        <w:rPr>
          <w:kern w:val="0"/>
          <w:sz w:val="24"/>
          <w:lang w:bidi="ar"/>
        </w:rPr>
        <w:t>获证试剂适用机型。</w:t>
      </w:r>
    </w:p>
    <w:p w:rsidR="00AC697C" w:rsidRDefault="00AC697C"/>
    <w:p w:rsidR="00AC697C" w:rsidRDefault="00AC697C"/>
    <w:p w:rsidR="00AC697C" w:rsidRDefault="0092047A">
      <w:pPr>
        <w:pStyle w:val="2"/>
        <w:numPr>
          <w:ilvl w:val="0"/>
          <w:numId w:val="9"/>
        </w:numPr>
        <w:spacing w:before="0" w:after="0" w:line="240" w:lineRule="auto"/>
        <w:ind w:leftChars="-1" w:left="-2" w:firstLine="0"/>
        <w:rPr>
          <w:rFonts w:ascii="Times New Roman" w:hAnsi="Times New Roman"/>
          <w:sz w:val="24"/>
          <w:szCs w:val="24"/>
        </w:rPr>
      </w:pPr>
      <w:bookmarkStart w:id="229" w:name="_Toc106027276"/>
      <w:bookmarkStart w:id="230" w:name="_GoBack"/>
      <w:bookmarkEnd w:id="230"/>
      <w:r>
        <w:rPr>
          <w:rFonts w:ascii="Times New Roman" w:hAnsi="Times New Roman"/>
          <w:sz w:val="24"/>
          <w:szCs w:val="24"/>
        </w:rPr>
        <w:t>采购目录</w:t>
      </w:r>
      <w:bookmarkEnd w:id="229"/>
    </w:p>
    <w:p w:rsidR="00AC697C" w:rsidRDefault="0092047A">
      <w:pPr>
        <w:pStyle w:val="affffc"/>
        <w:ind w:left="420" w:firstLineChars="0" w:firstLine="0"/>
        <w:jc w:val="center"/>
        <w:rPr>
          <w:b/>
          <w:bCs/>
          <w:sz w:val="36"/>
          <w:szCs w:val="44"/>
        </w:rPr>
      </w:pPr>
      <w:bookmarkStart w:id="231" w:name="_Toc10452"/>
      <w:r>
        <w:rPr>
          <w:b/>
          <w:bCs/>
          <w:sz w:val="36"/>
          <w:szCs w:val="44"/>
        </w:rPr>
        <w:t>采购目录</w:t>
      </w:r>
    </w:p>
    <w:tbl>
      <w:tblPr>
        <w:tblW w:w="93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702"/>
        <w:gridCol w:w="1276"/>
        <w:gridCol w:w="1992"/>
        <w:gridCol w:w="709"/>
        <w:gridCol w:w="1276"/>
        <w:gridCol w:w="1243"/>
        <w:gridCol w:w="724"/>
        <w:gridCol w:w="986"/>
      </w:tblGrid>
      <w:tr w:rsidR="00AC697C">
        <w:trPr>
          <w:tblHeader/>
        </w:trPr>
        <w:tc>
          <w:tcPr>
            <w:tcW w:w="427" w:type="dxa"/>
            <w:shd w:val="clear" w:color="auto" w:fill="auto"/>
            <w:noWrap/>
            <w:vAlign w:val="center"/>
          </w:tcPr>
          <w:p w:rsidR="00AC697C" w:rsidRDefault="0092047A">
            <w:pPr>
              <w:widowControl/>
              <w:adjustRightInd w:val="0"/>
              <w:snapToGrid w:val="0"/>
              <w:jc w:val="left"/>
              <w:rPr>
                <w:b/>
                <w:bCs/>
                <w:kern w:val="0"/>
                <w:szCs w:val="21"/>
              </w:rPr>
            </w:pPr>
            <w:bookmarkStart w:id="232" w:name="_Hlk104461129"/>
            <w:r>
              <w:rPr>
                <w:b/>
                <w:bCs/>
                <w:kern w:val="0"/>
                <w:szCs w:val="21"/>
              </w:rPr>
              <w:t>序号</w:t>
            </w:r>
          </w:p>
        </w:tc>
        <w:tc>
          <w:tcPr>
            <w:tcW w:w="702" w:type="dxa"/>
            <w:vAlign w:val="center"/>
          </w:tcPr>
          <w:p w:rsidR="00AC697C" w:rsidRDefault="0092047A">
            <w:pPr>
              <w:widowControl/>
              <w:adjustRightInd w:val="0"/>
              <w:snapToGrid w:val="0"/>
              <w:jc w:val="center"/>
              <w:rPr>
                <w:b/>
                <w:bCs/>
                <w:kern w:val="0"/>
                <w:szCs w:val="21"/>
              </w:rPr>
            </w:pPr>
            <w:r>
              <w:rPr>
                <w:b/>
                <w:bCs/>
                <w:kern w:val="0"/>
                <w:szCs w:val="21"/>
              </w:rPr>
              <w:t>标项号</w:t>
            </w:r>
          </w:p>
        </w:tc>
        <w:tc>
          <w:tcPr>
            <w:tcW w:w="1276" w:type="dxa"/>
            <w:shd w:val="clear" w:color="auto" w:fill="auto"/>
            <w:vAlign w:val="center"/>
          </w:tcPr>
          <w:p w:rsidR="00AC697C" w:rsidRDefault="0092047A">
            <w:pPr>
              <w:widowControl/>
              <w:adjustRightInd w:val="0"/>
              <w:snapToGrid w:val="0"/>
              <w:jc w:val="center"/>
              <w:rPr>
                <w:b/>
                <w:bCs/>
                <w:kern w:val="0"/>
                <w:szCs w:val="21"/>
              </w:rPr>
            </w:pPr>
            <w:r>
              <w:rPr>
                <w:b/>
                <w:bCs/>
                <w:kern w:val="0"/>
                <w:szCs w:val="21"/>
              </w:rPr>
              <w:t>申请科室</w:t>
            </w:r>
          </w:p>
        </w:tc>
        <w:tc>
          <w:tcPr>
            <w:tcW w:w="1992" w:type="dxa"/>
            <w:shd w:val="clear" w:color="auto" w:fill="auto"/>
            <w:vAlign w:val="center"/>
          </w:tcPr>
          <w:p w:rsidR="00AC697C" w:rsidRDefault="0092047A">
            <w:pPr>
              <w:widowControl/>
              <w:adjustRightInd w:val="0"/>
              <w:snapToGrid w:val="0"/>
              <w:jc w:val="center"/>
              <w:rPr>
                <w:b/>
                <w:bCs/>
                <w:kern w:val="0"/>
                <w:szCs w:val="21"/>
              </w:rPr>
            </w:pPr>
            <w:r>
              <w:rPr>
                <w:b/>
                <w:bCs/>
                <w:kern w:val="0"/>
                <w:szCs w:val="21"/>
              </w:rPr>
              <w:t>设备名称</w:t>
            </w:r>
          </w:p>
        </w:tc>
        <w:tc>
          <w:tcPr>
            <w:tcW w:w="709" w:type="dxa"/>
            <w:shd w:val="clear" w:color="auto" w:fill="auto"/>
            <w:vAlign w:val="center"/>
          </w:tcPr>
          <w:p w:rsidR="00AC697C" w:rsidRDefault="0092047A">
            <w:pPr>
              <w:widowControl/>
              <w:adjustRightInd w:val="0"/>
              <w:snapToGrid w:val="0"/>
              <w:jc w:val="center"/>
              <w:rPr>
                <w:b/>
                <w:bCs/>
                <w:kern w:val="0"/>
                <w:szCs w:val="21"/>
              </w:rPr>
            </w:pPr>
            <w:r>
              <w:rPr>
                <w:b/>
                <w:bCs/>
                <w:kern w:val="0"/>
                <w:szCs w:val="21"/>
              </w:rPr>
              <w:t>数量</w:t>
            </w:r>
            <w:r>
              <w:rPr>
                <w:b/>
                <w:bCs/>
                <w:kern w:val="0"/>
                <w:szCs w:val="21"/>
              </w:rPr>
              <w:t>/</w:t>
            </w:r>
            <w:r>
              <w:rPr>
                <w:b/>
                <w:bCs/>
                <w:kern w:val="0"/>
                <w:szCs w:val="21"/>
              </w:rPr>
              <w:t>单位</w:t>
            </w:r>
          </w:p>
        </w:tc>
        <w:tc>
          <w:tcPr>
            <w:tcW w:w="1276" w:type="dxa"/>
            <w:shd w:val="clear" w:color="auto" w:fill="auto"/>
            <w:vAlign w:val="center"/>
          </w:tcPr>
          <w:p w:rsidR="00AC697C" w:rsidRDefault="0092047A">
            <w:pPr>
              <w:widowControl/>
              <w:adjustRightInd w:val="0"/>
              <w:snapToGrid w:val="0"/>
              <w:jc w:val="center"/>
              <w:rPr>
                <w:b/>
                <w:bCs/>
                <w:kern w:val="0"/>
                <w:szCs w:val="21"/>
              </w:rPr>
            </w:pPr>
            <w:r>
              <w:rPr>
                <w:b/>
                <w:bCs/>
                <w:kern w:val="0"/>
                <w:szCs w:val="21"/>
              </w:rPr>
              <w:t>最高限价单价</w:t>
            </w:r>
            <w:r>
              <w:rPr>
                <w:b/>
                <w:bCs/>
                <w:kern w:val="0"/>
                <w:szCs w:val="21"/>
              </w:rPr>
              <w:t>(</w:t>
            </w:r>
            <w:r>
              <w:rPr>
                <w:b/>
                <w:bCs/>
                <w:kern w:val="0"/>
                <w:szCs w:val="21"/>
              </w:rPr>
              <w:t>万元</w:t>
            </w:r>
            <w:r>
              <w:rPr>
                <w:b/>
                <w:bCs/>
                <w:kern w:val="0"/>
                <w:szCs w:val="21"/>
              </w:rPr>
              <w:t>)</w:t>
            </w:r>
          </w:p>
        </w:tc>
        <w:tc>
          <w:tcPr>
            <w:tcW w:w="1243" w:type="dxa"/>
            <w:shd w:val="clear" w:color="auto" w:fill="auto"/>
            <w:vAlign w:val="center"/>
          </w:tcPr>
          <w:p w:rsidR="00AC697C" w:rsidRDefault="0092047A">
            <w:pPr>
              <w:widowControl/>
              <w:adjustRightInd w:val="0"/>
              <w:snapToGrid w:val="0"/>
              <w:jc w:val="center"/>
              <w:rPr>
                <w:b/>
                <w:bCs/>
                <w:kern w:val="0"/>
                <w:szCs w:val="21"/>
              </w:rPr>
            </w:pPr>
            <w:r>
              <w:rPr>
                <w:b/>
                <w:bCs/>
                <w:kern w:val="0"/>
                <w:szCs w:val="21"/>
              </w:rPr>
              <w:t>合计金额</w:t>
            </w:r>
          </w:p>
          <w:p w:rsidR="00AC697C" w:rsidRDefault="0092047A">
            <w:pPr>
              <w:widowControl/>
              <w:adjustRightInd w:val="0"/>
              <w:snapToGrid w:val="0"/>
              <w:jc w:val="center"/>
              <w:rPr>
                <w:b/>
                <w:bCs/>
                <w:kern w:val="0"/>
                <w:szCs w:val="21"/>
              </w:rPr>
            </w:pPr>
            <w:r>
              <w:rPr>
                <w:b/>
                <w:bCs/>
                <w:kern w:val="0"/>
                <w:szCs w:val="21"/>
              </w:rPr>
              <w:t>（万元）</w:t>
            </w:r>
          </w:p>
        </w:tc>
        <w:tc>
          <w:tcPr>
            <w:tcW w:w="724" w:type="dxa"/>
            <w:shd w:val="clear" w:color="auto" w:fill="auto"/>
            <w:vAlign w:val="center"/>
          </w:tcPr>
          <w:p w:rsidR="00AC697C" w:rsidRDefault="0092047A">
            <w:pPr>
              <w:widowControl/>
              <w:adjustRightInd w:val="0"/>
              <w:snapToGrid w:val="0"/>
              <w:jc w:val="center"/>
              <w:rPr>
                <w:b/>
                <w:bCs/>
                <w:kern w:val="0"/>
                <w:szCs w:val="21"/>
              </w:rPr>
            </w:pPr>
            <w:r>
              <w:rPr>
                <w:b/>
                <w:bCs/>
                <w:kern w:val="0"/>
                <w:szCs w:val="21"/>
              </w:rPr>
              <w:t>产地</w:t>
            </w:r>
          </w:p>
        </w:tc>
        <w:tc>
          <w:tcPr>
            <w:tcW w:w="986" w:type="dxa"/>
            <w:vAlign w:val="center"/>
          </w:tcPr>
          <w:p w:rsidR="00AC697C" w:rsidRDefault="0092047A">
            <w:pPr>
              <w:widowControl/>
              <w:adjustRightInd w:val="0"/>
              <w:snapToGrid w:val="0"/>
              <w:jc w:val="center"/>
              <w:rPr>
                <w:b/>
                <w:bCs/>
                <w:kern w:val="0"/>
                <w:szCs w:val="21"/>
              </w:rPr>
            </w:pPr>
            <w:r>
              <w:rPr>
                <w:b/>
                <w:bCs/>
                <w:kern w:val="0"/>
                <w:szCs w:val="21"/>
              </w:rPr>
              <w:t>标项最高限价（万元）</w:t>
            </w: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1</w:t>
            </w:r>
          </w:p>
        </w:tc>
        <w:tc>
          <w:tcPr>
            <w:tcW w:w="702" w:type="dxa"/>
            <w:vMerge w:val="restart"/>
            <w:vAlign w:val="center"/>
          </w:tcPr>
          <w:p w:rsidR="00AC697C" w:rsidRDefault="0092047A">
            <w:pPr>
              <w:widowControl/>
              <w:adjustRightInd w:val="0"/>
              <w:snapToGrid w:val="0"/>
              <w:jc w:val="center"/>
              <w:rPr>
                <w:kern w:val="0"/>
                <w:szCs w:val="21"/>
              </w:rPr>
            </w:pPr>
            <w:r>
              <w:rPr>
                <w:kern w:val="0"/>
                <w:szCs w:val="21"/>
              </w:rPr>
              <w:t>1</w:t>
            </w:r>
          </w:p>
        </w:tc>
        <w:tc>
          <w:tcPr>
            <w:tcW w:w="1276" w:type="dxa"/>
            <w:vMerge w:val="restart"/>
            <w:shd w:val="clear" w:color="auto" w:fill="auto"/>
            <w:vAlign w:val="center"/>
          </w:tcPr>
          <w:p w:rsidR="00AC697C" w:rsidRDefault="0092047A">
            <w:pPr>
              <w:widowControl/>
              <w:adjustRightInd w:val="0"/>
              <w:snapToGrid w:val="0"/>
              <w:jc w:val="center"/>
              <w:rPr>
                <w:kern w:val="0"/>
                <w:szCs w:val="21"/>
              </w:rPr>
            </w:pPr>
            <w:r>
              <w:rPr>
                <w:kern w:val="0"/>
                <w:szCs w:val="21"/>
              </w:rPr>
              <w:t>风湿免疫科</w:t>
            </w: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振动排痰仪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2</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8.00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restart"/>
            <w:vAlign w:val="center"/>
          </w:tcPr>
          <w:p w:rsidR="00AC697C" w:rsidRDefault="0092047A">
            <w:pPr>
              <w:widowControl/>
              <w:adjustRightInd w:val="0"/>
              <w:snapToGrid w:val="0"/>
              <w:jc w:val="center"/>
              <w:rPr>
                <w:kern w:val="0"/>
                <w:sz w:val="28"/>
                <w:szCs w:val="28"/>
              </w:rPr>
            </w:pPr>
            <w:r>
              <w:rPr>
                <w:kern w:val="0"/>
                <w:sz w:val="28"/>
                <w:szCs w:val="28"/>
              </w:rPr>
              <w:t>204.00</w:t>
            </w: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2</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noWrap/>
            <w:vAlign w:val="center"/>
          </w:tcPr>
          <w:p w:rsidR="00AC697C" w:rsidRDefault="0092047A">
            <w:pPr>
              <w:widowControl/>
              <w:adjustRightInd w:val="0"/>
              <w:snapToGrid w:val="0"/>
              <w:jc w:val="left"/>
              <w:rPr>
                <w:kern w:val="0"/>
                <w:szCs w:val="21"/>
              </w:rPr>
            </w:pPr>
            <w:r>
              <w:rPr>
                <w:kern w:val="0"/>
                <w:szCs w:val="21"/>
              </w:rPr>
              <w:t>中低周波治疗系统</w:t>
            </w:r>
          </w:p>
        </w:tc>
        <w:tc>
          <w:tcPr>
            <w:tcW w:w="709" w:type="dxa"/>
            <w:shd w:val="clear" w:color="auto" w:fill="auto"/>
            <w:noWrap/>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noWrap/>
            <w:vAlign w:val="center"/>
          </w:tcPr>
          <w:p w:rsidR="00AC697C" w:rsidRDefault="0092047A">
            <w:pPr>
              <w:widowControl/>
              <w:adjustRightInd w:val="0"/>
              <w:snapToGrid w:val="0"/>
              <w:jc w:val="center"/>
              <w:rPr>
                <w:kern w:val="0"/>
                <w:szCs w:val="21"/>
              </w:rPr>
            </w:pPr>
            <w:r>
              <w:rPr>
                <w:kern w:val="0"/>
                <w:szCs w:val="21"/>
              </w:rPr>
              <w:t xml:space="preserve">15.00 </w:t>
            </w:r>
          </w:p>
        </w:tc>
        <w:tc>
          <w:tcPr>
            <w:tcW w:w="1243" w:type="dxa"/>
            <w:shd w:val="clear" w:color="auto" w:fill="auto"/>
            <w:noWrap/>
            <w:vAlign w:val="center"/>
          </w:tcPr>
          <w:p w:rsidR="00AC697C" w:rsidRDefault="0092047A">
            <w:pPr>
              <w:widowControl/>
              <w:adjustRightInd w:val="0"/>
              <w:snapToGrid w:val="0"/>
              <w:jc w:val="center"/>
              <w:rPr>
                <w:kern w:val="0"/>
                <w:szCs w:val="21"/>
              </w:rPr>
            </w:pPr>
            <w:r>
              <w:rPr>
                <w:kern w:val="0"/>
                <w:szCs w:val="21"/>
              </w:rPr>
              <w:t xml:space="preserve">15.00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left"/>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3</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骨质疏松治疗仪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28.00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28.00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left"/>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4</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干扰电治疗仪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18.00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18.00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left"/>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5</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半导体激光治疗仪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45.00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45.00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left"/>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6</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骨病筛查系统</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45.00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45.00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left"/>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7</w:t>
            </w:r>
          </w:p>
        </w:tc>
        <w:tc>
          <w:tcPr>
            <w:tcW w:w="702" w:type="dxa"/>
            <w:vMerge/>
            <w:vAlign w:val="center"/>
          </w:tcPr>
          <w:p w:rsidR="00AC697C" w:rsidRDefault="00AC697C">
            <w:pPr>
              <w:widowControl/>
              <w:adjustRightInd w:val="0"/>
              <w:snapToGrid w:val="0"/>
              <w:jc w:val="center"/>
              <w:rPr>
                <w:kern w:val="0"/>
                <w:szCs w:val="21"/>
              </w:rPr>
            </w:pP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临床心理科</w:t>
            </w: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磁刺激仪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45.00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45.00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left"/>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8</w:t>
            </w:r>
          </w:p>
        </w:tc>
        <w:tc>
          <w:tcPr>
            <w:tcW w:w="702" w:type="dxa"/>
            <w:vAlign w:val="center"/>
          </w:tcPr>
          <w:p w:rsidR="00AC697C" w:rsidRDefault="0092047A">
            <w:pPr>
              <w:widowControl/>
              <w:adjustRightInd w:val="0"/>
              <w:snapToGrid w:val="0"/>
              <w:jc w:val="center"/>
              <w:rPr>
                <w:kern w:val="0"/>
                <w:szCs w:val="21"/>
              </w:rPr>
            </w:pPr>
            <w:r>
              <w:rPr>
                <w:kern w:val="0"/>
                <w:szCs w:val="21"/>
              </w:rPr>
              <w:t>2</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病理科</w:t>
            </w: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玻片打印机</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2</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22.00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44.00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Align w:val="center"/>
          </w:tcPr>
          <w:p w:rsidR="00AC697C" w:rsidRDefault="0092047A">
            <w:pPr>
              <w:widowControl/>
              <w:adjustRightInd w:val="0"/>
              <w:snapToGrid w:val="0"/>
              <w:jc w:val="center"/>
              <w:rPr>
                <w:kern w:val="0"/>
                <w:sz w:val="28"/>
                <w:szCs w:val="28"/>
              </w:rPr>
            </w:pPr>
            <w:r>
              <w:rPr>
                <w:kern w:val="0"/>
                <w:sz w:val="28"/>
                <w:szCs w:val="28"/>
              </w:rPr>
              <w:t>44.00</w:t>
            </w: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9</w:t>
            </w:r>
          </w:p>
        </w:tc>
        <w:tc>
          <w:tcPr>
            <w:tcW w:w="702" w:type="dxa"/>
            <w:vMerge w:val="restart"/>
            <w:vAlign w:val="center"/>
          </w:tcPr>
          <w:p w:rsidR="00AC697C" w:rsidRDefault="0092047A">
            <w:pPr>
              <w:widowControl/>
              <w:adjustRightInd w:val="0"/>
              <w:snapToGrid w:val="0"/>
              <w:jc w:val="center"/>
              <w:rPr>
                <w:kern w:val="0"/>
                <w:szCs w:val="21"/>
              </w:rPr>
            </w:pPr>
            <w:r>
              <w:rPr>
                <w:kern w:val="0"/>
                <w:szCs w:val="21"/>
              </w:rPr>
              <w:t>3</w:t>
            </w:r>
          </w:p>
        </w:tc>
        <w:tc>
          <w:tcPr>
            <w:tcW w:w="1276" w:type="dxa"/>
            <w:vMerge w:val="restart"/>
            <w:shd w:val="clear" w:color="auto" w:fill="auto"/>
            <w:noWrap/>
            <w:vAlign w:val="center"/>
          </w:tcPr>
          <w:p w:rsidR="00AC697C" w:rsidRDefault="0092047A">
            <w:pPr>
              <w:widowControl/>
              <w:adjustRightInd w:val="0"/>
              <w:snapToGrid w:val="0"/>
              <w:jc w:val="center"/>
              <w:rPr>
                <w:kern w:val="0"/>
                <w:szCs w:val="21"/>
              </w:rPr>
            </w:pPr>
            <w:r>
              <w:rPr>
                <w:kern w:val="0"/>
                <w:szCs w:val="21"/>
              </w:rPr>
              <w:t>呼吸科</w:t>
            </w: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负离子治疗仪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8</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0.49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3.92</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restart"/>
            <w:vAlign w:val="center"/>
          </w:tcPr>
          <w:p w:rsidR="00AC697C" w:rsidRDefault="0092047A">
            <w:pPr>
              <w:adjustRightInd w:val="0"/>
              <w:snapToGrid w:val="0"/>
              <w:jc w:val="center"/>
              <w:rPr>
                <w:kern w:val="0"/>
                <w:sz w:val="28"/>
                <w:szCs w:val="28"/>
              </w:rPr>
            </w:pPr>
            <w:r>
              <w:rPr>
                <w:kern w:val="0"/>
                <w:sz w:val="28"/>
                <w:szCs w:val="28"/>
              </w:rPr>
              <w:t>32.92</w:t>
            </w: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10</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过氧化氢消毒机</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13.00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13.00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center"/>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11</w:t>
            </w:r>
          </w:p>
        </w:tc>
        <w:tc>
          <w:tcPr>
            <w:tcW w:w="702" w:type="dxa"/>
            <w:vMerge/>
            <w:vAlign w:val="center"/>
          </w:tcPr>
          <w:p w:rsidR="00AC697C" w:rsidRDefault="00AC697C">
            <w:pPr>
              <w:widowControl/>
              <w:adjustRightInd w:val="0"/>
              <w:snapToGrid w:val="0"/>
              <w:jc w:val="center"/>
              <w:rPr>
                <w:kern w:val="0"/>
                <w:szCs w:val="21"/>
              </w:rPr>
            </w:pPr>
          </w:p>
        </w:tc>
        <w:tc>
          <w:tcPr>
            <w:tcW w:w="1276" w:type="dxa"/>
            <w:vMerge/>
            <w:vAlign w:val="center"/>
          </w:tcPr>
          <w:p w:rsidR="00AC697C" w:rsidRDefault="00AC697C">
            <w:pPr>
              <w:widowControl/>
              <w:adjustRightInd w:val="0"/>
              <w:snapToGrid w:val="0"/>
              <w:jc w:val="center"/>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振动排痰机</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4</w:t>
            </w:r>
            <w:r>
              <w:rPr>
                <w:kern w:val="0"/>
                <w:szCs w:val="21"/>
              </w:rPr>
              <w:t>台</w:t>
            </w:r>
          </w:p>
        </w:tc>
        <w:tc>
          <w:tcPr>
            <w:tcW w:w="1276"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4.00 </w:t>
            </w:r>
          </w:p>
        </w:tc>
        <w:tc>
          <w:tcPr>
            <w:tcW w:w="1243" w:type="dxa"/>
            <w:shd w:val="clear" w:color="auto" w:fill="auto"/>
            <w:vAlign w:val="center"/>
          </w:tcPr>
          <w:p w:rsidR="00AC697C" w:rsidRDefault="0092047A">
            <w:pPr>
              <w:widowControl/>
              <w:adjustRightInd w:val="0"/>
              <w:snapToGrid w:val="0"/>
              <w:jc w:val="center"/>
              <w:rPr>
                <w:kern w:val="0"/>
                <w:szCs w:val="21"/>
              </w:rPr>
            </w:pPr>
            <w:r>
              <w:rPr>
                <w:kern w:val="0"/>
                <w:szCs w:val="21"/>
              </w:rPr>
              <w:t xml:space="preserve">16.00 </w:t>
            </w:r>
          </w:p>
        </w:tc>
        <w:tc>
          <w:tcPr>
            <w:tcW w:w="724" w:type="dxa"/>
            <w:shd w:val="clear" w:color="auto" w:fill="auto"/>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center"/>
              <w:rPr>
                <w:kern w:val="0"/>
                <w:sz w:val="28"/>
                <w:szCs w:val="28"/>
              </w:rPr>
            </w:pP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12</w:t>
            </w:r>
          </w:p>
        </w:tc>
        <w:tc>
          <w:tcPr>
            <w:tcW w:w="702" w:type="dxa"/>
            <w:vMerge w:val="restart"/>
            <w:vAlign w:val="center"/>
          </w:tcPr>
          <w:p w:rsidR="00AC697C" w:rsidRDefault="0092047A">
            <w:pPr>
              <w:widowControl/>
              <w:adjustRightInd w:val="0"/>
              <w:snapToGrid w:val="0"/>
              <w:jc w:val="center"/>
              <w:rPr>
                <w:kern w:val="0"/>
                <w:szCs w:val="21"/>
              </w:rPr>
            </w:pPr>
            <w:r>
              <w:rPr>
                <w:kern w:val="0"/>
                <w:szCs w:val="21"/>
              </w:rPr>
              <w:t>4</w:t>
            </w:r>
          </w:p>
        </w:tc>
        <w:tc>
          <w:tcPr>
            <w:tcW w:w="1276" w:type="dxa"/>
            <w:vMerge w:val="restart"/>
            <w:shd w:val="clear" w:color="auto" w:fill="auto"/>
            <w:vAlign w:val="center"/>
          </w:tcPr>
          <w:p w:rsidR="00AC697C" w:rsidRDefault="0092047A">
            <w:pPr>
              <w:widowControl/>
              <w:adjustRightInd w:val="0"/>
              <w:snapToGrid w:val="0"/>
              <w:jc w:val="center"/>
              <w:rPr>
                <w:kern w:val="0"/>
                <w:szCs w:val="21"/>
              </w:rPr>
            </w:pPr>
            <w:r>
              <w:rPr>
                <w:kern w:val="0"/>
                <w:szCs w:val="21"/>
              </w:rPr>
              <w:t>神经内科</w:t>
            </w:r>
          </w:p>
        </w:tc>
        <w:tc>
          <w:tcPr>
            <w:tcW w:w="1992" w:type="dxa"/>
            <w:shd w:val="clear" w:color="auto" w:fill="auto"/>
            <w:noWrap/>
            <w:vAlign w:val="center"/>
          </w:tcPr>
          <w:p w:rsidR="00AC697C" w:rsidRDefault="0092047A">
            <w:pPr>
              <w:widowControl/>
              <w:adjustRightInd w:val="0"/>
              <w:snapToGrid w:val="0"/>
              <w:jc w:val="left"/>
              <w:rPr>
                <w:kern w:val="0"/>
                <w:szCs w:val="21"/>
              </w:rPr>
            </w:pPr>
            <w:r>
              <w:rPr>
                <w:kern w:val="0"/>
                <w:szCs w:val="21"/>
              </w:rPr>
              <w:t>倒置荧光显微镜</w:t>
            </w:r>
          </w:p>
        </w:tc>
        <w:tc>
          <w:tcPr>
            <w:tcW w:w="709" w:type="dxa"/>
            <w:shd w:val="clear" w:color="auto" w:fill="auto"/>
            <w:noWrap/>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noWrap/>
            <w:vAlign w:val="center"/>
          </w:tcPr>
          <w:p w:rsidR="00AC697C" w:rsidRDefault="0092047A">
            <w:pPr>
              <w:widowControl/>
              <w:adjustRightInd w:val="0"/>
              <w:snapToGrid w:val="0"/>
              <w:jc w:val="center"/>
              <w:rPr>
                <w:kern w:val="0"/>
                <w:szCs w:val="21"/>
              </w:rPr>
            </w:pPr>
            <w:r>
              <w:rPr>
                <w:kern w:val="0"/>
                <w:szCs w:val="21"/>
              </w:rPr>
              <w:t xml:space="preserve">35.00 </w:t>
            </w:r>
          </w:p>
        </w:tc>
        <w:tc>
          <w:tcPr>
            <w:tcW w:w="1243" w:type="dxa"/>
            <w:shd w:val="clear" w:color="auto" w:fill="auto"/>
            <w:noWrap/>
            <w:vAlign w:val="center"/>
          </w:tcPr>
          <w:p w:rsidR="00AC697C" w:rsidRDefault="0092047A">
            <w:pPr>
              <w:widowControl/>
              <w:adjustRightInd w:val="0"/>
              <w:snapToGrid w:val="0"/>
              <w:jc w:val="center"/>
              <w:rPr>
                <w:kern w:val="0"/>
                <w:szCs w:val="21"/>
              </w:rPr>
            </w:pPr>
            <w:r>
              <w:rPr>
                <w:kern w:val="0"/>
                <w:szCs w:val="21"/>
              </w:rPr>
              <w:t xml:space="preserve">35.00 </w:t>
            </w:r>
          </w:p>
        </w:tc>
        <w:tc>
          <w:tcPr>
            <w:tcW w:w="724" w:type="dxa"/>
            <w:shd w:val="clear" w:color="auto" w:fill="auto"/>
            <w:noWrap/>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restart"/>
            <w:vAlign w:val="center"/>
          </w:tcPr>
          <w:p w:rsidR="00AC697C" w:rsidRDefault="0092047A">
            <w:pPr>
              <w:widowControl/>
              <w:adjustRightInd w:val="0"/>
              <w:snapToGrid w:val="0"/>
              <w:jc w:val="center"/>
              <w:rPr>
                <w:kern w:val="0"/>
                <w:sz w:val="28"/>
                <w:szCs w:val="28"/>
              </w:rPr>
            </w:pPr>
            <w:r>
              <w:rPr>
                <w:kern w:val="0"/>
                <w:sz w:val="28"/>
                <w:szCs w:val="28"/>
              </w:rPr>
              <w:t>59.00</w:t>
            </w:r>
          </w:p>
        </w:tc>
      </w:tr>
      <w:tr w:rsidR="00AC697C">
        <w:tc>
          <w:tcPr>
            <w:tcW w:w="427" w:type="dxa"/>
            <w:shd w:val="clear" w:color="auto" w:fill="auto"/>
            <w:vAlign w:val="center"/>
          </w:tcPr>
          <w:p w:rsidR="00AC697C" w:rsidRDefault="0092047A">
            <w:pPr>
              <w:widowControl/>
              <w:adjustRightInd w:val="0"/>
              <w:snapToGrid w:val="0"/>
              <w:jc w:val="center"/>
              <w:rPr>
                <w:kern w:val="0"/>
                <w:szCs w:val="21"/>
              </w:rPr>
            </w:pPr>
            <w:r>
              <w:rPr>
                <w:kern w:val="0"/>
                <w:szCs w:val="21"/>
              </w:rPr>
              <w:t>13</w:t>
            </w:r>
          </w:p>
        </w:tc>
        <w:tc>
          <w:tcPr>
            <w:tcW w:w="702" w:type="dxa"/>
            <w:vMerge/>
            <w:vAlign w:val="center"/>
          </w:tcPr>
          <w:p w:rsidR="00AC697C" w:rsidRDefault="00AC697C">
            <w:pPr>
              <w:widowControl/>
              <w:adjustRightInd w:val="0"/>
              <w:snapToGrid w:val="0"/>
              <w:jc w:val="left"/>
              <w:rPr>
                <w:kern w:val="0"/>
                <w:szCs w:val="21"/>
              </w:rPr>
            </w:pPr>
          </w:p>
        </w:tc>
        <w:tc>
          <w:tcPr>
            <w:tcW w:w="1276" w:type="dxa"/>
            <w:vMerge/>
            <w:shd w:val="clear" w:color="auto" w:fill="auto"/>
            <w:vAlign w:val="center"/>
          </w:tcPr>
          <w:p w:rsidR="00AC697C" w:rsidRDefault="00AC697C">
            <w:pPr>
              <w:widowControl/>
              <w:adjustRightInd w:val="0"/>
              <w:snapToGrid w:val="0"/>
              <w:jc w:val="left"/>
              <w:rPr>
                <w:kern w:val="0"/>
                <w:szCs w:val="21"/>
              </w:rPr>
            </w:pPr>
          </w:p>
        </w:tc>
        <w:tc>
          <w:tcPr>
            <w:tcW w:w="1992" w:type="dxa"/>
            <w:shd w:val="clear" w:color="auto" w:fill="auto"/>
            <w:vAlign w:val="center"/>
          </w:tcPr>
          <w:p w:rsidR="00AC697C" w:rsidRDefault="0092047A">
            <w:pPr>
              <w:widowControl/>
              <w:adjustRightInd w:val="0"/>
              <w:snapToGrid w:val="0"/>
              <w:jc w:val="left"/>
              <w:rPr>
                <w:kern w:val="0"/>
                <w:szCs w:val="21"/>
              </w:rPr>
            </w:pPr>
            <w:r>
              <w:rPr>
                <w:kern w:val="0"/>
                <w:szCs w:val="21"/>
              </w:rPr>
              <w:t>荧光定量聚合酶链反应</w:t>
            </w:r>
            <w:r>
              <w:rPr>
                <w:kern w:val="0"/>
                <w:szCs w:val="21"/>
              </w:rPr>
              <w:t>PCR</w:t>
            </w:r>
            <w:r>
              <w:rPr>
                <w:kern w:val="0"/>
                <w:szCs w:val="21"/>
              </w:rPr>
              <w:t>仪</w:t>
            </w:r>
          </w:p>
        </w:tc>
        <w:tc>
          <w:tcPr>
            <w:tcW w:w="709" w:type="dxa"/>
            <w:shd w:val="clear" w:color="auto" w:fill="auto"/>
            <w:vAlign w:val="center"/>
          </w:tcPr>
          <w:p w:rsidR="00AC697C" w:rsidRDefault="0092047A">
            <w:pPr>
              <w:widowControl/>
              <w:adjustRightInd w:val="0"/>
              <w:snapToGrid w:val="0"/>
              <w:jc w:val="center"/>
              <w:rPr>
                <w:kern w:val="0"/>
                <w:szCs w:val="21"/>
              </w:rPr>
            </w:pPr>
            <w:r>
              <w:rPr>
                <w:kern w:val="0"/>
                <w:szCs w:val="21"/>
              </w:rPr>
              <w:t>1</w:t>
            </w:r>
            <w:r>
              <w:rPr>
                <w:kern w:val="0"/>
                <w:szCs w:val="21"/>
              </w:rPr>
              <w:t>台</w:t>
            </w:r>
          </w:p>
        </w:tc>
        <w:tc>
          <w:tcPr>
            <w:tcW w:w="1276" w:type="dxa"/>
            <w:shd w:val="clear" w:color="auto" w:fill="auto"/>
            <w:noWrap/>
            <w:vAlign w:val="center"/>
          </w:tcPr>
          <w:p w:rsidR="00AC697C" w:rsidRDefault="0092047A">
            <w:pPr>
              <w:widowControl/>
              <w:adjustRightInd w:val="0"/>
              <w:snapToGrid w:val="0"/>
              <w:jc w:val="center"/>
              <w:rPr>
                <w:kern w:val="0"/>
                <w:szCs w:val="21"/>
              </w:rPr>
            </w:pPr>
            <w:r>
              <w:rPr>
                <w:kern w:val="0"/>
                <w:szCs w:val="21"/>
              </w:rPr>
              <w:t xml:space="preserve">24.00 </w:t>
            </w:r>
          </w:p>
        </w:tc>
        <w:tc>
          <w:tcPr>
            <w:tcW w:w="1243" w:type="dxa"/>
            <w:shd w:val="clear" w:color="auto" w:fill="auto"/>
            <w:noWrap/>
            <w:vAlign w:val="center"/>
          </w:tcPr>
          <w:p w:rsidR="00AC697C" w:rsidRDefault="0092047A">
            <w:pPr>
              <w:widowControl/>
              <w:adjustRightInd w:val="0"/>
              <w:snapToGrid w:val="0"/>
              <w:jc w:val="center"/>
              <w:rPr>
                <w:kern w:val="0"/>
                <w:szCs w:val="21"/>
              </w:rPr>
            </w:pPr>
            <w:r>
              <w:rPr>
                <w:kern w:val="0"/>
                <w:szCs w:val="21"/>
              </w:rPr>
              <w:t xml:space="preserve">24.00 </w:t>
            </w:r>
          </w:p>
        </w:tc>
        <w:tc>
          <w:tcPr>
            <w:tcW w:w="724" w:type="dxa"/>
            <w:shd w:val="clear" w:color="auto" w:fill="auto"/>
            <w:noWrap/>
            <w:vAlign w:val="center"/>
          </w:tcPr>
          <w:p w:rsidR="00AC697C" w:rsidRDefault="0092047A">
            <w:pPr>
              <w:widowControl/>
              <w:adjustRightInd w:val="0"/>
              <w:snapToGrid w:val="0"/>
              <w:jc w:val="center"/>
              <w:rPr>
                <w:kern w:val="0"/>
                <w:szCs w:val="21"/>
              </w:rPr>
            </w:pPr>
            <w:r>
              <w:rPr>
                <w:kern w:val="0"/>
                <w:szCs w:val="21"/>
              </w:rPr>
              <w:t>国产</w:t>
            </w:r>
          </w:p>
        </w:tc>
        <w:tc>
          <w:tcPr>
            <w:tcW w:w="986" w:type="dxa"/>
            <w:vMerge/>
            <w:vAlign w:val="center"/>
          </w:tcPr>
          <w:p w:rsidR="00AC697C" w:rsidRDefault="00AC697C">
            <w:pPr>
              <w:widowControl/>
              <w:adjustRightInd w:val="0"/>
              <w:snapToGrid w:val="0"/>
              <w:jc w:val="center"/>
              <w:rPr>
                <w:kern w:val="0"/>
                <w:sz w:val="28"/>
                <w:szCs w:val="28"/>
              </w:rPr>
            </w:pPr>
          </w:p>
        </w:tc>
      </w:tr>
      <w:tr w:rsidR="00AC697C">
        <w:trPr>
          <w:trHeight w:val="606"/>
        </w:trPr>
        <w:tc>
          <w:tcPr>
            <w:tcW w:w="6382" w:type="dxa"/>
            <w:gridSpan w:val="6"/>
            <w:vAlign w:val="center"/>
          </w:tcPr>
          <w:p w:rsidR="00AC697C" w:rsidRDefault="0092047A">
            <w:pPr>
              <w:widowControl/>
              <w:adjustRightInd w:val="0"/>
              <w:snapToGrid w:val="0"/>
              <w:jc w:val="center"/>
              <w:rPr>
                <w:b/>
                <w:bCs/>
                <w:kern w:val="0"/>
                <w:sz w:val="28"/>
                <w:szCs w:val="28"/>
              </w:rPr>
            </w:pPr>
            <w:r>
              <w:rPr>
                <w:b/>
                <w:bCs/>
                <w:kern w:val="0"/>
                <w:sz w:val="28"/>
                <w:szCs w:val="28"/>
              </w:rPr>
              <w:t>总计金额</w:t>
            </w:r>
          </w:p>
        </w:tc>
        <w:tc>
          <w:tcPr>
            <w:tcW w:w="2953" w:type="dxa"/>
            <w:gridSpan w:val="3"/>
            <w:shd w:val="clear" w:color="auto" w:fill="auto"/>
            <w:vAlign w:val="center"/>
          </w:tcPr>
          <w:p w:rsidR="00AC697C" w:rsidRDefault="0092047A">
            <w:pPr>
              <w:widowControl/>
              <w:adjustRightInd w:val="0"/>
              <w:snapToGrid w:val="0"/>
              <w:jc w:val="center"/>
              <w:rPr>
                <w:b/>
                <w:bCs/>
                <w:kern w:val="0"/>
                <w:sz w:val="28"/>
                <w:szCs w:val="28"/>
              </w:rPr>
            </w:pPr>
            <w:r>
              <w:rPr>
                <w:b/>
                <w:bCs/>
                <w:kern w:val="0"/>
                <w:sz w:val="28"/>
                <w:szCs w:val="28"/>
              </w:rPr>
              <w:t>339.92</w:t>
            </w:r>
            <w:r>
              <w:rPr>
                <w:b/>
                <w:bCs/>
                <w:kern w:val="0"/>
                <w:sz w:val="28"/>
                <w:szCs w:val="28"/>
              </w:rPr>
              <w:t>万元</w:t>
            </w:r>
          </w:p>
        </w:tc>
      </w:tr>
      <w:bookmarkEnd w:id="232"/>
    </w:tbl>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AC697C">
      <w:pPr>
        <w:snapToGrid w:val="0"/>
        <w:spacing w:afterLines="50" w:after="120"/>
        <w:jc w:val="center"/>
        <w:rPr>
          <w:sz w:val="32"/>
          <w:szCs w:val="32"/>
        </w:rPr>
      </w:pPr>
    </w:p>
    <w:p w:rsidR="00AC697C" w:rsidRDefault="0092047A">
      <w:pPr>
        <w:autoSpaceDE w:val="0"/>
        <w:autoSpaceDN w:val="0"/>
        <w:adjustRightInd w:val="0"/>
        <w:snapToGrid w:val="0"/>
        <w:spacing w:afterLines="50" w:after="120"/>
        <w:jc w:val="center"/>
        <w:outlineLvl w:val="0"/>
        <w:rPr>
          <w:rFonts w:eastAsia="黑体"/>
          <w:kern w:val="0"/>
          <w:sz w:val="32"/>
          <w:szCs w:val="32"/>
        </w:rPr>
      </w:pPr>
      <w:bookmarkStart w:id="233" w:name="_Toc106027277"/>
      <w:r>
        <w:rPr>
          <w:rFonts w:eastAsia="黑体" w:hint="eastAsia"/>
          <w:kern w:val="0"/>
          <w:sz w:val="32"/>
          <w:szCs w:val="32"/>
        </w:rPr>
        <w:t>第六章</w:t>
      </w:r>
      <w:r>
        <w:rPr>
          <w:rFonts w:eastAsia="黑体" w:hint="eastAsia"/>
          <w:kern w:val="0"/>
          <w:sz w:val="32"/>
          <w:szCs w:val="32"/>
        </w:rPr>
        <w:t xml:space="preserve"> </w:t>
      </w:r>
      <w:r>
        <w:rPr>
          <w:rFonts w:eastAsia="黑体"/>
          <w:kern w:val="0"/>
          <w:sz w:val="32"/>
          <w:szCs w:val="32"/>
        </w:rPr>
        <w:t>投标文件格式</w:t>
      </w:r>
      <w:bookmarkEnd w:id="217"/>
      <w:bookmarkEnd w:id="231"/>
      <w:bookmarkEnd w:id="233"/>
    </w:p>
    <w:p w:rsidR="00AC697C" w:rsidRDefault="0092047A">
      <w:pPr>
        <w:jc w:val="center"/>
        <w:rPr>
          <w:i/>
          <w:iCs/>
        </w:rPr>
        <w:sectPr w:rsidR="00AC697C">
          <w:pgSz w:w="11906" w:h="16838"/>
          <w:pgMar w:top="1440" w:right="1440" w:bottom="1440" w:left="1797" w:header="851" w:footer="992" w:gutter="0"/>
          <w:cols w:space="720"/>
          <w:docGrid w:linePitch="312"/>
        </w:sectPr>
      </w:pPr>
      <w:r>
        <w:rPr>
          <w:rFonts w:hint="eastAsia"/>
          <w:i/>
          <w:iCs/>
        </w:rPr>
        <w:t>注：供应商可根据项目实际情况编制投标文件。</w:t>
      </w:r>
    </w:p>
    <w:p w:rsidR="00AC697C" w:rsidRDefault="0092047A">
      <w:pPr>
        <w:rPr>
          <w:b/>
          <w:bCs/>
          <w:sz w:val="28"/>
          <w:szCs w:val="28"/>
        </w:rPr>
      </w:pPr>
      <w:r>
        <w:rPr>
          <w:b/>
          <w:bCs/>
          <w:sz w:val="28"/>
          <w:szCs w:val="28"/>
        </w:rPr>
        <w:lastRenderedPageBreak/>
        <w:t>封面</w:t>
      </w:r>
    </w:p>
    <w:p w:rsidR="00AC697C" w:rsidRDefault="0092047A">
      <w:pPr>
        <w:jc w:val="center"/>
        <w:rPr>
          <w:sz w:val="44"/>
          <w:szCs w:val="44"/>
        </w:rPr>
      </w:pPr>
      <w:r>
        <w:rPr>
          <w:b/>
          <w:bCs/>
          <w:sz w:val="28"/>
          <w:szCs w:val="28"/>
        </w:rPr>
        <w:t xml:space="preserve">            </w:t>
      </w:r>
      <w:r>
        <w:t xml:space="preserve">       </w:t>
      </w:r>
    </w:p>
    <w:p w:rsidR="00AC697C" w:rsidRDefault="0092047A">
      <w:pPr>
        <w:jc w:val="center"/>
        <w:rPr>
          <w:sz w:val="44"/>
          <w:szCs w:val="44"/>
        </w:rPr>
      </w:pPr>
      <w:r>
        <w:rPr>
          <w:sz w:val="44"/>
          <w:szCs w:val="44"/>
        </w:rPr>
        <w:t xml:space="preserve">                             </w:t>
      </w:r>
      <w:r>
        <w:rPr>
          <w:sz w:val="44"/>
          <w:szCs w:val="44"/>
          <w:bdr w:val="single" w:sz="12" w:space="0" w:color="000000"/>
        </w:rPr>
        <w:t>正本</w:t>
      </w:r>
      <w:r>
        <w:rPr>
          <w:sz w:val="44"/>
          <w:szCs w:val="44"/>
          <w:bdr w:val="single" w:sz="12" w:space="0" w:color="000000"/>
        </w:rPr>
        <w:t>/</w:t>
      </w:r>
      <w:r>
        <w:rPr>
          <w:sz w:val="44"/>
          <w:szCs w:val="44"/>
          <w:bdr w:val="single" w:sz="12" w:space="0" w:color="000000"/>
        </w:rPr>
        <w:t>副本</w:t>
      </w:r>
    </w:p>
    <w:p w:rsidR="00AC697C" w:rsidRDefault="00AC697C">
      <w:pPr>
        <w:jc w:val="center"/>
        <w:rPr>
          <w:kern w:val="0"/>
          <w:szCs w:val="21"/>
          <w:u w:val="single"/>
        </w:rPr>
      </w:pPr>
    </w:p>
    <w:p w:rsidR="00AC697C" w:rsidRDefault="00AC697C">
      <w:pPr>
        <w:jc w:val="center"/>
        <w:rPr>
          <w:kern w:val="0"/>
          <w:szCs w:val="21"/>
          <w:u w:val="single"/>
        </w:rPr>
      </w:pPr>
    </w:p>
    <w:p w:rsidR="00AC697C" w:rsidRDefault="00AC697C">
      <w:pPr>
        <w:jc w:val="center"/>
        <w:rPr>
          <w:kern w:val="0"/>
          <w:szCs w:val="21"/>
          <w:u w:val="single"/>
        </w:rPr>
      </w:pPr>
    </w:p>
    <w:p w:rsidR="00AC697C" w:rsidRDefault="00AC697C">
      <w:pPr>
        <w:jc w:val="center"/>
        <w:rPr>
          <w:kern w:val="0"/>
          <w:szCs w:val="21"/>
          <w:u w:val="single"/>
        </w:rPr>
      </w:pPr>
    </w:p>
    <w:p w:rsidR="00AC697C" w:rsidRDefault="00AC697C">
      <w:pPr>
        <w:jc w:val="center"/>
        <w:rPr>
          <w:kern w:val="0"/>
          <w:szCs w:val="21"/>
          <w:u w:val="single"/>
        </w:rPr>
      </w:pPr>
    </w:p>
    <w:p w:rsidR="00AC697C" w:rsidRDefault="0092047A">
      <w:pPr>
        <w:jc w:val="center"/>
        <w:rPr>
          <w:sz w:val="28"/>
          <w:u w:val="single"/>
        </w:rPr>
      </w:pPr>
      <w:r>
        <w:rPr>
          <w:kern w:val="0"/>
          <w:szCs w:val="21"/>
          <w:u w:val="single"/>
        </w:rPr>
        <w:t xml:space="preserve">                   </w:t>
      </w:r>
      <w:r>
        <w:rPr>
          <w:sz w:val="28"/>
          <w:u w:val="single"/>
        </w:rPr>
        <w:t>（项目名称）</w:t>
      </w:r>
    </w:p>
    <w:p w:rsidR="00AC697C" w:rsidRDefault="00AC697C">
      <w:pPr>
        <w:rPr>
          <w:u w:val="single"/>
        </w:rPr>
      </w:pPr>
    </w:p>
    <w:p w:rsidR="00AC697C" w:rsidRDefault="0092047A">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rsidR="00AC697C" w:rsidRDefault="00AC697C">
      <w:pPr>
        <w:rPr>
          <w:u w:val="single"/>
        </w:rPr>
      </w:pPr>
    </w:p>
    <w:p w:rsidR="00AC697C" w:rsidRDefault="0092047A">
      <w:pPr>
        <w:jc w:val="center"/>
        <w:rPr>
          <w:sz w:val="28"/>
          <w:u w:val="single"/>
        </w:rPr>
      </w:pPr>
      <w:r>
        <w:rPr>
          <w:kern w:val="0"/>
          <w:szCs w:val="21"/>
          <w:u w:val="single"/>
        </w:rPr>
        <w:t xml:space="preserve">                   </w:t>
      </w:r>
      <w:r>
        <w:rPr>
          <w:sz w:val="28"/>
          <w:u w:val="single"/>
        </w:rPr>
        <w:t>（标项名称）</w:t>
      </w:r>
    </w:p>
    <w:p w:rsidR="00AC697C" w:rsidRDefault="00AC697C">
      <w:pPr>
        <w:rPr>
          <w:u w:val="single"/>
        </w:rPr>
      </w:pPr>
    </w:p>
    <w:p w:rsidR="00AC697C" w:rsidRDefault="0092047A">
      <w:pPr>
        <w:ind w:firstLineChars="753" w:firstLine="2410"/>
        <w:rPr>
          <w:sz w:val="32"/>
          <w:szCs w:val="32"/>
          <w:u w:val="single"/>
        </w:rPr>
      </w:pPr>
      <w:r>
        <w:rPr>
          <w:sz w:val="32"/>
          <w:szCs w:val="32"/>
          <w:u w:val="single"/>
        </w:rPr>
        <w:t>标项</w:t>
      </w:r>
      <w:r>
        <w:rPr>
          <w:kern w:val="0"/>
          <w:szCs w:val="21"/>
          <w:u w:val="single"/>
        </w:rPr>
        <w:t xml:space="preserve">     </w:t>
      </w:r>
      <w:r>
        <w:rPr>
          <w:sz w:val="32"/>
          <w:szCs w:val="32"/>
          <w:u w:val="single"/>
        </w:rPr>
        <w:t>一</w:t>
      </w:r>
      <w:r>
        <w:rPr>
          <w:kern w:val="0"/>
          <w:szCs w:val="21"/>
          <w:u w:val="single"/>
        </w:rPr>
        <w:t xml:space="preserve">     </w:t>
      </w:r>
      <w:r>
        <w:rPr>
          <w:sz w:val="32"/>
          <w:szCs w:val="32"/>
          <w:u w:val="single"/>
        </w:rPr>
        <w:t>（</w:t>
      </w:r>
      <w:r>
        <w:rPr>
          <w:sz w:val="28"/>
          <w:u w:val="single"/>
        </w:rPr>
        <w:t>标项号</w:t>
      </w:r>
      <w:r>
        <w:rPr>
          <w:sz w:val="32"/>
          <w:szCs w:val="32"/>
          <w:u w:val="single"/>
        </w:rPr>
        <w:t>）</w:t>
      </w:r>
    </w:p>
    <w:p w:rsidR="00AC697C" w:rsidRDefault="00AC697C"/>
    <w:p w:rsidR="00AC697C" w:rsidRDefault="00AC697C">
      <w:pPr>
        <w:jc w:val="center"/>
        <w:rPr>
          <w:sz w:val="72"/>
          <w:szCs w:val="72"/>
        </w:rPr>
      </w:pPr>
    </w:p>
    <w:p w:rsidR="00AC697C" w:rsidRDefault="0092047A">
      <w:pPr>
        <w:jc w:val="center"/>
        <w:rPr>
          <w:b/>
          <w:bCs/>
          <w:sz w:val="72"/>
          <w:szCs w:val="72"/>
        </w:rPr>
      </w:pPr>
      <w:r>
        <w:rPr>
          <w:b/>
          <w:bCs/>
          <w:sz w:val="72"/>
          <w:szCs w:val="72"/>
        </w:rPr>
        <w:t>投</w:t>
      </w:r>
      <w:r>
        <w:rPr>
          <w:b/>
          <w:bCs/>
          <w:sz w:val="72"/>
          <w:szCs w:val="72"/>
        </w:rPr>
        <w:t xml:space="preserve">   </w:t>
      </w:r>
      <w:r>
        <w:rPr>
          <w:b/>
          <w:bCs/>
          <w:sz w:val="72"/>
          <w:szCs w:val="72"/>
        </w:rPr>
        <w:t>标</w:t>
      </w:r>
      <w:r>
        <w:rPr>
          <w:b/>
          <w:bCs/>
          <w:sz w:val="72"/>
          <w:szCs w:val="72"/>
        </w:rPr>
        <w:t xml:space="preserve">  </w:t>
      </w:r>
      <w:r>
        <w:rPr>
          <w:b/>
          <w:bCs/>
          <w:sz w:val="72"/>
          <w:szCs w:val="72"/>
        </w:rPr>
        <w:t>文</w:t>
      </w:r>
      <w:r>
        <w:rPr>
          <w:b/>
          <w:bCs/>
          <w:sz w:val="72"/>
          <w:szCs w:val="72"/>
        </w:rPr>
        <w:t xml:space="preserve">  </w:t>
      </w:r>
      <w:r>
        <w:rPr>
          <w:b/>
          <w:bCs/>
          <w:sz w:val="72"/>
          <w:szCs w:val="72"/>
        </w:rPr>
        <w:t>件</w:t>
      </w:r>
    </w:p>
    <w:p w:rsidR="00AC697C" w:rsidRDefault="00AC697C"/>
    <w:p w:rsidR="00AC697C" w:rsidRDefault="00AC697C"/>
    <w:p w:rsidR="00AC697C" w:rsidRDefault="0092047A">
      <w:pPr>
        <w:jc w:val="center"/>
        <w:rPr>
          <w:b/>
          <w:bCs/>
          <w:sz w:val="36"/>
          <w:szCs w:val="44"/>
        </w:rPr>
      </w:pPr>
      <w:r>
        <w:rPr>
          <w:b/>
          <w:bCs/>
          <w:sz w:val="36"/>
          <w:szCs w:val="44"/>
        </w:rPr>
        <w:t>（商务部分</w:t>
      </w:r>
      <w:r>
        <w:rPr>
          <w:b/>
          <w:bCs/>
          <w:sz w:val="36"/>
          <w:szCs w:val="44"/>
        </w:rPr>
        <w:t>/</w:t>
      </w:r>
      <w:r>
        <w:rPr>
          <w:b/>
          <w:bCs/>
          <w:sz w:val="36"/>
          <w:szCs w:val="44"/>
        </w:rPr>
        <w:t>报价部分</w:t>
      </w:r>
      <w:r>
        <w:rPr>
          <w:b/>
          <w:bCs/>
          <w:sz w:val="36"/>
          <w:szCs w:val="44"/>
        </w:rPr>
        <w:t>/</w:t>
      </w:r>
      <w:r>
        <w:rPr>
          <w:b/>
          <w:bCs/>
          <w:sz w:val="36"/>
          <w:szCs w:val="44"/>
        </w:rPr>
        <w:t>技术部分）</w:t>
      </w:r>
    </w:p>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92047A">
      <w:pPr>
        <w:spacing w:line="360" w:lineRule="auto"/>
        <w:ind w:firstLineChars="300" w:firstLine="960"/>
        <w:jc w:val="left"/>
        <w:rPr>
          <w:sz w:val="32"/>
          <w:szCs w:val="32"/>
        </w:rPr>
      </w:pPr>
      <w:r>
        <w:rPr>
          <w:sz w:val="32"/>
          <w:szCs w:val="32"/>
        </w:rPr>
        <w:t>投</w:t>
      </w:r>
      <w:r>
        <w:rPr>
          <w:sz w:val="32"/>
          <w:szCs w:val="32"/>
        </w:rPr>
        <w:t xml:space="preserve">  </w:t>
      </w:r>
      <w:r>
        <w:rPr>
          <w:sz w:val="32"/>
          <w:szCs w:val="32"/>
        </w:rPr>
        <w:t>标</w:t>
      </w:r>
      <w:r>
        <w:rPr>
          <w:sz w:val="32"/>
          <w:szCs w:val="32"/>
        </w:rPr>
        <w:t xml:space="preserve">  </w:t>
      </w:r>
      <w:r>
        <w:rPr>
          <w:sz w:val="32"/>
          <w:szCs w:val="32"/>
        </w:rPr>
        <w:t>人：</w:t>
      </w:r>
      <w:r>
        <w:rPr>
          <w:sz w:val="32"/>
          <w:szCs w:val="32"/>
          <w:u w:val="single"/>
        </w:rPr>
        <w:t xml:space="preserve">                      </w:t>
      </w:r>
      <w:r>
        <w:rPr>
          <w:sz w:val="32"/>
          <w:szCs w:val="32"/>
        </w:rPr>
        <w:t>（盖单位章）</w:t>
      </w:r>
    </w:p>
    <w:p w:rsidR="00AC697C" w:rsidRDefault="0092047A">
      <w:pPr>
        <w:spacing w:line="360" w:lineRule="auto"/>
        <w:ind w:firstLineChars="300" w:firstLine="960"/>
        <w:jc w:val="left"/>
        <w:rPr>
          <w:sz w:val="32"/>
          <w:szCs w:val="32"/>
        </w:rPr>
      </w:pPr>
      <w:r>
        <w:rPr>
          <w:sz w:val="32"/>
          <w:szCs w:val="32"/>
        </w:rPr>
        <w:t>法定代表人或其委托代理人：</w:t>
      </w:r>
      <w:r>
        <w:rPr>
          <w:sz w:val="32"/>
          <w:szCs w:val="32"/>
          <w:u w:val="single"/>
        </w:rPr>
        <w:t xml:space="preserve">            </w:t>
      </w:r>
      <w:r>
        <w:rPr>
          <w:sz w:val="32"/>
          <w:szCs w:val="32"/>
        </w:rPr>
        <w:t>（签字）</w:t>
      </w:r>
    </w:p>
    <w:p w:rsidR="00AC697C" w:rsidRDefault="0092047A">
      <w:pPr>
        <w:spacing w:line="360" w:lineRule="auto"/>
        <w:ind w:firstLineChars="300" w:firstLine="960"/>
        <w:rPr>
          <w:sz w:val="32"/>
          <w:szCs w:val="32"/>
        </w:rPr>
      </w:pPr>
      <w:r>
        <w:rPr>
          <w:sz w:val="32"/>
          <w:szCs w:val="32"/>
        </w:rPr>
        <w:t>日</w:t>
      </w:r>
      <w:r>
        <w:rPr>
          <w:sz w:val="32"/>
          <w:szCs w:val="32"/>
        </w:rPr>
        <w:t xml:space="preserve">      </w:t>
      </w:r>
      <w:r>
        <w:rPr>
          <w:sz w:val="32"/>
          <w:szCs w:val="32"/>
        </w:rPr>
        <w:t>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rsidR="00AC697C" w:rsidRDefault="00AC697C">
      <w:pPr>
        <w:pStyle w:val="Style1"/>
        <w:rPr>
          <w:rFonts w:ascii="Times New Roman" w:hAnsi="Times New Roman" w:cs="Times New Roman"/>
        </w:rPr>
        <w:sectPr w:rsidR="00AC697C">
          <w:pgSz w:w="11906" w:h="16838"/>
          <w:pgMar w:top="1440" w:right="1440" w:bottom="1440" w:left="1797" w:header="851" w:footer="992" w:gutter="0"/>
          <w:cols w:space="720"/>
          <w:docGrid w:linePitch="312"/>
        </w:sectPr>
      </w:pPr>
    </w:p>
    <w:p w:rsidR="00AC697C" w:rsidRDefault="0092047A">
      <w:pPr>
        <w:jc w:val="center"/>
        <w:rPr>
          <w:rFonts w:eastAsia="黑体"/>
          <w:b/>
          <w:bCs/>
          <w:sz w:val="30"/>
          <w:szCs w:val="30"/>
        </w:rPr>
      </w:pPr>
      <w:bookmarkStart w:id="234" w:name="_Toc416103813"/>
      <w:bookmarkStart w:id="235" w:name="_Toc350418253"/>
      <w:bookmarkStart w:id="236" w:name="_Toc298434528"/>
      <w:bookmarkStart w:id="237" w:name="_Toc298745650"/>
      <w:bookmarkStart w:id="238" w:name="_Toc298745568"/>
      <w:bookmarkStart w:id="239" w:name="_Toc9860"/>
      <w:bookmarkStart w:id="240" w:name="_Toc332094984"/>
      <w:bookmarkStart w:id="241" w:name="_Toc298434671"/>
      <w:bookmarkStart w:id="242" w:name="_Toc327276295"/>
      <w:bookmarkStart w:id="243" w:name="_Toc410631171"/>
      <w:bookmarkStart w:id="244" w:name="_Toc22735"/>
      <w:bookmarkStart w:id="245" w:name="_Toc414445763"/>
      <w:bookmarkStart w:id="246" w:name="_Toc23024"/>
      <w:bookmarkStart w:id="247" w:name="_Toc298458725"/>
      <w:bookmarkStart w:id="248" w:name="_Toc2190"/>
      <w:bookmarkStart w:id="249" w:name="_Toc9978"/>
      <w:bookmarkStart w:id="250" w:name="_Toc4228"/>
      <w:r>
        <w:rPr>
          <w:rFonts w:eastAsia="黑体"/>
          <w:b/>
          <w:bCs/>
          <w:sz w:val="30"/>
          <w:szCs w:val="30"/>
        </w:rPr>
        <w:lastRenderedPageBreak/>
        <w:t>评标索引</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eastAsia="黑体" w:hint="eastAsia"/>
          <w:b/>
          <w:bCs/>
          <w:sz w:val="30"/>
          <w:szCs w:val="30"/>
        </w:rPr>
        <w:t>（资格审查、符合性审查）</w:t>
      </w:r>
    </w:p>
    <w:p w:rsidR="00AC697C" w:rsidRDefault="00AC697C"/>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886"/>
        <w:gridCol w:w="4372"/>
        <w:gridCol w:w="1843"/>
      </w:tblGrid>
      <w:tr w:rsidR="00AC697C">
        <w:trPr>
          <w:trHeight w:val="454"/>
          <w:tblHeader/>
          <w:jc w:val="center"/>
        </w:trPr>
        <w:tc>
          <w:tcPr>
            <w:tcW w:w="765" w:type="dxa"/>
            <w:vAlign w:val="center"/>
          </w:tcPr>
          <w:p w:rsidR="00AC697C" w:rsidRDefault="0092047A">
            <w:pPr>
              <w:snapToGrid w:val="0"/>
              <w:jc w:val="center"/>
              <w:rPr>
                <w:rFonts w:eastAsia="仿宋"/>
                <w:b/>
                <w:bCs/>
                <w:szCs w:val="21"/>
              </w:rPr>
            </w:pPr>
            <w:r>
              <w:rPr>
                <w:b/>
                <w:bCs/>
                <w:szCs w:val="21"/>
              </w:rPr>
              <w:t>序号</w:t>
            </w:r>
          </w:p>
        </w:tc>
        <w:tc>
          <w:tcPr>
            <w:tcW w:w="1886" w:type="dxa"/>
            <w:vAlign w:val="center"/>
          </w:tcPr>
          <w:p w:rsidR="00AC697C" w:rsidRDefault="0092047A">
            <w:pPr>
              <w:snapToGrid w:val="0"/>
              <w:jc w:val="center"/>
              <w:rPr>
                <w:rFonts w:eastAsia="仿宋"/>
                <w:b/>
                <w:bCs/>
                <w:szCs w:val="21"/>
              </w:rPr>
            </w:pPr>
            <w:r>
              <w:rPr>
                <w:b/>
                <w:bCs/>
                <w:szCs w:val="21"/>
              </w:rPr>
              <w:t>评标办法审查内容</w:t>
            </w:r>
          </w:p>
        </w:tc>
        <w:tc>
          <w:tcPr>
            <w:tcW w:w="4372" w:type="dxa"/>
            <w:vAlign w:val="center"/>
          </w:tcPr>
          <w:p w:rsidR="00AC697C" w:rsidRDefault="0092047A">
            <w:pPr>
              <w:snapToGrid w:val="0"/>
              <w:jc w:val="center"/>
              <w:rPr>
                <w:rFonts w:eastAsia="仿宋"/>
                <w:b/>
                <w:bCs/>
                <w:szCs w:val="21"/>
              </w:rPr>
            </w:pPr>
            <w:r>
              <w:rPr>
                <w:b/>
                <w:bCs/>
                <w:szCs w:val="21"/>
              </w:rPr>
              <w:t>评标办法审查标准</w:t>
            </w:r>
          </w:p>
        </w:tc>
        <w:tc>
          <w:tcPr>
            <w:tcW w:w="1843" w:type="dxa"/>
            <w:vAlign w:val="center"/>
          </w:tcPr>
          <w:p w:rsidR="00AC697C" w:rsidRDefault="0092047A">
            <w:pPr>
              <w:snapToGrid w:val="0"/>
              <w:jc w:val="center"/>
              <w:rPr>
                <w:b/>
                <w:bCs/>
                <w:szCs w:val="21"/>
              </w:rPr>
            </w:pPr>
            <w:r>
              <w:rPr>
                <w:b/>
                <w:bCs/>
                <w:szCs w:val="21"/>
              </w:rPr>
              <w:t>投标文件对应内容的册及页码</w:t>
            </w:r>
          </w:p>
        </w:tc>
      </w:tr>
      <w:tr w:rsidR="00AC697C">
        <w:trPr>
          <w:trHeight w:val="454"/>
          <w:jc w:val="center"/>
        </w:trPr>
        <w:tc>
          <w:tcPr>
            <w:tcW w:w="8866" w:type="dxa"/>
            <w:gridSpan w:val="4"/>
            <w:vAlign w:val="center"/>
          </w:tcPr>
          <w:p w:rsidR="00AC697C" w:rsidRDefault="0092047A">
            <w:pPr>
              <w:snapToGrid w:val="0"/>
              <w:ind w:firstLine="480"/>
              <w:jc w:val="center"/>
              <w:rPr>
                <w:b/>
                <w:bCs/>
                <w:sz w:val="24"/>
              </w:rPr>
            </w:pPr>
            <w:r>
              <w:rPr>
                <w:rFonts w:hint="eastAsia"/>
                <w:b/>
                <w:bCs/>
                <w:sz w:val="24"/>
              </w:rPr>
              <w:t>资格审查</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1</w:t>
            </w:r>
          </w:p>
        </w:tc>
        <w:tc>
          <w:tcPr>
            <w:tcW w:w="1886" w:type="dxa"/>
            <w:vAlign w:val="center"/>
          </w:tcPr>
          <w:p w:rsidR="00AC697C" w:rsidRDefault="0092047A">
            <w:pPr>
              <w:snapToGrid w:val="0"/>
              <w:jc w:val="left"/>
              <w:rPr>
                <w:rFonts w:eastAsia="仿宋"/>
                <w:szCs w:val="21"/>
              </w:rPr>
            </w:pPr>
            <w:r>
              <w:t>具有独立承担民事责任的能力</w:t>
            </w:r>
          </w:p>
        </w:tc>
        <w:tc>
          <w:tcPr>
            <w:tcW w:w="4372" w:type="dxa"/>
            <w:vAlign w:val="center"/>
          </w:tcPr>
          <w:p w:rsidR="00AC697C" w:rsidRDefault="0092047A">
            <w:pPr>
              <w:snapToGrid w:val="0"/>
              <w:jc w:val="left"/>
              <w:rPr>
                <w:rFonts w:eastAsia="仿宋"/>
                <w:szCs w:val="21"/>
              </w:rPr>
            </w:pPr>
            <w:r>
              <w:t>法人或者其他组织的营业执照等证明文件；自然人需提供身份证明；</w:t>
            </w:r>
          </w:p>
        </w:tc>
        <w:tc>
          <w:tcPr>
            <w:tcW w:w="1843" w:type="dxa"/>
            <w:vAlign w:val="center"/>
          </w:tcPr>
          <w:p w:rsidR="00AC697C" w:rsidRDefault="0092047A">
            <w:pPr>
              <w:snapToGrid w:val="0"/>
              <w:jc w:val="center"/>
              <w:rPr>
                <w:i/>
                <w:iCs/>
                <w:szCs w:val="21"/>
              </w:rPr>
            </w:pPr>
            <w:r>
              <w:rPr>
                <w:i/>
                <w:iCs/>
                <w:szCs w:val="21"/>
              </w:rPr>
              <w:t>第</w:t>
            </w:r>
            <w:r>
              <w:rPr>
                <w:i/>
                <w:iCs/>
                <w:szCs w:val="21"/>
              </w:rPr>
              <w:t>1</w:t>
            </w:r>
            <w:r>
              <w:rPr>
                <w:i/>
                <w:iCs/>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2</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i/>
                <w:iCs/>
                <w:szCs w:val="21"/>
              </w:rPr>
            </w:pPr>
            <w:r>
              <w:rPr>
                <w:i/>
                <w:iCs/>
                <w:szCs w:val="21"/>
              </w:rPr>
              <w:t>第</w:t>
            </w:r>
            <w:r>
              <w:rPr>
                <w:i/>
                <w:iCs/>
                <w:szCs w:val="21"/>
              </w:rPr>
              <w:t>2-3</w:t>
            </w:r>
            <w:r>
              <w:rPr>
                <w:i/>
                <w:iCs/>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3</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4</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5</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6</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7</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8</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9</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vAlign w:val="center"/>
          </w:tcPr>
          <w:p w:rsidR="00AC697C" w:rsidRDefault="0092047A">
            <w:pPr>
              <w:snapToGrid w:val="0"/>
              <w:jc w:val="center"/>
              <w:rPr>
                <w:rFonts w:eastAsia="仿宋"/>
                <w:szCs w:val="21"/>
              </w:rPr>
            </w:pPr>
            <w:r>
              <w:rPr>
                <w:szCs w:val="21"/>
              </w:rPr>
              <w:t>10</w:t>
            </w:r>
          </w:p>
        </w:tc>
        <w:tc>
          <w:tcPr>
            <w:tcW w:w="1886" w:type="dxa"/>
            <w:vAlign w:val="center"/>
          </w:tcPr>
          <w:p w:rsidR="00AC697C" w:rsidRDefault="00AC697C">
            <w:pPr>
              <w:snapToGrid w:val="0"/>
              <w:jc w:val="left"/>
              <w:rPr>
                <w:rFonts w:eastAsia="仿宋"/>
                <w:szCs w:val="21"/>
              </w:rPr>
            </w:pPr>
          </w:p>
        </w:tc>
        <w:tc>
          <w:tcPr>
            <w:tcW w:w="4372" w:type="dxa"/>
            <w:vAlign w:val="center"/>
          </w:tcPr>
          <w:p w:rsidR="00AC697C" w:rsidRDefault="00AC697C">
            <w:pPr>
              <w:snapToGrid w:val="0"/>
              <w:jc w:val="left"/>
              <w:rPr>
                <w:rFonts w:eastAsia="仿宋"/>
                <w:szCs w:val="21"/>
              </w:rPr>
            </w:pPr>
          </w:p>
        </w:tc>
        <w:tc>
          <w:tcPr>
            <w:tcW w:w="1843" w:type="dxa"/>
            <w:vAlign w:val="center"/>
          </w:tcPr>
          <w:p w:rsidR="00AC697C" w:rsidRDefault="0092047A">
            <w:pPr>
              <w:snapToGrid w:val="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ind w:firstLine="480"/>
              <w:jc w:val="center"/>
              <w:rPr>
                <w:szCs w:val="21"/>
              </w:rPr>
            </w:pP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ind w:firstLine="480"/>
              <w:jc w:val="center"/>
              <w:rPr>
                <w:szCs w:val="21"/>
              </w:rPr>
            </w:pPr>
          </w:p>
        </w:tc>
      </w:tr>
      <w:tr w:rsidR="00AC697C">
        <w:trPr>
          <w:trHeight w:val="454"/>
          <w:jc w:val="center"/>
        </w:trPr>
        <w:tc>
          <w:tcPr>
            <w:tcW w:w="8866" w:type="dxa"/>
            <w:gridSpan w:val="4"/>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b/>
                <w:bCs/>
                <w:szCs w:val="21"/>
              </w:rPr>
            </w:pPr>
            <w:r>
              <w:rPr>
                <w:rFonts w:hint="eastAsia"/>
                <w:b/>
                <w:bCs/>
                <w:sz w:val="24"/>
              </w:rPr>
              <w:t>符合性审查</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1</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tcPr>
          <w:p w:rsidR="00AC697C" w:rsidRDefault="0092047A">
            <w:pPr>
              <w:snapToGrid w:val="0"/>
              <w:jc w:val="left"/>
              <w:rPr>
                <w:rFonts w:eastAsia="仿宋"/>
                <w:szCs w:val="21"/>
              </w:rPr>
            </w:pPr>
            <w:r>
              <w:t>报价函是否有投标人盖章及法定代表人或法定代表人授权的代理人签字或盖章的；</w:t>
            </w: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2</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3</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4</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5</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6</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7</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8</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9</w:t>
            </w: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4372"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ind w:firstLine="480"/>
              <w:jc w:val="center"/>
              <w:rPr>
                <w:szCs w:val="21"/>
              </w:rPr>
            </w:pP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4372"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ind w:firstLine="480"/>
              <w:jc w:val="center"/>
              <w:rPr>
                <w:szCs w:val="21"/>
              </w:rPr>
            </w:pPr>
          </w:p>
        </w:tc>
      </w:tr>
    </w:tbl>
    <w:p w:rsidR="00AC697C" w:rsidRDefault="00AC697C">
      <w:pPr>
        <w:spacing w:line="360" w:lineRule="auto"/>
        <w:ind w:firstLine="480"/>
        <w:jc w:val="left"/>
        <w:rPr>
          <w:szCs w:val="21"/>
        </w:rPr>
      </w:pPr>
    </w:p>
    <w:p w:rsidR="00AC697C" w:rsidRDefault="0092047A">
      <w:bookmarkStart w:id="251" w:name="_Toc16472"/>
      <w:r>
        <w:t>注：该评标索引表格放在投标文件目录后，正文的第一页。</w:t>
      </w:r>
      <w:bookmarkStart w:id="252" w:name="_Toc31746"/>
      <w:bookmarkStart w:id="253" w:name="_Toc8800"/>
      <w:bookmarkStart w:id="254" w:name="_Toc19769"/>
      <w:bookmarkStart w:id="255" w:name="_Toc8278"/>
      <w:bookmarkStart w:id="256" w:name="_Toc24075"/>
      <w:bookmarkStart w:id="257" w:name="_Toc16276"/>
      <w:bookmarkStart w:id="258" w:name="_Toc15152"/>
      <w:bookmarkEnd w:id="251"/>
    </w:p>
    <w:p w:rsidR="00AC697C" w:rsidRDefault="00AC697C">
      <w:pPr>
        <w:jc w:val="center"/>
        <w:rPr>
          <w:szCs w:val="21"/>
        </w:rPr>
      </w:pPr>
    </w:p>
    <w:p w:rsidR="00AC697C" w:rsidRDefault="0092047A">
      <w:pPr>
        <w:jc w:val="center"/>
        <w:rPr>
          <w:rFonts w:eastAsia="黑体"/>
          <w:b/>
          <w:bCs/>
          <w:sz w:val="30"/>
          <w:szCs w:val="30"/>
        </w:rPr>
      </w:pPr>
      <w:r>
        <w:rPr>
          <w:rFonts w:eastAsia="黑体"/>
          <w:b/>
          <w:bCs/>
          <w:sz w:val="30"/>
          <w:szCs w:val="30"/>
        </w:rPr>
        <w:lastRenderedPageBreak/>
        <w:t>评标索引</w:t>
      </w:r>
    </w:p>
    <w:p w:rsidR="00AC697C" w:rsidRDefault="0092047A">
      <w:pPr>
        <w:jc w:val="center"/>
        <w:rPr>
          <w:rFonts w:eastAsia="黑体"/>
          <w:b/>
          <w:bCs/>
          <w:sz w:val="30"/>
          <w:szCs w:val="30"/>
        </w:rPr>
      </w:pPr>
      <w:r>
        <w:rPr>
          <w:rFonts w:eastAsia="黑体" w:hint="eastAsia"/>
          <w:b/>
          <w:bCs/>
          <w:sz w:val="30"/>
          <w:szCs w:val="30"/>
        </w:rPr>
        <w:t>（商务技术部分评审）</w:t>
      </w:r>
    </w:p>
    <w:p w:rsidR="00AC697C" w:rsidRDefault="00AC697C"/>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418"/>
        <w:gridCol w:w="1418"/>
        <w:gridCol w:w="4000"/>
        <w:gridCol w:w="1528"/>
      </w:tblGrid>
      <w:tr w:rsidR="00AC697C">
        <w:trPr>
          <w:trHeight w:val="454"/>
          <w:tblHeader/>
          <w:jc w:val="center"/>
        </w:trPr>
        <w:tc>
          <w:tcPr>
            <w:tcW w:w="765" w:type="dxa"/>
            <w:vAlign w:val="center"/>
          </w:tcPr>
          <w:p w:rsidR="00AC697C" w:rsidRDefault="0092047A">
            <w:pPr>
              <w:snapToGrid w:val="0"/>
              <w:jc w:val="center"/>
              <w:rPr>
                <w:rFonts w:eastAsia="仿宋"/>
                <w:b/>
                <w:bCs/>
                <w:szCs w:val="21"/>
              </w:rPr>
            </w:pPr>
            <w:r>
              <w:rPr>
                <w:b/>
                <w:bCs/>
                <w:szCs w:val="21"/>
              </w:rPr>
              <w:t>序号</w:t>
            </w:r>
          </w:p>
        </w:tc>
        <w:tc>
          <w:tcPr>
            <w:tcW w:w="2836" w:type="dxa"/>
            <w:gridSpan w:val="2"/>
            <w:vAlign w:val="center"/>
          </w:tcPr>
          <w:p w:rsidR="00AC697C" w:rsidRDefault="0092047A">
            <w:pPr>
              <w:snapToGrid w:val="0"/>
              <w:jc w:val="center"/>
              <w:rPr>
                <w:b/>
                <w:bCs/>
                <w:szCs w:val="21"/>
              </w:rPr>
            </w:pPr>
            <w:r>
              <w:rPr>
                <w:b/>
                <w:bCs/>
                <w:szCs w:val="21"/>
              </w:rPr>
              <w:t>评标办法审查内容</w:t>
            </w:r>
          </w:p>
        </w:tc>
        <w:tc>
          <w:tcPr>
            <w:tcW w:w="4000" w:type="dxa"/>
            <w:vAlign w:val="center"/>
          </w:tcPr>
          <w:p w:rsidR="00AC697C" w:rsidRDefault="0092047A">
            <w:pPr>
              <w:snapToGrid w:val="0"/>
              <w:jc w:val="center"/>
              <w:rPr>
                <w:rFonts w:eastAsia="仿宋"/>
                <w:b/>
                <w:bCs/>
                <w:szCs w:val="21"/>
              </w:rPr>
            </w:pPr>
            <w:r>
              <w:rPr>
                <w:b/>
                <w:bCs/>
                <w:szCs w:val="21"/>
              </w:rPr>
              <w:t>评标办法审查标准</w:t>
            </w:r>
          </w:p>
        </w:tc>
        <w:tc>
          <w:tcPr>
            <w:tcW w:w="1528" w:type="dxa"/>
            <w:vAlign w:val="center"/>
          </w:tcPr>
          <w:p w:rsidR="00AC697C" w:rsidRDefault="0092047A">
            <w:pPr>
              <w:snapToGrid w:val="0"/>
              <w:jc w:val="center"/>
              <w:rPr>
                <w:b/>
                <w:bCs/>
                <w:szCs w:val="21"/>
              </w:rPr>
            </w:pPr>
            <w:r>
              <w:rPr>
                <w:b/>
                <w:bCs/>
                <w:szCs w:val="21"/>
              </w:rPr>
              <w:t>投标文件对应内容的册及页码</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left"/>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left"/>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left"/>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left"/>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left"/>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left"/>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left"/>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ind w:firstLine="480"/>
              <w:jc w:val="center"/>
              <w:rPr>
                <w:szCs w:val="21"/>
              </w:rPr>
            </w:pPr>
            <w:r>
              <w:rPr>
                <w:szCs w:val="21"/>
              </w:rPr>
              <w:t>第</w:t>
            </w:r>
            <w:r>
              <w:rPr>
                <w:szCs w:val="21"/>
              </w:rPr>
              <w:t xml:space="preserve">   </w:t>
            </w:r>
            <w:r>
              <w:rPr>
                <w:szCs w:val="21"/>
              </w:rPr>
              <w:t>页</w:t>
            </w: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center"/>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ind w:firstLine="480"/>
              <w:jc w:val="center"/>
              <w:rPr>
                <w:szCs w:val="21"/>
              </w:rPr>
            </w:pPr>
          </w:p>
        </w:tc>
      </w:tr>
      <w:tr w:rsidR="00AC697C">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C697C" w:rsidRDefault="0092047A">
            <w:pPr>
              <w:snapToGrid w:val="0"/>
              <w:jc w:val="center"/>
              <w:rPr>
                <w:rFonts w:eastAsia="仿宋"/>
                <w:szCs w:val="21"/>
              </w:rPr>
            </w:pPr>
            <w:r>
              <w:rPr>
                <w:rFonts w:eastAsia="仿宋"/>
                <w:szCs w:val="21"/>
              </w:rPr>
              <w:t>……</w:t>
            </w:r>
          </w:p>
        </w:tc>
        <w:tc>
          <w:tcPr>
            <w:tcW w:w="1418" w:type="dxa"/>
            <w:tcBorders>
              <w:top w:val="single" w:sz="4" w:space="0" w:color="auto"/>
              <w:left w:val="single" w:sz="4" w:space="0" w:color="auto"/>
              <w:bottom w:val="single" w:sz="4" w:space="0" w:color="auto"/>
              <w:right w:val="single" w:sz="4" w:space="0" w:color="auto"/>
            </w:tcBorders>
          </w:tcPr>
          <w:p w:rsidR="00AC697C" w:rsidRDefault="00AC697C">
            <w:pPr>
              <w:snapToGrid w:val="0"/>
              <w:jc w:val="center"/>
              <w:rPr>
                <w:rFonts w:eastAsia="仿宋"/>
                <w:szCs w:val="21"/>
              </w:rPr>
            </w:pPr>
          </w:p>
        </w:tc>
        <w:tc>
          <w:tcPr>
            <w:tcW w:w="4000"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jc w:val="center"/>
              <w:rPr>
                <w:rFonts w:eastAsia="仿宋"/>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AC697C" w:rsidRDefault="00AC697C">
            <w:pPr>
              <w:snapToGrid w:val="0"/>
              <w:ind w:firstLine="480"/>
              <w:jc w:val="center"/>
              <w:rPr>
                <w:szCs w:val="21"/>
              </w:rPr>
            </w:pPr>
          </w:p>
        </w:tc>
      </w:tr>
    </w:tbl>
    <w:p w:rsidR="00AC697C" w:rsidRDefault="00AC697C">
      <w:pPr>
        <w:jc w:val="center"/>
        <w:rPr>
          <w:szCs w:val="21"/>
        </w:rPr>
      </w:pPr>
    </w:p>
    <w:p w:rsidR="00AC697C" w:rsidRDefault="0092047A">
      <w:r>
        <w:rPr>
          <w:szCs w:val="21"/>
        </w:rPr>
        <w:tab/>
      </w:r>
      <w:r>
        <w:t>注：该评标索引表格放在投标文件目录后，正文的第一页。</w:t>
      </w:r>
    </w:p>
    <w:p w:rsidR="00AC697C" w:rsidRDefault="0092047A">
      <w:pPr>
        <w:tabs>
          <w:tab w:val="left" w:pos="360"/>
          <w:tab w:val="center" w:pos="4334"/>
        </w:tabs>
        <w:jc w:val="left"/>
        <w:rPr>
          <w:szCs w:val="21"/>
        </w:rPr>
      </w:pPr>
      <w:r>
        <w:rPr>
          <w:szCs w:val="21"/>
        </w:rPr>
        <w:tab/>
      </w:r>
    </w:p>
    <w:p w:rsidR="00AC697C" w:rsidRDefault="00AC697C">
      <w:pPr>
        <w:jc w:val="center"/>
        <w:rPr>
          <w:rFonts w:eastAsia="黑体"/>
          <w:b/>
          <w:bCs/>
          <w:sz w:val="30"/>
          <w:szCs w:val="30"/>
        </w:rPr>
        <w:sectPr w:rsidR="00AC697C">
          <w:footerReference w:type="default" r:id="rId12"/>
          <w:pgSz w:w="11906" w:h="16838"/>
          <w:pgMar w:top="1440" w:right="1440" w:bottom="1440" w:left="1797" w:header="851" w:footer="992" w:gutter="0"/>
          <w:cols w:space="720"/>
          <w:docGrid w:linePitch="312"/>
        </w:sectPr>
      </w:pPr>
    </w:p>
    <w:p w:rsidR="00AC697C" w:rsidRDefault="0092047A">
      <w:pPr>
        <w:pStyle w:val="2"/>
        <w:spacing w:before="0" w:after="0" w:line="240" w:lineRule="auto"/>
        <w:rPr>
          <w:rFonts w:ascii="Times New Roman" w:hAnsi="Times New Roman"/>
          <w:sz w:val="28"/>
          <w:szCs w:val="28"/>
        </w:rPr>
      </w:pPr>
      <w:bookmarkStart w:id="259" w:name="_Toc103677755"/>
      <w:bookmarkStart w:id="260" w:name="_Toc106027278"/>
      <w:bookmarkEnd w:id="252"/>
      <w:bookmarkEnd w:id="253"/>
      <w:bookmarkEnd w:id="254"/>
      <w:bookmarkEnd w:id="255"/>
      <w:bookmarkEnd w:id="256"/>
      <w:bookmarkEnd w:id="257"/>
      <w:bookmarkEnd w:id="258"/>
      <w:r>
        <w:rPr>
          <w:rFonts w:ascii="Times New Roman" w:hAnsi="Times New Roman" w:hint="eastAsia"/>
          <w:sz w:val="28"/>
          <w:szCs w:val="28"/>
        </w:rPr>
        <w:lastRenderedPageBreak/>
        <w:t>第一部分</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商务部分</w:t>
      </w:r>
      <w:bookmarkEnd w:id="259"/>
      <w:bookmarkEnd w:id="260"/>
    </w:p>
    <w:p w:rsidR="00AC697C" w:rsidRDefault="0092047A">
      <w:pPr>
        <w:pStyle w:val="3"/>
        <w:spacing w:before="0" w:after="0" w:line="240" w:lineRule="auto"/>
        <w:rPr>
          <w:rFonts w:eastAsia="黑体"/>
          <w:sz w:val="28"/>
          <w:szCs w:val="28"/>
        </w:rPr>
      </w:pPr>
      <w:bookmarkStart w:id="261" w:name="_Toc103677756"/>
      <w:bookmarkStart w:id="262" w:name="_Toc106027279"/>
      <w:r>
        <w:rPr>
          <w:rFonts w:eastAsia="黑体" w:hint="eastAsia"/>
          <w:sz w:val="28"/>
          <w:szCs w:val="28"/>
        </w:rPr>
        <w:t>一、</w:t>
      </w:r>
      <w:r>
        <w:rPr>
          <w:rFonts w:eastAsia="黑体"/>
          <w:sz w:val="28"/>
          <w:szCs w:val="28"/>
        </w:rPr>
        <w:t>投标函</w:t>
      </w:r>
      <w:bookmarkEnd w:id="261"/>
      <w:bookmarkEnd w:id="262"/>
    </w:p>
    <w:p w:rsidR="00AC697C" w:rsidRDefault="0092047A">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rsidR="00AC697C" w:rsidRDefault="0092047A">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1.</w:t>
      </w:r>
      <w:r>
        <w:rPr>
          <w:kern w:val="0"/>
          <w:sz w:val="24"/>
        </w:rPr>
        <w:t>我方已仔细研究了</w:t>
      </w:r>
      <w:r>
        <w:rPr>
          <w:kern w:val="0"/>
          <w:sz w:val="24"/>
          <w:u w:val="single"/>
        </w:rPr>
        <w:t xml:space="preserve">     </w:t>
      </w:r>
      <w:r>
        <w:rPr>
          <w:kern w:val="0"/>
          <w:sz w:val="24"/>
          <w:u w:val="single"/>
        </w:rPr>
        <w:t>（项目名称）</w:t>
      </w:r>
      <w:r>
        <w:rPr>
          <w:kern w:val="0"/>
          <w:sz w:val="24"/>
          <w:u w:val="single"/>
        </w:rPr>
        <w:t xml:space="preserve">    </w:t>
      </w:r>
      <w:r>
        <w:rPr>
          <w:kern w:val="0"/>
          <w:sz w:val="24"/>
          <w:u w:val="single"/>
        </w:rPr>
        <w:t>标项一（标项号）</w:t>
      </w:r>
      <w:r>
        <w:rPr>
          <w:rFonts w:hint="eastAsia"/>
          <w:kern w:val="0"/>
          <w:sz w:val="24"/>
          <w:u w:val="single"/>
        </w:rPr>
        <w:t xml:space="preserve"> </w:t>
      </w:r>
      <w:r>
        <w:rPr>
          <w:kern w:val="0"/>
          <w:sz w:val="24"/>
          <w:u w:val="single"/>
        </w:rPr>
        <w:t xml:space="preserve">   </w:t>
      </w:r>
      <w:r>
        <w:rPr>
          <w:kern w:val="0"/>
          <w:sz w:val="24"/>
        </w:rPr>
        <w:t>招标文件（包括修改、澄清文件）的全部内容，且对招标文件无任何异议，并愿意以</w:t>
      </w:r>
      <w:r>
        <w:rPr>
          <w:kern w:val="0"/>
          <w:sz w:val="24"/>
        </w:rPr>
        <w:t>“</w:t>
      </w:r>
      <w:r>
        <w:rPr>
          <w:kern w:val="0"/>
          <w:sz w:val="24"/>
        </w:rPr>
        <w:t>开标一览表</w:t>
      </w:r>
      <w:r>
        <w:rPr>
          <w:kern w:val="0"/>
          <w:sz w:val="24"/>
        </w:rPr>
        <w:t>”</w:t>
      </w:r>
      <w:r>
        <w:rPr>
          <w:kern w:val="0"/>
          <w:sz w:val="24"/>
        </w:rPr>
        <w:t>所填写的投标报价、交货期及交货地点，向你方</w:t>
      </w:r>
      <w:r>
        <w:rPr>
          <w:sz w:val="24"/>
        </w:rPr>
        <w:t>提供招标文件要求的货物和服务</w:t>
      </w:r>
      <w:r>
        <w:rPr>
          <w:kern w:val="0"/>
          <w:sz w:val="24"/>
        </w:rPr>
        <w:t>。</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2.</w:t>
      </w:r>
      <w:r>
        <w:rPr>
          <w:kern w:val="0"/>
          <w:sz w:val="24"/>
        </w:rPr>
        <w:t>我方承诺在投标有效期内不修改或撤销投标文件。否则，你方可不予退还我方的投标保证金。</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3.</w:t>
      </w:r>
      <w:r>
        <w:rPr>
          <w:kern w:val="0"/>
          <w:sz w:val="24"/>
        </w:rPr>
        <w:t>随同本投标函提交投标保证金一份，金额见</w:t>
      </w:r>
      <w:r>
        <w:rPr>
          <w:kern w:val="0"/>
          <w:sz w:val="24"/>
        </w:rPr>
        <w:t>“</w:t>
      </w:r>
      <w:r>
        <w:rPr>
          <w:kern w:val="0"/>
          <w:sz w:val="24"/>
        </w:rPr>
        <w:t>开标一览表</w:t>
      </w:r>
      <w:r>
        <w:rPr>
          <w:kern w:val="0"/>
          <w:sz w:val="24"/>
        </w:rPr>
        <w:t>”</w:t>
      </w:r>
      <w:r>
        <w:rPr>
          <w:kern w:val="0"/>
          <w:sz w:val="24"/>
        </w:rPr>
        <w:t>。</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4.</w:t>
      </w:r>
      <w:r>
        <w:rPr>
          <w:kern w:val="0"/>
          <w:sz w:val="24"/>
        </w:rPr>
        <w:t>本投标的投标有效期为自投标截止之日起</w:t>
      </w:r>
      <w:r>
        <w:rPr>
          <w:kern w:val="0"/>
          <w:sz w:val="24"/>
          <w:u w:val="single"/>
        </w:rPr>
        <w:t xml:space="preserve"> 90 </w:t>
      </w:r>
      <w:r>
        <w:rPr>
          <w:kern w:val="0"/>
          <w:sz w:val="24"/>
        </w:rPr>
        <w:t>个日历天。</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5.</w:t>
      </w:r>
      <w:r>
        <w:rPr>
          <w:kern w:val="0"/>
          <w:sz w:val="24"/>
        </w:rPr>
        <w:t>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6</w:t>
      </w:r>
      <w:r>
        <w:rPr>
          <w:kern w:val="0"/>
          <w:sz w:val="24"/>
        </w:rPr>
        <w:t>．如我方中标：</w:t>
      </w:r>
    </w:p>
    <w:p w:rsidR="00AC697C" w:rsidRDefault="0092047A">
      <w:pPr>
        <w:autoSpaceDE w:val="0"/>
        <w:autoSpaceDN w:val="0"/>
        <w:adjustRightInd w:val="0"/>
        <w:snapToGrid w:val="0"/>
        <w:spacing w:line="360" w:lineRule="auto"/>
        <w:ind w:leftChars="171" w:left="359"/>
        <w:jc w:val="left"/>
        <w:rPr>
          <w:kern w:val="0"/>
          <w:sz w:val="24"/>
        </w:rPr>
      </w:pPr>
      <w:r>
        <w:rPr>
          <w:kern w:val="0"/>
          <w:sz w:val="24"/>
        </w:rPr>
        <w:t>（</w:t>
      </w:r>
      <w:r>
        <w:rPr>
          <w:kern w:val="0"/>
          <w:sz w:val="24"/>
        </w:rPr>
        <w:t>1</w:t>
      </w:r>
      <w:r>
        <w:rPr>
          <w:kern w:val="0"/>
          <w:sz w:val="24"/>
        </w:rPr>
        <w:t>）我方承诺在收到中标通知书后，在中标通知书规定的期限内与你方签订合同。</w:t>
      </w:r>
    </w:p>
    <w:p w:rsidR="00AC697C" w:rsidRDefault="0092047A">
      <w:pPr>
        <w:autoSpaceDE w:val="0"/>
        <w:autoSpaceDN w:val="0"/>
        <w:adjustRightInd w:val="0"/>
        <w:snapToGrid w:val="0"/>
        <w:spacing w:line="360" w:lineRule="auto"/>
        <w:ind w:leftChars="171" w:left="359"/>
        <w:jc w:val="left"/>
        <w:rPr>
          <w:kern w:val="0"/>
          <w:sz w:val="24"/>
        </w:rPr>
      </w:pPr>
      <w:r>
        <w:rPr>
          <w:kern w:val="0"/>
          <w:sz w:val="24"/>
        </w:rPr>
        <w:t>（</w:t>
      </w:r>
      <w:r>
        <w:rPr>
          <w:kern w:val="0"/>
          <w:sz w:val="24"/>
        </w:rPr>
        <w:t>2</w:t>
      </w:r>
      <w:r>
        <w:rPr>
          <w:kern w:val="0"/>
          <w:sz w:val="24"/>
        </w:rPr>
        <w:t>）我方承诺按照招标文件规定向你方递交履约保证金。</w:t>
      </w:r>
    </w:p>
    <w:p w:rsidR="00AC697C" w:rsidRDefault="0092047A">
      <w:pPr>
        <w:autoSpaceDE w:val="0"/>
        <w:autoSpaceDN w:val="0"/>
        <w:adjustRightInd w:val="0"/>
        <w:snapToGrid w:val="0"/>
        <w:spacing w:line="360" w:lineRule="auto"/>
        <w:ind w:leftChars="171" w:left="359"/>
        <w:jc w:val="left"/>
        <w:rPr>
          <w:kern w:val="0"/>
          <w:sz w:val="24"/>
        </w:rPr>
      </w:pPr>
      <w:r>
        <w:rPr>
          <w:kern w:val="0"/>
          <w:sz w:val="24"/>
        </w:rPr>
        <w:t>（</w:t>
      </w:r>
      <w:r>
        <w:rPr>
          <w:kern w:val="0"/>
          <w:sz w:val="24"/>
        </w:rPr>
        <w:t>3</w:t>
      </w:r>
      <w:r>
        <w:rPr>
          <w:kern w:val="0"/>
          <w:sz w:val="24"/>
        </w:rPr>
        <w:t>）我方承诺按合同约定的期限和地点，提供符合招标文件要求的全部的招标货物（</w:t>
      </w:r>
      <w:r>
        <w:rPr>
          <w:kern w:val="0"/>
          <w:sz w:val="24"/>
        </w:rPr>
        <w:t>/</w:t>
      </w:r>
      <w:r>
        <w:rPr>
          <w:kern w:val="0"/>
          <w:sz w:val="24"/>
        </w:rPr>
        <w:t>或服务）。</w:t>
      </w:r>
    </w:p>
    <w:p w:rsidR="00AC697C" w:rsidRDefault="0092047A">
      <w:pPr>
        <w:autoSpaceDE w:val="0"/>
        <w:autoSpaceDN w:val="0"/>
        <w:adjustRightInd w:val="0"/>
        <w:snapToGrid w:val="0"/>
        <w:spacing w:line="360" w:lineRule="auto"/>
        <w:ind w:leftChars="171" w:left="359"/>
        <w:jc w:val="left"/>
        <w:rPr>
          <w:kern w:val="0"/>
          <w:sz w:val="24"/>
        </w:rPr>
      </w:pPr>
      <w:r>
        <w:rPr>
          <w:kern w:val="0"/>
          <w:sz w:val="24"/>
        </w:rPr>
        <w:t>（</w:t>
      </w:r>
      <w:r>
        <w:rPr>
          <w:kern w:val="0"/>
          <w:sz w:val="24"/>
        </w:rPr>
        <w:t>4</w:t>
      </w:r>
      <w:r>
        <w:rPr>
          <w:kern w:val="0"/>
          <w:sz w:val="24"/>
        </w:rPr>
        <w:t>）我方将按招标文件规定提交履约保证金，作为履行合同的担保。</w:t>
      </w:r>
    </w:p>
    <w:p w:rsidR="00AC697C" w:rsidRDefault="0092047A">
      <w:pPr>
        <w:autoSpaceDE w:val="0"/>
        <w:autoSpaceDN w:val="0"/>
        <w:adjustRightInd w:val="0"/>
        <w:snapToGrid w:val="0"/>
        <w:spacing w:line="360" w:lineRule="auto"/>
        <w:ind w:leftChars="171" w:left="359"/>
        <w:jc w:val="left"/>
        <w:rPr>
          <w:kern w:val="0"/>
          <w:sz w:val="24"/>
        </w:rPr>
      </w:pPr>
      <w:r>
        <w:rPr>
          <w:kern w:val="0"/>
          <w:sz w:val="24"/>
        </w:rPr>
        <w:t>（</w:t>
      </w:r>
      <w:r>
        <w:rPr>
          <w:kern w:val="0"/>
          <w:sz w:val="24"/>
        </w:rPr>
        <w:t>5</w:t>
      </w:r>
      <w:r>
        <w:rPr>
          <w:kern w:val="0"/>
          <w:sz w:val="24"/>
        </w:rPr>
        <w:t>）我方保证在收到中标通知书后五个工作日内按要求支付招标服务费。</w:t>
      </w:r>
    </w:p>
    <w:p w:rsidR="00AC697C" w:rsidRDefault="0092047A">
      <w:pPr>
        <w:autoSpaceDE w:val="0"/>
        <w:autoSpaceDN w:val="0"/>
        <w:adjustRightInd w:val="0"/>
        <w:snapToGrid w:val="0"/>
        <w:spacing w:line="360" w:lineRule="auto"/>
        <w:ind w:firstLineChars="200" w:firstLine="480"/>
        <w:jc w:val="left"/>
        <w:rPr>
          <w:kern w:val="0"/>
          <w:sz w:val="24"/>
        </w:rPr>
      </w:pPr>
      <w:r>
        <w:rPr>
          <w:kern w:val="0"/>
          <w:sz w:val="24"/>
        </w:rPr>
        <w:t>7</w:t>
      </w:r>
      <w:r>
        <w:rPr>
          <w:kern w:val="0"/>
          <w:sz w:val="24"/>
        </w:rPr>
        <w:t>．</w:t>
      </w:r>
      <w:r>
        <w:rPr>
          <w:kern w:val="0"/>
          <w:sz w:val="24"/>
          <w:u w:val="single"/>
        </w:rPr>
        <w:t xml:space="preserve">                </w:t>
      </w:r>
      <w:r>
        <w:rPr>
          <w:kern w:val="0"/>
          <w:sz w:val="24"/>
        </w:rPr>
        <w:t>（其他补充说明）。</w:t>
      </w:r>
    </w:p>
    <w:p w:rsidR="00AC697C" w:rsidRDefault="0092047A">
      <w:pPr>
        <w:autoSpaceDE w:val="0"/>
        <w:autoSpaceDN w:val="0"/>
        <w:adjustRightInd w:val="0"/>
        <w:snapToGrid w:val="0"/>
        <w:spacing w:line="360" w:lineRule="auto"/>
        <w:ind w:firstLineChars="1300" w:firstLine="3120"/>
        <w:jc w:val="left"/>
        <w:rPr>
          <w:kern w:val="0"/>
          <w:sz w:val="24"/>
        </w:rPr>
      </w:pPr>
      <w:r>
        <w:rPr>
          <w:kern w:val="0"/>
          <w:sz w:val="24"/>
        </w:rPr>
        <w:t>投</w:t>
      </w:r>
      <w:r>
        <w:rPr>
          <w:kern w:val="0"/>
          <w:sz w:val="24"/>
        </w:rPr>
        <w:t xml:space="preserve"> </w:t>
      </w:r>
      <w:r>
        <w:rPr>
          <w:kern w:val="0"/>
          <w:sz w:val="24"/>
        </w:rPr>
        <w:t>标</w:t>
      </w:r>
      <w:r>
        <w:rPr>
          <w:kern w:val="0"/>
          <w:sz w:val="24"/>
        </w:rPr>
        <w:t xml:space="preserve"> </w:t>
      </w:r>
      <w:r>
        <w:rPr>
          <w:kern w:val="0"/>
          <w:sz w:val="24"/>
        </w:rPr>
        <w:t>人：</w:t>
      </w:r>
      <w:r>
        <w:rPr>
          <w:kern w:val="0"/>
          <w:sz w:val="24"/>
        </w:rPr>
        <w:t xml:space="preserve"> </w:t>
      </w:r>
      <w:r>
        <w:rPr>
          <w:kern w:val="0"/>
          <w:sz w:val="24"/>
        </w:rPr>
        <w:t>（盖单位章）</w:t>
      </w:r>
    </w:p>
    <w:p w:rsidR="00AC697C" w:rsidRDefault="0092047A">
      <w:pPr>
        <w:autoSpaceDE w:val="0"/>
        <w:autoSpaceDN w:val="0"/>
        <w:adjustRightInd w:val="0"/>
        <w:snapToGrid w:val="0"/>
        <w:spacing w:line="360" w:lineRule="auto"/>
        <w:ind w:firstLineChars="1300" w:firstLine="3120"/>
        <w:jc w:val="left"/>
        <w:rPr>
          <w:kern w:val="0"/>
          <w:sz w:val="24"/>
        </w:rPr>
      </w:pPr>
      <w:r>
        <w:rPr>
          <w:kern w:val="0"/>
          <w:sz w:val="24"/>
        </w:rPr>
        <w:t>法定代表人或其委托代理人：（签字或加盖人名章）</w:t>
      </w:r>
    </w:p>
    <w:p w:rsidR="00AC697C" w:rsidRDefault="0092047A">
      <w:pPr>
        <w:autoSpaceDE w:val="0"/>
        <w:autoSpaceDN w:val="0"/>
        <w:adjustRightInd w:val="0"/>
        <w:snapToGrid w:val="0"/>
        <w:spacing w:line="360" w:lineRule="auto"/>
        <w:ind w:firstLineChars="1300" w:firstLine="3120"/>
        <w:jc w:val="left"/>
        <w:rPr>
          <w:kern w:val="0"/>
          <w:sz w:val="24"/>
        </w:rPr>
      </w:pPr>
      <w:r>
        <w:rPr>
          <w:kern w:val="0"/>
          <w:sz w:val="24"/>
        </w:rPr>
        <w:t>地址：</w:t>
      </w:r>
    </w:p>
    <w:p w:rsidR="00AC697C" w:rsidRDefault="0092047A">
      <w:pPr>
        <w:autoSpaceDE w:val="0"/>
        <w:autoSpaceDN w:val="0"/>
        <w:adjustRightInd w:val="0"/>
        <w:snapToGrid w:val="0"/>
        <w:spacing w:line="360" w:lineRule="auto"/>
        <w:ind w:firstLineChars="1300" w:firstLine="3120"/>
        <w:jc w:val="left"/>
        <w:rPr>
          <w:kern w:val="0"/>
          <w:sz w:val="24"/>
        </w:rPr>
      </w:pPr>
      <w:r>
        <w:rPr>
          <w:kern w:val="0"/>
          <w:sz w:val="24"/>
        </w:rPr>
        <w:t>电话：</w:t>
      </w:r>
    </w:p>
    <w:p w:rsidR="00AC697C" w:rsidRDefault="0092047A">
      <w:pPr>
        <w:autoSpaceDE w:val="0"/>
        <w:autoSpaceDN w:val="0"/>
        <w:adjustRightInd w:val="0"/>
        <w:snapToGrid w:val="0"/>
        <w:spacing w:line="360" w:lineRule="auto"/>
        <w:ind w:firstLineChars="1300" w:firstLine="3120"/>
        <w:rPr>
          <w:kern w:val="0"/>
          <w:sz w:val="24"/>
        </w:rPr>
      </w:pPr>
      <w:r>
        <w:rPr>
          <w:kern w:val="0"/>
          <w:sz w:val="24"/>
        </w:rPr>
        <w:t>传真：</w:t>
      </w:r>
    </w:p>
    <w:p w:rsidR="00AC697C" w:rsidRDefault="0092047A">
      <w:pPr>
        <w:autoSpaceDE w:val="0"/>
        <w:autoSpaceDN w:val="0"/>
        <w:adjustRightInd w:val="0"/>
        <w:snapToGrid w:val="0"/>
        <w:spacing w:line="360" w:lineRule="auto"/>
        <w:ind w:leftChars="2828" w:left="5939"/>
        <w:jc w:val="left"/>
      </w:pPr>
      <w:r>
        <w:rPr>
          <w:kern w:val="0"/>
          <w:sz w:val="24"/>
        </w:rPr>
        <w:t>年</w:t>
      </w:r>
      <w:r>
        <w:rPr>
          <w:kern w:val="0"/>
          <w:sz w:val="24"/>
        </w:rPr>
        <w:t xml:space="preserve">  </w:t>
      </w:r>
      <w:r>
        <w:rPr>
          <w:kern w:val="0"/>
          <w:sz w:val="24"/>
        </w:rPr>
        <w:t>月</w:t>
      </w:r>
      <w:r>
        <w:rPr>
          <w:kern w:val="0"/>
          <w:sz w:val="24"/>
        </w:rPr>
        <w:t xml:space="preserve">   </w:t>
      </w:r>
      <w:r>
        <w:rPr>
          <w:kern w:val="0"/>
          <w:sz w:val="24"/>
        </w:rPr>
        <w:t>日</w:t>
      </w:r>
      <w:r>
        <w:br w:type="page"/>
      </w:r>
      <w:bookmarkStart w:id="263" w:name="_Toc18628"/>
      <w:bookmarkStart w:id="264" w:name="_Toc31123"/>
    </w:p>
    <w:p w:rsidR="00AC697C" w:rsidRDefault="00AC697C">
      <w:pPr>
        <w:pStyle w:val="3"/>
        <w:sectPr w:rsidR="00AC697C">
          <w:pgSz w:w="11906" w:h="16838"/>
          <w:pgMar w:top="1440" w:right="1440" w:bottom="1440" w:left="1797" w:header="851" w:footer="992" w:gutter="0"/>
          <w:cols w:space="720"/>
          <w:docGrid w:linePitch="312"/>
        </w:sectPr>
      </w:pPr>
    </w:p>
    <w:p w:rsidR="00AC697C" w:rsidRDefault="0092047A">
      <w:pPr>
        <w:pStyle w:val="3"/>
        <w:spacing w:before="0" w:after="0" w:line="240" w:lineRule="auto"/>
        <w:rPr>
          <w:rFonts w:eastAsia="黑体"/>
          <w:sz w:val="28"/>
          <w:szCs w:val="28"/>
        </w:rPr>
      </w:pPr>
      <w:bookmarkStart w:id="265" w:name="_Toc15546"/>
      <w:bookmarkStart w:id="266" w:name="_Toc23334"/>
      <w:bookmarkStart w:id="267" w:name="_Toc103677757"/>
      <w:bookmarkStart w:id="268" w:name="_Toc106027280"/>
      <w:r>
        <w:rPr>
          <w:rFonts w:eastAsia="黑体" w:hint="eastAsia"/>
          <w:sz w:val="28"/>
          <w:szCs w:val="28"/>
        </w:rPr>
        <w:lastRenderedPageBreak/>
        <w:t>二、</w:t>
      </w:r>
      <w:bookmarkEnd w:id="265"/>
      <w:bookmarkEnd w:id="266"/>
      <w:r>
        <w:rPr>
          <w:rFonts w:eastAsia="黑体" w:hint="eastAsia"/>
          <w:sz w:val="28"/>
          <w:szCs w:val="28"/>
        </w:rPr>
        <w:t>《法定代表人资格证明书》或《法定代表人授权委托书》；</w:t>
      </w:r>
      <w:bookmarkEnd w:id="268"/>
    </w:p>
    <w:p w:rsidR="00AC697C" w:rsidRDefault="0092047A">
      <w:pPr>
        <w:pStyle w:val="5"/>
        <w:spacing w:line="240" w:lineRule="auto"/>
        <w:jc w:val="center"/>
        <w:rPr>
          <w:rFonts w:eastAsia="黑体"/>
          <w:sz w:val="36"/>
          <w:szCs w:val="36"/>
        </w:rPr>
      </w:pPr>
      <w:r>
        <w:rPr>
          <w:rFonts w:eastAsia="黑体"/>
          <w:sz w:val="36"/>
          <w:szCs w:val="36"/>
        </w:rPr>
        <w:t>（</w:t>
      </w:r>
      <w:r>
        <w:rPr>
          <w:rFonts w:eastAsia="黑体"/>
          <w:sz w:val="36"/>
          <w:szCs w:val="36"/>
        </w:rPr>
        <w:t>1</w:t>
      </w:r>
      <w:r>
        <w:rPr>
          <w:rFonts w:eastAsia="黑体"/>
          <w:sz w:val="36"/>
          <w:szCs w:val="36"/>
        </w:rPr>
        <w:t>）法定代表人</w:t>
      </w:r>
      <w:r>
        <w:rPr>
          <w:rFonts w:eastAsia="黑体" w:hint="eastAsia"/>
          <w:sz w:val="36"/>
          <w:szCs w:val="36"/>
        </w:rPr>
        <w:t>资格</w:t>
      </w:r>
      <w:r>
        <w:rPr>
          <w:rFonts w:eastAsia="黑体"/>
          <w:sz w:val="36"/>
          <w:szCs w:val="36"/>
        </w:rPr>
        <w:t>证明</w:t>
      </w:r>
      <w:r>
        <w:rPr>
          <w:rFonts w:eastAsia="黑体" w:hint="eastAsia"/>
          <w:sz w:val="36"/>
          <w:szCs w:val="36"/>
        </w:rPr>
        <w:t>书</w:t>
      </w:r>
    </w:p>
    <w:p w:rsidR="00AC697C" w:rsidRDefault="0092047A">
      <w:pPr>
        <w:autoSpaceDE w:val="0"/>
        <w:autoSpaceDN w:val="0"/>
        <w:adjustRightInd w:val="0"/>
        <w:spacing w:beforeLines="100" w:before="240" w:afterLines="100" w:after="240"/>
        <w:jc w:val="center"/>
        <w:rPr>
          <w:rFonts w:eastAsia="黑体"/>
          <w:b/>
          <w:bCs/>
          <w:i/>
          <w:iCs/>
          <w:kern w:val="0"/>
          <w:sz w:val="28"/>
          <w:szCs w:val="28"/>
        </w:rPr>
      </w:pPr>
      <w:r>
        <w:rPr>
          <w:rFonts w:eastAsia="黑体"/>
          <w:b/>
          <w:bCs/>
          <w:i/>
          <w:iCs/>
          <w:kern w:val="0"/>
          <w:sz w:val="28"/>
          <w:szCs w:val="28"/>
        </w:rPr>
        <w:t>（适用于法定代表人参加投标）</w:t>
      </w:r>
    </w:p>
    <w:p w:rsidR="00AC697C" w:rsidRDefault="0092047A">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rsidR="00AC697C" w:rsidRDefault="0092047A">
      <w:pPr>
        <w:autoSpaceDE w:val="0"/>
        <w:autoSpaceDN w:val="0"/>
        <w:adjustRightInd w:val="0"/>
        <w:spacing w:line="360" w:lineRule="auto"/>
        <w:jc w:val="left"/>
        <w:rPr>
          <w:kern w:val="0"/>
          <w:sz w:val="24"/>
        </w:rPr>
      </w:pPr>
      <w:r>
        <w:rPr>
          <w:kern w:val="0"/>
          <w:sz w:val="24"/>
        </w:rPr>
        <w:t>单位性质：</w:t>
      </w:r>
      <w:r>
        <w:rPr>
          <w:kern w:val="0"/>
          <w:sz w:val="24"/>
        </w:rPr>
        <w:t xml:space="preserve"> </w:t>
      </w:r>
      <w:r>
        <w:rPr>
          <w:kern w:val="0"/>
          <w:sz w:val="24"/>
          <w:u w:val="single"/>
        </w:rPr>
        <w:t xml:space="preserve">                      </w:t>
      </w:r>
      <w:r>
        <w:rPr>
          <w:kern w:val="0"/>
          <w:sz w:val="24"/>
        </w:rPr>
        <w:t xml:space="preserve"> </w:t>
      </w:r>
    </w:p>
    <w:p w:rsidR="00AC697C" w:rsidRDefault="0092047A">
      <w:pPr>
        <w:autoSpaceDE w:val="0"/>
        <w:autoSpaceDN w:val="0"/>
        <w:adjustRightInd w:val="0"/>
        <w:spacing w:line="360" w:lineRule="auto"/>
        <w:jc w:val="left"/>
        <w:rPr>
          <w:kern w:val="0"/>
          <w:sz w:val="24"/>
        </w:rPr>
      </w:pPr>
      <w:r>
        <w:rPr>
          <w:kern w:val="0"/>
          <w:sz w:val="24"/>
        </w:rPr>
        <w:t>地</w:t>
      </w:r>
      <w:r>
        <w:rPr>
          <w:kern w:val="0"/>
          <w:sz w:val="24"/>
        </w:rPr>
        <w:t xml:space="preserve">    </w:t>
      </w:r>
      <w:r>
        <w:rPr>
          <w:kern w:val="0"/>
          <w:sz w:val="24"/>
        </w:rPr>
        <w:t>址：</w:t>
      </w:r>
      <w:r>
        <w:rPr>
          <w:kern w:val="0"/>
          <w:sz w:val="24"/>
        </w:rPr>
        <w:t xml:space="preserve"> </w:t>
      </w:r>
      <w:r>
        <w:rPr>
          <w:kern w:val="0"/>
          <w:sz w:val="24"/>
          <w:u w:val="single"/>
        </w:rPr>
        <w:t xml:space="preserve">                       </w:t>
      </w:r>
    </w:p>
    <w:p w:rsidR="00AC697C" w:rsidRDefault="0092047A">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rsidR="00AC697C" w:rsidRDefault="0092047A">
      <w:pPr>
        <w:autoSpaceDE w:val="0"/>
        <w:autoSpaceDN w:val="0"/>
        <w:adjustRightInd w:val="0"/>
        <w:spacing w:line="360" w:lineRule="auto"/>
        <w:jc w:val="left"/>
        <w:rPr>
          <w:kern w:val="0"/>
          <w:sz w:val="24"/>
        </w:rPr>
      </w:pPr>
      <w:r>
        <w:rPr>
          <w:kern w:val="0"/>
          <w:sz w:val="24"/>
        </w:rPr>
        <w:t>经营期限：</w:t>
      </w: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92047A">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w:t>
      </w:r>
      <w:r>
        <w:rPr>
          <w:kern w:val="0"/>
          <w:sz w:val="24"/>
        </w:rPr>
        <w:t>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rsidR="00AC697C" w:rsidRDefault="0092047A">
      <w:pPr>
        <w:autoSpaceDE w:val="0"/>
        <w:autoSpaceDN w:val="0"/>
        <w:adjustRightInd w:val="0"/>
        <w:spacing w:line="360" w:lineRule="auto"/>
        <w:jc w:val="left"/>
        <w:rPr>
          <w:kern w:val="0"/>
          <w:sz w:val="24"/>
        </w:rPr>
      </w:pPr>
      <w:r>
        <w:rPr>
          <w:kern w:val="0"/>
          <w:sz w:val="24"/>
        </w:rPr>
        <w:t>特此证明。</w:t>
      </w: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92047A">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rsidR="00AC697C" w:rsidRDefault="00AC697C">
      <w:pPr>
        <w:autoSpaceDE w:val="0"/>
        <w:autoSpaceDN w:val="0"/>
        <w:adjustRightInd w:val="0"/>
        <w:spacing w:line="360" w:lineRule="auto"/>
        <w:ind w:leftChars="2571" w:left="5399"/>
        <w:jc w:val="left"/>
        <w:rPr>
          <w:kern w:val="0"/>
          <w:sz w:val="24"/>
        </w:rPr>
      </w:pPr>
    </w:p>
    <w:p w:rsidR="00AC697C" w:rsidRDefault="0092047A">
      <w:pPr>
        <w:autoSpaceDE w:val="0"/>
        <w:autoSpaceDN w:val="0"/>
        <w:adjustRightInd w:val="0"/>
        <w:spacing w:line="360" w:lineRule="auto"/>
        <w:ind w:leftChars="3171" w:left="6659"/>
        <w:jc w:val="left"/>
        <w:rPr>
          <w:kern w:val="0"/>
          <w:sz w:val="24"/>
        </w:rPr>
      </w:pP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AC697C" w:rsidRDefault="0092047A">
      <w:pPr>
        <w:pStyle w:val="3"/>
        <w:spacing w:line="240" w:lineRule="auto"/>
        <w:rPr>
          <w:b w:val="0"/>
          <w:sz w:val="24"/>
        </w:rPr>
      </w:pPr>
      <w:r>
        <w:rPr>
          <w:kern w:val="0"/>
          <w:sz w:val="18"/>
          <w:szCs w:val="18"/>
        </w:rPr>
        <w:br w:type="page"/>
      </w:r>
      <w:bookmarkStart w:id="269" w:name="_Toc195922058"/>
    </w:p>
    <w:p w:rsidR="00AC697C" w:rsidRDefault="0092047A">
      <w:pPr>
        <w:pStyle w:val="5"/>
        <w:spacing w:line="240" w:lineRule="auto"/>
        <w:jc w:val="center"/>
        <w:rPr>
          <w:rFonts w:eastAsia="黑体"/>
          <w:sz w:val="36"/>
          <w:szCs w:val="36"/>
        </w:rPr>
      </w:pPr>
      <w:r>
        <w:rPr>
          <w:rFonts w:eastAsia="黑体"/>
          <w:sz w:val="36"/>
          <w:szCs w:val="36"/>
        </w:rPr>
        <w:lastRenderedPageBreak/>
        <w:t>（</w:t>
      </w:r>
      <w:r>
        <w:rPr>
          <w:rFonts w:eastAsia="黑体"/>
          <w:sz w:val="36"/>
          <w:szCs w:val="36"/>
        </w:rPr>
        <w:t>2</w:t>
      </w:r>
      <w:r>
        <w:rPr>
          <w:rFonts w:eastAsia="黑体" w:hint="eastAsia"/>
          <w:sz w:val="36"/>
          <w:szCs w:val="36"/>
        </w:rPr>
        <w:t>）法定代表人</w:t>
      </w:r>
      <w:r>
        <w:rPr>
          <w:rFonts w:eastAsia="黑体"/>
          <w:sz w:val="36"/>
          <w:szCs w:val="36"/>
        </w:rPr>
        <w:t>授权委托书</w:t>
      </w:r>
      <w:bookmarkEnd w:id="269"/>
    </w:p>
    <w:p w:rsidR="00AC697C" w:rsidRDefault="00AC697C">
      <w:pPr>
        <w:autoSpaceDE w:val="0"/>
        <w:autoSpaceDN w:val="0"/>
        <w:adjustRightInd w:val="0"/>
        <w:jc w:val="left"/>
        <w:rPr>
          <w:kern w:val="0"/>
          <w:szCs w:val="21"/>
        </w:rPr>
      </w:pPr>
    </w:p>
    <w:p w:rsidR="00AC697C" w:rsidRDefault="0092047A">
      <w:pPr>
        <w:autoSpaceDE w:val="0"/>
        <w:autoSpaceDN w:val="0"/>
        <w:adjustRightInd w:val="0"/>
        <w:spacing w:line="360" w:lineRule="auto"/>
        <w:ind w:firstLineChars="200" w:firstLine="48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rsidR="00AC697C" w:rsidRDefault="0092047A">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r>
        <w:rPr>
          <w:kern w:val="0"/>
          <w:sz w:val="24"/>
        </w:rPr>
        <w:t>。</w:t>
      </w:r>
    </w:p>
    <w:p w:rsidR="00AC697C" w:rsidRDefault="00AC697C">
      <w:pPr>
        <w:autoSpaceDE w:val="0"/>
        <w:autoSpaceDN w:val="0"/>
        <w:adjustRightInd w:val="0"/>
        <w:spacing w:line="360" w:lineRule="auto"/>
        <w:jc w:val="left"/>
        <w:rPr>
          <w:kern w:val="0"/>
          <w:sz w:val="24"/>
        </w:rPr>
      </w:pPr>
    </w:p>
    <w:p w:rsidR="00AC697C" w:rsidRDefault="0092047A">
      <w:pPr>
        <w:autoSpaceDE w:val="0"/>
        <w:autoSpaceDN w:val="0"/>
        <w:adjustRightInd w:val="0"/>
        <w:spacing w:line="360" w:lineRule="auto"/>
        <w:jc w:val="left"/>
        <w:rPr>
          <w:kern w:val="0"/>
          <w:sz w:val="24"/>
        </w:rPr>
      </w:pPr>
      <w:r>
        <w:rPr>
          <w:kern w:val="0"/>
          <w:sz w:val="24"/>
        </w:rPr>
        <w:t>代理人无转委托权。</w:t>
      </w: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92047A">
      <w:pPr>
        <w:autoSpaceDE w:val="0"/>
        <w:autoSpaceDN w:val="0"/>
        <w:adjustRightInd w:val="0"/>
        <w:spacing w:line="360" w:lineRule="auto"/>
        <w:jc w:val="left"/>
        <w:rPr>
          <w:kern w:val="0"/>
          <w:sz w:val="24"/>
        </w:rPr>
      </w:pPr>
      <w:r>
        <w:rPr>
          <w:kern w:val="0"/>
          <w:sz w:val="24"/>
        </w:rPr>
        <w:t>附：法定代表人身份证明</w:t>
      </w:r>
    </w:p>
    <w:p w:rsidR="00AC697C" w:rsidRDefault="0092047A">
      <w:pPr>
        <w:autoSpaceDE w:val="0"/>
        <w:autoSpaceDN w:val="0"/>
        <w:adjustRightInd w:val="0"/>
        <w:spacing w:line="360" w:lineRule="auto"/>
        <w:ind w:firstLine="480"/>
        <w:jc w:val="left"/>
        <w:rPr>
          <w:kern w:val="0"/>
          <w:sz w:val="24"/>
        </w:rPr>
      </w:pPr>
      <w:r>
        <w:rPr>
          <w:kern w:val="0"/>
          <w:sz w:val="24"/>
        </w:rPr>
        <w:t>委托代理人身份证复印件</w:t>
      </w: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AC697C">
      <w:pPr>
        <w:autoSpaceDE w:val="0"/>
        <w:autoSpaceDN w:val="0"/>
        <w:adjustRightInd w:val="0"/>
        <w:spacing w:line="360" w:lineRule="auto"/>
        <w:jc w:val="left"/>
        <w:rPr>
          <w:kern w:val="0"/>
          <w:sz w:val="24"/>
        </w:rPr>
      </w:pPr>
    </w:p>
    <w:p w:rsidR="00AC697C" w:rsidRDefault="0092047A">
      <w:pPr>
        <w:autoSpaceDE w:val="0"/>
        <w:autoSpaceDN w:val="0"/>
        <w:adjustRightInd w:val="0"/>
        <w:spacing w:line="360" w:lineRule="auto"/>
        <w:ind w:leftChars="1885" w:left="3958"/>
        <w:jc w:val="left"/>
        <w:rPr>
          <w:kern w:val="0"/>
          <w:sz w:val="24"/>
        </w:rPr>
      </w:pPr>
      <w:r>
        <w:rPr>
          <w:kern w:val="0"/>
          <w:sz w:val="24"/>
        </w:rPr>
        <w:t>投标人：</w:t>
      </w:r>
      <w:r>
        <w:rPr>
          <w:kern w:val="0"/>
          <w:sz w:val="24"/>
        </w:rPr>
        <w:t xml:space="preserve">         </w:t>
      </w:r>
      <w:r>
        <w:rPr>
          <w:kern w:val="0"/>
          <w:sz w:val="24"/>
        </w:rPr>
        <w:t xml:space="preserve">   </w:t>
      </w:r>
      <w:r>
        <w:rPr>
          <w:kern w:val="0"/>
          <w:sz w:val="24"/>
        </w:rPr>
        <w:t>（盖单位章）</w:t>
      </w:r>
    </w:p>
    <w:p w:rsidR="00AC697C" w:rsidRDefault="0092047A">
      <w:pPr>
        <w:autoSpaceDE w:val="0"/>
        <w:autoSpaceDN w:val="0"/>
        <w:adjustRightInd w:val="0"/>
        <w:spacing w:line="360" w:lineRule="auto"/>
        <w:ind w:leftChars="1885" w:left="3958"/>
        <w:jc w:val="left"/>
        <w:rPr>
          <w:kern w:val="0"/>
          <w:sz w:val="24"/>
        </w:rPr>
      </w:pPr>
      <w:r>
        <w:rPr>
          <w:kern w:val="0"/>
          <w:sz w:val="24"/>
        </w:rPr>
        <w:t>法定代表人：</w:t>
      </w:r>
      <w:r>
        <w:rPr>
          <w:kern w:val="0"/>
          <w:sz w:val="24"/>
        </w:rPr>
        <w:t xml:space="preserve">             </w:t>
      </w:r>
      <w:r>
        <w:rPr>
          <w:kern w:val="0"/>
          <w:sz w:val="24"/>
        </w:rPr>
        <w:t>（签字或加盖人名章）</w:t>
      </w:r>
    </w:p>
    <w:p w:rsidR="00AC697C" w:rsidRDefault="0092047A">
      <w:pPr>
        <w:autoSpaceDE w:val="0"/>
        <w:autoSpaceDN w:val="0"/>
        <w:adjustRightInd w:val="0"/>
        <w:spacing w:line="360" w:lineRule="auto"/>
        <w:ind w:leftChars="1885" w:left="3958"/>
        <w:jc w:val="left"/>
        <w:rPr>
          <w:kern w:val="0"/>
          <w:sz w:val="24"/>
        </w:rPr>
      </w:pPr>
      <w:r>
        <w:rPr>
          <w:kern w:val="0"/>
          <w:sz w:val="24"/>
        </w:rPr>
        <w:t>身份证号码：</w:t>
      </w:r>
    </w:p>
    <w:p w:rsidR="00AC697C" w:rsidRDefault="0092047A">
      <w:pPr>
        <w:autoSpaceDE w:val="0"/>
        <w:autoSpaceDN w:val="0"/>
        <w:adjustRightInd w:val="0"/>
        <w:spacing w:line="360" w:lineRule="auto"/>
        <w:ind w:leftChars="1885" w:left="3958"/>
        <w:jc w:val="left"/>
        <w:rPr>
          <w:kern w:val="0"/>
          <w:sz w:val="24"/>
        </w:rPr>
      </w:pPr>
      <w:r>
        <w:rPr>
          <w:kern w:val="0"/>
          <w:sz w:val="24"/>
        </w:rPr>
        <w:t>委托代理人：</w:t>
      </w:r>
      <w:r>
        <w:rPr>
          <w:kern w:val="0"/>
          <w:sz w:val="24"/>
        </w:rPr>
        <w:t xml:space="preserve">              </w:t>
      </w:r>
      <w:r>
        <w:rPr>
          <w:kern w:val="0"/>
          <w:sz w:val="24"/>
        </w:rPr>
        <w:t>（签字或加盖人名章）</w:t>
      </w:r>
    </w:p>
    <w:p w:rsidR="00AC697C" w:rsidRDefault="0092047A">
      <w:pPr>
        <w:autoSpaceDE w:val="0"/>
        <w:autoSpaceDN w:val="0"/>
        <w:adjustRightInd w:val="0"/>
        <w:spacing w:line="360" w:lineRule="auto"/>
        <w:ind w:leftChars="1885" w:left="3958"/>
        <w:jc w:val="left"/>
        <w:rPr>
          <w:kern w:val="0"/>
          <w:sz w:val="24"/>
        </w:rPr>
      </w:pPr>
      <w:r>
        <w:rPr>
          <w:kern w:val="0"/>
          <w:sz w:val="24"/>
        </w:rPr>
        <w:t>身份证号码：</w:t>
      </w:r>
    </w:p>
    <w:p w:rsidR="00AC697C" w:rsidRDefault="0092047A">
      <w:pPr>
        <w:autoSpaceDE w:val="0"/>
        <w:autoSpaceDN w:val="0"/>
        <w:adjustRightInd w:val="0"/>
        <w:spacing w:line="360" w:lineRule="auto"/>
        <w:ind w:leftChars="1885" w:left="3958"/>
        <w:jc w:val="left"/>
        <w:rPr>
          <w:kern w:val="0"/>
          <w:sz w:val="24"/>
        </w:rPr>
      </w:pP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AC697C" w:rsidRDefault="00AC697C"/>
    <w:p w:rsidR="00AC697C" w:rsidRDefault="00AC697C"/>
    <w:p w:rsidR="00AC697C" w:rsidRDefault="00AC697C"/>
    <w:p w:rsidR="00AC697C" w:rsidRDefault="00AC697C">
      <w:pPr>
        <w:spacing w:line="360" w:lineRule="auto"/>
        <w:outlineLvl w:val="1"/>
        <w:rPr>
          <w:b/>
          <w:sz w:val="24"/>
        </w:rPr>
        <w:sectPr w:rsidR="00AC697C">
          <w:pgSz w:w="11906" w:h="16838"/>
          <w:pgMar w:top="1440" w:right="1440" w:bottom="1440" w:left="1797" w:header="851" w:footer="992" w:gutter="0"/>
          <w:cols w:space="720"/>
          <w:docGrid w:linePitch="312"/>
        </w:sectPr>
      </w:pPr>
    </w:p>
    <w:p w:rsidR="00AC697C" w:rsidRDefault="0092047A">
      <w:pPr>
        <w:pStyle w:val="5"/>
        <w:spacing w:line="240" w:lineRule="auto"/>
        <w:jc w:val="center"/>
        <w:rPr>
          <w:rFonts w:eastAsia="黑体"/>
          <w:sz w:val="36"/>
          <w:szCs w:val="36"/>
        </w:rPr>
      </w:pPr>
      <w:r>
        <w:rPr>
          <w:rFonts w:eastAsia="黑体"/>
          <w:sz w:val="36"/>
          <w:szCs w:val="36"/>
        </w:rPr>
        <w:lastRenderedPageBreak/>
        <w:t>（</w:t>
      </w:r>
      <w:r>
        <w:rPr>
          <w:rFonts w:eastAsia="黑体"/>
          <w:sz w:val="36"/>
          <w:szCs w:val="36"/>
        </w:rPr>
        <w:t>3</w:t>
      </w:r>
      <w:r>
        <w:rPr>
          <w:rFonts w:eastAsia="黑体"/>
          <w:sz w:val="36"/>
          <w:szCs w:val="36"/>
        </w:rPr>
        <w:t>）授权委托书</w:t>
      </w:r>
    </w:p>
    <w:p w:rsidR="00AC697C" w:rsidRDefault="0092047A">
      <w:pPr>
        <w:autoSpaceDE w:val="0"/>
        <w:autoSpaceDN w:val="0"/>
        <w:adjustRightInd w:val="0"/>
        <w:spacing w:beforeLines="100" w:before="240" w:afterLines="100" w:after="240"/>
        <w:jc w:val="center"/>
        <w:rPr>
          <w:b/>
          <w:bCs/>
          <w:i/>
          <w:iCs/>
          <w:kern w:val="0"/>
          <w:sz w:val="32"/>
          <w:szCs w:val="32"/>
        </w:rPr>
      </w:pPr>
      <w:r>
        <w:rPr>
          <w:b/>
          <w:bCs/>
          <w:i/>
          <w:iCs/>
          <w:kern w:val="0"/>
          <w:sz w:val="32"/>
          <w:szCs w:val="32"/>
        </w:rPr>
        <w:t xml:space="preserve"> </w:t>
      </w:r>
      <w:r>
        <w:rPr>
          <w:b/>
          <w:bCs/>
          <w:i/>
          <w:iCs/>
          <w:kern w:val="0"/>
          <w:sz w:val="32"/>
          <w:szCs w:val="32"/>
        </w:rPr>
        <w:t>（适用于自然人授权代理人投标）</w:t>
      </w:r>
    </w:p>
    <w:p w:rsidR="00AC697C" w:rsidRDefault="0092047A">
      <w:pPr>
        <w:autoSpaceDE w:val="0"/>
        <w:autoSpaceDN w:val="0"/>
        <w:adjustRightInd w:val="0"/>
        <w:spacing w:line="360" w:lineRule="auto"/>
        <w:rPr>
          <w:kern w:val="0"/>
          <w:sz w:val="24"/>
        </w:rPr>
      </w:pPr>
      <w:r>
        <w:rPr>
          <w:kern w:val="0"/>
          <w:sz w:val="24"/>
        </w:rPr>
        <w:t>致：</w:t>
      </w:r>
      <w:r>
        <w:rPr>
          <w:kern w:val="0"/>
          <w:sz w:val="24"/>
        </w:rPr>
        <w:t>____________(</w:t>
      </w:r>
      <w:r>
        <w:rPr>
          <w:kern w:val="0"/>
          <w:sz w:val="24"/>
        </w:rPr>
        <w:t>采购人</w:t>
      </w:r>
      <w:r>
        <w:rPr>
          <w:kern w:val="0"/>
          <w:sz w:val="24"/>
        </w:rPr>
        <w:t>)</w:t>
      </w:r>
    </w:p>
    <w:p w:rsidR="00AC697C" w:rsidRDefault="0092047A">
      <w:pPr>
        <w:autoSpaceDE w:val="0"/>
        <w:autoSpaceDN w:val="0"/>
        <w:adjustRightInd w:val="0"/>
        <w:spacing w:line="360" w:lineRule="auto"/>
        <w:ind w:firstLineChars="200" w:firstLine="480"/>
        <w:jc w:val="left"/>
        <w:rPr>
          <w:kern w:val="0"/>
          <w:sz w:val="24"/>
        </w:rPr>
      </w:pPr>
      <w:r>
        <w:rPr>
          <w:kern w:val="0"/>
          <w:sz w:val="24"/>
        </w:rPr>
        <w:t>我</w:t>
      </w:r>
      <w:r>
        <w:rPr>
          <w:kern w:val="0"/>
          <w:sz w:val="24"/>
        </w:rPr>
        <w:t>________(</w:t>
      </w:r>
      <w:r>
        <w:rPr>
          <w:kern w:val="0"/>
          <w:sz w:val="24"/>
        </w:rPr>
        <w:t>姓名</w:t>
      </w:r>
      <w:r>
        <w:rPr>
          <w:kern w:val="0"/>
          <w:sz w:val="24"/>
        </w:rPr>
        <w:t>)</w:t>
      </w:r>
      <w:r>
        <w:rPr>
          <w:kern w:val="0"/>
          <w:sz w:val="24"/>
        </w:rPr>
        <w:t>系自然人，现授权委托</w:t>
      </w:r>
      <w:r>
        <w:rPr>
          <w:kern w:val="0"/>
          <w:sz w:val="24"/>
        </w:rPr>
        <w:t>____________(</w:t>
      </w:r>
      <w:r>
        <w:rPr>
          <w:kern w:val="0"/>
          <w:sz w:val="24"/>
        </w:rPr>
        <w:t>姓名</w:t>
      </w:r>
      <w:r>
        <w:rPr>
          <w:kern w:val="0"/>
          <w:sz w:val="24"/>
        </w:rPr>
        <w:t>)</w:t>
      </w:r>
      <w:r>
        <w:rPr>
          <w:kern w:val="0"/>
          <w:sz w:val="24"/>
        </w:rPr>
        <w:t>以本人名义参加</w:t>
      </w:r>
      <w:r>
        <w:rPr>
          <w:kern w:val="0"/>
          <w:sz w:val="24"/>
        </w:rPr>
        <w:t>____________(</w:t>
      </w:r>
      <w:r>
        <w:rPr>
          <w:kern w:val="0"/>
          <w:sz w:val="24"/>
        </w:rPr>
        <w:t>项目名称</w:t>
      </w:r>
      <w:r>
        <w:rPr>
          <w:kern w:val="0"/>
          <w:sz w:val="24"/>
        </w:rPr>
        <w:t xml:space="preserve">) </w:t>
      </w:r>
      <w:r>
        <w:rPr>
          <w:kern w:val="0"/>
          <w:sz w:val="24"/>
        </w:rPr>
        <w:t>，项目编号为（</w:t>
      </w:r>
      <w:r>
        <w:rPr>
          <w:kern w:val="0"/>
          <w:sz w:val="24"/>
        </w:rPr>
        <w:t xml:space="preserve">          </w:t>
      </w:r>
      <w:r>
        <w:rPr>
          <w:kern w:val="0"/>
          <w:sz w:val="24"/>
        </w:rPr>
        <w:t>）的投标活动，并代表本人全权办理针对上述项目的投标、签约等具体事务和签署相关文件。</w:t>
      </w:r>
    </w:p>
    <w:p w:rsidR="00AC697C" w:rsidRDefault="0092047A">
      <w:pPr>
        <w:autoSpaceDE w:val="0"/>
        <w:autoSpaceDN w:val="0"/>
        <w:adjustRightInd w:val="0"/>
        <w:spacing w:line="360" w:lineRule="auto"/>
        <w:ind w:firstLineChars="200" w:firstLine="480"/>
        <w:jc w:val="left"/>
        <w:rPr>
          <w:kern w:val="0"/>
          <w:sz w:val="24"/>
        </w:rPr>
      </w:pPr>
      <w:r>
        <w:rPr>
          <w:kern w:val="0"/>
          <w:sz w:val="24"/>
        </w:rPr>
        <w:t>本人对授权代表的签字事项负全部责任。</w:t>
      </w:r>
    </w:p>
    <w:p w:rsidR="00AC697C" w:rsidRDefault="0092047A">
      <w:pPr>
        <w:autoSpaceDE w:val="0"/>
        <w:autoSpaceDN w:val="0"/>
        <w:adjustRightInd w:val="0"/>
        <w:spacing w:line="360" w:lineRule="auto"/>
        <w:ind w:firstLineChars="200" w:firstLine="480"/>
        <w:jc w:val="left"/>
        <w:rPr>
          <w:kern w:val="0"/>
          <w:sz w:val="24"/>
        </w:rPr>
      </w:pPr>
      <w:r>
        <w:rPr>
          <w:kern w:val="0"/>
          <w:sz w:val="24"/>
        </w:rPr>
        <w:t>授权委托代理期限：从　　　年　　月　　日起至　　　年　　月　　日止。</w:t>
      </w:r>
    </w:p>
    <w:p w:rsidR="00AC697C" w:rsidRDefault="00AC697C">
      <w:pPr>
        <w:autoSpaceDE w:val="0"/>
        <w:autoSpaceDN w:val="0"/>
        <w:adjustRightInd w:val="0"/>
        <w:spacing w:line="360" w:lineRule="auto"/>
        <w:ind w:firstLineChars="200" w:firstLine="480"/>
        <w:jc w:val="left"/>
        <w:rPr>
          <w:kern w:val="0"/>
          <w:sz w:val="24"/>
        </w:rPr>
      </w:pPr>
    </w:p>
    <w:p w:rsidR="00AC697C" w:rsidRDefault="0092047A">
      <w:pPr>
        <w:autoSpaceDE w:val="0"/>
        <w:autoSpaceDN w:val="0"/>
        <w:adjustRightInd w:val="0"/>
        <w:spacing w:line="360" w:lineRule="auto"/>
        <w:ind w:firstLineChars="200" w:firstLine="480"/>
        <w:jc w:val="left"/>
        <w:rPr>
          <w:kern w:val="0"/>
          <w:sz w:val="24"/>
        </w:rPr>
      </w:pPr>
      <w:r>
        <w:rPr>
          <w:kern w:val="0"/>
          <w:sz w:val="24"/>
        </w:rPr>
        <w:t>代理人无转委托权，特此委托。</w:t>
      </w:r>
    </w:p>
    <w:p w:rsidR="00AC697C" w:rsidRDefault="00AC697C">
      <w:pPr>
        <w:autoSpaceDE w:val="0"/>
        <w:autoSpaceDN w:val="0"/>
        <w:adjustRightInd w:val="0"/>
        <w:spacing w:line="360" w:lineRule="auto"/>
        <w:ind w:firstLineChars="200" w:firstLine="480"/>
        <w:jc w:val="left"/>
        <w:rPr>
          <w:kern w:val="0"/>
          <w:sz w:val="24"/>
        </w:rPr>
      </w:pPr>
    </w:p>
    <w:p w:rsidR="00AC697C" w:rsidRDefault="0092047A">
      <w:pPr>
        <w:autoSpaceDE w:val="0"/>
        <w:autoSpaceDN w:val="0"/>
        <w:adjustRightInd w:val="0"/>
        <w:spacing w:line="360" w:lineRule="auto"/>
        <w:ind w:firstLineChars="200" w:firstLine="480"/>
        <w:jc w:val="left"/>
        <w:rPr>
          <w:kern w:val="0"/>
          <w:sz w:val="24"/>
        </w:rPr>
      </w:pPr>
      <w:r>
        <w:rPr>
          <w:kern w:val="0"/>
          <w:sz w:val="24"/>
        </w:rPr>
        <w:t>我已在下面签字，以资证明。</w:t>
      </w:r>
    </w:p>
    <w:p w:rsidR="00AC697C" w:rsidRDefault="00AC697C">
      <w:pPr>
        <w:autoSpaceDE w:val="0"/>
        <w:autoSpaceDN w:val="0"/>
        <w:adjustRightInd w:val="0"/>
        <w:spacing w:line="360" w:lineRule="auto"/>
        <w:ind w:firstLineChars="200" w:firstLine="480"/>
        <w:jc w:val="left"/>
        <w:rPr>
          <w:kern w:val="0"/>
          <w:sz w:val="24"/>
        </w:rPr>
      </w:pPr>
    </w:p>
    <w:p w:rsidR="00AC697C" w:rsidRDefault="0092047A">
      <w:pPr>
        <w:autoSpaceDE w:val="0"/>
        <w:autoSpaceDN w:val="0"/>
        <w:adjustRightInd w:val="0"/>
        <w:spacing w:line="360" w:lineRule="auto"/>
        <w:ind w:firstLineChars="200" w:firstLine="480"/>
        <w:jc w:val="left"/>
        <w:rPr>
          <w:kern w:val="0"/>
          <w:sz w:val="24"/>
        </w:rPr>
      </w:pPr>
      <w:r>
        <w:rPr>
          <w:kern w:val="0"/>
          <w:sz w:val="24"/>
        </w:rPr>
        <w:t>自然人签字并在签名处加盖食指指印：　　　　年　　月　　日</w:t>
      </w:r>
    </w:p>
    <w:p w:rsidR="00AC697C" w:rsidRDefault="00AC697C">
      <w:pPr>
        <w:spacing w:beforeLines="50" w:before="120" w:afterLines="50" w:after="120" w:line="360" w:lineRule="auto"/>
        <w:ind w:leftChars="260" w:left="546"/>
      </w:pPr>
    </w:p>
    <w:p w:rsidR="00AC697C" w:rsidRDefault="00AC697C">
      <w:pPr>
        <w:sectPr w:rsidR="00AC697C">
          <w:footerReference w:type="default" r:id="rId13"/>
          <w:pgSz w:w="11906" w:h="16838"/>
          <w:pgMar w:top="1440" w:right="1440" w:bottom="1440" w:left="1797" w:header="851" w:footer="992" w:gutter="0"/>
          <w:cols w:space="720"/>
          <w:docGrid w:linePitch="312"/>
        </w:sectPr>
      </w:pPr>
    </w:p>
    <w:p w:rsidR="00AC697C" w:rsidRDefault="0092047A">
      <w:pPr>
        <w:pStyle w:val="3"/>
        <w:spacing w:before="0" w:after="0" w:line="240" w:lineRule="auto"/>
        <w:rPr>
          <w:rFonts w:eastAsia="黑体"/>
          <w:sz w:val="28"/>
          <w:szCs w:val="28"/>
        </w:rPr>
      </w:pPr>
      <w:bookmarkStart w:id="270" w:name="_Toc106027281"/>
      <w:r>
        <w:rPr>
          <w:rFonts w:eastAsia="黑体" w:hint="eastAsia"/>
          <w:sz w:val="28"/>
          <w:szCs w:val="28"/>
        </w:rPr>
        <w:lastRenderedPageBreak/>
        <w:t>三、</w:t>
      </w:r>
      <w:r>
        <w:rPr>
          <w:rFonts w:eastAsia="黑体"/>
          <w:sz w:val="28"/>
          <w:szCs w:val="28"/>
        </w:rPr>
        <w:t>资格审查证明文件</w:t>
      </w:r>
      <w:bookmarkEnd w:id="263"/>
      <w:bookmarkEnd w:id="264"/>
      <w:bookmarkEnd w:id="267"/>
      <w:bookmarkEnd w:id="270"/>
    </w:p>
    <w:p w:rsidR="00AC697C" w:rsidRDefault="00AC697C">
      <w:pPr>
        <w:autoSpaceDE w:val="0"/>
        <w:autoSpaceDN w:val="0"/>
        <w:adjustRightInd w:val="0"/>
        <w:jc w:val="center"/>
        <w:rPr>
          <w:rFonts w:eastAsia="黑体"/>
          <w:b/>
          <w:bCs/>
          <w:kern w:val="0"/>
          <w:sz w:val="36"/>
          <w:szCs w:val="36"/>
        </w:rPr>
      </w:pPr>
    </w:p>
    <w:p w:rsidR="00AC697C" w:rsidRDefault="0092047A">
      <w:pPr>
        <w:autoSpaceDE w:val="0"/>
        <w:autoSpaceDN w:val="0"/>
        <w:adjustRightInd w:val="0"/>
        <w:jc w:val="center"/>
        <w:rPr>
          <w:rFonts w:eastAsia="黑体"/>
          <w:b/>
          <w:bCs/>
          <w:kern w:val="0"/>
          <w:sz w:val="36"/>
          <w:szCs w:val="36"/>
        </w:rPr>
      </w:pPr>
      <w:r>
        <w:rPr>
          <w:rFonts w:eastAsia="黑体"/>
          <w:b/>
          <w:bCs/>
          <w:kern w:val="0"/>
          <w:sz w:val="36"/>
          <w:szCs w:val="36"/>
        </w:rPr>
        <w:t>资格审查证明文件</w:t>
      </w:r>
    </w:p>
    <w:p w:rsidR="00AC697C" w:rsidRDefault="00AC697C"/>
    <w:p w:rsidR="00AC697C" w:rsidRDefault="0092047A">
      <w:pPr>
        <w:spacing w:line="360" w:lineRule="auto"/>
        <w:ind w:firstLineChars="200" w:firstLine="480"/>
        <w:rPr>
          <w:snapToGrid w:val="0"/>
          <w:kern w:val="0"/>
          <w:sz w:val="24"/>
        </w:rPr>
      </w:pPr>
      <w:r>
        <w:rPr>
          <w:snapToGrid w:val="0"/>
          <w:kern w:val="0"/>
          <w:sz w:val="24"/>
        </w:rPr>
        <w:t>1</w:t>
      </w:r>
      <w:r>
        <w:rPr>
          <w:snapToGrid w:val="0"/>
          <w:kern w:val="0"/>
          <w:sz w:val="24"/>
        </w:rPr>
        <w:t>、供应商在国家或地方有关登记管理机关登记注册的有效证明材料复印件（如营业执照、事业单位法人证书、自然人身份证明等）（格式见</w:t>
      </w:r>
      <w:r>
        <w:rPr>
          <w:snapToGrid w:val="0"/>
          <w:kern w:val="0"/>
          <w:sz w:val="24"/>
        </w:rPr>
        <w:t>3-1</w:t>
      </w:r>
      <w:r>
        <w:rPr>
          <w:snapToGrid w:val="0"/>
          <w:kern w:val="0"/>
          <w:sz w:val="24"/>
        </w:rPr>
        <w:t>）</w:t>
      </w:r>
    </w:p>
    <w:p w:rsidR="00AC697C" w:rsidRDefault="0092047A">
      <w:pPr>
        <w:spacing w:line="360" w:lineRule="auto"/>
        <w:ind w:firstLineChars="200" w:firstLine="480"/>
        <w:rPr>
          <w:snapToGrid w:val="0"/>
          <w:kern w:val="0"/>
          <w:sz w:val="24"/>
        </w:rPr>
      </w:pPr>
      <w:r>
        <w:rPr>
          <w:snapToGrid w:val="0"/>
          <w:kern w:val="0"/>
          <w:sz w:val="24"/>
        </w:rPr>
        <w:t>2</w:t>
      </w:r>
      <w:r>
        <w:rPr>
          <w:snapToGrid w:val="0"/>
          <w:kern w:val="0"/>
          <w:sz w:val="24"/>
        </w:rPr>
        <w:t>、提供上年度（</w:t>
      </w:r>
      <w:r>
        <w:rPr>
          <w:snapToGrid w:val="0"/>
          <w:kern w:val="0"/>
          <w:sz w:val="24"/>
        </w:rPr>
        <w:t>2021</w:t>
      </w:r>
      <w:r>
        <w:rPr>
          <w:snapToGrid w:val="0"/>
          <w:kern w:val="0"/>
          <w:sz w:val="24"/>
        </w:rPr>
        <w:t>年）财务审计报告或半年内任意一个月财务报表（财务报表应至少包括资产负债表、利润表、现金流量表或财务状况变动表，当月新成立公司不需提供）（格式见</w:t>
      </w:r>
      <w:r>
        <w:rPr>
          <w:snapToGrid w:val="0"/>
          <w:kern w:val="0"/>
          <w:sz w:val="24"/>
        </w:rPr>
        <w:t>3-2</w:t>
      </w:r>
      <w:r>
        <w:rPr>
          <w:snapToGrid w:val="0"/>
          <w:kern w:val="0"/>
          <w:sz w:val="24"/>
        </w:rPr>
        <w:t>）</w:t>
      </w:r>
    </w:p>
    <w:p w:rsidR="00AC697C" w:rsidRDefault="0092047A">
      <w:pPr>
        <w:spacing w:line="360" w:lineRule="auto"/>
        <w:ind w:firstLineChars="200" w:firstLine="480"/>
        <w:rPr>
          <w:snapToGrid w:val="0"/>
          <w:kern w:val="0"/>
          <w:sz w:val="24"/>
        </w:rPr>
      </w:pPr>
      <w:r>
        <w:rPr>
          <w:snapToGrid w:val="0"/>
          <w:kern w:val="0"/>
          <w:sz w:val="24"/>
        </w:rPr>
        <w:t>3</w:t>
      </w:r>
      <w:r>
        <w:rPr>
          <w:snapToGrid w:val="0"/>
          <w:kern w:val="0"/>
          <w:sz w:val="24"/>
        </w:rPr>
        <w:t>、提供的近半年内任意一月依法缴纳税收证明（当月新成立公司不需提供；无需纳税或免税的须提供相应证明材料。）（格式见</w:t>
      </w:r>
      <w:r>
        <w:rPr>
          <w:snapToGrid w:val="0"/>
          <w:kern w:val="0"/>
          <w:sz w:val="24"/>
        </w:rPr>
        <w:t>3-3</w:t>
      </w:r>
      <w:r>
        <w:rPr>
          <w:snapToGrid w:val="0"/>
          <w:kern w:val="0"/>
          <w:sz w:val="24"/>
        </w:rPr>
        <w:t>）</w:t>
      </w:r>
    </w:p>
    <w:p w:rsidR="00AC697C" w:rsidRDefault="0092047A">
      <w:pPr>
        <w:spacing w:line="360" w:lineRule="auto"/>
        <w:ind w:firstLineChars="200" w:firstLine="480"/>
        <w:rPr>
          <w:snapToGrid w:val="0"/>
          <w:kern w:val="0"/>
          <w:sz w:val="24"/>
        </w:rPr>
      </w:pPr>
      <w:r>
        <w:rPr>
          <w:snapToGrid w:val="0"/>
          <w:kern w:val="0"/>
          <w:sz w:val="24"/>
        </w:rPr>
        <w:t>4</w:t>
      </w:r>
      <w:r>
        <w:rPr>
          <w:snapToGrid w:val="0"/>
          <w:kern w:val="0"/>
          <w:sz w:val="24"/>
        </w:rPr>
        <w:t>、提供社保缴纳证明（近半年内任意一月社保缴纳证明，当月新成立公司不需提供）（</w:t>
      </w:r>
      <w:r>
        <w:rPr>
          <w:snapToGrid w:val="0"/>
          <w:kern w:val="0"/>
          <w:sz w:val="24"/>
        </w:rPr>
        <w:t>格式见</w:t>
      </w:r>
      <w:r>
        <w:rPr>
          <w:snapToGrid w:val="0"/>
          <w:kern w:val="0"/>
          <w:sz w:val="24"/>
        </w:rPr>
        <w:t>3-4</w:t>
      </w:r>
      <w:r>
        <w:rPr>
          <w:snapToGrid w:val="0"/>
          <w:kern w:val="0"/>
          <w:sz w:val="24"/>
        </w:rPr>
        <w:t>）</w:t>
      </w:r>
    </w:p>
    <w:p w:rsidR="00AC697C" w:rsidRDefault="0092047A">
      <w:pPr>
        <w:spacing w:line="360" w:lineRule="auto"/>
        <w:ind w:firstLineChars="200" w:firstLine="480"/>
        <w:rPr>
          <w:snapToGrid w:val="0"/>
          <w:kern w:val="0"/>
          <w:sz w:val="24"/>
        </w:rPr>
      </w:pPr>
      <w:r>
        <w:rPr>
          <w:snapToGrid w:val="0"/>
          <w:kern w:val="0"/>
          <w:sz w:val="24"/>
        </w:rPr>
        <w:t>5</w:t>
      </w:r>
      <w:r>
        <w:rPr>
          <w:snapToGrid w:val="0"/>
          <w:kern w:val="0"/>
          <w:sz w:val="24"/>
        </w:rPr>
        <w:t>、具备履行合同所必需的设备和专业技术能力的</w:t>
      </w:r>
      <w:r>
        <w:rPr>
          <w:rFonts w:hint="eastAsia"/>
          <w:snapToGrid w:val="0"/>
          <w:kern w:val="0"/>
          <w:sz w:val="24"/>
        </w:rPr>
        <w:t>相关证明材料或声明函</w:t>
      </w:r>
      <w:r>
        <w:rPr>
          <w:snapToGrid w:val="0"/>
          <w:kern w:val="0"/>
          <w:sz w:val="24"/>
        </w:rPr>
        <w:t>（格式见</w:t>
      </w:r>
      <w:r>
        <w:rPr>
          <w:snapToGrid w:val="0"/>
          <w:kern w:val="0"/>
          <w:sz w:val="24"/>
        </w:rPr>
        <w:t>3-5</w:t>
      </w:r>
      <w:r>
        <w:rPr>
          <w:snapToGrid w:val="0"/>
          <w:kern w:val="0"/>
          <w:sz w:val="24"/>
        </w:rPr>
        <w:t>）；</w:t>
      </w:r>
    </w:p>
    <w:p w:rsidR="00AC697C" w:rsidRDefault="0092047A">
      <w:pPr>
        <w:spacing w:line="360" w:lineRule="auto"/>
        <w:ind w:firstLineChars="200" w:firstLine="480"/>
        <w:rPr>
          <w:snapToGrid w:val="0"/>
          <w:kern w:val="0"/>
          <w:sz w:val="24"/>
        </w:rPr>
      </w:pPr>
      <w:r>
        <w:rPr>
          <w:snapToGrid w:val="0"/>
          <w:kern w:val="0"/>
          <w:sz w:val="24"/>
        </w:rPr>
        <w:t>6</w:t>
      </w:r>
      <w:r>
        <w:rPr>
          <w:snapToGrid w:val="0"/>
          <w:kern w:val="0"/>
          <w:sz w:val="24"/>
        </w:rPr>
        <w:t>、供应商参加政府采购活动前</w:t>
      </w:r>
      <w:r>
        <w:rPr>
          <w:snapToGrid w:val="0"/>
          <w:kern w:val="0"/>
          <w:sz w:val="24"/>
        </w:rPr>
        <w:t>3</w:t>
      </w:r>
      <w:r>
        <w:rPr>
          <w:snapToGrid w:val="0"/>
          <w:kern w:val="0"/>
          <w:sz w:val="24"/>
        </w:rPr>
        <w:t>年内在经营活动中没有重大违法记录的书面声明（格式见</w:t>
      </w:r>
      <w:r>
        <w:rPr>
          <w:snapToGrid w:val="0"/>
          <w:kern w:val="0"/>
          <w:sz w:val="24"/>
        </w:rPr>
        <w:t>3-6)</w:t>
      </w:r>
    </w:p>
    <w:p w:rsidR="00AC697C" w:rsidRDefault="0092047A">
      <w:pPr>
        <w:spacing w:line="360" w:lineRule="auto"/>
        <w:ind w:firstLineChars="200" w:firstLine="480"/>
        <w:rPr>
          <w:snapToGrid w:val="0"/>
          <w:kern w:val="0"/>
          <w:sz w:val="24"/>
        </w:rPr>
      </w:pPr>
      <w:r>
        <w:rPr>
          <w:snapToGrid w:val="0"/>
          <w:kern w:val="0"/>
          <w:sz w:val="24"/>
        </w:rPr>
        <w:t>7</w:t>
      </w:r>
      <w:r>
        <w:rPr>
          <w:snapToGrid w:val="0"/>
          <w:kern w:val="0"/>
          <w:sz w:val="24"/>
        </w:rPr>
        <w:t>、医疗器械经营备案凭证或医疗器械生产许可证或医疗器械经营许可证或其他医疗器械生产经营许可证明文件；医疗器械注册证。（根据所投内容提供）（格式见</w:t>
      </w:r>
      <w:r>
        <w:rPr>
          <w:snapToGrid w:val="0"/>
          <w:kern w:val="0"/>
          <w:sz w:val="24"/>
        </w:rPr>
        <w:t xml:space="preserve">3-7)  </w:t>
      </w:r>
    </w:p>
    <w:p w:rsidR="00AC697C" w:rsidRDefault="0092047A">
      <w:pPr>
        <w:spacing w:line="360" w:lineRule="auto"/>
        <w:ind w:firstLineChars="200" w:firstLine="480"/>
        <w:rPr>
          <w:snapToGrid w:val="0"/>
          <w:kern w:val="0"/>
          <w:sz w:val="24"/>
        </w:rPr>
      </w:pPr>
      <w:r>
        <w:rPr>
          <w:snapToGrid w:val="0"/>
          <w:kern w:val="0"/>
          <w:sz w:val="24"/>
        </w:rPr>
        <w:t>8</w:t>
      </w:r>
      <w:r>
        <w:rPr>
          <w:rFonts w:hint="eastAsia"/>
          <w:snapToGrid w:val="0"/>
          <w:kern w:val="0"/>
          <w:sz w:val="24"/>
        </w:rPr>
        <w:t>、落实政府采购政策的证明材料</w:t>
      </w:r>
      <w:r>
        <w:rPr>
          <w:snapToGrid w:val="0"/>
          <w:kern w:val="0"/>
          <w:sz w:val="24"/>
        </w:rPr>
        <w:t>（格式见</w:t>
      </w:r>
      <w:r>
        <w:rPr>
          <w:snapToGrid w:val="0"/>
          <w:kern w:val="0"/>
          <w:sz w:val="24"/>
        </w:rPr>
        <w:t xml:space="preserve">3-8)  </w:t>
      </w:r>
    </w:p>
    <w:p w:rsidR="00AC697C" w:rsidRDefault="0092047A">
      <w:pPr>
        <w:spacing w:line="360" w:lineRule="auto"/>
        <w:ind w:firstLineChars="200" w:firstLine="480"/>
        <w:rPr>
          <w:snapToGrid w:val="0"/>
          <w:kern w:val="0"/>
          <w:sz w:val="24"/>
        </w:rPr>
      </w:pPr>
      <w:r>
        <w:rPr>
          <w:snapToGrid w:val="0"/>
          <w:kern w:val="0"/>
          <w:sz w:val="24"/>
        </w:rPr>
        <w:t>9</w:t>
      </w:r>
      <w:r>
        <w:rPr>
          <w:snapToGrid w:val="0"/>
          <w:kern w:val="0"/>
          <w:sz w:val="24"/>
        </w:rPr>
        <w:t>、不参与围标串标承诺书（格式见</w:t>
      </w:r>
      <w:r>
        <w:rPr>
          <w:snapToGrid w:val="0"/>
          <w:kern w:val="0"/>
          <w:sz w:val="24"/>
        </w:rPr>
        <w:t>3-9</w:t>
      </w:r>
      <w:r>
        <w:rPr>
          <w:snapToGrid w:val="0"/>
          <w:kern w:val="0"/>
          <w:sz w:val="24"/>
        </w:rPr>
        <w:t>）</w:t>
      </w:r>
    </w:p>
    <w:p w:rsidR="00AC697C" w:rsidRDefault="0092047A">
      <w:pPr>
        <w:spacing w:line="360" w:lineRule="auto"/>
        <w:ind w:firstLineChars="200" w:firstLine="480"/>
        <w:rPr>
          <w:snapToGrid w:val="0"/>
          <w:kern w:val="0"/>
          <w:sz w:val="24"/>
        </w:rPr>
      </w:pPr>
      <w:r>
        <w:rPr>
          <w:snapToGrid w:val="0"/>
          <w:kern w:val="0"/>
          <w:sz w:val="24"/>
        </w:rPr>
        <w:t>10</w:t>
      </w:r>
      <w:r>
        <w:rPr>
          <w:snapToGrid w:val="0"/>
          <w:kern w:val="0"/>
          <w:sz w:val="24"/>
        </w:rPr>
        <w:t>、投标保证金缴纳凭证复印件（收据、银行电汇凭证或其他支付形式的缴纳</w:t>
      </w:r>
      <w:r>
        <w:rPr>
          <w:snapToGrid w:val="0"/>
          <w:kern w:val="0"/>
          <w:sz w:val="24"/>
        </w:rPr>
        <w:t>凭证等）（格式见</w:t>
      </w:r>
      <w:r>
        <w:rPr>
          <w:snapToGrid w:val="0"/>
          <w:kern w:val="0"/>
          <w:sz w:val="24"/>
        </w:rPr>
        <w:t>3-10</w:t>
      </w:r>
      <w:r>
        <w:rPr>
          <w:snapToGrid w:val="0"/>
          <w:kern w:val="0"/>
          <w:sz w:val="24"/>
        </w:rPr>
        <w:t>）</w:t>
      </w:r>
    </w:p>
    <w:p w:rsidR="00AC697C" w:rsidRDefault="0092047A">
      <w:pPr>
        <w:spacing w:line="360" w:lineRule="auto"/>
        <w:ind w:firstLineChars="200" w:firstLine="482"/>
        <w:rPr>
          <w:b/>
          <w:bCs/>
          <w:snapToGrid w:val="0"/>
          <w:kern w:val="0"/>
          <w:sz w:val="24"/>
        </w:rPr>
      </w:pPr>
      <w:r>
        <w:rPr>
          <w:b/>
          <w:bCs/>
          <w:snapToGrid w:val="0"/>
          <w:kern w:val="0"/>
          <w:sz w:val="24"/>
        </w:rPr>
        <w:t>以上提供的原件、扫描件、复印件须加盖投标人公章。</w:t>
      </w:r>
    </w:p>
    <w:p w:rsidR="00AC697C" w:rsidRDefault="0092047A">
      <w:pPr>
        <w:spacing w:line="360" w:lineRule="auto"/>
        <w:rPr>
          <w:snapToGrid w:val="0"/>
          <w:kern w:val="0"/>
          <w:sz w:val="24"/>
        </w:rPr>
      </w:pPr>
      <w:r>
        <w:rPr>
          <w:snapToGrid w:val="0"/>
          <w:kern w:val="0"/>
          <w:sz w:val="24"/>
        </w:rPr>
        <w:br w:type="page"/>
      </w:r>
      <w:bookmarkStart w:id="271" w:name="_Hlt520274121"/>
      <w:bookmarkEnd w:id="271"/>
    </w:p>
    <w:p w:rsidR="00AC697C" w:rsidRDefault="0092047A">
      <w:pPr>
        <w:pStyle w:val="4"/>
        <w:spacing w:line="240" w:lineRule="auto"/>
        <w:rPr>
          <w:rFonts w:ascii="Times New Roman" w:eastAsia="黑体" w:hAnsi="Times New Roman"/>
        </w:rPr>
      </w:pPr>
      <w:r>
        <w:rPr>
          <w:rFonts w:ascii="Times New Roman" w:eastAsia="黑体" w:hAnsi="Times New Roman"/>
        </w:rPr>
        <w:lastRenderedPageBreak/>
        <w:t xml:space="preserve">3-1 </w:t>
      </w:r>
      <w:r>
        <w:rPr>
          <w:rFonts w:ascii="Times New Roman" w:eastAsia="黑体" w:hAnsi="Times New Roman"/>
        </w:rPr>
        <w:t>投标人在国家或地方有关登记管理机关登记注册的有效证明材料复印件（如营业执照、事业单位法人证书、自然人身份证明等，加盖公章）</w:t>
      </w:r>
    </w:p>
    <w:p w:rsidR="00AC697C" w:rsidRDefault="00AC697C">
      <w:pPr>
        <w:snapToGrid w:val="0"/>
        <w:jc w:val="left"/>
        <w:textAlignment w:val="baseline"/>
        <w:rPr>
          <w:sz w:val="24"/>
        </w:rPr>
      </w:pPr>
    </w:p>
    <w:p w:rsidR="00AC697C" w:rsidRDefault="0092047A">
      <w:pPr>
        <w:snapToGrid w:val="0"/>
        <w:spacing w:line="380" w:lineRule="exact"/>
        <w:textAlignment w:val="baseline"/>
        <w:rPr>
          <w:sz w:val="20"/>
        </w:rPr>
      </w:pPr>
      <w:r>
        <w:t>说明：</w:t>
      </w:r>
    </w:p>
    <w:p w:rsidR="00AC697C" w:rsidRDefault="0092047A">
      <w:pPr>
        <w:snapToGrid w:val="0"/>
        <w:spacing w:line="380" w:lineRule="exact"/>
        <w:ind w:firstLineChars="200" w:firstLine="420"/>
        <w:textAlignment w:val="baseline"/>
        <w:rPr>
          <w:sz w:val="20"/>
        </w:rPr>
      </w:pPr>
      <w:r>
        <w:t>供应商是企业（包括合伙企业）的，应提供其在工商部门注册的有效</w:t>
      </w:r>
      <w:r>
        <w:t>“</w:t>
      </w:r>
      <w:r>
        <w:t>企业营业执照</w:t>
      </w:r>
      <w:r>
        <w:t>”</w:t>
      </w:r>
      <w:r>
        <w:t>复印件；</w:t>
      </w:r>
    </w:p>
    <w:p w:rsidR="00AC697C" w:rsidRDefault="0092047A">
      <w:pPr>
        <w:snapToGrid w:val="0"/>
        <w:spacing w:line="380" w:lineRule="exact"/>
        <w:ind w:firstLineChars="200" w:firstLine="420"/>
        <w:textAlignment w:val="baseline"/>
        <w:rPr>
          <w:sz w:val="20"/>
        </w:rPr>
      </w:pPr>
      <w:r>
        <w:t>供应商是事业单位的，应提供其有效的</w:t>
      </w:r>
      <w:r>
        <w:rPr>
          <w:rFonts w:hint="eastAsia"/>
        </w:rPr>
        <w:t>“</w:t>
      </w:r>
      <w:r>
        <w:t>事业单位法人证书</w:t>
      </w:r>
      <w:r>
        <w:rPr>
          <w:rFonts w:hint="eastAsia"/>
        </w:rPr>
        <w:t>”</w:t>
      </w:r>
      <w:r>
        <w:t>复印件；</w:t>
      </w:r>
    </w:p>
    <w:p w:rsidR="00AC697C" w:rsidRDefault="0092047A">
      <w:pPr>
        <w:snapToGrid w:val="0"/>
        <w:spacing w:line="380" w:lineRule="exact"/>
        <w:ind w:firstLineChars="200" w:firstLine="420"/>
        <w:textAlignment w:val="baseline"/>
        <w:rPr>
          <w:sz w:val="20"/>
        </w:rPr>
      </w:pPr>
      <w:r>
        <w:t>供应商是非企业专业服务机构的，应提供其有效的</w:t>
      </w:r>
      <w:r>
        <w:rPr>
          <w:rFonts w:hint="eastAsia"/>
        </w:rPr>
        <w:t>“</w:t>
      </w:r>
      <w:r>
        <w:t>执业许可证</w:t>
      </w:r>
      <w:r>
        <w:rPr>
          <w:rFonts w:hint="eastAsia"/>
        </w:rPr>
        <w:t>”</w:t>
      </w:r>
      <w:r>
        <w:t>复印件；</w:t>
      </w:r>
    </w:p>
    <w:p w:rsidR="00AC697C" w:rsidRDefault="0092047A">
      <w:pPr>
        <w:snapToGrid w:val="0"/>
        <w:spacing w:line="380" w:lineRule="exact"/>
        <w:ind w:firstLineChars="200" w:firstLine="420"/>
        <w:textAlignment w:val="baseline"/>
        <w:rPr>
          <w:sz w:val="20"/>
        </w:rPr>
      </w:pPr>
      <w:r>
        <w:t>供应商是个体工商户的，应提供其有效的</w:t>
      </w:r>
      <w:r>
        <w:rPr>
          <w:rFonts w:hint="eastAsia"/>
        </w:rPr>
        <w:t>“</w:t>
      </w:r>
      <w:r>
        <w:t>个体工商户营业执照</w:t>
      </w:r>
      <w:r>
        <w:rPr>
          <w:rFonts w:hint="eastAsia"/>
        </w:rPr>
        <w:t>”</w:t>
      </w:r>
      <w:r>
        <w:t>复印件；</w:t>
      </w:r>
    </w:p>
    <w:p w:rsidR="00AC697C" w:rsidRDefault="0092047A">
      <w:pPr>
        <w:snapToGrid w:val="0"/>
        <w:spacing w:line="380" w:lineRule="exact"/>
        <w:ind w:firstLineChars="200" w:firstLine="420"/>
        <w:textAlignment w:val="baseline"/>
        <w:rPr>
          <w:sz w:val="20"/>
        </w:rPr>
      </w:pPr>
      <w:r>
        <w:t>供应商是自然人的，应提供其有效的自然人身份证明复印件。</w:t>
      </w:r>
    </w:p>
    <w:p w:rsidR="00AC697C" w:rsidRDefault="00AC697C">
      <w:pPr>
        <w:snapToGrid w:val="0"/>
        <w:jc w:val="left"/>
        <w:textAlignment w:val="baseline"/>
        <w:rPr>
          <w:rFonts w:eastAsia="仿宋_GB2312"/>
          <w:sz w:val="24"/>
        </w:rPr>
      </w:pPr>
    </w:p>
    <w:p w:rsidR="00AC697C" w:rsidRDefault="00AC697C">
      <w:pPr>
        <w:snapToGrid w:val="0"/>
        <w:jc w:val="left"/>
        <w:textAlignment w:val="baseline"/>
        <w:rPr>
          <w:rFonts w:eastAsia="仿宋_GB2312"/>
          <w:sz w:val="24"/>
        </w:rPr>
      </w:pPr>
    </w:p>
    <w:p w:rsidR="00AC697C" w:rsidRDefault="0092047A">
      <w:pPr>
        <w:snapToGrid w:val="0"/>
        <w:spacing w:line="360" w:lineRule="atLeast"/>
        <w:jc w:val="left"/>
        <w:textAlignment w:val="baseline"/>
        <w:rPr>
          <w:b/>
          <w:sz w:val="28"/>
        </w:rPr>
      </w:pPr>
      <w:r>
        <w:rPr>
          <w:b/>
        </w:rPr>
        <w:br/>
      </w:r>
    </w:p>
    <w:p w:rsidR="00AC697C" w:rsidRDefault="00AC697C">
      <w:pPr>
        <w:snapToGrid w:val="0"/>
        <w:spacing w:line="360" w:lineRule="atLeast"/>
        <w:jc w:val="left"/>
        <w:textAlignment w:val="baseline"/>
        <w:rPr>
          <w:b/>
          <w:sz w:val="28"/>
        </w:rPr>
      </w:pPr>
    </w:p>
    <w:p w:rsidR="00AC697C" w:rsidRDefault="0092047A">
      <w:pPr>
        <w:snapToGrid w:val="0"/>
        <w:textAlignment w:val="baseline"/>
        <w:rPr>
          <w:b/>
          <w:sz w:val="24"/>
        </w:rPr>
      </w:pPr>
      <w:bookmarkStart w:id="272" w:name="_Toc16787"/>
      <w:bookmarkStart w:id="273" w:name="_Toc21701"/>
      <w:bookmarkStart w:id="274" w:name="_Toc16920"/>
      <w:bookmarkStart w:id="275" w:name="_Toc21548"/>
      <w:r>
        <w:rPr>
          <w:b/>
          <w:sz w:val="24"/>
        </w:rPr>
        <w:br w:type="page"/>
      </w:r>
    </w:p>
    <w:p w:rsidR="00AC697C" w:rsidRDefault="0092047A">
      <w:pPr>
        <w:pStyle w:val="4"/>
        <w:spacing w:line="240" w:lineRule="auto"/>
        <w:rPr>
          <w:rFonts w:ascii="Times New Roman" w:eastAsia="黑体" w:hAnsi="Times New Roman"/>
        </w:rPr>
      </w:pPr>
      <w:r>
        <w:rPr>
          <w:rFonts w:ascii="Times New Roman" w:eastAsia="黑体" w:hAnsi="Times New Roman"/>
        </w:rPr>
        <w:lastRenderedPageBreak/>
        <w:t xml:space="preserve">3-2  </w:t>
      </w:r>
      <w:bookmarkEnd w:id="272"/>
      <w:bookmarkEnd w:id="273"/>
      <w:bookmarkEnd w:id="274"/>
      <w:bookmarkEnd w:id="275"/>
      <w:r>
        <w:rPr>
          <w:rFonts w:ascii="Times New Roman" w:eastAsia="黑体" w:hAnsi="Times New Roman"/>
        </w:rPr>
        <w:t>财务审计报告或财务报表</w:t>
      </w:r>
    </w:p>
    <w:p w:rsidR="00AC697C" w:rsidRDefault="0092047A">
      <w:pPr>
        <w:snapToGrid w:val="0"/>
        <w:spacing w:line="380" w:lineRule="exact"/>
        <w:textAlignment w:val="baseline"/>
        <w:rPr>
          <w:sz w:val="20"/>
        </w:rPr>
      </w:pPr>
      <w:r>
        <w:t>说明：</w:t>
      </w:r>
    </w:p>
    <w:p w:rsidR="00AC697C" w:rsidRDefault="00AC697C">
      <w:pPr>
        <w:snapToGrid w:val="0"/>
        <w:spacing w:line="360" w:lineRule="auto"/>
        <w:ind w:right="155"/>
        <w:textAlignment w:val="baseline"/>
        <w:rPr>
          <w:sz w:val="20"/>
          <w:szCs w:val="21"/>
        </w:rPr>
      </w:pPr>
    </w:p>
    <w:p w:rsidR="00AC697C" w:rsidRDefault="0092047A">
      <w:pPr>
        <w:snapToGrid w:val="0"/>
        <w:spacing w:line="380" w:lineRule="exact"/>
        <w:ind w:leftChars="50" w:left="105" w:firstLineChars="200" w:firstLine="420"/>
        <w:textAlignment w:val="baseline"/>
        <w:rPr>
          <w:sz w:val="20"/>
          <w:szCs w:val="21"/>
        </w:rPr>
      </w:pPr>
      <w:r>
        <w:rPr>
          <w:szCs w:val="21"/>
        </w:rPr>
        <w:t>提供上年度（</w:t>
      </w:r>
      <w:r>
        <w:rPr>
          <w:szCs w:val="21"/>
        </w:rPr>
        <w:t>2021</w:t>
      </w:r>
      <w:r>
        <w:rPr>
          <w:szCs w:val="21"/>
        </w:rPr>
        <w:t>年）财务审计报告或半年内任意一个月财务报表（财务报表应至少包括资产负债表、利润表、现金流量表或财务状况变动表，当月新成立公司不需提供）</w:t>
      </w:r>
      <w:r>
        <w:rPr>
          <w:rFonts w:hint="eastAsia"/>
          <w:szCs w:val="21"/>
        </w:rPr>
        <w:t>。</w:t>
      </w:r>
    </w:p>
    <w:p w:rsidR="00AC697C" w:rsidRDefault="00AC697C">
      <w:pPr>
        <w:snapToGrid w:val="0"/>
        <w:spacing w:line="360" w:lineRule="auto"/>
        <w:textAlignment w:val="baseline"/>
        <w:rPr>
          <w:sz w:val="20"/>
          <w:szCs w:val="21"/>
        </w:rPr>
      </w:pPr>
    </w:p>
    <w:p w:rsidR="00AC697C" w:rsidRDefault="00AC697C">
      <w:pPr>
        <w:snapToGrid w:val="0"/>
        <w:spacing w:before="156" w:line="440" w:lineRule="exact"/>
        <w:ind w:leftChars="327" w:left="687"/>
        <w:textAlignment w:val="baseline"/>
        <w:rPr>
          <w:rFonts w:eastAsia="仿宋_GB2312"/>
          <w:sz w:val="24"/>
        </w:rPr>
      </w:pPr>
    </w:p>
    <w:p w:rsidR="00AC697C" w:rsidRDefault="0092047A">
      <w:pPr>
        <w:tabs>
          <w:tab w:val="left" w:pos="993"/>
          <w:tab w:val="left" w:pos="1030"/>
          <w:tab w:val="left" w:pos="8364"/>
        </w:tabs>
        <w:snapToGrid w:val="0"/>
        <w:spacing w:after="156"/>
        <w:ind w:left="420" w:right="-56"/>
        <w:jc w:val="left"/>
        <w:textAlignment w:val="baseline"/>
        <w:rPr>
          <w:b/>
          <w:sz w:val="24"/>
        </w:rPr>
      </w:pPr>
      <w:r>
        <w:rPr>
          <w:b/>
          <w:sz w:val="24"/>
        </w:rPr>
        <w:br/>
      </w:r>
    </w:p>
    <w:p w:rsidR="00AC697C" w:rsidRDefault="00AC697C">
      <w:pPr>
        <w:tabs>
          <w:tab w:val="left" w:pos="993"/>
          <w:tab w:val="left" w:pos="1030"/>
          <w:tab w:val="left" w:pos="8364"/>
        </w:tabs>
        <w:snapToGrid w:val="0"/>
        <w:spacing w:after="156"/>
        <w:ind w:left="420" w:right="-56"/>
        <w:jc w:val="left"/>
        <w:textAlignment w:val="baseline"/>
        <w:rPr>
          <w:b/>
          <w:sz w:val="24"/>
        </w:rPr>
      </w:pPr>
    </w:p>
    <w:p w:rsidR="00AC697C" w:rsidRDefault="0092047A">
      <w:pPr>
        <w:snapToGrid w:val="0"/>
        <w:textAlignment w:val="baseline"/>
        <w:rPr>
          <w:b/>
          <w:sz w:val="24"/>
        </w:rPr>
      </w:pPr>
      <w:bookmarkStart w:id="276" w:name="_Toc22558"/>
      <w:bookmarkStart w:id="277" w:name="_Toc24495"/>
      <w:bookmarkStart w:id="278" w:name="_Toc11031"/>
      <w:bookmarkStart w:id="279" w:name="_Toc29140"/>
      <w:r>
        <w:rPr>
          <w:b/>
          <w:sz w:val="24"/>
        </w:rPr>
        <w:br w:type="page"/>
      </w:r>
    </w:p>
    <w:p w:rsidR="00AC697C" w:rsidRDefault="0092047A">
      <w:pPr>
        <w:pStyle w:val="4"/>
        <w:spacing w:line="240" w:lineRule="auto"/>
        <w:rPr>
          <w:rFonts w:ascii="Times New Roman" w:eastAsia="黑体" w:hAnsi="Times New Roman"/>
        </w:rPr>
      </w:pPr>
      <w:bookmarkStart w:id="280" w:name="_Toc19881"/>
      <w:bookmarkStart w:id="281" w:name="_Toc10448"/>
      <w:bookmarkStart w:id="282" w:name="_Toc11244"/>
      <w:bookmarkStart w:id="283" w:name="_Toc1233"/>
      <w:bookmarkEnd w:id="276"/>
      <w:bookmarkEnd w:id="277"/>
      <w:bookmarkEnd w:id="278"/>
      <w:bookmarkEnd w:id="279"/>
      <w:r>
        <w:rPr>
          <w:rFonts w:ascii="Times New Roman" w:eastAsia="黑体" w:hAnsi="Times New Roman"/>
        </w:rPr>
        <w:lastRenderedPageBreak/>
        <w:t xml:space="preserve">3-3  </w:t>
      </w:r>
      <w:r>
        <w:rPr>
          <w:rFonts w:ascii="Times New Roman" w:eastAsia="黑体" w:hAnsi="Times New Roman"/>
        </w:rPr>
        <w:t>依法缴纳税收的证明</w:t>
      </w:r>
      <w:bookmarkEnd w:id="280"/>
      <w:bookmarkEnd w:id="281"/>
      <w:bookmarkEnd w:id="282"/>
      <w:bookmarkEnd w:id="283"/>
    </w:p>
    <w:p w:rsidR="00AC697C" w:rsidRDefault="00AC697C">
      <w:pPr>
        <w:tabs>
          <w:tab w:val="left" w:pos="993"/>
          <w:tab w:val="left" w:pos="1030"/>
          <w:tab w:val="left" w:pos="8364"/>
        </w:tabs>
        <w:snapToGrid w:val="0"/>
        <w:spacing w:after="156"/>
        <w:ind w:right="-56"/>
        <w:jc w:val="left"/>
        <w:textAlignment w:val="baseline"/>
        <w:rPr>
          <w:sz w:val="24"/>
        </w:rPr>
      </w:pPr>
    </w:p>
    <w:p w:rsidR="00AC697C" w:rsidRDefault="00AC697C">
      <w:pPr>
        <w:tabs>
          <w:tab w:val="left" w:pos="993"/>
          <w:tab w:val="left" w:pos="1030"/>
          <w:tab w:val="left" w:pos="8364"/>
        </w:tabs>
        <w:snapToGrid w:val="0"/>
        <w:spacing w:after="156"/>
        <w:ind w:left="420" w:right="-56" w:firstLineChars="200" w:firstLine="480"/>
        <w:jc w:val="left"/>
        <w:textAlignment w:val="baseline"/>
        <w:rPr>
          <w:sz w:val="24"/>
        </w:rPr>
      </w:pPr>
    </w:p>
    <w:p w:rsidR="00AC697C" w:rsidRDefault="0092047A">
      <w:pPr>
        <w:tabs>
          <w:tab w:val="left" w:pos="993"/>
          <w:tab w:val="left" w:pos="1030"/>
          <w:tab w:val="left" w:pos="8364"/>
        </w:tabs>
        <w:snapToGrid w:val="0"/>
        <w:spacing w:after="156"/>
        <w:ind w:right="-56"/>
        <w:jc w:val="left"/>
        <w:textAlignment w:val="baseline"/>
        <w:rPr>
          <w:sz w:val="24"/>
        </w:rPr>
      </w:pPr>
      <w:r>
        <w:rPr>
          <w:sz w:val="24"/>
        </w:rPr>
        <w:t>说明：</w:t>
      </w:r>
    </w:p>
    <w:p w:rsidR="00AC697C" w:rsidRDefault="0092047A">
      <w:pPr>
        <w:tabs>
          <w:tab w:val="left" w:pos="993"/>
          <w:tab w:val="left" w:pos="1030"/>
          <w:tab w:val="left" w:pos="8364"/>
        </w:tabs>
        <w:snapToGrid w:val="0"/>
        <w:spacing w:after="156"/>
        <w:ind w:left="420" w:right="-56" w:firstLineChars="200" w:firstLine="480"/>
        <w:jc w:val="left"/>
        <w:textAlignment w:val="baseline"/>
        <w:rPr>
          <w:sz w:val="24"/>
        </w:rPr>
      </w:pPr>
      <w:r>
        <w:rPr>
          <w:sz w:val="24"/>
        </w:rPr>
        <w:t>缴纳税收提供的近半年内任意一月依法缴纳税收证明，当月新成立公司不需提供；无需纳税或免税的也需提供相应证明材料。</w:t>
      </w:r>
    </w:p>
    <w:p w:rsidR="00AC697C" w:rsidRDefault="00AC697C">
      <w:pPr>
        <w:tabs>
          <w:tab w:val="left" w:pos="993"/>
          <w:tab w:val="left" w:pos="1030"/>
          <w:tab w:val="left" w:pos="8364"/>
        </w:tabs>
        <w:snapToGrid w:val="0"/>
        <w:spacing w:after="156"/>
        <w:ind w:left="420" w:right="-56" w:firstLineChars="200" w:firstLine="480"/>
        <w:jc w:val="left"/>
        <w:textAlignment w:val="baseline"/>
        <w:rPr>
          <w:sz w:val="24"/>
        </w:rPr>
      </w:pPr>
    </w:p>
    <w:p w:rsidR="00AC697C" w:rsidRDefault="00AC697C">
      <w:pPr>
        <w:tabs>
          <w:tab w:val="left" w:pos="993"/>
          <w:tab w:val="left" w:pos="1030"/>
          <w:tab w:val="left" w:pos="8364"/>
        </w:tabs>
        <w:snapToGrid w:val="0"/>
        <w:spacing w:after="156"/>
        <w:ind w:left="420" w:right="-56" w:firstLineChars="200" w:firstLine="480"/>
        <w:jc w:val="left"/>
        <w:textAlignment w:val="baseline"/>
        <w:rPr>
          <w:sz w:val="24"/>
        </w:rPr>
      </w:pPr>
    </w:p>
    <w:p w:rsidR="00AC697C" w:rsidRDefault="00AC697C">
      <w:pPr>
        <w:tabs>
          <w:tab w:val="left" w:pos="993"/>
          <w:tab w:val="left" w:pos="1030"/>
          <w:tab w:val="left" w:pos="8364"/>
        </w:tabs>
        <w:snapToGrid w:val="0"/>
        <w:spacing w:after="156"/>
        <w:ind w:left="420" w:right="-56" w:firstLineChars="200" w:firstLine="480"/>
        <w:jc w:val="left"/>
        <w:textAlignment w:val="baseline"/>
        <w:rPr>
          <w:sz w:val="24"/>
        </w:rPr>
      </w:pPr>
    </w:p>
    <w:p w:rsidR="00AC697C" w:rsidRDefault="0092047A">
      <w:pPr>
        <w:tabs>
          <w:tab w:val="left" w:pos="993"/>
          <w:tab w:val="left" w:pos="1030"/>
          <w:tab w:val="left" w:pos="8364"/>
        </w:tabs>
        <w:snapToGrid w:val="0"/>
        <w:spacing w:after="156"/>
        <w:ind w:right="-56"/>
        <w:jc w:val="left"/>
        <w:textAlignment w:val="baseline"/>
        <w:rPr>
          <w:b/>
          <w:sz w:val="24"/>
        </w:rPr>
      </w:pPr>
      <w:bookmarkStart w:id="284" w:name="_Toc29373"/>
      <w:bookmarkStart w:id="285" w:name="_Toc16271"/>
      <w:bookmarkStart w:id="286" w:name="_Toc2794"/>
      <w:bookmarkStart w:id="287" w:name="_Toc22356"/>
      <w:r>
        <w:rPr>
          <w:b/>
          <w:sz w:val="24"/>
        </w:rPr>
        <w:br w:type="page"/>
      </w:r>
    </w:p>
    <w:p w:rsidR="00AC697C" w:rsidRDefault="0092047A">
      <w:pPr>
        <w:pStyle w:val="4"/>
        <w:spacing w:line="240" w:lineRule="auto"/>
        <w:rPr>
          <w:rFonts w:ascii="Times New Roman" w:eastAsia="黑体" w:hAnsi="Times New Roman"/>
        </w:rPr>
      </w:pPr>
      <w:r>
        <w:rPr>
          <w:rFonts w:ascii="Times New Roman" w:eastAsia="黑体" w:hAnsi="Times New Roman"/>
        </w:rPr>
        <w:lastRenderedPageBreak/>
        <w:t xml:space="preserve">3-4  </w:t>
      </w:r>
      <w:r>
        <w:rPr>
          <w:rFonts w:ascii="Times New Roman" w:eastAsia="黑体" w:hAnsi="Times New Roman"/>
        </w:rPr>
        <w:t>社会保障资金缴纳记录</w:t>
      </w:r>
      <w:bookmarkEnd w:id="284"/>
      <w:bookmarkEnd w:id="285"/>
      <w:bookmarkEnd w:id="286"/>
      <w:bookmarkEnd w:id="287"/>
    </w:p>
    <w:p w:rsidR="00AC697C" w:rsidRDefault="0092047A">
      <w:pPr>
        <w:tabs>
          <w:tab w:val="left" w:pos="993"/>
          <w:tab w:val="left" w:pos="1030"/>
          <w:tab w:val="left" w:pos="8364"/>
        </w:tabs>
        <w:snapToGrid w:val="0"/>
        <w:spacing w:after="156"/>
        <w:ind w:right="-56"/>
        <w:jc w:val="left"/>
        <w:textAlignment w:val="baseline"/>
        <w:rPr>
          <w:sz w:val="24"/>
        </w:rPr>
      </w:pPr>
      <w:r>
        <w:rPr>
          <w:sz w:val="24"/>
        </w:rPr>
        <w:t>说明：</w:t>
      </w:r>
    </w:p>
    <w:p w:rsidR="00AC697C" w:rsidRDefault="0092047A">
      <w:pPr>
        <w:tabs>
          <w:tab w:val="left" w:pos="993"/>
          <w:tab w:val="left" w:pos="1030"/>
          <w:tab w:val="left" w:pos="8364"/>
        </w:tabs>
        <w:snapToGrid w:val="0"/>
        <w:spacing w:after="156"/>
        <w:ind w:left="420" w:right="-56" w:firstLineChars="200" w:firstLine="480"/>
        <w:jc w:val="left"/>
        <w:textAlignment w:val="baseline"/>
        <w:rPr>
          <w:sz w:val="24"/>
        </w:rPr>
      </w:pPr>
      <w:r>
        <w:rPr>
          <w:sz w:val="24"/>
        </w:rPr>
        <w:t>缴纳社会保障资金，提供国家或地方社会保险机构出具的社保缴纳记录或相关证明材料（近半年内任意一月社保缴纳证明，当月新成立公司不需提供）。</w:t>
      </w:r>
    </w:p>
    <w:p w:rsidR="00AC697C" w:rsidRDefault="00AC697C">
      <w:pPr>
        <w:tabs>
          <w:tab w:val="left" w:pos="993"/>
          <w:tab w:val="left" w:pos="1030"/>
          <w:tab w:val="left" w:pos="8364"/>
        </w:tabs>
        <w:snapToGrid w:val="0"/>
        <w:spacing w:after="156"/>
        <w:ind w:right="-56"/>
        <w:jc w:val="left"/>
        <w:textAlignment w:val="baseline"/>
        <w:rPr>
          <w:sz w:val="24"/>
        </w:rPr>
      </w:pPr>
    </w:p>
    <w:p w:rsidR="00AC697C" w:rsidRDefault="0092047A">
      <w:pPr>
        <w:tabs>
          <w:tab w:val="left" w:pos="5580"/>
        </w:tabs>
        <w:snapToGrid w:val="0"/>
        <w:spacing w:before="120" w:line="360" w:lineRule="auto"/>
        <w:ind w:firstLineChars="200" w:firstLine="480"/>
        <w:textAlignment w:val="baseline"/>
        <w:rPr>
          <w:sz w:val="24"/>
        </w:rPr>
      </w:pPr>
      <w:r>
        <w:rPr>
          <w:sz w:val="24"/>
        </w:rPr>
        <w:br/>
      </w:r>
    </w:p>
    <w:p w:rsidR="00AC697C" w:rsidRDefault="00AC697C">
      <w:pPr>
        <w:tabs>
          <w:tab w:val="left" w:pos="993"/>
          <w:tab w:val="left" w:pos="1030"/>
          <w:tab w:val="left" w:pos="8364"/>
        </w:tabs>
        <w:snapToGrid w:val="0"/>
        <w:spacing w:after="156"/>
        <w:ind w:left="420" w:right="-56"/>
        <w:jc w:val="left"/>
        <w:textAlignment w:val="baseline"/>
        <w:rPr>
          <w:rFonts w:eastAsia="仿宋_GB2312"/>
          <w:sz w:val="24"/>
        </w:rPr>
      </w:pPr>
    </w:p>
    <w:p w:rsidR="00AC697C" w:rsidRDefault="0092047A">
      <w:pPr>
        <w:snapToGrid w:val="0"/>
        <w:textAlignment w:val="baseline"/>
        <w:rPr>
          <w:b/>
          <w:sz w:val="24"/>
        </w:rPr>
      </w:pPr>
      <w:bookmarkStart w:id="288" w:name="_Toc27325"/>
      <w:bookmarkStart w:id="289" w:name="_Toc14366"/>
      <w:bookmarkStart w:id="290" w:name="_Toc17455"/>
      <w:bookmarkStart w:id="291" w:name="_Toc26453"/>
      <w:r>
        <w:rPr>
          <w:b/>
          <w:sz w:val="24"/>
        </w:rPr>
        <w:br w:type="page"/>
      </w:r>
    </w:p>
    <w:p w:rsidR="00AC697C" w:rsidRDefault="0092047A">
      <w:pPr>
        <w:pStyle w:val="4"/>
        <w:spacing w:line="240" w:lineRule="auto"/>
        <w:rPr>
          <w:rFonts w:ascii="Times New Roman" w:eastAsia="黑体" w:hAnsi="Times New Roman"/>
        </w:rPr>
      </w:pPr>
      <w:r>
        <w:rPr>
          <w:rFonts w:ascii="Times New Roman" w:eastAsia="黑体" w:hAnsi="Times New Roman"/>
        </w:rPr>
        <w:lastRenderedPageBreak/>
        <w:t xml:space="preserve">3-5  </w:t>
      </w:r>
      <w:bookmarkEnd w:id="288"/>
      <w:bookmarkEnd w:id="289"/>
      <w:bookmarkEnd w:id="290"/>
      <w:bookmarkEnd w:id="291"/>
      <w:r>
        <w:rPr>
          <w:rFonts w:ascii="Times New Roman" w:eastAsia="黑体" w:hAnsi="Times New Roman"/>
        </w:rPr>
        <w:t>提供具有履行合同所必需的设备和专业技术能力相关证明材料或声明</w:t>
      </w:r>
      <w:r>
        <w:rPr>
          <w:rFonts w:ascii="Times New Roman" w:eastAsia="黑体" w:hAnsi="Times New Roman" w:hint="eastAsia"/>
        </w:rPr>
        <w:t>函</w:t>
      </w:r>
      <w:r>
        <w:rPr>
          <w:rFonts w:ascii="Times New Roman" w:eastAsia="黑体" w:hAnsi="Times New Roman"/>
        </w:rPr>
        <w:t>；</w:t>
      </w:r>
    </w:p>
    <w:p w:rsidR="00AC697C" w:rsidRDefault="00AC697C">
      <w:pPr>
        <w:snapToGrid w:val="0"/>
        <w:ind w:firstLine="480"/>
        <w:textAlignment w:val="baseline"/>
        <w:rPr>
          <w:kern w:val="0"/>
          <w:sz w:val="24"/>
        </w:rPr>
      </w:pPr>
    </w:p>
    <w:p w:rsidR="00AC697C" w:rsidRDefault="0092047A">
      <w:pPr>
        <w:snapToGrid w:val="0"/>
        <w:spacing w:line="360" w:lineRule="auto"/>
        <w:jc w:val="left"/>
        <w:textAlignment w:val="baseline"/>
        <w:rPr>
          <w:kern w:val="0"/>
          <w:sz w:val="24"/>
        </w:rPr>
      </w:pPr>
      <w:r>
        <w:rPr>
          <w:kern w:val="0"/>
          <w:sz w:val="24"/>
        </w:rPr>
        <w:t>若提供声明函，参考格式如下：</w:t>
      </w:r>
    </w:p>
    <w:p w:rsidR="00AC697C" w:rsidRDefault="00AC697C">
      <w:pPr>
        <w:spacing w:line="360" w:lineRule="auto"/>
        <w:jc w:val="center"/>
        <w:rPr>
          <w:rFonts w:eastAsia="黑体"/>
          <w:b/>
          <w:bCs/>
          <w:sz w:val="28"/>
          <w:szCs w:val="36"/>
        </w:rPr>
      </w:pPr>
    </w:p>
    <w:p w:rsidR="00AC697C" w:rsidRDefault="0092047A">
      <w:pPr>
        <w:spacing w:line="360" w:lineRule="auto"/>
        <w:jc w:val="center"/>
        <w:rPr>
          <w:rFonts w:eastAsia="黑体"/>
          <w:b/>
          <w:bCs/>
          <w:sz w:val="28"/>
          <w:szCs w:val="36"/>
        </w:rPr>
      </w:pPr>
      <w:r>
        <w:rPr>
          <w:rFonts w:eastAsia="黑体"/>
          <w:b/>
          <w:bCs/>
          <w:sz w:val="28"/>
          <w:szCs w:val="36"/>
        </w:rPr>
        <w:t>具有履行合同所必需的设备和专业技术能力的声明函</w:t>
      </w:r>
    </w:p>
    <w:p w:rsidR="00AC697C" w:rsidRDefault="00AC697C">
      <w:pPr>
        <w:snapToGrid w:val="0"/>
        <w:spacing w:line="360" w:lineRule="auto"/>
        <w:textAlignment w:val="baseline"/>
        <w:rPr>
          <w:kern w:val="0"/>
          <w:sz w:val="24"/>
          <w:u w:val="single" w:color="000000"/>
        </w:rPr>
      </w:pPr>
    </w:p>
    <w:p w:rsidR="00AC697C" w:rsidRDefault="0092047A">
      <w:pPr>
        <w:snapToGrid w:val="0"/>
        <w:spacing w:line="360" w:lineRule="auto"/>
        <w:textAlignment w:val="baseline"/>
        <w:rPr>
          <w:kern w:val="0"/>
          <w:sz w:val="24"/>
          <w:u w:val="single" w:color="000000"/>
        </w:rPr>
      </w:pPr>
      <w:r>
        <w:rPr>
          <w:kern w:val="0"/>
          <w:sz w:val="24"/>
          <w:u w:val="single" w:color="000000"/>
        </w:rPr>
        <w:t>新疆维吾尔自治区人民医院</w:t>
      </w:r>
      <w:r>
        <w:rPr>
          <w:kern w:val="0"/>
          <w:sz w:val="24"/>
          <w:u w:val="single" w:color="000000"/>
        </w:rPr>
        <w:t>(</w:t>
      </w:r>
      <w:r>
        <w:rPr>
          <w:kern w:val="0"/>
          <w:sz w:val="24"/>
          <w:u w:val="single" w:color="000000"/>
        </w:rPr>
        <w:t>采购人名称</w:t>
      </w:r>
      <w:r>
        <w:rPr>
          <w:kern w:val="0"/>
          <w:sz w:val="24"/>
          <w:u w:val="single" w:color="000000"/>
        </w:rPr>
        <w:t xml:space="preserve">) </w:t>
      </w:r>
      <w:r>
        <w:rPr>
          <w:kern w:val="0"/>
          <w:sz w:val="24"/>
          <w:u w:val="single" w:color="000000"/>
        </w:rPr>
        <w:t>：</w:t>
      </w:r>
    </w:p>
    <w:p w:rsidR="00AC697C" w:rsidRDefault="0092047A">
      <w:pPr>
        <w:snapToGrid w:val="0"/>
        <w:spacing w:line="360" w:lineRule="auto"/>
        <w:ind w:firstLine="480"/>
        <w:textAlignment w:val="baseline"/>
        <w:rPr>
          <w:kern w:val="0"/>
          <w:sz w:val="24"/>
        </w:rPr>
      </w:pPr>
      <w:r>
        <w:rPr>
          <w:kern w:val="0"/>
          <w:sz w:val="24"/>
        </w:rPr>
        <w:t>我方承诺</w:t>
      </w:r>
      <w:r>
        <w:rPr>
          <w:sz w:val="24"/>
        </w:rPr>
        <w:t>具备履行合同所必需的设备和专业技术能力</w:t>
      </w:r>
      <w:r>
        <w:rPr>
          <w:kern w:val="0"/>
          <w:sz w:val="24"/>
        </w:rPr>
        <w:t>。</w:t>
      </w:r>
    </w:p>
    <w:p w:rsidR="00AC697C" w:rsidRDefault="0092047A">
      <w:pPr>
        <w:snapToGrid w:val="0"/>
        <w:spacing w:line="360" w:lineRule="auto"/>
        <w:ind w:firstLine="480"/>
        <w:textAlignment w:val="baseline"/>
        <w:rPr>
          <w:kern w:val="0"/>
          <w:sz w:val="24"/>
        </w:rPr>
      </w:pPr>
      <w:r>
        <w:rPr>
          <w:kern w:val="0"/>
          <w:sz w:val="24"/>
        </w:rPr>
        <w:t>特此声明</w:t>
      </w:r>
    </w:p>
    <w:p w:rsidR="00AC697C" w:rsidRDefault="00AC697C">
      <w:pPr>
        <w:snapToGrid w:val="0"/>
        <w:spacing w:line="360" w:lineRule="auto"/>
        <w:ind w:firstLine="480"/>
        <w:textAlignment w:val="baseline"/>
        <w:rPr>
          <w:b/>
          <w:sz w:val="24"/>
        </w:rPr>
      </w:pPr>
    </w:p>
    <w:p w:rsidR="00AC697C" w:rsidRDefault="00AC697C">
      <w:pPr>
        <w:snapToGrid w:val="0"/>
        <w:ind w:firstLine="480"/>
        <w:textAlignment w:val="baseline"/>
        <w:rPr>
          <w:b/>
          <w:sz w:val="24"/>
        </w:rPr>
      </w:pPr>
    </w:p>
    <w:p w:rsidR="00AC697C" w:rsidRDefault="00AC697C">
      <w:pPr>
        <w:snapToGrid w:val="0"/>
        <w:ind w:firstLine="480"/>
        <w:textAlignment w:val="baseline"/>
        <w:rPr>
          <w:b/>
          <w:sz w:val="24"/>
        </w:rPr>
      </w:pPr>
    </w:p>
    <w:p w:rsidR="00AC697C" w:rsidRDefault="0092047A">
      <w:pPr>
        <w:snapToGrid w:val="0"/>
        <w:spacing w:before="156" w:line="440" w:lineRule="exact"/>
        <w:ind w:leftChars="-49" w:left="-103" w:firstLineChars="257" w:firstLine="617"/>
        <w:textAlignment w:val="baseline"/>
        <w:rPr>
          <w:sz w:val="24"/>
        </w:rPr>
      </w:pPr>
      <w:r>
        <w:rPr>
          <w:sz w:val="24"/>
        </w:rPr>
        <w:t>投标人名称：</w:t>
      </w:r>
      <w:r>
        <w:rPr>
          <w:sz w:val="24"/>
          <w:u w:val="single"/>
        </w:rPr>
        <w:t xml:space="preserve">             </w:t>
      </w:r>
      <w:r>
        <w:rPr>
          <w:sz w:val="24"/>
        </w:rPr>
        <w:t>（公章）</w:t>
      </w:r>
    </w:p>
    <w:p w:rsidR="00AC697C" w:rsidRDefault="0092047A">
      <w:pPr>
        <w:snapToGrid w:val="0"/>
        <w:spacing w:before="156" w:line="440" w:lineRule="exact"/>
        <w:ind w:leftChars="219" w:left="460"/>
        <w:textAlignment w:val="baseline"/>
        <w:rPr>
          <w:sz w:val="24"/>
        </w:rPr>
      </w:pPr>
      <w:r>
        <w:rPr>
          <w:sz w:val="24"/>
        </w:rPr>
        <w:t>法定代表人或其委托代理人：</w:t>
      </w:r>
      <w:r>
        <w:rPr>
          <w:sz w:val="24"/>
          <w:u w:val="single"/>
        </w:rPr>
        <w:t xml:space="preserve">           </w:t>
      </w:r>
      <w:r>
        <w:rPr>
          <w:sz w:val="24"/>
        </w:rPr>
        <w:t>（签字或加盖人名章）</w:t>
      </w:r>
    </w:p>
    <w:p w:rsidR="00AC697C" w:rsidRDefault="0092047A">
      <w:pPr>
        <w:snapToGrid w:val="0"/>
        <w:spacing w:before="156" w:line="440" w:lineRule="exact"/>
        <w:ind w:leftChars="219" w:left="460"/>
        <w:textAlignment w:val="baseline"/>
        <w:rPr>
          <w:sz w:val="24"/>
          <w:u w:val="single"/>
        </w:rPr>
      </w:pPr>
      <w:r>
        <w:rPr>
          <w:sz w:val="24"/>
        </w:rPr>
        <w:t>日期：</w:t>
      </w:r>
      <w:r>
        <w:rPr>
          <w:sz w:val="24"/>
          <w:u w:val="single"/>
        </w:rPr>
        <w:t xml:space="preserve">           </w:t>
      </w:r>
    </w:p>
    <w:p w:rsidR="00AC697C" w:rsidRDefault="00AC697C">
      <w:pPr>
        <w:snapToGrid w:val="0"/>
        <w:ind w:right="280"/>
        <w:textAlignment w:val="baseline"/>
        <w:rPr>
          <w:sz w:val="24"/>
        </w:rPr>
      </w:pPr>
    </w:p>
    <w:p w:rsidR="00AC697C" w:rsidRDefault="00AC697C">
      <w:pPr>
        <w:tabs>
          <w:tab w:val="left" w:pos="5580"/>
        </w:tabs>
        <w:snapToGrid w:val="0"/>
        <w:spacing w:before="120" w:line="360" w:lineRule="auto"/>
        <w:textAlignment w:val="baseline"/>
        <w:rPr>
          <w:sz w:val="24"/>
        </w:rPr>
      </w:pPr>
    </w:p>
    <w:p w:rsidR="00AC697C" w:rsidRDefault="00AC697C">
      <w:pPr>
        <w:tabs>
          <w:tab w:val="left" w:pos="5580"/>
        </w:tabs>
        <w:snapToGrid w:val="0"/>
        <w:spacing w:before="120" w:line="360" w:lineRule="auto"/>
        <w:ind w:firstLineChars="200" w:firstLine="480"/>
        <w:textAlignment w:val="baseline"/>
        <w:rPr>
          <w:rFonts w:eastAsia="仿宋_GB2312"/>
          <w:sz w:val="24"/>
        </w:rPr>
      </w:pPr>
    </w:p>
    <w:p w:rsidR="00AC697C" w:rsidRDefault="00AC697C">
      <w:pPr>
        <w:tabs>
          <w:tab w:val="left" w:pos="5580"/>
        </w:tabs>
        <w:snapToGrid w:val="0"/>
        <w:spacing w:before="120" w:line="360" w:lineRule="auto"/>
        <w:ind w:firstLineChars="200" w:firstLine="480"/>
        <w:textAlignment w:val="baseline"/>
        <w:rPr>
          <w:rFonts w:eastAsia="仿宋_GB2312"/>
          <w:sz w:val="24"/>
        </w:rPr>
      </w:pPr>
    </w:p>
    <w:p w:rsidR="00AC697C" w:rsidRDefault="00AC697C">
      <w:pPr>
        <w:tabs>
          <w:tab w:val="left" w:pos="993"/>
          <w:tab w:val="left" w:pos="1030"/>
          <w:tab w:val="left" w:pos="8364"/>
        </w:tabs>
        <w:snapToGrid w:val="0"/>
        <w:spacing w:after="156"/>
        <w:ind w:left="420" w:right="-56" w:firstLineChars="200" w:firstLine="480"/>
        <w:jc w:val="left"/>
        <w:textAlignment w:val="baseline"/>
        <w:rPr>
          <w:rFonts w:eastAsia="仿宋_GB2312"/>
          <w:sz w:val="24"/>
        </w:rPr>
      </w:pPr>
    </w:p>
    <w:p w:rsidR="00AC697C" w:rsidRDefault="0092047A">
      <w:pPr>
        <w:widowControl/>
        <w:snapToGrid w:val="0"/>
        <w:jc w:val="left"/>
        <w:textAlignment w:val="baseline"/>
        <w:rPr>
          <w:rFonts w:eastAsia="仿宋_GB2312"/>
          <w:b/>
          <w:sz w:val="24"/>
        </w:rPr>
      </w:pPr>
      <w:r>
        <w:rPr>
          <w:rFonts w:eastAsia="仿宋_GB2312"/>
          <w:b/>
          <w:sz w:val="24"/>
        </w:rPr>
        <w:br/>
      </w:r>
    </w:p>
    <w:p w:rsidR="00AC697C" w:rsidRDefault="0092047A">
      <w:pPr>
        <w:tabs>
          <w:tab w:val="left" w:pos="993"/>
          <w:tab w:val="left" w:pos="1030"/>
          <w:tab w:val="left" w:pos="8364"/>
        </w:tabs>
        <w:snapToGrid w:val="0"/>
        <w:spacing w:after="156"/>
        <w:ind w:right="-56"/>
        <w:jc w:val="left"/>
        <w:textAlignment w:val="baseline"/>
        <w:rPr>
          <w:b/>
          <w:sz w:val="24"/>
        </w:rPr>
      </w:pPr>
      <w:bookmarkStart w:id="292" w:name="_Toc12562"/>
      <w:bookmarkStart w:id="293" w:name="_Toc11412"/>
      <w:bookmarkStart w:id="294" w:name="_Toc9381"/>
      <w:bookmarkStart w:id="295" w:name="_Toc2139"/>
      <w:r>
        <w:rPr>
          <w:b/>
          <w:sz w:val="24"/>
        </w:rPr>
        <w:br w:type="page"/>
      </w:r>
    </w:p>
    <w:p w:rsidR="00AC697C" w:rsidRDefault="0092047A">
      <w:pPr>
        <w:pStyle w:val="4"/>
        <w:spacing w:line="240" w:lineRule="auto"/>
        <w:rPr>
          <w:rFonts w:ascii="Times New Roman" w:eastAsia="黑体" w:hAnsi="Times New Roman"/>
        </w:rPr>
      </w:pPr>
      <w:r>
        <w:rPr>
          <w:rFonts w:ascii="Times New Roman" w:eastAsia="黑体" w:hAnsi="Times New Roman"/>
        </w:rPr>
        <w:lastRenderedPageBreak/>
        <w:t xml:space="preserve">3-6  </w:t>
      </w:r>
      <w:r>
        <w:rPr>
          <w:rFonts w:ascii="Times New Roman" w:eastAsia="黑体" w:hAnsi="Times New Roman"/>
        </w:rPr>
        <w:t>投标人参加政府采购活动前</w:t>
      </w:r>
      <w:r>
        <w:rPr>
          <w:rFonts w:ascii="Times New Roman" w:eastAsia="黑体" w:hAnsi="Times New Roman"/>
        </w:rPr>
        <w:t>3</w:t>
      </w:r>
      <w:r>
        <w:rPr>
          <w:rFonts w:ascii="Times New Roman" w:eastAsia="黑体" w:hAnsi="Times New Roman"/>
        </w:rPr>
        <w:t>年内在经营活动中没有重大违法记录的书面声明（格式）</w:t>
      </w:r>
      <w:bookmarkEnd w:id="292"/>
      <w:bookmarkEnd w:id="293"/>
      <w:bookmarkEnd w:id="294"/>
      <w:bookmarkEnd w:id="295"/>
    </w:p>
    <w:p w:rsidR="00AC697C" w:rsidRDefault="00AC697C">
      <w:pPr>
        <w:snapToGrid w:val="0"/>
        <w:jc w:val="center"/>
        <w:textAlignment w:val="baseline"/>
        <w:rPr>
          <w:sz w:val="24"/>
        </w:rPr>
      </w:pPr>
    </w:p>
    <w:p w:rsidR="00AC697C" w:rsidRDefault="0092047A">
      <w:pPr>
        <w:spacing w:line="360" w:lineRule="auto"/>
        <w:jc w:val="center"/>
        <w:rPr>
          <w:rFonts w:eastAsia="黑体"/>
          <w:b/>
          <w:bCs/>
          <w:sz w:val="28"/>
          <w:szCs w:val="36"/>
        </w:rPr>
      </w:pPr>
      <w:r>
        <w:rPr>
          <w:rFonts w:eastAsia="黑体"/>
          <w:b/>
          <w:bCs/>
          <w:sz w:val="28"/>
          <w:szCs w:val="36"/>
        </w:rPr>
        <w:t>声明函</w:t>
      </w:r>
    </w:p>
    <w:p w:rsidR="00AC697C" w:rsidRDefault="00AC697C">
      <w:pPr>
        <w:snapToGrid w:val="0"/>
        <w:jc w:val="center"/>
        <w:textAlignment w:val="baseline"/>
        <w:rPr>
          <w:sz w:val="24"/>
        </w:rPr>
      </w:pPr>
    </w:p>
    <w:p w:rsidR="00AC697C" w:rsidRDefault="0092047A">
      <w:pPr>
        <w:tabs>
          <w:tab w:val="left" w:pos="5580"/>
        </w:tabs>
        <w:snapToGrid w:val="0"/>
        <w:spacing w:before="120" w:line="360" w:lineRule="auto"/>
        <w:textAlignment w:val="baseline"/>
        <w:rPr>
          <w:sz w:val="24"/>
        </w:rPr>
      </w:pPr>
      <w:r>
        <w:rPr>
          <w:sz w:val="24"/>
        </w:rPr>
        <w:t>致：</w:t>
      </w:r>
      <w:r>
        <w:rPr>
          <w:sz w:val="24"/>
          <w:u w:val="single" w:color="000000"/>
        </w:rPr>
        <w:t xml:space="preserve">   </w:t>
      </w:r>
      <w:r>
        <w:rPr>
          <w:sz w:val="24"/>
          <w:u w:val="single" w:color="000000"/>
        </w:rPr>
        <w:t>（采购人）</w:t>
      </w:r>
      <w:r>
        <w:rPr>
          <w:sz w:val="24"/>
          <w:u w:val="single" w:color="000000"/>
        </w:rPr>
        <w:t xml:space="preserve">  </w:t>
      </w:r>
    </w:p>
    <w:p w:rsidR="00AC697C" w:rsidRDefault="00AC697C">
      <w:pPr>
        <w:tabs>
          <w:tab w:val="left" w:pos="5580"/>
        </w:tabs>
        <w:snapToGrid w:val="0"/>
        <w:spacing w:before="120" w:line="360" w:lineRule="auto"/>
        <w:ind w:firstLineChars="200" w:firstLine="480"/>
        <w:textAlignment w:val="baseline"/>
        <w:rPr>
          <w:sz w:val="24"/>
        </w:rPr>
      </w:pPr>
    </w:p>
    <w:p w:rsidR="00AC697C" w:rsidRDefault="0092047A">
      <w:pPr>
        <w:tabs>
          <w:tab w:val="left" w:pos="5580"/>
        </w:tabs>
        <w:snapToGrid w:val="0"/>
        <w:spacing w:before="120" w:line="360" w:lineRule="auto"/>
        <w:ind w:firstLineChars="200" w:firstLine="48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rsidR="00AC697C" w:rsidRDefault="0092047A">
      <w:pPr>
        <w:tabs>
          <w:tab w:val="left" w:pos="5580"/>
        </w:tabs>
        <w:snapToGrid w:val="0"/>
        <w:spacing w:before="120" w:line="360" w:lineRule="auto"/>
        <w:ind w:firstLineChars="200" w:firstLine="480"/>
        <w:textAlignment w:val="baseline"/>
        <w:rPr>
          <w:sz w:val="24"/>
        </w:rPr>
      </w:pPr>
      <w:r>
        <w:rPr>
          <w:sz w:val="24"/>
        </w:rPr>
        <w:t>如发现我方提供的声明函不实时，我方将按照《政府采购法》有关提供虚假材料的规定，接受处罚。</w:t>
      </w:r>
    </w:p>
    <w:p w:rsidR="00AC697C" w:rsidRDefault="0092047A">
      <w:pPr>
        <w:tabs>
          <w:tab w:val="left" w:pos="5580"/>
        </w:tabs>
        <w:snapToGrid w:val="0"/>
        <w:spacing w:before="120" w:line="360" w:lineRule="auto"/>
        <w:ind w:firstLineChars="200" w:firstLine="480"/>
        <w:textAlignment w:val="baseline"/>
        <w:rPr>
          <w:sz w:val="24"/>
        </w:rPr>
      </w:pPr>
      <w:r>
        <w:rPr>
          <w:sz w:val="24"/>
        </w:rPr>
        <w:t>特此声明。</w:t>
      </w:r>
    </w:p>
    <w:p w:rsidR="00AC697C" w:rsidRDefault="00AC697C">
      <w:pPr>
        <w:tabs>
          <w:tab w:val="left" w:pos="5580"/>
        </w:tabs>
        <w:snapToGrid w:val="0"/>
        <w:spacing w:before="120" w:line="360" w:lineRule="auto"/>
        <w:ind w:firstLineChars="200" w:firstLine="480"/>
        <w:textAlignment w:val="baseline"/>
        <w:rPr>
          <w:sz w:val="24"/>
        </w:rPr>
      </w:pPr>
    </w:p>
    <w:p w:rsidR="00AC697C" w:rsidRDefault="00AC697C">
      <w:pPr>
        <w:tabs>
          <w:tab w:val="left" w:pos="5580"/>
        </w:tabs>
        <w:snapToGrid w:val="0"/>
        <w:spacing w:before="120" w:line="360" w:lineRule="auto"/>
        <w:ind w:firstLineChars="200" w:firstLine="480"/>
        <w:textAlignment w:val="baseline"/>
        <w:rPr>
          <w:sz w:val="24"/>
        </w:rPr>
      </w:pPr>
    </w:p>
    <w:p w:rsidR="00AC697C" w:rsidRDefault="00AC697C">
      <w:pPr>
        <w:tabs>
          <w:tab w:val="left" w:pos="5580"/>
        </w:tabs>
        <w:snapToGrid w:val="0"/>
        <w:spacing w:before="120" w:line="360" w:lineRule="auto"/>
        <w:ind w:firstLineChars="200" w:firstLine="480"/>
        <w:textAlignment w:val="baseline"/>
        <w:rPr>
          <w:sz w:val="24"/>
        </w:rPr>
      </w:pPr>
    </w:p>
    <w:p w:rsidR="00AC697C" w:rsidRDefault="0092047A">
      <w:pPr>
        <w:pStyle w:val="18"/>
        <w:snapToGrid w:val="0"/>
        <w:spacing w:line="360" w:lineRule="auto"/>
        <w:textAlignment w:val="baseline"/>
        <w:rPr>
          <w:rFonts w:ascii="Times New Roman" w:hAnsi="Times New Roman" w:cs="Times New Roman"/>
          <w:sz w:val="24"/>
        </w:rPr>
      </w:pPr>
      <w:r>
        <w:rPr>
          <w:rFonts w:ascii="Times New Roman" w:hAnsi="Times New Roman" w:cs="Times New Roman"/>
          <w:sz w:val="24"/>
        </w:rPr>
        <w:t>法定代表人或其委托代理人（签字或加盖人名章</w:t>
      </w:r>
      <w:r>
        <w:rPr>
          <w:rFonts w:ascii="Times New Roman" w:hAnsi="Times New Roman" w:cs="Times New Roman"/>
        </w:rPr>
        <w:t>）</w:t>
      </w:r>
      <w:r>
        <w:rPr>
          <w:rFonts w:ascii="Times New Roman" w:hAnsi="Times New Roman" w:cs="Times New Roman"/>
          <w:sz w:val="24"/>
        </w:rPr>
        <w:t>：</w:t>
      </w:r>
      <w:r>
        <w:rPr>
          <w:rFonts w:ascii="Times New Roman" w:hAnsi="Times New Roman" w:cs="Times New Roman"/>
          <w:sz w:val="24"/>
        </w:rPr>
        <w:t>____________________________</w:t>
      </w:r>
    </w:p>
    <w:p w:rsidR="00AC697C" w:rsidRDefault="0092047A">
      <w:pPr>
        <w:pStyle w:val="18"/>
        <w:snapToGrid w:val="0"/>
        <w:spacing w:line="360" w:lineRule="auto"/>
        <w:textAlignment w:val="baseline"/>
        <w:rPr>
          <w:rFonts w:ascii="Times New Roman" w:hAnsi="Times New Roman" w:cs="Times New Roman"/>
          <w:sz w:val="24"/>
          <w:u w:val="single" w:color="000000"/>
        </w:rPr>
      </w:pPr>
      <w:r>
        <w:rPr>
          <w:rFonts w:ascii="Times New Roman" w:hAnsi="Times New Roman" w:cs="Times New Roman"/>
          <w:sz w:val="24"/>
        </w:rPr>
        <w:t>投标人名称</w:t>
      </w:r>
      <w:r>
        <w:rPr>
          <w:rFonts w:ascii="Times New Roman" w:hAnsi="Times New Roman" w:cs="Times New Roman"/>
          <w:sz w:val="24"/>
        </w:rPr>
        <w:t>(</w:t>
      </w:r>
      <w:r>
        <w:rPr>
          <w:rFonts w:ascii="Times New Roman" w:hAnsi="Times New Roman" w:cs="Times New Roman"/>
          <w:sz w:val="24"/>
        </w:rPr>
        <w:t>盖章</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t xml:space="preserve">                        </w:t>
      </w:r>
      <w:r>
        <w:rPr>
          <w:rFonts w:ascii="Times New Roman" w:hAnsi="Times New Roman" w:cs="Times New Roman"/>
          <w:sz w:val="24"/>
          <w:u w:val="single" w:color="000000"/>
        </w:rPr>
        <w:tab/>
      </w:r>
    </w:p>
    <w:p w:rsidR="00AC697C" w:rsidRDefault="0092047A">
      <w:pPr>
        <w:pStyle w:val="18"/>
        <w:snapToGrid w:val="0"/>
        <w:spacing w:line="360" w:lineRule="auto"/>
        <w:textAlignment w:val="baseline"/>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 xml:space="preserve">                             </w:t>
      </w:r>
    </w:p>
    <w:p w:rsidR="00AC697C" w:rsidRDefault="0092047A">
      <w:pPr>
        <w:pStyle w:val="18"/>
        <w:snapToGrid w:val="0"/>
        <w:spacing w:line="360" w:lineRule="auto"/>
        <w:textAlignment w:val="baseline"/>
        <w:rPr>
          <w:rFonts w:ascii="Times New Roman" w:hAnsi="Times New Roman" w:cs="Times New Roman"/>
          <w:sz w:val="24"/>
          <w:u w:val="single"/>
        </w:rPr>
      </w:pPr>
      <w:r>
        <w:rPr>
          <w:rFonts w:ascii="Times New Roman" w:hAnsi="Times New Roman" w:cs="Times New Roman"/>
          <w:sz w:val="24"/>
          <w:u w:val="single"/>
        </w:rPr>
        <w:br/>
      </w:r>
    </w:p>
    <w:p w:rsidR="00AC697C" w:rsidRDefault="0092047A">
      <w:pPr>
        <w:tabs>
          <w:tab w:val="left" w:pos="993"/>
          <w:tab w:val="left" w:pos="1030"/>
          <w:tab w:val="left" w:pos="8364"/>
        </w:tabs>
        <w:snapToGrid w:val="0"/>
        <w:spacing w:after="156"/>
        <w:ind w:right="-56"/>
        <w:jc w:val="left"/>
        <w:textAlignment w:val="baseline"/>
        <w:rPr>
          <w:b/>
          <w:sz w:val="24"/>
        </w:rPr>
      </w:pPr>
      <w:bookmarkStart w:id="296" w:name="_Toc20882"/>
      <w:bookmarkStart w:id="297" w:name="_Toc1047"/>
      <w:bookmarkStart w:id="298" w:name="_Toc15314"/>
      <w:bookmarkStart w:id="299" w:name="_Toc14660"/>
      <w:r>
        <w:rPr>
          <w:b/>
          <w:sz w:val="24"/>
        </w:rPr>
        <w:br w:type="page"/>
      </w:r>
    </w:p>
    <w:p w:rsidR="00AC697C" w:rsidRDefault="0092047A">
      <w:pPr>
        <w:pStyle w:val="4"/>
        <w:spacing w:line="240" w:lineRule="auto"/>
        <w:rPr>
          <w:rFonts w:ascii="Times New Roman" w:eastAsia="黑体" w:hAnsi="Times New Roman"/>
        </w:rPr>
      </w:pPr>
      <w:r>
        <w:rPr>
          <w:rFonts w:ascii="Times New Roman" w:eastAsia="黑体" w:hAnsi="Times New Roman"/>
        </w:rPr>
        <w:lastRenderedPageBreak/>
        <w:t xml:space="preserve">3-7  </w:t>
      </w:r>
      <w:bookmarkEnd w:id="296"/>
      <w:bookmarkEnd w:id="297"/>
      <w:bookmarkEnd w:id="298"/>
      <w:bookmarkEnd w:id="299"/>
      <w:r>
        <w:rPr>
          <w:rFonts w:ascii="Times New Roman" w:eastAsia="黑体" w:hAnsi="Times New Roman"/>
        </w:rPr>
        <w:t>医疗器械经营备案凭证；或医疗器械生产许可证；或医疗器械经营许可证；或其他医疗</w:t>
      </w:r>
      <w:r>
        <w:rPr>
          <w:rFonts w:ascii="Times New Roman" w:eastAsia="黑体" w:hAnsi="Times New Roman"/>
        </w:rPr>
        <w:t>器械生产、经营许可证明文件（根据所投内容提供）</w:t>
      </w:r>
    </w:p>
    <w:p w:rsidR="00AC697C" w:rsidRDefault="00AC697C">
      <w:pPr>
        <w:snapToGrid w:val="0"/>
        <w:ind w:firstLine="420"/>
        <w:textAlignment w:val="baseline"/>
        <w:rPr>
          <w:sz w:val="20"/>
          <w:szCs w:val="21"/>
        </w:rPr>
      </w:pPr>
    </w:p>
    <w:p w:rsidR="00AC697C" w:rsidRDefault="00AC697C">
      <w:pPr>
        <w:snapToGrid w:val="0"/>
        <w:ind w:firstLine="426"/>
        <w:textAlignment w:val="baseline"/>
        <w:rPr>
          <w:sz w:val="24"/>
        </w:rPr>
      </w:pPr>
    </w:p>
    <w:p w:rsidR="00AC697C" w:rsidRDefault="0092047A">
      <w:pPr>
        <w:snapToGrid w:val="0"/>
        <w:ind w:firstLineChars="200" w:firstLine="420"/>
        <w:textAlignment w:val="baseline"/>
        <w:rPr>
          <w:sz w:val="20"/>
          <w:szCs w:val="21"/>
        </w:rPr>
        <w:sectPr w:rsidR="00AC697C">
          <w:pgSz w:w="11906" w:h="16838"/>
          <w:pgMar w:top="1440" w:right="1440" w:bottom="1440" w:left="1797" w:header="851" w:footer="992" w:gutter="0"/>
          <w:cols w:space="720"/>
          <w:docGrid w:linePitch="312"/>
        </w:sectPr>
      </w:pPr>
      <w:r>
        <w:rPr>
          <w:szCs w:val="21"/>
        </w:rPr>
        <w:br/>
      </w:r>
    </w:p>
    <w:p w:rsidR="00AC697C" w:rsidRDefault="0092047A">
      <w:pPr>
        <w:pStyle w:val="4"/>
        <w:spacing w:line="240" w:lineRule="auto"/>
        <w:rPr>
          <w:rFonts w:ascii="Times New Roman" w:eastAsia="黑体" w:hAnsi="Times New Roman"/>
        </w:rPr>
      </w:pPr>
      <w:bookmarkStart w:id="300" w:name="_Toc10509"/>
      <w:r>
        <w:rPr>
          <w:rFonts w:ascii="Times New Roman" w:eastAsia="黑体" w:hAnsi="Times New Roman" w:hint="eastAsia"/>
        </w:rPr>
        <w:lastRenderedPageBreak/>
        <w:t>3</w:t>
      </w:r>
      <w:r>
        <w:rPr>
          <w:rFonts w:ascii="Times New Roman" w:eastAsia="黑体" w:hAnsi="Times New Roman"/>
        </w:rPr>
        <w:t xml:space="preserve">-8 </w:t>
      </w:r>
      <w:r>
        <w:rPr>
          <w:rFonts w:ascii="Times New Roman" w:eastAsia="黑体" w:hAnsi="Times New Roman" w:hint="eastAsia"/>
        </w:rPr>
        <w:t>落实</w:t>
      </w:r>
      <w:r>
        <w:rPr>
          <w:rFonts w:ascii="Times New Roman" w:eastAsia="黑体" w:hAnsi="Times New Roman"/>
        </w:rPr>
        <w:t>政府采购政策的证明材料</w:t>
      </w:r>
    </w:p>
    <w:p w:rsidR="00AC697C" w:rsidRDefault="00AC697C">
      <w:pPr>
        <w:pStyle w:val="18"/>
        <w:snapToGrid w:val="0"/>
        <w:spacing w:beforeLines="50" w:before="120"/>
        <w:ind w:firstLine="480"/>
        <w:rPr>
          <w:rFonts w:ascii="Times New Roman" w:hAnsi="Times New Roman" w:cs="Times New Roman"/>
          <w:sz w:val="24"/>
          <w:szCs w:val="24"/>
        </w:rPr>
      </w:pPr>
    </w:p>
    <w:p w:rsidR="00AC697C" w:rsidRDefault="0092047A">
      <w:pPr>
        <w:pStyle w:val="5"/>
        <w:spacing w:before="0" w:after="0" w:line="360" w:lineRule="auto"/>
        <w:ind w:left="0" w:firstLine="0"/>
        <w:jc w:val="center"/>
        <w:rPr>
          <w:rFonts w:eastAsia="黑体"/>
          <w:b w:val="0"/>
          <w:bCs w:val="0"/>
          <w:sz w:val="36"/>
          <w:szCs w:val="36"/>
        </w:rPr>
      </w:pPr>
      <w:bookmarkStart w:id="301" w:name="_Toc25392"/>
      <w:bookmarkStart w:id="302" w:name="_Toc21598"/>
      <w:bookmarkStart w:id="303" w:name="_Toc13843"/>
      <w:bookmarkStart w:id="304" w:name="_Toc21486"/>
      <w:r>
        <w:rPr>
          <w:rFonts w:eastAsia="黑体"/>
          <w:b w:val="0"/>
          <w:bCs w:val="0"/>
          <w:sz w:val="36"/>
          <w:szCs w:val="36"/>
        </w:rPr>
        <w:t>（</w:t>
      </w:r>
      <w:r>
        <w:rPr>
          <w:rFonts w:eastAsia="黑体" w:hint="eastAsia"/>
          <w:b w:val="0"/>
          <w:bCs w:val="0"/>
          <w:sz w:val="36"/>
          <w:szCs w:val="36"/>
        </w:rPr>
        <w:t>一</w:t>
      </w:r>
      <w:r>
        <w:rPr>
          <w:rFonts w:eastAsia="黑体"/>
          <w:b w:val="0"/>
          <w:bCs w:val="0"/>
          <w:sz w:val="36"/>
          <w:szCs w:val="36"/>
        </w:rPr>
        <w:t>）节能、环境标志产品优惠明细表</w:t>
      </w:r>
    </w:p>
    <w:p w:rsidR="00AC697C" w:rsidRDefault="0092047A">
      <w:pPr>
        <w:spacing w:line="440" w:lineRule="exact"/>
        <w:jc w:val="center"/>
        <w:rPr>
          <w:b/>
        </w:rPr>
      </w:pPr>
      <w:r>
        <w:rPr>
          <w:b/>
        </w:rPr>
        <w:t>(</w:t>
      </w:r>
      <w:r>
        <w:rPr>
          <w:b/>
        </w:rPr>
        <w:t>若有，请如实填写</w:t>
      </w:r>
      <w:r>
        <w:rPr>
          <w:b/>
        </w:rPr>
        <w:t>)</w:t>
      </w:r>
    </w:p>
    <w:p w:rsidR="00AC697C" w:rsidRDefault="0092047A">
      <w:pPr>
        <w:spacing w:line="440" w:lineRule="exact"/>
        <w:ind w:firstLineChars="50" w:firstLine="105"/>
        <w:rPr>
          <w:u w:val="single"/>
        </w:rPr>
      </w:pPr>
      <w:r>
        <w:t>投标人名称（公章）：</w:t>
      </w:r>
      <w:r>
        <w:rPr>
          <w:u w:val="single"/>
        </w:rPr>
        <w:t xml:space="preserve">　　　　　</w:t>
      </w:r>
      <w:r>
        <w:rPr>
          <w:u w:val="single"/>
        </w:rPr>
        <w:t xml:space="preserve">         </w:t>
      </w:r>
      <w:r>
        <w:t>项目编号：</w:t>
      </w:r>
      <w:r>
        <w:rPr>
          <w:u w:val="single"/>
        </w:rPr>
        <w:t xml:space="preserve">　　　　</w:t>
      </w:r>
      <w:r>
        <w:rPr>
          <w:u w:val="single"/>
        </w:rPr>
        <w:t xml:space="preserve">           </w:t>
      </w:r>
    </w:p>
    <w:p w:rsidR="00AC697C" w:rsidRDefault="0092047A">
      <w:pPr>
        <w:spacing w:line="440" w:lineRule="exact"/>
        <w:ind w:firstLineChars="50" w:firstLine="105"/>
      </w:pPr>
      <w:r>
        <w:t>标项号：</w:t>
      </w:r>
      <w:r>
        <w:rPr>
          <w:u w:val="single"/>
        </w:rPr>
        <w:t xml:space="preserve">　　　　</w:t>
      </w:r>
      <w:r>
        <w:rPr>
          <w:u w:val="single"/>
        </w:rPr>
        <w:t xml:space="preserve">           </w:t>
      </w:r>
      <w:r>
        <w:t xml:space="preserve">　</w:t>
      </w:r>
    </w:p>
    <w:p w:rsidR="00AC697C" w:rsidRDefault="0092047A">
      <w:pPr>
        <w:spacing w:line="440" w:lineRule="exact"/>
      </w:pPr>
      <w:r>
        <w:t>（</w:t>
      </w:r>
      <w:r>
        <w:t>1</w:t>
      </w:r>
      <w:r>
        <w:t>）节能产品明细清单</w:t>
      </w:r>
      <w:r>
        <w:t xml:space="preserve">                        </w:t>
      </w:r>
      <w:r>
        <w:t>报价货币种类</w:t>
      </w:r>
      <w:r>
        <w:rPr>
          <w:u w:val="single"/>
        </w:rPr>
        <w:t xml:space="preserve">      </w:t>
      </w:r>
      <w:r>
        <w:t>金额单位：元</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586"/>
        <w:gridCol w:w="1843"/>
        <w:gridCol w:w="1215"/>
        <w:gridCol w:w="1905"/>
        <w:gridCol w:w="809"/>
        <w:gridCol w:w="700"/>
        <w:gridCol w:w="846"/>
        <w:gridCol w:w="7"/>
      </w:tblGrid>
      <w:tr w:rsidR="00AC697C">
        <w:trPr>
          <w:trHeight w:val="765"/>
        </w:trPr>
        <w:tc>
          <w:tcPr>
            <w:tcW w:w="974" w:type="dxa"/>
            <w:vAlign w:val="center"/>
          </w:tcPr>
          <w:p w:rsidR="00AC697C" w:rsidRDefault="0092047A">
            <w:pPr>
              <w:spacing w:line="440" w:lineRule="exact"/>
              <w:jc w:val="center"/>
            </w:pPr>
            <w:r>
              <w:t>制造商</w:t>
            </w:r>
          </w:p>
        </w:tc>
        <w:tc>
          <w:tcPr>
            <w:tcW w:w="586" w:type="dxa"/>
            <w:vAlign w:val="center"/>
          </w:tcPr>
          <w:p w:rsidR="00AC697C" w:rsidRDefault="0092047A">
            <w:pPr>
              <w:spacing w:line="440" w:lineRule="exact"/>
              <w:jc w:val="center"/>
            </w:pPr>
            <w:r>
              <w:t>品牌</w:t>
            </w:r>
          </w:p>
        </w:tc>
        <w:tc>
          <w:tcPr>
            <w:tcW w:w="1843" w:type="dxa"/>
            <w:vAlign w:val="center"/>
          </w:tcPr>
          <w:p w:rsidR="00AC697C" w:rsidRDefault="0092047A">
            <w:pPr>
              <w:spacing w:line="440" w:lineRule="exact"/>
              <w:jc w:val="center"/>
            </w:pPr>
            <w:r>
              <w:t>产品名称、规格型号</w:t>
            </w:r>
          </w:p>
        </w:tc>
        <w:tc>
          <w:tcPr>
            <w:tcW w:w="1215" w:type="dxa"/>
            <w:vAlign w:val="center"/>
          </w:tcPr>
          <w:p w:rsidR="00AC697C" w:rsidRDefault="0092047A">
            <w:pPr>
              <w:spacing w:line="440" w:lineRule="exact"/>
              <w:jc w:val="center"/>
            </w:pPr>
            <w:r>
              <w:t>节字标志认证证书号</w:t>
            </w:r>
          </w:p>
        </w:tc>
        <w:tc>
          <w:tcPr>
            <w:tcW w:w="1905" w:type="dxa"/>
            <w:vAlign w:val="center"/>
          </w:tcPr>
          <w:p w:rsidR="00AC697C" w:rsidRDefault="0092047A">
            <w:pPr>
              <w:spacing w:line="440" w:lineRule="exact"/>
              <w:jc w:val="center"/>
            </w:pPr>
            <w:r>
              <w:t>节能产品认证证书有效截止日期</w:t>
            </w:r>
          </w:p>
        </w:tc>
        <w:tc>
          <w:tcPr>
            <w:tcW w:w="809" w:type="dxa"/>
            <w:vAlign w:val="center"/>
          </w:tcPr>
          <w:p w:rsidR="00AC697C" w:rsidRDefault="0092047A">
            <w:pPr>
              <w:spacing w:line="440" w:lineRule="exact"/>
              <w:jc w:val="center"/>
            </w:pPr>
            <w:r>
              <w:t>单位</w:t>
            </w:r>
          </w:p>
        </w:tc>
        <w:tc>
          <w:tcPr>
            <w:tcW w:w="700" w:type="dxa"/>
            <w:vAlign w:val="center"/>
          </w:tcPr>
          <w:p w:rsidR="00AC697C" w:rsidRDefault="0092047A">
            <w:pPr>
              <w:spacing w:line="440" w:lineRule="exact"/>
              <w:jc w:val="center"/>
            </w:pPr>
            <w:r>
              <w:t>数量</w:t>
            </w:r>
          </w:p>
        </w:tc>
        <w:tc>
          <w:tcPr>
            <w:tcW w:w="853" w:type="dxa"/>
            <w:gridSpan w:val="2"/>
            <w:vAlign w:val="center"/>
          </w:tcPr>
          <w:p w:rsidR="00AC697C" w:rsidRDefault="0092047A">
            <w:pPr>
              <w:spacing w:line="440" w:lineRule="exact"/>
              <w:jc w:val="center"/>
            </w:pPr>
            <w:r>
              <w:t>单价</w:t>
            </w:r>
          </w:p>
        </w:tc>
      </w:tr>
      <w:tr w:rsidR="00AC697C">
        <w:trPr>
          <w:trHeight w:val="567"/>
        </w:trPr>
        <w:tc>
          <w:tcPr>
            <w:tcW w:w="974" w:type="dxa"/>
            <w:vAlign w:val="center"/>
          </w:tcPr>
          <w:p w:rsidR="00AC697C" w:rsidRDefault="00AC697C">
            <w:pPr>
              <w:spacing w:line="440" w:lineRule="exact"/>
              <w:jc w:val="center"/>
            </w:pPr>
          </w:p>
        </w:tc>
        <w:tc>
          <w:tcPr>
            <w:tcW w:w="586" w:type="dxa"/>
            <w:vAlign w:val="center"/>
          </w:tcPr>
          <w:p w:rsidR="00AC697C" w:rsidRDefault="00AC697C">
            <w:pPr>
              <w:spacing w:line="440" w:lineRule="exact"/>
              <w:jc w:val="center"/>
            </w:pPr>
          </w:p>
        </w:tc>
        <w:tc>
          <w:tcPr>
            <w:tcW w:w="1843" w:type="dxa"/>
            <w:vAlign w:val="center"/>
          </w:tcPr>
          <w:p w:rsidR="00AC697C" w:rsidRDefault="00AC697C">
            <w:pPr>
              <w:spacing w:line="440" w:lineRule="exact"/>
              <w:jc w:val="center"/>
            </w:pPr>
          </w:p>
        </w:tc>
        <w:tc>
          <w:tcPr>
            <w:tcW w:w="1215" w:type="dxa"/>
            <w:vAlign w:val="center"/>
          </w:tcPr>
          <w:p w:rsidR="00AC697C" w:rsidRDefault="00AC697C">
            <w:pPr>
              <w:spacing w:line="440" w:lineRule="exact"/>
              <w:jc w:val="center"/>
            </w:pPr>
          </w:p>
        </w:tc>
        <w:tc>
          <w:tcPr>
            <w:tcW w:w="1905" w:type="dxa"/>
            <w:vAlign w:val="center"/>
          </w:tcPr>
          <w:p w:rsidR="00AC697C" w:rsidRDefault="00AC697C">
            <w:pPr>
              <w:spacing w:line="440" w:lineRule="exact"/>
              <w:jc w:val="center"/>
            </w:pPr>
          </w:p>
        </w:tc>
        <w:tc>
          <w:tcPr>
            <w:tcW w:w="809" w:type="dxa"/>
            <w:vAlign w:val="center"/>
          </w:tcPr>
          <w:p w:rsidR="00AC697C" w:rsidRDefault="00AC697C">
            <w:pPr>
              <w:spacing w:line="440" w:lineRule="exact"/>
              <w:jc w:val="center"/>
            </w:pPr>
          </w:p>
        </w:tc>
        <w:tc>
          <w:tcPr>
            <w:tcW w:w="700" w:type="dxa"/>
            <w:vAlign w:val="center"/>
          </w:tcPr>
          <w:p w:rsidR="00AC697C" w:rsidRDefault="00AC697C">
            <w:pPr>
              <w:spacing w:line="440" w:lineRule="exact"/>
              <w:jc w:val="center"/>
            </w:pPr>
          </w:p>
        </w:tc>
        <w:tc>
          <w:tcPr>
            <w:tcW w:w="853" w:type="dxa"/>
            <w:gridSpan w:val="2"/>
            <w:vAlign w:val="center"/>
          </w:tcPr>
          <w:p w:rsidR="00AC697C" w:rsidRDefault="00AC697C">
            <w:pPr>
              <w:spacing w:line="440" w:lineRule="exact"/>
              <w:jc w:val="center"/>
            </w:pPr>
          </w:p>
        </w:tc>
      </w:tr>
      <w:tr w:rsidR="00AC697C">
        <w:trPr>
          <w:trHeight w:val="567"/>
        </w:trPr>
        <w:tc>
          <w:tcPr>
            <w:tcW w:w="974" w:type="dxa"/>
            <w:vAlign w:val="center"/>
          </w:tcPr>
          <w:p w:rsidR="00AC697C" w:rsidRDefault="00AC697C">
            <w:pPr>
              <w:spacing w:line="440" w:lineRule="exact"/>
              <w:jc w:val="center"/>
            </w:pPr>
          </w:p>
        </w:tc>
        <w:tc>
          <w:tcPr>
            <w:tcW w:w="586" w:type="dxa"/>
            <w:vAlign w:val="center"/>
          </w:tcPr>
          <w:p w:rsidR="00AC697C" w:rsidRDefault="00AC697C">
            <w:pPr>
              <w:spacing w:line="440" w:lineRule="exact"/>
              <w:jc w:val="center"/>
            </w:pPr>
          </w:p>
        </w:tc>
        <w:tc>
          <w:tcPr>
            <w:tcW w:w="1843" w:type="dxa"/>
            <w:vAlign w:val="center"/>
          </w:tcPr>
          <w:p w:rsidR="00AC697C" w:rsidRDefault="00AC697C">
            <w:pPr>
              <w:spacing w:line="440" w:lineRule="exact"/>
              <w:jc w:val="center"/>
            </w:pPr>
          </w:p>
        </w:tc>
        <w:tc>
          <w:tcPr>
            <w:tcW w:w="1215" w:type="dxa"/>
            <w:vAlign w:val="center"/>
          </w:tcPr>
          <w:p w:rsidR="00AC697C" w:rsidRDefault="00AC697C">
            <w:pPr>
              <w:spacing w:line="440" w:lineRule="exact"/>
              <w:jc w:val="center"/>
            </w:pPr>
          </w:p>
        </w:tc>
        <w:tc>
          <w:tcPr>
            <w:tcW w:w="1905" w:type="dxa"/>
            <w:vAlign w:val="center"/>
          </w:tcPr>
          <w:p w:rsidR="00AC697C" w:rsidRDefault="00AC697C">
            <w:pPr>
              <w:spacing w:line="440" w:lineRule="exact"/>
              <w:jc w:val="center"/>
            </w:pPr>
          </w:p>
        </w:tc>
        <w:tc>
          <w:tcPr>
            <w:tcW w:w="809" w:type="dxa"/>
            <w:vAlign w:val="center"/>
          </w:tcPr>
          <w:p w:rsidR="00AC697C" w:rsidRDefault="00AC697C">
            <w:pPr>
              <w:spacing w:line="440" w:lineRule="exact"/>
              <w:jc w:val="center"/>
            </w:pPr>
          </w:p>
        </w:tc>
        <w:tc>
          <w:tcPr>
            <w:tcW w:w="700" w:type="dxa"/>
            <w:vAlign w:val="center"/>
          </w:tcPr>
          <w:p w:rsidR="00AC697C" w:rsidRDefault="00AC697C">
            <w:pPr>
              <w:spacing w:line="440" w:lineRule="exact"/>
              <w:jc w:val="center"/>
            </w:pPr>
          </w:p>
        </w:tc>
        <w:tc>
          <w:tcPr>
            <w:tcW w:w="853" w:type="dxa"/>
            <w:gridSpan w:val="2"/>
            <w:vAlign w:val="center"/>
          </w:tcPr>
          <w:p w:rsidR="00AC697C" w:rsidRDefault="00AC697C">
            <w:pPr>
              <w:spacing w:line="440" w:lineRule="exact"/>
              <w:jc w:val="center"/>
            </w:pPr>
          </w:p>
        </w:tc>
      </w:tr>
      <w:tr w:rsidR="00AC697C">
        <w:trPr>
          <w:gridAfter w:val="1"/>
          <w:wAfter w:w="7" w:type="dxa"/>
          <w:trHeight w:val="567"/>
        </w:trPr>
        <w:tc>
          <w:tcPr>
            <w:tcW w:w="6523" w:type="dxa"/>
            <w:gridSpan w:val="5"/>
            <w:vAlign w:val="center"/>
          </w:tcPr>
          <w:p w:rsidR="00AC697C" w:rsidRDefault="0092047A">
            <w:pPr>
              <w:spacing w:line="440" w:lineRule="exact"/>
            </w:pPr>
            <w:r>
              <w:t>合计金额</w:t>
            </w:r>
          </w:p>
        </w:tc>
        <w:tc>
          <w:tcPr>
            <w:tcW w:w="2355" w:type="dxa"/>
            <w:gridSpan w:val="3"/>
            <w:vAlign w:val="center"/>
          </w:tcPr>
          <w:p w:rsidR="00AC697C" w:rsidRDefault="00AC697C">
            <w:pPr>
              <w:spacing w:line="440" w:lineRule="exact"/>
            </w:pPr>
          </w:p>
        </w:tc>
      </w:tr>
    </w:tbl>
    <w:p w:rsidR="00AC697C" w:rsidRDefault="00AC697C">
      <w:pPr>
        <w:spacing w:line="440" w:lineRule="exact"/>
      </w:pPr>
    </w:p>
    <w:p w:rsidR="00AC697C" w:rsidRDefault="0092047A">
      <w:pPr>
        <w:spacing w:line="440" w:lineRule="exact"/>
      </w:pPr>
      <w:r>
        <w:t>（</w:t>
      </w:r>
      <w:r>
        <w:t>2</w:t>
      </w:r>
      <w:r>
        <w:t>）环保产品明细清单</w:t>
      </w:r>
      <w:r>
        <w:t xml:space="preserve">                    </w:t>
      </w:r>
      <w:r>
        <w:t>报价货币种类</w:t>
      </w:r>
      <w:r>
        <w:rPr>
          <w:u w:val="single"/>
        </w:rPr>
        <w:t xml:space="preserve">      </w:t>
      </w:r>
      <w:r>
        <w:t>金额单位：元</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954"/>
        <w:gridCol w:w="1292"/>
        <w:gridCol w:w="1669"/>
        <w:gridCol w:w="1670"/>
        <w:gridCol w:w="675"/>
        <w:gridCol w:w="757"/>
        <w:gridCol w:w="913"/>
      </w:tblGrid>
      <w:tr w:rsidR="00AC697C">
        <w:trPr>
          <w:trHeight w:val="765"/>
        </w:trPr>
        <w:tc>
          <w:tcPr>
            <w:tcW w:w="955" w:type="dxa"/>
            <w:vAlign w:val="center"/>
          </w:tcPr>
          <w:p w:rsidR="00AC697C" w:rsidRDefault="0092047A">
            <w:pPr>
              <w:spacing w:line="440" w:lineRule="exact"/>
              <w:jc w:val="center"/>
            </w:pPr>
            <w:r>
              <w:t>制造商</w:t>
            </w:r>
          </w:p>
        </w:tc>
        <w:tc>
          <w:tcPr>
            <w:tcW w:w="954" w:type="dxa"/>
            <w:vAlign w:val="center"/>
          </w:tcPr>
          <w:p w:rsidR="00AC697C" w:rsidRDefault="0092047A">
            <w:pPr>
              <w:spacing w:line="440" w:lineRule="exact"/>
              <w:jc w:val="center"/>
            </w:pPr>
            <w:r>
              <w:t>品牌</w:t>
            </w:r>
          </w:p>
        </w:tc>
        <w:tc>
          <w:tcPr>
            <w:tcW w:w="1292" w:type="dxa"/>
            <w:vAlign w:val="center"/>
          </w:tcPr>
          <w:p w:rsidR="00AC697C" w:rsidRDefault="0092047A">
            <w:pPr>
              <w:spacing w:line="440" w:lineRule="exact"/>
              <w:jc w:val="center"/>
            </w:pPr>
            <w:r>
              <w:t>产品名称、规格型号</w:t>
            </w:r>
          </w:p>
        </w:tc>
        <w:tc>
          <w:tcPr>
            <w:tcW w:w="1669" w:type="dxa"/>
            <w:vAlign w:val="center"/>
          </w:tcPr>
          <w:p w:rsidR="00AC697C" w:rsidRDefault="0092047A">
            <w:pPr>
              <w:spacing w:line="440" w:lineRule="exact"/>
              <w:jc w:val="center"/>
            </w:pPr>
            <w:r>
              <w:t>中国环境标志认证证书编号</w:t>
            </w:r>
          </w:p>
        </w:tc>
        <w:tc>
          <w:tcPr>
            <w:tcW w:w="1670" w:type="dxa"/>
            <w:vAlign w:val="center"/>
          </w:tcPr>
          <w:p w:rsidR="00AC697C" w:rsidRDefault="0092047A">
            <w:pPr>
              <w:spacing w:line="440" w:lineRule="exact"/>
              <w:jc w:val="center"/>
            </w:pPr>
            <w:r>
              <w:t>认证证书有效截止日期</w:t>
            </w:r>
          </w:p>
        </w:tc>
        <w:tc>
          <w:tcPr>
            <w:tcW w:w="675" w:type="dxa"/>
            <w:vAlign w:val="center"/>
          </w:tcPr>
          <w:p w:rsidR="00AC697C" w:rsidRDefault="0092047A">
            <w:pPr>
              <w:spacing w:line="440" w:lineRule="exact"/>
              <w:jc w:val="center"/>
            </w:pPr>
            <w:r>
              <w:t>单位</w:t>
            </w:r>
          </w:p>
        </w:tc>
        <w:tc>
          <w:tcPr>
            <w:tcW w:w="757" w:type="dxa"/>
            <w:vAlign w:val="center"/>
          </w:tcPr>
          <w:p w:rsidR="00AC697C" w:rsidRDefault="0092047A">
            <w:pPr>
              <w:spacing w:line="440" w:lineRule="exact"/>
              <w:jc w:val="center"/>
            </w:pPr>
            <w:r>
              <w:t>数量</w:t>
            </w:r>
          </w:p>
        </w:tc>
        <w:tc>
          <w:tcPr>
            <w:tcW w:w="913" w:type="dxa"/>
            <w:vAlign w:val="center"/>
          </w:tcPr>
          <w:p w:rsidR="00AC697C" w:rsidRDefault="0092047A">
            <w:pPr>
              <w:spacing w:line="440" w:lineRule="exact"/>
              <w:jc w:val="center"/>
            </w:pPr>
            <w:r>
              <w:t>单价</w:t>
            </w:r>
          </w:p>
        </w:tc>
      </w:tr>
      <w:tr w:rsidR="00AC697C">
        <w:trPr>
          <w:trHeight w:val="567"/>
        </w:trPr>
        <w:tc>
          <w:tcPr>
            <w:tcW w:w="955" w:type="dxa"/>
            <w:vAlign w:val="center"/>
          </w:tcPr>
          <w:p w:rsidR="00AC697C" w:rsidRDefault="00AC697C">
            <w:pPr>
              <w:spacing w:line="440" w:lineRule="exact"/>
              <w:jc w:val="center"/>
            </w:pPr>
          </w:p>
        </w:tc>
        <w:tc>
          <w:tcPr>
            <w:tcW w:w="954" w:type="dxa"/>
            <w:vAlign w:val="center"/>
          </w:tcPr>
          <w:p w:rsidR="00AC697C" w:rsidRDefault="00AC697C">
            <w:pPr>
              <w:spacing w:line="440" w:lineRule="exact"/>
              <w:jc w:val="center"/>
            </w:pPr>
          </w:p>
        </w:tc>
        <w:tc>
          <w:tcPr>
            <w:tcW w:w="1292" w:type="dxa"/>
            <w:vAlign w:val="center"/>
          </w:tcPr>
          <w:p w:rsidR="00AC697C" w:rsidRDefault="00AC697C">
            <w:pPr>
              <w:spacing w:line="440" w:lineRule="exact"/>
              <w:jc w:val="center"/>
            </w:pPr>
          </w:p>
        </w:tc>
        <w:tc>
          <w:tcPr>
            <w:tcW w:w="1669" w:type="dxa"/>
            <w:vAlign w:val="center"/>
          </w:tcPr>
          <w:p w:rsidR="00AC697C" w:rsidRDefault="00AC697C">
            <w:pPr>
              <w:spacing w:line="440" w:lineRule="exact"/>
              <w:jc w:val="center"/>
            </w:pPr>
          </w:p>
        </w:tc>
        <w:tc>
          <w:tcPr>
            <w:tcW w:w="1670" w:type="dxa"/>
            <w:vAlign w:val="center"/>
          </w:tcPr>
          <w:p w:rsidR="00AC697C" w:rsidRDefault="00AC697C">
            <w:pPr>
              <w:spacing w:line="440" w:lineRule="exact"/>
              <w:jc w:val="center"/>
            </w:pPr>
          </w:p>
        </w:tc>
        <w:tc>
          <w:tcPr>
            <w:tcW w:w="675" w:type="dxa"/>
            <w:vAlign w:val="center"/>
          </w:tcPr>
          <w:p w:rsidR="00AC697C" w:rsidRDefault="00AC697C">
            <w:pPr>
              <w:spacing w:line="440" w:lineRule="exact"/>
              <w:jc w:val="center"/>
            </w:pPr>
          </w:p>
        </w:tc>
        <w:tc>
          <w:tcPr>
            <w:tcW w:w="757" w:type="dxa"/>
            <w:vAlign w:val="center"/>
          </w:tcPr>
          <w:p w:rsidR="00AC697C" w:rsidRDefault="00AC697C">
            <w:pPr>
              <w:spacing w:line="440" w:lineRule="exact"/>
              <w:jc w:val="center"/>
            </w:pPr>
          </w:p>
        </w:tc>
        <w:tc>
          <w:tcPr>
            <w:tcW w:w="913" w:type="dxa"/>
            <w:vAlign w:val="center"/>
          </w:tcPr>
          <w:p w:rsidR="00AC697C" w:rsidRDefault="00AC697C">
            <w:pPr>
              <w:spacing w:line="440" w:lineRule="exact"/>
              <w:jc w:val="center"/>
            </w:pPr>
          </w:p>
        </w:tc>
      </w:tr>
      <w:tr w:rsidR="00AC697C">
        <w:trPr>
          <w:trHeight w:val="567"/>
        </w:trPr>
        <w:tc>
          <w:tcPr>
            <w:tcW w:w="955" w:type="dxa"/>
            <w:vAlign w:val="center"/>
          </w:tcPr>
          <w:p w:rsidR="00AC697C" w:rsidRDefault="00AC697C">
            <w:pPr>
              <w:spacing w:line="440" w:lineRule="exact"/>
              <w:jc w:val="center"/>
            </w:pPr>
          </w:p>
        </w:tc>
        <w:tc>
          <w:tcPr>
            <w:tcW w:w="954" w:type="dxa"/>
            <w:vAlign w:val="center"/>
          </w:tcPr>
          <w:p w:rsidR="00AC697C" w:rsidRDefault="00AC697C">
            <w:pPr>
              <w:spacing w:line="440" w:lineRule="exact"/>
              <w:jc w:val="center"/>
            </w:pPr>
          </w:p>
        </w:tc>
        <w:tc>
          <w:tcPr>
            <w:tcW w:w="1292" w:type="dxa"/>
            <w:vAlign w:val="center"/>
          </w:tcPr>
          <w:p w:rsidR="00AC697C" w:rsidRDefault="00AC697C">
            <w:pPr>
              <w:spacing w:line="440" w:lineRule="exact"/>
              <w:jc w:val="center"/>
            </w:pPr>
          </w:p>
        </w:tc>
        <w:tc>
          <w:tcPr>
            <w:tcW w:w="1669" w:type="dxa"/>
            <w:vAlign w:val="center"/>
          </w:tcPr>
          <w:p w:rsidR="00AC697C" w:rsidRDefault="00AC697C">
            <w:pPr>
              <w:spacing w:line="440" w:lineRule="exact"/>
              <w:jc w:val="center"/>
            </w:pPr>
          </w:p>
        </w:tc>
        <w:tc>
          <w:tcPr>
            <w:tcW w:w="1670" w:type="dxa"/>
            <w:vAlign w:val="center"/>
          </w:tcPr>
          <w:p w:rsidR="00AC697C" w:rsidRDefault="00AC697C">
            <w:pPr>
              <w:spacing w:line="440" w:lineRule="exact"/>
              <w:jc w:val="center"/>
            </w:pPr>
          </w:p>
        </w:tc>
        <w:tc>
          <w:tcPr>
            <w:tcW w:w="675" w:type="dxa"/>
            <w:vAlign w:val="center"/>
          </w:tcPr>
          <w:p w:rsidR="00AC697C" w:rsidRDefault="00AC697C">
            <w:pPr>
              <w:spacing w:line="440" w:lineRule="exact"/>
              <w:jc w:val="center"/>
            </w:pPr>
          </w:p>
        </w:tc>
        <w:tc>
          <w:tcPr>
            <w:tcW w:w="757" w:type="dxa"/>
            <w:vAlign w:val="center"/>
          </w:tcPr>
          <w:p w:rsidR="00AC697C" w:rsidRDefault="00AC697C">
            <w:pPr>
              <w:spacing w:line="440" w:lineRule="exact"/>
              <w:jc w:val="center"/>
            </w:pPr>
          </w:p>
        </w:tc>
        <w:tc>
          <w:tcPr>
            <w:tcW w:w="913" w:type="dxa"/>
            <w:vAlign w:val="center"/>
          </w:tcPr>
          <w:p w:rsidR="00AC697C" w:rsidRDefault="00AC697C">
            <w:pPr>
              <w:spacing w:line="440" w:lineRule="exact"/>
              <w:jc w:val="center"/>
            </w:pPr>
          </w:p>
        </w:tc>
      </w:tr>
      <w:tr w:rsidR="00AC697C">
        <w:trPr>
          <w:trHeight w:val="567"/>
        </w:trPr>
        <w:tc>
          <w:tcPr>
            <w:tcW w:w="6540" w:type="dxa"/>
            <w:gridSpan w:val="5"/>
            <w:vAlign w:val="center"/>
          </w:tcPr>
          <w:p w:rsidR="00AC697C" w:rsidRDefault="0092047A">
            <w:pPr>
              <w:spacing w:line="440" w:lineRule="exact"/>
            </w:pPr>
            <w:r>
              <w:t>合计金额</w:t>
            </w:r>
          </w:p>
        </w:tc>
        <w:tc>
          <w:tcPr>
            <w:tcW w:w="2345" w:type="dxa"/>
            <w:gridSpan w:val="3"/>
            <w:vAlign w:val="center"/>
          </w:tcPr>
          <w:p w:rsidR="00AC697C" w:rsidRDefault="00AC697C">
            <w:pPr>
              <w:spacing w:line="440" w:lineRule="exact"/>
            </w:pPr>
          </w:p>
        </w:tc>
      </w:tr>
    </w:tbl>
    <w:p w:rsidR="00AC697C" w:rsidRDefault="0092047A">
      <w:pPr>
        <w:tabs>
          <w:tab w:val="left" w:pos="13000"/>
        </w:tabs>
        <w:spacing w:line="440" w:lineRule="exact"/>
      </w:pPr>
      <w:r>
        <w:t>注：</w:t>
      </w:r>
    </w:p>
    <w:p w:rsidR="00AC697C" w:rsidRDefault="0092047A">
      <w:pPr>
        <w:tabs>
          <w:tab w:val="left" w:pos="13000"/>
        </w:tabs>
        <w:spacing w:line="440" w:lineRule="exact"/>
        <w:rPr>
          <w:b/>
        </w:rPr>
      </w:pPr>
      <w:r>
        <w:rPr>
          <w:b/>
        </w:rPr>
        <w:t>若无货物属于优先采购节能、环境标志产品的，则不填写此表。</w:t>
      </w:r>
    </w:p>
    <w:p w:rsidR="00AC697C" w:rsidRDefault="00AC697C">
      <w:pPr>
        <w:adjustRightInd w:val="0"/>
        <w:snapToGrid w:val="0"/>
        <w:spacing w:line="440" w:lineRule="exact"/>
      </w:pPr>
    </w:p>
    <w:p w:rsidR="00AC697C" w:rsidRDefault="0092047A">
      <w:pPr>
        <w:adjustRightInd w:val="0"/>
        <w:snapToGrid w:val="0"/>
        <w:spacing w:line="440" w:lineRule="exact"/>
      </w:pPr>
      <w:r>
        <w:t>投标人（加盖公章）：</w:t>
      </w:r>
    </w:p>
    <w:p w:rsidR="00AC697C" w:rsidRDefault="0092047A">
      <w:pPr>
        <w:adjustRightInd w:val="0"/>
        <w:snapToGrid w:val="0"/>
        <w:spacing w:line="440" w:lineRule="exact"/>
      </w:pPr>
      <w:r>
        <w:t>法定代表人或其授权代表签字：</w:t>
      </w:r>
      <w:r>
        <w:rPr>
          <w:u w:val="single"/>
        </w:rPr>
        <w:t xml:space="preserve">       </w:t>
      </w:r>
    </w:p>
    <w:p w:rsidR="00AC697C" w:rsidRDefault="0092047A">
      <w:pPr>
        <w:spacing w:line="440" w:lineRule="exact"/>
      </w:pPr>
      <w:r>
        <w:t>日期：</w:t>
      </w:r>
      <w:r>
        <w:rPr>
          <w:u w:val="single"/>
        </w:rPr>
        <w:t xml:space="preserve">         </w:t>
      </w:r>
      <w:r>
        <w:t>年</w:t>
      </w:r>
      <w:r>
        <w:rPr>
          <w:u w:val="single"/>
        </w:rPr>
        <w:t xml:space="preserve">    </w:t>
      </w:r>
      <w:r>
        <w:t>月</w:t>
      </w:r>
      <w:r>
        <w:rPr>
          <w:u w:val="single"/>
        </w:rPr>
        <w:t xml:space="preserve">   </w:t>
      </w:r>
      <w:r>
        <w:t>日</w:t>
      </w:r>
    </w:p>
    <w:p w:rsidR="00AC697C" w:rsidRDefault="00AC697C"/>
    <w:p w:rsidR="00AC697C" w:rsidRDefault="00AC697C"/>
    <w:p w:rsidR="00AC697C" w:rsidRDefault="0092047A">
      <w:pPr>
        <w:adjustRightInd w:val="0"/>
        <w:snapToGrid w:val="0"/>
        <w:spacing w:line="440" w:lineRule="exact"/>
        <w:ind w:right="24"/>
        <w:jc w:val="center"/>
        <w:rPr>
          <w:b/>
          <w:sz w:val="30"/>
          <w:szCs w:val="30"/>
        </w:rPr>
      </w:pPr>
      <w:r>
        <w:rPr>
          <w:b/>
          <w:sz w:val="30"/>
          <w:szCs w:val="30"/>
        </w:rPr>
        <w:br w:type="page"/>
      </w:r>
    </w:p>
    <w:p w:rsidR="00AC697C" w:rsidRDefault="0092047A">
      <w:pPr>
        <w:pStyle w:val="5"/>
        <w:spacing w:before="0" w:after="0" w:line="360" w:lineRule="auto"/>
        <w:ind w:left="0" w:firstLine="0"/>
        <w:jc w:val="center"/>
        <w:rPr>
          <w:rFonts w:eastAsia="黑体"/>
          <w:b w:val="0"/>
          <w:bCs w:val="0"/>
          <w:sz w:val="36"/>
          <w:szCs w:val="36"/>
        </w:rPr>
      </w:pPr>
      <w:r>
        <w:rPr>
          <w:rFonts w:eastAsia="黑体"/>
          <w:b w:val="0"/>
          <w:bCs w:val="0"/>
          <w:sz w:val="36"/>
          <w:szCs w:val="36"/>
        </w:rPr>
        <w:lastRenderedPageBreak/>
        <w:t>（</w:t>
      </w:r>
      <w:r>
        <w:rPr>
          <w:rFonts w:eastAsia="黑体" w:hint="eastAsia"/>
          <w:b w:val="0"/>
          <w:bCs w:val="0"/>
          <w:sz w:val="36"/>
          <w:szCs w:val="36"/>
        </w:rPr>
        <w:t>二</w:t>
      </w:r>
      <w:r>
        <w:rPr>
          <w:rFonts w:eastAsia="黑体"/>
          <w:b w:val="0"/>
          <w:bCs w:val="0"/>
          <w:sz w:val="36"/>
          <w:szCs w:val="36"/>
        </w:rPr>
        <w:t>）节能、环境标志产品证明材料</w:t>
      </w:r>
    </w:p>
    <w:p w:rsidR="00AC697C" w:rsidRDefault="00AC697C">
      <w:pPr>
        <w:adjustRightInd w:val="0"/>
        <w:snapToGrid w:val="0"/>
        <w:spacing w:line="440" w:lineRule="exact"/>
        <w:ind w:right="24"/>
        <w:rPr>
          <w:bCs/>
        </w:rPr>
      </w:pPr>
    </w:p>
    <w:p w:rsidR="00AC697C" w:rsidRDefault="0092047A">
      <w:pPr>
        <w:spacing w:line="360" w:lineRule="auto"/>
        <w:ind w:firstLineChars="200" w:firstLine="480"/>
        <w:rPr>
          <w:sz w:val="24"/>
        </w:rPr>
      </w:pPr>
      <w:r>
        <w:rPr>
          <w:sz w:val="24"/>
        </w:rPr>
        <w:t>1.</w:t>
      </w:r>
      <w:r>
        <w:rPr>
          <w:sz w:val="24"/>
        </w:rPr>
        <w:t>节能产品：应在</w:t>
      </w:r>
    </w:p>
    <w:p w:rsidR="00AC697C" w:rsidRDefault="0092047A">
      <w:pPr>
        <w:spacing w:line="360" w:lineRule="auto"/>
        <w:ind w:firstLineChars="200" w:firstLine="480"/>
        <w:rPr>
          <w:sz w:val="24"/>
        </w:rPr>
      </w:pPr>
      <w:r>
        <w:rPr>
          <w:sz w:val="24"/>
        </w:rPr>
        <w:t>中国政府采购网（</w:t>
      </w:r>
      <w:r>
        <w:rPr>
          <w:sz w:val="24"/>
        </w:rPr>
        <w:t xml:space="preserve"> http://www.ccgp.gov.cn </w:t>
      </w:r>
      <w:r>
        <w:rPr>
          <w:sz w:val="24"/>
        </w:rPr>
        <w:t>）</w:t>
      </w:r>
    </w:p>
    <w:p w:rsidR="00AC697C" w:rsidRDefault="0092047A">
      <w:pPr>
        <w:spacing w:line="360" w:lineRule="auto"/>
        <w:ind w:firstLineChars="200" w:firstLine="480"/>
        <w:rPr>
          <w:sz w:val="24"/>
        </w:rPr>
      </w:pPr>
      <w:r>
        <w:rPr>
          <w:sz w:val="24"/>
        </w:rPr>
        <w:t>2.</w:t>
      </w:r>
      <w:r>
        <w:rPr>
          <w:sz w:val="24"/>
        </w:rPr>
        <w:t>环境标志产品：应在</w:t>
      </w:r>
    </w:p>
    <w:p w:rsidR="00AC697C" w:rsidRDefault="0092047A">
      <w:pPr>
        <w:spacing w:line="360" w:lineRule="auto"/>
        <w:ind w:firstLineChars="200" w:firstLine="480"/>
        <w:rPr>
          <w:sz w:val="24"/>
        </w:rPr>
      </w:pPr>
      <w:r>
        <w:rPr>
          <w:sz w:val="24"/>
        </w:rPr>
        <w:t>中国政府采购网（</w:t>
      </w:r>
      <w:r>
        <w:rPr>
          <w:sz w:val="24"/>
        </w:rPr>
        <w:t xml:space="preserve"> http://www.ccgp.gov.cn </w:t>
      </w:r>
      <w:r>
        <w:rPr>
          <w:sz w:val="24"/>
        </w:rPr>
        <w:t>）</w:t>
      </w:r>
    </w:p>
    <w:p w:rsidR="00AC697C" w:rsidRDefault="0092047A">
      <w:pPr>
        <w:spacing w:line="360" w:lineRule="auto"/>
        <w:ind w:firstLineChars="200" w:firstLine="480"/>
        <w:rPr>
          <w:sz w:val="24"/>
        </w:rPr>
      </w:pPr>
      <w:r>
        <w:rPr>
          <w:sz w:val="24"/>
        </w:rPr>
        <w:t>3.</w:t>
      </w:r>
      <w:r>
        <w:rPr>
          <w:sz w:val="24"/>
        </w:rPr>
        <w:t>属优先采购节能、环境标志产品须从以上权威媒体网站上查询并打印结果。</w:t>
      </w:r>
    </w:p>
    <w:p w:rsidR="00AC697C" w:rsidRDefault="0092047A">
      <w:pPr>
        <w:spacing w:line="360" w:lineRule="auto"/>
        <w:ind w:firstLineChars="200" w:firstLine="480"/>
        <w:rPr>
          <w:sz w:val="24"/>
        </w:rPr>
      </w:pPr>
      <w:r>
        <w:rPr>
          <w:sz w:val="24"/>
        </w:rPr>
        <w:t>4.</w:t>
      </w:r>
      <w:r>
        <w:rPr>
          <w:sz w:val="24"/>
        </w:rPr>
        <w:t>证明材料加盖投标人公章。</w:t>
      </w:r>
    </w:p>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Pr>
        <w:jc w:val="center"/>
        <w:outlineLvl w:val="2"/>
        <w:rPr>
          <w:sz w:val="32"/>
          <w:szCs w:val="32"/>
        </w:rPr>
        <w:sectPr w:rsidR="00AC697C">
          <w:pgSz w:w="11906" w:h="16838"/>
          <w:pgMar w:top="1440" w:right="1440" w:bottom="1440" w:left="1797" w:header="851" w:footer="992" w:gutter="0"/>
          <w:cols w:space="425"/>
          <w:docGrid w:linePitch="312"/>
        </w:sectPr>
      </w:pPr>
    </w:p>
    <w:p w:rsidR="00AC697C" w:rsidRDefault="0092047A">
      <w:pPr>
        <w:jc w:val="center"/>
        <w:rPr>
          <w:rFonts w:eastAsia="黑体"/>
          <w:b/>
          <w:bCs/>
          <w:color w:val="0000FF"/>
          <w:sz w:val="36"/>
          <w:szCs w:val="44"/>
          <w:lang w:val="zh-CN"/>
        </w:rPr>
      </w:pPr>
      <w:r>
        <w:rPr>
          <w:rFonts w:eastAsia="黑体" w:hint="eastAsia"/>
          <w:b/>
          <w:bCs/>
          <w:color w:val="0000FF"/>
          <w:sz w:val="36"/>
          <w:szCs w:val="44"/>
          <w:lang w:val="zh-CN"/>
        </w:rPr>
        <w:lastRenderedPageBreak/>
        <w:t>特别提示</w:t>
      </w:r>
    </w:p>
    <w:p w:rsidR="00AC697C" w:rsidRDefault="0092047A">
      <w:pPr>
        <w:spacing w:beforeLines="100" w:before="240" w:afterLines="100" w:after="240" w:line="276" w:lineRule="auto"/>
        <w:jc w:val="center"/>
        <w:rPr>
          <w:rFonts w:eastAsia="黑体"/>
          <w:b/>
          <w:bCs/>
          <w:color w:val="0000FF"/>
          <w:sz w:val="28"/>
          <w:szCs w:val="36"/>
          <w:lang w:val="zh-CN"/>
        </w:rPr>
      </w:pPr>
      <w:r>
        <w:rPr>
          <w:rFonts w:eastAsia="黑体" w:hint="eastAsia"/>
          <w:b/>
          <w:bCs/>
          <w:color w:val="0000FF"/>
          <w:sz w:val="28"/>
          <w:szCs w:val="36"/>
          <w:lang w:val="zh-CN"/>
        </w:rPr>
        <w:t>（请在编制投标文件时，删去本段蓝色字体</w:t>
      </w:r>
      <w:r>
        <w:rPr>
          <w:rFonts w:eastAsia="黑体" w:hint="eastAsia"/>
          <w:b/>
          <w:bCs/>
          <w:color w:val="0000FF"/>
          <w:sz w:val="28"/>
          <w:szCs w:val="36"/>
          <w:lang w:val="zh-CN"/>
        </w:rPr>
        <w:t xml:space="preserve"> </w:t>
      </w:r>
      <w:r>
        <w:rPr>
          <w:rFonts w:eastAsia="黑体" w:hint="eastAsia"/>
          <w:b/>
          <w:bCs/>
          <w:color w:val="0000FF"/>
          <w:sz w:val="28"/>
          <w:szCs w:val="36"/>
          <w:lang w:val="zh-CN"/>
        </w:rPr>
        <w:t>“特别提示”）</w:t>
      </w:r>
    </w:p>
    <w:p w:rsidR="00AC697C" w:rsidRDefault="0092047A">
      <w:pPr>
        <w:ind w:firstLineChars="200" w:firstLine="482"/>
        <w:rPr>
          <w:b/>
          <w:bCs/>
          <w:color w:val="0000FF"/>
          <w:sz w:val="24"/>
          <w:szCs w:val="32"/>
          <w:lang w:val="zh-CN"/>
        </w:rPr>
      </w:pPr>
      <w:r>
        <w:rPr>
          <w:rFonts w:hint="eastAsia"/>
          <w:b/>
          <w:bCs/>
          <w:color w:val="0000FF"/>
          <w:sz w:val="24"/>
          <w:szCs w:val="32"/>
          <w:lang w:val="zh-CN"/>
        </w:rPr>
        <w:t>当投标人为制造商（或生产厂家）时，须投标人出具其自身为中小企业的《中小企业声明函》（由投标人加盖公章），格式如下；</w:t>
      </w:r>
    </w:p>
    <w:p w:rsidR="00AC697C" w:rsidRDefault="0092047A">
      <w:pPr>
        <w:ind w:firstLineChars="200" w:firstLine="482"/>
        <w:rPr>
          <w:b/>
          <w:bCs/>
          <w:color w:val="0000FF"/>
          <w:sz w:val="24"/>
          <w:szCs w:val="32"/>
          <w:lang w:val="zh-CN"/>
        </w:rPr>
      </w:pPr>
      <w:r>
        <w:rPr>
          <w:rFonts w:hint="eastAsia"/>
          <w:b/>
          <w:bCs/>
          <w:color w:val="0000FF"/>
          <w:sz w:val="24"/>
          <w:szCs w:val="32"/>
          <w:lang w:val="zh-CN"/>
        </w:rPr>
        <w:t>当投标人为代理商（或经销商）时，须投标人出具其所投产品的制造商（或生产厂家）为中小企业的《中小企业声明函》（由投标人加盖公章），格式如下：</w:t>
      </w:r>
    </w:p>
    <w:p w:rsidR="00AC697C" w:rsidRDefault="00AC697C"/>
    <w:p w:rsidR="00AC697C" w:rsidRDefault="0092047A">
      <w:pPr>
        <w:pStyle w:val="5"/>
        <w:spacing w:before="0" w:after="0" w:line="360" w:lineRule="auto"/>
        <w:ind w:left="0" w:firstLine="0"/>
        <w:jc w:val="center"/>
        <w:rPr>
          <w:rFonts w:eastAsia="黑体"/>
          <w:b w:val="0"/>
          <w:bCs w:val="0"/>
          <w:sz w:val="36"/>
          <w:szCs w:val="36"/>
        </w:rPr>
      </w:pPr>
      <w:r>
        <w:rPr>
          <w:rFonts w:eastAsia="黑体"/>
          <w:b w:val="0"/>
          <w:bCs w:val="0"/>
          <w:sz w:val="36"/>
          <w:szCs w:val="36"/>
        </w:rPr>
        <w:t>（</w:t>
      </w:r>
      <w:r>
        <w:rPr>
          <w:rFonts w:eastAsia="黑体" w:hint="eastAsia"/>
          <w:b w:val="0"/>
          <w:bCs w:val="0"/>
          <w:sz w:val="36"/>
          <w:szCs w:val="36"/>
        </w:rPr>
        <w:t>三</w:t>
      </w:r>
      <w:r>
        <w:rPr>
          <w:rFonts w:eastAsia="黑体"/>
          <w:b w:val="0"/>
          <w:bCs w:val="0"/>
          <w:sz w:val="36"/>
          <w:szCs w:val="36"/>
        </w:rPr>
        <w:t>）中小企业声明函</w:t>
      </w:r>
      <w:bookmarkEnd w:id="301"/>
      <w:bookmarkEnd w:id="302"/>
      <w:bookmarkEnd w:id="303"/>
      <w:r>
        <w:rPr>
          <w:rFonts w:eastAsia="黑体"/>
          <w:b w:val="0"/>
          <w:bCs w:val="0"/>
          <w:sz w:val="36"/>
          <w:szCs w:val="36"/>
        </w:rPr>
        <w:t>（货物）</w:t>
      </w:r>
      <w:bookmarkEnd w:id="304"/>
    </w:p>
    <w:p w:rsidR="00AC697C" w:rsidRDefault="0092047A">
      <w:pPr>
        <w:jc w:val="center"/>
        <w:rPr>
          <w:sz w:val="24"/>
        </w:rPr>
      </w:pPr>
      <w:r>
        <w:rPr>
          <w:sz w:val="24"/>
        </w:rPr>
        <w:t>（注：符合中小企业划型标准的企业请提供本函，不符合的不提供本函）</w:t>
      </w:r>
    </w:p>
    <w:p w:rsidR="00AC697C" w:rsidRDefault="00AC697C">
      <w:pPr>
        <w:spacing w:line="360" w:lineRule="auto"/>
        <w:ind w:firstLineChars="200" w:firstLine="480"/>
        <w:rPr>
          <w:sz w:val="24"/>
        </w:rPr>
      </w:pPr>
    </w:p>
    <w:p w:rsidR="00AC697C" w:rsidRDefault="0092047A">
      <w:pPr>
        <w:spacing w:line="360" w:lineRule="auto"/>
        <w:ind w:firstLineChars="200" w:firstLine="480"/>
        <w:rPr>
          <w:sz w:val="24"/>
        </w:rPr>
      </w:pPr>
      <w:r>
        <w:rPr>
          <w:sz w:val="24"/>
        </w:rPr>
        <w:t>本公司（联合体）郑重声明，根据《政府采购促进中小企业发展管理办法》（财库﹝</w:t>
      </w:r>
      <w:r>
        <w:rPr>
          <w:sz w:val="24"/>
        </w:rPr>
        <w:t>2020</w:t>
      </w:r>
      <w:r>
        <w:rPr>
          <w:sz w:val="24"/>
        </w:rPr>
        <w:t>﹞</w:t>
      </w:r>
      <w:r>
        <w:rPr>
          <w:sz w:val="24"/>
        </w:rPr>
        <w:t xml:space="preserve">46 </w:t>
      </w:r>
      <w:r>
        <w:rPr>
          <w:sz w:val="24"/>
        </w:rPr>
        <w:t>号）的规定，本公司（联合体）参加</w:t>
      </w:r>
      <w:r>
        <w:rPr>
          <w:sz w:val="24"/>
          <w:u w:val="single"/>
        </w:rPr>
        <w:t xml:space="preserve"> </w:t>
      </w:r>
      <w:r>
        <w:rPr>
          <w:i/>
          <w:iCs/>
          <w:sz w:val="24"/>
          <w:u w:val="single"/>
        </w:rPr>
        <w:t>（</w:t>
      </w:r>
      <w:r>
        <w:rPr>
          <w:i/>
          <w:iCs/>
          <w:sz w:val="24"/>
          <w:u w:val="single"/>
        </w:rPr>
        <w:t xml:space="preserve"> </w:t>
      </w:r>
      <w:r>
        <w:rPr>
          <w:i/>
          <w:iCs/>
          <w:sz w:val="24"/>
          <w:u w:val="single"/>
        </w:rPr>
        <w:t>单位名称</w:t>
      </w:r>
      <w:r>
        <w:rPr>
          <w:i/>
          <w:iCs/>
          <w:sz w:val="24"/>
          <w:u w:val="single"/>
        </w:rPr>
        <w:t xml:space="preserve"> </w:t>
      </w:r>
      <w:r>
        <w:rPr>
          <w:i/>
          <w:iCs/>
          <w:sz w:val="24"/>
          <w:u w:val="single"/>
        </w:rPr>
        <w:t>）</w:t>
      </w:r>
      <w:r>
        <w:rPr>
          <w:sz w:val="24"/>
          <w:u w:val="single"/>
        </w:rPr>
        <w:t xml:space="preserve"> </w:t>
      </w:r>
      <w:r>
        <w:rPr>
          <w:sz w:val="24"/>
        </w:rPr>
        <w:t>的</w:t>
      </w:r>
      <w:r>
        <w:rPr>
          <w:sz w:val="24"/>
          <w:u w:val="single"/>
        </w:rPr>
        <w:t xml:space="preserve"> </w:t>
      </w:r>
      <w:r>
        <w:rPr>
          <w:i/>
          <w:iCs/>
          <w:sz w:val="24"/>
          <w:u w:val="single"/>
        </w:rPr>
        <w:t>（</w:t>
      </w:r>
      <w:r>
        <w:rPr>
          <w:i/>
          <w:iCs/>
          <w:sz w:val="24"/>
          <w:u w:val="single"/>
        </w:rPr>
        <w:t xml:space="preserve"> </w:t>
      </w:r>
      <w:r>
        <w:rPr>
          <w:i/>
          <w:iCs/>
          <w:sz w:val="24"/>
          <w:u w:val="single"/>
        </w:rPr>
        <w:t>项目名称</w:t>
      </w:r>
      <w:r>
        <w:rPr>
          <w:i/>
          <w:iCs/>
          <w:sz w:val="24"/>
          <w:u w:val="single"/>
        </w:rPr>
        <w:t xml:space="preserve"> </w:t>
      </w:r>
      <w:r>
        <w:rPr>
          <w:i/>
          <w:iCs/>
          <w:sz w:val="24"/>
          <w:u w:val="single"/>
        </w:rPr>
        <w:t>）</w:t>
      </w:r>
      <w:r>
        <w:rPr>
          <w:sz w:val="24"/>
          <w:u w:val="single"/>
        </w:rPr>
        <w:t xml:space="preserve"> </w:t>
      </w:r>
      <w:r>
        <w:rPr>
          <w:sz w:val="24"/>
        </w:rPr>
        <w:t>采购活动，提供的货物全部由符合政策要求的中小企业制造。相关企业（</w:t>
      </w:r>
      <w:r>
        <w:rPr>
          <w:sz w:val="24"/>
        </w:rPr>
        <w:t xml:space="preserve"> </w:t>
      </w:r>
      <w:r>
        <w:rPr>
          <w:sz w:val="24"/>
        </w:rPr>
        <w:t>含联合体中的中小企业、签订分包意向协议的中小企业</w:t>
      </w:r>
      <w:r>
        <w:rPr>
          <w:sz w:val="24"/>
        </w:rPr>
        <w:t xml:space="preserve"> </w:t>
      </w:r>
      <w:r>
        <w:rPr>
          <w:sz w:val="24"/>
        </w:rPr>
        <w:t>）的具体情况如下：</w:t>
      </w:r>
    </w:p>
    <w:p w:rsidR="00AC697C" w:rsidRDefault="0092047A">
      <w:pPr>
        <w:spacing w:line="360" w:lineRule="auto"/>
        <w:ind w:left="120" w:firstLineChars="200" w:firstLine="480"/>
        <w:rPr>
          <w:sz w:val="24"/>
        </w:rPr>
      </w:pPr>
      <w:r>
        <w:rPr>
          <w:sz w:val="24"/>
        </w:rPr>
        <w:t>1.</w:t>
      </w:r>
      <w:r>
        <w:rPr>
          <w:i/>
          <w:iCs/>
          <w:sz w:val="24"/>
          <w:u w:val="single"/>
        </w:rPr>
        <w:t>（</w:t>
      </w:r>
      <w:r>
        <w:rPr>
          <w:i/>
          <w:iCs/>
          <w:sz w:val="24"/>
          <w:u w:val="single"/>
        </w:rPr>
        <w:t xml:space="preserve"> </w:t>
      </w:r>
      <w:r>
        <w:rPr>
          <w:i/>
          <w:iCs/>
          <w:sz w:val="24"/>
          <w:u w:val="single"/>
        </w:rPr>
        <w:t>标的名称</w:t>
      </w:r>
      <w:r>
        <w:rPr>
          <w:i/>
          <w:iCs/>
          <w:sz w:val="24"/>
          <w:u w:val="single"/>
        </w:rPr>
        <w:t xml:space="preserve"> </w:t>
      </w:r>
      <w:r>
        <w:rPr>
          <w:i/>
          <w:iCs/>
          <w:sz w:val="24"/>
          <w:u w:val="single"/>
        </w:rPr>
        <w:t>）</w:t>
      </w:r>
      <w:r>
        <w:rPr>
          <w:sz w:val="24"/>
        </w:rPr>
        <w:t xml:space="preserve"> </w:t>
      </w:r>
      <w:r>
        <w:rPr>
          <w:sz w:val="24"/>
        </w:rPr>
        <w:t>，属于</w:t>
      </w:r>
      <w:r>
        <w:rPr>
          <w:sz w:val="24"/>
        </w:rPr>
        <w:t xml:space="preserve"> </w:t>
      </w:r>
      <w:r>
        <w:rPr>
          <w:i/>
          <w:iCs/>
          <w:sz w:val="24"/>
          <w:u w:val="single"/>
        </w:rPr>
        <w:t>（</w:t>
      </w:r>
      <w:r>
        <w:rPr>
          <w:i/>
          <w:iCs/>
          <w:sz w:val="24"/>
          <w:u w:val="single"/>
        </w:rPr>
        <w:t xml:space="preserve"> </w:t>
      </w:r>
      <w:r>
        <w:rPr>
          <w:i/>
          <w:iCs/>
          <w:sz w:val="24"/>
          <w:u w:val="single"/>
        </w:rPr>
        <w:t>招标文件中明确的所属行业</w:t>
      </w:r>
      <w:r>
        <w:rPr>
          <w:i/>
          <w:iCs/>
          <w:sz w:val="24"/>
          <w:u w:val="single"/>
        </w:rPr>
        <w:t xml:space="preserve"> </w:t>
      </w:r>
      <w:r>
        <w:rPr>
          <w:i/>
          <w:iCs/>
          <w:sz w:val="24"/>
          <w:u w:val="single"/>
        </w:rPr>
        <w:t>）</w:t>
      </w:r>
      <w:r>
        <w:rPr>
          <w:i/>
          <w:iCs/>
          <w:sz w:val="24"/>
          <w:u w:val="single"/>
        </w:rPr>
        <w:t xml:space="preserve"> </w:t>
      </w:r>
      <w:r>
        <w:rPr>
          <w:i/>
          <w:iCs/>
          <w:sz w:val="24"/>
        </w:rPr>
        <w:t>行业</w:t>
      </w:r>
      <w:r>
        <w:rPr>
          <w:sz w:val="24"/>
        </w:rPr>
        <w:t>；制造商为</w:t>
      </w:r>
      <w:r>
        <w:rPr>
          <w:sz w:val="24"/>
          <w:u w:val="single"/>
        </w:rPr>
        <w:t xml:space="preserve"> </w:t>
      </w:r>
      <w:r>
        <w:rPr>
          <w:i/>
          <w:iCs/>
          <w:sz w:val="24"/>
          <w:u w:val="single"/>
        </w:rPr>
        <w:t>（</w:t>
      </w:r>
      <w:r>
        <w:rPr>
          <w:i/>
          <w:iCs/>
          <w:sz w:val="24"/>
          <w:u w:val="single"/>
        </w:rPr>
        <w:t xml:space="preserve"> </w:t>
      </w:r>
      <w:r>
        <w:rPr>
          <w:i/>
          <w:iCs/>
          <w:sz w:val="24"/>
          <w:u w:val="single"/>
        </w:rPr>
        <w:t>企业名称</w:t>
      </w:r>
      <w:r>
        <w:rPr>
          <w:i/>
          <w:iCs/>
          <w:sz w:val="24"/>
          <w:u w:val="single"/>
        </w:rPr>
        <w:t xml:space="preserve"> </w:t>
      </w:r>
      <w:r>
        <w:rPr>
          <w:i/>
          <w:iCs/>
          <w:sz w:val="24"/>
          <w:u w:val="single"/>
        </w:rPr>
        <w:t>）</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w:t>
      </w:r>
      <w:r>
        <w:rPr>
          <w:sz w:val="24"/>
        </w:rPr>
        <w:t>，属于</w:t>
      </w:r>
      <w:r>
        <w:rPr>
          <w:sz w:val="24"/>
          <w:u w:val="single"/>
        </w:rPr>
        <w:t xml:space="preserve"> </w:t>
      </w:r>
      <w:r>
        <w:rPr>
          <w:i/>
          <w:iCs/>
          <w:sz w:val="24"/>
          <w:u w:val="single"/>
        </w:rPr>
        <w:t>（</w:t>
      </w:r>
      <w:r>
        <w:rPr>
          <w:i/>
          <w:iCs/>
          <w:sz w:val="24"/>
          <w:u w:val="single"/>
        </w:rPr>
        <w:t xml:space="preserve"> </w:t>
      </w:r>
      <w:r>
        <w:rPr>
          <w:i/>
          <w:iCs/>
          <w:sz w:val="24"/>
          <w:u w:val="single"/>
        </w:rPr>
        <w:t>中型企业、小型企业、微型企业</w:t>
      </w:r>
      <w:r>
        <w:rPr>
          <w:i/>
          <w:iCs/>
          <w:sz w:val="24"/>
          <w:u w:val="single"/>
        </w:rPr>
        <w:t xml:space="preserve"> </w:t>
      </w:r>
      <w:r>
        <w:rPr>
          <w:i/>
          <w:iCs/>
          <w:sz w:val="24"/>
          <w:u w:val="single"/>
        </w:rPr>
        <w:t>）</w:t>
      </w:r>
      <w:r>
        <w:rPr>
          <w:sz w:val="24"/>
        </w:rPr>
        <w:t xml:space="preserve"> </w:t>
      </w:r>
      <w:r>
        <w:rPr>
          <w:sz w:val="24"/>
        </w:rPr>
        <w:t>；</w:t>
      </w:r>
      <w:r>
        <w:rPr>
          <w:sz w:val="24"/>
        </w:rPr>
        <w:t xml:space="preserve"> </w:t>
      </w:r>
    </w:p>
    <w:p w:rsidR="00AC697C" w:rsidRDefault="0092047A">
      <w:pPr>
        <w:spacing w:line="360" w:lineRule="auto"/>
        <w:ind w:left="120" w:firstLineChars="200" w:firstLine="480"/>
        <w:rPr>
          <w:sz w:val="24"/>
        </w:rPr>
      </w:pPr>
      <w:r>
        <w:rPr>
          <w:sz w:val="24"/>
        </w:rPr>
        <w:t>2.</w:t>
      </w:r>
      <w:r>
        <w:rPr>
          <w:i/>
          <w:iCs/>
          <w:sz w:val="24"/>
          <w:u w:val="single"/>
        </w:rPr>
        <w:t>（</w:t>
      </w:r>
      <w:r>
        <w:rPr>
          <w:i/>
          <w:iCs/>
          <w:sz w:val="24"/>
          <w:u w:val="single"/>
        </w:rPr>
        <w:t xml:space="preserve"> </w:t>
      </w:r>
      <w:r>
        <w:rPr>
          <w:i/>
          <w:iCs/>
          <w:sz w:val="24"/>
          <w:u w:val="single"/>
        </w:rPr>
        <w:t>标的名称</w:t>
      </w:r>
      <w:r>
        <w:rPr>
          <w:i/>
          <w:iCs/>
          <w:sz w:val="24"/>
          <w:u w:val="single"/>
        </w:rPr>
        <w:t xml:space="preserve"> </w:t>
      </w:r>
      <w:r>
        <w:rPr>
          <w:i/>
          <w:iCs/>
          <w:sz w:val="24"/>
          <w:u w:val="single"/>
        </w:rPr>
        <w:t>）</w:t>
      </w:r>
      <w:r>
        <w:rPr>
          <w:sz w:val="24"/>
        </w:rPr>
        <w:t xml:space="preserve"> </w:t>
      </w:r>
      <w:r>
        <w:rPr>
          <w:sz w:val="24"/>
        </w:rPr>
        <w:t>，属于</w:t>
      </w:r>
      <w:r>
        <w:rPr>
          <w:i/>
          <w:iCs/>
          <w:sz w:val="24"/>
        </w:rPr>
        <w:t xml:space="preserve"> </w:t>
      </w:r>
      <w:r>
        <w:rPr>
          <w:i/>
          <w:iCs/>
          <w:sz w:val="24"/>
          <w:u w:val="single"/>
        </w:rPr>
        <w:t>（</w:t>
      </w:r>
      <w:r>
        <w:rPr>
          <w:i/>
          <w:iCs/>
          <w:sz w:val="24"/>
          <w:u w:val="single"/>
        </w:rPr>
        <w:t xml:space="preserve"> </w:t>
      </w:r>
      <w:r>
        <w:rPr>
          <w:i/>
          <w:iCs/>
          <w:sz w:val="24"/>
          <w:u w:val="single"/>
        </w:rPr>
        <w:t>招标文件中明确的所属行业</w:t>
      </w:r>
      <w:r>
        <w:rPr>
          <w:i/>
          <w:iCs/>
          <w:sz w:val="24"/>
          <w:u w:val="single"/>
        </w:rPr>
        <w:t xml:space="preserve"> </w:t>
      </w:r>
      <w:r>
        <w:rPr>
          <w:i/>
          <w:iCs/>
          <w:sz w:val="24"/>
          <w:u w:val="single"/>
        </w:rPr>
        <w:t>）</w:t>
      </w:r>
      <w:r>
        <w:rPr>
          <w:i/>
          <w:iCs/>
          <w:sz w:val="24"/>
          <w:u w:val="single"/>
        </w:rPr>
        <w:t xml:space="preserve"> </w:t>
      </w:r>
      <w:r>
        <w:rPr>
          <w:i/>
          <w:iCs/>
          <w:sz w:val="24"/>
        </w:rPr>
        <w:t>行业</w:t>
      </w:r>
      <w:r>
        <w:rPr>
          <w:sz w:val="24"/>
        </w:rPr>
        <w:t>；制造商为</w:t>
      </w:r>
      <w:r>
        <w:rPr>
          <w:sz w:val="24"/>
          <w:u w:val="single"/>
        </w:rPr>
        <w:t xml:space="preserve"> </w:t>
      </w:r>
      <w:r>
        <w:rPr>
          <w:i/>
          <w:iCs/>
          <w:sz w:val="24"/>
          <w:u w:val="single"/>
        </w:rPr>
        <w:t>（</w:t>
      </w:r>
      <w:r>
        <w:rPr>
          <w:i/>
          <w:iCs/>
          <w:sz w:val="24"/>
          <w:u w:val="single"/>
        </w:rPr>
        <w:t xml:space="preserve"> </w:t>
      </w:r>
      <w:r>
        <w:rPr>
          <w:i/>
          <w:iCs/>
          <w:sz w:val="24"/>
          <w:u w:val="single"/>
        </w:rPr>
        <w:t>企业名称</w:t>
      </w:r>
      <w:r>
        <w:rPr>
          <w:i/>
          <w:iCs/>
          <w:sz w:val="24"/>
          <w:u w:val="single"/>
        </w:rPr>
        <w:t xml:space="preserve"> </w:t>
      </w:r>
      <w:r>
        <w:rPr>
          <w:i/>
          <w:iCs/>
          <w:sz w:val="24"/>
          <w:u w:val="single"/>
        </w:rPr>
        <w:t>）</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u w:val="single"/>
        </w:rPr>
        <w:t xml:space="preserve">   </w:t>
      </w:r>
      <w:r>
        <w:rPr>
          <w:sz w:val="24"/>
        </w:rPr>
        <w:t>万元，资产总额为</w:t>
      </w:r>
      <w:r>
        <w:rPr>
          <w:sz w:val="24"/>
          <w:u w:val="single"/>
        </w:rPr>
        <w:t xml:space="preserve">    </w:t>
      </w:r>
      <w:r>
        <w:rPr>
          <w:sz w:val="24"/>
        </w:rPr>
        <w:t>万元</w:t>
      </w:r>
      <w:r>
        <w:rPr>
          <w:sz w:val="24"/>
        </w:rPr>
        <w:t xml:space="preserve"> </w:t>
      </w:r>
      <w:r>
        <w:rPr>
          <w:sz w:val="24"/>
        </w:rPr>
        <w:t>，属于</w:t>
      </w:r>
      <w:r>
        <w:rPr>
          <w:i/>
          <w:iCs/>
          <w:sz w:val="24"/>
          <w:u w:val="single"/>
        </w:rPr>
        <w:t xml:space="preserve"> </w:t>
      </w:r>
      <w:r>
        <w:rPr>
          <w:i/>
          <w:iCs/>
          <w:sz w:val="24"/>
          <w:u w:val="single"/>
        </w:rPr>
        <w:t>（</w:t>
      </w:r>
      <w:r>
        <w:rPr>
          <w:i/>
          <w:iCs/>
          <w:sz w:val="24"/>
          <w:u w:val="single"/>
        </w:rPr>
        <w:t xml:space="preserve"> </w:t>
      </w:r>
      <w:r>
        <w:rPr>
          <w:i/>
          <w:iCs/>
          <w:sz w:val="24"/>
          <w:u w:val="single"/>
        </w:rPr>
        <w:t>中型企业、小型企业、微型企业</w:t>
      </w:r>
      <w:r>
        <w:rPr>
          <w:i/>
          <w:iCs/>
          <w:sz w:val="24"/>
          <w:u w:val="single"/>
        </w:rPr>
        <w:t xml:space="preserve"> </w:t>
      </w:r>
      <w:r>
        <w:rPr>
          <w:i/>
          <w:iCs/>
          <w:sz w:val="24"/>
          <w:u w:val="single"/>
        </w:rPr>
        <w:t>）</w:t>
      </w:r>
      <w:r>
        <w:rPr>
          <w:sz w:val="24"/>
        </w:rPr>
        <w:t>；</w:t>
      </w:r>
    </w:p>
    <w:p w:rsidR="00AC697C" w:rsidRDefault="0092047A">
      <w:pPr>
        <w:spacing w:line="360" w:lineRule="auto"/>
        <w:ind w:left="120" w:firstLineChars="200" w:firstLine="480"/>
        <w:rPr>
          <w:sz w:val="24"/>
        </w:rPr>
      </w:pPr>
      <w:r>
        <w:rPr>
          <w:sz w:val="24"/>
        </w:rPr>
        <w:t xml:space="preserve">…… </w:t>
      </w:r>
    </w:p>
    <w:p w:rsidR="00AC697C" w:rsidRDefault="0092047A">
      <w:pPr>
        <w:spacing w:line="360" w:lineRule="auto"/>
        <w:ind w:left="120" w:firstLineChars="200" w:firstLine="480"/>
        <w:rPr>
          <w:sz w:val="24"/>
        </w:rPr>
      </w:pPr>
      <w:r>
        <w:rPr>
          <w:sz w:val="24"/>
        </w:rPr>
        <w:t>以上企业，不属于大企业的分支机构，不存在控股股东为大企业的情形，也不存在与大企业的负责人为同一人的情形。</w:t>
      </w:r>
      <w:r>
        <w:rPr>
          <w:sz w:val="24"/>
        </w:rPr>
        <w:t xml:space="preserve"> </w:t>
      </w:r>
    </w:p>
    <w:p w:rsidR="00AC697C" w:rsidRDefault="0092047A">
      <w:pPr>
        <w:spacing w:line="360" w:lineRule="auto"/>
        <w:ind w:left="120" w:firstLineChars="200" w:firstLine="480"/>
        <w:rPr>
          <w:sz w:val="24"/>
        </w:rPr>
      </w:pPr>
      <w:r>
        <w:rPr>
          <w:sz w:val="24"/>
        </w:rPr>
        <w:t>本企业对上述声明内容的真实性负责。如有虚假，将依法承担相应责任。</w:t>
      </w:r>
      <w:r>
        <w:rPr>
          <w:sz w:val="24"/>
        </w:rPr>
        <w:t xml:space="preserve"> </w:t>
      </w:r>
    </w:p>
    <w:p w:rsidR="00AC697C" w:rsidRDefault="00AC697C">
      <w:pPr>
        <w:spacing w:line="360" w:lineRule="auto"/>
        <w:ind w:left="120"/>
        <w:rPr>
          <w:sz w:val="24"/>
        </w:rPr>
      </w:pPr>
    </w:p>
    <w:p w:rsidR="00AC697C" w:rsidRDefault="00AC697C">
      <w:pPr>
        <w:spacing w:line="360" w:lineRule="auto"/>
        <w:ind w:left="120"/>
        <w:rPr>
          <w:sz w:val="24"/>
        </w:rPr>
      </w:pPr>
    </w:p>
    <w:p w:rsidR="00AC697C" w:rsidRDefault="0092047A">
      <w:pPr>
        <w:spacing w:line="360" w:lineRule="auto"/>
        <w:ind w:left="120"/>
        <w:jc w:val="center"/>
        <w:rPr>
          <w:sz w:val="24"/>
        </w:rPr>
      </w:pPr>
      <w:r>
        <w:rPr>
          <w:sz w:val="24"/>
        </w:rPr>
        <w:t xml:space="preserve">          </w:t>
      </w:r>
      <w:r>
        <w:rPr>
          <w:sz w:val="24"/>
        </w:rPr>
        <w:t>企业名称（盖章）：</w:t>
      </w:r>
    </w:p>
    <w:p w:rsidR="00AC697C" w:rsidRDefault="0092047A">
      <w:pPr>
        <w:spacing w:line="360" w:lineRule="auto"/>
        <w:ind w:left="120"/>
        <w:jc w:val="center"/>
      </w:pPr>
      <w:r>
        <w:rPr>
          <w:sz w:val="24"/>
        </w:rPr>
        <w:t>日</w:t>
      </w:r>
      <w:r>
        <w:rPr>
          <w:sz w:val="24"/>
        </w:rPr>
        <w:t xml:space="preserve"> </w:t>
      </w:r>
      <w:r>
        <w:rPr>
          <w:sz w:val="24"/>
        </w:rPr>
        <w:t>期：</w:t>
      </w:r>
    </w:p>
    <w:p w:rsidR="00AC697C" w:rsidRDefault="00AC697C"/>
    <w:p w:rsidR="00AC697C" w:rsidRDefault="00AC697C"/>
    <w:p w:rsidR="00AC697C" w:rsidRDefault="00AC697C"/>
    <w:p w:rsidR="00AC697C" w:rsidRDefault="0092047A">
      <w:pPr>
        <w:rPr>
          <w:u w:val="single"/>
        </w:rPr>
      </w:pPr>
      <w:r>
        <w:t xml:space="preserve"> </w:t>
      </w:r>
      <w:r>
        <w:rPr>
          <w:u w:val="single"/>
        </w:rPr>
        <w:t xml:space="preserve">                                                                            </w:t>
      </w:r>
    </w:p>
    <w:p w:rsidR="00AC697C" w:rsidRDefault="0092047A">
      <w:pPr>
        <w:rPr>
          <w:sz w:val="24"/>
        </w:rPr>
      </w:pPr>
      <w:r>
        <w:rPr>
          <w:sz w:val="18"/>
          <w:szCs w:val="18"/>
        </w:rPr>
        <w:t xml:space="preserve">1 </w:t>
      </w:r>
      <w:r>
        <w:rPr>
          <w:sz w:val="18"/>
          <w:szCs w:val="18"/>
        </w:rPr>
        <w:t>从业人员、营业收入、资产总额填报上一年度数据，无上一年度数据的新成立企业可不填报。</w:t>
      </w:r>
      <w:r>
        <w:rPr>
          <w:sz w:val="24"/>
        </w:rPr>
        <w:br w:type="page"/>
      </w:r>
    </w:p>
    <w:p w:rsidR="00AC697C" w:rsidRDefault="00AC697C">
      <w:pPr>
        <w:pStyle w:val="18"/>
        <w:snapToGrid w:val="0"/>
        <w:spacing w:beforeLines="50" w:before="120"/>
        <w:ind w:firstLine="480"/>
        <w:rPr>
          <w:rFonts w:ascii="Times New Roman" w:hAnsi="Times New Roman" w:cs="Times New Roman"/>
          <w:sz w:val="24"/>
          <w:szCs w:val="24"/>
        </w:rPr>
      </w:pPr>
    </w:p>
    <w:p w:rsidR="00AC697C" w:rsidRDefault="0092047A">
      <w:pPr>
        <w:pStyle w:val="5"/>
        <w:spacing w:before="0" w:after="0" w:line="360" w:lineRule="auto"/>
        <w:ind w:left="0" w:firstLine="0"/>
        <w:jc w:val="center"/>
        <w:rPr>
          <w:rFonts w:eastAsia="黑体"/>
          <w:b w:val="0"/>
          <w:bCs w:val="0"/>
          <w:sz w:val="36"/>
          <w:szCs w:val="36"/>
        </w:rPr>
      </w:pPr>
      <w:bookmarkStart w:id="305" w:name="_Toc13395"/>
      <w:bookmarkStart w:id="306" w:name="_Toc3780"/>
      <w:bookmarkStart w:id="307" w:name="_Toc12522"/>
      <w:bookmarkStart w:id="308" w:name="_Toc27822"/>
      <w:r>
        <w:rPr>
          <w:rFonts w:eastAsia="黑体"/>
          <w:b w:val="0"/>
          <w:bCs w:val="0"/>
          <w:sz w:val="36"/>
          <w:szCs w:val="36"/>
        </w:rPr>
        <w:t>（</w:t>
      </w:r>
      <w:r>
        <w:rPr>
          <w:rFonts w:eastAsia="黑体" w:hint="eastAsia"/>
          <w:b w:val="0"/>
          <w:bCs w:val="0"/>
          <w:sz w:val="36"/>
          <w:szCs w:val="36"/>
        </w:rPr>
        <w:t>四</w:t>
      </w:r>
      <w:r>
        <w:rPr>
          <w:rFonts w:eastAsia="黑体"/>
          <w:b w:val="0"/>
          <w:bCs w:val="0"/>
          <w:sz w:val="36"/>
          <w:szCs w:val="36"/>
        </w:rPr>
        <w:t>）</w:t>
      </w:r>
      <w:bookmarkEnd w:id="305"/>
      <w:bookmarkEnd w:id="306"/>
      <w:bookmarkEnd w:id="307"/>
      <w:bookmarkEnd w:id="308"/>
      <w:r>
        <w:rPr>
          <w:rFonts w:eastAsia="黑体"/>
          <w:b w:val="0"/>
          <w:bCs w:val="0"/>
          <w:sz w:val="36"/>
          <w:szCs w:val="36"/>
        </w:rPr>
        <w:t>监狱企业证明</w:t>
      </w:r>
    </w:p>
    <w:p w:rsidR="00AC697C" w:rsidRDefault="0092047A">
      <w:pPr>
        <w:jc w:val="center"/>
        <w:rPr>
          <w:sz w:val="24"/>
        </w:rPr>
      </w:pPr>
      <w:r>
        <w:rPr>
          <w:sz w:val="24"/>
        </w:rPr>
        <w:t>（注：符合条件的监狱企业请提供</w:t>
      </w:r>
      <w:r>
        <w:rPr>
          <w:rFonts w:hint="eastAsia"/>
          <w:sz w:val="24"/>
        </w:rPr>
        <w:t>证明文件</w:t>
      </w:r>
      <w:r>
        <w:rPr>
          <w:sz w:val="24"/>
        </w:rPr>
        <w:t>，不符合的不提供）</w:t>
      </w:r>
    </w:p>
    <w:p w:rsidR="00AC697C" w:rsidRDefault="00AC697C">
      <w:pPr>
        <w:pStyle w:val="18"/>
        <w:snapToGrid w:val="0"/>
        <w:spacing w:beforeLines="50" w:before="120"/>
        <w:ind w:firstLine="480"/>
        <w:rPr>
          <w:rFonts w:ascii="Times New Roman" w:hAnsi="Times New Roman" w:cs="Times New Roman"/>
          <w:sz w:val="24"/>
          <w:szCs w:val="24"/>
        </w:rPr>
      </w:pPr>
    </w:p>
    <w:p w:rsidR="00AC697C" w:rsidRDefault="0092047A">
      <w:pPr>
        <w:pStyle w:val="18"/>
        <w:snapToGrid w:val="0"/>
        <w:spacing w:beforeLines="50" w:before="120"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省级以上监狱管理局、戒毒管理局（含新疆生产建设兵团）出具的属于监狱企业的证明文件；</w:t>
      </w:r>
    </w:p>
    <w:p w:rsidR="00AC697C" w:rsidRDefault="00AC697C">
      <w:pPr>
        <w:pStyle w:val="4"/>
        <w:spacing w:before="0" w:after="0" w:line="240" w:lineRule="auto"/>
        <w:jc w:val="center"/>
        <w:rPr>
          <w:rFonts w:ascii="Times New Roman" w:eastAsia="黑体" w:hAnsi="Times New Roman"/>
          <w:b w:val="0"/>
          <w:bCs w:val="0"/>
          <w:sz w:val="36"/>
          <w:szCs w:val="36"/>
        </w:rPr>
        <w:sectPr w:rsidR="00AC697C">
          <w:pgSz w:w="11906" w:h="16838"/>
          <w:pgMar w:top="1440" w:right="1440" w:bottom="1440" w:left="1797" w:header="851" w:footer="992" w:gutter="0"/>
          <w:cols w:space="720"/>
          <w:docGrid w:linePitch="312"/>
        </w:sectPr>
      </w:pPr>
      <w:bookmarkStart w:id="309" w:name="_Toc17203"/>
      <w:bookmarkStart w:id="310" w:name="_Toc25672"/>
      <w:bookmarkStart w:id="311" w:name="_Toc10862"/>
      <w:bookmarkStart w:id="312" w:name="_Toc23737"/>
    </w:p>
    <w:p w:rsidR="00AC697C" w:rsidRDefault="0092047A">
      <w:pPr>
        <w:pStyle w:val="5"/>
        <w:spacing w:before="0" w:after="0" w:line="360" w:lineRule="auto"/>
        <w:ind w:left="0" w:firstLine="0"/>
        <w:jc w:val="center"/>
        <w:rPr>
          <w:rFonts w:eastAsia="黑体"/>
          <w:b w:val="0"/>
          <w:bCs w:val="0"/>
          <w:sz w:val="36"/>
          <w:szCs w:val="36"/>
        </w:rPr>
      </w:pPr>
      <w:r>
        <w:rPr>
          <w:rFonts w:eastAsia="黑体"/>
          <w:b w:val="0"/>
          <w:bCs w:val="0"/>
          <w:sz w:val="36"/>
          <w:szCs w:val="36"/>
        </w:rPr>
        <w:lastRenderedPageBreak/>
        <w:t>（</w:t>
      </w:r>
      <w:r>
        <w:rPr>
          <w:rFonts w:eastAsia="黑体" w:hint="eastAsia"/>
          <w:b w:val="0"/>
          <w:bCs w:val="0"/>
          <w:sz w:val="36"/>
          <w:szCs w:val="36"/>
        </w:rPr>
        <w:t>五</w:t>
      </w:r>
      <w:r>
        <w:rPr>
          <w:rFonts w:eastAsia="黑体"/>
          <w:b w:val="0"/>
          <w:bCs w:val="0"/>
          <w:sz w:val="36"/>
          <w:szCs w:val="36"/>
        </w:rPr>
        <w:t>）残疾人福利性单位声明函</w:t>
      </w:r>
      <w:bookmarkEnd w:id="309"/>
      <w:bookmarkEnd w:id="310"/>
      <w:bookmarkEnd w:id="311"/>
      <w:bookmarkEnd w:id="312"/>
    </w:p>
    <w:p w:rsidR="00AC697C" w:rsidRDefault="0092047A">
      <w:pPr>
        <w:jc w:val="center"/>
        <w:rPr>
          <w:sz w:val="24"/>
        </w:rPr>
      </w:pPr>
      <w:r>
        <w:rPr>
          <w:sz w:val="24"/>
        </w:rPr>
        <w:t>（注：符合条件的残疾人福利性单位请提供本函，不符合的不提供本函）</w:t>
      </w:r>
    </w:p>
    <w:p w:rsidR="00AC697C" w:rsidRDefault="00AC697C">
      <w:pPr>
        <w:rPr>
          <w:sz w:val="24"/>
        </w:rPr>
      </w:pPr>
    </w:p>
    <w:p w:rsidR="00AC697C" w:rsidRDefault="00AC697C">
      <w:pPr>
        <w:rPr>
          <w:sz w:val="24"/>
        </w:rPr>
      </w:pPr>
    </w:p>
    <w:p w:rsidR="00AC697C" w:rsidRDefault="0092047A">
      <w:pPr>
        <w:spacing w:line="360" w:lineRule="auto"/>
        <w:ind w:firstLineChars="200" w:firstLine="480"/>
        <w:rPr>
          <w:sz w:val="24"/>
        </w:rPr>
      </w:pPr>
      <w:r>
        <w:rPr>
          <w:sz w:val="24"/>
        </w:rPr>
        <w:t>本单位郑重声明，根据《财政部</w:t>
      </w:r>
      <w:r>
        <w:rPr>
          <w:sz w:val="24"/>
        </w:rPr>
        <w:t xml:space="preserve"> </w:t>
      </w:r>
      <w:r>
        <w:rPr>
          <w:sz w:val="24"/>
        </w:rPr>
        <w:t>民政部</w:t>
      </w:r>
      <w:r>
        <w:rPr>
          <w:sz w:val="24"/>
        </w:rPr>
        <w:t xml:space="preserve"> </w:t>
      </w:r>
      <w:r>
        <w:rPr>
          <w:sz w:val="24"/>
        </w:rPr>
        <w:t>中国残疾人联合会关于促进残疾人就业政府采购政策的通知》（财库〔</w:t>
      </w:r>
      <w:r>
        <w:rPr>
          <w:sz w:val="24"/>
        </w:rPr>
        <w:t>2017</w:t>
      </w:r>
      <w:r>
        <w:rPr>
          <w:sz w:val="24"/>
        </w:rPr>
        <w:t>〕</w:t>
      </w:r>
      <w:r>
        <w:rPr>
          <w:sz w:val="24"/>
        </w:rPr>
        <w:t>141</w:t>
      </w:r>
      <w:r>
        <w:rPr>
          <w:sz w:val="24"/>
        </w:rPr>
        <w:t>号）的规定，</w:t>
      </w:r>
      <w:r>
        <w:rPr>
          <w:sz w:val="24"/>
        </w:rPr>
        <w:t>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（项目名称）</w:t>
      </w:r>
      <w:r>
        <w:rPr>
          <w:rFonts w:hint="eastAsia"/>
          <w:sz w:val="24"/>
          <w:u w:val="single"/>
        </w:rPr>
        <w:t xml:space="preserve"> </w:t>
      </w:r>
      <w:r>
        <w:rPr>
          <w:sz w:val="24"/>
          <w:u w:val="single"/>
        </w:rPr>
        <w:t xml:space="preserve">        </w:t>
      </w:r>
      <w:r>
        <w:rPr>
          <w:sz w:val="24"/>
        </w:rPr>
        <w:t>项目采购活动提供本单位制造的货物（由本单位承担工程</w:t>
      </w:r>
      <w:r>
        <w:rPr>
          <w:sz w:val="24"/>
        </w:rPr>
        <w:t>/</w:t>
      </w:r>
      <w:r>
        <w:rPr>
          <w:sz w:val="24"/>
        </w:rPr>
        <w:t>提供服务），或者提供其他残疾人福利性单位制造的货物（不包括使用非残疾人福利性单位注册商标的货物）。</w:t>
      </w:r>
    </w:p>
    <w:p w:rsidR="00AC697C" w:rsidRDefault="00AC697C">
      <w:pPr>
        <w:spacing w:line="360" w:lineRule="auto"/>
        <w:rPr>
          <w:sz w:val="24"/>
        </w:rPr>
      </w:pPr>
    </w:p>
    <w:p w:rsidR="00AC697C" w:rsidRDefault="0092047A">
      <w:pPr>
        <w:spacing w:line="360" w:lineRule="auto"/>
        <w:ind w:firstLineChars="200" w:firstLine="480"/>
        <w:rPr>
          <w:sz w:val="24"/>
        </w:rPr>
      </w:pPr>
      <w:r>
        <w:rPr>
          <w:sz w:val="24"/>
        </w:rPr>
        <w:t>本单位对上述声明的真实性负责。如有虚假，将依法承担相应责任。</w:t>
      </w:r>
    </w:p>
    <w:p w:rsidR="00AC697C" w:rsidRDefault="00AC697C">
      <w:pPr>
        <w:spacing w:line="360" w:lineRule="auto"/>
        <w:rPr>
          <w:sz w:val="24"/>
        </w:rPr>
      </w:pPr>
    </w:p>
    <w:p w:rsidR="00AC697C" w:rsidRDefault="0092047A">
      <w:pPr>
        <w:spacing w:line="360" w:lineRule="auto"/>
        <w:rPr>
          <w:sz w:val="24"/>
        </w:rPr>
      </w:pPr>
      <w:r>
        <w:rPr>
          <w:sz w:val="24"/>
        </w:rPr>
        <w:t xml:space="preserve"> </w:t>
      </w:r>
    </w:p>
    <w:p w:rsidR="00AC697C" w:rsidRDefault="00AC697C">
      <w:pPr>
        <w:spacing w:line="360" w:lineRule="auto"/>
        <w:rPr>
          <w:sz w:val="24"/>
        </w:rPr>
      </w:pPr>
    </w:p>
    <w:p w:rsidR="00AC697C" w:rsidRDefault="0092047A">
      <w:pPr>
        <w:spacing w:line="360" w:lineRule="auto"/>
        <w:rPr>
          <w:sz w:val="24"/>
        </w:rPr>
      </w:pPr>
      <w:r>
        <w:rPr>
          <w:sz w:val="24"/>
        </w:rPr>
        <w:t xml:space="preserve"> </w:t>
      </w:r>
    </w:p>
    <w:p w:rsidR="00AC697C" w:rsidRDefault="00AC697C">
      <w:pPr>
        <w:spacing w:line="360" w:lineRule="auto"/>
        <w:rPr>
          <w:sz w:val="24"/>
        </w:rPr>
      </w:pPr>
    </w:p>
    <w:p w:rsidR="00AC697C" w:rsidRDefault="0092047A">
      <w:pPr>
        <w:spacing w:line="360" w:lineRule="auto"/>
        <w:jc w:val="center"/>
        <w:rPr>
          <w:sz w:val="24"/>
        </w:rPr>
      </w:pPr>
      <w:r>
        <w:rPr>
          <w:sz w:val="24"/>
        </w:rPr>
        <w:t xml:space="preserve">          </w:t>
      </w:r>
      <w:r>
        <w:rPr>
          <w:sz w:val="24"/>
        </w:rPr>
        <w:t>单位名称（盖章）：</w:t>
      </w:r>
    </w:p>
    <w:p w:rsidR="00AC697C" w:rsidRDefault="00AC697C">
      <w:pPr>
        <w:spacing w:line="360" w:lineRule="auto"/>
        <w:rPr>
          <w:sz w:val="24"/>
        </w:rPr>
      </w:pPr>
    </w:p>
    <w:p w:rsidR="00AC697C" w:rsidRDefault="0092047A">
      <w:pPr>
        <w:spacing w:line="360" w:lineRule="auto"/>
        <w:jc w:val="center"/>
        <w:rPr>
          <w:rFonts w:eastAsia="黑体"/>
        </w:rPr>
        <w:sectPr w:rsidR="00AC697C">
          <w:pgSz w:w="11906" w:h="16838"/>
          <w:pgMar w:top="1440" w:right="1440" w:bottom="1440" w:left="1797" w:header="851" w:footer="992" w:gutter="0"/>
          <w:cols w:space="720"/>
          <w:docGrid w:linePitch="312"/>
        </w:sectPr>
      </w:pPr>
      <w:r>
        <w:rPr>
          <w:sz w:val="24"/>
        </w:rPr>
        <w:t>日</w:t>
      </w:r>
      <w:r>
        <w:rPr>
          <w:sz w:val="24"/>
        </w:rPr>
        <w:t xml:space="preserve">  </w:t>
      </w:r>
      <w:r>
        <w:rPr>
          <w:sz w:val="24"/>
        </w:rPr>
        <w:t>期：</w:t>
      </w:r>
    </w:p>
    <w:p w:rsidR="00AC697C" w:rsidRDefault="0092047A">
      <w:pPr>
        <w:pStyle w:val="4"/>
        <w:spacing w:line="240" w:lineRule="auto"/>
        <w:rPr>
          <w:rFonts w:ascii="Times New Roman" w:eastAsia="黑体" w:hAnsi="Times New Roman"/>
        </w:rPr>
      </w:pPr>
      <w:r>
        <w:rPr>
          <w:rFonts w:ascii="Times New Roman" w:eastAsia="黑体" w:hAnsi="Times New Roman" w:hint="eastAsia"/>
        </w:rPr>
        <w:lastRenderedPageBreak/>
        <w:t>3</w:t>
      </w:r>
      <w:r>
        <w:rPr>
          <w:rFonts w:ascii="Times New Roman" w:eastAsia="黑体" w:hAnsi="Times New Roman"/>
        </w:rPr>
        <w:t xml:space="preserve">-9 </w:t>
      </w:r>
      <w:r>
        <w:rPr>
          <w:rFonts w:ascii="Times New Roman" w:eastAsia="黑体" w:hAnsi="Times New Roman"/>
        </w:rPr>
        <w:t>不参与围标串标承诺书</w:t>
      </w:r>
      <w:bookmarkEnd w:id="300"/>
    </w:p>
    <w:p w:rsidR="00AC697C" w:rsidRDefault="0092047A">
      <w:pPr>
        <w:snapToGrid w:val="0"/>
        <w:spacing w:line="360" w:lineRule="auto"/>
        <w:ind w:firstLine="420"/>
        <w:textAlignment w:val="baseline"/>
        <w:rPr>
          <w:sz w:val="24"/>
        </w:rPr>
      </w:pPr>
      <w:r>
        <w:rPr>
          <w:sz w:val="24"/>
        </w:rPr>
        <w:t>本人作为经授权的投标人代表，清楚知晓我方本项目投标活动，对以下事项作出承诺</w:t>
      </w:r>
      <w:r>
        <w:rPr>
          <w:rFonts w:ascii="宋体" w:hAnsi="宋体" w:cs="宋体" w:hint="eastAsia"/>
          <w:sz w:val="24"/>
        </w:rPr>
        <w:t>∶</w:t>
      </w:r>
    </w:p>
    <w:p w:rsidR="00AC697C" w:rsidRDefault="0092047A">
      <w:pPr>
        <w:snapToGrid w:val="0"/>
        <w:spacing w:line="360" w:lineRule="auto"/>
        <w:ind w:firstLine="420"/>
        <w:textAlignment w:val="baseline"/>
        <w:rPr>
          <w:sz w:val="24"/>
        </w:rPr>
      </w:pPr>
      <w:r>
        <w:rPr>
          <w:sz w:val="24"/>
        </w:rPr>
        <w:t>一、我方和我本人遵循公开、公平、公正、诚实守信的原则，依法依规参与本项目竞标。</w:t>
      </w:r>
    </w:p>
    <w:p w:rsidR="00AC697C" w:rsidRDefault="0092047A">
      <w:pPr>
        <w:snapToGrid w:val="0"/>
        <w:spacing w:line="360" w:lineRule="auto"/>
        <w:ind w:firstLine="420"/>
        <w:textAlignment w:val="baseline"/>
        <w:rPr>
          <w:sz w:val="24"/>
        </w:rPr>
      </w:pPr>
      <w:r>
        <w:rPr>
          <w:sz w:val="24"/>
        </w:rPr>
        <w:t>二、我方和我本人在本项目采购活动中，未参与围标串标。</w:t>
      </w:r>
    </w:p>
    <w:p w:rsidR="00AC697C" w:rsidRDefault="0092047A">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rsidR="00AC697C" w:rsidRDefault="00AC697C">
      <w:pPr>
        <w:pStyle w:val="aa"/>
        <w:snapToGrid w:val="0"/>
        <w:textAlignment w:val="baseline"/>
        <w:rPr>
          <w:rFonts w:ascii="Times New Roman" w:hAnsi="Times New Roman" w:cs="Times New Roman"/>
          <w:b/>
          <w:sz w:val="24"/>
          <w:szCs w:val="24"/>
        </w:rPr>
      </w:pPr>
    </w:p>
    <w:p w:rsidR="00AC697C" w:rsidRDefault="00AC697C">
      <w:pPr>
        <w:snapToGrid w:val="0"/>
        <w:ind w:firstLine="426"/>
        <w:textAlignment w:val="baseline"/>
        <w:rPr>
          <w:sz w:val="24"/>
        </w:rPr>
      </w:pPr>
    </w:p>
    <w:p w:rsidR="00AC697C" w:rsidRDefault="0092047A">
      <w:pPr>
        <w:snapToGrid w:val="0"/>
        <w:spacing w:line="360" w:lineRule="auto"/>
        <w:ind w:firstLine="426"/>
        <w:textAlignment w:val="baseline"/>
        <w:rPr>
          <w:sz w:val="24"/>
        </w:rPr>
      </w:pPr>
      <w:r>
        <w:rPr>
          <w:sz w:val="24"/>
        </w:rPr>
        <w:t>投标人名称（公章）：</w:t>
      </w:r>
      <w:r>
        <w:rPr>
          <w:sz w:val="24"/>
        </w:rPr>
        <w:t xml:space="preserve"> </w:t>
      </w:r>
    </w:p>
    <w:p w:rsidR="00AC697C" w:rsidRDefault="0092047A">
      <w:pPr>
        <w:snapToGrid w:val="0"/>
        <w:spacing w:line="360" w:lineRule="auto"/>
        <w:ind w:firstLine="420"/>
        <w:textAlignment w:val="baseline"/>
        <w:rPr>
          <w:sz w:val="24"/>
        </w:rPr>
      </w:pPr>
      <w:r>
        <w:rPr>
          <w:sz w:val="24"/>
        </w:rPr>
        <w:t>法定代表人或其委托代理人（签字或加盖人名章）：</w:t>
      </w:r>
    </w:p>
    <w:p w:rsidR="00AC697C" w:rsidRDefault="0092047A">
      <w:pPr>
        <w:snapToGrid w:val="0"/>
        <w:spacing w:line="360" w:lineRule="auto"/>
        <w:ind w:firstLineChars="200" w:firstLine="480"/>
        <w:textAlignment w:val="baseline"/>
        <w:rPr>
          <w:sz w:val="24"/>
        </w:rPr>
      </w:pPr>
      <w:r>
        <w:rPr>
          <w:sz w:val="24"/>
        </w:rPr>
        <w:t>日</w:t>
      </w:r>
      <w:r>
        <w:rPr>
          <w:sz w:val="24"/>
        </w:rPr>
        <w:t xml:space="preserve">    </w:t>
      </w:r>
      <w:r>
        <w:rPr>
          <w:sz w:val="24"/>
        </w:rPr>
        <w:t>期：</w:t>
      </w:r>
      <w:r>
        <w:rPr>
          <w:sz w:val="24"/>
        </w:rPr>
        <w:t xml:space="preserve">     </w:t>
      </w:r>
      <w:r>
        <w:rPr>
          <w:sz w:val="24"/>
        </w:rPr>
        <w:t>年</w:t>
      </w:r>
      <w:r>
        <w:rPr>
          <w:sz w:val="24"/>
        </w:rPr>
        <w:t xml:space="preserve">   </w:t>
      </w:r>
      <w:r>
        <w:rPr>
          <w:sz w:val="24"/>
        </w:rPr>
        <w:t>月</w:t>
      </w:r>
      <w:r>
        <w:rPr>
          <w:sz w:val="24"/>
        </w:rPr>
        <w:t xml:space="preserve">    </w:t>
      </w:r>
      <w:r>
        <w:rPr>
          <w:sz w:val="24"/>
        </w:rPr>
        <w:t>日</w:t>
      </w:r>
    </w:p>
    <w:p w:rsidR="00AC697C" w:rsidRDefault="00AC697C">
      <w:pPr>
        <w:pStyle w:val="aa"/>
        <w:snapToGrid w:val="0"/>
        <w:spacing w:line="360" w:lineRule="auto"/>
        <w:textAlignment w:val="baseline"/>
        <w:rPr>
          <w:rFonts w:ascii="Times New Roman" w:hAnsi="Times New Roman" w:cs="Times New Roman"/>
          <w:b/>
          <w:sz w:val="24"/>
          <w:szCs w:val="24"/>
        </w:rPr>
      </w:pPr>
    </w:p>
    <w:p w:rsidR="00AC697C" w:rsidRDefault="00AC697C">
      <w:pPr>
        <w:tabs>
          <w:tab w:val="left" w:pos="993"/>
          <w:tab w:val="left" w:pos="1030"/>
          <w:tab w:val="left" w:pos="8364"/>
        </w:tabs>
        <w:snapToGrid w:val="0"/>
        <w:spacing w:after="156"/>
        <w:ind w:right="-56"/>
        <w:jc w:val="left"/>
        <w:textAlignment w:val="baseline"/>
        <w:rPr>
          <w:b/>
          <w:sz w:val="24"/>
        </w:rPr>
        <w:sectPr w:rsidR="00AC697C">
          <w:pgSz w:w="11906" w:h="16838"/>
          <w:pgMar w:top="1440" w:right="1440" w:bottom="1440" w:left="1797" w:header="851" w:footer="992" w:gutter="0"/>
          <w:cols w:space="720"/>
          <w:docGrid w:linePitch="312"/>
        </w:sectPr>
      </w:pPr>
    </w:p>
    <w:p w:rsidR="00AC697C" w:rsidRDefault="0092047A">
      <w:pPr>
        <w:pStyle w:val="4"/>
        <w:spacing w:line="240" w:lineRule="auto"/>
        <w:rPr>
          <w:rFonts w:ascii="Times New Roman" w:eastAsia="黑体" w:hAnsi="Times New Roman"/>
        </w:rPr>
      </w:pPr>
      <w:r>
        <w:rPr>
          <w:rFonts w:ascii="Times New Roman" w:eastAsia="黑体" w:hAnsi="Times New Roman" w:hint="eastAsia"/>
        </w:rPr>
        <w:lastRenderedPageBreak/>
        <w:t>3</w:t>
      </w:r>
      <w:r>
        <w:rPr>
          <w:rFonts w:ascii="Times New Roman" w:eastAsia="黑体" w:hAnsi="Times New Roman"/>
        </w:rPr>
        <w:t xml:space="preserve">-10 </w:t>
      </w:r>
      <w:r>
        <w:rPr>
          <w:rFonts w:ascii="Times New Roman" w:eastAsia="黑体" w:hAnsi="Times New Roman"/>
        </w:rPr>
        <w:t>投标保证金缴纳凭证复印件（收据、银行电汇凭证或其他支付形式的缴纳凭证等）</w:t>
      </w:r>
    </w:p>
    <w:p w:rsidR="00AC697C" w:rsidRDefault="00AC697C"/>
    <w:p w:rsidR="00AC697C" w:rsidRDefault="00AC697C"/>
    <w:p w:rsidR="00AC697C" w:rsidRDefault="00AC697C"/>
    <w:p w:rsidR="00AC697C" w:rsidRDefault="00AC697C"/>
    <w:p w:rsidR="00AC697C" w:rsidRDefault="00AC697C"/>
    <w:p w:rsidR="00AC697C" w:rsidRDefault="00AC697C">
      <w:pPr>
        <w:pStyle w:val="aa"/>
        <w:snapToGrid w:val="0"/>
        <w:textAlignment w:val="baseline"/>
        <w:rPr>
          <w:rFonts w:ascii="Times New Roman" w:hAnsi="Times New Roman" w:cs="Times New Roman"/>
          <w:b/>
          <w:sz w:val="24"/>
          <w:szCs w:val="24"/>
        </w:rPr>
        <w:sectPr w:rsidR="00AC697C">
          <w:pgSz w:w="11906" w:h="16838"/>
          <w:pgMar w:top="1440" w:right="1440" w:bottom="1440" w:left="1797" w:header="851" w:footer="992" w:gutter="0"/>
          <w:cols w:space="720"/>
          <w:docGrid w:linePitch="312"/>
        </w:sectPr>
      </w:pPr>
    </w:p>
    <w:p w:rsidR="00AC697C" w:rsidRDefault="0092047A">
      <w:pPr>
        <w:pStyle w:val="3"/>
        <w:spacing w:before="0" w:after="0" w:line="240" w:lineRule="auto"/>
        <w:rPr>
          <w:rFonts w:eastAsia="黑体"/>
          <w:sz w:val="28"/>
          <w:szCs w:val="28"/>
        </w:rPr>
        <w:sectPr w:rsidR="00AC697C">
          <w:pgSz w:w="11906" w:h="16838"/>
          <w:pgMar w:top="1440" w:right="1440" w:bottom="1440" w:left="1797" w:header="851" w:footer="992" w:gutter="0"/>
          <w:cols w:space="425"/>
          <w:docGrid w:linePitch="312"/>
        </w:sectPr>
      </w:pPr>
      <w:bookmarkStart w:id="313" w:name="_Toc103677758"/>
      <w:bookmarkStart w:id="314" w:name="_Toc106027282"/>
      <w:r>
        <w:rPr>
          <w:rFonts w:eastAsia="黑体" w:hint="eastAsia"/>
          <w:sz w:val="28"/>
          <w:szCs w:val="28"/>
        </w:rPr>
        <w:lastRenderedPageBreak/>
        <w:t>四、</w:t>
      </w:r>
      <w:r>
        <w:rPr>
          <w:rFonts w:eastAsia="黑体"/>
          <w:sz w:val="28"/>
          <w:szCs w:val="28"/>
        </w:rPr>
        <w:t>医疗器械注册证（根据所投产品内容提供，非医疗器械产品无需提供）</w:t>
      </w:r>
      <w:bookmarkEnd w:id="313"/>
      <w:bookmarkEnd w:id="314"/>
    </w:p>
    <w:p w:rsidR="00AC697C" w:rsidRDefault="0092047A">
      <w:pPr>
        <w:pStyle w:val="3"/>
        <w:spacing w:before="0" w:after="0" w:line="240" w:lineRule="auto"/>
        <w:rPr>
          <w:rFonts w:eastAsia="黑体"/>
          <w:sz w:val="28"/>
          <w:szCs w:val="28"/>
        </w:rPr>
      </w:pPr>
      <w:bookmarkStart w:id="315" w:name="_Toc1428"/>
      <w:bookmarkStart w:id="316" w:name="_Toc11675"/>
      <w:bookmarkStart w:id="317" w:name="_Toc103677760"/>
      <w:bookmarkStart w:id="318" w:name="_Toc106027283"/>
      <w:r>
        <w:rPr>
          <w:rFonts w:eastAsia="黑体" w:hint="eastAsia"/>
          <w:sz w:val="28"/>
          <w:szCs w:val="28"/>
        </w:rPr>
        <w:lastRenderedPageBreak/>
        <w:t>五、</w:t>
      </w:r>
      <w:r>
        <w:rPr>
          <w:rFonts w:eastAsia="黑体"/>
          <w:sz w:val="28"/>
          <w:szCs w:val="28"/>
        </w:rPr>
        <w:t>投标人供货业绩一览表</w:t>
      </w:r>
      <w:bookmarkEnd w:id="315"/>
      <w:r>
        <w:rPr>
          <w:rFonts w:eastAsia="黑体"/>
          <w:sz w:val="28"/>
          <w:szCs w:val="28"/>
        </w:rPr>
        <w:t>（</w:t>
      </w:r>
      <w:r>
        <w:rPr>
          <w:rFonts w:eastAsia="黑体"/>
          <w:sz w:val="28"/>
          <w:szCs w:val="28"/>
        </w:rPr>
        <w:t>2019</w:t>
      </w:r>
      <w:r>
        <w:rPr>
          <w:rFonts w:eastAsia="黑体"/>
          <w:sz w:val="28"/>
          <w:szCs w:val="28"/>
        </w:rPr>
        <w:t>年</w:t>
      </w:r>
      <w:r>
        <w:rPr>
          <w:rFonts w:eastAsia="黑体"/>
          <w:sz w:val="28"/>
          <w:szCs w:val="28"/>
        </w:rPr>
        <w:t>1</w:t>
      </w:r>
      <w:r>
        <w:rPr>
          <w:rFonts w:eastAsia="黑体"/>
          <w:sz w:val="28"/>
          <w:szCs w:val="28"/>
        </w:rPr>
        <w:t>月</w:t>
      </w:r>
      <w:r>
        <w:rPr>
          <w:rFonts w:eastAsia="黑体"/>
          <w:sz w:val="28"/>
          <w:szCs w:val="28"/>
        </w:rPr>
        <w:t>1</w:t>
      </w:r>
      <w:r>
        <w:rPr>
          <w:rFonts w:eastAsia="黑体"/>
          <w:sz w:val="28"/>
          <w:szCs w:val="28"/>
        </w:rPr>
        <w:t>日至投标截止日）</w:t>
      </w:r>
      <w:bookmarkEnd w:id="316"/>
      <w:bookmarkEnd w:id="317"/>
      <w:bookmarkEnd w:id="318"/>
    </w:p>
    <w:p w:rsidR="00AC697C" w:rsidRDefault="00AC697C"/>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305"/>
        <w:gridCol w:w="723"/>
        <w:gridCol w:w="589"/>
        <w:gridCol w:w="1701"/>
        <w:gridCol w:w="993"/>
        <w:gridCol w:w="1275"/>
        <w:gridCol w:w="815"/>
        <w:gridCol w:w="711"/>
      </w:tblGrid>
      <w:tr w:rsidR="00AC697C">
        <w:trPr>
          <w:trHeight w:val="725"/>
          <w:jc w:val="center"/>
        </w:trPr>
        <w:tc>
          <w:tcPr>
            <w:tcW w:w="1013" w:type="dxa"/>
            <w:vAlign w:val="center"/>
          </w:tcPr>
          <w:p w:rsidR="00AC697C" w:rsidRDefault="0092047A">
            <w:pPr>
              <w:jc w:val="center"/>
              <w:rPr>
                <w:sz w:val="24"/>
              </w:rPr>
            </w:pPr>
            <w:r>
              <w:rPr>
                <w:sz w:val="24"/>
              </w:rPr>
              <w:t>年份</w:t>
            </w:r>
          </w:p>
        </w:tc>
        <w:tc>
          <w:tcPr>
            <w:tcW w:w="1305" w:type="dxa"/>
            <w:vAlign w:val="center"/>
          </w:tcPr>
          <w:p w:rsidR="00AC697C" w:rsidRDefault="0092047A">
            <w:pPr>
              <w:jc w:val="center"/>
              <w:rPr>
                <w:sz w:val="24"/>
              </w:rPr>
            </w:pPr>
            <w:r>
              <w:rPr>
                <w:sz w:val="24"/>
              </w:rPr>
              <w:t>货物名称</w:t>
            </w:r>
          </w:p>
        </w:tc>
        <w:tc>
          <w:tcPr>
            <w:tcW w:w="723" w:type="dxa"/>
            <w:vAlign w:val="center"/>
          </w:tcPr>
          <w:p w:rsidR="00AC697C" w:rsidRDefault="0092047A">
            <w:pPr>
              <w:jc w:val="center"/>
              <w:rPr>
                <w:sz w:val="24"/>
              </w:rPr>
            </w:pPr>
            <w:r>
              <w:rPr>
                <w:sz w:val="24"/>
              </w:rPr>
              <w:t>规格型号</w:t>
            </w:r>
          </w:p>
        </w:tc>
        <w:tc>
          <w:tcPr>
            <w:tcW w:w="589" w:type="dxa"/>
            <w:vAlign w:val="center"/>
          </w:tcPr>
          <w:p w:rsidR="00AC697C" w:rsidRDefault="0092047A">
            <w:pPr>
              <w:jc w:val="center"/>
              <w:rPr>
                <w:sz w:val="24"/>
              </w:rPr>
            </w:pPr>
            <w:r>
              <w:rPr>
                <w:sz w:val="24"/>
              </w:rPr>
              <w:t>数量</w:t>
            </w:r>
          </w:p>
        </w:tc>
        <w:tc>
          <w:tcPr>
            <w:tcW w:w="1701" w:type="dxa"/>
            <w:vAlign w:val="center"/>
          </w:tcPr>
          <w:p w:rsidR="00AC697C" w:rsidRDefault="0092047A">
            <w:pPr>
              <w:jc w:val="center"/>
              <w:rPr>
                <w:sz w:val="24"/>
              </w:rPr>
            </w:pPr>
            <w:r>
              <w:rPr>
                <w:sz w:val="24"/>
              </w:rPr>
              <w:t>合同价格或中标通知书中载明中标金额</w:t>
            </w:r>
          </w:p>
        </w:tc>
        <w:tc>
          <w:tcPr>
            <w:tcW w:w="993" w:type="dxa"/>
            <w:vAlign w:val="center"/>
          </w:tcPr>
          <w:p w:rsidR="00AC697C" w:rsidRDefault="0092047A">
            <w:pPr>
              <w:jc w:val="center"/>
              <w:rPr>
                <w:sz w:val="24"/>
              </w:rPr>
            </w:pPr>
            <w:r>
              <w:rPr>
                <w:sz w:val="24"/>
              </w:rPr>
              <w:t>使用单位名称</w:t>
            </w:r>
          </w:p>
        </w:tc>
        <w:tc>
          <w:tcPr>
            <w:tcW w:w="1275" w:type="dxa"/>
            <w:vAlign w:val="center"/>
          </w:tcPr>
          <w:p w:rsidR="00AC697C" w:rsidRDefault="0092047A">
            <w:pPr>
              <w:jc w:val="center"/>
              <w:rPr>
                <w:sz w:val="24"/>
              </w:rPr>
            </w:pPr>
            <w:r>
              <w:rPr>
                <w:sz w:val="24"/>
              </w:rPr>
              <w:t>使用单位联系人及电话</w:t>
            </w:r>
          </w:p>
        </w:tc>
        <w:tc>
          <w:tcPr>
            <w:tcW w:w="815" w:type="dxa"/>
            <w:vAlign w:val="center"/>
          </w:tcPr>
          <w:p w:rsidR="00AC697C" w:rsidRDefault="0092047A">
            <w:pPr>
              <w:jc w:val="center"/>
              <w:rPr>
                <w:sz w:val="24"/>
              </w:rPr>
            </w:pPr>
            <w:r>
              <w:rPr>
                <w:sz w:val="24"/>
              </w:rPr>
              <w:t>是否投入使用</w:t>
            </w:r>
          </w:p>
        </w:tc>
        <w:tc>
          <w:tcPr>
            <w:tcW w:w="711" w:type="dxa"/>
            <w:vAlign w:val="center"/>
          </w:tcPr>
          <w:p w:rsidR="00AC697C" w:rsidRDefault="0092047A">
            <w:pPr>
              <w:jc w:val="center"/>
              <w:rPr>
                <w:sz w:val="24"/>
              </w:rPr>
            </w:pPr>
            <w:r>
              <w:rPr>
                <w:sz w:val="24"/>
              </w:rPr>
              <w:t>备注</w:t>
            </w:r>
          </w:p>
        </w:tc>
      </w:tr>
      <w:tr w:rsidR="00AC697C">
        <w:trPr>
          <w:trHeight w:val="454"/>
          <w:jc w:val="center"/>
        </w:trPr>
        <w:tc>
          <w:tcPr>
            <w:tcW w:w="1013" w:type="dxa"/>
            <w:vAlign w:val="center"/>
          </w:tcPr>
          <w:p w:rsidR="00AC697C" w:rsidRDefault="0092047A">
            <w:pPr>
              <w:jc w:val="center"/>
              <w:rPr>
                <w:sz w:val="24"/>
              </w:rPr>
            </w:pPr>
            <w:r>
              <w:rPr>
                <w:sz w:val="24"/>
              </w:rPr>
              <w:t xml:space="preserve">20  </w:t>
            </w:r>
            <w:r>
              <w:rPr>
                <w:sz w:val="24"/>
              </w:rPr>
              <w:t>年</w:t>
            </w: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r w:rsidR="00AC697C">
        <w:trPr>
          <w:trHeight w:val="454"/>
          <w:jc w:val="center"/>
        </w:trPr>
        <w:tc>
          <w:tcPr>
            <w:tcW w:w="1013" w:type="dxa"/>
            <w:vAlign w:val="center"/>
          </w:tcPr>
          <w:p w:rsidR="00AC697C" w:rsidRDefault="00AC697C">
            <w:pPr>
              <w:jc w:val="center"/>
              <w:rPr>
                <w:sz w:val="24"/>
              </w:rPr>
            </w:pP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r w:rsidR="00AC697C">
        <w:trPr>
          <w:trHeight w:val="454"/>
          <w:jc w:val="center"/>
        </w:trPr>
        <w:tc>
          <w:tcPr>
            <w:tcW w:w="1013" w:type="dxa"/>
            <w:vAlign w:val="center"/>
          </w:tcPr>
          <w:p w:rsidR="00AC697C" w:rsidRDefault="0092047A">
            <w:pPr>
              <w:jc w:val="center"/>
              <w:rPr>
                <w:sz w:val="24"/>
              </w:rPr>
            </w:pPr>
            <w:r>
              <w:rPr>
                <w:sz w:val="24"/>
              </w:rPr>
              <w:t xml:space="preserve">20  </w:t>
            </w:r>
            <w:r>
              <w:rPr>
                <w:sz w:val="24"/>
              </w:rPr>
              <w:t>年</w:t>
            </w: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r w:rsidR="00AC697C">
        <w:trPr>
          <w:trHeight w:val="454"/>
          <w:jc w:val="center"/>
        </w:trPr>
        <w:tc>
          <w:tcPr>
            <w:tcW w:w="1013" w:type="dxa"/>
            <w:vAlign w:val="center"/>
          </w:tcPr>
          <w:p w:rsidR="00AC697C" w:rsidRDefault="00AC697C">
            <w:pPr>
              <w:jc w:val="center"/>
              <w:rPr>
                <w:sz w:val="24"/>
              </w:rPr>
            </w:pP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r w:rsidR="00AC697C">
        <w:trPr>
          <w:trHeight w:val="454"/>
          <w:jc w:val="center"/>
        </w:trPr>
        <w:tc>
          <w:tcPr>
            <w:tcW w:w="1013" w:type="dxa"/>
            <w:vAlign w:val="center"/>
          </w:tcPr>
          <w:p w:rsidR="00AC697C" w:rsidRDefault="0092047A">
            <w:pPr>
              <w:jc w:val="center"/>
              <w:rPr>
                <w:sz w:val="24"/>
              </w:rPr>
            </w:pPr>
            <w:r>
              <w:rPr>
                <w:sz w:val="24"/>
              </w:rPr>
              <w:t xml:space="preserve">20  </w:t>
            </w:r>
            <w:r>
              <w:rPr>
                <w:sz w:val="24"/>
              </w:rPr>
              <w:t>年</w:t>
            </w: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r w:rsidR="00AC697C">
        <w:trPr>
          <w:trHeight w:val="454"/>
          <w:jc w:val="center"/>
        </w:trPr>
        <w:tc>
          <w:tcPr>
            <w:tcW w:w="1013" w:type="dxa"/>
            <w:vAlign w:val="center"/>
          </w:tcPr>
          <w:p w:rsidR="00AC697C" w:rsidRDefault="00AC697C">
            <w:pPr>
              <w:jc w:val="center"/>
              <w:rPr>
                <w:sz w:val="24"/>
              </w:rPr>
            </w:pP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r w:rsidR="00AC697C">
        <w:trPr>
          <w:trHeight w:val="454"/>
          <w:jc w:val="center"/>
        </w:trPr>
        <w:tc>
          <w:tcPr>
            <w:tcW w:w="1013" w:type="dxa"/>
            <w:vAlign w:val="center"/>
          </w:tcPr>
          <w:p w:rsidR="00AC697C" w:rsidRDefault="0092047A">
            <w:pPr>
              <w:jc w:val="center"/>
              <w:rPr>
                <w:sz w:val="24"/>
              </w:rPr>
            </w:pPr>
            <w:r>
              <w:rPr>
                <w:sz w:val="24"/>
              </w:rPr>
              <w:t xml:space="preserve">20  </w:t>
            </w:r>
            <w:r>
              <w:rPr>
                <w:sz w:val="24"/>
              </w:rPr>
              <w:t>年</w:t>
            </w:r>
          </w:p>
        </w:tc>
        <w:tc>
          <w:tcPr>
            <w:tcW w:w="1305" w:type="dxa"/>
            <w:vAlign w:val="center"/>
          </w:tcPr>
          <w:p w:rsidR="00AC697C" w:rsidRDefault="00AC697C">
            <w:pPr>
              <w:jc w:val="center"/>
              <w:rPr>
                <w:sz w:val="24"/>
              </w:rPr>
            </w:pPr>
          </w:p>
        </w:tc>
        <w:tc>
          <w:tcPr>
            <w:tcW w:w="723" w:type="dxa"/>
            <w:vAlign w:val="center"/>
          </w:tcPr>
          <w:p w:rsidR="00AC697C" w:rsidRDefault="00AC697C">
            <w:pPr>
              <w:jc w:val="center"/>
              <w:rPr>
                <w:sz w:val="24"/>
              </w:rPr>
            </w:pPr>
          </w:p>
        </w:tc>
        <w:tc>
          <w:tcPr>
            <w:tcW w:w="589" w:type="dxa"/>
            <w:vAlign w:val="center"/>
          </w:tcPr>
          <w:p w:rsidR="00AC697C" w:rsidRDefault="00AC697C">
            <w:pPr>
              <w:jc w:val="center"/>
              <w:rPr>
                <w:sz w:val="24"/>
              </w:rPr>
            </w:pPr>
          </w:p>
        </w:tc>
        <w:tc>
          <w:tcPr>
            <w:tcW w:w="1701" w:type="dxa"/>
            <w:vAlign w:val="center"/>
          </w:tcPr>
          <w:p w:rsidR="00AC697C" w:rsidRDefault="00AC697C">
            <w:pPr>
              <w:jc w:val="center"/>
              <w:rPr>
                <w:sz w:val="24"/>
              </w:rPr>
            </w:pPr>
          </w:p>
        </w:tc>
        <w:tc>
          <w:tcPr>
            <w:tcW w:w="993" w:type="dxa"/>
            <w:vAlign w:val="center"/>
          </w:tcPr>
          <w:p w:rsidR="00AC697C" w:rsidRDefault="00AC697C">
            <w:pPr>
              <w:jc w:val="center"/>
              <w:rPr>
                <w:sz w:val="24"/>
              </w:rPr>
            </w:pPr>
          </w:p>
        </w:tc>
        <w:tc>
          <w:tcPr>
            <w:tcW w:w="1275" w:type="dxa"/>
            <w:vAlign w:val="center"/>
          </w:tcPr>
          <w:p w:rsidR="00AC697C" w:rsidRDefault="00AC697C">
            <w:pPr>
              <w:jc w:val="center"/>
              <w:rPr>
                <w:sz w:val="24"/>
              </w:rPr>
            </w:pPr>
          </w:p>
        </w:tc>
        <w:tc>
          <w:tcPr>
            <w:tcW w:w="815" w:type="dxa"/>
            <w:vAlign w:val="center"/>
          </w:tcPr>
          <w:p w:rsidR="00AC697C" w:rsidRDefault="00AC697C">
            <w:pPr>
              <w:jc w:val="center"/>
              <w:rPr>
                <w:sz w:val="24"/>
              </w:rPr>
            </w:pPr>
          </w:p>
        </w:tc>
        <w:tc>
          <w:tcPr>
            <w:tcW w:w="711" w:type="dxa"/>
            <w:vAlign w:val="center"/>
          </w:tcPr>
          <w:p w:rsidR="00AC697C" w:rsidRDefault="00AC697C">
            <w:pPr>
              <w:jc w:val="center"/>
              <w:rPr>
                <w:sz w:val="24"/>
              </w:rPr>
            </w:pPr>
          </w:p>
        </w:tc>
      </w:tr>
    </w:tbl>
    <w:p w:rsidR="00AC697C" w:rsidRDefault="0092047A">
      <w:pPr>
        <w:autoSpaceDE w:val="0"/>
        <w:autoSpaceDN w:val="0"/>
        <w:ind w:left="700" w:hangingChars="332" w:hanging="700"/>
        <w:rPr>
          <w:sz w:val="24"/>
        </w:rPr>
      </w:pPr>
      <w:r>
        <w:rPr>
          <w:b/>
          <w:szCs w:val="21"/>
        </w:rPr>
        <w:t>注：</w:t>
      </w:r>
    </w:p>
    <w:p w:rsidR="00AC697C" w:rsidRDefault="0092047A">
      <w:pPr>
        <w:numPr>
          <w:ilvl w:val="0"/>
          <w:numId w:val="12"/>
        </w:numPr>
        <w:autoSpaceDE w:val="0"/>
        <w:autoSpaceDN w:val="0"/>
        <w:adjustRightInd w:val="0"/>
        <w:spacing w:line="360" w:lineRule="auto"/>
        <w:rPr>
          <w:szCs w:val="21"/>
        </w:rPr>
      </w:pPr>
      <w:r>
        <w:rPr>
          <w:szCs w:val="21"/>
        </w:rPr>
        <w:t>投标人须提供相应的证明文件（投标人需提供供货合同或中标通知书复印件）</w:t>
      </w:r>
    </w:p>
    <w:p w:rsidR="00AC697C" w:rsidRDefault="0092047A">
      <w:pPr>
        <w:numPr>
          <w:ilvl w:val="0"/>
          <w:numId w:val="12"/>
        </w:numPr>
        <w:autoSpaceDE w:val="0"/>
        <w:autoSpaceDN w:val="0"/>
        <w:adjustRightInd w:val="0"/>
        <w:spacing w:line="360" w:lineRule="auto"/>
        <w:rPr>
          <w:szCs w:val="21"/>
        </w:rPr>
      </w:pPr>
      <w:r>
        <w:rPr>
          <w:szCs w:val="21"/>
        </w:rPr>
        <w:t>正在执行的类似业绩需标明执行状态，投标人需在备注栏填写合同执行的状态，如：设计联络阶段、供货阶段、供货完毕阶段、联调联试阶段等。</w:t>
      </w:r>
    </w:p>
    <w:p w:rsidR="00AC697C" w:rsidRDefault="0092047A">
      <w:pPr>
        <w:spacing w:beforeLines="50" w:before="120" w:line="360" w:lineRule="auto"/>
        <w:ind w:leftChars="-49" w:left="-103" w:firstLineChars="57" w:firstLine="120"/>
      </w:pPr>
      <w:r>
        <w:t>投标人：（公章）</w:t>
      </w:r>
    </w:p>
    <w:p w:rsidR="00AC697C" w:rsidRDefault="0092047A">
      <w:pPr>
        <w:pStyle w:val="ae"/>
        <w:spacing w:before="120" w:line="360" w:lineRule="auto"/>
        <w:rPr>
          <w:sz w:val="21"/>
          <w:szCs w:val="21"/>
        </w:rPr>
      </w:pPr>
      <w:r>
        <w:rPr>
          <w:sz w:val="21"/>
          <w:szCs w:val="21"/>
        </w:rPr>
        <w:t>法定代表人或其委托代理人：（签字或加盖人名章）</w:t>
      </w:r>
    </w:p>
    <w:p w:rsidR="00AC697C" w:rsidRDefault="0092047A">
      <w:pPr>
        <w:spacing w:line="360" w:lineRule="auto"/>
        <w:rPr>
          <w:sz w:val="24"/>
        </w:rPr>
      </w:pPr>
      <w:r>
        <w:rPr>
          <w:szCs w:val="21"/>
        </w:rPr>
        <w:t>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AC697C" w:rsidRDefault="00AC697C">
      <w:pPr>
        <w:spacing w:line="360" w:lineRule="auto"/>
      </w:pPr>
    </w:p>
    <w:p w:rsidR="00AC697C" w:rsidRDefault="00AC697C">
      <w:pPr>
        <w:pStyle w:val="3"/>
        <w:spacing w:before="0" w:after="0" w:line="240" w:lineRule="auto"/>
        <w:rPr>
          <w:rFonts w:eastAsia="黑体"/>
          <w:sz w:val="28"/>
          <w:szCs w:val="28"/>
        </w:rPr>
        <w:sectPr w:rsidR="00AC697C">
          <w:footerReference w:type="default" r:id="rId14"/>
          <w:pgSz w:w="11906" w:h="16838"/>
          <w:pgMar w:top="1440" w:right="1440" w:bottom="1440" w:left="1797" w:header="851" w:footer="992" w:gutter="0"/>
          <w:cols w:space="425"/>
          <w:docGrid w:linePitch="312"/>
        </w:sectPr>
      </w:pPr>
    </w:p>
    <w:p w:rsidR="00AC697C" w:rsidRDefault="0092047A">
      <w:pPr>
        <w:pStyle w:val="3"/>
        <w:spacing w:before="0" w:after="0" w:line="240" w:lineRule="auto"/>
      </w:pPr>
      <w:bookmarkStart w:id="319" w:name="_Toc103677761"/>
      <w:bookmarkStart w:id="320" w:name="_Toc106027284"/>
      <w:r>
        <w:rPr>
          <w:rFonts w:eastAsia="黑体" w:hint="eastAsia"/>
          <w:sz w:val="28"/>
          <w:szCs w:val="28"/>
        </w:rPr>
        <w:lastRenderedPageBreak/>
        <w:t>六、</w:t>
      </w:r>
      <w:r>
        <w:rPr>
          <w:rFonts w:eastAsia="黑体"/>
          <w:sz w:val="28"/>
          <w:szCs w:val="28"/>
        </w:rPr>
        <w:t>商务偏差表</w:t>
      </w:r>
      <w:bookmarkEnd w:id="319"/>
      <w:bookmarkEnd w:id="320"/>
      <w:r>
        <w:rPr>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2160"/>
        <w:gridCol w:w="1800"/>
        <w:gridCol w:w="1742"/>
        <w:gridCol w:w="598"/>
      </w:tblGrid>
      <w:tr w:rsidR="00AC697C">
        <w:trPr>
          <w:cantSplit/>
          <w:trHeight w:val="800"/>
        </w:trPr>
        <w:tc>
          <w:tcPr>
            <w:tcW w:w="628" w:type="dxa"/>
            <w:vAlign w:val="center"/>
          </w:tcPr>
          <w:p w:rsidR="00AC697C" w:rsidRDefault="0092047A">
            <w:pPr>
              <w:jc w:val="center"/>
              <w:rPr>
                <w:szCs w:val="21"/>
              </w:rPr>
            </w:pPr>
            <w:r>
              <w:rPr>
                <w:szCs w:val="21"/>
              </w:rPr>
              <w:t>序号</w:t>
            </w:r>
          </w:p>
        </w:tc>
        <w:tc>
          <w:tcPr>
            <w:tcW w:w="1920" w:type="dxa"/>
            <w:vAlign w:val="center"/>
          </w:tcPr>
          <w:p w:rsidR="00AC697C" w:rsidRDefault="0092047A">
            <w:pPr>
              <w:jc w:val="center"/>
              <w:rPr>
                <w:szCs w:val="21"/>
              </w:rPr>
            </w:pPr>
            <w:r>
              <w:rPr>
                <w:szCs w:val="21"/>
              </w:rPr>
              <w:t>招标文件条目号</w:t>
            </w:r>
          </w:p>
        </w:tc>
        <w:tc>
          <w:tcPr>
            <w:tcW w:w="2160" w:type="dxa"/>
            <w:vAlign w:val="center"/>
          </w:tcPr>
          <w:p w:rsidR="00AC697C" w:rsidRDefault="0092047A">
            <w:pPr>
              <w:jc w:val="center"/>
              <w:rPr>
                <w:szCs w:val="21"/>
              </w:rPr>
            </w:pPr>
            <w:r>
              <w:rPr>
                <w:szCs w:val="21"/>
              </w:rPr>
              <w:t>招标文件的规定</w:t>
            </w:r>
          </w:p>
          <w:p w:rsidR="00AC697C" w:rsidRDefault="0092047A">
            <w:pPr>
              <w:jc w:val="center"/>
              <w:rPr>
                <w:szCs w:val="21"/>
              </w:rPr>
            </w:pPr>
            <w:r>
              <w:rPr>
                <w:szCs w:val="21"/>
              </w:rPr>
              <w:t>和要求</w:t>
            </w:r>
          </w:p>
        </w:tc>
        <w:tc>
          <w:tcPr>
            <w:tcW w:w="1800" w:type="dxa"/>
            <w:vAlign w:val="center"/>
          </w:tcPr>
          <w:p w:rsidR="00AC697C" w:rsidRDefault="0092047A">
            <w:pPr>
              <w:jc w:val="center"/>
              <w:rPr>
                <w:szCs w:val="21"/>
              </w:rPr>
            </w:pPr>
            <w:r>
              <w:rPr>
                <w:szCs w:val="21"/>
              </w:rPr>
              <w:t>投标文件的响应</w:t>
            </w:r>
          </w:p>
        </w:tc>
        <w:tc>
          <w:tcPr>
            <w:tcW w:w="1742" w:type="dxa"/>
            <w:vAlign w:val="center"/>
          </w:tcPr>
          <w:p w:rsidR="00AC697C" w:rsidRDefault="0092047A">
            <w:pPr>
              <w:jc w:val="center"/>
              <w:rPr>
                <w:szCs w:val="21"/>
              </w:rPr>
            </w:pPr>
            <w:r>
              <w:rPr>
                <w:szCs w:val="21"/>
              </w:rPr>
              <w:t>偏差</w:t>
            </w:r>
          </w:p>
        </w:tc>
        <w:tc>
          <w:tcPr>
            <w:tcW w:w="598" w:type="dxa"/>
            <w:vAlign w:val="center"/>
          </w:tcPr>
          <w:p w:rsidR="00AC697C" w:rsidRDefault="0092047A">
            <w:pPr>
              <w:jc w:val="center"/>
              <w:rPr>
                <w:szCs w:val="21"/>
              </w:rPr>
            </w:pPr>
            <w:r>
              <w:rPr>
                <w:szCs w:val="21"/>
              </w:rPr>
              <w:t>说明</w:t>
            </w: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92047A">
            <w:pPr>
              <w:jc w:val="center"/>
              <w:rPr>
                <w:i/>
                <w:iCs/>
                <w:szCs w:val="21"/>
              </w:rPr>
            </w:pPr>
            <w:r>
              <w:rPr>
                <w:szCs w:val="21"/>
              </w:rPr>
              <w:t>无偏离，完全响应</w:t>
            </w:r>
          </w:p>
        </w:tc>
        <w:tc>
          <w:tcPr>
            <w:tcW w:w="598" w:type="dxa"/>
            <w:vAlign w:val="center"/>
          </w:tcPr>
          <w:p w:rsidR="00AC697C" w:rsidRDefault="00AC697C">
            <w:pPr>
              <w:rPr>
                <w:szCs w:val="21"/>
              </w:rPr>
            </w:pP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92047A">
            <w:pPr>
              <w:jc w:val="center"/>
              <w:rPr>
                <w:szCs w:val="21"/>
              </w:rPr>
            </w:pPr>
            <w:r>
              <w:rPr>
                <w:szCs w:val="21"/>
              </w:rPr>
              <w:t>无偏离，完全响应</w:t>
            </w:r>
          </w:p>
        </w:tc>
        <w:tc>
          <w:tcPr>
            <w:tcW w:w="598" w:type="dxa"/>
            <w:vAlign w:val="center"/>
          </w:tcPr>
          <w:p w:rsidR="00AC697C" w:rsidRDefault="00AC697C">
            <w:pPr>
              <w:rPr>
                <w:szCs w:val="21"/>
              </w:rPr>
            </w:pP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92047A">
            <w:pPr>
              <w:jc w:val="center"/>
              <w:rPr>
                <w:szCs w:val="21"/>
              </w:rPr>
            </w:pPr>
            <w:r>
              <w:rPr>
                <w:szCs w:val="21"/>
              </w:rPr>
              <w:t>无偏离，完全响应</w:t>
            </w:r>
          </w:p>
        </w:tc>
        <w:tc>
          <w:tcPr>
            <w:tcW w:w="598" w:type="dxa"/>
            <w:vAlign w:val="center"/>
          </w:tcPr>
          <w:p w:rsidR="00AC697C" w:rsidRDefault="00AC697C">
            <w:pPr>
              <w:rPr>
                <w:szCs w:val="21"/>
              </w:rPr>
            </w:pP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jc w:val="center"/>
              <w:rPr>
                <w:szCs w:val="21"/>
              </w:rPr>
            </w:pPr>
          </w:p>
        </w:tc>
        <w:tc>
          <w:tcPr>
            <w:tcW w:w="598" w:type="dxa"/>
            <w:vAlign w:val="center"/>
          </w:tcPr>
          <w:p w:rsidR="00AC697C" w:rsidRDefault="00AC697C">
            <w:pPr>
              <w:rPr>
                <w:szCs w:val="21"/>
              </w:rPr>
            </w:pP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jc w:val="center"/>
              <w:rPr>
                <w:szCs w:val="21"/>
              </w:rPr>
            </w:pPr>
          </w:p>
        </w:tc>
        <w:tc>
          <w:tcPr>
            <w:tcW w:w="598" w:type="dxa"/>
            <w:vAlign w:val="center"/>
          </w:tcPr>
          <w:p w:rsidR="00AC697C" w:rsidRDefault="00AC697C">
            <w:pPr>
              <w:rPr>
                <w:szCs w:val="21"/>
              </w:rPr>
            </w:pP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jc w:val="center"/>
              <w:rPr>
                <w:szCs w:val="21"/>
              </w:rPr>
            </w:pPr>
          </w:p>
        </w:tc>
        <w:tc>
          <w:tcPr>
            <w:tcW w:w="598" w:type="dxa"/>
            <w:vAlign w:val="center"/>
          </w:tcPr>
          <w:p w:rsidR="00AC697C" w:rsidRDefault="00AC697C">
            <w:pPr>
              <w:rPr>
                <w:szCs w:val="21"/>
              </w:rPr>
            </w:pPr>
          </w:p>
        </w:tc>
      </w:tr>
      <w:tr w:rsidR="00AC697C">
        <w:trPr>
          <w:cantSplit/>
          <w:trHeight w:val="524"/>
        </w:trPr>
        <w:tc>
          <w:tcPr>
            <w:tcW w:w="628" w:type="dxa"/>
            <w:vAlign w:val="center"/>
          </w:tcPr>
          <w:p w:rsidR="00AC697C" w:rsidRDefault="00AC697C">
            <w:pPr>
              <w:rPr>
                <w:szCs w:val="21"/>
              </w:rPr>
            </w:pP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jc w:val="center"/>
              <w:rPr>
                <w:szCs w:val="21"/>
              </w:rPr>
            </w:pPr>
          </w:p>
        </w:tc>
        <w:tc>
          <w:tcPr>
            <w:tcW w:w="598" w:type="dxa"/>
            <w:vAlign w:val="center"/>
          </w:tcPr>
          <w:p w:rsidR="00AC697C" w:rsidRDefault="00AC697C">
            <w:pPr>
              <w:rPr>
                <w:szCs w:val="21"/>
              </w:rPr>
            </w:pPr>
          </w:p>
        </w:tc>
      </w:tr>
    </w:tbl>
    <w:p w:rsidR="00AC697C" w:rsidRDefault="00AC697C">
      <w:pPr>
        <w:spacing w:after="240"/>
        <w:ind w:hanging="119"/>
      </w:pPr>
    </w:p>
    <w:p w:rsidR="00AC697C" w:rsidRDefault="0092047A">
      <w:pPr>
        <w:spacing w:beforeLines="50" w:before="120" w:line="440" w:lineRule="exact"/>
        <w:ind w:leftChars="-49" w:left="-103" w:firstLine="15"/>
      </w:pPr>
      <w:r>
        <w:t>投标人：（公章）</w:t>
      </w:r>
    </w:p>
    <w:p w:rsidR="00AC697C" w:rsidRDefault="0092047A">
      <w:pPr>
        <w:spacing w:beforeLines="50" w:before="120" w:line="440" w:lineRule="exact"/>
        <w:ind w:leftChars="-49" w:left="-103"/>
      </w:pPr>
      <w:r>
        <w:t>法定代表人或其</w:t>
      </w:r>
      <w:r>
        <w:rPr>
          <w:szCs w:val="21"/>
        </w:rPr>
        <w:t>委托代理人</w:t>
      </w:r>
      <w:r>
        <w:t>：（签字或加盖人名章）</w:t>
      </w:r>
    </w:p>
    <w:p w:rsidR="00AC697C" w:rsidRDefault="0092047A">
      <w:pPr>
        <w:spacing w:beforeLines="50" w:before="120" w:line="440" w:lineRule="exact"/>
        <w:ind w:leftChars="-49" w:left="-103"/>
      </w:pPr>
      <w:r>
        <w:t>日期：</w:t>
      </w:r>
    </w:p>
    <w:p w:rsidR="00AC697C" w:rsidRDefault="00AC697C"/>
    <w:p w:rsidR="00AC697C" w:rsidRDefault="0092047A">
      <w:pPr>
        <w:snapToGrid w:val="0"/>
        <w:spacing w:afterLines="50" w:after="120" w:line="360" w:lineRule="auto"/>
        <w:ind w:left="426" w:hangingChars="203" w:hanging="426"/>
        <w:jc w:val="left"/>
      </w:pPr>
      <w:r>
        <w:t>注：商务条款主要包括报价要求、售后服务、保密要求（如有）、交货时间、地点与方式、付款及结算方式等。</w:t>
      </w:r>
      <w:bookmarkStart w:id="321" w:name="_Toc29772"/>
      <w:bookmarkStart w:id="322" w:name="_Toc18481"/>
    </w:p>
    <w:p w:rsidR="00AC697C" w:rsidRDefault="00AC697C"/>
    <w:p w:rsidR="00AC697C" w:rsidRDefault="00AC697C"/>
    <w:p w:rsidR="00AC697C" w:rsidRDefault="00AC697C"/>
    <w:p w:rsidR="00AC697C" w:rsidRDefault="00AC697C"/>
    <w:p w:rsidR="00AC697C" w:rsidRDefault="00AC697C"/>
    <w:p w:rsidR="00AC697C" w:rsidRDefault="0092047A">
      <w:pPr>
        <w:spacing w:line="360" w:lineRule="auto"/>
        <w:outlineLvl w:val="1"/>
        <w:rPr>
          <w:b/>
          <w:sz w:val="24"/>
        </w:rPr>
      </w:pPr>
      <w:r>
        <w:rPr>
          <w:b/>
          <w:sz w:val="24"/>
        </w:rPr>
        <w:br w:type="page"/>
      </w:r>
    </w:p>
    <w:bookmarkEnd w:id="321"/>
    <w:bookmarkEnd w:id="322"/>
    <w:p w:rsidR="00AC697C" w:rsidRDefault="00AC697C">
      <w:pPr>
        <w:sectPr w:rsidR="00AC697C">
          <w:pgSz w:w="11906" w:h="16838"/>
          <w:pgMar w:top="1440" w:right="1440" w:bottom="1440" w:left="1797" w:header="851" w:footer="992" w:gutter="0"/>
          <w:cols w:space="425"/>
          <w:docGrid w:linePitch="312"/>
        </w:sectPr>
      </w:pPr>
    </w:p>
    <w:p w:rsidR="00AC697C" w:rsidRDefault="0092047A">
      <w:pPr>
        <w:pStyle w:val="3"/>
        <w:spacing w:before="0" w:after="0" w:line="240" w:lineRule="auto"/>
        <w:rPr>
          <w:rFonts w:eastAsia="黑体"/>
          <w:sz w:val="28"/>
          <w:szCs w:val="28"/>
        </w:rPr>
      </w:pPr>
      <w:bookmarkStart w:id="323" w:name="_Toc103677762"/>
      <w:bookmarkStart w:id="324" w:name="_Hlk99310377"/>
      <w:bookmarkStart w:id="325" w:name="_Toc106027285"/>
      <w:r>
        <w:rPr>
          <w:rFonts w:eastAsia="黑体" w:hint="eastAsia"/>
          <w:sz w:val="28"/>
          <w:szCs w:val="28"/>
        </w:rPr>
        <w:lastRenderedPageBreak/>
        <w:t>七、</w:t>
      </w:r>
      <w:r>
        <w:rPr>
          <w:rFonts w:eastAsia="黑体"/>
          <w:sz w:val="28"/>
          <w:szCs w:val="28"/>
        </w:rPr>
        <w:t>投标人基本情况表</w:t>
      </w:r>
      <w:bookmarkEnd w:id="323"/>
      <w:bookmarkEnd w:id="325"/>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1"/>
        <w:gridCol w:w="963"/>
        <w:gridCol w:w="2284"/>
        <w:gridCol w:w="1078"/>
        <w:gridCol w:w="2529"/>
      </w:tblGrid>
      <w:tr w:rsidR="00AC697C">
        <w:trPr>
          <w:trHeight w:val="561"/>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投标人名称</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trHeight w:val="611"/>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t>统一社会信用代码</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 w:val="24"/>
              </w:rPr>
              <w:t>类型</w:t>
            </w:r>
          </w:p>
        </w:tc>
        <w:tc>
          <w:tcPr>
            <w:tcW w:w="2529"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trHeight w:val="611"/>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注册资金</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成立时间</w:t>
            </w:r>
          </w:p>
        </w:tc>
        <w:tc>
          <w:tcPr>
            <w:tcW w:w="2529"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trHeight w:val="611"/>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注册地址</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邮政编码</w:t>
            </w:r>
          </w:p>
        </w:tc>
        <w:tc>
          <w:tcPr>
            <w:tcW w:w="2529"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cantSplit/>
          <w:trHeight w:val="605"/>
        </w:trPr>
        <w:tc>
          <w:tcPr>
            <w:tcW w:w="1901" w:type="dxa"/>
            <w:vMerge w:val="restart"/>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联系人</w:t>
            </w:r>
          </w:p>
        </w:tc>
        <w:tc>
          <w:tcPr>
            <w:tcW w:w="2284"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电</w:t>
            </w:r>
            <w:r>
              <w:rPr>
                <w:szCs w:val="21"/>
              </w:rPr>
              <w:t xml:space="preserve"> </w:t>
            </w:r>
            <w:r>
              <w:rPr>
                <w:szCs w:val="21"/>
              </w:rPr>
              <w:t>话</w:t>
            </w:r>
          </w:p>
        </w:tc>
        <w:tc>
          <w:tcPr>
            <w:tcW w:w="2529"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cantSplit/>
          <w:trHeight w:val="613"/>
        </w:trPr>
        <w:tc>
          <w:tcPr>
            <w:tcW w:w="1901" w:type="dxa"/>
            <w:vMerge/>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传</w:t>
            </w:r>
            <w:r>
              <w:rPr>
                <w:szCs w:val="21"/>
              </w:rPr>
              <w:t xml:space="preserve">  </w:t>
            </w:r>
            <w:r>
              <w:rPr>
                <w:szCs w:val="21"/>
              </w:rPr>
              <w:t>真</w:t>
            </w:r>
          </w:p>
        </w:tc>
        <w:tc>
          <w:tcPr>
            <w:tcW w:w="2284"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邮</w:t>
            </w:r>
            <w:r>
              <w:rPr>
                <w:szCs w:val="21"/>
              </w:rPr>
              <w:t xml:space="preserve"> </w:t>
            </w:r>
            <w:r>
              <w:rPr>
                <w:szCs w:val="21"/>
              </w:rPr>
              <w:t>箱</w:t>
            </w:r>
          </w:p>
        </w:tc>
        <w:tc>
          <w:tcPr>
            <w:tcW w:w="2529"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trHeight w:val="608"/>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法定代表人</w:t>
            </w:r>
          </w:p>
          <w:p w:rsidR="00AC697C" w:rsidRDefault="0092047A">
            <w:pPr>
              <w:topLinePunct/>
              <w:spacing w:line="440" w:lineRule="exact"/>
              <w:jc w:val="center"/>
              <w:rPr>
                <w:szCs w:val="21"/>
              </w:rPr>
            </w:pPr>
            <w:r>
              <w:rPr>
                <w:szCs w:val="21"/>
              </w:rPr>
              <w:t>（或负责人）</w:t>
            </w:r>
          </w:p>
        </w:tc>
        <w:tc>
          <w:tcPr>
            <w:tcW w:w="963"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姓名</w:t>
            </w:r>
          </w:p>
        </w:tc>
        <w:tc>
          <w:tcPr>
            <w:tcW w:w="2284"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电话</w:t>
            </w:r>
          </w:p>
        </w:tc>
        <w:tc>
          <w:tcPr>
            <w:tcW w:w="2529" w:type="dxa"/>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r w:rsidR="00AC697C">
        <w:trPr>
          <w:trHeight w:val="624"/>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投标人须知要求投标人需具有的各类资质证书</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ind w:firstLineChars="50" w:firstLine="105"/>
              <w:rPr>
                <w:szCs w:val="21"/>
              </w:rPr>
            </w:pPr>
            <w:r>
              <w:rPr>
                <w:szCs w:val="21"/>
              </w:rPr>
              <w:t>类型：</w:t>
            </w:r>
            <w:r>
              <w:rPr>
                <w:szCs w:val="21"/>
              </w:rPr>
              <w:t xml:space="preserve">              </w:t>
            </w:r>
            <w:r>
              <w:rPr>
                <w:szCs w:val="21"/>
              </w:rPr>
              <w:t>等级：</w:t>
            </w:r>
            <w:r>
              <w:rPr>
                <w:szCs w:val="21"/>
              </w:rPr>
              <w:t xml:space="preserve">          </w:t>
            </w:r>
            <w:r>
              <w:rPr>
                <w:szCs w:val="21"/>
              </w:rPr>
              <w:t>证书号：</w:t>
            </w:r>
          </w:p>
        </w:tc>
      </w:tr>
      <w:tr w:rsidR="00AC697C">
        <w:trPr>
          <w:trHeight w:val="624"/>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基本账户开户银行</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ind w:firstLineChars="50" w:firstLine="105"/>
              <w:rPr>
                <w:szCs w:val="21"/>
              </w:rPr>
            </w:pPr>
          </w:p>
        </w:tc>
      </w:tr>
      <w:tr w:rsidR="00AC697C">
        <w:trPr>
          <w:trHeight w:val="624"/>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基本账户银行账号</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ind w:firstLineChars="50" w:firstLine="105"/>
              <w:rPr>
                <w:szCs w:val="21"/>
              </w:rPr>
            </w:pPr>
          </w:p>
        </w:tc>
      </w:tr>
      <w:tr w:rsidR="00AC697C">
        <w:trPr>
          <w:trHeight w:val="624"/>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left"/>
              <w:rPr>
                <w:szCs w:val="21"/>
              </w:rPr>
            </w:pPr>
            <w:r>
              <w:rPr>
                <w:szCs w:val="21"/>
              </w:rPr>
              <w:t>投标人关联企业情况（包括但不限于与投标人法定代表人（单位负责人）为同一人或者存在控股、管理关系的不同单位）</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ind w:firstLineChars="50" w:firstLine="105"/>
              <w:rPr>
                <w:szCs w:val="21"/>
              </w:rPr>
            </w:pPr>
          </w:p>
        </w:tc>
      </w:tr>
      <w:tr w:rsidR="00AC697C">
        <w:trPr>
          <w:trHeight w:val="615"/>
        </w:trPr>
        <w:tc>
          <w:tcPr>
            <w:tcW w:w="1901" w:type="dxa"/>
            <w:tcBorders>
              <w:top w:val="single" w:sz="4" w:space="0" w:color="auto"/>
              <w:left w:val="single" w:sz="4" w:space="0" w:color="auto"/>
              <w:bottom w:val="single" w:sz="4" w:space="0" w:color="auto"/>
              <w:right w:val="single" w:sz="4" w:space="0" w:color="auto"/>
            </w:tcBorders>
            <w:vAlign w:val="center"/>
          </w:tcPr>
          <w:p w:rsidR="00AC697C" w:rsidRDefault="0092047A">
            <w:pPr>
              <w:topLinePunct/>
              <w:spacing w:line="440" w:lineRule="exact"/>
              <w:jc w:val="center"/>
              <w:rPr>
                <w:szCs w:val="21"/>
              </w:rPr>
            </w:pPr>
            <w:r>
              <w:rPr>
                <w:szCs w:val="21"/>
              </w:rPr>
              <w:t>备注</w:t>
            </w: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AC697C" w:rsidRDefault="00AC697C">
            <w:pPr>
              <w:topLinePunct/>
              <w:spacing w:line="440" w:lineRule="exact"/>
              <w:jc w:val="center"/>
              <w:rPr>
                <w:szCs w:val="21"/>
              </w:rPr>
            </w:pPr>
          </w:p>
        </w:tc>
      </w:tr>
    </w:tbl>
    <w:p w:rsidR="00AC697C" w:rsidRDefault="0092047A">
      <w:pPr>
        <w:spacing w:line="440" w:lineRule="exact"/>
        <w:ind w:firstLineChars="200" w:firstLine="420"/>
      </w:pPr>
      <w:r>
        <w:t>兹声明上述信息是真实、正确的，并提供了全部能提供的资料和数据；如我方提供的证明材料有虚假情况，愿承担相应后果。</w:t>
      </w:r>
    </w:p>
    <w:p w:rsidR="00AC697C" w:rsidRDefault="0092047A">
      <w:pPr>
        <w:spacing w:beforeLines="50" w:before="120" w:line="440" w:lineRule="exact"/>
        <w:ind w:leftChars="-49" w:left="-103" w:firstLineChars="257" w:firstLine="540"/>
      </w:pPr>
      <w:r>
        <w:t>投标人：（公章）</w:t>
      </w:r>
    </w:p>
    <w:p w:rsidR="00AC697C" w:rsidRDefault="0092047A">
      <w:pPr>
        <w:spacing w:beforeLines="50" w:before="120" w:line="440" w:lineRule="exact"/>
        <w:ind w:leftChars="219" w:left="460"/>
      </w:pPr>
      <w:r>
        <w:t>法定代表人或其</w:t>
      </w:r>
      <w:r>
        <w:rPr>
          <w:szCs w:val="21"/>
        </w:rPr>
        <w:t>委托代理人</w:t>
      </w:r>
      <w:r>
        <w:t>：（签字或加盖人名章）</w:t>
      </w:r>
    </w:p>
    <w:p w:rsidR="00AC697C" w:rsidRDefault="0092047A">
      <w:pPr>
        <w:ind w:firstLineChars="200" w:firstLine="420"/>
      </w:pPr>
      <w:r>
        <w:t>日期：</w:t>
      </w:r>
    </w:p>
    <w:p w:rsidR="00AC697C" w:rsidRDefault="0092047A">
      <w:pPr>
        <w:pStyle w:val="3"/>
        <w:spacing w:before="0" w:after="0" w:line="240" w:lineRule="auto"/>
        <w:rPr>
          <w:rFonts w:eastAsia="黑体"/>
          <w:sz w:val="28"/>
          <w:szCs w:val="28"/>
        </w:rPr>
      </w:pPr>
      <w:bookmarkStart w:id="326" w:name="_Toc103677764"/>
      <w:bookmarkStart w:id="327" w:name="_Hlk99310416"/>
      <w:bookmarkStart w:id="328" w:name="_Toc106027286"/>
      <w:bookmarkEnd w:id="324"/>
      <w:r>
        <w:rPr>
          <w:rFonts w:eastAsia="黑体" w:hint="eastAsia"/>
          <w:sz w:val="28"/>
          <w:szCs w:val="28"/>
        </w:rPr>
        <w:lastRenderedPageBreak/>
        <w:t>八、</w:t>
      </w:r>
      <w:r>
        <w:rPr>
          <w:rFonts w:eastAsia="黑体"/>
          <w:sz w:val="28"/>
          <w:szCs w:val="28"/>
        </w:rPr>
        <w:t>投标承诺书</w:t>
      </w:r>
      <w:bookmarkEnd w:id="326"/>
      <w:bookmarkEnd w:id="328"/>
    </w:p>
    <w:p w:rsidR="00AC697C" w:rsidRDefault="0092047A">
      <w:pPr>
        <w:jc w:val="center"/>
        <w:rPr>
          <w:rFonts w:eastAsia="黑体"/>
          <w:sz w:val="32"/>
          <w:szCs w:val="32"/>
        </w:rPr>
      </w:pPr>
      <w:r>
        <w:rPr>
          <w:rFonts w:eastAsia="黑体"/>
          <w:sz w:val="32"/>
          <w:szCs w:val="32"/>
        </w:rPr>
        <w:t>投标承诺书</w:t>
      </w:r>
    </w:p>
    <w:p w:rsidR="00AC697C" w:rsidRDefault="0092047A">
      <w:pPr>
        <w:spacing w:line="360" w:lineRule="auto"/>
        <w:rPr>
          <w:sz w:val="24"/>
        </w:rPr>
      </w:pPr>
      <w:r>
        <w:rPr>
          <w:sz w:val="24"/>
        </w:rPr>
        <w:t>致：</w:t>
      </w:r>
      <w:r>
        <w:rPr>
          <w:sz w:val="24"/>
          <w:u w:val="single"/>
        </w:rPr>
        <w:t>新疆维吾尔自治区人民医院</w:t>
      </w:r>
    </w:p>
    <w:p w:rsidR="00AC697C" w:rsidRDefault="0092047A">
      <w:pPr>
        <w:spacing w:line="360" w:lineRule="auto"/>
        <w:ind w:firstLineChars="200" w:firstLine="480"/>
        <w:rPr>
          <w:sz w:val="24"/>
        </w:rPr>
      </w:pPr>
      <w:r>
        <w:rPr>
          <w:sz w:val="24"/>
        </w:rPr>
        <w:t>我方在此声明，我方以下事项进行承诺：</w:t>
      </w:r>
    </w:p>
    <w:p w:rsidR="00AC697C" w:rsidRDefault="0092047A">
      <w:pPr>
        <w:spacing w:line="360" w:lineRule="auto"/>
        <w:ind w:firstLineChars="200" w:firstLine="480"/>
        <w:rPr>
          <w:sz w:val="24"/>
        </w:rPr>
      </w:pPr>
      <w:r>
        <w:rPr>
          <w:sz w:val="24"/>
        </w:rPr>
        <w:t>（</w:t>
      </w:r>
      <w:r>
        <w:rPr>
          <w:sz w:val="24"/>
        </w:rPr>
        <w:t>1</w:t>
      </w:r>
      <w:r>
        <w:rPr>
          <w:sz w:val="24"/>
        </w:rPr>
        <w:t>）</w:t>
      </w:r>
      <w:r>
        <w:rPr>
          <w:sz w:val="24"/>
        </w:rPr>
        <w:t xml:space="preserve"> </w:t>
      </w:r>
      <w:r>
        <w:rPr>
          <w:sz w:val="24"/>
        </w:rPr>
        <w:t>在本次投标中我方无与其他投标人相互串通投标，或与采购人串通投标的行为；</w:t>
      </w:r>
    </w:p>
    <w:p w:rsidR="00AC697C" w:rsidRDefault="0092047A">
      <w:pPr>
        <w:spacing w:line="360" w:lineRule="auto"/>
        <w:ind w:firstLineChars="200" w:firstLine="480"/>
        <w:rPr>
          <w:sz w:val="24"/>
        </w:rPr>
      </w:pPr>
      <w:r>
        <w:rPr>
          <w:sz w:val="24"/>
        </w:rPr>
        <w:t>（</w:t>
      </w:r>
      <w:r>
        <w:rPr>
          <w:sz w:val="24"/>
        </w:rPr>
        <w:t>2</w:t>
      </w:r>
      <w:r>
        <w:rPr>
          <w:sz w:val="24"/>
        </w:rPr>
        <w:t>）</w:t>
      </w:r>
      <w:r>
        <w:rPr>
          <w:sz w:val="24"/>
        </w:rPr>
        <w:t xml:space="preserve"> </w:t>
      </w:r>
      <w:r>
        <w:rPr>
          <w:sz w:val="24"/>
        </w:rPr>
        <w:t>在本次投标中我方无向采购人或评标委员会成员行贿的手段谋取中标的行为；</w:t>
      </w:r>
    </w:p>
    <w:p w:rsidR="00AC697C" w:rsidRDefault="0092047A">
      <w:pPr>
        <w:spacing w:line="360" w:lineRule="auto"/>
        <w:ind w:firstLineChars="200" w:firstLine="480"/>
        <w:rPr>
          <w:sz w:val="24"/>
        </w:rPr>
      </w:pPr>
      <w:r>
        <w:rPr>
          <w:sz w:val="24"/>
        </w:rPr>
        <w:t>（</w:t>
      </w:r>
      <w:r>
        <w:rPr>
          <w:sz w:val="24"/>
        </w:rPr>
        <w:t>3</w:t>
      </w:r>
      <w:r>
        <w:rPr>
          <w:sz w:val="24"/>
        </w:rPr>
        <w:t>）</w:t>
      </w:r>
      <w:r>
        <w:rPr>
          <w:sz w:val="24"/>
        </w:rPr>
        <w:t xml:space="preserve"> </w:t>
      </w:r>
      <w:r>
        <w:rPr>
          <w:sz w:val="24"/>
        </w:rPr>
        <w:t>在本次投标中我方无出借或借用资质行为、在投标文件中所附资料（业绩、项目负责人资料等）无弄虚作假；</w:t>
      </w:r>
    </w:p>
    <w:p w:rsidR="00AC697C" w:rsidRDefault="0092047A">
      <w:pPr>
        <w:spacing w:line="360" w:lineRule="auto"/>
        <w:ind w:firstLineChars="200" w:firstLine="480"/>
        <w:rPr>
          <w:sz w:val="24"/>
        </w:rPr>
      </w:pPr>
      <w:r>
        <w:rPr>
          <w:sz w:val="24"/>
        </w:rPr>
        <w:t>（</w:t>
      </w:r>
      <w:r>
        <w:rPr>
          <w:sz w:val="24"/>
        </w:rPr>
        <w:t>4</w:t>
      </w:r>
      <w:r>
        <w:rPr>
          <w:sz w:val="24"/>
        </w:rPr>
        <w:t>）</w:t>
      </w:r>
      <w:r>
        <w:rPr>
          <w:sz w:val="24"/>
        </w:rPr>
        <w:t xml:space="preserve"> </w:t>
      </w:r>
      <w:r>
        <w:rPr>
          <w:sz w:val="24"/>
        </w:rPr>
        <w:t>我方没有处于被责令停产、停业、投标资格被取消状态；</w:t>
      </w:r>
    </w:p>
    <w:p w:rsidR="00AC697C" w:rsidRDefault="0092047A">
      <w:pPr>
        <w:spacing w:line="360" w:lineRule="auto"/>
        <w:ind w:firstLineChars="200" w:firstLine="480"/>
        <w:rPr>
          <w:sz w:val="24"/>
        </w:rPr>
      </w:pPr>
      <w:r>
        <w:rPr>
          <w:sz w:val="24"/>
        </w:rPr>
        <w:t>（</w:t>
      </w:r>
      <w:r>
        <w:rPr>
          <w:sz w:val="24"/>
        </w:rPr>
        <w:t>5</w:t>
      </w:r>
      <w:r>
        <w:rPr>
          <w:sz w:val="24"/>
        </w:rPr>
        <w:t>）我方不采用非法手段获取证据进行质疑、投诉，在质疑、投诉过程中不提供虚假情况或进行恶意质疑、投诉。</w:t>
      </w:r>
    </w:p>
    <w:p w:rsidR="00AC697C" w:rsidRDefault="0092047A">
      <w:pPr>
        <w:spacing w:line="360" w:lineRule="auto"/>
        <w:ind w:firstLineChars="200" w:firstLine="480"/>
        <w:rPr>
          <w:sz w:val="24"/>
        </w:rPr>
      </w:pPr>
      <w:r>
        <w:rPr>
          <w:sz w:val="24"/>
        </w:rPr>
        <w:t>上述承诺内容如有不实，我方愿意承担由此造成的一切法律责任，并承诺以投标保证金赔偿给采购人造成的损失。</w:t>
      </w:r>
    </w:p>
    <w:p w:rsidR="00AC697C" w:rsidRDefault="0092047A">
      <w:pPr>
        <w:spacing w:line="360" w:lineRule="auto"/>
        <w:ind w:firstLineChars="200" w:firstLine="480"/>
        <w:rPr>
          <w:sz w:val="24"/>
        </w:rPr>
      </w:pPr>
      <w:r>
        <w:rPr>
          <w:sz w:val="24"/>
        </w:rPr>
        <w:t>特此承诺</w:t>
      </w:r>
    </w:p>
    <w:p w:rsidR="00AC697C" w:rsidRDefault="00AC697C">
      <w:pPr>
        <w:spacing w:line="360" w:lineRule="auto"/>
        <w:ind w:firstLineChars="200" w:firstLine="480"/>
        <w:rPr>
          <w:sz w:val="24"/>
        </w:rPr>
      </w:pPr>
    </w:p>
    <w:p w:rsidR="00AC697C" w:rsidRDefault="0092047A">
      <w:pPr>
        <w:spacing w:line="360" w:lineRule="auto"/>
        <w:ind w:firstLineChars="200" w:firstLine="480"/>
        <w:rPr>
          <w:sz w:val="24"/>
        </w:rPr>
      </w:pPr>
      <w:r>
        <w:rPr>
          <w:sz w:val="24"/>
        </w:rPr>
        <w:t>投标人名称（公章）：</w:t>
      </w:r>
      <w:r>
        <w:rPr>
          <w:sz w:val="24"/>
        </w:rPr>
        <w:t xml:space="preserve"> </w:t>
      </w:r>
    </w:p>
    <w:p w:rsidR="00AC697C" w:rsidRDefault="0092047A">
      <w:pPr>
        <w:spacing w:line="360" w:lineRule="auto"/>
        <w:ind w:firstLineChars="200" w:firstLine="480"/>
        <w:rPr>
          <w:sz w:val="24"/>
        </w:rPr>
      </w:pPr>
      <w:r>
        <w:rPr>
          <w:sz w:val="24"/>
        </w:rPr>
        <w:t>法定代表人或其委托代理人（签字或加盖人名章）：</w:t>
      </w:r>
    </w:p>
    <w:p w:rsidR="00AC697C" w:rsidRDefault="0092047A">
      <w:pPr>
        <w:spacing w:line="360" w:lineRule="auto"/>
        <w:ind w:firstLineChars="200" w:firstLine="480"/>
        <w:rPr>
          <w:sz w:val="24"/>
        </w:rPr>
      </w:pPr>
      <w:r>
        <w:rPr>
          <w:sz w:val="24"/>
        </w:rPr>
        <w:t>日</w:t>
      </w:r>
      <w:r>
        <w:rPr>
          <w:sz w:val="24"/>
        </w:rPr>
        <w:t xml:space="preserve">    </w:t>
      </w:r>
      <w:r>
        <w:rPr>
          <w:sz w:val="24"/>
        </w:rPr>
        <w:t>期：</w:t>
      </w:r>
      <w:r>
        <w:rPr>
          <w:sz w:val="24"/>
        </w:rPr>
        <w:t xml:space="preserve">     </w:t>
      </w:r>
      <w:r>
        <w:rPr>
          <w:sz w:val="24"/>
        </w:rPr>
        <w:t>年</w:t>
      </w:r>
      <w:r>
        <w:rPr>
          <w:sz w:val="24"/>
        </w:rPr>
        <w:t xml:space="preserve">   </w:t>
      </w:r>
      <w:r>
        <w:rPr>
          <w:sz w:val="24"/>
        </w:rPr>
        <w:t>月</w:t>
      </w:r>
      <w:r>
        <w:rPr>
          <w:sz w:val="24"/>
        </w:rPr>
        <w:t xml:space="preserve">    </w:t>
      </w:r>
      <w:r>
        <w:rPr>
          <w:sz w:val="24"/>
        </w:rPr>
        <w:t>日</w:t>
      </w:r>
    </w:p>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Pr>
        <w:spacing w:line="360" w:lineRule="auto"/>
        <w:outlineLvl w:val="1"/>
        <w:rPr>
          <w:b/>
          <w:bCs/>
          <w:sz w:val="24"/>
        </w:rPr>
        <w:sectPr w:rsidR="00AC697C">
          <w:pgSz w:w="11906" w:h="16838"/>
          <w:pgMar w:top="1440" w:right="1440" w:bottom="1440" w:left="1797" w:header="851" w:footer="992" w:gutter="0"/>
          <w:cols w:space="425"/>
          <w:docGrid w:linePitch="312"/>
        </w:sectPr>
      </w:pPr>
    </w:p>
    <w:p w:rsidR="00AC697C" w:rsidRDefault="0092047A">
      <w:pPr>
        <w:pStyle w:val="3"/>
        <w:spacing w:before="0" w:after="0" w:line="240" w:lineRule="auto"/>
        <w:rPr>
          <w:rFonts w:eastAsia="黑体"/>
          <w:sz w:val="28"/>
          <w:szCs w:val="28"/>
        </w:rPr>
      </w:pPr>
      <w:bookmarkStart w:id="329" w:name="_Toc103677765"/>
      <w:bookmarkStart w:id="330" w:name="_Toc106027287"/>
      <w:r>
        <w:rPr>
          <w:rFonts w:eastAsia="黑体" w:hint="eastAsia"/>
          <w:sz w:val="28"/>
          <w:szCs w:val="28"/>
        </w:rPr>
        <w:lastRenderedPageBreak/>
        <w:t>九、</w:t>
      </w:r>
      <w:r>
        <w:rPr>
          <w:rFonts w:eastAsia="黑体"/>
          <w:sz w:val="28"/>
          <w:szCs w:val="28"/>
        </w:rPr>
        <w:t>反商业贿赂承诺书</w:t>
      </w:r>
      <w:bookmarkEnd w:id="329"/>
      <w:bookmarkEnd w:id="330"/>
    </w:p>
    <w:p w:rsidR="00AC697C" w:rsidRDefault="00AC697C">
      <w:pPr>
        <w:jc w:val="center"/>
        <w:rPr>
          <w:sz w:val="32"/>
          <w:szCs w:val="32"/>
        </w:rPr>
      </w:pPr>
    </w:p>
    <w:p w:rsidR="00AC697C" w:rsidRDefault="0092047A">
      <w:pPr>
        <w:jc w:val="center"/>
        <w:rPr>
          <w:rFonts w:eastAsia="黑体"/>
          <w:b/>
          <w:bCs/>
          <w:sz w:val="32"/>
          <w:szCs w:val="32"/>
        </w:rPr>
      </w:pPr>
      <w:r>
        <w:rPr>
          <w:rFonts w:eastAsia="黑体"/>
          <w:b/>
          <w:bCs/>
          <w:sz w:val="32"/>
          <w:szCs w:val="32"/>
        </w:rPr>
        <w:t>反商业贿赂承诺书</w:t>
      </w:r>
    </w:p>
    <w:p w:rsidR="00AC697C" w:rsidRDefault="00AC697C">
      <w:pPr>
        <w:pStyle w:val="a9"/>
        <w:spacing w:line="440" w:lineRule="exact"/>
        <w:ind w:leftChars="0" w:left="0" w:firstLineChars="200" w:firstLine="480"/>
        <w:rPr>
          <w:sz w:val="24"/>
        </w:rPr>
      </w:pPr>
    </w:p>
    <w:p w:rsidR="00AC697C" w:rsidRDefault="0092047A">
      <w:pPr>
        <w:pStyle w:val="a9"/>
        <w:spacing w:line="440" w:lineRule="exact"/>
        <w:ind w:leftChars="0" w:left="0" w:firstLineChars="200" w:firstLine="480"/>
        <w:rPr>
          <w:sz w:val="24"/>
        </w:rPr>
      </w:pPr>
      <w:r>
        <w:rPr>
          <w:sz w:val="24"/>
        </w:rPr>
        <w:t>我方承诺在</w:t>
      </w:r>
      <w:r>
        <w:rPr>
          <w:sz w:val="24"/>
          <w:u w:val="single"/>
        </w:rPr>
        <w:t>（项目名称、项目编号）</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rsidR="00AC697C" w:rsidRDefault="00AC697C">
      <w:pPr>
        <w:spacing w:line="360" w:lineRule="auto"/>
        <w:ind w:firstLineChars="200" w:firstLine="480"/>
        <w:rPr>
          <w:sz w:val="24"/>
        </w:rPr>
      </w:pPr>
    </w:p>
    <w:p w:rsidR="00AC697C" w:rsidRDefault="00AC697C">
      <w:pPr>
        <w:spacing w:line="360" w:lineRule="auto"/>
        <w:ind w:firstLineChars="200" w:firstLine="480"/>
        <w:rPr>
          <w:sz w:val="24"/>
        </w:rPr>
      </w:pPr>
    </w:p>
    <w:p w:rsidR="00AC697C" w:rsidRDefault="0092047A">
      <w:pPr>
        <w:spacing w:line="360" w:lineRule="auto"/>
        <w:ind w:firstLineChars="200" w:firstLine="480"/>
        <w:rPr>
          <w:sz w:val="24"/>
        </w:rPr>
      </w:pPr>
      <w:r>
        <w:rPr>
          <w:sz w:val="24"/>
        </w:rPr>
        <w:t>投标人名称（公章）：</w:t>
      </w:r>
      <w:r>
        <w:rPr>
          <w:sz w:val="24"/>
        </w:rPr>
        <w:t xml:space="preserve"> </w:t>
      </w:r>
    </w:p>
    <w:p w:rsidR="00AC697C" w:rsidRDefault="0092047A">
      <w:pPr>
        <w:spacing w:line="360" w:lineRule="auto"/>
        <w:ind w:firstLineChars="200" w:firstLine="480"/>
        <w:rPr>
          <w:sz w:val="24"/>
        </w:rPr>
      </w:pPr>
      <w:r>
        <w:rPr>
          <w:sz w:val="24"/>
        </w:rPr>
        <w:t>法定代表人或其委托代理人（签字或加盖人名章）：</w:t>
      </w:r>
    </w:p>
    <w:p w:rsidR="00AC697C" w:rsidRDefault="0092047A">
      <w:pPr>
        <w:spacing w:line="360" w:lineRule="auto"/>
        <w:ind w:firstLineChars="200" w:firstLine="480"/>
        <w:rPr>
          <w:sz w:val="24"/>
        </w:rPr>
      </w:pPr>
      <w:r>
        <w:rPr>
          <w:sz w:val="24"/>
        </w:rPr>
        <w:t>日</w:t>
      </w:r>
      <w:r>
        <w:rPr>
          <w:sz w:val="24"/>
        </w:rPr>
        <w:t xml:space="preserve">    </w:t>
      </w:r>
      <w:r>
        <w:rPr>
          <w:sz w:val="24"/>
        </w:rPr>
        <w:t>期：</w:t>
      </w:r>
      <w:r>
        <w:rPr>
          <w:sz w:val="24"/>
        </w:rPr>
        <w:t xml:space="preserve">     </w:t>
      </w:r>
      <w:r>
        <w:rPr>
          <w:sz w:val="24"/>
        </w:rPr>
        <w:t>年</w:t>
      </w:r>
      <w:r>
        <w:rPr>
          <w:sz w:val="24"/>
        </w:rPr>
        <w:t xml:space="preserve">   </w:t>
      </w:r>
      <w:r>
        <w:rPr>
          <w:sz w:val="24"/>
        </w:rPr>
        <w:t>月</w:t>
      </w:r>
      <w:r>
        <w:rPr>
          <w:sz w:val="24"/>
        </w:rPr>
        <w:t xml:space="preserve">    </w:t>
      </w:r>
      <w:r>
        <w:rPr>
          <w:sz w:val="24"/>
        </w:rPr>
        <w:t>日</w:t>
      </w:r>
    </w:p>
    <w:p w:rsidR="00AC697C" w:rsidRDefault="00AC697C">
      <w:pPr>
        <w:pStyle w:val="3"/>
        <w:spacing w:before="0" w:after="0" w:line="240" w:lineRule="auto"/>
        <w:rPr>
          <w:rFonts w:eastAsia="黑体"/>
          <w:sz w:val="28"/>
          <w:szCs w:val="28"/>
        </w:rPr>
        <w:sectPr w:rsidR="00AC697C">
          <w:pgSz w:w="11906" w:h="16838"/>
          <w:pgMar w:top="1440" w:right="1440" w:bottom="1440" w:left="1797" w:header="851" w:footer="992" w:gutter="0"/>
          <w:cols w:space="720"/>
          <w:docGrid w:linePitch="312"/>
        </w:sectPr>
      </w:pPr>
    </w:p>
    <w:p w:rsidR="00AC697C" w:rsidRDefault="0092047A">
      <w:pPr>
        <w:pStyle w:val="3"/>
        <w:spacing w:before="0" w:after="0" w:line="240" w:lineRule="auto"/>
        <w:rPr>
          <w:rFonts w:eastAsia="黑体"/>
          <w:sz w:val="28"/>
          <w:szCs w:val="28"/>
        </w:rPr>
      </w:pPr>
      <w:bookmarkStart w:id="331" w:name="_Toc103677766"/>
      <w:bookmarkStart w:id="332" w:name="_Toc106027288"/>
      <w:r>
        <w:rPr>
          <w:rFonts w:eastAsia="黑体"/>
          <w:sz w:val="28"/>
          <w:szCs w:val="28"/>
        </w:rPr>
        <w:lastRenderedPageBreak/>
        <w:t>十</w:t>
      </w:r>
      <w:r>
        <w:rPr>
          <w:rFonts w:eastAsia="黑体" w:hint="eastAsia"/>
          <w:sz w:val="28"/>
          <w:szCs w:val="28"/>
        </w:rPr>
        <w:t>、</w:t>
      </w:r>
      <w:r>
        <w:rPr>
          <w:rFonts w:eastAsia="黑体"/>
          <w:sz w:val="28"/>
          <w:szCs w:val="28"/>
        </w:rPr>
        <w:t>项目负责人简历表及拟投入本项目主要成员表（如有）</w:t>
      </w:r>
      <w:bookmarkEnd w:id="331"/>
      <w:bookmarkEnd w:id="332"/>
    </w:p>
    <w:p w:rsidR="00AC697C" w:rsidRDefault="0092047A">
      <w:pPr>
        <w:widowControl/>
        <w:tabs>
          <w:tab w:val="left" w:pos="720"/>
        </w:tabs>
        <w:spacing w:line="440" w:lineRule="exact"/>
        <w:jc w:val="left"/>
        <w:rPr>
          <w:b/>
        </w:rPr>
      </w:pPr>
      <w:r>
        <w:rPr>
          <w:b/>
        </w:rPr>
        <w:t>1</w:t>
      </w:r>
      <w:r>
        <w:rPr>
          <w:b/>
        </w:rPr>
        <w:t>、项目负责人简历表</w:t>
      </w:r>
    </w:p>
    <w:tbl>
      <w:tblPr>
        <w:tblW w:w="8673" w:type="dxa"/>
        <w:jc w:val="center"/>
        <w:tblLayout w:type="fixed"/>
        <w:tblLook w:val="04A0" w:firstRow="1" w:lastRow="0" w:firstColumn="1" w:lastColumn="0" w:noHBand="0" w:noVBand="1"/>
      </w:tblPr>
      <w:tblGrid>
        <w:gridCol w:w="1285"/>
        <w:gridCol w:w="2422"/>
        <w:gridCol w:w="1005"/>
        <w:gridCol w:w="1072"/>
        <w:gridCol w:w="1235"/>
        <w:gridCol w:w="1654"/>
      </w:tblGrid>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姓名</w:t>
            </w:r>
          </w:p>
        </w:tc>
        <w:tc>
          <w:tcPr>
            <w:tcW w:w="2422"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年龄</w:t>
            </w:r>
          </w:p>
        </w:tc>
        <w:tc>
          <w:tcPr>
            <w:tcW w:w="1072"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身份证号码</w:t>
            </w: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毕业学校</w:t>
            </w:r>
          </w:p>
        </w:tc>
        <w:tc>
          <w:tcPr>
            <w:tcW w:w="4499" w:type="dxa"/>
            <w:gridSpan w:val="3"/>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专业</w:t>
            </w: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学位</w:t>
            </w:r>
          </w:p>
        </w:tc>
        <w:tc>
          <w:tcPr>
            <w:tcW w:w="2422"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职称</w:t>
            </w:r>
          </w:p>
        </w:tc>
        <w:tc>
          <w:tcPr>
            <w:tcW w:w="1072"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职务</w:t>
            </w: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235" w:type="dxa"/>
            <w:tcBorders>
              <w:top w:val="single" w:sz="6" w:space="0" w:color="auto"/>
              <w:left w:val="single" w:sz="6" w:space="0" w:color="auto"/>
              <w:bottom w:val="single" w:sz="6" w:space="0" w:color="auto"/>
              <w:right w:val="single" w:sz="6" w:space="0" w:color="auto"/>
            </w:tcBorders>
            <w:vAlign w:val="center"/>
          </w:tcPr>
          <w:p w:rsidR="00AC697C" w:rsidRDefault="0092047A">
            <w:pPr>
              <w:spacing w:line="440" w:lineRule="exact"/>
            </w:pPr>
            <w:r>
              <w:t>服务时间</w:t>
            </w: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AC697C" w:rsidRDefault="00AC697C">
            <w:pPr>
              <w:spacing w:line="440" w:lineRule="exact"/>
            </w:pPr>
          </w:p>
          <w:p w:rsidR="00AC697C" w:rsidRDefault="0092047A">
            <w:pPr>
              <w:spacing w:line="440" w:lineRule="exact"/>
            </w:pPr>
            <w:r>
              <w:t>主要经历</w:t>
            </w:r>
          </w:p>
          <w:p w:rsidR="00AC697C" w:rsidRDefault="00AC697C">
            <w:pPr>
              <w:spacing w:line="440" w:lineRule="exact"/>
            </w:pPr>
          </w:p>
        </w:tc>
        <w:tc>
          <w:tcPr>
            <w:tcW w:w="7388" w:type="dxa"/>
            <w:gridSpan w:val="5"/>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日期</w:t>
            </w:r>
          </w:p>
        </w:tc>
        <w:tc>
          <w:tcPr>
            <w:tcW w:w="3427" w:type="dxa"/>
            <w:gridSpan w:val="2"/>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参加过的项目名称</w:t>
            </w:r>
          </w:p>
        </w:tc>
        <w:tc>
          <w:tcPr>
            <w:tcW w:w="2307" w:type="dxa"/>
            <w:gridSpan w:val="2"/>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担任何职务</w:t>
            </w:r>
          </w:p>
        </w:tc>
        <w:tc>
          <w:tcPr>
            <w:tcW w:w="1654" w:type="dxa"/>
            <w:tcBorders>
              <w:top w:val="single" w:sz="6" w:space="0" w:color="auto"/>
              <w:left w:val="single" w:sz="6" w:space="0" w:color="auto"/>
              <w:bottom w:val="single" w:sz="6" w:space="0" w:color="auto"/>
              <w:right w:val="single" w:sz="6" w:space="0" w:color="auto"/>
            </w:tcBorders>
          </w:tcPr>
          <w:p w:rsidR="00AC697C" w:rsidRDefault="0092047A">
            <w:pPr>
              <w:spacing w:line="440" w:lineRule="exact"/>
            </w:pPr>
            <w:r>
              <w:t>备注</w:t>
            </w: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r w:rsidR="00AC697C">
        <w:trPr>
          <w:jc w:val="center"/>
        </w:trPr>
        <w:tc>
          <w:tcPr>
            <w:tcW w:w="1285"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rsidR="00AC697C" w:rsidRDefault="00AC697C">
            <w:pPr>
              <w:spacing w:line="440" w:lineRule="exact"/>
            </w:pPr>
          </w:p>
        </w:tc>
      </w:tr>
    </w:tbl>
    <w:p w:rsidR="00AC697C" w:rsidRDefault="0092047A">
      <w:pPr>
        <w:autoSpaceDE w:val="0"/>
        <w:autoSpaceDN w:val="0"/>
        <w:adjustRightInd w:val="0"/>
        <w:spacing w:line="440" w:lineRule="exact"/>
        <w:rPr>
          <w:b/>
          <w:bCs/>
        </w:rPr>
      </w:pPr>
      <w:r>
        <w:rPr>
          <w:b/>
          <w:bCs/>
        </w:rPr>
        <w:t>2</w:t>
      </w:r>
      <w:r>
        <w:rPr>
          <w:b/>
          <w:bCs/>
        </w:rPr>
        <w:t>、拟投入本项目的主要成员表</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330"/>
        <w:gridCol w:w="2040"/>
        <w:gridCol w:w="1421"/>
        <w:gridCol w:w="1328"/>
        <w:gridCol w:w="1701"/>
      </w:tblGrid>
      <w:tr w:rsidR="00AC697C">
        <w:trPr>
          <w:cantSplit/>
          <w:trHeight w:val="480"/>
          <w:jc w:val="center"/>
        </w:trPr>
        <w:tc>
          <w:tcPr>
            <w:tcW w:w="740" w:type="dxa"/>
            <w:vAlign w:val="center"/>
          </w:tcPr>
          <w:p w:rsidR="00AC697C" w:rsidRDefault="0092047A">
            <w:pPr>
              <w:spacing w:line="440" w:lineRule="exact"/>
              <w:jc w:val="center"/>
            </w:pPr>
            <w:r>
              <w:t>序号</w:t>
            </w:r>
          </w:p>
        </w:tc>
        <w:tc>
          <w:tcPr>
            <w:tcW w:w="1330" w:type="dxa"/>
            <w:vAlign w:val="center"/>
          </w:tcPr>
          <w:p w:rsidR="00AC697C" w:rsidRDefault="0092047A">
            <w:pPr>
              <w:spacing w:line="440" w:lineRule="exact"/>
              <w:jc w:val="center"/>
            </w:pPr>
            <w:r>
              <w:t>姓名</w:t>
            </w:r>
          </w:p>
        </w:tc>
        <w:tc>
          <w:tcPr>
            <w:tcW w:w="2040" w:type="dxa"/>
            <w:vAlign w:val="center"/>
          </w:tcPr>
          <w:p w:rsidR="00AC697C" w:rsidRDefault="0092047A">
            <w:pPr>
              <w:spacing w:line="440" w:lineRule="exact"/>
              <w:jc w:val="center"/>
            </w:pPr>
            <w:r>
              <w:t>性别</w:t>
            </w:r>
          </w:p>
        </w:tc>
        <w:tc>
          <w:tcPr>
            <w:tcW w:w="1421" w:type="dxa"/>
            <w:vAlign w:val="center"/>
          </w:tcPr>
          <w:p w:rsidR="00AC697C" w:rsidRDefault="0092047A">
            <w:pPr>
              <w:spacing w:line="440" w:lineRule="exact"/>
              <w:jc w:val="center"/>
            </w:pPr>
            <w:r>
              <w:t>职称</w:t>
            </w:r>
          </w:p>
        </w:tc>
        <w:tc>
          <w:tcPr>
            <w:tcW w:w="1328" w:type="dxa"/>
            <w:vAlign w:val="center"/>
          </w:tcPr>
          <w:p w:rsidR="00AC697C" w:rsidRDefault="0092047A">
            <w:pPr>
              <w:spacing w:line="440" w:lineRule="exact"/>
              <w:jc w:val="center"/>
            </w:pPr>
            <w:r>
              <w:t>岗位</w:t>
            </w:r>
          </w:p>
        </w:tc>
        <w:tc>
          <w:tcPr>
            <w:tcW w:w="1701" w:type="dxa"/>
            <w:vAlign w:val="center"/>
          </w:tcPr>
          <w:p w:rsidR="00AC697C" w:rsidRDefault="0092047A">
            <w:pPr>
              <w:spacing w:line="440" w:lineRule="exact"/>
              <w:jc w:val="center"/>
            </w:pPr>
            <w:r>
              <w:t>从事该岗位时间</w:t>
            </w:r>
          </w:p>
        </w:tc>
      </w:tr>
      <w:tr w:rsidR="00AC697C">
        <w:trPr>
          <w:cantSplit/>
          <w:trHeight w:val="390"/>
          <w:jc w:val="center"/>
        </w:trPr>
        <w:tc>
          <w:tcPr>
            <w:tcW w:w="740" w:type="dxa"/>
          </w:tcPr>
          <w:p w:rsidR="00AC697C" w:rsidRDefault="0092047A">
            <w:pPr>
              <w:spacing w:line="440" w:lineRule="exact"/>
              <w:jc w:val="center"/>
            </w:pPr>
            <w:r>
              <w:t>1</w:t>
            </w:r>
          </w:p>
        </w:tc>
        <w:tc>
          <w:tcPr>
            <w:tcW w:w="1330" w:type="dxa"/>
          </w:tcPr>
          <w:p w:rsidR="00AC697C" w:rsidRDefault="00AC697C">
            <w:pPr>
              <w:spacing w:line="440" w:lineRule="exact"/>
              <w:jc w:val="center"/>
            </w:pPr>
          </w:p>
        </w:tc>
        <w:tc>
          <w:tcPr>
            <w:tcW w:w="2040" w:type="dxa"/>
          </w:tcPr>
          <w:p w:rsidR="00AC697C" w:rsidRDefault="00AC697C">
            <w:pPr>
              <w:spacing w:line="440" w:lineRule="exact"/>
              <w:jc w:val="center"/>
            </w:pPr>
          </w:p>
        </w:tc>
        <w:tc>
          <w:tcPr>
            <w:tcW w:w="1421" w:type="dxa"/>
          </w:tcPr>
          <w:p w:rsidR="00AC697C" w:rsidRDefault="00AC697C">
            <w:pPr>
              <w:spacing w:line="440" w:lineRule="exact"/>
              <w:jc w:val="center"/>
            </w:pPr>
          </w:p>
        </w:tc>
        <w:tc>
          <w:tcPr>
            <w:tcW w:w="1328" w:type="dxa"/>
          </w:tcPr>
          <w:p w:rsidR="00AC697C" w:rsidRDefault="00AC697C">
            <w:pPr>
              <w:spacing w:line="440" w:lineRule="exact"/>
              <w:jc w:val="center"/>
            </w:pPr>
          </w:p>
        </w:tc>
        <w:tc>
          <w:tcPr>
            <w:tcW w:w="1701" w:type="dxa"/>
          </w:tcPr>
          <w:p w:rsidR="00AC697C" w:rsidRDefault="00AC697C">
            <w:pPr>
              <w:spacing w:line="440" w:lineRule="exact"/>
              <w:jc w:val="center"/>
            </w:pPr>
          </w:p>
        </w:tc>
      </w:tr>
      <w:tr w:rsidR="00AC697C">
        <w:trPr>
          <w:cantSplit/>
          <w:trHeight w:val="435"/>
          <w:jc w:val="center"/>
        </w:trPr>
        <w:tc>
          <w:tcPr>
            <w:tcW w:w="740" w:type="dxa"/>
          </w:tcPr>
          <w:p w:rsidR="00AC697C" w:rsidRDefault="0092047A">
            <w:pPr>
              <w:spacing w:line="440" w:lineRule="exact"/>
              <w:jc w:val="center"/>
            </w:pPr>
            <w:r>
              <w:t>2</w:t>
            </w:r>
          </w:p>
        </w:tc>
        <w:tc>
          <w:tcPr>
            <w:tcW w:w="1330" w:type="dxa"/>
          </w:tcPr>
          <w:p w:rsidR="00AC697C" w:rsidRDefault="00AC697C">
            <w:pPr>
              <w:spacing w:line="440" w:lineRule="exact"/>
              <w:jc w:val="center"/>
            </w:pPr>
          </w:p>
        </w:tc>
        <w:tc>
          <w:tcPr>
            <w:tcW w:w="2040" w:type="dxa"/>
          </w:tcPr>
          <w:p w:rsidR="00AC697C" w:rsidRDefault="00AC697C">
            <w:pPr>
              <w:spacing w:line="440" w:lineRule="exact"/>
              <w:jc w:val="center"/>
            </w:pPr>
          </w:p>
        </w:tc>
        <w:tc>
          <w:tcPr>
            <w:tcW w:w="1421" w:type="dxa"/>
          </w:tcPr>
          <w:p w:rsidR="00AC697C" w:rsidRDefault="00AC697C">
            <w:pPr>
              <w:spacing w:line="440" w:lineRule="exact"/>
              <w:jc w:val="center"/>
            </w:pPr>
          </w:p>
        </w:tc>
        <w:tc>
          <w:tcPr>
            <w:tcW w:w="1328" w:type="dxa"/>
          </w:tcPr>
          <w:p w:rsidR="00AC697C" w:rsidRDefault="00AC697C">
            <w:pPr>
              <w:spacing w:line="440" w:lineRule="exact"/>
              <w:jc w:val="center"/>
            </w:pPr>
          </w:p>
        </w:tc>
        <w:tc>
          <w:tcPr>
            <w:tcW w:w="1701" w:type="dxa"/>
          </w:tcPr>
          <w:p w:rsidR="00AC697C" w:rsidRDefault="00AC697C">
            <w:pPr>
              <w:spacing w:line="440" w:lineRule="exact"/>
              <w:jc w:val="center"/>
            </w:pPr>
          </w:p>
        </w:tc>
      </w:tr>
      <w:tr w:rsidR="00AC697C">
        <w:trPr>
          <w:cantSplit/>
          <w:trHeight w:val="390"/>
          <w:jc w:val="center"/>
        </w:trPr>
        <w:tc>
          <w:tcPr>
            <w:tcW w:w="740" w:type="dxa"/>
          </w:tcPr>
          <w:p w:rsidR="00AC697C" w:rsidRDefault="0092047A">
            <w:pPr>
              <w:spacing w:line="440" w:lineRule="exact"/>
              <w:jc w:val="center"/>
            </w:pPr>
            <w:r>
              <w:t>3</w:t>
            </w:r>
          </w:p>
        </w:tc>
        <w:tc>
          <w:tcPr>
            <w:tcW w:w="1330" w:type="dxa"/>
          </w:tcPr>
          <w:p w:rsidR="00AC697C" w:rsidRDefault="00AC697C">
            <w:pPr>
              <w:spacing w:line="440" w:lineRule="exact"/>
              <w:jc w:val="center"/>
            </w:pPr>
          </w:p>
        </w:tc>
        <w:tc>
          <w:tcPr>
            <w:tcW w:w="2040" w:type="dxa"/>
          </w:tcPr>
          <w:p w:rsidR="00AC697C" w:rsidRDefault="00AC697C">
            <w:pPr>
              <w:spacing w:line="440" w:lineRule="exact"/>
              <w:jc w:val="center"/>
            </w:pPr>
          </w:p>
        </w:tc>
        <w:tc>
          <w:tcPr>
            <w:tcW w:w="1421" w:type="dxa"/>
          </w:tcPr>
          <w:p w:rsidR="00AC697C" w:rsidRDefault="00AC697C">
            <w:pPr>
              <w:spacing w:line="440" w:lineRule="exact"/>
              <w:jc w:val="center"/>
            </w:pPr>
          </w:p>
        </w:tc>
        <w:tc>
          <w:tcPr>
            <w:tcW w:w="1328" w:type="dxa"/>
          </w:tcPr>
          <w:p w:rsidR="00AC697C" w:rsidRDefault="00AC697C">
            <w:pPr>
              <w:spacing w:line="440" w:lineRule="exact"/>
              <w:jc w:val="center"/>
            </w:pPr>
          </w:p>
        </w:tc>
        <w:tc>
          <w:tcPr>
            <w:tcW w:w="1701" w:type="dxa"/>
          </w:tcPr>
          <w:p w:rsidR="00AC697C" w:rsidRDefault="00AC697C">
            <w:pPr>
              <w:spacing w:line="440" w:lineRule="exact"/>
              <w:jc w:val="center"/>
            </w:pPr>
          </w:p>
        </w:tc>
      </w:tr>
      <w:tr w:rsidR="00AC697C">
        <w:trPr>
          <w:cantSplit/>
          <w:trHeight w:val="390"/>
          <w:jc w:val="center"/>
        </w:trPr>
        <w:tc>
          <w:tcPr>
            <w:tcW w:w="740" w:type="dxa"/>
          </w:tcPr>
          <w:p w:rsidR="00AC697C" w:rsidRDefault="0092047A">
            <w:pPr>
              <w:spacing w:line="440" w:lineRule="exact"/>
              <w:jc w:val="center"/>
            </w:pPr>
            <w:r>
              <w:t>…</w:t>
            </w:r>
          </w:p>
        </w:tc>
        <w:tc>
          <w:tcPr>
            <w:tcW w:w="1330" w:type="dxa"/>
          </w:tcPr>
          <w:p w:rsidR="00AC697C" w:rsidRDefault="00AC697C">
            <w:pPr>
              <w:spacing w:line="440" w:lineRule="exact"/>
              <w:jc w:val="center"/>
            </w:pPr>
          </w:p>
        </w:tc>
        <w:tc>
          <w:tcPr>
            <w:tcW w:w="2040" w:type="dxa"/>
          </w:tcPr>
          <w:p w:rsidR="00AC697C" w:rsidRDefault="00AC697C">
            <w:pPr>
              <w:spacing w:line="440" w:lineRule="exact"/>
              <w:jc w:val="center"/>
            </w:pPr>
          </w:p>
        </w:tc>
        <w:tc>
          <w:tcPr>
            <w:tcW w:w="1421" w:type="dxa"/>
          </w:tcPr>
          <w:p w:rsidR="00AC697C" w:rsidRDefault="00AC697C">
            <w:pPr>
              <w:spacing w:line="440" w:lineRule="exact"/>
              <w:jc w:val="center"/>
            </w:pPr>
          </w:p>
        </w:tc>
        <w:tc>
          <w:tcPr>
            <w:tcW w:w="1328" w:type="dxa"/>
          </w:tcPr>
          <w:p w:rsidR="00AC697C" w:rsidRDefault="00AC697C">
            <w:pPr>
              <w:spacing w:line="440" w:lineRule="exact"/>
              <w:jc w:val="center"/>
            </w:pPr>
          </w:p>
        </w:tc>
        <w:tc>
          <w:tcPr>
            <w:tcW w:w="1701" w:type="dxa"/>
          </w:tcPr>
          <w:p w:rsidR="00AC697C" w:rsidRDefault="00AC697C">
            <w:pPr>
              <w:spacing w:line="440" w:lineRule="exact"/>
              <w:jc w:val="center"/>
            </w:pPr>
          </w:p>
        </w:tc>
      </w:tr>
    </w:tbl>
    <w:p w:rsidR="00AC697C" w:rsidRDefault="0092047A">
      <w:pPr>
        <w:spacing w:line="440" w:lineRule="exact"/>
        <w:rPr>
          <w:u w:val="single"/>
        </w:rPr>
      </w:pPr>
      <w:r>
        <w:t>投标人名称（公章）：</w:t>
      </w:r>
      <w:r>
        <w:rPr>
          <w:u w:val="single"/>
        </w:rPr>
        <w:t xml:space="preserve">　　　　　</w:t>
      </w:r>
      <w:r>
        <w:rPr>
          <w:u w:val="single"/>
        </w:rPr>
        <w:t xml:space="preserve">         </w:t>
      </w:r>
    </w:p>
    <w:p w:rsidR="00AC697C" w:rsidRDefault="0092047A">
      <w:pPr>
        <w:spacing w:line="440" w:lineRule="exact"/>
      </w:pPr>
      <w:r>
        <w:t>投标人代表签字：</w:t>
      </w:r>
    </w:p>
    <w:p w:rsidR="00AC697C" w:rsidRDefault="0092047A">
      <w:pPr>
        <w:spacing w:line="440" w:lineRule="exact"/>
      </w:pPr>
      <w:r>
        <w:t>日期：</w:t>
      </w:r>
      <w:r>
        <w:t>20</w:t>
      </w:r>
      <w:r>
        <w:t>年</w:t>
      </w:r>
      <w:r>
        <w:rPr>
          <w:u w:val="single"/>
        </w:rPr>
        <w:t xml:space="preserve">　</w:t>
      </w:r>
      <w:r>
        <w:t>月</w:t>
      </w:r>
      <w:r>
        <w:rPr>
          <w:u w:val="single"/>
        </w:rPr>
        <w:t xml:space="preserve">　</w:t>
      </w:r>
      <w:r>
        <w:t xml:space="preserve">日　</w:t>
      </w:r>
    </w:p>
    <w:p w:rsidR="00AC697C" w:rsidRDefault="0092047A">
      <w:pPr>
        <w:adjustRightInd w:val="0"/>
        <w:snapToGrid w:val="0"/>
        <w:spacing w:line="440" w:lineRule="exact"/>
        <w:ind w:firstLineChars="200" w:firstLine="422"/>
        <w:rPr>
          <w:b/>
        </w:rPr>
        <w:sectPr w:rsidR="00AC697C">
          <w:pgSz w:w="11906" w:h="16838"/>
          <w:pgMar w:top="1440" w:right="1440" w:bottom="1440" w:left="1797" w:header="851" w:footer="992" w:gutter="0"/>
          <w:cols w:space="720"/>
          <w:docGrid w:linePitch="312"/>
        </w:sectPr>
      </w:pPr>
      <w:r>
        <w:rPr>
          <w:b/>
        </w:rPr>
        <w:t>注：后附人员相关资格证书复印件。</w:t>
      </w:r>
    </w:p>
    <w:p w:rsidR="00AC697C" w:rsidRDefault="0092047A">
      <w:pPr>
        <w:pStyle w:val="3"/>
        <w:spacing w:before="0" w:after="0" w:line="240" w:lineRule="auto"/>
        <w:rPr>
          <w:rFonts w:eastAsia="黑体"/>
          <w:sz w:val="28"/>
          <w:szCs w:val="28"/>
        </w:rPr>
      </w:pPr>
      <w:bookmarkStart w:id="333" w:name="_Toc103677767"/>
      <w:bookmarkStart w:id="334" w:name="_Toc106027289"/>
      <w:r>
        <w:rPr>
          <w:rFonts w:eastAsia="黑体"/>
          <w:sz w:val="28"/>
          <w:szCs w:val="28"/>
        </w:rPr>
        <w:lastRenderedPageBreak/>
        <w:t>十</w:t>
      </w:r>
      <w:r>
        <w:rPr>
          <w:rFonts w:eastAsia="黑体" w:hint="eastAsia"/>
          <w:sz w:val="28"/>
          <w:szCs w:val="28"/>
        </w:rPr>
        <w:t>一、</w:t>
      </w:r>
      <w:r>
        <w:rPr>
          <w:rFonts w:eastAsia="黑体"/>
          <w:sz w:val="28"/>
          <w:szCs w:val="28"/>
        </w:rPr>
        <w:t>其他商务部分资料</w:t>
      </w:r>
      <w:bookmarkEnd w:id="333"/>
      <w:bookmarkEnd w:id="334"/>
    </w:p>
    <w:p w:rsidR="00AC697C" w:rsidRDefault="00AC697C">
      <w:pPr>
        <w:spacing w:line="360" w:lineRule="auto"/>
        <w:ind w:firstLineChars="200" w:firstLine="480"/>
        <w:rPr>
          <w:sz w:val="24"/>
        </w:rPr>
      </w:pPr>
    </w:p>
    <w:p w:rsidR="00AC697C" w:rsidRDefault="0092047A">
      <w:pPr>
        <w:spacing w:line="360" w:lineRule="auto"/>
        <w:ind w:firstLineChars="200" w:firstLine="480"/>
        <w:rPr>
          <w:sz w:val="24"/>
        </w:rPr>
      </w:pPr>
      <w:r>
        <w:rPr>
          <w:sz w:val="24"/>
        </w:rPr>
        <w:t>招标文件中要求提交的其他商务部分资料或投标人认为需要提供的其它商务部分说明或资料。</w:t>
      </w:r>
    </w:p>
    <w:p w:rsidR="00AC697C" w:rsidRDefault="00AC697C"/>
    <w:p w:rsidR="00AC697C" w:rsidRDefault="00AC697C">
      <w:pPr>
        <w:spacing w:line="360" w:lineRule="auto"/>
        <w:rPr>
          <w:sz w:val="24"/>
        </w:rPr>
      </w:pPr>
    </w:p>
    <w:p w:rsidR="00AC697C" w:rsidRDefault="00AC697C">
      <w:pPr>
        <w:pStyle w:val="3"/>
        <w:spacing w:before="0" w:after="0" w:line="240" w:lineRule="auto"/>
        <w:rPr>
          <w:rFonts w:eastAsia="黑体"/>
          <w:sz w:val="28"/>
          <w:szCs w:val="28"/>
        </w:rPr>
        <w:sectPr w:rsidR="00AC697C">
          <w:pgSz w:w="11906" w:h="16838"/>
          <w:pgMar w:top="1440" w:right="1440" w:bottom="1440" w:left="1797" w:header="851" w:footer="992" w:gutter="0"/>
          <w:cols w:space="720"/>
          <w:docGrid w:linePitch="312"/>
        </w:sectPr>
      </w:pPr>
    </w:p>
    <w:p w:rsidR="00AC697C" w:rsidRDefault="0092047A">
      <w:pPr>
        <w:pStyle w:val="3"/>
        <w:spacing w:before="0" w:after="0" w:line="360" w:lineRule="auto"/>
        <w:rPr>
          <w:rFonts w:eastAsia="黑体"/>
          <w:sz w:val="28"/>
          <w:szCs w:val="28"/>
        </w:rPr>
      </w:pPr>
      <w:bookmarkStart w:id="335" w:name="_Toc103677768"/>
      <w:bookmarkStart w:id="336" w:name="_Toc106027290"/>
      <w:r>
        <w:rPr>
          <w:rFonts w:eastAsia="黑体"/>
          <w:sz w:val="28"/>
          <w:szCs w:val="28"/>
        </w:rPr>
        <w:lastRenderedPageBreak/>
        <w:t>十</w:t>
      </w:r>
      <w:r>
        <w:rPr>
          <w:rFonts w:eastAsia="黑体" w:hint="eastAsia"/>
          <w:sz w:val="28"/>
          <w:szCs w:val="28"/>
        </w:rPr>
        <w:t>二、</w:t>
      </w:r>
      <w:r>
        <w:rPr>
          <w:rFonts w:eastAsia="黑体"/>
          <w:sz w:val="28"/>
          <w:szCs w:val="28"/>
        </w:rPr>
        <w:t>其他补充资料</w:t>
      </w:r>
      <w:bookmarkEnd w:id="335"/>
      <w:bookmarkEnd w:id="336"/>
    </w:p>
    <w:p w:rsidR="00AC697C" w:rsidRDefault="0092047A">
      <w:pPr>
        <w:spacing w:line="360" w:lineRule="auto"/>
        <w:ind w:firstLineChars="200" w:firstLine="480"/>
        <w:rPr>
          <w:sz w:val="24"/>
        </w:rPr>
      </w:pPr>
      <w:r>
        <w:rPr>
          <w:sz w:val="24"/>
        </w:rPr>
        <w:t>为了便于尽快为投标人在招标文件规定时间内退还投标保证金及节省办理相关手续所耗时间，在此邀请投标人单独提供以下两项资料（投标文件中无需提供），建议密封后递交。未提供以下两项补充资料的，不构成不响应招标文件要求。</w:t>
      </w:r>
    </w:p>
    <w:p w:rsidR="00AC697C" w:rsidRDefault="0092047A">
      <w:pPr>
        <w:pStyle w:val="4"/>
        <w:spacing w:before="0" w:after="0" w:line="360" w:lineRule="auto"/>
        <w:jc w:val="left"/>
        <w:rPr>
          <w:rFonts w:ascii="Times New Roman" w:eastAsia="黑体" w:hAnsi="Times New Roman"/>
          <w:b w:val="0"/>
          <w:bCs w:val="0"/>
        </w:rPr>
      </w:pPr>
      <w:r>
        <w:rPr>
          <w:rFonts w:ascii="Times New Roman" w:eastAsia="黑体" w:hAnsi="Times New Roman"/>
          <w:b w:val="0"/>
          <w:bCs w:val="0"/>
        </w:rPr>
        <w:t>（</w:t>
      </w:r>
      <w:r>
        <w:rPr>
          <w:rFonts w:ascii="Times New Roman" w:eastAsia="黑体" w:hAnsi="Times New Roman"/>
          <w:b w:val="0"/>
          <w:bCs w:val="0"/>
        </w:rPr>
        <w:t>1</w:t>
      </w:r>
      <w:r>
        <w:rPr>
          <w:rFonts w:ascii="Times New Roman" w:eastAsia="黑体" w:hAnsi="Times New Roman"/>
          <w:b w:val="0"/>
          <w:bCs w:val="0"/>
        </w:rPr>
        <w:t>）补充资料一：开户许可证复印件；或银行账户信息（加盖公章）</w:t>
      </w:r>
    </w:p>
    <w:p w:rsidR="00AC697C" w:rsidRDefault="0092047A">
      <w:pPr>
        <w:spacing w:line="360" w:lineRule="auto"/>
        <w:rPr>
          <w:sz w:val="24"/>
        </w:rPr>
      </w:pPr>
      <w:r>
        <w:rPr>
          <w:sz w:val="24"/>
        </w:rPr>
        <w:t>若选择提供银行账户信息的，可以按以下格式格式提供：</w:t>
      </w:r>
    </w:p>
    <w:p w:rsidR="00AC697C" w:rsidRDefault="0092047A">
      <w:pPr>
        <w:spacing w:line="360" w:lineRule="auto"/>
        <w:ind w:firstLineChars="152" w:firstLine="365"/>
        <w:rPr>
          <w:sz w:val="24"/>
          <w:szCs w:val="32"/>
        </w:rPr>
      </w:pPr>
      <w:r>
        <w:rPr>
          <w:sz w:val="24"/>
          <w:szCs w:val="32"/>
        </w:rPr>
        <w:t>单位名称：</w:t>
      </w:r>
    </w:p>
    <w:p w:rsidR="00AC697C" w:rsidRDefault="0092047A">
      <w:pPr>
        <w:spacing w:line="360" w:lineRule="auto"/>
        <w:ind w:firstLineChars="152" w:firstLine="365"/>
        <w:rPr>
          <w:sz w:val="24"/>
          <w:szCs w:val="32"/>
        </w:rPr>
      </w:pPr>
      <w:r>
        <w:rPr>
          <w:sz w:val="24"/>
          <w:szCs w:val="32"/>
        </w:rPr>
        <w:t>开户银行：</w:t>
      </w:r>
    </w:p>
    <w:p w:rsidR="00AC697C" w:rsidRDefault="0092047A">
      <w:pPr>
        <w:spacing w:line="360" w:lineRule="auto"/>
        <w:ind w:firstLineChars="152" w:firstLine="365"/>
        <w:rPr>
          <w:sz w:val="24"/>
          <w:szCs w:val="32"/>
        </w:rPr>
      </w:pPr>
      <w:r>
        <w:rPr>
          <w:sz w:val="24"/>
          <w:szCs w:val="32"/>
        </w:rPr>
        <w:t>银行账号：</w:t>
      </w:r>
    </w:p>
    <w:p w:rsidR="00AC697C" w:rsidRDefault="0092047A">
      <w:pPr>
        <w:spacing w:line="360" w:lineRule="auto"/>
        <w:ind w:firstLineChars="152" w:firstLine="365"/>
        <w:rPr>
          <w:sz w:val="24"/>
          <w:szCs w:val="32"/>
        </w:rPr>
      </w:pPr>
      <w:r>
        <w:rPr>
          <w:sz w:val="24"/>
          <w:szCs w:val="32"/>
        </w:rPr>
        <w:t>开户行号：</w:t>
      </w:r>
    </w:p>
    <w:p w:rsidR="00AC697C" w:rsidRDefault="0092047A">
      <w:pPr>
        <w:spacing w:line="360" w:lineRule="auto"/>
        <w:ind w:firstLineChars="152" w:firstLine="365"/>
        <w:rPr>
          <w:sz w:val="24"/>
          <w:szCs w:val="32"/>
        </w:rPr>
      </w:pPr>
      <w:r>
        <w:rPr>
          <w:sz w:val="24"/>
          <w:szCs w:val="32"/>
        </w:rPr>
        <w:t>单位地址：</w:t>
      </w:r>
    </w:p>
    <w:p w:rsidR="00AC697C" w:rsidRDefault="0092047A">
      <w:pPr>
        <w:spacing w:line="360" w:lineRule="auto"/>
        <w:ind w:firstLineChars="152" w:firstLine="365"/>
        <w:rPr>
          <w:sz w:val="24"/>
          <w:szCs w:val="32"/>
        </w:rPr>
      </w:pPr>
      <w:r>
        <w:rPr>
          <w:sz w:val="24"/>
          <w:szCs w:val="32"/>
        </w:rPr>
        <w:t>财务部门联系电话：</w:t>
      </w:r>
    </w:p>
    <w:p w:rsidR="00AC697C" w:rsidRDefault="00AC697C"/>
    <w:p w:rsidR="00AC697C" w:rsidRDefault="00AC697C">
      <w:pPr>
        <w:pStyle w:val="4"/>
        <w:spacing w:before="0" w:after="0" w:line="360" w:lineRule="auto"/>
        <w:jc w:val="left"/>
        <w:rPr>
          <w:rFonts w:ascii="Times New Roman" w:eastAsia="黑体" w:hAnsi="Times New Roman"/>
          <w:b w:val="0"/>
          <w:bCs w:val="0"/>
        </w:rPr>
        <w:sectPr w:rsidR="00AC697C">
          <w:pgSz w:w="11906" w:h="16838"/>
          <w:pgMar w:top="1440" w:right="1440" w:bottom="1440" w:left="1797" w:header="851" w:footer="992" w:gutter="0"/>
          <w:cols w:space="720"/>
          <w:docGrid w:linePitch="312"/>
        </w:sectPr>
      </w:pPr>
    </w:p>
    <w:p w:rsidR="00AC697C" w:rsidRDefault="0092047A">
      <w:pPr>
        <w:pStyle w:val="4"/>
        <w:spacing w:before="0" w:after="0" w:line="360" w:lineRule="auto"/>
        <w:jc w:val="left"/>
        <w:rPr>
          <w:rFonts w:ascii="Times New Roman" w:eastAsia="黑体" w:hAnsi="Times New Roman"/>
          <w:b w:val="0"/>
          <w:bCs w:val="0"/>
        </w:rPr>
      </w:pPr>
      <w:r>
        <w:rPr>
          <w:rFonts w:ascii="Times New Roman" w:eastAsia="黑体" w:hAnsi="Times New Roman"/>
          <w:b w:val="0"/>
          <w:bCs w:val="0"/>
        </w:rPr>
        <w:lastRenderedPageBreak/>
        <w:t>（</w:t>
      </w:r>
      <w:r>
        <w:rPr>
          <w:rFonts w:ascii="Times New Roman" w:eastAsia="黑体" w:hAnsi="Times New Roman"/>
          <w:b w:val="0"/>
          <w:bCs w:val="0"/>
        </w:rPr>
        <w:t>2</w:t>
      </w:r>
      <w:r>
        <w:rPr>
          <w:rFonts w:ascii="Times New Roman" w:eastAsia="黑体" w:hAnsi="Times New Roman"/>
          <w:b w:val="0"/>
          <w:bCs w:val="0"/>
        </w:rPr>
        <w:t>）补充资料二：投标保证金转招标服务费说明（如有）</w:t>
      </w:r>
    </w:p>
    <w:p w:rsidR="00AC697C" w:rsidRDefault="00AC697C">
      <w:pPr>
        <w:pStyle w:val="a8"/>
        <w:tabs>
          <w:tab w:val="left" w:pos="567"/>
        </w:tabs>
        <w:jc w:val="center"/>
        <w:rPr>
          <w:b/>
          <w:sz w:val="24"/>
        </w:rPr>
      </w:pPr>
    </w:p>
    <w:p w:rsidR="00AC697C" w:rsidRDefault="0092047A">
      <w:pPr>
        <w:pStyle w:val="a8"/>
        <w:tabs>
          <w:tab w:val="left" w:pos="567"/>
        </w:tabs>
        <w:jc w:val="center"/>
        <w:rPr>
          <w:sz w:val="22"/>
          <w:szCs w:val="28"/>
          <w:u w:val="single"/>
        </w:rPr>
      </w:pPr>
      <w:r>
        <w:rPr>
          <w:b/>
          <w:sz w:val="28"/>
          <w:szCs w:val="28"/>
        </w:rPr>
        <w:t>投标保证金转招标服务费说明</w:t>
      </w:r>
    </w:p>
    <w:p w:rsidR="00AC697C" w:rsidRDefault="0092047A">
      <w:pPr>
        <w:adjustRightInd w:val="0"/>
        <w:snapToGrid w:val="0"/>
        <w:spacing w:line="360" w:lineRule="auto"/>
        <w:rPr>
          <w:snapToGrid w:val="0"/>
          <w:kern w:val="0"/>
          <w:sz w:val="24"/>
          <w:u w:val="single"/>
        </w:rPr>
      </w:pPr>
      <w:r>
        <w:rPr>
          <w:snapToGrid w:val="0"/>
          <w:kern w:val="0"/>
          <w:sz w:val="24"/>
          <w:u w:val="single"/>
        </w:rPr>
        <w:t>国信招标集团股份有限公司新疆分公司：</w:t>
      </w:r>
    </w:p>
    <w:p w:rsidR="00AC697C" w:rsidRDefault="0092047A">
      <w:pPr>
        <w:spacing w:line="360" w:lineRule="auto"/>
        <w:ind w:firstLineChars="200" w:firstLine="480"/>
        <w:rPr>
          <w:sz w:val="24"/>
        </w:rPr>
      </w:pPr>
      <w:r>
        <w:rPr>
          <w:sz w:val="24"/>
        </w:rPr>
        <w:t>我方如在</w:t>
      </w:r>
      <w:r>
        <w:rPr>
          <w:sz w:val="24"/>
          <w:u w:val="single"/>
        </w:rPr>
        <w:t>新疆维吾尔自治区人民医院国产医疗设备采购项目（二次）</w:t>
      </w:r>
      <w:r>
        <w:rPr>
          <w:sz w:val="24"/>
        </w:rPr>
        <w:t>（项目编号：</w:t>
      </w:r>
      <w:r>
        <w:rPr>
          <w:sz w:val="24"/>
          <w:u w:val="single"/>
        </w:rPr>
        <w:t>GXTC-C-22510062</w:t>
      </w:r>
      <w:r>
        <w:rPr>
          <w:sz w:val="24"/>
        </w:rPr>
        <w:t>）</w:t>
      </w:r>
      <w:r>
        <w:rPr>
          <w:sz w:val="24"/>
          <w:u w:val="single"/>
        </w:rPr>
        <w:t xml:space="preserve"> </w:t>
      </w:r>
      <w:r>
        <w:rPr>
          <w:i/>
          <w:iCs/>
          <w:sz w:val="24"/>
          <w:u w:val="single"/>
        </w:rPr>
        <w:t>标项</w:t>
      </w:r>
      <w:r>
        <w:rPr>
          <w:rFonts w:hint="eastAsia"/>
          <w:i/>
          <w:iCs/>
          <w:color w:val="FF0000"/>
          <w:sz w:val="24"/>
          <w:u w:val="single"/>
        </w:rPr>
        <w:t>X</w:t>
      </w:r>
      <w:r>
        <w:rPr>
          <w:i/>
          <w:iCs/>
          <w:color w:val="FF0000"/>
          <w:sz w:val="24"/>
          <w:u w:val="single"/>
        </w:rPr>
        <w:t xml:space="preserve"> </w:t>
      </w:r>
      <w:r>
        <w:rPr>
          <w:sz w:val="24"/>
        </w:rPr>
        <w:t>（标项号）中中标，请按照《招标服务费通知单》中的服务费金额从我方交纳的</w:t>
      </w:r>
      <w:r>
        <w:rPr>
          <w:rFonts w:hint="eastAsia"/>
          <w:sz w:val="24"/>
        </w:rPr>
        <w:t xml:space="preserve"> </w:t>
      </w:r>
      <w:r>
        <w:rPr>
          <w:sz w:val="24"/>
          <w:u w:val="single"/>
        </w:rPr>
        <w:t xml:space="preserve">  </w:t>
      </w:r>
      <w:r>
        <w:rPr>
          <w:i/>
          <w:iCs/>
          <w:sz w:val="24"/>
          <w:u w:val="single"/>
        </w:rPr>
        <w:t>标项</w:t>
      </w:r>
      <w:r>
        <w:rPr>
          <w:i/>
          <w:iCs/>
          <w:sz w:val="24"/>
          <w:u w:val="single"/>
        </w:rPr>
        <w:t xml:space="preserve"> </w:t>
      </w:r>
      <w:r>
        <w:rPr>
          <w:rFonts w:hint="eastAsia"/>
          <w:i/>
          <w:iCs/>
          <w:color w:val="FF0000"/>
          <w:sz w:val="24"/>
          <w:u w:val="single"/>
        </w:rPr>
        <w:t>X</w:t>
      </w:r>
      <w:r>
        <w:rPr>
          <w:i/>
          <w:iCs/>
          <w:sz w:val="24"/>
          <w:u w:val="single"/>
        </w:rPr>
        <w:t xml:space="preserve"> </w:t>
      </w:r>
      <w:r>
        <w:rPr>
          <w:sz w:val="24"/>
        </w:rPr>
        <w:t>（标项号）投标保证金</w:t>
      </w:r>
      <w:r>
        <w:rPr>
          <w:sz w:val="24"/>
        </w:rPr>
        <w:t>RMB</w:t>
      </w:r>
      <w:r>
        <w:rPr>
          <w:sz w:val="24"/>
          <w:u w:val="single"/>
        </w:rPr>
        <w:t xml:space="preserve">  0000.00</w:t>
      </w:r>
      <w:r>
        <w:rPr>
          <w:sz w:val="24"/>
          <w:u w:val="single"/>
        </w:rPr>
        <w:t>元</w:t>
      </w:r>
      <w:r>
        <w:rPr>
          <w:sz w:val="24"/>
          <w:u w:val="single"/>
        </w:rPr>
        <w:t xml:space="preserve"> </w:t>
      </w:r>
      <w:r>
        <w:rPr>
          <w:sz w:val="24"/>
          <w:u w:val="single"/>
        </w:rPr>
        <w:t>（大写：</w:t>
      </w:r>
      <w:r>
        <w:rPr>
          <w:rFonts w:hint="eastAsia"/>
          <w:i/>
          <w:iCs/>
          <w:color w:val="FF0000"/>
          <w:sz w:val="24"/>
          <w:u w:val="single"/>
        </w:rPr>
        <w:t>XXX</w:t>
      </w:r>
      <w:r>
        <w:rPr>
          <w:sz w:val="24"/>
          <w:u w:val="single"/>
        </w:rPr>
        <w:t>元整）</w:t>
      </w:r>
      <w:r>
        <w:rPr>
          <w:sz w:val="24"/>
        </w:rPr>
        <w:t>中扣除，并开具</w:t>
      </w:r>
    </w:p>
    <w:p w:rsidR="00AC697C" w:rsidRDefault="0092047A">
      <w:pPr>
        <w:spacing w:line="360" w:lineRule="auto"/>
        <w:ind w:firstLineChars="200" w:firstLine="480"/>
        <w:rPr>
          <w:sz w:val="24"/>
        </w:rPr>
      </w:pPr>
      <w:r>
        <w:rPr>
          <w:rFonts w:eastAsiaTheme="minorEastAsia"/>
          <w:sz w:val="24"/>
        </w:rPr>
        <w:sym w:font="Wingdings 2" w:char="F0A3"/>
      </w:r>
      <w:r>
        <w:rPr>
          <w:sz w:val="24"/>
        </w:rPr>
        <w:t>增值税普通发票</w:t>
      </w:r>
    </w:p>
    <w:p w:rsidR="00AC697C" w:rsidRDefault="0092047A">
      <w:pPr>
        <w:spacing w:line="360" w:lineRule="auto"/>
        <w:ind w:firstLineChars="200" w:firstLine="480"/>
        <w:rPr>
          <w:sz w:val="24"/>
        </w:rPr>
      </w:pPr>
      <w:r>
        <w:rPr>
          <w:sz w:val="24"/>
        </w:rPr>
        <w:sym w:font="Wingdings 2" w:char="F0A3"/>
      </w:r>
      <w:r>
        <w:rPr>
          <w:sz w:val="24"/>
        </w:rPr>
        <w:t>或按照以下信息开具增值税专用发票：</w:t>
      </w:r>
    </w:p>
    <w:p w:rsidR="00AC697C" w:rsidRDefault="0092047A">
      <w:pPr>
        <w:spacing w:line="360" w:lineRule="auto"/>
        <w:ind w:firstLineChars="200" w:firstLine="480"/>
        <w:rPr>
          <w:sz w:val="24"/>
        </w:rPr>
      </w:pPr>
      <w:r>
        <w:rPr>
          <w:sz w:val="24"/>
        </w:rPr>
        <w:t>单位名称：</w:t>
      </w:r>
    </w:p>
    <w:p w:rsidR="00AC697C" w:rsidRDefault="0092047A">
      <w:pPr>
        <w:spacing w:line="360" w:lineRule="auto"/>
        <w:ind w:firstLineChars="200" w:firstLine="480"/>
        <w:rPr>
          <w:sz w:val="24"/>
        </w:rPr>
      </w:pPr>
      <w:r>
        <w:rPr>
          <w:sz w:val="24"/>
        </w:rPr>
        <w:t>纳税人识别号：</w:t>
      </w:r>
    </w:p>
    <w:p w:rsidR="00AC697C" w:rsidRDefault="0092047A">
      <w:pPr>
        <w:spacing w:line="360" w:lineRule="auto"/>
        <w:ind w:firstLineChars="200" w:firstLine="480"/>
        <w:rPr>
          <w:sz w:val="24"/>
        </w:rPr>
      </w:pPr>
      <w:r>
        <w:rPr>
          <w:sz w:val="24"/>
        </w:rPr>
        <w:t>地址：</w:t>
      </w:r>
    </w:p>
    <w:p w:rsidR="00AC697C" w:rsidRDefault="0092047A">
      <w:pPr>
        <w:spacing w:line="360" w:lineRule="auto"/>
        <w:ind w:firstLineChars="200" w:firstLine="480"/>
        <w:rPr>
          <w:sz w:val="24"/>
        </w:rPr>
      </w:pPr>
      <w:r>
        <w:rPr>
          <w:sz w:val="24"/>
        </w:rPr>
        <w:t>电话：</w:t>
      </w:r>
    </w:p>
    <w:p w:rsidR="00AC697C" w:rsidRDefault="0092047A">
      <w:pPr>
        <w:spacing w:line="360" w:lineRule="auto"/>
        <w:ind w:firstLineChars="200" w:firstLine="480"/>
        <w:rPr>
          <w:sz w:val="24"/>
        </w:rPr>
      </w:pPr>
      <w:r>
        <w:rPr>
          <w:sz w:val="24"/>
        </w:rPr>
        <w:t>开户行：</w:t>
      </w:r>
    </w:p>
    <w:p w:rsidR="00AC697C" w:rsidRDefault="0092047A">
      <w:pPr>
        <w:spacing w:line="360" w:lineRule="auto"/>
        <w:ind w:firstLineChars="200" w:firstLine="480"/>
        <w:rPr>
          <w:sz w:val="24"/>
        </w:rPr>
      </w:pPr>
      <w:r>
        <w:rPr>
          <w:sz w:val="24"/>
        </w:rPr>
        <w:t>账号：</w:t>
      </w:r>
    </w:p>
    <w:p w:rsidR="00AC697C" w:rsidRDefault="00AC697C">
      <w:pPr>
        <w:spacing w:line="360" w:lineRule="auto"/>
        <w:ind w:firstLineChars="200" w:firstLine="480"/>
        <w:rPr>
          <w:sz w:val="24"/>
        </w:rPr>
      </w:pPr>
    </w:p>
    <w:p w:rsidR="00AC697C" w:rsidRDefault="0092047A">
      <w:pPr>
        <w:spacing w:line="360" w:lineRule="auto"/>
        <w:ind w:firstLineChars="200" w:firstLine="480"/>
        <w:rPr>
          <w:sz w:val="24"/>
        </w:rPr>
      </w:pPr>
      <w:r>
        <w:rPr>
          <w:sz w:val="24"/>
        </w:rPr>
        <w:t xml:space="preserve">                                  </w:t>
      </w:r>
      <w:r>
        <w:rPr>
          <w:sz w:val="24"/>
        </w:rPr>
        <w:t>投标人名称：</w:t>
      </w:r>
      <w:r>
        <w:rPr>
          <w:sz w:val="24"/>
          <w:u w:val="single"/>
        </w:rPr>
        <w:t xml:space="preserve">       </w:t>
      </w:r>
      <w:r>
        <w:rPr>
          <w:sz w:val="24"/>
        </w:rPr>
        <w:t>（公司公章）</w:t>
      </w:r>
    </w:p>
    <w:p w:rsidR="00AC697C" w:rsidRDefault="0092047A">
      <w:pPr>
        <w:spacing w:line="360" w:lineRule="auto"/>
        <w:ind w:firstLineChars="200" w:firstLine="480"/>
        <w:rPr>
          <w:sz w:val="24"/>
        </w:rPr>
      </w:pPr>
      <w:r>
        <w:rPr>
          <w:sz w:val="24"/>
        </w:rPr>
        <w:t xml:space="preserve">                                         20  </w:t>
      </w:r>
      <w:r>
        <w:rPr>
          <w:sz w:val="24"/>
        </w:rPr>
        <w:t>年</w:t>
      </w:r>
      <w:r>
        <w:rPr>
          <w:sz w:val="24"/>
        </w:rPr>
        <w:t xml:space="preserve">  </w:t>
      </w:r>
      <w:r>
        <w:rPr>
          <w:sz w:val="24"/>
        </w:rPr>
        <w:t>月</w:t>
      </w:r>
      <w:r>
        <w:rPr>
          <w:sz w:val="24"/>
        </w:rPr>
        <w:t xml:space="preserve">  </w:t>
      </w:r>
      <w:r>
        <w:rPr>
          <w:sz w:val="24"/>
        </w:rPr>
        <w:t>日</w:t>
      </w:r>
    </w:p>
    <w:p w:rsidR="00AC697C" w:rsidRDefault="00AC697C">
      <w:pPr>
        <w:adjustRightInd w:val="0"/>
        <w:snapToGrid w:val="0"/>
        <w:spacing w:line="360" w:lineRule="auto"/>
        <w:rPr>
          <w:sz w:val="24"/>
        </w:rPr>
      </w:pPr>
    </w:p>
    <w:p w:rsidR="00AC697C" w:rsidRDefault="00AC697C">
      <w:pPr>
        <w:pStyle w:val="2"/>
        <w:spacing w:before="0" w:after="0" w:line="240" w:lineRule="auto"/>
        <w:rPr>
          <w:rFonts w:ascii="Times New Roman" w:hAnsi="Times New Roman"/>
          <w:sz w:val="28"/>
          <w:szCs w:val="28"/>
        </w:rPr>
        <w:sectPr w:rsidR="00AC697C">
          <w:pgSz w:w="11906" w:h="16838"/>
          <w:pgMar w:top="1440" w:right="1440" w:bottom="1440" w:left="1797" w:header="851" w:footer="992" w:gutter="0"/>
          <w:cols w:space="720"/>
          <w:docGrid w:linePitch="312"/>
        </w:sectPr>
      </w:pPr>
      <w:bookmarkStart w:id="337" w:name="_Toc3327"/>
      <w:bookmarkStart w:id="338" w:name="_Toc28435"/>
      <w:bookmarkEnd w:id="327"/>
    </w:p>
    <w:p w:rsidR="00AC697C" w:rsidRDefault="0092047A">
      <w:pPr>
        <w:pStyle w:val="2"/>
        <w:spacing w:before="0" w:after="0" w:line="240" w:lineRule="auto"/>
        <w:rPr>
          <w:rFonts w:ascii="Times New Roman" w:hAnsi="Times New Roman"/>
          <w:sz w:val="28"/>
          <w:szCs w:val="28"/>
        </w:rPr>
      </w:pPr>
      <w:bookmarkStart w:id="339" w:name="_Toc103677769"/>
      <w:bookmarkStart w:id="340" w:name="_Toc106027291"/>
      <w:r>
        <w:rPr>
          <w:rFonts w:ascii="Times New Roman" w:hAnsi="Times New Roman" w:hint="eastAsia"/>
          <w:sz w:val="28"/>
          <w:szCs w:val="28"/>
        </w:rPr>
        <w:lastRenderedPageBreak/>
        <w:t>第二部分</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报价部分</w:t>
      </w:r>
      <w:bookmarkEnd w:id="339"/>
      <w:bookmarkEnd w:id="340"/>
    </w:p>
    <w:p w:rsidR="00AC697C" w:rsidRDefault="0092047A">
      <w:pPr>
        <w:pStyle w:val="3"/>
        <w:spacing w:before="0" w:after="0" w:line="240" w:lineRule="auto"/>
        <w:rPr>
          <w:rFonts w:eastAsia="黑体"/>
          <w:sz w:val="28"/>
          <w:szCs w:val="28"/>
        </w:rPr>
      </w:pPr>
      <w:bookmarkStart w:id="341" w:name="_Toc103677770"/>
      <w:bookmarkStart w:id="342" w:name="_Toc106027292"/>
      <w:r>
        <w:rPr>
          <w:rFonts w:eastAsia="黑体" w:hint="eastAsia"/>
          <w:sz w:val="28"/>
          <w:szCs w:val="28"/>
        </w:rPr>
        <w:t>一、</w:t>
      </w:r>
      <w:r>
        <w:rPr>
          <w:rFonts w:eastAsia="黑体"/>
          <w:sz w:val="28"/>
          <w:szCs w:val="28"/>
        </w:rPr>
        <w:t>开标一览表</w:t>
      </w:r>
      <w:bookmarkEnd w:id="341"/>
      <w:bookmarkEnd w:id="342"/>
    </w:p>
    <w:bookmarkEnd w:id="337"/>
    <w:bookmarkEnd w:id="338"/>
    <w:p w:rsidR="00AC697C" w:rsidRDefault="0092047A">
      <w:pPr>
        <w:spacing w:line="360" w:lineRule="auto"/>
        <w:jc w:val="center"/>
        <w:rPr>
          <w:rFonts w:eastAsia="黑体"/>
          <w:b/>
          <w:bCs/>
          <w:sz w:val="32"/>
          <w:szCs w:val="32"/>
        </w:rPr>
      </w:pPr>
      <w:r>
        <w:rPr>
          <w:rFonts w:eastAsia="黑体"/>
          <w:b/>
          <w:bCs/>
          <w:sz w:val="32"/>
          <w:szCs w:val="32"/>
        </w:rPr>
        <w:t>开标一览表</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46"/>
        <w:gridCol w:w="6504"/>
      </w:tblGrid>
      <w:tr w:rsidR="00AC697C">
        <w:trPr>
          <w:trHeight w:val="633"/>
          <w:jc w:val="center"/>
        </w:trPr>
        <w:tc>
          <w:tcPr>
            <w:tcW w:w="1946" w:type="dxa"/>
            <w:vAlign w:val="center"/>
          </w:tcPr>
          <w:p w:rsidR="00AC697C" w:rsidRDefault="0092047A">
            <w:pPr>
              <w:ind w:leftChars="67" w:left="141" w:rightChars="49" w:right="103"/>
              <w:jc w:val="center"/>
              <w:rPr>
                <w:b/>
                <w:sz w:val="24"/>
              </w:rPr>
            </w:pPr>
            <w:r>
              <w:rPr>
                <w:b/>
                <w:sz w:val="24"/>
              </w:rPr>
              <w:t>项目编号</w:t>
            </w:r>
          </w:p>
        </w:tc>
        <w:tc>
          <w:tcPr>
            <w:tcW w:w="6504" w:type="dxa"/>
            <w:vAlign w:val="center"/>
          </w:tcPr>
          <w:p w:rsidR="00AC697C" w:rsidRDefault="0092047A">
            <w:pPr>
              <w:ind w:leftChars="90" w:left="189" w:firstLine="1"/>
              <w:jc w:val="left"/>
              <w:rPr>
                <w:sz w:val="24"/>
              </w:rPr>
            </w:pPr>
            <w:r>
              <w:rPr>
                <w:sz w:val="24"/>
              </w:rPr>
              <w:t>GXTC-C-22510062</w:t>
            </w:r>
          </w:p>
        </w:tc>
      </w:tr>
      <w:tr w:rsidR="00AC697C">
        <w:trPr>
          <w:trHeight w:val="698"/>
          <w:jc w:val="center"/>
        </w:trPr>
        <w:tc>
          <w:tcPr>
            <w:tcW w:w="1946" w:type="dxa"/>
            <w:vAlign w:val="center"/>
          </w:tcPr>
          <w:p w:rsidR="00AC697C" w:rsidRDefault="0092047A">
            <w:pPr>
              <w:ind w:leftChars="67" w:left="141" w:rightChars="49" w:right="103"/>
              <w:jc w:val="center"/>
              <w:rPr>
                <w:b/>
                <w:sz w:val="24"/>
              </w:rPr>
            </w:pPr>
            <w:r>
              <w:rPr>
                <w:b/>
                <w:bCs/>
                <w:sz w:val="24"/>
              </w:rPr>
              <w:t>项目名称</w:t>
            </w:r>
          </w:p>
        </w:tc>
        <w:tc>
          <w:tcPr>
            <w:tcW w:w="6504" w:type="dxa"/>
            <w:vAlign w:val="center"/>
          </w:tcPr>
          <w:p w:rsidR="00AC697C" w:rsidRDefault="0092047A">
            <w:pPr>
              <w:ind w:leftChars="90" w:left="189" w:firstLine="1"/>
              <w:jc w:val="left"/>
              <w:rPr>
                <w:sz w:val="24"/>
              </w:rPr>
            </w:pPr>
            <w:r>
              <w:rPr>
                <w:sz w:val="24"/>
              </w:rPr>
              <w:t>新疆维吾尔自治区人民医院国产医疗设备采购项目（二次）</w:t>
            </w:r>
          </w:p>
        </w:tc>
      </w:tr>
      <w:tr w:rsidR="00AC697C">
        <w:trPr>
          <w:trHeight w:val="553"/>
          <w:jc w:val="center"/>
        </w:trPr>
        <w:tc>
          <w:tcPr>
            <w:tcW w:w="1946" w:type="dxa"/>
            <w:vAlign w:val="center"/>
          </w:tcPr>
          <w:p w:rsidR="00AC697C" w:rsidRDefault="0092047A">
            <w:pPr>
              <w:ind w:leftChars="-6" w:left="-13"/>
              <w:jc w:val="center"/>
              <w:rPr>
                <w:b/>
                <w:sz w:val="24"/>
              </w:rPr>
            </w:pPr>
            <w:r>
              <w:rPr>
                <w:b/>
                <w:sz w:val="24"/>
              </w:rPr>
              <w:t>标项名称</w:t>
            </w:r>
          </w:p>
        </w:tc>
        <w:tc>
          <w:tcPr>
            <w:tcW w:w="6504" w:type="dxa"/>
            <w:vAlign w:val="center"/>
          </w:tcPr>
          <w:p w:rsidR="00AC697C" w:rsidRDefault="00AC697C">
            <w:pPr>
              <w:ind w:leftChars="90" w:left="189" w:firstLine="1"/>
              <w:jc w:val="left"/>
              <w:rPr>
                <w:sz w:val="24"/>
              </w:rPr>
            </w:pPr>
          </w:p>
        </w:tc>
      </w:tr>
      <w:tr w:rsidR="00AC697C">
        <w:trPr>
          <w:trHeight w:val="553"/>
          <w:jc w:val="center"/>
        </w:trPr>
        <w:tc>
          <w:tcPr>
            <w:tcW w:w="1946" w:type="dxa"/>
            <w:vAlign w:val="center"/>
          </w:tcPr>
          <w:p w:rsidR="00AC697C" w:rsidRDefault="0092047A">
            <w:pPr>
              <w:ind w:leftChars="-6" w:left="-13"/>
              <w:jc w:val="center"/>
              <w:rPr>
                <w:b/>
                <w:sz w:val="24"/>
              </w:rPr>
            </w:pPr>
            <w:r>
              <w:rPr>
                <w:b/>
                <w:sz w:val="24"/>
              </w:rPr>
              <w:t>标项号</w:t>
            </w:r>
          </w:p>
        </w:tc>
        <w:tc>
          <w:tcPr>
            <w:tcW w:w="6504" w:type="dxa"/>
            <w:vAlign w:val="center"/>
          </w:tcPr>
          <w:p w:rsidR="00AC697C" w:rsidRDefault="0092047A">
            <w:pPr>
              <w:ind w:leftChars="90" w:left="189" w:firstLine="1"/>
              <w:jc w:val="left"/>
              <w:rPr>
                <w:sz w:val="24"/>
              </w:rPr>
            </w:pPr>
            <w:r>
              <w:rPr>
                <w:sz w:val="24"/>
              </w:rPr>
              <w:t>标项一</w:t>
            </w:r>
          </w:p>
        </w:tc>
      </w:tr>
      <w:tr w:rsidR="00AC697C">
        <w:trPr>
          <w:trHeight w:val="1286"/>
          <w:jc w:val="center"/>
        </w:trPr>
        <w:tc>
          <w:tcPr>
            <w:tcW w:w="1946" w:type="dxa"/>
            <w:vAlign w:val="center"/>
          </w:tcPr>
          <w:p w:rsidR="00AC697C" w:rsidRDefault="0092047A">
            <w:pPr>
              <w:ind w:leftChars="-6" w:left="-13"/>
              <w:jc w:val="center"/>
              <w:rPr>
                <w:b/>
                <w:sz w:val="24"/>
              </w:rPr>
            </w:pPr>
            <w:r>
              <w:rPr>
                <w:b/>
                <w:sz w:val="24"/>
              </w:rPr>
              <w:t>投标报价</w:t>
            </w:r>
          </w:p>
          <w:p w:rsidR="00AC697C" w:rsidRDefault="0092047A">
            <w:pPr>
              <w:ind w:leftChars="-6" w:left="-13"/>
              <w:jc w:val="center"/>
              <w:rPr>
                <w:b/>
                <w:sz w:val="24"/>
              </w:rPr>
            </w:pPr>
            <w:r>
              <w:rPr>
                <w:b/>
                <w:sz w:val="24"/>
              </w:rPr>
              <w:t>单价合计</w:t>
            </w:r>
          </w:p>
          <w:p w:rsidR="00AC697C" w:rsidRDefault="0092047A">
            <w:pPr>
              <w:ind w:leftChars="-6" w:left="-13"/>
              <w:jc w:val="center"/>
              <w:rPr>
                <w:b/>
                <w:sz w:val="24"/>
              </w:rPr>
            </w:pPr>
            <w:r>
              <w:rPr>
                <w:b/>
                <w:sz w:val="24"/>
              </w:rPr>
              <w:t>（元）</w:t>
            </w:r>
          </w:p>
        </w:tc>
        <w:tc>
          <w:tcPr>
            <w:tcW w:w="6504" w:type="dxa"/>
            <w:vAlign w:val="center"/>
          </w:tcPr>
          <w:p w:rsidR="00AC697C" w:rsidRDefault="0092047A">
            <w:pPr>
              <w:ind w:leftChars="90" w:left="189" w:firstLine="1"/>
              <w:jc w:val="left"/>
              <w:rPr>
                <w:sz w:val="24"/>
              </w:rPr>
            </w:pPr>
            <w:r>
              <w:rPr>
                <w:sz w:val="24"/>
              </w:rPr>
              <w:t>人民币（小写金额）：</w:t>
            </w:r>
            <w:r>
              <w:rPr>
                <w:sz w:val="24"/>
                <w:u w:val="single"/>
              </w:rPr>
              <w:t xml:space="preserve">                         </w:t>
            </w:r>
            <w:r>
              <w:rPr>
                <w:sz w:val="24"/>
              </w:rPr>
              <w:t>元</w:t>
            </w:r>
          </w:p>
          <w:p w:rsidR="00AC697C" w:rsidRDefault="0092047A">
            <w:pPr>
              <w:ind w:leftChars="90" w:left="189" w:firstLine="1"/>
              <w:jc w:val="left"/>
              <w:rPr>
                <w:sz w:val="24"/>
                <w:u w:val="single"/>
              </w:rPr>
            </w:pPr>
            <w:r>
              <w:rPr>
                <w:sz w:val="24"/>
              </w:rPr>
              <w:t>人民币（大写金额）：</w:t>
            </w:r>
            <w:r>
              <w:rPr>
                <w:sz w:val="24"/>
                <w:u w:val="single"/>
              </w:rPr>
              <w:t xml:space="preserve">                          </w:t>
            </w:r>
          </w:p>
          <w:p w:rsidR="00AC697C" w:rsidRDefault="0092047A">
            <w:pPr>
              <w:ind w:leftChars="90" w:left="189" w:firstLine="1"/>
              <w:jc w:val="left"/>
              <w:rPr>
                <w:sz w:val="24"/>
              </w:rPr>
            </w:pPr>
            <w:r>
              <w:rPr>
                <w:sz w:val="24"/>
              </w:rPr>
              <w:t>注：如有不一致，以大写为准。</w:t>
            </w:r>
          </w:p>
        </w:tc>
      </w:tr>
      <w:tr w:rsidR="00AC697C">
        <w:trPr>
          <w:trHeight w:val="880"/>
          <w:jc w:val="center"/>
        </w:trPr>
        <w:tc>
          <w:tcPr>
            <w:tcW w:w="1946" w:type="dxa"/>
            <w:vAlign w:val="center"/>
          </w:tcPr>
          <w:p w:rsidR="00AC697C" w:rsidRDefault="0092047A">
            <w:pPr>
              <w:ind w:leftChars="-6" w:left="-13"/>
              <w:jc w:val="center"/>
              <w:rPr>
                <w:b/>
                <w:sz w:val="24"/>
              </w:rPr>
            </w:pPr>
            <w:r>
              <w:rPr>
                <w:b/>
                <w:sz w:val="24"/>
              </w:rPr>
              <w:t>投标保证金</w:t>
            </w:r>
          </w:p>
        </w:tc>
        <w:tc>
          <w:tcPr>
            <w:tcW w:w="6504" w:type="dxa"/>
            <w:vAlign w:val="center"/>
          </w:tcPr>
          <w:p w:rsidR="00AC697C" w:rsidRDefault="0092047A">
            <w:pPr>
              <w:ind w:leftChars="90" w:left="189" w:firstLine="1"/>
              <w:jc w:val="left"/>
              <w:rPr>
                <w:sz w:val="24"/>
              </w:rPr>
            </w:pPr>
            <w:r>
              <w:rPr>
                <w:sz w:val="24"/>
              </w:rPr>
              <w:t>人民币</w:t>
            </w:r>
            <w:r>
              <w:rPr>
                <w:sz w:val="24"/>
                <w:u w:val="single"/>
              </w:rPr>
              <w:t xml:space="preserve">   </w:t>
            </w:r>
            <w:r>
              <w:rPr>
                <w:rFonts w:hint="eastAsia"/>
                <w:sz w:val="24"/>
                <w:u w:val="single"/>
              </w:rPr>
              <w:t xml:space="preserve"> </w:t>
            </w:r>
            <w:r>
              <w:rPr>
                <w:sz w:val="24"/>
                <w:u w:val="single"/>
              </w:rPr>
              <w:t xml:space="preserve">   </w:t>
            </w:r>
            <w:r>
              <w:rPr>
                <w:sz w:val="24"/>
              </w:rPr>
              <w:t>元</w:t>
            </w:r>
          </w:p>
        </w:tc>
      </w:tr>
      <w:tr w:rsidR="00AC697C">
        <w:trPr>
          <w:trHeight w:val="761"/>
          <w:jc w:val="center"/>
        </w:trPr>
        <w:tc>
          <w:tcPr>
            <w:tcW w:w="1946" w:type="dxa"/>
            <w:vAlign w:val="center"/>
          </w:tcPr>
          <w:p w:rsidR="00AC697C" w:rsidRDefault="0092047A">
            <w:pPr>
              <w:ind w:leftChars="-6" w:left="-13"/>
              <w:jc w:val="center"/>
              <w:rPr>
                <w:b/>
                <w:sz w:val="24"/>
              </w:rPr>
            </w:pPr>
            <w:r>
              <w:rPr>
                <w:b/>
                <w:sz w:val="24"/>
              </w:rPr>
              <w:t>交货期</w:t>
            </w:r>
          </w:p>
        </w:tc>
        <w:tc>
          <w:tcPr>
            <w:tcW w:w="6504" w:type="dxa"/>
            <w:vAlign w:val="center"/>
          </w:tcPr>
          <w:p w:rsidR="00AC697C" w:rsidRDefault="0092047A">
            <w:pPr>
              <w:ind w:leftChars="90" w:left="189" w:firstLine="1"/>
              <w:jc w:val="left"/>
              <w:rPr>
                <w:sz w:val="24"/>
              </w:rPr>
            </w:pPr>
            <w:r>
              <w:rPr>
                <w:rFonts w:hint="eastAsia"/>
                <w:sz w:val="24"/>
              </w:rPr>
              <w:t>自采购人发出采购通知之日起</w:t>
            </w:r>
            <w:r>
              <w:rPr>
                <w:rFonts w:hint="eastAsia"/>
                <w:sz w:val="24"/>
                <w:u w:val="single"/>
              </w:rPr>
              <w:t>30</w:t>
            </w:r>
            <w:r>
              <w:rPr>
                <w:rFonts w:hint="eastAsia"/>
                <w:sz w:val="24"/>
              </w:rPr>
              <w:t>个工作日内完成供货；</w:t>
            </w:r>
          </w:p>
        </w:tc>
      </w:tr>
      <w:tr w:rsidR="00AC697C">
        <w:trPr>
          <w:trHeight w:val="761"/>
          <w:jc w:val="center"/>
        </w:trPr>
        <w:tc>
          <w:tcPr>
            <w:tcW w:w="1946" w:type="dxa"/>
            <w:vAlign w:val="center"/>
          </w:tcPr>
          <w:p w:rsidR="00AC697C" w:rsidRDefault="0092047A">
            <w:pPr>
              <w:ind w:leftChars="-6" w:left="-13"/>
              <w:jc w:val="center"/>
              <w:rPr>
                <w:b/>
                <w:sz w:val="24"/>
              </w:rPr>
            </w:pPr>
            <w:r>
              <w:rPr>
                <w:b/>
                <w:sz w:val="24"/>
              </w:rPr>
              <w:t>交货地点</w:t>
            </w:r>
          </w:p>
        </w:tc>
        <w:tc>
          <w:tcPr>
            <w:tcW w:w="6504" w:type="dxa"/>
            <w:vAlign w:val="center"/>
          </w:tcPr>
          <w:p w:rsidR="00AC697C" w:rsidRDefault="0092047A">
            <w:pPr>
              <w:ind w:leftChars="90" w:left="189" w:firstLine="1"/>
              <w:jc w:val="left"/>
              <w:rPr>
                <w:sz w:val="24"/>
              </w:rPr>
            </w:pPr>
            <w:r>
              <w:rPr>
                <w:sz w:val="24"/>
              </w:rPr>
              <w:t>新疆维吾尔自治区人民医院，最终按甲方指定地点验收、交货。</w:t>
            </w:r>
          </w:p>
        </w:tc>
      </w:tr>
      <w:tr w:rsidR="00AC697C">
        <w:trPr>
          <w:trHeight w:val="789"/>
          <w:jc w:val="center"/>
        </w:trPr>
        <w:tc>
          <w:tcPr>
            <w:tcW w:w="1946" w:type="dxa"/>
            <w:vAlign w:val="center"/>
          </w:tcPr>
          <w:p w:rsidR="00AC697C" w:rsidRDefault="0092047A">
            <w:pPr>
              <w:jc w:val="center"/>
              <w:rPr>
                <w:b/>
                <w:sz w:val="24"/>
              </w:rPr>
            </w:pPr>
            <w:r>
              <w:rPr>
                <w:b/>
                <w:sz w:val="24"/>
              </w:rPr>
              <w:t>其他声明（如有）</w:t>
            </w:r>
          </w:p>
        </w:tc>
        <w:tc>
          <w:tcPr>
            <w:tcW w:w="6504" w:type="dxa"/>
            <w:vAlign w:val="center"/>
          </w:tcPr>
          <w:p w:rsidR="00AC697C" w:rsidRDefault="00AC697C">
            <w:pPr>
              <w:ind w:leftChars="428" w:left="899" w:firstLine="1"/>
              <w:rPr>
                <w:sz w:val="24"/>
              </w:rPr>
            </w:pPr>
          </w:p>
        </w:tc>
      </w:tr>
    </w:tbl>
    <w:p w:rsidR="00AC697C" w:rsidRDefault="0092047A">
      <w:pPr>
        <w:pStyle w:val="18"/>
        <w:tabs>
          <w:tab w:val="left" w:pos="5580"/>
        </w:tabs>
        <w:spacing w:before="120"/>
        <w:ind w:firstLineChars="300" w:firstLine="72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rsidR="00AC697C" w:rsidRDefault="0092047A">
      <w:pPr>
        <w:pStyle w:val="18"/>
        <w:tabs>
          <w:tab w:val="left" w:pos="5340"/>
        </w:tabs>
        <w:spacing w:before="120"/>
        <w:ind w:firstLineChars="300" w:firstLine="72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u w:val="single"/>
        </w:rPr>
        <w:tab/>
        <w:t xml:space="preserve">       </w:t>
      </w:r>
    </w:p>
    <w:p w:rsidR="00AC697C" w:rsidRDefault="0092047A">
      <w:pPr>
        <w:pStyle w:val="18"/>
        <w:tabs>
          <w:tab w:val="left" w:pos="5580"/>
        </w:tabs>
        <w:spacing w:before="120"/>
        <w:ind w:firstLineChars="300" w:firstLine="72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rsidR="00AC697C" w:rsidRDefault="00AC697C">
      <w:pPr>
        <w:spacing w:line="480" w:lineRule="exact"/>
        <w:ind w:firstLineChars="200" w:firstLine="482"/>
        <w:rPr>
          <w:rFonts w:eastAsia="仿宋_GB2312"/>
          <w:b/>
          <w:kern w:val="0"/>
          <w:sz w:val="24"/>
          <w:szCs w:val="28"/>
        </w:rPr>
      </w:pPr>
    </w:p>
    <w:p w:rsidR="00AC697C" w:rsidRDefault="0092047A">
      <w:pPr>
        <w:jc w:val="left"/>
        <w:sectPr w:rsidR="00AC697C">
          <w:pgSz w:w="11906" w:h="16838"/>
          <w:pgMar w:top="1440" w:right="1440" w:bottom="1440" w:left="1797" w:header="851" w:footer="992" w:gutter="0"/>
          <w:cols w:space="720"/>
          <w:docGrid w:linePitch="312"/>
        </w:sectPr>
      </w:pPr>
      <w:r>
        <w:rPr>
          <w:b/>
          <w:sz w:val="28"/>
          <w:szCs w:val="36"/>
        </w:rPr>
        <w:t>（注：《开标一览表》除在投标文件中提供外，还须单独密封提交一份）</w:t>
      </w:r>
    </w:p>
    <w:p w:rsidR="00AC697C" w:rsidRDefault="0092047A">
      <w:pPr>
        <w:pStyle w:val="3"/>
        <w:spacing w:before="0" w:after="0" w:line="240" w:lineRule="auto"/>
        <w:rPr>
          <w:rFonts w:eastAsia="黑体"/>
          <w:sz w:val="28"/>
          <w:szCs w:val="28"/>
        </w:rPr>
      </w:pPr>
      <w:bookmarkStart w:id="343" w:name="_Toc103677771"/>
      <w:bookmarkStart w:id="344" w:name="_Toc106027293"/>
      <w:r>
        <w:rPr>
          <w:rFonts w:eastAsia="黑体" w:hint="eastAsia"/>
          <w:sz w:val="28"/>
          <w:szCs w:val="28"/>
        </w:rPr>
        <w:lastRenderedPageBreak/>
        <w:t>二、</w:t>
      </w:r>
      <w:r>
        <w:rPr>
          <w:rFonts w:eastAsia="黑体"/>
          <w:sz w:val="28"/>
          <w:szCs w:val="28"/>
        </w:rPr>
        <w:t>投标</w:t>
      </w:r>
      <w:r>
        <w:rPr>
          <w:rFonts w:eastAsia="黑体" w:hint="eastAsia"/>
          <w:sz w:val="28"/>
          <w:szCs w:val="28"/>
        </w:rPr>
        <w:t>分项</w:t>
      </w:r>
      <w:r>
        <w:rPr>
          <w:rFonts w:eastAsia="黑体"/>
          <w:sz w:val="28"/>
          <w:szCs w:val="28"/>
        </w:rPr>
        <w:t>报价表</w:t>
      </w:r>
      <w:bookmarkEnd w:id="343"/>
      <w:bookmarkEnd w:id="344"/>
    </w:p>
    <w:p w:rsidR="00AC697C" w:rsidRDefault="00AC697C">
      <w:pPr>
        <w:spacing w:line="360" w:lineRule="auto"/>
        <w:ind w:firstLineChars="200" w:firstLine="480"/>
        <w:rPr>
          <w:sz w:val="24"/>
        </w:rPr>
      </w:pPr>
    </w:p>
    <w:p w:rsidR="00AC697C" w:rsidRDefault="0092047A">
      <w:pPr>
        <w:spacing w:line="360" w:lineRule="auto"/>
        <w:outlineLvl w:val="2"/>
        <w:rPr>
          <w:rFonts w:ascii="宋体" w:hAnsi="宋体"/>
          <w:sz w:val="24"/>
        </w:rPr>
      </w:pPr>
      <w:bookmarkStart w:id="345" w:name="_Toc27049"/>
      <w:bookmarkStart w:id="346" w:name="_Toc25369"/>
      <w:bookmarkStart w:id="347" w:name="_Toc100686683"/>
      <w:bookmarkStart w:id="348" w:name="_Toc13515"/>
      <w:bookmarkStart w:id="349" w:name="_Toc29138"/>
      <w:bookmarkStart w:id="350" w:name="_Toc106027294"/>
      <w:r>
        <w:rPr>
          <w:rFonts w:ascii="宋体" w:hAnsi="宋体" w:hint="eastAsia"/>
          <w:sz w:val="24"/>
        </w:rPr>
        <w:t>附件</w:t>
      </w:r>
      <w:r>
        <w:rPr>
          <w:rFonts w:ascii="宋体" w:hAnsi="宋体"/>
          <w:sz w:val="24"/>
        </w:rPr>
        <w:t>2</w:t>
      </w:r>
      <w:r>
        <w:rPr>
          <w:rFonts w:ascii="宋体" w:hAnsi="宋体" w:hint="eastAsia"/>
          <w:sz w:val="24"/>
        </w:rPr>
        <w:t xml:space="preserve">-1   </w:t>
      </w:r>
      <w:r>
        <w:rPr>
          <w:rFonts w:ascii="宋体" w:hAnsi="宋体" w:hint="eastAsia"/>
          <w:sz w:val="24"/>
        </w:rPr>
        <w:t>投标货物分项</w:t>
      </w:r>
      <w:bookmarkEnd w:id="345"/>
      <w:bookmarkEnd w:id="346"/>
      <w:r>
        <w:rPr>
          <w:rFonts w:ascii="宋体" w:hAnsi="宋体" w:hint="eastAsia"/>
          <w:sz w:val="24"/>
        </w:rPr>
        <w:t>报价表</w:t>
      </w:r>
      <w:bookmarkEnd w:id="347"/>
      <w:bookmarkEnd w:id="350"/>
    </w:p>
    <w:p w:rsidR="00AC697C" w:rsidRDefault="0092047A">
      <w:pPr>
        <w:spacing w:line="480" w:lineRule="exact"/>
        <w:ind w:firstLineChars="200" w:firstLine="420"/>
        <w:jc w:val="left"/>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w:t>
      </w:r>
    </w:p>
    <w:p w:rsidR="00AC697C" w:rsidRDefault="0092047A">
      <w:pPr>
        <w:pStyle w:val="Style1"/>
      </w:pPr>
      <w:r>
        <w:rPr>
          <w:rFonts w:ascii="宋体" w:hAnsi="宋体" w:hint="eastAsia"/>
          <w:szCs w:val="21"/>
        </w:rPr>
        <w:t xml:space="preserve">    </w:t>
      </w:r>
      <w:r>
        <w:rPr>
          <w:rFonts w:ascii="宋体" w:eastAsia="宋体" w:hAnsi="宋体" w:cs="Times New Roman" w:hint="eastAsia"/>
          <w:kern w:val="2"/>
          <w:sz w:val="21"/>
          <w:szCs w:val="21"/>
        </w:rPr>
        <w:t>标项号：</w:t>
      </w:r>
    </w:p>
    <w:p w:rsidR="00AC697C" w:rsidRDefault="0092047A">
      <w:pPr>
        <w:spacing w:line="480" w:lineRule="exact"/>
        <w:ind w:firstLineChars="200" w:firstLine="482"/>
        <w:jc w:val="center"/>
        <w:rPr>
          <w:rFonts w:ascii="仿宋_GB2312" w:eastAsia="仿宋_GB2312" w:hAnsi="仿宋_GB2312" w:cs="宋体"/>
          <w:b/>
          <w:kern w:val="0"/>
          <w:sz w:val="24"/>
          <w:szCs w:val="28"/>
        </w:rPr>
      </w:pPr>
      <w:r>
        <w:rPr>
          <w:rFonts w:ascii="仿宋_GB2312" w:eastAsia="仿宋_GB2312" w:hAnsi="仿宋_GB2312" w:cs="宋体" w:hint="eastAsia"/>
          <w:b/>
          <w:kern w:val="0"/>
          <w:sz w:val="24"/>
          <w:szCs w:val="28"/>
        </w:rPr>
        <w:t>投标货物分项报价表</w:t>
      </w: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33"/>
        <w:gridCol w:w="1115"/>
        <w:gridCol w:w="1014"/>
        <w:gridCol w:w="957"/>
        <w:gridCol w:w="851"/>
        <w:gridCol w:w="851"/>
        <w:gridCol w:w="1147"/>
        <w:gridCol w:w="1546"/>
        <w:gridCol w:w="850"/>
        <w:gridCol w:w="992"/>
        <w:gridCol w:w="1701"/>
      </w:tblGrid>
      <w:tr w:rsidR="00AC697C">
        <w:trPr>
          <w:trHeight w:val="397"/>
          <w:jc w:val="center"/>
        </w:trPr>
        <w:tc>
          <w:tcPr>
            <w:tcW w:w="1439" w:type="dxa"/>
            <w:vAlign w:val="center"/>
          </w:tcPr>
          <w:p w:rsidR="00AC697C" w:rsidRDefault="0092047A">
            <w:pPr>
              <w:snapToGrid w:val="0"/>
              <w:jc w:val="center"/>
              <w:rPr>
                <w:rFonts w:ascii="宋体" w:hAnsi="宋体"/>
                <w:b/>
                <w:szCs w:val="21"/>
              </w:rPr>
            </w:pPr>
            <w:r>
              <w:rPr>
                <w:rFonts w:ascii="宋体" w:hAnsi="宋体"/>
                <w:b/>
                <w:szCs w:val="21"/>
              </w:rPr>
              <w:t>1</w:t>
            </w:r>
          </w:p>
        </w:tc>
        <w:tc>
          <w:tcPr>
            <w:tcW w:w="1233" w:type="dxa"/>
            <w:vAlign w:val="center"/>
          </w:tcPr>
          <w:p w:rsidR="00AC697C" w:rsidRDefault="0092047A">
            <w:pPr>
              <w:snapToGrid w:val="0"/>
              <w:jc w:val="center"/>
              <w:rPr>
                <w:rFonts w:ascii="宋体" w:hAnsi="宋体"/>
                <w:b/>
                <w:szCs w:val="21"/>
              </w:rPr>
            </w:pPr>
            <w:r>
              <w:rPr>
                <w:rFonts w:ascii="宋体" w:hAnsi="宋体"/>
                <w:b/>
                <w:szCs w:val="21"/>
              </w:rPr>
              <w:t>2</w:t>
            </w:r>
          </w:p>
        </w:tc>
        <w:tc>
          <w:tcPr>
            <w:tcW w:w="1115" w:type="dxa"/>
            <w:vAlign w:val="center"/>
          </w:tcPr>
          <w:p w:rsidR="00AC697C" w:rsidRDefault="0092047A">
            <w:pPr>
              <w:snapToGrid w:val="0"/>
              <w:jc w:val="center"/>
              <w:rPr>
                <w:rFonts w:ascii="宋体" w:hAnsi="宋体"/>
                <w:b/>
                <w:szCs w:val="21"/>
              </w:rPr>
            </w:pPr>
            <w:r>
              <w:rPr>
                <w:rFonts w:ascii="宋体" w:hAnsi="宋体" w:hint="eastAsia"/>
                <w:b/>
                <w:szCs w:val="21"/>
              </w:rPr>
              <w:t>3</w:t>
            </w:r>
          </w:p>
        </w:tc>
        <w:tc>
          <w:tcPr>
            <w:tcW w:w="1014" w:type="dxa"/>
            <w:vAlign w:val="center"/>
          </w:tcPr>
          <w:p w:rsidR="00AC697C" w:rsidRDefault="0092047A">
            <w:pPr>
              <w:snapToGrid w:val="0"/>
              <w:jc w:val="center"/>
              <w:rPr>
                <w:rFonts w:ascii="宋体" w:hAnsi="宋体"/>
                <w:b/>
                <w:szCs w:val="21"/>
              </w:rPr>
            </w:pPr>
            <w:r>
              <w:rPr>
                <w:rFonts w:ascii="宋体" w:hAnsi="宋体" w:hint="eastAsia"/>
                <w:b/>
                <w:szCs w:val="21"/>
              </w:rPr>
              <w:t>4</w:t>
            </w:r>
          </w:p>
        </w:tc>
        <w:tc>
          <w:tcPr>
            <w:tcW w:w="957" w:type="dxa"/>
            <w:vAlign w:val="center"/>
          </w:tcPr>
          <w:p w:rsidR="00AC697C" w:rsidRDefault="0092047A">
            <w:pPr>
              <w:snapToGrid w:val="0"/>
              <w:jc w:val="center"/>
              <w:rPr>
                <w:rFonts w:ascii="宋体" w:hAnsi="宋体"/>
                <w:b/>
                <w:szCs w:val="21"/>
              </w:rPr>
            </w:pPr>
            <w:r>
              <w:rPr>
                <w:rFonts w:ascii="宋体" w:hAnsi="宋体" w:hint="eastAsia"/>
                <w:b/>
                <w:szCs w:val="21"/>
              </w:rPr>
              <w:t>5</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6</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7</w:t>
            </w:r>
          </w:p>
        </w:tc>
        <w:tc>
          <w:tcPr>
            <w:tcW w:w="1147" w:type="dxa"/>
            <w:vAlign w:val="center"/>
          </w:tcPr>
          <w:p w:rsidR="00AC697C" w:rsidRDefault="0092047A">
            <w:pPr>
              <w:snapToGrid w:val="0"/>
              <w:jc w:val="center"/>
              <w:rPr>
                <w:rFonts w:ascii="宋体" w:hAnsi="宋体"/>
                <w:b/>
                <w:szCs w:val="21"/>
              </w:rPr>
            </w:pPr>
            <w:r>
              <w:rPr>
                <w:rFonts w:ascii="宋体" w:hAnsi="宋体" w:hint="eastAsia"/>
                <w:b/>
                <w:szCs w:val="21"/>
              </w:rPr>
              <w:t>8</w:t>
            </w:r>
          </w:p>
        </w:tc>
        <w:tc>
          <w:tcPr>
            <w:tcW w:w="1546" w:type="dxa"/>
            <w:vAlign w:val="center"/>
          </w:tcPr>
          <w:p w:rsidR="00AC697C" w:rsidRDefault="0092047A">
            <w:pPr>
              <w:snapToGrid w:val="0"/>
              <w:jc w:val="center"/>
              <w:rPr>
                <w:rFonts w:ascii="宋体" w:hAnsi="宋体"/>
                <w:b/>
                <w:szCs w:val="21"/>
              </w:rPr>
            </w:pPr>
            <w:r>
              <w:rPr>
                <w:rFonts w:ascii="宋体" w:hAnsi="宋体" w:hint="eastAsia"/>
                <w:b/>
                <w:szCs w:val="21"/>
              </w:rPr>
              <w:t>9</w:t>
            </w:r>
          </w:p>
        </w:tc>
        <w:tc>
          <w:tcPr>
            <w:tcW w:w="850" w:type="dxa"/>
            <w:vAlign w:val="center"/>
          </w:tcPr>
          <w:p w:rsidR="00AC697C" w:rsidRDefault="0092047A">
            <w:pPr>
              <w:snapToGrid w:val="0"/>
              <w:jc w:val="center"/>
              <w:rPr>
                <w:rFonts w:ascii="宋体" w:hAnsi="宋体"/>
                <w:b/>
                <w:szCs w:val="21"/>
              </w:rPr>
            </w:pPr>
            <w:r>
              <w:rPr>
                <w:rFonts w:ascii="宋体" w:hAnsi="宋体" w:hint="eastAsia"/>
                <w:b/>
                <w:szCs w:val="21"/>
              </w:rPr>
              <w:t>10</w:t>
            </w:r>
          </w:p>
        </w:tc>
        <w:tc>
          <w:tcPr>
            <w:tcW w:w="992" w:type="dxa"/>
            <w:vAlign w:val="center"/>
          </w:tcPr>
          <w:p w:rsidR="00AC697C" w:rsidRDefault="0092047A">
            <w:pPr>
              <w:snapToGrid w:val="0"/>
              <w:jc w:val="center"/>
              <w:rPr>
                <w:rFonts w:ascii="宋体" w:hAnsi="宋体"/>
                <w:b/>
                <w:szCs w:val="21"/>
              </w:rPr>
            </w:pPr>
            <w:r>
              <w:rPr>
                <w:rFonts w:ascii="宋体" w:hAnsi="宋体" w:hint="eastAsia"/>
                <w:b/>
                <w:szCs w:val="21"/>
              </w:rPr>
              <w:t>11</w:t>
            </w:r>
          </w:p>
        </w:tc>
        <w:tc>
          <w:tcPr>
            <w:tcW w:w="1701" w:type="dxa"/>
            <w:vAlign w:val="center"/>
          </w:tcPr>
          <w:p w:rsidR="00AC697C" w:rsidRDefault="0092047A">
            <w:pPr>
              <w:snapToGrid w:val="0"/>
              <w:jc w:val="center"/>
              <w:rPr>
                <w:rFonts w:ascii="宋体" w:hAnsi="宋体"/>
                <w:b/>
                <w:szCs w:val="21"/>
              </w:rPr>
            </w:pPr>
            <w:r>
              <w:rPr>
                <w:rFonts w:ascii="宋体" w:hAnsi="宋体" w:hint="eastAsia"/>
                <w:b/>
                <w:szCs w:val="21"/>
              </w:rPr>
              <w:t>12</w:t>
            </w:r>
          </w:p>
        </w:tc>
      </w:tr>
      <w:tr w:rsidR="00AC697C">
        <w:trPr>
          <w:trHeight w:val="397"/>
          <w:jc w:val="center"/>
        </w:trPr>
        <w:tc>
          <w:tcPr>
            <w:tcW w:w="1439" w:type="dxa"/>
            <w:vAlign w:val="center"/>
          </w:tcPr>
          <w:p w:rsidR="00AC697C" w:rsidRDefault="0092047A">
            <w:pPr>
              <w:snapToGrid w:val="0"/>
              <w:jc w:val="center"/>
              <w:rPr>
                <w:rFonts w:ascii="宋体" w:hAnsi="宋体"/>
                <w:b/>
                <w:szCs w:val="21"/>
              </w:rPr>
            </w:pPr>
            <w:r>
              <w:rPr>
                <w:rFonts w:ascii="宋体" w:hAnsi="宋体" w:hint="eastAsia"/>
                <w:b/>
                <w:szCs w:val="21"/>
              </w:rPr>
              <w:t>货物</w:t>
            </w:r>
            <w:r>
              <w:rPr>
                <w:rFonts w:ascii="宋体" w:hAnsi="宋体"/>
                <w:b/>
                <w:szCs w:val="21"/>
              </w:rPr>
              <w:t>名称</w:t>
            </w:r>
          </w:p>
        </w:tc>
        <w:tc>
          <w:tcPr>
            <w:tcW w:w="1233" w:type="dxa"/>
            <w:vAlign w:val="center"/>
          </w:tcPr>
          <w:p w:rsidR="00AC697C" w:rsidRDefault="0092047A">
            <w:pPr>
              <w:snapToGrid w:val="0"/>
              <w:jc w:val="center"/>
              <w:rPr>
                <w:rFonts w:ascii="宋体" w:hAnsi="宋体"/>
                <w:b/>
                <w:szCs w:val="21"/>
              </w:rPr>
            </w:pPr>
            <w:r>
              <w:rPr>
                <w:rFonts w:ascii="宋体" w:hAnsi="宋体" w:hint="eastAsia"/>
                <w:b/>
                <w:szCs w:val="21"/>
              </w:rPr>
              <w:t>规格型号</w:t>
            </w:r>
          </w:p>
        </w:tc>
        <w:tc>
          <w:tcPr>
            <w:tcW w:w="1115" w:type="dxa"/>
            <w:vAlign w:val="center"/>
          </w:tcPr>
          <w:p w:rsidR="00AC697C" w:rsidRDefault="0092047A">
            <w:pPr>
              <w:snapToGrid w:val="0"/>
              <w:jc w:val="center"/>
              <w:rPr>
                <w:rFonts w:ascii="宋体" w:hAnsi="宋体"/>
                <w:b/>
                <w:szCs w:val="21"/>
              </w:rPr>
            </w:pPr>
            <w:r>
              <w:rPr>
                <w:rFonts w:ascii="宋体" w:hAnsi="宋体" w:hint="eastAsia"/>
                <w:b/>
                <w:szCs w:val="21"/>
              </w:rPr>
              <w:t>产品品牌</w:t>
            </w:r>
          </w:p>
        </w:tc>
        <w:tc>
          <w:tcPr>
            <w:tcW w:w="1014" w:type="dxa"/>
            <w:vAlign w:val="center"/>
          </w:tcPr>
          <w:p w:rsidR="00AC697C" w:rsidRDefault="0092047A">
            <w:pPr>
              <w:snapToGrid w:val="0"/>
              <w:jc w:val="center"/>
              <w:rPr>
                <w:rFonts w:ascii="宋体" w:hAnsi="宋体"/>
                <w:b/>
                <w:szCs w:val="21"/>
              </w:rPr>
            </w:pPr>
            <w:r>
              <w:rPr>
                <w:rFonts w:ascii="宋体" w:hAnsi="宋体" w:hint="eastAsia"/>
                <w:b/>
                <w:szCs w:val="21"/>
              </w:rPr>
              <w:t>出厂价</w:t>
            </w:r>
          </w:p>
        </w:tc>
        <w:tc>
          <w:tcPr>
            <w:tcW w:w="957" w:type="dxa"/>
            <w:vAlign w:val="center"/>
          </w:tcPr>
          <w:p w:rsidR="00AC697C" w:rsidRDefault="0092047A">
            <w:pPr>
              <w:snapToGrid w:val="0"/>
              <w:jc w:val="center"/>
              <w:rPr>
                <w:rFonts w:ascii="宋体" w:hAnsi="宋体"/>
                <w:b/>
                <w:szCs w:val="21"/>
              </w:rPr>
            </w:pPr>
            <w:r>
              <w:rPr>
                <w:rFonts w:ascii="宋体" w:hAnsi="宋体"/>
                <w:b/>
                <w:szCs w:val="21"/>
              </w:rPr>
              <w:t>运</w:t>
            </w:r>
            <w:r>
              <w:rPr>
                <w:rFonts w:ascii="宋体" w:hAnsi="宋体" w:hint="eastAsia"/>
                <w:b/>
                <w:szCs w:val="21"/>
              </w:rPr>
              <w:t>输</w:t>
            </w:r>
            <w:r>
              <w:rPr>
                <w:rFonts w:ascii="宋体" w:hAnsi="宋体"/>
                <w:b/>
                <w:szCs w:val="21"/>
              </w:rPr>
              <w:t>费</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保险费</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装</w:t>
            </w:r>
            <w:r>
              <w:rPr>
                <w:rFonts w:ascii="宋体" w:hAnsi="宋体"/>
                <w:b/>
                <w:szCs w:val="21"/>
              </w:rPr>
              <w:t>卸费</w:t>
            </w:r>
          </w:p>
        </w:tc>
        <w:tc>
          <w:tcPr>
            <w:tcW w:w="1147" w:type="dxa"/>
            <w:vAlign w:val="center"/>
          </w:tcPr>
          <w:p w:rsidR="00AC697C" w:rsidRDefault="0092047A">
            <w:pPr>
              <w:snapToGrid w:val="0"/>
              <w:jc w:val="center"/>
              <w:rPr>
                <w:rFonts w:ascii="宋体" w:hAnsi="宋体"/>
                <w:b/>
                <w:szCs w:val="21"/>
              </w:rPr>
            </w:pPr>
            <w:r>
              <w:rPr>
                <w:rFonts w:ascii="宋体" w:hAnsi="宋体" w:hint="eastAsia"/>
                <w:b/>
                <w:szCs w:val="21"/>
              </w:rPr>
              <w:t>其他费用</w:t>
            </w:r>
          </w:p>
        </w:tc>
        <w:tc>
          <w:tcPr>
            <w:tcW w:w="1546" w:type="dxa"/>
            <w:vAlign w:val="center"/>
          </w:tcPr>
          <w:p w:rsidR="00AC697C" w:rsidRDefault="0092047A">
            <w:pPr>
              <w:snapToGrid w:val="0"/>
              <w:jc w:val="center"/>
              <w:rPr>
                <w:rFonts w:ascii="宋体" w:hAnsi="宋体"/>
                <w:b/>
                <w:szCs w:val="21"/>
              </w:rPr>
            </w:pPr>
            <w:r>
              <w:rPr>
                <w:rFonts w:ascii="宋体" w:hAnsi="宋体"/>
                <w:b/>
                <w:szCs w:val="21"/>
              </w:rPr>
              <w:t>设备单价</w:t>
            </w:r>
          </w:p>
          <w:p w:rsidR="00AC697C" w:rsidRDefault="0092047A">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w:t>
            </w:r>
            <w:r>
              <w:rPr>
                <w:rFonts w:ascii="宋体" w:hAnsi="宋体" w:hint="eastAsia"/>
                <w:b/>
                <w:i/>
                <w:szCs w:val="21"/>
              </w:rPr>
              <w:t>车板</w:t>
            </w:r>
            <w:r>
              <w:rPr>
                <w:rFonts w:ascii="宋体" w:hAnsi="宋体"/>
                <w:b/>
                <w:szCs w:val="21"/>
              </w:rPr>
              <w:t>价）</w:t>
            </w:r>
          </w:p>
          <w:p w:rsidR="00AC697C" w:rsidRDefault="0092047A">
            <w:pPr>
              <w:snapToGrid w:val="0"/>
              <w:jc w:val="center"/>
              <w:rPr>
                <w:rFonts w:ascii="宋体" w:hAnsi="宋体"/>
                <w:b/>
                <w:szCs w:val="21"/>
              </w:rPr>
            </w:pPr>
            <w:r>
              <w:rPr>
                <w:rFonts w:ascii="宋体" w:hAnsi="宋体" w:hint="eastAsia"/>
                <w:b/>
                <w:szCs w:val="21"/>
              </w:rPr>
              <w:t>9</w:t>
            </w:r>
            <w:r>
              <w:rPr>
                <w:rFonts w:ascii="宋体" w:hAnsi="宋体"/>
                <w:b/>
                <w:szCs w:val="21"/>
              </w:rPr>
              <w:t>=4+5+6</w:t>
            </w:r>
            <w:r>
              <w:rPr>
                <w:rFonts w:ascii="宋体" w:hAnsi="宋体" w:hint="eastAsia"/>
                <w:b/>
                <w:szCs w:val="21"/>
              </w:rPr>
              <w:t>+7+8</w:t>
            </w:r>
          </w:p>
        </w:tc>
        <w:tc>
          <w:tcPr>
            <w:tcW w:w="850" w:type="dxa"/>
            <w:vAlign w:val="center"/>
          </w:tcPr>
          <w:p w:rsidR="00AC697C" w:rsidRDefault="0092047A">
            <w:pPr>
              <w:snapToGrid w:val="0"/>
              <w:jc w:val="center"/>
              <w:rPr>
                <w:rFonts w:ascii="宋体" w:hAnsi="宋体"/>
                <w:b/>
                <w:szCs w:val="21"/>
              </w:rPr>
            </w:pPr>
            <w:r>
              <w:rPr>
                <w:rFonts w:ascii="宋体" w:hAnsi="宋体" w:hint="eastAsia"/>
                <w:b/>
                <w:szCs w:val="21"/>
              </w:rPr>
              <w:t>单位</w:t>
            </w:r>
          </w:p>
        </w:tc>
        <w:tc>
          <w:tcPr>
            <w:tcW w:w="992" w:type="dxa"/>
            <w:vAlign w:val="center"/>
          </w:tcPr>
          <w:p w:rsidR="00AC697C" w:rsidRDefault="0092047A">
            <w:pPr>
              <w:snapToGrid w:val="0"/>
              <w:jc w:val="center"/>
              <w:rPr>
                <w:rFonts w:ascii="宋体" w:hAnsi="宋体"/>
                <w:b/>
                <w:szCs w:val="21"/>
              </w:rPr>
            </w:pPr>
            <w:r>
              <w:rPr>
                <w:rFonts w:ascii="宋体" w:hAnsi="宋体"/>
                <w:b/>
                <w:szCs w:val="21"/>
              </w:rPr>
              <w:t>数量</w:t>
            </w:r>
          </w:p>
        </w:tc>
        <w:tc>
          <w:tcPr>
            <w:tcW w:w="1701" w:type="dxa"/>
            <w:vAlign w:val="center"/>
          </w:tcPr>
          <w:p w:rsidR="00AC697C" w:rsidRDefault="0092047A">
            <w:pPr>
              <w:snapToGrid w:val="0"/>
              <w:jc w:val="center"/>
              <w:rPr>
                <w:rFonts w:ascii="宋体" w:hAnsi="宋体"/>
                <w:b/>
                <w:szCs w:val="21"/>
              </w:rPr>
            </w:pPr>
            <w:r>
              <w:rPr>
                <w:rFonts w:ascii="宋体" w:hAnsi="宋体"/>
                <w:b/>
                <w:szCs w:val="21"/>
              </w:rPr>
              <w:t>设备总价</w:t>
            </w:r>
          </w:p>
          <w:p w:rsidR="00AC697C" w:rsidRDefault="0092047A">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w:t>
            </w:r>
            <w:r>
              <w:rPr>
                <w:rFonts w:ascii="宋体" w:hAnsi="宋体" w:hint="eastAsia"/>
                <w:b/>
                <w:i/>
                <w:szCs w:val="21"/>
              </w:rPr>
              <w:t>车板</w:t>
            </w:r>
            <w:r>
              <w:rPr>
                <w:rFonts w:ascii="宋体" w:hAnsi="宋体"/>
                <w:b/>
                <w:szCs w:val="21"/>
              </w:rPr>
              <w:t>价）</w:t>
            </w:r>
          </w:p>
          <w:p w:rsidR="00AC697C" w:rsidRDefault="0092047A">
            <w:pPr>
              <w:snapToGrid w:val="0"/>
              <w:jc w:val="center"/>
              <w:rPr>
                <w:rFonts w:ascii="宋体" w:hAnsi="宋体"/>
                <w:b/>
                <w:szCs w:val="21"/>
              </w:rPr>
            </w:pPr>
            <w:r>
              <w:rPr>
                <w:rFonts w:ascii="宋体" w:hAnsi="宋体" w:hint="eastAsia"/>
                <w:b/>
                <w:szCs w:val="21"/>
              </w:rPr>
              <w:t>12</w:t>
            </w:r>
            <w:r>
              <w:rPr>
                <w:rFonts w:ascii="宋体" w:hAnsi="宋体"/>
                <w:b/>
                <w:szCs w:val="21"/>
              </w:rPr>
              <w:t>=</w:t>
            </w:r>
            <w:r>
              <w:rPr>
                <w:rFonts w:ascii="宋体" w:hAnsi="宋体" w:hint="eastAsia"/>
                <w:b/>
                <w:szCs w:val="21"/>
              </w:rPr>
              <w:t>11</w:t>
            </w:r>
            <w:r>
              <w:rPr>
                <w:rFonts w:ascii="宋体" w:hAnsi="宋体"/>
                <w:b/>
                <w:szCs w:val="21"/>
              </w:rPr>
              <w:t>×</w:t>
            </w:r>
            <w:r>
              <w:rPr>
                <w:rFonts w:ascii="宋体" w:hAnsi="宋体" w:hint="eastAsia"/>
                <w:b/>
                <w:szCs w:val="21"/>
              </w:rPr>
              <w:t>9</w:t>
            </w: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92047A">
            <w:pPr>
              <w:snapToGrid w:val="0"/>
              <w:jc w:val="center"/>
              <w:rPr>
                <w:rFonts w:ascii="宋体" w:hAnsi="宋体"/>
                <w:szCs w:val="21"/>
              </w:rPr>
            </w:pPr>
            <w:r>
              <w:rPr>
                <w:rFonts w:ascii="宋体" w:hAnsi="宋体"/>
                <w:szCs w:val="21"/>
              </w:rPr>
              <w:t>……</w:t>
            </w: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bl>
    <w:p w:rsidR="00AC697C" w:rsidRDefault="0092047A">
      <w:pPr>
        <w:spacing w:beforeLines="50" w:before="120" w:line="288" w:lineRule="auto"/>
        <w:ind w:leftChars="-58" w:left="-122"/>
        <w:rPr>
          <w:rFonts w:ascii="宋体" w:hAnsi="宋体"/>
          <w:szCs w:val="21"/>
        </w:rPr>
      </w:pPr>
      <w:r>
        <w:rPr>
          <w:rFonts w:ascii="宋体" w:hAnsi="宋体"/>
          <w:szCs w:val="21"/>
        </w:rPr>
        <w:t>投标人名称（公章）：</w:t>
      </w:r>
    </w:p>
    <w:p w:rsidR="00AC697C" w:rsidRDefault="0092047A">
      <w:pPr>
        <w:spacing w:beforeLines="50" w:before="120" w:line="288" w:lineRule="auto"/>
        <w:ind w:leftChars="-58" w:left="-122"/>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rsidR="00AC697C" w:rsidRDefault="0092047A">
      <w:pPr>
        <w:spacing w:beforeLines="50" w:before="120" w:line="288" w:lineRule="auto"/>
        <w:ind w:leftChars="-58" w:left="-122"/>
        <w:rPr>
          <w:rFonts w:ascii="宋体" w:hAnsi="宋体"/>
          <w:szCs w:val="21"/>
        </w:rPr>
      </w:pPr>
      <w:r>
        <w:rPr>
          <w:rFonts w:ascii="宋体" w:hAnsi="宋体"/>
          <w:szCs w:val="21"/>
        </w:rPr>
        <w:t>日期：</w:t>
      </w:r>
    </w:p>
    <w:p w:rsidR="00AC697C" w:rsidRDefault="0092047A">
      <w:pPr>
        <w:spacing w:line="288" w:lineRule="auto"/>
        <w:rPr>
          <w:rFonts w:ascii="宋体" w:hAnsi="宋体"/>
          <w:bCs/>
          <w:szCs w:val="21"/>
        </w:rPr>
      </w:pPr>
      <w:r>
        <w:rPr>
          <w:rFonts w:ascii="宋体" w:hAnsi="宋体"/>
          <w:bCs/>
          <w:szCs w:val="21"/>
        </w:rPr>
        <w:t>注：</w:t>
      </w:r>
      <w:r>
        <w:rPr>
          <w:rFonts w:ascii="宋体" w:hAnsi="宋体" w:hint="eastAsia"/>
          <w:bCs/>
          <w:szCs w:val="21"/>
        </w:rPr>
        <w:t>1</w:t>
      </w:r>
      <w:r>
        <w:rPr>
          <w:rFonts w:ascii="宋体" w:hAnsi="宋体" w:hint="eastAsia"/>
          <w:bCs/>
          <w:szCs w:val="21"/>
        </w:rPr>
        <w:t>、</w:t>
      </w:r>
      <w:r>
        <w:rPr>
          <w:rFonts w:ascii="宋体" w:hAnsi="宋体"/>
          <w:bCs/>
          <w:szCs w:val="21"/>
        </w:rPr>
        <w:t>此表</w:t>
      </w:r>
      <w:r>
        <w:rPr>
          <w:rFonts w:ascii="宋体" w:hAnsi="宋体" w:hint="eastAsia"/>
          <w:bCs/>
          <w:szCs w:val="21"/>
        </w:rPr>
        <w:t>为开标一览表</w:t>
      </w:r>
      <w:r>
        <w:rPr>
          <w:rFonts w:ascii="宋体" w:hAnsi="宋体"/>
          <w:bCs/>
          <w:szCs w:val="21"/>
        </w:rPr>
        <w:t>之</w:t>
      </w:r>
      <w:r>
        <w:rPr>
          <w:rFonts w:ascii="宋体" w:hAnsi="宋体" w:hint="eastAsia"/>
          <w:bCs/>
          <w:szCs w:val="21"/>
        </w:rPr>
        <w:t>设备分项报价表</w:t>
      </w:r>
      <w:r>
        <w:rPr>
          <w:rFonts w:ascii="宋体" w:hAnsi="宋体"/>
          <w:bCs/>
          <w:szCs w:val="21"/>
        </w:rPr>
        <w:t>。</w:t>
      </w:r>
    </w:p>
    <w:p w:rsidR="00AC697C" w:rsidRDefault="0092047A">
      <w:pPr>
        <w:spacing w:line="288" w:lineRule="auto"/>
        <w:ind w:firstLineChars="200" w:firstLine="420"/>
        <w:rPr>
          <w:rFonts w:ascii="宋体" w:hAnsi="宋体"/>
          <w:bCs/>
          <w:szCs w:val="21"/>
        </w:rPr>
      </w:pPr>
      <w:r>
        <w:rPr>
          <w:rFonts w:ascii="宋体" w:hAnsi="宋体" w:hint="eastAsia"/>
          <w:bCs/>
          <w:szCs w:val="21"/>
        </w:rPr>
        <w:t>2</w:t>
      </w:r>
      <w:r>
        <w:rPr>
          <w:rFonts w:ascii="宋体" w:hAnsi="宋体" w:hint="eastAsia"/>
          <w:bCs/>
          <w:szCs w:val="21"/>
        </w:rPr>
        <w:t>、</w:t>
      </w:r>
      <w:r>
        <w:rPr>
          <w:rFonts w:ascii="宋体" w:hAnsi="宋体"/>
          <w:bCs/>
          <w:szCs w:val="21"/>
        </w:rPr>
        <w:t>所报内容</w:t>
      </w:r>
      <w:r>
        <w:rPr>
          <w:rFonts w:ascii="宋体" w:hAnsi="宋体" w:hint="eastAsia"/>
          <w:bCs/>
          <w:szCs w:val="21"/>
        </w:rPr>
        <w:t>需参照招标文件及采购</w:t>
      </w:r>
      <w:r>
        <w:rPr>
          <w:rFonts w:ascii="宋体" w:hAnsi="宋体"/>
          <w:bCs/>
          <w:szCs w:val="21"/>
        </w:rPr>
        <w:t>需求相关条款的要求。</w:t>
      </w:r>
    </w:p>
    <w:p w:rsidR="00AC697C" w:rsidRDefault="0092047A">
      <w:pPr>
        <w:spacing w:line="288" w:lineRule="auto"/>
        <w:ind w:firstLineChars="200" w:firstLine="643"/>
        <w:rPr>
          <w:rFonts w:ascii="宋体" w:hAnsi="宋体"/>
          <w:b/>
          <w:sz w:val="32"/>
          <w:szCs w:val="32"/>
        </w:rPr>
      </w:pPr>
      <w:r>
        <w:rPr>
          <w:rFonts w:ascii="宋体" w:hAnsi="宋体" w:hint="eastAsia"/>
          <w:b/>
          <w:sz w:val="32"/>
          <w:szCs w:val="32"/>
        </w:rPr>
        <w:t>（注：《投标货物分项报价表》除在投标文件中提供外，还须单独密封提交一份。）</w:t>
      </w:r>
    </w:p>
    <w:p w:rsidR="00AC697C" w:rsidRDefault="0092047A">
      <w:pPr>
        <w:spacing w:line="360" w:lineRule="auto"/>
        <w:outlineLvl w:val="2"/>
        <w:rPr>
          <w:rFonts w:ascii="宋体" w:hAnsi="宋体"/>
          <w:sz w:val="24"/>
        </w:rPr>
      </w:pPr>
      <w:r>
        <w:rPr>
          <w:rFonts w:ascii="宋体" w:hAnsi="宋体"/>
          <w:szCs w:val="21"/>
        </w:rPr>
        <w:br w:type="page"/>
      </w:r>
      <w:bookmarkStart w:id="351" w:name="_Toc15462"/>
      <w:bookmarkStart w:id="352" w:name="_Toc19704"/>
      <w:bookmarkStart w:id="353" w:name="_Toc8480"/>
      <w:bookmarkStart w:id="354" w:name="_Toc100686684"/>
      <w:bookmarkStart w:id="355" w:name="_Toc106027295"/>
      <w:r>
        <w:rPr>
          <w:rFonts w:ascii="宋体" w:hAnsi="宋体" w:hint="eastAsia"/>
          <w:sz w:val="24"/>
        </w:rPr>
        <w:lastRenderedPageBreak/>
        <w:t>附件</w:t>
      </w:r>
      <w:r>
        <w:rPr>
          <w:rFonts w:ascii="宋体" w:hAnsi="宋体"/>
          <w:sz w:val="24"/>
        </w:rPr>
        <w:t>2</w:t>
      </w:r>
      <w:r>
        <w:rPr>
          <w:rFonts w:ascii="宋体" w:hAnsi="宋体" w:hint="eastAsia"/>
          <w:sz w:val="24"/>
        </w:rPr>
        <w:t>-2</w:t>
      </w:r>
      <w:r>
        <w:rPr>
          <w:rFonts w:ascii="宋体" w:hAnsi="宋体" w:hint="eastAsia"/>
          <w:sz w:val="24"/>
        </w:rPr>
        <w:t>：</w:t>
      </w:r>
      <w:r>
        <w:rPr>
          <w:rFonts w:ascii="宋体" w:hAnsi="宋体" w:hint="eastAsia"/>
          <w:szCs w:val="21"/>
        </w:rPr>
        <w:t>备品备件、专用工具和专用试验仪器</w:t>
      </w:r>
      <w:r>
        <w:rPr>
          <w:rFonts w:ascii="宋体" w:hAnsi="宋体"/>
          <w:szCs w:val="21"/>
        </w:rPr>
        <w:t>分项</w:t>
      </w:r>
      <w:bookmarkEnd w:id="351"/>
      <w:bookmarkEnd w:id="352"/>
      <w:bookmarkEnd w:id="353"/>
      <w:r>
        <w:rPr>
          <w:rFonts w:ascii="宋体" w:hAnsi="宋体" w:hint="eastAsia"/>
          <w:szCs w:val="21"/>
        </w:rPr>
        <w:t>报价表</w:t>
      </w:r>
      <w:bookmarkEnd w:id="354"/>
      <w:r>
        <w:rPr>
          <w:rFonts w:ascii="宋体" w:hAnsi="宋体" w:hint="eastAsia"/>
          <w:b/>
          <w:bCs/>
          <w:szCs w:val="21"/>
        </w:rPr>
        <w:t>（如有）</w:t>
      </w:r>
      <w:bookmarkEnd w:id="355"/>
    </w:p>
    <w:p w:rsidR="00AC697C" w:rsidRDefault="0092047A">
      <w:pPr>
        <w:spacing w:beforeLines="50" w:before="120" w:line="288" w:lineRule="auto"/>
        <w:ind w:hanging="104"/>
        <w:jc w:val="center"/>
        <w:rPr>
          <w:rFonts w:ascii="宋体" w:hAnsi="宋体"/>
          <w:szCs w:val="21"/>
        </w:rPr>
      </w:pPr>
      <w:r>
        <w:rPr>
          <w:rFonts w:ascii="宋体" w:hAnsi="宋体" w:hint="eastAsia"/>
          <w:szCs w:val="21"/>
        </w:rPr>
        <w:t>备品备件、专用工具和专用试验仪器</w:t>
      </w:r>
      <w:r>
        <w:rPr>
          <w:rFonts w:ascii="宋体" w:hAnsi="宋体"/>
          <w:szCs w:val="21"/>
        </w:rPr>
        <w:t>分项</w:t>
      </w:r>
      <w:r>
        <w:rPr>
          <w:rFonts w:ascii="宋体" w:hAnsi="宋体" w:hint="eastAsia"/>
          <w:szCs w:val="21"/>
        </w:rPr>
        <w:t>报价表</w:t>
      </w:r>
    </w:p>
    <w:p w:rsidR="00AC697C" w:rsidRDefault="0092047A">
      <w:pPr>
        <w:spacing w:line="288" w:lineRule="auto"/>
        <w:ind w:right="420"/>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w:t>
      </w:r>
      <w:r>
        <w:rPr>
          <w:rFonts w:ascii="宋体" w:hAnsi="宋体" w:hint="eastAsia"/>
          <w:szCs w:val="21"/>
        </w:rPr>
        <w:t>标项号：</w:t>
      </w:r>
      <w:r>
        <w:rPr>
          <w:rFonts w:ascii="宋体" w:hAnsi="宋体" w:hint="eastAsia"/>
          <w:szCs w:val="21"/>
        </w:rPr>
        <w:t xml:space="preserve">                                         </w:t>
      </w:r>
      <w:r>
        <w:rPr>
          <w:rFonts w:ascii="宋体" w:hAnsi="宋体"/>
          <w:szCs w:val="21"/>
        </w:rPr>
        <w:t>[</w:t>
      </w:r>
      <w:r>
        <w:rPr>
          <w:rFonts w:ascii="宋体" w:hAnsi="宋体"/>
          <w:szCs w:val="21"/>
        </w:rPr>
        <w:t>货币单位：人民币元</w:t>
      </w:r>
      <w:r>
        <w:rPr>
          <w:rFonts w:ascii="宋体" w:hAnsi="宋体"/>
          <w:szCs w:val="21"/>
        </w:rPr>
        <w:t>]</w:t>
      </w: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33"/>
        <w:gridCol w:w="1115"/>
        <w:gridCol w:w="1014"/>
        <w:gridCol w:w="957"/>
        <w:gridCol w:w="851"/>
        <w:gridCol w:w="851"/>
        <w:gridCol w:w="1147"/>
        <w:gridCol w:w="1546"/>
        <w:gridCol w:w="850"/>
        <w:gridCol w:w="992"/>
        <w:gridCol w:w="1701"/>
      </w:tblGrid>
      <w:tr w:rsidR="00AC697C">
        <w:trPr>
          <w:trHeight w:val="397"/>
          <w:jc w:val="center"/>
        </w:trPr>
        <w:tc>
          <w:tcPr>
            <w:tcW w:w="1439" w:type="dxa"/>
            <w:vAlign w:val="center"/>
          </w:tcPr>
          <w:p w:rsidR="00AC697C" w:rsidRDefault="0092047A">
            <w:pPr>
              <w:snapToGrid w:val="0"/>
              <w:jc w:val="center"/>
              <w:rPr>
                <w:rFonts w:ascii="宋体" w:hAnsi="宋体"/>
                <w:b/>
                <w:szCs w:val="21"/>
              </w:rPr>
            </w:pPr>
            <w:r>
              <w:rPr>
                <w:rFonts w:ascii="宋体" w:hAnsi="宋体"/>
                <w:b/>
                <w:szCs w:val="21"/>
              </w:rPr>
              <w:t>1</w:t>
            </w:r>
          </w:p>
        </w:tc>
        <w:tc>
          <w:tcPr>
            <w:tcW w:w="1233" w:type="dxa"/>
            <w:vAlign w:val="center"/>
          </w:tcPr>
          <w:p w:rsidR="00AC697C" w:rsidRDefault="0092047A">
            <w:pPr>
              <w:snapToGrid w:val="0"/>
              <w:jc w:val="center"/>
              <w:rPr>
                <w:rFonts w:ascii="宋体" w:hAnsi="宋体"/>
                <w:b/>
                <w:szCs w:val="21"/>
              </w:rPr>
            </w:pPr>
            <w:r>
              <w:rPr>
                <w:rFonts w:ascii="宋体" w:hAnsi="宋体"/>
                <w:b/>
                <w:szCs w:val="21"/>
              </w:rPr>
              <w:t>2</w:t>
            </w:r>
          </w:p>
        </w:tc>
        <w:tc>
          <w:tcPr>
            <w:tcW w:w="1115" w:type="dxa"/>
            <w:vAlign w:val="center"/>
          </w:tcPr>
          <w:p w:rsidR="00AC697C" w:rsidRDefault="0092047A">
            <w:pPr>
              <w:snapToGrid w:val="0"/>
              <w:jc w:val="center"/>
              <w:rPr>
                <w:rFonts w:ascii="宋体" w:hAnsi="宋体"/>
                <w:b/>
                <w:szCs w:val="21"/>
              </w:rPr>
            </w:pPr>
            <w:r>
              <w:rPr>
                <w:rFonts w:ascii="宋体" w:hAnsi="宋体" w:hint="eastAsia"/>
                <w:b/>
                <w:szCs w:val="21"/>
              </w:rPr>
              <w:t>3</w:t>
            </w:r>
          </w:p>
        </w:tc>
        <w:tc>
          <w:tcPr>
            <w:tcW w:w="1014" w:type="dxa"/>
            <w:vAlign w:val="center"/>
          </w:tcPr>
          <w:p w:rsidR="00AC697C" w:rsidRDefault="0092047A">
            <w:pPr>
              <w:snapToGrid w:val="0"/>
              <w:jc w:val="center"/>
              <w:rPr>
                <w:rFonts w:ascii="宋体" w:hAnsi="宋体"/>
                <w:b/>
                <w:szCs w:val="21"/>
              </w:rPr>
            </w:pPr>
            <w:r>
              <w:rPr>
                <w:rFonts w:ascii="宋体" w:hAnsi="宋体" w:hint="eastAsia"/>
                <w:b/>
                <w:szCs w:val="21"/>
              </w:rPr>
              <w:t>4</w:t>
            </w:r>
          </w:p>
        </w:tc>
        <w:tc>
          <w:tcPr>
            <w:tcW w:w="957" w:type="dxa"/>
            <w:vAlign w:val="center"/>
          </w:tcPr>
          <w:p w:rsidR="00AC697C" w:rsidRDefault="0092047A">
            <w:pPr>
              <w:snapToGrid w:val="0"/>
              <w:jc w:val="center"/>
              <w:rPr>
                <w:rFonts w:ascii="宋体" w:hAnsi="宋体"/>
                <w:b/>
                <w:szCs w:val="21"/>
              </w:rPr>
            </w:pPr>
            <w:r>
              <w:rPr>
                <w:rFonts w:ascii="宋体" w:hAnsi="宋体" w:hint="eastAsia"/>
                <w:b/>
                <w:szCs w:val="21"/>
              </w:rPr>
              <w:t>5</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6</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7</w:t>
            </w:r>
          </w:p>
        </w:tc>
        <w:tc>
          <w:tcPr>
            <w:tcW w:w="1147" w:type="dxa"/>
            <w:vAlign w:val="center"/>
          </w:tcPr>
          <w:p w:rsidR="00AC697C" w:rsidRDefault="0092047A">
            <w:pPr>
              <w:snapToGrid w:val="0"/>
              <w:jc w:val="center"/>
              <w:rPr>
                <w:rFonts w:ascii="宋体" w:hAnsi="宋体"/>
                <w:b/>
                <w:szCs w:val="21"/>
              </w:rPr>
            </w:pPr>
            <w:r>
              <w:rPr>
                <w:rFonts w:ascii="宋体" w:hAnsi="宋体" w:hint="eastAsia"/>
                <w:b/>
                <w:szCs w:val="21"/>
              </w:rPr>
              <w:t>8</w:t>
            </w:r>
          </w:p>
        </w:tc>
        <w:tc>
          <w:tcPr>
            <w:tcW w:w="1546" w:type="dxa"/>
            <w:vAlign w:val="center"/>
          </w:tcPr>
          <w:p w:rsidR="00AC697C" w:rsidRDefault="0092047A">
            <w:pPr>
              <w:snapToGrid w:val="0"/>
              <w:jc w:val="center"/>
              <w:rPr>
                <w:rFonts w:ascii="宋体" w:hAnsi="宋体"/>
                <w:b/>
                <w:szCs w:val="21"/>
              </w:rPr>
            </w:pPr>
            <w:r>
              <w:rPr>
                <w:rFonts w:ascii="宋体" w:hAnsi="宋体" w:hint="eastAsia"/>
                <w:b/>
                <w:szCs w:val="21"/>
              </w:rPr>
              <w:t>9</w:t>
            </w:r>
          </w:p>
        </w:tc>
        <w:tc>
          <w:tcPr>
            <w:tcW w:w="850" w:type="dxa"/>
            <w:vAlign w:val="center"/>
          </w:tcPr>
          <w:p w:rsidR="00AC697C" w:rsidRDefault="0092047A">
            <w:pPr>
              <w:snapToGrid w:val="0"/>
              <w:jc w:val="center"/>
              <w:rPr>
                <w:rFonts w:ascii="宋体" w:hAnsi="宋体"/>
                <w:b/>
                <w:szCs w:val="21"/>
              </w:rPr>
            </w:pPr>
            <w:r>
              <w:rPr>
                <w:rFonts w:ascii="宋体" w:hAnsi="宋体" w:hint="eastAsia"/>
                <w:b/>
                <w:szCs w:val="21"/>
              </w:rPr>
              <w:t>10</w:t>
            </w:r>
          </w:p>
        </w:tc>
        <w:tc>
          <w:tcPr>
            <w:tcW w:w="992" w:type="dxa"/>
            <w:vAlign w:val="center"/>
          </w:tcPr>
          <w:p w:rsidR="00AC697C" w:rsidRDefault="0092047A">
            <w:pPr>
              <w:snapToGrid w:val="0"/>
              <w:jc w:val="center"/>
              <w:rPr>
                <w:rFonts w:ascii="宋体" w:hAnsi="宋体"/>
                <w:b/>
                <w:szCs w:val="21"/>
              </w:rPr>
            </w:pPr>
            <w:r>
              <w:rPr>
                <w:rFonts w:ascii="宋体" w:hAnsi="宋体" w:hint="eastAsia"/>
                <w:b/>
                <w:szCs w:val="21"/>
              </w:rPr>
              <w:t>11</w:t>
            </w:r>
          </w:p>
        </w:tc>
        <w:tc>
          <w:tcPr>
            <w:tcW w:w="1701" w:type="dxa"/>
            <w:vAlign w:val="center"/>
          </w:tcPr>
          <w:p w:rsidR="00AC697C" w:rsidRDefault="0092047A">
            <w:pPr>
              <w:snapToGrid w:val="0"/>
              <w:jc w:val="center"/>
              <w:rPr>
                <w:rFonts w:ascii="宋体" w:hAnsi="宋体"/>
                <w:b/>
                <w:szCs w:val="21"/>
              </w:rPr>
            </w:pPr>
            <w:r>
              <w:rPr>
                <w:rFonts w:ascii="宋体" w:hAnsi="宋体" w:hint="eastAsia"/>
                <w:b/>
                <w:szCs w:val="21"/>
              </w:rPr>
              <w:t>12</w:t>
            </w:r>
          </w:p>
        </w:tc>
      </w:tr>
      <w:tr w:rsidR="00AC697C">
        <w:trPr>
          <w:trHeight w:val="397"/>
          <w:jc w:val="center"/>
        </w:trPr>
        <w:tc>
          <w:tcPr>
            <w:tcW w:w="1439" w:type="dxa"/>
            <w:vAlign w:val="center"/>
          </w:tcPr>
          <w:p w:rsidR="00AC697C" w:rsidRDefault="0092047A">
            <w:pPr>
              <w:snapToGrid w:val="0"/>
              <w:jc w:val="center"/>
              <w:rPr>
                <w:rFonts w:ascii="宋体" w:hAnsi="宋体"/>
                <w:b/>
                <w:szCs w:val="21"/>
              </w:rPr>
            </w:pPr>
            <w:r>
              <w:rPr>
                <w:rFonts w:ascii="宋体" w:hAnsi="宋体"/>
                <w:b/>
                <w:szCs w:val="21"/>
              </w:rPr>
              <w:t>名称</w:t>
            </w:r>
          </w:p>
        </w:tc>
        <w:tc>
          <w:tcPr>
            <w:tcW w:w="1233" w:type="dxa"/>
            <w:vAlign w:val="center"/>
          </w:tcPr>
          <w:p w:rsidR="00AC697C" w:rsidRDefault="0092047A">
            <w:pPr>
              <w:snapToGrid w:val="0"/>
              <w:jc w:val="center"/>
              <w:rPr>
                <w:rFonts w:ascii="宋体" w:hAnsi="宋体"/>
                <w:b/>
                <w:szCs w:val="21"/>
              </w:rPr>
            </w:pPr>
            <w:r>
              <w:rPr>
                <w:rFonts w:ascii="宋体" w:hAnsi="宋体" w:hint="eastAsia"/>
                <w:b/>
                <w:szCs w:val="21"/>
              </w:rPr>
              <w:t>规格型号</w:t>
            </w:r>
          </w:p>
        </w:tc>
        <w:tc>
          <w:tcPr>
            <w:tcW w:w="1115" w:type="dxa"/>
            <w:vAlign w:val="center"/>
          </w:tcPr>
          <w:p w:rsidR="00AC697C" w:rsidRDefault="0092047A">
            <w:pPr>
              <w:snapToGrid w:val="0"/>
              <w:jc w:val="center"/>
              <w:rPr>
                <w:rFonts w:ascii="宋体" w:hAnsi="宋体"/>
                <w:b/>
                <w:szCs w:val="21"/>
              </w:rPr>
            </w:pPr>
            <w:r>
              <w:rPr>
                <w:rFonts w:ascii="宋体" w:hAnsi="宋体" w:hint="eastAsia"/>
                <w:b/>
                <w:szCs w:val="21"/>
              </w:rPr>
              <w:t>产品品牌</w:t>
            </w:r>
          </w:p>
        </w:tc>
        <w:tc>
          <w:tcPr>
            <w:tcW w:w="1014" w:type="dxa"/>
            <w:vAlign w:val="center"/>
          </w:tcPr>
          <w:p w:rsidR="00AC697C" w:rsidRDefault="0092047A">
            <w:pPr>
              <w:snapToGrid w:val="0"/>
              <w:jc w:val="center"/>
              <w:rPr>
                <w:rFonts w:ascii="宋体" w:hAnsi="宋体"/>
                <w:b/>
                <w:szCs w:val="21"/>
              </w:rPr>
            </w:pPr>
            <w:r>
              <w:rPr>
                <w:rFonts w:ascii="宋体" w:hAnsi="宋体" w:hint="eastAsia"/>
                <w:b/>
                <w:szCs w:val="21"/>
              </w:rPr>
              <w:t>出厂价</w:t>
            </w:r>
          </w:p>
        </w:tc>
        <w:tc>
          <w:tcPr>
            <w:tcW w:w="957" w:type="dxa"/>
            <w:vAlign w:val="center"/>
          </w:tcPr>
          <w:p w:rsidR="00AC697C" w:rsidRDefault="0092047A">
            <w:pPr>
              <w:snapToGrid w:val="0"/>
              <w:jc w:val="center"/>
              <w:rPr>
                <w:rFonts w:ascii="宋体" w:hAnsi="宋体"/>
                <w:b/>
                <w:szCs w:val="21"/>
              </w:rPr>
            </w:pPr>
            <w:r>
              <w:rPr>
                <w:rFonts w:ascii="宋体" w:hAnsi="宋体"/>
                <w:b/>
                <w:szCs w:val="21"/>
              </w:rPr>
              <w:t>运</w:t>
            </w:r>
            <w:r>
              <w:rPr>
                <w:rFonts w:ascii="宋体" w:hAnsi="宋体" w:hint="eastAsia"/>
                <w:b/>
                <w:szCs w:val="21"/>
              </w:rPr>
              <w:t>输</w:t>
            </w:r>
            <w:r>
              <w:rPr>
                <w:rFonts w:ascii="宋体" w:hAnsi="宋体"/>
                <w:b/>
                <w:szCs w:val="21"/>
              </w:rPr>
              <w:t>费</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保险费</w:t>
            </w:r>
          </w:p>
        </w:tc>
        <w:tc>
          <w:tcPr>
            <w:tcW w:w="851" w:type="dxa"/>
            <w:vAlign w:val="center"/>
          </w:tcPr>
          <w:p w:rsidR="00AC697C" w:rsidRDefault="0092047A">
            <w:pPr>
              <w:snapToGrid w:val="0"/>
              <w:jc w:val="center"/>
              <w:rPr>
                <w:rFonts w:ascii="宋体" w:hAnsi="宋体"/>
                <w:b/>
                <w:szCs w:val="21"/>
              </w:rPr>
            </w:pPr>
            <w:r>
              <w:rPr>
                <w:rFonts w:ascii="宋体" w:hAnsi="宋体" w:hint="eastAsia"/>
                <w:b/>
                <w:szCs w:val="21"/>
              </w:rPr>
              <w:t>装</w:t>
            </w:r>
            <w:r>
              <w:rPr>
                <w:rFonts w:ascii="宋体" w:hAnsi="宋体"/>
                <w:b/>
                <w:szCs w:val="21"/>
              </w:rPr>
              <w:t>卸费</w:t>
            </w:r>
          </w:p>
        </w:tc>
        <w:tc>
          <w:tcPr>
            <w:tcW w:w="1147" w:type="dxa"/>
            <w:vAlign w:val="center"/>
          </w:tcPr>
          <w:p w:rsidR="00AC697C" w:rsidRDefault="0092047A">
            <w:pPr>
              <w:snapToGrid w:val="0"/>
              <w:jc w:val="center"/>
              <w:rPr>
                <w:rFonts w:ascii="宋体" w:hAnsi="宋体"/>
                <w:b/>
                <w:szCs w:val="21"/>
              </w:rPr>
            </w:pPr>
            <w:r>
              <w:rPr>
                <w:rFonts w:ascii="宋体" w:hAnsi="宋体" w:hint="eastAsia"/>
                <w:b/>
                <w:szCs w:val="21"/>
              </w:rPr>
              <w:t>其他费用</w:t>
            </w:r>
          </w:p>
        </w:tc>
        <w:tc>
          <w:tcPr>
            <w:tcW w:w="1546" w:type="dxa"/>
            <w:vAlign w:val="center"/>
          </w:tcPr>
          <w:p w:rsidR="00AC697C" w:rsidRDefault="0092047A">
            <w:pPr>
              <w:snapToGrid w:val="0"/>
              <w:jc w:val="center"/>
              <w:rPr>
                <w:rFonts w:ascii="宋体" w:hAnsi="宋体"/>
                <w:b/>
                <w:szCs w:val="21"/>
              </w:rPr>
            </w:pPr>
            <w:r>
              <w:rPr>
                <w:rFonts w:ascii="宋体" w:hAnsi="宋体"/>
                <w:b/>
                <w:szCs w:val="21"/>
              </w:rPr>
              <w:t>设备单价</w:t>
            </w:r>
          </w:p>
          <w:p w:rsidR="00AC697C" w:rsidRDefault="0092047A">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w:t>
            </w:r>
            <w:r>
              <w:rPr>
                <w:rFonts w:ascii="宋体" w:hAnsi="宋体" w:hint="eastAsia"/>
                <w:b/>
                <w:i/>
                <w:szCs w:val="21"/>
              </w:rPr>
              <w:t>车板</w:t>
            </w:r>
            <w:r>
              <w:rPr>
                <w:rFonts w:ascii="宋体" w:hAnsi="宋体"/>
                <w:b/>
                <w:szCs w:val="21"/>
              </w:rPr>
              <w:t>价）</w:t>
            </w:r>
          </w:p>
          <w:p w:rsidR="00AC697C" w:rsidRDefault="0092047A">
            <w:pPr>
              <w:snapToGrid w:val="0"/>
              <w:jc w:val="center"/>
              <w:rPr>
                <w:rFonts w:ascii="宋体" w:hAnsi="宋体"/>
                <w:b/>
                <w:szCs w:val="21"/>
              </w:rPr>
            </w:pPr>
            <w:r>
              <w:rPr>
                <w:rFonts w:ascii="宋体" w:hAnsi="宋体" w:hint="eastAsia"/>
                <w:b/>
                <w:szCs w:val="21"/>
              </w:rPr>
              <w:t>9</w:t>
            </w:r>
            <w:r>
              <w:rPr>
                <w:rFonts w:ascii="宋体" w:hAnsi="宋体"/>
                <w:b/>
                <w:szCs w:val="21"/>
              </w:rPr>
              <w:t>=4+5+6</w:t>
            </w:r>
            <w:r>
              <w:rPr>
                <w:rFonts w:ascii="宋体" w:hAnsi="宋体" w:hint="eastAsia"/>
                <w:b/>
                <w:szCs w:val="21"/>
              </w:rPr>
              <w:t>+7+8</w:t>
            </w:r>
          </w:p>
        </w:tc>
        <w:tc>
          <w:tcPr>
            <w:tcW w:w="850" w:type="dxa"/>
            <w:vAlign w:val="center"/>
          </w:tcPr>
          <w:p w:rsidR="00AC697C" w:rsidRDefault="0092047A">
            <w:pPr>
              <w:snapToGrid w:val="0"/>
              <w:jc w:val="center"/>
              <w:rPr>
                <w:rFonts w:ascii="宋体" w:hAnsi="宋体"/>
                <w:b/>
                <w:szCs w:val="21"/>
              </w:rPr>
            </w:pPr>
            <w:r>
              <w:rPr>
                <w:rFonts w:ascii="宋体" w:hAnsi="宋体" w:hint="eastAsia"/>
                <w:b/>
                <w:szCs w:val="21"/>
              </w:rPr>
              <w:t>单位</w:t>
            </w:r>
          </w:p>
        </w:tc>
        <w:tc>
          <w:tcPr>
            <w:tcW w:w="992" w:type="dxa"/>
            <w:vAlign w:val="center"/>
          </w:tcPr>
          <w:p w:rsidR="00AC697C" w:rsidRDefault="0092047A">
            <w:pPr>
              <w:snapToGrid w:val="0"/>
              <w:jc w:val="center"/>
              <w:rPr>
                <w:rFonts w:ascii="宋体" w:hAnsi="宋体"/>
                <w:b/>
                <w:szCs w:val="21"/>
              </w:rPr>
            </w:pPr>
            <w:r>
              <w:rPr>
                <w:rFonts w:ascii="宋体" w:hAnsi="宋体"/>
                <w:b/>
                <w:szCs w:val="21"/>
              </w:rPr>
              <w:t>数量</w:t>
            </w:r>
          </w:p>
        </w:tc>
        <w:tc>
          <w:tcPr>
            <w:tcW w:w="1701" w:type="dxa"/>
            <w:vAlign w:val="center"/>
          </w:tcPr>
          <w:p w:rsidR="00AC697C" w:rsidRDefault="0092047A">
            <w:pPr>
              <w:snapToGrid w:val="0"/>
              <w:jc w:val="center"/>
              <w:rPr>
                <w:rFonts w:ascii="宋体" w:hAnsi="宋体"/>
                <w:b/>
                <w:szCs w:val="21"/>
              </w:rPr>
            </w:pPr>
            <w:r>
              <w:rPr>
                <w:rFonts w:ascii="宋体" w:hAnsi="宋体"/>
                <w:b/>
                <w:szCs w:val="21"/>
              </w:rPr>
              <w:t>设备总价</w:t>
            </w:r>
          </w:p>
          <w:p w:rsidR="00AC697C" w:rsidRDefault="0092047A">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w:t>
            </w:r>
            <w:r>
              <w:rPr>
                <w:rFonts w:ascii="宋体" w:hAnsi="宋体" w:hint="eastAsia"/>
                <w:b/>
                <w:i/>
                <w:szCs w:val="21"/>
              </w:rPr>
              <w:t>车板</w:t>
            </w:r>
            <w:r>
              <w:rPr>
                <w:rFonts w:ascii="宋体" w:hAnsi="宋体"/>
                <w:b/>
                <w:szCs w:val="21"/>
              </w:rPr>
              <w:t>价）</w:t>
            </w:r>
          </w:p>
          <w:p w:rsidR="00AC697C" w:rsidRDefault="0092047A">
            <w:pPr>
              <w:snapToGrid w:val="0"/>
              <w:jc w:val="center"/>
              <w:rPr>
                <w:rFonts w:ascii="宋体" w:hAnsi="宋体"/>
                <w:b/>
                <w:szCs w:val="21"/>
              </w:rPr>
            </w:pPr>
            <w:r>
              <w:rPr>
                <w:rFonts w:ascii="宋体" w:hAnsi="宋体" w:hint="eastAsia"/>
                <w:b/>
                <w:szCs w:val="21"/>
              </w:rPr>
              <w:t>12</w:t>
            </w:r>
            <w:r>
              <w:rPr>
                <w:rFonts w:ascii="宋体" w:hAnsi="宋体"/>
                <w:b/>
                <w:szCs w:val="21"/>
              </w:rPr>
              <w:t>=</w:t>
            </w:r>
            <w:r>
              <w:rPr>
                <w:rFonts w:ascii="宋体" w:hAnsi="宋体" w:hint="eastAsia"/>
                <w:b/>
                <w:szCs w:val="21"/>
              </w:rPr>
              <w:t>11</w:t>
            </w:r>
            <w:r>
              <w:rPr>
                <w:rFonts w:ascii="宋体" w:hAnsi="宋体"/>
                <w:b/>
                <w:szCs w:val="21"/>
              </w:rPr>
              <w:t>×</w:t>
            </w:r>
            <w:r>
              <w:rPr>
                <w:rFonts w:ascii="宋体" w:hAnsi="宋体" w:hint="eastAsia"/>
                <w:b/>
                <w:szCs w:val="21"/>
              </w:rPr>
              <w:t>9</w:t>
            </w: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AC697C">
            <w:pPr>
              <w:snapToGrid w:val="0"/>
              <w:jc w:val="center"/>
              <w:rPr>
                <w:rFonts w:ascii="宋体" w:hAnsi="宋体"/>
                <w:szCs w:val="21"/>
              </w:rPr>
            </w:pP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r w:rsidR="00AC697C">
        <w:trPr>
          <w:trHeight w:val="397"/>
          <w:jc w:val="center"/>
        </w:trPr>
        <w:tc>
          <w:tcPr>
            <w:tcW w:w="1439" w:type="dxa"/>
            <w:vAlign w:val="center"/>
          </w:tcPr>
          <w:p w:rsidR="00AC697C" w:rsidRDefault="0092047A">
            <w:pPr>
              <w:snapToGrid w:val="0"/>
              <w:jc w:val="center"/>
              <w:rPr>
                <w:rFonts w:ascii="宋体" w:hAnsi="宋体"/>
                <w:szCs w:val="21"/>
              </w:rPr>
            </w:pPr>
            <w:r>
              <w:rPr>
                <w:rFonts w:ascii="宋体" w:hAnsi="宋体"/>
                <w:szCs w:val="21"/>
              </w:rPr>
              <w:t>……</w:t>
            </w:r>
          </w:p>
        </w:tc>
        <w:tc>
          <w:tcPr>
            <w:tcW w:w="1233" w:type="dxa"/>
            <w:vAlign w:val="center"/>
          </w:tcPr>
          <w:p w:rsidR="00AC697C" w:rsidRDefault="00AC697C">
            <w:pPr>
              <w:snapToGrid w:val="0"/>
              <w:jc w:val="center"/>
              <w:rPr>
                <w:rFonts w:ascii="宋体" w:hAnsi="宋体"/>
                <w:szCs w:val="21"/>
              </w:rPr>
            </w:pPr>
          </w:p>
        </w:tc>
        <w:tc>
          <w:tcPr>
            <w:tcW w:w="1115" w:type="dxa"/>
            <w:vAlign w:val="center"/>
          </w:tcPr>
          <w:p w:rsidR="00AC697C" w:rsidRDefault="00AC697C">
            <w:pPr>
              <w:snapToGrid w:val="0"/>
              <w:jc w:val="center"/>
              <w:rPr>
                <w:rFonts w:ascii="宋体" w:hAnsi="宋体"/>
                <w:szCs w:val="21"/>
              </w:rPr>
            </w:pPr>
          </w:p>
        </w:tc>
        <w:tc>
          <w:tcPr>
            <w:tcW w:w="1014" w:type="dxa"/>
            <w:vAlign w:val="center"/>
          </w:tcPr>
          <w:p w:rsidR="00AC697C" w:rsidRDefault="00AC697C">
            <w:pPr>
              <w:snapToGrid w:val="0"/>
              <w:jc w:val="center"/>
              <w:rPr>
                <w:rFonts w:ascii="宋体" w:hAnsi="宋体"/>
                <w:szCs w:val="21"/>
              </w:rPr>
            </w:pPr>
          </w:p>
        </w:tc>
        <w:tc>
          <w:tcPr>
            <w:tcW w:w="957"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851" w:type="dxa"/>
            <w:vAlign w:val="center"/>
          </w:tcPr>
          <w:p w:rsidR="00AC697C" w:rsidRDefault="00AC697C">
            <w:pPr>
              <w:snapToGrid w:val="0"/>
              <w:jc w:val="center"/>
              <w:rPr>
                <w:rFonts w:ascii="宋体" w:hAnsi="宋体"/>
                <w:szCs w:val="21"/>
              </w:rPr>
            </w:pPr>
          </w:p>
        </w:tc>
        <w:tc>
          <w:tcPr>
            <w:tcW w:w="1147" w:type="dxa"/>
            <w:vAlign w:val="center"/>
          </w:tcPr>
          <w:p w:rsidR="00AC697C" w:rsidRDefault="00AC697C">
            <w:pPr>
              <w:snapToGrid w:val="0"/>
              <w:jc w:val="center"/>
              <w:rPr>
                <w:rFonts w:ascii="宋体" w:hAnsi="宋体"/>
                <w:szCs w:val="21"/>
              </w:rPr>
            </w:pPr>
          </w:p>
        </w:tc>
        <w:tc>
          <w:tcPr>
            <w:tcW w:w="1546" w:type="dxa"/>
            <w:vAlign w:val="center"/>
          </w:tcPr>
          <w:p w:rsidR="00AC697C" w:rsidRDefault="00AC697C">
            <w:pPr>
              <w:snapToGrid w:val="0"/>
              <w:jc w:val="center"/>
              <w:rPr>
                <w:rFonts w:ascii="宋体" w:hAnsi="宋体"/>
                <w:szCs w:val="21"/>
              </w:rPr>
            </w:pPr>
          </w:p>
        </w:tc>
        <w:tc>
          <w:tcPr>
            <w:tcW w:w="850" w:type="dxa"/>
            <w:vAlign w:val="center"/>
          </w:tcPr>
          <w:p w:rsidR="00AC697C" w:rsidRDefault="00AC697C">
            <w:pPr>
              <w:snapToGrid w:val="0"/>
              <w:jc w:val="center"/>
              <w:rPr>
                <w:rFonts w:ascii="宋体" w:hAnsi="宋体"/>
                <w:szCs w:val="21"/>
              </w:rPr>
            </w:pPr>
          </w:p>
        </w:tc>
        <w:tc>
          <w:tcPr>
            <w:tcW w:w="992" w:type="dxa"/>
            <w:vAlign w:val="center"/>
          </w:tcPr>
          <w:p w:rsidR="00AC697C" w:rsidRDefault="00AC697C">
            <w:pPr>
              <w:snapToGrid w:val="0"/>
              <w:jc w:val="center"/>
              <w:rPr>
                <w:rFonts w:ascii="宋体" w:hAnsi="宋体"/>
                <w:szCs w:val="21"/>
              </w:rPr>
            </w:pPr>
          </w:p>
        </w:tc>
        <w:tc>
          <w:tcPr>
            <w:tcW w:w="1701" w:type="dxa"/>
            <w:vAlign w:val="center"/>
          </w:tcPr>
          <w:p w:rsidR="00AC697C" w:rsidRDefault="00AC697C">
            <w:pPr>
              <w:snapToGrid w:val="0"/>
              <w:jc w:val="center"/>
              <w:rPr>
                <w:rFonts w:ascii="宋体" w:hAnsi="宋体"/>
                <w:szCs w:val="21"/>
              </w:rPr>
            </w:pPr>
          </w:p>
        </w:tc>
      </w:tr>
    </w:tbl>
    <w:p w:rsidR="00AC697C" w:rsidRDefault="0092047A">
      <w:pPr>
        <w:spacing w:beforeLines="50" w:before="120" w:line="288" w:lineRule="auto"/>
        <w:ind w:leftChars="-58" w:left="-122"/>
        <w:rPr>
          <w:rFonts w:ascii="宋体" w:hAnsi="宋体"/>
          <w:szCs w:val="21"/>
        </w:rPr>
      </w:pPr>
      <w:r>
        <w:rPr>
          <w:rFonts w:ascii="宋体" w:hAnsi="宋体"/>
          <w:szCs w:val="21"/>
        </w:rPr>
        <w:t>投标人名称（公章）：</w:t>
      </w:r>
    </w:p>
    <w:p w:rsidR="00AC697C" w:rsidRDefault="0092047A">
      <w:pPr>
        <w:spacing w:beforeLines="50" w:before="120" w:line="288" w:lineRule="auto"/>
        <w:ind w:leftChars="-58" w:left="-122"/>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rsidR="00AC697C" w:rsidRDefault="0092047A">
      <w:pPr>
        <w:spacing w:beforeLines="50" w:before="120" w:line="288" w:lineRule="auto"/>
        <w:ind w:leftChars="-58" w:left="-122"/>
        <w:rPr>
          <w:rFonts w:ascii="宋体" w:hAnsi="宋体"/>
          <w:szCs w:val="21"/>
        </w:rPr>
      </w:pPr>
      <w:r>
        <w:rPr>
          <w:rFonts w:ascii="宋体" w:hAnsi="宋体"/>
          <w:szCs w:val="21"/>
        </w:rPr>
        <w:t>日期：</w:t>
      </w:r>
    </w:p>
    <w:p w:rsidR="00AC697C" w:rsidRDefault="0092047A">
      <w:pPr>
        <w:spacing w:line="288" w:lineRule="auto"/>
        <w:rPr>
          <w:rFonts w:ascii="宋体" w:hAnsi="宋体"/>
          <w:bCs/>
          <w:szCs w:val="21"/>
        </w:rPr>
      </w:pPr>
      <w:r>
        <w:rPr>
          <w:rFonts w:ascii="宋体" w:hAnsi="宋体"/>
          <w:bCs/>
          <w:szCs w:val="21"/>
        </w:rPr>
        <w:t>注：</w:t>
      </w:r>
      <w:r>
        <w:rPr>
          <w:rFonts w:ascii="宋体" w:hAnsi="宋体" w:hint="eastAsia"/>
          <w:bCs/>
          <w:szCs w:val="21"/>
        </w:rPr>
        <w:t>1</w:t>
      </w:r>
      <w:r>
        <w:rPr>
          <w:rFonts w:ascii="宋体" w:hAnsi="宋体" w:hint="eastAsia"/>
          <w:bCs/>
          <w:szCs w:val="21"/>
        </w:rPr>
        <w:t>、</w:t>
      </w:r>
      <w:r>
        <w:rPr>
          <w:rFonts w:ascii="宋体" w:hAnsi="宋体"/>
          <w:bCs/>
          <w:szCs w:val="21"/>
        </w:rPr>
        <w:t>此表</w:t>
      </w:r>
      <w:r>
        <w:rPr>
          <w:rFonts w:ascii="宋体" w:hAnsi="宋体" w:hint="eastAsia"/>
          <w:bCs/>
          <w:szCs w:val="21"/>
        </w:rPr>
        <w:t>为</w:t>
      </w:r>
      <w:r>
        <w:rPr>
          <w:rFonts w:ascii="宋体" w:hAnsi="宋体"/>
          <w:bCs/>
          <w:szCs w:val="21"/>
        </w:rPr>
        <w:t>报价汇总表之</w:t>
      </w:r>
      <w:r>
        <w:rPr>
          <w:rFonts w:ascii="宋体" w:hAnsi="宋体" w:hint="eastAsia"/>
          <w:bCs/>
          <w:szCs w:val="21"/>
        </w:rPr>
        <w:t>备品备件、专用工具和专用试验仪器分项报价表</w:t>
      </w:r>
      <w:r>
        <w:rPr>
          <w:rFonts w:ascii="宋体" w:hAnsi="宋体"/>
          <w:bCs/>
          <w:szCs w:val="21"/>
        </w:rPr>
        <w:t>。</w:t>
      </w:r>
    </w:p>
    <w:p w:rsidR="00AC697C" w:rsidRDefault="0092047A">
      <w:pPr>
        <w:spacing w:line="288" w:lineRule="auto"/>
        <w:ind w:leftChars="202" w:left="424"/>
        <w:rPr>
          <w:rFonts w:ascii="宋体" w:hAnsi="宋体"/>
          <w:bCs/>
          <w:szCs w:val="21"/>
        </w:rPr>
      </w:pPr>
      <w:r>
        <w:rPr>
          <w:rFonts w:ascii="宋体" w:hAnsi="宋体" w:hint="eastAsia"/>
          <w:bCs/>
          <w:szCs w:val="21"/>
        </w:rPr>
        <w:t>2</w:t>
      </w:r>
      <w:r>
        <w:rPr>
          <w:rFonts w:ascii="宋体" w:hAnsi="宋体" w:hint="eastAsia"/>
          <w:bCs/>
          <w:szCs w:val="21"/>
        </w:rPr>
        <w:t>、</w:t>
      </w:r>
      <w:r>
        <w:rPr>
          <w:rFonts w:ascii="宋体" w:hAnsi="宋体"/>
          <w:bCs/>
          <w:szCs w:val="21"/>
        </w:rPr>
        <w:t>所报内容详见</w:t>
      </w:r>
      <w:r>
        <w:rPr>
          <w:rFonts w:ascii="宋体" w:hAnsi="宋体" w:hint="eastAsia"/>
          <w:bCs/>
          <w:szCs w:val="21"/>
        </w:rPr>
        <w:t>采购</w:t>
      </w:r>
      <w:r>
        <w:rPr>
          <w:rFonts w:ascii="宋体" w:hAnsi="宋体"/>
          <w:bCs/>
          <w:szCs w:val="21"/>
        </w:rPr>
        <w:t>需求相关条款的要求。</w:t>
      </w:r>
    </w:p>
    <w:p w:rsidR="00AC697C" w:rsidRDefault="0092047A">
      <w:pPr>
        <w:spacing w:line="288"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、本表费用均需报出，不可填“已含”或“已包括”</w:t>
      </w:r>
    </w:p>
    <w:p w:rsidR="00AC697C" w:rsidRDefault="00AC697C">
      <w:pPr>
        <w:widowControl/>
        <w:jc w:val="left"/>
        <w:rPr>
          <w:sz w:val="24"/>
        </w:rPr>
      </w:pPr>
    </w:p>
    <w:p w:rsidR="00AC697C" w:rsidRDefault="00AC697C">
      <w:pPr>
        <w:spacing w:line="360" w:lineRule="auto"/>
        <w:rPr>
          <w:b/>
          <w:sz w:val="24"/>
        </w:rPr>
      </w:pPr>
    </w:p>
    <w:p w:rsidR="00AC697C" w:rsidRDefault="00AC697C">
      <w:pPr>
        <w:spacing w:line="360" w:lineRule="auto"/>
        <w:rPr>
          <w:b/>
          <w:sz w:val="24"/>
        </w:rPr>
      </w:pPr>
    </w:p>
    <w:p w:rsidR="00AC697C" w:rsidRDefault="00AC697C"/>
    <w:p w:rsidR="00AC697C" w:rsidRDefault="00AC697C"/>
    <w:p w:rsidR="00AC697C" w:rsidRDefault="00AC697C">
      <w:pPr>
        <w:spacing w:line="360" w:lineRule="auto"/>
        <w:outlineLvl w:val="1"/>
        <w:rPr>
          <w:b/>
          <w:sz w:val="24"/>
        </w:rPr>
        <w:sectPr w:rsidR="00AC697C">
          <w:footerReference w:type="default" r:id="rId15"/>
          <w:pgSz w:w="16838" w:h="11906" w:orient="landscape"/>
          <w:pgMar w:top="1701" w:right="1247" w:bottom="1247" w:left="1247" w:header="851" w:footer="992" w:gutter="0"/>
          <w:cols w:space="720"/>
          <w:docGrid w:linePitch="312"/>
        </w:sectPr>
      </w:pPr>
    </w:p>
    <w:p w:rsidR="00AC697C" w:rsidRDefault="0092047A">
      <w:pPr>
        <w:spacing w:line="360" w:lineRule="auto"/>
        <w:outlineLvl w:val="2"/>
        <w:rPr>
          <w:rFonts w:ascii="宋体" w:hAnsi="宋体"/>
          <w:sz w:val="24"/>
        </w:rPr>
      </w:pPr>
      <w:bookmarkStart w:id="356" w:name="_Toc365"/>
      <w:bookmarkStart w:id="357" w:name="_Toc24068"/>
      <w:bookmarkStart w:id="358" w:name="_Toc26457"/>
      <w:bookmarkStart w:id="359" w:name="_Toc100686685"/>
      <w:bookmarkStart w:id="360" w:name="_Toc106027296"/>
      <w:r>
        <w:rPr>
          <w:rFonts w:ascii="宋体" w:hAnsi="宋体" w:hint="eastAsia"/>
          <w:sz w:val="24"/>
        </w:rPr>
        <w:lastRenderedPageBreak/>
        <w:t>附件</w:t>
      </w:r>
      <w:r>
        <w:rPr>
          <w:rFonts w:ascii="宋体" w:hAnsi="宋体"/>
          <w:sz w:val="24"/>
        </w:rPr>
        <w:t>2</w:t>
      </w:r>
      <w:r>
        <w:rPr>
          <w:rFonts w:ascii="宋体" w:hAnsi="宋体" w:hint="eastAsia"/>
          <w:sz w:val="24"/>
        </w:rPr>
        <w:t>-3</w:t>
      </w:r>
      <w:r>
        <w:rPr>
          <w:rFonts w:ascii="宋体" w:hAnsi="宋体" w:hint="eastAsia"/>
          <w:sz w:val="24"/>
        </w:rPr>
        <w:t>：</w:t>
      </w:r>
      <w:r>
        <w:rPr>
          <w:rFonts w:ascii="宋体" w:hAnsi="宋体"/>
          <w:szCs w:val="21"/>
        </w:rPr>
        <w:t>服务</w:t>
      </w:r>
      <w:r>
        <w:rPr>
          <w:rFonts w:ascii="宋体" w:hAnsi="宋体" w:hint="eastAsia"/>
          <w:szCs w:val="21"/>
        </w:rPr>
        <w:t>费分项</w:t>
      </w:r>
      <w:bookmarkEnd w:id="356"/>
      <w:bookmarkEnd w:id="357"/>
      <w:bookmarkEnd w:id="358"/>
      <w:r>
        <w:rPr>
          <w:rFonts w:ascii="宋体" w:hAnsi="宋体" w:hint="eastAsia"/>
          <w:szCs w:val="21"/>
        </w:rPr>
        <w:t>报价表</w:t>
      </w:r>
      <w:bookmarkEnd w:id="359"/>
      <w:r>
        <w:rPr>
          <w:rFonts w:ascii="宋体" w:hAnsi="宋体" w:hint="eastAsia"/>
          <w:b/>
          <w:bCs/>
          <w:szCs w:val="21"/>
        </w:rPr>
        <w:t>（如有）</w:t>
      </w:r>
      <w:bookmarkEnd w:id="360"/>
    </w:p>
    <w:p w:rsidR="00AC697C" w:rsidRDefault="0092047A">
      <w:pPr>
        <w:spacing w:beforeLines="50" w:before="120" w:line="288" w:lineRule="auto"/>
        <w:ind w:hanging="104"/>
        <w:jc w:val="center"/>
        <w:rPr>
          <w:rFonts w:ascii="宋体" w:hAnsi="宋体"/>
          <w:szCs w:val="21"/>
        </w:rPr>
      </w:pPr>
      <w:r>
        <w:rPr>
          <w:rFonts w:ascii="宋体" w:hAnsi="宋体"/>
          <w:szCs w:val="21"/>
        </w:rPr>
        <w:t>服务</w:t>
      </w:r>
      <w:r>
        <w:rPr>
          <w:rFonts w:ascii="宋体" w:hAnsi="宋体" w:hint="eastAsia"/>
          <w:szCs w:val="21"/>
        </w:rPr>
        <w:t>费分项报价表</w:t>
      </w:r>
    </w:p>
    <w:p w:rsidR="00AC697C" w:rsidRDefault="00AC697C">
      <w:pPr>
        <w:spacing w:line="288" w:lineRule="auto"/>
        <w:jc w:val="center"/>
        <w:rPr>
          <w:rFonts w:ascii="宋体" w:hAnsi="宋体"/>
          <w:b/>
          <w:szCs w:val="21"/>
        </w:rPr>
      </w:pPr>
    </w:p>
    <w:p w:rsidR="00AC697C" w:rsidRDefault="0092047A">
      <w:pPr>
        <w:spacing w:line="288" w:lineRule="auto"/>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w:t>
      </w:r>
      <w:r>
        <w:rPr>
          <w:rFonts w:ascii="宋体" w:hAnsi="宋体" w:hint="eastAsia"/>
          <w:szCs w:val="21"/>
        </w:rPr>
        <w:t>标项号：</w:t>
      </w:r>
      <w:r>
        <w:rPr>
          <w:rFonts w:ascii="宋体" w:hAnsi="宋体" w:hint="eastAsia"/>
          <w:szCs w:val="21"/>
        </w:rPr>
        <w:t xml:space="preserve">                 </w:t>
      </w:r>
      <w:r>
        <w:rPr>
          <w:rFonts w:ascii="宋体" w:hAnsi="宋体"/>
          <w:szCs w:val="21"/>
        </w:rPr>
        <w:t xml:space="preserve"> [</w:t>
      </w:r>
      <w:r>
        <w:rPr>
          <w:rFonts w:ascii="宋体" w:hAnsi="宋体"/>
          <w:szCs w:val="21"/>
        </w:rPr>
        <w:t>货币单位：人民币元</w:t>
      </w:r>
      <w:r>
        <w:rPr>
          <w:rFonts w:ascii="宋体" w:hAnsi="宋体"/>
          <w:szCs w:val="21"/>
        </w:rPr>
        <w:t>]</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4594"/>
        <w:gridCol w:w="720"/>
        <w:gridCol w:w="720"/>
        <w:gridCol w:w="1080"/>
        <w:gridCol w:w="1359"/>
      </w:tblGrid>
      <w:tr w:rsidR="00AC697C">
        <w:trPr>
          <w:trHeight w:val="473"/>
          <w:jc w:val="center"/>
        </w:trPr>
        <w:tc>
          <w:tcPr>
            <w:tcW w:w="650" w:type="dxa"/>
            <w:vAlign w:val="center"/>
          </w:tcPr>
          <w:p w:rsidR="00AC697C" w:rsidRDefault="0092047A">
            <w:pPr>
              <w:spacing w:line="288" w:lineRule="auto"/>
              <w:jc w:val="center"/>
              <w:rPr>
                <w:rFonts w:ascii="宋体" w:hAnsi="宋体"/>
                <w:szCs w:val="21"/>
              </w:rPr>
            </w:pPr>
            <w:r>
              <w:rPr>
                <w:rFonts w:ascii="宋体" w:hAnsi="宋体"/>
                <w:szCs w:val="21"/>
              </w:rPr>
              <w:t>项号</w:t>
            </w:r>
          </w:p>
        </w:tc>
        <w:tc>
          <w:tcPr>
            <w:tcW w:w="4594" w:type="dxa"/>
            <w:vAlign w:val="center"/>
          </w:tcPr>
          <w:p w:rsidR="00AC697C" w:rsidRDefault="0092047A">
            <w:pPr>
              <w:spacing w:line="288" w:lineRule="auto"/>
              <w:jc w:val="center"/>
              <w:rPr>
                <w:rFonts w:ascii="宋体" w:hAnsi="宋体"/>
                <w:szCs w:val="21"/>
              </w:rPr>
            </w:pPr>
            <w:r>
              <w:rPr>
                <w:rFonts w:ascii="宋体" w:hAnsi="宋体"/>
                <w:szCs w:val="21"/>
              </w:rPr>
              <w:t>服务</w:t>
            </w:r>
          </w:p>
        </w:tc>
        <w:tc>
          <w:tcPr>
            <w:tcW w:w="720" w:type="dxa"/>
            <w:vAlign w:val="center"/>
          </w:tcPr>
          <w:p w:rsidR="00AC697C" w:rsidRDefault="0092047A">
            <w:pPr>
              <w:spacing w:line="288" w:lineRule="auto"/>
              <w:jc w:val="center"/>
              <w:rPr>
                <w:rFonts w:ascii="宋体" w:hAnsi="宋体"/>
                <w:szCs w:val="21"/>
              </w:rPr>
            </w:pPr>
            <w:r>
              <w:rPr>
                <w:rFonts w:ascii="宋体" w:hAnsi="宋体"/>
                <w:szCs w:val="21"/>
              </w:rPr>
              <w:t>数量</w:t>
            </w:r>
          </w:p>
        </w:tc>
        <w:tc>
          <w:tcPr>
            <w:tcW w:w="720" w:type="dxa"/>
            <w:vAlign w:val="center"/>
          </w:tcPr>
          <w:p w:rsidR="00AC697C" w:rsidRDefault="0092047A">
            <w:pPr>
              <w:spacing w:line="288" w:lineRule="auto"/>
              <w:jc w:val="center"/>
              <w:rPr>
                <w:rFonts w:ascii="宋体" w:hAnsi="宋体"/>
                <w:szCs w:val="21"/>
              </w:rPr>
            </w:pPr>
            <w:r>
              <w:rPr>
                <w:rFonts w:ascii="宋体" w:hAnsi="宋体"/>
                <w:szCs w:val="21"/>
              </w:rPr>
              <w:t>单价</w:t>
            </w:r>
          </w:p>
        </w:tc>
        <w:tc>
          <w:tcPr>
            <w:tcW w:w="1080" w:type="dxa"/>
            <w:vAlign w:val="center"/>
          </w:tcPr>
          <w:p w:rsidR="00AC697C" w:rsidRDefault="0092047A">
            <w:pPr>
              <w:spacing w:line="288" w:lineRule="auto"/>
              <w:jc w:val="center"/>
              <w:rPr>
                <w:rFonts w:ascii="宋体" w:hAnsi="宋体"/>
                <w:szCs w:val="21"/>
              </w:rPr>
            </w:pPr>
            <w:r>
              <w:rPr>
                <w:rFonts w:ascii="宋体" w:hAnsi="宋体"/>
                <w:szCs w:val="21"/>
              </w:rPr>
              <w:t>总价</w:t>
            </w:r>
          </w:p>
        </w:tc>
        <w:tc>
          <w:tcPr>
            <w:tcW w:w="1359" w:type="dxa"/>
            <w:vAlign w:val="center"/>
          </w:tcPr>
          <w:p w:rsidR="00AC697C" w:rsidRDefault="0092047A">
            <w:pPr>
              <w:spacing w:line="288" w:lineRule="auto"/>
              <w:jc w:val="center"/>
              <w:rPr>
                <w:rFonts w:ascii="宋体" w:hAnsi="宋体"/>
                <w:szCs w:val="21"/>
              </w:rPr>
            </w:pPr>
            <w:r>
              <w:rPr>
                <w:rFonts w:ascii="宋体" w:hAnsi="宋体"/>
                <w:szCs w:val="21"/>
              </w:rPr>
              <w:t>备注</w:t>
            </w:r>
          </w:p>
        </w:tc>
      </w:tr>
      <w:tr w:rsidR="00AC697C">
        <w:trPr>
          <w:trHeight w:val="615"/>
          <w:jc w:val="center"/>
        </w:trPr>
        <w:tc>
          <w:tcPr>
            <w:tcW w:w="650" w:type="dxa"/>
            <w:vAlign w:val="center"/>
          </w:tcPr>
          <w:p w:rsidR="00AC697C" w:rsidRDefault="0092047A">
            <w:pPr>
              <w:spacing w:line="288" w:lineRule="auto"/>
              <w:jc w:val="center"/>
              <w:rPr>
                <w:rFonts w:ascii="宋体" w:hAnsi="宋体"/>
                <w:szCs w:val="21"/>
              </w:rPr>
            </w:pPr>
            <w:r>
              <w:rPr>
                <w:rFonts w:ascii="宋体" w:hAnsi="宋体" w:hint="eastAsia"/>
                <w:szCs w:val="21"/>
              </w:rPr>
              <w:t>1</w:t>
            </w:r>
          </w:p>
        </w:tc>
        <w:tc>
          <w:tcPr>
            <w:tcW w:w="4594" w:type="dxa"/>
            <w:vAlign w:val="center"/>
          </w:tcPr>
          <w:p w:rsidR="00AC697C" w:rsidRDefault="0092047A">
            <w:pPr>
              <w:spacing w:line="288" w:lineRule="auto"/>
              <w:rPr>
                <w:rFonts w:ascii="宋体" w:hAnsi="宋体"/>
                <w:szCs w:val="21"/>
              </w:rPr>
            </w:pPr>
            <w:r>
              <w:rPr>
                <w:rFonts w:ascii="宋体" w:hAnsi="宋体" w:hint="eastAsia"/>
                <w:szCs w:val="21"/>
              </w:rPr>
              <w:t>设计联络</w:t>
            </w: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92047A">
            <w:pPr>
              <w:spacing w:line="288" w:lineRule="auto"/>
              <w:jc w:val="center"/>
              <w:rPr>
                <w:rFonts w:ascii="宋体" w:hAnsi="宋体"/>
                <w:szCs w:val="21"/>
              </w:rPr>
            </w:pPr>
            <w:r>
              <w:rPr>
                <w:rFonts w:ascii="宋体" w:hAnsi="宋体" w:hint="eastAsia"/>
                <w:szCs w:val="21"/>
              </w:rPr>
              <w:t>2</w:t>
            </w:r>
          </w:p>
        </w:tc>
        <w:tc>
          <w:tcPr>
            <w:tcW w:w="4594" w:type="dxa"/>
            <w:vAlign w:val="center"/>
          </w:tcPr>
          <w:p w:rsidR="00AC697C" w:rsidRDefault="0092047A">
            <w:pPr>
              <w:spacing w:line="288" w:lineRule="auto"/>
              <w:rPr>
                <w:rFonts w:ascii="宋体" w:hAnsi="宋体"/>
                <w:szCs w:val="21"/>
              </w:rPr>
            </w:pPr>
            <w:r>
              <w:rPr>
                <w:rFonts w:ascii="宋体" w:hAnsi="宋体" w:hint="eastAsia"/>
                <w:szCs w:val="21"/>
              </w:rPr>
              <w:t>相关验收</w:t>
            </w: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92047A">
            <w:pPr>
              <w:spacing w:line="288" w:lineRule="auto"/>
              <w:jc w:val="center"/>
              <w:rPr>
                <w:rFonts w:ascii="宋体" w:hAnsi="宋体"/>
                <w:szCs w:val="21"/>
              </w:rPr>
            </w:pPr>
            <w:r>
              <w:rPr>
                <w:rFonts w:ascii="宋体" w:hAnsi="宋体" w:hint="eastAsia"/>
                <w:szCs w:val="21"/>
              </w:rPr>
              <w:t>3</w:t>
            </w:r>
          </w:p>
        </w:tc>
        <w:tc>
          <w:tcPr>
            <w:tcW w:w="4594" w:type="dxa"/>
            <w:vAlign w:val="center"/>
          </w:tcPr>
          <w:p w:rsidR="00AC697C" w:rsidRDefault="0092047A">
            <w:pPr>
              <w:spacing w:line="288" w:lineRule="auto"/>
              <w:rPr>
                <w:rFonts w:ascii="宋体" w:hAnsi="宋体"/>
                <w:szCs w:val="21"/>
              </w:rPr>
            </w:pPr>
            <w:r>
              <w:rPr>
                <w:rFonts w:ascii="宋体" w:hAnsi="宋体" w:hint="eastAsia"/>
                <w:szCs w:val="21"/>
              </w:rPr>
              <w:t>安装调试（或安装督导）</w:t>
            </w: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92047A">
            <w:pPr>
              <w:spacing w:line="288" w:lineRule="auto"/>
              <w:jc w:val="center"/>
              <w:rPr>
                <w:rFonts w:ascii="宋体" w:hAnsi="宋体"/>
                <w:szCs w:val="21"/>
              </w:rPr>
            </w:pPr>
            <w:r>
              <w:rPr>
                <w:rFonts w:ascii="宋体" w:hAnsi="宋体" w:hint="eastAsia"/>
                <w:szCs w:val="21"/>
              </w:rPr>
              <w:t>4</w:t>
            </w:r>
          </w:p>
        </w:tc>
        <w:tc>
          <w:tcPr>
            <w:tcW w:w="4594" w:type="dxa"/>
            <w:vAlign w:val="center"/>
          </w:tcPr>
          <w:p w:rsidR="00AC697C" w:rsidRDefault="0092047A">
            <w:pPr>
              <w:spacing w:line="288" w:lineRule="auto"/>
              <w:rPr>
                <w:rFonts w:ascii="宋体" w:hAnsi="宋体"/>
                <w:szCs w:val="21"/>
              </w:rPr>
            </w:pPr>
            <w:r>
              <w:rPr>
                <w:rFonts w:ascii="宋体" w:hAnsi="宋体" w:hint="eastAsia"/>
                <w:szCs w:val="21"/>
              </w:rPr>
              <w:t>培训</w:t>
            </w: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92047A">
            <w:pPr>
              <w:spacing w:line="288" w:lineRule="auto"/>
              <w:jc w:val="center"/>
              <w:rPr>
                <w:rFonts w:ascii="宋体" w:hAnsi="宋体"/>
                <w:szCs w:val="21"/>
              </w:rPr>
            </w:pPr>
            <w:r>
              <w:rPr>
                <w:rFonts w:ascii="宋体" w:hAnsi="宋体" w:hint="eastAsia"/>
                <w:szCs w:val="21"/>
              </w:rPr>
              <w:t>5</w:t>
            </w:r>
          </w:p>
        </w:tc>
        <w:tc>
          <w:tcPr>
            <w:tcW w:w="4594" w:type="dxa"/>
            <w:vAlign w:val="center"/>
          </w:tcPr>
          <w:p w:rsidR="00AC697C" w:rsidRDefault="0092047A">
            <w:pPr>
              <w:spacing w:line="288" w:lineRule="auto"/>
              <w:rPr>
                <w:rFonts w:ascii="宋体" w:hAnsi="宋体"/>
                <w:szCs w:val="21"/>
              </w:rPr>
            </w:pPr>
            <w:r>
              <w:rPr>
                <w:rFonts w:ascii="宋体" w:hAnsi="宋体" w:hint="eastAsia"/>
                <w:szCs w:val="21"/>
              </w:rPr>
              <w:t>配合费用</w:t>
            </w: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92047A">
            <w:pPr>
              <w:spacing w:line="288" w:lineRule="auto"/>
              <w:jc w:val="center"/>
              <w:rPr>
                <w:rFonts w:ascii="宋体" w:hAnsi="宋体"/>
                <w:szCs w:val="21"/>
              </w:rPr>
            </w:pPr>
            <w:r>
              <w:rPr>
                <w:rFonts w:ascii="宋体" w:hAnsi="宋体"/>
                <w:szCs w:val="21"/>
              </w:rPr>
              <w:t>…</w:t>
            </w:r>
          </w:p>
        </w:tc>
        <w:tc>
          <w:tcPr>
            <w:tcW w:w="4594" w:type="dxa"/>
            <w:vAlign w:val="center"/>
          </w:tcPr>
          <w:p w:rsidR="00AC697C" w:rsidRDefault="0092047A">
            <w:pPr>
              <w:spacing w:line="288" w:lineRule="auto"/>
              <w:rPr>
                <w:rFonts w:ascii="宋体" w:hAnsi="宋体"/>
                <w:szCs w:val="21"/>
              </w:rPr>
            </w:pPr>
            <w:r>
              <w:rPr>
                <w:rFonts w:ascii="宋体" w:hAnsi="宋体"/>
                <w:szCs w:val="21"/>
              </w:rPr>
              <w:t>……</w:t>
            </w: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AC697C">
            <w:pPr>
              <w:spacing w:line="288" w:lineRule="auto"/>
              <w:rPr>
                <w:rFonts w:ascii="宋体" w:hAnsi="宋体"/>
                <w:szCs w:val="21"/>
              </w:rPr>
            </w:pPr>
          </w:p>
        </w:tc>
        <w:tc>
          <w:tcPr>
            <w:tcW w:w="4594"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trHeight w:val="615"/>
          <w:jc w:val="center"/>
        </w:trPr>
        <w:tc>
          <w:tcPr>
            <w:tcW w:w="650" w:type="dxa"/>
            <w:vAlign w:val="center"/>
          </w:tcPr>
          <w:p w:rsidR="00AC697C" w:rsidRDefault="00AC697C">
            <w:pPr>
              <w:spacing w:line="288" w:lineRule="auto"/>
              <w:rPr>
                <w:rFonts w:ascii="宋体" w:hAnsi="宋体"/>
                <w:szCs w:val="21"/>
              </w:rPr>
            </w:pPr>
          </w:p>
        </w:tc>
        <w:tc>
          <w:tcPr>
            <w:tcW w:w="4594"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720" w:type="dxa"/>
            <w:vAlign w:val="center"/>
          </w:tcPr>
          <w:p w:rsidR="00AC697C" w:rsidRDefault="00AC697C">
            <w:pPr>
              <w:spacing w:line="288" w:lineRule="auto"/>
              <w:rPr>
                <w:rFonts w:ascii="宋体" w:hAnsi="宋体"/>
                <w:szCs w:val="21"/>
              </w:rPr>
            </w:pPr>
          </w:p>
        </w:tc>
        <w:tc>
          <w:tcPr>
            <w:tcW w:w="1080" w:type="dxa"/>
            <w:vAlign w:val="center"/>
          </w:tcPr>
          <w:p w:rsidR="00AC697C" w:rsidRDefault="00AC697C">
            <w:pPr>
              <w:spacing w:line="288" w:lineRule="auto"/>
              <w:rPr>
                <w:rFonts w:ascii="宋体" w:hAnsi="宋体"/>
                <w:szCs w:val="21"/>
              </w:rPr>
            </w:pPr>
          </w:p>
        </w:tc>
        <w:tc>
          <w:tcPr>
            <w:tcW w:w="1359" w:type="dxa"/>
            <w:vAlign w:val="center"/>
          </w:tcPr>
          <w:p w:rsidR="00AC697C" w:rsidRDefault="00AC697C">
            <w:pPr>
              <w:spacing w:line="288" w:lineRule="auto"/>
              <w:rPr>
                <w:rFonts w:ascii="宋体" w:hAnsi="宋体"/>
                <w:szCs w:val="21"/>
              </w:rPr>
            </w:pPr>
          </w:p>
        </w:tc>
      </w:tr>
      <w:tr w:rsidR="00AC697C">
        <w:trPr>
          <w:jc w:val="center"/>
        </w:trPr>
        <w:tc>
          <w:tcPr>
            <w:tcW w:w="6684" w:type="dxa"/>
            <w:gridSpan w:val="4"/>
            <w:vAlign w:val="center"/>
          </w:tcPr>
          <w:p w:rsidR="00AC697C" w:rsidRDefault="0092047A">
            <w:pPr>
              <w:spacing w:line="288" w:lineRule="auto"/>
              <w:jc w:val="center"/>
              <w:rPr>
                <w:rFonts w:ascii="宋体" w:hAnsi="宋体"/>
                <w:szCs w:val="21"/>
              </w:rPr>
            </w:pPr>
            <w:r>
              <w:rPr>
                <w:rFonts w:ascii="宋体" w:hAnsi="宋体" w:hint="eastAsia"/>
                <w:szCs w:val="21"/>
              </w:rPr>
              <w:t>合计</w:t>
            </w:r>
          </w:p>
        </w:tc>
        <w:tc>
          <w:tcPr>
            <w:tcW w:w="1080" w:type="dxa"/>
          </w:tcPr>
          <w:p w:rsidR="00AC697C" w:rsidRDefault="00AC697C">
            <w:pPr>
              <w:spacing w:line="288" w:lineRule="auto"/>
              <w:rPr>
                <w:rFonts w:ascii="宋体" w:hAnsi="宋体"/>
                <w:szCs w:val="21"/>
              </w:rPr>
            </w:pPr>
          </w:p>
        </w:tc>
        <w:tc>
          <w:tcPr>
            <w:tcW w:w="1359" w:type="dxa"/>
          </w:tcPr>
          <w:p w:rsidR="00AC697C" w:rsidRDefault="00AC697C">
            <w:pPr>
              <w:spacing w:line="288" w:lineRule="auto"/>
              <w:rPr>
                <w:rFonts w:ascii="宋体" w:hAnsi="宋体"/>
                <w:szCs w:val="21"/>
              </w:rPr>
            </w:pPr>
          </w:p>
        </w:tc>
      </w:tr>
    </w:tbl>
    <w:p w:rsidR="00AC697C" w:rsidRDefault="0092047A">
      <w:pPr>
        <w:spacing w:beforeLines="50" w:before="120" w:line="288" w:lineRule="auto"/>
        <w:ind w:leftChars="-49" w:left="-103" w:firstLine="15"/>
        <w:rPr>
          <w:rFonts w:ascii="宋体" w:hAnsi="宋体"/>
          <w:szCs w:val="21"/>
        </w:rPr>
      </w:pPr>
      <w:r>
        <w:rPr>
          <w:rFonts w:ascii="宋体" w:hAnsi="宋体"/>
          <w:szCs w:val="21"/>
        </w:rPr>
        <w:t>投标人名称（公章）：</w:t>
      </w:r>
    </w:p>
    <w:p w:rsidR="00AC697C" w:rsidRDefault="0092047A">
      <w:pPr>
        <w:spacing w:beforeLines="50" w:before="120" w:line="288" w:lineRule="auto"/>
        <w:ind w:leftChars="-49" w:left="-103"/>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rsidR="00AC697C" w:rsidRDefault="0092047A">
      <w:pPr>
        <w:spacing w:beforeLines="50" w:before="120" w:line="288" w:lineRule="auto"/>
        <w:ind w:leftChars="-49" w:left="-103"/>
        <w:rPr>
          <w:rFonts w:ascii="宋体" w:hAnsi="宋体"/>
          <w:szCs w:val="21"/>
        </w:rPr>
      </w:pPr>
      <w:r>
        <w:rPr>
          <w:rFonts w:ascii="宋体" w:hAnsi="宋体"/>
          <w:szCs w:val="21"/>
        </w:rPr>
        <w:t>日期：</w:t>
      </w:r>
    </w:p>
    <w:p w:rsidR="00AC697C" w:rsidRDefault="0092047A">
      <w:pPr>
        <w:snapToGrid w:val="0"/>
        <w:spacing w:afterLines="50" w:after="120" w:line="288" w:lineRule="auto"/>
        <w:ind w:left="708" w:hangingChars="337" w:hanging="708"/>
        <w:rPr>
          <w:rFonts w:ascii="宋体" w:hAnsi="宋体"/>
          <w:szCs w:val="21"/>
        </w:rPr>
      </w:pPr>
      <w:r>
        <w:rPr>
          <w:rFonts w:ascii="宋体" w:hAnsi="宋体"/>
          <w:bCs/>
          <w:szCs w:val="21"/>
        </w:rPr>
        <w:t>注：</w:t>
      </w:r>
      <w:r>
        <w:rPr>
          <w:rFonts w:ascii="宋体" w:hAnsi="宋体" w:hint="eastAsia"/>
          <w:bCs/>
          <w:szCs w:val="21"/>
        </w:rPr>
        <w:t>1</w:t>
      </w:r>
      <w:r>
        <w:rPr>
          <w:rFonts w:ascii="宋体" w:hAnsi="宋体" w:hint="eastAsia"/>
          <w:bCs/>
          <w:szCs w:val="21"/>
        </w:rPr>
        <w:t>、</w:t>
      </w:r>
      <w:r>
        <w:rPr>
          <w:rFonts w:ascii="宋体" w:hAnsi="宋体"/>
          <w:szCs w:val="21"/>
        </w:rPr>
        <w:t>此表</w:t>
      </w:r>
      <w:r>
        <w:rPr>
          <w:rFonts w:ascii="宋体" w:hAnsi="宋体" w:hint="eastAsia"/>
          <w:szCs w:val="21"/>
        </w:rPr>
        <w:t>为</w:t>
      </w:r>
      <w:r>
        <w:rPr>
          <w:rFonts w:ascii="宋体" w:hAnsi="宋体"/>
          <w:szCs w:val="21"/>
        </w:rPr>
        <w:t>报价汇总表之服务</w:t>
      </w:r>
      <w:r>
        <w:rPr>
          <w:rFonts w:ascii="宋体" w:hAnsi="宋体" w:hint="eastAsia"/>
          <w:szCs w:val="21"/>
        </w:rPr>
        <w:t>费分项报价表</w:t>
      </w:r>
      <w:r>
        <w:rPr>
          <w:rFonts w:ascii="宋体" w:hAnsi="宋体"/>
          <w:szCs w:val="21"/>
        </w:rPr>
        <w:t>。上述服务项目应由投标人根据投标人的经验及本招标项目的特点进行合理报价，上述服务项目的报价基准，参见</w:t>
      </w:r>
      <w:r>
        <w:rPr>
          <w:rFonts w:ascii="宋体" w:hAnsi="宋体"/>
          <w:szCs w:val="21"/>
        </w:rPr>
        <w:t>“</w:t>
      </w:r>
      <w:r>
        <w:rPr>
          <w:rFonts w:ascii="宋体" w:hAnsi="宋体" w:hint="eastAsia"/>
          <w:szCs w:val="21"/>
        </w:rPr>
        <w:t>采购</w:t>
      </w:r>
      <w:r>
        <w:rPr>
          <w:rFonts w:ascii="宋体" w:hAnsi="宋体"/>
          <w:szCs w:val="21"/>
        </w:rPr>
        <w:t>需求</w:t>
      </w:r>
      <w:r>
        <w:rPr>
          <w:rFonts w:ascii="宋体" w:hAnsi="宋体"/>
          <w:szCs w:val="21"/>
        </w:rPr>
        <w:t>”</w:t>
      </w:r>
      <w:r>
        <w:rPr>
          <w:rFonts w:ascii="宋体" w:hAnsi="宋体"/>
          <w:szCs w:val="21"/>
        </w:rPr>
        <w:t>的要求。</w:t>
      </w:r>
    </w:p>
    <w:p w:rsidR="00AC697C" w:rsidRDefault="0092047A">
      <w:pPr>
        <w:spacing w:line="288" w:lineRule="auto"/>
        <w:ind w:leftChars="202" w:left="424"/>
        <w:rPr>
          <w:rFonts w:ascii="宋体" w:hAnsi="宋体"/>
          <w:bCs/>
          <w:szCs w:val="21"/>
        </w:rPr>
      </w:pPr>
      <w:r>
        <w:rPr>
          <w:rFonts w:ascii="宋体" w:hAnsi="宋体" w:hint="eastAsia"/>
          <w:bCs/>
          <w:szCs w:val="21"/>
        </w:rPr>
        <w:t>2</w:t>
      </w:r>
      <w:r>
        <w:rPr>
          <w:rFonts w:ascii="宋体" w:hAnsi="宋体" w:hint="eastAsia"/>
          <w:bCs/>
          <w:szCs w:val="21"/>
        </w:rPr>
        <w:t>、</w:t>
      </w:r>
      <w:r>
        <w:rPr>
          <w:rFonts w:ascii="宋体" w:hAnsi="宋体"/>
          <w:bCs/>
          <w:szCs w:val="21"/>
        </w:rPr>
        <w:t>投标人所涉及的所有</w:t>
      </w:r>
      <w:r>
        <w:rPr>
          <w:rFonts w:ascii="宋体" w:hAnsi="宋体" w:hint="eastAsia"/>
          <w:bCs/>
          <w:szCs w:val="21"/>
        </w:rPr>
        <w:t>服务</w:t>
      </w:r>
      <w:r>
        <w:rPr>
          <w:rFonts w:ascii="宋体" w:hAnsi="宋体"/>
          <w:bCs/>
          <w:szCs w:val="21"/>
        </w:rPr>
        <w:t>费用</w:t>
      </w:r>
      <w:r>
        <w:rPr>
          <w:rFonts w:ascii="宋体" w:hAnsi="宋体" w:hint="eastAsia"/>
          <w:bCs/>
          <w:szCs w:val="21"/>
        </w:rPr>
        <w:t>均应</w:t>
      </w:r>
      <w:r>
        <w:rPr>
          <w:rFonts w:ascii="宋体" w:hAnsi="宋体"/>
          <w:bCs/>
          <w:szCs w:val="21"/>
        </w:rPr>
        <w:t>含在</w:t>
      </w:r>
      <w:r>
        <w:rPr>
          <w:rFonts w:ascii="宋体" w:hAnsi="宋体" w:hint="eastAsia"/>
          <w:bCs/>
          <w:szCs w:val="21"/>
        </w:rPr>
        <w:t>此报价表</w:t>
      </w:r>
      <w:r>
        <w:rPr>
          <w:rFonts w:ascii="宋体" w:hAnsi="宋体"/>
          <w:bCs/>
          <w:szCs w:val="21"/>
        </w:rPr>
        <w:t>中。</w:t>
      </w:r>
    </w:p>
    <w:p w:rsidR="00AC697C" w:rsidRDefault="0092047A">
      <w:pPr>
        <w:spacing w:line="288" w:lineRule="auto"/>
        <w:rPr>
          <w:rFonts w:ascii="宋体" w:hAnsi="宋体"/>
          <w:szCs w:val="21"/>
        </w:rPr>
      </w:pPr>
      <w:r>
        <w:rPr>
          <w:rFonts w:ascii="宋体" w:hAnsi="宋体"/>
          <w:szCs w:val="21"/>
        </w:rPr>
        <w:br w:type="page"/>
      </w:r>
    </w:p>
    <w:p w:rsidR="00AC697C" w:rsidRDefault="0092047A">
      <w:pPr>
        <w:spacing w:line="360" w:lineRule="auto"/>
        <w:outlineLvl w:val="2"/>
        <w:rPr>
          <w:rFonts w:ascii="宋体" w:hAnsi="宋体"/>
          <w:sz w:val="24"/>
        </w:rPr>
      </w:pPr>
      <w:bookmarkStart w:id="361" w:name="_Toc1282"/>
      <w:bookmarkStart w:id="362" w:name="_Toc21657"/>
      <w:bookmarkStart w:id="363" w:name="_Toc4663"/>
      <w:bookmarkStart w:id="364" w:name="_Toc100686686"/>
      <w:bookmarkStart w:id="365" w:name="_Toc106027297"/>
      <w:r>
        <w:rPr>
          <w:rFonts w:ascii="宋体" w:hAnsi="宋体" w:hint="eastAsia"/>
          <w:sz w:val="24"/>
        </w:rPr>
        <w:lastRenderedPageBreak/>
        <w:t>附件</w:t>
      </w:r>
      <w:r>
        <w:rPr>
          <w:rFonts w:ascii="宋体" w:hAnsi="宋体"/>
          <w:sz w:val="24"/>
        </w:rPr>
        <w:t>2</w:t>
      </w:r>
      <w:r>
        <w:rPr>
          <w:rFonts w:ascii="宋体" w:hAnsi="宋体" w:hint="eastAsia"/>
          <w:sz w:val="24"/>
        </w:rPr>
        <w:t xml:space="preserve">-4  </w:t>
      </w:r>
      <w:r>
        <w:rPr>
          <w:rFonts w:ascii="宋体" w:hAnsi="宋体" w:hint="eastAsia"/>
          <w:szCs w:val="21"/>
        </w:rPr>
        <w:t>单件货物价格构成表</w:t>
      </w:r>
      <w:bookmarkEnd w:id="361"/>
      <w:bookmarkEnd w:id="362"/>
      <w:bookmarkEnd w:id="363"/>
      <w:bookmarkEnd w:id="364"/>
      <w:r>
        <w:rPr>
          <w:rFonts w:ascii="宋体" w:hAnsi="宋体" w:hint="eastAsia"/>
          <w:b/>
          <w:bCs/>
          <w:szCs w:val="21"/>
        </w:rPr>
        <w:t>（如有）</w:t>
      </w:r>
      <w:bookmarkEnd w:id="365"/>
    </w:p>
    <w:p w:rsidR="00AC697C" w:rsidRDefault="0092047A">
      <w:pPr>
        <w:spacing w:beforeLines="50" w:before="120" w:line="288" w:lineRule="auto"/>
        <w:ind w:hanging="104"/>
        <w:jc w:val="center"/>
        <w:rPr>
          <w:rFonts w:ascii="宋体" w:hAnsi="宋体"/>
          <w:szCs w:val="21"/>
        </w:rPr>
      </w:pPr>
      <w:r>
        <w:rPr>
          <w:rFonts w:ascii="宋体" w:hAnsi="宋体" w:hint="eastAsia"/>
          <w:szCs w:val="21"/>
        </w:rPr>
        <w:t>单件货物价格构成表</w:t>
      </w:r>
    </w:p>
    <w:p w:rsidR="00AC697C" w:rsidRDefault="00AC697C">
      <w:pPr>
        <w:spacing w:line="288" w:lineRule="auto"/>
        <w:rPr>
          <w:rFonts w:ascii="宋体" w:hAnsi="宋体"/>
          <w:szCs w:val="21"/>
        </w:rPr>
      </w:pPr>
    </w:p>
    <w:p w:rsidR="00AC697C" w:rsidRDefault="0092047A">
      <w:pPr>
        <w:spacing w:line="288" w:lineRule="auto"/>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w:t>
      </w:r>
      <w:r>
        <w:rPr>
          <w:rFonts w:ascii="宋体" w:hAnsi="宋体" w:hint="eastAsia"/>
          <w:szCs w:val="21"/>
        </w:rPr>
        <w:t>标项号：</w:t>
      </w:r>
      <w:r>
        <w:rPr>
          <w:rFonts w:ascii="宋体" w:hAnsi="宋体" w:hint="eastAsia"/>
          <w:szCs w:val="21"/>
        </w:rPr>
        <w:t xml:space="preserve">                         </w:t>
      </w:r>
      <w:r>
        <w:rPr>
          <w:rFonts w:ascii="宋体" w:hAnsi="宋体"/>
          <w:szCs w:val="21"/>
        </w:rPr>
        <w:t>[</w:t>
      </w:r>
      <w:r>
        <w:rPr>
          <w:rFonts w:ascii="宋体" w:hAnsi="宋体"/>
          <w:szCs w:val="21"/>
        </w:rPr>
        <w:t>货币单位：人民币元</w:t>
      </w:r>
      <w:r>
        <w:rPr>
          <w:rFonts w:ascii="宋体" w:hAnsi="宋体"/>
          <w:szCs w:val="21"/>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590"/>
        <w:gridCol w:w="410"/>
        <w:gridCol w:w="470"/>
        <w:gridCol w:w="757"/>
        <w:gridCol w:w="1598"/>
        <w:gridCol w:w="1237"/>
        <w:gridCol w:w="1238"/>
        <w:gridCol w:w="1238"/>
      </w:tblGrid>
      <w:tr w:rsidR="00AC697C">
        <w:trPr>
          <w:trHeight w:hRule="exact" w:val="573"/>
          <w:jc w:val="center"/>
        </w:trPr>
        <w:tc>
          <w:tcPr>
            <w:tcW w:w="2636" w:type="dxa"/>
            <w:gridSpan w:val="3"/>
            <w:vAlign w:val="center"/>
          </w:tcPr>
          <w:p w:rsidR="00AC697C" w:rsidRDefault="0092047A">
            <w:pPr>
              <w:spacing w:line="288" w:lineRule="auto"/>
              <w:jc w:val="center"/>
              <w:rPr>
                <w:rFonts w:ascii="宋体" w:hAnsi="宋体"/>
                <w:szCs w:val="21"/>
              </w:rPr>
            </w:pPr>
            <w:r>
              <w:rPr>
                <w:rFonts w:ascii="宋体" w:hAnsi="宋体" w:hint="eastAsia"/>
                <w:szCs w:val="21"/>
              </w:rPr>
              <w:t>货物名称</w:t>
            </w:r>
          </w:p>
        </w:tc>
        <w:tc>
          <w:tcPr>
            <w:tcW w:w="6538" w:type="dxa"/>
            <w:gridSpan w:val="6"/>
            <w:vAlign w:val="center"/>
          </w:tcPr>
          <w:p w:rsidR="00AC697C" w:rsidRDefault="00AC697C">
            <w:pPr>
              <w:spacing w:line="288" w:lineRule="auto"/>
              <w:jc w:val="center"/>
              <w:rPr>
                <w:rFonts w:ascii="宋体" w:hAnsi="宋体"/>
                <w:b/>
                <w:szCs w:val="21"/>
              </w:rPr>
            </w:pPr>
          </w:p>
        </w:tc>
      </w:tr>
      <w:tr w:rsidR="00AC697C">
        <w:trPr>
          <w:trHeight w:val="573"/>
          <w:jc w:val="center"/>
        </w:trPr>
        <w:tc>
          <w:tcPr>
            <w:tcW w:w="9174" w:type="dxa"/>
            <w:gridSpan w:val="9"/>
            <w:vAlign w:val="center"/>
          </w:tcPr>
          <w:p w:rsidR="00AC697C" w:rsidRDefault="0092047A">
            <w:pPr>
              <w:spacing w:line="288" w:lineRule="auto"/>
              <w:ind w:firstLineChars="1833" w:firstLine="3849"/>
              <w:rPr>
                <w:rFonts w:ascii="宋体" w:hAnsi="宋体"/>
                <w:szCs w:val="21"/>
              </w:rPr>
            </w:pPr>
            <w:r>
              <w:rPr>
                <w:rFonts w:ascii="宋体" w:hAnsi="宋体" w:hint="eastAsia"/>
                <w:szCs w:val="21"/>
              </w:rPr>
              <w:t>主要元器件（</w:t>
            </w:r>
            <w:r>
              <w:rPr>
                <w:rFonts w:ascii="宋体" w:hAnsi="宋体" w:hint="eastAsia"/>
                <w:szCs w:val="21"/>
              </w:rPr>
              <w:t>/</w:t>
            </w:r>
            <w:r>
              <w:rPr>
                <w:rFonts w:ascii="宋体" w:hAnsi="宋体" w:hint="eastAsia"/>
                <w:szCs w:val="21"/>
              </w:rPr>
              <w:t>材料）明细</w:t>
            </w:r>
          </w:p>
        </w:tc>
      </w:tr>
      <w:tr w:rsidR="00AC697C">
        <w:trPr>
          <w:trHeight w:hRule="exact" w:val="728"/>
          <w:jc w:val="center"/>
        </w:trPr>
        <w:tc>
          <w:tcPr>
            <w:tcW w:w="636" w:type="dxa"/>
            <w:vAlign w:val="center"/>
          </w:tcPr>
          <w:p w:rsidR="00AC697C" w:rsidRDefault="0092047A">
            <w:pPr>
              <w:spacing w:line="288" w:lineRule="auto"/>
              <w:jc w:val="center"/>
              <w:rPr>
                <w:rFonts w:ascii="宋体" w:hAnsi="宋体"/>
                <w:szCs w:val="21"/>
              </w:rPr>
            </w:pPr>
            <w:r>
              <w:rPr>
                <w:rFonts w:ascii="宋体" w:hAnsi="宋体" w:hint="eastAsia"/>
                <w:szCs w:val="21"/>
              </w:rPr>
              <w:t>序号</w:t>
            </w:r>
          </w:p>
        </w:tc>
        <w:tc>
          <w:tcPr>
            <w:tcW w:w="1590" w:type="dxa"/>
            <w:vAlign w:val="center"/>
          </w:tcPr>
          <w:p w:rsidR="00AC697C" w:rsidRDefault="0092047A">
            <w:pPr>
              <w:spacing w:line="288" w:lineRule="auto"/>
              <w:jc w:val="center"/>
              <w:rPr>
                <w:rFonts w:ascii="宋体" w:hAnsi="宋体"/>
                <w:szCs w:val="21"/>
              </w:rPr>
            </w:pPr>
            <w:r>
              <w:rPr>
                <w:rFonts w:ascii="宋体" w:hAnsi="宋体" w:hint="eastAsia"/>
                <w:szCs w:val="21"/>
              </w:rPr>
              <w:t>名称</w:t>
            </w:r>
          </w:p>
        </w:tc>
        <w:tc>
          <w:tcPr>
            <w:tcW w:w="880" w:type="dxa"/>
            <w:gridSpan w:val="2"/>
            <w:vAlign w:val="center"/>
          </w:tcPr>
          <w:p w:rsidR="00AC697C" w:rsidRDefault="0092047A">
            <w:pPr>
              <w:spacing w:line="288" w:lineRule="auto"/>
              <w:jc w:val="center"/>
              <w:rPr>
                <w:rFonts w:ascii="宋体" w:hAnsi="宋体"/>
                <w:szCs w:val="21"/>
              </w:rPr>
            </w:pPr>
            <w:r>
              <w:rPr>
                <w:rFonts w:ascii="宋体" w:hAnsi="宋体" w:hint="eastAsia"/>
                <w:szCs w:val="21"/>
              </w:rPr>
              <w:t>规格</w:t>
            </w:r>
          </w:p>
        </w:tc>
        <w:tc>
          <w:tcPr>
            <w:tcW w:w="757" w:type="dxa"/>
            <w:vAlign w:val="center"/>
          </w:tcPr>
          <w:p w:rsidR="00AC697C" w:rsidRDefault="0092047A">
            <w:pPr>
              <w:spacing w:line="288" w:lineRule="auto"/>
              <w:jc w:val="center"/>
              <w:rPr>
                <w:rFonts w:ascii="宋体" w:hAnsi="宋体"/>
                <w:szCs w:val="21"/>
              </w:rPr>
            </w:pPr>
            <w:r>
              <w:rPr>
                <w:rFonts w:ascii="宋体" w:hAnsi="宋体" w:hint="eastAsia"/>
                <w:szCs w:val="21"/>
              </w:rPr>
              <w:t>型号</w:t>
            </w:r>
          </w:p>
        </w:tc>
        <w:tc>
          <w:tcPr>
            <w:tcW w:w="1598" w:type="dxa"/>
            <w:vAlign w:val="center"/>
          </w:tcPr>
          <w:p w:rsidR="00AC697C" w:rsidRDefault="0092047A">
            <w:pPr>
              <w:spacing w:line="288" w:lineRule="auto"/>
              <w:jc w:val="center"/>
              <w:rPr>
                <w:rFonts w:ascii="宋体" w:hAnsi="宋体"/>
                <w:szCs w:val="21"/>
              </w:rPr>
            </w:pPr>
            <w:r>
              <w:rPr>
                <w:rFonts w:ascii="宋体" w:hAnsi="宋体" w:hint="eastAsia"/>
                <w:szCs w:val="21"/>
              </w:rPr>
              <w:t>生产厂家</w:t>
            </w:r>
            <w:r>
              <w:rPr>
                <w:rFonts w:ascii="宋体" w:hAnsi="宋体" w:hint="eastAsia"/>
                <w:szCs w:val="21"/>
              </w:rPr>
              <w:t>/</w:t>
            </w:r>
            <w:r>
              <w:rPr>
                <w:rFonts w:ascii="宋体" w:hAnsi="宋体" w:hint="eastAsia"/>
                <w:szCs w:val="21"/>
              </w:rPr>
              <w:t>产地</w:t>
            </w:r>
          </w:p>
        </w:tc>
        <w:tc>
          <w:tcPr>
            <w:tcW w:w="1237" w:type="dxa"/>
            <w:vAlign w:val="center"/>
          </w:tcPr>
          <w:p w:rsidR="00AC697C" w:rsidRDefault="0092047A">
            <w:pPr>
              <w:spacing w:line="288" w:lineRule="auto"/>
              <w:jc w:val="center"/>
              <w:rPr>
                <w:rFonts w:ascii="宋体" w:hAnsi="宋体"/>
                <w:szCs w:val="21"/>
              </w:rPr>
            </w:pPr>
            <w:r>
              <w:rPr>
                <w:rFonts w:ascii="宋体" w:hAnsi="宋体" w:hint="eastAsia"/>
                <w:szCs w:val="21"/>
              </w:rPr>
              <w:t>数量（个）</w:t>
            </w:r>
          </w:p>
        </w:tc>
        <w:tc>
          <w:tcPr>
            <w:tcW w:w="1238" w:type="dxa"/>
            <w:vAlign w:val="center"/>
          </w:tcPr>
          <w:p w:rsidR="00AC697C" w:rsidRDefault="0092047A">
            <w:pPr>
              <w:spacing w:line="288" w:lineRule="auto"/>
              <w:jc w:val="center"/>
              <w:rPr>
                <w:rFonts w:ascii="宋体" w:hAnsi="宋体"/>
                <w:szCs w:val="21"/>
              </w:rPr>
            </w:pPr>
            <w:r>
              <w:rPr>
                <w:rFonts w:ascii="宋体" w:hAnsi="宋体" w:hint="eastAsia"/>
                <w:szCs w:val="21"/>
              </w:rPr>
              <w:t>单价（元）</w:t>
            </w:r>
          </w:p>
        </w:tc>
        <w:tc>
          <w:tcPr>
            <w:tcW w:w="1238" w:type="dxa"/>
            <w:vAlign w:val="center"/>
          </w:tcPr>
          <w:p w:rsidR="00AC697C" w:rsidRDefault="0092047A">
            <w:pPr>
              <w:spacing w:line="288" w:lineRule="auto"/>
              <w:jc w:val="center"/>
              <w:rPr>
                <w:rFonts w:ascii="宋体" w:hAnsi="宋体"/>
                <w:szCs w:val="21"/>
              </w:rPr>
            </w:pPr>
            <w:r>
              <w:rPr>
                <w:rFonts w:ascii="宋体" w:hAnsi="宋体" w:hint="eastAsia"/>
                <w:szCs w:val="21"/>
              </w:rPr>
              <w:t>合价（元）</w:t>
            </w:r>
          </w:p>
        </w:tc>
      </w:tr>
      <w:tr w:rsidR="00AC697C">
        <w:trPr>
          <w:trHeight w:hRule="exact" w:val="359"/>
          <w:jc w:val="center"/>
        </w:trPr>
        <w:tc>
          <w:tcPr>
            <w:tcW w:w="636" w:type="dxa"/>
            <w:vAlign w:val="center"/>
          </w:tcPr>
          <w:p w:rsidR="00AC697C" w:rsidRDefault="0092047A">
            <w:pPr>
              <w:spacing w:line="288" w:lineRule="auto"/>
              <w:jc w:val="center"/>
              <w:rPr>
                <w:rFonts w:ascii="宋体" w:hAnsi="宋体"/>
                <w:szCs w:val="21"/>
              </w:rPr>
            </w:pPr>
            <w:r>
              <w:rPr>
                <w:rFonts w:ascii="宋体" w:hAnsi="宋体"/>
                <w:szCs w:val="21"/>
              </w:rPr>
              <w:t>1</w:t>
            </w:r>
          </w:p>
        </w:tc>
        <w:tc>
          <w:tcPr>
            <w:tcW w:w="1590" w:type="dxa"/>
            <w:vAlign w:val="center"/>
          </w:tcPr>
          <w:p w:rsidR="00AC697C" w:rsidRDefault="00AC697C">
            <w:pPr>
              <w:spacing w:line="288" w:lineRule="auto"/>
              <w:rPr>
                <w:rFonts w:ascii="宋体" w:hAnsi="宋体"/>
                <w:szCs w:val="21"/>
              </w:rPr>
            </w:pPr>
          </w:p>
        </w:tc>
        <w:tc>
          <w:tcPr>
            <w:tcW w:w="880" w:type="dxa"/>
            <w:gridSpan w:val="2"/>
            <w:vAlign w:val="center"/>
          </w:tcPr>
          <w:p w:rsidR="00AC697C" w:rsidRDefault="00AC697C">
            <w:pPr>
              <w:spacing w:line="288" w:lineRule="auto"/>
              <w:jc w:val="center"/>
              <w:rPr>
                <w:rFonts w:ascii="宋体" w:hAnsi="宋体"/>
                <w:b/>
                <w:szCs w:val="21"/>
              </w:rPr>
            </w:pPr>
          </w:p>
        </w:tc>
        <w:tc>
          <w:tcPr>
            <w:tcW w:w="757" w:type="dxa"/>
            <w:vAlign w:val="center"/>
          </w:tcPr>
          <w:p w:rsidR="00AC697C" w:rsidRDefault="00AC697C">
            <w:pPr>
              <w:spacing w:line="288" w:lineRule="auto"/>
              <w:jc w:val="center"/>
              <w:rPr>
                <w:rFonts w:ascii="宋体" w:hAnsi="宋体"/>
                <w:b/>
                <w:szCs w:val="21"/>
              </w:rPr>
            </w:pPr>
          </w:p>
        </w:tc>
        <w:tc>
          <w:tcPr>
            <w:tcW w:w="1598" w:type="dxa"/>
            <w:vAlign w:val="center"/>
          </w:tcPr>
          <w:p w:rsidR="00AC697C" w:rsidRDefault="00AC697C">
            <w:pPr>
              <w:spacing w:line="288" w:lineRule="auto"/>
              <w:jc w:val="center"/>
              <w:rPr>
                <w:rFonts w:ascii="宋体" w:hAnsi="宋体"/>
                <w:b/>
                <w:szCs w:val="21"/>
              </w:rPr>
            </w:pPr>
          </w:p>
        </w:tc>
        <w:tc>
          <w:tcPr>
            <w:tcW w:w="1237"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r>
      <w:tr w:rsidR="00AC697C">
        <w:trPr>
          <w:trHeight w:hRule="exact" w:val="322"/>
          <w:jc w:val="center"/>
        </w:trPr>
        <w:tc>
          <w:tcPr>
            <w:tcW w:w="636" w:type="dxa"/>
            <w:vAlign w:val="center"/>
          </w:tcPr>
          <w:p w:rsidR="00AC697C" w:rsidRDefault="0092047A">
            <w:pPr>
              <w:spacing w:line="288" w:lineRule="auto"/>
              <w:jc w:val="center"/>
              <w:rPr>
                <w:rFonts w:ascii="宋体" w:hAnsi="宋体"/>
                <w:szCs w:val="21"/>
              </w:rPr>
            </w:pPr>
            <w:r>
              <w:rPr>
                <w:rFonts w:ascii="宋体" w:hAnsi="宋体"/>
                <w:szCs w:val="21"/>
              </w:rPr>
              <w:t>2</w:t>
            </w:r>
          </w:p>
        </w:tc>
        <w:tc>
          <w:tcPr>
            <w:tcW w:w="1590" w:type="dxa"/>
            <w:vAlign w:val="center"/>
          </w:tcPr>
          <w:p w:rsidR="00AC697C" w:rsidRDefault="00AC697C">
            <w:pPr>
              <w:spacing w:line="288" w:lineRule="auto"/>
              <w:rPr>
                <w:rFonts w:ascii="宋体" w:hAnsi="宋体"/>
                <w:szCs w:val="21"/>
              </w:rPr>
            </w:pPr>
          </w:p>
        </w:tc>
        <w:tc>
          <w:tcPr>
            <w:tcW w:w="880" w:type="dxa"/>
            <w:gridSpan w:val="2"/>
            <w:vAlign w:val="center"/>
          </w:tcPr>
          <w:p w:rsidR="00AC697C" w:rsidRDefault="00AC697C">
            <w:pPr>
              <w:spacing w:line="288" w:lineRule="auto"/>
              <w:jc w:val="center"/>
              <w:rPr>
                <w:rFonts w:ascii="宋体" w:hAnsi="宋体"/>
                <w:b/>
                <w:szCs w:val="21"/>
              </w:rPr>
            </w:pPr>
          </w:p>
        </w:tc>
        <w:tc>
          <w:tcPr>
            <w:tcW w:w="757" w:type="dxa"/>
            <w:vAlign w:val="center"/>
          </w:tcPr>
          <w:p w:rsidR="00AC697C" w:rsidRDefault="00AC697C">
            <w:pPr>
              <w:spacing w:line="288" w:lineRule="auto"/>
              <w:jc w:val="center"/>
              <w:rPr>
                <w:rFonts w:ascii="宋体" w:hAnsi="宋体"/>
                <w:b/>
                <w:szCs w:val="21"/>
              </w:rPr>
            </w:pPr>
          </w:p>
        </w:tc>
        <w:tc>
          <w:tcPr>
            <w:tcW w:w="1598" w:type="dxa"/>
            <w:vAlign w:val="center"/>
          </w:tcPr>
          <w:p w:rsidR="00AC697C" w:rsidRDefault="00AC697C">
            <w:pPr>
              <w:spacing w:line="288" w:lineRule="auto"/>
              <w:jc w:val="center"/>
              <w:rPr>
                <w:rFonts w:ascii="宋体" w:hAnsi="宋体"/>
                <w:b/>
                <w:szCs w:val="21"/>
              </w:rPr>
            </w:pPr>
          </w:p>
        </w:tc>
        <w:tc>
          <w:tcPr>
            <w:tcW w:w="1237"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r>
      <w:tr w:rsidR="00AC697C">
        <w:trPr>
          <w:trHeight w:hRule="exact" w:val="312"/>
          <w:jc w:val="center"/>
        </w:trPr>
        <w:tc>
          <w:tcPr>
            <w:tcW w:w="636" w:type="dxa"/>
            <w:vAlign w:val="center"/>
          </w:tcPr>
          <w:p w:rsidR="00AC697C" w:rsidRDefault="0092047A">
            <w:pPr>
              <w:spacing w:line="288" w:lineRule="auto"/>
              <w:jc w:val="center"/>
              <w:rPr>
                <w:rFonts w:ascii="宋体" w:hAnsi="宋体"/>
                <w:szCs w:val="21"/>
              </w:rPr>
            </w:pPr>
            <w:r>
              <w:rPr>
                <w:rFonts w:ascii="宋体" w:hAnsi="宋体"/>
                <w:szCs w:val="21"/>
              </w:rPr>
              <w:t>3</w:t>
            </w:r>
          </w:p>
        </w:tc>
        <w:tc>
          <w:tcPr>
            <w:tcW w:w="1590" w:type="dxa"/>
            <w:vAlign w:val="center"/>
          </w:tcPr>
          <w:p w:rsidR="00AC697C" w:rsidRDefault="00AC697C">
            <w:pPr>
              <w:spacing w:line="288" w:lineRule="auto"/>
              <w:rPr>
                <w:rFonts w:ascii="宋体" w:hAnsi="宋体"/>
                <w:szCs w:val="21"/>
              </w:rPr>
            </w:pPr>
          </w:p>
        </w:tc>
        <w:tc>
          <w:tcPr>
            <w:tcW w:w="880" w:type="dxa"/>
            <w:gridSpan w:val="2"/>
            <w:vAlign w:val="center"/>
          </w:tcPr>
          <w:p w:rsidR="00AC697C" w:rsidRDefault="00AC697C">
            <w:pPr>
              <w:spacing w:line="288" w:lineRule="auto"/>
              <w:jc w:val="center"/>
              <w:rPr>
                <w:rFonts w:ascii="宋体" w:hAnsi="宋体"/>
                <w:b/>
                <w:szCs w:val="21"/>
              </w:rPr>
            </w:pPr>
          </w:p>
        </w:tc>
        <w:tc>
          <w:tcPr>
            <w:tcW w:w="757" w:type="dxa"/>
            <w:vAlign w:val="center"/>
          </w:tcPr>
          <w:p w:rsidR="00AC697C" w:rsidRDefault="00AC697C">
            <w:pPr>
              <w:spacing w:line="288" w:lineRule="auto"/>
              <w:jc w:val="center"/>
              <w:rPr>
                <w:rFonts w:ascii="宋体" w:hAnsi="宋体"/>
                <w:b/>
                <w:szCs w:val="21"/>
              </w:rPr>
            </w:pPr>
          </w:p>
        </w:tc>
        <w:tc>
          <w:tcPr>
            <w:tcW w:w="1598" w:type="dxa"/>
            <w:vAlign w:val="center"/>
          </w:tcPr>
          <w:p w:rsidR="00AC697C" w:rsidRDefault="00AC697C">
            <w:pPr>
              <w:spacing w:line="288" w:lineRule="auto"/>
              <w:jc w:val="center"/>
              <w:rPr>
                <w:rFonts w:ascii="宋体" w:hAnsi="宋体"/>
                <w:b/>
                <w:szCs w:val="21"/>
              </w:rPr>
            </w:pPr>
          </w:p>
        </w:tc>
        <w:tc>
          <w:tcPr>
            <w:tcW w:w="1237"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r>
      <w:tr w:rsidR="00AC697C">
        <w:trPr>
          <w:trHeight w:hRule="exact" w:val="316"/>
          <w:jc w:val="center"/>
        </w:trPr>
        <w:tc>
          <w:tcPr>
            <w:tcW w:w="636" w:type="dxa"/>
            <w:vAlign w:val="center"/>
          </w:tcPr>
          <w:p w:rsidR="00AC697C" w:rsidRDefault="0092047A">
            <w:pPr>
              <w:spacing w:line="288" w:lineRule="auto"/>
              <w:jc w:val="center"/>
              <w:rPr>
                <w:rFonts w:ascii="宋体" w:hAnsi="宋体"/>
                <w:szCs w:val="21"/>
              </w:rPr>
            </w:pPr>
            <w:r>
              <w:rPr>
                <w:rFonts w:ascii="宋体" w:hAnsi="宋体"/>
                <w:szCs w:val="21"/>
              </w:rPr>
              <w:t>4</w:t>
            </w:r>
          </w:p>
        </w:tc>
        <w:tc>
          <w:tcPr>
            <w:tcW w:w="1590" w:type="dxa"/>
            <w:vAlign w:val="center"/>
          </w:tcPr>
          <w:p w:rsidR="00AC697C" w:rsidRDefault="00AC697C">
            <w:pPr>
              <w:spacing w:line="288" w:lineRule="auto"/>
              <w:rPr>
                <w:rFonts w:ascii="宋体" w:hAnsi="宋体"/>
                <w:szCs w:val="21"/>
              </w:rPr>
            </w:pPr>
          </w:p>
        </w:tc>
        <w:tc>
          <w:tcPr>
            <w:tcW w:w="880" w:type="dxa"/>
            <w:gridSpan w:val="2"/>
            <w:vAlign w:val="center"/>
          </w:tcPr>
          <w:p w:rsidR="00AC697C" w:rsidRDefault="00AC697C">
            <w:pPr>
              <w:spacing w:line="288" w:lineRule="auto"/>
              <w:jc w:val="center"/>
              <w:rPr>
                <w:rFonts w:ascii="宋体" w:hAnsi="宋体"/>
                <w:b/>
                <w:szCs w:val="21"/>
              </w:rPr>
            </w:pPr>
          </w:p>
        </w:tc>
        <w:tc>
          <w:tcPr>
            <w:tcW w:w="757" w:type="dxa"/>
            <w:vAlign w:val="center"/>
          </w:tcPr>
          <w:p w:rsidR="00AC697C" w:rsidRDefault="00AC697C">
            <w:pPr>
              <w:spacing w:line="288" w:lineRule="auto"/>
              <w:jc w:val="center"/>
              <w:rPr>
                <w:rFonts w:ascii="宋体" w:hAnsi="宋体"/>
                <w:b/>
                <w:szCs w:val="21"/>
              </w:rPr>
            </w:pPr>
          </w:p>
        </w:tc>
        <w:tc>
          <w:tcPr>
            <w:tcW w:w="1598" w:type="dxa"/>
            <w:vAlign w:val="center"/>
          </w:tcPr>
          <w:p w:rsidR="00AC697C" w:rsidRDefault="00AC697C">
            <w:pPr>
              <w:spacing w:line="288" w:lineRule="auto"/>
              <w:jc w:val="center"/>
              <w:rPr>
                <w:rFonts w:ascii="宋体" w:hAnsi="宋体"/>
                <w:b/>
                <w:szCs w:val="21"/>
              </w:rPr>
            </w:pPr>
          </w:p>
        </w:tc>
        <w:tc>
          <w:tcPr>
            <w:tcW w:w="1237"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r>
      <w:tr w:rsidR="00AC697C">
        <w:trPr>
          <w:trHeight w:hRule="exact" w:val="314"/>
          <w:jc w:val="center"/>
        </w:trPr>
        <w:tc>
          <w:tcPr>
            <w:tcW w:w="636" w:type="dxa"/>
            <w:vAlign w:val="center"/>
          </w:tcPr>
          <w:p w:rsidR="00AC697C" w:rsidRDefault="0092047A">
            <w:pPr>
              <w:spacing w:line="288" w:lineRule="auto"/>
              <w:jc w:val="center"/>
              <w:rPr>
                <w:rFonts w:ascii="宋体" w:hAnsi="宋体"/>
                <w:szCs w:val="21"/>
              </w:rPr>
            </w:pPr>
            <w:r>
              <w:rPr>
                <w:rFonts w:ascii="宋体" w:hAnsi="宋体"/>
                <w:szCs w:val="21"/>
              </w:rPr>
              <w:t>……</w:t>
            </w:r>
          </w:p>
        </w:tc>
        <w:tc>
          <w:tcPr>
            <w:tcW w:w="1590" w:type="dxa"/>
            <w:vAlign w:val="center"/>
          </w:tcPr>
          <w:p w:rsidR="00AC697C" w:rsidRDefault="0092047A">
            <w:pPr>
              <w:spacing w:line="288" w:lineRule="auto"/>
              <w:jc w:val="center"/>
              <w:rPr>
                <w:rFonts w:ascii="宋体" w:hAnsi="宋体"/>
                <w:szCs w:val="21"/>
              </w:rPr>
            </w:pPr>
            <w:r>
              <w:rPr>
                <w:rFonts w:ascii="宋体" w:hAnsi="宋体"/>
                <w:szCs w:val="21"/>
              </w:rPr>
              <w:t>……</w:t>
            </w:r>
          </w:p>
        </w:tc>
        <w:tc>
          <w:tcPr>
            <w:tcW w:w="880" w:type="dxa"/>
            <w:gridSpan w:val="2"/>
            <w:vAlign w:val="center"/>
          </w:tcPr>
          <w:p w:rsidR="00AC697C" w:rsidRDefault="00AC697C">
            <w:pPr>
              <w:spacing w:line="288" w:lineRule="auto"/>
              <w:jc w:val="center"/>
              <w:rPr>
                <w:rFonts w:ascii="宋体" w:hAnsi="宋体"/>
                <w:b/>
                <w:szCs w:val="21"/>
              </w:rPr>
            </w:pPr>
          </w:p>
        </w:tc>
        <w:tc>
          <w:tcPr>
            <w:tcW w:w="757" w:type="dxa"/>
            <w:vAlign w:val="center"/>
          </w:tcPr>
          <w:p w:rsidR="00AC697C" w:rsidRDefault="00AC697C">
            <w:pPr>
              <w:spacing w:line="288" w:lineRule="auto"/>
              <w:jc w:val="center"/>
              <w:rPr>
                <w:rFonts w:ascii="宋体" w:hAnsi="宋体"/>
                <w:b/>
                <w:szCs w:val="21"/>
              </w:rPr>
            </w:pPr>
          </w:p>
        </w:tc>
        <w:tc>
          <w:tcPr>
            <w:tcW w:w="1598" w:type="dxa"/>
            <w:vAlign w:val="center"/>
          </w:tcPr>
          <w:p w:rsidR="00AC697C" w:rsidRDefault="00AC697C">
            <w:pPr>
              <w:spacing w:line="288" w:lineRule="auto"/>
              <w:jc w:val="center"/>
              <w:rPr>
                <w:rFonts w:ascii="宋体" w:hAnsi="宋体"/>
                <w:b/>
                <w:szCs w:val="21"/>
              </w:rPr>
            </w:pPr>
          </w:p>
        </w:tc>
        <w:tc>
          <w:tcPr>
            <w:tcW w:w="1237"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c>
          <w:tcPr>
            <w:tcW w:w="1238" w:type="dxa"/>
            <w:vAlign w:val="center"/>
          </w:tcPr>
          <w:p w:rsidR="00AC697C" w:rsidRDefault="00AC697C">
            <w:pPr>
              <w:spacing w:line="288" w:lineRule="auto"/>
              <w:jc w:val="center"/>
              <w:rPr>
                <w:rFonts w:ascii="宋体" w:hAnsi="宋体"/>
                <w:b/>
                <w:szCs w:val="21"/>
              </w:rPr>
            </w:pPr>
          </w:p>
        </w:tc>
      </w:tr>
      <w:tr w:rsidR="00AC697C">
        <w:trPr>
          <w:trHeight w:hRule="exact" w:val="573"/>
          <w:jc w:val="center"/>
        </w:trPr>
        <w:tc>
          <w:tcPr>
            <w:tcW w:w="2226" w:type="dxa"/>
            <w:gridSpan w:val="2"/>
            <w:vAlign w:val="center"/>
          </w:tcPr>
          <w:p w:rsidR="00AC697C" w:rsidRDefault="0092047A">
            <w:pPr>
              <w:spacing w:line="288" w:lineRule="auto"/>
              <w:jc w:val="center"/>
              <w:rPr>
                <w:rFonts w:ascii="宋体" w:hAnsi="宋体"/>
                <w:szCs w:val="21"/>
              </w:rPr>
            </w:pPr>
            <w:r>
              <w:rPr>
                <w:rFonts w:ascii="宋体" w:hAnsi="宋体" w:hint="eastAsia"/>
                <w:szCs w:val="21"/>
              </w:rPr>
              <w:t>管理费</w:t>
            </w:r>
          </w:p>
        </w:tc>
        <w:tc>
          <w:tcPr>
            <w:tcW w:w="6948" w:type="dxa"/>
            <w:gridSpan w:val="7"/>
            <w:vAlign w:val="center"/>
          </w:tcPr>
          <w:p w:rsidR="00AC697C" w:rsidRDefault="00AC697C">
            <w:pPr>
              <w:spacing w:line="288" w:lineRule="auto"/>
              <w:jc w:val="center"/>
              <w:rPr>
                <w:rFonts w:ascii="宋体" w:hAnsi="宋体"/>
                <w:b/>
                <w:szCs w:val="21"/>
              </w:rPr>
            </w:pPr>
          </w:p>
        </w:tc>
      </w:tr>
      <w:tr w:rsidR="00AC697C">
        <w:trPr>
          <w:trHeight w:hRule="exact" w:val="573"/>
          <w:jc w:val="center"/>
        </w:trPr>
        <w:tc>
          <w:tcPr>
            <w:tcW w:w="2226" w:type="dxa"/>
            <w:gridSpan w:val="2"/>
            <w:vAlign w:val="center"/>
          </w:tcPr>
          <w:p w:rsidR="00AC697C" w:rsidRDefault="0092047A">
            <w:pPr>
              <w:spacing w:line="288" w:lineRule="auto"/>
              <w:jc w:val="center"/>
              <w:rPr>
                <w:rFonts w:ascii="宋体" w:hAnsi="宋体"/>
                <w:szCs w:val="21"/>
              </w:rPr>
            </w:pPr>
            <w:r>
              <w:rPr>
                <w:rFonts w:ascii="宋体" w:hAnsi="宋体" w:hint="eastAsia"/>
                <w:szCs w:val="21"/>
              </w:rPr>
              <w:t>利润</w:t>
            </w:r>
          </w:p>
        </w:tc>
        <w:tc>
          <w:tcPr>
            <w:tcW w:w="6948" w:type="dxa"/>
            <w:gridSpan w:val="7"/>
            <w:vAlign w:val="center"/>
          </w:tcPr>
          <w:p w:rsidR="00AC697C" w:rsidRDefault="00AC697C">
            <w:pPr>
              <w:spacing w:line="288" w:lineRule="auto"/>
              <w:jc w:val="center"/>
              <w:rPr>
                <w:rFonts w:ascii="宋体" w:hAnsi="宋体"/>
                <w:b/>
                <w:szCs w:val="21"/>
              </w:rPr>
            </w:pPr>
          </w:p>
        </w:tc>
      </w:tr>
      <w:tr w:rsidR="00AC697C">
        <w:trPr>
          <w:trHeight w:hRule="exact" w:val="573"/>
          <w:jc w:val="center"/>
        </w:trPr>
        <w:tc>
          <w:tcPr>
            <w:tcW w:w="2226" w:type="dxa"/>
            <w:gridSpan w:val="2"/>
            <w:vAlign w:val="center"/>
          </w:tcPr>
          <w:p w:rsidR="00AC697C" w:rsidRDefault="0092047A">
            <w:pPr>
              <w:spacing w:line="288" w:lineRule="auto"/>
              <w:jc w:val="center"/>
              <w:rPr>
                <w:rFonts w:ascii="宋体" w:hAnsi="宋体"/>
                <w:szCs w:val="21"/>
              </w:rPr>
            </w:pPr>
            <w:r>
              <w:rPr>
                <w:rFonts w:ascii="宋体" w:hAnsi="宋体" w:hint="eastAsia"/>
                <w:szCs w:val="21"/>
              </w:rPr>
              <w:t>税金（含附加）</w:t>
            </w:r>
          </w:p>
        </w:tc>
        <w:tc>
          <w:tcPr>
            <w:tcW w:w="6948" w:type="dxa"/>
            <w:gridSpan w:val="7"/>
            <w:vAlign w:val="center"/>
          </w:tcPr>
          <w:p w:rsidR="00AC697C" w:rsidRDefault="00AC697C">
            <w:pPr>
              <w:spacing w:line="288" w:lineRule="auto"/>
              <w:jc w:val="center"/>
              <w:rPr>
                <w:rFonts w:ascii="宋体" w:hAnsi="宋体"/>
                <w:b/>
                <w:szCs w:val="21"/>
              </w:rPr>
            </w:pPr>
          </w:p>
        </w:tc>
      </w:tr>
      <w:tr w:rsidR="00AC697C">
        <w:trPr>
          <w:trHeight w:hRule="exact" w:val="573"/>
          <w:jc w:val="center"/>
        </w:trPr>
        <w:tc>
          <w:tcPr>
            <w:tcW w:w="2226" w:type="dxa"/>
            <w:gridSpan w:val="2"/>
            <w:vAlign w:val="center"/>
          </w:tcPr>
          <w:p w:rsidR="00AC697C" w:rsidRDefault="0092047A">
            <w:pPr>
              <w:spacing w:line="288" w:lineRule="auto"/>
              <w:jc w:val="center"/>
              <w:rPr>
                <w:rFonts w:ascii="宋体" w:hAnsi="宋体"/>
                <w:szCs w:val="21"/>
              </w:rPr>
            </w:pPr>
            <w:r>
              <w:rPr>
                <w:rFonts w:ascii="宋体" w:hAnsi="宋体" w:hint="eastAsia"/>
                <w:szCs w:val="21"/>
              </w:rPr>
              <w:t>其他</w:t>
            </w:r>
          </w:p>
        </w:tc>
        <w:tc>
          <w:tcPr>
            <w:tcW w:w="6948" w:type="dxa"/>
            <w:gridSpan w:val="7"/>
            <w:vAlign w:val="center"/>
          </w:tcPr>
          <w:p w:rsidR="00AC697C" w:rsidRDefault="00AC697C">
            <w:pPr>
              <w:spacing w:line="288" w:lineRule="auto"/>
              <w:jc w:val="center"/>
              <w:rPr>
                <w:rFonts w:ascii="宋体" w:hAnsi="宋体"/>
                <w:b/>
                <w:szCs w:val="21"/>
              </w:rPr>
            </w:pPr>
          </w:p>
        </w:tc>
      </w:tr>
      <w:tr w:rsidR="00AC697C">
        <w:trPr>
          <w:trHeight w:hRule="exact" w:val="761"/>
          <w:jc w:val="center"/>
        </w:trPr>
        <w:tc>
          <w:tcPr>
            <w:tcW w:w="2226" w:type="dxa"/>
            <w:gridSpan w:val="2"/>
            <w:vAlign w:val="center"/>
          </w:tcPr>
          <w:p w:rsidR="00AC697C" w:rsidRDefault="0092047A">
            <w:pPr>
              <w:spacing w:line="288" w:lineRule="auto"/>
              <w:jc w:val="center"/>
              <w:rPr>
                <w:rFonts w:ascii="宋体" w:hAnsi="宋体"/>
                <w:szCs w:val="21"/>
              </w:rPr>
            </w:pPr>
            <w:r>
              <w:rPr>
                <w:rFonts w:ascii="宋体" w:hAnsi="宋体" w:hint="eastAsia"/>
                <w:szCs w:val="21"/>
              </w:rPr>
              <w:t>合价（出厂价）</w:t>
            </w:r>
          </w:p>
        </w:tc>
        <w:tc>
          <w:tcPr>
            <w:tcW w:w="6948" w:type="dxa"/>
            <w:gridSpan w:val="7"/>
            <w:vAlign w:val="center"/>
          </w:tcPr>
          <w:p w:rsidR="00AC697C" w:rsidRDefault="00AC697C">
            <w:pPr>
              <w:spacing w:line="288" w:lineRule="auto"/>
              <w:jc w:val="center"/>
              <w:rPr>
                <w:rFonts w:ascii="宋体" w:hAnsi="宋体"/>
                <w:b/>
                <w:szCs w:val="21"/>
              </w:rPr>
            </w:pPr>
          </w:p>
        </w:tc>
      </w:tr>
    </w:tbl>
    <w:p w:rsidR="00AC697C" w:rsidRDefault="0092047A">
      <w:pPr>
        <w:spacing w:beforeLines="50" w:before="120" w:line="288" w:lineRule="auto"/>
        <w:ind w:leftChars="-40" w:left="-84"/>
        <w:rPr>
          <w:rFonts w:ascii="宋体" w:hAnsi="宋体"/>
          <w:szCs w:val="21"/>
        </w:rPr>
      </w:pPr>
      <w:r>
        <w:rPr>
          <w:rFonts w:ascii="宋体" w:hAnsi="宋体"/>
          <w:szCs w:val="21"/>
        </w:rPr>
        <w:t>投标人名称（公章）：</w:t>
      </w:r>
    </w:p>
    <w:p w:rsidR="00AC697C" w:rsidRDefault="0092047A">
      <w:pPr>
        <w:spacing w:beforeLines="50" w:before="120" w:line="288" w:lineRule="auto"/>
        <w:ind w:leftChars="-40" w:left="-84"/>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rsidR="00AC697C" w:rsidRDefault="0092047A">
      <w:pPr>
        <w:spacing w:beforeLines="50" w:before="120" w:line="288" w:lineRule="auto"/>
        <w:ind w:leftChars="-40" w:left="-84"/>
        <w:rPr>
          <w:rFonts w:ascii="宋体" w:hAnsi="宋体"/>
          <w:szCs w:val="21"/>
        </w:rPr>
      </w:pPr>
      <w:r>
        <w:rPr>
          <w:rFonts w:ascii="宋体" w:hAnsi="宋体"/>
          <w:szCs w:val="21"/>
        </w:rPr>
        <w:t>日期：</w:t>
      </w:r>
    </w:p>
    <w:p w:rsidR="00AC697C" w:rsidRDefault="00AC697C">
      <w:pPr>
        <w:spacing w:beforeLines="50" w:before="120" w:line="288" w:lineRule="auto"/>
        <w:ind w:leftChars="-40" w:left="-84"/>
        <w:rPr>
          <w:rFonts w:ascii="宋体" w:hAnsi="宋体"/>
          <w:szCs w:val="21"/>
        </w:rPr>
      </w:pPr>
    </w:p>
    <w:p w:rsidR="00AC697C" w:rsidRDefault="0092047A">
      <w:pPr>
        <w:spacing w:line="288" w:lineRule="auto"/>
        <w:rPr>
          <w:rFonts w:ascii="宋体" w:hAnsi="宋体"/>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w:t>
      </w:r>
      <w:r>
        <w:rPr>
          <w:rFonts w:ascii="宋体" w:hAnsi="宋体" w:hint="eastAsia"/>
          <w:szCs w:val="21"/>
        </w:rPr>
        <w:t>详细注明型号。</w:t>
      </w:r>
    </w:p>
    <w:p w:rsidR="00AC697C" w:rsidRDefault="0092047A">
      <w:pPr>
        <w:spacing w:line="288" w:lineRule="auto"/>
        <w:ind w:leftChars="202" w:left="424"/>
        <w:rPr>
          <w:rFonts w:ascii="宋体" w:hAnsi="宋体"/>
          <w:bCs/>
          <w:szCs w:val="21"/>
        </w:rPr>
      </w:pPr>
      <w:r>
        <w:rPr>
          <w:rFonts w:ascii="宋体" w:hAnsi="宋体" w:hint="eastAsia"/>
          <w:bCs/>
          <w:szCs w:val="21"/>
        </w:rPr>
        <w:t>2</w:t>
      </w:r>
      <w:r>
        <w:rPr>
          <w:rFonts w:ascii="宋体" w:hAnsi="宋体" w:hint="eastAsia"/>
          <w:bCs/>
          <w:szCs w:val="21"/>
        </w:rPr>
        <w:t>、本表按所投产品进行单台分别报价。</w:t>
      </w:r>
    </w:p>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Pr>
        <w:spacing w:line="360" w:lineRule="auto"/>
        <w:outlineLvl w:val="2"/>
        <w:rPr>
          <w:rFonts w:ascii="宋体" w:hAnsi="宋体"/>
          <w:sz w:val="24"/>
        </w:rPr>
        <w:sectPr w:rsidR="00AC697C">
          <w:footerReference w:type="default" r:id="rId16"/>
          <w:pgSz w:w="11906" w:h="16838"/>
          <w:pgMar w:top="1440" w:right="1440" w:bottom="1440" w:left="1797" w:header="851" w:footer="992" w:gutter="0"/>
          <w:cols w:space="425"/>
          <w:docGrid w:linePitch="312"/>
        </w:sectPr>
      </w:pPr>
    </w:p>
    <w:p w:rsidR="00AC697C" w:rsidRDefault="0092047A">
      <w:pPr>
        <w:spacing w:line="360" w:lineRule="auto"/>
        <w:outlineLvl w:val="2"/>
        <w:rPr>
          <w:rFonts w:ascii="宋体" w:hAnsi="宋体"/>
          <w:sz w:val="24"/>
        </w:rPr>
      </w:pPr>
      <w:bookmarkStart w:id="366" w:name="_Toc100686687"/>
      <w:bookmarkStart w:id="367" w:name="_Toc106027298"/>
      <w:r>
        <w:rPr>
          <w:rFonts w:ascii="宋体" w:hAnsi="宋体" w:hint="eastAsia"/>
          <w:sz w:val="24"/>
        </w:rPr>
        <w:lastRenderedPageBreak/>
        <w:t>附件</w:t>
      </w:r>
      <w:r>
        <w:rPr>
          <w:rFonts w:ascii="宋体" w:hAnsi="宋体"/>
          <w:sz w:val="24"/>
        </w:rPr>
        <w:t>2</w:t>
      </w:r>
      <w:r>
        <w:rPr>
          <w:rFonts w:ascii="宋体" w:hAnsi="宋体" w:hint="eastAsia"/>
          <w:sz w:val="24"/>
        </w:rPr>
        <w:t>-</w:t>
      </w:r>
      <w:r>
        <w:rPr>
          <w:rFonts w:ascii="宋体" w:hAnsi="宋体"/>
          <w:sz w:val="24"/>
        </w:rPr>
        <w:t>5</w:t>
      </w:r>
      <w:r>
        <w:rPr>
          <w:rFonts w:ascii="宋体" w:hAnsi="宋体" w:hint="eastAsia"/>
          <w:sz w:val="24"/>
        </w:rPr>
        <w:t xml:space="preserve">  ***</w:t>
      </w:r>
      <w:r>
        <w:rPr>
          <w:rFonts w:ascii="宋体" w:hAnsi="宋体" w:hint="eastAsia"/>
          <w:sz w:val="24"/>
        </w:rPr>
        <w:t>报价表</w:t>
      </w:r>
      <w:bookmarkEnd w:id="366"/>
      <w:r>
        <w:rPr>
          <w:rFonts w:ascii="宋体" w:hAnsi="宋体" w:hint="eastAsia"/>
          <w:b/>
          <w:bCs/>
          <w:szCs w:val="21"/>
        </w:rPr>
        <w:t>（如有）</w:t>
      </w:r>
      <w:bookmarkEnd w:id="367"/>
    </w:p>
    <w:p w:rsidR="00AC697C" w:rsidRDefault="0092047A">
      <w:pPr>
        <w:sectPr w:rsidR="00AC697C">
          <w:pgSz w:w="11906" w:h="16838"/>
          <w:pgMar w:top="1440" w:right="1440" w:bottom="1440" w:left="1797" w:header="851" w:footer="992" w:gutter="0"/>
          <w:cols w:space="425"/>
          <w:docGrid w:linePitch="312"/>
        </w:sectPr>
      </w:pPr>
      <w:r>
        <w:rPr>
          <w:rFonts w:hint="eastAsia"/>
        </w:rPr>
        <w:t>请投标人根据采购需求及投标人需要，编制响应报价表，如：易损件价格报价表、一次性耗材价格报价表等。</w:t>
      </w:r>
    </w:p>
    <w:p w:rsidR="00AC697C" w:rsidRDefault="0092047A">
      <w:pPr>
        <w:pStyle w:val="2"/>
        <w:spacing w:before="0" w:after="0" w:line="240" w:lineRule="auto"/>
        <w:rPr>
          <w:rFonts w:ascii="Times New Roman" w:hAnsi="Times New Roman"/>
          <w:sz w:val="28"/>
          <w:szCs w:val="28"/>
        </w:rPr>
      </w:pPr>
      <w:bookmarkStart w:id="368" w:name="_Toc103677772"/>
      <w:bookmarkStart w:id="369" w:name="_Toc32222"/>
      <w:bookmarkStart w:id="370" w:name="_Toc14600"/>
      <w:bookmarkStart w:id="371" w:name="_Toc106027299"/>
      <w:bookmarkEnd w:id="348"/>
      <w:bookmarkEnd w:id="349"/>
      <w:r>
        <w:rPr>
          <w:rFonts w:ascii="Times New Roman" w:hAnsi="Times New Roman" w:hint="eastAsia"/>
          <w:sz w:val="28"/>
          <w:szCs w:val="28"/>
        </w:rPr>
        <w:lastRenderedPageBreak/>
        <w:t>第三部分</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技术部分</w:t>
      </w:r>
      <w:bookmarkEnd w:id="368"/>
      <w:bookmarkEnd w:id="371"/>
    </w:p>
    <w:p w:rsidR="00AC697C" w:rsidRDefault="0092047A">
      <w:pPr>
        <w:pStyle w:val="3"/>
        <w:spacing w:before="0" w:after="0" w:line="240" w:lineRule="auto"/>
      </w:pPr>
      <w:bookmarkStart w:id="372" w:name="_Toc103677773"/>
      <w:bookmarkStart w:id="373" w:name="_Toc106027300"/>
      <w:r>
        <w:rPr>
          <w:rFonts w:eastAsia="黑体"/>
          <w:sz w:val="28"/>
          <w:szCs w:val="28"/>
        </w:rPr>
        <w:t>一</w:t>
      </w:r>
      <w:r>
        <w:rPr>
          <w:rFonts w:eastAsia="黑体" w:hint="eastAsia"/>
          <w:sz w:val="28"/>
          <w:szCs w:val="28"/>
        </w:rPr>
        <w:t>、</w:t>
      </w:r>
      <w:r>
        <w:rPr>
          <w:rFonts w:eastAsia="黑体"/>
          <w:sz w:val="28"/>
          <w:szCs w:val="28"/>
        </w:rPr>
        <w:t>技术偏离表</w:t>
      </w:r>
      <w:bookmarkEnd w:id="372"/>
      <w:bookmarkEnd w:id="373"/>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1920"/>
        <w:gridCol w:w="2160"/>
        <w:gridCol w:w="1800"/>
        <w:gridCol w:w="1742"/>
        <w:gridCol w:w="598"/>
      </w:tblGrid>
      <w:tr w:rsidR="00AC697C">
        <w:trPr>
          <w:cantSplit/>
          <w:trHeight w:val="800"/>
        </w:trPr>
        <w:tc>
          <w:tcPr>
            <w:tcW w:w="628" w:type="dxa"/>
            <w:vAlign w:val="center"/>
          </w:tcPr>
          <w:p w:rsidR="00AC697C" w:rsidRDefault="0092047A">
            <w:pPr>
              <w:jc w:val="center"/>
              <w:rPr>
                <w:szCs w:val="21"/>
              </w:rPr>
            </w:pPr>
            <w:r>
              <w:rPr>
                <w:szCs w:val="21"/>
              </w:rPr>
              <w:t>序号</w:t>
            </w:r>
          </w:p>
        </w:tc>
        <w:tc>
          <w:tcPr>
            <w:tcW w:w="1920" w:type="dxa"/>
            <w:vAlign w:val="center"/>
          </w:tcPr>
          <w:p w:rsidR="00AC697C" w:rsidRDefault="0092047A">
            <w:pPr>
              <w:jc w:val="center"/>
              <w:rPr>
                <w:szCs w:val="21"/>
              </w:rPr>
            </w:pPr>
            <w:r>
              <w:rPr>
                <w:szCs w:val="21"/>
              </w:rPr>
              <w:t>招标文件条目号</w:t>
            </w:r>
          </w:p>
        </w:tc>
        <w:tc>
          <w:tcPr>
            <w:tcW w:w="2160" w:type="dxa"/>
            <w:vAlign w:val="center"/>
          </w:tcPr>
          <w:p w:rsidR="00AC697C" w:rsidRDefault="0092047A">
            <w:pPr>
              <w:jc w:val="center"/>
              <w:rPr>
                <w:szCs w:val="21"/>
              </w:rPr>
            </w:pPr>
            <w:r>
              <w:rPr>
                <w:szCs w:val="21"/>
              </w:rPr>
              <w:t>招标文件的规定</w:t>
            </w:r>
          </w:p>
          <w:p w:rsidR="00AC697C" w:rsidRDefault="0092047A">
            <w:pPr>
              <w:jc w:val="center"/>
              <w:rPr>
                <w:szCs w:val="21"/>
              </w:rPr>
            </w:pPr>
            <w:r>
              <w:rPr>
                <w:szCs w:val="21"/>
              </w:rPr>
              <w:t>和要求</w:t>
            </w:r>
          </w:p>
        </w:tc>
        <w:tc>
          <w:tcPr>
            <w:tcW w:w="1800" w:type="dxa"/>
            <w:vAlign w:val="center"/>
          </w:tcPr>
          <w:p w:rsidR="00AC697C" w:rsidRDefault="0092047A">
            <w:pPr>
              <w:jc w:val="center"/>
              <w:rPr>
                <w:szCs w:val="21"/>
              </w:rPr>
            </w:pPr>
            <w:r>
              <w:rPr>
                <w:szCs w:val="21"/>
              </w:rPr>
              <w:t>投标文件的响应</w:t>
            </w:r>
          </w:p>
        </w:tc>
        <w:tc>
          <w:tcPr>
            <w:tcW w:w="1742" w:type="dxa"/>
            <w:vAlign w:val="center"/>
          </w:tcPr>
          <w:p w:rsidR="00AC697C" w:rsidRDefault="0092047A">
            <w:pPr>
              <w:jc w:val="center"/>
              <w:rPr>
                <w:szCs w:val="21"/>
              </w:rPr>
            </w:pPr>
            <w:r>
              <w:rPr>
                <w:szCs w:val="21"/>
              </w:rPr>
              <w:t>偏差</w:t>
            </w:r>
          </w:p>
        </w:tc>
        <w:tc>
          <w:tcPr>
            <w:tcW w:w="598" w:type="dxa"/>
            <w:vAlign w:val="center"/>
          </w:tcPr>
          <w:p w:rsidR="00AC697C" w:rsidRDefault="0092047A">
            <w:pPr>
              <w:jc w:val="center"/>
              <w:rPr>
                <w:szCs w:val="21"/>
              </w:rPr>
            </w:pPr>
            <w:r>
              <w:rPr>
                <w:szCs w:val="21"/>
              </w:rPr>
              <w:t>说明</w:t>
            </w:r>
          </w:p>
        </w:tc>
      </w:tr>
      <w:tr w:rsidR="00AC697C">
        <w:trPr>
          <w:cantSplit/>
          <w:trHeight w:val="511"/>
        </w:trPr>
        <w:tc>
          <w:tcPr>
            <w:tcW w:w="628" w:type="dxa"/>
            <w:vAlign w:val="center"/>
          </w:tcPr>
          <w:p w:rsidR="00AC697C" w:rsidRDefault="0092047A">
            <w:pPr>
              <w:jc w:val="center"/>
              <w:rPr>
                <w:szCs w:val="21"/>
              </w:rPr>
            </w:pPr>
            <w:r>
              <w:rPr>
                <w:szCs w:val="21"/>
              </w:rPr>
              <w:t>1</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92047A">
            <w:pPr>
              <w:jc w:val="center"/>
              <w:rPr>
                <w:szCs w:val="21"/>
              </w:rPr>
            </w:pPr>
            <w:r>
              <w:rPr>
                <w:szCs w:val="21"/>
              </w:rPr>
              <w:t>无偏离，完全响应</w:t>
            </w:r>
          </w:p>
        </w:tc>
        <w:tc>
          <w:tcPr>
            <w:tcW w:w="598" w:type="dxa"/>
            <w:vAlign w:val="center"/>
          </w:tcPr>
          <w:p w:rsidR="00AC697C" w:rsidRDefault="00AC697C">
            <w:pPr>
              <w:rPr>
                <w:szCs w:val="21"/>
              </w:rPr>
            </w:pPr>
          </w:p>
        </w:tc>
      </w:tr>
      <w:tr w:rsidR="00AC697C">
        <w:trPr>
          <w:cantSplit/>
          <w:trHeight w:val="511"/>
        </w:trPr>
        <w:tc>
          <w:tcPr>
            <w:tcW w:w="628" w:type="dxa"/>
            <w:vAlign w:val="center"/>
          </w:tcPr>
          <w:p w:rsidR="00AC697C" w:rsidRDefault="0092047A">
            <w:pPr>
              <w:jc w:val="center"/>
              <w:rPr>
                <w:szCs w:val="21"/>
              </w:rPr>
            </w:pPr>
            <w:r>
              <w:rPr>
                <w:szCs w:val="21"/>
              </w:rPr>
              <w:t>2</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92047A">
            <w:pPr>
              <w:jc w:val="center"/>
              <w:rPr>
                <w:szCs w:val="21"/>
              </w:rPr>
            </w:pPr>
            <w:r>
              <w:rPr>
                <w:szCs w:val="21"/>
              </w:rPr>
              <w:t>无偏离，完全响应</w:t>
            </w:r>
          </w:p>
        </w:tc>
        <w:tc>
          <w:tcPr>
            <w:tcW w:w="598" w:type="dxa"/>
            <w:vAlign w:val="center"/>
          </w:tcPr>
          <w:p w:rsidR="00AC697C" w:rsidRDefault="00AC697C">
            <w:pPr>
              <w:rPr>
                <w:szCs w:val="21"/>
              </w:rPr>
            </w:pPr>
          </w:p>
        </w:tc>
      </w:tr>
      <w:tr w:rsidR="00AC697C">
        <w:trPr>
          <w:cantSplit/>
          <w:trHeight w:val="511"/>
        </w:trPr>
        <w:tc>
          <w:tcPr>
            <w:tcW w:w="628" w:type="dxa"/>
            <w:vAlign w:val="center"/>
          </w:tcPr>
          <w:p w:rsidR="00AC697C" w:rsidRDefault="0092047A">
            <w:pPr>
              <w:jc w:val="center"/>
              <w:rPr>
                <w:szCs w:val="21"/>
              </w:rPr>
            </w:pPr>
            <w:r>
              <w:rPr>
                <w:szCs w:val="21"/>
              </w:rPr>
              <w:t>3</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92047A">
            <w:pPr>
              <w:jc w:val="center"/>
              <w:rPr>
                <w:szCs w:val="21"/>
              </w:rPr>
            </w:pPr>
            <w:r>
              <w:rPr>
                <w:szCs w:val="21"/>
              </w:rPr>
              <w:t>无偏离，完全响应</w:t>
            </w:r>
          </w:p>
        </w:tc>
        <w:tc>
          <w:tcPr>
            <w:tcW w:w="598" w:type="dxa"/>
            <w:vAlign w:val="center"/>
          </w:tcPr>
          <w:p w:rsidR="00AC697C" w:rsidRDefault="00AC697C">
            <w:pPr>
              <w:rPr>
                <w:szCs w:val="21"/>
              </w:rPr>
            </w:pPr>
          </w:p>
        </w:tc>
      </w:tr>
      <w:tr w:rsidR="00AC697C">
        <w:trPr>
          <w:cantSplit/>
          <w:trHeight w:val="511"/>
        </w:trPr>
        <w:tc>
          <w:tcPr>
            <w:tcW w:w="628" w:type="dxa"/>
            <w:vAlign w:val="center"/>
          </w:tcPr>
          <w:p w:rsidR="00AC697C" w:rsidRDefault="0092047A">
            <w:pPr>
              <w:jc w:val="center"/>
              <w:rPr>
                <w:szCs w:val="21"/>
              </w:rPr>
            </w:pPr>
            <w:r>
              <w:rPr>
                <w:szCs w:val="21"/>
              </w:rPr>
              <w:t>4</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rPr>
                <w:szCs w:val="21"/>
              </w:rPr>
            </w:pPr>
          </w:p>
        </w:tc>
        <w:tc>
          <w:tcPr>
            <w:tcW w:w="598" w:type="dxa"/>
            <w:vAlign w:val="center"/>
          </w:tcPr>
          <w:p w:rsidR="00AC697C" w:rsidRDefault="00AC697C">
            <w:pPr>
              <w:rPr>
                <w:szCs w:val="21"/>
              </w:rPr>
            </w:pPr>
          </w:p>
        </w:tc>
      </w:tr>
      <w:tr w:rsidR="00AC697C">
        <w:trPr>
          <w:cantSplit/>
          <w:trHeight w:val="511"/>
        </w:trPr>
        <w:tc>
          <w:tcPr>
            <w:tcW w:w="628" w:type="dxa"/>
            <w:vAlign w:val="center"/>
          </w:tcPr>
          <w:p w:rsidR="00AC697C" w:rsidRDefault="0092047A">
            <w:pPr>
              <w:jc w:val="center"/>
              <w:rPr>
                <w:szCs w:val="21"/>
              </w:rPr>
            </w:pPr>
            <w:r>
              <w:rPr>
                <w:szCs w:val="21"/>
              </w:rPr>
              <w:t>5</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rPr>
                <w:szCs w:val="21"/>
              </w:rPr>
            </w:pPr>
          </w:p>
        </w:tc>
        <w:tc>
          <w:tcPr>
            <w:tcW w:w="598" w:type="dxa"/>
            <w:vAlign w:val="center"/>
          </w:tcPr>
          <w:p w:rsidR="00AC697C" w:rsidRDefault="00AC697C">
            <w:pPr>
              <w:rPr>
                <w:szCs w:val="21"/>
              </w:rPr>
            </w:pPr>
          </w:p>
        </w:tc>
      </w:tr>
      <w:tr w:rsidR="00AC697C">
        <w:trPr>
          <w:cantSplit/>
          <w:trHeight w:val="511"/>
        </w:trPr>
        <w:tc>
          <w:tcPr>
            <w:tcW w:w="628" w:type="dxa"/>
            <w:vAlign w:val="center"/>
          </w:tcPr>
          <w:p w:rsidR="00AC697C" w:rsidRDefault="0092047A">
            <w:pPr>
              <w:jc w:val="center"/>
              <w:rPr>
                <w:szCs w:val="21"/>
              </w:rPr>
            </w:pPr>
            <w:r>
              <w:rPr>
                <w:szCs w:val="21"/>
              </w:rPr>
              <w:t>6</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rPr>
                <w:szCs w:val="21"/>
              </w:rPr>
            </w:pPr>
          </w:p>
        </w:tc>
        <w:tc>
          <w:tcPr>
            <w:tcW w:w="598" w:type="dxa"/>
            <w:vAlign w:val="center"/>
          </w:tcPr>
          <w:p w:rsidR="00AC697C" w:rsidRDefault="00AC697C">
            <w:pPr>
              <w:rPr>
                <w:szCs w:val="21"/>
              </w:rPr>
            </w:pPr>
          </w:p>
        </w:tc>
      </w:tr>
      <w:tr w:rsidR="00AC697C">
        <w:trPr>
          <w:cantSplit/>
          <w:trHeight w:val="511"/>
        </w:trPr>
        <w:tc>
          <w:tcPr>
            <w:tcW w:w="628" w:type="dxa"/>
            <w:vAlign w:val="center"/>
          </w:tcPr>
          <w:p w:rsidR="00AC697C" w:rsidRDefault="0092047A">
            <w:pPr>
              <w:jc w:val="center"/>
              <w:rPr>
                <w:szCs w:val="21"/>
              </w:rPr>
            </w:pPr>
            <w:r>
              <w:rPr>
                <w:szCs w:val="21"/>
              </w:rPr>
              <w:t>…</w:t>
            </w:r>
          </w:p>
        </w:tc>
        <w:tc>
          <w:tcPr>
            <w:tcW w:w="1920" w:type="dxa"/>
            <w:vAlign w:val="center"/>
          </w:tcPr>
          <w:p w:rsidR="00AC697C" w:rsidRDefault="00AC697C">
            <w:pPr>
              <w:rPr>
                <w:szCs w:val="21"/>
              </w:rPr>
            </w:pPr>
          </w:p>
        </w:tc>
        <w:tc>
          <w:tcPr>
            <w:tcW w:w="2160" w:type="dxa"/>
            <w:vAlign w:val="center"/>
          </w:tcPr>
          <w:p w:rsidR="00AC697C" w:rsidRDefault="00AC697C">
            <w:pPr>
              <w:rPr>
                <w:szCs w:val="21"/>
              </w:rPr>
            </w:pPr>
          </w:p>
        </w:tc>
        <w:tc>
          <w:tcPr>
            <w:tcW w:w="1800" w:type="dxa"/>
            <w:vAlign w:val="center"/>
          </w:tcPr>
          <w:p w:rsidR="00AC697C" w:rsidRDefault="00AC697C">
            <w:pPr>
              <w:rPr>
                <w:szCs w:val="21"/>
              </w:rPr>
            </w:pPr>
          </w:p>
        </w:tc>
        <w:tc>
          <w:tcPr>
            <w:tcW w:w="1742" w:type="dxa"/>
            <w:vAlign w:val="center"/>
          </w:tcPr>
          <w:p w:rsidR="00AC697C" w:rsidRDefault="00AC697C">
            <w:pPr>
              <w:rPr>
                <w:szCs w:val="21"/>
              </w:rPr>
            </w:pPr>
          </w:p>
        </w:tc>
        <w:tc>
          <w:tcPr>
            <w:tcW w:w="598" w:type="dxa"/>
            <w:vAlign w:val="center"/>
          </w:tcPr>
          <w:p w:rsidR="00AC697C" w:rsidRDefault="00AC697C">
            <w:pPr>
              <w:rPr>
                <w:szCs w:val="21"/>
              </w:rPr>
            </w:pPr>
          </w:p>
        </w:tc>
      </w:tr>
    </w:tbl>
    <w:p w:rsidR="00AC697C" w:rsidRDefault="00AC697C">
      <w:pPr>
        <w:spacing w:after="240"/>
        <w:ind w:hanging="119"/>
      </w:pPr>
    </w:p>
    <w:p w:rsidR="00AC697C" w:rsidRDefault="0092047A">
      <w:pPr>
        <w:spacing w:beforeLines="50" w:before="120" w:line="440" w:lineRule="exact"/>
        <w:ind w:leftChars="-49" w:left="-103" w:firstLine="15"/>
      </w:pPr>
      <w:r>
        <w:t>投标人：（公章）</w:t>
      </w:r>
    </w:p>
    <w:p w:rsidR="00AC697C" w:rsidRDefault="0092047A">
      <w:pPr>
        <w:spacing w:beforeLines="50" w:before="120"/>
        <w:ind w:leftChars="-49" w:left="-103" w:firstLine="15"/>
      </w:pPr>
      <w:r>
        <w:t>法定代表人或其委托代理人：（签字或加盖人名章）</w:t>
      </w:r>
    </w:p>
    <w:p w:rsidR="00AC697C" w:rsidRDefault="0092047A">
      <w:pPr>
        <w:spacing w:beforeLines="50" w:before="120"/>
        <w:ind w:leftChars="-49" w:left="-103" w:firstLine="15"/>
      </w:pPr>
      <w:r>
        <w:t>日期：</w:t>
      </w:r>
    </w:p>
    <w:p w:rsidR="00AC697C" w:rsidRDefault="00AC697C">
      <w:pPr>
        <w:spacing w:line="360" w:lineRule="auto"/>
      </w:pPr>
    </w:p>
    <w:p w:rsidR="00AC697C" w:rsidRDefault="0092047A">
      <w:pPr>
        <w:tabs>
          <w:tab w:val="left" w:pos="1200"/>
        </w:tabs>
        <w:snapToGrid w:val="0"/>
        <w:spacing w:afterLines="50" w:after="120"/>
        <w:ind w:leftChars="203" w:left="850" w:hangingChars="202" w:hanging="424"/>
      </w:pPr>
      <w:r>
        <w:t>注：投标人递交的投标文件中与招标文件的技术部分的要求有不同时，应逐条列在技术偏差表中，否则将认为投标人接受招标文件的要求。</w:t>
      </w:r>
    </w:p>
    <w:p w:rsidR="00AC697C" w:rsidRDefault="0092047A">
      <w:pPr>
        <w:rPr>
          <w:b/>
          <w:sz w:val="32"/>
          <w:szCs w:val="32"/>
        </w:rPr>
      </w:pPr>
      <w:r>
        <w:rPr>
          <w:b/>
          <w:sz w:val="32"/>
          <w:szCs w:val="32"/>
        </w:rPr>
        <w:br w:type="page"/>
      </w:r>
    </w:p>
    <w:p w:rsidR="00AC697C" w:rsidRDefault="00AC697C">
      <w:pPr>
        <w:pStyle w:val="3"/>
        <w:spacing w:before="0" w:after="0" w:line="240" w:lineRule="auto"/>
        <w:rPr>
          <w:rFonts w:eastAsia="黑体"/>
          <w:sz w:val="28"/>
          <w:szCs w:val="28"/>
        </w:rPr>
        <w:sectPr w:rsidR="00AC697C">
          <w:pgSz w:w="11906" w:h="16838"/>
          <w:pgMar w:top="1440" w:right="1440" w:bottom="1440" w:left="1797" w:header="851" w:footer="992" w:gutter="0"/>
          <w:cols w:space="425"/>
          <w:docGrid w:linePitch="312"/>
        </w:sectPr>
      </w:pPr>
    </w:p>
    <w:p w:rsidR="00AC697C" w:rsidRDefault="0092047A">
      <w:pPr>
        <w:pStyle w:val="3"/>
        <w:spacing w:before="0" w:after="0" w:line="240" w:lineRule="auto"/>
        <w:rPr>
          <w:rFonts w:eastAsia="黑体"/>
          <w:sz w:val="28"/>
          <w:szCs w:val="28"/>
        </w:rPr>
      </w:pPr>
      <w:bookmarkStart w:id="374" w:name="_Toc103677774"/>
      <w:bookmarkStart w:id="375" w:name="_Toc157759075"/>
      <w:bookmarkStart w:id="376" w:name="_Toc106027301"/>
      <w:r>
        <w:rPr>
          <w:rFonts w:eastAsia="黑体"/>
          <w:sz w:val="28"/>
          <w:szCs w:val="28"/>
        </w:rPr>
        <w:lastRenderedPageBreak/>
        <w:t>二</w:t>
      </w:r>
      <w:r>
        <w:rPr>
          <w:rFonts w:eastAsia="黑体" w:hint="eastAsia"/>
          <w:sz w:val="28"/>
          <w:szCs w:val="28"/>
        </w:rPr>
        <w:t>、</w:t>
      </w:r>
      <w:bookmarkEnd w:id="374"/>
      <w:r>
        <w:rPr>
          <w:rFonts w:eastAsia="黑体" w:hint="eastAsia"/>
          <w:sz w:val="28"/>
          <w:szCs w:val="28"/>
        </w:rPr>
        <w:t>货物的技术规格、数量、服务标准、验收等要求的响应</w:t>
      </w:r>
      <w:bookmarkEnd w:id="376"/>
    </w:p>
    <w:bookmarkEnd w:id="375"/>
    <w:p w:rsidR="00AC697C" w:rsidRDefault="00AC697C"/>
    <w:p w:rsidR="00AC697C" w:rsidRDefault="0092047A">
      <w:pPr>
        <w:adjustRightInd w:val="0"/>
        <w:snapToGrid w:val="0"/>
        <w:spacing w:line="360" w:lineRule="auto"/>
        <w:ind w:firstLineChars="200" w:firstLine="480"/>
        <w:rPr>
          <w:sz w:val="24"/>
        </w:rPr>
      </w:pPr>
      <w:r>
        <w:rPr>
          <w:rFonts w:hint="eastAsia"/>
          <w:sz w:val="24"/>
        </w:rPr>
        <w:t>如：货物的主要技术指标，服务的组织及保证措施等；或服务方案、服务措施及标准等</w:t>
      </w:r>
      <w:r>
        <w:rPr>
          <w:sz w:val="24"/>
        </w:rPr>
        <w:t>。</w:t>
      </w: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92047A">
      <w:pPr>
        <w:spacing w:beforeLines="50" w:before="120" w:line="440" w:lineRule="exact"/>
        <w:ind w:leftChars="-49" w:left="-103" w:firstLineChars="557" w:firstLine="1337"/>
        <w:rPr>
          <w:sz w:val="24"/>
        </w:rPr>
      </w:pPr>
      <w:r>
        <w:rPr>
          <w:sz w:val="24"/>
        </w:rPr>
        <w:t>投标人：</w:t>
      </w:r>
      <w:r>
        <w:rPr>
          <w:sz w:val="24"/>
          <w:u w:val="single"/>
        </w:rPr>
        <w:t xml:space="preserve">                            </w:t>
      </w:r>
      <w:r>
        <w:rPr>
          <w:sz w:val="24"/>
        </w:rPr>
        <w:t>（公章）</w:t>
      </w:r>
    </w:p>
    <w:p w:rsidR="00AC697C" w:rsidRDefault="0092047A">
      <w:pPr>
        <w:spacing w:beforeLines="50" w:before="120" w:line="440" w:lineRule="exact"/>
        <w:ind w:leftChars="526" w:left="1105" w:firstLine="15"/>
        <w:rPr>
          <w:sz w:val="24"/>
        </w:rPr>
      </w:pPr>
      <w:r>
        <w:rPr>
          <w:sz w:val="24"/>
        </w:rPr>
        <w:t>法定代表人或其委托代理人：</w:t>
      </w:r>
      <w:r>
        <w:rPr>
          <w:sz w:val="24"/>
          <w:u w:val="single"/>
        </w:rPr>
        <w:t xml:space="preserve">           </w:t>
      </w:r>
      <w:r>
        <w:rPr>
          <w:sz w:val="24"/>
        </w:rPr>
        <w:t>（签字或加盖人名章）</w:t>
      </w:r>
    </w:p>
    <w:p w:rsidR="00AC697C" w:rsidRDefault="0092047A">
      <w:pPr>
        <w:spacing w:beforeLines="50" w:before="120" w:line="440" w:lineRule="exact"/>
        <w:ind w:leftChars="526" w:left="1105" w:firstLine="15"/>
        <w:rPr>
          <w:sz w:val="24"/>
          <w:u w:val="single"/>
        </w:rPr>
      </w:pPr>
      <w:r>
        <w:rPr>
          <w:sz w:val="24"/>
        </w:rPr>
        <w:t>日期：</w:t>
      </w:r>
      <w:r>
        <w:rPr>
          <w:sz w:val="24"/>
          <w:u w:val="single"/>
        </w:rPr>
        <w:t xml:space="preserve">                           </w:t>
      </w:r>
    </w:p>
    <w:p w:rsidR="00AC697C" w:rsidRDefault="0092047A">
      <w:pPr>
        <w:jc w:val="left"/>
        <w:outlineLvl w:val="1"/>
        <w:rPr>
          <w:bCs/>
          <w:sz w:val="24"/>
        </w:rPr>
      </w:pPr>
      <w:r>
        <w:rPr>
          <w:sz w:val="24"/>
        </w:rPr>
        <w:br w:type="page"/>
      </w:r>
    </w:p>
    <w:p w:rsidR="00AC697C" w:rsidRDefault="00AC697C">
      <w:pPr>
        <w:pStyle w:val="3"/>
        <w:spacing w:before="0" w:after="0" w:line="240" w:lineRule="auto"/>
        <w:rPr>
          <w:rFonts w:eastAsia="黑体"/>
          <w:sz w:val="28"/>
          <w:szCs w:val="28"/>
        </w:rPr>
        <w:sectPr w:rsidR="00AC697C">
          <w:pgSz w:w="11906" w:h="16838"/>
          <w:pgMar w:top="1440" w:right="1440" w:bottom="1440" w:left="1797" w:header="851" w:footer="992" w:gutter="0"/>
          <w:cols w:space="425"/>
          <w:docGrid w:linePitch="312"/>
        </w:sectPr>
      </w:pPr>
    </w:p>
    <w:p w:rsidR="00AC697C" w:rsidRDefault="0092047A">
      <w:pPr>
        <w:pStyle w:val="3"/>
        <w:spacing w:before="0" w:after="0" w:line="240" w:lineRule="auto"/>
        <w:rPr>
          <w:rFonts w:eastAsia="黑体"/>
          <w:sz w:val="28"/>
          <w:szCs w:val="28"/>
        </w:rPr>
      </w:pPr>
      <w:bookmarkStart w:id="377" w:name="_Toc103677775"/>
      <w:bookmarkStart w:id="378" w:name="_Toc106027302"/>
      <w:r>
        <w:rPr>
          <w:rFonts w:eastAsia="黑体"/>
          <w:sz w:val="28"/>
          <w:szCs w:val="28"/>
        </w:rPr>
        <w:lastRenderedPageBreak/>
        <w:t>三</w:t>
      </w:r>
      <w:r>
        <w:rPr>
          <w:rFonts w:eastAsia="黑体" w:hint="eastAsia"/>
          <w:sz w:val="28"/>
          <w:szCs w:val="28"/>
        </w:rPr>
        <w:t>、</w:t>
      </w:r>
      <w:bookmarkEnd w:id="377"/>
      <w:r>
        <w:rPr>
          <w:rFonts w:eastAsia="黑体" w:hint="eastAsia"/>
          <w:sz w:val="28"/>
          <w:szCs w:val="28"/>
        </w:rPr>
        <w:t>售后服务体系及服务情况</w:t>
      </w:r>
      <w:bookmarkEnd w:id="378"/>
    </w:p>
    <w:p w:rsidR="00AC697C" w:rsidRDefault="00AC697C">
      <w:pPr>
        <w:adjustRightInd w:val="0"/>
        <w:snapToGrid w:val="0"/>
        <w:spacing w:line="360" w:lineRule="auto"/>
      </w:pPr>
    </w:p>
    <w:p w:rsidR="00AC697C" w:rsidRDefault="0092047A">
      <w:pPr>
        <w:spacing w:line="360" w:lineRule="auto"/>
        <w:ind w:leftChars="135" w:left="283" w:firstLineChars="200" w:firstLine="480"/>
        <w:rPr>
          <w:bCs/>
          <w:sz w:val="24"/>
        </w:rPr>
      </w:pPr>
      <w:r>
        <w:rPr>
          <w:bCs/>
          <w:sz w:val="24"/>
        </w:rPr>
        <w:t>详细说明</w:t>
      </w:r>
      <w:r>
        <w:rPr>
          <w:rFonts w:hint="eastAsia"/>
          <w:bCs/>
          <w:sz w:val="24"/>
        </w:rPr>
        <w:t>售后服务体系及服务情况</w:t>
      </w:r>
      <w:r>
        <w:rPr>
          <w:bCs/>
          <w:sz w:val="24"/>
        </w:rPr>
        <w:t>，包括</w:t>
      </w:r>
      <w:r>
        <w:rPr>
          <w:rFonts w:hint="eastAsia"/>
          <w:bCs/>
          <w:sz w:val="24"/>
        </w:rPr>
        <w:t>但不限于：</w:t>
      </w:r>
    </w:p>
    <w:p w:rsidR="00AC697C" w:rsidRDefault="0092047A">
      <w:pPr>
        <w:spacing w:line="360" w:lineRule="auto"/>
        <w:ind w:leftChars="135" w:left="283" w:firstLineChars="200" w:firstLine="480"/>
        <w:rPr>
          <w:bCs/>
          <w:sz w:val="24"/>
        </w:rPr>
      </w:pPr>
      <w:r>
        <w:rPr>
          <w:rFonts w:hint="eastAsia"/>
          <w:bCs/>
          <w:sz w:val="24"/>
        </w:rPr>
        <w:t>（</w:t>
      </w:r>
      <w:r>
        <w:rPr>
          <w:rFonts w:hint="eastAsia"/>
          <w:bCs/>
          <w:sz w:val="24"/>
        </w:rPr>
        <w:t>1</w:t>
      </w:r>
      <w:r>
        <w:rPr>
          <w:rFonts w:hint="eastAsia"/>
          <w:bCs/>
          <w:sz w:val="24"/>
        </w:rPr>
        <w:t>）售后服务人员；</w:t>
      </w:r>
    </w:p>
    <w:p w:rsidR="00AC697C" w:rsidRDefault="0092047A">
      <w:pPr>
        <w:spacing w:line="360" w:lineRule="auto"/>
        <w:ind w:leftChars="135" w:left="283" w:firstLineChars="200" w:firstLine="480"/>
        <w:rPr>
          <w:bCs/>
          <w:sz w:val="24"/>
        </w:rPr>
      </w:pPr>
      <w:r>
        <w:rPr>
          <w:rFonts w:hint="eastAsia"/>
          <w:bCs/>
          <w:sz w:val="24"/>
        </w:rPr>
        <w:t>（</w:t>
      </w:r>
      <w:r>
        <w:rPr>
          <w:rFonts w:hint="eastAsia"/>
          <w:bCs/>
          <w:sz w:val="24"/>
        </w:rPr>
        <w:t>2</w:t>
      </w:r>
      <w:r>
        <w:rPr>
          <w:rFonts w:hint="eastAsia"/>
          <w:bCs/>
          <w:sz w:val="24"/>
        </w:rPr>
        <w:t>）售后服务响应时间（例如：</w:t>
      </w:r>
      <w:r>
        <w:rPr>
          <w:bCs/>
          <w:sz w:val="24"/>
        </w:rPr>
        <w:t>对</w:t>
      </w:r>
      <w:r>
        <w:rPr>
          <w:rFonts w:hint="eastAsia"/>
          <w:bCs/>
          <w:sz w:val="24"/>
        </w:rPr>
        <w:t>发现质量问题时的响应</w:t>
      </w:r>
      <w:r>
        <w:rPr>
          <w:bCs/>
          <w:sz w:val="24"/>
        </w:rPr>
        <w:t>时间、售后服务时间等具体描述</w:t>
      </w:r>
      <w:r>
        <w:rPr>
          <w:rFonts w:hint="eastAsia"/>
          <w:bCs/>
          <w:sz w:val="24"/>
        </w:rPr>
        <w:t>）</w:t>
      </w:r>
    </w:p>
    <w:p w:rsidR="00AC697C" w:rsidRDefault="0092047A">
      <w:pPr>
        <w:spacing w:line="360" w:lineRule="auto"/>
        <w:ind w:leftChars="135" w:left="283" w:firstLineChars="200" w:firstLine="480"/>
        <w:rPr>
          <w:bCs/>
          <w:sz w:val="24"/>
        </w:rPr>
      </w:pPr>
      <w:r>
        <w:rPr>
          <w:rFonts w:hint="eastAsia"/>
          <w:bCs/>
          <w:sz w:val="24"/>
        </w:rPr>
        <w:t>（</w:t>
      </w:r>
      <w:r>
        <w:rPr>
          <w:rFonts w:hint="eastAsia"/>
          <w:bCs/>
          <w:sz w:val="24"/>
        </w:rPr>
        <w:t>3</w:t>
      </w:r>
      <w:r>
        <w:rPr>
          <w:rFonts w:hint="eastAsia"/>
          <w:bCs/>
          <w:sz w:val="24"/>
        </w:rPr>
        <w:t>）售后服务体系</w:t>
      </w:r>
    </w:p>
    <w:p w:rsidR="00AC697C" w:rsidRDefault="0092047A">
      <w:pPr>
        <w:spacing w:line="360" w:lineRule="auto"/>
        <w:ind w:leftChars="135" w:left="283" w:firstLineChars="200" w:firstLine="480"/>
        <w:rPr>
          <w:bCs/>
          <w:sz w:val="24"/>
        </w:rPr>
      </w:pPr>
      <w:r>
        <w:rPr>
          <w:rFonts w:hint="eastAsia"/>
          <w:bCs/>
          <w:sz w:val="24"/>
        </w:rPr>
        <w:t>（</w:t>
      </w:r>
      <w:r>
        <w:rPr>
          <w:rFonts w:hint="eastAsia"/>
          <w:bCs/>
          <w:sz w:val="24"/>
        </w:rPr>
        <w:t>4</w:t>
      </w:r>
      <w:r>
        <w:rPr>
          <w:rFonts w:hint="eastAsia"/>
          <w:bCs/>
          <w:sz w:val="24"/>
        </w:rPr>
        <w:t>）配送及安装实施方案</w:t>
      </w:r>
    </w:p>
    <w:p w:rsidR="00AC697C" w:rsidRDefault="0092047A">
      <w:pPr>
        <w:spacing w:line="360" w:lineRule="auto"/>
        <w:ind w:leftChars="135" w:left="283" w:firstLineChars="200" w:firstLine="480"/>
        <w:rPr>
          <w:bCs/>
          <w:sz w:val="24"/>
        </w:rPr>
      </w:pPr>
      <w:r>
        <w:rPr>
          <w:rFonts w:hint="eastAsia"/>
          <w:bCs/>
          <w:sz w:val="24"/>
        </w:rPr>
        <w:t>（</w:t>
      </w:r>
      <w:r>
        <w:rPr>
          <w:rFonts w:hint="eastAsia"/>
          <w:bCs/>
          <w:sz w:val="24"/>
        </w:rPr>
        <w:t>5</w:t>
      </w:r>
      <w:r>
        <w:rPr>
          <w:rFonts w:hint="eastAsia"/>
          <w:bCs/>
          <w:sz w:val="24"/>
        </w:rPr>
        <w:t>）培训方案</w:t>
      </w:r>
    </w:p>
    <w:p w:rsidR="00AC697C" w:rsidRDefault="0092047A">
      <w:pPr>
        <w:spacing w:line="360" w:lineRule="auto"/>
        <w:ind w:leftChars="135" w:left="283" w:firstLineChars="200" w:firstLine="480"/>
        <w:rPr>
          <w:bCs/>
          <w:sz w:val="24"/>
        </w:rPr>
      </w:pPr>
      <w:r>
        <w:rPr>
          <w:rFonts w:hint="eastAsia"/>
          <w:bCs/>
          <w:sz w:val="24"/>
        </w:rPr>
        <w:t>（</w:t>
      </w:r>
      <w:r>
        <w:rPr>
          <w:bCs/>
          <w:sz w:val="24"/>
        </w:rPr>
        <w:t>6</w:t>
      </w:r>
      <w:r>
        <w:rPr>
          <w:rFonts w:hint="eastAsia"/>
          <w:bCs/>
          <w:sz w:val="24"/>
        </w:rPr>
        <w:t>）其他</w:t>
      </w: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92047A">
      <w:pPr>
        <w:spacing w:beforeLines="50" w:before="120" w:line="440" w:lineRule="exact"/>
        <w:ind w:leftChars="-49" w:left="-103" w:firstLineChars="557" w:firstLine="1337"/>
        <w:rPr>
          <w:sz w:val="24"/>
        </w:rPr>
      </w:pPr>
      <w:r>
        <w:rPr>
          <w:sz w:val="24"/>
        </w:rPr>
        <w:t>投标人：</w:t>
      </w:r>
      <w:r>
        <w:rPr>
          <w:sz w:val="24"/>
          <w:u w:val="single"/>
        </w:rPr>
        <w:t xml:space="preserve">                            </w:t>
      </w:r>
      <w:r>
        <w:rPr>
          <w:sz w:val="24"/>
        </w:rPr>
        <w:t>（公章）</w:t>
      </w:r>
    </w:p>
    <w:p w:rsidR="00AC697C" w:rsidRDefault="0092047A">
      <w:pPr>
        <w:spacing w:beforeLines="50" w:before="120" w:line="440" w:lineRule="exact"/>
        <w:ind w:leftChars="526" w:left="1105" w:firstLine="15"/>
        <w:rPr>
          <w:sz w:val="24"/>
        </w:rPr>
      </w:pPr>
      <w:r>
        <w:rPr>
          <w:sz w:val="24"/>
        </w:rPr>
        <w:t>法定代表人或其委托代理人：</w:t>
      </w:r>
      <w:r>
        <w:rPr>
          <w:sz w:val="24"/>
          <w:u w:val="single"/>
        </w:rPr>
        <w:t xml:space="preserve">           </w:t>
      </w:r>
      <w:r>
        <w:rPr>
          <w:sz w:val="24"/>
        </w:rPr>
        <w:t>（签字或加盖人名章）</w:t>
      </w:r>
    </w:p>
    <w:p w:rsidR="00AC697C" w:rsidRDefault="0092047A">
      <w:pPr>
        <w:spacing w:beforeLines="50" w:before="120" w:line="440" w:lineRule="exact"/>
        <w:ind w:leftChars="526" w:left="1105" w:firstLine="15"/>
        <w:rPr>
          <w:sz w:val="24"/>
          <w:u w:val="single"/>
        </w:rPr>
      </w:pPr>
      <w:r>
        <w:rPr>
          <w:sz w:val="24"/>
        </w:rPr>
        <w:t>日期：</w:t>
      </w:r>
      <w:r>
        <w:rPr>
          <w:sz w:val="24"/>
          <w:u w:val="single"/>
        </w:rPr>
        <w:t xml:space="preserve">                           </w:t>
      </w:r>
    </w:p>
    <w:p w:rsidR="00AC697C" w:rsidRDefault="0092047A">
      <w:pPr>
        <w:jc w:val="left"/>
        <w:outlineLvl w:val="1"/>
        <w:rPr>
          <w:bCs/>
          <w:sz w:val="24"/>
        </w:rPr>
      </w:pPr>
      <w:r>
        <w:rPr>
          <w:sz w:val="24"/>
        </w:rPr>
        <w:br w:type="page"/>
      </w:r>
    </w:p>
    <w:p w:rsidR="00AC697C" w:rsidRDefault="00AC697C">
      <w:pPr>
        <w:sectPr w:rsidR="00AC697C">
          <w:pgSz w:w="11906" w:h="16838"/>
          <w:pgMar w:top="1440" w:right="1440" w:bottom="1440" w:left="1797" w:header="851" w:footer="992" w:gutter="0"/>
          <w:cols w:space="425"/>
          <w:docGrid w:linePitch="312"/>
        </w:sectPr>
      </w:pPr>
    </w:p>
    <w:p w:rsidR="00AC697C" w:rsidRDefault="0092047A">
      <w:pPr>
        <w:pStyle w:val="3"/>
        <w:spacing w:before="0" w:after="0" w:line="240" w:lineRule="auto"/>
        <w:rPr>
          <w:rFonts w:eastAsia="黑体"/>
          <w:sz w:val="28"/>
          <w:szCs w:val="28"/>
        </w:rPr>
      </w:pPr>
      <w:bookmarkStart w:id="379" w:name="_Toc103677778"/>
      <w:bookmarkStart w:id="380" w:name="_Toc106027303"/>
      <w:r>
        <w:rPr>
          <w:rFonts w:eastAsia="黑体" w:hint="eastAsia"/>
          <w:sz w:val="28"/>
          <w:szCs w:val="28"/>
        </w:rPr>
        <w:lastRenderedPageBreak/>
        <w:t>四、</w:t>
      </w:r>
      <w:r>
        <w:rPr>
          <w:rFonts w:eastAsia="黑体"/>
          <w:sz w:val="28"/>
          <w:szCs w:val="28"/>
        </w:rPr>
        <w:t>产品技术支持文件（包含但不限于产品彩页或技术白皮书等）</w:t>
      </w:r>
      <w:bookmarkEnd w:id="379"/>
      <w:bookmarkEnd w:id="380"/>
    </w:p>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 w:rsidR="00AC697C" w:rsidRDefault="00AC697C">
      <w:pPr>
        <w:jc w:val="left"/>
        <w:outlineLvl w:val="1"/>
        <w:rPr>
          <w:b/>
          <w:sz w:val="24"/>
        </w:rPr>
        <w:sectPr w:rsidR="00AC697C">
          <w:pgSz w:w="11906" w:h="16838"/>
          <w:pgMar w:top="1440" w:right="1440" w:bottom="1440" w:left="1797" w:header="851" w:footer="992" w:gutter="0"/>
          <w:cols w:space="425"/>
          <w:docGrid w:linePitch="312"/>
        </w:sectPr>
      </w:pPr>
    </w:p>
    <w:p w:rsidR="00AC697C" w:rsidRDefault="0092047A">
      <w:pPr>
        <w:pStyle w:val="3"/>
        <w:spacing w:before="0" w:after="0" w:line="240" w:lineRule="auto"/>
        <w:rPr>
          <w:rFonts w:eastAsia="黑体"/>
          <w:sz w:val="28"/>
          <w:szCs w:val="28"/>
        </w:rPr>
      </w:pPr>
      <w:bookmarkStart w:id="381" w:name="_Toc103677779"/>
      <w:bookmarkStart w:id="382" w:name="_Toc22090"/>
      <w:bookmarkStart w:id="383" w:name="_Toc23809"/>
      <w:bookmarkStart w:id="384" w:name="_Toc106027304"/>
      <w:bookmarkEnd w:id="369"/>
      <w:bookmarkEnd w:id="370"/>
      <w:r>
        <w:rPr>
          <w:rFonts w:eastAsia="黑体" w:hint="eastAsia"/>
          <w:sz w:val="28"/>
          <w:szCs w:val="28"/>
        </w:rPr>
        <w:lastRenderedPageBreak/>
        <w:t>五、</w:t>
      </w:r>
      <w:r>
        <w:rPr>
          <w:rFonts w:eastAsia="黑体"/>
          <w:sz w:val="28"/>
          <w:szCs w:val="28"/>
        </w:rPr>
        <w:t>售后服务承诺书</w:t>
      </w:r>
      <w:bookmarkEnd w:id="381"/>
      <w:bookmarkEnd w:id="384"/>
      <w:r>
        <w:rPr>
          <w:rFonts w:eastAsia="黑体"/>
          <w:sz w:val="28"/>
          <w:szCs w:val="28"/>
        </w:rPr>
        <w:t xml:space="preserve"> </w:t>
      </w:r>
    </w:p>
    <w:p w:rsidR="00AC697C" w:rsidRDefault="00AC697C">
      <w:pPr>
        <w:jc w:val="center"/>
        <w:rPr>
          <w:sz w:val="24"/>
        </w:rPr>
      </w:pPr>
    </w:p>
    <w:p w:rsidR="00AC697C" w:rsidRDefault="0092047A">
      <w:pPr>
        <w:jc w:val="center"/>
        <w:rPr>
          <w:b/>
          <w:bCs/>
          <w:sz w:val="36"/>
          <w:szCs w:val="36"/>
        </w:rPr>
      </w:pPr>
      <w:r>
        <w:rPr>
          <w:b/>
          <w:bCs/>
          <w:sz w:val="36"/>
          <w:szCs w:val="36"/>
        </w:rPr>
        <w:t>售后服务承诺书</w:t>
      </w:r>
    </w:p>
    <w:p w:rsidR="00AC697C" w:rsidRDefault="00AC697C">
      <w:pPr>
        <w:rPr>
          <w:sz w:val="24"/>
        </w:rPr>
      </w:pPr>
    </w:p>
    <w:p w:rsidR="00AC697C" w:rsidRDefault="0092047A">
      <w:pPr>
        <w:spacing w:line="360" w:lineRule="auto"/>
        <w:rPr>
          <w:sz w:val="24"/>
        </w:rPr>
      </w:pPr>
      <w:r>
        <w:rPr>
          <w:sz w:val="24"/>
        </w:rPr>
        <w:t>投标人必须按提交的售后服务承诺书，提供售后服务。</w:t>
      </w:r>
    </w:p>
    <w:p w:rsidR="00AC697C" w:rsidRDefault="0092047A">
      <w:pPr>
        <w:spacing w:line="360" w:lineRule="auto"/>
        <w:rPr>
          <w:sz w:val="24"/>
        </w:rPr>
      </w:pPr>
      <w:bookmarkStart w:id="385" w:name="_Toc6550"/>
      <w:bookmarkStart w:id="386" w:name="_Toc7524"/>
      <w:r>
        <w:rPr>
          <w:sz w:val="24"/>
        </w:rPr>
        <w:t>一、拟提供售后服务的项目：</w:t>
      </w:r>
      <w:bookmarkEnd w:id="385"/>
      <w:bookmarkEnd w:id="386"/>
    </w:p>
    <w:p w:rsidR="00AC697C" w:rsidRDefault="0092047A">
      <w:pPr>
        <w:spacing w:line="360" w:lineRule="auto"/>
        <w:rPr>
          <w:sz w:val="24"/>
        </w:rPr>
      </w:pPr>
      <w:bookmarkStart w:id="387" w:name="_Toc20237"/>
      <w:bookmarkStart w:id="388" w:name="_Toc3487"/>
      <w:r>
        <w:rPr>
          <w:sz w:val="24"/>
        </w:rPr>
        <w:t>二、所投产品售后免费质保服务期限：</w:t>
      </w:r>
      <w:bookmarkEnd w:id="387"/>
      <w:bookmarkEnd w:id="388"/>
    </w:p>
    <w:p w:rsidR="00AC697C" w:rsidRDefault="0092047A">
      <w:pPr>
        <w:spacing w:line="360" w:lineRule="auto"/>
        <w:rPr>
          <w:sz w:val="24"/>
        </w:rPr>
      </w:pPr>
      <w:bookmarkStart w:id="389" w:name="_Toc23033"/>
      <w:bookmarkStart w:id="390" w:name="_Toc3033"/>
      <w:r>
        <w:rPr>
          <w:sz w:val="24"/>
        </w:rPr>
        <w:t>三、服务响应及到达现场的时间：</w:t>
      </w:r>
      <w:bookmarkEnd w:id="389"/>
      <w:bookmarkEnd w:id="390"/>
    </w:p>
    <w:p w:rsidR="00AC697C" w:rsidRDefault="0092047A">
      <w:pPr>
        <w:spacing w:line="360" w:lineRule="auto"/>
        <w:rPr>
          <w:sz w:val="24"/>
        </w:rPr>
      </w:pPr>
      <w:r>
        <w:rPr>
          <w:sz w:val="24"/>
        </w:rPr>
        <w:t>四、</w:t>
      </w:r>
      <w:bookmarkStart w:id="391" w:name="_Toc13169"/>
      <w:bookmarkStart w:id="392" w:name="_Toc12891"/>
      <w:r>
        <w:rPr>
          <w:sz w:val="24"/>
        </w:rPr>
        <w:t>投标人的其他服务承诺：</w:t>
      </w:r>
      <w:bookmarkEnd w:id="391"/>
      <w:bookmarkEnd w:id="392"/>
    </w:p>
    <w:bookmarkEnd w:id="382"/>
    <w:bookmarkEnd w:id="383"/>
    <w:p w:rsidR="00AC697C" w:rsidRDefault="00AC697C">
      <w:pPr>
        <w:spacing w:beforeLines="50" w:before="120" w:line="440" w:lineRule="exact"/>
        <w:ind w:leftChars="-49" w:left="-103" w:firstLineChars="557" w:firstLine="1170"/>
      </w:pPr>
    </w:p>
    <w:p w:rsidR="00AC697C" w:rsidRDefault="0092047A">
      <w:pPr>
        <w:spacing w:beforeLines="50" w:before="120" w:line="440" w:lineRule="exact"/>
        <w:ind w:leftChars="-49" w:left="-103" w:firstLineChars="557" w:firstLine="1170"/>
      </w:pPr>
      <w:r>
        <w:t>投标人：（公章）</w:t>
      </w:r>
    </w:p>
    <w:p w:rsidR="00AC697C" w:rsidRDefault="0092047A">
      <w:pPr>
        <w:spacing w:beforeLines="50" w:before="120" w:line="440" w:lineRule="exact"/>
        <w:ind w:leftChars="526" w:left="1105" w:firstLine="15"/>
      </w:pPr>
      <w:r>
        <w:t>法定代表人或其委托代理人：（签字或加盖人名章）</w:t>
      </w:r>
    </w:p>
    <w:p w:rsidR="00AC697C" w:rsidRDefault="0092047A">
      <w:pPr>
        <w:spacing w:beforeLines="50" w:before="120" w:line="440" w:lineRule="exact"/>
        <w:ind w:leftChars="526" w:left="1105" w:firstLine="15"/>
      </w:pPr>
      <w:r>
        <w:t>日期：</w:t>
      </w:r>
    </w:p>
    <w:p w:rsidR="00AC697C" w:rsidRDefault="00AC697C">
      <w:pPr>
        <w:spacing w:line="360" w:lineRule="auto"/>
        <w:outlineLvl w:val="1"/>
        <w:rPr>
          <w:b/>
          <w:sz w:val="24"/>
        </w:rPr>
        <w:sectPr w:rsidR="00AC697C">
          <w:footerReference w:type="default" r:id="rId17"/>
          <w:pgSz w:w="11906" w:h="16838"/>
          <w:pgMar w:top="1440" w:right="1440" w:bottom="1440" w:left="1797" w:header="851" w:footer="992" w:gutter="0"/>
          <w:cols w:space="720"/>
          <w:docGrid w:linePitch="312"/>
        </w:sectPr>
      </w:pPr>
    </w:p>
    <w:p w:rsidR="00AC697C" w:rsidRDefault="0092047A">
      <w:pPr>
        <w:pStyle w:val="3"/>
        <w:spacing w:before="0" w:after="0" w:line="240" w:lineRule="auto"/>
        <w:rPr>
          <w:rFonts w:eastAsia="黑体"/>
          <w:sz w:val="28"/>
          <w:szCs w:val="28"/>
        </w:rPr>
      </w:pPr>
      <w:bookmarkStart w:id="393" w:name="_Toc103677780"/>
      <w:bookmarkStart w:id="394" w:name="_Toc106027305"/>
      <w:r>
        <w:rPr>
          <w:rFonts w:eastAsia="黑体" w:hint="eastAsia"/>
          <w:sz w:val="28"/>
          <w:szCs w:val="28"/>
        </w:rPr>
        <w:lastRenderedPageBreak/>
        <w:t>六、</w:t>
      </w:r>
      <w:r>
        <w:rPr>
          <w:rFonts w:eastAsia="黑体"/>
          <w:sz w:val="28"/>
          <w:szCs w:val="28"/>
        </w:rPr>
        <w:t>质量保证承诺书</w:t>
      </w:r>
      <w:bookmarkEnd w:id="393"/>
      <w:bookmarkEnd w:id="394"/>
    </w:p>
    <w:p w:rsidR="00AC697C" w:rsidRDefault="00AC697C">
      <w:pPr>
        <w:jc w:val="left"/>
        <w:outlineLvl w:val="1"/>
        <w:rPr>
          <w:b/>
          <w:sz w:val="24"/>
        </w:rPr>
        <w:sectPr w:rsidR="00AC697C">
          <w:pgSz w:w="11906" w:h="16838"/>
          <w:pgMar w:top="1440" w:right="1440" w:bottom="1440" w:left="1797" w:header="851" w:footer="992" w:gutter="0"/>
          <w:cols w:space="720"/>
          <w:docGrid w:linePitch="312"/>
        </w:sectPr>
      </w:pPr>
    </w:p>
    <w:p w:rsidR="00AC697C" w:rsidRDefault="0092047A">
      <w:pPr>
        <w:pStyle w:val="3"/>
        <w:spacing w:before="0" w:after="0" w:line="240" w:lineRule="auto"/>
        <w:rPr>
          <w:rFonts w:eastAsia="黑体"/>
          <w:sz w:val="28"/>
          <w:szCs w:val="28"/>
        </w:rPr>
      </w:pPr>
      <w:bookmarkStart w:id="395" w:name="_Toc103677781"/>
      <w:bookmarkStart w:id="396" w:name="_Toc106027306"/>
      <w:r>
        <w:rPr>
          <w:rFonts w:eastAsia="黑体" w:hint="eastAsia"/>
          <w:sz w:val="28"/>
          <w:szCs w:val="28"/>
        </w:rPr>
        <w:lastRenderedPageBreak/>
        <w:t>七、</w:t>
      </w:r>
      <w:r>
        <w:rPr>
          <w:rFonts w:eastAsia="黑体"/>
          <w:sz w:val="28"/>
          <w:szCs w:val="28"/>
        </w:rPr>
        <w:t>其他资料</w:t>
      </w:r>
      <w:bookmarkEnd w:id="395"/>
      <w:bookmarkEnd w:id="396"/>
    </w:p>
    <w:p w:rsidR="00AC697C" w:rsidRDefault="00AC697C">
      <w:pPr>
        <w:spacing w:line="360" w:lineRule="auto"/>
        <w:rPr>
          <w:sz w:val="24"/>
        </w:rPr>
      </w:pPr>
    </w:p>
    <w:p w:rsidR="00AC697C" w:rsidRDefault="0092047A">
      <w:pPr>
        <w:spacing w:line="360" w:lineRule="auto"/>
        <w:rPr>
          <w:sz w:val="24"/>
        </w:rPr>
      </w:pPr>
      <w:r>
        <w:rPr>
          <w:sz w:val="24"/>
        </w:rPr>
        <w:t>招标文件中要求提交的其他技术资料，或投标人认为需要提供的其它说明和资料。</w:t>
      </w: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AC697C">
      <w:pPr>
        <w:spacing w:beforeLines="50" w:before="120" w:line="440" w:lineRule="exact"/>
        <w:ind w:leftChars="-49" w:left="-103" w:firstLineChars="557" w:firstLine="1170"/>
      </w:pPr>
    </w:p>
    <w:p w:rsidR="00AC697C" w:rsidRDefault="0092047A">
      <w:pPr>
        <w:spacing w:beforeLines="50" w:before="120" w:line="440" w:lineRule="exact"/>
        <w:ind w:leftChars="-49" w:left="-103" w:firstLineChars="557" w:firstLine="1170"/>
      </w:pPr>
      <w:r>
        <w:t>投标人：</w:t>
      </w:r>
      <w:r>
        <w:rPr>
          <w:u w:val="single"/>
        </w:rPr>
        <w:t xml:space="preserve">                  </w:t>
      </w:r>
      <w:r>
        <w:t>（公章）</w:t>
      </w:r>
    </w:p>
    <w:p w:rsidR="00AC697C" w:rsidRDefault="0092047A">
      <w:pPr>
        <w:spacing w:beforeLines="50" w:before="120" w:line="440" w:lineRule="exact"/>
        <w:ind w:leftChars="526" w:left="1105" w:firstLine="15"/>
      </w:pPr>
      <w:r>
        <w:t>法定代表人或其委托代理人：</w:t>
      </w:r>
      <w:r>
        <w:rPr>
          <w:u w:val="single"/>
        </w:rPr>
        <w:t xml:space="preserve">                        </w:t>
      </w:r>
      <w:r>
        <w:t>（签字或加盖人名章）</w:t>
      </w:r>
    </w:p>
    <w:p w:rsidR="00AC697C" w:rsidRDefault="0092047A">
      <w:pPr>
        <w:spacing w:beforeLines="50" w:before="120" w:line="440" w:lineRule="exact"/>
        <w:ind w:leftChars="526" w:left="1105" w:firstLine="15"/>
        <w:rPr>
          <w:u w:val="single"/>
        </w:rPr>
      </w:pPr>
      <w:r>
        <w:t>日期：</w:t>
      </w:r>
      <w:r>
        <w:t xml:space="preserve"> </w:t>
      </w:r>
      <w:r>
        <w:rPr>
          <w:u w:val="single"/>
        </w:rPr>
        <w:t xml:space="preserve">                      </w:t>
      </w:r>
    </w:p>
    <w:p w:rsidR="00AC697C" w:rsidRDefault="00AC697C"/>
    <w:p w:rsidR="00AC697C" w:rsidRDefault="00AC697C">
      <w:pPr>
        <w:snapToGrid w:val="0"/>
        <w:spacing w:afterLines="50" w:after="120"/>
      </w:pPr>
    </w:p>
    <w:p w:rsidR="00AC697C" w:rsidRDefault="00AC697C">
      <w:pPr>
        <w:snapToGrid w:val="0"/>
        <w:spacing w:afterLines="50" w:after="120"/>
      </w:pPr>
    </w:p>
    <w:p w:rsidR="00AC697C" w:rsidRDefault="00AC697C">
      <w:pPr>
        <w:pStyle w:val="a8"/>
        <w:tabs>
          <w:tab w:val="left" w:pos="567"/>
        </w:tabs>
        <w:rPr>
          <w:rFonts w:eastAsia="黑体"/>
          <w:i/>
        </w:rPr>
      </w:pPr>
    </w:p>
    <w:p w:rsidR="00AC697C" w:rsidRDefault="00AC697C">
      <w:pPr>
        <w:snapToGrid w:val="0"/>
        <w:spacing w:afterLines="50" w:after="120"/>
      </w:pPr>
    </w:p>
    <w:p w:rsidR="00AC697C" w:rsidRDefault="0092047A">
      <w:pPr>
        <w:spacing w:line="360" w:lineRule="auto"/>
        <w:jc w:val="center"/>
        <w:outlineLvl w:val="0"/>
        <w:rPr>
          <w:kern w:val="0"/>
          <w:sz w:val="32"/>
          <w:szCs w:val="32"/>
        </w:rPr>
      </w:pPr>
      <w:r>
        <w:br w:type="page"/>
      </w:r>
      <w:bookmarkStart w:id="397" w:name="_Toc32087"/>
      <w:bookmarkStart w:id="398" w:name="_Toc106027307"/>
      <w:r>
        <w:rPr>
          <w:kern w:val="0"/>
          <w:sz w:val="32"/>
          <w:szCs w:val="32"/>
        </w:rPr>
        <w:lastRenderedPageBreak/>
        <w:t>第七章</w:t>
      </w:r>
      <w:r>
        <w:rPr>
          <w:kern w:val="0"/>
          <w:sz w:val="32"/>
          <w:szCs w:val="32"/>
        </w:rPr>
        <w:t xml:space="preserve"> </w:t>
      </w:r>
      <w:r>
        <w:rPr>
          <w:kern w:val="0"/>
          <w:sz w:val="32"/>
          <w:szCs w:val="32"/>
        </w:rPr>
        <w:t>其它</w:t>
      </w:r>
      <w:bookmarkEnd w:id="397"/>
      <w:bookmarkEnd w:id="398"/>
      <w:r>
        <w:rPr>
          <w:kern w:val="0"/>
          <w:sz w:val="32"/>
          <w:szCs w:val="32"/>
        </w:rPr>
        <w:t xml:space="preserve"> </w:t>
      </w:r>
    </w:p>
    <w:p w:rsidR="00AC697C" w:rsidRDefault="0092047A">
      <w:pPr>
        <w:tabs>
          <w:tab w:val="left" w:pos="3552"/>
        </w:tabs>
        <w:snapToGrid w:val="0"/>
        <w:spacing w:afterLines="50" w:after="120"/>
      </w:pPr>
      <w:r>
        <w:tab/>
      </w:r>
    </w:p>
    <w:p w:rsidR="00AC697C" w:rsidRDefault="0092047A">
      <w:pPr>
        <w:jc w:val="center"/>
        <w:rPr>
          <w:b/>
          <w:bCs/>
          <w:sz w:val="28"/>
          <w:szCs w:val="28"/>
        </w:rPr>
      </w:pPr>
      <w:r>
        <w:rPr>
          <w:b/>
          <w:bCs/>
          <w:sz w:val="28"/>
          <w:szCs w:val="28"/>
        </w:rPr>
        <w:t>质疑函范本</w:t>
      </w:r>
    </w:p>
    <w:p w:rsidR="00AC697C" w:rsidRDefault="0092047A">
      <w:pPr>
        <w:adjustRightInd w:val="0"/>
        <w:snapToGrid w:val="0"/>
        <w:spacing w:beforeLines="100" w:before="240" w:line="360" w:lineRule="auto"/>
        <w:rPr>
          <w:bCs/>
          <w:sz w:val="24"/>
        </w:rPr>
      </w:pPr>
      <w:r>
        <w:rPr>
          <w:bCs/>
          <w:sz w:val="24"/>
        </w:rPr>
        <w:t>一、质疑供应商基本信息</w:t>
      </w:r>
    </w:p>
    <w:p w:rsidR="00AC697C" w:rsidRDefault="0092047A">
      <w:pPr>
        <w:adjustRightInd w:val="0"/>
        <w:snapToGrid w:val="0"/>
        <w:spacing w:line="360" w:lineRule="auto"/>
        <w:rPr>
          <w:sz w:val="24"/>
          <w:u w:val="dotted"/>
        </w:rPr>
      </w:pPr>
      <w:r>
        <w:rPr>
          <w:sz w:val="24"/>
        </w:rPr>
        <w:t>质疑供应商：</w:t>
      </w:r>
      <w:r>
        <w:rPr>
          <w:sz w:val="24"/>
          <w:u w:val="dotted"/>
        </w:rPr>
        <w:t xml:space="preserve">                                        </w:t>
      </w:r>
    </w:p>
    <w:p w:rsidR="00AC697C" w:rsidRDefault="0092047A">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rsidR="00AC697C" w:rsidRDefault="0092047A">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rsidR="00AC697C" w:rsidRDefault="0092047A">
      <w:pPr>
        <w:adjustRightInd w:val="0"/>
        <w:snapToGrid w:val="0"/>
        <w:spacing w:line="360" w:lineRule="auto"/>
        <w:rPr>
          <w:sz w:val="24"/>
          <w:u w:val="dotted"/>
        </w:rPr>
      </w:pPr>
      <w:r>
        <w:rPr>
          <w:sz w:val="24"/>
        </w:rPr>
        <w:t>授权代表：</w:t>
      </w:r>
      <w:r>
        <w:rPr>
          <w:sz w:val="24"/>
          <w:u w:val="dotted"/>
        </w:rPr>
        <w:t xml:space="preserve">                                          </w:t>
      </w:r>
    </w:p>
    <w:p w:rsidR="00AC697C" w:rsidRDefault="0092047A">
      <w:pPr>
        <w:adjustRightInd w:val="0"/>
        <w:snapToGrid w:val="0"/>
        <w:spacing w:line="360" w:lineRule="auto"/>
        <w:rPr>
          <w:sz w:val="24"/>
        </w:rPr>
      </w:pPr>
      <w:r>
        <w:rPr>
          <w:sz w:val="24"/>
        </w:rPr>
        <w:t>联系电话：</w:t>
      </w:r>
      <w:r>
        <w:rPr>
          <w:sz w:val="24"/>
          <w:u w:val="dotted"/>
        </w:rPr>
        <w:t xml:space="preserve">                                           </w:t>
      </w:r>
      <w:r>
        <w:rPr>
          <w:sz w:val="24"/>
        </w:rPr>
        <w:t xml:space="preserve"> </w:t>
      </w:r>
    </w:p>
    <w:p w:rsidR="00AC697C" w:rsidRDefault="0092047A">
      <w:pPr>
        <w:adjustRightInd w:val="0"/>
        <w:snapToGrid w:val="0"/>
        <w:spacing w:line="360" w:lineRule="auto"/>
        <w:rPr>
          <w:sz w:val="24"/>
        </w:rPr>
      </w:pPr>
      <w:r>
        <w:rPr>
          <w:sz w:val="24"/>
        </w:rPr>
        <w:t>地址：</w:t>
      </w:r>
      <w:r>
        <w:rPr>
          <w:sz w:val="24"/>
        </w:rPr>
        <w:t xml:space="preserve"> </w:t>
      </w:r>
      <w:r>
        <w:rPr>
          <w:sz w:val="24"/>
          <w:u w:val="dotted"/>
        </w:rPr>
        <w:t xml:space="preserve">                        </w:t>
      </w:r>
      <w:r>
        <w:rPr>
          <w:sz w:val="24"/>
        </w:rPr>
        <w:t>邮编：</w:t>
      </w:r>
      <w:r>
        <w:rPr>
          <w:sz w:val="24"/>
          <w:u w:val="dotted"/>
        </w:rPr>
        <w:t xml:space="preserve">                                                </w:t>
      </w:r>
    </w:p>
    <w:p w:rsidR="00AC697C" w:rsidRDefault="0092047A">
      <w:pPr>
        <w:adjustRightInd w:val="0"/>
        <w:snapToGrid w:val="0"/>
        <w:spacing w:line="360" w:lineRule="auto"/>
        <w:rPr>
          <w:bCs/>
          <w:sz w:val="24"/>
        </w:rPr>
      </w:pPr>
      <w:r>
        <w:rPr>
          <w:bCs/>
          <w:sz w:val="24"/>
        </w:rPr>
        <w:t>二、质疑项目基本情况</w:t>
      </w:r>
    </w:p>
    <w:p w:rsidR="00AC697C" w:rsidRDefault="0092047A">
      <w:pPr>
        <w:adjustRightInd w:val="0"/>
        <w:snapToGrid w:val="0"/>
        <w:spacing w:line="360" w:lineRule="auto"/>
        <w:rPr>
          <w:sz w:val="24"/>
        </w:rPr>
      </w:pPr>
      <w:r>
        <w:rPr>
          <w:sz w:val="24"/>
        </w:rPr>
        <w:t>质疑项目的名称：</w:t>
      </w:r>
      <w:r>
        <w:rPr>
          <w:sz w:val="24"/>
          <w:u w:val="dotted"/>
        </w:rPr>
        <w:t xml:space="preserve">                            </w:t>
      </w:r>
      <w:r>
        <w:rPr>
          <w:sz w:val="24"/>
          <w:u w:val="dotted"/>
        </w:rPr>
        <w:t xml:space="preserve">          </w:t>
      </w:r>
    </w:p>
    <w:p w:rsidR="00AC697C" w:rsidRDefault="0092047A">
      <w:pPr>
        <w:adjustRightInd w:val="0"/>
        <w:snapToGrid w:val="0"/>
        <w:spacing w:line="360" w:lineRule="auto"/>
        <w:rPr>
          <w:sz w:val="24"/>
        </w:rPr>
      </w:pPr>
      <w:r>
        <w:rPr>
          <w:sz w:val="24"/>
        </w:rPr>
        <w:t>质疑项目的编号：</w:t>
      </w:r>
      <w:r>
        <w:rPr>
          <w:sz w:val="24"/>
          <w:u w:val="dotted"/>
        </w:rPr>
        <w:t xml:space="preserve">               </w:t>
      </w:r>
      <w:r>
        <w:rPr>
          <w:szCs w:val="21"/>
        </w:rPr>
        <w:t>标项</w:t>
      </w:r>
      <w:r>
        <w:rPr>
          <w:sz w:val="24"/>
        </w:rPr>
        <w:t>号：</w:t>
      </w:r>
      <w:r>
        <w:rPr>
          <w:sz w:val="24"/>
          <w:u w:val="dotted"/>
        </w:rPr>
        <w:t xml:space="preserve">                 </w:t>
      </w:r>
    </w:p>
    <w:p w:rsidR="00AC697C" w:rsidRDefault="0092047A">
      <w:pPr>
        <w:adjustRightInd w:val="0"/>
        <w:snapToGrid w:val="0"/>
        <w:spacing w:line="360" w:lineRule="auto"/>
        <w:rPr>
          <w:sz w:val="24"/>
          <w:u w:val="dotted"/>
        </w:rPr>
      </w:pPr>
      <w:r>
        <w:rPr>
          <w:sz w:val="24"/>
        </w:rPr>
        <w:t>采购人名称：</w:t>
      </w:r>
      <w:r>
        <w:rPr>
          <w:sz w:val="24"/>
          <w:u w:val="dotted"/>
        </w:rPr>
        <w:t xml:space="preserve">                                         </w:t>
      </w:r>
    </w:p>
    <w:p w:rsidR="00AC697C" w:rsidRDefault="0092047A">
      <w:pPr>
        <w:adjustRightInd w:val="0"/>
        <w:snapToGrid w:val="0"/>
        <w:spacing w:line="360" w:lineRule="auto"/>
        <w:rPr>
          <w:sz w:val="24"/>
        </w:rPr>
      </w:pPr>
      <w:r>
        <w:rPr>
          <w:sz w:val="24"/>
        </w:rPr>
        <w:t>招标文件获取日期：</w:t>
      </w:r>
      <w:r>
        <w:rPr>
          <w:sz w:val="24"/>
          <w:u w:val="dotted"/>
        </w:rPr>
        <w:t xml:space="preserve">                                           </w:t>
      </w:r>
    </w:p>
    <w:p w:rsidR="00AC697C" w:rsidRDefault="0092047A">
      <w:pPr>
        <w:adjustRightInd w:val="0"/>
        <w:snapToGrid w:val="0"/>
        <w:spacing w:line="360" w:lineRule="auto"/>
        <w:rPr>
          <w:bCs/>
          <w:sz w:val="24"/>
        </w:rPr>
      </w:pPr>
      <w:r>
        <w:rPr>
          <w:bCs/>
          <w:sz w:val="24"/>
        </w:rPr>
        <w:t>三、质疑事项具体内容</w:t>
      </w:r>
    </w:p>
    <w:p w:rsidR="00AC697C" w:rsidRDefault="0092047A">
      <w:pPr>
        <w:adjustRightInd w:val="0"/>
        <w:snapToGrid w:val="0"/>
        <w:spacing w:line="360" w:lineRule="auto"/>
        <w:rPr>
          <w:sz w:val="24"/>
          <w:u w:val="dotted"/>
        </w:rPr>
      </w:pPr>
      <w:r>
        <w:rPr>
          <w:sz w:val="24"/>
        </w:rPr>
        <w:t>质疑事项</w:t>
      </w:r>
      <w:r>
        <w:rPr>
          <w:sz w:val="24"/>
        </w:rPr>
        <w:t>1</w:t>
      </w:r>
      <w:r>
        <w:rPr>
          <w:sz w:val="24"/>
        </w:rPr>
        <w:t>：</w:t>
      </w:r>
      <w:r>
        <w:rPr>
          <w:sz w:val="24"/>
          <w:u w:val="dotted"/>
        </w:rPr>
        <w:t xml:space="preserve">                                         </w:t>
      </w:r>
    </w:p>
    <w:p w:rsidR="00AC697C" w:rsidRDefault="0092047A">
      <w:pPr>
        <w:adjustRightInd w:val="0"/>
        <w:snapToGrid w:val="0"/>
        <w:spacing w:line="360" w:lineRule="auto"/>
        <w:rPr>
          <w:sz w:val="24"/>
          <w:u w:val="dotted"/>
        </w:rPr>
      </w:pPr>
      <w:r>
        <w:rPr>
          <w:sz w:val="24"/>
        </w:rPr>
        <w:t>事实依据：</w:t>
      </w:r>
      <w:r>
        <w:rPr>
          <w:sz w:val="24"/>
          <w:u w:val="dotted"/>
        </w:rPr>
        <w:t xml:space="preserve">                                          </w:t>
      </w:r>
    </w:p>
    <w:p w:rsidR="00AC697C" w:rsidRDefault="0092047A">
      <w:pPr>
        <w:adjustRightInd w:val="0"/>
        <w:snapToGrid w:val="0"/>
        <w:spacing w:line="360" w:lineRule="auto"/>
        <w:rPr>
          <w:sz w:val="24"/>
        </w:rPr>
      </w:pPr>
      <w:r>
        <w:rPr>
          <w:sz w:val="24"/>
          <w:u w:val="dotted"/>
        </w:rPr>
        <w:t xml:space="preserve">                                                       </w:t>
      </w:r>
    </w:p>
    <w:p w:rsidR="00AC697C" w:rsidRDefault="0092047A">
      <w:pPr>
        <w:adjustRightInd w:val="0"/>
        <w:snapToGrid w:val="0"/>
        <w:spacing w:line="360" w:lineRule="auto"/>
        <w:rPr>
          <w:sz w:val="24"/>
          <w:u w:val="dotted"/>
        </w:rPr>
      </w:pPr>
      <w:r>
        <w:rPr>
          <w:sz w:val="24"/>
        </w:rPr>
        <w:t>法律依据：</w:t>
      </w:r>
      <w:r>
        <w:rPr>
          <w:sz w:val="24"/>
          <w:u w:val="dotted"/>
        </w:rPr>
        <w:t xml:space="preserve">                                          </w:t>
      </w:r>
    </w:p>
    <w:p w:rsidR="00AC697C" w:rsidRDefault="0092047A">
      <w:pPr>
        <w:adjustRightInd w:val="0"/>
        <w:snapToGrid w:val="0"/>
        <w:spacing w:line="360" w:lineRule="auto"/>
        <w:rPr>
          <w:sz w:val="24"/>
          <w:u w:val="dotted"/>
        </w:rPr>
      </w:pPr>
      <w:r>
        <w:rPr>
          <w:sz w:val="24"/>
          <w:u w:val="dotted"/>
        </w:rPr>
        <w:t xml:space="preserve">                                                     </w:t>
      </w:r>
    </w:p>
    <w:p w:rsidR="00AC697C" w:rsidRDefault="0092047A">
      <w:pPr>
        <w:adjustRightInd w:val="0"/>
        <w:snapToGrid w:val="0"/>
        <w:spacing w:line="360" w:lineRule="auto"/>
        <w:rPr>
          <w:sz w:val="24"/>
          <w:u w:val="dotted"/>
        </w:rPr>
      </w:pPr>
      <w:r>
        <w:rPr>
          <w:sz w:val="24"/>
        </w:rPr>
        <w:t>质疑事项</w:t>
      </w:r>
      <w:r>
        <w:rPr>
          <w:sz w:val="24"/>
        </w:rPr>
        <w:t>2</w:t>
      </w:r>
    </w:p>
    <w:p w:rsidR="00AC697C" w:rsidRDefault="0092047A">
      <w:pPr>
        <w:adjustRightInd w:val="0"/>
        <w:snapToGrid w:val="0"/>
        <w:spacing w:line="360" w:lineRule="auto"/>
        <w:rPr>
          <w:sz w:val="24"/>
        </w:rPr>
      </w:pPr>
      <w:r>
        <w:rPr>
          <w:sz w:val="24"/>
        </w:rPr>
        <w:t>……</w:t>
      </w:r>
    </w:p>
    <w:p w:rsidR="00AC697C" w:rsidRDefault="0092047A">
      <w:pPr>
        <w:snapToGrid w:val="0"/>
        <w:spacing w:afterLines="50" w:after="120"/>
        <w:rPr>
          <w:sz w:val="24"/>
        </w:rPr>
      </w:pPr>
      <w:r>
        <w:rPr>
          <w:bCs/>
          <w:sz w:val="24"/>
        </w:rPr>
        <w:t>四、与质疑事项相关的质疑请求</w:t>
      </w:r>
    </w:p>
    <w:p w:rsidR="00AC697C" w:rsidRDefault="0092047A">
      <w:pPr>
        <w:adjustRightInd w:val="0"/>
        <w:snapToGrid w:val="0"/>
        <w:spacing w:line="360" w:lineRule="auto"/>
        <w:rPr>
          <w:sz w:val="24"/>
          <w:u w:val="dotted"/>
        </w:rPr>
      </w:pPr>
      <w:r>
        <w:rPr>
          <w:sz w:val="24"/>
        </w:rPr>
        <w:t>请求：</w:t>
      </w:r>
      <w:r>
        <w:rPr>
          <w:sz w:val="24"/>
          <w:u w:val="dotted"/>
        </w:rPr>
        <w:t xml:space="preserve">                                               </w:t>
      </w:r>
    </w:p>
    <w:p w:rsidR="00AC697C" w:rsidRDefault="0092047A">
      <w:pPr>
        <w:rPr>
          <w:sz w:val="24"/>
        </w:rPr>
      </w:pPr>
      <w:r>
        <w:rPr>
          <w:sz w:val="24"/>
        </w:rPr>
        <w:t>签字</w:t>
      </w:r>
      <w:r>
        <w:rPr>
          <w:sz w:val="24"/>
        </w:rPr>
        <w:t>(</w:t>
      </w:r>
      <w:r>
        <w:rPr>
          <w:sz w:val="24"/>
        </w:rPr>
        <w:t>签章</w:t>
      </w:r>
      <w:r>
        <w:rPr>
          <w:sz w:val="24"/>
        </w:rPr>
        <w:t>)</w:t>
      </w:r>
      <w:r>
        <w:rPr>
          <w:sz w:val="24"/>
        </w:rPr>
        <w:t>：</w:t>
      </w:r>
      <w:r>
        <w:rPr>
          <w:sz w:val="24"/>
        </w:rPr>
        <w:t xml:space="preserve">                   </w:t>
      </w:r>
      <w:r>
        <w:rPr>
          <w:sz w:val="24"/>
        </w:rPr>
        <w:t>公章：</w:t>
      </w:r>
      <w:r>
        <w:rPr>
          <w:sz w:val="24"/>
        </w:rPr>
        <w:t xml:space="preserve">                      </w:t>
      </w:r>
    </w:p>
    <w:p w:rsidR="00AC697C" w:rsidRDefault="0092047A">
      <w:pPr>
        <w:rPr>
          <w:sz w:val="24"/>
        </w:rPr>
      </w:pPr>
      <w:r>
        <w:rPr>
          <w:sz w:val="24"/>
        </w:rPr>
        <w:t>日期：</w:t>
      </w:r>
      <w:r>
        <w:rPr>
          <w:sz w:val="24"/>
        </w:rPr>
        <w:t xml:space="preserve">    </w:t>
      </w:r>
    </w:p>
    <w:p w:rsidR="00AC697C" w:rsidRDefault="00AC697C">
      <w:pPr>
        <w:adjustRightInd w:val="0"/>
        <w:snapToGrid w:val="0"/>
        <w:spacing w:line="360" w:lineRule="auto"/>
        <w:rPr>
          <w:sz w:val="24"/>
        </w:rPr>
      </w:pPr>
    </w:p>
    <w:p w:rsidR="00AC697C" w:rsidRDefault="0092047A">
      <w:pPr>
        <w:rPr>
          <w:bCs/>
          <w:sz w:val="24"/>
        </w:rPr>
      </w:pPr>
      <w:r>
        <w:rPr>
          <w:sz w:val="24"/>
        </w:rPr>
        <w:br w:type="page"/>
      </w:r>
      <w:r>
        <w:rPr>
          <w:bCs/>
          <w:sz w:val="24"/>
        </w:rPr>
        <w:lastRenderedPageBreak/>
        <w:t>质疑函制作说明：</w:t>
      </w:r>
    </w:p>
    <w:p w:rsidR="00AC697C" w:rsidRDefault="0092047A">
      <w:pPr>
        <w:widowControl/>
        <w:ind w:firstLineChars="200" w:firstLine="480"/>
        <w:jc w:val="left"/>
        <w:rPr>
          <w:bCs/>
          <w:sz w:val="24"/>
        </w:rPr>
      </w:pPr>
      <w:r>
        <w:rPr>
          <w:bCs/>
          <w:sz w:val="24"/>
        </w:rPr>
        <w:t>1.</w:t>
      </w:r>
      <w:r>
        <w:rPr>
          <w:bCs/>
          <w:sz w:val="24"/>
        </w:rPr>
        <w:t>供应商提出质疑时，应提交质疑函和必要的证明材料。</w:t>
      </w:r>
    </w:p>
    <w:p w:rsidR="00AC697C" w:rsidRDefault="0092047A">
      <w:pPr>
        <w:widowControl/>
        <w:ind w:firstLineChars="200" w:firstLine="480"/>
        <w:jc w:val="left"/>
        <w:rPr>
          <w:bCs/>
          <w:sz w:val="24"/>
        </w:rPr>
      </w:pPr>
      <w:r>
        <w:rPr>
          <w:bCs/>
          <w:sz w:val="24"/>
        </w:rPr>
        <w:t>2.</w:t>
      </w:r>
      <w:r>
        <w:rPr>
          <w:bCs/>
          <w:sz w:val="24"/>
        </w:rPr>
        <w:t>质疑供应商若委托代理人进行质疑的，质疑函应按要求列明</w:t>
      </w:r>
      <w:r>
        <w:rPr>
          <w:bCs/>
          <w:sz w:val="24"/>
        </w:rPr>
        <w:t>“</w:t>
      </w:r>
      <w:r>
        <w:rPr>
          <w:bCs/>
          <w:sz w:val="24"/>
        </w:rPr>
        <w:t>授权代表</w:t>
      </w:r>
      <w:r>
        <w:rPr>
          <w:bCs/>
          <w:sz w:val="24"/>
        </w:rPr>
        <w:t>”</w:t>
      </w:r>
      <w:r>
        <w:rPr>
          <w:bCs/>
          <w:sz w:val="24"/>
        </w:rPr>
        <w:t>的有关内容，并在附件中提交由质疑</w:t>
      </w:r>
      <w:r>
        <w:rPr>
          <w:bCs/>
          <w:kern w:val="0"/>
          <w:sz w:val="24"/>
        </w:rPr>
        <w:t>供应商签署的授权委托书。授权委托书应载明代理人的姓名或者名称、代理事项、具体权限、期限和相关事项。</w:t>
      </w:r>
    </w:p>
    <w:p w:rsidR="00AC697C" w:rsidRDefault="0092047A">
      <w:pPr>
        <w:widowControl/>
        <w:ind w:firstLineChars="200" w:firstLine="480"/>
        <w:jc w:val="left"/>
        <w:rPr>
          <w:bCs/>
          <w:sz w:val="24"/>
        </w:rPr>
      </w:pPr>
      <w:r>
        <w:rPr>
          <w:bCs/>
          <w:sz w:val="24"/>
        </w:rPr>
        <w:t>3.</w:t>
      </w:r>
      <w:r>
        <w:rPr>
          <w:bCs/>
          <w:sz w:val="24"/>
        </w:rPr>
        <w:t>质疑供应商若对项</w:t>
      </w:r>
      <w:r>
        <w:rPr>
          <w:bCs/>
          <w:sz w:val="24"/>
        </w:rPr>
        <w:t>目的某一分包进行质疑，质疑函中应列明具体分包号。</w:t>
      </w:r>
    </w:p>
    <w:p w:rsidR="00AC697C" w:rsidRDefault="0092047A">
      <w:pPr>
        <w:widowControl/>
        <w:ind w:firstLineChars="200" w:firstLine="480"/>
        <w:jc w:val="left"/>
        <w:rPr>
          <w:bCs/>
          <w:sz w:val="24"/>
        </w:rPr>
      </w:pPr>
      <w:r>
        <w:rPr>
          <w:bCs/>
          <w:sz w:val="24"/>
        </w:rPr>
        <w:t>4.</w:t>
      </w:r>
      <w:r>
        <w:rPr>
          <w:bCs/>
          <w:sz w:val="24"/>
        </w:rPr>
        <w:t>质疑函的质疑事项应具体、明确，并有必要的事实依据和法律依据。</w:t>
      </w:r>
    </w:p>
    <w:p w:rsidR="00AC697C" w:rsidRDefault="0092047A">
      <w:pPr>
        <w:widowControl/>
        <w:ind w:firstLineChars="200" w:firstLine="480"/>
        <w:jc w:val="left"/>
        <w:rPr>
          <w:bCs/>
          <w:sz w:val="24"/>
        </w:rPr>
      </w:pPr>
      <w:r>
        <w:rPr>
          <w:bCs/>
          <w:sz w:val="24"/>
        </w:rPr>
        <w:t>5.</w:t>
      </w:r>
      <w:r>
        <w:rPr>
          <w:bCs/>
          <w:sz w:val="24"/>
        </w:rPr>
        <w:t>质疑函的质疑请求应与质疑事项相关。</w:t>
      </w:r>
    </w:p>
    <w:p w:rsidR="00AC697C" w:rsidRDefault="0092047A">
      <w:pPr>
        <w:widowControl/>
        <w:ind w:firstLineChars="200" w:firstLine="480"/>
        <w:jc w:val="left"/>
        <w:rPr>
          <w:bCs/>
          <w:sz w:val="24"/>
        </w:rPr>
      </w:pPr>
      <w:r>
        <w:rPr>
          <w:bCs/>
          <w:sz w:val="24"/>
        </w:rPr>
        <w:t>6.</w:t>
      </w:r>
      <w:r>
        <w:rPr>
          <w:bCs/>
          <w:sz w:val="24"/>
        </w:rPr>
        <w:t>质疑供应商为自然人的，质疑函应由本人签字；质疑供应商为法人或者其他组织的，质疑函应由法定代表人、主要负责人，或者其授权代表签字或者盖章，并加盖公章。</w:t>
      </w:r>
    </w:p>
    <w:p w:rsidR="00AC697C" w:rsidRDefault="00AC697C">
      <w:pPr>
        <w:snapToGrid w:val="0"/>
        <w:spacing w:afterLines="50" w:after="120"/>
        <w:rPr>
          <w:sz w:val="24"/>
        </w:rPr>
      </w:pPr>
    </w:p>
    <w:sectPr w:rsidR="00AC697C">
      <w:footerReference w:type="default" r:id="rId18"/>
      <w:pgSz w:w="11906" w:h="16838"/>
      <w:pgMar w:top="1440" w:right="1440"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7A" w:rsidRDefault="0092047A">
      <w:r>
        <w:separator/>
      </w:r>
    </w:p>
  </w:endnote>
  <w:endnote w:type="continuationSeparator" w:id="0">
    <w:p w:rsidR="0092047A" w:rsidRDefault="009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Univers">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pPr>
    <w:r>
      <w:rPr>
        <w:noProof/>
      </w:rPr>
      <mc:AlternateContent>
        <mc:Choice Requires="wps">
          <w:drawing>
            <wp:anchor distT="0" distB="0" distL="114300" distR="114300" simplePos="0" relativeHeight="251654144" behindDoc="0" locked="0" layoutInCell="1" allowOverlap="1">
              <wp:simplePos x="0" y="0"/>
              <wp:positionH relativeFrom="margin">
                <wp:posOffset>2691765</wp:posOffset>
              </wp:positionH>
              <wp:positionV relativeFrom="paragraph">
                <wp:posOffset>-1905</wp:posOffset>
              </wp:positionV>
              <wp:extent cx="1828800" cy="1828800"/>
              <wp:effectExtent l="0" t="0" r="0"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697C" w:rsidRDefault="0092047A">
                          <w:pPr>
                            <w:pStyle w:val="ac"/>
                          </w:pPr>
                          <w:r>
                            <w:rPr>
                              <w:rFonts w:hint="eastAsia"/>
                            </w:rPr>
                            <w:fldChar w:fldCharType="begin"/>
                          </w:r>
                          <w:r>
                            <w:rPr>
                              <w:rFonts w:hint="eastAsia"/>
                            </w:rPr>
                            <w:instrText xml:space="preserve"> PAGE  \* MERGEFORMAT </w:instrText>
                          </w:r>
                          <w:r>
                            <w:rPr>
                              <w:rFonts w:hint="eastAsia"/>
                            </w:rPr>
                            <w:fldChar w:fldCharType="separate"/>
                          </w:r>
                          <w:r w:rsidR="00DB3C48">
                            <w:rPr>
                              <w:noProof/>
                            </w:rPr>
                            <w:t>57</w:t>
                          </w:r>
                          <w:r>
                            <w:rPr>
                              <w:rFonts w:hint="eastAsia"/>
                            </w:rPr>
                            <w:fldChar w:fldCharType="end"/>
                          </w:r>
                        </w:p>
                      </w:txbxContent>
                    </wps:txbx>
                    <wps:bodyPr wrap="squar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211.95pt;margin-top:-.15pt;width:2in;height:2in;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" filled="f" stroked="f">
              <v:textbox style="mso-fit-shape-to-text:t" inset="0,0,0,0">
                <w:txbxContent>
                  <w:p w:rsidR="00AC697C" w:rsidRDefault="0092047A">
                    <w:pPr>
                      <w:pStyle w:val="ac"/>
                    </w:pPr>
                    <w:r>
                      <w:rPr>
                        <w:rFonts w:hint="eastAsia"/>
                      </w:rPr>
                      <w:fldChar w:fldCharType="begin"/>
                    </w:r>
                    <w:r>
                      <w:rPr>
                        <w:rFonts w:hint="eastAsia"/>
                      </w:rPr>
                      <w:instrText xml:space="preserve"> PAGE  \* MERGEFORMAT </w:instrText>
                    </w:r>
                    <w:r>
                      <w:rPr>
                        <w:rFonts w:hint="eastAsia"/>
                      </w:rPr>
                      <w:fldChar w:fldCharType="separate"/>
                    </w:r>
                    <w:r w:rsidR="00DB3C48">
                      <w:rPr>
                        <w:noProof/>
                      </w:rPr>
                      <w:t>57</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58</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5" o:spid="_x0000_s102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XN39rYBAABSAwAADgAAAAAAAAAAAAAAAAAuAgAAZHJzL2Uyb0RvYy54bWxQ&#10;SwECLQAUAAYACAAAACEADErw7tYAAAAFAQAADwAAAAAAAAAAAAAAAAAQBAAAZHJzL2Rvd25yZXYu&#10;eG1sUEsFBgAAAAAEAAQA8wAAABMFA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58</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67</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3"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FSODXrYBAABRAwAADgAAAAAAAAAAAAAAAAAuAgAAZHJzL2Uyb0RvYy54bWxQ&#10;SwECLQAUAAYACAAAACEADErw7tYAAAAFAQAADwAAAAAAAAAAAAAAAAAQBAAAZHJzL2Rvd25yZXYu&#10;eG1sUEsFBgAAAAAEAAQA8wAAABMFA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67</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89</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N7BrLC3AQAAUQMAAA4AAAAAAAAAAAAAAAAALgIAAGRycy9lMm9Eb2MueG1s&#10;UEsBAi0AFAAGAAgAAAAhAAxK8O7WAAAABQEAAA8AAAAAAAAAAAAAAAAAEQQAAGRycy9kb3ducmV2&#10;LnhtbFBLBQYAAAAABAAEAPMAAAAUBQ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89</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91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Pj7U7uAEAAFIDAAAOAAAAAAAAAAAAAAAAAC4CAABkcnMvZTJvRG9jLnht&#10;bFBLAQItABQABgAIAAAAIQAMSvDu1gAAAAUBAAAPAAAAAAAAAAAAAAAAABIEAABkcnMvZG93bnJl&#10;di54bWxQSwUGAAAAAAQABADzAAAAFQU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91</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60288" behindDoc="0" locked="0" layoutInCell="1" allowOverlap="1">
              <wp:simplePos x="0" y="0"/>
              <wp:positionH relativeFrom="margin">
                <wp:posOffset>2691765</wp:posOffset>
              </wp:positionH>
              <wp:positionV relativeFrom="paragraph">
                <wp:posOffset>-1905</wp:posOffset>
              </wp:positionV>
              <wp:extent cx="289560" cy="1828800"/>
              <wp:effectExtent l="0" t="0" r="15240" b="1905"/>
              <wp:wrapNone/>
              <wp:docPr id="1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96</w:t>
                          </w:r>
                          <w:r>
                            <w:rPr>
                              <w:rFonts w:hint="eastAsia"/>
                              <w:sz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11.95pt;margin-top:-.15pt;width:22.8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96</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56192" behindDoc="0" locked="0" layoutInCell="1" allowOverlap="1">
              <wp:simplePos x="0" y="0"/>
              <wp:positionH relativeFrom="margin">
                <wp:posOffset>2691765</wp:posOffset>
              </wp:positionH>
              <wp:positionV relativeFrom="paragraph">
                <wp:posOffset>-1905</wp:posOffset>
              </wp:positionV>
              <wp:extent cx="259080" cy="1828800"/>
              <wp:effectExtent l="0" t="0" r="7620" b="1905"/>
              <wp:wrapNone/>
              <wp:docPr id="13"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100</w:t>
                          </w:r>
                          <w:r>
                            <w:rPr>
                              <w:rFonts w:hint="eastAsia"/>
                              <w:sz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11.95pt;margin-top:-.15pt;width:20.4pt;height:2in;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100</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c"/>
      <w:ind w:firstLineChars="50" w:firstLine="90"/>
      <w:jc w:val="center"/>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103</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sKaSjuAEAAFEDAAAOAAAAAAAAAAAAAAAAAC4CAABkcnMvZTJvRG9jLnht&#10;bFBLAQItABQABgAIAAAAIQAMSvDu1gAAAAUBAAAPAAAAAAAAAAAAAAAAABIEAABkcnMvZG93bnJl&#10;di54bWxQSwUGAAAAAAQABADzAAAAFQUAAAAA&#10;" filled="f" stroked="f">
              <v:textbox style="mso-fit-shape-to-text:t" inset="0,0,0,0">
                <w:txbxContent>
                  <w:p w:rsidR="00AC697C" w:rsidRDefault="009204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B3C48">
                      <w:rPr>
                        <w:noProof/>
                        <w:sz w:val="18"/>
                      </w:rPr>
                      <w:t>103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7A" w:rsidRDefault="0092047A">
      <w:r>
        <w:separator/>
      </w:r>
    </w:p>
  </w:footnote>
  <w:footnote w:type="continuationSeparator" w:id="0">
    <w:p w:rsidR="0092047A" w:rsidRDefault="0092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7C" w:rsidRDefault="0092047A">
    <w:pPr>
      <w:pStyle w:val="ad"/>
    </w:pPr>
    <w:r>
      <w:rPr>
        <w:rFonts w:hint="eastAsia"/>
      </w:rPr>
      <w:t>新疆维吾尔自治区人民医院国产医疗设备采购项目（二次）</w:t>
    </w:r>
    <w:r>
      <w:t xml:space="preserve">                                 </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2"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3" w15:restartNumberingAfterBreak="0">
    <w:nsid w:val="0000000E"/>
    <w:multiLevelType w:val="multilevel"/>
    <w:tmpl w:val="0000000E"/>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5"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6" w15:restartNumberingAfterBreak="0">
    <w:nsid w:val="00000015"/>
    <w:multiLevelType w:val="multilevel"/>
    <w:tmpl w:val="00000015"/>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8"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9" w15:restartNumberingAfterBreak="0">
    <w:nsid w:val="1B4626AF"/>
    <w:multiLevelType w:val="singleLevel"/>
    <w:tmpl w:val="1B4626AF"/>
    <w:lvl w:ilvl="0">
      <w:start w:val="1"/>
      <w:numFmt w:val="decimal"/>
      <w:suff w:val="nothing"/>
      <w:lvlText w:val="%1．"/>
      <w:lvlJc w:val="left"/>
      <w:pPr>
        <w:ind w:left="0" w:firstLine="400"/>
      </w:pPr>
      <w:rPr>
        <w:rFonts w:hint="default"/>
      </w:rPr>
    </w:lvl>
  </w:abstractNum>
  <w:abstractNum w:abstractNumId="10" w15:restartNumberingAfterBreak="0">
    <w:nsid w:val="21A86DCB"/>
    <w:multiLevelType w:val="multilevel"/>
    <w:tmpl w:val="21A86DC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2563" w:hanging="420"/>
      </w:pPr>
    </w:lvl>
    <w:lvl w:ilvl="2">
      <w:start w:val="1"/>
      <w:numFmt w:val="lowerRoman"/>
      <w:lvlText w:val="%3."/>
      <w:lvlJc w:val="right"/>
      <w:pPr>
        <w:ind w:left="-2143" w:hanging="420"/>
      </w:pPr>
    </w:lvl>
    <w:lvl w:ilvl="3">
      <w:start w:val="1"/>
      <w:numFmt w:val="decimal"/>
      <w:lvlText w:val="%4."/>
      <w:lvlJc w:val="left"/>
      <w:pPr>
        <w:ind w:left="-1723" w:hanging="420"/>
      </w:pPr>
    </w:lvl>
    <w:lvl w:ilvl="4">
      <w:start w:val="1"/>
      <w:numFmt w:val="lowerLetter"/>
      <w:lvlText w:val="%5)"/>
      <w:lvlJc w:val="left"/>
      <w:pPr>
        <w:ind w:left="-1303" w:hanging="420"/>
      </w:pPr>
    </w:lvl>
    <w:lvl w:ilvl="5">
      <w:start w:val="1"/>
      <w:numFmt w:val="lowerRoman"/>
      <w:lvlText w:val="%6."/>
      <w:lvlJc w:val="right"/>
      <w:pPr>
        <w:ind w:left="-883" w:hanging="420"/>
      </w:pPr>
    </w:lvl>
    <w:lvl w:ilvl="6">
      <w:start w:val="1"/>
      <w:numFmt w:val="decimal"/>
      <w:lvlText w:val="%7."/>
      <w:lvlJc w:val="left"/>
      <w:pPr>
        <w:ind w:left="-463" w:hanging="420"/>
      </w:pPr>
    </w:lvl>
    <w:lvl w:ilvl="7">
      <w:start w:val="1"/>
      <w:numFmt w:val="lowerLetter"/>
      <w:lvlText w:val="%8)"/>
      <w:lvlJc w:val="left"/>
      <w:pPr>
        <w:ind w:left="-43" w:hanging="420"/>
      </w:pPr>
    </w:lvl>
    <w:lvl w:ilvl="8">
      <w:start w:val="1"/>
      <w:numFmt w:val="lowerRoman"/>
      <w:lvlText w:val="%9."/>
      <w:lvlJc w:val="right"/>
      <w:pPr>
        <w:ind w:left="377" w:hanging="420"/>
      </w:pPr>
    </w:lvl>
  </w:abstractNum>
  <w:abstractNum w:abstractNumId="11" w15:restartNumberingAfterBreak="0">
    <w:nsid w:val="55F27C68"/>
    <w:multiLevelType w:val="singleLevel"/>
    <w:tmpl w:val="55F27C68"/>
    <w:lvl w:ilvl="0">
      <w:start w:val="1"/>
      <w:numFmt w:val="decimal"/>
      <w:suff w:val="nothing"/>
      <w:lvlText w:val="%1、"/>
      <w:lvlJc w:val="left"/>
      <w:pPr>
        <w:ind w:left="425" w:hanging="425"/>
      </w:pPr>
      <w:rPr>
        <w:rFonts w:ascii="Times New Roman" w:eastAsia="宋体" w:hAnsi="宋体" w:cs="Times New Roman" w:hint="eastAsia"/>
      </w:rPr>
    </w:lvl>
  </w:abstractNum>
  <w:num w:numId="1">
    <w:abstractNumId w:val="1"/>
  </w:num>
  <w:num w:numId="2">
    <w:abstractNumId w:val="7"/>
  </w:num>
  <w:num w:numId="3">
    <w:abstractNumId w:val="0"/>
  </w:num>
  <w:num w:numId="4">
    <w:abstractNumId w:val="4"/>
  </w:num>
  <w:num w:numId="5">
    <w:abstractNumId w:val="5"/>
  </w:num>
  <w:num w:numId="6">
    <w:abstractNumId w:val="2"/>
  </w:num>
  <w:num w:numId="7">
    <w:abstractNumId w:val="8"/>
  </w:num>
  <w:num w:numId="8">
    <w:abstractNumId w:val="6"/>
  </w:num>
  <w:num w:numId="9">
    <w:abstractNumId w:val="10"/>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C0"/>
    <w:rsid w:val="000078C3"/>
    <w:rsid w:val="0001143A"/>
    <w:rsid w:val="00014762"/>
    <w:rsid w:val="000247EC"/>
    <w:rsid w:val="00025F22"/>
    <w:rsid w:val="000275C3"/>
    <w:rsid w:val="000319EE"/>
    <w:rsid w:val="00032A1C"/>
    <w:rsid w:val="000336BB"/>
    <w:rsid w:val="00051023"/>
    <w:rsid w:val="00060AB3"/>
    <w:rsid w:val="00066230"/>
    <w:rsid w:val="000701CC"/>
    <w:rsid w:val="00071BC6"/>
    <w:rsid w:val="000751AC"/>
    <w:rsid w:val="00083507"/>
    <w:rsid w:val="000837EF"/>
    <w:rsid w:val="00086ABE"/>
    <w:rsid w:val="000922F9"/>
    <w:rsid w:val="00093A7A"/>
    <w:rsid w:val="000A3210"/>
    <w:rsid w:val="000A4E8D"/>
    <w:rsid w:val="000B10D7"/>
    <w:rsid w:val="000B2D07"/>
    <w:rsid w:val="000B5D14"/>
    <w:rsid w:val="000C376B"/>
    <w:rsid w:val="000D047B"/>
    <w:rsid w:val="000D11AD"/>
    <w:rsid w:val="000D15B7"/>
    <w:rsid w:val="000E0B41"/>
    <w:rsid w:val="000E1D5B"/>
    <w:rsid w:val="000E3EAE"/>
    <w:rsid w:val="000F2553"/>
    <w:rsid w:val="000F3552"/>
    <w:rsid w:val="00100DED"/>
    <w:rsid w:val="00102058"/>
    <w:rsid w:val="0010428F"/>
    <w:rsid w:val="00104D9A"/>
    <w:rsid w:val="00105F45"/>
    <w:rsid w:val="00106D15"/>
    <w:rsid w:val="00111554"/>
    <w:rsid w:val="001141C8"/>
    <w:rsid w:val="00120DEE"/>
    <w:rsid w:val="00132EBB"/>
    <w:rsid w:val="00133DEA"/>
    <w:rsid w:val="00136E48"/>
    <w:rsid w:val="00140F84"/>
    <w:rsid w:val="00141744"/>
    <w:rsid w:val="00145784"/>
    <w:rsid w:val="00145BD0"/>
    <w:rsid w:val="00147E5C"/>
    <w:rsid w:val="00150CF0"/>
    <w:rsid w:val="001534EB"/>
    <w:rsid w:val="00153D06"/>
    <w:rsid w:val="001563B0"/>
    <w:rsid w:val="00160D27"/>
    <w:rsid w:val="0016106E"/>
    <w:rsid w:val="001710FE"/>
    <w:rsid w:val="00172A27"/>
    <w:rsid w:val="00172A4E"/>
    <w:rsid w:val="001735E4"/>
    <w:rsid w:val="001748D6"/>
    <w:rsid w:val="001813B5"/>
    <w:rsid w:val="00181DCE"/>
    <w:rsid w:val="00196A2C"/>
    <w:rsid w:val="00196B08"/>
    <w:rsid w:val="00197DC3"/>
    <w:rsid w:val="001A011E"/>
    <w:rsid w:val="001A2794"/>
    <w:rsid w:val="001A2AA7"/>
    <w:rsid w:val="001A74EF"/>
    <w:rsid w:val="001B1634"/>
    <w:rsid w:val="001B1775"/>
    <w:rsid w:val="001C336D"/>
    <w:rsid w:val="001C429B"/>
    <w:rsid w:val="001C4544"/>
    <w:rsid w:val="001C630C"/>
    <w:rsid w:val="001D5D47"/>
    <w:rsid w:val="001D6856"/>
    <w:rsid w:val="001D6A3C"/>
    <w:rsid w:val="001E114B"/>
    <w:rsid w:val="001E302E"/>
    <w:rsid w:val="001F06EA"/>
    <w:rsid w:val="001F14C2"/>
    <w:rsid w:val="001F2D05"/>
    <w:rsid w:val="002015BA"/>
    <w:rsid w:val="00206413"/>
    <w:rsid w:val="002102D3"/>
    <w:rsid w:val="00211EC8"/>
    <w:rsid w:val="00215127"/>
    <w:rsid w:val="00216867"/>
    <w:rsid w:val="0021761F"/>
    <w:rsid w:val="002176FE"/>
    <w:rsid w:val="00226BFC"/>
    <w:rsid w:val="00227B07"/>
    <w:rsid w:val="00230ADA"/>
    <w:rsid w:val="002330AA"/>
    <w:rsid w:val="0023355C"/>
    <w:rsid w:val="00235A12"/>
    <w:rsid w:val="0024002C"/>
    <w:rsid w:val="00255026"/>
    <w:rsid w:val="0025734D"/>
    <w:rsid w:val="00261625"/>
    <w:rsid w:val="00261820"/>
    <w:rsid w:val="0026246C"/>
    <w:rsid w:val="002626EE"/>
    <w:rsid w:val="002629D1"/>
    <w:rsid w:val="002638F6"/>
    <w:rsid w:val="002663B5"/>
    <w:rsid w:val="0027000B"/>
    <w:rsid w:val="002706E6"/>
    <w:rsid w:val="00271A85"/>
    <w:rsid w:val="0027590C"/>
    <w:rsid w:val="00276330"/>
    <w:rsid w:val="002836A4"/>
    <w:rsid w:val="0028622C"/>
    <w:rsid w:val="00286986"/>
    <w:rsid w:val="00290C17"/>
    <w:rsid w:val="00292730"/>
    <w:rsid w:val="002958FD"/>
    <w:rsid w:val="00296423"/>
    <w:rsid w:val="00296EE6"/>
    <w:rsid w:val="002A026B"/>
    <w:rsid w:val="002A2E38"/>
    <w:rsid w:val="002A316B"/>
    <w:rsid w:val="002A389D"/>
    <w:rsid w:val="002A3AB2"/>
    <w:rsid w:val="002A7A3C"/>
    <w:rsid w:val="002B01F1"/>
    <w:rsid w:val="002B23C3"/>
    <w:rsid w:val="002C0A71"/>
    <w:rsid w:val="002C250A"/>
    <w:rsid w:val="002C47D0"/>
    <w:rsid w:val="002C598D"/>
    <w:rsid w:val="002C7170"/>
    <w:rsid w:val="002D67D9"/>
    <w:rsid w:val="002E1186"/>
    <w:rsid w:val="002E2D76"/>
    <w:rsid w:val="002E3770"/>
    <w:rsid w:val="002E55BF"/>
    <w:rsid w:val="002E58FA"/>
    <w:rsid w:val="002E7E8B"/>
    <w:rsid w:val="002F4BAE"/>
    <w:rsid w:val="002F7828"/>
    <w:rsid w:val="0030137D"/>
    <w:rsid w:val="003016DF"/>
    <w:rsid w:val="00302C78"/>
    <w:rsid w:val="00305364"/>
    <w:rsid w:val="003102B1"/>
    <w:rsid w:val="003126AB"/>
    <w:rsid w:val="00324DA1"/>
    <w:rsid w:val="00326187"/>
    <w:rsid w:val="00330131"/>
    <w:rsid w:val="00331B48"/>
    <w:rsid w:val="00334521"/>
    <w:rsid w:val="003422C5"/>
    <w:rsid w:val="003467CF"/>
    <w:rsid w:val="00347F86"/>
    <w:rsid w:val="003507A6"/>
    <w:rsid w:val="0035299D"/>
    <w:rsid w:val="003529DD"/>
    <w:rsid w:val="0035500B"/>
    <w:rsid w:val="00365AF1"/>
    <w:rsid w:val="003664FD"/>
    <w:rsid w:val="003833B6"/>
    <w:rsid w:val="003833F3"/>
    <w:rsid w:val="00383764"/>
    <w:rsid w:val="0038616E"/>
    <w:rsid w:val="003901C0"/>
    <w:rsid w:val="00390BB2"/>
    <w:rsid w:val="00391AF1"/>
    <w:rsid w:val="00392875"/>
    <w:rsid w:val="00397105"/>
    <w:rsid w:val="003A0242"/>
    <w:rsid w:val="003A0CD3"/>
    <w:rsid w:val="003A38B1"/>
    <w:rsid w:val="003A3D86"/>
    <w:rsid w:val="003B33FE"/>
    <w:rsid w:val="003B431C"/>
    <w:rsid w:val="003B46F6"/>
    <w:rsid w:val="003B5D7C"/>
    <w:rsid w:val="003C2A87"/>
    <w:rsid w:val="003C7710"/>
    <w:rsid w:val="003C798A"/>
    <w:rsid w:val="003D412A"/>
    <w:rsid w:val="003D6D3A"/>
    <w:rsid w:val="003D722A"/>
    <w:rsid w:val="003E29AE"/>
    <w:rsid w:val="003F0345"/>
    <w:rsid w:val="003F0D07"/>
    <w:rsid w:val="003F0DD9"/>
    <w:rsid w:val="003F3F04"/>
    <w:rsid w:val="00401D9E"/>
    <w:rsid w:val="00403880"/>
    <w:rsid w:val="004077DA"/>
    <w:rsid w:val="00415F91"/>
    <w:rsid w:val="004215A3"/>
    <w:rsid w:val="004260FA"/>
    <w:rsid w:val="0043210C"/>
    <w:rsid w:val="0043255E"/>
    <w:rsid w:val="0043265D"/>
    <w:rsid w:val="004413EA"/>
    <w:rsid w:val="00444B76"/>
    <w:rsid w:val="00451488"/>
    <w:rsid w:val="00453E24"/>
    <w:rsid w:val="00455787"/>
    <w:rsid w:val="0045588F"/>
    <w:rsid w:val="00461DF6"/>
    <w:rsid w:val="00464335"/>
    <w:rsid w:val="00471AEB"/>
    <w:rsid w:val="00471C30"/>
    <w:rsid w:val="00473DC9"/>
    <w:rsid w:val="004777D3"/>
    <w:rsid w:val="00477CC2"/>
    <w:rsid w:val="00481226"/>
    <w:rsid w:val="0048187E"/>
    <w:rsid w:val="004851EB"/>
    <w:rsid w:val="00485231"/>
    <w:rsid w:val="004868CD"/>
    <w:rsid w:val="00492ADF"/>
    <w:rsid w:val="00495071"/>
    <w:rsid w:val="00497D43"/>
    <w:rsid w:val="004A1512"/>
    <w:rsid w:val="004A271E"/>
    <w:rsid w:val="004A3BF6"/>
    <w:rsid w:val="004A4C8F"/>
    <w:rsid w:val="004A57BA"/>
    <w:rsid w:val="004B42B2"/>
    <w:rsid w:val="004C2B4E"/>
    <w:rsid w:val="004D197D"/>
    <w:rsid w:val="004D67ED"/>
    <w:rsid w:val="004E183A"/>
    <w:rsid w:val="004F0D31"/>
    <w:rsid w:val="00502C59"/>
    <w:rsid w:val="00510D20"/>
    <w:rsid w:val="00511359"/>
    <w:rsid w:val="00511A60"/>
    <w:rsid w:val="00515AE1"/>
    <w:rsid w:val="00517BC1"/>
    <w:rsid w:val="00521841"/>
    <w:rsid w:val="00527748"/>
    <w:rsid w:val="005400EF"/>
    <w:rsid w:val="005432C7"/>
    <w:rsid w:val="00545676"/>
    <w:rsid w:val="00546660"/>
    <w:rsid w:val="00552A62"/>
    <w:rsid w:val="00555E1E"/>
    <w:rsid w:val="005569F7"/>
    <w:rsid w:val="00562C58"/>
    <w:rsid w:val="00567C6F"/>
    <w:rsid w:val="00570DC5"/>
    <w:rsid w:val="00572E53"/>
    <w:rsid w:val="00573BA8"/>
    <w:rsid w:val="00582C32"/>
    <w:rsid w:val="00584CC2"/>
    <w:rsid w:val="00590D76"/>
    <w:rsid w:val="0059577B"/>
    <w:rsid w:val="005A430B"/>
    <w:rsid w:val="005B299D"/>
    <w:rsid w:val="005B3F9D"/>
    <w:rsid w:val="005B443F"/>
    <w:rsid w:val="005B7E83"/>
    <w:rsid w:val="005C0256"/>
    <w:rsid w:val="005D009A"/>
    <w:rsid w:val="005D26CA"/>
    <w:rsid w:val="005D2EA3"/>
    <w:rsid w:val="005E458C"/>
    <w:rsid w:val="005E5A3B"/>
    <w:rsid w:val="005E7F6D"/>
    <w:rsid w:val="005F47D7"/>
    <w:rsid w:val="005F683A"/>
    <w:rsid w:val="006002A2"/>
    <w:rsid w:val="0061117A"/>
    <w:rsid w:val="006115DF"/>
    <w:rsid w:val="00612235"/>
    <w:rsid w:val="00613927"/>
    <w:rsid w:val="00615533"/>
    <w:rsid w:val="006169BA"/>
    <w:rsid w:val="00617A0D"/>
    <w:rsid w:val="00625EEF"/>
    <w:rsid w:val="00626733"/>
    <w:rsid w:val="006308B6"/>
    <w:rsid w:val="00636619"/>
    <w:rsid w:val="00636D20"/>
    <w:rsid w:val="00641D97"/>
    <w:rsid w:val="00642486"/>
    <w:rsid w:val="00643792"/>
    <w:rsid w:val="00652DA9"/>
    <w:rsid w:val="00657B65"/>
    <w:rsid w:val="00660B36"/>
    <w:rsid w:val="00663EDC"/>
    <w:rsid w:val="00664BF2"/>
    <w:rsid w:val="00672AEA"/>
    <w:rsid w:val="0067485B"/>
    <w:rsid w:val="00683DBB"/>
    <w:rsid w:val="00690E32"/>
    <w:rsid w:val="006A3CAA"/>
    <w:rsid w:val="006A67D2"/>
    <w:rsid w:val="006B1FD3"/>
    <w:rsid w:val="006C2050"/>
    <w:rsid w:val="006C2FDC"/>
    <w:rsid w:val="006C40AC"/>
    <w:rsid w:val="006C7A68"/>
    <w:rsid w:val="006D5251"/>
    <w:rsid w:val="006D7370"/>
    <w:rsid w:val="006E3A21"/>
    <w:rsid w:val="006E6008"/>
    <w:rsid w:val="006E7694"/>
    <w:rsid w:val="006F115D"/>
    <w:rsid w:val="0070493B"/>
    <w:rsid w:val="007059D6"/>
    <w:rsid w:val="0072038C"/>
    <w:rsid w:val="00723ABB"/>
    <w:rsid w:val="00723B39"/>
    <w:rsid w:val="00725472"/>
    <w:rsid w:val="0072588A"/>
    <w:rsid w:val="00726891"/>
    <w:rsid w:val="00726B71"/>
    <w:rsid w:val="00733CE5"/>
    <w:rsid w:val="00736611"/>
    <w:rsid w:val="007417BC"/>
    <w:rsid w:val="007433D9"/>
    <w:rsid w:val="00745FCE"/>
    <w:rsid w:val="00751D40"/>
    <w:rsid w:val="007532CF"/>
    <w:rsid w:val="00756626"/>
    <w:rsid w:val="007567D2"/>
    <w:rsid w:val="00765C8D"/>
    <w:rsid w:val="00774003"/>
    <w:rsid w:val="0078175D"/>
    <w:rsid w:val="00784A81"/>
    <w:rsid w:val="00786C52"/>
    <w:rsid w:val="0078703E"/>
    <w:rsid w:val="0079643A"/>
    <w:rsid w:val="007A0016"/>
    <w:rsid w:val="007A1CBC"/>
    <w:rsid w:val="007A2B9F"/>
    <w:rsid w:val="007A615A"/>
    <w:rsid w:val="007A699E"/>
    <w:rsid w:val="007A6FC5"/>
    <w:rsid w:val="007A7028"/>
    <w:rsid w:val="007C3E9F"/>
    <w:rsid w:val="007C418B"/>
    <w:rsid w:val="007C79F9"/>
    <w:rsid w:val="007D0491"/>
    <w:rsid w:val="007D30BD"/>
    <w:rsid w:val="007D3129"/>
    <w:rsid w:val="007D7A9B"/>
    <w:rsid w:val="007E0D78"/>
    <w:rsid w:val="007E385A"/>
    <w:rsid w:val="007F2D36"/>
    <w:rsid w:val="007F4626"/>
    <w:rsid w:val="00802FEE"/>
    <w:rsid w:val="00803806"/>
    <w:rsid w:val="00805046"/>
    <w:rsid w:val="008128AD"/>
    <w:rsid w:val="008128E9"/>
    <w:rsid w:val="00814E7B"/>
    <w:rsid w:val="00815BDC"/>
    <w:rsid w:val="00816132"/>
    <w:rsid w:val="0082417C"/>
    <w:rsid w:val="00824FCE"/>
    <w:rsid w:val="008276FF"/>
    <w:rsid w:val="008313E0"/>
    <w:rsid w:val="00834A0D"/>
    <w:rsid w:val="0083520D"/>
    <w:rsid w:val="00835575"/>
    <w:rsid w:val="00841B2D"/>
    <w:rsid w:val="00850765"/>
    <w:rsid w:val="00852A04"/>
    <w:rsid w:val="008554A4"/>
    <w:rsid w:val="00857710"/>
    <w:rsid w:val="00862D08"/>
    <w:rsid w:val="00866737"/>
    <w:rsid w:val="00867374"/>
    <w:rsid w:val="00872539"/>
    <w:rsid w:val="00875EEC"/>
    <w:rsid w:val="00881904"/>
    <w:rsid w:val="00883AB7"/>
    <w:rsid w:val="00883CB2"/>
    <w:rsid w:val="008872B7"/>
    <w:rsid w:val="00892DA5"/>
    <w:rsid w:val="008A06C3"/>
    <w:rsid w:val="008A136D"/>
    <w:rsid w:val="008A3A1F"/>
    <w:rsid w:val="008A42E3"/>
    <w:rsid w:val="008A510E"/>
    <w:rsid w:val="008A6423"/>
    <w:rsid w:val="008B68F2"/>
    <w:rsid w:val="008B731E"/>
    <w:rsid w:val="008D092E"/>
    <w:rsid w:val="008D3958"/>
    <w:rsid w:val="008D4AF2"/>
    <w:rsid w:val="008E0F02"/>
    <w:rsid w:val="008E29C5"/>
    <w:rsid w:val="008E3CFB"/>
    <w:rsid w:val="008E4B4D"/>
    <w:rsid w:val="008E7515"/>
    <w:rsid w:val="008F3F82"/>
    <w:rsid w:val="009000BA"/>
    <w:rsid w:val="00900DAC"/>
    <w:rsid w:val="009011F3"/>
    <w:rsid w:val="00911AEC"/>
    <w:rsid w:val="009129F4"/>
    <w:rsid w:val="00913C13"/>
    <w:rsid w:val="00914079"/>
    <w:rsid w:val="00915104"/>
    <w:rsid w:val="0092047A"/>
    <w:rsid w:val="00922121"/>
    <w:rsid w:val="009227D1"/>
    <w:rsid w:val="00927036"/>
    <w:rsid w:val="009342B1"/>
    <w:rsid w:val="0093667A"/>
    <w:rsid w:val="00950364"/>
    <w:rsid w:val="00952BA4"/>
    <w:rsid w:val="00962331"/>
    <w:rsid w:val="00963C47"/>
    <w:rsid w:val="009651B2"/>
    <w:rsid w:val="00970072"/>
    <w:rsid w:val="00970A5B"/>
    <w:rsid w:val="00972D6C"/>
    <w:rsid w:val="00973065"/>
    <w:rsid w:val="00974621"/>
    <w:rsid w:val="0098042A"/>
    <w:rsid w:val="009A1D06"/>
    <w:rsid w:val="009A7101"/>
    <w:rsid w:val="009B0857"/>
    <w:rsid w:val="009B4420"/>
    <w:rsid w:val="009B54F2"/>
    <w:rsid w:val="009B5A25"/>
    <w:rsid w:val="009C2DC9"/>
    <w:rsid w:val="009C6AFC"/>
    <w:rsid w:val="009E6CA5"/>
    <w:rsid w:val="009F1215"/>
    <w:rsid w:val="009F1363"/>
    <w:rsid w:val="009F1B65"/>
    <w:rsid w:val="009F2215"/>
    <w:rsid w:val="009F5646"/>
    <w:rsid w:val="009F6868"/>
    <w:rsid w:val="009F7893"/>
    <w:rsid w:val="00A0263D"/>
    <w:rsid w:val="00A02EB7"/>
    <w:rsid w:val="00A05802"/>
    <w:rsid w:val="00A06EB0"/>
    <w:rsid w:val="00A12C97"/>
    <w:rsid w:val="00A13F8B"/>
    <w:rsid w:val="00A15E32"/>
    <w:rsid w:val="00A17344"/>
    <w:rsid w:val="00A204D5"/>
    <w:rsid w:val="00A26191"/>
    <w:rsid w:val="00A26EEF"/>
    <w:rsid w:val="00A31464"/>
    <w:rsid w:val="00A31D36"/>
    <w:rsid w:val="00A32879"/>
    <w:rsid w:val="00A37E0B"/>
    <w:rsid w:val="00A411B8"/>
    <w:rsid w:val="00A42822"/>
    <w:rsid w:val="00A42E88"/>
    <w:rsid w:val="00A50A2E"/>
    <w:rsid w:val="00A52282"/>
    <w:rsid w:val="00A5272F"/>
    <w:rsid w:val="00A6142C"/>
    <w:rsid w:val="00A626B6"/>
    <w:rsid w:val="00A64934"/>
    <w:rsid w:val="00A66DB6"/>
    <w:rsid w:val="00A72567"/>
    <w:rsid w:val="00A80912"/>
    <w:rsid w:val="00A81F89"/>
    <w:rsid w:val="00A91B9C"/>
    <w:rsid w:val="00A9505F"/>
    <w:rsid w:val="00A9594F"/>
    <w:rsid w:val="00AA0CAC"/>
    <w:rsid w:val="00AA35D6"/>
    <w:rsid w:val="00AA38E9"/>
    <w:rsid w:val="00AA3A00"/>
    <w:rsid w:val="00AB1D23"/>
    <w:rsid w:val="00AB54ED"/>
    <w:rsid w:val="00AB7921"/>
    <w:rsid w:val="00AC35BC"/>
    <w:rsid w:val="00AC4704"/>
    <w:rsid w:val="00AC67F6"/>
    <w:rsid w:val="00AC697C"/>
    <w:rsid w:val="00AC69A4"/>
    <w:rsid w:val="00AE1742"/>
    <w:rsid w:val="00AE326F"/>
    <w:rsid w:val="00AF11F4"/>
    <w:rsid w:val="00AF3F41"/>
    <w:rsid w:val="00AF5497"/>
    <w:rsid w:val="00B04EAC"/>
    <w:rsid w:val="00B062B1"/>
    <w:rsid w:val="00B11624"/>
    <w:rsid w:val="00B24B08"/>
    <w:rsid w:val="00B34C1B"/>
    <w:rsid w:val="00B40030"/>
    <w:rsid w:val="00B42635"/>
    <w:rsid w:val="00B4492D"/>
    <w:rsid w:val="00B44A1B"/>
    <w:rsid w:val="00B520CE"/>
    <w:rsid w:val="00B570FC"/>
    <w:rsid w:val="00B64316"/>
    <w:rsid w:val="00B64A21"/>
    <w:rsid w:val="00B6751A"/>
    <w:rsid w:val="00B721A7"/>
    <w:rsid w:val="00B72498"/>
    <w:rsid w:val="00B77352"/>
    <w:rsid w:val="00B81D2F"/>
    <w:rsid w:val="00B834B1"/>
    <w:rsid w:val="00B8607F"/>
    <w:rsid w:val="00B87276"/>
    <w:rsid w:val="00B873AA"/>
    <w:rsid w:val="00B87CDE"/>
    <w:rsid w:val="00B91FD9"/>
    <w:rsid w:val="00B92D42"/>
    <w:rsid w:val="00B935A2"/>
    <w:rsid w:val="00B9764E"/>
    <w:rsid w:val="00BA003C"/>
    <w:rsid w:val="00BA6A49"/>
    <w:rsid w:val="00BA76E0"/>
    <w:rsid w:val="00BA7FEF"/>
    <w:rsid w:val="00BB1F20"/>
    <w:rsid w:val="00BB3675"/>
    <w:rsid w:val="00BB56D2"/>
    <w:rsid w:val="00BB6770"/>
    <w:rsid w:val="00BC0019"/>
    <w:rsid w:val="00BC0FCD"/>
    <w:rsid w:val="00BC2AC5"/>
    <w:rsid w:val="00BC4A9F"/>
    <w:rsid w:val="00BC4EF1"/>
    <w:rsid w:val="00BD0028"/>
    <w:rsid w:val="00BD034D"/>
    <w:rsid w:val="00BD11BA"/>
    <w:rsid w:val="00BE054F"/>
    <w:rsid w:val="00BE1A94"/>
    <w:rsid w:val="00BE793A"/>
    <w:rsid w:val="00BE7A9F"/>
    <w:rsid w:val="00BF2012"/>
    <w:rsid w:val="00BF4B66"/>
    <w:rsid w:val="00C009CD"/>
    <w:rsid w:val="00C054B2"/>
    <w:rsid w:val="00C06373"/>
    <w:rsid w:val="00C11ACE"/>
    <w:rsid w:val="00C162D6"/>
    <w:rsid w:val="00C16B78"/>
    <w:rsid w:val="00C21755"/>
    <w:rsid w:val="00C2450D"/>
    <w:rsid w:val="00C27CFC"/>
    <w:rsid w:val="00C31431"/>
    <w:rsid w:val="00C3421D"/>
    <w:rsid w:val="00C36416"/>
    <w:rsid w:val="00C42CA9"/>
    <w:rsid w:val="00C46F3E"/>
    <w:rsid w:val="00C62005"/>
    <w:rsid w:val="00C65479"/>
    <w:rsid w:val="00C75FA7"/>
    <w:rsid w:val="00C76721"/>
    <w:rsid w:val="00C81F26"/>
    <w:rsid w:val="00C855CB"/>
    <w:rsid w:val="00C867C3"/>
    <w:rsid w:val="00C976AE"/>
    <w:rsid w:val="00CA17B6"/>
    <w:rsid w:val="00CA45C0"/>
    <w:rsid w:val="00CA6181"/>
    <w:rsid w:val="00CB5A29"/>
    <w:rsid w:val="00CC1F4D"/>
    <w:rsid w:val="00CC383B"/>
    <w:rsid w:val="00CC5042"/>
    <w:rsid w:val="00CD123B"/>
    <w:rsid w:val="00CD20C4"/>
    <w:rsid w:val="00CE077E"/>
    <w:rsid w:val="00CE7320"/>
    <w:rsid w:val="00CE7C7D"/>
    <w:rsid w:val="00CF13B5"/>
    <w:rsid w:val="00CF4DAA"/>
    <w:rsid w:val="00CF757B"/>
    <w:rsid w:val="00D11AF8"/>
    <w:rsid w:val="00D1342D"/>
    <w:rsid w:val="00D27BC5"/>
    <w:rsid w:val="00D3072C"/>
    <w:rsid w:val="00D322AC"/>
    <w:rsid w:val="00D32E39"/>
    <w:rsid w:val="00D33BE2"/>
    <w:rsid w:val="00D3582C"/>
    <w:rsid w:val="00D41218"/>
    <w:rsid w:val="00D433C3"/>
    <w:rsid w:val="00D4655B"/>
    <w:rsid w:val="00D51781"/>
    <w:rsid w:val="00D5330B"/>
    <w:rsid w:val="00D53BB4"/>
    <w:rsid w:val="00D53CFD"/>
    <w:rsid w:val="00D55D81"/>
    <w:rsid w:val="00D60181"/>
    <w:rsid w:val="00D618EF"/>
    <w:rsid w:val="00D630FC"/>
    <w:rsid w:val="00D638A4"/>
    <w:rsid w:val="00D65479"/>
    <w:rsid w:val="00D65CF4"/>
    <w:rsid w:val="00D65DF3"/>
    <w:rsid w:val="00D76B9E"/>
    <w:rsid w:val="00D81E8A"/>
    <w:rsid w:val="00D829E6"/>
    <w:rsid w:val="00D82C88"/>
    <w:rsid w:val="00D83689"/>
    <w:rsid w:val="00D83AB5"/>
    <w:rsid w:val="00D87191"/>
    <w:rsid w:val="00D94068"/>
    <w:rsid w:val="00D963A7"/>
    <w:rsid w:val="00DA0B70"/>
    <w:rsid w:val="00DA3D8C"/>
    <w:rsid w:val="00DA5F41"/>
    <w:rsid w:val="00DB38E4"/>
    <w:rsid w:val="00DB3C48"/>
    <w:rsid w:val="00DB4282"/>
    <w:rsid w:val="00DC0249"/>
    <w:rsid w:val="00DC3D81"/>
    <w:rsid w:val="00DC5A8F"/>
    <w:rsid w:val="00DC729F"/>
    <w:rsid w:val="00DD147A"/>
    <w:rsid w:val="00DD5ADA"/>
    <w:rsid w:val="00DD76E9"/>
    <w:rsid w:val="00DD77F2"/>
    <w:rsid w:val="00DE7BD4"/>
    <w:rsid w:val="00DF1AD9"/>
    <w:rsid w:val="00DF5EF0"/>
    <w:rsid w:val="00DF69AB"/>
    <w:rsid w:val="00E048FB"/>
    <w:rsid w:val="00E05ADF"/>
    <w:rsid w:val="00E06B07"/>
    <w:rsid w:val="00E13C04"/>
    <w:rsid w:val="00E13CCD"/>
    <w:rsid w:val="00E16F46"/>
    <w:rsid w:val="00E21873"/>
    <w:rsid w:val="00E221F8"/>
    <w:rsid w:val="00E24A65"/>
    <w:rsid w:val="00E2555F"/>
    <w:rsid w:val="00E26AE8"/>
    <w:rsid w:val="00E3057C"/>
    <w:rsid w:val="00E326EE"/>
    <w:rsid w:val="00E3281E"/>
    <w:rsid w:val="00E341D2"/>
    <w:rsid w:val="00E3638D"/>
    <w:rsid w:val="00E41AFE"/>
    <w:rsid w:val="00E41E84"/>
    <w:rsid w:val="00E466C0"/>
    <w:rsid w:val="00E46AF9"/>
    <w:rsid w:val="00E50EC4"/>
    <w:rsid w:val="00E53695"/>
    <w:rsid w:val="00E66456"/>
    <w:rsid w:val="00E667A1"/>
    <w:rsid w:val="00E72D79"/>
    <w:rsid w:val="00E82F5B"/>
    <w:rsid w:val="00E85D88"/>
    <w:rsid w:val="00E90BF4"/>
    <w:rsid w:val="00E90CDC"/>
    <w:rsid w:val="00E91A62"/>
    <w:rsid w:val="00E9228B"/>
    <w:rsid w:val="00EA3B06"/>
    <w:rsid w:val="00EA3C88"/>
    <w:rsid w:val="00EA69AB"/>
    <w:rsid w:val="00EB1E9B"/>
    <w:rsid w:val="00EB36C2"/>
    <w:rsid w:val="00EB5930"/>
    <w:rsid w:val="00EC028B"/>
    <w:rsid w:val="00ED1DBD"/>
    <w:rsid w:val="00EE0AF2"/>
    <w:rsid w:val="00EE47FD"/>
    <w:rsid w:val="00EE7F58"/>
    <w:rsid w:val="00EF1BE3"/>
    <w:rsid w:val="00F05785"/>
    <w:rsid w:val="00F0741F"/>
    <w:rsid w:val="00F27AEC"/>
    <w:rsid w:val="00F30101"/>
    <w:rsid w:val="00F30682"/>
    <w:rsid w:val="00F44E61"/>
    <w:rsid w:val="00F4573D"/>
    <w:rsid w:val="00F54FAA"/>
    <w:rsid w:val="00F55BC8"/>
    <w:rsid w:val="00F5786E"/>
    <w:rsid w:val="00F57A35"/>
    <w:rsid w:val="00F623C3"/>
    <w:rsid w:val="00F64188"/>
    <w:rsid w:val="00F66D2B"/>
    <w:rsid w:val="00F713BD"/>
    <w:rsid w:val="00F7388D"/>
    <w:rsid w:val="00F7760E"/>
    <w:rsid w:val="00F80197"/>
    <w:rsid w:val="00F85DC5"/>
    <w:rsid w:val="00F92D9A"/>
    <w:rsid w:val="00F935E3"/>
    <w:rsid w:val="00F9524A"/>
    <w:rsid w:val="00F96B2F"/>
    <w:rsid w:val="00FA044C"/>
    <w:rsid w:val="00FA63B6"/>
    <w:rsid w:val="00FA6445"/>
    <w:rsid w:val="00FA6684"/>
    <w:rsid w:val="00FB3D01"/>
    <w:rsid w:val="00FC317C"/>
    <w:rsid w:val="00FC7CE0"/>
    <w:rsid w:val="00FD114D"/>
    <w:rsid w:val="00FD65D1"/>
    <w:rsid w:val="00FE2F0C"/>
    <w:rsid w:val="00FE414C"/>
    <w:rsid w:val="00FE7E07"/>
    <w:rsid w:val="00FF25AB"/>
    <w:rsid w:val="00FF6F1B"/>
    <w:rsid w:val="00FF79E1"/>
    <w:rsid w:val="00FF7E94"/>
    <w:rsid w:val="011F753E"/>
    <w:rsid w:val="0125078D"/>
    <w:rsid w:val="01461956"/>
    <w:rsid w:val="01865B7E"/>
    <w:rsid w:val="01A93FA3"/>
    <w:rsid w:val="01C43576"/>
    <w:rsid w:val="01D066AF"/>
    <w:rsid w:val="01E512EF"/>
    <w:rsid w:val="01E856A0"/>
    <w:rsid w:val="022D6BC3"/>
    <w:rsid w:val="02860795"/>
    <w:rsid w:val="02874D5C"/>
    <w:rsid w:val="02B31730"/>
    <w:rsid w:val="02BA5317"/>
    <w:rsid w:val="02C60CDB"/>
    <w:rsid w:val="02C646E1"/>
    <w:rsid w:val="02CD5930"/>
    <w:rsid w:val="02D06F2C"/>
    <w:rsid w:val="02F72AEC"/>
    <w:rsid w:val="0331750E"/>
    <w:rsid w:val="0353484F"/>
    <w:rsid w:val="03B048C5"/>
    <w:rsid w:val="03BC09EC"/>
    <w:rsid w:val="03CB265C"/>
    <w:rsid w:val="03E47F2D"/>
    <w:rsid w:val="04335F2F"/>
    <w:rsid w:val="04356CF7"/>
    <w:rsid w:val="045F36C4"/>
    <w:rsid w:val="04991CFE"/>
    <w:rsid w:val="04F01EE9"/>
    <w:rsid w:val="050613C0"/>
    <w:rsid w:val="05250EBD"/>
    <w:rsid w:val="053E18E4"/>
    <w:rsid w:val="05426301"/>
    <w:rsid w:val="05781409"/>
    <w:rsid w:val="058C7A5C"/>
    <w:rsid w:val="05942874"/>
    <w:rsid w:val="05EB52BF"/>
    <w:rsid w:val="060D50BB"/>
    <w:rsid w:val="06124A11"/>
    <w:rsid w:val="06316315"/>
    <w:rsid w:val="06722A54"/>
    <w:rsid w:val="07210937"/>
    <w:rsid w:val="07596697"/>
    <w:rsid w:val="07C531B9"/>
    <w:rsid w:val="08041970"/>
    <w:rsid w:val="080E3F82"/>
    <w:rsid w:val="082C7F1B"/>
    <w:rsid w:val="08546EC5"/>
    <w:rsid w:val="08BD20E2"/>
    <w:rsid w:val="08FB46E2"/>
    <w:rsid w:val="0910700E"/>
    <w:rsid w:val="09464101"/>
    <w:rsid w:val="096E0EE2"/>
    <w:rsid w:val="09951D91"/>
    <w:rsid w:val="0A2A5DED"/>
    <w:rsid w:val="0A501BB4"/>
    <w:rsid w:val="0A5E496A"/>
    <w:rsid w:val="0A956499"/>
    <w:rsid w:val="0ADC0D82"/>
    <w:rsid w:val="0AEB71AE"/>
    <w:rsid w:val="0B036EA1"/>
    <w:rsid w:val="0B085A65"/>
    <w:rsid w:val="0B111A50"/>
    <w:rsid w:val="0B1957C1"/>
    <w:rsid w:val="0B444A32"/>
    <w:rsid w:val="0B523714"/>
    <w:rsid w:val="0BCA5515"/>
    <w:rsid w:val="0BE056FA"/>
    <w:rsid w:val="0C13125D"/>
    <w:rsid w:val="0C233558"/>
    <w:rsid w:val="0C6F059C"/>
    <w:rsid w:val="0C91743F"/>
    <w:rsid w:val="0CBA252E"/>
    <w:rsid w:val="0CE54E38"/>
    <w:rsid w:val="0D0115C4"/>
    <w:rsid w:val="0D2A6FC0"/>
    <w:rsid w:val="0D336C85"/>
    <w:rsid w:val="0D3F4141"/>
    <w:rsid w:val="0D6F0F0B"/>
    <w:rsid w:val="0DA90565"/>
    <w:rsid w:val="0E3B7858"/>
    <w:rsid w:val="0E8F6A08"/>
    <w:rsid w:val="0EAC151C"/>
    <w:rsid w:val="0ED463D8"/>
    <w:rsid w:val="0F01062B"/>
    <w:rsid w:val="0F035579"/>
    <w:rsid w:val="0F7450E6"/>
    <w:rsid w:val="0F7E0D2B"/>
    <w:rsid w:val="0FF02238"/>
    <w:rsid w:val="10577FF7"/>
    <w:rsid w:val="10F25191"/>
    <w:rsid w:val="11335BD7"/>
    <w:rsid w:val="11961CCB"/>
    <w:rsid w:val="11D3607E"/>
    <w:rsid w:val="11FC1F7F"/>
    <w:rsid w:val="12080923"/>
    <w:rsid w:val="12456041"/>
    <w:rsid w:val="12676FF8"/>
    <w:rsid w:val="12695E57"/>
    <w:rsid w:val="12985F6F"/>
    <w:rsid w:val="12D77066"/>
    <w:rsid w:val="12F2507E"/>
    <w:rsid w:val="12F82873"/>
    <w:rsid w:val="13026EC7"/>
    <w:rsid w:val="134C1CEB"/>
    <w:rsid w:val="13850E78"/>
    <w:rsid w:val="1393653E"/>
    <w:rsid w:val="13C80904"/>
    <w:rsid w:val="14040F79"/>
    <w:rsid w:val="143A53BF"/>
    <w:rsid w:val="14522A66"/>
    <w:rsid w:val="146825D9"/>
    <w:rsid w:val="14A20ACC"/>
    <w:rsid w:val="14E219FF"/>
    <w:rsid w:val="14EC5EF6"/>
    <w:rsid w:val="15040702"/>
    <w:rsid w:val="154B658F"/>
    <w:rsid w:val="159445ED"/>
    <w:rsid w:val="15A77B14"/>
    <w:rsid w:val="161E6859"/>
    <w:rsid w:val="162701E6"/>
    <w:rsid w:val="165E18B1"/>
    <w:rsid w:val="1672275E"/>
    <w:rsid w:val="16867C8A"/>
    <w:rsid w:val="169930DC"/>
    <w:rsid w:val="16D2663D"/>
    <w:rsid w:val="17E0004D"/>
    <w:rsid w:val="180D1902"/>
    <w:rsid w:val="18486D9C"/>
    <w:rsid w:val="188A5FFF"/>
    <w:rsid w:val="188F3E30"/>
    <w:rsid w:val="18F81250"/>
    <w:rsid w:val="18FF4051"/>
    <w:rsid w:val="1900118F"/>
    <w:rsid w:val="194E045B"/>
    <w:rsid w:val="1A12131B"/>
    <w:rsid w:val="1A407919"/>
    <w:rsid w:val="1A410E46"/>
    <w:rsid w:val="1A5E3F18"/>
    <w:rsid w:val="1A5F4866"/>
    <w:rsid w:val="1A9A08B1"/>
    <w:rsid w:val="1AAB467C"/>
    <w:rsid w:val="1ABA183A"/>
    <w:rsid w:val="1B1E5CC8"/>
    <w:rsid w:val="1B31047F"/>
    <w:rsid w:val="1B400660"/>
    <w:rsid w:val="1B730595"/>
    <w:rsid w:val="1B987B47"/>
    <w:rsid w:val="1BCA49F8"/>
    <w:rsid w:val="1C00750C"/>
    <w:rsid w:val="1C082537"/>
    <w:rsid w:val="1C96296D"/>
    <w:rsid w:val="1C991608"/>
    <w:rsid w:val="1D052F29"/>
    <w:rsid w:val="1D3A267F"/>
    <w:rsid w:val="1D4209B0"/>
    <w:rsid w:val="1D592234"/>
    <w:rsid w:val="1D5E6338"/>
    <w:rsid w:val="1D6E4ED7"/>
    <w:rsid w:val="1D7129B5"/>
    <w:rsid w:val="1DC77766"/>
    <w:rsid w:val="1E36109D"/>
    <w:rsid w:val="1E6C1577"/>
    <w:rsid w:val="1E7B2E65"/>
    <w:rsid w:val="1E8C2FD4"/>
    <w:rsid w:val="1ECB0A06"/>
    <w:rsid w:val="1EE3035C"/>
    <w:rsid w:val="1F4D2694"/>
    <w:rsid w:val="1F682713"/>
    <w:rsid w:val="1F9C7EBF"/>
    <w:rsid w:val="1FBC301E"/>
    <w:rsid w:val="201900EE"/>
    <w:rsid w:val="202C7E22"/>
    <w:rsid w:val="20304226"/>
    <w:rsid w:val="20F070A1"/>
    <w:rsid w:val="21384A83"/>
    <w:rsid w:val="2190618E"/>
    <w:rsid w:val="21933ED0"/>
    <w:rsid w:val="219D5FDD"/>
    <w:rsid w:val="21B42E8F"/>
    <w:rsid w:val="21B62AC2"/>
    <w:rsid w:val="2225350A"/>
    <w:rsid w:val="225603A9"/>
    <w:rsid w:val="227057CA"/>
    <w:rsid w:val="2286568A"/>
    <w:rsid w:val="228F55D2"/>
    <w:rsid w:val="22F56664"/>
    <w:rsid w:val="22FF5BB9"/>
    <w:rsid w:val="23203542"/>
    <w:rsid w:val="23511462"/>
    <w:rsid w:val="236230E7"/>
    <w:rsid w:val="23700624"/>
    <w:rsid w:val="238002CA"/>
    <w:rsid w:val="23C959D7"/>
    <w:rsid w:val="23EA5BC3"/>
    <w:rsid w:val="23F7700F"/>
    <w:rsid w:val="240C1EF0"/>
    <w:rsid w:val="245F6995"/>
    <w:rsid w:val="249757F1"/>
    <w:rsid w:val="24B30884"/>
    <w:rsid w:val="24E45993"/>
    <w:rsid w:val="25083BE5"/>
    <w:rsid w:val="253879ED"/>
    <w:rsid w:val="25890B3D"/>
    <w:rsid w:val="25EE74A0"/>
    <w:rsid w:val="26444656"/>
    <w:rsid w:val="264A075D"/>
    <w:rsid w:val="26DE2FF3"/>
    <w:rsid w:val="26FC0C63"/>
    <w:rsid w:val="27165388"/>
    <w:rsid w:val="27460774"/>
    <w:rsid w:val="279F35CF"/>
    <w:rsid w:val="27CD727F"/>
    <w:rsid w:val="27E24B00"/>
    <w:rsid w:val="27F23665"/>
    <w:rsid w:val="28223E36"/>
    <w:rsid w:val="282E6701"/>
    <w:rsid w:val="28367301"/>
    <w:rsid w:val="28380C96"/>
    <w:rsid w:val="28AA4330"/>
    <w:rsid w:val="28B31225"/>
    <w:rsid w:val="29052806"/>
    <w:rsid w:val="291F0617"/>
    <w:rsid w:val="292226AF"/>
    <w:rsid w:val="296454F8"/>
    <w:rsid w:val="297107C7"/>
    <w:rsid w:val="298E4358"/>
    <w:rsid w:val="29965F04"/>
    <w:rsid w:val="29C8521C"/>
    <w:rsid w:val="29C97B0E"/>
    <w:rsid w:val="29CB291D"/>
    <w:rsid w:val="2A904799"/>
    <w:rsid w:val="2A9410D5"/>
    <w:rsid w:val="2AAE3A07"/>
    <w:rsid w:val="2AB15801"/>
    <w:rsid w:val="2AF87901"/>
    <w:rsid w:val="2B3A3025"/>
    <w:rsid w:val="2BC56073"/>
    <w:rsid w:val="2BD06374"/>
    <w:rsid w:val="2BDF78E1"/>
    <w:rsid w:val="2BE048B9"/>
    <w:rsid w:val="2C104F88"/>
    <w:rsid w:val="2C2C601B"/>
    <w:rsid w:val="2C765D7F"/>
    <w:rsid w:val="2D0312D3"/>
    <w:rsid w:val="2D0B7011"/>
    <w:rsid w:val="2D187243"/>
    <w:rsid w:val="2D607001"/>
    <w:rsid w:val="2D813DD7"/>
    <w:rsid w:val="2DA30137"/>
    <w:rsid w:val="2DD02307"/>
    <w:rsid w:val="2DD4793D"/>
    <w:rsid w:val="2E0352BC"/>
    <w:rsid w:val="2E1879D5"/>
    <w:rsid w:val="2E3714A4"/>
    <w:rsid w:val="2E396D0E"/>
    <w:rsid w:val="2E3E00ED"/>
    <w:rsid w:val="2E3F25AE"/>
    <w:rsid w:val="2E826474"/>
    <w:rsid w:val="2E841817"/>
    <w:rsid w:val="2F9A3429"/>
    <w:rsid w:val="2FEA779A"/>
    <w:rsid w:val="30264D1E"/>
    <w:rsid w:val="307D5C1A"/>
    <w:rsid w:val="30B73C5B"/>
    <w:rsid w:val="30C827FD"/>
    <w:rsid w:val="30EB624E"/>
    <w:rsid w:val="31724B9C"/>
    <w:rsid w:val="31BE597C"/>
    <w:rsid w:val="31C4631C"/>
    <w:rsid w:val="31EA1CF2"/>
    <w:rsid w:val="32023469"/>
    <w:rsid w:val="321A1EE3"/>
    <w:rsid w:val="322A75D1"/>
    <w:rsid w:val="322F4F27"/>
    <w:rsid w:val="323745C1"/>
    <w:rsid w:val="32BA0C51"/>
    <w:rsid w:val="32D7490F"/>
    <w:rsid w:val="33353CD3"/>
    <w:rsid w:val="33462630"/>
    <w:rsid w:val="33606A17"/>
    <w:rsid w:val="33785BDE"/>
    <w:rsid w:val="339C3931"/>
    <w:rsid w:val="34100013"/>
    <w:rsid w:val="34610279"/>
    <w:rsid w:val="3462703E"/>
    <w:rsid w:val="349124F1"/>
    <w:rsid w:val="34A55F9D"/>
    <w:rsid w:val="34CC76FA"/>
    <w:rsid w:val="34D663AF"/>
    <w:rsid w:val="34E24AFB"/>
    <w:rsid w:val="350E3F95"/>
    <w:rsid w:val="35AA4ED1"/>
    <w:rsid w:val="35B91A99"/>
    <w:rsid w:val="36264037"/>
    <w:rsid w:val="36EE56C3"/>
    <w:rsid w:val="36EF5F27"/>
    <w:rsid w:val="3776710C"/>
    <w:rsid w:val="37981210"/>
    <w:rsid w:val="37AD2A4C"/>
    <w:rsid w:val="385F4274"/>
    <w:rsid w:val="38825E66"/>
    <w:rsid w:val="38AC27BD"/>
    <w:rsid w:val="38C16036"/>
    <w:rsid w:val="38FD6C84"/>
    <w:rsid w:val="39095C94"/>
    <w:rsid w:val="393029C8"/>
    <w:rsid w:val="394221A2"/>
    <w:rsid w:val="39474A0A"/>
    <w:rsid w:val="395155D3"/>
    <w:rsid w:val="39621D5E"/>
    <w:rsid w:val="3A0003D7"/>
    <w:rsid w:val="3A2401B7"/>
    <w:rsid w:val="3A497F78"/>
    <w:rsid w:val="3A673B47"/>
    <w:rsid w:val="3A7C12C5"/>
    <w:rsid w:val="3A800389"/>
    <w:rsid w:val="3B104705"/>
    <w:rsid w:val="3B30719C"/>
    <w:rsid w:val="3B612EFA"/>
    <w:rsid w:val="3C2D76D8"/>
    <w:rsid w:val="3CA2250B"/>
    <w:rsid w:val="3CD010C9"/>
    <w:rsid w:val="3CD34B17"/>
    <w:rsid w:val="3CE70777"/>
    <w:rsid w:val="3D0C6006"/>
    <w:rsid w:val="3D220FDE"/>
    <w:rsid w:val="3D5612A3"/>
    <w:rsid w:val="3D804EB1"/>
    <w:rsid w:val="3E636124"/>
    <w:rsid w:val="3E6660AE"/>
    <w:rsid w:val="3EA133EA"/>
    <w:rsid w:val="3ED87036"/>
    <w:rsid w:val="3EE93E44"/>
    <w:rsid w:val="3F0C73DB"/>
    <w:rsid w:val="3F343EDD"/>
    <w:rsid w:val="3FAE21A9"/>
    <w:rsid w:val="3FC92FE8"/>
    <w:rsid w:val="3FD73804"/>
    <w:rsid w:val="3FDF3768"/>
    <w:rsid w:val="3FE213FE"/>
    <w:rsid w:val="4040191C"/>
    <w:rsid w:val="404C083A"/>
    <w:rsid w:val="404E573A"/>
    <w:rsid w:val="407F393A"/>
    <w:rsid w:val="40AA5CF0"/>
    <w:rsid w:val="41141717"/>
    <w:rsid w:val="416163D3"/>
    <w:rsid w:val="41765224"/>
    <w:rsid w:val="41962FC4"/>
    <w:rsid w:val="42087906"/>
    <w:rsid w:val="420B6D41"/>
    <w:rsid w:val="4229687C"/>
    <w:rsid w:val="42887029"/>
    <w:rsid w:val="429A6A15"/>
    <w:rsid w:val="42AC3A3A"/>
    <w:rsid w:val="42B70F03"/>
    <w:rsid w:val="42F57A6A"/>
    <w:rsid w:val="431525BD"/>
    <w:rsid w:val="43317379"/>
    <w:rsid w:val="437A6A42"/>
    <w:rsid w:val="439534B9"/>
    <w:rsid w:val="43957638"/>
    <w:rsid w:val="44063E32"/>
    <w:rsid w:val="4439440E"/>
    <w:rsid w:val="44524995"/>
    <w:rsid w:val="446931AC"/>
    <w:rsid w:val="44A80D9D"/>
    <w:rsid w:val="45416628"/>
    <w:rsid w:val="456B2958"/>
    <w:rsid w:val="4586581D"/>
    <w:rsid w:val="4603066A"/>
    <w:rsid w:val="46524477"/>
    <w:rsid w:val="465854C9"/>
    <w:rsid w:val="46B94BBA"/>
    <w:rsid w:val="46C95B1B"/>
    <w:rsid w:val="47072496"/>
    <w:rsid w:val="472D3BDD"/>
    <w:rsid w:val="47453A8F"/>
    <w:rsid w:val="477E798F"/>
    <w:rsid w:val="4798038F"/>
    <w:rsid w:val="48550E49"/>
    <w:rsid w:val="487E515D"/>
    <w:rsid w:val="49BF718C"/>
    <w:rsid w:val="49F44C34"/>
    <w:rsid w:val="4A0B0B6D"/>
    <w:rsid w:val="4A112B40"/>
    <w:rsid w:val="4A34774F"/>
    <w:rsid w:val="4A440E6D"/>
    <w:rsid w:val="4A814DEF"/>
    <w:rsid w:val="4AB63EA1"/>
    <w:rsid w:val="4AF4508A"/>
    <w:rsid w:val="4B0144FF"/>
    <w:rsid w:val="4B5B76B8"/>
    <w:rsid w:val="4B8B7991"/>
    <w:rsid w:val="4BAD7E9E"/>
    <w:rsid w:val="4BD25D21"/>
    <w:rsid w:val="4C1D5048"/>
    <w:rsid w:val="4C28494E"/>
    <w:rsid w:val="4C2B3B59"/>
    <w:rsid w:val="4CD945DE"/>
    <w:rsid w:val="4CDD70E0"/>
    <w:rsid w:val="4D0673AC"/>
    <w:rsid w:val="4E6D31DA"/>
    <w:rsid w:val="4E80031D"/>
    <w:rsid w:val="4E855F30"/>
    <w:rsid w:val="4EBC0F48"/>
    <w:rsid w:val="4EC44D7B"/>
    <w:rsid w:val="4EE73F7A"/>
    <w:rsid w:val="4F0903A9"/>
    <w:rsid w:val="4F23768C"/>
    <w:rsid w:val="4F311B45"/>
    <w:rsid w:val="4F6A7558"/>
    <w:rsid w:val="4F7C7A8C"/>
    <w:rsid w:val="4F7F3DFA"/>
    <w:rsid w:val="4F946B56"/>
    <w:rsid w:val="4FE94AB8"/>
    <w:rsid w:val="503F05B1"/>
    <w:rsid w:val="5040775D"/>
    <w:rsid w:val="504273BB"/>
    <w:rsid w:val="5074796C"/>
    <w:rsid w:val="50841B1F"/>
    <w:rsid w:val="50B61EFB"/>
    <w:rsid w:val="50B9287D"/>
    <w:rsid w:val="513C2171"/>
    <w:rsid w:val="514F01E1"/>
    <w:rsid w:val="517C5E3E"/>
    <w:rsid w:val="5191613E"/>
    <w:rsid w:val="51C452E5"/>
    <w:rsid w:val="51CF1221"/>
    <w:rsid w:val="51F04F4A"/>
    <w:rsid w:val="5225614D"/>
    <w:rsid w:val="52750C77"/>
    <w:rsid w:val="539C677A"/>
    <w:rsid w:val="53B90521"/>
    <w:rsid w:val="53C549D3"/>
    <w:rsid w:val="53FD6E9A"/>
    <w:rsid w:val="54102DC5"/>
    <w:rsid w:val="54336627"/>
    <w:rsid w:val="544F7757"/>
    <w:rsid w:val="54B15016"/>
    <w:rsid w:val="54B15E53"/>
    <w:rsid w:val="54E22B90"/>
    <w:rsid w:val="5555648E"/>
    <w:rsid w:val="555962BC"/>
    <w:rsid w:val="556436F4"/>
    <w:rsid w:val="557A6C6A"/>
    <w:rsid w:val="558E411C"/>
    <w:rsid w:val="55D10548"/>
    <w:rsid w:val="56045CA6"/>
    <w:rsid w:val="56384123"/>
    <w:rsid w:val="564B6950"/>
    <w:rsid w:val="56A27888"/>
    <w:rsid w:val="57183B71"/>
    <w:rsid w:val="574B00F5"/>
    <w:rsid w:val="575257A5"/>
    <w:rsid w:val="57B74B58"/>
    <w:rsid w:val="57E63206"/>
    <w:rsid w:val="580544D9"/>
    <w:rsid w:val="580D330F"/>
    <w:rsid w:val="583E3C5F"/>
    <w:rsid w:val="58524939"/>
    <w:rsid w:val="58591997"/>
    <w:rsid w:val="58647037"/>
    <w:rsid w:val="59177F48"/>
    <w:rsid w:val="592866D1"/>
    <w:rsid w:val="59794FE7"/>
    <w:rsid w:val="59DB69B0"/>
    <w:rsid w:val="5A37271A"/>
    <w:rsid w:val="5A9870AD"/>
    <w:rsid w:val="5A992F99"/>
    <w:rsid w:val="5AAE0103"/>
    <w:rsid w:val="5AB757B2"/>
    <w:rsid w:val="5AB85193"/>
    <w:rsid w:val="5AB94067"/>
    <w:rsid w:val="5AE97FCB"/>
    <w:rsid w:val="5B022D15"/>
    <w:rsid w:val="5B6248F3"/>
    <w:rsid w:val="5B8F774E"/>
    <w:rsid w:val="5BF14209"/>
    <w:rsid w:val="5C467452"/>
    <w:rsid w:val="5C7B28DE"/>
    <w:rsid w:val="5C7E6AB7"/>
    <w:rsid w:val="5C8D5A90"/>
    <w:rsid w:val="5D6A35D0"/>
    <w:rsid w:val="5D7731B7"/>
    <w:rsid w:val="5DB833BB"/>
    <w:rsid w:val="5DB91AB2"/>
    <w:rsid w:val="5E267CFF"/>
    <w:rsid w:val="5E336359"/>
    <w:rsid w:val="5EB71319"/>
    <w:rsid w:val="5EDE7DA8"/>
    <w:rsid w:val="5FB70C17"/>
    <w:rsid w:val="5FF1267B"/>
    <w:rsid w:val="60720B77"/>
    <w:rsid w:val="6075270A"/>
    <w:rsid w:val="60841098"/>
    <w:rsid w:val="608D7975"/>
    <w:rsid w:val="60B62CA5"/>
    <w:rsid w:val="611B04DE"/>
    <w:rsid w:val="61D65F44"/>
    <w:rsid w:val="620E37A7"/>
    <w:rsid w:val="623C331A"/>
    <w:rsid w:val="62403D31"/>
    <w:rsid w:val="62643CF8"/>
    <w:rsid w:val="62884421"/>
    <w:rsid w:val="6290279A"/>
    <w:rsid w:val="63D6255C"/>
    <w:rsid w:val="63E72456"/>
    <w:rsid w:val="64004D92"/>
    <w:rsid w:val="64436CA9"/>
    <w:rsid w:val="64713622"/>
    <w:rsid w:val="648D7A54"/>
    <w:rsid w:val="64C25130"/>
    <w:rsid w:val="64F331A6"/>
    <w:rsid w:val="650C2D20"/>
    <w:rsid w:val="650D4D67"/>
    <w:rsid w:val="655512DA"/>
    <w:rsid w:val="65C215F7"/>
    <w:rsid w:val="66464C58"/>
    <w:rsid w:val="672908D6"/>
    <w:rsid w:val="67506B86"/>
    <w:rsid w:val="67754078"/>
    <w:rsid w:val="67D45F35"/>
    <w:rsid w:val="67FB3A20"/>
    <w:rsid w:val="680369A8"/>
    <w:rsid w:val="681779BF"/>
    <w:rsid w:val="68986FBA"/>
    <w:rsid w:val="6904091F"/>
    <w:rsid w:val="690757FD"/>
    <w:rsid w:val="69195C4A"/>
    <w:rsid w:val="694A7D99"/>
    <w:rsid w:val="699B12FA"/>
    <w:rsid w:val="69AB7D3C"/>
    <w:rsid w:val="69BC72BD"/>
    <w:rsid w:val="69F36887"/>
    <w:rsid w:val="69F93F58"/>
    <w:rsid w:val="6A090D15"/>
    <w:rsid w:val="6A1516F9"/>
    <w:rsid w:val="6A446B7B"/>
    <w:rsid w:val="6A9637CE"/>
    <w:rsid w:val="6ABF5CE5"/>
    <w:rsid w:val="6B264C63"/>
    <w:rsid w:val="6B6C2E6F"/>
    <w:rsid w:val="6B911907"/>
    <w:rsid w:val="6C0E769F"/>
    <w:rsid w:val="6C1A0813"/>
    <w:rsid w:val="6C690506"/>
    <w:rsid w:val="6C870A40"/>
    <w:rsid w:val="6CB6151D"/>
    <w:rsid w:val="6CBB5A72"/>
    <w:rsid w:val="6CCA0197"/>
    <w:rsid w:val="6CDC1854"/>
    <w:rsid w:val="6CFA617E"/>
    <w:rsid w:val="6D260ECD"/>
    <w:rsid w:val="6D794FDE"/>
    <w:rsid w:val="6D9A22F9"/>
    <w:rsid w:val="6DB36353"/>
    <w:rsid w:val="6E001F1B"/>
    <w:rsid w:val="6E041B02"/>
    <w:rsid w:val="6E4037A1"/>
    <w:rsid w:val="6E8B4955"/>
    <w:rsid w:val="6EE862ED"/>
    <w:rsid w:val="6F0678E6"/>
    <w:rsid w:val="6F212166"/>
    <w:rsid w:val="6F2F79BF"/>
    <w:rsid w:val="6F6F69B0"/>
    <w:rsid w:val="6FC13E8A"/>
    <w:rsid w:val="6FD73ED6"/>
    <w:rsid w:val="6FFD692C"/>
    <w:rsid w:val="700A59DA"/>
    <w:rsid w:val="701E76F2"/>
    <w:rsid w:val="709366CE"/>
    <w:rsid w:val="70A4572A"/>
    <w:rsid w:val="714E088A"/>
    <w:rsid w:val="71512CD6"/>
    <w:rsid w:val="71D97BCC"/>
    <w:rsid w:val="721D47FD"/>
    <w:rsid w:val="7228600A"/>
    <w:rsid w:val="723004CB"/>
    <w:rsid w:val="72612BEE"/>
    <w:rsid w:val="72656FEF"/>
    <w:rsid w:val="72B7183E"/>
    <w:rsid w:val="72C82C96"/>
    <w:rsid w:val="7306762B"/>
    <w:rsid w:val="73590E8E"/>
    <w:rsid w:val="735C2D56"/>
    <w:rsid w:val="737237B7"/>
    <w:rsid w:val="737B3536"/>
    <w:rsid w:val="741F55E9"/>
    <w:rsid w:val="74534C97"/>
    <w:rsid w:val="747944A5"/>
    <w:rsid w:val="74943E9C"/>
    <w:rsid w:val="74D41FAD"/>
    <w:rsid w:val="74D46DA4"/>
    <w:rsid w:val="74F61AF8"/>
    <w:rsid w:val="751360FC"/>
    <w:rsid w:val="75322AAC"/>
    <w:rsid w:val="75D82C21"/>
    <w:rsid w:val="75F4080C"/>
    <w:rsid w:val="75F41B11"/>
    <w:rsid w:val="76465329"/>
    <w:rsid w:val="76570C13"/>
    <w:rsid w:val="765A05BC"/>
    <w:rsid w:val="767B6650"/>
    <w:rsid w:val="7687395B"/>
    <w:rsid w:val="76CE596E"/>
    <w:rsid w:val="773504DF"/>
    <w:rsid w:val="773618B1"/>
    <w:rsid w:val="775407D3"/>
    <w:rsid w:val="777A05E8"/>
    <w:rsid w:val="777C2A8C"/>
    <w:rsid w:val="786A6C97"/>
    <w:rsid w:val="7879243F"/>
    <w:rsid w:val="78A85DD1"/>
    <w:rsid w:val="78F7531E"/>
    <w:rsid w:val="78F968DF"/>
    <w:rsid w:val="79036A22"/>
    <w:rsid w:val="79612EFA"/>
    <w:rsid w:val="79870BE5"/>
    <w:rsid w:val="7988601A"/>
    <w:rsid w:val="799A6EF2"/>
    <w:rsid w:val="79C925D4"/>
    <w:rsid w:val="79D04B8F"/>
    <w:rsid w:val="7A843E4B"/>
    <w:rsid w:val="7A886C59"/>
    <w:rsid w:val="7AB90383"/>
    <w:rsid w:val="7AD10ECD"/>
    <w:rsid w:val="7ADF662A"/>
    <w:rsid w:val="7B0A398E"/>
    <w:rsid w:val="7B0F1047"/>
    <w:rsid w:val="7B2F25DE"/>
    <w:rsid w:val="7B580C40"/>
    <w:rsid w:val="7BC13290"/>
    <w:rsid w:val="7BD7073C"/>
    <w:rsid w:val="7BF62A6B"/>
    <w:rsid w:val="7C42194F"/>
    <w:rsid w:val="7CEB38F0"/>
    <w:rsid w:val="7CFD4BCC"/>
    <w:rsid w:val="7D065865"/>
    <w:rsid w:val="7D231D04"/>
    <w:rsid w:val="7D69294D"/>
    <w:rsid w:val="7D9A0179"/>
    <w:rsid w:val="7E2120FB"/>
    <w:rsid w:val="7E331719"/>
    <w:rsid w:val="7E603103"/>
    <w:rsid w:val="7E74673E"/>
    <w:rsid w:val="7E83691D"/>
    <w:rsid w:val="7F72726E"/>
    <w:rsid w:val="7F965AE8"/>
    <w:rsid w:val="7FBC15F0"/>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2E82F-BCE9-40D2-9522-C2919F0C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uiPriority="99"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1"/>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40">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next w:val="a"/>
    <w:uiPriority w:val="99"/>
    <w:qFormat/>
    <w:pPr>
      <w:ind w:firstLineChars="200" w:firstLine="420"/>
    </w:pPr>
  </w:style>
  <w:style w:type="paragraph" w:styleId="a5">
    <w:name w:val="caption"/>
    <w:basedOn w:val="a"/>
    <w:next w:val="a"/>
    <w:link w:val="Char"/>
    <w:qFormat/>
    <w:pPr>
      <w:ind w:firstLineChars="2282" w:firstLine="6290"/>
    </w:pPr>
    <w:rPr>
      <w:b/>
      <w:bCs/>
      <w:color w:val="000080"/>
      <w:sz w:val="28"/>
    </w:rPr>
  </w:style>
  <w:style w:type="paragraph" w:styleId="a6">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7">
    <w:name w:val="annotation text"/>
    <w:basedOn w:val="a"/>
    <w:link w:val="Char0"/>
    <w:qFormat/>
    <w:pPr>
      <w:jc w:val="left"/>
    </w:pPr>
  </w:style>
  <w:style w:type="paragraph" w:styleId="30">
    <w:name w:val="List Bullet 3"/>
    <w:basedOn w:val="a"/>
    <w:qFormat/>
    <w:pPr>
      <w:tabs>
        <w:tab w:val="left" w:pos="775"/>
      </w:tabs>
      <w:spacing w:line="360" w:lineRule="auto"/>
      <w:ind w:left="775" w:hanging="360"/>
    </w:pPr>
    <w:rPr>
      <w:kern w:val="0"/>
    </w:rPr>
  </w:style>
  <w:style w:type="paragraph" w:styleId="a8">
    <w:name w:val="Body Text"/>
    <w:basedOn w:val="a"/>
    <w:next w:val="20"/>
    <w:link w:val="Char1"/>
    <w:qFormat/>
    <w:pPr>
      <w:spacing w:line="360" w:lineRule="auto"/>
    </w:pPr>
  </w:style>
  <w:style w:type="paragraph" w:styleId="20">
    <w:name w:val="Body Text 2"/>
    <w:basedOn w:val="a"/>
    <w:uiPriority w:val="99"/>
    <w:qFormat/>
    <w:pPr>
      <w:adjustRightInd w:val="0"/>
      <w:snapToGrid w:val="0"/>
      <w:spacing w:line="480" w:lineRule="atLeast"/>
    </w:pPr>
    <w:rPr>
      <w:sz w:val="28"/>
      <w:szCs w:val="28"/>
    </w:rPr>
  </w:style>
  <w:style w:type="paragraph" w:styleId="a9">
    <w:name w:val="Body Text Indent"/>
    <w:basedOn w:val="a"/>
    <w:link w:val="Char2"/>
    <w:qFormat/>
    <w:pPr>
      <w:spacing w:after="120"/>
      <w:ind w:leftChars="200" w:left="420"/>
    </w:pPr>
  </w:style>
  <w:style w:type="paragraph" w:styleId="21">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50">
    <w:name w:val="toc 5"/>
    <w:basedOn w:val="a"/>
    <w:next w:val="a"/>
    <w:qFormat/>
    <w:pPr>
      <w:ind w:left="840"/>
      <w:jc w:val="left"/>
    </w:pPr>
    <w:rPr>
      <w:sz w:val="18"/>
      <w:szCs w:val="18"/>
    </w:rPr>
  </w:style>
  <w:style w:type="paragraph" w:styleId="31">
    <w:name w:val="toc 3"/>
    <w:basedOn w:val="a"/>
    <w:next w:val="a"/>
    <w:uiPriority w:val="39"/>
    <w:qFormat/>
    <w:pPr>
      <w:tabs>
        <w:tab w:val="left" w:pos="400"/>
        <w:tab w:val="left" w:pos="576"/>
        <w:tab w:val="right" w:leader="dot" w:pos="8778"/>
      </w:tabs>
      <w:ind w:left="10"/>
      <w:jc w:val="center"/>
    </w:pPr>
    <w:rPr>
      <w:rFonts w:ascii="宋体" w:hAnsi="宋体"/>
      <w:b/>
      <w:iCs/>
      <w:sz w:val="24"/>
    </w:rPr>
  </w:style>
  <w:style w:type="paragraph" w:styleId="aa">
    <w:name w:val="Plain Text"/>
    <w:basedOn w:val="a"/>
    <w:link w:val="Char10"/>
    <w:qFormat/>
    <w:pPr>
      <w:spacing w:line="305" w:lineRule="auto"/>
      <w:ind w:firstLine="420"/>
    </w:pPr>
    <w:rPr>
      <w:rFonts w:ascii="宋体" w:hAnsi="Courier New" w:cs="Courier New"/>
      <w:szCs w:val="21"/>
    </w:rPr>
  </w:style>
  <w:style w:type="paragraph" w:styleId="51">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80">
    <w:name w:val="toc 8"/>
    <w:basedOn w:val="a"/>
    <w:next w:val="a"/>
    <w:qFormat/>
    <w:pPr>
      <w:ind w:left="1470"/>
      <w:jc w:val="left"/>
    </w:pPr>
    <w:rPr>
      <w:sz w:val="18"/>
      <w:szCs w:val="18"/>
    </w:rPr>
  </w:style>
  <w:style w:type="paragraph" w:styleId="ab">
    <w:name w:val="endnote text"/>
    <w:basedOn w:val="a"/>
    <w:link w:val="Char3"/>
    <w:qFormat/>
    <w:pPr>
      <w:snapToGrid w:val="0"/>
      <w:spacing w:line="500" w:lineRule="exact"/>
      <w:jc w:val="left"/>
    </w:p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41">
    <w:name w:val="toc 4"/>
    <w:basedOn w:val="a"/>
    <w:next w:val="a"/>
    <w:qFormat/>
    <w:pPr>
      <w:ind w:left="630"/>
      <w:jc w:val="left"/>
    </w:pPr>
    <w:rPr>
      <w:sz w:val="18"/>
      <w:szCs w:val="18"/>
    </w:rPr>
  </w:style>
  <w:style w:type="paragraph" w:styleId="ae">
    <w:name w:val="footnote text"/>
    <w:basedOn w:val="a"/>
    <w:link w:val="Char6"/>
    <w:qFormat/>
    <w:pPr>
      <w:adjustRightInd w:val="0"/>
      <w:spacing w:line="312" w:lineRule="atLeast"/>
      <w:jc w:val="left"/>
      <w:textAlignment w:val="baseline"/>
    </w:pPr>
    <w:rPr>
      <w:sz w:val="18"/>
    </w:rPr>
  </w:style>
  <w:style w:type="paragraph" w:styleId="60">
    <w:name w:val="toc 6"/>
    <w:basedOn w:val="a"/>
    <w:next w:val="a"/>
    <w:qFormat/>
    <w:pPr>
      <w:ind w:left="1050"/>
      <w:jc w:val="left"/>
    </w:pPr>
    <w:rPr>
      <w:sz w:val="18"/>
      <w:szCs w:val="18"/>
    </w:rPr>
  </w:style>
  <w:style w:type="paragraph" w:styleId="22">
    <w:name w:val="toc 2"/>
    <w:basedOn w:val="a"/>
    <w:next w:val="a"/>
    <w:uiPriority w:val="39"/>
    <w:qFormat/>
    <w:pPr>
      <w:tabs>
        <w:tab w:val="right" w:leader="dot" w:pos="8778"/>
      </w:tabs>
      <w:ind w:leftChars="9" w:left="23" w:hangingChars="2" w:hanging="4"/>
      <w:jc w:val="left"/>
    </w:pPr>
    <w:rPr>
      <w:smallCaps/>
      <w:sz w:val="20"/>
      <w:szCs w:val="20"/>
    </w:rPr>
  </w:style>
  <w:style w:type="paragraph" w:styleId="90">
    <w:name w:val="toc 9"/>
    <w:basedOn w:val="a"/>
    <w:next w:val="a"/>
    <w:qFormat/>
    <w:pPr>
      <w:ind w:left="1680"/>
      <w:jc w:val="left"/>
    </w:pPr>
    <w:rPr>
      <w:sz w:val="18"/>
      <w:szCs w:val="18"/>
    </w:rPr>
  </w:style>
  <w:style w:type="paragraph" w:styleId="af">
    <w:name w:val="Normal (Web)"/>
    <w:basedOn w:val="a"/>
    <w:qFormat/>
    <w:pPr>
      <w:spacing w:beforeAutospacing="1" w:afterAutospacing="1"/>
      <w:jc w:val="left"/>
    </w:pPr>
    <w:rPr>
      <w:kern w:val="0"/>
      <w:sz w:val="24"/>
    </w:rPr>
  </w:style>
  <w:style w:type="paragraph" w:styleId="af0">
    <w:name w:val="Title"/>
    <w:basedOn w:val="a"/>
    <w:link w:val="Char7"/>
    <w:qFormat/>
    <w:pPr>
      <w:widowControl/>
      <w:spacing w:before="240" w:after="60"/>
      <w:jc w:val="center"/>
      <w:outlineLvl w:val="0"/>
    </w:pPr>
    <w:rPr>
      <w:rFonts w:ascii="Arial" w:eastAsia="楷体_GB2312" w:hAnsi="Arial"/>
      <w:b/>
      <w:sz w:val="32"/>
    </w:rPr>
  </w:style>
  <w:style w:type="paragraph" w:styleId="af1">
    <w:name w:val="annotation subject"/>
    <w:basedOn w:val="a7"/>
    <w:next w:val="a7"/>
    <w:link w:val="Char11"/>
    <w:qFormat/>
    <w:rPr>
      <w:b/>
      <w:bCs/>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rPr>
  </w:style>
  <w:style w:type="character" w:styleId="af7">
    <w:name w:val="Hyperlink"/>
    <w:basedOn w:val="a0"/>
    <w:uiPriority w:val="99"/>
    <w:qFormat/>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1Char">
    <w:name w:val="标题 1 Char"/>
    <w:link w:val="1"/>
    <w:semiHidden/>
    <w:qFormat/>
    <w:rPr>
      <w:rFonts w:ascii="Times New Roman" w:hAnsi="Times New Roman"/>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semiHidden/>
    <w:qFormat/>
    <w:rPr>
      <w:rFonts w:ascii="Times New Roman" w:hAnsi="Times New Roman"/>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5Char">
    <w:name w:val="标题 5 Char"/>
    <w:semiHidden/>
    <w:qFormat/>
    <w:rPr>
      <w:rFonts w:ascii="Times New Roman" w:hAnsi="Times New Roman"/>
      <w:b/>
      <w:bCs/>
      <w:kern w:val="2"/>
      <w:sz w:val="28"/>
      <w:szCs w:val="28"/>
    </w:rPr>
  </w:style>
  <w:style w:type="character" w:customStyle="1" w:styleId="6Char">
    <w:name w:val="标题 6 Char"/>
    <w:link w:val="6"/>
    <w:semiHidden/>
    <w:qFormat/>
    <w:rPr>
      <w:rFonts w:ascii="Arial" w:eastAsia="黑体" w:hAnsi="Arial"/>
      <w:b/>
      <w:kern w:val="2"/>
      <w:sz w:val="24"/>
    </w:rPr>
  </w:style>
  <w:style w:type="character" w:customStyle="1" w:styleId="7Char">
    <w:name w:val="标题 7 Char"/>
    <w:link w:val="7"/>
    <w:semiHidden/>
    <w:qFormat/>
    <w:rPr>
      <w:rFonts w:ascii="Times New Roman" w:hAnsi="Times New Roman"/>
      <w:b/>
      <w:kern w:val="2"/>
      <w:sz w:val="24"/>
    </w:rPr>
  </w:style>
  <w:style w:type="character" w:customStyle="1" w:styleId="8Char">
    <w:name w:val="标题 8 Char"/>
    <w:link w:val="8"/>
    <w:semiHidden/>
    <w:qFormat/>
    <w:rPr>
      <w:rFonts w:ascii="Arial" w:eastAsia="黑体" w:hAnsi="Arial"/>
      <w:kern w:val="2"/>
      <w:sz w:val="24"/>
    </w:rPr>
  </w:style>
  <w:style w:type="character" w:customStyle="1" w:styleId="9Char">
    <w:name w:val="标题 9 Char"/>
    <w:link w:val="9"/>
    <w:semiHidden/>
    <w:qFormat/>
    <w:rPr>
      <w:rFonts w:ascii="Arial" w:eastAsia="黑体" w:hAnsi="Arial"/>
      <w:kern w:val="2"/>
      <w:sz w:val="21"/>
    </w:rPr>
  </w:style>
  <w:style w:type="character" w:customStyle="1" w:styleId="Char8">
    <w:name w:val="批注主题 Char"/>
    <w:link w:val="11"/>
    <w:semiHidden/>
    <w:qFormat/>
    <w:rPr>
      <w:rFonts w:ascii="Times New Roman" w:eastAsia="宋体" w:hAnsi="Times New Roman" w:cs="Times New Roman"/>
      <w:b/>
      <w:bCs/>
      <w:kern w:val="2"/>
      <w:sz w:val="21"/>
      <w:szCs w:val="24"/>
    </w:rPr>
  </w:style>
  <w:style w:type="paragraph" w:customStyle="1" w:styleId="11">
    <w:name w:val="批注主题1"/>
    <w:basedOn w:val="a7"/>
    <w:next w:val="a7"/>
    <w:link w:val="Char8"/>
    <w:qFormat/>
    <w:rPr>
      <w:b/>
      <w:bCs/>
    </w:rPr>
  </w:style>
  <w:style w:type="character" w:customStyle="1" w:styleId="Char0">
    <w:name w:val="批注文字 Char"/>
    <w:link w:val="a7"/>
    <w:semiHidden/>
    <w:qFormat/>
    <w:rPr>
      <w:rFonts w:ascii="Times New Roman" w:eastAsia="宋体" w:hAnsi="Times New Roman" w:cs="Times New Roman"/>
      <w:szCs w:val="24"/>
    </w:rPr>
  </w:style>
  <w:style w:type="character" w:customStyle="1" w:styleId="Char9">
    <w:name w:val="正文首行缩进 Char"/>
    <w:link w:val="12"/>
    <w:semiHidden/>
    <w:qFormat/>
    <w:rPr>
      <w:rFonts w:ascii="Times New Roman" w:hAnsi="Times New Roman"/>
      <w:color w:val="7030A0"/>
      <w:kern w:val="2"/>
      <w:sz w:val="21"/>
      <w:szCs w:val="24"/>
    </w:rPr>
  </w:style>
  <w:style w:type="paragraph" w:customStyle="1" w:styleId="12">
    <w:name w:val="正文文本首行缩进1"/>
    <w:basedOn w:val="a"/>
    <w:link w:val="Char9"/>
    <w:qFormat/>
    <w:pPr>
      <w:tabs>
        <w:tab w:val="left" w:pos="360"/>
      </w:tabs>
      <w:spacing w:line="220" w:lineRule="exact"/>
      <w:ind w:left="360" w:firstLineChars="200" w:hanging="360"/>
      <w:jc w:val="left"/>
    </w:pPr>
    <w:rPr>
      <w:color w:val="7030A0"/>
    </w:rPr>
  </w:style>
  <w:style w:type="character" w:customStyle="1" w:styleId="Char1">
    <w:name w:val="正文文本 Char"/>
    <w:link w:val="a8"/>
    <w:qFormat/>
    <w:rPr>
      <w:rFonts w:ascii="Times New Roman" w:hAnsi="Times New Roman"/>
      <w:kern w:val="2"/>
      <w:sz w:val="21"/>
      <w:szCs w:val="24"/>
    </w:rPr>
  </w:style>
  <w:style w:type="character" w:customStyle="1" w:styleId="Chara">
    <w:name w:val="宏文本 Char"/>
    <w:link w:val="13"/>
    <w:semiHidden/>
    <w:qFormat/>
    <w:rPr>
      <w:rFonts w:ascii="Courier New" w:hAnsi="Courier New" w:cs="Courier New"/>
      <w:kern w:val="2"/>
      <w:sz w:val="24"/>
      <w:szCs w:val="24"/>
      <w:lang w:val="en-US" w:eastAsia="zh-CN" w:bidi="ar-SA"/>
    </w:rPr>
  </w:style>
  <w:style w:type="paragraph" w:customStyle="1" w:styleId="13">
    <w:name w:val="宏文本1"/>
    <w:link w:val="Char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b">
    <w:name w:val="正文缩进 Char"/>
    <w:link w:val="14"/>
    <w:semiHidden/>
    <w:qFormat/>
    <w:rPr>
      <w:rFonts w:ascii="宋体" w:hAnsi="Times New Roman"/>
      <w:sz w:val="24"/>
    </w:rPr>
  </w:style>
  <w:style w:type="paragraph" w:customStyle="1" w:styleId="14">
    <w:name w:val="正文缩进1"/>
    <w:basedOn w:val="a"/>
    <w:link w:val="Charb"/>
    <w:qFormat/>
    <w:pPr>
      <w:autoSpaceDE w:val="0"/>
      <w:autoSpaceDN w:val="0"/>
      <w:adjustRightInd w:val="0"/>
      <w:spacing w:line="360" w:lineRule="atLeast"/>
      <w:ind w:firstLine="420"/>
      <w:textAlignment w:val="baseline"/>
    </w:pPr>
    <w:rPr>
      <w:rFonts w:ascii="宋体"/>
      <w:sz w:val="24"/>
    </w:rPr>
  </w:style>
  <w:style w:type="character" w:customStyle="1" w:styleId="Char">
    <w:name w:val="题注 Char"/>
    <w:link w:val="a5"/>
    <w:semiHidden/>
    <w:qFormat/>
    <w:rPr>
      <w:rFonts w:ascii="Times New Roman" w:hAnsi="Times New Roman"/>
      <w:b/>
      <w:bCs/>
      <w:color w:val="000080"/>
      <w:kern w:val="2"/>
      <w:sz w:val="28"/>
      <w:szCs w:val="24"/>
    </w:rPr>
  </w:style>
  <w:style w:type="character" w:customStyle="1" w:styleId="Charc">
    <w:name w:val="文档结构图 Char"/>
    <w:link w:val="15"/>
    <w:semiHidden/>
    <w:qFormat/>
    <w:rPr>
      <w:rFonts w:ascii="宋体" w:eastAsia="宋体" w:hAnsi="Times New Roman" w:cs="Times New Roman"/>
      <w:sz w:val="18"/>
      <w:szCs w:val="18"/>
    </w:rPr>
  </w:style>
  <w:style w:type="paragraph" w:customStyle="1" w:styleId="15">
    <w:name w:val="文档结构图1"/>
    <w:basedOn w:val="a"/>
    <w:link w:val="Charc"/>
    <w:qFormat/>
    <w:rPr>
      <w:rFonts w:ascii="宋体"/>
      <w:sz w:val="18"/>
      <w:szCs w:val="18"/>
    </w:rPr>
  </w:style>
  <w:style w:type="character" w:customStyle="1" w:styleId="Chard">
    <w:name w:val="称呼 Char"/>
    <w:link w:val="16"/>
    <w:semiHidden/>
    <w:qFormat/>
    <w:rPr>
      <w:rFonts w:ascii="Times New Roman" w:hAnsi="Times New Roman"/>
      <w:kern w:val="2"/>
      <w:sz w:val="24"/>
    </w:rPr>
  </w:style>
  <w:style w:type="paragraph" w:customStyle="1" w:styleId="16">
    <w:name w:val="称呼1"/>
    <w:basedOn w:val="a"/>
    <w:next w:val="a"/>
    <w:link w:val="Chard"/>
    <w:qFormat/>
    <w:rPr>
      <w:sz w:val="24"/>
    </w:rPr>
  </w:style>
  <w:style w:type="character" w:customStyle="1" w:styleId="3Char0">
    <w:name w:val="正文文本 3 Char"/>
    <w:link w:val="310"/>
    <w:semiHidden/>
    <w:qFormat/>
    <w:rPr>
      <w:rFonts w:ascii="Times New Roman" w:hAnsi="Times New Roman"/>
      <w:kern w:val="2"/>
      <w:sz w:val="16"/>
      <w:szCs w:val="16"/>
    </w:rPr>
  </w:style>
  <w:style w:type="paragraph" w:customStyle="1" w:styleId="310">
    <w:name w:val="正文文本 31"/>
    <w:basedOn w:val="a"/>
    <w:link w:val="3Char0"/>
    <w:qFormat/>
    <w:pPr>
      <w:spacing w:after="120"/>
    </w:pPr>
    <w:rPr>
      <w:sz w:val="16"/>
      <w:szCs w:val="16"/>
    </w:rPr>
  </w:style>
  <w:style w:type="character" w:customStyle="1" w:styleId="Chare">
    <w:name w:val="正文文本缩进 Char"/>
    <w:semiHidden/>
    <w:qFormat/>
    <w:rPr>
      <w:rFonts w:ascii="Times New Roman" w:hAnsi="Times New Roman"/>
      <w:kern w:val="2"/>
      <w:sz w:val="21"/>
      <w:szCs w:val="24"/>
    </w:rPr>
  </w:style>
  <w:style w:type="paragraph" w:customStyle="1" w:styleId="17">
    <w:name w:val="正文文本缩进1"/>
    <w:basedOn w:val="a"/>
    <w:link w:val="Char12"/>
    <w:qFormat/>
    <w:pPr>
      <w:spacing w:line="360" w:lineRule="auto"/>
    </w:pPr>
    <w:rPr>
      <w:rFonts w:ascii="宋体"/>
    </w:rPr>
  </w:style>
  <w:style w:type="character" w:customStyle="1" w:styleId="Charf">
    <w:name w:val="纯文本 Char"/>
    <w:link w:val="18"/>
    <w:qFormat/>
    <w:rPr>
      <w:rFonts w:ascii="宋体" w:hAnsi="Courier New" w:cs="Courier New"/>
      <w:kern w:val="2"/>
      <w:sz w:val="21"/>
      <w:szCs w:val="21"/>
    </w:rPr>
  </w:style>
  <w:style w:type="paragraph" w:customStyle="1" w:styleId="18">
    <w:name w:val="纯文本1"/>
    <w:basedOn w:val="a"/>
    <w:link w:val="Charf"/>
    <w:qFormat/>
    <w:rPr>
      <w:rFonts w:ascii="宋体" w:hAnsi="Courier New" w:cs="Courier New"/>
      <w:szCs w:val="21"/>
    </w:rPr>
  </w:style>
  <w:style w:type="character" w:customStyle="1" w:styleId="Charf0">
    <w:name w:val="日期 Char"/>
    <w:link w:val="19"/>
    <w:semiHidden/>
    <w:qFormat/>
    <w:rPr>
      <w:rFonts w:eastAsia="楷体_GB2312"/>
      <w:kern w:val="2"/>
      <w:sz w:val="30"/>
    </w:rPr>
  </w:style>
  <w:style w:type="paragraph" w:customStyle="1" w:styleId="19">
    <w:name w:val="日期1"/>
    <w:basedOn w:val="a"/>
    <w:next w:val="a"/>
    <w:link w:val="Charf0"/>
    <w:qFormat/>
    <w:pPr>
      <w:autoSpaceDE w:val="0"/>
      <w:autoSpaceDN w:val="0"/>
      <w:adjustRightInd w:val="0"/>
      <w:textAlignment w:val="baseline"/>
    </w:pPr>
    <w:rPr>
      <w:rFonts w:eastAsia="楷体_GB2312"/>
      <w:sz w:val="30"/>
    </w:rPr>
  </w:style>
  <w:style w:type="character" w:customStyle="1" w:styleId="2Char0">
    <w:name w:val="正文文本缩进 2 Char"/>
    <w:link w:val="210"/>
    <w:semiHidden/>
    <w:qFormat/>
    <w:rPr>
      <w:rFonts w:ascii="Times New Roman" w:hAnsi="Times New Roman"/>
      <w:kern w:val="2"/>
      <w:sz w:val="21"/>
    </w:rPr>
  </w:style>
  <w:style w:type="paragraph" w:customStyle="1" w:styleId="210">
    <w:name w:val="正文文本缩进 21"/>
    <w:basedOn w:val="a"/>
    <w:link w:val="2Char0"/>
    <w:qFormat/>
    <w:pPr>
      <w:spacing w:after="120" w:line="480" w:lineRule="auto"/>
      <w:ind w:leftChars="200" w:left="420"/>
    </w:pPr>
  </w:style>
  <w:style w:type="character" w:customStyle="1" w:styleId="Char3">
    <w:name w:val="尾注文本 Char"/>
    <w:link w:val="ab"/>
    <w:semiHidden/>
    <w:qFormat/>
    <w:rPr>
      <w:rFonts w:ascii="Times New Roman" w:hAnsi="Times New Roman"/>
      <w:sz w:val="21"/>
      <w:szCs w:val="24"/>
    </w:rPr>
  </w:style>
  <w:style w:type="character" w:customStyle="1" w:styleId="Char4">
    <w:name w:val="页脚 Char"/>
    <w:link w:val="ac"/>
    <w:uiPriority w:val="99"/>
    <w:qFormat/>
    <w:rPr>
      <w:rFonts w:ascii="Times New Roman" w:hAnsi="Times New Roman"/>
      <w:kern w:val="2"/>
      <w:sz w:val="18"/>
      <w:szCs w:val="18"/>
    </w:rPr>
  </w:style>
  <w:style w:type="character" w:customStyle="1" w:styleId="2Char1">
    <w:name w:val="正文首行缩进 2 Char"/>
    <w:link w:val="211"/>
    <w:semiHidden/>
    <w:qFormat/>
    <w:rPr>
      <w:rFonts w:ascii="宋体" w:hAnsi="宋体"/>
      <w:kern w:val="2"/>
      <w:sz w:val="21"/>
      <w:szCs w:val="24"/>
    </w:rPr>
  </w:style>
  <w:style w:type="paragraph" w:customStyle="1" w:styleId="211">
    <w:name w:val="正文文本首行缩进 21"/>
    <w:basedOn w:val="17"/>
    <w:link w:val="2Char1"/>
    <w:qFormat/>
    <w:pPr>
      <w:spacing w:after="120" w:line="240" w:lineRule="auto"/>
      <w:ind w:leftChars="200" w:left="420" w:firstLineChars="200" w:firstLine="200"/>
      <w:jc w:val="left"/>
    </w:pPr>
    <w:rPr>
      <w:rFonts w:hAnsi="宋体"/>
    </w:rPr>
  </w:style>
  <w:style w:type="character" w:customStyle="1" w:styleId="Char5">
    <w:name w:val="页眉 Char"/>
    <w:link w:val="ad"/>
    <w:semiHidden/>
    <w:qFormat/>
    <w:rPr>
      <w:rFonts w:ascii="Times New Roman" w:hAnsi="Times New Roman"/>
      <w:kern w:val="2"/>
      <w:sz w:val="18"/>
      <w:szCs w:val="18"/>
    </w:rPr>
  </w:style>
  <w:style w:type="character" w:customStyle="1" w:styleId="Char6">
    <w:name w:val="脚注文本 Char"/>
    <w:link w:val="ae"/>
    <w:qFormat/>
    <w:rPr>
      <w:rFonts w:ascii="Times New Roman" w:hAnsi="Times New Roman"/>
      <w:sz w:val="18"/>
    </w:rPr>
  </w:style>
  <w:style w:type="character" w:customStyle="1" w:styleId="3Char1">
    <w:name w:val="正文文本缩进 3 Char"/>
    <w:link w:val="311"/>
    <w:semiHidden/>
    <w:qFormat/>
    <w:rPr>
      <w:rFonts w:ascii="Times New Roman" w:hAnsi="Times New Roman"/>
      <w:kern w:val="2"/>
      <w:sz w:val="21"/>
    </w:rPr>
  </w:style>
  <w:style w:type="paragraph" w:customStyle="1" w:styleId="311">
    <w:name w:val="正文文本缩进 31"/>
    <w:basedOn w:val="a"/>
    <w:link w:val="3Char1"/>
    <w:qFormat/>
    <w:pPr>
      <w:ind w:leftChars="600" w:left="1260"/>
    </w:pPr>
  </w:style>
  <w:style w:type="character" w:customStyle="1" w:styleId="2Char2">
    <w:name w:val="正文文本 2 Char"/>
    <w:link w:val="212"/>
    <w:semiHidden/>
    <w:qFormat/>
    <w:rPr>
      <w:rFonts w:ascii="Times New Roman" w:hAnsi="Times New Roman"/>
      <w:kern w:val="2"/>
      <w:sz w:val="21"/>
    </w:rPr>
  </w:style>
  <w:style w:type="paragraph" w:customStyle="1" w:styleId="212">
    <w:name w:val="正文文本 21"/>
    <w:basedOn w:val="a"/>
    <w:link w:val="2Char2"/>
    <w:qFormat/>
    <w:pPr>
      <w:spacing w:after="120" w:line="480" w:lineRule="auto"/>
    </w:pPr>
  </w:style>
  <w:style w:type="character" w:customStyle="1" w:styleId="Charf1">
    <w:name w:val="信息标题 Char"/>
    <w:link w:val="1a"/>
    <w:semiHidden/>
    <w:qFormat/>
    <w:rPr>
      <w:rFonts w:ascii="Arial" w:hAnsi="Arial" w:cs="Arial"/>
      <w:color w:val="7030A0"/>
      <w:kern w:val="2"/>
      <w:sz w:val="24"/>
      <w:szCs w:val="24"/>
      <w:shd w:val="pct20" w:color="auto" w:fill="auto"/>
    </w:rPr>
  </w:style>
  <w:style w:type="paragraph" w:customStyle="1" w:styleId="1a">
    <w:name w:val="信息标题1"/>
    <w:basedOn w:val="a"/>
    <w:link w:val="Charf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link w:val="HTML1"/>
    <w:semiHidden/>
    <w:qFormat/>
    <w:rPr>
      <w:rFonts w:ascii="Arial" w:hAnsi="Arial"/>
      <w:sz w:val="21"/>
      <w:szCs w:val="21"/>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Char7">
    <w:name w:val="标题 Char"/>
    <w:link w:val="af0"/>
    <w:semiHidden/>
    <w:qFormat/>
    <w:rPr>
      <w:rFonts w:ascii="Arial" w:eastAsia="楷体_GB2312" w:hAnsi="Arial"/>
      <w:b/>
      <w:sz w:val="32"/>
    </w:rPr>
  </w:style>
  <w:style w:type="paragraph" w:customStyle="1" w:styleId="CharChar">
    <w:name w:val="批注框文本 Char Char"/>
    <w:basedOn w:val="a"/>
    <w:link w:val="CharCharCharChar"/>
    <w:qFormat/>
    <w:rPr>
      <w:sz w:val="18"/>
      <w:szCs w:val="18"/>
    </w:rPr>
  </w:style>
  <w:style w:type="paragraph" w:customStyle="1" w:styleId="213">
    <w:name w:val="列表编号 21"/>
    <w:basedOn w:val="a"/>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qFormat/>
    <w:pPr>
      <w:spacing w:line="480" w:lineRule="exact"/>
      <w:ind w:leftChars="200" w:left="420" w:firstLineChars="200" w:firstLine="200"/>
      <w:jc w:val="left"/>
    </w:pPr>
    <w:rPr>
      <w:color w:val="7030A0"/>
      <w:sz w:val="24"/>
    </w:rPr>
  </w:style>
  <w:style w:type="paragraph" w:customStyle="1" w:styleId="81">
    <w:name w:val="索引 81"/>
    <w:basedOn w:val="a"/>
    <w:next w:val="a"/>
    <w:qFormat/>
    <w:pPr>
      <w:spacing w:line="480" w:lineRule="exact"/>
      <w:ind w:leftChars="1400" w:left="1400" w:firstLineChars="200" w:firstLine="200"/>
      <w:jc w:val="left"/>
    </w:pPr>
    <w:rPr>
      <w:color w:val="7030A0"/>
      <w:sz w:val="24"/>
    </w:rPr>
  </w:style>
  <w:style w:type="paragraph" w:customStyle="1" w:styleId="510">
    <w:name w:val="索引 51"/>
    <w:basedOn w:val="a"/>
    <w:next w:val="a"/>
    <w:qFormat/>
    <w:pPr>
      <w:spacing w:line="480" w:lineRule="exact"/>
      <w:ind w:leftChars="800" w:left="800" w:firstLineChars="200" w:firstLine="200"/>
      <w:jc w:val="left"/>
    </w:pPr>
    <w:rPr>
      <w:color w:val="7030A0"/>
      <w:sz w:val="24"/>
    </w:rPr>
  </w:style>
  <w:style w:type="paragraph" w:customStyle="1" w:styleId="1c">
    <w:name w:val="引文目录标题1"/>
    <w:basedOn w:val="a"/>
    <w:next w:val="a"/>
    <w:qFormat/>
    <w:pPr>
      <w:spacing w:before="120"/>
    </w:pPr>
    <w:rPr>
      <w:rFonts w:ascii="Arial" w:hAnsi="Arial" w:cs="Arial"/>
      <w:sz w:val="24"/>
    </w:rPr>
  </w:style>
  <w:style w:type="paragraph" w:customStyle="1" w:styleId="61">
    <w:name w:val="索引 61"/>
    <w:basedOn w:val="a"/>
    <w:next w:val="a"/>
    <w:qFormat/>
    <w:pPr>
      <w:spacing w:line="480" w:lineRule="exact"/>
      <w:ind w:leftChars="1000" w:left="1000" w:firstLineChars="200" w:firstLine="200"/>
      <w:jc w:val="left"/>
    </w:pPr>
    <w:rPr>
      <w:color w:val="7030A0"/>
      <w:sz w:val="24"/>
    </w:rPr>
  </w:style>
  <w:style w:type="paragraph" w:customStyle="1" w:styleId="312">
    <w:name w:val="列表编号 31"/>
    <w:basedOn w:val="a"/>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qFormat/>
    <w:pPr>
      <w:widowControl/>
      <w:ind w:left="840" w:hanging="420"/>
      <w:jc w:val="left"/>
    </w:pPr>
    <w:rPr>
      <w:rFonts w:ascii="宋体"/>
      <w:kern w:val="0"/>
      <w:sz w:val="22"/>
      <w:szCs w:val="20"/>
    </w:rPr>
  </w:style>
  <w:style w:type="paragraph" w:customStyle="1" w:styleId="1d">
    <w:name w:val="列表接续1"/>
    <w:basedOn w:val="a"/>
    <w:qFormat/>
    <w:pPr>
      <w:widowControl/>
      <w:spacing w:after="120"/>
      <w:ind w:left="420"/>
      <w:jc w:val="left"/>
    </w:pPr>
    <w:rPr>
      <w:rFonts w:ascii="宋体"/>
      <w:kern w:val="0"/>
      <w:sz w:val="22"/>
      <w:szCs w:val="20"/>
    </w:rPr>
  </w:style>
  <w:style w:type="paragraph" w:customStyle="1" w:styleId="1e">
    <w:name w:val="文本块1"/>
    <w:basedOn w:val="a"/>
    <w:qFormat/>
    <w:pPr>
      <w:tabs>
        <w:tab w:val="left" w:pos="8364"/>
      </w:tabs>
      <w:ind w:left="840" w:right="-57" w:hanging="300"/>
    </w:pPr>
    <w:rPr>
      <w:rFonts w:ascii="宋体"/>
      <w:szCs w:val="20"/>
    </w:rPr>
  </w:style>
  <w:style w:type="paragraph" w:customStyle="1" w:styleId="410">
    <w:name w:val="索引 41"/>
    <w:basedOn w:val="a"/>
    <w:next w:val="a"/>
    <w:qFormat/>
    <w:pPr>
      <w:spacing w:line="480" w:lineRule="exact"/>
      <w:ind w:leftChars="600" w:left="600" w:firstLineChars="200" w:firstLine="200"/>
      <w:jc w:val="left"/>
    </w:pPr>
    <w:rPr>
      <w:color w:val="7030A0"/>
      <w:sz w:val="24"/>
    </w:rPr>
  </w:style>
  <w:style w:type="paragraph" w:customStyle="1" w:styleId="411">
    <w:name w:val="列表编号 41"/>
    <w:basedOn w:val="a"/>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qFormat/>
    <w:pPr>
      <w:spacing w:line="480" w:lineRule="exact"/>
      <w:ind w:leftChars="400" w:left="400" w:firstLineChars="200" w:firstLine="200"/>
      <w:jc w:val="left"/>
    </w:pPr>
    <w:rPr>
      <w:color w:val="7030A0"/>
      <w:sz w:val="24"/>
    </w:rPr>
  </w:style>
  <w:style w:type="paragraph" w:customStyle="1" w:styleId="1f">
    <w:name w:val="索引标题1"/>
    <w:basedOn w:val="a"/>
    <w:next w:val="110"/>
    <w:qFormat/>
  </w:style>
  <w:style w:type="paragraph" w:customStyle="1" w:styleId="110">
    <w:name w:val="索引 11"/>
    <w:basedOn w:val="a"/>
    <w:next w:val="a"/>
    <w:qFormat/>
    <w:pPr>
      <w:spacing w:line="360" w:lineRule="auto"/>
      <w:ind w:leftChars="547" w:left="1149"/>
    </w:pPr>
    <w:rPr>
      <w:szCs w:val="20"/>
    </w:rPr>
  </w:style>
  <w:style w:type="paragraph" w:customStyle="1" w:styleId="511">
    <w:name w:val="列表编号 51"/>
    <w:basedOn w:val="a"/>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qFormat/>
    <w:pPr>
      <w:ind w:left="200" w:hangingChars="200" w:hanging="200"/>
    </w:pPr>
    <w:rPr>
      <w:szCs w:val="20"/>
    </w:rPr>
  </w:style>
  <w:style w:type="paragraph" w:customStyle="1" w:styleId="71">
    <w:name w:val="索引 71"/>
    <w:basedOn w:val="a"/>
    <w:next w:val="a"/>
    <w:qFormat/>
    <w:pPr>
      <w:spacing w:line="480" w:lineRule="exact"/>
      <w:ind w:leftChars="1200" w:left="1200" w:firstLineChars="200" w:firstLine="200"/>
      <w:jc w:val="left"/>
    </w:pPr>
    <w:rPr>
      <w:color w:val="7030A0"/>
      <w:sz w:val="24"/>
    </w:rPr>
  </w:style>
  <w:style w:type="paragraph" w:customStyle="1" w:styleId="91">
    <w:name w:val="索引 91"/>
    <w:basedOn w:val="a"/>
    <w:next w:val="a"/>
    <w:qFormat/>
    <w:pPr>
      <w:spacing w:line="480" w:lineRule="exact"/>
      <w:ind w:leftChars="1600" w:left="1600" w:firstLineChars="200" w:firstLine="200"/>
      <w:jc w:val="left"/>
    </w:pPr>
    <w:rPr>
      <w:color w:val="7030A0"/>
      <w:sz w:val="24"/>
    </w:rPr>
  </w:style>
  <w:style w:type="paragraph" w:customStyle="1" w:styleId="1f1">
    <w:name w:val="图表目录1"/>
    <w:basedOn w:val="a"/>
    <w:next w:val="a"/>
    <w:qFormat/>
    <w:pPr>
      <w:spacing w:line="480" w:lineRule="exact"/>
      <w:ind w:leftChars="200" w:left="200" w:hangingChars="200" w:hanging="200"/>
      <w:jc w:val="left"/>
    </w:pPr>
    <w:rPr>
      <w:color w:val="7030A0"/>
      <w:sz w:val="24"/>
    </w:rPr>
  </w:style>
  <w:style w:type="paragraph" w:customStyle="1" w:styleId="1f2">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qFormat/>
    <w:pPr>
      <w:spacing w:line="480" w:lineRule="exact"/>
      <w:ind w:leftChars="200" w:left="200" w:firstLineChars="200" w:firstLine="200"/>
      <w:jc w:val="left"/>
    </w:pPr>
    <w:rPr>
      <w:color w:val="7030A0"/>
      <w:sz w:val="24"/>
    </w:rPr>
  </w:style>
  <w:style w:type="paragraph" w:customStyle="1" w:styleId="42">
    <w:name w:val="标题4"/>
    <w:basedOn w:val="a"/>
    <w:next w:val="a"/>
    <w:qFormat/>
    <w:pPr>
      <w:keepNext/>
      <w:spacing w:line="360" w:lineRule="auto"/>
      <w:ind w:firstLineChars="200" w:firstLine="200"/>
      <w:jc w:val="left"/>
      <w:outlineLvl w:val="3"/>
    </w:pPr>
    <w:rPr>
      <w:b/>
      <w:kern w:val="0"/>
      <w:sz w:val="30"/>
    </w:rPr>
  </w:style>
  <w:style w:type="paragraph" w:customStyle="1" w:styleId="afa">
    <w:name w:val="四级标题格式"/>
    <w:basedOn w:val="4"/>
    <w:link w:val="CharChar0"/>
    <w:qFormat/>
    <w:pPr>
      <w:spacing w:before="0" w:afterLines="100" w:line="240" w:lineRule="auto"/>
      <w:jc w:val="left"/>
    </w:pPr>
    <w:rPr>
      <w:rFonts w:ascii="Times New Roman" w:eastAsia="黑体" w:hAnsi="Times New Roman"/>
    </w:rPr>
  </w:style>
  <w:style w:type="paragraph" w:customStyle="1" w:styleId="32">
    <w:name w:val="标题3"/>
    <w:basedOn w:val="3"/>
    <w:link w:val="3CharChar"/>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
    <w:name w:val="样式 宋体 行距: 固定值 24 磅"/>
    <w:basedOn w:val="a"/>
    <w:link w:val="24CharChar"/>
    <w:qFormat/>
    <w:pPr>
      <w:spacing w:line="480" w:lineRule="exact"/>
      <w:ind w:firstLineChars="200" w:firstLine="585"/>
      <w:jc w:val="left"/>
    </w:pPr>
    <w:rPr>
      <w:rFonts w:ascii="宋体" w:cs="宋体"/>
      <w:color w:val="7030A0"/>
      <w:sz w:val="28"/>
    </w:rPr>
  </w:style>
  <w:style w:type="paragraph" w:customStyle="1" w:styleId="23">
    <w:name w:val="样式 首行缩进:  2 字符"/>
    <w:basedOn w:val="a"/>
    <w:link w:val="2Char10"/>
    <w:qFormat/>
    <w:pPr>
      <w:spacing w:line="480" w:lineRule="exact"/>
      <w:ind w:firstLineChars="200" w:firstLine="480"/>
      <w:jc w:val="left"/>
    </w:pPr>
    <w:rPr>
      <w:color w:val="7030A0"/>
      <w:sz w:val="24"/>
    </w:rPr>
  </w:style>
  <w:style w:type="paragraph" w:customStyle="1" w:styleId="wjnew">
    <w:name w:val="正文－wjnew"/>
    <w:basedOn w:val="a"/>
    <w:link w:val="wjnewCharChar"/>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rPr>
  </w:style>
  <w:style w:type="paragraph" w:customStyle="1" w:styleId="25">
    <w:name w:val="列表框2"/>
    <w:basedOn w:val="a"/>
    <w:link w:val="2CharChar"/>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b">
    <w:name w:val="五级标题格式"/>
    <w:basedOn w:val="5"/>
    <w:link w:val="CharChar1"/>
    <w:qFormat/>
    <w:pPr>
      <w:tabs>
        <w:tab w:val="clear" w:pos="1008"/>
      </w:tabs>
      <w:spacing w:before="0" w:afterLines="50" w:line="240" w:lineRule="auto"/>
      <w:ind w:left="0" w:firstLine="0"/>
      <w:jc w:val="left"/>
    </w:pPr>
    <w:rPr>
      <w:sz w:val="24"/>
    </w:rPr>
  </w:style>
  <w:style w:type="paragraph" w:customStyle="1" w:styleId="afc">
    <w:name w:val="正文段落格式"/>
    <w:basedOn w:val="23"/>
    <w:link w:val="CharCharChar"/>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qFormat/>
    <w:pPr>
      <w:spacing w:before="240" w:after="120" w:line="480" w:lineRule="exact"/>
      <w:jc w:val="left"/>
    </w:pPr>
    <w:rPr>
      <w:rFonts w:ascii="宋体" w:eastAsia="黑体" w:hAnsi="宋体"/>
      <w:sz w:val="24"/>
      <w:szCs w:val="21"/>
    </w:rPr>
  </w:style>
  <w:style w:type="paragraph" w:customStyle="1" w:styleId="26">
    <w:name w:val="标题2"/>
    <w:basedOn w:val="1"/>
    <w:link w:val="2CharChar0"/>
    <w:qFormat/>
    <w:pPr>
      <w:spacing w:before="0" w:after="0" w:line="312" w:lineRule="auto"/>
      <w:ind w:left="0" w:firstLine="0"/>
      <w:jc w:val="center"/>
    </w:pPr>
    <w:rPr>
      <w:rFonts w:ascii="宋体"/>
      <w:color w:val="92D050"/>
      <w:sz w:val="3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qFormat/>
    <w:pPr>
      <w:tabs>
        <w:tab w:val="left" w:pos="720"/>
        <w:tab w:val="right" w:pos="1191"/>
      </w:tabs>
      <w:spacing w:line="360" w:lineRule="auto"/>
      <w:ind w:left="720" w:hanging="360"/>
    </w:pPr>
    <w:rPr>
      <w:rFonts w:ascii="宋体" w:hAnsi="宋体"/>
      <w:kern w:val="10"/>
    </w:rPr>
  </w:style>
  <w:style w:type="paragraph" w:customStyle="1" w:styleId="afd">
    <w:name w:val="样式"/>
    <w:link w:val="CharChar2"/>
    <w:qFormat/>
    <w:pPr>
      <w:widowControl w:val="0"/>
      <w:autoSpaceDE w:val="0"/>
      <w:autoSpaceDN w:val="0"/>
      <w:adjustRightInd w:val="0"/>
    </w:pPr>
    <w:rPr>
      <w:rFonts w:ascii="宋体" w:hAnsi="宋体" w:cs="宋体"/>
      <w:sz w:val="24"/>
      <w:szCs w:val="24"/>
    </w:rPr>
  </w:style>
  <w:style w:type="paragraph" w:customStyle="1" w:styleId="afe">
    <w:name w:val="无编号正文"/>
    <w:basedOn w:val="a8"/>
    <w:next w:val="a"/>
    <w:link w:val="CharChar3"/>
    <w:qFormat/>
    <w:pPr>
      <w:ind w:leftChars="200" w:left="200" w:firstLineChars="200" w:firstLine="200"/>
    </w:pPr>
    <w:rPr>
      <w:rFonts w:ascii="宋体" w:hAnsi="宋体"/>
      <w:sz w:val="24"/>
    </w:rPr>
  </w:style>
  <w:style w:type="paragraph" w:customStyle="1" w:styleId="aff">
    <w:name w:val="表图名称"/>
    <w:link w:val="CharChar4"/>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0">
    <w:name w:val="表格文字图表文字"/>
    <w:basedOn w:val="a"/>
    <w:link w:val="CharCharChar0"/>
    <w:qFormat/>
    <w:pPr>
      <w:snapToGrid w:val="0"/>
      <w:ind w:firstLineChars="200" w:firstLine="200"/>
      <w:jc w:val="center"/>
    </w:pPr>
    <w:rPr>
      <w:color w:val="7030A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1">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c"/>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2">
    <w:name w:val="八级正文格式"/>
    <w:basedOn w:val="afc"/>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qFormat/>
    <w:rPr>
      <w:sz w:val="16"/>
      <w:szCs w:val="16"/>
    </w:rPr>
  </w:style>
  <w:style w:type="paragraph" w:customStyle="1" w:styleId="aff3">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4">
    <w:name w:val="表格标题"/>
    <w:basedOn w:val="5"/>
    <w:qFormat/>
    <w:pPr>
      <w:tabs>
        <w:tab w:val="clear" w:pos="1008"/>
      </w:tabs>
      <w:spacing w:before="0" w:after="0" w:line="240" w:lineRule="auto"/>
      <w:ind w:left="0" w:firstLine="0"/>
      <w:jc w:val="center"/>
      <w:outlineLvl w:val="8"/>
    </w:pPr>
    <w:rPr>
      <w:b w:val="0"/>
      <w:sz w:val="21"/>
      <w:lang w:val="zh-CN"/>
    </w:rPr>
  </w:style>
  <w:style w:type="paragraph" w:customStyle="1" w:styleId="aff5">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6">
    <w:name w:val="表格文字"/>
    <w:basedOn w:val="aff0"/>
    <w:qFormat/>
  </w:style>
  <w:style w:type="paragraph" w:customStyle="1" w:styleId="aff7">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7">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8">
    <w:name w:val="表格正文"/>
    <w:basedOn w:val="a"/>
    <w:next w:val="a"/>
    <w:qFormat/>
    <w:pPr>
      <w:adjustRightInd w:val="0"/>
      <w:snapToGrid w:val="0"/>
      <w:jc w:val="center"/>
    </w:pPr>
    <w:rPr>
      <w:color w:val="548DD4"/>
    </w:rPr>
  </w:style>
  <w:style w:type="paragraph" w:customStyle="1" w:styleId="1f7">
    <w:name w:val="样式1"/>
    <w:basedOn w:val="ad"/>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9">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a">
    <w:name w:val="招标文件》"/>
    <w:basedOn w:val="affb"/>
    <w:qFormat/>
    <w:pPr>
      <w:tabs>
        <w:tab w:val="left" w:pos="560"/>
      </w:tabs>
      <w:ind w:left="200" w:firstLineChars="0" w:firstLine="0"/>
    </w:pPr>
  </w:style>
  <w:style w:type="paragraph" w:customStyle="1" w:styleId="affb">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d"/>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uiPriority w:val="34"/>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3">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c">
    <w:name w:val="註解方塊文字"/>
    <w:basedOn w:val="a"/>
    <w:qFormat/>
    <w:pPr>
      <w:widowControl/>
      <w:jc w:val="left"/>
    </w:pPr>
    <w:rPr>
      <w:rFonts w:ascii="Arial" w:eastAsia="PMingLiU" w:hAnsi="Arial"/>
      <w:kern w:val="0"/>
      <w:sz w:val="18"/>
      <w:szCs w:val="18"/>
    </w:rPr>
  </w:style>
  <w:style w:type="paragraph" w:customStyle="1" w:styleId="affd">
    <w:name w:val="标题四"/>
    <w:basedOn w:val="1110"/>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8"/>
    <w:qFormat/>
    <w:pPr>
      <w:outlineLvl w:val="3"/>
    </w:pPr>
    <w:rPr>
      <w:b w:val="0"/>
      <w:kern w:val="0"/>
    </w:rPr>
  </w:style>
  <w:style w:type="paragraph" w:customStyle="1" w:styleId="28">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e">
    <w:name w:val="专用"/>
    <w:basedOn w:val="a"/>
    <w:qFormat/>
    <w:pPr>
      <w:spacing w:afterLines="100"/>
      <w:ind w:left="838" w:hangingChars="262" w:hanging="838"/>
    </w:pPr>
    <w:rPr>
      <w:rFonts w:ascii="宋体"/>
      <w:b/>
      <w:color w:val="000000"/>
      <w:sz w:val="32"/>
      <w:szCs w:val="20"/>
    </w:rPr>
  </w:style>
  <w:style w:type="paragraph" w:customStyle="1" w:styleId="afff">
    <w:name w:val="二级标题"/>
    <w:qFormat/>
    <w:pPr>
      <w:spacing w:before="240" w:after="120"/>
    </w:pPr>
    <w:rPr>
      <w:rFonts w:eastAsia="黑体"/>
      <w:b/>
      <w:kern w:val="2"/>
      <w:sz w:val="26"/>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9">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f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4">
    <w:name w:val="级别3"/>
    <w:basedOn w:val="28"/>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12">
    <w:name w:val="纯文本11"/>
    <w:basedOn w:val="a"/>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0">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1">
    <w:name w:val="标准"/>
    <w:basedOn w:val="a"/>
    <w:qFormat/>
    <w:pPr>
      <w:adjustRightInd w:val="0"/>
      <w:spacing w:line="312" w:lineRule="atLeast"/>
      <w:jc w:val="center"/>
      <w:textAlignment w:val="baseline"/>
    </w:pPr>
    <w:rPr>
      <w:kern w:val="24"/>
      <w:sz w:val="24"/>
    </w:rPr>
  </w:style>
  <w:style w:type="paragraph" w:customStyle="1" w:styleId="113">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0">
    <w:name w:val="Char Char Char Char"/>
    <w:basedOn w:val="15"/>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qFormat/>
    <w:pPr>
      <w:tabs>
        <w:tab w:val="left" w:pos="1440"/>
      </w:tabs>
      <w:spacing w:beforeLines="50" w:afterLines="100" w:line="360" w:lineRule="auto"/>
      <w:ind w:left="1105" w:hanging="748"/>
      <w:jc w:val="center"/>
    </w:pPr>
    <w:rPr>
      <w:kern w:val="0"/>
    </w:rPr>
  </w:style>
  <w:style w:type="paragraph" w:customStyle="1" w:styleId="Char13">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2">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f2">
    <w:name w:val="三点段 Char"/>
    <w:basedOn w:val="a"/>
    <w:qFormat/>
    <w:pPr>
      <w:spacing w:line="360" w:lineRule="auto"/>
      <w:ind w:left="1200" w:hangingChars="500" w:hanging="1200"/>
    </w:pPr>
    <w:rPr>
      <w:rFonts w:ascii="宋体" w:hint="eastAsia"/>
      <w:sz w:val="24"/>
    </w:rPr>
  </w:style>
  <w:style w:type="paragraph" w:customStyle="1" w:styleId="2a">
    <w:name w:val="样式2"/>
    <w:basedOn w:val="a"/>
    <w:qFormat/>
    <w:pPr>
      <w:adjustRightInd w:val="0"/>
      <w:spacing w:before="120" w:after="120" w:line="312" w:lineRule="atLeast"/>
      <w:jc w:val="center"/>
      <w:textAlignment w:val="baseline"/>
    </w:pPr>
    <w:rPr>
      <w:kern w:val="0"/>
      <w:sz w:val="24"/>
      <w:szCs w:val="20"/>
    </w:rPr>
  </w:style>
  <w:style w:type="paragraph" w:customStyle="1" w:styleId="afff3">
    <w:name w:val="小标题一"/>
    <w:basedOn w:val="a"/>
    <w:next w:val="a"/>
    <w:qFormat/>
    <w:pPr>
      <w:tabs>
        <w:tab w:val="left" w:pos="1080"/>
      </w:tabs>
      <w:spacing w:line="500" w:lineRule="exact"/>
      <w:ind w:left="1080" w:hanging="1080"/>
    </w:pPr>
    <w:rPr>
      <w:sz w:val="28"/>
      <w:szCs w:val="20"/>
    </w:rPr>
  </w:style>
  <w:style w:type="paragraph" w:customStyle="1" w:styleId="Charf3">
    <w:name w:val="Char"/>
    <w:basedOn w:val="a"/>
    <w:qFormat/>
    <w:rPr>
      <w:rFonts w:ascii="仿宋_GB2312" w:eastAsia="仿宋_GB2312"/>
      <w:b/>
      <w:sz w:val="32"/>
      <w:szCs w:val="32"/>
    </w:rPr>
  </w:style>
  <w:style w:type="paragraph" w:customStyle="1" w:styleId="afff4">
    <w:name w:val="文档正文"/>
    <w:basedOn w:val="a"/>
    <w:qFormat/>
    <w:pPr>
      <w:spacing w:line="360" w:lineRule="auto"/>
      <w:ind w:firstLineChars="200" w:firstLine="200"/>
    </w:pPr>
    <w:rPr>
      <w:rFonts w:ascii="宋体" w:hAnsi="宋体"/>
      <w:sz w:val="24"/>
    </w:rPr>
  </w:style>
  <w:style w:type="paragraph" w:customStyle="1" w:styleId="1ff">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5">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6">
    <w:name w:val="图名图序"/>
    <w:qFormat/>
    <w:pPr>
      <w:adjustRightInd w:val="0"/>
      <w:spacing w:before="120" w:after="240"/>
      <w:jc w:val="center"/>
    </w:pPr>
    <w:rPr>
      <w:rFonts w:ascii="宋体" w:hAnsi="宋体"/>
      <w:kern w:val="2"/>
      <w:sz w:val="21"/>
    </w:rPr>
  </w:style>
  <w:style w:type="paragraph" w:customStyle="1" w:styleId="35">
    <w:name w:val="条文 3"/>
    <w:next w:val="a"/>
    <w:qFormat/>
    <w:pPr>
      <w:spacing w:line="310" w:lineRule="exact"/>
      <w:ind w:left="420"/>
    </w:pPr>
    <w:rPr>
      <w:rFonts w:eastAsia="黑体"/>
      <w:sz w:val="21"/>
    </w:rPr>
  </w:style>
  <w:style w:type="paragraph" w:customStyle="1" w:styleId="130">
    <w:name w:val="样式 目录 1 + 左侧:  3 字符"/>
    <w:basedOn w:val="10"/>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7">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8">
    <w:name w:val="条文 表"/>
    <w:next w:val="a"/>
    <w:qFormat/>
    <w:pPr>
      <w:jc w:val="center"/>
    </w:pPr>
    <w:rPr>
      <w:rFonts w:eastAsia="黑体"/>
      <w:sz w:val="21"/>
    </w:rPr>
  </w:style>
  <w:style w:type="paragraph" w:customStyle="1" w:styleId="afff9">
    <w:name w:val="大标题"/>
    <w:qFormat/>
    <w:pPr>
      <w:tabs>
        <w:tab w:val="left" w:pos="1134"/>
      </w:tabs>
      <w:snapToGrid w:val="0"/>
      <w:spacing w:before="240" w:after="240" w:line="288" w:lineRule="auto"/>
    </w:pPr>
    <w:rPr>
      <w:rFonts w:ascii="黑体" w:eastAsia="黑体"/>
      <w:sz w:val="24"/>
    </w:rPr>
  </w:style>
  <w:style w:type="paragraph" w:customStyle="1" w:styleId="afffa">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b">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b">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c">
    <w:name w:val="正文2"/>
    <w:basedOn w:val="a8"/>
    <w:qFormat/>
    <w:pPr>
      <w:ind w:firstLineChars="200" w:firstLine="480"/>
      <w:jc w:val="left"/>
    </w:pPr>
    <w:rPr>
      <w:rFonts w:ascii="宋体"/>
      <w:color w:val="7030A0"/>
    </w:rPr>
  </w:style>
  <w:style w:type="paragraph" w:customStyle="1" w:styleId="1ff2">
    <w:name w:val="列表框1"/>
    <w:basedOn w:val="afff0"/>
    <w:next w:val="afff0"/>
    <w:qFormat/>
    <w:pPr>
      <w:tabs>
        <w:tab w:val="left" w:pos="960"/>
        <w:tab w:val="left" w:pos="1314"/>
      </w:tabs>
      <w:snapToGrid w:val="0"/>
      <w:ind w:leftChars="397" w:left="1328" w:hangingChars="163" w:hanging="375"/>
    </w:pPr>
    <w:rPr>
      <w:rFonts w:cs="Arial"/>
    </w:rPr>
  </w:style>
  <w:style w:type="paragraph" w:customStyle="1" w:styleId="36">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c">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d">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e">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
    <w:name w:val="招标文件A）"/>
    <w:qFormat/>
    <w:pPr>
      <w:spacing w:before="120" w:after="120" w:line="300" w:lineRule="auto"/>
      <w:outlineLvl w:val="6"/>
    </w:pPr>
    <w:rPr>
      <w:rFonts w:ascii="宋体"/>
      <w:spacing w:val="10"/>
      <w:w w:val="95"/>
      <w:sz w:val="21"/>
    </w:rPr>
  </w:style>
  <w:style w:type="paragraph" w:customStyle="1" w:styleId="affff0">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10"/>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1">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2">
    <w:name w:val="三级条标题"/>
    <w:basedOn w:val="affff3"/>
    <w:next w:val="a"/>
    <w:qFormat/>
    <w:pPr>
      <w:outlineLvl w:val="4"/>
    </w:pPr>
  </w:style>
  <w:style w:type="paragraph" w:customStyle="1" w:styleId="affff3">
    <w:name w:val="二级条标题"/>
    <w:basedOn w:val="affff1"/>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4">
    <w:name w:val="四级条标题"/>
    <w:basedOn w:val="affff2"/>
    <w:next w:val="a"/>
    <w:qFormat/>
    <w:pPr>
      <w:outlineLvl w:val="5"/>
    </w:pPr>
  </w:style>
  <w:style w:type="paragraph" w:customStyle="1" w:styleId="affff5">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7">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6">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7">
    <w:name w:val="五级条标题"/>
    <w:basedOn w:val="affff4"/>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d">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e">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8">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9">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qFormat/>
    <w:rPr>
      <w:sz w:val="21"/>
      <w:szCs w:val="21"/>
    </w:rPr>
  </w:style>
  <w:style w:type="character" w:customStyle="1" w:styleId="CharChar0">
    <w:name w:val="四级标题格式 Char Char"/>
    <w:link w:val="afa"/>
    <w:semiHidden/>
    <w:qFormat/>
    <w:rPr>
      <w:rFonts w:ascii="Times New Roman" w:eastAsia="黑体" w:hAnsi="Times New Roman"/>
      <w:bCs/>
      <w:kern w:val="2"/>
      <w:sz w:val="28"/>
      <w:szCs w:val="28"/>
    </w:rPr>
  </w:style>
  <w:style w:type="character" w:customStyle="1" w:styleId="5Char1">
    <w:name w:val="标题 5 Char1"/>
    <w:link w:val="5"/>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2"/>
    <w:semiHidden/>
    <w:qFormat/>
    <w:rPr>
      <w:rFonts w:ascii="宋体" w:hAnsi="宋体"/>
      <w:b/>
      <w:bCs/>
      <w:color w:val="92D050"/>
      <w:kern w:val="44"/>
      <w:sz w:val="24"/>
      <w:szCs w:val="21"/>
    </w:rPr>
  </w:style>
  <w:style w:type="character" w:customStyle="1" w:styleId="selected">
    <w:name w:val="selected"/>
    <w:qFormat/>
    <w:rPr>
      <w:shd w:val="clear" w:color="auto" w:fill="B00006"/>
    </w:rPr>
  </w:style>
  <w:style w:type="character" w:customStyle="1" w:styleId="24CharChar">
    <w:name w:val="样式 宋体 行距: 固定值 24 磅 Char Char"/>
    <w:link w:val="24"/>
    <w:semiHidden/>
    <w:qFormat/>
    <w:rPr>
      <w:rFonts w:ascii="宋体" w:cs="宋体"/>
      <w:color w:val="7030A0"/>
      <w:kern w:val="2"/>
      <w:sz w:val="28"/>
    </w:rPr>
  </w:style>
  <w:style w:type="character" w:customStyle="1" w:styleId="2Char10">
    <w:name w:val="样式 首行缩进:  2 字符 Char1"/>
    <w:link w:val="23"/>
    <w:semiHidden/>
    <w:qFormat/>
    <w:rPr>
      <w:rFonts w:ascii="Times New Roman" w:hAnsi="Times New Roman"/>
      <w:color w:val="7030A0"/>
      <w:kern w:val="2"/>
      <w:sz w:val="24"/>
    </w:rPr>
  </w:style>
  <w:style w:type="character" w:customStyle="1" w:styleId="Char14">
    <w:name w:val="日期 Char1"/>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5">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f4">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5"/>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b"/>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qFormat/>
    <w:rPr>
      <w:color w:val="808080"/>
    </w:rPr>
  </w:style>
  <w:style w:type="character" w:customStyle="1" w:styleId="CharCharChar">
    <w:name w:val="正文段落格式 Char Char Char"/>
    <w:link w:val="afc"/>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6"/>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2">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d"/>
    <w:semiHidden/>
    <w:qFormat/>
    <w:rPr>
      <w:rFonts w:ascii="宋体" w:hAnsi="宋体" w:cs="宋体"/>
      <w:sz w:val="24"/>
      <w:szCs w:val="24"/>
      <w:lang w:val="en-US" w:eastAsia="zh-CN" w:bidi="ar-SA"/>
    </w:rPr>
  </w:style>
  <w:style w:type="character" w:customStyle="1" w:styleId="CharChar3">
    <w:name w:val="无编号正文 Char Char"/>
    <w:link w:val="afe"/>
    <w:semiHidden/>
    <w:qFormat/>
    <w:rPr>
      <w:rFonts w:ascii="宋体" w:hAnsi="宋体"/>
      <w:sz w:val="24"/>
      <w:szCs w:val="24"/>
    </w:rPr>
  </w:style>
  <w:style w:type="character" w:customStyle="1" w:styleId="CharChar4">
    <w:name w:val="表图名称 Char Char"/>
    <w:link w:val="aff"/>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0"/>
    <w:semiHidden/>
    <w:qFormat/>
    <w:rPr>
      <w:rFonts w:ascii="Times New Roman" w:hAnsi="Times New Roman"/>
      <w:color w:val="7030A0"/>
      <w:kern w:val="2"/>
      <w:sz w:val="21"/>
    </w:rPr>
  </w:style>
  <w:style w:type="character" w:customStyle="1" w:styleId="Char16">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character" w:customStyle="1" w:styleId="Char11">
    <w:name w:val="批注主题 Char1"/>
    <w:link w:val="af1"/>
    <w:qFormat/>
    <w:rPr>
      <w:rFonts w:ascii="Times New Roman" w:eastAsia="宋体" w:hAnsi="Times New Roman" w:cs="Times New Roman"/>
      <w:b/>
      <w:bCs/>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a">
    <w:name w:val="样式 宋体 五号 行距: 单倍行距"/>
    <w:basedOn w:val="a"/>
    <w:qFormat/>
    <w:pPr>
      <w:adjustRightInd w:val="0"/>
      <w:jc w:val="left"/>
      <w:textAlignment w:val="baseline"/>
    </w:pPr>
    <w:rPr>
      <w:rFonts w:ascii="宋体" w:hAnsi="宋体"/>
      <w:kern w:val="0"/>
    </w:rPr>
  </w:style>
  <w:style w:type="paragraph" w:customStyle="1" w:styleId="affffb">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styleId="affffc">
    <w:name w:val="List Paragraph"/>
    <w:basedOn w:val="a"/>
    <w:uiPriority w:val="34"/>
    <w:qFormat/>
    <w:pPr>
      <w:ind w:firstLineChars="200" w:firstLine="420"/>
    </w:pPr>
  </w:style>
  <w:style w:type="paragraph" w:customStyle="1" w:styleId="WPSOffice1">
    <w:name w:val="WPSOffice手动目录 1"/>
    <w:qFormat/>
  </w:style>
  <w:style w:type="paragraph" w:customStyle="1" w:styleId="38">
    <w:name w:val="纯文本3"/>
    <w:basedOn w:val="a"/>
    <w:qFormat/>
    <w:rPr>
      <w:rFonts w:ascii="宋体" w:hAnsi="Courier New" w:cs="Courier New"/>
      <w:szCs w:val="21"/>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character" w:customStyle="1" w:styleId="Char10">
    <w:name w:val="纯文本 Char1"/>
    <w:link w:val="aa"/>
    <w:qFormat/>
    <w:locked/>
    <w:rPr>
      <w:rFonts w:ascii="宋体" w:hAnsi="Courier New" w:cs="Courier New"/>
      <w:kern w:val="2"/>
      <w:sz w:val="21"/>
      <w:szCs w:val="21"/>
    </w:rPr>
  </w:style>
  <w:style w:type="paragraph" w:customStyle="1" w:styleId="TOC2">
    <w:name w:val="TOC 标题2"/>
    <w:basedOn w:val="1"/>
    <w:next w:val="a"/>
    <w:uiPriority w:val="39"/>
    <w:unhideWhenUsed/>
    <w:qFormat/>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934">
    <w:name w:val="正文_29_3_4"/>
    <w:qFormat/>
    <w:pPr>
      <w:widowControl w:val="0"/>
      <w:jc w:val="both"/>
    </w:pPr>
    <w:rPr>
      <w:rFonts w:ascii="Calibri" w:hAnsi="Calibri"/>
      <w:kern w:val="2"/>
      <w:sz w:val="21"/>
      <w:szCs w:val="24"/>
    </w:rPr>
  </w:style>
  <w:style w:type="paragraph" w:customStyle="1" w:styleId="2f">
    <w:name w:val="修订2"/>
    <w:hidden/>
    <w:uiPriority w:val="99"/>
    <w:semiHidden/>
    <w:rPr>
      <w:kern w:val="2"/>
      <w:sz w:val="21"/>
      <w:szCs w:val="24"/>
    </w:rPr>
  </w:style>
  <w:style w:type="character" w:customStyle="1" w:styleId="apple-style-span">
    <w:name w:val="apple-style-span"/>
  </w:style>
  <w:style w:type="paragraph" w:styleId="affffd">
    <w:name w:val="No Spacing"/>
    <w:uiPriority w:val="1"/>
    <w:qFormat/>
    <w:pPr>
      <w:widowControl w:val="0"/>
      <w:jc w:val="both"/>
    </w:pPr>
    <w:rPr>
      <w:kern w:val="2"/>
      <w:sz w:val="21"/>
      <w:szCs w:val="24"/>
    </w:rPr>
  </w:style>
  <w:style w:type="paragraph" w:customStyle="1" w:styleId="Style436">
    <w:name w:val="_Style 436"/>
    <w:basedOn w:val="a"/>
    <w:next w:val="affffc"/>
    <w:uiPriority w:val="34"/>
    <w:qFormat/>
    <w:pPr>
      <w:ind w:firstLineChars="200" w:firstLine="420"/>
    </w:pPr>
    <w:rPr>
      <w:rFonts w:ascii="等线" w:eastAsia="等线" w:hAnsi="等线" w:cs="宋体"/>
      <w:szCs w:val="22"/>
    </w:rPr>
  </w:style>
  <w:style w:type="character" w:customStyle="1" w:styleId="NormalCharacter">
    <w:name w:val="NormalCharacter"/>
    <w:semiHidden/>
    <w:qFormat/>
    <w:rPr>
      <w:rFonts w:ascii="Times New Roman" w:eastAsia="宋体" w:hAnsi="Times New Roman"/>
      <w:sz w:val="24"/>
      <w:szCs w:val="24"/>
      <w:lang w:val="en-US" w:eastAsia="zh-CN" w:bidi="ar-SA"/>
    </w:rPr>
  </w:style>
  <w:style w:type="paragraph" w:customStyle="1" w:styleId="2f0">
    <w:name w:val="国内标题2"/>
    <w:basedOn w:val="2"/>
    <w:pPr>
      <w:spacing w:line="416" w:lineRule="auto"/>
    </w:pPr>
    <w:rPr>
      <w:rFonts w:ascii="Calibri" w:eastAsia="宋体" w:hAnsi="Calibri"/>
    </w:rPr>
  </w:style>
  <w:style w:type="character" w:customStyle="1" w:styleId="Char2">
    <w:name w:val="正文文本缩进 Char2"/>
    <w:basedOn w:val="a0"/>
    <w:link w:val="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A0913-0E4B-4D39-8FD0-DACFAF1D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103</Pages>
  <Words>8511</Words>
  <Characters>48516</Characters>
  <Application>Microsoft Office Word</Application>
  <DocSecurity>0</DocSecurity>
  <Lines>404</Lines>
  <Paragraphs>113</Paragraphs>
  <ScaleCrop>false</ScaleCrop>
  <Company>zzz</Company>
  <LinksUpToDate>false</LinksUpToDate>
  <CharactersWithSpaces>56914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hen C</cp:lastModifiedBy>
  <cp:revision>590</cp:revision>
  <cp:lastPrinted>2018-03-19T01:37:00Z</cp:lastPrinted>
  <dcterms:created xsi:type="dcterms:W3CDTF">2018-04-06T03:50:00Z</dcterms:created>
  <dcterms:modified xsi:type="dcterms:W3CDTF">2022-06-13T07:42:00Z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6B7E4C470A2349CAA267BF629E4B0A9E</vt:lpwstr>
  </property>
</Properties>
</file>