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numPr>
          <w:ilvl w:val="0"/>
          <w:numId w:val="1"/>
        </w:numPr>
        <w:rPr>
          <w:rFonts w:hint="eastAsia" w:ascii="黑体" w:hAnsi="黑体" w:eastAsia="黑体"/>
          <w:sz w:val="28"/>
          <w:szCs w:val="28"/>
        </w:rPr>
      </w:pPr>
      <w:r>
        <w:rPr>
          <w:rFonts w:hint="eastAsia" w:ascii="黑体" w:hAnsi="黑体" w:eastAsia="黑体"/>
          <w:sz w:val="28"/>
          <w:szCs w:val="28"/>
        </w:rPr>
        <w:t>项目编号：XJXS-A2022043</w:t>
      </w:r>
    </w:p>
    <w:p>
      <w:pPr>
        <w:numPr>
          <w:ilvl w:val="0"/>
          <w:numId w:val="1"/>
        </w:numPr>
        <w:ind w:left="0" w:leftChars="0" w:firstLine="0" w:firstLineChars="0"/>
        <w:rPr>
          <w:rFonts w:hint="eastAsia" w:ascii="黑体" w:hAnsi="黑体" w:eastAsia="黑体"/>
          <w:sz w:val="28"/>
          <w:szCs w:val="28"/>
        </w:rPr>
      </w:pPr>
      <w:r>
        <w:rPr>
          <w:rFonts w:hint="eastAsia" w:ascii="黑体" w:hAnsi="黑体" w:eastAsia="黑体"/>
          <w:sz w:val="28"/>
          <w:szCs w:val="28"/>
        </w:rPr>
        <w:t>项目名称：2022年购买机动车驾驶人考场服务项目</w:t>
      </w:r>
    </w:p>
    <w:p>
      <w:pPr>
        <w:numPr>
          <w:ilvl w:val="0"/>
          <w:numId w:val="0"/>
        </w:numPr>
        <w:ind w:leftChars="0"/>
        <w:rPr>
          <w:rFonts w:hint="eastAsia" w:ascii="黑体" w:hAnsi="黑体" w:eastAsia="黑体"/>
          <w:sz w:val="28"/>
          <w:szCs w:val="28"/>
          <w:lang w:eastAsia="zh-CN"/>
        </w:rPr>
      </w:pPr>
      <w:r>
        <w:rPr>
          <w:rFonts w:hint="eastAsia" w:ascii="黑体" w:hAnsi="黑体" w:eastAsia="黑体"/>
          <w:sz w:val="28"/>
          <w:szCs w:val="28"/>
        </w:rPr>
        <w:t>三、经评标委员会评定，预中标结果如下</w:t>
      </w:r>
      <w:r>
        <w:rPr>
          <w:rFonts w:hint="eastAsia" w:ascii="黑体" w:hAns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20" w:lineRule="atLeast"/>
        <w:textAlignment w:val="auto"/>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rPr>
        <w:t>供应商名称：北屯市海川迅豪驾驶员考场服务有限公司、新疆华泰鹰眼烽火台网络科技有限公司、青河县蓝天机动车驾驶员培训学校、阿勒泰市厚德机动车考试中心、哈巴河县陆舟驾驶员培训学校、阿勒泰地区泰晨驾驶人考试服务有限公司、福海县博洋机动车驾驶员培训有限公司、阿勒泰市北屯博洋驾校、北屯市博洋机动车驾考中心、阿勒泰地区福海县福鑫机动车驾驶人培训学校、哈巴河县顺达驾校有限公司、吉木乃县瑞峰驾驶培训学校、富蕴县欣欣机动车驾驶培训学校、富蕴县平安驾驶培训学校有限公司、哈巴河县西部行旅游汽车运输有限责任公司臻安机动车驾驶员培训学校、布尔津县神湖机动车驾驶员考试有限责任公司、鑫安机动车驾驶员培训学校、阿勒泰市汇丰机动车驾驶员培训学校</w:t>
      </w:r>
      <w:r>
        <w:rPr>
          <w:rFonts w:hint="eastAsia" w:ascii="仿宋" w:hAnsi="仿宋" w:eastAsia="仿宋" w:cs="Times New Roman"/>
          <w:kern w:val="0"/>
          <w:sz w:val="28"/>
          <w:szCs w:val="28"/>
          <w:highlight w:val="none"/>
          <w:lang w:eastAsia="zh-CN"/>
        </w:rPr>
        <w:t>、</w:t>
      </w:r>
      <w:r>
        <w:rPr>
          <w:rFonts w:hint="eastAsia" w:ascii="仿宋" w:hAnsi="仿宋" w:eastAsia="仿宋" w:cs="Times New Roman"/>
          <w:kern w:val="0"/>
          <w:sz w:val="28"/>
          <w:szCs w:val="28"/>
          <w:highlight w:val="none"/>
        </w:rPr>
        <w:t>新疆源益康国际贸易有限公司</w:t>
      </w:r>
      <w:r>
        <w:rPr>
          <w:rFonts w:hint="eastAsia" w:ascii="仿宋" w:hAnsi="仿宋" w:eastAsia="仿宋" w:cs="Times New Roman"/>
          <w:kern w:val="0"/>
          <w:sz w:val="28"/>
          <w:szCs w:val="28"/>
          <w:highlight w:val="none"/>
          <w:lang w:eastAsia="zh-CN"/>
        </w:rPr>
        <w:t>、富蕴县欣安驾考有限公司。</w:t>
      </w:r>
    </w:p>
    <w:p>
      <w:pPr>
        <w:rPr>
          <w:rFonts w:ascii="黑体" w:hAnsi="黑体" w:eastAsia="黑体"/>
          <w:sz w:val="28"/>
          <w:szCs w:val="28"/>
        </w:rPr>
      </w:pPr>
      <w:r>
        <w:rPr>
          <w:rFonts w:hint="eastAsia" w:ascii="黑体" w:hAnsi="黑体" w:eastAsia="黑体"/>
          <w:sz w:val="28"/>
          <w:szCs w:val="28"/>
        </w:rPr>
        <w:t>四、主要标的信息</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6" w:type="dxa"/>
          </w:tcPr>
          <w:p>
            <w:pPr>
              <w:jc w:val="center"/>
              <w:rPr>
                <w:rFonts w:ascii="仿宋" w:hAnsi="仿宋" w:eastAsia="仿宋"/>
                <w:kern w:val="0"/>
                <w:sz w:val="28"/>
                <w:szCs w:val="28"/>
              </w:rPr>
            </w:pPr>
            <w:r>
              <w:rPr>
                <w:rFonts w:hint="eastAsia" w:ascii="仿宋" w:hAnsi="仿宋" w:eastAsia="仿宋"/>
                <w:kern w:val="0"/>
                <w:sz w:val="28"/>
                <w:szCs w:val="28"/>
                <w:lang w:val="en-US" w:eastAsia="zh-CN"/>
              </w:rPr>
              <w:t>服务</w:t>
            </w:r>
            <w:r>
              <w:rPr>
                <w:rFonts w:hint="eastAsia" w:ascii="仿宋" w:hAnsi="仿宋" w:eastAsia="仿宋"/>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8756" w:type="dxa"/>
          </w:tcPr>
          <w:p>
            <w:pPr>
              <w:pageBreakBefore w:val="0"/>
              <w:kinsoku/>
              <w:wordWrap/>
              <w:overflowPunct/>
              <w:topLinePunct w:val="0"/>
              <w:autoSpaceDE/>
              <w:autoSpaceDN/>
              <w:bidi w:val="0"/>
              <w:adjustRightInd/>
              <w:snapToGrid/>
              <w:spacing w:line="580" w:lineRule="exact"/>
              <w:textAlignment w:val="auto"/>
              <w:rPr>
                <w:rFonts w:hint="eastAsia" w:ascii="仿宋" w:hAnsi="仿宋" w:eastAsia="仿宋"/>
                <w:kern w:val="0"/>
                <w:sz w:val="28"/>
                <w:szCs w:val="28"/>
                <w:highlight w:val="none"/>
              </w:rPr>
            </w:pPr>
            <w:r>
              <w:rPr>
                <w:rFonts w:hint="eastAsia" w:ascii="仿宋" w:hAnsi="仿宋" w:eastAsia="仿宋"/>
                <w:kern w:val="0"/>
                <w:sz w:val="28"/>
                <w:szCs w:val="28"/>
                <w:highlight w:val="none"/>
              </w:rPr>
              <w:t>名称：2022年购买机动车驾驶人考场服务项目</w:t>
            </w:r>
          </w:p>
          <w:p>
            <w:pPr>
              <w:pageBreakBefore w:val="0"/>
              <w:kinsoku/>
              <w:wordWrap/>
              <w:overflowPunct/>
              <w:topLinePunct w:val="0"/>
              <w:autoSpaceDE/>
              <w:autoSpaceDN/>
              <w:bidi w:val="0"/>
              <w:adjustRightInd/>
              <w:snapToGrid/>
              <w:spacing w:line="580" w:lineRule="exact"/>
              <w:textAlignment w:val="auto"/>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采购</w:t>
            </w:r>
            <w:r>
              <w:rPr>
                <w:rFonts w:hint="eastAsia" w:ascii="仿宋" w:hAnsi="仿宋" w:eastAsia="仿宋"/>
                <w:kern w:val="0"/>
                <w:sz w:val="28"/>
                <w:szCs w:val="28"/>
                <w:highlight w:val="none"/>
              </w:rPr>
              <w:t>范围：</w:t>
            </w:r>
            <w:r>
              <w:rPr>
                <w:rFonts w:hint="eastAsia" w:ascii="仿宋" w:hAnsi="仿宋" w:eastAsia="仿宋"/>
                <w:sz w:val="28"/>
                <w:szCs w:val="28"/>
              </w:rPr>
              <w:t>机动车驾驶人考场</w:t>
            </w:r>
            <w:r>
              <w:rPr>
                <w:rFonts w:hint="eastAsia" w:ascii="仿宋" w:hAnsi="仿宋" w:eastAsia="仿宋"/>
                <w:sz w:val="28"/>
                <w:szCs w:val="28"/>
                <w:lang w:val="en-US" w:eastAsia="zh-CN"/>
              </w:rPr>
              <w:t>服务（小型机动车驾驶人员科目二、三考场服务；大型机动车驾驶人员科目二、三考场服务；）</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服务期限</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一年</w:t>
            </w:r>
          </w:p>
        </w:tc>
      </w:tr>
    </w:tbl>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评审专家名单：</w:t>
      </w:r>
      <w:r>
        <w:rPr>
          <w:rFonts w:hint="eastAsia" w:ascii="仿宋" w:hAnsi="仿宋" w:eastAsia="仿宋"/>
          <w:kern w:val="0"/>
          <w:sz w:val="28"/>
          <w:szCs w:val="28"/>
          <w:highlight w:val="none"/>
          <w:lang w:val="en-US" w:eastAsia="zh-CN"/>
        </w:rPr>
        <w:t>刘颖、徐江华、刘旭东、马正怀、饶晨</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六、代理服务收费标准及金额：</w:t>
      </w:r>
      <w:r>
        <w:rPr>
          <w:rFonts w:hint="eastAsia" w:ascii="仿宋" w:hAnsi="仿宋" w:eastAsia="仿宋"/>
          <w:kern w:val="0"/>
          <w:sz w:val="28"/>
          <w:szCs w:val="28"/>
          <w:highlight w:val="none"/>
          <w:lang w:val="en-US" w:eastAsia="zh-CN"/>
        </w:rPr>
        <w:t>按国家标准计</w:t>
      </w:r>
      <w:bookmarkStart w:id="15" w:name="_GoBack"/>
      <w:bookmarkEnd w:id="15"/>
      <w:r>
        <w:rPr>
          <w:rFonts w:hint="eastAsia" w:ascii="仿宋" w:hAnsi="仿宋" w:eastAsia="仿宋"/>
          <w:kern w:val="0"/>
          <w:sz w:val="28"/>
          <w:szCs w:val="28"/>
          <w:highlight w:val="none"/>
          <w:lang w:val="en-US" w:eastAsia="zh-CN"/>
        </w:rPr>
        <w:t>取；19800元</w:t>
      </w:r>
    </w:p>
    <w:p>
      <w:pPr>
        <w:rPr>
          <w:rFonts w:ascii="黑体" w:hAnsi="黑体" w:eastAsia="黑体"/>
          <w:sz w:val="28"/>
          <w:szCs w:val="28"/>
          <w:highlight w:val="none"/>
        </w:rPr>
      </w:pPr>
      <w:r>
        <w:rPr>
          <w:rFonts w:hint="eastAsia" w:ascii="仿宋" w:hAnsi="仿宋" w:eastAsia="仿宋"/>
          <w:kern w:val="0"/>
          <w:sz w:val="28"/>
          <w:szCs w:val="28"/>
          <w:highlight w:val="none"/>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宋体"/>
          <w:kern w:val="0"/>
          <w:sz w:val="28"/>
          <w:szCs w:val="28"/>
        </w:rPr>
      </w:pPr>
      <w:r>
        <w:rPr>
          <w:rFonts w:hint="eastAsia" w:ascii="黑体" w:hAnsi="黑体" w:eastAsia="黑体" w:cs="仿宋"/>
          <w:sz w:val="28"/>
          <w:szCs w:val="28"/>
        </w:rPr>
        <w:t>八、</w:t>
      </w:r>
      <w:r>
        <w:rPr>
          <w:rFonts w:hint="eastAsia" w:ascii="黑体" w:hAnsi="黑体" w:eastAsia="黑体" w:cs="宋体"/>
          <w:kern w:val="0"/>
          <w:sz w:val="28"/>
          <w:szCs w:val="28"/>
        </w:rPr>
        <w:t>凡对本次公告内容提出询问，请按以下方式联系。</w:t>
      </w:r>
    </w:p>
    <w:p>
      <w:pPr>
        <w:pStyle w:val="4"/>
        <w:spacing w:line="360" w:lineRule="auto"/>
        <w:ind w:firstLine="700" w:firstLineChars="250"/>
        <w:rPr>
          <w:rFonts w:ascii="仿宋" w:hAnsi="仿宋" w:eastAsia="仿宋" w:cs="宋体"/>
          <w:b w:val="0"/>
          <w:sz w:val="28"/>
          <w:szCs w:val="28"/>
        </w:rPr>
      </w:pPr>
      <w:bookmarkStart w:id="2" w:name="_Toc35393641"/>
      <w:bookmarkStart w:id="3" w:name="_Toc28359023"/>
      <w:bookmarkStart w:id="4" w:name="_Toc28359100"/>
      <w:bookmarkStart w:id="5" w:name="_Toc35393810"/>
      <w:r>
        <w:rPr>
          <w:rFonts w:hint="eastAsia" w:ascii="仿宋" w:hAnsi="仿宋" w:eastAsia="仿宋" w:cs="宋体"/>
          <w:b w:val="0"/>
          <w:sz w:val="28"/>
          <w:szCs w:val="28"/>
        </w:rPr>
        <w:t>1.采购人信息</w:t>
      </w:r>
      <w:bookmarkEnd w:id="2"/>
      <w:bookmarkEnd w:id="3"/>
      <w:bookmarkEnd w:id="4"/>
      <w:bookmarkEnd w:id="5"/>
    </w:p>
    <w:p>
      <w:pPr>
        <w:pageBreakBefore w:val="0"/>
        <w:kinsoku/>
        <w:wordWrap/>
        <w:overflowPunct/>
        <w:topLinePunct w:val="0"/>
        <w:autoSpaceDE/>
        <w:autoSpaceDN/>
        <w:bidi w:val="0"/>
        <w:adjustRightInd/>
        <w:snapToGrid/>
        <w:spacing w:line="580" w:lineRule="exact"/>
        <w:ind w:left="1129" w:leftChars="371" w:hanging="350" w:hangingChars="125"/>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bookmarkStart w:id="6" w:name="OLE_LINK12"/>
      <w:r>
        <w:rPr>
          <w:rFonts w:hint="eastAsia" w:ascii="仿宋" w:hAnsi="仿宋" w:eastAsia="仿宋"/>
          <w:sz w:val="28"/>
          <w:szCs w:val="28"/>
          <w:lang w:val="en-US" w:eastAsia="zh-CN"/>
        </w:rPr>
        <w:t>阿勒泰地区公安局</w:t>
      </w:r>
    </w:p>
    <w:bookmarkEnd w:id="6"/>
    <w:p>
      <w:pPr>
        <w:pageBreakBefore w:val="0"/>
        <w:kinsoku/>
        <w:wordWrap/>
        <w:overflowPunct/>
        <w:topLinePunct w:val="0"/>
        <w:autoSpaceDE/>
        <w:autoSpaceDN/>
        <w:bidi w:val="0"/>
        <w:adjustRightInd/>
        <w:snapToGrid/>
        <w:spacing w:line="400" w:lineRule="exact"/>
        <w:ind w:firstLine="840" w:firstLineChars="300"/>
        <w:jc w:val="left"/>
        <w:textAlignment w:val="auto"/>
        <w:rPr>
          <w:rFonts w:hint="eastAsia" w:ascii="仿宋" w:hAnsi="仿宋" w:eastAsia="仿宋"/>
          <w:sz w:val="28"/>
          <w:szCs w:val="28"/>
        </w:rPr>
      </w:pPr>
    </w:p>
    <w:p>
      <w:pPr>
        <w:pageBreakBefore w:val="0"/>
        <w:kinsoku/>
        <w:wordWrap/>
        <w:overflowPunct/>
        <w:topLinePunct w:val="0"/>
        <w:autoSpaceDE/>
        <w:autoSpaceDN/>
        <w:bidi w:val="0"/>
        <w:adjustRightInd/>
        <w:snapToGrid/>
        <w:spacing w:line="400" w:lineRule="exact"/>
        <w:ind w:firstLine="840" w:firstLineChars="300"/>
        <w:jc w:val="left"/>
        <w:textAlignment w:val="auto"/>
        <w:rPr>
          <w:rFonts w:hint="eastAsia"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val="en-US" w:eastAsia="zh-CN"/>
        </w:rPr>
        <w:t>阿勒泰市</w:t>
      </w:r>
    </w:p>
    <w:p>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sz w:val="28"/>
          <w:szCs w:val="28"/>
        </w:rPr>
      </w:pPr>
    </w:p>
    <w:p>
      <w:pPr>
        <w:pageBreakBefore w:val="0"/>
        <w:kinsoku/>
        <w:wordWrap/>
        <w:overflowPunct/>
        <w:topLinePunct w:val="0"/>
        <w:autoSpaceDE/>
        <w:autoSpaceDN/>
        <w:bidi w:val="0"/>
        <w:adjustRightInd/>
        <w:snapToGrid/>
        <w:spacing w:line="580" w:lineRule="exact"/>
        <w:ind w:left="1129" w:leftChars="371" w:hanging="350" w:hangingChars="125"/>
        <w:jc w:val="left"/>
        <w:textAlignment w:val="auto"/>
        <w:rPr>
          <w:rFonts w:hint="eastAsia" w:ascii="仿宋" w:hAnsi="仿宋" w:eastAsia="仿宋"/>
          <w:sz w:val="28"/>
          <w:szCs w:val="28"/>
        </w:rPr>
      </w:pPr>
      <w:r>
        <w:rPr>
          <w:rFonts w:hint="eastAsia" w:ascii="仿宋" w:hAnsi="仿宋" w:eastAsia="仿宋"/>
          <w:sz w:val="28"/>
          <w:szCs w:val="28"/>
        </w:rPr>
        <w:t>联系方式：</w:t>
      </w:r>
      <w:bookmarkStart w:id="7" w:name="_Toc35393642"/>
      <w:bookmarkStart w:id="8" w:name="_Toc35393811"/>
      <w:bookmarkStart w:id="9" w:name="_Toc28359024"/>
      <w:bookmarkStart w:id="10" w:name="_Toc28359101"/>
      <w:r>
        <w:rPr>
          <w:rFonts w:hint="eastAsia" w:ascii="仿宋" w:hAnsi="仿宋" w:eastAsia="仿宋"/>
          <w:sz w:val="28"/>
          <w:szCs w:val="28"/>
          <w:lang w:val="en-US" w:eastAsia="zh-CN"/>
        </w:rPr>
        <w:t>18097507779</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2.采购代理机构信息</w:t>
      </w:r>
      <w:bookmarkEnd w:id="7"/>
      <w:bookmarkEnd w:id="8"/>
      <w:bookmarkEnd w:id="9"/>
      <w:bookmarkEnd w:id="10"/>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lang w:val="en-US" w:eastAsia="zh-CN"/>
        </w:rPr>
        <w:t>新疆信实工程招标咨询服务有限公司</w:t>
      </w:r>
      <w:r>
        <w:rPr>
          <w:rFonts w:hint="eastAsia" w:ascii="仿宋" w:hAnsi="仿宋" w:eastAsia="仿宋"/>
          <w:sz w:val="28"/>
          <w:szCs w:val="28"/>
          <w:lang w:eastAsia="zh-CN"/>
        </w:rPr>
        <w:t xml:space="preserve">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lang w:val="en-US" w:eastAsia="zh-CN"/>
        </w:rPr>
        <w:t>阿勒泰市南区迎宾路金枫雅苑三号商业楼三楼</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0906-2128777</w:t>
      </w:r>
    </w:p>
    <w:p>
      <w:pPr>
        <w:pStyle w:val="4"/>
        <w:spacing w:line="360" w:lineRule="auto"/>
        <w:ind w:firstLine="840" w:firstLineChars="300"/>
        <w:rPr>
          <w:rFonts w:ascii="仿宋" w:hAnsi="仿宋" w:eastAsia="仿宋" w:cs="宋体"/>
          <w:b w:val="0"/>
          <w:sz w:val="28"/>
          <w:szCs w:val="28"/>
        </w:rPr>
      </w:pPr>
      <w:bookmarkStart w:id="11" w:name="_Toc35393812"/>
      <w:bookmarkStart w:id="12" w:name="_Toc35393643"/>
      <w:bookmarkStart w:id="13" w:name="_Toc28359102"/>
      <w:bookmarkStart w:id="14" w:name="_Toc28359025"/>
      <w:r>
        <w:rPr>
          <w:rFonts w:hint="eastAsia" w:ascii="仿宋" w:hAnsi="仿宋" w:eastAsia="仿宋" w:cs="宋体"/>
          <w:b w:val="0"/>
          <w:sz w:val="28"/>
          <w:szCs w:val="28"/>
        </w:rPr>
        <w:t>3.项目</w:t>
      </w:r>
      <w:r>
        <w:rPr>
          <w:rFonts w:ascii="仿宋" w:hAnsi="仿宋" w:eastAsia="仿宋" w:cs="宋体"/>
          <w:b w:val="0"/>
          <w:sz w:val="28"/>
          <w:szCs w:val="28"/>
        </w:rPr>
        <w:t>联系方式</w:t>
      </w:r>
      <w:bookmarkEnd w:id="11"/>
      <w:bookmarkEnd w:id="12"/>
      <w:bookmarkEnd w:id="13"/>
      <w:bookmarkEnd w:id="14"/>
    </w:p>
    <w:p>
      <w:pPr>
        <w:pStyle w:val="7"/>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val="en-US" w:eastAsia="zh-CN"/>
        </w:rPr>
        <w:t>汤爱玲</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15009064123</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B3A13"/>
    <w:multiLevelType w:val="singleLevel"/>
    <w:tmpl w:val="3DFB3A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64CF3"/>
    <w:rsid w:val="0E53323C"/>
    <w:rsid w:val="1E5C21FC"/>
    <w:rsid w:val="229A4CCB"/>
    <w:rsid w:val="29C2018D"/>
    <w:rsid w:val="328A70A1"/>
    <w:rsid w:val="350B42B6"/>
    <w:rsid w:val="3CD13F2B"/>
    <w:rsid w:val="3FD64CF3"/>
    <w:rsid w:val="40FE6794"/>
    <w:rsid w:val="426903F6"/>
    <w:rsid w:val="471E2917"/>
    <w:rsid w:val="54CF43AB"/>
    <w:rsid w:val="5AFE6EB9"/>
    <w:rsid w:val="5B097AF5"/>
    <w:rsid w:val="5D4B3C5D"/>
    <w:rsid w:val="602867D8"/>
    <w:rsid w:val="616508D6"/>
    <w:rsid w:val="6B376DD2"/>
    <w:rsid w:val="6BB51E93"/>
    <w:rsid w:val="6CFA32B0"/>
    <w:rsid w:val="6E357348"/>
    <w:rsid w:val="7F24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Normal Indent"/>
    <w:basedOn w:val="1"/>
    <w:next w:val="6"/>
    <w:qFormat/>
    <w:uiPriority w:val="0"/>
    <w:pPr>
      <w:ind w:firstLine="200" w:firstLineChars="200"/>
    </w:pPr>
  </w:style>
  <w:style w:type="paragraph" w:styleId="6">
    <w:name w:val="toa heading"/>
    <w:basedOn w:val="1"/>
    <w:next w:val="1"/>
    <w:qFormat/>
    <w:uiPriority w:val="0"/>
    <w:pPr>
      <w:widowControl/>
      <w:autoSpaceDE/>
      <w:autoSpaceDN/>
      <w:spacing w:before="120" w:after="0" w:line="240" w:lineRule="auto"/>
      <w:ind w:left="0" w:firstLine="3584"/>
    </w:pPr>
  </w:style>
  <w:style w:type="paragraph" w:styleId="7">
    <w:name w:val="Plain Text"/>
    <w:basedOn w:val="1"/>
    <w:qFormat/>
    <w:uiPriority w:val="0"/>
    <w:rPr>
      <w:rFonts w:ascii="宋体" w:hAnsi="Courier New" w:eastAsiaTheme="minorEastAsia" w:cstheme="minorBidi"/>
      <w:szCs w:val="22"/>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英子麦吉丽高端护肤</cp:lastModifiedBy>
  <cp:lastPrinted>2020-10-16T09:35:00Z</cp:lastPrinted>
  <dcterms:modified xsi:type="dcterms:W3CDTF">2022-07-15T10:55:42Z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