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ind w:firstLine="422" w:firstLineChars="150"/>
        <w:jc w:val="center"/>
        <w:rPr>
          <w:rFonts w:cs="宋体"/>
          <w:b/>
          <w:kern w:val="0"/>
          <w:sz w:val="28"/>
          <w:szCs w:val="28"/>
        </w:rPr>
      </w:pPr>
      <w:r>
        <w:rPr>
          <w:rFonts w:hint="eastAsia" w:cs="宋体"/>
          <w:b/>
          <w:kern w:val="0"/>
          <w:sz w:val="28"/>
          <w:szCs w:val="28"/>
          <w:lang w:eastAsia="zh-CN"/>
        </w:rPr>
        <w:t>泽普县特困供养对象生活物资（床上用品）采购项目</w:t>
      </w:r>
      <w:r>
        <w:rPr>
          <w:rFonts w:hint="eastAsia" w:cs="宋体"/>
          <w:b/>
          <w:kern w:val="0"/>
          <w:sz w:val="28"/>
          <w:szCs w:val="28"/>
        </w:rPr>
        <w:t>询价公告</w:t>
      </w:r>
    </w:p>
    <w:p>
      <w:pPr>
        <w:widowControl/>
        <w:spacing w:line="440" w:lineRule="exact"/>
        <w:jc w:val="center"/>
        <w:rPr>
          <w:rFonts w:ascii="宋体" w:hAnsi="宋体" w:cs="宋体"/>
          <w:kern w:val="0"/>
          <w:sz w:val="24"/>
        </w:rPr>
      </w:pPr>
      <w:r>
        <w:rPr>
          <w:kern w:val="0"/>
          <w:sz w:val="24"/>
        </w:rPr>
        <w:t>KS</w:t>
      </w:r>
      <w:r>
        <w:rPr>
          <w:rFonts w:hint="eastAsia"/>
          <w:kern w:val="0"/>
          <w:sz w:val="24"/>
        </w:rPr>
        <w:t>ZPX</w:t>
      </w:r>
      <w:r>
        <w:rPr>
          <w:kern w:val="0"/>
          <w:sz w:val="24"/>
        </w:rPr>
        <w:t>(XJ)20</w:t>
      </w:r>
      <w:r>
        <w:rPr>
          <w:rFonts w:hint="eastAsia"/>
          <w:kern w:val="0"/>
          <w:sz w:val="24"/>
        </w:rPr>
        <w:t>2</w:t>
      </w:r>
      <w:r>
        <w:rPr>
          <w:rFonts w:hint="eastAsia"/>
          <w:kern w:val="0"/>
          <w:sz w:val="24"/>
          <w:lang w:val="en-US" w:eastAsia="zh-CN"/>
        </w:rPr>
        <w:t>1</w:t>
      </w:r>
      <w:r>
        <w:rPr>
          <w:kern w:val="0"/>
          <w:sz w:val="24"/>
        </w:rPr>
        <w:t>-</w:t>
      </w:r>
      <w:r>
        <w:rPr>
          <w:rFonts w:hint="eastAsia"/>
          <w:kern w:val="0"/>
          <w:sz w:val="24"/>
          <w:lang w:val="en-US" w:eastAsia="zh-CN"/>
        </w:rPr>
        <w:t>07</w:t>
      </w:r>
      <w:r>
        <w:rPr>
          <w:rFonts w:hint="eastAsia" w:cs="宋体"/>
          <w:kern w:val="0"/>
          <w:sz w:val="24"/>
        </w:rPr>
        <w:t>号</w:t>
      </w:r>
    </w:p>
    <w:p>
      <w:pPr>
        <w:widowControl/>
        <w:spacing w:line="440" w:lineRule="exact"/>
        <w:rPr>
          <w:rFonts w:cs="宋体"/>
          <w:b/>
          <w:kern w:val="0"/>
          <w:sz w:val="24"/>
        </w:rPr>
      </w:pPr>
    </w:p>
    <w:p>
      <w:pPr>
        <w:widowControl/>
        <w:spacing w:line="440" w:lineRule="exact"/>
        <w:ind w:firstLine="480" w:firstLineChars="200"/>
        <w:rPr>
          <w:rFonts w:ascii="宋体" w:hAnsi="宋体" w:cs="宋体"/>
          <w:kern w:val="0"/>
          <w:sz w:val="24"/>
        </w:rPr>
      </w:pPr>
      <w:r>
        <w:rPr>
          <w:rFonts w:hint="eastAsia" w:cs="宋体"/>
          <w:kern w:val="0"/>
          <w:sz w:val="24"/>
        </w:rPr>
        <w:t>政府采购中心受泽普</w:t>
      </w:r>
      <w:r>
        <w:rPr>
          <w:rFonts w:hint="eastAsia" w:cs="宋体"/>
          <w:kern w:val="0"/>
          <w:sz w:val="24"/>
          <w:lang w:eastAsia="zh-CN"/>
        </w:rPr>
        <w:t>县民政局</w:t>
      </w:r>
      <w:r>
        <w:rPr>
          <w:rFonts w:hint="eastAsia" w:cs="宋体"/>
          <w:kern w:val="0"/>
          <w:sz w:val="24"/>
        </w:rPr>
        <w:t>委托，拟对下列货物采取询价的方式进行采购，现邀请合格供应商提交密封的采购报价。</w:t>
      </w:r>
    </w:p>
    <w:p>
      <w:pPr>
        <w:widowControl/>
        <w:spacing w:line="440" w:lineRule="exact"/>
        <w:ind w:firstLine="480" w:firstLineChars="200"/>
        <w:rPr>
          <w:kern w:val="0"/>
          <w:sz w:val="24"/>
        </w:rPr>
      </w:pPr>
      <w:r>
        <w:rPr>
          <w:kern w:val="0"/>
          <w:sz w:val="24"/>
        </w:rPr>
        <w:t>1</w:t>
      </w:r>
      <w:r>
        <w:rPr>
          <w:rFonts w:hint="eastAsia" w:cs="宋体"/>
          <w:kern w:val="0"/>
          <w:sz w:val="24"/>
        </w:rPr>
        <w:t>、询价单编号：</w:t>
      </w:r>
      <w:r>
        <w:rPr>
          <w:kern w:val="0"/>
          <w:sz w:val="24"/>
        </w:rPr>
        <w:t>KS</w:t>
      </w:r>
      <w:r>
        <w:rPr>
          <w:rFonts w:hint="eastAsia"/>
          <w:kern w:val="0"/>
          <w:sz w:val="24"/>
        </w:rPr>
        <w:t>ZPX</w:t>
      </w:r>
      <w:r>
        <w:rPr>
          <w:kern w:val="0"/>
          <w:sz w:val="24"/>
        </w:rPr>
        <w:t>(XJ)20</w:t>
      </w:r>
      <w:r>
        <w:rPr>
          <w:rFonts w:hint="eastAsia"/>
          <w:kern w:val="0"/>
          <w:sz w:val="24"/>
        </w:rPr>
        <w:t>2</w:t>
      </w:r>
      <w:r>
        <w:rPr>
          <w:rFonts w:hint="eastAsia"/>
          <w:kern w:val="0"/>
          <w:sz w:val="24"/>
          <w:lang w:val="en-US" w:eastAsia="zh-CN"/>
        </w:rPr>
        <w:t>1</w:t>
      </w:r>
      <w:r>
        <w:rPr>
          <w:kern w:val="0"/>
          <w:sz w:val="24"/>
        </w:rPr>
        <w:t>-</w:t>
      </w:r>
      <w:r>
        <w:rPr>
          <w:rFonts w:hint="eastAsia"/>
          <w:kern w:val="0"/>
          <w:sz w:val="24"/>
          <w:lang w:val="en-US" w:eastAsia="zh-CN"/>
        </w:rPr>
        <w:t>07</w:t>
      </w:r>
      <w:r>
        <w:rPr>
          <w:rFonts w:hint="eastAsia" w:cs="宋体"/>
          <w:kern w:val="0"/>
          <w:sz w:val="24"/>
        </w:rPr>
        <w:t>号</w:t>
      </w:r>
    </w:p>
    <w:p>
      <w:pPr>
        <w:widowControl/>
        <w:spacing w:line="440" w:lineRule="exact"/>
        <w:ind w:firstLine="465"/>
        <w:jc w:val="left"/>
        <w:rPr>
          <w:rFonts w:hint="eastAsia" w:ascii="Times New Roman" w:hAnsi="Times New Roman" w:cs="Times New Roman"/>
          <w:kern w:val="0"/>
          <w:sz w:val="24"/>
          <w:lang w:eastAsia="zh-CN"/>
        </w:rPr>
      </w:pPr>
      <w:r>
        <w:rPr>
          <w:kern w:val="0"/>
          <w:sz w:val="24"/>
        </w:rPr>
        <w:t>2</w:t>
      </w:r>
      <w:r>
        <w:rPr>
          <w:rFonts w:hint="eastAsia"/>
          <w:kern w:val="0"/>
          <w:sz w:val="24"/>
        </w:rPr>
        <w:t>、采购项目</w:t>
      </w:r>
      <w:r>
        <w:rPr>
          <w:rFonts w:hint="eastAsia"/>
          <w:kern w:val="0"/>
          <w:sz w:val="24"/>
          <w:szCs w:val="22"/>
        </w:rPr>
        <w:t>名称</w:t>
      </w:r>
      <w:r>
        <w:rPr>
          <w:rFonts w:hint="eastAsia" w:ascii="Times New Roman" w:hAnsi="Times New Roman" w:cs="Times New Roman"/>
          <w:kern w:val="0"/>
          <w:sz w:val="24"/>
        </w:rPr>
        <w:t>：</w:t>
      </w:r>
      <w:r>
        <w:rPr>
          <w:rFonts w:hint="eastAsia" w:ascii="Times New Roman" w:hAnsi="Times New Roman" w:cs="Times New Roman"/>
          <w:kern w:val="0"/>
          <w:sz w:val="24"/>
          <w:lang w:eastAsia="zh-CN"/>
        </w:rPr>
        <w:t>泽普县特困供养对象生活物资（床上用品）采购项目</w:t>
      </w:r>
    </w:p>
    <w:p>
      <w:pPr>
        <w:widowControl/>
        <w:spacing w:line="440" w:lineRule="exact"/>
        <w:ind w:firstLine="465"/>
        <w:jc w:val="left"/>
        <w:rPr>
          <w:rFonts w:ascii="宋体" w:hAnsi="宋体" w:cs="宋体"/>
          <w:kern w:val="0"/>
          <w:sz w:val="24"/>
        </w:rPr>
      </w:pPr>
      <w:r>
        <w:rPr>
          <w:kern w:val="0"/>
          <w:sz w:val="24"/>
          <w:szCs w:val="22"/>
        </w:rPr>
        <w:t>3</w:t>
      </w:r>
      <w:r>
        <w:rPr>
          <w:rFonts w:hint="eastAsia"/>
          <w:kern w:val="0"/>
          <w:sz w:val="24"/>
          <w:szCs w:val="22"/>
        </w:rPr>
        <w:t>、采购单位名称：</w:t>
      </w:r>
      <w:r>
        <w:rPr>
          <w:rFonts w:hint="eastAsia" w:cs="宋体"/>
          <w:kern w:val="0"/>
          <w:sz w:val="24"/>
        </w:rPr>
        <w:t>泽普县</w:t>
      </w:r>
      <w:r>
        <w:rPr>
          <w:rFonts w:hint="eastAsia" w:cs="宋体"/>
          <w:kern w:val="0"/>
          <w:sz w:val="24"/>
          <w:lang w:eastAsia="zh-CN"/>
        </w:rPr>
        <w:t>民政局</w:t>
      </w:r>
      <w:r>
        <w:rPr>
          <w:rFonts w:hint="eastAsia"/>
          <w:kern w:val="0"/>
          <w:sz w:val="24"/>
          <w:szCs w:val="22"/>
        </w:rPr>
        <w:t>（采购单位联系人：</w:t>
      </w:r>
      <w:r>
        <w:rPr>
          <w:rFonts w:hint="eastAsia"/>
          <w:kern w:val="0"/>
          <w:sz w:val="24"/>
          <w:szCs w:val="22"/>
          <w:lang w:eastAsia="zh-CN"/>
        </w:rPr>
        <w:t>荣春艳</w:t>
      </w:r>
      <w:r>
        <w:rPr>
          <w:rFonts w:hint="eastAsia"/>
          <w:kern w:val="0"/>
          <w:sz w:val="24"/>
          <w:szCs w:val="22"/>
        </w:rPr>
        <w:t xml:space="preserve">  电话：</w:t>
      </w:r>
      <w:r>
        <w:rPr>
          <w:rFonts w:hint="eastAsia"/>
          <w:kern w:val="0"/>
          <w:sz w:val="24"/>
          <w:szCs w:val="22"/>
          <w:lang w:val="en-US" w:eastAsia="zh-CN"/>
        </w:rPr>
        <w:t>13199738266</w:t>
      </w:r>
      <w:r>
        <w:rPr>
          <w:rFonts w:hint="eastAsia" w:ascii="宋体" w:hAnsi="宋体" w:cs="宋体"/>
          <w:kern w:val="0"/>
          <w:sz w:val="24"/>
        </w:rPr>
        <w:t>）</w:t>
      </w:r>
    </w:p>
    <w:p>
      <w:pPr>
        <w:widowControl/>
        <w:spacing w:line="440" w:lineRule="exact"/>
        <w:ind w:firstLine="465"/>
        <w:jc w:val="left"/>
        <w:rPr>
          <w:rFonts w:ascii="宋体" w:hAnsi="宋体" w:cs="宋体"/>
          <w:kern w:val="0"/>
          <w:sz w:val="24"/>
        </w:rPr>
      </w:pPr>
      <w:r>
        <w:rPr>
          <w:kern w:val="0"/>
          <w:sz w:val="24"/>
        </w:rPr>
        <w:t>4</w:t>
      </w:r>
      <w:r>
        <w:rPr>
          <w:rFonts w:hint="eastAsia" w:cs="宋体"/>
          <w:kern w:val="0"/>
          <w:sz w:val="24"/>
        </w:rPr>
        <w:t>、采购机构名称：泽普县政府采购中心</w:t>
      </w:r>
    </w:p>
    <w:p>
      <w:pPr>
        <w:widowControl/>
        <w:spacing w:line="440" w:lineRule="exact"/>
        <w:ind w:firstLine="480" w:firstLineChars="200"/>
        <w:rPr>
          <w:rFonts w:asciiTheme="majorEastAsia" w:hAnsiTheme="majorEastAsia" w:eastAsiaTheme="majorEastAsia" w:cstheme="majorEastAsia"/>
          <w:kern w:val="0"/>
          <w:sz w:val="24"/>
          <w:szCs w:val="24"/>
        </w:rPr>
      </w:pPr>
      <w:r>
        <w:rPr>
          <w:kern w:val="0"/>
          <w:sz w:val="24"/>
        </w:rPr>
        <w:t>5</w:t>
      </w:r>
      <w:r>
        <w:rPr>
          <w:rFonts w:hint="eastAsia" w:cs="宋体"/>
          <w:kern w:val="0"/>
          <w:sz w:val="24"/>
        </w:rPr>
        <w:t>、公示网站：</w:t>
      </w:r>
      <w:r>
        <w:rPr>
          <w:rFonts w:hint="eastAsia" w:asciiTheme="majorEastAsia" w:hAnsiTheme="majorEastAsia" w:eastAsiaTheme="majorEastAsia" w:cstheme="majorEastAsia"/>
          <w:kern w:val="0"/>
          <w:sz w:val="24"/>
          <w:szCs w:val="24"/>
        </w:rPr>
        <w:t>http://www.ccgp-xinjiang.gov.cn/home.html</w:t>
      </w:r>
    </w:p>
    <w:p>
      <w:pPr>
        <w:widowControl/>
        <w:spacing w:line="440" w:lineRule="exact"/>
        <w:ind w:firstLine="480" w:firstLineChars="200"/>
        <w:rPr>
          <w:rFonts w:ascii="宋体" w:hAnsi="宋体" w:cs="宋体"/>
          <w:kern w:val="0"/>
          <w:sz w:val="24"/>
        </w:rPr>
      </w:pPr>
      <w:r>
        <w:rPr>
          <w:kern w:val="0"/>
          <w:sz w:val="24"/>
        </w:rPr>
        <w:t>6</w:t>
      </w:r>
      <w:r>
        <w:rPr>
          <w:rFonts w:hint="eastAsia" w:cs="宋体"/>
          <w:kern w:val="0"/>
          <w:sz w:val="24"/>
        </w:rPr>
        <w:t>、采购内容及数量：</w:t>
      </w:r>
    </w:p>
    <w:p>
      <w:pPr>
        <w:widowControl/>
        <w:spacing w:line="440" w:lineRule="exact"/>
        <w:ind w:firstLine="960" w:firstLineChars="400"/>
        <w:jc w:val="left"/>
        <w:rPr>
          <w:kern w:val="0"/>
          <w:sz w:val="24"/>
        </w:rPr>
      </w:pPr>
      <w:r>
        <w:rPr>
          <w:rFonts w:hint="eastAsia"/>
          <w:kern w:val="0"/>
          <w:sz w:val="24"/>
          <w:lang w:eastAsia="zh-CN"/>
        </w:rPr>
        <w:t>床上用品</w:t>
      </w:r>
      <w:r>
        <w:rPr>
          <w:rFonts w:hint="eastAsia"/>
          <w:kern w:val="0"/>
          <w:sz w:val="24"/>
          <w:lang w:val="en-US" w:eastAsia="zh-CN"/>
        </w:rPr>
        <w:t xml:space="preserve"> </w:t>
      </w:r>
      <w:r>
        <w:rPr>
          <w:rFonts w:hint="eastAsia"/>
          <w:kern w:val="0"/>
          <w:sz w:val="24"/>
          <w:lang w:eastAsia="zh-CN"/>
        </w:rPr>
        <w:t>一批</w:t>
      </w:r>
      <w:r>
        <w:rPr>
          <w:rFonts w:hint="eastAsia"/>
          <w:kern w:val="0"/>
          <w:sz w:val="24"/>
        </w:rPr>
        <w:t>（</w:t>
      </w:r>
      <w:r>
        <w:rPr>
          <w:rFonts w:hint="eastAsia"/>
          <w:kern w:val="0"/>
          <w:sz w:val="24"/>
          <w:szCs w:val="24"/>
        </w:rPr>
        <w:t>规格要求等详见询价采购文件</w:t>
      </w:r>
      <w:r>
        <w:rPr>
          <w:rFonts w:hint="eastAsia"/>
          <w:kern w:val="0"/>
          <w:sz w:val="24"/>
        </w:rPr>
        <w:t>）</w:t>
      </w:r>
    </w:p>
    <w:p>
      <w:pPr>
        <w:widowControl/>
        <w:spacing w:line="440" w:lineRule="exact"/>
        <w:ind w:firstLine="480" w:firstLineChars="200"/>
        <w:jc w:val="left"/>
        <w:rPr>
          <w:rFonts w:hint="eastAsia" w:eastAsia="宋体"/>
          <w:kern w:val="0"/>
          <w:sz w:val="24"/>
          <w:lang w:val="en-US" w:eastAsia="zh-CN"/>
        </w:rPr>
      </w:pPr>
      <w:r>
        <w:rPr>
          <w:rFonts w:hint="eastAsia"/>
          <w:kern w:val="0"/>
          <w:sz w:val="24"/>
        </w:rPr>
        <w:t>7、资金来源：</w:t>
      </w:r>
      <w:r>
        <w:rPr>
          <w:rFonts w:hint="eastAsia"/>
          <w:kern w:val="0"/>
          <w:sz w:val="24"/>
          <w:lang w:eastAsia="zh-CN"/>
        </w:rPr>
        <w:t>专项资金（临时救助资金）</w:t>
      </w:r>
    </w:p>
    <w:p>
      <w:pPr>
        <w:widowControl/>
        <w:spacing w:line="440" w:lineRule="exact"/>
        <w:ind w:firstLine="480" w:firstLineChars="200"/>
        <w:jc w:val="left"/>
        <w:rPr>
          <w:rFonts w:cs="宋体"/>
          <w:kern w:val="0"/>
          <w:sz w:val="24"/>
        </w:rPr>
      </w:pPr>
      <w:r>
        <w:rPr>
          <w:rFonts w:hint="eastAsia"/>
          <w:kern w:val="0"/>
          <w:sz w:val="24"/>
        </w:rPr>
        <w:t>8、采购预算价：</w:t>
      </w:r>
      <w:r>
        <w:rPr>
          <w:rFonts w:hint="eastAsia"/>
          <w:kern w:val="0"/>
          <w:sz w:val="24"/>
          <w:lang w:val="en-US" w:eastAsia="zh-CN"/>
        </w:rPr>
        <w:t>1110000</w:t>
      </w:r>
      <w:r>
        <w:rPr>
          <w:rFonts w:hint="eastAsia" w:cs="宋体"/>
          <w:kern w:val="0"/>
          <w:sz w:val="24"/>
        </w:rPr>
        <w:t>元</w:t>
      </w:r>
    </w:p>
    <w:p>
      <w:pPr>
        <w:widowControl/>
        <w:spacing w:line="440" w:lineRule="exact"/>
        <w:ind w:firstLine="480" w:firstLineChars="200"/>
        <w:rPr>
          <w:rFonts w:ascii="宋体" w:hAnsi="宋体" w:cs="宋体"/>
          <w:kern w:val="0"/>
          <w:sz w:val="24"/>
        </w:rPr>
      </w:pPr>
      <w:r>
        <w:rPr>
          <w:rFonts w:hint="eastAsia" w:cs="宋体"/>
          <w:kern w:val="0"/>
          <w:sz w:val="24"/>
        </w:rPr>
        <w:t>9、供应商资格要求</w:t>
      </w:r>
    </w:p>
    <w:p>
      <w:pPr>
        <w:widowControl/>
        <w:spacing w:line="440" w:lineRule="exact"/>
        <w:ind w:firstLine="480" w:firstLineChars="200"/>
        <w:rPr>
          <w:rFonts w:hint="eastAsia" w:ascii="Times New Roman" w:hAnsi="Times New Roman" w:eastAsia="宋体" w:cs="宋体"/>
          <w:kern w:val="0"/>
          <w:sz w:val="24"/>
          <w:szCs w:val="20"/>
          <w:lang w:val="en-US" w:eastAsia="zh-CN" w:bidi="ar"/>
        </w:rPr>
      </w:pPr>
      <w:r>
        <w:rPr>
          <w:rFonts w:hint="eastAsia" w:cs="宋体"/>
          <w:kern w:val="0"/>
          <w:sz w:val="24"/>
          <w:szCs w:val="22"/>
        </w:rPr>
        <w:t>（1）供应商必须符合《中华人民共和国采购法》第二十二条的相关规定；</w:t>
      </w:r>
    </w:p>
    <w:p>
      <w:pPr>
        <w:keepNext w:val="0"/>
        <w:keepLines w:val="0"/>
        <w:widowControl/>
        <w:suppressLineNumbers w:val="0"/>
        <w:spacing w:before="0" w:beforeAutospacing="0" w:after="0" w:afterAutospacing="0" w:line="440" w:lineRule="exact"/>
        <w:ind w:left="0" w:right="0" w:firstLine="480" w:firstLineChars="200"/>
        <w:jc w:val="left"/>
        <w:rPr>
          <w:rFonts w:hint="eastAsia" w:ascii="Times New Roman" w:hAnsi="Times New Roman" w:eastAsia="宋体" w:cs="宋体"/>
          <w:kern w:val="0"/>
          <w:sz w:val="24"/>
          <w:szCs w:val="20"/>
          <w:lang w:val="en-US" w:eastAsia="zh-CN" w:bidi="ar"/>
        </w:rPr>
      </w:pPr>
      <w:r>
        <w:rPr>
          <w:rFonts w:hint="eastAsia" w:ascii="Times New Roman" w:hAnsi="Times New Roman" w:eastAsia="宋体" w:cs="宋体"/>
          <w:kern w:val="0"/>
          <w:sz w:val="24"/>
          <w:szCs w:val="20"/>
          <w:lang w:val="en-US" w:eastAsia="zh-CN" w:bidi="ar"/>
        </w:rPr>
        <w:t>（</w:t>
      </w:r>
      <w:r>
        <w:rPr>
          <w:rFonts w:hint="eastAsia" w:ascii="宋体" w:hAnsi="宋体" w:eastAsia="宋体" w:cs="宋体"/>
          <w:kern w:val="0"/>
          <w:sz w:val="24"/>
          <w:szCs w:val="20"/>
          <w:lang w:val="en-US" w:eastAsia="zh-CN" w:bidi="ar"/>
        </w:rPr>
        <w:t>2</w:t>
      </w:r>
      <w:r>
        <w:rPr>
          <w:rFonts w:hint="eastAsia" w:ascii="Times New Roman" w:hAnsi="Times New Roman" w:eastAsia="宋体" w:cs="宋体"/>
          <w:kern w:val="0"/>
          <w:sz w:val="24"/>
          <w:szCs w:val="20"/>
          <w:lang w:val="en-US" w:eastAsia="zh-CN" w:bidi="ar"/>
        </w:rPr>
        <w:t>）</w:t>
      </w:r>
      <w:r>
        <w:rPr>
          <w:rFonts w:hint="eastAsia" w:cs="宋体"/>
          <w:kern w:val="0"/>
          <w:sz w:val="24"/>
          <w:szCs w:val="20"/>
          <w:lang w:val="en-US" w:eastAsia="zh-CN" w:bidi="ar"/>
        </w:rPr>
        <w:t>《</w:t>
      </w:r>
      <w:r>
        <w:rPr>
          <w:rFonts w:hint="eastAsia" w:ascii="Times New Roman" w:hAnsi="Times New Roman" w:eastAsia="宋体" w:cs="宋体"/>
          <w:kern w:val="0"/>
          <w:sz w:val="24"/>
          <w:szCs w:val="20"/>
          <w:lang w:val="en-US" w:eastAsia="zh-CN" w:bidi="ar"/>
        </w:rPr>
        <w:t>报名表</w:t>
      </w:r>
      <w:r>
        <w:rPr>
          <w:rFonts w:hint="eastAsia" w:cs="宋体"/>
          <w:kern w:val="0"/>
          <w:sz w:val="24"/>
          <w:szCs w:val="20"/>
          <w:lang w:val="en-US" w:eastAsia="zh-CN" w:bidi="ar"/>
        </w:rPr>
        <w:t>》</w:t>
      </w:r>
      <w:r>
        <w:rPr>
          <w:rFonts w:hint="eastAsia" w:ascii="Times New Roman" w:hAnsi="Times New Roman" w:eastAsia="宋体" w:cs="宋体"/>
          <w:color w:val="FF0000"/>
          <w:kern w:val="0"/>
          <w:sz w:val="24"/>
          <w:szCs w:val="20"/>
          <w:lang w:val="en-US" w:eastAsia="zh-CN" w:bidi="ar"/>
        </w:rPr>
        <w:t>原件</w:t>
      </w:r>
      <w:r>
        <w:rPr>
          <w:rFonts w:hint="eastAsia" w:ascii="Times New Roman" w:hAnsi="Times New Roman" w:eastAsia="宋体" w:cs="宋体"/>
          <w:kern w:val="0"/>
          <w:sz w:val="24"/>
          <w:szCs w:val="20"/>
          <w:lang w:val="en-US" w:eastAsia="zh-CN" w:bidi="ar"/>
        </w:rPr>
        <w:t>（请自行下载公告下方报名表</w:t>
      </w:r>
      <w:r>
        <w:rPr>
          <w:rFonts w:hint="eastAsia" w:cs="宋体"/>
          <w:kern w:val="0"/>
          <w:sz w:val="24"/>
          <w:szCs w:val="20"/>
          <w:lang w:val="en-US" w:eastAsia="zh-CN" w:bidi="ar"/>
        </w:rPr>
        <w:t>，报名表须有投标单位的签字盖章</w:t>
      </w:r>
      <w:r>
        <w:rPr>
          <w:rFonts w:hint="eastAsia" w:ascii="Times New Roman" w:hAnsi="Times New Roman" w:eastAsia="宋体" w:cs="宋体"/>
          <w:kern w:val="0"/>
          <w:sz w:val="24"/>
          <w:szCs w:val="20"/>
          <w:lang w:val="en-US" w:eastAsia="zh-CN" w:bidi="ar"/>
        </w:rPr>
        <w:t>）</w:t>
      </w:r>
    </w:p>
    <w:p>
      <w:pPr>
        <w:widowControl/>
        <w:spacing w:line="440" w:lineRule="exact"/>
        <w:ind w:firstLine="480" w:firstLineChars="200"/>
        <w:rPr>
          <w:rFonts w:hint="eastAsia" w:ascii="Times New Roman" w:hAnsi="Times New Roman" w:cs="宋体"/>
          <w:kern w:val="0"/>
          <w:sz w:val="24"/>
          <w:szCs w:val="22"/>
        </w:rPr>
      </w:pPr>
      <w:r>
        <w:rPr>
          <w:rFonts w:hint="eastAsia" w:ascii="Times New Roman" w:hAnsi="Times New Roman" w:cs="宋体"/>
          <w:kern w:val="0"/>
          <w:sz w:val="24"/>
          <w:szCs w:val="22"/>
        </w:rPr>
        <w:t>（</w:t>
      </w:r>
      <w:r>
        <w:rPr>
          <w:rFonts w:hint="eastAsia" w:ascii="Times New Roman" w:hAnsi="Times New Roman" w:cs="宋体"/>
          <w:kern w:val="0"/>
          <w:sz w:val="24"/>
          <w:szCs w:val="22"/>
          <w:lang w:val="en-US" w:eastAsia="zh-CN"/>
        </w:rPr>
        <w:t>3</w:t>
      </w:r>
      <w:r>
        <w:rPr>
          <w:rFonts w:hint="eastAsia" w:ascii="Times New Roman" w:hAnsi="Times New Roman" w:cs="宋体"/>
          <w:kern w:val="0"/>
          <w:sz w:val="24"/>
          <w:szCs w:val="22"/>
        </w:rPr>
        <w:t>）三证合一营业执照（</w:t>
      </w:r>
      <w:r>
        <w:rPr>
          <w:rFonts w:hint="eastAsia" w:ascii="Times New Roman" w:hAnsi="Times New Roman" w:cs="宋体"/>
          <w:kern w:val="0"/>
          <w:sz w:val="24"/>
          <w:szCs w:val="22"/>
          <w:lang w:eastAsia="zh-CN"/>
        </w:rPr>
        <w:t>具有</w:t>
      </w:r>
      <w:r>
        <w:rPr>
          <w:rFonts w:hint="eastAsia" w:ascii="Times New Roman" w:hAnsi="Times New Roman" w:cs="宋体"/>
          <w:kern w:val="0"/>
          <w:sz w:val="24"/>
          <w:szCs w:val="22"/>
        </w:rPr>
        <w:t>提供本项目采购内容及服务能力的供应商</w:t>
      </w:r>
      <w:r>
        <w:rPr>
          <w:rFonts w:hint="eastAsia" w:ascii="Times New Roman" w:hAnsi="Times New Roman" w:cs="宋体"/>
          <w:kern w:val="0"/>
          <w:sz w:val="24"/>
          <w:szCs w:val="22"/>
          <w:lang w:eastAsia="zh-CN"/>
        </w:rPr>
        <w:t>，并在</w:t>
      </w:r>
      <w:r>
        <w:rPr>
          <w:rFonts w:hint="eastAsia" w:ascii="Times New Roman" w:hAnsi="Times New Roman" w:cs="宋体"/>
          <w:kern w:val="0"/>
          <w:sz w:val="24"/>
          <w:szCs w:val="22"/>
        </w:rPr>
        <w:t>有效期内且年检合格的营业执照、税务登记证、组织机构代码证）原件或可以扫描二维码加盖公章的复印件；</w:t>
      </w:r>
    </w:p>
    <w:p>
      <w:pPr>
        <w:widowControl/>
        <w:spacing w:line="440" w:lineRule="exact"/>
        <w:ind w:firstLine="480" w:firstLineChars="200"/>
        <w:rPr>
          <w:rFonts w:hint="eastAsia" w:cs="宋体"/>
          <w:kern w:val="0"/>
          <w:sz w:val="24"/>
          <w:szCs w:val="22"/>
        </w:rPr>
      </w:pPr>
      <w:r>
        <w:rPr>
          <w:rFonts w:hint="eastAsia" w:cs="宋体"/>
          <w:kern w:val="0"/>
          <w:sz w:val="24"/>
          <w:szCs w:val="22"/>
        </w:rPr>
        <w:t>（</w:t>
      </w:r>
      <w:r>
        <w:rPr>
          <w:rFonts w:hint="eastAsia" w:cs="宋体"/>
          <w:kern w:val="0"/>
          <w:sz w:val="24"/>
          <w:szCs w:val="22"/>
          <w:lang w:val="en-US" w:eastAsia="zh-CN"/>
        </w:rPr>
        <w:t>4</w:t>
      </w:r>
      <w:r>
        <w:rPr>
          <w:rFonts w:hint="eastAsia" w:cs="宋体"/>
          <w:kern w:val="0"/>
          <w:sz w:val="24"/>
          <w:szCs w:val="22"/>
        </w:rPr>
        <w:t>）法定代表人身份证原件及复印件或法定代表人授权委托书和委托代理人的身份证原件（授权书需附法人身份证及委托人身份证复印件正反面）；被委托人需提供社保部门出具最少近叁个月的社保缴纳证明（社保缴费凭证及个人明细表）；</w:t>
      </w:r>
    </w:p>
    <w:p>
      <w:pPr>
        <w:ind w:firstLine="480" w:firstLineChars="200"/>
        <w:rPr>
          <w:rFonts w:hint="eastAsia" w:cs="宋体"/>
          <w:kern w:val="0"/>
          <w:sz w:val="24"/>
          <w:szCs w:val="22"/>
          <w:lang w:eastAsia="zh-CN"/>
        </w:rPr>
      </w:pPr>
      <w:r>
        <w:rPr>
          <w:rFonts w:hint="eastAsia" w:cs="宋体"/>
          <w:kern w:val="0"/>
          <w:sz w:val="24"/>
          <w:szCs w:val="22"/>
          <w:lang w:eastAsia="zh-CN"/>
        </w:rPr>
        <w:t>（</w:t>
      </w:r>
      <w:r>
        <w:rPr>
          <w:rFonts w:hint="eastAsia" w:cs="宋体"/>
          <w:kern w:val="0"/>
          <w:sz w:val="24"/>
          <w:szCs w:val="22"/>
          <w:lang w:val="en-US" w:eastAsia="zh-CN"/>
        </w:rPr>
        <w:t>5）</w:t>
      </w:r>
      <w:r>
        <w:rPr>
          <w:rFonts w:hint="eastAsia" w:cs="宋体"/>
          <w:kern w:val="0"/>
          <w:sz w:val="24"/>
          <w:szCs w:val="22"/>
        </w:rPr>
        <w:t>近三个月完税</w:t>
      </w:r>
      <w:r>
        <w:rPr>
          <w:rFonts w:hint="eastAsia" w:cs="宋体"/>
          <w:kern w:val="0"/>
          <w:sz w:val="24"/>
          <w:szCs w:val="22"/>
          <w:lang w:eastAsia="zh-CN"/>
        </w:rPr>
        <w:t xml:space="preserve">证明；   </w:t>
      </w:r>
    </w:p>
    <w:p>
      <w:pPr>
        <w:widowControl/>
        <w:spacing w:line="440" w:lineRule="exact"/>
        <w:ind w:firstLine="480" w:firstLineChars="200"/>
        <w:rPr>
          <w:rFonts w:hint="eastAsia" w:cs="宋体"/>
          <w:kern w:val="0"/>
          <w:sz w:val="24"/>
          <w:szCs w:val="22"/>
        </w:rPr>
      </w:pPr>
      <w:r>
        <w:rPr>
          <w:rFonts w:hint="eastAsia" w:cs="宋体"/>
          <w:kern w:val="0"/>
          <w:sz w:val="24"/>
          <w:szCs w:val="20"/>
          <w:lang w:eastAsia="zh-CN"/>
        </w:rPr>
        <w:t>（</w:t>
      </w:r>
      <w:r>
        <w:rPr>
          <w:rFonts w:hint="eastAsia" w:cs="宋体"/>
          <w:kern w:val="0"/>
          <w:sz w:val="24"/>
          <w:szCs w:val="20"/>
          <w:lang w:val="en-US" w:eastAsia="zh-CN"/>
        </w:rPr>
        <w:t>6）</w:t>
      </w:r>
      <w:r>
        <w:rPr>
          <w:rFonts w:hint="eastAsia" w:cs="宋体"/>
          <w:kern w:val="0"/>
          <w:sz w:val="24"/>
          <w:szCs w:val="22"/>
        </w:rPr>
        <w:t>本项目必须提供：反商业贿赂承诺书原件；</w:t>
      </w:r>
    </w:p>
    <w:p>
      <w:pPr>
        <w:widowControl/>
        <w:spacing w:line="440" w:lineRule="exact"/>
        <w:ind w:firstLine="480" w:firstLineChars="200"/>
        <w:rPr>
          <w:rFonts w:cs="宋体"/>
          <w:kern w:val="0"/>
          <w:sz w:val="24"/>
        </w:rPr>
      </w:pPr>
      <w:r>
        <w:rPr>
          <w:rFonts w:hint="eastAsia" w:cs="宋体"/>
          <w:kern w:val="0"/>
          <w:sz w:val="24"/>
        </w:rPr>
        <w:t>（</w:t>
      </w:r>
      <w:r>
        <w:rPr>
          <w:rFonts w:hint="eastAsia" w:cs="宋体"/>
          <w:kern w:val="0"/>
          <w:sz w:val="24"/>
          <w:lang w:val="en-US" w:eastAsia="zh-CN"/>
        </w:rPr>
        <w:t>7</w:t>
      </w:r>
      <w:r>
        <w:rPr>
          <w:rFonts w:hint="eastAsia" w:cs="宋体"/>
          <w:kern w:val="0"/>
          <w:sz w:val="24"/>
        </w:rPr>
        <w:t>）必须提供本单位在参加政府采购活动中前三年内无重大违法记录（受行政主管部门的处罚不能参加投标），供应商提供“信用中国”网站（http://www.creditchina.gov.cn/)无违法违规行为的查询记录（自行下载或截图打印并加盖供应商公章）。</w:t>
      </w:r>
    </w:p>
    <w:p>
      <w:pPr>
        <w:widowControl/>
        <w:spacing w:line="440" w:lineRule="exact"/>
        <w:ind w:firstLine="482" w:firstLineChars="200"/>
        <w:rPr>
          <w:rFonts w:ascii="宋体" w:hAnsi="宋体" w:cs="宋体"/>
          <w:kern w:val="0"/>
          <w:sz w:val="24"/>
        </w:rPr>
      </w:pPr>
      <w:r>
        <w:rPr>
          <w:rFonts w:hint="eastAsia" w:cs="宋体"/>
          <w:b/>
          <w:color w:val="FF0000"/>
          <w:kern w:val="0"/>
          <w:sz w:val="24"/>
        </w:rPr>
        <w:t>递送密封报价时请携带</w:t>
      </w:r>
      <w:r>
        <w:rPr>
          <w:rFonts w:hint="eastAsia" w:cs="宋体"/>
          <w:b/>
          <w:color w:val="FF0000"/>
          <w:kern w:val="0"/>
          <w:sz w:val="24"/>
          <w:lang w:eastAsia="zh-CN"/>
        </w:rPr>
        <w:t>以上</w:t>
      </w:r>
      <w:r>
        <w:rPr>
          <w:rFonts w:hint="eastAsia" w:cs="宋体"/>
          <w:b/>
          <w:color w:val="FF0000"/>
          <w:kern w:val="0"/>
          <w:sz w:val="24"/>
        </w:rPr>
        <w:t>证件及证明文件原件（加盖公章）</w:t>
      </w:r>
      <w:r>
        <w:rPr>
          <w:b/>
          <w:kern w:val="0"/>
          <w:sz w:val="24"/>
        </w:rPr>
        <w:t>,</w:t>
      </w:r>
      <w:r>
        <w:rPr>
          <w:rFonts w:hint="eastAsia" w:cs="宋体"/>
          <w:b/>
          <w:kern w:val="0"/>
          <w:sz w:val="24"/>
        </w:rPr>
        <w:t>资料不齐全或不符合投标要求您的投标可能被拒绝。</w:t>
      </w:r>
    </w:p>
    <w:p>
      <w:pPr>
        <w:widowControl/>
        <w:spacing w:line="440" w:lineRule="exact"/>
        <w:ind w:firstLine="480" w:firstLineChars="200"/>
        <w:rPr>
          <w:rFonts w:cs="宋体"/>
          <w:kern w:val="0"/>
          <w:sz w:val="24"/>
        </w:rPr>
      </w:pPr>
      <w:r>
        <w:rPr>
          <w:rFonts w:hint="eastAsia" w:cs="宋体"/>
          <w:kern w:val="0"/>
          <w:sz w:val="24"/>
        </w:rPr>
        <w:t>10、本项目不接受联合体投标。</w:t>
      </w:r>
    </w:p>
    <w:p>
      <w:pPr>
        <w:widowControl/>
        <w:spacing w:line="440" w:lineRule="exact"/>
        <w:ind w:firstLine="480" w:firstLineChars="200"/>
        <w:rPr>
          <w:rFonts w:hint="eastAsia"/>
          <w:kern w:val="0"/>
          <w:sz w:val="24"/>
          <w:lang w:eastAsia="zh-CN"/>
        </w:rPr>
      </w:pPr>
      <w:r>
        <w:rPr>
          <w:rFonts w:hint="eastAsia" w:cs="宋体"/>
          <w:kern w:val="0"/>
          <w:sz w:val="24"/>
        </w:rPr>
        <w:t>11、项目实施地点：</w:t>
      </w:r>
      <w:r>
        <w:rPr>
          <w:rFonts w:hint="eastAsia"/>
          <w:kern w:val="0"/>
          <w:sz w:val="24"/>
          <w:lang w:eastAsia="zh-CN"/>
        </w:rPr>
        <w:t>泽普县民政局指定地点</w:t>
      </w:r>
    </w:p>
    <w:p>
      <w:pPr>
        <w:widowControl/>
        <w:spacing w:line="440" w:lineRule="exact"/>
        <w:ind w:firstLine="480" w:firstLineChars="200"/>
        <w:rPr>
          <w:rFonts w:ascii="宋体" w:hAnsi="宋体" w:cs="宋体"/>
          <w:kern w:val="0"/>
          <w:sz w:val="24"/>
        </w:rPr>
      </w:pPr>
      <w:r>
        <w:rPr>
          <w:rFonts w:hint="eastAsia" w:ascii="宋体" w:hAnsi="宋体" w:cs="宋体"/>
          <w:kern w:val="0"/>
          <w:sz w:val="24"/>
        </w:rPr>
        <w:t>12</w:t>
      </w:r>
      <w:r>
        <w:rPr>
          <w:rFonts w:hint="eastAsia" w:cs="宋体"/>
          <w:kern w:val="0"/>
          <w:sz w:val="24"/>
        </w:rPr>
        <w:t>、本项目挂网、开标、评标、定标、结果公示等流程均严格按照财政部第</w:t>
      </w:r>
      <w:r>
        <w:rPr>
          <w:rFonts w:hint="eastAsia" w:ascii="宋体" w:hAnsi="宋体" w:cs="宋体"/>
          <w:kern w:val="0"/>
          <w:sz w:val="24"/>
        </w:rPr>
        <w:t>87</w:t>
      </w:r>
      <w:r>
        <w:rPr>
          <w:rFonts w:hint="eastAsia" w:cs="宋体"/>
          <w:kern w:val="0"/>
          <w:sz w:val="24"/>
        </w:rPr>
        <w:t>号令《政府采购货物和服务招标投标管理办法》执行。</w:t>
      </w:r>
    </w:p>
    <w:p>
      <w:pPr>
        <w:widowControl/>
        <w:spacing w:line="440" w:lineRule="exact"/>
        <w:ind w:firstLine="480" w:firstLineChars="200"/>
        <w:rPr>
          <w:rFonts w:ascii="宋体" w:hAnsi="宋体" w:cs="宋体"/>
          <w:kern w:val="0"/>
          <w:sz w:val="24"/>
        </w:rPr>
      </w:pPr>
      <w:r>
        <w:rPr>
          <w:rFonts w:hint="eastAsia" w:ascii="宋体" w:hAnsi="宋体" w:cs="宋体"/>
          <w:kern w:val="0"/>
          <w:sz w:val="24"/>
        </w:rPr>
        <w:t>13</w:t>
      </w:r>
      <w:r>
        <w:rPr>
          <w:rFonts w:hint="eastAsia" w:cs="宋体"/>
          <w:kern w:val="0"/>
          <w:sz w:val="24"/>
        </w:rPr>
        <w:t>、本项目依据财政部第</w:t>
      </w:r>
      <w:r>
        <w:rPr>
          <w:rFonts w:hint="eastAsia" w:ascii="宋体" w:hAnsi="宋体" w:cs="宋体"/>
          <w:kern w:val="0"/>
          <w:sz w:val="24"/>
        </w:rPr>
        <w:t>87</w:t>
      </w:r>
      <w:r>
        <w:rPr>
          <w:rFonts w:hint="eastAsia" w:cs="宋体"/>
          <w:kern w:val="0"/>
          <w:sz w:val="24"/>
        </w:rPr>
        <w:t>号令《政府采购货物和服务招标投标管理办法》第五十四条规定，按照最低评标价法评标，是指投标文件满足招标文件全部实质性要求，且投标报价最低的投标人为中标候选人的评标方法。采用最低评标价法评标时，除了算术修正和落实政府采购政策需进行的价格扣除外，不能对投标人的投标价格进行任何调整。</w:t>
      </w:r>
    </w:p>
    <w:p>
      <w:pPr>
        <w:widowControl/>
        <w:spacing w:line="440" w:lineRule="exact"/>
        <w:ind w:firstLine="480" w:firstLineChars="200"/>
        <w:jc w:val="left"/>
        <w:rPr>
          <w:rFonts w:hint="default" w:ascii="宋体" w:hAnsi="宋体" w:cs="宋体"/>
          <w:kern w:val="0"/>
          <w:sz w:val="24"/>
          <w:lang w:val="en-US"/>
        </w:rPr>
      </w:pPr>
      <w:r>
        <w:rPr>
          <w:rFonts w:hint="eastAsia" w:ascii="宋体" w:hAnsi="宋体" w:cs="宋体"/>
          <w:kern w:val="0"/>
          <w:sz w:val="24"/>
        </w:rPr>
        <w:t>14、领取招标文件</w:t>
      </w:r>
      <w:r>
        <w:rPr>
          <w:rFonts w:hint="eastAsia" w:ascii="宋体" w:hAnsi="宋体" w:cs="宋体"/>
          <w:kern w:val="0"/>
          <w:sz w:val="24"/>
          <w:lang w:eastAsia="zh-CN"/>
        </w:rPr>
        <w:t>方式及</w:t>
      </w:r>
      <w:r>
        <w:rPr>
          <w:rFonts w:hint="eastAsia" w:ascii="宋体" w:hAnsi="宋体" w:cs="宋体"/>
          <w:kern w:val="0"/>
          <w:sz w:val="24"/>
        </w:rPr>
        <w:t>截止</w:t>
      </w:r>
      <w:r>
        <w:rPr>
          <w:rFonts w:hint="eastAsia" w:ascii="宋体" w:hAnsi="宋体" w:cs="宋体"/>
          <w:kern w:val="0"/>
          <w:sz w:val="24"/>
          <w:lang w:eastAsia="zh-CN"/>
        </w:rPr>
        <w:t>时间：</w:t>
      </w:r>
      <w:r>
        <w:rPr>
          <w:rFonts w:ascii="宋体" w:hAnsi="宋体" w:eastAsia="宋体" w:cs="宋体"/>
          <w:sz w:val="24"/>
          <w:szCs w:val="24"/>
        </w:rPr>
        <w:t>邮箱获取（将</w:t>
      </w:r>
      <w:r>
        <w:rPr>
          <w:rFonts w:hint="eastAsia" w:ascii="宋体" w:hAnsi="宋体" w:cs="宋体"/>
          <w:sz w:val="24"/>
          <w:szCs w:val="24"/>
          <w:lang w:eastAsia="zh-CN"/>
        </w:rPr>
        <w:t>报名表及</w:t>
      </w:r>
      <w:r>
        <w:rPr>
          <w:rFonts w:ascii="宋体" w:hAnsi="宋体" w:eastAsia="宋体" w:cs="宋体"/>
          <w:sz w:val="24"/>
          <w:szCs w:val="24"/>
        </w:rPr>
        <w:t>“资格证明材料原件扫描件按顺序发送至</w:t>
      </w:r>
      <w:r>
        <w:rPr>
          <w:rFonts w:hint="eastAsia" w:ascii="宋体" w:hAnsi="宋体" w:cs="宋体"/>
          <w:sz w:val="24"/>
          <w:szCs w:val="24"/>
          <w:lang w:val="en-US" w:eastAsia="zh-CN"/>
        </w:rPr>
        <w:t>1062888210</w:t>
      </w:r>
      <w:r>
        <w:rPr>
          <w:rFonts w:ascii="宋体" w:hAnsi="宋体" w:eastAsia="宋体" w:cs="宋体"/>
          <w:sz w:val="24"/>
          <w:szCs w:val="24"/>
        </w:rPr>
        <w:t>@qq.com邮箱获取，授权委托书须签字加盖公章后扫描或拍照上传）。</w:t>
      </w:r>
      <w:r>
        <w:rPr>
          <w:rFonts w:hint="eastAsia" w:ascii="宋体" w:hAnsi="宋体" w:cs="宋体"/>
          <w:sz w:val="24"/>
          <w:szCs w:val="24"/>
          <w:lang w:eastAsia="zh-CN"/>
        </w:rPr>
        <w:t>截止时间</w:t>
      </w:r>
      <w:r>
        <w:rPr>
          <w:rFonts w:hint="eastAsia" w:ascii="宋体" w:hAnsi="宋体" w:cs="宋体"/>
          <w:kern w:val="0"/>
          <w:sz w:val="24"/>
        </w:rPr>
        <w:t>：</w:t>
      </w:r>
      <w:r>
        <w:rPr>
          <w:rFonts w:ascii="宋体" w:hAnsi="宋体" w:cs="宋体"/>
          <w:kern w:val="0"/>
          <w:sz w:val="24"/>
        </w:rPr>
        <w:t>20</w:t>
      </w:r>
      <w:r>
        <w:rPr>
          <w:rFonts w:hint="eastAsia" w:ascii="宋体" w:hAnsi="宋体" w:cs="宋体"/>
          <w:kern w:val="0"/>
          <w:sz w:val="24"/>
        </w:rPr>
        <w:t>2</w:t>
      </w:r>
      <w:r>
        <w:rPr>
          <w:rFonts w:hint="eastAsia" w:ascii="宋体" w:hAnsi="宋体" w:cs="宋体"/>
          <w:kern w:val="0"/>
          <w:sz w:val="24"/>
          <w:lang w:val="en-US" w:eastAsia="zh-CN"/>
        </w:rPr>
        <w:t>1</w:t>
      </w:r>
      <w:r>
        <w:rPr>
          <w:rFonts w:hint="eastAsia" w:ascii="宋体" w:hAnsi="宋体" w:cs="宋体"/>
          <w:kern w:val="0"/>
          <w:sz w:val="24"/>
        </w:rPr>
        <w:t>年</w:t>
      </w:r>
      <w:r>
        <w:rPr>
          <w:rFonts w:hint="eastAsia" w:ascii="宋体" w:hAnsi="宋体" w:cs="宋体"/>
          <w:kern w:val="0"/>
          <w:sz w:val="24"/>
          <w:lang w:val="en-US" w:eastAsia="zh-CN"/>
        </w:rPr>
        <w:t>3</w:t>
      </w:r>
      <w:r>
        <w:rPr>
          <w:rFonts w:hint="eastAsia" w:ascii="宋体" w:hAnsi="宋体" w:cs="宋体"/>
          <w:kern w:val="0"/>
          <w:sz w:val="24"/>
        </w:rPr>
        <w:t>月</w:t>
      </w:r>
      <w:r>
        <w:rPr>
          <w:rFonts w:hint="eastAsia" w:ascii="宋体" w:hAnsi="宋体" w:cs="宋体"/>
          <w:kern w:val="0"/>
          <w:sz w:val="24"/>
          <w:lang w:val="en-US" w:eastAsia="zh-CN"/>
        </w:rPr>
        <w:t>26</w:t>
      </w:r>
      <w:r>
        <w:rPr>
          <w:rFonts w:hint="eastAsia" w:ascii="宋体" w:hAnsi="宋体" w:cs="宋体"/>
          <w:kern w:val="0"/>
          <w:sz w:val="24"/>
        </w:rPr>
        <w:t>日至202</w:t>
      </w:r>
      <w:r>
        <w:rPr>
          <w:rFonts w:hint="eastAsia" w:ascii="宋体" w:hAnsi="宋体" w:cs="宋体"/>
          <w:kern w:val="0"/>
          <w:sz w:val="24"/>
          <w:lang w:val="en-US" w:eastAsia="zh-CN"/>
        </w:rPr>
        <w:t>1</w:t>
      </w:r>
      <w:r>
        <w:rPr>
          <w:rFonts w:hint="eastAsia" w:ascii="宋体" w:hAnsi="宋体" w:cs="宋体"/>
          <w:kern w:val="0"/>
          <w:sz w:val="24"/>
        </w:rPr>
        <w:t>年</w:t>
      </w:r>
      <w:r>
        <w:rPr>
          <w:rFonts w:hint="eastAsia" w:ascii="宋体" w:hAnsi="宋体" w:cs="宋体"/>
          <w:kern w:val="0"/>
          <w:sz w:val="24"/>
          <w:lang w:val="en-US" w:eastAsia="zh-CN"/>
        </w:rPr>
        <w:t>3</w:t>
      </w:r>
      <w:r>
        <w:rPr>
          <w:rFonts w:hint="eastAsia" w:ascii="宋体" w:hAnsi="宋体" w:cs="宋体"/>
          <w:kern w:val="0"/>
          <w:sz w:val="24"/>
        </w:rPr>
        <w:t>月</w:t>
      </w:r>
      <w:r>
        <w:rPr>
          <w:rFonts w:hint="eastAsia" w:ascii="宋体" w:hAnsi="宋体" w:cs="宋体"/>
          <w:kern w:val="0"/>
          <w:sz w:val="24"/>
          <w:lang w:val="en-US" w:eastAsia="zh-CN"/>
        </w:rPr>
        <w:t>30</w:t>
      </w:r>
      <w:r>
        <w:rPr>
          <w:rFonts w:hint="eastAsia" w:ascii="宋体" w:hAnsi="宋体" w:cs="宋体"/>
          <w:kern w:val="0"/>
          <w:sz w:val="24"/>
        </w:rPr>
        <w:t>日</w:t>
      </w:r>
      <w:r>
        <w:rPr>
          <w:rFonts w:hint="eastAsia" w:ascii="宋体" w:hAnsi="宋体" w:cs="宋体"/>
          <w:kern w:val="0"/>
          <w:sz w:val="24"/>
          <w:lang w:eastAsia="zh-CN"/>
        </w:rPr>
        <w:t>止，每日上午</w:t>
      </w:r>
      <w:r>
        <w:rPr>
          <w:rFonts w:hint="eastAsia" w:ascii="宋体" w:hAnsi="宋体" w:cs="宋体"/>
          <w:kern w:val="0"/>
          <w:sz w:val="24"/>
          <w:lang w:val="en-US" w:eastAsia="zh-CN"/>
        </w:rPr>
        <w:t>10：00-14：00，下午15：30-19：30（节假日除外）。</w:t>
      </w:r>
    </w:p>
    <w:p>
      <w:pPr>
        <w:widowControl/>
        <w:spacing w:line="440" w:lineRule="exact"/>
        <w:ind w:firstLine="482" w:firstLineChars="200"/>
        <w:rPr>
          <w:rFonts w:ascii="宋体" w:hAnsi="宋体" w:cs="宋体"/>
          <w:kern w:val="0"/>
          <w:sz w:val="24"/>
        </w:rPr>
      </w:pPr>
      <w:r>
        <w:rPr>
          <w:rFonts w:hint="eastAsia" w:ascii="宋体" w:hAnsi="宋体" w:cs="宋体"/>
          <w:b/>
          <w:kern w:val="0"/>
          <w:sz w:val="24"/>
        </w:rPr>
        <w:t>15</w:t>
      </w:r>
      <w:r>
        <w:rPr>
          <w:rFonts w:hint="eastAsia" w:cs="宋体"/>
          <w:b/>
          <w:kern w:val="0"/>
          <w:sz w:val="24"/>
        </w:rPr>
        <w:t>、报价截止时间：</w:t>
      </w:r>
      <w:r>
        <w:rPr>
          <w:rFonts w:hint="eastAsia" w:ascii="宋体" w:hAnsi="宋体" w:cs="宋体"/>
          <w:b/>
          <w:color w:val="FF0000"/>
          <w:kern w:val="0"/>
          <w:sz w:val="24"/>
        </w:rPr>
        <w:t>202</w:t>
      </w:r>
      <w:r>
        <w:rPr>
          <w:rFonts w:hint="eastAsia" w:ascii="宋体" w:hAnsi="宋体" w:cs="宋体"/>
          <w:b/>
          <w:color w:val="FF0000"/>
          <w:kern w:val="0"/>
          <w:sz w:val="24"/>
          <w:lang w:val="en-US" w:eastAsia="zh-CN"/>
        </w:rPr>
        <w:t>1</w:t>
      </w:r>
      <w:r>
        <w:rPr>
          <w:rFonts w:hint="eastAsia" w:cs="宋体"/>
          <w:b/>
          <w:color w:val="FF0000"/>
          <w:kern w:val="0"/>
          <w:sz w:val="24"/>
        </w:rPr>
        <w:t>年</w:t>
      </w:r>
      <w:r>
        <w:rPr>
          <w:rFonts w:hint="eastAsia" w:cs="宋体"/>
          <w:b/>
          <w:color w:val="FF0000"/>
          <w:kern w:val="0"/>
          <w:sz w:val="24"/>
          <w:lang w:val="en-US" w:eastAsia="zh-CN"/>
        </w:rPr>
        <w:t>4</w:t>
      </w:r>
      <w:r>
        <w:rPr>
          <w:rFonts w:hint="eastAsia" w:cs="宋体"/>
          <w:b/>
          <w:color w:val="FF0000"/>
          <w:kern w:val="0"/>
          <w:sz w:val="24"/>
        </w:rPr>
        <w:t>月</w:t>
      </w:r>
      <w:r>
        <w:rPr>
          <w:rFonts w:hint="eastAsia" w:cs="宋体"/>
          <w:b/>
          <w:color w:val="FF0000"/>
          <w:kern w:val="0"/>
          <w:sz w:val="24"/>
          <w:lang w:val="en-US" w:eastAsia="zh-CN"/>
        </w:rPr>
        <w:t>2</w:t>
      </w:r>
      <w:r>
        <w:rPr>
          <w:rFonts w:hint="eastAsia" w:cs="宋体"/>
          <w:b/>
          <w:color w:val="FF0000"/>
          <w:kern w:val="0"/>
          <w:sz w:val="24"/>
        </w:rPr>
        <w:t>日上午</w:t>
      </w:r>
      <w:r>
        <w:rPr>
          <w:rFonts w:hint="eastAsia" w:ascii="宋体" w:hAnsi="宋体" w:cs="宋体"/>
          <w:b/>
          <w:color w:val="FF0000"/>
          <w:kern w:val="0"/>
          <w:sz w:val="24"/>
        </w:rPr>
        <w:t>12</w:t>
      </w:r>
      <w:r>
        <w:rPr>
          <w:rFonts w:hint="eastAsia" w:cs="宋体"/>
          <w:b/>
          <w:color w:val="FF0000"/>
          <w:kern w:val="0"/>
          <w:sz w:val="24"/>
        </w:rPr>
        <w:t>时</w:t>
      </w:r>
      <w:r>
        <w:rPr>
          <w:rFonts w:hint="eastAsia" w:ascii="宋体" w:hAnsi="宋体" w:cs="宋体"/>
          <w:b/>
          <w:color w:val="FF0000"/>
          <w:kern w:val="0"/>
          <w:sz w:val="24"/>
        </w:rPr>
        <w:t>00</w:t>
      </w:r>
      <w:r>
        <w:rPr>
          <w:rFonts w:hint="eastAsia" w:cs="宋体"/>
          <w:b/>
          <w:color w:val="FF0000"/>
          <w:kern w:val="0"/>
          <w:sz w:val="24"/>
        </w:rPr>
        <w:t>分</w:t>
      </w:r>
      <w:r>
        <w:rPr>
          <w:rFonts w:hint="eastAsia" w:cs="宋体"/>
          <w:b/>
          <w:kern w:val="0"/>
          <w:sz w:val="24"/>
        </w:rPr>
        <w:t>（北京时间）前将密封投标文件递交至泽普县政府采购中心业务办2，逾期概不接收。</w:t>
      </w:r>
    </w:p>
    <w:p>
      <w:pPr>
        <w:widowControl/>
        <w:spacing w:line="440" w:lineRule="exact"/>
        <w:ind w:firstLine="480" w:firstLineChars="200"/>
        <w:rPr>
          <w:rFonts w:ascii="宋体" w:hAnsi="宋体" w:cs="宋体"/>
          <w:kern w:val="0"/>
          <w:sz w:val="24"/>
        </w:rPr>
      </w:pPr>
      <w:r>
        <w:rPr>
          <w:rFonts w:hint="eastAsia" w:ascii="宋体" w:hAnsi="宋体" w:cs="宋体"/>
          <w:kern w:val="0"/>
          <w:sz w:val="24"/>
        </w:rPr>
        <w:t>16、采购中心地址：泽普县行政服务中心</w:t>
      </w:r>
      <w:r>
        <w:rPr>
          <w:rFonts w:hint="eastAsia" w:ascii="宋体" w:hAnsi="宋体" w:cs="宋体"/>
          <w:kern w:val="0"/>
          <w:sz w:val="24"/>
          <w:lang w:val="en-US" w:eastAsia="zh-CN"/>
        </w:rPr>
        <w:t>B座</w:t>
      </w:r>
      <w:r>
        <w:rPr>
          <w:rFonts w:hint="eastAsia" w:ascii="宋体" w:hAnsi="宋体" w:cs="宋体"/>
          <w:kern w:val="0"/>
          <w:sz w:val="24"/>
        </w:rPr>
        <w:t>三楼</w:t>
      </w:r>
    </w:p>
    <w:p>
      <w:pPr>
        <w:widowControl/>
        <w:spacing w:line="440" w:lineRule="exact"/>
        <w:ind w:firstLine="1440" w:firstLineChars="600"/>
        <w:rPr>
          <w:rFonts w:ascii="宋体" w:hAnsi="宋体" w:cs="宋体"/>
          <w:kern w:val="0"/>
          <w:sz w:val="24"/>
        </w:rPr>
      </w:pPr>
      <w:r>
        <w:rPr>
          <w:rFonts w:hint="eastAsia" w:ascii="宋体" w:hAnsi="宋体" w:cs="宋体"/>
          <w:kern w:val="0"/>
          <w:sz w:val="24"/>
        </w:rPr>
        <w:t>联系电话：</w:t>
      </w:r>
      <w:r>
        <w:rPr>
          <w:rFonts w:hint="eastAsia" w:ascii="宋体" w:hAnsi="宋体" w:cs="宋体"/>
          <w:kern w:val="0"/>
          <w:sz w:val="24"/>
          <w:lang w:val="en-US" w:eastAsia="zh-CN"/>
        </w:rPr>
        <w:t>0998-</w:t>
      </w:r>
      <w:r>
        <w:rPr>
          <w:rFonts w:hint="eastAsia" w:ascii="宋体" w:hAnsi="宋体" w:cs="宋体"/>
          <w:kern w:val="0"/>
          <w:sz w:val="24"/>
        </w:rPr>
        <w:t>8246191  邮编：844800</w:t>
      </w:r>
    </w:p>
    <w:p>
      <w:pPr>
        <w:widowControl/>
        <w:spacing w:line="440" w:lineRule="exact"/>
        <w:ind w:firstLine="480" w:firstLineChars="200"/>
        <w:rPr>
          <w:rFonts w:ascii="宋体" w:hAnsi="宋体" w:cs="宋体"/>
          <w:kern w:val="0"/>
          <w:sz w:val="24"/>
        </w:rPr>
      </w:pPr>
      <w:r>
        <w:rPr>
          <w:rFonts w:hint="eastAsia" w:ascii="宋体" w:hAnsi="宋体" w:cs="宋体"/>
          <w:kern w:val="0"/>
          <w:sz w:val="24"/>
        </w:rPr>
        <w:t xml:space="preserve">17、监督单位： 泽普县纪检委 </w:t>
      </w:r>
      <w:r>
        <w:rPr>
          <w:rFonts w:hint="eastAsia" w:ascii="宋体" w:hAnsi="宋体" w:cs="宋体"/>
          <w:kern w:val="0"/>
          <w:sz w:val="24"/>
          <w:lang w:val="en-US" w:eastAsia="zh-CN"/>
        </w:rPr>
        <w:t>0998-</w:t>
      </w:r>
      <w:r>
        <w:rPr>
          <w:rFonts w:hint="eastAsia" w:ascii="宋体" w:hAnsi="宋体" w:cs="宋体"/>
          <w:kern w:val="0"/>
          <w:sz w:val="24"/>
        </w:rPr>
        <w:t>8247770</w:t>
      </w:r>
    </w:p>
    <w:p>
      <w:pPr>
        <w:widowControl/>
        <w:spacing w:line="440" w:lineRule="exact"/>
        <w:ind w:firstLine="480" w:firstLineChars="200"/>
        <w:rPr>
          <w:rFonts w:ascii="宋体" w:hAnsi="宋体" w:cs="宋体"/>
          <w:kern w:val="0"/>
          <w:sz w:val="24"/>
        </w:rPr>
      </w:pPr>
      <w:r>
        <w:rPr>
          <w:rFonts w:hint="eastAsia" w:ascii="宋体" w:hAnsi="宋体" w:cs="宋体"/>
          <w:kern w:val="0"/>
          <w:sz w:val="24"/>
        </w:rPr>
        <w:t xml:space="preserve">               泽普县政府采购</w:t>
      </w:r>
      <w:r>
        <w:rPr>
          <w:rFonts w:hint="eastAsia" w:ascii="宋体" w:hAnsi="宋体" w:cs="宋体"/>
          <w:kern w:val="0"/>
          <w:sz w:val="24"/>
          <w:lang w:eastAsia="zh-CN"/>
        </w:rPr>
        <w:t>管理</w:t>
      </w:r>
      <w:r>
        <w:rPr>
          <w:rFonts w:hint="eastAsia" w:ascii="宋体" w:hAnsi="宋体" w:cs="宋体"/>
          <w:kern w:val="0"/>
          <w:sz w:val="24"/>
        </w:rPr>
        <w:t>办</w:t>
      </w:r>
      <w:r>
        <w:rPr>
          <w:rFonts w:hint="eastAsia" w:ascii="宋体" w:hAnsi="宋体" w:cs="宋体"/>
          <w:kern w:val="0"/>
          <w:sz w:val="24"/>
          <w:lang w:eastAsia="zh-CN"/>
        </w:rPr>
        <w:t>公室</w:t>
      </w:r>
      <w:r>
        <w:rPr>
          <w:rFonts w:hint="eastAsia" w:ascii="宋体" w:hAnsi="宋体" w:cs="宋体"/>
          <w:kern w:val="0"/>
          <w:sz w:val="24"/>
        </w:rPr>
        <w:t xml:space="preserve"> </w:t>
      </w:r>
      <w:r>
        <w:rPr>
          <w:rFonts w:hint="eastAsia" w:ascii="宋体" w:hAnsi="宋体" w:cs="宋体"/>
          <w:kern w:val="0"/>
          <w:sz w:val="24"/>
          <w:lang w:val="en-US" w:eastAsia="zh-CN"/>
        </w:rPr>
        <w:t>0998-</w:t>
      </w:r>
      <w:r>
        <w:rPr>
          <w:rFonts w:hint="eastAsia" w:ascii="宋体" w:hAnsi="宋体" w:cs="宋体"/>
          <w:kern w:val="0"/>
          <w:sz w:val="24"/>
        </w:rPr>
        <w:t>8246887</w:t>
      </w:r>
    </w:p>
    <w:p>
      <w:pPr>
        <w:pStyle w:val="7"/>
        <w:widowControl/>
        <w:spacing w:before="0" w:beforeAutospacing="0" w:after="0" w:afterAutospacing="0" w:line="440" w:lineRule="exact"/>
        <w:rPr>
          <w:rFonts w:ascii="宋体" w:hAnsi="宋体"/>
          <w:kern w:val="2"/>
          <w:sz w:val="21"/>
          <w:szCs w:val="21"/>
        </w:rPr>
      </w:pPr>
    </w:p>
    <w:p>
      <w:pPr>
        <w:widowControl/>
        <w:spacing w:line="440" w:lineRule="exact"/>
        <w:ind w:firstLine="5640" w:firstLineChars="2350"/>
        <w:jc w:val="left"/>
        <w:rPr>
          <w:rFonts w:ascii="宋体" w:hAnsi="宋体" w:cs="宋体"/>
          <w:color w:val="000000"/>
          <w:kern w:val="0"/>
          <w:sz w:val="24"/>
        </w:rPr>
      </w:pPr>
      <w:r>
        <w:rPr>
          <w:rFonts w:hint="eastAsia" w:ascii="宋体" w:hAnsi="宋体" w:cs="宋体"/>
          <w:color w:val="000000"/>
          <w:kern w:val="0"/>
          <w:sz w:val="24"/>
        </w:rPr>
        <w:t>泽普县政府采购</w:t>
      </w:r>
      <w:bookmarkStart w:id="0" w:name="_GoBack"/>
      <w:bookmarkEnd w:id="0"/>
      <w:r>
        <w:rPr>
          <w:rFonts w:hint="eastAsia" w:ascii="宋体" w:hAnsi="宋体" w:cs="宋体"/>
          <w:color w:val="000000"/>
          <w:kern w:val="0"/>
          <w:sz w:val="24"/>
        </w:rPr>
        <w:t>中心</w:t>
      </w:r>
    </w:p>
    <w:p>
      <w:pPr>
        <w:widowControl/>
        <w:spacing w:line="440" w:lineRule="exact"/>
        <w:ind w:firstLine="5760" w:firstLineChars="2400"/>
        <w:jc w:val="left"/>
        <w:rPr>
          <w:rFonts w:ascii="宋体" w:hAnsi="宋体" w:cs="宋体"/>
          <w:color w:val="000000"/>
          <w:kern w:val="0"/>
          <w:sz w:val="24"/>
        </w:rPr>
      </w:pPr>
      <w:r>
        <w:rPr>
          <w:rFonts w:hint="eastAsia" w:ascii="宋体" w:hAnsi="宋体" w:cs="宋体"/>
          <w:color w:val="000000"/>
          <w:kern w:val="0"/>
          <w:sz w:val="24"/>
        </w:rPr>
        <w:t>202</w:t>
      </w:r>
      <w:r>
        <w:rPr>
          <w:rFonts w:hint="eastAsia" w:ascii="宋体" w:hAnsi="宋体" w:cs="宋体"/>
          <w:color w:val="000000"/>
          <w:kern w:val="0"/>
          <w:sz w:val="24"/>
          <w:lang w:val="en-US" w:eastAsia="zh-CN"/>
        </w:rPr>
        <w:t>1</w:t>
      </w:r>
      <w:r>
        <w:rPr>
          <w:rFonts w:hint="eastAsia" w:cs="宋体"/>
          <w:color w:val="000000"/>
          <w:kern w:val="0"/>
          <w:sz w:val="24"/>
        </w:rPr>
        <w:t>年</w:t>
      </w:r>
      <w:r>
        <w:rPr>
          <w:rFonts w:hint="eastAsia" w:cs="宋体"/>
          <w:color w:val="000000"/>
          <w:kern w:val="0"/>
          <w:sz w:val="24"/>
          <w:lang w:val="en-US" w:eastAsia="zh-CN"/>
        </w:rPr>
        <w:t>3</w:t>
      </w:r>
      <w:r>
        <w:rPr>
          <w:rFonts w:hint="eastAsia" w:cs="宋体"/>
          <w:color w:val="000000"/>
          <w:kern w:val="0"/>
          <w:sz w:val="24"/>
        </w:rPr>
        <w:t>月</w:t>
      </w:r>
      <w:r>
        <w:rPr>
          <w:rFonts w:hint="eastAsia" w:cs="宋体"/>
          <w:color w:val="000000"/>
          <w:kern w:val="0"/>
          <w:sz w:val="24"/>
          <w:lang w:val="en-US" w:eastAsia="zh-CN"/>
        </w:rPr>
        <w:t>25</w:t>
      </w:r>
      <w:r>
        <w:rPr>
          <w:rFonts w:hint="eastAsia" w:cs="宋体"/>
          <w:color w:val="000000"/>
          <w:kern w:val="0"/>
          <w:sz w:val="24"/>
        </w:rPr>
        <w:t>日</w:t>
      </w:r>
    </w:p>
    <w:p>
      <w:pPr>
        <w:pStyle w:val="7"/>
        <w:spacing w:before="0" w:beforeAutospacing="0" w:after="0" w:afterAutospacing="0" w:line="320" w:lineRule="exact"/>
        <w:rPr>
          <w:kern w:val="2"/>
        </w:rPr>
      </w:pPr>
      <w:r>
        <w:rPr>
          <w:kern w:val="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121BDA"/>
    <w:rsid w:val="000026D8"/>
    <w:rsid w:val="00016482"/>
    <w:rsid w:val="00037FE4"/>
    <w:rsid w:val="00047D25"/>
    <w:rsid w:val="00082C18"/>
    <w:rsid w:val="00094598"/>
    <w:rsid w:val="00095E0B"/>
    <w:rsid w:val="000A1A05"/>
    <w:rsid w:val="000A28E1"/>
    <w:rsid w:val="000D0EF3"/>
    <w:rsid w:val="000D14B5"/>
    <w:rsid w:val="000D6E8D"/>
    <w:rsid w:val="000F183F"/>
    <w:rsid w:val="00107C93"/>
    <w:rsid w:val="0011278D"/>
    <w:rsid w:val="001136D9"/>
    <w:rsid w:val="001141FB"/>
    <w:rsid w:val="00121F9C"/>
    <w:rsid w:val="00124BF3"/>
    <w:rsid w:val="001263B5"/>
    <w:rsid w:val="00135A5C"/>
    <w:rsid w:val="0014332E"/>
    <w:rsid w:val="00160775"/>
    <w:rsid w:val="0016595F"/>
    <w:rsid w:val="001834AB"/>
    <w:rsid w:val="0018691C"/>
    <w:rsid w:val="001A10BC"/>
    <w:rsid w:val="001A62D4"/>
    <w:rsid w:val="001A6A5E"/>
    <w:rsid w:val="001B0063"/>
    <w:rsid w:val="001E28AE"/>
    <w:rsid w:val="001E421B"/>
    <w:rsid w:val="001E654A"/>
    <w:rsid w:val="001F0274"/>
    <w:rsid w:val="001F4A65"/>
    <w:rsid w:val="0024077E"/>
    <w:rsid w:val="002407C0"/>
    <w:rsid w:val="0025132A"/>
    <w:rsid w:val="0025177E"/>
    <w:rsid w:val="00261A49"/>
    <w:rsid w:val="00272A47"/>
    <w:rsid w:val="00281FE6"/>
    <w:rsid w:val="002850C7"/>
    <w:rsid w:val="00292F70"/>
    <w:rsid w:val="00297745"/>
    <w:rsid w:val="002A2D75"/>
    <w:rsid w:val="002C0698"/>
    <w:rsid w:val="002E4487"/>
    <w:rsid w:val="002F33F2"/>
    <w:rsid w:val="003458B6"/>
    <w:rsid w:val="003569F0"/>
    <w:rsid w:val="0036621A"/>
    <w:rsid w:val="00396390"/>
    <w:rsid w:val="003D005E"/>
    <w:rsid w:val="003D6A35"/>
    <w:rsid w:val="003E0F4D"/>
    <w:rsid w:val="003E6A83"/>
    <w:rsid w:val="003F47BB"/>
    <w:rsid w:val="0041542A"/>
    <w:rsid w:val="00417E9D"/>
    <w:rsid w:val="00420FB1"/>
    <w:rsid w:val="00452AFF"/>
    <w:rsid w:val="00462324"/>
    <w:rsid w:val="00464A8A"/>
    <w:rsid w:val="00492F89"/>
    <w:rsid w:val="00495379"/>
    <w:rsid w:val="004C3409"/>
    <w:rsid w:val="004D5939"/>
    <w:rsid w:val="004E374D"/>
    <w:rsid w:val="004F46DA"/>
    <w:rsid w:val="00515DD6"/>
    <w:rsid w:val="0052425A"/>
    <w:rsid w:val="00526F03"/>
    <w:rsid w:val="00527376"/>
    <w:rsid w:val="005427AB"/>
    <w:rsid w:val="00560F4B"/>
    <w:rsid w:val="0056106F"/>
    <w:rsid w:val="00577929"/>
    <w:rsid w:val="00592DEA"/>
    <w:rsid w:val="0059330F"/>
    <w:rsid w:val="005A3816"/>
    <w:rsid w:val="005A3CFD"/>
    <w:rsid w:val="005C73FE"/>
    <w:rsid w:val="005E1CD3"/>
    <w:rsid w:val="005F02ED"/>
    <w:rsid w:val="005F48DF"/>
    <w:rsid w:val="005F5784"/>
    <w:rsid w:val="00601175"/>
    <w:rsid w:val="00602CAB"/>
    <w:rsid w:val="006226AB"/>
    <w:rsid w:val="00626ECF"/>
    <w:rsid w:val="00635CA7"/>
    <w:rsid w:val="00640907"/>
    <w:rsid w:val="00662596"/>
    <w:rsid w:val="006A00B5"/>
    <w:rsid w:val="006C3247"/>
    <w:rsid w:val="006D7704"/>
    <w:rsid w:val="006F28FF"/>
    <w:rsid w:val="006F4A55"/>
    <w:rsid w:val="00700DF7"/>
    <w:rsid w:val="00730A4C"/>
    <w:rsid w:val="00732024"/>
    <w:rsid w:val="00734CC5"/>
    <w:rsid w:val="00735D20"/>
    <w:rsid w:val="007656B0"/>
    <w:rsid w:val="00766897"/>
    <w:rsid w:val="007706E4"/>
    <w:rsid w:val="00774229"/>
    <w:rsid w:val="00784111"/>
    <w:rsid w:val="00785C14"/>
    <w:rsid w:val="007B4F91"/>
    <w:rsid w:val="007D0B63"/>
    <w:rsid w:val="007E01BB"/>
    <w:rsid w:val="007E1313"/>
    <w:rsid w:val="007F4D25"/>
    <w:rsid w:val="0080251B"/>
    <w:rsid w:val="00823867"/>
    <w:rsid w:val="00825944"/>
    <w:rsid w:val="00836D6C"/>
    <w:rsid w:val="00843404"/>
    <w:rsid w:val="00845C4E"/>
    <w:rsid w:val="00851761"/>
    <w:rsid w:val="008568CF"/>
    <w:rsid w:val="00866D51"/>
    <w:rsid w:val="008865F9"/>
    <w:rsid w:val="0089020E"/>
    <w:rsid w:val="0089061D"/>
    <w:rsid w:val="008A5203"/>
    <w:rsid w:val="008B15AA"/>
    <w:rsid w:val="008B6860"/>
    <w:rsid w:val="008C08B1"/>
    <w:rsid w:val="008C15B3"/>
    <w:rsid w:val="008C27BB"/>
    <w:rsid w:val="008D074E"/>
    <w:rsid w:val="008F15A5"/>
    <w:rsid w:val="00905F20"/>
    <w:rsid w:val="00921DC0"/>
    <w:rsid w:val="009234BD"/>
    <w:rsid w:val="0092749B"/>
    <w:rsid w:val="00934A39"/>
    <w:rsid w:val="009365F7"/>
    <w:rsid w:val="009526EF"/>
    <w:rsid w:val="00953A1C"/>
    <w:rsid w:val="009625CA"/>
    <w:rsid w:val="0097207E"/>
    <w:rsid w:val="00975973"/>
    <w:rsid w:val="00976A9E"/>
    <w:rsid w:val="009807D8"/>
    <w:rsid w:val="00983893"/>
    <w:rsid w:val="00985393"/>
    <w:rsid w:val="00995715"/>
    <w:rsid w:val="009B2F92"/>
    <w:rsid w:val="009F17BE"/>
    <w:rsid w:val="009F22CC"/>
    <w:rsid w:val="009F389B"/>
    <w:rsid w:val="00A15821"/>
    <w:rsid w:val="00A167AF"/>
    <w:rsid w:val="00A169BD"/>
    <w:rsid w:val="00A17F2B"/>
    <w:rsid w:val="00A24318"/>
    <w:rsid w:val="00A2573B"/>
    <w:rsid w:val="00A31F7D"/>
    <w:rsid w:val="00A37122"/>
    <w:rsid w:val="00A45E3E"/>
    <w:rsid w:val="00A72599"/>
    <w:rsid w:val="00AC368B"/>
    <w:rsid w:val="00AE220A"/>
    <w:rsid w:val="00AE3B9E"/>
    <w:rsid w:val="00B116CE"/>
    <w:rsid w:val="00B45E04"/>
    <w:rsid w:val="00B47228"/>
    <w:rsid w:val="00B74A73"/>
    <w:rsid w:val="00B94834"/>
    <w:rsid w:val="00BA0F20"/>
    <w:rsid w:val="00BA1288"/>
    <w:rsid w:val="00BA45F3"/>
    <w:rsid w:val="00BC27A8"/>
    <w:rsid w:val="00BC29BD"/>
    <w:rsid w:val="00BD54AE"/>
    <w:rsid w:val="00BE2A41"/>
    <w:rsid w:val="00BE4CE4"/>
    <w:rsid w:val="00BF7BC6"/>
    <w:rsid w:val="00C22759"/>
    <w:rsid w:val="00C26660"/>
    <w:rsid w:val="00C4167F"/>
    <w:rsid w:val="00C47DDA"/>
    <w:rsid w:val="00C64AA5"/>
    <w:rsid w:val="00C72CA9"/>
    <w:rsid w:val="00C852DB"/>
    <w:rsid w:val="00CA3FE2"/>
    <w:rsid w:val="00CA563C"/>
    <w:rsid w:val="00CB24A5"/>
    <w:rsid w:val="00CE1761"/>
    <w:rsid w:val="00CE5DD1"/>
    <w:rsid w:val="00D06536"/>
    <w:rsid w:val="00D123E7"/>
    <w:rsid w:val="00D20570"/>
    <w:rsid w:val="00D3372B"/>
    <w:rsid w:val="00D43634"/>
    <w:rsid w:val="00D456B0"/>
    <w:rsid w:val="00D4571E"/>
    <w:rsid w:val="00D47D6A"/>
    <w:rsid w:val="00D61923"/>
    <w:rsid w:val="00D64342"/>
    <w:rsid w:val="00D83455"/>
    <w:rsid w:val="00D85911"/>
    <w:rsid w:val="00D86513"/>
    <w:rsid w:val="00D92B69"/>
    <w:rsid w:val="00DA0CA4"/>
    <w:rsid w:val="00DB1602"/>
    <w:rsid w:val="00DC7528"/>
    <w:rsid w:val="00DD76AA"/>
    <w:rsid w:val="00E1775F"/>
    <w:rsid w:val="00E20A04"/>
    <w:rsid w:val="00E2648F"/>
    <w:rsid w:val="00E30E09"/>
    <w:rsid w:val="00E32559"/>
    <w:rsid w:val="00E356F0"/>
    <w:rsid w:val="00E37992"/>
    <w:rsid w:val="00E60911"/>
    <w:rsid w:val="00E63DBD"/>
    <w:rsid w:val="00E8255A"/>
    <w:rsid w:val="00E86F88"/>
    <w:rsid w:val="00ED2487"/>
    <w:rsid w:val="00EF158E"/>
    <w:rsid w:val="00F13A11"/>
    <w:rsid w:val="00F22728"/>
    <w:rsid w:val="00F261BD"/>
    <w:rsid w:val="00F32EEF"/>
    <w:rsid w:val="00F45E97"/>
    <w:rsid w:val="00F51AAE"/>
    <w:rsid w:val="00F545A9"/>
    <w:rsid w:val="00F6498A"/>
    <w:rsid w:val="00F746C0"/>
    <w:rsid w:val="00F80303"/>
    <w:rsid w:val="00F87369"/>
    <w:rsid w:val="00FA44C9"/>
    <w:rsid w:val="00FB55D8"/>
    <w:rsid w:val="00FC200D"/>
    <w:rsid w:val="00FC5B35"/>
    <w:rsid w:val="00FE7557"/>
    <w:rsid w:val="01470ADF"/>
    <w:rsid w:val="025A4D00"/>
    <w:rsid w:val="03245BDC"/>
    <w:rsid w:val="033E6BE4"/>
    <w:rsid w:val="06B22A94"/>
    <w:rsid w:val="087D5E3F"/>
    <w:rsid w:val="08C22954"/>
    <w:rsid w:val="0ADC1CED"/>
    <w:rsid w:val="0AFF2698"/>
    <w:rsid w:val="0C8A2E0A"/>
    <w:rsid w:val="0DD810B9"/>
    <w:rsid w:val="0E4E0E1F"/>
    <w:rsid w:val="158F60EE"/>
    <w:rsid w:val="171C039C"/>
    <w:rsid w:val="177A2E65"/>
    <w:rsid w:val="1B4F4D50"/>
    <w:rsid w:val="1C4A4F2C"/>
    <w:rsid w:val="1EFC18B8"/>
    <w:rsid w:val="207843F1"/>
    <w:rsid w:val="26B53C50"/>
    <w:rsid w:val="287973AF"/>
    <w:rsid w:val="2EEB30F1"/>
    <w:rsid w:val="312A3D25"/>
    <w:rsid w:val="38004DE0"/>
    <w:rsid w:val="38D70426"/>
    <w:rsid w:val="3A7A2777"/>
    <w:rsid w:val="3BB61AAA"/>
    <w:rsid w:val="3C2D3583"/>
    <w:rsid w:val="3E795A47"/>
    <w:rsid w:val="3F121BDA"/>
    <w:rsid w:val="401117D3"/>
    <w:rsid w:val="40902508"/>
    <w:rsid w:val="41783EB2"/>
    <w:rsid w:val="41BA7F8A"/>
    <w:rsid w:val="425436AF"/>
    <w:rsid w:val="43463C29"/>
    <w:rsid w:val="445D7B38"/>
    <w:rsid w:val="44757244"/>
    <w:rsid w:val="4580305D"/>
    <w:rsid w:val="4601031F"/>
    <w:rsid w:val="496C1292"/>
    <w:rsid w:val="4CD74173"/>
    <w:rsid w:val="4E9571A4"/>
    <w:rsid w:val="52391EFB"/>
    <w:rsid w:val="52C679D1"/>
    <w:rsid w:val="530A6D59"/>
    <w:rsid w:val="57447D9C"/>
    <w:rsid w:val="57EB40CD"/>
    <w:rsid w:val="58761A3C"/>
    <w:rsid w:val="5A2F7197"/>
    <w:rsid w:val="5A3C6B2B"/>
    <w:rsid w:val="5A7D2EAF"/>
    <w:rsid w:val="5D0424EB"/>
    <w:rsid w:val="5ECA0AA5"/>
    <w:rsid w:val="63C556F5"/>
    <w:rsid w:val="63FB44D9"/>
    <w:rsid w:val="65AE43D9"/>
    <w:rsid w:val="65D85ECC"/>
    <w:rsid w:val="682B1785"/>
    <w:rsid w:val="69151C5F"/>
    <w:rsid w:val="6DDB58C9"/>
    <w:rsid w:val="710437D1"/>
    <w:rsid w:val="72022AC3"/>
    <w:rsid w:val="75F8030B"/>
    <w:rsid w:val="7A4C78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spacing w:line="580" w:lineRule="exact"/>
      <w:outlineLvl w:val="0"/>
    </w:pPr>
    <w:rPr>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_Style 2"/>
    <w:basedOn w:val="3"/>
    <w:next w:val="1"/>
    <w:qFormat/>
    <w:uiPriority w:val="39"/>
    <w:pPr>
      <w:keepNext/>
      <w:keepLines/>
      <w:spacing w:before="480" w:line="276" w:lineRule="auto"/>
      <w:outlineLvl w:val="9"/>
    </w:pPr>
    <w:rPr>
      <w:rFonts w:ascii="仿宋" w:hAnsi="仿宋" w:eastAsia="仿宋"/>
      <w:color w:val="000000"/>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qFormat/>
    <w:uiPriority w:val="0"/>
    <w:pPr>
      <w:snapToGrid w:val="0"/>
      <w:jc w:val="left"/>
    </w:pPr>
    <w:rPr>
      <w:sz w:val="18"/>
    </w:rPr>
  </w:style>
  <w:style w:type="paragraph" w:styleId="7">
    <w:name w:val="Normal (Web)"/>
    <w:basedOn w:val="1"/>
    <w:qFormat/>
    <w:uiPriority w:val="0"/>
    <w:pPr>
      <w:spacing w:before="100" w:beforeAutospacing="1" w:after="100" w:afterAutospacing="1"/>
      <w:jc w:val="left"/>
    </w:pPr>
    <w:rPr>
      <w:rFonts w:ascii="Calibri" w:hAnsi="Calibri" w:cs="宋体"/>
      <w:kern w:val="0"/>
      <w:sz w:val="24"/>
    </w:rPr>
  </w:style>
  <w:style w:type="character" w:styleId="10">
    <w:name w:val="Hyperlink"/>
    <w:basedOn w:val="9"/>
    <w:qFormat/>
    <w:uiPriority w:val="0"/>
    <w:rPr>
      <w:color w:val="0000FF"/>
      <w:u w:val="single"/>
    </w:rPr>
  </w:style>
  <w:style w:type="paragraph" w:customStyle="1" w:styleId="11">
    <w:name w:val="1111"/>
    <w:basedOn w:val="1"/>
    <w:qFormat/>
    <w:uiPriority w:val="99"/>
    <w:pPr>
      <w:jc w:val="left"/>
    </w:pPr>
    <w:rPr>
      <w:rFonts w:ascii="宋体" w:hAnsi="宋体"/>
      <w:sz w:val="18"/>
      <w:szCs w:val="24"/>
    </w:rPr>
  </w:style>
  <w:style w:type="character" w:customStyle="1" w:styleId="12">
    <w:name w:val="页眉 Char"/>
    <w:basedOn w:val="9"/>
    <w:link w:val="5"/>
    <w:qFormat/>
    <w:uiPriority w:val="0"/>
    <w:rPr>
      <w:kern w:val="2"/>
      <w:sz w:val="18"/>
      <w:szCs w:val="18"/>
    </w:rPr>
  </w:style>
  <w:style w:type="character" w:customStyle="1" w:styleId="13">
    <w:name w:val="页脚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199</Words>
  <Characters>1135</Characters>
  <Lines>9</Lines>
  <Paragraphs>2</Paragraphs>
  <TotalTime>5</TotalTime>
  <ScaleCrop>false</ScaleCrop>
  <LinksUpToDate>false</LinksUpToDate>
  <CharactersWithSpaces>1332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2020-11-24T05:01:00Z</dcterms:created>
  <dc:creator>Administrator</dc:creator>
  <cp:lastModifiedBy>王海兰</cp:lastModifiedBy>
  <cp:lastPrinted>2020-11-24T04:56:00Z</cp:lastPrinted>
  <dcterms:modified xsi:type="dcterms:W3CDTF">2021-03-25T10:18:17Z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E3821148DF5047C39B9C10781BD946A9</vt:lpwstr>
  </property>
</Properties>
</file>