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sz w:val="28"/>
          <w:szCs w:val="28"/>
          <w:lang w:eastAsia="zh-CN"/>
        </w:rPr>
      </w:pPr>
      <w:bookmarkStart w:id="0" w:name="_Toc35393789"/>
      <w:bookmarkStart w:id="1" w:name="_Toc28359001"/>
      <w:r>
        <w:rPr>
          <w:rFonts w:hint="eastAsia" w:ascii="华文中宋" w:hAnsi="华文中宋" w:eastAsia="华文中宋"/>
          <w:sz w:val="28"/>
          <w:szCs w:val="28"/>
          <w:lang w:eastAsia="zh-CN"/>
        </w:rPr>
        <w:t>恰勒什海乡人居环境整治项目</w:t>
      </w:r>
    </w:p>
    <w:p>
      <w:pPr>
        <w:pStyle w:val="5"/>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r>
        <w:rPr>
          <w:rFonts w:hint="eastAsia" w:ascii="华文中宋" w:hAnsi="华文中宋" w:eastAsia="华文中宋"/>
          <w:sz w:val="28"/>
          <w:szCs w:val="28"/>
          <w:lang w:eastAsia="zh-CN"/>
        </w:rPr>
        <w:t>竞争性</w:t>
      </w:r>
      <w:r>
        <w:rPr>
          <w:rFonts w:hint="eastAsia" w:ascii="华文中宋" w:hAnsi="华文中宋" w:eastAsia="华文中宋"/>
          <w:sz w:val="28"/>
          <w:szCs w:val="28"/>
          <w:lang w:val="en-US" w:eastAsia="zh-CN"/>
        </w:rPr>
        <w:t>谈判</w:t>
      </w:r>
      <w:r>
        <w:rPr>
          <w:rFonts w:hint="eastAsia" w:ascii="华文中宋" w:hAnsi="华文中宋" w:eastAsia="华文中宋"/>
          <w:sz w:val="28"/>
          <w:szCs w:val="28"/>
        </w:rPr>
        <w:t>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highlight w:val="none"/>
        </w:rPr>
      </w:pPr>
      <w:r>
        <w:rPr>
          <w:rFonts w:hint="eastAsia" w:ascii="仿宋" w:hAnsi="仿宋" w:eastAsia="仿宋"/>
          <w:i w:val="0"/>
          <w:iCs w:val="0"/>
          <w:sz w:val="24"/>
          <w:szCs w:val="24"/>
          <w:u w:val="single"/>
        </w:rPr>
        <w:t xml:space="preserve"> </w:t>
      </w:r>
      <w:r>
        <w:rPr>
          <w:rFonts w:hint="eastAsia" w:ascii="仿宋" w:hAnsi="仿宋" w:eastAsia="仿宋"/>
          <w:i w:val="0"/>
          <w:iCs w:val="0"/>
          <w:sz w:val="24"/>
          <w:szCs w:val="24"/>
          <w:u w:val="single"/>
          <w:lang w:eastAsia="zh-CN"/>
        </w:rPr>
        <w:t>恰勒什海乡人居环境整治项目</w:t>
      </w:r>
      <w:r>
        <w:rPr>
          <w:rFonts w:hint="eastAsia" w:ascii="仿宋" w:hAnsi="仿宋" w:eastAsia="仿宋"/>
          <w:i w:val="0"/>
          <w:iCs w:val="0"/>
          <w:sz w:val="24"/>
          <w:szCs w:val="24"/>
        </w:rPr>
        <w:t xml:space="preserve"> 招标项目的潜在投标人应在</w:t>
      </w:r>
      <w:r>
        <w:rPr>
          <w:rFonts w:hint="eastAsia" w:ascii="仿宋" w:hAnsi="仿宋" w:eastAsia="仿宋"/>
          <w:i w:val="0"/>
          <w:iCs w:val="0"/>
          <w:sz w:val="24"/>
          <w:szCs w:val="24"/>
          <w:u w:val="single"/>
          <w:lang w:val="en-US" w:eastAsia="zh-CN"/>
        </w:rPr>
        <w:t>新疆恒跃工程项目管理有限公司</w:t>
      </w:r>
      <w:r>
        <w:rPr>
          <w:rFonts w:hint="eastAsia" w:ascii="仿宋" w:hAnsi="仿宋" w:eastAsia="仿宋"/>
          <w:i w:val="0"/>
          <w:iCs w:val="0"/>
          <w:sz w:val="24"/>
          <w:szCs w:val="24"/>
          <w:u w:val="single"/>
        </w:rPr>
        <w:t>（</w:t>
      </w:r>
      <w:r>
        <w:rPr>
          <w:rFonts w:hint="eastAsia" w:ascii="仿宋" w:hAnsi="仿宋" w:eastAsia="仿宋"/>
          <w:i w:val="0"/>
          <w:iCs w:val="0"/>
          <w:sz w:val="24"/>
          <w:szCs w:val="24"/>
          <w:u w:val="single"/>
          <w:lang w:eastAsia="zh-CN"/>
        </w:rPr>
        <w:t>阿勒泰市南区万驰广场</w:t>
      </w:r>
      <w:r>
        <w:rPr>
          <w:rFonts w:hint="eastAsia" w:ascii="仿宋" w:hAnsi="仿宋" w:eastAsia="仿宋"/>
          <w:i w:val="0"/>
          <w:iCs w:val="0"/>
          <w:sz w:val="24"/>
          <w:szCs w:val="24"/>
          <w:u w:val="single"/>
          <w:lang w:val="en-US" w:eastAsia="zh-CN"/>
        </w:rPr>
        <w:t>七楼</w:t>
      </w:r>
      <w:r>
        <w:rPr>
          <w:rFonts w:hint="eastAsia" w:ascii="仿宋" w:hAnsi="仿宋" w:eastAsia="仿宋"/>
          <w:i w:val="0"/>
          <w:iCs w:val="0"/>
          <w:sz w:val="24"/>
          <w:szCs w:val="24"/>
          <w:u w:val="single"/>
        </w:rPr>
        <w:t>）</w:t>
      </w:r>
      <w:r>
        <w:rPr>
          <w:rFonts w:hint="eastAsia" w:ascii="仿宋" w:hAnsi="仿宋" w:eastAsia="仿宋"/>
          <w:i w:val="0"/>
          <w:iCs w:val="0"/>
          <w:sz w:val="24"/>
          <w:szCs w:val="24"/>
        </w:rPr>
        <w:t>获取招标文件，并于</w:t>
      </w:r>
      <w:r>
        <w:rPr>
          <w:rFonts w:hint="eastAsia" w:ascii="仿宋" w:hAnsi="仿宋" w:eastAsia="仿宋"/>
          <w:i w:val="0"/>
          <w:iCs w:val="0"/>
          <w:sz w:val="24"/>
          <w:szCs w:val="24"/>
          <w:highlight w:val="none"/>
          <w:u w:val="single"/>
          <w:lang w:eastAsia="zh-CN"/>
        </w:rPr>
        <w:t xml:space="preserve"> 2022年7月21日16 点 30 分</w:t>
      </w:r>
      <w:r>
        <w:rPr>
          <w:rFonts w:hint="eastAsia" w:ascii="仿宋" w:hAnsi="仿宋" w:eastAsia="仿宋"/>
          <w:bCs/>
          <w:i w:val="0"/>
          <w:iCs w:val="0"/>
          <w:sz w:val="24"/>
          <w:szCs w:val="24"/>
          <w:highlight w:val="none"/>
          <w:u w:val="single"/>
        </w:rPr>
        <w:t>（</w:t>
      </w:r>
      <w:r>
        <w:rPr>
          <w:rFonts w:hint="eastAsia" w:ascii="仿宋" w:hAnsi="仿宋" w:eastAsia="仿宋"/>
          <w:bCs/>
          <w:i w:val="0"/>
          <w:iCs w:val="0"/>
          <w:sz w:val="24"/>
          <w:szCs w:val="24"/>
          <w:highlight w:val="none"/>
        </w:rPr>
        <w:t>北京时间）前递交投标</w:t>
      </w:r>
      <w:r>
        <w:rPr>
          <w:rFonts w:ascii="仿宋" w:hAnsi="仿宋" w:eastAsia="仿宋"/>
          <w:bCs/>
          <w:i w:val="0"/>
          <w:iCs w:val="0"/>
          <w:sz w:val="24"/>
          <w:szCs w:val="24"/>
          <w:highlight w:val="none"/>
        </w:rPr>
        <w:t>文件</w:t>
      </w:r>
      <w:r>
        <w:rPr>
          <w:rFonts w:hint="eastAsia" w:ascii="仿宋" w:hAnsi="仿宋" w:eastAsia="仿宋"/>
          <w:i w:val="0"/>
          <w:iCs w:val="0"/>
          <w:sz w:val="24"/>
          <w:szCs w:val="24"/>
          <w:highlight w:val="none"/>
        </w:rPr>
        <w:t>。</w:t>
      </w:r>
    </w:p>
    <w:p>
      <w:pPr>
        <w:pStyle w:val="6"/>
        <w:spacing w:line="360" w:lineRule="auto"/>
        <w:rPr>
          <w:rFonts w:ascii="黑体" w:hAnsi="黑体" w:cs="宋体"/>
          <w:b w:val="0"/>
          <w:sz w:val="24"/>
          <w:szCs w:val="24"/>
        </w:rPr>
      </w:pPr>
      <w:bookmarkStart w:id="2" w:name="_Toc28359079"/>
      <w:bookmarkStart w:id="3" w:name="_Toc35393790"/>
      <w:bookmarkStart w:id="4" w:name="_Toc28359002"/>
      <w:bookmarkStart w:id="5" w:name="_Toc35393621"/>
      <w:bookmarkStart w:id="6" w:name="_Hlk24379207"/>
      <w:r>
        <w:rPr>
          <w:rFonts w:hint="eastAsia" w:ascii="黑体" w:hAnsi="黑体" w:cs="宋体"/>
          <w:b w:val="0"/>
          <w:sz w:val="24"/>
          <w:szCs w:val="24"/>
        </w:rPr>
        <w:t>一、项目基本情况</w:t>
      </w:r>
      <w:bookmarkEnd w:id="2"/>
      <w:bookmarkEnd w:id="3"/>
      <w:bookmarkEnd w:id="4"/>
      <w:bookmarkEnd w:id="5"/>
    </w:p>
    <w:p>
      <w:pPr>
        <w:ind w:firstLine="480" w:firstLineChars="200"/>
        <w:rPr>
          <w:rFonts w:hint="default" w:ascii="仿宋" w:hAnsi="仿宋" w:eastAsia="仿宋"/>
          <w:i w:val="0"/>
          <w:iCs w:val="0"/>
          <w:sz w:val="24"/>
          <w:szCs w:val="24"/>
          <w:highlight w:val="none"/>
          <w:lang w:val="en-US" w:eastAsia="zh-CN"/>
        </w:rPr>
      </w:pPr>
      <w:r>
        <w:rPr>
          <w:rFonts w:hint="eastAsia" w:ascii="仿宋" w:hAnsi="仿宋" w:eastAsia="仿宋"/>
          <w:i w:val="0"/>
          <w:iCs w:val="0"/>
          <w:sz w:val="24"/>
          <w:szCs w:val="24"/>
        </w:rPr>
        <w:t>项目编号：</w:t>
      </w:r>
      <w:r>
        <w:rPr>
          <w:rFonts w:hint="eastAsia" w:ascii="仿宋" w:hAnsi="仿宋" w:eastAsia="仿宋"/>
          <w:i w:val="0"/>
          <w:iCs w:val="0"/>
          <w:sz w:val="24"/>
          <w:szCs w:val="24"/>
          <w:highlight w:val="none"/>
        </w:rPr>
        <w:t>ZFCG</w:t>
      </w:r>
      <w:r>
        <w:rPr>
          <w:rFonts w:hint="eastAsia" w:ascii="仿宋" w:hAnsi="仿宋" w:eastAsia="仿宋"/>
          <w:i w:val="0"/>
          <w:iCs w:val="0"/>
          <w:sz w:val="24"/>
          <w:szCs w:val="24"/>
          <w:highlight w:val="none"/>
          <w:lang w:val="en-US" w:eastAsia="zh-CN"/>
        </w:rPr>
        <w:t>HY</w:t>
      </w:r>
      <w:r>
        <w:rPr>
          <w:rFonts w:hint="eastAsia" w:ascii="仿宋" w:hAnsi="仿宋" w:eastAsia="仿宋"/>
          <w:i w:val="0"/>
          <w:iCs w:val="0"/>
          <w:sz w:val="24"/>
          <w:szCs w:val="24"/>
          <w:highlight w:val="none"/>
        </w:rPr>
        <w:t>202</w:t>
      </w:r>
      <w:r>
        <w:rPr>
          <w:rFonts w:hint="eastAsia" w:ascii="仿宋" w:hAnsi="仿宋" w:eastAsia="仿宋"/>
          <w:i w:val="0"/>
          <w:iCs w:val="0"/>
          <w:sz w:val="24"/>
          <w:szCs w:val="24"/>
          <w:highlight w:val="none"/>
          <w:lang w:val="en-US" w:eastAsia="zh-CN"/>
        </w:rPr>
        <w:t>2026</w:t>
      </w:r>
    </w:p>
    <w:p>
      <w:pPr>
        <w:ind w:left="479" w:leftChars="228" w:firstLine="0" w:firstLineChars="0"/>
        <w:rPr>
          <w:rFonts w:hint="eastAsia" w:ascii="仿宋" w:hAnsi="仿宋" w:eastAsia="仿宋"/>
          <w:i w:val="0"/>
          <w:iCs w:val="0"/>
          <w:sz w:val="24"/>
          <w:szCs w:val="24"/>
          <w:lang w:eastAsia="zh-CN"/>
        </w:rPr>
      </w:pPr>
      <w:r>
        <w:rPr>
          <w:rFonts w:hint="eastAsia" w:ascii="仿宋" w:hAnsi="仿宋" w:eastAsia="仿宋"/>
          <w:i w:val="0"/>
          <w:iCs w:val="0"/>
          <w:sz w:val="24"/>
          <w:szCs w:val="24"/>
        </w:rPr>
        <w:t>项目名称：</w:t>
      </w:r>
      <w:r>
        <w:rPr>
          <w:rFonts w:hint="eastAsia" w:ascii="仿宋" w:hAnsi="仿宋" w:eastAsia="仿宋"/>
          <w:i w:val="0"/>
          <w:iCs w:val="0"/>
          <w:sz w:val="24"/>
          <w:szCs w:val="24"/>
          <w:lang w:eastAsia="zh-CN"/>
        </w:rPr>
        <w:t>恰勒什海乡人居环境整治项目</w:t>
      </w:r>
    </w:p>
    <w:p>
      <w:pPr>
        <w:ind w:left="479" w:leftChars="228" w:firstLine="0" w:firstLineChars="0"/>
        <w:rPr>
          <w:rFonts w:ascii="仿宋" w:hAnsi="仿宋" w:eastAsia="仿宋"/>
          <w:i w:val="0"/>
          <w:iCs w:val="0"/>
          <w:sz w:val="24"/>
          <w:szCs w:val="24"/>
        </w:rPr>
      </w:pPr>
      <w:r>
        <w:rPr>
          <w:rFonts w:hint="eastAsia" w:ascii="仿宋" w:hAnsi="仿宋" w:eastAsia="仿宋"/>
          <w:sz w:val="24"/>
          <w:szCs w:val="24"/>
        </w:rPr>
        <w:t>采购方式：</w:t>
      </w:r>
      <w:r>
        <w:rPr>
          <w:rFonts w:hint="eastAsia" w:ascii="仿宋" w:hAnsi="仿宋" w:eastAsia="仿宋"/>
          <w:sz w:val="24"/>
          <w:szCs w:val="24"/>
          <w:lang w:eastAsia="zh-CN"/>
        </w:rPr>
        <w:t>☑</w:t>
      </w:r>
      <w:r>
        <w:rPr>
          <w:rFonts w:hint="eastAsia" w:ascii="仿宋" w:hAnsi="仿宋" w:eastAsia="仿宋"/>
          <w:sz w:val="24"/>
          <w:szCs w:val="24"/>
        </w:rPr>
        <w:t xml:space="preserve">竞争性谈判 </w:t>
      </w:r>
      <w:r>
        <w:rPr>
          <w:rFonts w:hint="eastAsia" w:ascii="仿宋" w:hAnsi="仿宋" w:eastAsia="仿宋"/>
          <w:sz w:val="24"/>
          <w:szCs w:val="24"/>
          <w:lang w:eastAsia="zh-CN"/>
        </w:rPr>
        <w:t>□</w:t>
      </w:r>
      <w:r>
        <w:rPr>
          <w:rFonts w:hint="eastAsia" w:ascii="仿宋" w:hAnsi="仿宋" w:eastAsia="仿宋"/>
          <w:sz w:val="24"/>
          <w:szCs w:val="24"/>
        </w:rPr>
        <w:t>竞争性磋商 □询价</w:t>
      </w:r>
    </w:p>
    <w:bookmarkEnd w:id="6"/>
    <w:p>
      <w:pPr>
        <w:ind w:firstLine="480" w:firstLineChars="200"/>
        <w:rPr>
          <w:rFonts w:hint="eastAsia" w:ascii="仿宋" w:hAnsi="仿宋" w:eastAsia="仿宋"/>
          <w:i w:val="0"/>
          <w:iCs w:val="0"/>
          <w:sz w:val="24"/>
          <w:szCs w:val="24"/>
          <w:lang w:val="en-US" w:eastAsia="zh-CN"/>
        </w:rPr>
      </w:pPr>
      <w:r>
        <w:rPr>
          <w:rFonts w:hint="eastAsia" w:ascii="仿宋" w:hAnsi="仿宋" w:eastAsia="仿宋"/>
          <w:i w:val="0"/>
          <w:iCs w:val="0"/>
          <w:sz w:val="24"/>
          <w:szCs w:val="24"/>
        </w:rPr>
        <w:t>预算金额：</w:t>
      </w:r>
      <w:r>
        <w:rPr>
          <w:rFonts w:hint="eastAsia" w:ascii="仿宋" w:hAnsi="仿宋" w:eastAsia="仿宋"/>
          <w:i w:val="0"/>
          <w:iCs w:val="0"/>
          <w:sz w:val="24"/>
          <w:szCs w:val="24"/>
          <w:lang w:val="en-US" w:eastAsia="zh-CN"/>
        </w:rPr>
        <w:t>390万元</w:t>
      </w:r>
    </w:p>
    <w:p>
      <w:pPr>
        <w:pStyle w:val="8"/>
        <w:ind w:left="479" w:leftChars="228" w:firstLine="0" w:firstLineChars="0"/>
        <w:rPr>
          <w:rFonts w:hint="default" w:ascii="仿宋" w:hAnsi="仿宋" w:eastAsia="仿宋" w:cs="Times New Roman"/>
          <w:i w:val="0"/>
          <w:iCs w:val="0"/>
          <w:kern w:val="2"/>
          <w:sz w:val="24"/>
          <w:szCs w:val="24"/>
          <w:lang w:val="en-US" w:eastAsia="zh-CN" w:bidi="ar-SA"/>
        </w:rPr>
      </w:pPr>
      <w:r>
        <w:rPr>
          <w:rFonts w:hint="eastAsia" w:ascii="仿宋" w:hAnsi="仿宋" w:eastAsia="仿宋" w:cs="Times New Roman"/>
          <w:i w:val="0"/>
          <w:iCs w:val="0"/>
          <w:kern w:val="2"/>
          <w:sz w:val="24"/>
          <w:szCs w:val="24"/>
          <w:lang w:val="en-US" w:eastAsia="zh-CN" w:bidi="ar-SA"/>
        </w:rPr>
        <w:t>最高限价：370.054824万元</w:t>
      </w:r>
    </w:p>
    <w:p>
      <w:pPr>
        <w:ind w:firstLine="480" w:firstLineChars="200"/>
        <w:rPr>
          <w:rFonts w:hint="eastAsia" w:ascii="仿宋" w:hAnsi="仿宋" w:eastAsia="仿宋"/>
          <w:i w:val="0"/>
          <w:iCs w:val="0"/>
          <w:sz w:val="24"/>
          <w:szCs w:val="24"/>
          <w:lang w:eastAsia="zh-CN"/>
        </w:rPr>
      </w:pPr>
      <w:r>
        <w:rPr>
          <w:rFonts w:hint="eastAsia" w:ascii="仿宋" w:hAnsi="仿宋" w:eastAsia="仿宋"/>
          <w:i w:val="0"/>
          <w:iCs w:val="0"/>
          <w:sz w:val="24"/>
          <w:szCs w:val="24"/>
          <w:lang w:val="en-US" w:eastAsia="zh-CN"/>
        </w:rPr>
        <w:t>招标</w:t>
      </w:r>
      <w:r>
        <w:rPr>
          <w:rFonts w:hint="eastAsia" w:ascii="仿宋" w:hAnsi="仿宋" w:eastAsia="仿宋"/>
          <w:i w:val="0"/>
          <w:iCs w:val="0"/>
          <w:sz w:val="24"/>
          <w:szCs w:val="24"/>
          <w:lang w:eastAsia="zh-CN"/>
        </w:rPr>
        <w:t>内容：老旧道路提升改造，老旧广场提升改造，新建牲畜填埋场1座及其他附属设施。（具体内容详见谈判文件）</w:t>
      </w:r>
    </w:p>
    <w:p>
      <w:pPr>
        <w:ind w:firstLine="480" w:firstLineChars="200"/>
        <w:rPr>
          <w:rFonts w:hint="eastAsia" w:ascii="仿宋" w:hAnsi="仿宋" w:eastAsia="仿宋"/>
          <w:i w:val="0"/>
          <w:iCs w:val="0"/>
          <w:sz w:val="24"/>
          <w:szCs w:val="24"/>
          <w:u w:val="single"/>
          <w:lang w:val="en-US" w:eastAsia="zh-CN"/>
        </w:rPr>
      </w:pPr>
      <w:r>
        <w:rPr>
          <w:rFonts w:hint="eastAsia" w:ascii="仿宋" w:hAnsi="仿宋" w:eastAsia="仿宋"/>
          <w:i w:val="0"/>
          <w:iCs w:val="0"/>
          <w:sz w:val="24"/>
          <w:szCs w:val="24"/>
        </w:rPr>
        <w:t>合同履行期限：</w:t>
      </w:r>
      <w:r>
        <w:rPr>
          <w:rFonts w:hint="eastAsia" w:ascii="仿宋" w:hAnsi="仿宋" w:eastAsia="仿宋"/>
          <w:i w:val="0"/>
          <w:iCs w:val="0"/>
          <w:sz w:val="24"/>
          <w:szCs w:val="24"/>
          <w:lang w:eastAsia="zh-CN"/>
        </w:rPr>
        <w:t>详见</w:t>
      </w:r>
      <w:r>
        <w:rPr>
          <w:rFonts w:hint="eastAsia" w:ascii="仿宋" w:hAnsi="仿宋" w:eastAsia="仿宋"/>
          <w:i w:val="0"/>
          <w:iCs w:val="0"/>
          <w:sz w:val="24"/>
          <w:szCs w:val="24"/>
          <w:lang w:val="en-US" w:eastAsia="zh-CN"/>
        </w:rPr>
        <w:t>谈判</w:t>
      </w:r>
      <w:r>
        <w:rPr>
          <w:rFonts w:hint="eastAsia" w:ascii="仿宋" w:hAnsi="仿宋" w:eastAsia="仿宋"/>
          <w:i w:val="0"/>
          <w:iCs w:val="0"/>
          <w:sz w:val="24"/>
          <w:szCs w:val="24"/>
          <w:lang w:eastAsia="zh-CN"/>
        </w:rPr>
        <w:t>文件</w:t>
      </w:r>
    </w:p>
    <w:p>
      <w:pPr>
        <w:spacing w:line="360" w:lineRule="auto"/>
        <w:ind w:firstLine="480" w:firstLineChars="200"/>
        <w:rPr>
          <w:rFonts w:ascii="仿宋" w:hAnsi="仿宋" w:eastAsia="仿宋"/>
          <w:i w:val="0"/>
          <w:iCs w:val="0"/>
          <w:sz w:val="24"/>
          <w:szCs w:val="24"/>
        </w:rPr>
      </w:pPr>
      <w:r>
        <w:rPr>
          <w:rFonts w:hint="eastAsia" w:ascii="仿宋" w:hAnsi="仿宋" w:eastAsia="仿宋"/>
          <w:i w:val="0"/>
          <w:iCs w:val="0"/>
          <w:sz w:val="24"/>
          <w:szCs w:val="24"/>
        </w:rPr>
        <w:t>本项目（</w:t>
      </w:r>
      <w:r>
        <w:rPr>
          <w:rFonts w:ascii="仿宋" w:hAnsi="仿宋" w:eastAsia="仿宋"/>
          <w:i w:val="0"/>
          <w:iCs w:val="0"/>
          <w:sz w:val="24"/>
          <w:szCs w:val="24"/>
        </w:rPr>
        <w:t>否</w:t>
      </w:r>
      <w:r>
        <w:rPr>
          <w:rFonts w:hint="eastAsia" w:ascii="仿宋" w:hAnsi="仿宋" w:eastAsia="仿宋"/>
          <w:i w:val="0"/>
          <w:iCs w:val="0"/>
          <w:sz w:val="24"/>
          <w:szCs w:val="24"/>
        </w:rPr>
        <w:t>）接受联合体投标</w:t>
      </w:r>
    </w:p>
    <w:p>
      <w:pPr>
        <w:pStyle w:val="6"/>
        <w:spacing w:line="360" w:lineRule="auto"/>
        <w:rPr>
          <w:rFonts w:ascii="黑体" w:hAnsi="黑体" w:cs="宋体"/>
          <w:b w:val="0"/>
          <w:i w:val="0"/>
          <w:iCs w:val="0"/>
          <w:sz w:val="24"/>
          <w:szCs w:val="24"/>
        </w:rPr>
      </w:pPr>
      <w:bookmarkStart w:id="7" w:name="_Toc28359003"/>
      <w:bookmarkStart w:id="8" w:name="_Toc28359080"/>
      <w:bookmarkStart w:id="9" w:name="_Toc35393622"/>
      <w:bookmarkStart w:id="10" w:name="_Toc35393791"/>
      <w:r>
        <w:rPr>
          <w:rFonts w:hint="eastAsia" w:ascii="黑体" w:hAnsi="黑体" w:cs="宋体"/>
          <w:b w:val="0"/>
          <w:i w:val="0"/>
          <w:iCs w:val="0"/>
          <w:sz w:val="24"/>
          <w:szCs w:val="24"/>
        </w:rPr>
        <w:t>二、申请人的资格要求：</w:t>
      </w:r>
      <w:bookmarkEnd w:id="7"/>
      <w:bookmarkEnd w:id="8"/>
      <w:bookmarkEnd w:id="9"/>
      <w:bookmarkEnd w:id="10"/>
    </w:p>
    <w:p>
      <w:pPr>
        <w:spacing w:line="360" w:lineRule="auto"/>
        <w:ind w:left="479" w:leftChars="114" w:hanging="240" w:hangingChars="100"/>
        <w:rPr>
          <w:rFonts w:hint="eastAsia" w:ascii="仿宋" w:hAnsi="仿宋" w:eastAsia="仿宋" w:cs="Times New Roman"/>
          <w:i w:val="0"/>
          <w:iCs w:val="0"/>
          <w:sz w:val="24"/>
          <w:szCs w:val="24"/>
          <w:lang w:val="en-US" w:eastAsia="zh-CN"/>
        </w:rPr>
      </w:pPr>
      <w:bookmarkStart w:id="11" w:name="_Toc35393623"/>
      <w:bookmarkStart w:id="12" w:name="_Toc35393792"/>
      <w:bookmarkStart w:id="13" w:name="_Toc28359081"/>
      <w:bookmarkStart w:id="14" w:name="_Toc28359004"/>
      <w:r>
        <w:rPr>
          <w:rFonts w:hint="eastAsia" w:ascii="仿宋" w:hAnsi="仿宋" w:eastAsia="仿宋" w:cs="Times New Roman"/>
          <w:i w:val="0"/>
          <w:iCs w:val="0"/>
          <w:sz w:val="24"/>
          <w:szCs w:val="24"/>
          <w:lang w:val="en-US" w:eastAsia="zh-CN"/>
        </w:rPr>
        <w:t>1.满足《中华人民共和国政府采购法》第二十二条规定；</w:t>
      </w:r>
    </w:p>
    <w:p>
      <w:pPr>
        <w:spacing w:line="360" w:lineRule="auto"/>
        <w:ind w:left="479" w:leftChars="114" w:hanging="240" w:hangingChars="100"/>
        <w:rPr>
          <w:rFonts w:hint="default" w:ascii="仿宋" w:hAnsi="仿宋" w:eastAsia="仿宋" w:cs="Times New Roman"/>
          <w:i w:val="0"/>
          <w:iCs w:val="0"/>
          <w:sz w:val="24"/>
          <w:szCs w:val="24"/>
          <w:lang w:val="en-US" w:eastAsia="zh-CN"/>
        </w:rPr>
      </w:pPr>
      <w:r>
        <w:rPr>
          <w:rFonts w:hint="eastAsia" w:ascii="仿宋" w:hAnsi="仿宋" w:eastAsia="仿宋" w:cs="Times New Roman"/>
          <w:i w:val="0"/>
          <w:iCs w:val="0"/>
          <w:sz w:val="24"/>
          <w:szCs w:val="24"/>
          <w:lang w:val="en-US" w:eastAsia="zh-CN"/>
        </w:rPr>
        <w:t>2.落实政府采购政策需满足的资格要求：①《政府采购促进中小企业发展管理办法》（财库﹝2020﹞46 号）；②《财政部、司法部关于政府采购支持监狱企业发展有关问题的通知》（财库〔2014〕68 号）；③《财政部民政部中国残疾人联合会关于促进残疾人就业政府采购政策的通知》财库〔2017〕141 号等符合政府采购政策条件的，按规定给予评审优惠。</w:t>
      </w:r>
    </w:p>
    <w:p>
      <w:pPr>
        <w:pStyle w:val="8"/>
        <w:spacing w:line="360" w:lineRule="auto"/>
        <w:ind w:left="0" w:leftChars="0" w:firstLine="240" w:firstLineChars="100"/>
        <w:rPr>
          <w:rFonts w:hint="eastAsia" w:ascii="仿宋" w:hAnsi="仿宋" w:eastAsia="仿宋" w:cs="Times New Roman"/>
          <w:i w:val="0"/>
          <w:iCs w:val="0"/>
          <w:kern w:val="2"/>
          <w:sz w:val="24"/>
          <w:szCs w:val="24"/>
          <w:lang w:val="en-US" w:eastAsia="zh-CN" w:bidi="ar-SA"/>
        </w:rPr>
      </w:pPr>
      <w:r>
        <w:rPr>
          <w:rFonts w:hint="eastAsia" w:ascii="仿宋" w:hAnsi="仿宋" w:eastAsia="仿宋" w:cs="Times New Roman"/>
          <w:i w:val="0"/>
          <w:iCs w:val="0"/>
          <w:kern w:val="2"/>
          <w:sz w:val="24"/>
          <w:szCs w:val="24"/>
          <w:lang w:val="en-US" w:eastAsia="zh-CN" w:bidi="ar-SA"/>
        </w:rPr>
        <w:t>3.本项目的特定资格要求：（1）投标人具有独立的法人资格和有效的营业执照；（2）具有建筑工程施工总承包叁级（含叁级）以上资质和市政公用工程施工总承包叁级（含叁级）以上的资质</w:t>
      </w:r>
      <w:r>
        <w:rPr>
          <w:rFonts w:hint="eastAsia" w:ascii="宋体" w:hAnsi="宋体" w:cs="仿宋_GB2312"/>
          <w:kern w:val="0"/>
          <w:sz w:val="24"/>
        </w:rPr>
        <w:t>；</w:t>
      </w:r>
      <w:r>
        <w:rPr>
          <w:rFonts w:hint="eastAsia" w:ascii="仿宋" w:hAnsi="仿宋" w:eastAsia="仿宋" w:cs="Times New Roman"/>
          <w:i w:val="0"/>
          <w:iCs w:val="0"/>
          <w:kern w:val="2"/>
          <w:sz w:val="24"/>
          <w:szCs w:val="24"/>
          <w:lang w:val="en-US" w:eastAsia="zh-CN" w:bidi="ar-SA"/>
        </w:rPr>
        <w:t>（3）具有有效的安全生产许可证（4）项目经理须具备建筑工程专业贰级（含贰级）以上注册证书，具备有效的安全生产考核合格证书，且未担任其他在施建设工程项目的项目经理。（5）疆外单位必须是在</w:t>
      </w:r>
      <w:bookmarkStart w:id="29" w:name="_GoBack"/>
      <w:bookmarkEnd w:id="29"/>
      <w:r>
        <w:rPr>
          <w:rFonts w:hint="eastAsia" w:ascii="仿宋" w:hAnsi="仿宋" w:eastAsia="仿宋" w:cs="Times New Roman"/>
          <w:i w:val="0"/>
          <w:iCs w:val="0"/>
          <w:kern w:val="2"/>
          <w:sz w:val="24"/>
          <w:szCs w:val="24"/>
          <w:lang w:val="en-US" w:eastAsia="zh-CN" w:bidi="ar-SA"/>
        </w:rPr>
        <w:t>新疆维吾尔自治区区外进疆企业信息报送的单位。（6）单位负责人为同一人或者存在直接控股、管理关系的不同供应商不得参加本项目同一包项的投标；</w:t>
      </w:r>
      <w:r>
        <w:rPr>
          <w:rFonts w:hint="eastAsia" w:ascii="仿宋" w:hAnsi="仿宋" w:eastAsia="仿宋" w:cs="Times New Roman"/>
          <w:i w:val="0"/>
          <w:iCs w:val="0"/>
          <w:color w:val="auto"/>
          <w:kern w:val="2"/>
          <w:sz w:val="24"/>
          <w:szCs w:val="24"/>
          <w:lang w:val="en-US" w:eastAsia="zh-CN" w:bidi="ar-SA"/>
        </w:rPr>
        <w:t>（7）参加政府采购活动前三年内，在经营活动中没有重大违法记录，投标人未列入失信被执行人、重大税收违法案件当事人名单、政府采购严重违法失信行为记录名单（财库《2016》125号），参加本项目投标的企业必须在国家企业信用信息公示系统（</w:t>
      </w:r>
      <w:r>
        <w:rPr>
          <w:rFonts w:hint="eastAsia" w:ascii="仿宋" w:hAnsi="仿宋" w:eastAsia="仿宋" w:cs="Times New Roman"/>
          <w:i w:val="0"/>
          <w:iCs w:val="0"/>
          <w:color w:val="auto"/>
          <w:kern w:val="2"/>
          <w:sz w:val="24"/>
          <w:szCs w:val="24"/>
          <w:lang w:val="en-US" w:eastAsia="zh-CN" w:bidi="ar-SA"/>
        </w:rPr>
        <w:fldChar w:fldCharType="begin"/>
      </w:r>
      <w:r>
        <w:rPr>
          <w:rFonts w:hint="eastAsia" w:ascii="仿宋" w:hAnsi="仿宋" w:eastAsia="仿宋" w:cs="Times New Roman"/>
          <w:i w:val="0"/>
          <w:iCs w:val="0"/>
          <w:color w:val="auto"/>
          <w:kern w:val="2"/>
          <w:sz w:val="24"/>
          <w:szCs w:val="24"/>
          <w:lang w:val="en-US" w:eastAsia="zh-CN" w:bidi="ar-SA"/>
        </w:rPr>
        <w:instrText xml:space="preserve">INCLUDEPICTURE \d "C:\\Users\\admin\\AppData\\Roaming\\Tencent\\QQTempSys\\[5UQ[BL(6~BS2JV6W}N6[%S.png" \* MERGEFORMATINET </w:instrText>
      </w:r>
      <w:r>
        <w:rPr>
          <w:rFonts w:hint="eastAsia" w:ascii="仿宋" w:hAnsi="仿宋" w:eastAsia="仿宋" w:cs="Times New Roman"/>
          <w:i w:val="0"/>
          <w:iCs w:val="0"/>
          <w:color w:val="auto"/>
          <w:kern w:val="2"/>
          <w:sz w:val="24"/>
          <w:szCs w:val="24"/>
          <w:lang w:val="en-US" w:eastAsia="zh-CN" w:bidi="ar-SA"/>
        </w:rPr>
        <w:fldChar w:fldCharType="separate"/>
      </w:r>
      <w:r>
        <w:rPr>
          <w:rFonts w:hint="eastAsia" w:ascii="仿宋" w:hAnsi="仿宋" w:eastAsia="仿宋" w:cs="Times New Roman"/>
          <w:i w:val="0"/>
          <w:iCs w:val="0"/>
          <w:color w:val="auto"/>
          <w:kern w:val="2"/>
          <w:sz w:val="24"/>
          <w:szCs w:val="24"/>
          <w:lang w:val="en-US" w:eastAsia="zh-CN" w:bidi="ar-SA"/>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Times New Roman"/>
          <w:i w:val="0"/>
          <w:iCs w:val="0"/>
          <w:color w:val="auto"/>
          <w:kern w:val="2"/>
          <w:sz w:val="24"/>
          <w:szCs w:val="24"/>
          <w:lang w:val="en-US" w:eastAsia="zh-CN" w:bidi="ar-SA"/>
        </w:rPr>
        <w:fldChar w:fldCharType="end"/>
      </w:r>
      <w:r>
        <w:rPr>
          <w:rFonts w:hint="eastAsia" w:ascii="仿宋" w:hAnsi="仿宋" w:eastAsia="仿宋" w:cs="Times New Roman"/>
          <w:i w:val="0"/>
          <w:iCs w:val="0"/>
          <w:color w:val="auto"/>
          <w:kern w:val="2"/>
          <w:sz w:val="24"/>
          <w:szCs w:val="24"/>
          <w:lang w:val="en-US" w:eastAsia="zh-CN" w:bidi="ar-SA"/>
        </w:rPr>
        <w:t>http://www.gsxt.gov.cn）及“信用中国”网站(</w:t>
      </w:r>
      <w:r>
        <w:rPr>
          <w:rFonts w:hint="eastAsia" w:ascii="仿宋" w:hAnsi="仿宋" w:eastAsia="仿宋" w:cs="Times New Roman"/>
          <w:i w:val="0"/>
          <w:iCs w:val="0"/>
          <w:color w:val="auto"/>
          <w:kern w:val="2"/>
          <w:sz w:val="24"/>
          <w:szCs w:val="24"/>
          <w:lang w:val="en-US" w:eastAsia="zh-CN" w:bidi="ar-SA"/>
        </w:rPr>
        <w:fldChar w:fldCharType="begin"/>
      </w:r>
      <w:r>
        <w:rPr>
          <w:rFonts w:hint="eastAsia" w:ascii="仿宋" w:hAnsi="仿宋" w:eastAsia="仿宋" w:cs="Times New Roman"/>
          <w:i w:val="0"/>
          <w:iCs w:val="0"/>
          <w:color w:val="auto"/>
          <w:kern w:val="2"/>
          <w:sz w:val="24"/>
          <w:szCs w:val="24"/>
          <w:lang w:val="en-US" w:eastAsia="zh-CN" w:bidi="ar-SA"/>
        </w:rPr>
        <w:instrText xml:space="preserve">INCLUDEPICTURE \d "C:\\Users\\admin\\AppData\\Roaming\\Tencent\\QQTempSys\\%W@GJ$ACOF(TYDYECOKVDYB.png" \* MERGEFORMATINET </w:instrText>
      </w:r>
      <w:r>
        <w:rPr>
          <w:rFonts w:hint="eastAsia" w:ascii="仿宋" w:hAnsi="仿宋" w:eastAsia="仿宋" w:cs="Times New Roman"/>
          <w:i w:val="0"/>
          <w:iCs w:val="0"/>
          <w:color w:val="auto"/>
          <w:kern w:val="2"/>
          <w:sz w:val="24"/>
          <w:szCs w:val="24"/>
          <w:lang w:val="en-US" w:eastAsia="zh-CN" w:bidi="ar-SA"/>
        </w:rPr>
        <w:fldChar w:fldCharType="separate"/>
      </w:r>
      <w:r>
        <w:rPr>
          <w:rFonts w:hint="eastAsia" w:ascii="仿宋" w:hAnsi="仿宋" w:eastAsia="仿宋" w:cs="Times New Roman"/>
          <w:i w:val="0"/>
          <w:iCs w:val="0"/>
          <w:color w:val="auto"/>
          <w:kern w:val="2"/>
          <w:sz w:val="24"/>
          <w:szCs w:val="24"/>
          <w:lang w:val="en-US" w:eastAsia="zh-CN" w:bidi="ar-SA"/>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Times New Roman"/>
          <w:i w:val="0"/>
          <w:iCs w:val="0"/>
          <w:color w:val="auto"/>
          <w:kern w:val="2"/>
          <w:sz w:val="24"/>
          <w:szCs w:val="24"/>
          <w:lang w:val="en-US" w:eastAsia="zh-CN" w:bidi="ar-SA"/>
        </w:rPr>
        <w:fldChar w:fldCharType="end"/>
      </w:r>
      <w:r>
        <w:rPr>
          <w:rFonts w:hint="eastAsia" w:ascii="仿宋" w:hAnsi="仿宋" w:eastAsia="仿宋" w:cs="Times New Roman"/>
          <w:i w:val="0"/>
          <w:iCs w:val="0"/>
          <w:color w:val="auto"/>
          <w:kern w:val="2"/>
          <w:sz w:val="24"/>
          <w:szCs w:val="24"/>
          <w:lang w:val="en-US" w:eastAsia="zh-CN" w:bidi="ar-SA"/>
        </w:rPr>
        <w:t>www.creditchina.gov.cn )平台未被列入经营异常名录或严重违法失信企业黑名单</w:t>
      </w:r>
      <w:r>
        <w:rPr>
          <w:rFonts w:hint="eastAsia" w:ascii="仿宋" w:hAnsi="仿宋" w:eastAsia="仿宋" w:cs="Times New Roman"/>
          <w:i w:val="0"/>
          <w:iCs w:val="0"/>
          <w:kern w:val="2"/>
          <w:sz w:val="24"/>
          <w:szCs w:val="24"/>
          <w:lang w:val="en-US" w:eastAsia="zh-CN" w:bidi="ar-SA"/>
        </w:rPr>
        <w:t>（8）符合法律、行政法规规定的其他条件；</w:t>
      </w:r>
    </w:p>
    <w:p>
      <w:pPr>
        <w:pStyle w:val="8"/>
        <w:spacing w:line="360" w:lineRule="auto"/>
        <w:ind w:left="0" w:leftChars="0" w:firstLine="240" w:firstLineChars="100"/>
        <w:rPr>
          <w:rFonts w:hint="eastAsia" w:ascii="仿宋" w:hAnsi="仿宋" w:eastAsia="仿宋" w:cs="Times New Roman"/>
          <w:i w:val="0"/>
          <w:iCs w:val="0"/>
          <w:kern w:val="2"/>
          <w:sz w:val="24"/>
          <w:szCs w:val="24"/>
          <w:lang w:val="en-US" w:eastAsia="zh-CN" w:bidi="ar-SA"/>
        </w:rPr>
      </w:pPr>
      <w:r>
        <w:rPr>
          <w:rFonts w:hint="eastAsia" w:ascii="仿宋" w:hAnsi="仿宋" w:eastAsia="仿宋" w:cs="Times New Roman"/>
          <w:i w:val="0"/>
          <w:iCs w:val="0"/>
          <w:kern w:val="2"/>
          <w:sz w:val="24"/>
          <w:szCs w:val="24"/>
          <w:lang w:val="en-US" w:eastAsia="zh-CN" w:bidi="ar-SA"/>
        </w:rPr>
        <w:t>4.本项目专门面向中小企业采购。</w:t>
      </w:r>
    </w:p>
    <w:p>
      <w:pPr>
        <w:pStyle w:val="8"/>
        <w:spacing w:line="360" w:lineRule="auto"/>
        <w:ind w:left="0" w:leftChars="0" w:firstLine="240" w:firstLineChars="100"/>
        <w:rPr>
          <w:rFonts w:hint="eastAsia" w:ascii="仿宋" w:hAnsi="仿宋" w:eastAsia="仿宋" w:cs="Times New Roman"/>
          <w:i w:val="0"/>
          <w:iCs w:val="0"/>
          <w:kern w:val="2"/>
          <w:sz w:val="24"/>
          <w:szCs w:val="24"/>
          <w:lang w:val="en-US" w:eastAsia="zh-CN" w:bidi="ar-SA"/>
        </w:rPr>
      </w:pPr>
      <w:r>
        <w:rPr>
          <w:rFonts w:hint="eastAsia" w:ascii="仿宋" w:hAnsi="仿宋" w:eastAsia="仿宋" w:cs="Times New Roman"/>
          <w:i w:val="0"/>
          <w:iCs w:val="0"/>
          <w:kern w:val="2"/>
          <w:sz w:val="24"/>
          <w:szCs w:val="24"/>
          <w:lang w:val="en-US" w:eastAsia="zh-CN" w:bidi="ar-SA"/>
        </w:rPr>
        <w:t>5.本次采购不接受联合体投标。</w:t>
      </w:r>
    </w:p>
    <w:p>
      <w:pPr>
        <w:pStyle w:val="6"/>
        <w:spacing w:line="360" w:lineRule="auto"/>
        <w:rPr>
          <w:rFonts w:ascii="黑体" w:hAnsi="黑体" w:cs="宋体"/>
          <w:b w:val="0"/>
          <w:i w:val="0"/>
          <w:iCs w:val="0"/>
          <w:sz w:val="24"/>
          <w:szCs w:val="24"/>
        </w:rPr>
      </w:pPr>
      <w:r>
        <w:rPr>
          <w:rFonts w:hint="eastAsia" w:ascii="黑体" w:hAnsi="黑体" w:cs="宋体"/>
          <w:b w:val="0"/>
          <w:i w:val="0"/>
          <w:iCs w:val="0"/>
          <w:sz w:val="24"/>
          <w:szCs w:val="24"/>
        </w:rPr>
        <w:t>三、获取</w:t>
      </w:r>
      <w:r>
        <w:rPr>
          <w:rFonts w:hint="eastAsia" w:ascii="黑体" w:hAnsi="黑体" w:cs="宋体"/>
          <w:b w:val="0"/>
          <w:i w:val="0"/>
          <w:iCs w:val="0"/>
          <w:sz w:val="24"/>
          <w:szCs w:val="24"/>
          <w:lang w:eastAsia="zh-CN"/>
        </w:rPr>
        <w:t>采购</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ascii="仿宋" w:hAnsi="仿宋" w:eastAsia="仿宋" w:cs="宋体"/>
          <w:i w:val="0"/>
          <w:iCs w:val="0"/>
          <w:sz w:val="24"/>
          <w:szCs w:val="24"/>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highlight w:val="none"/>
          <w:u w:val="single"/>
          <w:lang w:val="en-US" w:eastAsia="zh-CN"/>
        </w:rPr>
        <w:t>2022</w:t>
      </w:r>
      <w:r>
        <w:rPr>
          <w:rFonts w:hint="eastAsia" w:ascii="仿宋" w:hAnsi="仿宋" w:eastAsia="仿宋" w:cs="宋体"/>
          <w:i w:val="0"/>
          <w:iCs w:val="0"/>
          <w:sz w:val="24"/>
          <w:szCs w:val="24"/>
          <w:highlight w:val="none"/>
          <w:u w:val="single"/>
        </w:rPr>
        <w:t>年</w:t>
      </w:r>
      <w:r>
        <w:rPr>
          <w:rFonts w:hint="eastAsia" w:ascii="仿宋" w:hAnsi="仿宋" w:eastAsia="仿宋" w:cs="宋体"/>
          <w:i w:val="0"/>
          <w:iCs w:val="0"/>
          <w:sz w:val="24"/>
          <w:szCs w:val="24"/>
          <w:highlight w:val="none"/>
          <w:u w:val="single"/>
          <w:lang w:val="en-US" w:eastAsia="zh-CN"/>
        </w:rPr>
        <w:t>7</w:t>
      </w:r>
      <w:r>
        <w:rPr>
          <w:rFonts w:hint="eastAsia" w:ascii="仿宋" w:hAnsi="仿宋" w:eastAsia="仿宋" w:cs="宋体"/>
          <w:i w:val="0"/>
          <w:iCs w:val="0"/>
          <w:sz w:val="24"/>
          <w:szCs w:val="24"/>
          <w:highlight w:val="none"/>
          <w:u w:val="single"/>
        </w:rPr>
        <w:t>月</w:t>
      </w:r>
      <w:r>
        <w:rPr>
          <w:rFonts w:hint="eastAsia" w:ascii="仿宋" w:hAnsi="仿宋" w:eastAsia="仿宋" w:cs="宋体"/>
          <w:i w:val="0"/>
          <w:iCs w:val="0"/>
          <w:sz w:val="24"/>
          <w:szCs w:val="24"/>
          <w:highlight w:val="none"/>
          <w:u w:val="single"/>
          <w:lang w:val="en-US" w:eastAsia="zh-CN"/>
        </w:rPr>
        <w:t>15</w:t>
      </w:r>
      <w:r>
        <w:rPr>
          <w:rFonts w:hint="eastAsia" w:ascii="仿宋" w:hAnsi="仿宋" w:eastAsia="仿宋" w:cs="宋体"/>
          <w:i w:val="0"/>
          <w:iCs w:val="0"/>
          <w:sz w:val="24"/>
          <w:szCs w:val="24"/>
          <w:highlight w:val="none"/>
          <w:u w:val="single"/>
        </w:rPr>
        <w:t>日</w:t>
      </w:r>
      <w:r>
        <w:rPr>
          <w:rFonts w:hint="eastAsia" w:ascii="仿宋" w:hAnsi="仿宋" w:eastAsia="仿宋" w:cs="宋体"/>
          <w:i w:val="0"/>
          <w:iCs w:val="0"/>
          <w:sz w:val="24"/>
          <w:szCs w:val="24"/>
          <w:highlight w:val="none"/>
        </w:rPr>
        <w:t>至</w:t>
      </w:r>
      <w:r>
        <w:rPr>
          <w:rFonts w:hint="eastAsia" w:ascii="仿宋" w:hAnsi="仿宋" w:eastAsia="仿宋" w:cs="宋体"/>
          <w:i w:val="0"/>
          <w:iCs w:val="0"/>
          <w:sz w:val="24"/>
          <w:szCs w:val="24"/>
          <w:highlight w:val="none"/>
          <w:u w:val="single"/>
        </w:rPr>
        <w:t xml:space="preserve"> </w:t>
      </w:r>
      <w:r>
        <w:rPr>
          <w:rFonts w:hint="eastAsia" w:ascii="仿宋" w:hAnsi="仿宋" w:eastAsia="仿宋" w:cs="宋体"/>
          <w:i w:val="0"/>
          <w:iCs w:val="0"/>
          <w:sz w:val="24"/>
          <w:szCs w:val="24"/>
          <w:highlight w:val="none"/>
          <w:u w:val="single"/>
          <w:lang w:val="en-US" w:eastAsia="zh-CN"/>
        </w:rPr>
        <w:t>2022</w:t>
      </w:r>
      <w:r>
        <w:rPr>
          <w:rFonts w:hint="eastAsia" w:ascii="仿宋" w:hAnsi="仿宋" w:eastAsia="仿宋" w:cs="宋体"/>
          <w:i w:val="0"/>
          <w:iCs w:val="0"/>
          <w:sz w:val="24"/>
          <w:szCs w:val="24"/>
          <w:highlight w:val="none"/>
          <w:u w:val="single"/>
        </w:rPr>
        <w:t xml:space="preserve"> 年</w:t>
      </w:r>
      <w:r>
        <w:rPr>
          <w:rFonts w:hint="eastAsia" w:ascii="仿宋" w:hAnsi="仿宋" w:eastAsia="仿宋" w:cs="宋体"/>
          <w:i w:val="0"/>
          <w:iCs w:val="0"/>
          <w:sz w:val="24"/>
          <w:szCs w:val="24"/>
          <w:highlight w:val="none"/>
          <w:u w:val="single"/>
          <w:lang w:val="en-US" w:eastAsia="zh-CN"/>
        </w:rPr>
        <w:t>7月19</w:t>
      </w:r>
      <w:r>
        <w:rPr>
          <w:rFonts w:hint="eastAsia" w:ascii="仿宋" w:hAnsi="仿宋" w:eastAsia="仿宋" w:cs="宋体"/>
          <w:i w:val="0"/>
          <w:iCs w:val="0"/>
          <w:sz w:val="24"/>
          <w:szCs w:val="24"/>
          <w:highlight w:val="none"/>
          <w:u w:val="single"/>
        </w:rPr>
        <w:t>日</w:t>
      </w:r>
      <w:r>
        <w:rPr>
          <w:rFonts w:hint="eastAsia" w:ascii="仿宋" w:hAnsi="仿宋" w:eastAsia="仿宋" w:cs="宋体"/>
          <w:i w:val="0"/>
          <w:iCs w:val="0"/>
          <w:sz w:val="24"/>
          <w:szCs w:val="24"/>
          <w:u w:val="single"/>
        </w:rPr>
        <w:t>（提供期限自本公告发布之日起不得少于</w:t>
      </w:r>
      <w:r>
        <w:rPr>
          <w:rFonts w:hint="eastAsia" w:ascii="仿宋" w:hAnsi="仿宋" w:eastAsia="仿宋" w:cs="宋体"/>
          <w:i w:val="0"/>
          <w:iCs w:val="0"/>
          <w:sz w:val="24"/>
          <w:szCs w:val="24"/>
          <w:u w:val="single"/>
          <w:lang w:val="en-US" w:eastAsia="zh-CN"/>
        </w:rPr>
        <w:t>3</w:t>
      </w:r>
      <w:r>
        <w:rPr>
          <w:rFonts w:hint="eastAsia" w:ascii="仿宋" w:hAnsi="仿宋" w:eastAsia="仿宋" w:cs="宋体"/>
          <w:i w:val="0"/>
          <w:iCs w:val="0"/>
          <w:sz w:val="24"/>
          <w:szCs w:val="24"/>
          <w:u w:val="single"/>
        </w:rPr>
        <w:t>个工作日）</w:t>
      </w:r>
      <w:r>
        <w:rPr>
          <w:rFonts w:hint="eastAsia" w:ascii="仿宋" w:hAnsi="仿宋" w:eastAsia="仿宋" w:cs="宋体"/>
          <w:i w:val="0"/>
          <w:iCs w:val="0"/>
          <w:sz w:val="24"/>
          <w:szCs w:val="24"/>
        </w:rPr>
        <w:t>，每天上午</w:t>
      </w:r>
      <w:r>
        <w:rPr>
          <w:rFonts w:hint="eastAsia" w:ascii="仿宋" w:hAnsi="仿宋" w:eastAsia="仿宋" w:cs="宋体"/>
          <w:i w:val="0"/>
          <w:iCs w:val="0"/>
          <w:sz w:val="24"/>
          <w:szCs w:val="24"/>
          <w:u w:val="single"/>
          <w:lang w:val="en-US" w:eastAsia="zh-CN"/>
        </w:rPr>
        <w:t>10：00</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lang w:val="en-US" w:eastAsia="zh-CN"/>
        </w:rPr>
        <w:t>14:00</w:t>
      </w:r>
      <w:r>
        <w:rPr>
          <w:rFonts w:hint="eastAsia" w:ascii="仿宋" w:hAnsi="仿宋" w:eastAsia="仿宋" w:cs="宋体"/>
          <w:i w:val="0"/>
          <w:iCs w:val="0"/>
          <w:sz w:val="24"/>
          <w:szCs w:val="24"/>
        </w:rPr>
        <w:t>，下午</w:t>
      </w:r>
      <w:r>
        <w:rPr>
          <w:rFonts w:hint="eastAsia" w:ascii="仿宋" w:hAnsi="仿宋" w:eastAsia="仿宋" w:cs="宋体"/>
          <w:i w:val="0"/>
          <w:iCs w:val="0"/>
          <w:sz w:val="24"/>
          <w:szCs w:val="24"/>
          <w:u w:val="single"/>
          <w:lang w:val="en-US" w:eastAsia="zh-CN"/>
        </w:rPr>
        <w:t>16:00</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lang w:val="en-US" w:eastAsia="zh-CN"/>
        </w:rPr>
        <w:t>19:00</w:t>
      </w:r>
      <w:r>
        <w:rPr>
          <w:rFonts w:hint="eastAsia" w:ascii="仿宋" w:hAnsi="仿宋" w:eastAsia="仿宋" w:cs="宋体"/>
          <w:i w:val="0"/>
          <w:iCs w:val="0"/>
          <w:sz w:val="24"/>
          <w:szCs w:val="24"/>
        </w:rPr>
        <w:t>（北京时间，</w:t>
      </w:r>
      <w:r>
        <w:rPr>
          <w:rFonts w:ascii="仿宋" w:hAnsi="仿宋" w:eastAsia="仿宋" w:cs="宋体"/>
          <w:i w:val="0"/>
          <w:iCs w:val="0"/>
          <w:sz w:val="24"/>
          <w:szCs w:val="24"/>
        </w:rPr>
        <w:t>法定节假日</w:t>
      </w:r>
      <w:r>
        <w:rPr>
          <w:rFonts w:hint="eastAsia" w:ascii="仿宋" w:hAnsi="仿宋" w:eastAsia="仿宋" w:cs="宋体"/>
          <w:i w:val="0"/>
          <w:iCs w:val="0"/>
          <w:sz w:val="24"/>
          <w:szCs w:val="24"/>
        </w:rPr>
        <w:t>除外）</w:t>
      </w:r>
    </w:p>
    <w:p>
      <w:pPr>
        <w:spacing w:line="360" w:lineRule="auto"/>
        <w:ind w:firstLine="540"/>
        <w:rPr>
          <w:rFonts w:hint="default" w:ascii="仿宋" w:hAnsi="仿宋" w:eastAsia="仿宋" w:cs="宋体"/>
          <w:i w:val="0"/>
          <w:iCs w:val="0"/>
          <w:sz w:val="24"/>
          <w:szCs w:val="24"/>
          <w:u w:val="single"/>
          <w:lang w:val="en-US" w:eastAsia="zh-CN"/>
        </w:rPr>
      </w:pPr>
      <w:r>
        <w:rPr>
          <w:rFonts w:hint="eastAsia" w:ascii="仿宋" w:hAnsi="仿宋" w:eastAsia="仿宋" w:cs="宋体"/>
          <w:i w:val="0"/>
          <w:iCs w:val="0"/>
          <w:sz w:val="24"/>
          <w:szCs w:val="24"/>
        </w:rPr>
        <w:t>地点：</w:t>
      </w:r>
      <w:r>
        <w:rPr>
          <w:rFonts w:hint="eastAsia" w:ascii="仿宋" w:hAnsi="仿宋" w:eastAsia="仿宋" w:cs="宋体"/>
          <w:i w:val="0"/>
          <w:iCs w:val="0"/>
          <w:sz w:val="24"/>
          <w:szCs w:val="24"/>
          <w:lang w:eastAsia="zh-CN"/>
        </w:rPr>
        <w:t>阿勒泰市南区万驰广场</w:t>
      </w:r>
      <w:r>
        <w:rPr>
          <w:rFonts w:hint="eastAsia" w:ascii="仿宋" w:hAnsi="仿宋" w:eastAsia="仿宋" w:cs="宋体"/>
          <w:i w:val="0"/>
          <w:iCs w:val="0"/>
          <w:sz w:val="24"/>
          <w:szCs w:val="24"/>
          <w:lang w:val="en-US" w:eastAsia="zh-CN"/>
        </w:rPr>
        <w:t>七楼</w:t>
      </w:r>
    </w:p>
    <w:p>
      <w:pPr>
        <w:spacing w:line="360" w:lineRule="auto"/>
        <w:ind w:firstLine="540"/>
        <w:rPr>
          <w:rFonts w:hint="eastAsia" w:ascii="仿宋" w:hAnsi="仿宋" w:eastAsia="仿宋" w:cs="宋体"/>
          <w:i w:val="0"/>
          <w:iCs w:val="0"/>
          <w:sz w:val="24"/>
          <w:szCs w:val="24"/>
          <w:u w:val="single"/>
          <w:lang w:eastAsia="zh-CN"/>
        </w:rPr>
      </w:pPr>
      <w:r>
        <w:rPr>
          <w:rFonts w:hint="eastAsia" w:ascii="仿宋" w:hAnsi="仿宋" w:eastAsia="仿宋" w:cs="宋体"/>
          <w:i w:val="0"/>
          <w:iCs w:val="0"/>
          <w:sz w:val="24"/>
          <w:szCs w:val="24"/>
        </w:rPr>
        <w:t>方式：</w:t>
      </w:r>
      <w:r>
        <w:rPr>
          <w:rFonts w:hint="eastAsia" w:ascii="仿宋" w:hAnsi="仿宋" w:eastAsia="仿宋" w:cs="宋体"/>
          <w:i w:val="0"/>
          <w:iCs w:val="0"/>
          <w:sz w:val="24"/>
          <w:szCs w:val="24"/>
          <w:lang w:eastAsia="zh-CN"/>
        </w:rPr>
        <w:t>线下获取</w:t>
      </w:r>
    </w:p>
    <w:p>
      <w:pPr>
        <w:spacing w:line="360" w:lineRule="auto"/>
        <w:ind w:firstLine="540"/>
        <w:rPr>
          <w:rFonts w:hint="default" w:ascii="仿宋" w:hAnsi="仿宋" w:eastAsia="仿宋" w:cs="宋体"/>
          <w:i w:val="0"/>
          <w:iCs w:val="0"/>
          <w:sz w:val="24"/>
          <w:szCs w:val="24"/>
          <w:lang w:val="en-US" w:eastAsia="zh-CN"/>
        </w:rPr>
      </w:pPr>
      <w:r>
        <w:rPr>
          <w:rFonts w:hint="eastAsia" w:ascii="仿宋" w:hAnsi="仿宋" w:eastAsia="仿宋" w:cs="宋体"/>
          <w:i w:val="0"/>
          <w:iCs w:val="0"/>
          <w:sz w:val="24"/>
          <w:szCs w:val="24"/>
        </w:rPr>
        <w:t>售价：</w:t>
      </w:r>
      <w:r>
        <w:rPr>
          <w:rFonts w:hint="eastAsia" w:ascii="仿宋" w:hAnsi="仿宋" w:eastAsia="仿宋" w:cs="宋体"/>
          <w:i w:val="0"/>
          <w:iCs w:val="0"/>
          <w:sz w:val="24"/>
          <w:szCs w:val="24"/>
          <w:lang w:val="en-US" w:eastAsia="zh-CN"/>
        </w:rPr>
        <w:t>300</w:t>
      </w:r>
    </w:p>
    <w:p>
      <w:pPr>
        <w:pStyle w:val="6"/>
        <w:spacing w:line="360" w:lineRule="auto"/>
        <w:rPr>
          <w:rFonts w:hint="eastAsia" w:ascii="黑体" w:hAnsi="黑体" w:eastAsia="黑体" w:cs="宋体"/>
          <w:b w:val="0"/>
          <w:i w:val="0"/>
          <w:iCs w:val="0"/>
          <w:sz w:val="24"/>
          <w:szCs w:val="24"/>
          <w:lang w:eastAsia="zh-CN"/>
        </w:rPr>
      </w:pPr>
      <w:bookmarkStart w:id="15" w:name="_Toc28359082"/>
      <w:bookmarkStart w:id="16" w:name="_Toc28359005"/>
      <w:bookmarkStart w:id="17" w:name="_Toc35393793"/>
      <w:bookmarkStart w:id="18" w:name="_Toc35393624"/>
      <w:r>
        <w:rPr>
          <w:rFonts w:hint="eastAsia" w:ascii="黑体" w:hAnsi="黑体" w:cs="宋体"/>
          <w:b w:val="0"/>
          <w:i w:val="0"/>
          <w:iCs w:val="0"/>
          <w:sz w:val="24"/>
          <w:szCs w:val="24"/>
        </w:rPr>
        <w:t>四、</w:t>
      </w:r>
      <w:bookmarkEnd w:id="15"/>
      <w:bookmarkEnd w:id="16"/>
      <w:bookmarkEnd w:id="17"/>
      <w:bookmarkEnd w:id="18"/>
      <w:r>
        <w:rPr>
          <w:rFonts w:hint="eastAsia" w:ascii="黑体" w:hAnsi="黑体" w:cs="宋体"/>
          <w:b w:val="0"/>
          <w:i w:val="0"/>
          <w:iCs w:val="0"/>
          <w:sz w:val="24"/>
          <w:szCs w:val="24"/>
          <w:lang w:eastAsia="zh-CN"/>
        </w:rPr>
        <w:t>响应文件提交</w:t>
      </w:r>
    </w:p>
    <w:p>
      <w:pPr>
        <w:numPr>
          <w:ilvl w:val="0"/>
          <w:numId w:val="0"/>
        </w:numPr>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时间：</w:t>
      </w:r>
      <w:r>
        <w:rPr>
          <w:rFonts w:hint="eastAsia" w:ascii="仿宋" w:hAnsi="仿宋" w:eastAsia="仿宋" w:cs="Times New Roman"/>
          <w:sz w:val="24"/>
          <w:szCs w:val="24"/>
          <w:highlight w:val="none"/>
          <w:lang w:val="en-US" w:eastAsia="zh-CN"/>
        </w:rPr>
        <w:t>2022</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lang w:val="en-US" w:eastAsia="zh-CN"/>
        </w:rPr>
        <w:t>7</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lang w:val="en-US" w:eastAsia="zh-CN"/>
        </w:rPr>
        <w:t>21</w:t>
      </w:r>
      <w:r>
        <w:rPr>
          <w:rFonts w:hint="eastAsia" w:ascii="仿宋" w:hAnsi="仿宋" w:eastAsia="仿宋" w:cs="Times New Roman"/>
          <w:sz w:val="24"/>
          <w:szCs w:val="24"/>
          <w:highlight w:val="none"/>
        </w:rPr>
        <w:t xml:space="preserve">日 </w:t>
      </w:r>
      <w:r>
        <w:rPr>
          <w:rFonts w:hint="eastAsia" w:ascii="仿宋" w:hAnsi="仿宋" w:eastAsia="仿宋" w:cs="Times New Roman"/>
          <w:sz w:val="24"/>
          <w:szCs w:val="24"/>
          <w:highlight w:val="none"/>
          <w:lang w:val="en-US" w:eastAsia="zh-CN"/>
        </w:rPr>
        <w:t>16</w:t>
      </w:r>
      <w:r>
        <w:rPr>
          <w:rFonts w:hint="eastAsia" w:ascii="仿宋" w:hAnsi="仿宋" w:eastAsia="仿宋" w:cs="Times New Roman"/>
          <w:sz w:val="24"/>
          <w:szCs w:val="24"/>
          <w:highlight w:val="none"/>
        </w:rPr>
        <w:t xml:space="preserve">点 </w:t>
      </w:r>
      <w:r>
        <w:rPr>
          <w:rFonts w:hint="eastAsia" w:ascii="仿宋" w:hAnsi="仿宋" w:eastAsia="仿宋" w:cs="Times New Roman"/>
          <w:sz w:val="24"/>
          <w:szCs w:val="24"/>
          <w:highlight w:val="none"/>
          <w:lang w:val="en-US" w:eastAsia="zh-CN"/>
        </w:rPr>
        <w:t>30</w:t>
      </w:r>
      <w:r>
        <w:rPr>
          <w:rFonts w:hint="eastAsia" w:ascii="仿宋" w:hAnsi="仿宋" w:eastAsia="仿宋" w:cs="Times New Roman"/>
          <w:sz w:val="24"/>
          <w:szCs w:val="24"/>
          <w:highlight w:val="none"/>
        </w:rPr>
        <w:t xml:space="preserve"> 分</w:t>
      </w:r>
      <w:r>
        <w:rPr>
          <w:rFonts w:hint="eastAsia" w:ascii="仿宋" w:hAnsi="仿宋" w:eastAsia="仿宋" w:cs="Times New Roman"/>
          <w:sz w:val="24"/>
          <w:szCs w:val="24"/>
        </w:rPr>
        <w:t>（北京时间）</w:t>
      </w:r>
    </w:p>
    <w:p>
      <w:pPr>
        <w:numPr>
          <w:ilvl w:val="0"/>
          <w:numId w:val="0"/>
        </w:numPr>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地点：</w:t>
      </w:r>
      <w:r>
        <w:rPr>
          <w:rFonts w:hint="eastAsia" w:ascii="仿宋" w:hAnsi="仿宋" w:eastAsia="仿宋" w:cs="Times New Roman"/>
          <w:sz w:val="24"/>
          <w:szCs w:val="24"/>
          <w:lang w:eastAsia="zh-CN"/>
        </w:rPr>
        <w:t>阿勒泰市南区万驰广场</w:t>
      </w:r>
      <w:r>
        <w:rPr>
          <w:rFonts w:hint="eastAsia" w:ascii="仿宋" w:hAnsi="仿宋" w:eastAsia="仿宋" w:cs="Times New Roman"/>
          <w:sz w:val="24"/>
          <w:szCs w:val="24"/>
          <w:lang w:val="en-US" w:eastAsia="zh-CN"/>
        </w:rPr>
        <w:t>七楼会议室</w:t>
      </w:r>
    </w:p>
    <w:p>
      <w:pPr>
        <w:rPr>
          <w:rFonts w:hint="eastAsia"/>
          <w:lang w:val="en-US" w:eastAsia="zh-CN"/>
        </w:rPr>
      </w:pPr>
    </w:p>
    <w:p>
      <w:pPr>
        <w:numPr>
          <w:ilvl w:val="0"/>
          <w:numId w:val="1"/>
        </w:numPr>
        <w:ind w:left="562" w:hanging="480" w:hangingChars="200"/>
        <w:rPr>
          <w:rFonts w:hint="eastAsia" w:ascii="黑体" w:hAnsi="黑体" w:eastAsia="黑体" w:cs="宋体"/>
          <w:b w:val="0"/>
          <w:bCs/>
          <w:i w:val="0"/>
          <w:iCs w:val="0"/>
          <w:kern w:val="2"/>
          <w:sz w:val="24"/>
          <w:szCs w:val="24"/>
          <w:lang w:val="en-US" w:eastAsia="zh-CN" w:bidi="ar-SA"/>
        </w:rPr>
      </w:pPr>
      <w:r>
        <w:rPr>
          <w:rFonts w:hint="eastAsia" w:ascii="黑体" w:hAnsi="黑体" w:eastAsia="黑体" w:cs="宋体"/>
          <w:b w:val="0"/>
          <w:bCs/>
          <w:i w:val="0"/>
          <w:iCs w:val="0"/>
          <w:kern w:val="2"/>
          <w:sz w:val="24"/>
          <w:szCs w:val="24"/>
          <w:lang w:val="en-US" w:eastAsia="zh-CN" w:bidi="ar-SA"/>
        </w:rPr>
        <w:t>开启</w:t>
      </w:r>
    </w:p>
    <w:p>
      <w:pPr>
        <w:numPr>
          <w:ilvl w:val="0"/>
          <w:numId w:val="0"/>
        </w:numPr>
        <w:ind w:left="540" w:leftChars="257" w:firstLine="0" w:firstLineChars="0"/>
        <w:rPr>
          <w:rFonts w:hint="eastAsia" w:ascii="仿宋" w:hAnsi="仿宋" w:eastAsia="仿宋"/>
          <w:sz w:val="24"/>
          <w:szCs w:val="24"/>
        </w:rPr>
      </w:pPr>
    </w:p>
    <w:p>
      <w:pPr>
        <w:numPr>
          <w:ilvl w:val="0"/>
          <w:numId w:val="0"/>
        </w:numPr>
        <w:ind w:firstLine="480" w:firstLineChars="200"/>
        <w:rPr>
          <w:rFonts w:hint="eastAsia" w:ascii="仿宋" w:hAnsi="仿宋" w:eastAsia="仿宋"/>
          <w:bCs/>
          <w:sz w:val="24"/>
          <w:szCs w:val="24"/>
        </w:rPr>
      </w:pPr>
      <w:r>
        <w:rPr>
          <w:rFonts w:hint="eastAsia" w:ascii="仿宋" w:hAnsi="仿宋" w:eastAsia="仿宋"/>
          <w:sz w:val="24"/>
          <w:szCs w:val="24"/>
        </w:rPr>
        <w:t>时间</w:t>
      </w:r>
      <w:r>
        <w:rPr>
          <w:rFonts w:hint="eastAsia" w:ascii="仿宋" w:hAnsi="仿宋" w:eastAsia="仿宋"/>
          <w:sz w:val="24"/>
          <w:szCs w:val="24"/>
          <w:u w:val="none"/>
        </w:rPr>
        <w:t>：</w:t>
      </w:r>
      <w:r>
        <w:rPr>
          <w:rFonts w:hint="eastAsia" w:ascii="仿宋" w:hAnsi="仿宋" w:eastAsia="仿宋"/>
          <w:sz w:val="24"/>
          <w:szCs w:val="24"/>
          <w:highlight w:val="none"/>
          <w:u w:val="none"/>
          <w:lang w:val="en-US" w:eastAsia="zh-CN"/>
        </w:rPr>
        <w:t>2022年7月21日16点 30分</w:t>
      </w:r>
      <w:r>
        <w:rPr>
          <w:rFonts w:hint="eastAsia" w:ascii="仿宋" w:hAnsi="仿宋" w:eastAsia="仿宋"/>
          <w:bCs/>
          <w:sz w:val="24"/>
          <w:szCs w:val="24"/>
          <w:highlight w:val="none"/>
          <w:u w:val="none"/>
        </w:rPr>
        <w:t>（</w:t>
      </w:r>
      <w:r>
        <w:rPr>
          <w:rFonts w:hint="eastAsia" w:ascii="仿宋" w:hAnsi="仿宋" w:eastAsia="仿宋"/>
          <w:bCs/>
          <w:sz w:val="24"/>
          <w:szCs w:val="24"/>
        </w:rPr>
        <w:t>北京时间）</w:t>
      </w:r>
    </w:p>
    <w:p>
      <w:pPr>
        <w:numPr>
          <w:ilvl w:val="0"/>
          <w:numId w:val="0"/>
        </w:numPr>
        <w:ind w:firstLine="480" w:firstLineChars="200"/>
        <w:rPr>
          <w:rFonts w:hint="eastAsia" w:ascii="仿宋" w:hAnsi="仿宋" w:eastAsia="仿宋" w:cs="宋体"/>
          <w:b w:val="0"/>
          <w:bCs w:val="0"/>
          <w:i w:val="0"/>
          <w:iCs w:val="0"/>
          <w:sz w:val="24"/>
          <w:szCs w:val="24"/>
          <w:lang w:val="en-US" w:eastAsia="zh-CN"/>
        </w:rPr>
      </w:pPr>
      <w:r>
        <w:rPr>
          <w:rFonts w:hint="eastAsia" w:ascii="仿宋" w:hAnsi="仿宋" w:eastAsia="仿宋"/>
          <w:b w:val="0"/>
          <w:bCs w:val="0"/>
          <w:sz w:val="24"/>
          <w:szCs w:val="24"/>
        </w:rPr>
        <w:t>地点：</w:t>
      </w:r>
      <w:r>
        <w:rPr>
          <w:rFonts w:hint="eastAsia" w:ascii="仿宋" w:hAnsi="仿宋" w:eastAsia="仿宋" w:cs="宋体"/>
          <w:b w:val="0"/>
          <w:bCs w:val="0"/>
          <w:i w:val="0"/>
          <w:iCs w:val="0"/>
          <w:sz w:val="24"/>
          <w:szCs w:val="24"/>
          <w:lang w:eastAsia="zh-CN"/>
        </w:rPr>
        <w:t>阿勒泰市南区万驰广场</w:t>
      </w:r>
      <w:r>
        <w:rPr>
          <w:rFonts w:hint="eastAsia" w:ascii="仿宋" w:hAnsi="仿宋" w:eastAsia="仿宋" w:cs="宋体"/>
          <w:b w:val="0"/>
          <w:bCs w:val="0"/>
          <w:i w:val="0"/>
          <w:iCs w:val="0"/>
          <w:sz w:val="24"/>
          <w:szCs w:val="24"/>
          <w:lang w:val="en-US" w:eastAsia="zh-CN"/>
        </w:rPr>
        <w:t>七楼会议室</w:t>
      </w:r>
    </w:p>
    <w:p>
      <w:pPr>
        <w:pStyle w:val="8"/>
        <w:rPr>
          <w:rFonts w:hint="eastAsia"/>
          <w:lang w:val="en-US" w:eastAsia="zh-CN"/>
        </w:rPr>
      </w:pPr>
    </w:p>
    <w:p>
      <w:pPr>
        <w:numPr>
          <w:ilvl w:val="0"/>
          <w:numId w:val="0"/>
        </w:numPr>
        <w:ind w:leftChars="-200" w:firstLine="480" w:firstLineChars="200"/>
        <w:rPr>
          <w:rFonts w:hint="eastAsia" w:ascii="黑体" w:hAnsi="黑体" w:eastAsia="黑体" w:cs="宋体"/>
          <w:b w:val="0"/>
          <w:bCs/>
          <w:i w:val="0"/>
          <w:iCs w:val="0"/>
          <w:kern w:val="2"/>
          <w:sz w:val="24"/>
          <w:szCs w:val="24"/>
          <w:lang w:val="en-US" w:eastAsia="zh-CN" w:bidi="ar-SA"/>
        </w:rPr>
      </w:pPr>
      <w:r>
        <w:rPr>
          <w:rFonts w:hint="eastAsia" w:ascii="黑体" w:hAnsi="黑体" w:eastAsia="黑体" w:cs="宋体"/>
          <w:b w:val="0"/>
          <w:bCs/>
          <w:i w:val="0"/>
          <w:iCs w:val="0"/>
          <w:kern w:val="2"/>
          <w:sz w:val="24"/>
          <w:szCs w:val="24"/>
          <w:lang w:val="en-US" w:eastAsia="zh-CN" w:bidi="ar-SA"/>
        </w:rPr>
        <w:t>六、公告期限</w:t>
      </w:r>
    </w:p>
    <w:p>
      <w:pPr>
        <w:ind w:firstLine="480" w:firstLineChars="200"/>
        <w:rPr>
          <w:rFonts w:hint="eastAsia" w:ascii="仿宋" w:hAnsi="仿宋" w:eastAsia="仿宋" w:cs="宋体"/>
          <w:kern w:val="0"/>
          <w:sz w:val="24"/>
          <w:szCs w:val="24"/>
        </w:rPr>
      </w:pPr>
    </w:p>
    <w:p>
      <w:pPr>
        <w:ind w:firstLine="480" w:firstLineChars="200"/>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个工作日。</w:t>
      </w:r>
    </w:p>
    <w:p>
      <w:pPr>
        <w:pStyle w:val="6"/>
        <w:numPr>
          <w:ilvl w:val="0"/>
          <w:numId w:val="0"/>
        </w:numPr>
        <w:spacing w:line="360" w:lineRule="auto"/>
        <w:rPr>
          <w:rFonts w:hint="eastAsia" w:ascii="黑体" w:hAnsi="黑体" w:cs="宋体"/>
          <w:b w:val="0"/>
          <w:i w:val="0"/>
          <w:iCs w:val="0"/>
          <w:sz w:val="24"/>
          <w:szCs w:val="24"/>
        </w:rPr>
      </w:pPr>
      <w:bookmarkStart w:id="19" w:name="_Toc35393795"/>
      <w:bookmarkStart w:id="20" w:name="_Toc35393626"/>
      <w:r>
        <w:rPr>
          <w:rFonts w:hint="eastAsia" w:ascii="黑体" w:hAnsi="黑体" w:cs="宋体"/>
          <w:b w:val="0"/>
          <w:i w:val="0"/>
          <w:iCs w:val="0"/>
          <w:sz w:val="24"/>
          <w:szCs w:val="24"/>
          <w:lang w:eastAsia="zh-CN"/>
        </w:rPr>
        <w:t>七、</w:t>
      </w:r>
      <w:r>
        <w:rPr>
          <w:rFonts w:hint="eastAsia" w:ascii="黑体" w:hAnsi="黑体" w:cs="宋体"/>
          <w:b w:val="0"/>
          <w:i w:val="0"/>
          <w:iCs w:val="0"/>
          <w:sz w:val="24"/>
          <w:szCs w:val="24"/>
        </w:rPr>
        <w:t>其他补充事宜</w:t>
      </w:r>
      <w:bookmarkEnd w:id="19"/>
      <w:bookmarkEnd w:id="20"/>
    </w:p>
    <w:p>
      <w:pPr>
        <w:pageBreakBefore w:val="0"/>
        <w:widowControl w:val="0"/>
        <w:numPr>
          <w:ilvl w:val="0"/>
          <w:numId w:val="0"/>
        </w:numPr>
        <w:kinsoku/>
        <w:wordWrap/>
        <w:overflowPunct/>
        <w:topLinePunct w:val="0"/>
        <w:bidi w:val="0"/>
        <w:snapToGrid/>
        <w:spacing w:line="520" w:lineRule="exact"/>
        <w:textAlignment w:val="auto"/>
        <w:rPr>
          <w:rFonts w:hint="default" w:ascii="仿宋" w:hAnsi="仿宋" w:eastAsia="仿宋" w:cs="宋体"/>
          <w:b w:val="0"/>
          <w:bCs/>
          <w:kern w:val="2"/>
          <w:sz w:val="24"/>
          <w:szCs w:val="24"/>
          <w:lang w:val="en-US" w:eastAsia="zh-CN" w:bidi="ar-SA"/>
        </w:rPr>
      </w:pPr>
      <w:r>
        <w:rPr>
          <w:rFonts w:hint="eastAsia" w:ascii="仿宋" w:hAnsi="仿宋" w:eastAsia="仿宋" w:cs="宋体"/>
          <w:b w:val="0"/>
          <w:bCs/>
          <w:kern w:val="2"/>
          <w:sz w:val="24"/>
          <w:szCs w:val="24"/>
          <w:lang w:val="en-US" w:eastAsia="zh-CN" w:bidi="ar-SA"/>
        </w:rPr>
        <w:t>获取文件须提供的材料：①法定代表人身份证原件或法定代表人授权委托书及被委托人身份证、②营业执照、资质证书、安全生产许可证、③项目经理注册证书和安全生产考核合格证、④外省企业需提供进疆备案手续，⑤中小企业声明函；以上文件需提供原件及复印件加盖投标单位公章一式三份。</w:t>
      </w:r>
    </w:p>
    <w:p>
      <w:pPr>
        <w:pStyle w:val="6"/>
        <w:spacing w:line="360" w:lineRule="auto"/>
        <w:rPr>
          <w:rFonts w:ascii="黑体" w:hAnsi="黑体" w:cs="宋体"/>
          <w:b w:val="0"/>
          <w:i w:val="0"/>
          <w:iCs w:val="0"/>
          <w:sz w:val="24"/>
          <w:szCs w:val="24"/>
        </w:rPr>
      </w:pPr>
      <w:bookmarkStart w:id="21" w:name="_Toc35393796"/>
      <w:bookmarkStart w:id="22" w:name="_Toc28359085"/>
      <w:bookmarkStart w:id="23" w:name="_Toc35393627"/>
      <w:bookmarkStart w:id="24" w:name="_Toc28359008"/>
      <w:r>
        <w:rPr>
          <w:rFonts w:hint="eastAsia" w:ascii="黑体" w:hAnsi="黑体" w:cs="宋体"/>
          <w:b w:val="0"/>
          <w:i w:val="0"/>
          <w:iCs w:val="0"/>
          <w:sz w:val="24"/>
          <w:szCs w:val="24"/>
          <w:lang w:eastAsia="zh-CN"/>
        </w:rPr>
        <w:t>八</w:t>
      </w:r>
      <w:r>
        <w:rPr>
          <w:rFonts w:hint="eastAsia" w:ascii="黑体" w:hAnsi="黑体" w:cs="宋体"/>
          <w:b w:val="0"/>
          <w:i w:val="0"/>
          <w:iCs w:val="0"/>
          <w:sz w:val="24"/>
          <w:szCs w:val="24"/>
        </w:rPr>
        <w:t>、对本次招标提出询问，请按</w:t>
      </w:r>
      <w:r>
        <w:rPr>
          <w:rFonts w:ascii="黑体" w:hAnsi="黑体" w:cs="宋体"/>
          <w:b w:val="0"/>
          <w:i w:val="0"/>
          <w:iCs w:val="0"/>
          <w:sz w:val="24"/>
          <w:szCs w:val="24"/>
        </w:rPr>
        <w:t>以下方式</w:t>
      </w:r>
      <w:r>
        <w:rPr>
          <w:rFonts w:hint="eastAsia" w:ascii="黑体" w:hAnsi="黑体" w:cs="宋体"/>
          <w:b w:val="0"/>
          <w:i w:val="0"/>
          <w:iCs w:val="0"/>
          <w:sz w:val="24"/>
          <w:szCs w:val="24"/>
        </w:rPr>
        <w:t>联系。</w:t>
      </w:r>
      <w:bookmarkEnd w:id="21"/>
      <w:bookmarkEnd w:id="22"/>
      <w:bookmarkEnd w:id="23"/>
      <w:bookmarkEnd w:id="24"/>
    </w:p>
    <w:p>
      <w:pPr>
        <w:widowControl/>
        <w:jc w:val="left"/>
        <w:rPr>
          <w:rFonts w:ascii="仿宋_GB2312" w:eastAsia="仿宋_GB2312"/>
          <w:i w:val="0"/>
          <w:iCs w:val="0"/>
          <w:sz w:val="24"/>
          <w:szCs w:val="24"/>
        </w:rPr>
      </w:pPr>
      <w:r>
        <w:rPr>
          <w:rFonts w:hint="eastAsia" w:ascii="仿宋" w:hAnsi="仿宋" w:eastAsia="仿宋" w:cs="宋体"/>
          <w:i w:val="0"/>
          <w:iCs w:val="0"/>
          <w:sz w:val="24"/>
          <w:szCs w:val="24"/>
        </w:rPr>
        <w:t>　　　1.采购人信息</w:t>
      </w:r>
    </w:p>
    <w:p>
      <w:pPr>
        <w:spacing w:line="360" w:lineRule="auto"/>
        <w:ind w:left="1079" w:leftChars="371" w:hanging="300" w:hangingChars="125"/>
        <w:jc w:val="left"/>
        <w:rPr>
          <w:rFonts w:hint="default" w:ascii="仿宋" w:hAnsi="仿宋" w:eastAsia="仿宋"/>
          <w:i w:val="0"/>
          <w:iCs w:val="0"/>
          <w:sz w:val="24"/>
          <w:szCs w:val="24"/>
          <w:lang w:val="en-US" w:eastAsia="zh-CN"/>
        </w:rPr>
      </w:pPr>
      <w:r>
        <w:rPr>
          <w:rFonts w:hint="eastAsia" w:ascii="仿宋" w:hAnsi="仿宋" w:eastAsia="仿宋"/>
          <w:i w:val="0"/>
          <w:iCs w:val="0"/>
          <w:sz w:val="24"/>
          <w:szCs w:val="24"/>
        </w:rPr>
        <w:t>名</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 xml:space="preserve"> 称：</w:t>
      </w:r>
      <w:r>
        <w:rPr>
          <w:rFonts w:hint="eastAsia" w:ascii="仿宋" w:hAnsi="仿宋" w:eastAsia="仿宋"/>
          <w:i w:val="0"/>
          <w:iCs w:val="0"/>
          <w:sz w:val="24"/>
          <w:szCs w:val="24"/>
          <w:u w:val="single"/>
          <w:lang w:val="en-US" w:eastAsia="zh-CN"/>
        </w:rPr>
        <w:t>吉木乃县</w:t>
      </w:r>
      <w:r>
        <w:rPr>
          <w:rFonts w:hint="eastAsia" w:ascii="仿宋" w:hAnsi="仿宋" w:eastAsia="仿宋"/>
          <w:i w:val="0"/>
          <w:iCs w:val="0"/>
          <w:sz w:val="24"/>
          <w:szCs w:val="24"/>
          <w:u w:val="single"/>
          <w:lang w:eastAsia="zh-CN"/>
        </w:rPr>
        <w:t>恰勒什海乡人民政府</w:t>
      </w:r>
    </w:p>
    <w:p>
      <w:pPr>
        <w:spacing w:line="360" w:lineRule="auto"/>
        <w:ind w:left="1079" w:leftChars="371" w:hanging="300" w:hangingChars="125"/>
        <w:jc w:val="left"/>
        <w:rPr>
          <w:rFonts w:hint="default" w:ascii="仿宋" w:hAnsi="仿宋" w:eastAsia="仿宋"/>
          <w:i w:val="0"/>
          <w:iCs w:val="0"/>
          <w:sz w:val="24"/>
          <w:szCs w:val="24"/>
          <w:lang w:val="en-US" w:eastAsia="zh-CN"/>
        </w:rPr>
      </w:pPr>
      <w:r>
        <w:rPr>
          <w:rFonts w:hint="eastAsia" w:ascii="仿宋" w:hAnsi="仿宋" w:eastAsia="仿宋"/>
          <w:i w:val="0"/>
          <w:iCs w:val="0"/>
          <w:sz w:val="24"/>
          <w:szCs w:val="24"/>
        </w:rPr>
        <w:t>地</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址：</w:t>
      </w:r>
      <w:r>
        <w:rPr>
          <w:rFonts w:hint="eastAsia" w:ascii="仿宋" w:hAnsi="仿宋" w:eastAsia="仿宋"/>
          <w:i w:val="0"/>
          <w:iCs w:val="0"/>
          <w:sz w:val="24"/>
          <w:szCs w:val="24"/>
          <w:u w:val="single"/>
          <w:lang w:val="en-US" w:eastAsia="zh-CN"/>
        </w:rPr>
        <w:t>吉木乃县</w:t>
      </w:r>
      <w:r>
        <w:rPr>
          <w:rFonts w:hint="eastAsia" w:ascii="仿宋" w:hAnsi="仿宋" w:eastAsia="仿宋"/>
          <w:i w:val="0"/>
          <w:iCs w:val="0"/>
          <w:sz w:val="24"/>
          <w:szCs w:val="24"/>
          <w:u w:val="single"/>
          <w:lang w:eastAsia="zh-CN"/>
        </w:rPr>
        <w:t>恰勒什海乡</w:t>
      </w:r>
    </w:p>
    <w:p>
      <w:pPr>
        <w:spacing w:line="360" w:lineRule="auto"/>
        <w:ind w:left="1079" w:leftChars="371" w:hanging="300" w:hangingChars="125"/>
        <w:jc w:val="left"/>
        <w:rPr>
          <w:rFonts w:hint="default" w:ascii="仿宋" w:hAnsi="仿宋" w:eastAsia="仿宋"/>
          <w:i w:val="0"/>
          <w:iCs w:val="0"/>
          <w:color w:val="auto"/>
          <w:sz w:val="24"/>
          <w:szCs w:val="24"/>
          <w:highlight w:val="yellow"/>
          <w:u w:val="single"/>
          <w:lang w:val="en-US" w:eastAsia="zh-CN"/>
        </w:rPr>
      </w:pPr>
      <w:r>
        <w:rPr>
          <w:rFonts w:hint="eastAsia" w:ascii="仿宋" w:hAnsi="仿宋" w:eastAsia="仿宋"/>
          <w:i w:val="0"/>
          <w:iCs w:val="0"/>
          <w:sz w:val="24"/>
          <w:szCs w:val="24"/>
        </w:rPr>
        <w:t>联系方式：</w:t>
      </w:r>
      <w:bookmarkStart w:id="25" w:name="_Toc28359009"/>
      <w:bookmarkStart w:id="26" w:name="_Toc28359086"/>
      <w:r>
        <w:rPr>
          <w:rFonts w:hint="eastAsia" w:ascii="仿宋" w:hAnsi="仿宋" w:eastAsia="仿宋"/>
          <w:i w:val="0"/>
          <w:iCs w:val="0"/>
          <w:sz w:val="24"/>
          <w:szCs w:val="24"/>
          <w:u w:val="single"/>
          <w:lang w:val="en-US" w:eastAsia="zh-CN"/>
        </w:rPr>
        <w:t>0906-6471588</w:t>
      </w:r>
    </w:p>
    <w:p>
      <w:pPr>
        <w:spacing w:line="360" w:lineRule="auto"/>
        <w:ind w:left="1079" w:leftChars="371" w:hanging="300" w:hangingChars="125"/>
        <w:jc w:val="left"/>
        <w:rPr>
          <w:rFonts w:ascii="仿宋" w:hAnsi="仿宋" w:eastAsia="仿宋"/>
          <w:i w:val="0"/>
          <w:iCs w:val="0"/>
          <w:sz w:val="24"/>
          <w:szCs w:val="24"/>
        </w:rPr>
      </w:pPr>
      <w:r>
        <w:rPr>
          <w:rFonts w:hint="eastAsia" w:ascii="仿宋" w:hAnsi="仿宋" w:eastAsia="仿宋" w:cs="宋体"/>
          <w:i w:val="0"/>
          <w:iCs w:val="0"/>
          <w:sz w:val="24"/>
          <w:szCs w:val="24"/>
        </w:rPr>
        <w:t>2.采购代理机构信息</w:t>
      </w:r>
      <w:bookmarkEnd w:id="25"/>
      <w:bookmarkEnd w:id="26"/>
    </w:p>
    <w:p>
      <w:pPr>
        <w:spacing w:line="360" w:lineRule="auto"/>
        <w:ind w:firstLine="720" w:firstLineChars="300"/>
        <w:rPr>
          <w:rFonts w:hint="eastAsia" w:ascii="仿宋" w:hAnsi="仿宋" w:eastAsia="仿宋"/>
          <w:i w:val="0"/>
          <w:iCs w:val="0"/>
          <w:sz w:val="24"/>
          <w:szCs w:val="24"/>
          <w:lang w:val="en-US" w:eastAsia="zh-CN"/>
        </w:rPr>
      </w:pPr>
      <w:r>
        <w:rPr>
          <w:rFonts w:hint="eastAsia" w:ascii="仿宋" w:hAnsi="仿宋" w:eastAsia="仿宋"/>
          <w:i w:val="0"/>
          <w:iCs w:val="0"/>
          <w:sz w:val="24"/>
          <w:szCs w:val="24"/>
        </w:rPr>
        <w:t>名</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 xml:space="preserve"> 称：</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val="en-US" w:eastAsia="zh-CN"/>
        </w:rPr>
        <w:t>新疆恒跃工程项目管理有限公司</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val="en-US" w:eastAsia="zh-CN"/>
        </w:rPr>
        <w:t xml:space="preserve"> </w:t>
      </w:r>
    </w:p>
    <w:p>
      <w:pPr>
        <w:spacing w:line="360" w:lineRule="auto"/>
        <w:ind w:firstLine="720" w:firstLineChars="300"/>
        <w:rPr>
          <w:rFonts w:hint="eastAsia" w:ascii="仿宋" w:hAnsi="仿宋" w:eastAsia="仿宋"/>
          <w:i w:val="0"/>
          <w:iCs w:val="0"/>
          <w:sz w:val="24"/>
          <w:szCs w:val="24"/>
          <w:lang w:val="en-US" w:eastAsia="zh-CN"/>
        </w:rPr>
      </w:pPr>
      <w:r>
        <w:rPr>
          <w:rFonts w:hint="eastAsia" w:ascii="仿宋" w:hAnsi="仿宋" w:eastAsia="仿宋"/>
          <w:i w:val="0"/>
          <w:iCs w:val="0"/>
          <w:sz w:val="24"/>
          <w:szCs w:val="24"/>
        </w:rPr>
        <w:t>地　</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址：</w:t>
      </w:r>
      <w:r>
        <w:rPr>
          <w:rFonts w:hint="eastAsia" w:ascii="仿宋" w:hAnsi="仿宋" w:eastAsia="仿宋"/>
          <w:i w:val="0"/>
          <w:iCs w:val="0"/>
          <w:sz w:val="24"/>
          <w:szCs w:val="24"/>
          <w:u w:val="single"/>
        </w:rPr>
        <w:t>　</w:t>
      </w:r>
      <w:r>
        <w:rPr>
          <w:rFonts w:hint="eastAsia" w:ascii="仿宋" w:hAnsi="仿宋" w:eastAsia="仿宋"/>
          <w:i w:val="0"/>
          <w:iCs w:val="0"/>
          <w:sz w:val="24"/>
          <w:szCs w:val="24"/>
          <w:u w:val="single"/>
          <w:lang w:eastAsia="zh-CN"/>
        </w:rPr>
        <w:t>阿勒泰市南区万驰广场</w:t>
      </w:r>
      <w:r>
        <w:rPr>
          <w:rFonts w:hint="eastAsia" w:ascii="仿宋" w:hAnsi="仿宋" w:eastAsia="仿宋"/>
          <w:i w:val="0"/>
          <w:iCs w:val="0"/>
          <w:sz w:val="24"/>
          <w:szCs w:val="24"/>
          <w:u w:val="single"/>
          <w:lang w:val="en-US" w:eastAsia="zh-CN"/>
        </w:rPr>
        <w:t>七楼</w:t>
      </w:r>
      <w:r>
        <w:rPr>
          <w:rFonts w:hint="eastAsia" w:ascii="仿宋" w:hAnsi="仿宋" w:eastAsia="仿宋"/>
          <w:i w:val="0"/>
          <w:iCs w:val="0"/>
          <w:sz w:val="24"/>
          <w:szCs w:val="24"/>
          <w:u w:val="single"/>
        </w:rPr>
        <w:t>　</w:t>
      </w:r>
    </w:p>
    <w:p>
      <w:pPr>
        <w:spacing w:line="360" w:lineRule="auto"/>
        <w:ind w:firstLine="720" w:firstLineChars="300"/>
        <w:rPr>
          <w:rFonts w:hint="eastAsia" w:ascii="仿宋" w:hAnsi="仿宋" w:eastAsia="仿宋"/>
          <w:i w:val="0"/>
          <w:iCs w:val="0"/>
          <w:sz w:val="24"/>
          <w:szCs w:val="24"/>
          <w:u w:val="single"/>
          <w:lang w:val="en-US" w:eastAsia="zh-CN"/>
        </w:rPr>
      </w:pPr>
      <w:r>
        <w:rPr>
          <w:rFonts w:hint="eastAsia" w:ascii="仿宋" w:hAnsi="仿宋" w:eastAsia="仿宋"/>
          <w:i w:val="0"/>
          <w:iCs w:val="0"/>
          <w:sz w:val="24"/>
          <w:szCs w:val="24"/>
        </w:rPr>
        <w:t>联系方式：</w:t>
      </w:r>
      <w:bookmarkStart w:id="27" w:name="_Toc28359087"/>
      <w:bookmarkStart w:id="28" w:name="_Toc28359010"/>
      <w:r>
        <w:rPr>
          <w:rFonts w:hint="eastAsia" w:ascii="仿宋" w:hAnsi="仿宋" w:eastAsia="仿宋"/>
          <w:i w:val="0"/>
          <w:iCs w:val="0"/>
          <w:sz w:val="24"/>
          <w:szCs w:val="24"/>
          <w:u w:val="single"/>
          <w:lang w:val="en-US" w:eastAsia="zh-CN"/>
        </w:rPr>
        <w:t>0906-2123111</w:t>
      </w:r>
    </w:p>
    <w:p>
      <w:pPr>
        <w:spacing w:line="360" w:lineRule="auto"/>
        <w:ind w:firstLine="720" w:firstLineChars="300"/>
        <w:rPr>
          <w:rFonts w:ascii="仿宋" w:hAnsi="仿宋" w:eastAsia="仿宋"/>
          <w:i w:val="0"/>
          <w:iCs w:val="0"/>
          <w:sz w:val="24"/>
          <w:szCs w:val="24"/>
          <w:u w:val="single"/>
        </w:rPr>
      </w:pPr>
      <w:r>
        <w:rPr>
          <w:rFonts w:hint="eastAsia" w:ascii="仿宋" w:hAnsi="仿宋" w:eastAsia="仿宋" w:cs="宋体"/>
          <w:i w:val="0"/>
          <w:iCs w:val="0"/>
          <w:sz w:val="24"/>
          <w:szCs w:val="24"/>
        </w:rPr>
        <w:t>3.项目</w:t>
      </w:r>
      <w:r>
        <w:rPr>
          <w:rFonts w:ascii="仿宋" w:hAnsi="仿宋" w:eastAsia="仿宋" w:cs="宋体"/>
          <w:i w:val="0"/>
          <w:iCs w:val="0"/>
          <w:sz w:val="24"/>
          <w:szCs w:val="24"/>
        </w:rPr>
        <w:t>联系方式</w:t>
      </w:r>
      <w:bookmarkEnd w:id="27"/>
      <w:bookmarkEnd w:id="28"/>
    </w:p>
    <w:p>
      <w:pPr>
        <w:pStyle w:val="7"/>
        <w:spacing w:line="360" w:lineRule="auto"/>
        <w:ind w:firstLine="720" w:firstLineChars="300"/>
        <w:rPr>
          <w:rFonts w:hint="default" w:ascii="仿宋" w:hAnsi="仿宋" w:eastAsia="仿宋"/>
          <w:i w:val="0"/>
          <w:iCs w:val="0"/>
          <w:sz w:val="24"/>
          <w:szCs w:val="24"/>
          <w:lang w:val="en-US" w:eastAsia="zh-CN"/>
        </w:rPr>
      </w:pPr>
      <w:r>
        <w:rPr>
          <w:rFonts w:hint="eastAsia" w:ascii="仿宋" w:hAnsi="仿宋" w:eastAsia="仿宋"/>
          <w:i w:val="0"/>
          <w:iCs w:val="0"/>
          <w:sz w:val="24"/>
          <w:szCs w:val="24"/>
        </w:rPr>
        <w:t>项目联系人：</w:t>
      </w:r>
      <w:r>
        <w:rPr>
          <w:rFonts w:hint="eastAsia" w:ascii="仿宋" w:hAnsi="仿宋" w:eastAsia="仿宋"/>
          <w:i w:val="0"/>
          <w:iCs w:val="0"/>
          <w:sz w:val="24"/>
          <w:szCs w:val="24"/>
          <w:u w:val="single"/>
          <w:lang w:val="en-US" w:eastAsia="zh-CN"/>
        </w:rPr>
        <w:t xml:space="preserve"> 王飞  </w:t>
      </w:r>
    </w:p>
    <w:p>
      <w:pPr>
        <w:spacing w:line="360" w:lineRule="auto"/>
        <w:ind w:firstLine="720" w:firstLineChars="300"/>
        <w:rPr>
          <w:rFonts w:hint="default" w:ascii="仿宋" w:hAnsi="仿宋" w:eastAsia="仿宋"/>
          <w:i w:val="0"/>
          <w:iCs w:val="0"/>
          <w:sz w:val="24"/>
          <w:szCs w:val="24"/>
          <w:u w:val="single"/>
          <w:lang w:val="en-US" w:eastAsia="zh-CN"/>
        </w:rPr>
      </w:pPr>
      <w:r>
        <w:rPr>
          <w:rFonts w:hint="eastAsia" w:ascii="仿宋" w:hAnsi="仿宋" w:eastAsia="仿宋"/>
          <w:i w:val="0"/>
          <w:iCs w:val="0"/>
          <w:sz w:val="24"/>
          <w:szCs w:val="24"/>
        </w:rPr>
        <w:t>电　</w:t>
      </w:r>
      <w:r>
        <w:rPr>
          <w:rFonts w:hint="eastAsia" w:ascii="仿宋" w:hAnsi="仿宋" w:eastAsia="仿宋"/>
          <w:i w:val="0"/>
          <w:iCs w:val="0"/>
          <w:sz w:val="24"/>
          <w:szCs w:val="24"/>
          <w:lang w:val="en-US" w:eastAsia="zh-CN"/>
        </w:rPr>
        <w:t xml:space="preserve">    </w:t>
      </w:r>
      <w:r>
        <w:rPr>
          <w:rFonts w:hint="eastAsia" w:ascii="仿宋" w:hAnsi="仿宋" w:eastAsia="仿宋"/>
          <w:i w:val="0"/>
          <w:iCs w:val="0"/>
          <w:sz w:val="24"/>
          <w:szCs w:val="24"/>
        </w:rPr>
        <w:t>话：</w:t>
      </w:r>
      <w:r>
        <w:rPr>
          <w:rFonts w:hint="eastAsia" w:ascii="仿宋" w:hAnsi="仿宋" w:eastAsia="仿宋"/>
          <w:i w:val="0"/>
          <w:iCs w:val="0"/>
          <w:sz w:val="24"/>
          <w:szCs w:val="24"/>
          <w:u w:val="single"/>
          <w:lang w:val="en-US" w:eastAsia="zh-CN"/>
        </w:rPr>
        <w:t>18999798079</w:t>
      </w:r>
    </w:p>
    <w:p/>
    <w:sectPr>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57D6B"/>
    <w:multiLevelType w:val="singleLevel"/>
    <w:tmpl w:val="8B257D6B"/>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8739C"/>
    <w:rsid w:val="0F6B477A"/>
    <w:rsid w:val="1435077C"/>
    <w:rsid w:val="28107CCF"/>
    <w:rsid w:val="29AF35DD"/>
    <w:rsid w:val="2C1D168E"/>
    <w:rsid w:val="3B9C6C89"/>
    <w:rsid w:val="3F0D012E"/>
    <w:rsid w:val="49431380"/>
    <w:rsid w:val="549D0098"/>
    <w:rsid w:val="6A675452"/>
    <w:rsid w:val="73E03FD2"/>
    <w:rsid w:val="7FF3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4"/>
    <w:qFormat/>
    <w:uiPriority w:val="0"/>
    <w:pPr>
      <w:spacing w:after="120"/>
      <w:ind w:left="420" w:leftChars="200"/>
    </w:pPr>
    <w:rPr>
      <w:sz w:val="24"/>
    </w:rPr>
  </w:style>
  <w:style w:type="paragraph" w:styleId="4">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eastAsia="宋体" w:cs="Times New Roman"/>
      <w:szCs w:val="22"/>
    </w:rPr>
  </w:style>
  <w:style w:type="paragraph" w:styleId="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2021-09-10T04:20:00Z</dcterms:created>
  <dc:creator>78110</dc:creator>
  <cp:lastModifiedBy>！</cp:lastModifiedBy>
  <dcterms:modified xsi:type="dcterms:W3CDTF">2022-07-14T10:48:18Z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