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  <w:t>2022年富蕴县滨河景区市政设施维护工程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lang w:val="en-US" w:eastAsia="zh-CN"/>
        </w:rPr>
        <w:t>竞争性谈判公告</w:t>
      </w:r>
    </w:p>
    <w:p>
      <w:pPr>
        <w:spacing w:line="360" w:lineRule="auto"/>
        <w:rPr>
          <w:rFonts w:hint="eastAsia"/>
          <w:b/>
          <w:bCs/>
          <w:sz w:val="24"/>
          <w:szCs w:val="24"/>
          <w:highlight w:val="none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2022年富蕴县滨河景区市政设施维护工程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招标项目的潜在投标人应在阿勒泰地区富蕴县团结北路额河商厦205室获取招标文件，并于202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一、项目基本情况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项目编号：XJHS-2022Y-108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2022年富蕴县滨河景区市政设施维护工程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采购方式：竞争性谈判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预算金额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1868055.33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最高限价（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1868055.33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采购需求：详见谈判文件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合同履约期限：详见谈判文件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本项目（否）接受联合体投标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2.落实政府采购政策需满足的资格要求：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供应商为中小企业/小微企业,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按照上述政策要求执行（注：1、以上政策不重复享受。2、如属于上述企业需按招标文件要求提供相关资料）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（2）、投标人须具备市政公用工程总承包三级及以上资质；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（3）、投标人须提供有效的安全生产许可证；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（4）、区外企业须提供进疆备案册；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（5）、项目负责人须具备二级注册建造师（市政公用工程专业），本单位注册，不接受临时建造师；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（6）、投标人在"信用中国"（www.creditchina.gov.cn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（7）、本项目不接受联合体。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三、获取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日至202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日，每天上午10:00至14:00，下午1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:00至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地点：阿勒泰地区富蕴县团结北路额河商厦205室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方式：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线下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：300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四、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截止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0分（北京时间）</w:t>
      </w:r>
    </w:p>
    <w:p>
      <w:pPr>
        <w:spacing w:line="360" w:lineRule="auto"/>
        <w:ind w:firstLine="240" w:firstLineChars="100"/>
        <w:rPr>
          <w:rFonts w:hint="eastAsia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自本公告发布之日起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、其他补充事宜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携带法定代表人授权委托书及授权委托人身份证及复印件、营业执照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资质证书、安全生产许可证、进疆备案册（区外企业须提供）、项目负责人证书、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获取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招标文件。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名 称：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富蕴县住房和城乡建设局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 址：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富蕴县住房和城乡建设局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联系方式：0906-8722040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 址：阿勒泰地区富蕴县团结北路额河商厦205室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3.项目联系方式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赵雅囡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电 话：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15160980411</w:t>
      </w:r>
      <w:bookmarkStart w:id="0" w:name="_GoBack"/>
      <w:bookmarkEnd w:id="0"/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E409BB"/>
    <w:multiLevelType w:val="multilevel"/>
    <w:tmpl w:val="24E409BB"/>
    <w:lvl w:ilvl="0" w:tentative="0">
      <w:start w:val="1"/>
      <w:numFmt w:val="decimal"/>
      <w:pStyle w:val="10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GUwNjQ0NTk0ZmNmOTY3M2Y5MTk1ZGEzMjNiZGUifQ=="/>
  </w:docVars>
  <w:rsids>
    <w:rsidRoot w:val="0C3E7D9B"/>
    <w:rsid w:val="016063CE"/>
    <w:rsid w:val="017E774E"/>
    <w:rsid w:val="018502B5"/>
    <w:rsid w:val="02230F5A"/>
    <w:rsid w:val="02B03B12"/>
    <w:rsid w:val="04277928"/>
    <w:rsid w:val="06842D71"/>
    <w:rsid w:val="06A3312F"/>
    <w:rsid w:val="070879F4"/>
    <w:rsid w:val="08940B71"/>
    <w:rsid w:val="08F615ED"/>
    <w:rsid w:val="0B2D2525"/>
    <w:rsid w:val="0C3E7D9B"/>
    <w:rsid w:val="0D9D0763"/>
    <w:rsid w:val="0F0E18EA"/>
    <w:rsid w:val="0F0F1FEA"/>
    <w:rsid w:val="0F6A79C6"/>
    <w:rsid w:val="143E18A6"/>
    <w:rsid w:val="14E44789"/>
    <w:rsid w:val="1508725F"/>
    <w:rsid w:val="167D5F3D"/>
    <w:rsid w:val="184B3AFD"/>
    <w:rsid w:val="1D6A6EC5"/>
    <w:rsid w:val="1F1039A4"/>
    <w:rsid w:val="22F36066"/>
    <w:rsid w:val="22FD38FE"/>
    <w:rsid w:val="235A2EF8"/>
    <w:rsid w:val="23DB31EF"/>
    <w:rsid w:val="24285769"/>
    <w:rsid w:val="249E7B6F"/>
    <w:rsid w:val="25984D5E"/>
    <w:rsid w:val="270B7D15"/>
    <w:rsid w:val="273F345F"/>
    <w:rsid w:val="27FD02F5"/>
    <w:rsid w:val="28002F72"/>
    <w:rsid w:val="29CA1AAC"/>
    <w:rsid w:val="2B33219E"/>
    <w:rsid w:val="30CD706B"/>
    <w:rsid w:val="30FF4005"/>
    <w:rsid w:val="32026C34"/>
    <w:rsid w:val="33C63C91"/>
    <w:rsid w:val="361B1956"/>
    <w:rsid w:val="367E6AD4"/>
    <w:rsid w:val="36F07374"/>
    <w:rsid w:val="372F217C"/>
    <w:rsid w:val="37E14B73"/>
    <w:rsid w:val="384201AA"/>
    <w:rsid w:val="38B10056"/>
    <w:rsid w:val="38EE40E9"/>
    <w:rsid w:val="3ADE3FB6"/>
    <w:rsid w:val="3BC727FB"/>
    <w:rsid w:val="3C8E5769"/>
    <w:rsid w:val="3D0611A1"/>
    <w:rsid w:val="3E085AF7"/>
    <w:rsid w:val="3E920726"/>
    <w:rsid w:val="401F1A49"/>
    <w:rsid w:val="41C5178B"/>
    <w:rsid w:val="41CB41E5"/>
    <w:rsid w:val="42AD093A"/>
    <w:rsid w:val="42C568AC"/>
    <w:rsid w:val="436069A9"/>
    <w:rsid w:val="443E29D7"/>
    <w:rsid w:val="46B04834"/>
    <w:rsid w:val="49227764"/>
    <w:rsid w:val="492B7BB9"/>
    <w:rsid w:val="49E625DE"/>
    <w:rsid w:val="4AF51CB5"/>
    <w:rsid w:val="4C806E19"/>
    <w:rsid w:val="4D280C3B"/>
    <w:rsid w:val="4D991CD9"/>
    <w:rsid w:val="512F3DC2"/>
    <w:rsid w:val="51442421"/>
    <w:rsid w:val="51C6643C"/>
    <w:rsid w:val="53593A43"/>
    <w:rsid w:val="55080CB0"/>
    <w:rsid w:val="56ED471A"/>
    <w:rsid w:val="5CF96894"/>
    <w:rsid w:val="5CFA2FC9"/>
    <w:rsid w:val="5E072E09"/>
    <w:rsid w:val="5F362667"/>
    <w:rsid w:val="60A17316"/>
    <w:rsid w:val="60F356F0"/>
    <w:rsid w:val="62446816"/>
    <w:rsid w:val="62507C57"/>
    <w:rsid w:val="636D1CF5"/>
    <w:rsid w:val="63971A0C"/>
    <w:rsid w:val="63F343B9"/>
    <w:rsid w:val="6410097B"/>
    <w:rsid w:val="64976266"/>
    <w:rsid w:val="659237F0"/>
    <w:rsid w:val="697130AF"/>
    <w:rsid w:val="698015E8"/>
    <w:rsid w:val="6B6537B4"/>
    <w:rsid w:val="6E993BDD"/>
    <w:rsid w:val="702E5C1A"/>
    <w:rsid w:val="718643ED"/>
    <w:rsid w:val="7495629D"/>
    <w:rsid w:val="79454D30"/>
    <w:rsid w:val="7BC95258"/>
    <w:rsid w:val="7BF040D5"/>
    <w:rsid w:val="7D3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paragraph" w:customStyle="1" w:styleId="10">
    <w:name w:val="表名称"/>
    <w:basedOn w:val="4"/>
    <w:qFormat/>
    <w:uiPriority w:val="0"/>
    <w:pPr>
      <w:numPr>
        <w:ilvl w:val="0"/>
        <w:numId w:val="1"/>
      </w:num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1460</Characters>
  <Lines>0</Lines>
  <Paragraphs>0</Paragraphs>
  <TotalTime>1</TotalTime>
  <ScaleCrop>false</ScaleCrop>
  <LinksUpToDate>false</LinksUpToDate>
  <CharactersWithSpaces>1472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不是所有的天空都那么蓝</cp:lastModifiedBy>
  <dcterms:modified xsi:type="dcterms:W3CDTF">2022-08-25T12:49:40Z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708858ACA4794BD0AB362731FF846EEF</vt:lpwstr>
  </property>
</Properties>
</file>