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807" w:rsidRDefault="00737807">
      <w:pPr>
        <w:spacing w:line="400" w:lineRule="exact"/>
        <w:jc w:val="center"/>
        <w:rPr>
          <w:rFonts w:ascii="SimSun" w:hAnsi="SimSun" w:cs="SimSun"/>
          <w:sz w:val="24"/>
        </w:rPr>
      </w:pPr>
    </w:p>
    <w:p w:rsidR="00737807" w:rsidRDefault="00737807">
      <w:pPr>
        <w:pStyle w:val="a2"/>
        <w:rPr>
          <w:rFonts w:ascii="SimSun" w:hAnsi="SimSun" w:cs="SimSun"/>
          <w:sz w:val="48"/>
          <w:szCs w:val="48"/>
        </w:rPr>
      </w:pPr>
    </w:p>
    <w:p w:rsidR="00737807" w:rsidRDefault="000504DF">
      <w:pPr>
        <w:spacing w:line="360" w:lineRule="auto"/>
        <w:jc w:val="center"/>
        <w:rPr>
          <w:rFonts w:ascii="SimSun" w:hAnsi="SimSun" w:cs="SimSun"/>
          <w:sz w:val="48"/>
          <w:szCs w:val="48"/>
        </w:rPr>
      </w:pPr>
      <w:r>
        <w:rPr>
          <w:rFonts w:ascii="SimSun" w:hAnsi="SimSun" w:cs="SimSun" w:hint="eastAsia"/>
          <w:sz w:val="48"/>
          <w:szCs w:val="48"/>
        </w:rPr>
        <w:t>新疆维吾尔自治区农业农村厅办公室移动执法终端、执法装备数据采集站等设备采购项目</w:t>
      </w:r>
    </w:p>
    <w:p w:rsidR="00737807" w:rsidRDefault="00737807">
      <w:pPr>
        <w:pStyle w:val="a2"/>
      </w:pPr>
    </w:p>
    <w:p w:rsidR="00737807" w:rsidRDefault="000504DF">
      <w:pPr>
        <w:spacing w:line="360" w:lineRule="auto"/>
        <w:jc w:val="center"/>
        <w:rPr>
          <w:rFonts w:ascii="SimSun" w:hAnsi="SimSun" w:cs="SimSun"/>
          <w:sz w:val="48"/>
          <w:szCs w:val="48"/>
        </w:rPr>
      </w:pPr>
      <w:r>
        <w:rPr>
          <w:rFonts w:ascii="SimSun" w:hAnsi="SimSun" w:cs="SimSun" w:hint="eastAsia"/>
          <w:sz w:val="48"/>
          <w:szCs w:val="48"/>
        </w:rPr>
        <w:t>竞争性磋商文件</w:t>
      </w:r>
    </w:p>
    <w:p w:rsidR="00737807" w:rsidRDefault="00737807">
      <w:pPr>
        <w:pStyle w:val="a2"/>
        <w:spacing w:line="400" w:lineRule="exact"/>
        <w:rPr>
          <w:rFonts w:ascii="SimSun" w:hAnsi="SimSun" w:cs="SimSun"/>
          <w:szCs w:val="24"/>
        </w:rPr>
      </w:pPr>
    </w:p>
    <w:p w:rsidR="00737807" w:rsidRDefault="00737807">
      <w:pPr>
        <w:spacing w:line="400" w:lineRule="exact"/>
        <w:rPr>
          <w:rFonts w:ascii="SimSun" w:hAnsi="SimSun" w:cs="SimSun"/>
          <w:sz w:val="24"/>
        </w:rPr>
      </w:pPr>
    </w:p>
    <w:p w:rsidR="00737807" w:rsidRDefault="000504DF">
      <w:pPr>
        <w:snapToGrid w:val="0"/>
        <w:spacing w:line="400" w:lineRule="exact"/>
        <w:jc w:val="center"/>
        <w:rPr>
          <w:rFonts w:ascii="SimSun" w:hAnsi="SimSun" w:cs="SimSun"/>
          <w:b/>
          <w:bCs/>
          <w:sz w:val="24"/>
        </w:rPr>
      </w:pPr>
      <w:r>
        <w:rPr>
          <w:rFonts w:ascii="SimSun" w:hAnsi="SimSun" w:cs="SimSun" w:hint="eastAsia"/>
          <w:b/>
          <w:bCs/>
          <w:sz w:val="24"/>
        </w:rPr>
        <w:t>项目编号：</w:t>
      </w:r>
      <w:r>
        <w:rPr>
          <w:rFonts w:ascii="SimSun" w:hAnsi="SimSun" w:cs="SimSun" w:hint="eastAsia"/>
          <w:sz w:val="24"/>
        </w:rPr>
        <w:t>XJPC-2021-022</w:t>
      </w:r>
    </w:p>
    <w:p w:rsidR="00737807" w:rsidRDefault="00737807">
      <w:pPr>
        <w:snapToGrid w:val="0"/>
        <w:spacing w:line="400" w:lineRule="exact"/>
        <w:rPr>
          <w:rFonts w:ascii="SimSun" w:hAnsi="SimSun" w:cs="SimSun"/>
          <w:sz w:val="24"/>
        </w:rPr>
      </w:pPr>
    </w:p>
    <w:p w:rsidR="00737807" w:rsidRDefault="00737807">
      <w:pPr>
        <w:snapToGrid w:val="0"/>
        <w:spacing w:line="400" w:lineRule="exact"/>
        <w:rPr>
          <w:rFonts w:ascii="SimSun" w:hAnsi="SimSun" w:cs="SimSun"/>
          <w:sz w:val="24"/>
        </w:rPr>
      </w:pPr>
    </w:p>
    <w:p w:rsidR="00737807" w:rsidRDefault="00737807">
      <w:pPr>
        <w:snapToGrid w:val="0"/>
        <w:spacing w:line="400" w:lineRule="exact"/>
        <w:rPr>
          <w:rFonts w:ascii="SimSun" w:hAnsi="SimSun" w:cs="SimSun"/>
          <w:sz w:val="24"/>
        </w:rPr>
      </w:pPr>
    </w:p>
    <w:p w:rsidR="00737807" w:rsidRDefault="00737807">
      <w:pPr>
        <w:snapToGrid w:val="0"/>
        <w:spacing w:line="400" w:lineRule="exact"/>
        <w:rPr>
          <w:rFonts w:ascii="SimSun" w:hAnsi="SimSun" w:cs="SimSun"/>
          <w:sz w:val="24"/>
        </w:rPr>
      </w:pPr>
    </w:p>
    <w:p w:rsidR="00737807" w:rsidRDefault="00737807">
      <w:pPr>
        <w:snapToGrid w:val="0"/>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pStyle w:val="a2"/>
        <w:spacing w:line="400" w:lineRule="exact"/>
        <w:rPr>
          <w:rFonts w:ascii="SimSun" w:hAnsi="SimSun" w:cs="SimSun"/>
          <w:szCs w:val="24"/>
        </w:rPr>
      </w:pPr>
    </w:p>
    <w:p w:rsidR="00737807" w:rsidRDefault="000504DF">
      <w:pPr>
        <w:snapToGrid w:val="0"/>
        <w:spacing w:line="400" w:lineRule="exact"/>
        <w:rPr>
          <w:rFonts w:ascii="SimSun" w:hAnsi="SimSun" w:cs="SimSun"/>
          <w:sz w:val="24"/>
        </w:rPr>
      </w:pPr>
      <w:r>
        <w:rPr>
          <w:rFonts w:ascii="SimSun" w:hAnsi="SimSun" w:cs="SimSun" w:hint="eastAsia"/>
          <w:sz w:val="24"/>
        </w:rPr>
        <w:t>采购单位：新疆维吾尔自治区农业农村厅办公室</w:t>
      </w:r>
    </w:p>
    <w:p w:rsidR="00737807" w:rsidRDefault="000504DF">
      <w:pPr>
        <w:spacing w:line="400" w:lineRule="exact"/>
        <w:rPr>
          <w:rFonts w:ascii="SimSun" w:hAnsi="SimSun" w:cs="SimSun"/>
          <w:sz w:val="24"/>
        </w:rPr>
      </w:pPr>
      <w:r>
        <w:rPr>
          <w:rFonts w:ascii="SimSun" w:hAnsi="SimSun" w:cs="SimSun" w:hint="eastAsia"/>
          <w:sz w:val="24"/>
        </w:rPr>
        <w:t>联系人：郝先生</w:t>
      </w:r>
    </w:p>
    <w:p w:rsidR="00737807" w:rsidRDefault="000504DF">
      <w:pPr>
        <w:spacing w:line="400" w:lineRule="exact"/>
        <w:rPr>
          <w:rFonts w:ascii="SimSun" w:hAnsi="SimSun" w:cs="SimSun"/>
          <w:sz w:val="24"/>
        </w:rPr>
      </w:pPr>
      <w:r>
        <w:rPr>
          <w:rFonts w:ascii="SimSun" w:hAnsi="SimSun" w:cs="SimSun" w:hint="eastAsia"/>
          <w:sz w:val="24"/>
        </w:rPr>
        <w:t>联系电话：</w:t>
      </w:r>
      <w:r>
        <w:rPr>
          <w:rFonts w:ascii="SimSun" w:hAnsi="SimSun" w:cs="SimSun" w:hint="eastAsia"/>
          <w:color w:val="000000"/>
          <w:sz w:val="24"/>
        </w:rPr>
        <w:t>18129387009</w:t>
      </w:r>
    </w:p>
    <w:p w:rsidR="00737807" w:rsidRDefault="00737807">
      <w:pPr>
        <w:pStyle w:val="a2"/>
        <w:spacing w:line="400" w:lineRule="exact"/>
        <w:rPr>
          <w:rFonts w:ascii="SimSun" w:hAnsi="SimSun" w:cs="SimSun"/>
          <w:szCs w:val="24"/>
        </w:rPr>
      </w:pPr>
    </w:p>
    <w:p w:rsidR="00737807" w:rsidRDefault="000504DF">
      <w:pPr>
        <w:snapToGrid w:val="0"/>
        <w:spacing w:line="400" w:lineRule="exact"/>
        <w:rPr>
          <w:rFonts w:ascii="SimSun" w:hAnsi="SimSun" w:cs="SimSun"/>
          <w:sz w:val="24"/>
        </w:rPr>
      </w:pPr>
      <w:r>
        <w:rPr>
          <w:rFonts w:ascii="SimSun" w:hAnsi="SimSun" w:cs="SimSun" w:hint="eastAsia"/>
          <w:sz w:val="24"/>
        </w:rPr>
        <w:t>采购代理机构：</w:t>
      </w:r>
      <w:proofErr w:type="gramStart"/>
      <w:r>
        <w:rPr>
          <w:rFonts w:ascii="SimSun" w:hAnsi="SimSun" w:cs="SimSun" w:hint="eastAsia"/>
          <w:sz w:val="24"/>
        </w:rPr>
        <w:t>新疆谱诚项目管理</w:t>
      </w:r>
      <w:proofErr w:type="gramEnd"/>
      <w:r>
        <w:rPr>
          <w:rFonts w:ascii="SimSun" w:hAnsi="SimSun" w:cs="SimSun" w:hint="eastAsia"/>
          <w:sz w:val="24"/>
        </w:rPr>
        <w:t>咨询有限公司</w:t>
      </w:r>
    </w:p>
    <w:p w:rsidR="00737807" w:rsidRDefault="000504DF">
      <w:pPr>
        <w:spacing w:line="400" w:lineRule="exact"/>
        <w:rPr>
          <w:rFonts w:ascii="SimSun" w:hAnsi="SimSun" w:cs="SimSun"/>
          <w:sz w:val="24"/>
        </w:rPr>
      </w:pPr>
      <w:r>
        <w:rPr>
          <w:rFonts w:ascii="SimSun" w:hAnsi="SimSun" w:cs="SimSun" w:hint="eastAsia"/>
          <w:sz w:val="24"/>
        </w:rPr>
        <w:t>联系人：刘婧、齐欢</w:t>
      </w:r>
    </w:p>
    <w:p w:rsidR="00737807" w:rsidRDefault="000504DF">
      <w:pPr>
        <w:spacing w:line="400" w:lineRule="exact"/>
        <w:rPr>
          <w:rFonts w:ascii="SimSun" w:hAnsi="SimSun" w:cs="SimSun"/>
          <w:sz w:val="24"/>
        </w:rPr>
      </w:pPr>
      <w:r>
        <w:rPr>
          <w:rFonts w:ascii="SimSun" w:hAnsi="SimSun" w:cs="SimSun" w:hint="eastAsia"/>
          <w:sz w:val="24"/>
        </w:rPr>
        <w:t>联系电话：</w:t>
      </w:r>
      <w:r>
        <w:rPr>
          <w:rFonts w:ascii="SimSun" w:hAnsi="SimSun" w:cs="SimSun" w:hint="eastAsia"/>
          <w:sz w:val="24"/>
        </w:rPr>
        <w:t>15899126306</w:t>
      </w:r>
      <w:r>
        <w:rPr>
          <w:rFonts w:ascii="SimSun" w:hAnsi="SimSun" w:cs="SimSun" w:hint="eastAsia"/>
          <w:sz w:val="24"/>
        </w:rPr>
        <w:t>、</w:t>
      </w:r>
      <w:r>
        <w:rPr>
          <w:rFonts w:ascii="SimSun" w:hAnsi="SimSun" w:cs="SimSun" w:hint="eastAsia"/>
          <w:sz w:val="24"/>
        </w:rPr>
        <w:t>17799228805</w:t>
      </w:r>
    </w:p>
    <w:p w:rsidR="00737807" w:rsidRDefault="00737807">
      <w:pPr>
        <w:pStyle w:val="af0"/>
        <w:spacing w:line="400" w:lineRule="exact"/>
        <w:ind w:leftChars="0" w:left="0"/>
        <w:jc w:val="center"/>
        <w:rPr>
          <w:rFonts w:ascii="SimSun" w:hAnsi="SimSun" w:cs="SimSun"/>
          <w:b/>
          <w:sz w:val="24"/>
        </w:rPr>
      </w:pPr>
    </w:p>
    <w:p w:rsidR="00737807" w:rsidRDefault="00737807">
      <w:pPr>
        <w:pStyle w:val="af0"/>
        <w:spacing w:line="400" w:lineRule="exact"/>
        <w:ind w:leftChars="0" w:left="0"/>
        <w:jc w:val="center"/>
        <w:rPr>
          <w:rFonts w:ascii="SimSun" w:hAnsi="SimSun" w:cs="SimSun"/>
          <w:b/>
          <w:sz w:val="24"/>
        </w:rPr>
      </w:pPr>
    </w:p>
    <w:p w:rsidR="00737807" w:rsidRDefault="000504DF">
      <w:pPr>
        <w:pStyle w:val="af0"/>
        <w:spacing w:line="400" w:lineRule="exact"/>
        <w:ind w:leftChars="0" w:left="0"/>
        <w:jc w:val="center"/>
        <w:rPr>
          <w:rFonts w:ascii="SimSun" w:hAnsi="SimSun" w:cs="SimSun"/>
          <w:w w:val="95"/>
          <w:sz w:val="24"/>
        </w:rPr>
      </w:pPr>
      <w:r>
        <w:rPr>
          <w:rFonts w:ascii="SimSun" w:hAnsi="SimSun" w:cs="SimSun" w:hint="eastAsia"/>
          <w:w w:val="95"/>
          <w:sz w:val="24"/>
        </w:rPr>
        <w:t>二○二一年九月</w:t>
      </w:r>
    </w:p>
    <w:p w:rsidR="00737807" w:rsidRDefault="00737807">
      <w:pPr>
        <w:spacing w:line="400" w:lineRule="exact"/>
        <w:jc w:val="center"/>
        <w:rPr>
          <w:rFonts w:ascii="SimSun" w:hAnsi="SimSun" w:cs="SimSun"/>
          <w:sz w:val="24"/>
        </w:rPr>
      </w:pPr>
    </w:p>
    <w:sdt>
      <w:sdtPr>
        <w:rPr>
          <w:rFonts w:ascii="SimSun" w:hAnsi="SimSun" w:cs="SimSun" w:hint="eastAsia"/>
          <w:sz w:val="24"/>
        </w:rPr>
        <w:id w:val="147455494"/>
        <w:docPartObj>
          <w:docPartGallery w:val="Table of Contents"/>
          <w:docPartUnique/>
        </w:docPartObj>
      </w:sdtPr>
      <w:sdtEndPr/>
      <w:sdtContent>
        <w:p w:rsidR="00737807" w:rsidRDefault="000504DF">
          <w:pPr>
            <w:spacing w:line="400" w:lineRule="exact"/>
            <w:jc w:val="center"/>
            <w:rPr>
              <w:rFonts w:ascii="SimSun" w:hAnsi="SimSun" w:cs="SimSun"/>
              <w:sz w:val="24"/>
            </w:rPr>
          </w:pPr>
          <w:r>
            <w:rPr>
              <w:rFonts w:ascii="SimSun" w:hAnsi="SimSun" w:cs="SimSun" w:hint="eastAsia"/>
              <w:sz w:val="24"/>
            </w:rPr>
            <w:t>目录</w:t>
          </w:r>
        </w:p>
        <w:p w:rsidR="00737807" w:rsidRDefault="000504DF">
          <w:pPr>
            <w:pStyle w:val="WPSOffice1"/>
            <w:tabs>
              <w:tab w:val="right" w:leader="dot" w:pos="8312"/>
            </w:tabs>
            <w:spacing w:line="400" w:lineRule="exact"/>
            <w:rPr>
              <w:rFonts w:ascii="SimSun" w:eastAsia="SimSun" w:hAnsi="SimSun" w:cs="SimSun"/>
              <w:sz w:val="24"/>
              <w:szCs w:val="24"/>
            </w:rPr>
          </w:pPr>
          <w:r>
            <w:rPr>
              <w:rFonts w:ascii="SimSun" w:eastAsia="SimSun" w:hAnsi="SimSun" w:cs="SimSun" w:hint="eastAsia"/>
              <w:sz w:val="24"/>
              <w:szCs w:val="24"/>
            </w:rPr>
            <w:fldChar w:fldCharType="begin"/>
          </w:r>
          <w:r>
            <w:rPr>
              <w:rFonts w:ascii="SimSun" w:eastAsia="SimSun" w:hAnsi="SimSun" w:cs="SimSun" w:hint="eastAsia"/>
              <w:sz w:val="24"/>
              <w:szCs w:val="24"/>
            </w:rPr>
            <w:instrText xml:space="preserve">TOC \o "1-1" \h \u </w:instrText>
          </w:r>
          <w:r>
            <w:rPr>
              <w:rFonts w:ascii="SimSun" w:eastAsia="SimSun" w:hAnsi="SimSun" w:cs="SimSun" w:hint="eastAsia"/>
              <w:sz w:val="24"/>
              <w:szCs w:val="24"/>
            </w:rPr>
            <w:fldChar w:fldCharType="separate"/>
          </w:r>
          <w:hyperlink w:anchor="_Toc17860" w:history="1">
            <w:r>
              <w:rPr>
                <w:rFonts w:ascii="SimSun" w:eastAsia="SimSun" w:hAnsi="SimSun" w:cs="SimSun" w:hint="eastAsia"/>
                <w:sz w:val="24"/>
                <w:szCs w:val="24"/>
              </w:rPr>
              <w:t>第一章</w:t>
            </w:r>
            <w:r>
              <w:rPr>
                <w:rFonts w:ascii="SimSun" w:eastAsia="SimSun" w:hAnsi="SimSun" w:cs="SimSun" w:hint="eastAsia"/>
                <w:sz w:val="24"/>
                <w:szCs w:val="24"/>
              </w:rPr>
              <w:t xml:space="preserve">    </w:t>
            </w:r>
            <w:r>
              <w:rPr>
                <w:rFonts w:ascii="SimSun" w:eastAsia="SimSun" w:hAnsi="SimSun" w:cs="SimSun" w:hint="eastAsia"/>
                <w:sz w:val="24"/>
                <w:szCs w:val="24"/>
              </w:rPr>
              <w:t>竞争性磋商公告</w:t>
            </w:r>
            <w:r>
              <w:rPr>
                <w:rFonts w:ascii="SimSun" w:eastAsia="SimSun" w:hAnsi="SimSun" w:cs="SimSun" w:hint="eastAsia"/>
                <w:sz w:val="24"/>
                <w:szCs w:val="24"/>
              </w:rPr>
              <w:tab/>
            </w:r>
            <w:r>
              <w:rPr>
                <w:rFonts w:ascii="SimSun" w:eastAsia="SimSun" w:hAnsi="SimSun" w:cs="SimSun" w:hint="eastAsia"/>
                <w:sz w:val="24"/>
                <w:szCs w:val="24"/>
              </w:rPr>
              <w:fldChar w:fldCharType="begin"/>
            </w:r>
            <w:r>
              <w:rPr>
                <w:rFonts w:ascii="SimSun" w:eastAsia="SimSun" w:hAnsi="SimSun" w:cs="SimSun" w:hint="eastAsia"/>
                <w:sz w:val="24"/>
                <w:szCs w:val="24"/>
              </w:rPr>
              <w:instrText xml:space="preserve"> PAGEREF _Toc17860 \h </w:instrText>
            </w:r>
            <w:r>
              <w:rPr>
                <w:rFonts w:ascii="SimSun" w:eastAsia="SimSun" w:hAnsi="SimSun" w:cs="SimSun" w:hint="eastAsia"/>
                <w:sz w:val="24"/>
                <w:szCs w:val="24"/>
              </w:rPr>
            </w:r>
            <w:r>
              <w:rPr>
                <w:rFonts w:ascii="SimSun" w:eastAsia="SimSun" w:hAnsi="SimSun" w:cs="SimSun" w:hint="eastAsia"/>
                <w:sz w:val="24"/>
                <w:szCs w:val="24"/>
              </w:rPr>
              <w:fldChar w:fldCharType="separate"/>
            </w:r>
            <w:r>
              <w:rPr>
                <w:rFonts w:ascii="SimSun" w:eastAsia="SimSun" w:hAnsi="SimSun" w:cs="SimSun" w:hint="eastAsia"/>
                <w:sz w:val="24"/>
                <w:szCs w:val="24"/>
              </w:rPr>
              <w:t>3</w:t>
            </w:r>
            <w:r>
              <w:rPr>
                <w:rFonts w:ascii="SimSun" w:eastAsia="SimSun" w:hAnsi="SimSun" w:cs="SimSun" w:hint="eastAsia"/>
                <w:sz w:val="24"/>
                <w:szCs w:val="24"/>
              </w:rPr>
              <w:fldChar w:fldCharType="end"/>
            </w:r>
          </w:hyperlink>
        </w:p>
        <w:p w:rsidR="00737807" w:rsidRDefault="000504DF">
          <w:pPr>
            <w:pStyle w:val="WPSOffice1"/>
            <w:tabs>
              <w:tab w:val="right" w:leader="dot" w:pos="8312"/>
            </w:tabs>
            <w:spacing w:line="400" w:lineRule="exact"/>
            <w:rPr>
              <w:rFonts w:ascii="SimSun" w:eastAsia="SimSun" w:hAnsi="SimSun" w:cs="SimSun"/>
              <w:sz w:val="24"/>
              <w:szCs w:val="24"/>
            </w:rPr>
          </w:pPr>
          <w:hyperlink w:anchor="_Toc8919" w:history="1">
            <w:r>
              <w:rPr>
                <w:rFonts w:ascii="SimSun" w:eastAsia="SimSun" w:hAnsi="SimSun" w:cs="SimSun" w:hint="eastAsia"/>
                <w:sz w:val="24"/>
                <w:szCs w:val="24"/>
              </w:rPr>
              <w:t>第二章</w:t>
            </w:r>
            <w:r>
              <w:rPr>
                <w:rFonts w:ascii="SimSun" w:eastAsia="SimSun" w:hAnsi="SimSun" w:cs="SimSun" w:hint="eastAsia"/>
                <w:sz w:val="24"/>
                <w:szCs w:val="24"/>
              </w:rPr>
              <w:t xml:space="preserve">    </w:t>
            </w:r>
            <w:r>
              <w:rPr>
                <w:rFonts w:ascii="SimSun" w:eastAsia="SimSun" w:hAnsi="SimSun" w:cs="SimSun" w:hint="eastAsia"/>
                <w:sz w:val="24"/>
                <w:szCs w:val="24"/>
              </w:rPr>
              <w:t>投标人须知</w:t>
            </w:r>
            <w:r>
              <w:rPr>
                <w:rFonts w:ascii="SimSun" w:eastAsia="SimSun" w:hAnsi="SimSun" w:cs="SimSun" w:hint="eastAsia"/>
                <w:sz w:val="24"/>
                <w:szCs w:val="24"/>
              </w:rPr>
              <w:tab/>
            </w:r>
            <w:r>
              <w:rPr>
                <w:rFonts w:ascii="SimSun" w:eastAsia="SimSun" w:hAnsi="SimSun" w:cs="SimSun" w:hint="eastAsia"/>
                <w:sz w:val="24"/>
                <w:szCs w:val="24"/>
              </w:rPr>
              <w:fldChar w:fldCharType="begin"/>
            </w:r>
            <w:r>
              <w:rPr>
                <w:rFonts w:ascii="SimSun" w:eastAsia="SimSun" w:hAnsi="SimSun" w:cs="SimSun" w:hint="eastAsia"/>
                <w:sz w:val="24"/>
                <w:szCs w:val="24"/>
              </w:rPr>
              <w:instrText xml:space="preserve"> PAGEREF _Toc8919 \h </w:instrText>
            </w:r>
            <w:r>
              <w:rPr>
                <w:rFonts w:ascii="SimSun" w:eastAsia="SimSun" w:hAnsi="SimSun" w:cs="SimSun" w:hint="eastAsia"/>
                <w:sz w:val="24"/>
                <w:szCs w:val="24"/>
              </w:rPr>
            </w:r>
            <w:r>
              <w:rPr>
                <w:rFonts w:ascii="SimSun" w:eastAsia="SimSun" w:hAnsi="SimSun" w:cs="SimSun" w:hint="eastAsia"/>
                <w:sz w:val="24"/>
                <w:szCs w:val="24"/>
              </w:rPr>
              <w:fldChar w:fldCharType="separate"/>
            </w:r>
            <w:r>
              <w:rPr>
                <w:rFonts w:ascii="SimSun" w:eastAsia="SimSun" w:hAnsi="SimSun" w:cs="SimSun" w:hint="eastAsia"/>
                <w:sz w:val="24"/>
                <w:szCs w:val="24"/>
              </w:rPr>
              <w:t>5</w:t>
            </w:r>
            <w:r>
              <w:rPr>
                <w:rFonts w:ascii="SimSun" w:eastAsia="SimSun" w:hAnsi="SimSun" w:cs="SimSun" w:hint="eastAsia"/>
                <w:sz w:val="24"/>
                <w:szCs w:val="24"/>
              </w:rPr>
              <w:fldChar w:fldCharType="end"/>
            </w:r>
          </w:hyperlink>
        </w:p>
        <w:p w:rsidR="00737807" w:rsidRDefault="000504DF">
          <w:pPr>
            <w:pStyle w:val="WPSOffice1"/>
            <w:tabs>
              <w:tab w:val="right" w:leader="dot" w:pos="8312"/>
            </w:tabs>
            <w:spacing w:line="400" w:lineRule="exact"/>
            <w:rPr>
              <w:rFonts w:ascii="SimSun" w:eastAsia="SimSun" w:hAnsi="SimSun" w:cs="SimSun"/>
              <w:sz w:val="24"/>
              <w:szCs w:val="24"/>
            </w:rPr>
          </w:pPr>
          <w:hyperlink w:anchor="_Toc10316" w:history="1">
            <w:r>
              <w:rPr>
                <w:rFonts w:ascii="SimSun" w:eastAsia="SimSun" w:hAnsi="SimSun" w:cs="SimSun" w:hint="eastAsia"/>
                <w:sz w:val="24"/>
                <w:szCs w:val="24"/>
              </w:rPr>
              <w:t>第三章</w:t>
            </w:r>
            <w:r>
              <w:rPr>
                <w:rFonts w:ascii="SimSun" w:eastAsia="SimSun" w:hAnsi="SimSun" w:cs="SimSun" w:hint="eastAsia"/>
                <w:sz w:val="24"/>
                <w:szCs w:val="24"/>
              </w:rPr>
              <w:t xml:space="preserve"> </w:t>
            </w:r>
            <w:r>
              <w:rPr>
                <w:rFonts w:ascii="SimSun" w:eastAsia="SimSun" w:hAnsi="SimSun" w:cs="SimSun" w:hint="eastAsia"/>
                <w:sz w:val="24"/>
                <w:szCs w:val="24"/>
              </w:rPr>
              <w:t>采购需求</w:t>
            </w:r>
            <w:r>
              <w:rPr>
                <w:rFonts w:ascii="SimSun" w:eastAsia="SimSun" w:hAnsi="SimSun" w:cs="SimSun" w:hint="eastAsia"/>
                <w:sz w:val="24"/>
                <w:szCs w:val="24"/>
              </w:rPr>
              <w:tab/>
            </w:r>
            <w:r>
              <w:rPr>
                <w:rFonts w:ascii="SimSun" w:eastAsia="SimSun" w:hAnsi="SimSun" w:cs="SimSun" w:hint="eastAsia"/>
                <w:sz w:val="24"/>
                <w:szCs w:val="24"/>
              </w:rPr>
              <w:fldChar w:fldCharType="begin"/>
            </w:r>
            <w:r>
              <w:rPr>
                <w:rFonts w:ascii="SimSun" w:eastAsia="SimSun" w:hAnsi="SimSun" w:cs="SimSun" w:hint="eastAsia"/>
                <w:sz w:val="24"/>
                <w:szCs w:val="24"/>
              </w:rPr>
              <w:instrText xml:space="preserve"> PAGEREF _Toc10316 \h </w:instrText>
            </w:r>
            <w:r>
              <w:rPr>
                <w:rFonts w:ascii="SimSun" w:eastAsia="SimSun" w:hAnsi="SimSun" w:cs="SimSun" w:hint="eastAsia"/>
                <w:sz w:val="24"/>
                <w:szCs w:val="24"/>
              </w:rPr>
            </w:r>
            <w:r>
              <w:rPr>
                <w:rFonts w:ascii="SimSun" w:eastAsia="SimSun" w:hAnsi="SimSun" w:cs="SimSun" w:hint="eastAsia"/>
                <w:sz w:val="24"/>
                <w:szCs w:val="24"/>
              </w:rPr>
              <w:fldChar w:fldCharType="separate"/>
            </w:r>
            <w:r>
              <w:rPr>
                <w:rFonts w:ascii="SimSun" w:eastAsia="SimSun" w:hAnsi="SimSun" w:cs="SimSun" w:hint="eastAsia"/>
                <w:sz w:val="24"/>
                <w:szCs w:val="24"/>
              </w:rPr>
              <w:t>30</w:t>
            </w:r>
            <w:r>
              <w:rPr>
                <w:rFonts w:ascii="SimSun" w:eastAsia="SimSun" w:hAnsi="SimSun" w:cs="SimSun" w:hint="eastAsia"/>
                <w:sz w:val="24"/>
                <w:szCs w:val="24"/>
              </w:rPr>
              <w:fldChar w:fldCharType="end"/>
            </w:r>
          </w:hyperlink>
        </w:p>
        <w:p w:rsidR="00737807" w:rsidRDefault="000504DF">
          <w:pPr>
            <w:pStyle w:val="WPSOffice1"/>
            <w:tabs>
              <w:tab w:val="right" w:leader="dot" w:pos="8312"/>
            </w:tabs>
            <w:spacing w:line="400" w:lineRule="exact"/>
            <w:rPr>
              <w:rFonts w:ascii="SimSun" w:eastAsia="SimSun" w:hAnsi="SimSun" w:cs="SimSun"/>
              <w:sz w:val="24"/>
              <w:szCs w:val="24"/>
            </w:rPr>
          </w:pPr>
          <w:hyperlink w:anchor="_Toc11193" w:history="1">
            <w:r>
              <w:rPr>
                <w:rFonts w:ascii="SimSun" w:eastAsia="SimSun" w:hAnsi="SimSun" w:cs="SimSun" w:hint="eastAsia"/>
                <w:bCs/>
                <w:sz w:val="24"/>
                <w:szCs w:val="24"/>
              </w:rPr>
              <w:t>第四章</w:t>
            </w:r>
            <w:r>
              <w:rPr>
                <w:rFonts w:ascii="SimSun" w:eastAsia="SimSun" w:hAnsi="SimSun" w:cs="SimSun" w:hint="eastAsia"/>
                <w:bCs/>
                <w:sz w:val="24"/>
                <w:szCs w:val="24"/>
              </w:rPr>
              <w:t xml:space="preserve"> </w:t>
            </w:r>
            <w:r>
              <w:rPr>
                <w:rFonts w:ascii="SimSun" w:eastAsia="SimSun" w:hAnsi="SimSun" w:cs="SimSun" w:hint="eastAsia"/>
                <w:bCs/>
                <w:sz w:val="24"/>
                <w:szCs w:val="24"/>
              </w:rPr>
              <w:t>合同格式（参考）</w:t>
            </w:r>
            <w:r>
              <w:rPr>
                <w:rFonts w:ascii="SimSun" w:eastAsia="SimSun" w:hAnsi="SimSun" w:cs="SimSun" w:hint="eastAsia"/>
                <w:sz w:val="24"/>
                <w:szCs w:val="24"/>
              </w:rPr>
              <w:tab/>
            </w:r>
            <w:r>
              <w:rPr>
                <w:rFonts w:ascii="SimSun" w:eastAsia="SimSun" w:hAnsi="SimSun" w:cs="SimSun" w:hint="eastAsia"/>
                <w:sz w:val="24"/>
                <w:szCs w:val="24"/>
              </w:rPr>
              <w:fldChar w:fldCharType="begin"/>
            </w:r>
            <w:r>
              <w:rPr>
                <w:rFonts w:ascii="SimSun" w:eastAsia="SimSun" w:hAnsi="SimSun" w:cs="SimSun" w:hint="eastAsia"/>
                <w:sz w:val="24"/>
                <w:szCs w:val="24"/>
              </w:rPr>
              <w:instrText xml:space="preserve"> PAGEREF _Toc11193 \h </w:instrText>
            </w:r>
            <w:r>
              <w:rPr>
                <w:rFonts w:ascii="SimSun" w:eastAsia="SimSun" w:hAnsi="SimSun" w:cs="SimSun" w:hint="eastAsia"/>
                <w:sz w:val="24"/>
                <w:szCs w:val="24"/>
              </w:rPr>
            </w:r>
            <w:r>
              <w:rPr>
                <w:rFonts w:ascii="SimSun" w:eastAsia="SimSun" w:hAnsi="SimSun" w:cs="SimSun" w:hint="eastAsia"/>
                <w:sz w:val="24"/>
                <w:szCs w:val="24"/>
              </w:rPr>
              <w:fldChar w:fldCharType="separate"/>
            </w:r>
            <w:r>
              <w:rPr>
                <w:rFonts w:ascii="SimSun" w:eastAsia="SimSun" w:hAnsi="SimSun" w:cs="SimSun" w:hint="eastAsia"/>
                <w:sz w:val="24"/>
                <w:szCs w:val="24"/>
              </w:rPr>
              <w:t>75</w:t>
            </w:r>
            <w:r>
              <w:rPr>
                <w:rFonts w:ascii="SimSun" w:eastAsia="SimSun" w:hAnsi="SimSun" w:cs="SimSun" w:hint="eastAsia"/>
                <w:sz w:val="24"/>
                <w:szCs w:val="24"/>
              </w:rPr>
              <w:fldChar w:fldCharType="end"/>
            </w:r>
          </w:hyperlink>
        </w:p>
        <w:p w:rsidR="00737807" w:rsidRDefault="000504DF">
          <w:pPr>
            <w:pStyle w:val="WPSOffice1"/>
            <w:tabs>
              <w:tab w:val="right" w:leader="dot" w:pos="8312"/>
            </w:tabs>
            <w:spacing w:line="400" w:lineRule="exact"/>
            <w:rPr>
              <w:rFonts w:ascii="SimSun" w:eastAsia="SimSun" w:hAnsi="SimSun" w:cs="SimSun"/>
              <w:sz w:val="24"/>
              <w:szCs w:val="24"/>
            </w:rPr>
          </w:pPr>
          <w:hyperlink w:anchor="_Toc16604" w:history="1">
            <w:r>
              <w:rPr>
                <w:rFonts w:ascii="SimSun" w:eastAsia="SimSun" w:hAnsi="SimSun" w:cs="SimSun" w:hint="eastAsia"/>
                <w:bCs/>
                <w:kern w:val="2"/>
                <w:sz w:val="24"/>
                <w:szCs w:val="24"/>
              </w:rPr>
              <w:t>第五部分</w:t>
            </w:r>
            <w:r>
              <w:rPr>
                <w:rFonts w:ascii="SimSun" w:eastAsia="SimSun" w:hAnsi="SimSun" w:cs="SimSun" w:hint="eastAsia"/>
                <w:bCs/>
                <w:kern w:val="2"/>
                <w:sz w:val="24"/>
                <w:szCs w:val="24"/>
              </w:rPr>
              <w:t xml:space="preserve">  </w:t>
            </w:r>
            <w:r>
              <w:rPr>
                <w:rFonts w:ascii="SimSun" w:eastAsia="SimSun" w:hAnsi="SimSun" w:cs="SimSun" w:hint="eastAsia"/>
                <w:bCs/>
                <w:kern w:val="2"/>
                <w:sz w:val="24"/>
                <w:szCs w:val="24"/>
              </w:rPr>
              <w:t>投标文件格式</w:t>
            </w:r>
            <w:r>
              <w:rPr>
                <w:rFonts w:ascii="SimSun" w:eastAsia="SimSun" w:hAnsi="SimSun" w:cs="SimSun" w:hint="eastAsia"/>
                <w:sz w:val="24"/>
                <w:szCs w:val="24"/>
              </w:rPr>
              <w:tab/>
            </w:r>
            <w:r>
              <w:rPr>
                <w:rFonts w:ascii="SimSun" w:eastAsia="SimSun" w:hAnsi="SimSun" w:cs="SimSun" w:hint="eastAsia"/>
                <w:sz w:val="24"/>
                <w:szCs w:val="24"/>
              </w:rPr>
              <w:fldChar w:fldCharType="begin"/>
            </w:r>
            <w:r>
              <w:rPr>
                <w:rFonts w:ascii="SimSun" w:eastAsia="SimSun" w:hAnsi="SimSun" w:cs="SimSun" w:hint="eastAsia"/>
                <w:sz w:val="24"/>
                <w:szCs w:val="24"/>
              </w:rPr>
              <w:instrText xml:space="preserve"> PAGEREF _Toc16604 \h </w:instrText>
            </w:r>
            <w:r>
              <w:rPr>
                <w:rFonts w:ascii="SimSun" w:eastAsia="SimSun" w:hAnsi="SimSun" w:cs="SimSun" w:hint="eastAsia"/>
                <w:sz w:val="24"/>
                <w:szCs w:val="24"/>
              </w:rPr>
            </w:r>
            <w:r>
              <w:rPr>
                <w:rFonts w:ascii="SimSun" w:eastAsia="SimSun" w:hAnsi="SimSun" w:cs="SimSun" w:hint="eastAsia"/>
                <w:sz w:val="24"/>
                <w:szCs w:val="24"/>
              </w:rPr>
              <w:fldChar w:fldCharType="separate"/>
            </w:r>
            <w:r>
              <w:rPr>
                <w:rFonts w:ascii="SimSun" w:eastAsia="SimSun" w:hAnsi="SimSun" w:cs="SimSun" w:hint="eastAsia"/>
                <w:sz w:val="24"/>
                <w:szCs w:val="24"/>
              </w:rPr>
              <w:t>79</w:t>
            </w:r>
            <w:r>
              <w:rPr>
                <w:rFonts w:ascii="SimSun" w:eastAsia="SimSun" w:hAnsi="SimSun" w:cs="SimSun" w:hint="eastAsia"/>
                <w:sz w:val="24"/>
                <w:szCs w:val="24"/>
              </w:rPr>
              <w:fldChar w:fldCharType="end"/>
            </w:r>
          </w:hyperlink>
        </w:p>
        <w:p w:rsidR="00737807" w:rsidRDefault="00737807">
          <w:pPr>
            <w:pStyle w:val="WPSOffice1"/>
            <w:tabs>
              <w:tab w:val="right" w:leader="dot" w:pos="8312"/>
            </w:tabs>
            <w:spacing w:line="400" w:lineRule="exact"/>
            <w:rPr>
              <w:rFonts w:ascii="SimSun" w:eastAsia="SimSun" w:hAnsi="SimSun" w:cs="SimSun"/>
              <w:sz w:val="24"/>
              <w:szCs w:val="24"/>
            </w:rPr>
          </w:pPr>
        </w:p>
        <w:p w:rsidR="00737807" w:rsidRDefault="000504DF">
          <w:pPr>
            <w:spacing w:line="400" w:lineRule="exact"/>
            <w:rPr>
              <w:rFonts w:ascii="SimSun" w:hAnsi="SimSun" w:cs="SimSun"/>
              <w:sz w:val="24"/>
            </w:rPr>
          </w:pPr>
          <w:r>
            <w:rPr>
              <w:rFonts w:ascii="SimSun" w:hAnsi="SimSun" w:cs="SimSun" w:hint="eastAsia"/>
              <w:sz w:val="24"/>
            </w:rPr>
            <w:fldChar w:fldCharType="end"/>
          </w:r>
        </w:p>
      </w:sdtContent>
    </w:sdt>
    <w:p w:rsidR="00737807" w:rsidRDefault="000504DF">
      <w:pPr>
        <w:spacing w:line="400" w:lineRule="exact"/>
        <w:rPr>
          <w:rFonts w:ascii="SimSun" w:hAnsi="SimSun" w:cs="SimSun"/>
          <w:b/>
          <w:sz w:val="24"/>
        </w:rPr>
      </w:pPr>
      <w:bookmarkStart w:id="0" w:name="_Toc17860"/>
      <w:r>
        <w:rPr>
          <w:rFonts w:ascii="SimSun" w:hAnsi="SimSun" w:cs="SimSun" w:hint="eastAsia"/>
          <w:b/>
          <w:sz w:val="24"/>
        </w:rPr>
        <w:br w:type="page"/>
      </w:r>
    </w:p>
    <w:p w:rsidR="00737807" w:rsidRDefault="000504DF">
      <w:pPr>
        <w:widowControl/>
        <w:spacing w:line="400" w:lineRule="exact"/>
        <w:jc w:val="center"/>
        <w:outlineLvl w:val="0"/>
        <w:rPr>
          <w:rFonts w:ascii="SimSun" w:hAnsi="SimSun" w:cs="SimSun"/>
          <w:b/>
          <w:sz w:val="24"/>
        </w:rPr>
      </w:pPr>
      <w:r>
        <w:rPr>
          <w:rFonts w:ascii="SimSun" w:hAnsi="SimSun" w:cs="SimSun" w:hint="eastAsia"/>
          <w:b/>
          <w:sz w:val="24"/>
        </w:rPr>
        <w:lastRenderedPageBreak/>
        <w:t>第一章</w:t>
      </w:r>
      <w:r>
        <w:rPr>
          <w:rFonts w:ascii="SimSun" w:hAnsi="SimSun" w:cs="SimSun" w:hint="eastAsia"/>
          <w:b/>
          <w:sz w:val="24"/>
        </w:rPr>
        <w:t xml:space="preserve">    </w:t>
      </w:r>
      <w:bookmarkEnd w:id="0"/>
      <w:r>
        <w:rPr>
          <w:rFonts w:ascii="SimSun" w:hAnsi="SimSun" w:cs="SimSun" w:hint="eastAsia"/>
          <w:b/>
          <w:sz w:val="24"/>
        </w:rPr>
        <w:t>竞争性磋商公告</w:t>
      </w:r>
    </w:p>
    <w:p w:rsidR="00737807" w:rsidRDefault="000504DF">
      <w:pPr>
        <w:pStyle w:val="af6"/>
        <w:spacing w:before="0" w:beforeAutospacing="0" w:after="0" w:afterAutospacing="0" w:line="400" w:lineRule="exact"/>
      </w:pPr>
      <w:r>
        <w:rPr>
          <w:rFonts w:hint="eastAsia"/>
        </w:rPr>
        <w:t>项目概况</w:t>
      </w:r>
    </w:p>
    <w:p w:rsidR="00737807" w:rsidRDefault="000504DF">
      <w:pPr>
        <w:pStyle w:val="af6"/>
        <w:spacing w:before="0" w:beforeAutospacing="0" w:after="0" w:afterAutospacing="0" w:line="400" w:lineRule="exact"/>
      </w:pPr>
      <w:r>
        <w:rPr>
          <w:rFonts w:hint="eastAsia"/>
          <w:color w:val="0000FF"/>
          <w:u w:val="single"/>
        </w:rPr>
        <w:t>新疆维吾尔自治区农业农村厅办公室移动执法终端、执法装备数据采集站等设备采购项目（二次）</w:t>
      </w:r>
      <w:r>
        <w:rPr>
          <w:rFonts w:hint="eastAsia"/>
        </w:rPr>
        <w:t>的潜在投标人应在</w:t>
      </w:r>
      <w:r>
        <w:rPr>
          <w:rFonts w:hint="eastAsia"/>
          <w:u w:val="single"/>
        </w:rPr>
        <w:t>乌鲁木齐市水磨沟区</w:t>
      </w:r>
      <w:r>
        <w:rPr>
          <w:rFonts w:hint="eastAsia"/>
          <w:color w:val="FF0000"/>
          <w:u w:val="single"/>
        </w:rPr>
        <w:t>龙腾路</w:t>
      </w:r>
      <w:r>
        <w:rPr>
          <w:rFonts w:hint="eastAsia"/>
          <w:color w:val="FF0000"/>
          <w:u w:val="single"/>
        </w:rPr>
        <w:t>1118</w:t>
      </w:r>
      <w:r>
        <w:rPr>
          <w:rFonts w:hint="eastAsia"/>
          <w:color w:val="FF0000"/>
          <w:u w:val="single"/>
        </w:rPr>
        <w:t>号中央公园二期</w:t>
      </w:r>
      <w:r>
        <w:rPr>
          <w:rFonts w:hint="eastAsia"/>
          <w:color w:val="FF0000"/>
          <w:u w:val="single"/>
        </w:rPr>
        <w:t>9</w:t>
      </w:r>
      <w:r>
        <w:rPr>
          <w:rFonts w:hint="eastAsia"/>
          <w:color w:val="FF0000"/>
          <w:u w:val="single"/>
        </w:rPr>
        <w:t>栋商务办公楼办公用房</w:t>
      </w:r>
      <w:r>
        <w:rPr>
          <w:rFonts w:hint="eastAsia"/>
          <w:color w:val="FF0000"/>
          <w:u w:val="single"/>
        </w:rPr>
        <w:t>501</w:t>
      </w:r>
      <w:r>
        <w:rPr>
          <w:rFonts w:hint="eastAsia"/>
          <w:color w:val="FF0000"/>
          <w:u w:val="single"/>
        </w:rPr>
        <w:t>室</w:t>
      </w:r>
      <w:r>
        <w:rPr>
          <w:rFonts w:hint="eastAsia"/>
        </w:rPr>
        <w:t>获取招标文件，并于</w:t>
      </w:r>
      <w:r>
        <w:rPr>
          <w:rFonts w:hint="eastAsia"/>
          <w:highlight w:val="cyan"/>
          <w:u w:val="single"/>
        </w:rPr>
        <w:t>2021年10月27日 11:00</w:t>
      </w:r>
      <w:r>
        <w:rPr>
          <w:rFonts w:hint="eastAsia"/>
        </w:rPr>
        <w:t>（北京时间）</w:t>
      </w:r>
      <w:r>
        <w:rPr>
          <w:rFonts w:hint="eastAsia"/>
        </w:rPr>
        <w:t>前递交投标文件。</w:t>
      </w:r>
    </w:p>
    <w:p w:rsidR="00737807" w:rsidRDefault="000504DF">
      <w:pPr>
        <w:pStyle w:val="af6"/>
        <w:spacing w:before="0" w:beforeAutospacing="0" w:after="0" w:afterAutospacing="0" w:line="400" w:lineRule="exact"/>
        <w:jc w:val="both"/>
      </w:pPr>
      <w:r>
        <w:rPr>
          <w:rStyle w:val="afd"/>
          <w:rFonts w:hint="eastAsia"/>
        </w:rPr>
        <w:t>一、项目基本情况</w:t>
      </w:r>
    </w:p>
    <w:p w:rsidR="00737807" w:rsidRDefault="000504DF">
      <w:pPr>
        <w:pStyle w:val="af6"/>
        <w:spacing w:before="0" w:beforeAutospacing="0" w:after="0" w:afterAutospacing="0" w:line="400" w:lineRule="exact"/>
      </w:pPr>
      <w:r>
        <w:rPr>
          <w:rFonts w:hint="eastAsia"/>
        </w:rPr>
        <w:t>项目编号：</w:t>
      </w:r>
      <w:r>
        <w:rPr>
          <w:rFonts w:hint="eastAsia"/>
        </w:rPr>
        <w:t>XJPC-2021-022</w:t>
      </w:r>
    </w:p>
    <w:p w:rsidR="00737807" w:rsidRDefault="000504DF">
      <w:pPr>
        <w:pStyle w:val="af6"/>
        <w:spacing w:before="0" w:beforeAutospacing="0" w:after="0" w:afterAutospacing="0" w:line="400" w:lineRule="exact"/>
      </w:pPr>
      <w:r>
        <w:rPr>
          <w:rFonts w:hint="eastAsia"/>
        </w:rPr>
        <w:t>项目名称：</w:t>
      </w:r>
      <w:r>
        <w:rPr>
          <w:rFonts w:hint="eastAsia"/>
          <w:color w:val="0000FF"/>
        </w:rPr>
        <w:t>新疆维吾尔自治区农业农村厅办公室移动执法终端、执法装备数据采集站等设备采购项目</w:t>
      </w:r>
    </w:p>
    <w:p w:rsidR="00737807" w:rsidRDefault="000504DF">
      <w:pPr>
        <w:pStyle w:val="af6"/>
        <w:spacing w:before="0" w:beforeAutospacing="0" w:after="0" w:afterAutospacing="0" w:line="400" w:lineRule="exact"/>
      </w:pPr>
      <w:r>
        <w:rPr>
          <w:rFonts w:hint="eastAsia"/>
        </w:rPr>
        <w:t>预算金额（万元）</w:t>
      </w:r>
      <w:r>
        <w:rPr>
          <w:rFonts w:hint="eastAsia"/>
          <w:highlight w:val="yellow"/>
        </w:rPr>
        <w:t>31.73</w:t>
      </w:r>
    </w:p>
    <w:p w:rsidR="00737807" w:rsidRDefault="000504DF">
      <w:pPr>
        <w:pStyle w:val="af6"/>
        <w:spacing w:before="0" w:beforeAutospacing="0" w:after="0" w:afterAutospacing="0" w:line="400" w:lineRule="exact"/>
      </w:pPr>
      <w:r>
        <w:rPr>
          <w:rFonts w:hint="eastAsia"/>
        </w:rPr>
        <w:t>采购内容：</w:t>
      </w:r>
      <w:r>
        <w:rPr>
          <w:rFonts w:hint="eastAsia"/>
          <w:color w:val="0000FF"/>
        </w:rPr>
        <w:t>办公室移动执法终端、执法装备数据采集站等设备采购</w:t>
      </w:r>
      <w:r>
        <w:rPr>
          <w:rFonts w:hint="eastAsia"/>
        </w:rPr>
        <w:t>（详见采购文件）</w:t>
      </w:r>
    </w:p>
    <w:p w:rsidR="00737807" w:rsidRDefault="000504DF">
      <w:pPr>
        <w:pStyle w:val="af6"/>
        <w:spacing w:before="0" w:beforeAutospacing="0" w:after="0" w:afterAutospacing="0" w:line="400" w:lineRule="exact"/>
      </w:pPr>
      <w:r>
        <w:rPr>
          <w:rFonts w:hint="eastAsia"/>
        </w:rPr>
        <w:t>合同履行期限：详见招标文件</w:t>
      </w:r>
    </w:p>
    <w:p w:rsidR="00737807" w:rsidRDefault="000504DF">
      <w:pPr>
        <w:pStyle w:val="af6"/>
        <w:spacing w:before="0" w:beforeAutospacing="0" w:after="0" w:afterAutospacing="0" w:line="400" w:lineRule="exact"/>
      </w:pPr>
      <w:r>
        <w:rPr>
          <w:rFonts w:hint="eastAsia"/>
        </w:rPr>
        <w:t>本项目（否）接受联合体投标。</w:t>
      </w:r>
    </w:p>
    <w:p w:rsidR="00737807" w:rsidRDefault="000504DF">
      <w:pPr>
        <w:pStyle w:val="af6"/>
        <w:spacing w:before="0" w:beforeAutospacing="0" w:after="0" w:afterAutospacing="0" w:line="400" w:lineRule="exact"/>
      </w:pPr>
      <w:r>
        <w:rPr>
          <w:rStyle w:val="afd"/>
          <w:rFonts w:hint="eastAsia"/>
        </w:rPr>
        <w:t>二、申请人的资格要求：</w:t>
      </w:r>
    </w:p>
    <w:p w:rsidR="00737807" w:rsidRDefault="000504DF">
      <w:pPr>
        <w:pStyle w:val="af6"/>
        <w:spacing w:before="75" w:beforeAutospacing="0" w:after="75" w:afterAutospacing="0" w:line="400" w:lineRule="exact"/>
        <w:rPr>
          <w:color w:val="000000"/>
        </w:rPr>
      </w:pPr>
      <w:r>
        <w:rPr>
          <w:rFonts w:hint="eastAsia"/>
          <w:color w:val="000000"/>
        </w:rPr>
        <w:t>1.</w:t>
      </w:r>
      <w:r>
        <w:rPr>
          <w:rFonts w:hint="eastAsia"/>
          <w:color w:val="000000"/>
        </w:rPr>
        <w:t>落实政府采购政策需满足的资格要求。</w:t>
      </w:r>
    </w:p>
    <w:p w:rsidR="00737807" w:rsidRDefault="000504DF">
      <w:pPr>
        <w:pStyle w:val="af6"/>
        <w:spacing w:before="75" w:beforeAutospacing="0" w:after="75" w:afterAutospacing="0" w:line="400" w:lineRule="exact"/>
        <w:rPr>
          <w:color w:val="000000"/>
        </w:rPr>
      </w:pPr>
      <w:r>
        <w:rPr>
          <w:rFonts w:hint="eastAsia"/>
          <w:color w:val="000000"/>
        </w:rPr>
        <w:t>2.</w:t>
      </w:r>
      <w:r>
        <w:rPr>
          <w:rFonts w:hint="eastAsia"/>
          <w:color w:val="000000"/>
        </w:rPr>
        <w:t>本项目的特定资格要求：</w:t>
      </w:r>
    </w:p>
    <w:p w:rsidR="00737807" w:rsidRDefault="000504DF">
      <w:pPr>
        <w:pStyle w:val="af6"/>
        <w:spacing w:before="75" w:beforeAutospacing="0" w:after="75" w:afterAutospacing="0" w:line="400" w:lineRule="exact"/>
        <w:rPr>
          <w:color w:val="000000"/>
        </w:rPr>
      </w:pPr>
      <w:r>
        <w:rPr>
          <w:rFonts w:hint="eastAsia"/>
          <w:color w:val="000000"/>
        </w:rPr>
        <w:t>（</w:t>
      </w:r>
      <w:r>
        <w:rPr>
          <w:rFonts w:hint="eastAsia"/>
          <w:color w:val="000000"/>
        </w:rPr>
        <w:t>1</w:t>
      </w:r>
      <w:r>
        <w:rPr>
          <w:rFonts w:hint="eastAsia"/>
          <w:color w:val="000000"/>
        </w:rPr>
        <w:t>）</w:t>
      </w:r>
      <w:r>
        <w:rPr>
          <w:rFonts w:hint="eastAsia"/>
        </w:rPr>
        <w:t>具有有效营业执照的国内独立法人资格，</w:t>
      </w:r>
      <w:r>
        <w:rPr>
          <w:rFonts w:hint="eastAsia"/>
          <w:color w:val="000000"/>
        </w:rPr>
        <w:t>具有独立承担民事责任的能力；</w:t>
      </w:r>
      <w:r>
        <w:rPr>
          <w:rFonts w:hint="eastAsia"/>
          <w:color w:val="000000"/>
        </w:rPr>
        <w:br/>
      </w:r>
      <w:r>
        <w:rPr>
          <w:rFonts w:hint="eastAsia"/>
          <w:color w:val="000000"/>
        </w:rPr>
        <w:t>（</w:t>
      </w:r>
      <w:r>
        <w:rPr>
          <w:rFonts w:hint="eastAsia"/>
          <w:color w:val="000000"/>
        </w:rPr>
        <w:t>2</w:t>
      </w:r>
      <w:r>
        <w:rPr>
          <w:rFonts w:hint="eastAsia"/>
          <w:color w:val="000000"/>
        </w:rPr>
        <w:t>）具有良好的商业信誉和健全的财务会计制度；（提供会计师事务所出具的近</w:t>
      </w:r>
      <w:proofErr w:type="gramStart"/>
      <w:r>
        <w:rPr>
          <w:rFonts w:hint="eastAsia"/>
          <w:color w:val="000000"/>
        </w:rPr>
        <w:t>一</w:t>
      </w:r>
      <w:proofErr w:type="gramEnd"/>
      <w:r>
        <w:rPr>
          <w:rFonts w:hint="eastAsia"/>
          <w:color w:val="000000"/>
        </w:rPr>
        <w:t>年度财务审计报告或基本开户银行出</w:t>
      </w:r>
      <w:r>
        <w:rPr>
          <w:rFonts w:hint="eastAsia"/>
          <w:color w:val="000000"/>
        </w:rPr>
        <w:t>具的资信证明，新成立不足一年的提供成立之日起至今的</w:t>
      </w:r>
      <w:proofErr w:type="gramStart"/>
      <w:r>
        <w:rPr>
          <w:rFonts w:hint="eastAsia"/>
          <w:color w:val="000000"/>
        </w:rPr>
        <w:t>财报报表</w:t>
      </w:r>
      <w:proofErr w:type="gramEnd"/>
      <w:r>
        <w:rPr>
          <w:rFonts w:hint="eastAsia"/>
          <w:color w:val="000000"/>
        </w:rPr>
        <w:t>）原件或复印件加盖公章；</w:t>
      </w:r>
      <w:r>
        <w:rPr>
          <w:rFonts w:hint="eastAsia"/>
          <w:color w:val="000000"/>
        </w:rPr>
        <w:br/>
      </w:r>
      <w:r>
        <w:rPr>
          <w:rFonts w:hint="eastAsia"/>
          <w:color w:val="000000"/>
        </w:rPr>
        <w:t>（</w:t>
      </w:r>
      <w:r>
        <w:rPr>
          <w:rFonts w:hint="eastAsia"/>
          <w:color w:val="000000"/>
        </w:rPr>
        <w:t>3</w:t>
      </w:r>
      <w:r>
        <w:rPr>
          <w:rFonts w:hint="eastAsia"/>
          <w:color w:val="000000"/>
        </w:rPr>
        <w:t>）有依法缴纳税收和社会保障资金的良好纪录；（提供近三个月社保资金缴纳证明和纳税证明，新成立公司提供成立之日起至今的缴税记录及社保缴纳证明）原件或复印件加盖公章；</w:t>
      </w:r>
      <w:r>
        <w:rPr>
          <w:rFonts w:hint="eastAsia"/>
          <w:color w:val="000000"/>
        </w:rPr>
        <w:br/>
      </w:r>
      <w:r>
        <w:rPr>
          <w:rFonts w:hint="eastAsia"/>
          <w:color w:val="000000"/>
        </w:rPr>
        <w:t>（</w:t>
      </w:r>
      <w:r>
        <w:rPr>
          <w:rFonts w:hint="eastAsia"/>
          <w:color w:val="000000"/>
        </w:rPr>
        <w:t>4</w:t>
      </w:r>
      <w:r>
        <w:rPr>
          <w:rFonts w:hint="eastAsia"/>
          <w:color w:val="000000"/>
        </w:rPr>
        <w:t>）“信用中国”网站（</w:t>
      </w:r>
      <w:r>
        <w:rPr>
          <w:rFonts w:hint="eastAsia"/>
          <w:color w:val="000000"/>
        </w:rPr>
        <w:t>http://www.creditchina.gov.cn/</w:t>
      </w:r>
      <w:r>
        <w:rPr>
          <w:rFonts w:hint="eastAsia"/>
          <w:color w:val="000000"/>
        </w:rPr>
        <w:t>）、“中国政府采购网”网站（</w:t>
      </w:r>
      <w:r>
        <w:rPr>
          <w:rFonts w:hint="eastAsia"/>
          <w:color w:val="000000"/>
        </w:rPr>
        <w:t>http://www.ccgp.gov.cn/</w:t>
      </w:r>
      <w:r>
        <w:rPr>
          <w:rFonts w:hint="eastAsia"/>
          <w:color w:val="000000"/>
        </w:rPr>
        <w:t>）无违法违规行为的；</w:t>
      </w:r>
      <w:r>
        <w:rPr>
          <w:rFonts w:hint="eastAsia"/>
        </w:rPr>
        <w:t>（提供的查询截图，时间为投标截止时间前</w:t>
      </w:r>
      <w:r>
        <w:rPr>
          <w:rFonts w:hint="eastAsia"/>
        </w:rPr>
        <w:t>20</w:t>
      </w:r>
      <w:r>
        <w:rPr>
          <w:rFonts w:hint="eastAsia"/>
        </w:rPr>
        <w:t>天内）</w:t>
      </w:r>
      <w:r>
        <w:rPr>
          <w:rFonts w:hint="eastAsia"/>
          <w:color w:val="000000"/>
        </w:rPr>
        <w:br/>
      </w:r>
      <w:r>
        <w:rPr>
          <w:rFonts w:hint="eastAsia"/>
          <w:color w:val="000000"/>
        </w:rPr>
        <w:t>（</w:t>
      </w:r>
      <w:r>
        <w:rPr>
          <w:rFonts w:hint="eastAsia"/>
          <w:color w:val="000000"/>
        </w:rPr>
        <w:t>5</w:t>
      </w:r>
      <w:r>
        <w:rPr>
          <w:rFonts w:hint="eastAsia"/>
          <w:color w:val="000000"/>
        </w:rPr>
        <w:t>）单位负责人为同一人或者存在直</w:t>
      </w:r>
      <w:r>
        <w:rPr>
          <w:rFonts w:hint="eastAsia"/>
          <w:color w:val="000000"/>
        </w:rPr>
        <w:t>接控股、管理关系的不同供应商，不得参加同一合同项下的政府采购活动；</w:t>
      </w:r>
      <w:r>
        <w:rPr>
          <w:rFonts w:hint="eastAsia"/>
          <w:color w:val="000000"/>
        </w:rPr>
        <w:br/>
      </w:r>
      <w:r>
        <w:rPr>
          <w:rFonts w:hint="eastAsia"/>
          <w:color w:val="000000"/>
        </w:rPr>
        <w:t>（</w:t>
      </w:r>
      <w:r>
        <w:rPr>
          <w:rFonts w:hint="eastAsia"/>
          <w:color w:val="000000"/>
        </w:rPr>
        <w:t>6</w:t>
      </w:r>
      <w:r>
        <w:rPr>
          <w:rFonts w:hint="eastAsia"/>
          <w:color w:val="000000"/>
        </w:rPr>
        <w:t>）具有履行合同所必需的设备和专业技术能力；</w:t>
      </w:r>
      <w:r>
        <w:rPr>
          <w:rFonts w:hint="eastAsia"/>
          <w:color w:val="000000"/>
        </w:rPr>
        <w:br/>
      </w:r>
      <w:r>
        <w:rPr>
          <w:rFonts w:hint="eastAsia"/>
          <w:color w:val="000000"/>
        </w:rPr>
        <w:t>（</w:t>
      </w:r>
      <w:r>
        <w:rPr>
          <w:rFonts w:hint="eastAsia"/>
          <w:color w:val="000000"/>
        </w:rPr>
        <w:t>7</w:t>
      </w:r>
      <w:r>
        <w:rPr>
          <w:rFonts w:hint="eastAsia"/>
          <w:color w:val="000000"/>
        </w:rPr>
        <w:t>）本项目不接受联合体投标。</w:t>
      </w:r>
      <w:r>
        <w:rPr>
          <w:rFonts w:hint="eastAsia"/>
          <w:color w:val="000000"/>
        </w:rPr>
        <w:br/>
      </w:r>
      <w:r>
        <w:rPr>
          <w:rFonts w:hint="eastAsia"/>
          <w:color w:val="000000"/>
        </w:rPr>
        <w:t>（</w:t>
      </w:r>
      <w:r>
        <w:rPr>
          <w:rFonts w:hint="eastAsia"/>
          <w:color w:val="000000"/>
        </w:rPr>
        <w:t>8</w:t>
      </w:r>
      <w:r>
        <w:rPr>
          <w:rFonts w:hint="eastAsia"/>
          <w:color w:val="000000"/>
        </w:rPr>
        <w:t>）符合国家有关法律法规的规定。</w:t>
      </w:r>
    </w:p>
    <w:p w:rsidR="00737807" w:rsidRDefault="000504DF">
      <w:pPr>
        <w:pStyle w:val="af6"/>
        <w:spacing w:before="0" w:beforeAutospacing="0" w:after="0" w:afterAutospacing="0" w:line="400" w:lineRule="exact"/>
      </w:pPr>
      <w:r>
        <w:rPr>
          <w:rStyle w:val="afd"/>
          <w:rFonts w:hint="eastAsia"/>
        </w:rPr>
        <w:t>三、获取招标文件</w:t>
      </w:r>
    </w:p>
    <w:p w:rsidR="00737807" w:rsidRDefault="000504DF">
      <w:pPr>
        <w:pStyle w:val="af6"/>
        <w:spacing w:before="0" w:beforeAutospacing="0" w:after="0" w:afterAutospacing="0" w:line="400" w:lineRule="exact"/>
      </w:pPr>
      <w:r>
        <w:rPr>
          <w:rFonts w:hint="eastAsia"/>
        </w:rPr>
        <w:lastRenderedPageBreak/>
        <w:t>时间：</w:t>
      </w:r>
      <w:r>
        <w:rPr>
          <w:rFonts w:hint="eastAsia"/>
          <w:highlight w:val="cyan"/>
          <w:u w:val="single"/>
        </w:rPr>
        <w:t>2021</w:t>
      </w:r>
      <w:r>
        <w:rPr>
          <w:rFonts w:hint="eastAsia"/>
          <w:highlight w:val="cyan"/>
          <w:u w:val="single"/>
        </w:rPr>
        <w:t>年10</w:t>
      </w:r>
      <w:r>
        <w:rPr>
          <w:rFonts w:hint="eastAsia"/>
          <w:highlight w:val="cyan"/>
          <w:u w:val="single"/>
        </w:rPr>
        <w:t>月18</w:t>
      </w:r>
      <w:r>
        <w:rPr>
          <w:rFonts w:hint="eastAsia"/>
          <w:highlight w:val="cyan"/>
          <w:u w:val="single"/>
        </w:rPr>
        <w:t>日至</w:t>
      </w:r>
      <w:r>
        <w:rPr>
          <w:rFonts w:hint="eastAsia"/>
          <w:highlight w:val="cyan"/>
          <w:u w:val="single"/>
        </w:rPr>
        <w:t>2021</w:t>
      </w:r>
      <w:r>
        <w:rPr>
          <w:rFonts w:hint="eastAsia"/>
          <w:highlight w:val="cyan"/>
          <w:u w:val="single"/>
        </w:rPr>
        <w:t>年</w:t>
      </w:r>
      <w:r>
        <w:rPr>
          <w:rFonts w:hint="eastAsia"/>
          <w:highlight w:val="cyan"/>
          <w:u w:val="single"/>
        </w:rPr>
        <w:t>10</w:t>
      </w:r>
      <w:r>
        <w:rPr>
          <w:rFonts w:hint="eastAsia"/>
          <w:highlight w:val="cyan"/>
          <w:u w:val="single"/>
        </w:rPr>
        <w:t>月2</w:t>
      </w:r>
      <w:r>
        <w:rPr>
          <w:rFonts w:hint="eastAsia"/>
          <w:highlight w:val="cyan"/>
          <w:u w:val="single"/>
        </w:rPr>
        <w:t>2</w:t>
      </w:r>
      <w:r>
        <w:rPr>
          <w:rFonts w:hint="eastAsia"/>
          <w:highlight w:val="cyan"/>
          <w:u w:val="single"/>
        </w:rPr>
        <w:t>日</w:t>
      </w:r>
      <w:r>
        <w:rPr>
          <w:rFonts w:hint="eastAsia"/>
          <w:highlight w:val="cyan"/>
          <w:u w:val="single"/>
        </w:rPr>
        <w:t>10:00</w:t>
      </w:r>
      <w:r>
        <w:rPr>
          <w:rFonts w:hint="eastAsia"/>
          <w:u w:val="single"/>
        </w:rPr>
        <w:t>（北京时间），</w:t>
      </w:r>
      <w:r>
        <w:rPr>
          <w:rFonts w:hint="eastAsia"/>
          <w:u w:val="single"/>
        </w:rPr>
        <w:t>10:00</w:t>
      </w:r>
      <w:r>
        <w:rPr>
          <w:rFonts w:hint="eastAsia"/>
          <w:u w:val="single"/>
        </w:rPr>
        <w:t>至</w:t>
      </w:r>
      <w:r>
        <w:rPr>
          <w:rFonts w:hint="eastAsia"/>
          <w:u w:val="single"/>
        </w:rPr>
        <w:t>13:30</w:t>
      </w:r>
      <w:r>
        <w:rPr>
          <w:rFonts w:hint="eastAsia"/>
          <w:u w:val="single"/>
        </w:rPr>
        <w:t>，下午</w:t>
      </w:r>
      <w:r>
        <w:rPr>
          <w:rFonts w:hint="eastAsia"/>
          <w:u w:val="single"/>
        </w:rPr>
        <w:t>15:30</w:t>
      </w:r>
      <w:r>
        <w:rPr>
          <w:rFonts w:hint="eastAsia"/>
          <w:u w:val="single"/>
        </w:rPr>
        <w:t>至</w:t>
      </w:r>
      <w:r>
        <w:rPr>
          <w:rFonts w:hint="eastAsia"/>
          <w:u w:val="single"/>
        </w:rPr>
        <w:t>18:00</w:t>
      </w:r>
      <w:r>
        <w:rPr>
          <w:rFonts w:hint="eastAsia"/>
          <w:u w:val="single"/>
        </w:rPr>
        <w:t>（北京时间，法定节假日除外）</w:t>
      </w:r>
    </w:p>
    <w:p w:rsidR="00737807" w:rsidRDefault="000504DF">
      <w:pPr>
        <w:pStyle w:val="af6"/>
        <w:spacing w:before="0" w:beforeAutospacing="0" w:after="0" w:afterAutospacing="0" w:line="400" w:lineRule="exact"/>
        <w:rPr>
          <w:color w:val="FF0000"/>
          <w:u w:val="single"/>
        </w:rPr>
      </w:pPr>
      <w:r>
        <w:rPr>
          <w:rFonts w:hint="eastAsia"/>
        </w:rPr>
        <w:t>地点：</w:t>
      </w:r>
      <w:r>
        <w:rPr>
          <w:rFonts w:hint="eastAsia"/>
          <w:u w:val="single"/>
        </w:rPr>
        <w:t>乌鲁木齐市水磨沟区</w:t>
      </w:r>
      <w:r>
        <w:rPr>
          <w:rFonts w:hint="eastAsia"/>
          <w:color w:val="FF0000"/>
          <w:u w:val="single"/>
        </w:rPr>
        <w:t>龙腾路</w:t>
      </w:r>
      <w:r>
        <w:rPr>
          <w:rFonts w:hint="eastAsia"/>
          <w:color w:val="FF0000"/>
          <w:u w:val="single"/>
        </w:rPr>
        <w:t>1118</w:t>
      </w:r>
      <w:r>
        <w:rPr>
          <w:rFonts w:hint="eastAsia"/>
          <w:color w:val="FF0000"/>
          <w:u w:val="single"/>
        </w:rPr>
        <w:t>号中央公</w:t>
      </w:r>
      <w:bookmarkStart w:id="1" w:name="_GoBack"/>
      <w:bookmarkEnd w:id="1"/>
      <w:r>
        <w:rPr>
          <w:rFonts w:hint="eastAsia"/>
          <w:color w:val="FF0000"/>
          <w:u w:val="single"/>
        </w:rPr>
        <w:t>园二期</w:t>
      </w:r>
      <w:r>
        <w:rPr>
          <w:rFonts w:hint="eastAsia"/>
          <w:color w:val="FF0000"/>
          <w:u w:val="single"/>
        </w:rPr>
        <w:t>9</w:t>
      </w:r>
      <w:r>
        <w:rPr>
          <w:rFonts w:hint="eastAsia"/>
          <w:color w:val="FF0000"/>
          <w:u w:val="single"/>
        </w:rPr>
        <w:t>栋商务办公楼办公用房</w:t>
      </w:r>
      <w:r>
        <w:rPr>
          <w:rFonts w:hint="eastAsia"/>
          <w:color w:val="FF0000"/>
          <w:u w:val="single"/>
        </w:rPr>
        <w:t>501</w:t>
      </w:r>
      <w:r>
        <w:rPr>
          <w:rFonts w:hint="eastAsia"/>
          <w:color w:val="FF0000"/>
          <w:u w:val="single"/>
        </w:rPr>
        <w:t>室</w:t>
      </w:r>
    </w:p>
    <w:p w:rsidR="00737807" w:rsidRDefault="000504DF">
      <w:pPr>
        <w:pStyle w:val="af6"/>
        <w:spacing w:before="0" w:beforeAutospacing="0" w:after="0" w:afterAutospacing="0" w:line="400" w:lineRule="exact"/>
      </w:pPr>
      <w:r>
        <w:rPr>
          <w:rFonts w:hint="eastAsia"/>
        </w:rPr>
        <w:t>方式：现场购买</w:t>
      </w:r>
    </w:p>
    <w:p w:rsidR="00737807" w:rsidRDefault="000504DF">
      <w:pPr>
        <w:pStyle w:val="af6"/>
        <w:spacing w:before="0" w:beforeAutospacing="0" w:after="0" w:afterAutospacing="0" w:line="400" w:lineRule="exact"/>
      </w:pPr>
      <w:r>
        <w:rPr>
          <w:rFonts w:hint="eastAsia"/>
        </w:rPr>
        <w:t>售价（元）：</w:t>
      </w:r>
      <w:r>
        <w:rPr>
          <w:rFonts w:hint="eastAsia"/>
        </w:rPr>
        <w:t>300</w:t>
      </w:r>
      <w:r>
        <w:rPr>
          <w:rFonts w:hint="eastAsia"/>
        </w:rPr>
        <w:t>元</w:t>
      </w:r>
      <w:r>
        <w:rPr>
          <w:rFonts w:hint="eastAsia"/>
        </w:rPr>
        <w:t>/</w:t>
      </w:r>
      <w:r>
        <w:rPr>
          <w:rFonts w:hint="eastAsia"/>
        </w:rPr>
        <w:t>份</w:t>
      </w:r>
    </w:p>
    <w:p w:rsidR="00737807" w:rsidRDefault="000504DF">
      <w:pPr>
        <w:pStyle w:val="af6"/>
        <w:spacing w:before="0" w:beforeAutospacing="0" w:after="0" w:afterAutospacing="0" w:line="400" w:lineRule="exact"/>
        <w:jc w:val="both"/>
      </w:pPr>
      <w:r>
        <w:rPr>
          <w:rStyle w:val="afd"/>
          <w:rFonts w:hint="eastAsia"/>
        </w:rPr>
        <w:t>四、提交投标文件截止时间、开</w:t>
      </w:r>
      <w:r>
        <w:rPr>
          <w:rStyle w:val="afd"/>
          <w:rFonts w:hint="eastAsia"/>
        </w:rPr>
        <w:t>标时间和地点</w:t>
      </w:r>
    </w:p>
    <w:p w:rsidR="00737807" w:rsidRDefault="000504DF">
      <w:pPr>
        <w:pStyle w:val="af6"/>
        <w:spacing w:before="0" w:beforeAutospacing="0" w:after="0" w:afterAutospacing="0" w:line="400" w:lineRule="exact"/>
      </w:pPr>
      <w:r>
        <w:rPr>
          <w:rFonts w:hint="eastAsia"/>
        </w:rPr>
        <w:t>提交投标文件截止时间：</w:t>
      </w:r>
      <w:r>
        <w:rPr>
          <w:rFonts w:hint="eastAsia"/>
          <w:highlight w:val="cyan"/>
          <w:u w:val="single"/>
        </w:rPr>
        <w:t>2021年10月27日 11:00</w:t>
      </w:r>
      <w:r>
        <w:rPr>
          <w:rFonts w:hint="eastAsia"/>
        </w:rPr>
        <w:t>（北京时间）</w:t>
      </w:r>
    </w:p>
    <w:p w:rsidR="00737807" w:rsidRDefault="000504DF">
      <w:pPr>
        <w:pStyle w:val="af6"/>
        <w:spacing w:before="0" w:beforeAutospacing="0" w:after="0" w:afterAutospacing="0" w:line="400" w:lineRule="exact"/>
        <w:rPr>
          <w:color w:val="FF0000"/>
          <w:u w:val="single"/>
        </w:rPr>
      </w:pPr>
      <w:r>
        <w:rPr>
          <w:rFonts w:hint="eastAsia"/>
        </w:rPr>
        <w:t>投标地点：</w:t>
      </w:r>
      <w:r>
        <w:rPr>
          <w:rFonts w:hint="eastAsia"/>
          <w:u w:val="single"/>
        </w:rPr>
        <w:t>乌鲁木齐市水磨沟区</w:t>
      </w:r>
      <w:r>
        <w:rPr>
          <w:rFonts w:hint="eastAsia"/>
          <w:color w:val="FF0000"/>
          <w:u w:val="single"/>
        </w:rPr>
        <w:t>龙腾路</w:t>
      </w:r>
      <w:r>
        <w:rPr>
          <w:rFonts w:hint="eastAsia"/>
          <w:color w:val="FF0000"/>
          <w:u w:val="single"/>
        </w:rPr>
        <w:t>1118</w:t>
      </w:r>
      <w:r>
        <w:rPr>
          <w:rFonts w:hint="eastAsia"/>
          <w:color w:val="FF0000"/>
          <w:u w:val="single"/>
        </w:rPr>
        <w:t>号中央公园二期</w:t>
      </w:r>
      <w:r>
        <w:rPr>
          <w:rFonts w:hint="eastAsia"/>
          <w:color w:val="FF0000"/>
          <w:u w:val="single"/>
        </w:rPr>
        <w:t>9</w:t>
      </w:r>
      <w:r>
        <w:rPr>
          <w:rFonts w:hint="eastAsia"/>
          <w:color w:val="FF0000"/>
          <w:u w:val="single"/>
        </w:rPr>
        <w:t>栋商务办公楼办公用房</w:t>
      </w:r>
      <w:r>
        <w:rPr>
          <w:rFonts w:hint="eastAsia"/>
          <w:color w:val="FF0000"/>
          <w:u w:val="single"/>
        </w:rPr>
        <w:t>401</w:t>
      </w:r>
      <w:r>
        <w:rPr>
          <w:rFonts w:hint="eastAsia"/>
          <w:color w:val="FF0000"/>
          <w:u w:val="single"/>
        </w:rPr>
        <w:t>室</w:t>
      </w:r>
    </w:p>
    <w:p w:rsidR="000504DF" w:rsidRDefault="000504DF">
      <w:pPr>
        <w:pStyle w:val="af6"/>
        <w:spacing w:before="0" w:beforeAutospacing="0" w:after="0" w:afterAutospacing="0" w:line="400" w:lineRule="exact"/>
        <w:rPr>
          <w:rFonts w:hint="eastAsia"/>
        </w:rPr>
      </w:pPr>
      <w:r>
        <w:rPr>
          <w:rFonts w:hint="eastAsia"/>
        </w:rPr>
        <w:t>开标时间：</w:t>
      </w:r>
      <w:r>
        <w:rPr>
          <w:rFonts w:hint="eastAsia"/>
          <w:highlight w:val="cyan"/>
          <w:u w:val="single"/>
        </w:rPr>
        <w:t>2021年10月27日 11:00</w:t>
      </w:r>
      <w:r>
        <w:rPr>
          <w:rFonts w:hint="eastAsia"/>
        </w:rPr>
        <w:t>（北京时间）</w:t>
      </w:r>
    </w:p>
    <w:p w:rsidR="00737807" w:rsidRDefault="000504DF">
      <w:pPr>
        <w:pStyle w:val="af6"/>
        <w:spacing w:before="0" w:beforeAutospacing="0" w:after="0" w:afterAutospacing="0" w:line="400" w:lineRule="exact"/>
        <w:rPr>
          <w:color w:val="FF0000"/>
          <w:u w:val="single"/>
        </w:rPr>
      </w:pPr>
      <w:r>
        <w:rPr>
          <w:rFonts w:hint="eastAsia"/>
        </w:rPr>
        <w:t>开标地点：</w:t>
      </w:r>
      <w:r>
        <w:rPr>
          <w:rFonts w:hint="eastAsia"/>
          <w:u w:val="single"/>
        </w:rPr>
        <w:t>乌鲁木齐市水磨沟区</w:t>
      </w:r>
      <w:r>
        <w:rPr>
          <w:rFonts w:hint="eastAsia"/>
          <w:color w:val="FF0000"/>
          <w:u w:val="single"/>
        </w:rPr>
        <w:t>龙腾路</w:t>
      </w:r>
      <w:r>
        <w:rPr>
          <w:rFonts w:hint="eastAsia"/>
          <w:color w:val="FF0000"/>
          <w:u w:val="single"/>
        </w:rPr>
        <w:t>1118</w:t>
      </w:r>
      <w:r>
        <w:rPr>
          <w:rFonts w:hint="eastAsia"/>
          <w:color w:val="FF0000"/>
          <w:u w:val="single"/>
        </w:rPr>
        <w:t>号中央公园二期</w:t>
      </w:r>
      <w:r>
        <w:rPr>
          <w:rFonts w:hint="eastAsia"/>
          <w:color w:val="FF0000"/>
          <w:u w:val="single"/>
        </w:rPr>
        <w:t>9</w:t>
      </w:r>
      <w:r>
        <w:rPr>
          <w:rFonts w:hint="eastAsia"/>
          <w:color w:val="FF0000"/>
          <w:u w:val="single"/>
        </w:rPr>
        <w:t>栋商务办公楼办公用房</w:t>
      </w:r>
      <w:r>
        <w:rPr>
          <w:rFonts w:hint="eastAsia"/>
          <w:color w:val="FF0000"/>
          <w:u w:val="single"/>
        </w:rPr>
        <w:t>401</w:t>
      </w:r>
      <w:r>
        <w:rPr>
          <w:rFonts w:hint="eastAsia"/>
          <w:color w:val="FF0000"/>
          <w:u w:val="single"/>
        </w:rPr>
        <w:t>室</w:t>
      </w:r>
    </w:p>
    <w:p w:rsidR="00737807" w:rsidRDefault="000504DF">
      <w:pPr>
        <w:pStyle w:val="af6"/>
        <w:spacing w:before="0" w:beforeAutospacing="0" w:after="0" w:afterAutospacing="0" w:line="400" w:lineRule="exact"/>
        <w:jc w:val="both"/>
      </w:pPr>
      <w:r>
        <w:rPr>
          <w:rStyle w:val="afd"/>
          <w:rFonts w:hint="eastAsia"/>
        </w:rPr>
        <w:t>五、公告期限</w:t>
      </w:r>
    </w:p>
    <w:p w:rsidR="00737807" w:rsidRDefault="000504DF">
      <w:pPr>
        <w:pStyle w:val="af6"/>
        <w:spacing w:before="0" w:beforeAutospacing="0" w:after="0" w:afterAutospacing="0" w:line="400" w:lineRule="exact"/>
      </w:pPr>
      <w:r>
        <w:rPr>
          <w:rFonts w:hint="eastAsia"/>
        </w:rPr>
        <w:t>自本公告发布之日起</w:t>
      </w:r>
      <w:r>
        <w:rPr>
          <w:rFonts w:hint="eastAsia"/>
        </w:rPr>
        <w:t>5</w:t>
      </w:r>
      <w:r>
        <w:rPr>
          <w:rFonts w:hint="eastAsia"/>
        </w:rPr>
        <w:t>个工作日。</w:t>
      </w:r>
    </w:p>
    <w:p w:rsidR="00737807" w:rsidRDefault="000504DF">
      <w:pPr>
        <w:pStyle w:val="af6"/>
        <w:spacing w:before="0" w:beforeAutospacing="0" w:after="0" w:afterAutospacing="0" w:line="400" w:lineRule="exact"/>
        <w:jc w:val="both"/>
      </w:pPr>
      <w:r>
        <w:rPr>
          <w:rStyle w:val="afd"/>
          <w:rFonts w:hint="eastAsia"/>
        </w:rPr>
        <w:t>六、其他补充事宜</w:t>
      </w:r>
    </w:p>
    <w:p w:rsidR="00737807" w:rsidRDefault="000504DF">
      <w:pPr>
        <w:pStyle w:val="af6"/>
        <w:spacing w:before="0" w:beforeAutospacing="0" w:after="0" w:afterAutospacing="0" w:line="400" w:lineRule="exact"/>
      </w:pPr>
      <w:r>
        <w:rPr>
          <w:rFonts w:hint="eastAsia"/>
        </w:rPr>
        <w:t>报名时请随身携带法定代表人授权委托书及被授权人的身份证原件或法定代表人身份证明书及法定代表人身份证原件、三证合一的《营业执照》原件、</w:t>
      </w:r>
      <w:r>
        <w:rPr>
          <w:rFonts w:hint="eastAsia"/>
          <w:shd w:val="clear" w:color="auto" w:fill="FFFFFF"/>
        </w:rPr>
        <w:t>以上所有资料提供原件及复印件加盖供应商公章的复印件贰套，资料不齐不予受理。</w:t>
      </w:r>
    </w:p>
    <w:p w:rsidR="00737807" w:rsidRDefault="000504DF">
      <w:pPr>
        <w:pStyle w:val="af6"/>
        <w:spacing w:before="0" w:beforeAutospacing="0" w:after="0" w:afterAutospacing="0" w:line="400" w:lineRule="exact"/>
      </w:pPr>
      <w:r>
        <w:rPr>
          <w:rStyle w:val="afd"/>
          <w:rFonts w:hint="eastAsia"/>
        </w:rPr>
        <w:t>七、对本次招标提出询问，请按以下方式联系。</w:t>
      </w:r>
    </w:p>
    <w:p w:rsidR="00737807" w:rsidRDefault="000504DF">
      <w:pPr>
        <w:pStyle w:val="af6"/>
        <w:spacing w:before="0" w:beforeAutospacing="0" w:after="0" w:afterAutospacing="0" w:line="400" w:lineRule="exact"/>
      </w:pPr>
      <w:r>
        <w:rPr>
          <w:rFonts w:hint="eastAsia"/>
        </w:rPr>
        <w:t>1.</w:t>
      </w:r>
      <w:r>
        <w:rPr>
          <w:rFonts w:hint="eastAsia"/>
        </w:rPr>
        <w:t>采购人信息</w:t>
      </w:r>
    </w:p>
    <w:p w:rsidR="00737807" w:rsidRDefault="000504DF">
      <w:pPr>
        <w:pStyle w:val="af6"/>
        <w:spacing w:before="0" w:beforeAutospacing="0" w:after="0" w:afterAutospacing="0" w:line="400" w:lineRule="exact"/>
      </w:pPr>
      <w:r>
        <w:rPr>
          <w:rFonts w:hint="eastAsia"/>
        </w:rPr>
        <w:t>名</w:t>
      </w:r>
      <w:r>
        <w:rPr>
          <w:rFonts w:hint="eastAsia"/>
        </w:rPr>
        <w:t xml:space="preserve">       </w:t>
      </w:r>
      <w:r>
        <w:rPr>
          <w:rFonts w:hint="eastAsia"/>
        </w:rPr>
        <w:t>称：新疆维吾尔自治区农业农村厅办公室</w:t>
      </w:r>
    </w:p>
    <w:p w:rsidR="00737807" w:rsidRDefault="000504DF">
      <w:pPr>
        <w:pStyle w:val="af6"/>
        <w:spacing w:before="0" w:beforeAutospacing="0" w:after="0" w:afterAutospacing="0" w:line="400" w:lineRule="exact"/>
      </w:pPr>
      <w:r>
        <w:rPr>
          <w:rFonts w:hint="eastAsia"/>
        </w:rPr>
        <w:t>地</w:t>
      </w:r>
      <w:r>
        <w:rPr>
          <w:rFonts w:hint="eastAsia"/>
        </w:rPr>
        <w:t xml:space="preserve">       </w:t>
      </w:r>
      <w:r>
        <w:rPr>
          <w:rFonts w:hint="eastAsia"/>
        </w:rPr>
        <w:t>址：乌鲁木齐市长江路</w:t>
      </w:r>
      <w:r>
        <w:rPr>
          <w:rFonts w:hint="eastAsia"/>
        </w:rPr>
        <w:t>461</w:t>
      </w:r>
      <w:r>
        <w:rPr>
          <w:rFonts w:hint="eastAsia"/>
        </w:rPr>
        <w:t>号</w:t>
      </w:r>
    </w:p>
    <w:p w:rsidR="00737807" w:rsidRDefault="000504DF">
      <w:pPr>
        <w:spacing w:line="400" w:lineRule="exact"/>
        <w:rPr>
          <w:rFonts w:ascii="SimSun" w:hAnsi="SimSun" w:cs="SimSun"/>
          <w:sz w:val="24"/>
        </w:rPr>
      </w:pPr>
      <w:r>
        <w:rPr>
          <w:rFonts w:ascii="SimSun" w:hAnsi="SimSun" w:cs="SimSun" w:hint="eastAsia"/>
          <w:sz w:val="24"/>
        </w:rPr>
        <w:t>项目联系人：郝先生</w:t>
      </w:r>
    </w:p>
    <w:p w:rsidR="00737807" w:rsidRDefault="000504DF">
      <w:pPr>
        <w:spacing w:line="400" w:lineRule="exact"/>
        <w:rPr>
          <w:rFonts w:ascii="SimSun" w:hAnsi="SimSun" w:cs="SimSun"/>
          <w:sz w:val="24"/>
        </w:rPr>
      </w:pPr>
      <w:r>
        <w:rPr>
          <w:rFonts w:ascii="SimSun" w:hAnsi="SimSun" w:cs="SimSun" w:hint="eastAsia"/>
          <w:sz w:val="24"/>
        </w:rPr>
        <w:t>项目联系电话：</w:t>
      </w:r>
      <w:r>
        <w:rPr>
          <w:rFonts w:ascii="SimSun" w:hAnsi="SimSun" w:cs="SimSun" w:hint="eastAsia"/>
          <w:color w:val="000000"/>
          <w:sz w:val="24"/>
        </w:rPr>
        <w:t>18129387009</w:t>
      </w:r>
    </w:p>
    <w:p w:rsidR="00737807" w:rsidRDefault="000504DF">
      <w:pPr>
        <w:pStyle w:val="af6"/>
        <w:spacing w:before="0" w:beforeAutospacing="0" w:after="0" w:afterAutospacing="0" w:line="400" w:lineRule="exact"/>
      </w:pPr>
      <w:r>
        <w:rPr>
          <w:rFonts w:hint="eastAsia"/>
        </w:rPr>
        <w:t>2.</w:t>
      </w:r>
      <w:r>
        <w:rPr>
          <w:rFonts w:hint="eastAsia"/>
        </w:rPr>
        <w:t>采购代理机构信息</w:t>
      </w:r>
    </w:p>
    <w:p w:rsidR="00737807" w:rsidRDefault="000504DF">
      <w:pPr>
        <w:pStyle w:val="af6"/>
        <w:spacing w:before="0" w:beforeAutospacing="0" w:after="0" w:afterAutospacing="0" w:line="400" w:lineRule="exact"/>
      </w:pPr>
      <w:r>
        <w:rPr>
          <w:rFonts w:hint="eastAsia"/>
        </w:rPr>
        <w:t>名</w:t>
      </w:r>
      <w:r>
        <w:rPr>
          <w:rFonts w:hint="eastAsia"/>
        </w:rPr>
        <w:t xml:space="preserve">    </w:t>
      </w:r>
      <w:r>
        <w:rPr>
          <w:rFonts w:hint="eastAsia"/>
        </w:rPr>
        <w:t>称：</w:t>
      </w:r>
      <w:proofErr w:type="gramStart"/>
      <w:r>
        <w:rPr>
          <w:rFonts w:hint="eastAsia"/>
        </w:rPr>
        <w:t>新疆谱诚项目管理</w:t>
      </w:r>
      <w:proofErr w:type="gramEnd"/>
      <w:r>
        <w:rPr>
          <w:rFonts w:hint="eastAsia"/>
        </w:rPr>
        <w:t>咨询有限公司</w:t>
      </w:r>
    </w:p>
    <w:p w:rsidR="00737807" w:rsidRDefault="000504DF">
      <w:pPr>
        <w:pStyle w:val="af6"/>
        <w:spacing w:before="0" w:beforeAutospacing="0" w:after="0" w:afterAutospacing="0" w:line="400" w:lineRule="exact"/>
      </w:pPr>
      <w:r>
        <w:rPr>
          <w:rFonts w:hint="eastAsia"/>
        </w:rPr>
        <w:t>地</w:t>
      </w:r>
      <w:r>
        <w:rPr>
          <w:rFonts w:hint="eastAsia"/>
        </w:rPr>
        <w:t xml:space="preserve">    </w:t>
      </w:r>
      <w:r>
        <w:rPr>
          <w:rFonts w:hint="eastAsia"/>
        </w:rPr>
        <w:t>址：乌鲁木</w:t>
      </w:r>
      <w:r>
        <w:rPr>
          <w:rFonts w:hint="eastAsia"/>
        </w:rPr>
        <w:t>齐市水磨沟区龙盛街</w:t>
      </w:r>
      <w:r>
        <w:rPr>
          <w:rFonts w:hint="eastAsia"/>
        </w:rPr>
        <w:t>898</w:t>
      </w:r>
      <w:r>
        <w:rPr>
          <w:rFonts w:hint="eastAsia"/>
        </w:rPr>
        <w:t>号万科中央公园</w:t>
      </w:r>
      <w:r>
        <w:rPr>
          <w:rFonts w:hint="eastAsia"/>
        </w:rPr>
        <w:t>1</w:t>
      </w:r>
      <w:r>
        <w:rPr>
          <w:rFonts w:hint="eastAsia"/>
        </w:rPr>
        <w:t>栋</w:t>
      </w:r>
      <w:r>
        <w:rPr>
          <w:rFonts w:hint="eastAsia"/>
        </w:rPr>
        <w:t>1804</w:t>
      </w:r>
      <w:r>
        <w:rPr>
          <w:rFonts w:hint="eastAsia"/>
        </w:rPr>
        <w:t>室</w:t>
      </w:r>
    </w:p>
    <w:p w:rsidR="00737807" w:rsidRDefault="000504DF">
      <w:pPr>
        <w:pStyle w:val="af6"/>
        <w:spacing w:before="0" w:beforeAutospacing="0" w:after="0" w:afterAutospacing="0" w:line="400" w:lineRule="exact"/>
      </w:pPr>
      <w:r>
        <w:rPr>
          <w:rFonts w:hint="eastAsia"/>
        </w:rPr>
        <w:t>项目联系人：刘婧、齐欢</w:t>
      </w:r>
    </w:p>
    <w:p w:rsidR="00737807" w:rsidRDefault="000504DF">
      <w:pPr>
        <w:pStyle w:val="af6"/>
        <w:spacing w:before="0" w:beforeAutospacing="0" w:after="0" w:afterAutospacing="0" w:line="400" w:lineRule="exact"/>
      </w:pPr>
      <w:r>
        <w:rPr>
          <w:rFonts w:hint="eastAsia"/>
        </w:rPr>
        <w:t>联系电话：</w:t>
      </w:r>
      <w:r>
        <w:rPr>
          <w:rFonts w:hint="eastAsia"/>
        </w:rPr>
        <w:t>15899126306</w:t>
      </w:r>
      <w:r>
        <w:rPr>
          <w:rFonts w:hint="eastAsia"/>
        </w:rPr>
        <w:t>、</w:t>
      </w:r>
      <w:r>
        <w:rPr>
          <w:rFonts w:hint="eastAsia"/>
        </w:rPr>
        <w:t>17799228805</w:t>
      </w:r>
    </w:p>
    <w:p w:rsidR="00737807" w:rsidRDefault="00737807">
      <w:pPr>
        <w:pStyle w:val="af6"/>
        <w:spacing w:before="0" w:beforeAutospacing="0" w:after="0" w:afterAutospacing="0" w:line="400" w:lineRule="exact"/>
      </w:pPr>
    </w:p>
    <w:p w:rsidR="00737807" w:rsidRDefault="00737807">
      <w:pPr>
        <w:pStyle w:val="af6"/>
        <w:spacing w:before="0" w:beforeAutospacing="0" w:after="0" w:afterAutospacing="0" w:line="400" w:lineRule="exact"/>
        <w:rPr>
          <w:kern w:val="2"/>
        </w:rPr>
      </w:pPr>
    </w:p>
    <w:p w:rsidR="00737807" w:rsidRDefault="000504DF">
      <w:pPr>
        <w:spacing w:line="400" w:lineRule="exact"/>
        <w:rPr>
          <w:rFonts w:ascii="SimSun" w:hAnsi="SimSun" w:cs="SimSun"/>
          <w:sz w:val="24"/>
        </w:rPr>
      </w:pPr>
      <w:r>
        <w:rPr>
          <w:rFonts w:ascii="SimSun" w:hAnsi="SimSun" w:cs="SimSun" w:hint="eastAsia"/>
          <w:sz w:val="24"/>
        </w:rPr>
        <w:t>2021</w:t>
      </w:r>
      <w:r>
        <w:rPr>
          <w:rFonts w:ascii="SimSun" w:hAnsi="SimSun" w:cs="SimSun" w:hint="eastAsia"/>
          <w:sz w:val="24"/>
        </w:rPr>
        <w:t>年10</w:t>
      </w:r>
      <w:r>
        <w:rPr>
          <w:rFonts w:ascii="SimSun" w:hAnsi="SimSun" w:cs="SimSun" w:hint="eastAsia"/>
          <w:sz w:val="24"/>
        </w:rPr>
        <w:t>月15</w:t>
      </w:r>
      <w:r>
        <w:rPr>
          <w:rFonts w:ascii="SimSun" w:hAnsi="SimSun" w:cs="SimSun" w:hint="eastAsia"/>
          <w:sz w:val="24"/>
        </w:rPr>
        <w:t>日</w:t>
      </w:r>
    </w:p>
    <w:p w:rsidR="00737807" w:rsidRDefault="00737807">
      <w:pPr>
        <w:spacing w:line="400" w:lineRule="exact"/>
        <w:rPr>
          <w:rFonts w:ascii="SimSun" w:hAnsi="SimSun" w:cs="SimSun"/>
          <w:sz w:val="24"/>
        </w:rPr>
      </w:pPr>
    </w:p>
    <w:p w:rsidR="00737807" w:rsidRDefault="00737807">
      <w:pPr>
        <w:snapToGrid w:val="0"/>
        <w:spacing w:line="400" w:lineRule="exact"/>
        <w:rPr>
          <w:rFonts w:ascii="SimSun" w:hAnsi="SimSun" w:cs="SimSun"/>
          <w:sz w:val="24"/>
        </w:rPr>
      </w:pPr>
    </w:p>
    <w:p w:rsidR="00737807" w:rsidRDefault="000504DF" w:rsidP="000504DF">
      <w:pPr>
        <w:spacing w:line="400" w:lineRule="exact"/>
        <w:jc w:val="center"/>
        <w:rPr>
          <w:rFonts w:ascii="SimSun" w:hAnsi="SimSun" w:cs="SimSun"/>
          <w:b/>
          <w:sz w:val="24"/>
        </w:rPr>
      </w:pPr>
      <w:r>
        <w:rPr>
          <w:rFonts w:ascii="SimSun" w:hAnsi="SimSun" w:cs="SimSun" w:hint="eastAsia"/>
          <w:b/>
          <w:sz w:val="24"/>
        </w:rPr>
        <w:br w:type="page"/>
      </w:r>
      <w:bookmarkStart w:id="2" w:name="_Toc8919"/>
      <w:r>
        <w:rPr>
          <w:rFonts w:ascii="SimSun" w:hAnsi="SimSun" w:cs="SimSun" w:hint="eastAsia"/>
          <w:b/>
          <w:sz w:val="24"/>
        </w:rPr>
        <w:lastRenderedPageBreak/>
        <w:t>第二章</w:t>
      </w:r>
      <w:r>
        <w:rPr>
          <w:rFonts w:ascii="SimSun" w:hAnsi="SimSun" w:cs="SimSun" w:hint="eastAsia"/>
          <w:b/>
          <w:sz w:val="24"/>
        </w:rPr>
        <w:t xml:space="preserve">    </w:t>
      </w:r>
      <w:r>
        <w:rPr>
          <w:rFonts w:ascii="SimSun" w:hAnsi="SimSun" w:cs="SimSun" w:hint="eastAsia"/>
          <w:b/>
          <w:sz w:val="24"/>
        </w:rPr>
        <w:t>投标人须知</w:t>
      </w:r>
      <w:bookmarkEnd w:id="2"/>
    </w:p>
    <w:p w:rsidR="00737807" w:rsidRDefault="000504DF">
      <w:pPr>
        <w:snapToGrid w:val="0"/>
        <w:spacing w:line="400" w:lineRule="exact"/>
        <w:jc w:val="center"/>
        <w:rPr>
          <w:rFonts w:ascii="SimSun" w:hAnsi="SimSun" w:cs="SimSun"/>
          <w:sz w:val="24"/>
        </w:rPr>
      </w:pPr>
      <w:r>
        <w:rPr>
          <w:rFonts w:ascii="SimSun" w:hAnsi="SimSun" w:cs="SimSun" w:hint="eastAsia"/>
          <w:sz w:val="24"/>
        </w:rPr>
        <w:t>投标人须知前附表</w:t>
      </w:r>
    </w:p>
    <w:tbl>
      <w:tblPr>
        <w:tblW w:w="95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7131"/>
      </w:tblGrid>
      <w:tr w:rsidR="00737807">
        <w:trPr>
          <w:cantSplit/>
          <w:trHeight w:val="340"/>
        </w:trPr>
        <w:tc>
          <w:tcPr>
            <w:tcW w:w="675" w:type="dxa"/>
            <w:vAlign w:val="center"/>
          </w:tcPr>
          <w:p w:rsidR="00737807" w:rsidRDefault="000504DF">
            <w:pPr>
              <w:spacing w:line="400" w:lineRule="exact"/>
              <w:rPr>
                <w:rFonts w:ascii="SimSun" w:hAnsi="SimSun" w:cs="SimSun"/>
                <w:sz w:val="24"/>
              </w:rPr>
            </w:pPr>
            <w:proofErr w:type="gramStart"/>
            <w:r>
              <w:rPr>
                <w:rFonts w:ascii="SimSun" w:hAnsi="SimSun" w:cs="SimSun" w:hint="eastAsia"/>
                <w:sz w:val="24"/>
              </w:rPr>
              <w:t>项号</w:t>
            </w:r>
            <w:proofErr w:type="gramEnd"/>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内</w:t>
            </w:r>
            <w:r>
              <w:rPr>
                <w:rFonts w:ascii="SimSun" w:hAnsi="SimSun" w:cs="SimSun" w:hint="eastAsia"/>
                <w:sz w:val="24"/>
              </w:rPr>
              <w:t xml:space="preserve">  </w:t>
            </w:r>
            <w:r>
              <w:rPr>
                <w:rFonts w:ascii="SimSun" w:hAnsi="SimSun" w:cs="SimSun" w:hint="eastAsia"/>
                <w:sz w:val="24"/>
              </w:rPr>
              <w:t>容</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说明及要求</w:t>
            </w:r>
          </w:p>
        </w:tc>
      </w:tr>
      <w:tr w:rsidR="00737807">
        <w:trPr>
          <w:cantSplit/>
          <w:trHeight w:val="340"/>
        </w:trPr>
        <w:tc>
          <w:tcPr>
            <w:tcW w:w="675" w:type="dxa"/>
            <w:vMerge w:val="restart"/>
            <w:vAlign w:val="center"/>
          </w:tcPr>
          <w:p w:rsidR="00737807" w:rsidRDefault="000504DF">
            <w:pPr>
              <w:spacing w:line="400" w:lineRule="exact"/>
              <w:rPr>
                <w:rFonts w:ascii="SimSun" w:hAnsi="SimSun" w:cs="SimSun"/>
                <w:sz w:val="24"/>
              </w:rPr>
            </w:pPr>
            <w:r>
              <w:rPr>
                <w:rFonts w:ascii="SimSun" w:hAnsi="SimSun" w:cs="SimSun" w:hint="eastAsia"/>
                <w:sz w:val="24"/>
              </w:rPr>
              <w:t>１</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项目名称</w:t>
            </w:r>
          </w:p>
        </w:tc>
        <w:tc>
          <w:tcPr>
            <w:tcW w:w="7131" w:type="dxa"/>
            <w:vAlign w:val="center"/>
          </w:tcPr>
          <w:p w:rsidR="00737807" w:rsidRDefault="000504DF">
            <w:pPr>
              <w:pStyle w:val="af6"/>
              <w:spacing w:before="0" w:beforeAutospacing="0" w:after="0" w:afterAutospacing="0" w:line="400" w:lineRule="exact"/>
            </w:pPr>
            <w:r>
              <w:rPr>
                <w:rFonts w:hint="eastAsia"/>
              </w:rPr>
              <w:t>新疆维吾尔自治区农业农村厅办公室移动执法终端、执法装备数据采集站等设备采购项目</w:t>
            </w:r>
          </w:p>
        </w:tc>
      </w:tr>
      <w:tr w:rsidR="00737807">
        <w:trPr>
          <w:cantSplit/>
          <w:trHeight w:val="340"/>
        </w:trPr>
        <w:tc>
          <w:tcPr>
            <w:tcW w:w="675" w:type="dxa"/>
            <w:vMerge/>
            <w:vAlign w:val="center"/>
          </w:tcPr>
          <w:p w:rsidR="00737807" w:rsidRDefault="00737807">
            <w:pPr>
              <w:spacing w:line="400" w:lineRule="exact"/>
              <w:rPr>
                <w:rFonts w:ascii="SimSun" w:hAnsi="SimSun" w:cs="SimSun"/>
                <w:sz w:val="24"/>
              </w:rPr>
            </w:pP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项目编号</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XJPC-2021-022</w:t>
            </w:r>
          </w:p>
        </w:tc>
      </w:tr>
      <w:tr w:rsidR="00737807">
        <w:trPr>
          <w:cantSplit/>
          <w:trHeight w:val="367"/>
        </w:trPr>
        <w:tc>
          <w:tcPr>
            <w:tcW w:w="675" w:type="dxa"/>
            <w:vMerge/>
            <w:vAlign w:val="center"/>
          </w:tcPr>
          <w:p w:rsidR="00737807" w:rsidRDefault="00737807">
            <w:pPr>
              <w:spacing w:line="400" w:lineRule="exact"/>
              <w:rPr>
                <w:rFonts w:ascii="SimSun" w:hAnsi="SimSun" w:cs="SimSun"/>
                <w:sz w:val="24"/>
              </w:rPr>
            </w:pP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实施地点</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采购人指定地点</w:t>
            </w:r>
          </w:p>
        </w:tc>
      </w:tr>
      <w:tr w:rsidR="00737807">
        <w:trPr>
          <w:cantSplit/>
          <w:trHeight w:val="340"/>
        </w:trPr>
        <w:tc>
          <w:tcPr>
            <w:tcW w:w="675" w:type="dxa"/>
            <w:vMerge/>
            <w:vAlign w:val="center"/>
          </w:tcPr>
          <w:p w:rsidR="00737807" w:rsidRDefault="00737807">
            <w:pPr>
              <w:spacing w:line="400" w:lineRule="exact"/>
              <w:rPr>
                <w:rFonts w:ascii="SimSun" w:hAnsi="SimSun" w:cs="SimSun"/>
                <w:sz w:val="24"/>
              </w:rPr>
            </w:pP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采购方式</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竞争性磋商</w:t>
            </w:r>
          </w:p>
        </w:tc>
      </w:tr>
      <w:tr w:rsidR="00737807">
        <w:trPr>
          <w:cantSplit/>
          <w:trHeight w:val="340"/>
        </w:trPr>
        <w:tc>
          <w:tcPr>
            <w:tcW w:w="675" w:type="dxa"/>
            <w:vMerge/>
            <w:vAlign w:val="center"/>
          </w:tcPr>
          <w:p w:rsidR="00737807" w:rsidRDefault="00737807">
            <w:pPr>
              <w:spacing w:line="400" w:lineRule="exact"/>
              <w:rPr>
                <w:rFonts w:ascii="SimSun" w:hAnsi="SimSun" w:cs="SimSun"/>
                <w:sz w:val="24"/>
              </w:rPr>
            </w:pP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资金来源</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财政资金</w:t>
            </w:r>
          </w:p>
        </w:tc>
      </w:tr>
      <w:tr w:rsidR="00737807">
        <w:trPr>
          <w:cantSplit/>
          <w:trHeight w:val="340"/>
        </w:trPr>
        <w:tc>
          <w:tcPr>
            <w:tcW w:w="675" w:type="dxa"/>
            <w:vMerge/>
            <w:vAlign w:val="center"/>
          </w:tcPr>
          <w:p w:rsidR="00737807" w:rsidRDefault="00737807">
            <w:pPr>
              <w:spacing w:line="400" w:lineRule="exact"/>
              <w:rPr>
                <w:rFonts w:ascii="SimSun" w:hAnsi="SimSun" w:cs="SimSun"/>
                <w:sz w:val="24"/>
              </w:rPr>
            </w:pP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资格审查方式</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资格后审</w:t>
            </w:r>
          </w:p>
        </w:tc>
      </w:tr>
      <w:tr w:rsidR="00737807">
        <w:trPr>
          <w:cantSplit/>
          <w:trHeight w:val="90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2</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联系方式</w:t>
            </w:r>
          </w:p>
        </w:tc>
        <w:tc>
          <w:tcPr>
            <w:tcW w:w="7131" w:type="dxa"/>
            <w:vAlign w:val="center"/>
          </w:tcPr>
          <w:p w:rsidR="00737807" w:rsidRDefault="000504DF">
            <w:pPr>
              <w:pStyle w:val="af6"/>
              <w:spacing w:before="0" w:beforeAutospacing="0" w:after="0" w:afterAutospacing="0" w:line="400" w:lineRule="exact"/>
            </w:pPr>
            <w:r>
              <w:rPr>
                <w:rFonts w:hint="eastAsia"/>
              </w:rPr>
              <w:t>1</w:t>
            </w:r>
            <w:r>
              <w:rPr>
                <w:rFonts w:hint="eastAsia"/>
              </w:rPr>
              <w:t>、采购人信息</w:t>
            </w:r>
          </w:p>
          <w:p w:rsidR="00737807" w:rsidRDefault="000504DF">
            <w:pPr>
              <w:pStyle w:val="af6"/>
              <w:spacing w:before="0" w:beforeAutospacing="0" w:after="0" w:afterAutospacing="0" w:line="400" w:lineRule="exact"/>
            </w:pPr>
            <w:r>
              <w:rPr>
                <w:rFonts w:hint="eastAsia"/>
              </w:rPr>
              <w:t>名</w:t>
            </w:r>
            <w:r>
              <w:rPr>
                <w:rFonts w:hint="eastAsia"/>
              </w:rPr>
              <w:t xml:space="preserve">       </w:t>
            </w:r>
            <w:r>
              <w:rPr>
                <w:rFonts w:hint="eastAsia"/>
              </w:rPr>
              <w:t>称：新疆维吾尔自治区农业农村厅办公室</w:t>
            </w:r>
          </w:p>
          <w:p w:rsidR="00737807" w:rsidRDefault="000504DF">
            <w:pPr>
              <w:pStyle w:val="af6"/>
              <w:spacing w:before="0" w:beforeAutospacing="0" w:after="0" w:afterAutospacing="0" w:line="400" w:lineRule="exact"/>
            </w:pPr>
            <w:r>
              <w:rPr>
                <w:rFonts w:hint="eastAsia"/>
              </w:rPr>
              <w:t>地</w:t>
            </w:r>
            <w:r>
              <w:rPr>
                <w:rFonts w:hint="eastAsia"/>
              </w:rPr>
              <w:t xml:space="preserve">       </w:t>
            </w:r>
            <w:r>
              <w:rPr>
                <w:rFonts w:hint="eastAsia"/>
              </w:rPr>
              <w:t>址：乌鲁木齐市长江路</w:t>
            </w:r>
            <w:r>
              <w:rPr>
                <w:rFonts w:hint="eastAsia"/>
              </w:rPr>
              <w:t>461</w:t>
            </w:r>
            <w:r>
              <w:rPr>
                <w:rFonts w:hint="eastAsia"/>
              </w:rPr>
              <w:t>号</w:t>
            </w:r>
          </w:p>
          <w:p w:rsidR="00737807" w:rsidRDefault="000504DF">
            <w:pPr>
              <w:pStyle w:val="af6"/>
              <w:spacing w:before="0" w:beforeAutospacing="0" w:after="0" w:afterAutospacing="0" w:line="400" w:lineRule="exact"/>
            </w:pPr>
            <w:r>
              <w:rPr>
                <w:rFonts w:hint="eastAsia"/>
              </w:rPr>
              <w:t>项目联系人：郝先生</w:t>
            </w:r>
          </w:p>
          <w:p w:rsidR="00737807" w:rsidRDefault="000504DF">
            <w:pPr>
              <w:pStyle w:val="af6"/>
              <w:spacing w:before="0" w:beforeAutospacing="0" w:after="0" w:afterAutospacing="0" w:line="400" w:lineRule="exact"/>
            </w:pPr>
            <w:r>
              <w:rPr>
                <w:rFonts w:hint="eastAsia"/>
              </w:rPr>
              <w:t>项目联系方式：</w:t>
            </w:r>
            <w:r>
              <w:rPr>
                <w:rFonts w:hint="eastAsia"/>
                <w:color w:val="000000"/>
              </w:rPr>
              <w:t>18129387009</w:t>
            </w:r>
          </w:p>
          <w:p w:rsidR="00737807" w:rsidRDefault="000504DF">
            <w:pPr>
              <w:pStyle w:val="af6"/>
              <w:spacing w:before="0" w:beforeAutospacing="0" w:after="0" w:afterAutospacing="0" w:line="400" w:lineRule="exact"/>
            </w:pPr>
            <w:r>
              <w:rPr>
                <w:rFonts w:hint="eastAsia"/>
              </w:rPr>
              <w:t>2</w:t>
            </w:r>
            <w:r>
              <w:rPr>
                <w:rFonts w:hint="eastAsia"/>
              </w:rPr>
              <w:t>、采购代理机构信息</w:t>
            </w:r>
          </w:p>
          <w:p w:rsidR="00737807" w:rsidRDefault="000504DF">
            <w:pPr>
              <w:pStyle w:val="af6"/>
              <w:spacing w:before="0" w:beforeAutospacing="0" w:after="0" w:afterAutospacing="0" w:line="400" w:lineRule="exact"/>
            </w:pPr>
            <w:r>
              <w:rPr>
                <w:rFonts w:hint="eastAsia"/>
              </w:rPr>
              <w:t>名</w:t>
            </w:r>
            <w:r>
              <w:rPr>
                <w:rFonts w:hint="eastAsia"/>
              </w:rPr>
              <w:t xml:space="preserve">    </w:t>
            </w:r>
            <w:r>
              <w:rPr>
                <w:rFonts w:hint="eastAsia"/>
              </w:rPr>
              <w:t>称：</w:t>
            </w:r>
            <w:proofErr w:type="gramStart"/>
            <w:r>
              <w:rPr>
                <w:rFonts w:hint="eastAsia"/>
              </w:rPr>
              <w:t>新疆谱诚项目管理</w:t>
            </w:r>
            <w:proofErr w:type="gramEnd"/>
            <w:r>
              <w:rPr>
                <w:rFonts w:hint="eastAsia"/>
              </w:rPr>
              <w:t>咨询有限公司</w:t>
            </w:r>
          </w:p>
          <w:p w:rsidR="00737807" w:rsidRDefault="000504DF">
            <w:pPr>
              <w:pStyle w:val="af6"/>
              <w:spacing w:before="0" w:beforeAutospacing="0" w:after="0" w:afterAutospacing="0" w:line="400" w:lineRule="exact"/>
            </w:pPr>
            <w:r>
              <w:rPr>
                <w:rFonts w:hint="eastAsia"/>
              </w:rPr>
              <w:t>地</w:t>
            </w:r>
            <w:r>
              <w:rPr>
                <w:rFonts w:hint="eastAsia"/>
              </w:rPr>
              <w:t xml:space="preserve">    </w:t>
            </w:r>
            <w:r>
              <w:rPr>
                <w:rFonts w:hint="eastAsia"/>
              </w:rPr>
              <w:t>址：乌鲁木齐市水磨沟区龙盛街</w:t>
            </w:r>
            <w:r>
              <w:rPr>
                <w:rFonts w:hint="eastAsia"/>
              </w:rPr>
              <w:t>898</w:t>
            </w:r>
            <w:r>
              <w:rPr>
                <w:rFonts w:hint="eastAsia"/>
              </w:rPr>
              <w:t>号万科中央公园</w:t>
            </w:r>
            <w:r>
              <w:rPr>
                <w:rFonts w:hint="eastAsia"/>
              </w:rPr>
              <w:t>1</w:t>
            </w:r>
            <w:r>
              <w:rPr>
                <w:rFonts w:hint="eastAsia"/>
              </w:rPr>
              <w:t>栋</w:t>
            </w:r>
            <w:r>
              <w:rPr>
                <w:rFonts w:hint="eastAsia"/>
              </w:rPr>
              <w:t>1804</w:t>
            </w:r>
            <w:r>
              <w:rPr>
                <w:rFonts w:hint="eastAsia"/>
              </w:rPr>
              <w:t>室</w:t>
            </w:r>
          </w:p>
          <w:p w:rsidR="00737807" w:rsidRDefault="000504DF">
            <w:pPr>
              <w:pStyle w:val="af6"/>
              <w:spacing w:before="0" w:beforeAutospacing="0" w:after="0" w:afterAutospacing="0" w:line="400" w:lineRule="exact"/>
            </w:pPr>
            <w:r>
              <w:rPr>
                <w:rFonts w:hint="eastAsia"/>
              </w:rPr>
              <w:t>项目联系人：刘婧、齐欢</w:t>
            </w:r>
          </w:p>
          <w:p w:rsidR="00737807" w:rsidRDefault="000504DF">
            <w:pPr>
              <w:pStyle w:val="af6"/>
              <w:spacing w:before="0" w:beforeAutospacing="0" w:after="0" w:afterAutospacing="0" w:line="400" w:lineRule="exact"/>
            </w:pPr>
            <w:r>
              <w:rPr>
                <w:rFonts w:hint="eastAsia"/>
              </w:rPr>
              <w:t>联系电话：</w:t>
            </w:r>
            <w:r>
              <w:rPr>
                <w:rFonts w:hint="eastAsia"/>
              </w:rPr>
              <w:t>15899126306</w:t>
            </w:r>
            <w:r>
              <w:rPr>
                <w:rFonts w:hint="eastAsia"/>
              </w:rPr>
              <w:t>、</w:t>
            </w:r>
            <w:r>
              <w:rPr>
                <w:rFonts w:hint="eastAsia"/>
              </w:rPr>
              <w:t>17799228805</w:t>
            </w:r>
          </w:p>
        </w:tc>
      </w:tr>
      <w:tr w:rsidR="00737807">
        <w:trPr>
          <w:cantSplit/>
          <w:trHeight w:val="1177"/>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3</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预算（最高限价）</w:t>
            </w:r>
          </w:p>
          <w:p w:rsidR="00737807" w:rsidRDefault="000504DF">
            <w:pPr>
              <w:pStyle w:val="32"/>
              <w:spacing w:before="0" w:after="0" w:line="400" w:lineRule="exact"/>
              <w:rPr>
                <w:rFonts w:ascii="SimSun" w:hAnsi="SimSun" w:cs="SimSun"/>
                <w:b w:val="0"/>
                <w:sz w:val="24"/>
                <w:szCs w:val="24"/>
              </w:rPr>
            </w:pPr>
            <w:proofErr w:type="gramStart"/>
            <w:r>
              <w:rPr>
                <w:rFonts w:ascii="SimSun" w:hAnsi="SimSun" w:cs="SimSun" w:hint="eastAsia"/>
                <w:b w:val="0"/>
                <w:sz w:val="24"/>
                <w:szCs w:val="24"/>
              </w:rPr>
              <w:t>标项</w:t>
            </w:r>
            <w:proofErr w:type="gramEnd"/>
          </w:p>
        </w:tc>
        <w:tc>
          <w:tcPr>
            <w:tcW w:w="7131" w:type="dxa"/>
            <w:vAlign w:val="center"/>
          </w:tcPr>
          <w:p w:rsidR="00737807" w:rsidRDefault="000504DF">
            <w:pPr>
              <w:spacing w:line="400" w:lineRule="exact"/>
              <w:rPr>
                <w:rFonts w:ascii="SimSun" w:hAnsi="SimSun" w:cs="SimSun"/>
                <w:bCs/>
                <w:sz w:val="24"/>
              </w:rPr>
            </w:pPr>
            <w:r>
              <w:rPr>
                <w:rFonts w:ascii="SimSun" w:hAnsi="SimSun" w:cs="SimSun" w:hint="eastAsia"/>
                <w:sz w:val="24"/>
              </w:rPr>
              <w:t>预算（最高限价）</w:t>
            </w:r>
            <w:r>
              <w:rPr>
                <w:rFonts w:ascii="SimSun" w:hAnsi="SimSun" w:cs="SimSun" w:hint="eastAsia"/>
                <w:bCs/>
                <w:sz w:val="24"/>
              </w:rPr>
              <w:t>（万元）：</w:t>
            </w:r>
            <w:r>
              <w:rPr>
                <w:rFonts w:ascii="SimSun" w:hAnsi="SimSun" w:cs="SimSun" w:hint="eastAsia"/>
                <w:sz w:val="24"/>
                <w:highlight w:val="yellow"/>
              </w:rPr>
              <w:t>31.73</w:t>
            </w:r>
          </w:p>
          <w:p w:rsidR="00737807" w:rsidRDefault="000504DF">
            <w:pPr>
              <w:spacing w:line="400" w:lineRule="exact"/>
              <w:rPr>
                <w:rFonts w:ascii="SimSun" w:hAnsi="SimSun" w:cs="SimSun"/>
                <w:sz w:val="24"/>
              </w:rPr>
            </w:pPr>
            <w:r>
              <w:rPr>
                <w:rFonts w:ascii="SimSun" w:hAnsi="SimSun" w:cs="SimSun" w:hint="eastAsia"/>
                <w:sz w:val="24"/>
              </w:rPr>
              <w:t>标项：本项目分</w:t>
            </w:r>
            <w:r>
              <w:rPr>
                <w:rFonts w:ascii="SimSun" w:hAnsi="SimSun" w:cs="SimSun" w:hint="eastAsia"/>
                <w:sz w:val="24"/>
              </w:rPr>
              <w:t>1</w:t>
            </w:r>
            <w:r>
              <w:rPr>
                <w:rFonts w:ascii="SimSun" w:hAnsi="SimSun" w:cs="SimSun" w:hint="eastAsia"/>
                <w:sz w:val="24"/>
              </w:rPr>
              <w:t>个标项，</w:t>
            </w:r>
            <w:proofErr w:type="gramStart"/>
            <w:r>
              <w:rPr>
                <w:rFonts w:ascii="SimSun" w:hAnsi="SimSun" w:cs="SimSun" w:hint="eastAsia"/>
                <w:sz w:val="24"/>
              </w:rPr>
              <w:t>不</w:t>
            </w:r>
            <w:proofErr w:type="gramEnd"/>
            <w:r>
              <w:rPr>
                <w:rFonts w:ascii="SimSun" w:hAnsi="SimSun" w:cs="SimSun" w:hint="eastAsia"/>
                <w:sz w:val="24"/>
              </w:rPr>
              <w:t>分包</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4</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采购需求</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color w:val="0000FF"/>
                <w:sz w:val="24"/>
                <w:highlight w:val="yellow"/>
              </w:rPr>
              <w:t>办公室移动执法终端、执法装备数据采集站等设备采购</w:t>
            </w:r>
            <w:r>
              <w:rPr>
                <w:rFonts w:ascii="SimSun" w:hAnsi="SimSun" w:cs="SimSun" w:hint="eastAsia"/>
                <w:color w:val="0000FF"/>
                <w:sz w:val="24"/>
              </w:rPr>
              <w:t>（</w:t>
            </w:r>
            <w:r>
              <w:rPr>
                <w:rFonts w:ascii="SimSun" w:hAnsi="SimSun" w:cs="SimSun" w:hint="eastAsia"/>
                <w:sz w:val="24"/>
              </w:rPr>
              <w:t>详见采购文件）</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5</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产品提交要求</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详见采购需求</w:t>
            </w:r>
          </w:p>
        </w:tc>
      </w:tr>
      <w:tr w:rsidR="00737807">
        <w:trPr>
          <w:cantSplit/>
          <w:trHeight w:val="9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6</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质量标准</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合格（通过采购人组织的项目验收）</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7</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供货期</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highlight w:val="yellow"/>
              </w:rPr>
              <w:t>合同签订后</w:t>
            </w:r>
            <w:r>
              <w:rPr>
                <w:rFonts w:ascii="SimSun" w:hAnsi="SimSun" w:cs="SimSun" w:hint="eastAsia"/>
                <w:sz w:val="24"/>
                <w:highlight w:val="yellow"/>
              </w:rPr>
              <w:t>20</w:t>
            </w:r>
            <w:r>
              <w:rPr>
                <w:rFonts w:ascii="SimSun" w:hAnsi="SimSun" w:cs="SimSun" w:hint="eastAsia"/>
                <w:sz w:val="24"/>
                <w:highlight w:val="yellow"/>
              </w:rPr>
              <w:t>天完成供货</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lastRenderedPageBreak/>
              <w:t>8</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投标人条件</w:t>
            </w:r>
          </w:p>
        </w:tc>
        <w:tc>
          <w:tcPr>
            <w:tcW w:w="7131" w:type="dxa"/>
            <w:vAlign w:val="center"/>
          </w:tcPr>
          <w:p w:rsidR="00737807" w:rsidRDefault="000504DF">
            <w:pPr>
              <w:pStyle w:val="af6"/>
              <w:spacing w:before="0" w:beforeAutospacing="0" w:after="0" w:afterAutospacing="0" w:line="400" w:lineRule="exact"/>
            </w:pPr>
            <w:r>
              <w:rPr>
                <w:rFonts w:hint="eastAsia"/>
              </w:rPr>
              <w:t>1.</w:t>
            </w:r>
            <w:r>
              <w:rPr>
                <w:rFonts w:hint="eastAsia"/>
              </w:rPr>
              <w:t>落实政府采购政策需满足的资格要求。</w:t>
            </w:r>
          </w:p>
          <w:p w:rsidR="00737807" w:rsidRDefault="000504DF">
            <w:pPr>
              <w:pStyle w:val="af6"/>
              <w:spacing w:before="0" w:beforeAutospacing="0" w:after="0" w:afterAutospacing="0" w:line="400" w:lineRule="exact"/>
            </w:pPr>
            <w:r>
              <w:rPr>
                <w:rFonts w:hint="eastAsia"/>
              </w:rPr>
              <w:t>2.</w:t>
            </w:r>
            <w:r>
              <w:rPr>
                <w:rFonts w:hint="eastAsia"/>
              </w:rPr>
              <w:t>本项目的特定资格要求：</w:t>
            </w:r>
          </w:p>
          <w:p w:rsidR="00737807" w:rsidRDefault="000504DF">
            <w:pPr>
              <w:pStyle w:val="af6"/>
              <w:spacing w:before="0" w:beforeAutospacing="0" w:after="0" w:afterAutospacing="0" w:line="400" w:lineRule="exact"/>
            </w:pPr>
            <w:r>
              <w:rPr>
                <w:rFonts w:hint="eastAsia"/>
              </w:rPr>
              <w:t>（</w:t>
            </w:r>
            <w:r>
              <w:rPr>
                <w:rFonts w:hint="eastAsia"/>
              </w:rPr>
              <w:t>1</w:t>
            </w:r>
            <w:r>
              <w:rPr>
                <w:rFonts w:hint="eastAsia"/>
              </w:rPr>
              <w:t>）具有有效营业执照的国内独立法人资格，具有独立承担民事责任的能力；</w:t>
            </w:r>
            <w:r>
              <w:rPr>
                <w:rFonts w:hint="eastAsia"/>
              </w:rPr>
              <w:br/>
            </w:r>
            <w:r>
              <w:rPr>
                <w:rFonts w:hint="eastAsia"/>
              </w:rPr>
              <w:t>（</w:t>
            </w:r>
            <w:r>
              <w:rPr>
                <w:rFonts w:hint="eastAsia"/>
              </w:rPr>
              <w:t>2</w:t>
            </w:r>
            <w:r>
              <w:rPr>
                <w:rFonts w:hint="eastAsia"/>
              </w:rPr>
              <w:t>）具有良好的商业信誉和健全的财务会计制度；（提供会计师事务所出具的近</w:t>
            </w:r>
            <w:proofErr w:type="gramStart"/>
            <w:r>
              <w:rPr>
                <w:rFonts w:hint="eastAsia"/>
              </w:rPr>
              <w:t>一</w:t>
            </w:r>
            <w:proofErr w:type="gramEnd"/>
            <w:r>
              <w:rPr>
                <w:rFonts w:hint="eastAsia"/>
              </w:rPr>
              <w:t>年度财务审计报告或基本开户银行出具的资信证明，新成立不足一年的提供成立之日起至今的</w:t>
            </w:r>
            <w:proofErr w:type="gramStart"/>
            <w:r>
              <w:rPr>
                <w:rFonts w:hint="eastAsia"/>
              </w:rPr>
              <w:t>财报报表</w:t>
            </w:r>
            <w:proofErr w:type="gramEnd"/>
            <w:r>
              <w:rPr>
                <w:rFonts w:hint="eastAsia"/>
              </w:rPr>
              <w:t>）原件或复印件加盖公章；</w:t>
            </w:r>
            <w:r>
              <w:rPr>
                <w:rFonts w:hint="eastAsia"/>
              </w:rPr>
              <w:br/>
            </w:r>
            <w:r>
              <w:rPr>
                <w:rFonts w:hint="eastAsia"/>
              </w:rPr>
              <w:t>（</w:t>
            </w:r>
            <w:r>
              <w:rPr>
                <w:rFonts w:hint="eastAsia"/>
              </w:rPr>
              <w:t>3</w:t>
            </w:r>
            <w:r>
              <w:rPr>
                <w:rFonts w:hint="eastAsia"/>
              </w:rPr>
              <w:t>）有依法缴纳税收和社会保障资金的良好纪录；（提供近三个月社保资金缴纳证明和纳税证明，新成立公司提供成立之日起至今的缴税记录及社保缴纳证明）原件或复印件加盖公章；</w:t>
            </w:r>
            <w:r>
              <w:rPr>
                <w:rFonts w:hint="eastAsia"/>
              </w:rPr>
              <w:br/>
            </w:r>
            <w:r>
              <w:rPr>
                <w:rFonts w:hint="eastAsia"/>
              </w:rPr>
              <w:t>（</w:t>
            </w:r>
            <w:r>
              <w:rPr>
                <w:rFonts w:hint="eastAsia"/>
              </w:rPr>
              <w:t>4</w:t>
            </w:r>
            <w:r>
              <w:rPr>
                <w:rFonts w:hint="eastAsia"/>
              </w:rPr>
              <w:t>）“信用中国”网站（</w:t>
            </w:r>
            <w:r>
              <w:rPr>
                <w:rFonts w:hint="eastAsia"/>
              </w:rPr>
              <w:t>http://www.creditchina.gov.cn/</w:t>
            </w:r>
            <w:r>
              <w:rPr>
                <w:rFonts w:hint="eastAsia"/>
              </w:rPr>
              <w:t>）、“中国政府采购网”网站（</w:t>
            </w:r>
            <w:r>
              <w:rPr>
                <w:rFonts w:hint="eastAsia"/>
              </w:rPr>
              <w:t>http://www.ccgp.gov.cn</w:t>
            </w:r>
            <w:r>
              <w:rPr>
                <w:rFonts w:hint="eastAsia"/>
              </w:rPr>
              <w:t>/</w:t>
            </w:r>
            <w:r>
              <w:rPr>
                <w:rFonts w:hint="eastAsia"/>
              </w:rPr>
              <w:t>）无违法违规行为的；（提供的查询截图，时间为投标截止时间前</w:t>
            </w:r>
            <w:r>
              <w:rPr>
                <w:rFonts w:hint="eastAsia"/>
              </w:rPr>
              <w:t>20</w:t>
            </w:r>
            <w:r>
              <w:rPr>
                <w:rFonts w:hint="eastAsia"/>
              </w:rPr>
              <w:t>天内）</w:t>
            </w:r>
            <w:r>
              <w:rPr>
                <w:rFonts w:hint="eastAsia"/>
              </w:rPr>
              <w:br/>
            </w:r>
            <w:r>
              <w:rPr>
                <w:rFonts w:hint="eastAsia"/>
              </w:rPr>
              <w:t>（</w:t>
            </w:r>
            <w:r>
              <w:rPr>
                <w:rFonts w:hint="eastAsia"/>
              </w:rPr>
              <w:t>5</w:t>
            </w:r>
            <w:r>
              <w:rPr>
                <w:rFonts w:hint="eastAsia"/>
              </w:rPr>
              <w:t>）单位负责人为同一人或者存在直接控股、管理关系的不同供应商，不得参加同一合同项下的政府采购活动；</w:t>
            </w:r>
            <w:r>
              <w:rPr>
                <w:rFonts w:hint="eastAsia"/>
              </w:rPr>
              <w:br/>
            </w:r>
            <w:r>
              <w:rPr>
                <w:rFonts w:hint="eastAsia"/>
              </w:rPr>
              <w:t>（</w:t>
            </w:r>
            <w:r>
              <w:rPr>
                <w:rFonts w:hint="eastAsia"/>
              </w:rPr>
              <w:t>6</w:t>
            </w:r>
            <w:r>
              <w:rPr>
                <w:rFonts w:hint="eastAsia"/>
              </w:rPr>
              <w:t>）具有履行合同所必需的设备和专业技术能力；</w:t>
            </w:r>
            <w:r>
              <w:rPr>
                <w:rFonts w:hint="eastAsia"/>
              </w:rPr>
              <w:br/>
            </w:r>
            <w:r>
              <w:rPr>
                <w:rFonts w:hint="eastAsia"/>
              </w:rPr>
              <w:t>（</w:t>
            </w:r>
            <w:r>
              <w:rPr>
                <w:rFonts w:hint="eastAsia"/>
              </w:rPr>
              <w:t>7</w:t>
            </w:r>
            <w:r>
              <w:rPr>
                <w:rFonts w:hint="eastAsia"/>
              </w:rPr>
              <w:t>）本项目不接受联合体投标。</w:t>
            </w:r>
            <w:r>
              <w:rPr>
                <w:rFonts w:hint="eastAsia"/>
              </w:rPr>
              <w:br/>
            </w:r>
            <w:r>
              <w:rPr>
                <w:rFonts w:hint="eastAsia"/>
              </w:rPr>
              <w:t>（</w:t>
            </w:r>
            <w:r>
              <w:rPr>
                <w:rFonts w:hint="eastAsia"/>
              </w:rPr>
              <w:t>8</w:t>
            </w:r>
            <w:r>
              <w:rPr>
                <w:rFonts w:hint="eastAsia"/>
              </w:rPr>
              <w:t>）符合国家有关法律法规的规定。</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9</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投标文件</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本次开标：</w:t>
            </w:r>
            <w:r>
              <w:rPr>
                <w:rFonts w:ascii="SimSun" w:hAnsi="SimSun" w:cs="SimSun" w:hint="eastAsia"/>
                <w:color w:val="0000FF"/>
                <w:sz w:val="24"/>
                <w:highlight w:val="yellow"/>
              </w:rPr>
              <w:t>纸质版或电子版响应文件评审</w:t>
            </w:r>
            <w:r>
              <w:rPr>
                <w:rFonts w:ascii="SimSun" w:hAnsi="SimSun" w:cs="SimSun" w:hint="eastAsia"/>
                <w:sz w:val="24"/>
              </w:rPr>
              <w:t>。投标人编制、提交的投标文件，须符合本项目采购文件要求的投标文件编制和提交要求。</w:t>
            </w:r>
          </w:p>
          <w:p w:rsidR="00737807" w:rsidRDefault="000504DF">
            <w:pPr>
              <w:spacing w:line="400" w:lineRule="exact"/>
              <w:rPr>
                <w:rFonts w:ascii="SimSun" w:hAnsi="SimSun" w:cs="SimSun"/>
                <w:sz w:val="24"/>
              </w:rPr>
            </w:pPr>
            <w:r>
              <w:rPr>
                <w:rFonts w:ascii="SimSun" w:hAnsi="SimSun" w:cs="SimSun" w:hint="eastAsia"/>
                <w:sz w:val="24"/>
              </w:rPr>
              <w:t>投标文件正本一份</w:t>
            </w:r>
            <w:r>
              <w:rPr>
                <w:rFonts w:ascii="SimSun" w:hAnsi="SimSun" w:cs="SimSun" w:hint="eastAsia"/>
                <w:sz w:val="24"/>
              </w:rPr>
              <w:t>,</w:t>
            </w:r>
            <w:r>
              <w:rPr>
                <w:rFonts w:ascii="SimSun" w:hAnsi="SimSun" w:cs="SimSun" w:hint="eastAsia"/>
                <w:sz w:val="24"/>
              </w:rPr>
              <w:t>，副本三份。</w:t>
            </w:r>
          </w:p>
          <w:p w:rsidR="00737807" w:rsidRDefault="000504DF">
            <w:pPr>
              <w:spacing w:line="400" w:lineRule="exact"/>
              <w:rPr>
                <w:rFonts w:ascii="SimSun" w:hAnsi="SimSun" w:cs="SimSun"/>
                <w:sz w:val="24"/>
              </w:rPr>
            </w:pPr>
            <w:r>
              <w:rPr>
                <w:rFonts w:ascii="SimSun" w:hAnsi="SimSun" w:cs="SimSun" w:hint="eastAsia"/>
                <w:sz w:val="24"/>
              </w:rPr>
              <w:t>电子文件一份</w:t>
            </w:r>
            <w:r>
              <w:rPr>
                <w:rFonts w:ascii="SimSun" w:hAnsi="SimSun" w:cs="SimSun" w:hint="eastAsia"/>
                <w:sz w:val="24"/>
              </w:rPr>
              <w:t>(U</w:t>
            </w:r>
            <w:r>
              <w:rPr>
                <w:rFonts w:ascii="SimSun" w:hAnsi="SimSun" w:cs="SimSun" w:hint="eastAsia"/>
                <w:sz w:val="24"/>
              </w:rPr>
              <w:t>盘</w:t>
            </w:r>
            <w:r>
              <w:rPr>
                <w:rFonts w:ascii="SimSun" w:hAnsi="SimSun" w:cs="SimSun" w:hint="eastAsia"/>
                <w:sz w:val="24"/>
              </w:rPr>
              <w:t>,</w:t>
            </w:r>
            <w:r>
              <w:rPr>
                <w:rFonts w:ascii="SimSun" w:hAnsi="SimSun" w:cs="SimSun" w:hint="eastAsia"/>
                <w:sz w:val="24"/>
              </w:rPr>
              <w:t>并标注投标人名称</w:t>
            </w:r>
            <w:r>
              <w:rPr>
                <w:rFonts w:ascii="SimSun" w:hAnsi="SimSun" w:cs="SimSun" w:hint="eastAsia"/>
                <w:sz w:val="24"/>
              </w:rPr>
              <w:t>)</w:t>
            </w:r>
          </w:p>
          <w:p w:rsidR="00737807" w:rsidRDefault="000504DF">
            <w:pPr>
              <w:spacing w:line="400" w:lineRule="exact"/>
              <w:rPr>
                <w:rFonts w:ascii="SimSun" w:hAnsi="SimSun" w:cs="SimSun"/>
                <w:sz w:val="24"/>
              </w:rPr>
            </w:pPr>
            <w:r>
              <w:rPr>
                <w:rFonts w:ascii="SimSun" w:hAnsi="SimSun" w:cs="SimSun" w:hint="eastAsia"/>
                <w:sz w:val="24"/>
              </w:rPr>
              <w:t>开标一览表</w:t>
            </w:r>
            <w:r>
              <w:rPr>
                <w:rFonts w:ascii="SimSun" w:hAnsi="SimSun" w:cs="SimSun" w:hint="eastAsia"/>
                <w:sz w:val="24"/>
              </w:rPr>
              <w:t>1</w:t>
            </w:r>
            <w:r>
              <w:rPr>
                <w:rFonts w:ascii="SimSun" w:hAnsi="SimSun" w:cs="SimSun" w:hint="eastAsia"/>
                <w:sz w:val="24"/>
              </w:rPr>
              <w:t>份</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10</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响应文件提交</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截止时间：</w:t>
            </w:r>
            <w:r>
              <w:rPr>
                <w:rFonts w:hint="eastAsia"/>
                <w:highlight w:val="cyan"/>
                <w:u w:val="single"/>
              </w:rPr>
              <w:t>2021</w:t>
            </w:r>
            <w:r>
              <w:rPr>
                <w:rFonts w:hint="eastAsia"/>
                <w:highlight w:val="cyan"/>
                <w:u w:val="single"/>
              </w:rPr>
              <w:t>年</w:t>
            </w:r>
            <w:r>
              <w:rPr>
                <w:rFonts w:hint="eastAsia"/>
                <w:highlight w:val="cyan"/>
                <w:u w:val="single"/>
              </w:rPr>
              <w:t>10</w:t>
            </w:r>
            <w:r>
              <w:rPr>
                <w:rFonts w:hint="eastAsia"/>
                <w:highlight w:val="cyan"/>
                <w:u w:val="single"/>
              </w:rPr>
              <w:t>月</w:t>
            </w:r>
            <w:r>
              <w:rPr>
                <w:rFonts w:hint="eastAsia"/>
                <w:highlight w:val="cyan"/>
                <w:u w:val="single"/>
              </w:rPr>
              <w:t>27</w:t>
            </w:r>
            <w:r>
              <w:rPr>
                <w:rFonts w:hint="eastAsia"/>
                <w:highlight w:val="cyan"/>
                <w:u w:val="single"/>
              </w:rPr>
              <w:t>日</w:t>
            </w:r>
            <w:r>
              <w:rPr>
                <w:rFonts w:hint="eastAsia"/>
                <w:highlight w:val="cyan"/>
                <w:u w:val="single"/>
              </w:rPr>
              <w:t xml:space="preserve"> 11:00</w:t>
            </w:r>
            <w:r>
              <w:rPr>
                <w:rFonts w:hint="eastAsia"/>
              </w:rPr>
              <w:t>（北京时间）</w:t>
            </w:r>
          </w:p>
          <w:p w:rsidR="00737807" w:rsidRDefault="000504DF">
            <w:pPr>
              <w:pStyle w:val="af6"/>
              <w:spacing w:before="0" w:beforeAutospacing="0" w:after="0" w:afterAutospacing="0" w:line="400" w:lineRule="exact"/>
            </w:pPr>
            <w:r>
              <w:rPr>
                <w:rFonts w:hint="eastAsia"/>
              </w:rPr>
              <w:t>地点：</w:t>
            </w:r>
            <w:r>
              <w:rPr>
                <w:rFonts w:hint="eastAsia"/>
                <w:u w:val="single"/>
              </w:rPr>
              <w:t>乌鲁木齐市水磨沟区</w:t>
            </w:r>
            <w:r>
              <w:rPr>
                <w:rFonts w:hint="eastAsia"/>
                <w:color w:val="FF0000"/>
                <w:u w:val="single"/>
              </w:rPr>
              <w:t>龙腾路</w:t>
            </w:r>
            <w:r>
              <w:rPr>
                <w:rFonts w:hint="eastAsia"/>
                <w:color w:val="FF0000"/>
                <w:u w:val="single"/>
              </w:rPr>
              <w:t>1118</w:t>
            </w:r>
            <w:r>
              <w:rPr>
                <w:rFonts w:hint="eastAsia"/>
                <w:color w:val="FF0000"/>
                <w:u w:val="single"/>
              </w:rPr>
              <w:t>号中央公园二期</w:t>
            </w:r>
            <w:r>
              <w:rPr>
                <w:rFonts w:hint="eastAsia"/>
                <w:color w:val="FF0000"/>
                <w:u w:val="single"/>
              </w:rPr>
              <w:t>9</w:t>
            </w:r>
            <w:r>
              <w:rPr>
                <w:rFonts w:hint="eastAsia"/>
                <w:color w:val="FF0000"/>
                <w:u w:val="single"/>
              </w:rPr>
              <w:t>栋商务办公楼办公用房</w:t>
            </w:r>
            <w:r>
              <w:rPr>
                <w:rFonts w:hint="eastAsia"/>
                <w:color w:val="FF0000"/>
                <w:u w:val="single"/>
              </w:rPr>
              <w:t>401</w:t>
            </w:r>
            <w:r>
              <w:rPr>
                <w:rFonts w:hint="eastAsia"/>
                <w:color w:val="FF0000"/>
                <w:u w:val="single"/>
              </w:rPr>
              <w:t>室</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11</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投标有效期限</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投标截止后</w:t>
            </w:r>
            <w:r>
              <w:rPr>
                <w:rFonts w:ascii="SimSun" w:hAnsi="SimSun" w:cs="SimSun" w:hint="eastAsia"/>
                <w:sz w:val="24"/>
              </w:rPr>
              <w:t>90</w:t>
            </w:r>
            <w:r>
              <w:rPr>
                <w:rFonts w:ascii="SimSun" w:hAnsi="SimSun" w:cs="SimSun" w:hint="eastAsia"/>
                <w:sz w:val="24"/>
              </w:rPr>
              <w:t>天（日历日）</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12</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开标会议</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开启时间：</w:t>
            </w:r>
            <w:r>
              <w:rPr>
                <w:rFonts w:hint="eastAsia"/>
                <w:highlight w:val="cyan"/>
                <w:u w:val="single"/>
              </w:rPr>
              <w:t>2021</w:t>
            </w:r>
            <w:r>
              <w:rPr>
                <w:rFonts w:hint="eastAsia"/>
                <w:highlight w:val="cyan"/>
                <w:u w:val="single"/>
              </w:rPr>
              <w:t>年</w:t>
            </w:r>
            <w:r>
              <w:rPr>
                <w:rFonts w:hint="eastAsia"/>
                <w:highlight w:val="cyan"/>
                <w:u w:val="single"/>
              </w:rPr>
              <w:t>10</w:t>
            </w:r>
            <w:r>
              <w:rPr>
                <w:rFonts w:hint="eastAsia"/>
                <w:highlight w:val="cyan"/>
                <w:u w:val="single"/>
              </w:rPr>
              <w:t>月</w:t>
            </w:r>
            <w:r>
              <w:rPr>
                <w:rFonts w:hint="eastAsia"/>
                <w:highlight w:val="cyan"/>
                <w:u w:val="single"/>
              </w:rPr>
              <w:t>27</w:t>
            </w:r>
            <w:r>
              <w:rPr>
                <w:rFonts w:hint="eastAsia"/>
                <w:highlight w:val="cyan"/>
                <w:u w:val="single"/>
              </w:rPr>
              <w:t>日</w:t>
            </w:r>
            <w:r>
              <w:rPr>
                <w:rFonts w:hint="eastAsia"/>
                <w:highlight w:val="cyan"/>
                <w:u w:val="single"/>
              </w:rPr>
              <w:t xml:space="preserve"> 11:00</w:t>
            </w:r>
            <w:r>
              <w:rPr>
                <w:rFonts w:hint="eastAsia"/>
              </w:rPr>
              <w:t>（北京时间）</w:t>
            </w:r>
          </w:p>
          <w:p w:rsidR="00737807" w:rsidRDefault="000504DF">
            <w:pPr>
              <w:spacing w:line="400" w:lineRule="exact"/>
              <w:rPr>
                <w:rFonts w:ascii="SimSun" w:hAnsi="SimSun" w:cs="SimSun"/>
                <w:sz w:val="24"/>
              </w:rPr>
            </w:pPr>
            <w:r>
              <w:rPr>
                <w:rFonts w:ascii="SimSun" w:hAnsi="SimSun" w:cs="SimSun" w:hint="eastAsia"/>
                <w:sz w:val="24"/>
              </w:rPr>
              <w:t>地点：</w:t>
            </w:r>
            <w:r>
              <w:rPr>
                <w:rFonts w:ascii="SimSun" w:hAnsi="SimSun" w:cs="SimSun" w:hint="eastAsia"/>
                <w:sz w:val="24"/>
                <w:u w:val="single"/>
              </w:rPr>
              <w:t>乌鲁木齐市水磨沟区</w:t>
            </w:r>
            <w:r>
              <w:rPr>
                <w:rFonts w:ascii="SimSun" w:hAnsi="SimSun" w:cs="SimSun" w:hint="eastAsia"/>
                <w:color w:val="FF0000"/>
                <w:sz w:val="24"/>
                <w:u w:val="single"/>
              </w:rPr>
              <w:t>龙腾路</w:t>
            </w:r>
            <w:r>
              <w:rPr>
                <w:rFonts w:ascii="SimSun" w:hAnsi="SimSun" w:cs="SimSun" w:hint="eastAsia"/>
                <w:color w:val="FF0000"/>
                <w:sz w:val="24"/>
                <w:u w:val="single"/>
              </w:rPr>
              <w:t>1118</w:t>
            </w:r>
            <w:r>
              <w:rPr>
                <w:rFonts w:ascii="SimSun" w:hAnsi="SimSun" w:cs="SimSun" w:hint="eastAsia"/>
                <w:color w:val="FF0000"/>
                <w:sz w:val="24"/>
                <w:u w:val="single"/>
              </w:rPr>
              <w:t>号中央公园二期</w:t>
            </w:r>
            <w:r>
              <w:rPr>
                <w:rFonts w:ascii="SimSun" w:hAnsi="SimSun" w:cs="SimSun" w:hint="eastAsia"/>
                <w:color w:val="FF0000"/>
                <w:sz w:val="24"/>
                <w:u w:val="single"/>
              </w:rPr>
              <w:t>9</w:t>
            </w:r>
            <w:r>
              <w:rPr>
                <w:rFonts w:ascii="SimSun" w:hAnsi="SimSun" w:cs="SimSun" w:hint="eastAsia"/>
                <w:color w:val="FF0000"/>
                <w:sz w:val="24"/>
                <w:u w:val="single"/>
              </w:rPr>
              <w:t>栋商务办公楼办公用房</w:t>
            </w:r>
            <w:r>
              <w:rPr>
                <w:rFonts w:ascii="SimSun" w:hAnsi="SimSun" w:cs="SimSun" w:hint="eastAsia"/>
                <w:color w:val="FF0000"/>
                <w:sz w:val="24"/>
                <w:u w:val="single"/>
              </w:rPr>
              <w:t>401</w:t>
            </w:r>
            <w:r>
              <w:rPr>
                <w:rFonts w:ascii="SimSun" w:hAnsi="SimSun" w:cs="SimSun" w:hint="eastAsia"/>
                <w:color w:val="FF0000"/>
                <w:sz w:val="24"/>
                <w:u w:val="single"/>
              </w:rPr>
              <w:t>室</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13</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评标标准</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综合评分法</w:t>
            </w:r>
          </w:p>
        </w:tc>
      </w:tr>
      <w:tr w:rsidR="00737807">
        <w:trPr>
          <w:cantSplit/>
          <w:trHeight w:val="3094"/>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lastRenderedPageBreak/>
              <w:t>14</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投标保证金（人民币）</w:t>
            </w:r>
          </w:p>
        </w:tc>
        <w:tc>
          <w:tcPr>
            <w:tcW w:w="7131" w:type="dxa"/>
            <w:vAlign w:val="center"/>
          </w:tcPr>
          <w:p w:rsidR="00737807" w:rsidRDefault="000504DF">
            <w:pPr>
              <w:snapToGrid w:val="0"/>
              <w:spacing w:line="400" w:lineRule="exact"/>
              <w:rPr>
                <w:rFonts w:ascii="SimSun" w:hAnsi="SimSun" w:cs="SimSun"/>
                <w:sz w:val="24"/>
              </w:rPr>
            </w:pPr>
            <w:r>
              <w:rPr>
                <w:rFonts w:ascii="SimSun" w:hAnsi="SimSun" w:cs="SimSun" w:hint="eastAsia"/>
                <w:sz w:val="24"/>
              </w:rPr>
              <w:t>投标保证金：</w:t>
            </w:r>
          </w:p>
          <w:p w:rsidR="00737807" w:rsidRDefault="000504DF">
            <w:pPr>
              <w:snapToGrid w:val="0"/>
              <w:spacing w:line="400" w:lineRule="exact"/>
              <w:rPr>
                <w:rFonts w:ascii="SimSun" w:hAnsi="SimSun" w:cs="SimSun"/>
                <w:sz w:val="24"/>
              </w:rPr>
            </w:pPr>
            <w:r>
              <w:rPr>
                <w:rFonts w:ascii="SimSun" w:hAnsi="SimSun" w:cs="SimSun" w:hint="eastAsia"/>
                <w:sz w:val="24"/>
              </w:rPr>
              <w:t>小写：￥</w:t>
            </w:r>
            <w:r>
              <w:rPr>
                <w:rFonts w:ascii="SimSun" w:hAnsi="SimSun" w:cs="SimSun" w:hint="eastAsia"/>
                <w:sz w:val="24"/>
              </w:rPr>
              <w:t>6200.00</w:t>
            </w:r>
            <w:r>
              <w:rPr>
                <w:rFonts w:ascii="SimSun" w:hAnsi="SimSun" w:cs="SimSun" w:hint="eastAsia"/>
                <w:sz w:val="24"/>
              </w:rPr>
              <w:t>元；</w:t>
            </w:r>
            <w:r>
              <w:rPr>
                <w:rFonts w:ascii="SimSun" w:hAnsi="SimSun" w:cs="SimSun" w:hint="eastAsia"/>
                <w:sz w:val="24"/>
              </w:rPr>
              <w:t xml:space="preserve">     </w:t>
            </w:r>
            <w:r>
              <w:rPr>
                <w:rFonts w:ascii="SimSun" w:hAnsi="SimSun" w:cs="SimSun" w:hint="eastAsia"/>
                <w:sz w:val="24"/>
              </w:rPr>
              <w:t>大写：陆仟贰佰元整</w:t>
            </w:r>
          </w:p>
          <w:p w:rsidR="00737807" w:rsidRDefault="000504DF">
            <w:pPr>
              <w:snapToGrid w:val="0"/>
              <w:spacing w:line="400" w:lineRule="exact"/>
              <w:rPr>
                <w:rFonts w:ascii="SimSun" w:hAnsi="SimSun" w:cs="SimSun"/>
                <w:sz w:val="24"/>
              </w:rPr>
            </w:pPr>
            <w:r>
              <w:rPr>
                <w:rFonts w:ascii="SimSun" w:hAnsi="SimSun" w:cs="SimSun" w:hint="eastAsia"/>
                <w:sz w:val="24"/>
              </w:rPr>
              <w:t>户单位名称：</w:t>
            </w:r>
            <w:proofErr w:type="gramStart"/>
            <w:r>
              <w:rPr>
                <w:rFonts w:ascii="SimSun" w:hAnsi="SimSun" w:cs="SimSun" w:hint="eastAsia"/>
                <w:sz w:val="24"/>
              </w:rPr>
              <w:t>新疆谱诚项目管理</w:t>
            </w:r>
            <w:proofErr w:type="gramEnd"/>
            <w:r>
              <w:rPr>
                <w:rFonts w:ascii="SimSun" w:hAnsi="SimSun" w:cs="SimSun" w:hint="eastAsia"/>
                <w:sz w:val="24"/>
              </w:rPr>
              <w:t>咨询有限公司</w:t>
            </w:r>
          </w:p>
          <w:p w:rsidR="00737807" w:rsidRDefault="000504DF">
            <w:pPr>
              <w:snapToGrid w:val="0"/>
              <w:spacing w:line="400" w:lineRule="exact"/>
              <w:rPr>
                <w:rFonts w:ascii="SimSun" w:hAnsi="SimSun" w:cs="SimSun"/>
                <w:sz w:val="24"/>
              </w:rPr>
            </w:pPr>
            <w:r>
              <w:rPr>
                <w:rFonts w:ascii="SimSun" w:hAnsi="SimSun" w:cs="SimSun" w:hint="eastAsia"/>
                <w:sz w:val="24"/>
              </w:rPr>
              <w:t>开户行：中国农业银行股份有限公司乌鲁木齐南门国际城支行</w:t>
            </w:r>
          </w:p>
          <w:p w:rsidR="00737807" w:rsidRDefault="000504DF">
            <w:pPr>
              <w:snapToGrid w:val="0"/>
              <w:spacing w:line="400" w:lineRule="exact"/>
              <w:rPr>
                <w:rFonts w:ascii="SimSun" w:hAnsi="SimSun" w:cs="SimSun"/>
                <w:sz w:val="24"/>
              </w:rPr>
            </w:pPr>
            <w:r>
              <w:rPr>
                <w:rFonts w:ascii="SimSun" w:hAnsi="SimSun" w:cs="SimSun" w:hint="eastAsia"/>
                <w:sz w:val="24"/>
              </w:rPr>
              <w:t>银行账号：</w:t>
            </w:r>
            <w:r>
              <w:rPr>
                <w:rFonts w:ascii="SimSun" w:hAnsi="SimSun" w:cs="SimSun" w:hint="eastAsia"/>
                <w:sz w:val="24"/>
              </w:rPr>
              <w:t>30003101040002928</w:t>
            </w:r>
          </w:p>
          <w:p w:rsidR="00737807" w:rsidRDefault="000504DF">
            <w:pPr>
              <w:snapToGrid w:val="0"/>
              <w:spacing w:line="400" w:lineRule="exact"/>
              <w:rPr>
                <w:rFonts w:ascii="SimSun" w:hAnsi="SimSun" w:cs="SimSun"/>
                <w:sz w:val="24"/>
              </w:rPr>
            </w:pPr>
            <w:r>
              <w:rPr>
                <w:rFonts w:ascii="SimSun" w:hAnsi="SimSun" w:cs="SimSun" w:hint="eastAsia"/>
                <w:sz w:val="24"/>
              </w:rPr>
              <w:t>行</w:t>
            </w:r>
            <w:r>
              <w:rPr>
                <w:rFonts w:ascii="SimSun" w:hAnsi="SimSun" w:cs="SimSun" w:hint="eastAsia"/>
                <w:sz w:val="24"/>
              </w:rPr>
              <w:t xml:space="preserve">    </w:t>
            </w:r>
            <w:r>
              <w:rPr>
                <w:rFonts w:ascii="SimSun" w:hAnsi="SimSun" w:cs="SimSun" w:hint="eastAsia"/>
                <w:sz w:val="24"/>
              </w:rPr>
              <w:t>号：</w:t>
            </w:r>
            <w:r>
              <w:rPr>
                <w:rFonts w:ascii="SimSun" w:hAnsi="SimSun" w:cs="SimSun" w:hint="eastAsia"/>
                <w:sz w:val="24"/>
              </w:rPr>
              <w:t>103881000316</w:t>
            </w:r>
          </w:p>
          <w:p w:rsidR="00737807" w:rsidRDefault="000504DF">
            <w:pPr>
              <w:spacing w:line="400" w:lineRule="exact"/>
              <w:rPr>
                <w:rFonts w:ascii="SimSun" w:hAnsi="SimSun" w:cs="SimSun"/>
                <w:sz w:val="24"/>
              </w:rPr>
            </w:pPr>
            <w:r>
              <w:rPr>
                <w:rFonts w:ascii="SimSun" w:hAnsi="SimSun" w:cs="SimSun" w:hint="eastAsia"/>
                <w:sz w:val="24"/>
              </w:rPr>
              <w:t>投标保证金的缴纳形式：投标保证金于投标截止时间前（北京时间，以到账时间为准</w:t>
            </w:r>
            <w:r>
              <w:rPr>
                <w:rFonts w:ascii="SimSun" w:hAnsi="SimSun" w:cs="SimSun" w:hint="eastAsia"/>
                <w:sz w:val="24"/>
              </w:rPr>
              <w:t>)</w:t>
            </w:r>
            <w:r>
              <w:rPr>
                <w:rFonts w:ascii="SimSun" w:hAnsi="SimSun" w:cs="SimSun" w:hint="eastAsia"/>
                <w:sz w:val="24"/>
              </w:rPr>
              <w:t>之前从投标人基本账户以银行电汇或</w:t>
            </w:r>
            <w:proofErr w:type="gramStart"/>
            <w:r>
              <w:rPr>
                <w:rFonts w:ascii="SimSun" w:hAnsi="SimSun" w:cs="SimSun" w:hint="eastAsia"/>
                <w:sz w:val="24"/>
              </w:rPr>
              <w:t>网银形式</w:t>
            </w:r>
            <w:proofErr w:type="gramEnd"/>
            <w:r>
              <w:rPr>
                <w:rFonts w:ascii="SimSun" w:hAnsi="SimSun" w:cs="SimSun" w:hint="eastAsia"/>
                <w:sz w:val="24"/>
              </w:rPr>
              <w:t>汇至</w:t>
            </w:r>
            <w:proofErr w:type="gramStart"/>
            <w:r>
              <w:rPr>
                <w:rFonts w:ascii="SimSun" w:hAnsi="SimSun" w:cs="SimSun" w:hint="eastAsia"/>
                <w:sz w:val="24"/>
              </w:rPr>
              <w:t>新疆谱诚项目管理</w:t>
            </w:r>
            <w:proofErr w:type="gramEnd"/>
            <w:r>
              <w:rPr>
                <w:rFonts w:ascii="SimSun" w:hAnsi="SimSun" w:cs="SimSun" w:hint="eastAsia"/>
                <w:sz w:val="24"/>
              </w:rPr>
              <w:t>咨询有限公司账户，投标人提交投标保证金应充分考虑资金在途时间。若投标人未按照上述规定缴纳投标保证金</w:t>
            </w:r>
            <w:r>
              <w:rPr>
                <w:rFonts w:ascii="SimSun" w:hAnsi="SimSun" w:cs="SimSun" w:hint="eastAsia"/>
                <w:sz w:val="24"/>
              </w:rPr>
              <w:t>,</w:t>
            </w:r>
            <w:r>
              <w:rPr>
                <w:rFonts w:ascii="SimSun" w:hAnsi="SimSun" w:cs="SimSun" w:hint="eastAsia"/>
                <w:sz w:val="24"/>
              </w:rPr>
              <w:t>投标文件将被拒绝评审。</w:t>
            </w:r>
          </w:p>
          <w:p w:rsidR="00737807" w:rsidRDefault="000504DF">
            <w:pPr>
              <w:spacing w:line="400" w:lineRule="exact"/>
              <w:rPr>
                <w:rFonts w:ascii="SimSun" w:hAnsi="SimSun" w:cs="SimSun"/>
                <w:b/>
                <w:sz w:val="24"/>
              </w:rPr>
            </w:pPr>
            <w:r>
              <w:rPr>
                <w:rFonts w:ascii="SimSun" w:hAnsi="SimSun" w:cs="SimSun" w:hint="eastAsia"/>
                <w:bCs/>
                <w:sz w:val="24"/>
              </w:rPr>
              <w:t>（注：投标人缴纳投标保证金时，须备注注明所投“项目名称、项目编号、投</w:t>
            </w:r>
            <w:r>
              <w:rPr>
                <w:rFonts w:ascii="SimSun" w:hAnsi="SimSun" w:cs="SimSun" w:hint="eastAsia"/>
                <w:bCs/>
                <w:sz w:val="24"/>
              </w:rPr>
              <w:t>标人简称”）</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15</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招标文件售价</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300</w:t>
            </w:r>
            <w:r>
              <w:rPr>
                <w:rFonts w:ascii="SimSun" w:hAnsi="SimSun" w:cs="SimSun" w:hint="eastAsia"/>
                <w:sz w:val="24"/>
              </w:rPr>
              <w:t>元</w:t>
            </w:r>
            <w:r>
              <w:rPr>
                <w:rFonts w:ascii="SimSun" w:hAnsi="SimSun" w:cs="SimSun" w:hint="eastAsia"/>
                <w:sz w:val="24"/>
              </w:rPr>
              <w:t>/</w:t>
            </w:r>
            <w:r>
              <w:rPr>
                <w:rFonts w:ascii="SimSun" w:hAnsi="SimSun" w:cs="SimSun" w:hint="eastAsia"/>
                <w:sz w:val="24"/>
              </w:rPr>
              <w:t>份</w:t>
            </w:r>
          </w:p>
        </w:tc>
      </w:tr>
      <w:tr w:rsidR="00737807">
        <w:trPr>
          <w:cantSplit/>
          <w:trHeight w:val="340"/>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16</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履约担保</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履约保证金金额：合同金额的</w:t>
            </w:r>
            <w:r>
              <w:rPr>
                <w:rFonts w:ascii="SimSun" w:hAnsi="SimSun" w:cs="SimSun" w:hint="eastAsia"/>
                <w:sz w:val="24"/>
                <w:u w:val="single"/>
              </w:rPr>
              <w:t xml:space="preserve"> / </w:t>
            </w:r>
            <w:r>
              <w:rPr>
                <w:rFonts w:ascii="SimSun" w:hAnsi="SimSun" w:cs="SimSun" w:hint="eastAsia"/>
                <w:sz w:val="24"/>
              </w:rPr>
              <w:t>%</w:t>
            </w:r>
          </w:p>
          <w:p w:rsidR="00737807" w:rsidRDefault="000504DF">
            <w:pPr>
              <w:spacing w:line="400" w:lineRule="exact"/>
              <w:rPr>
                <w:rFonts w:ascii="SimSun" w:hAnsi="SimSun" w:cs="SimSun"/>
                <w:sz w:val="24"/>
              </w:rPr>
            </w:pPr>
            <w:r>
              <w:rPr>
                <w:rFonts w:ascii="SimSun" w:hAnsi="SimSun" w:cs="SimSun" w:hint="eastAsia"/>
                <w:sz w:val="24"/>
              </w:rPr>
              <w:t>履约保证金递交：成交单位收到《成交通知书》，签订合同前缴纳</w:t>
            </w:r>
          </w:p>
          <w:p w:rsidR="00737807" w:rsidRDefault="000504DF">
            <w:pPr>
              <w:spacing w:line="400" w:lineRule="exact"/>
              <w:rPr>
                <w:rFonts w:ascii="SimSun" w:hAnsi="SimSun" w:cs="SimSun"/>
                <w:sz w:val="24"/>
              </w:rPr>
            </w:pPr>
            <w:r>
              <w:rPr>
                <w:rFonts w:ascii="SimSun" w:hAnsi="SimSun" w:cs="SimSun" w:hint="eastAsia"/>
                <w:sz w:val="24"/>
              </w:rPr>
              <w:t>履约保证金形式：银行转账形式（成交单位未按采购文件规定缴纳履约保证金的，其投标保证金将不予退还）</w:t>
            </w:r>
          </w:p>
          <w:p w:rsidR="00737807" w:rsidRDefault="000504DF">
            <w:pPr>
              <w:spacing w:line="400" w:lineRule="exact"/>
              <w:rPr>
                <w:rFonts w:ascii="SimSun" w:hAnsi="SimSun" w:cs="SimSun"/>
                <w:sz w:val="24"/>
              </w:rPr>
            </w:pPr>
            <w:r>
              <w:rPr>
                <w:rFonts w:ascii="SimSun" w:hAnsi="SimSun" w:cs="SimSun" w:hint="eastAsia"/>
                <w:sz w:val="24"/>
                <w:lang w:val="zh-CN"/>
              </w:rPr>
              <w:t>履约保证金（质保金）退还：（</w:t>
            </w:r>
            <w:r>
              <w:rPr>
                <w:rFonts w:ascii="SimSun" w:hAnsi="SimSun" w:cs="SimSun" w:hint="eastAsia"/>
                <w:sz w:val="24"/>
                <w:lang w:val="zh-CN"/>
              </w:rPr>
              <w:t>1</w:t>
            </w:r>
            <w:r>
              <w:rPr>
                <w:rFonts w:ascii="SimSun" w:hAnsi="SimSun" w:cs="SimSun" w:hint="eastAsia"/>
                <w:sz w:val="24"/>
                <w:lang w:val="zh-CN"/>
              </w:rPr>
              <w:t>）履约保证金的有效期为该项目</w:t>
            </w:r>
            <w:r>
              <w:rPr>
                <w:rFonts w:ascii="SimSun" w:hAnsi="SimSun" w:cs="SimSun" w:hint="eastAsia"/>
                <w:sz w:val="24"/>
              </w:rPr>
              <w:t>完成供货且通过采购人组织的项目验收</w:t>
            </w:r>
            <w:r>
              <w:rPr>
                <w:rFonts w:ascii="SimSun" w:hAnsi="SimSun" w:cs="SimSun" w:hint="eastAsia"/>
                <w:sz w:val="24"/>
                <w:lang w:val="zh-CN"/>
              </w:rPr>
              <w:t>止。（</w:t>
            </w:r>
            <w:r>
              <w:rPr>
                <w:rFonts w:ascii="SimSun" w:hAnsi="SimSun" w:cs="SimSun" w:hint="eastAsia"/>
                <w:sz w:val="24"/>
                <w:lang w:val="zh-CN"/>
              </w:rPr>
              <w:t>2</w:t>
            </w:r>
            <w:r>
              <w:rPr>
                <w:rFonts w:ascii="SimSun" w:hAnsi="SimSun" w:cs="SimSun" w:hint="eastAsia"/>
                <w:sz w:val="24"/>
                <w:lang w:val="zh-CN"/>
              </w:rPr>
              <w:t>）供应商在</w:t>
            </w:r>
            <w:r>
              <w:rPr>
                <w:rFonts w:ascii="SimSun" w:hAnsi="SimSun" w:cs="SimSun" w:hint="eastAsia"/>
                <w:sz w:val="24"/>
              </w:rPr>
              <w:t>产品</w:t>
            </w:r>
            <w:r>
              <w:rPr>
                <w:rFonts w:ascii="SimSun" w:hAnsi="SimSun" w:cs="SimSun" w:hint="eastAsia"/>
                <w:sz w:val="24"/>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rsidR="00737807">
        <w:trPr>
          <w:cantSplit/>
          <w:trHeight w:val="793"/>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17</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付款方式及币种</w:t>
            </w:r>
          </w:p>
        </w:tc>
        <w:tc>
          <w:tcPr>
            <w:tcW w:w="7131" w:type="dxa"/>
            <w:vAlign w:val="center"/>
          </w:tcPr>
          <w:p w:rsidR="00737807" w:rsidRDefault="000504DF">
            <w:pPr>
              <w:spacing w:line="400" w:lineRule="exact"/>
              <w:rPr>
                <w:rFonts w:ascii="SimSun" w:hAnsi="SimSun" w:cs="SimSun"/>
                <w:sz w:val="24"/>
                <w:lang w:val="zh-CN"/>
              </w:rPr>
            </w:pPr>
            <w:r>
              <w:rPr>
                <w:rFonts w:ascii="SimSun" w:hAnsi="SimSun" w:cs="SimSun" w:hint="eastAsia"/>
                <w:sz w:val="24"/>
                <w:lang w:val="zh-CN"/>
              </w:rPr>
              <w:t>1</w:t>
            </w:r>
            <w:r>
              <w:rPr>
                <w:rFonts w:ascii="SimSun" w:hAnsi="SimSun" w:cs="SimSun" w:hint="eastAsia"/>
                <w:sz w:val="24"/>
                <w:lang w:val="zh-CN"/>
              </w:rPr>
              <w:t>、付款币种：</w:t>
            </w:r>
          </w:p>
          <w:p w:rsidR="00737807" w:rsidRDefault="000504DF">
            <w:pPr>
              <w:spacing w:line="400" w:lineRule="exact"/>
              <w:rPr>
                <w:rFonts w:ascii="SimSun" w:hAnsi="SimSun" w:cs="SimSun"/>
                <w:sz w:val="24"/>
                <w:lang w:val="zh-CN"/>
              </w:rPr>
            </w:pPr>
            <w:r>
              <w:rPr>
                <w:rFonts w:ascii="SimSun" w:hAnsi="SimSun" w:cs="SimSun" w:hint="eastAsia"/>
                <w:sz w:val="24"/>
                <w:lang w:val="zh-CN"/>
              </w:rPr>
              <w:t>本次采购所述的项目资金均以人民币支付</w:t>
            </w:r>
          </w:p>
          <w:p w:rsidR="00737807" w:rsidRDefault="000504DF">
            <w:pPr>
              <w:spacing w:line="400" w:lineRule="exact"/>
              <w:rPr>
                <w:rFonts w:ascii="SimSun" w:hAnsi="SimSun" w:cs="SimSun"/>
                <w:sz w:val="24"/>
                <w:lang w:val="zh-CN"/>
              </w:rPr>
            </w:pPr>
            <w:r>
              <w:rPr>
                <w:rFonts w:ascii="SimSun" w:hAnsi="SimSun" w:cs="SimSun" w:hint="eastAsia"/>
                <w:sz w:val="24"/>
                <w:lang w:val="zh-CN"/>
              </w:rPr>
              <w:t>2</w:t>
            </w:r>
            <w:r>
              <w:rPr>
                <w:rFonts w:ascii="SimSun" w:hAnsi="SimSun" w:cs="SimSun" w:hint="eastAsia"/>
                <w:sz w:val="24"/>
                <w:lang w:val="zh-CN"/>
              </w:rPr>
              <w:t>、付款方式：</w:t>
            </w:r>
          </w:p>
          <w:p w:rsidR="00737807" w:rsidRDefault="000504DF">
            <w:pPr>
              <w:spacing w:line="400" w:lineRule="exact"/>
              <w:rPr>
                <w:rFonts w:ascii="SimSun" w:hAnsi="SimSun" w:cs="SimSun"/>
                <w:sz w:val="24"/>
                <w:highlight w:val="yellow"/>
              </w:rPr>
            </w:pPr>
            <w:r>
              <w:rPr>
                <w:rFonts w:ascii="SimSun" w:hAnsi="SimSun" w:cs="SimSun" w:hint="eastAsia"/>
                <w:sz w:val="24"/>
              </w:rPr>
              <w:t>（</w:t>
            </w:r>
            <w:r>
              <w:rPr>
                <w:rFonts w:ascii="SimSun" w:hAnsi="SimSun" w:cs="SimSun" w:hint="eastAsia"/>
                <w:sz w:val="24"/>
                <w:highlight w:val="yellow"/>
              </w:rPr>
              <w:t>1</w:t>
            </w:r>
            <w:r>
              <w:rPr>
                <w:rFonts w:ascii="SimSun" w:hAnsi="SimSun" w:cs="SimSun" w:hint="eastAsia"/>
                <w:sz w:val="24"/>
                <w:highlight w:val="yellow"/>
              </w:rPr>
              <w:t>）合同签订后支付合同金额的</w:t>
            </w:r>
            <w:r>
              <w:rPr>
                <w:rFonts w:ascii="SimSun" w:hAnsi="SimSun" w:cs="SimSun" w:hint="eastAsia"/>
                <w:sz w:val="24"/>
                <w:highlight w:val="yellow"/>
              </w:rPr>
              <w:t>30%</w:t>
            </w:r>
            <w:r>
              <w:rPr>
                <w:rFonts w:ascii="SimSun" w:hAnsi="SimSun" w:cs="SimSun" w:hint="eastAsia"/>
                <w:sz w:val="24"/>
                <w:highlight w:val="yellow"/>
              </w:rPr>
              <w:t>，设备完成供货且验收合格后，支付合同金额的</w:t>
            </w:r>
            <w:r>
              <w:rPr>
                <w:rFonts w:ascii="SimSun" w:hAnsi="SimSun" w:cs="SimSun" w:hint="eastAsia"/>
                <w:sz w:val="24"/>
                <w:highlight w:val="yellow"/>
              </w:rPr>
              <w:t>65%</w:t>
            </w:r>
            <w:r>
              <w:rPr>
                <w:rFonts w:ascii="SimSun" w:hAnsi="SimSun" w:cs="SimSun" w:hint="eastAsia"/>
                <w:sz w:val="24"/>
                <w:highlight w:val="yellow"/>
              </w:rPr>
              <w:t>；</w:t>
            </w:r>
          </w:p>
          <w:p w:rsidR="00737807" w:rsidRDefault="000504DF">
            <w:pPr>
              <w:spacing w:line="400" w:lineRule="exact"/>
              <w:rPr>
                <w:rFonts w:ascii="SimSun" w:hAnsi="SimSun" w:cs="SimSun"/>
                <w:sz w:val="24"/>
                <w:highlight w:val="yellow"/>
              </w:rPr>
            </w:pPr>
            <w:r>
              <w:rPr>
                <w:rFonts w:ascii="SimSun" w:hAnsi="SimSun" w:cs="SimSun" w:hint="eastAsia"/>
                <w:sz w:val="24"/>
                <w:highlight w:val="yellow"/>
              </w:rPr>
              <w:t>（</w:t>
            </w:r>
            <w:r>
              <w:rPr>
                <w:rFonts w:ascii="SimSun" w:hAnsi="SimSun" w:cs="SimSun" w:hint="eastAsia"/>
                <w:sz w:val="24"/>
                <w:highlight w:val="yellow"/>
              </w:rPr>
              <w:t>2</w:t>
            </w:r>
            <w:r>
              <w:rPr>
                <w:rFonts w:ascii="SimSun" w:hAnsi="SimSun" w:cs="SimSun" w:hint="eastAsia"/>
                <w:sz w:val="24"/>
                <w:highlight w:val="yellow"/>
              </w:rPr>
              <w:t>）剩余当期合同金额的</w:t>
            </w:r>
            <w:r>
              <w:rPr>
                <w:rFonts w:ascii="SimSun" w:hAnsi="SimSun" w:cs="SimSun" w:hint="eastAsia"/>
                <w:sz w:val="24"/>
                <w:highlight w:val="yellow"/>
              </w:rPr>
              <w:t>5%</w:t>
            </w:r>
            <w:r>
              <w:rPr>
                <w:rFonts w:ascii="SimSun" w:hAnsi="SimSun" w:cs="SimSun" w:hint="eastAsia"/>
                <w:sz w:val="24"/>
                <w:highlight w:val="yellow"/>
              </w:rPr>
              <w:t>，</w:t>
            </w:r>
            <w:proofErr w:type="gramStart"/>
            <w:r>
              <w:rPr>
                <w:rFonts w:ascii="SimSun" w:hAnsi="SimSun" w:cs="SimSun" w:hint="eastAsia"/>
                <w:sz w:val="24"/>
                <w:highlight w:val="yellow"/>
              </w:rPr>
              <w:t>待质保期</w:t>
            </w:r>
            <w:proofErr w:type="gramEnd"/>
            <w:r>
              <w:rPr>
                <w:rFonts w:ascii="SimSun" w:hAnsi="SimSun" w:cs="SimSun" w:hint="eastAsia"/>
                <w:sz w:val="24"/>
                <w:highlight w:val="yellow"/>
              </w:rPr>
              <w:t>期满无质量问题后予以支付。</w:t>
            </w:r>
          </w:p>
          <w:p w:rsidR="00737807" w:rsidRDefault="000504DF">
            <w:pPr>
              <w:spacing w:line="400" w:lineRule="exact"/>
              <w:rPr>
                <w:rFonts w:ascii="SimSun" w:hAnsi="SimSun" w:cs="SimSun"/>
                <w:sz w:val="24"/>
              </w:rPr>
            </w:pPr>
            <w:r>
              <w:rPr>
                <w:rFonts w:ascii="SimSun" w:hAnsi="SimSun" w:cs="SimSun" w:hint="eastAsia"/>
                <w:sz w:val="24"/>
                <w:highlight w:val="yellow"/>
              </w:rPr>
              <w:t>[</w:t>
            </w:r>
            <w:r>
              <w:rPr>
                <w:rFonts w:ascii="SimSun" w:hAnsi="SimSun" w:cs="SimSun" w:hint="eastAsia"/>
                <w:sz w:val="24"/>
                <w:highlight w:val="yellow"/>
              </w:rPr>
              <w:t>投标人须提供阶段付款有关发票</w:t>
            </w:r>
            <w:r>
              <w:rPr>
                <w:rFonts w:ascii="SimSun" w:hAnsi="SimSun" w:cs="SimSun" w:hint="eastAsia"/>
                <w:sz w:val="24"/>
                <w:highlight w:val="yellow"/>
              </w:rPr>
              <w:t>]</w:t>
            </w:r>
          </w:p>
        </w:tc>
      </w:tr>
      <w:tr w:rsidR="00737807">
        <w:trPr>
          <w:cantSplit/>
          <w:trHeight w:val="793"/>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lastRenderedPageBreak/>
              <w:t>18</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质保期</w:t>
            </w:r>
          </w:p>
        </w:tc>
        <w:tc>
          <w:tcPr>
            <w:tcW w:w="7131" w:type="dxa"/>
            <w:vAlign w:val="center"/>
          </w:tcPr>
          <w:p w:rsidR="00737807" w:rsidRDefault="000504DF">
            <w:pPr>
              <w:spacing w:line="400" w:lineRule="exact"/>
              <w:rPr>
                <w:rFonts w:ascii="SimSun" w:hAnsi="SimSun" w:cs="SimSun"/>
                <w:color w:val="0000FF"/>
                <w:sz w:val="24"/>
                <w:lang w:val="zh-CN"/>
              </w:rPr>
            </w:pPr>
            <w:r>
              <w:rPr>
                <w:rFonts w:ascii="SimSun" w:hAnsi="SimSun" w:cs="SimSun" w:hint="eastAsia"/>
                <w:color w:val="0000FF"/>
                <w:sz w:val="24"/>
                <w:lang w:val="zh-CN"/>
              </w:rPr>
              <w:t>成交人应提交针对本项目的</w:t>
            </w:r>
            <w:r>
              <w:rPr>
                <w:rFonts w:ascii="SimSun" w:hAnsi="SimSun" w:cs="SimSun" w:hint="eastAsia"/>
                <w:color w:val="0000FF"/>
                <w:sz w:val="24"/>
                <w:highlight w:val="yellow"/>
              </w:rPr>
              <w:t>3</w:t>
            </w:r>
            <w:r>
              <w:rPr>
                <w:rFonts w:ascii="SimSun" w:hAnsi="SimSun" w:cs="SimSun" w:hint="eastAsia"/>
                <w:color w:val="0000FF"/>
                <w:sz w:val="24"/>
                <w:highlight w:val="yellow"/>
              </w:rPr>
              <w:t>年</w:t>
            </w:r>
            <w:r>
              <w:rPr>
                <w:rFonts w:ascii="SimSun" w:hAnsi="SimSun" w:cs="SimSun" w:hint="eastAsia"/>
                <w:color w:val="0000FF"/>
                <w:sz w:val="24"/>
                <w:highlight w:val="yellow"/>
                <w:lang w:val="zh-CN"/>
              </w:rPr>
              <w:t>质</w:t>
            </w:r>
            <w:proofErr w:type="gramStart"/>
            <w:r>
              <w:rPr>
                <w:rFonts w:ascii="SimSun" w:hAnsi="SimSun" w:cs="SimSun" w:hint="eastAsia"/>
                <w:color w:val="0000FF"/>
                <w:sz w:val="24"/>
                <w:highlight w:val="yellow"/>
                <w:lang w:val="zh-CN"/>
              </w:rPr>
              <w:t>保承诺</w:t>
            </w:r>
            <w:proofErr w:type="gramEnd"/>
            <w:r>
              <w:rPr>
                <w:rFonts w:ascii="SimSun" w:hAnsi="SimSun" w:cs="SimSun" w:hint="eastAsia"/>
                <w:color w:val="0000FF"/>
                <w:sz w:val="24"/>
                <w:highlight w:val="yellow"/>
                <w:lang w:val="zh-CN"/>
              </w:rPr>
              <w:t>书</w:t>
            </w:r>
            <w:r>
              <w:rPr>
                <w:rFonts w:ascii="SimSun" w:hAnsi="SimSun" w:cs="SimSun" w:hint="eastAsia"/>
                <w:color w:val="0000FF"/>
                <w:sz w:val="24"/>
                <w:lang w:val="zh-CN"/>
              </w:rPr>
              <w:t>。</w:t>
            </w:r>
          </w:p>
          <w:p w:rsidR="00737807" w:rsidRDefault="000504DF">
            <w:pPr>
              <w:spacing w:line="400" w:lineRule="exact"/>
              <w:rPr>
                <w:rFonts w:ascii="SimSun" w:hAnsi="SimSun" w:cs="SimSun"/>
                <w:color w:val="0000FF"/>
                <w:sz w:val="24"/>
                <w:lang w:val="zh-CN"/>
              </w:rPr>
            </w:pPr>
            <w:r>
              <w:rPr>
                <w:rFonts w:ascii="SimSun" w:hAnsi="SimSun" w:cs="SimSun" w:hint="eastAsia"/>
                <w:color w:val="0000FF"/>
                <w:sz w:val="24"/>
                <w:lang w:val="zh-CN"/>
              </w:rPr>
              <w:t>质保期内，在接到</w:t>
            </w:r>
            <w:r>
              <w:rPr>
                <w:rFonts w:ascii="SimSun" w:hAnsi="SimSun" w:cs="SimSun" w:hint="eastAsia"/>
                <w:color w:val="0000FF"/>
                <w:sz w:val="24"/>
              </w:rPr>
              <w:t>甲方</w:t>
            </w:r>
            <w:r>
              <w:rPr>
                <w:rFonts w:ascii="SimSun" w:hAnsi="SimSun" w:cs="SimSun" w:hint="eastAsia"/>
                <w:color w:val="0000FF"/>
                <w:sz w:val="24"/>
                <w:lang w:val="zh-CN"/>
              </w:rPr>
              <w:t>的退、换、</w:t>
            </w:r>
            <w:r>
              <w:rPr>
                <w:rFonts w:ascii="SimSun" w:hAnsi="SimSun" w:cs="SimSun" w:hint="eastAsia"/>
                <w:color w:val="0000FF"/>
                <w:sz w:val="24"/>
              </w:rPr>
              <w:t>维修</w:t>
            </w:r>
            <w:r>
              <w:rPr>
                <w:rFonts w:ascii="SimSun" w:hAnsi="SimSun" w:cs="SimSun" w:hint="eastAsia"/>
                <w:color w:val="0000FF"/>
                <w:sz w:val="24"/>
                <w:lang w:val="zh-CN"/>
              </w:rPr>
              <w:t>通知后，要求</w:t>
            </w:r>
            <w:r>
              <w:rPr>
                <w:rFonts w:ascii="SimSun" w:hAnsi="SimSun" w:cs="SimSun" w:hint="eastAsia"/>
                <w:color w:val="0000FF"/>
                <w:sz w:val="24"/>
              </w:rPr>
              <w:t>48</w:t>
            </w:r>
            <w:r>
              <w:rPr>
                <w:rFonts w:ascii="SimSun" w:hAnsi="SimSun" w:cs="SimSun" w:hint="eastAsia"/>
                <w:color w:val="0000FF"/>
                <w:sz w:val="24"/>
                <w:lang w:val="zh-CN"/>
              </w:rPr>
              <w:t>个小时内到达现场给予办理，不能在指定时间内完成任务的，必须与采购人进行沟通，说明情况。</w:t>
            </w:r>
          </w:p>
          <w:p w:rsidR="00737807" w:rsidRDefault="000504DF">
            <w:pPr>
              <w:spacing w:line="400" w:lineRule="exact"/>
              <w:rPr>
                <w:rFonts w:ascii="SimSun" w:hAnsi="SimSun" w:cs="SimSun"/>
                <w:color w:val="0000FF"/>
                <w:sz w:val="24"/>
                <w:lang w:val="zh-CN"/>
              </w:rPr>
            </w:pPr>
            <w:r>
              <w:rPr>
                <w:rFonts w:ascii="SimSun" w:hAnsi="SimSun" w:cs="SimSun" w:hint="eastAsia"/>
                <w:color w:val="0000FF"/>
                <w:sz w:val="24"/>
                <w:lang w:val="zh-CN"/>
              </w:rPr>
              <w:t>质保期从验收合格后开始计算。质保期内所有上门服务要求免费。</w:t>
            </w:r>
          </w:p>
          <w:p w:rsidR="00737807" w:rsidRDefault="000504DF">
            <w:pPr>
              <w:spacing w:line="400" w:lineRule="exact"/>
              <w:rPr>
                <w:rFonts w:ascii="SimSun" w:hAnsi="SimSun" w:cs="SimSun"/>
                <w:sz w:val="24"/>
              </w:rPr>
            </w:pPr>
            <w:r>
              <w:rPr>
                <w:rFonts w:ascii="SimSun" w:hAnsi="SimSun" w:cs="SimSun" w:hint="eastAsia"/>
                <w:color w:val="0000FF"/>
                <w:sz w:val="24"/>
                <w:lang w:val="zh-CN"/>
              </w:rPr>
              <w:t>（</w:t>
            </w:r>
            <w:r>
              <w:rPr>
                <w:rFonts w:ascii="SimSun" w:hAnsi="SimSun" w:cs="SimSun" w:hint="eastAsia"/>
                <w:color w:val="0000FF"/>
                <w:sz w:val="24"/>
              </w:rPr>
              <w:t>详见采购需求）</w:t>
            </w:r>
          </w:p>
        </w:tc>
      </w:tr>
      <w:tr w:rsidR="00737807">
        <w:trPr>
          <w:cantSplit/>
          <w:trHeight w:val="793"/>
        </w:trPr>
        <w:tc>
          <w:tcPr>
            <w:tcW w:w="675" w:type="dxa"/>
            <w:vAlign w:val="center"/>
          </w:tcPr>
          <w:p w:rsidR="00737807" w:rsidRDefault="000504DF">
            <w:pPr>
              <w:spacing w:line="400" w:lineRule="exact"/>
              <w:rPr>
                <w:rFonts w:ascii="SimSun" w:hAnsi="SimSun" w:cs="SimSun"/>
                <w:sz w:val="24"/>
              </w:rPr>
            </w:pPr>
            <w:r>
              <w:rPr>
                <w:rFonts w:ascii="SimSun" w:hAnsi="SimSun" w:cs="SimSun" w:hint="eastAsia"/>
                <w:sz w:val="24"/>
              </w:rPr>
              <w:t>19</w:t>
            </w: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落实政府采购政策</w:t>
            </w:r>
          </w:p>
        </w:tc>
        <w:tc>
          <w:tcPr>
            <w:tcW w:w="7131" w:type="dxa"/>
            <w:vAlign w:val="center"/>
          </w:tcPr>
          <w:p w:rsidR="00737807" w:rsidRDefault="000504DF">
            <w:pPr>
              <w:spacing w:line="400" w:lineRule="exac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）《政府采购促进中小企业发展暂行办法》（财库〔</w:t>
            </w:r>
            <w:r>
              <w:rPr>
                <w:rFonts w:ascii="SimSun" w:hAnsi="SimSun" w:cs="SimSun" w:hint="eastAsia"/>
                <w:sz w:val="24"/>
              </w:rPr>
              <w:t>2020</w:t>
            </w:r>
            <w:r>
              <w:rPr>
                <w:rFonts w:ascii="SimSun" w:hAnsi="SimSun" w:cs="SimSun" w:hint="eastAsia"/>
                <w:sz w:val="24"/>
              </w:rPr>
              <w:t>〕</w:t>
            </w:r>
            <w:r>
              <w:rPr>
                <w:rFonts w:ascii="SimSun" w:hAnsi="SimSun" w:cs="SimSun" w:hint="eastAsia"/>
                <w:sz w:val="24"/>
              </w:rPr>
              <w:t>47</w:t>
            </w:r>
            <w:r>
              <w:rPr>
                <w:rFonts w:ascii="SimSun" w:hAnsi="SimSun" w:cs="SimSun" w:hint="eastAsia"/>
                <w:sz w:val="24"/>
              </w:rPr>
              <w:t>号）；</w:t>
            </w:r>
            <w:r>
              <w:rPr>
                <w:rFonts w:ascii="SimSun" w:hAnsi="SimSun" w:cs="SimSun" w:hint="eastAsia"/>
                <w:sz w:val="24"/>
              </w:rPr>
              <w:t xml:space="preserve"> </w:t>
            </w:r>
            <w:r>
              <w:rPr>
                <w:rFonts w:ascii="SimSun" w:hAnsi="SimSun" w:cs="SimSun" w:hint="eastAsia"/>
                <w:sz w:val="24"/>
              </w:rPr>
              <w:t>（</w:t>
            </w:r>
            <w:r>
              <w:rPr>
                <w:rFonts w:ascii="SimSun" w:hAnsi="SimSun" w:cs="SimSun" w:hint="eastAsia"/>
                <w:sz w:val="24"/>
              </w:rPr>
              <w:t>2</w:t>
            </w:r>
            <w:r>
              <w:rPr>
                <w:rFonts w:ascii="SimSun" w:hAnsi="SimSun" w:cs="SimSun" w:hint="eastAsia"/>
                <w:sz w:val="24"/>
              </w:rPr>
              <w:t>）《财政部、司法部关于政府采购支持监狱企业发展有关问题的通知》（财库〔</w:t>
            </w:r>
            <w:r>
              <w:rPr>
                <w:rFonts w:ascii="SimSun" w:hAnsi="SimSun" w:cs="SimSun" w:hint="eastAsia"/>
                <w:sz w:val="24"/>
              </w:rPr>
              <w:t>2014</w:t>
            </w:r>
            <w:r>
              <w:rPr>
                <w:rFonts w:ascii="SimSun" w:hAnsi="SimSun" w:cs="SimSun" w:hint="eastAsia"/>
                <w:sz w:val="24"/>
              </w:rPr>
              <w:t>〕</w:t>
            </w:r>
            <w:r>
              <w:rPr>
                <w:rFonts w:ascii="SimSun" w:hAnsi="SimSun" w:cs="SimSun" w:hint="eastAsia"/>
                <w:sz w:val="24"/>
              </w:rPr>
              <w:t>68</w:t>
            </w:r>
            <w:r>
              <w:rPr>
                <w:rFonts w:ascii="SimSun" w:hAnsi="SimSun" w:cs="SimSun" w:hint="eastAsia"/>
                <w:sz w:val="24"/>
              </w:rPr>
              <w:t>号）；</w:t>
            </w:r>
            <w:r>
              <w:rPr>
                <w:rFonts w:ascii="SimSun" w:hAnsi="SimSun" w:cs="SimSun" w:hint="eastAsia"/>
                <w:sz w:val="24"/>
              </w:rPr>
              <w:t xml:space="preserve"> </w:t>
            </w:r>
            <w:r>
              <w:rPr>
                <w:rFonts w:ascii="SimSun" w:hAnsi="SimSun" w:cs="SimSun" w:hint="eastAsia"/>
                <w:sz w:val="24"/>
              </w:rPr>
              <w:t>（</w:t>
            </w:r>
            <w:r>
              <w:rPr>
                <w:rFonts w:ascii="SimSun" w:hAnsi="SimSun" w:cs="SimSun" w:hint="eastAsia"/>
                <w:sz w:val="24"/>
              </w:rPr>
              <w:t>3</w:t>
            </w:r>
            <w:r>
              <w:rPr>
                <w:rFonts w:ascii="SimSun" w:hAnsi="SimSun" w:cs="SimSun" w:hint="eastAsia"/>
                <w:sz w:val="24"/>
              </w:rPr>
              <w:t>）《财政部民政部</w:t>
            </w:r>
            <w:r>
              <w:rPr>
                <w:rFonts w:ascii="SimSun" w:hAnsi="SimSun" w:cs="SimSun" w:hint="eastAsia"/>
                <w:sz w:val="24"/>
              </w:rPr>
              <w:t xml:space="preserve"> </w:t>
            </w:r>
            <w:r>
              <w:rPr>
                <w:rFonts w:ascii="SimSun" w:hAnsi="SimSun" w:cs="SimSun" w:hint="eastAsia"/>
                <w:sz w:val="24"/>
              </w:rPr>
              <w:t>中国残疾人联合会关于促进残疾人就业政府采购政策的通知》财库〔</w:t>
            </w:r>
            <w:r>
              <w:rPr>
                <w:rFonts w:ascii="SimSun" w:hAnsi="SimSun" w:cs="SimSun" w:hint="eastAsia"/>
                <w:sz w:val="24"/>
              </w:rPr>
              <w:t>2017</w:t>
            </w:r>
            <w:r>
              <w:rPr>
                <w:rFonts w:ascii="SimSun" w:hAnsi="SimSun" w:cs="SimSun" w:hint="eastAsia"/>
                <w:sz w:val="24"/>
              </w:rPr>
              <w:t>〕</w:t>
            </w:r>
            <w:r>
              <w:rPr>
                <w:rFonts w:ascii="SimSun" w:hAnsi="SimSun" w:cs="SimSun" w:hint="eastAsia"/>
                <w:sz w:val="24"/>
              </w:rPr>
              <w:t>141</w:t>
            </w:r>
            <w:r>
              <w:rPr>
                <w:rFonts w:ascii="SimSun" w:hAnsi="SimSun" w:cs="SimSun" w:hint="eastAsia"/>
                <w:sz w:val="24"/>
              </w:rPr>
              <w:t>号等政策，详见招标文件</w:t>
            </w:r>
            <w:r>
              <w:rPr>
                <w:rFonts w:ascii="SimSun" w:hAnsi="SimSun" w:cs="SimSun" w:hint="eastAsia"/>
                <w:sz w:val="24"/>
              </w:rPr>
              <w:t>.</w:t>
            </w:r>
          </w:p>
        </w:tc>
      </w:tr>
      <w:tr w:rsidR="00737807">
        <w:trPr>
          <w:cantSplit/>
          <w:trHeight w:val="793"/>
        </w:trPr>
        <w:tc>
          <w:tcPr>
            <w:tcW w:w="675" w:type="dxa"/>
            <w:vAlign w:val="center"/>
          </w:tcPr>
          <w:p w:rsidR="00737807" w:rsidRDefault="00737807">
            <w:pPr>
              <w:spacing w:line="400" w:lineRule="exact"/>
              <w:rPr>
                <w:rFonts w:ascii="SimSun" w:hAnsi="SimSun" w:cs="SimSun"/>
                <w:sz w:val="24"/>
              </w:rPr>
            </w:pPr>
          </w:p>
        </w:tc>
        <w:tc>
          <w:tcPr>
            <w:tcW w:w="1701" w:type="dxa"/>
            <w:vAlign w:val="center"/>
          </w:tcPr>
          <w:p w:rsidR="00737807" w:rsidRDefault="000504DF">
            <w:pPr>
              <w:spacing w:line="400" w:lineRule="exact"/>
              <w:rPr>
                <w:rFonts w:ascii="SimSun" w:hAnsi="SimSun" w:cs="SimSun"/>
                <w:sz w:val="24"/>
              </w:rPr>
            </w:pPr>
            <w:r>
              <w:rPr>
                <w:rFonts w:ascii="SimSun" w:hAnsi="SimSun" w:cs="SimSun" w:hint="eastAsia"/>
                <w:sz w:val="24"/>
              </w:rPr>
              <w:t>低于成本价不正当竞争</w:t>
            </w:r>
          </w:p>
          <w:p w:rsidR="00737807" w:rsidRDefault="000504DF">
            <w:pPr>
              <w:spacing w:line="400" w:lineRule="exact"/>
              <w:rPr>
                <w:rFonts w:ascii="SimSun" w:hAnsi="SimSun" w:cs="SimSun"/>
                <w:sz w:val="24"/>
              </w:rPr>
            </w:pPr>
            <w:r>
              <w:rPr>
                <w:rFonts w:ascii="SimSun" w:hAnsi="SimSun" w:cs="SimSun" w:hint="eastAsia"/>
                <w:sz w:val="24"/>
              </w:rPr>
              <w:t>预防措施</w:t>
            </w:r>
          </w:p>
        </w:tc>
        <w:tc>
          <w:tcPr>
            <w:tcW w:w="7131" w:type="dxa"/>
            <w:vAlign w:val="center"/>
          </w:tcPr>
          <w:p w:rsidR="00737807" w:rsidRDefault="000504DF">
            <w:pPr>
              <w:spacing w:line="400" w:lineRule="exact"/>
              <w:rPr>
                <w:rFonts w:ascii="SimSun" w:hAnsi="SimSun" w:cs="SimSun"/>
                <w:b/>
                <w:bCs/>
                <w:sz w:val="24"/>
              </w:rPr>
            </w:pPr>
            <w:r>
              <w:rPr>
                <w:rFonts w:ascii="SimSun" w:hAnsi="SimSun" w:cs="SimSun" w:hint="eastAsia"/>
                <w:b/>
                <w:bCs/>
                <w:sz w:val="24"/>
              </w:rPr>
              <w:t>①在评标过程中，采购小组认为投标人的报价明显低于其他通过符合性审查投标人的报价，有可能影响产品（成果）和服务质量或者不能诚信履约的，采购小组应当要求其在评标现场合理的时间内提供成本构成书面说明，并提交相关证明材料。供应商书面说明应当按照国家财务会计制度的规定要求，逐项就供应商提供的产品（成果）和服务质量的主营业务成本（应根据供应商企业类型予以区别）、税金及附加、销售费用、</w:t>
            </w:r>
            <w:r>
              <w:rPr>
                <w:rFonts w:ascii="SimSun" w:hAnsi="SimSun" w:cs="SimSun" w:hint="eastAsia"/>
                <w:b/>
                <w:bCs/>
                <w:sz w:val="24"/>
              </w:rPr>
              <w:t>管理费用、财务费用等成本构成事项详细陈述。</w:t>
            </w:r>
          </w:p>
          <w:p w:rsidR="00737807" w:rsidRDefault="000504DF">
            <w:pPr>
              <w:spacing w:line="400" w:lineRule="exact"/>
              <w:rPr>
                <w:rFonts w:ascii="SimSun" w:hAnsi="SimSun" w:cs="SimSun"/>
                <w:b/>
                <w:bCs/>
                <w:sz w:val="24"/>
              </w:rPr>
            </w:pPr>
            <w:r>
              <w:rPr>
                <w:rFonts w:ascii="SimSun" w:hAnsi="SimSun" w:cs="SimSun" w:hint="eastAsia"/>
                <w:b/>
                <w:bCs/>
                <w:sz w:val="24"/>
              </w:rP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737807" w:rsidRDefault="000504DF">
            <w:pPr>
              <w:spacing w:line="400" w:lineRule="exact"/>
              <w:rPr>
                <w:rFonts w:ascii="SimSun" w:hAnsi="SimSun" w:cs="SimSun"/>
                <w:sz w:val="24"/>
              </w:rPr>
            </w:pPr>
            <w:r>
              <w:rPr>
                <w:rFonts w:ascii="SimSun" w:hAnsi="SimSun" w:cs="SimSun" w:hint="eastAsia"/>
                <w:b/>
                <w:bCs/>
                <w:sz w:val="24"/>
              </w:rPr>
              <w:t>③供应商提供书面说明后，采购小组应当结合采购项目采购需求、专业实际情况、供应商财务状况报告、与其</w:t>
            </w:r>
            <w:proofErr w:type="gramStart"/>
            <w:r>
              <w:rPr>
                <w:rFonts w:ascii="SimSun" w:hAnsi="SimSun" w:cs="SimSun" w:hint="eastAsia"/>
                <w:b/>
                <w:bCs/>
                <w:sz w:val="24"/>
              </w:rPr>
              <w:t>他供应商比较</w:t>
            </w:r>
            <w:proofErr w:type="gramEnd"/>
            <w:r>
              <w:rPr>
                <w:rFonts w:ascii="SimSun" w:hAnsi="SimSun" w:cs="SimSun" w:hint="eastAsia"/>
                <w:b/>
                <w:bCs/>
                <w:sz w:val="24"/>
              </w:rPr>
              <w:t>情况等就供应商书面说明进行审查评价。供应</w:t>
            </w:r>
            <w:proofErr w:type="gramStart"/>
            <w:r>
              <w:rPr>
                <w:rFonts w:ascii="SimSun" w:hAnsi="SimSun" w:cs="SimSun" w:hint="eastAsia"/>
                <w:b/>
                <w:bCs/>
                <w:sz w:val="24"/>
              </w:rPr>
              <w:t>商拒绝</w:t>
            </w:r>
            <w:proofErr w:type="gramEnd"/>
            <w:r>
              <w:rPr>
                <w:rFonts w:ascii="SimSun" w:hAnsi="SimSun" w:cs="SimSun" w:hint="eastAsia"/>
                <w:b/>
                <w:bCs/>
                <w:sz w:val="24"/>
              </w:rPr>
              <w:t>或者变相拒绝提供有效书面说明或者书面说明不能证明其报价合理性的，采购小组应当将其响应文件作</w:t>
            </w:r>
            <w:r>
              <w:rPr>
                <w:rFonts w:ascii="SimSun" w:hAnsi="SimSun" w:cs="SimSun" w:hint="eastAsia"/>
                <w:b/>
                <w:bCs/>
                <w:sz w:val="24"/>
              </w:rPr>
              <w:t>为无效处理。</w:t>
            </w:r>
          </w:p>
        </w:tc>
      </w:tr>
      <w:tr w:rsidR="00737807">
        <w:trPr>
          <w:cantSplit/>
          <w:trHeight w:val="340"/>
        </w:trPr>
        <w:tc>
          <w:tcPr>
            <w:tcW w:w="9507" w:type="dxa"/>
            <w:gridSpan w:val="3"/>
            <w:vAlign w:val="center"/>
          </w:tcPr>
          <w:p w:rsidR="00737807" w:rsidRDefault="000504DF">
            <w:pPr>
              <w:spacing w:line="400" w:lineRule="exact"/>
              <w:rPr>
                <w:rFonts w:ascii="SimSun" w:hAnsi="SimSun" w:cs="SimSun"/>
                <w:sz w:val="24"/>
              </w:rPr>
            </w:pPr>
            <w:r>
              <w:rPr>
                <w:rFonts w:ascii="SimSun" w:hAnsi="SimSun" w:cs="SimSun" w:hint="eastAsia"/>
                <w:sz w:val="24"/>
              </w:rPr>
              <w:lastRenderedPageBreak/>
              <w:t>注</w:t>
            </w:r>
            <w:r>
              <w:rPr>
                <w:rFonts w:ascii="SimSun" w:hAnsi="SimSun" w:cs="SimSun" w:hint="eastAsia"/>
                <w:sz w:val="24"/>
              </w:rPr>
              <w:t>1</w:t>
            </w:r>
            <w:r>
              <w:rPr>
                <w:rFonts w:ascii="SimSun" w:hAnsi="SimSun" w:cs="SimSun" w:hint="eastAsia"/>
                <w:sz w:val="24"/>
              </w:rPr>
              <w:t>）投标人所投产品等同或不得低于采购文件要求的技术要求。任何对采购文件的忽略或误解不能作为响应文件存在缺陷或瑕疵的理由，其风险由投标人承担。投标人应保证所投产品及提供服务完全符合采购文件规定的采购需求。</w:t>
            </w:r>
          </w:p>
          <w:p w:rsidR="00737807" w:rsidRDefault="000504DF">
            <w:pPr>
              <w:spacing w:line="400" w:lineRule="exact"/>
              <w:rPr>
                <w:rFonts w:ascii="SimSun" w:hAnsi="SimSun" w:cs="SimSun"/>
                <w:sz w:val="24"/>
              </w:rPr>
            </w:pPr>
            <w:r>
              <w:rPr>
                <w:rFonts w:ascii="SimSun" w:hAnsi="SimSun" w:cs="SimSun" w:hint="eastAsia"/>
                <w:sz w:val="24"/>
              </w:rPr>
              <w:t>注</w:t>
            </w:r>
            <w:r>
              <w:rPr>
                <w:rFonts w:ascii="SimSun" w:hAnsi="SimSun" w:cs="SimSun" w:hint="eastAsia"/>
                <w:sz w:val="24"/>
              </w:rPr>
              <w:t>2</w:t>
            </w:r>
            <w:r>
              <w:rPr>
                <w:rFonts w:ascii="SimSun" w:hAnsi="SimSun" w:cs="SimSun" w:hint="eastAsia"/>
                <w:sz w:val="24"/>
              </w:rPr>
              <w:t>）本项目设有最高限价，所有投标单位报价均不得高于最高限价，否则做无效标处理。</w:t>
            </w:r>
          </w:p>
          <w:p w:rsidR="00737807" w:rsidRDefault="000504DF">
            <w:pPr>
              <w:spacing w:line="400" w:lineRule="exact"/>
              <w:rPr>
                <w:rFonts w:ascii="SimSun" w:hAnsi="SimSun" w:cs="SimSun"/>
                <w:sz w:val="24"/>
              </w:rPr>
            </w:pPr>
            <w:r>
              <w:rPr>
                <w:rFonts w:ascii="SimSun" w:hAnsi="SimSun" w:cs="SimSun" w:hint="eastAsia"/>
                <w:sz w:val="24"/>
              </w:rPr>
              <w:t>注</w:t>
            </w:r>
            <w:r>
              <w:rPr>
                <w:rFonts w:ascii="SimSun" w:hAnsi="SimSun" w:cs="SimSun" w:hint="eastAsia"/>
                <w:sz w:val="24"/>
              </w:rPr>
              <w:t>3</w:t>
            </w:r>
            <w:r>
              <w:rPr>
                <w:rFonts w:ascii="SimSun" w:hAnsi="SimSun" w:cs="SimSun" w:hint="eastAsia"/>
                <w:sz w:val="24"/>
              </w:rPr>
              <w:t>）投标人应保证，在中华人民共和国境内使用投标成果、服务或其任何一部分时，不会产生因第三方提出侵犯其专利权或其它知识产权而引起的法律和经济纠纷。</w:t>
            </w:r>
          </w:p>
          <w:p w:rsidR="00737807" w:rsidRDefault="000504DF">
            <w:pPr>
              <w:spacing w:line="400" w:lineRule="exact"/>
              <w:rPr>
                <w:rFonts w:ascii="SimSun" w:hAnsi="SimSun" w:cs="SimSun"/>
                <w:sz w:val="24"/>
              </w:rPr>
            </w:pPr>
            <w:r>
              <w:rPr>
                <w:rFonts w:ascii="SimSun" w:hAnsi="SimSun" w:cs="SimSun" w:hint="eastAsia"/>
                <w:sz w:val="24"/>
              </w:rPr>
              <w:t>注</w:t>
            </w:r>
            <w:r>
              <w:rPr>
                <w:rFonts w:ascii="SimSun" w:hAnsi="SimSun" w:cs="SimSun" w:hint="eastAsia"/>
                <w:sz w:val="24"/>
              </w:rPr>
              <w:t>4</w:t>
            </w:r>
            <w:r>
              <w:rPr>
                <w:rFonts w:ascii="SimSun" w:hAnsi="SimSun" w:cs="SimSun" w:hint="eastAsia"/>
                <w:sz w:val="24"/>
              </w:rPr>
              <w:t>）投标总报价须以元为单位，小数点后保留</w:t>
            </w:r>
            <w:r>
              <w:rPr>
                <w:rFonts w:ascii="SimSun" w:hAnsi="SimSun" w:cs="SimSun" w:hint="eastAsia"/>
                <w:sz w:val="24"/>
              </w:rPr>
              <w:t>2</w:t>
            </w:r>
            <w:r>
              <w:rPr>
                <w:rFonts w:ascii="SimSun" w:hAnsi="SimSun" w:cs="SimSun" w:hint="eastAsia"/>
                <w:sz w:val="24"/>
              </w:rPr>
              <w:t>位。</w:t>
            </w:r>
          </w:p>
          <w:p w:rsidR="00737807" w:rsidRDefault="000504DF">
            <w:pPr>
              <w:spacing w:line="400" w:lineRule="exact"/>
              <w:rPr>
                <w:rFonts w:ascii="SimSun" w:hAnsi="SimSun" w:cs="SimSun"/>
                <w:sz w:val="24"/>
              </w:rPr>
            </w:pPr>
            <w:r>
              <w:rPr>
                <w:rFonts w:ascii="SimSun" w:hAnsi="SimSun" w:cs="SimSun" w:hint="eastAsia"/>
                <w:sz w:val="24"/>
              </w:rPr>
              <w:t>注</w:t>
            </w:r>
            <w:r>
              <w:rPr>
                <w:rFonts w:ascii="SimSun" w:hAnsi="SimSun" w:cs="SimSun" w:hint="eastAsia"/>
                <w:sz w:val="24"/>
              </w:rPr>
              <w:t>5</w:t>
            </w:r>
            <w:r>
              <w:rPr>
                <w:rFonts w:ascii="SimSun" w:hAnsi="SimSun" w:cs="SimSun" w:hint="eastAsia"/>
                <w:sz w:val="24"/>
              </w:rPr>
              <w:t>）除非另有特殊说明，若本采购文件中引用了某一品牌、型号或生产投标人名称，均是指参照该品牌、型号或生产投标人的产品或服务，所引用的品牌、型号或生产投标人不构成对投标响应的限制。若采用的外文术语与某一投标人或某一产品使用的术语相同，并非表示指定了该投标人或该产品。</w:t>
            </w:r>
          </w:p>
        </w:tc>
      </w:tr>
    </w:tbl>
    <w:p w:rsidR="00737807" w:rsidRDefault="00737807">
      <w:pPr>
        <w:snapToGrid w:val="0"/>
        <w:spacing w:line="400" w:lineRule="exact"/>
        <w:jc w:val="center"/>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napToGrid w:val="0"/>
        <w:spacing w:line="400" w:lineRule="exact"/>
        <w:outlineLvl w:val="1"/>
        <w:rPr>
          <w:rFonts w:ascii="SimSun" w:hAnsi="SimSun" w:cs="SimSun"/>
          <w:b/>
          <w:sz w:val="24"/>
        </w:rPr>
      </w:pPr>
      <w:r>
        <w:rPr>
          <w:rFonts w:ascii="SimSun" w:hAnsi="SimSun" w:cs="SimSun" w:hint="eastAsia"/>
          <w:b/>
          <w:sz w:val="24"/>
        </w:rPr>
        <w:lastRenderedPageBreak/>
        <w:t>一、总则</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（一）适用范围</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本招标文件适用于</w:t>
      </w:r>
      <w:r>
        <w:rPr>
          <w:rFonts w:ascii="SimSun" w:hAnsi="SimSun" w:cs="SimSun" w:hint="eastAsia"/>
          <w:color w:val="0000FF"/>
          <w:sz w:val="24"/>
        </w:rPr>
        <w:t>新疆维吾尔自治区农业农村厅办公室</w:t>
      </w:r>
      <w:r>
        <w:rPr>
          <w:rFonts w:ascii="SimSun" w:hAnsi="SimSun" w:cs="SimSun" w:hint="eastAsia"/>
          <w:sz w:val="24"/>
        </w:rPr>
        <w:t>的</w:t>
      </w:r>
      <w:r>
        <w:rPr>
          <w:rFonts w:ascii="SimSun" w:hAnsi="SimSun" w:cs="SimSun" w:hint="eastAsia"/>
          <w:color w:val="0000FF"/>
          <w:sz w:val="24"/>
        </w:rPr>
        <w:t>新疆维吾尔自治区农业农村厅办公室移动执法终端、执法装备数据采集站等设备采购项目</w:t>
      </w:r>
      <w:r>
        <w:rPr>
          <w:rFonts w:ascii="SimSun" w:hAnsi="SimSun" w:cs="SimSun" w:hint="eastAsia"/>
          <w:sz w:val="24"/>
        </w:rPr>
        <w:t>的招标、投标、评标、定标、验收、合同履约、付款等行为（法律、法规另有规定的，从其规定）。</w:t>
      </w:r>
    </w:p>
    <w:p w:rsidR="00737807" w:rsidRDefault="000504DF">
      <w:pPr>
        <w:snapToGrid w:val="0"/>
        <w:spacing w:line="400" w:lineRule="exact"/>
        <w:ind w:firstLineChars="147" w:firstLine="354"/>
        <w:jc w:val="left"/>
        <w:outlineLvl w:val="1"/>
        <w:rPr>
          <w:rFonts w:ascii="SimSun" w:hAnsi="SimSun" w:cs="SimSun"/>
          <w:b/>
          <w:sz w:val="24"/>
        </w:rPr>
      </w:pPr>
      <w:r>
        <w:rPr>
          <w:rFonts w:ascii="SimSun" w:hAnsi="SimSun" w:cs="SimSun" w:hint="eastAsia"/>
          <w:b/>
          <w:sz w:val="24"/>
        </w:rPr>
        <w:t>（二）定义</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招标采购单位（“招标人”）系指组织本次招标的代理机构和采购单位。</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“投标人”系指向招标方提交投标文件的单位或个人。</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3.</w:t>
      </w:r>
      <w:r>
        <w:rPr>
          <w:rFonts w:ascii="SimSun" w:hAnsi="SimSun" w:cs="SimSun" w:hint="eastAsia"/>
          <w:sz w:val="24"/>
        </w:rPr>
        <w:t>“产品”系指供方按招标文件规定，须向采购人提供的一切设备、保险、税金、备品备件、工具、手册及其它有关技术资料和材料。</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4.</w:t>
      </w:r>
      <w:r>
        <w:rPr>
          <w:rFonts w:ascii="SimSun" w:hAnsi="SimSun" w:cs="SimSun" w:hint="eastAsia"/>
          <w:sz w:val="24"/>
        </w:rPr>
        <w:t>“服务”系指招标文件规定投标人须承担的安装、调试、技术协助、校准、培训、技术指导以及其他类似的义务。</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5.</w:t>
      </w:r>
      <w:r>
        <w:rPr>
          <w:rFonts w:ascii="SimSun" w:hAnsi="SimSun" w:cs="SimSun" w:hint="eastAsia"/>
          <w:sz w:val="24"/>
        </w:rPr>
        <w:t>“项目”系指投标人按招标文件规定向采购人提供的产品和服务。</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6.</w:t>
      </w:r>
      <w:r>
        <w:rPr>
          <w:rFonts w:ascii="SimSun" w:hAnsi="SimSun" w:cs="SimSun" w:hint="eastAsia"/>
          <w:sz w:val="24"/>
        </w:rPr>
        <w:t>“书面形式”包括信函、传真、电报、电子邮件等。</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（三）招标方式</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本次招标采用竞争性磋商方式进行。</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（四）投标委托</w:t>
      </w:r>
    </w:p>
    <w:p w:rsidR="00737807" w:rsidRDefault="000504DF">
      <w:pPr>
        <w:snapToGrid w:val="0"/>
        <w:spacing w:line="400" w:lineRule="exact"/>
        <w:ind w:firstLineChars="200" w:firstLine="464"/>
        <w:jc w:val="left"/>
        <w:rPr>
          <w:rFonts w:ascii="SimSun" w:hAnsi="SimSun" w:cs="SimSun"/>
          <w:spacing w:val="-4"/>
          <w:sz w:val="24"/>
        </w:rPr>
      </w:pPr>
      <w:r>
        <w:rPr>
          <w:rFonts w:ascii="SimSun" w:hAnsi="SimSun" w:cs="SimSun" w:hint="eastAsia"/>
          <w:spacing w:val="-4"/>
          <w:sz w:val="24"/>
        </w:rPr>
        <w:t>投标人代表须携带身份证。如投标人代表不是法定代表人，须有法定代表人出具的授权委托书（正本用原件，副本用复印件，格式见第四部分）。</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（五）投标费用</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不论投标结果如何，投标人均应自行承担所有与投标有关的全部费用（招标文件有相反规定除外）。</w:t>
      </w:r>
    </w:p>
    <w:p w:rsidR="00737807" w:rsidRDefault="000504DF">
      <w:pPr>
        <w:snapToGrid w:val="0"/>
        <w:spacing w:line="400" w:lineRule="exact"/>
        <w:ind w:firstLineChars="196" w:firstLine="472"/>
        <w:jc w:val="left"/>
        <w:rPr>
          <w:rFonts w:ascii="SimSun" w:hAnsi="SimSun" w:cs="SimSun"/>
          <w:b/>
          <w:sz w:val="24"/>
        </w:rPr>
      </w:pPr>
      <w:r>
        <w:rPr>
          <w:rFonts w:ascii="SimSun" w:hAnsi="SimSun" w:cs="SimSun" w:hint="eastAsia"/>
          <w:b/>
          <w:sz w:val="24"/>
        </w:rPr>
        <w:t>（六）联合体投标</w:t>
      </w:r>
    </w:p>
    <w:p w:rsidR="00737807" w:rsidRDefault="000504DF">
      <w:pPr>
        <w:snapToGrid w:val="0"/>
        <w:spacing w:line="400" w:lineRule="exact"/>
        <w:ind w:firstLineChars="300" w:firstLine="720"/>
        <w:jc w:val="left"/>
        <w:rPr>
          <w:rFonts w:ascii="SimSun" w:hAnsi="SimSun" w:cs="SimSun"/>
          <w:sz w:val="24"/>
        </w:rPr>
      </w:pPr>
      <w:r>
        <w:rPr>
          <w:rFonts w:ascii="SimSun" w:hAnsi="SimSun" w:cs="SimSun" w:hint="eastAsia"/>
          <w:sz w:val="24"/>
        </w:rPr>
        <w:t>本项目不接受联合体投标。</w:t>
      </w:r>
    </w:p>
    <w:p w:rsidR="00737807" w:rsidRDefault="000504DF">
      <w:pPr>
        <w:snapToGrid w:val="0"/>
        <w:spacing w:line="400" w:lineRule="exact"/>
        <w:ind w:firstLineChars="196" w:firstLine="472"/>
        <w:rPr>
          <w:rFonts w:ascii="SimSun" w:hAnsi="SimSun" w:cs="SimSun"/>
          <w:b/>
          <w:kern w:val="0"/>
          <w:sz w:val="24"/>
        </w:rPr>
      </w:pPr>
      <w:r>
        <w:rPr>
          <w:rFonts w:ascii="SimSun" w:hAnsi="SimSun" w:cs="SimSun" w:hint="eastAsia"/>
          <w:b/>
          <w:sz w:val="24"/>
        </w:rPr>
        <w:t>（七）</w:t>
      </w:r>
      <w:r>
        <w:rPr>
          <w:rFonts w:ascii="SimSun" w:hAnsi="SimSun" w:cs="SimSun" w:hint="eastAsia"/>
          <w:b/>
          <w:kern w:val="0"/>
          <w:sz w:val="24"/>
        </w:rPr>
        <w:t>转包与分包</w:t>
      </w:r>
    </w:p>
    <w:p w:rsidR="00737807" w:rsidRDefault="000504DF">
      <w:pPr>
        <w:snapToGrid w:val="0"/>
        <w:spacing w:line="400" w:lineRule="exact"/>
        <w:ind w:firstLineChars="200" w:firstLine="480"/>
        <w:rPr>
          <w:rFonts w:ascii="SimSun" w:hAnsi="SimSun" w:cs="SimSun"/>
          <w:kern w:val="0"/>
          <w:sz w:val="24"/>
        </w:rPr>
      </w:pPr>
      <w:r>
        <w:rPr>
          <w:rFonts w:ascii="SimSun" w:hAnsi="SimSun" w:cs="SimSun" w:hint="eastAsia"/>
          <w:kern w:val="0"/>
          <w:sz w:val="24"/>
        </w:rPr>
        <w:t>1.</w:t>
      </w:r>
      <w:r>
        <w:rPr>
          <w:rFonts w:ascii="SimSun" w:hAnsi="SimSun" w:cs="SimSun" w:hint="eastAsia"/>
          <w:kern w:val="0"/>
          <w:sz w:val="24"/>
        </w:rPr>
        <w:t>本项目不允许转包。</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kern w:val="0"/>
          <w:sz w:val="24"/>
        </w:rPr>
        <w:t>2.</w:t>
      </w:r>
      <w:r>
        <w:rPr>
          <w:rFonts w:ascii="SimSun" w:hAnsi="SimSun" w:cs="SimSun" w:hint="eastAsia"/>
          <w:kern w:val="0"/>
          <w:sz w:val="24"/>
        </w:rPr>
        <w:t>本项目不可以分包。</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（八）特别说明</w:t>
      </w:r>
    </w:p>
    <w:p w:rsidR="00737807" w:rsidRDefault="000504DF">
      <w:pPr>
        <w:snapToGrid w:val="0"/>
        <w:spacing w:line="400" w:lineRule="exact"/>
        <w:ind w:firstLineChars="200" w:firstLine="482"/>
        <w:rPr>
          <w:rFonts w:ascii="SimSun" w:hAnsi="SimSun" w:cs="SimSun"/>
          <w:sz w:val="24"/>
        </w:rPr>
      </w:pPr>
      <w:r>
        <w:rPr>
          <w:rFonts w:ascii="SimSun" w:hAnsi="SimSun" w:cs="SimSun" w:hint="eastAsia"/>
          <w:b/>
          <w:sz w:val="24"/>
        </w:rPr>
        <w:t>1.</w:t>
      </w:r>
      <w:r>
        <w:rPr>
          <w:rFonts w:ascii="SimSun" w:hAnsi="SimSun" w:cs="SimSun" w:hint="eastAsia"/>
          <w:sz w:val="24"/>
        </w:rPr>
        <w:t>投标人投标所使用的资格、信誉、荣誉、业绩与企业认证必须为本企业所拥有。在组织商务技术评审或资格性审查时，不得将属于供应商母公司（总机构）或者同一母公司下属的其他子公司（同一总机构下属的其他分支机构）的人员、业绩、荣誉、知识产权、项目案例等，作为该供应商的资信文件予以确认或审查通过。</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2.</w:t>
      </w:r>
      <w:r>
        <w:rPr>
          <w:rFonts w:ascii="SimSun" w:hAnsi="SimSun" w:cs="SimSun" w:hint="eastAsia"/>
          <w:sz w:val="24"/>
        </w:rPr>
        <w:t>投标人应仔细阅读招标文件的所有内容，按照招标文件的要求提交投标文</w:t>
      </w:r>
      <w:r>
        <w:rPr>
          <w:rFonts w:ascii="SimSun" w:hAnsi="SimSun" w:cs="SimSun" w:hint="eastAsia"/>
          <w:sz w:val="24"/>
        </w:rPr>
        <w:lastRenderedPageBreak/>
        <w:t>件，并对所提供的全部资料的真实性承担法律责任。</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3.</w:t>
      </w:r>
      <w:r>
        <w:rPr>
          <w:rFonts w:ascii="SimSun" w:hAnsi="SimSun" w:cs="SimSun" w:hint="eastAsia"/>
          <w:sz w:val="24"/>
        </w:rPr>
        <w:t>投标人在投标活动中提供任何虚假材料</w:t>
      </w:r>
      <w:r>
        <w:rPr>
          <w:rFonts w:ascii="SimSun" w:hAnsi="SimSun" w:cs="SimSun" w:hint="eastAsia"/>
          <w:sz w:val="24"/>
        </w:rPr>
        <w:t>,</w:t>
      </w:r>
      <w:r>
        <w:rPr>
          <w:rFonts w:ascii="SimSun" w:hAnsi="SimSun" w:cs="SimSun" w:hint="eastAsia"/>
          <w:sz w:val="24"/>
        </w:rPr>
        <w:t>其投标无效，并报监管部门查处。成交后发现的</w:t>
      </w:r>
      <w:r>
        <w:rPr>
          <w:rFonts w:ascii="SimSun" w:hAnsi="SimSun" w:cs="SimSun" w:hint="eastAsia"/>
          <w:sz w:val="24"/>
        </w:rPr>
        <w:t>,</w:t>
      </w:r>
      <w:r>
        <w:rPr>
          <w:rFonts w:ascii="SimSun" w:hAnsi="SimSun" w:cs="SimSun" w:hint="eastAsia"/>
          <w:sz w:val="24"/>
        </w:rPr>
        <w:t>将没收成交人保证金，造成其他损失的须赔偿相应损失，且民事赔偿并不免除违法投标人的行政与刑事责任。</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4.</w:t>
      </w:r>
      <w:r>
        <w:rPr>
          <w:rFonts w:ascii="SimSun" w:hAnsi="SimSun" w:cs="SimSun" w:hint="eastAsia"/>
          <w:sz w:val="24"/>
        </w:rPr>
        <w:t>根据财政部、国家发展改革委《关于调整公布第二十三期节能产品政府采购清单的通知》的规定，节能清单中的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w:t>
      </w:r>
      <w:r>
        <w:rPr>
          <w:rFonts w:ascii="SimSun" w:hAnsi="SimSun" w:cs="SimSun" w:hint="eastAsia"/>
          <w:sz w:val="24"/>
        </w:rPr>
        <w:t>双端荧光灯和高压钠灯）、电视设备、便器、水嘴等为政府强制采购节能产品（以“★”标注）。采购人需购买的产品属于政府强制采购节能产品范围，但在节能清单中无对应细化分类且节能清单中的产品确实无法满足工作需要的，允许在节能清单之外采购。</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若投标人所投产品在《第二十三期节能产品政府采购清单》内，则投标人须在投标文件中提供所投产品在《第二十三期节能产品政府采购清单》中所处的页码、截图等证明材料。</w:t>
      </w:r>
    </w:p>
    <w:p w:rsidR="00737807" w:rsidRDefault="000504DF">
      <w:pPr>
        <w:snapToGrid w:val="0"/>
        <w:spacing w:line="400" w:lineRule="exact"/>
        <w:ind w:firstLineChars="196" w:firstLine="470"/>
        <w:rPr>
          <w:rFonts w:ascii="SimSun" w:hAnsi="SimSun" w:cs="SimSun"/>
          <w:sz w:val="24"/>
        </w:rPr>
      </w:pPr>
      <w:r>
        <w:rPr>
          <w:rFonts w:ascii="SimSun" w:hAnsi="SimSun" w:cs="SimSun" w:hint="eastAsia"/>
          <w:sz w:val="24"/>
        </w:rPr>
        <w:t xml:space="preserve">5. </w:t>
      </w:r>
      <w:r>
        <w:rPr>
          <w:rFonts w:ascii="SimSun" w:hAnsi="SimSun" w:cs="SimSun" w:hint="eastAsia"/>
          <w:sz w:val="24"/>
        </w:rPr>
        <w:t>根据《政府采购货物和服务招标投标管理办法》（财政部令第</w:t>
      </w:r>
      <w:r>
        <w:rPr>
          <w:rFonts w:ascii="SimSun" w:hAnsi="SimSun" w:cs="SimSun" w:hint="eastAsia"/>
          <w:sz w:val="24"/>
        </w:rPr>
        <w:t>87</w:t>
      </w:r>
      <w:r>
        <w:rPr>
          <w:rFonts w:ascii="SimSun" w:hAnsi="SimSun" w:cs="SimSun" w:hint="eastAsia"/>
          <w:sz w:val="24"/>
        </w:rPr>
        <w:t>号）的规定。提供相同品牌产品且通过资格审查、符合性审查的不同</w:t>
      </w:r>
      <w:r>
        <w:rPr>
          <w:rFonts w:ascii="SimSun" w:hAnsi="SimSun" w:cs="SimSun" w:hint="eastAsia"/>
          <w:sz w:val="24"/>
        </w:rPr>
        <w:t>投标人参加同一合同项下投标的，按一家投标人计算，评审后得分最高的同品牌投标人获得成交人推荐资格；评审得分相同的，由采购人或者采购人委托评标委员会按照招标文件规定的方式确定一个投标人获得成交人推荐资格，招标文件未规定的采取随机抽取方式确定，其他同品牌投标人不作为成交候选人。</w:t>
      </w:r>
    </w:p>
    <w:p w:rsidR="00737807" w:rsidRDefault="000504DF">
      <w:pPr>
        <w:snapToGrid w:val="0"/>
        <w:spacing w:line="400" w:lineRule="exact"/>
        <w:ind w:firstLineChars="196" w:firstLine="470"/>
        <w:rPr>
          <w:rFonts w:ascii="SimSun" w:hAnsi="SimSun" w:cs="SimSun"/>
          <w:sz w:val="24"/>
        </w:rPr>
      </w:pPr>
      <w:r>
        <w:rPr>
          <w:rFonts w:ascii="SimSun" w:hAnsi="SimSun" w:cs="SimSun" w:hint="eastAsia"/>
          <w:sz w:val="24"/>
        </w:rPr>
        <w:t>非单一产品采购项目，采购人应当根据采购项目技术构成、产品价格比重等合理确定核心产品，并在招标文件中载明。多家投标人提供的核心产品品牌相同的，按前两款规定处理。</w:t>
      </w:r>
    </w:p>
    <w:p w:rsidR="00737807" w:rsidRDefault="000504DF">
      <w:pPr>
        <w:snapToGrid w:val="0"/>
        <w:spacing w:line="400" w:lineRule="exact"/>
        <w:jc w:val="left"/>
        <w:outlineLvl w:val="1"/>
        <w:rPr>
          <w:rFonts w:ascii="SimSun" w:hAnsi="SimSun" w:cs="SimSun"/>
          <w:b/>
          <w:sz w:val="24"/>
        </w:rPr>
      </w:pPr>
      <w:r>
        <w:rPr>
          <w:rFonts w:ascii="SimSun" w:hAnsi="SimSun" w:cs="SimSun" w:hint="eastAsia"/>
          <w:b/>
          <w:sz w:val="24"/>
        </w:rPr>
        <w:t>（九）知识产权</w:t>
      </w:r>
    </w:p>
    <w:p w:rsidR="00737807" w:rsidRDefault="000504DF">
      <w:pPr>
        <w:snapToGrid w:val="0"/>
        <w:spacing w:line="400" w:lineRule="exact"/>
        <w:ind w:firstLineChars="200" w:firstLine="480"/>
        <w:rPr>
          <w:rFonts w:ascii="SimSun" w:hAnsi="SimSun" w:cs="SimSun"/>
          <w:bCs/>
          <w:sz w:val="24"/>
          <w:lang w:val="en-GB"/>
        </w:rPr>
      </w:pPr>
      <w:r>
        <w:rPr>
          <w:rFonts w:ascii="SimSun" w:hAnsi="SimSun" w:cs="SimSun" w:hint="eastAsia"/>
          <w:bCs/>
          <w:sz w:val="24"/>
        </w:rPr>
        <w:t>1.</w:t>
      </w:r>
      <w:r>
        <w:rPr>
          <w:rFonts w:ascii="SimSun" w:hAnsi="SimSun" w:cs="SimSun" w:hint="eastAsia"/>
          <w:bCs/>
          <w:sz w:val="24"/>
        </w:rPr>
        <w:t>投标人必须保证，采购人在中华人民共和国境内使用投标货物、资</w:t>
      </w:r>
      <w:r>
        <w:rPr>
          <w:rFonts w:ascii="SimSun" w:hAnsi="SimSun" w:cs="SimSun" w:hint="eastAsia"/>
          <w:bCs/>
          <w:sz w:val="24"/>
        </w:rPr>
        <w:t>料、技术、服务或其任何一部分时，享有不受限制的无偿使用权，如有第三方向采购人提出侵犯其专利权、商标权或其它知识产权的主张，该责任应由投标人承担。</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2.</w:t>
      </w:r>
      <w:r>
        <w:rPr>
          <w:rFonts w:ascii="SimSun" w:hAnsi="SimSun" w:cs="SimSun" w:hint="eastAsia"/>
          <w:bCs/>
          <w:sz w:val="24"/>
        </w:rPr>
        <w:t>投标报价应包含所有应向所有权人支付的专利权、商标权或其它知识产权的一切相关费用。</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3.</w:t>
      </w:r>
      <w:r>
        <w:rPr>
          <w:rFonts w:ascii="SimSun" w:hAnsi="SimSun" w:cs="SimSun" w:hint="eastAsia"/>
          <w:bCs/>
          <w:sz w:val="24"/>
        </w:rPr>
        <w:t>系统软件、通用软件必须是具有在中国境内的合法使用权或版权的正版软件，涉及到第三方提出侵权或知识产权的起诉及支付版税等费用由投标人承担所有责任及费用。</w:t>
      </w:r>
    </w:p>
    <w:p w:rsidR="00737807" w:rsidRDefault="000504DF">
      <w:pPr>
        <w:snapToGrid w:val="0"/>
        <w:spacing w:line="400" w:lineRule="exact"/>
        <w:jc w:val="left"/>
        <w:outlineLvl w:val="1"/>
        <w:rPr>
          <w:rFonts w:ascii="SimSun" w:hAnsi="SimSun" w:cs="SimSun"/>
          <w:b/>
          <w:sz w:val="24"/>
        </w:rPr>
      </w:pPr>
      <w:r>
        <w:rPr>
          <w:rFonts w:ascii="SimSun" w:hAnsi="SimSun" w:cs="SimSun" w:hint="eastAsia"/>
          <w:b/>
          <w:sz w:val="24"/>
        </w:rPr>
        <w:t>（十）质疑</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质疑与投诉</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lastRenderedPageBreak/>
        <w:t>1</w:t>
      </w:r>
      <w:r>
        <w:rPr>
          <w:rFonts w:ascii="SimSun" w:hAnsi="SimSun" w:cs="SimSun" w:hint="eastAsia"/>
          <w:bCs/>
          <w:sz w:val="24"/>
        </w:rPr>
        <w:t>、投标人认为采购文件、采购过程、成交或者成交结果使自己的权益受到损害的，可以在知道或者应知其权益受到</w:t>
      </w:r>
      <w:r>
        <w:rPr>
          <w:rFonts w:ascii="SimSun" w:hAnsi="SimSun" w:cs="SimSun" w:hint="eastAsia"/>
          <w:bCs/>
          <w:sz w:val="24"/>
        </w:rPr>
        <w:t>损害之日起</w:t>
      </w:r>
      <w:r>
        <w:rPr>
          <w:rFonts w:ascii="SimSun" w:hAnsi="SimSun" w:cs="SimSun" w:hint="eastAsia"/>
          <w:bCs/>
          <w:sz w:val="24"/>
        </w:rPr>
        <w:t>7</w:t>
      </w:r>
      <w:r>
        <w:rPr>
          <w:rFonts w:ascii="SimSun" w:hAnsi="SimSun" w:cs="SimSun" w:hint="eastAsia"/>
          <w:bCs/>
          <w:sz w:val="24"/>
        </w:rPr>
        <w:t>个工作日内，向采购人、采购代理机构提出质疑。投标人须在法定质疑期内一次性提出针对同一采购程序环节的质疑。采购人在收到投标人的书面质疑后七个工作日内</w:t>
      </w:r>
      <w:proofErr w:type="gramStart"/>
      <w:r>
        <w:rPr>
          <w:rFonts w:ascii="SimSun" w:hAnsi="SimSun" w:cs="SimSun" w:hint="eastAsia"/>
          <w:bCs/>
          <w:sz w:val="24"/>
        </w:rPr>
        <w:t>作出</w:t>
      </w:r>
      <w:proofErr w:type="gramEnd"/>
      <w:r>
        <w:rPr>
          <w:rFonts w:ascii="SimSun" w:hAnsi="SimSun" w:cs="SimSun" w:hint="eastAsia"/>
          <w:bCs/>
          <w:sz w:val="24"/>
        </w:rPr>
        <w:t>答复，并以书面形式通知质疑投标人和其他有关投标人；</w:t>
      </w:r>
      <w:proofErr w:type="gramStart"/>
      <w:r>
        <w:rPr>
          <w:rFonts w:ascii="SimSun" w:hAnsi="SimSun" w:cs="SimSun" w:hint="eastAsia"/>
          <w:bCs/>
          <w:sz w:val="24"/>
        </w:rPr>
        <w:t>作出</w:t>
      </w:r>
      <w:proofErr w:type="gramEnd"/>
      <w:r>
        <w:rPr>
          <w:rFonts w:ascii="SimSun" w:hAnsi="SimSun" w:cs="SimSun" w:hint="eastAsia"/>
          <w:bCs/>
          <w:sz w:val="24"/>
        </w:rPr>
        <w:t>答复前，将暂停招标投标活动。</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2</w:t>
      </w:r>
      <w:r>
        <w:rPr>
          <w:rFonts w:ascii="SimSun" w:hAnsi="SimSun" w:cs="SimSun" w:hint="eastAsia"/>
          <w:bCs/>
          <w:sz w:val="24"/>
        </w:rPr>
        <w:t>、质疑函的必备内容</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1</w:t>
      </w:r>
      <w:r>
        <w:rPr>
          <w:rFonts w:ascii="SimSun" w:hAnsi="SimSun" w:cs="SimSun" w:hint="eastAsia"/>
          <w:bCs/>
          <w:sz w:val="24"/>
        </w:rPr>
        <w:t>）投标人提交的质疑</w:t>
      </w:r>
      <w:proofErr w:type="gramStart"/>
      <w:r>
        <w:rPr>
          <w:rFonts w:ascii="SimSun" w:hAnsi="SimSun" w:cs="SimSun" w:hint="eastAsia"/>
          <w:bCs/>
          <w:sz w:val="24"/>
        </w:rPr>
        <w:t>函必须</w:t>
      </w:r>
      <w:proofErr w:type="gramEnd"/>
      <w:r>
        <w:rPr>
          <w:rFonts w:ascii="SimSun" w:hAnsi="SimSun" w:cs="SimSun" w:hint="eastAsia"/>
          <w:bCs/>
          <w:sz w:val="24"/>
        </w:rPr>
        <w:t>注明单位名称、地址、邮编、可供查询的单位和法定代表人的电话号码、联系人电话；</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2</w:t>
      </w:r>
      <w:r>
        <w:rPr>
          <w:rFonts w:ascii="SimSun" w:hAnsi="SimSun" w:cs="SimSun" w:hint="eastAsia"/>
          <w:bCs/>
          <w:sz w:val="24"/>
        </w:rPr>
        <w:t>）质疑项目的名称、编号；</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3</w:t>
      </w:r>
      <w:r>
        <w:rPr>
          <w:rFonts w:ascii="SimSun" w:hAnsi="SimSun" w:cs="SimSun" w:hint="eastAsia"/>
          <w:bCs/>
          <w:sz w:val="24"/>
        </w:rPr>
        <w:t>）具体质疑事项和与质疑事项相关的请求；</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4</w:t>
      </w:r>
      <w:r>
        <w:rPr>
          <w:rFonts w:ascii="SimSun" w:hAnsi="SimSun" w:cs="SimSun" w:hint="eastAsia"/>
          <w:bCs/>
          <w:sz w:val="24"/>
        </w:rPr>
        <w:t>）事实依据；</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5</w:t>
      </w:r>
      <w:r>
        <w:rPr>
          <w:rFonts w:ascii="SimSun" w:hAnsi="SimSun" w:cs="SimSun" w:hint="eastAsia"/>
          <w:bCs/>
          <w:sz w:val="24"/>
        </w:rPr>
        <w:t>）提起质疑的日期；</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6</w:t>
      </w:r>
      <w:r>
        <w:rPr>
          <w:rFonts w:ascii="SimSun" w:hAnsi="SimSun" w:cs="SimSun" w:hint="eastAsia"/>
          <w:bCs/>
          <w:sz w:val="24"/>
        </w:rPr>
        <w:t>）</w:t>
      </w:r>
      <w:proofErr w:type="gramStart"/>
      <w:r>
        <w:rPr>
          <w:rFonts w:ascii="SimSun" w:hAnsi="SimSun" w:cs="SimSun" w:hint="eastAsia"/>
          <w:bCs/>
          <w:sz w:val="24"/>
        </w:rPr>
        <w:t>质疑函须加盖</w:t>
      </w:r>
      <w:proofErr w:type="gramEnd"/>
      <w:r>
        <w:rPr>
          <w:rFonts w:ascii="SimSun" w:hAnsi="SimSun" w:cs="SimSun" w:hint="eastAsia"/>
          <w:bCs/>
          <w:sz w:val="24"/>
        </w:rPr>
        <w:t>单位</w:t>
      </w:r>
      <w:r>
        <w:rPr>
          <w:rFonts w:ascii="SimSun" w:hAnsi="SimSun" w:cs="SimSun" w:hint="eastAsia"/>
          <w:bCs/>
          <w:sz w:val="24"/>
        </w:rPr>
        <w:t>公章，由法定代表人签章。</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w:t>
      </w:r>
      <w:r>
        <w:rPr>
          <w:rFonts w:ascii="SimSun" w:hAnsi="SimSun" w:cs="SimSun" w:hint="eastAsia"/>
          <w:bCs/>
          <w:sz w:val="24"/>
        </w:rPr>
        <w:t>7</w:t>
      </w:r>
      <w:r>
        <w:rPr>
          <w:rFonts w:ascii="SimSun" w:hAnsi="SimSun" w:cs="SimSun" w:hint="eastAsia"/>
          <w:bCs/>
          <w:sz w:val="24"/>
        </w:rPr>
        <w:t>）授权代理人递交质疑函的，还须提交委托质疑事项的授权委托书（附法定代表人和被授权人的身份证正反面），加盖单位公章和法定代表人签章和被授权人签字，同时出示被授权人身份证。</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3</w:t>
      </w:r>
      <w:r>
        <w:rPr>
          <w:rFonts w:ascii="SimSun" w:hAnsi="SimSun" w:cs="SimSun" w:hint="eastAsia"/>
          <w:bCs/>
          <w:sz w:val="24"/>
        </w:rPr>
        <w:t>、质疑应符合下列条件：</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⑴质疑人是参与所质疑项目的采购活动的投标人；</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⑵质疑</w:t>
      </w:r>
      <w:proofErr w:type="gramStart"/>
      <w:r>
        <w:rPr>
          <w:rFonts w:ascii="SimSun" w:hAnsi="SimSun" w:cs="SimSun" w:hint="eastAsia"/>
          <w:bCs/>
          <w:sz w:val="24"/>
        </w:rPr>
        <w:t>函内容</w:t>
      </w:r>
      <w:proofErr w:type="gramEnd"/>
      <w:r>
        <w:rPr>
          <w:rFonts w:ascii="SimSun" w:hAnsi="SimSun" w:cs="SimSun" w:hint="eastAsia"/>
          <w:bCs/>
          <w:sz w:val="24"/>
        </w:rPr>
        <w:t>符合相关的规定；</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⑶在规定的有效期限内提起质疑；</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⑷招投标监管部门规定的其他条件。</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4</w:t>
      </w:r>
      <w:r>
        <w:rPr>
          <w:rFonts w:ascii="SimSun" w:hAnsi="SimSun" w:cs="SimSun" w:hint="eastAsia"/>
          <w:bCs/>
          <w:sz w:val="24"/>
        </w:rPr>
        <w:t>、采购人在收到投标人的书面质疑后七个工作日内</w:t>
      </w:r>
      <w:proofErr w:type="gramStart"/>
      <w:r>
        <w:rPr>
          <w:rFonts w:ascii="SimSun" w:hAnsi="SimSun" w:cs="SimSun" w:hint="eastAsia"/>
          <w:bCs/>
          <w:sz w:val="24"/>
        </w:rPr>
        <w:t>作出</w:t>
      </w:r>
      <w:proofErr w:type="gramEnd"/>
      <w:r>
        <w:rPr>
          <w:rFonts w:ascii="SimSun" w:hAnsi="SimSun" w:cs="SimSun" w:hint="eastAsia"/>
          <w:bCs/>
          <w:sz w:val="24"/>
        </w:rPr>
        <w:t>答复，并以书面形式通知质疑投标人和其他有关投标人，但答复的内容不涉及商业秘密。</w:t>
      </w:r>
    </w:p>
    <w:p w:rsidR="00737807" w:rsidRDefault="000504DF">
      <w:pPr>
        <w:snapToGrid w:val="0"/>
        <w:spacing w:line="400" w:lineRule="exact"/>
        <w:ind w:firstLineChars="200" w:firstLine="480"/>
        <w:rPr>
          <w:rFonts w:ascii="SimSun" w:hAnsi="SimSun" w:cs="SimSun"/>
          <w:bCs/>
          <w:sz w:val="24"/>
        </w:rPr>
      </w:pPr>
      <w:r>
        <w:rPr>
          <w:rFonts w:ascii="SimSun" w:hAnsi="SimSun" w:cs="SimSun" w:hint="eastAsia"/>
          <w:bCs/>
          <w:sz w:val="24"/>
        </w:rPr>
        <w:t>5</w:t>
      </w:r>
      <w:r>
        <w:rPr>
          <w:rFonts w:ascii="SimSun" w:hAnsi="SimSun" w:cs="SimSun" w:hint="eastAsia"/>
          <w:bCs/>
          <w:sz w:val="24"/>
        </w:rPr>
        <w:t>、提出质疑的投标人对答复不满意的，可以在答复期满后十五个工作日内向同级政府招标监督管理部门投诉。政府招标监督管理部门应当在收到投诉三十个工作日内，对投诉事项</w:t>
      </w:r>
      <w:proofErr w:type="gramStart"/>
      <w:r>
        <w:rPr>
          <w:rFonts w:ascii="SimSun" w:hAnsi="SimSun" w:cs="SimSun" w:hint="eastAsia"/>
          <w:bCs/>
          <w:sz w:val="24"/>
        </w:rPr>
        <w:t>作出</w:t>
      </w:r>
      <w:proofErr w:type="gramEnd"/>
      <w:r>
        <w:rPr>
          <w:rFonts w:ascii="SimSun" w:hAnsi="SimSun" w:cs="SimSun" w:hint="eastAsia"/>
          <w:bCs/>
          <w:sz w:val="24"/>
        </w:rPr>
        <w:t>处理决定，并以书面形式通知投诉人和与投诉事项相关的当事人。</w:t>
      </w:r>
    </w:p>
    <w:p w:rsidR="00737807" w:rsidRDefault="000504DF">
      <w:pPr>
        <w:snapToGrid w:val="0"/>
        <w:spacing w:line="400" w:lineRule="exact"/>
        <w:ind w:firstLineChars="200" w:firstLine="482"/>
        <w:outlineLvl w:val="1"/>
        <w:rPr>
          <w:rFonts w:ascii="SimSun" w:hAnsi="SimSun" w:cs="SimSun"/>
          <w:b/>
          <w:sz w:val="24"/>
        </w:rPr>
      </w:pPr>
      <w:r>
        <w:rPr>
          <w:rFonts w:ascii="SimSun" w:hAnsi="SimSun" w:cs="SimSun" w:hint="eastAsia"/>
          <w:b/>
          <w:sz w:val="24"/>
        </w:rPr>
        <w:t>（十一）投标人的资格要求</w:t>
      </w:r>
    </w:p>
    <w:p w:rsidR="00737807" w:rsidRDefault="000504DF">
      <w:pPr>
        <w:snapToGrid w:val="0"/>
        <w:spacing w:line="400" w:lineRule="exact"/>
        <w:jc w:val="left"/>
        <w:outlineLvl w:val="1"/>
        <w:rPr>
          <w:rFonts w:ascii="SimSun" w:hAnsi="SimSun" w:cs="SimSun"/>
          <w:bCs/>
          <w:sz w:val="24"/>
        </w:rPr>
      </w:pPr>
      <w:r>
        <w:rPr>
          <w:rFonts w:ascii="SimSun" w:hAnsi="SimSun" w:cs="SimSun" w:hint="eastAsia"/>
          <w:bCs/>
          <w:sz w:val="24"/>
        </w:rPr>
        <w:t>1.</w:t>
      </w:r>
      <w:r>
        <w:rPr>
          <w:rFonts w:ascii="SimSun" w:hAnsi="SimSun" w:cs="SimSun" w:hint="eastAsia"/>
          <w:bCs/>
          <w:sz w:val="24"/>
        </w:rPr>
        <w:t>落实政府采购政策需满足的资格要求。</w:t>
      </w:r>
    </w:p>
    <w:p w:rsidR="00737807" w:rsidRDefault="000504DF">
      <w:pPr>
        <w:snapToGrid w:val="0"/>
        <w:spacing w:line="400" w:lineRule="exact"/>
        <w:jc w:val="left"/>
        <w:outlineLvl w:val="1"/>
        <w:rPr>
          <w:rFonts w:ascii="SimSun" w:hAnsi="SimSun" w:cs="SimSun"/>
          <w:bCs/>
          <w:sz w:val="24"/>
        </w:rPr>
      </w:pPr>
      <w:r>
        <w:rPr>
          <w:rFonts w:ascii="SimSun" w:hAnsi="SimSun" w:cs="SimSun" w:hint="eastAsia"/>
          <w:bCs/>
          <w:sz w:val="24"/>
        </w:rPr>
        <w:t>2.</w:t>
      </w:r>
      <w:r>
        <w:rPr>
          <w:rFonts w:ascii="SimSun" w:hAnsi="SimSun" w:cs="SimSun" w:hint="eastAsia"/>
          <w:bCs/>
          <w:sz w:val="24"/>
        </w:rPr>
        <w:t>本项目的特定资格要求：</w:t>
      </w:r>
    </w:p>
    <w:p w:rsidR="00737807" w:rsidRDefault="000504DF">
      <w:pPr>
        <w:snapToGrid w:val="0"/>
        <w:spacing w:line="400" w:lineRule="exact"/>
        <w:jc w:val="left"/>
        <w:outlineLvl w:val="1"/>
        <w:rPr>
          <w:rFonts w:ascii="SimSun" w:hAnsi="SimSun" w:cs="SimSun"/>
          <w:bCs/>
          <w:sz w:val="24"/>
        </w:rPr>
      </w:pPr>
      <w:r>
        <w:rPr>
          <w:rFonts w:ascii="SimSun" w:hAnsi="SimSun" w:cs="SimSun" w:hint="eastAsia"/>
          <w:bCs/>
          <w:sz w:val="24"/>
        </w:rPr>
        <w:t>（</w:t>
      </w:r>
      <w:r>
        <w:rPr>
          <w:rFonts w:ascii="SimSun" w:hAnsi="SimSun" w:cs="SimSun" w:hint="eastAsia"/>
          <w:bCs/>
          <w:sz w:val="24"/>
        </w:rPr>
        <w:t>1</w:t>
      </w:r>
      <w:r>
        <w:rPr>
          <w:rFonts w:ascii="SimSun" w:hAnsi="SimSun" w:cs="SimSun" w:hint="eastAsia"/>
          <w:bCs/>
          <w:sz w:val="24"/>
        </w:rPr>
        <w:t>）具有有效营业执照的国内独立法人资格，具有独立承担民事责任的能力；</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2</w:t>
      </w:r>
      <w:r>
        <w:rPr>
          <w:rFonts w:ascii="SimSun" w:hAnsi="SimSun" w:cs="SimSun" w:hint="eastAsia"/>
          <w:bCs/>
          <w:sz w:val="24"/>
        </w:rPr>
        <w:t>）具有良好的商业信誉和健全的财务会计制度；（提供会计师事务所出具的近</w:t>
      </w:r>
      <w:proofErr w:type="gramStart"/>
      <w:r>
        <w:rPr>
          <w:rFonts w:ascii="SimSun" w:hAnsi="SimSun" w:cs="SimSun" w:hint="eastAsia"/>
          <w:bCs/>
          <w:sz w:val="24"/>
        </w:rPr>
        <w:t>一</w:t>
      </w:r>
      <w:proofErr w:type="gramEnd"/>
      <w:r>
        <w:rPr>
          <w:rFonts w:ascii="SimSun" w:hAnsi="SimSun" w:cs="SimSun" w:hint="eastAsia"/>
          <w:bCs/>
          <w:sz w:val="24"/>
        </w:rPr>
        <w:t>年度财务审计报告或基本开户银行出具的资信证明，新成</w:t>
      </w:r>
      <w:r>
        <w:rPr>
          <w:rFonts w:ascii="SimSun" w:hAnsi="SimSun" w:cs="SimSun" w:hint="eastAsia"/>
          <w:bCs/>
          <w:sz w:val="24"/>
        </w:rPr>
        <w:t>立不足一年的提供成立之日起至今的</w:t>
      </w:r>
      <w:proofErr w:type="gramStart"/>
      <w:r>
        <w:rPr>
          <w:rFonts w:ascii="SimSun" w:hAnsi="SimSun" w:cs="SimSun" w:hint="eastAsia"/>
          <w:bCs/>
          <w:sz w:val="24"/>
        </w:rPr>
        <w:t>财报报表</w:t>
      </w:r>
      <w:proofErr w:type="gramEnd"/>
      <w:r>
        <w:rPr>
          <w:rFonts w:ascii="SimSun" w:hAnsi="SimSun" w:cs="SimSun" w:hint="eastAsia"/>
          <w:bCs/>
          <w:sz w:val="24"/>
        </w:rPr>
        <w:t>）原件或复印件加盖公章；</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3</w:t>
      </w:r>
      <w:r>
        <w:rPr>
          <w:rFonts w:ascii="SimSun" w:hAnsi="SimSun" w:cs="SimSun" w:hint="eastAsia"/>
          <w:bCs/>
          <w:sz w:val="24"/>
        </w:rPr>
        <w:t>）有依法缴纳税收和社会保障资金的良好纪录；（提供近三个月社保资金缴</w:t>
      </w:r>
      <w:r>
        <w:rPr>
          <w:rFonts w:ascii="SimSun" w:hAnsi="SimSun" w:cs="SimSun" w:hint="eastAsia"/>
          <w:bCs/>
          <w:sz w:val="24"/>
        </w:rPr>
        <w:lastRenderedPageBreak/>
        <w:t>纳证明和纳税证明，新成立公司提供成立之日起至今的缴税记录及社保缴纳证明）原件或复印件加盖公章；</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4</w:t>
      </w:r>
      <w:r>
        <w:rPr>
          <w:rFonts w:ascii="SimSun" w:hAnsi="SimSun" w:cs="SimSun" w:hint="eastAsia"/>
          <w:bCs/>
          <w:sz w:val="24"/>
        </w:rPr>
        <w:t>）“信用中国”网站（</w:t>
      </w:r>
      <w:r>
        <w:rPr>
          <w:rFonts w:ascii="SimSun" w:hAnsi="SimSun" w:cs="SimSun" w:hint="eastAsia"/>
          <w:bCs/>
          <w:sz w:val="24"/>
        </w:rPr>
        <w:t>http://www.creditchina.gov.cn/</w:t>
      </w:r>
      <w:r>
        <w:rPr>
          <w:rFonts w:ascii="SimSun" w:hAnsi="SimSun" w:cs="SimSun" w:hint="eastAsia"/>
          <w:bCs/>
          <w:sz w:val="24"/>
        </w:rPr>
        <w:t>）、“中国政府采购网”网站（</w:t>
      </w:r>
      <w:r>
        <w:rPr>
          <w:rFonts w:ascii="SimSun" w:hAnsi="SimSun" w:cs="SimSun" w:hint="eastAsia"/>
          <w:bCs/>
          <w:sz w:val="24"/>
        </w:rPr>
        <w:t>http://www.ccgp.gov.cn/</w:t>
      </w:r>
      <w:r>
        <w:rPr>
          <w:rFonts w:ascii="SimSun" w:hAnsi="SimSun" w:cs="SimSun" w:hint="eastAsia"/>
          <w:bCs/>
          <w:sz w:val="24"/>
        </w:rPr>
        <w:t>）无违法违规行为的；（提供的查询截图，时间为投标截止时间前</w:t>
      </w:r>
      <w:r>
        <w:rPr>
          <w:rFonts w:ascii="SimSun" w:hAnsi="SimSun" w:cs="SimSun" w:hint="eastAsia"/>
          <w:bCs/>
          <w:sz w:val="24"/>
        </w:rPr>
        <w:t>20</w:t>
      </w:r>
      <w:r>
        <w:rPr>
          <w:rFonts w:ascii="SimSun" w:hAnsi="SimSun" w:cs="SimSun" w:hint="eastAsia"/>
          <w:bCs/>
          <w:sz w:val="24"/>
        </w:rPr>
        <w:t>天内）</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5</w:t>
      </w:r>
      <w:r>
        <w:rPr>
          <w:rFonts w:ascii="SimSun" w:hAnsi="SimSun" w:cs="SimSun" w:hint="eastAsia"/>
          <w:bCs/>
          <w:sz w:val="24"/>
        </w:rPr>
        <w:t>）单位负责人为同一人或者存在直接控股、管理关系的</w:t>
      </w:r>
      <w:r>
        <w:rPr>
          <w:rFonts w:ascii="SimSun" w:hAnsi="SimSun" w:cs="SimSun" w:hint="eastAsia"/>
          <w:bCs/>
          <w:sz w:val="24"/>
        </w:rPr>
        <w:t>不同供应商，不得参加同一合同项下的政府采购活动；</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6</w:t>
      </w:r>
      <w:r>
        <w:rPr>
          <w:rFonts w:ascii="SimSun" w:hAnsi="SimSun" w:cs="SimSun" w:hint="eastAsia"/>
          <w:bCs/>
          <w:sz w:val="24"/>
        </w:rPr>
        <w:t>）具有履行合同所必需的设备和专业技术能力；</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7</w:t>
      </w:r>
      <w:r>
        <w:rPr>
          <w:rFonts w:ascii="SimSun" w:hAnsi="SimSun" w:cs="SimSun" w:hint="eastAsia"/>
          <w:bCs/>
          <w:sz w:val="24"/>
        </w:rPr>
        <w:t>）本项目不接受联合体投标。</w:t>
      </w:r>
      <w:r>
        <w:rPr>
          <w:rFonts w:ascii="SimSun" w:hAnsi="SimSun" w:cs="SimSun" w:hint="eastAsia"/>
          <w:bCs/>
          <w:sz w:val="24"/>
        </w:rPr>
        <w:br/>
      </w:r>
      <w:r>
        <w:rPr>
          <w:rFonts w:ascii="SimSun" w:hAnsi="SimSun" w:cs="SimSun" w:hint="eastAsia"/>
          <w:bCs/>
          <w:sz w:val="24"/>
        </w:rPr>
        <w:t>（</w:t>
      </w:r>
      <w:r>
        <w:rPr>
          <w:rFonts w:ascii="SimSun" w:hAnsi="SimSun" w:cs="SimSun" w:hint="eastAsia"/>
          <w:bCs/>
          <w:sz w:val="24"/>
        </w:rPr>
        <w:t>8</w:t>
      </w:r>
      <w:r>
        <w:rPr>
          <w:rFonts w:ascii="SimSun" w:hAnsi="SimSun" w:cs="SimSun" w:hint="eastAsia"/>
          <w:bCs/>
          <w:sz w:val="24"/>
        </w:rPr>
        <w:t>）符合国家有关法律法规的规定。</w:t>
      </w:r>
    </w:p>
    <w:p w:rsidR="00737807" w:rsidRDefault="000504DF">
      <w:pPr>
        <w:snapToGrid w:val="0"/>
        <w:spacing w:line="400" w:lineRule="exact"/>
        <w:jc w:val="center"/>
        <w:outlineLvl w:val="1"/>
        <w:rPr>
          <w:rFonts w:ascii="SimSun" w:hAnsi="SimSun" w:cs="SimSun"/>
          <w:b/>
          <w:sz w:val="24"/>
        </w:rPr>
      </w:pPr>
      <w:r>
        <w:rPr>
          <w:rFonts w:ascii="SimSun" w:hAnsi="SimSun" w:cs="SimSun" w:hint="eastAsia"/>
          <w:b/>
          <w:sz w:val="24"/>
        </w:rPr>
        <w:t>二、招标文件</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（一）招标文件的构成。本招标文件由以下部分组成：</w:t>
      </w:r>
    </w:p>
    <w:p w:rsidR="00737807" w:rsidRDefault="000504DF">
      <w:pPr>
        <w:snapToGrid w:val="0"/>
        <w:spacing w:line="400" w:lineRule="exact"/>
        <w:ind w:firstLineChars="196" w:firstLine="470"/>
        <w:jc w:val="left"/>
        <w:rPr>
          <w:rFonts w:ascii="SimSun" w:hAnsi="SimSun" w:cs="SimSun"/>
          <w:sz w:val="24"/>
        </w:rPr>
      </w:pPr>
      <w:r>
        <w:rPr>
          <w:rFonts w:ascii="SimSun" w:hAnsi="SimSun" w:cs="SimSun" w:hint="eastAsia"/>
          <w:sz w:val="24"/>
        </w:rPr>
        <w:t>第一部分</w:t>
      </w:r>
      <w:r>
        <w:rPr>
          <w:rFonts w:ascii="SimSun" w:hAnsi="SimSun" w:cs="SimSun" w:hint="eastAsia"/>
          <w:sz w:val="24"/>
        </w:rPr>
        <w:t xml:space="preserve">  </w:t>
      </w:r>
      <w:r>
        <w:rPr>
          <w:rFonts w:ascii="SimSun" w:hAnsi="SimSun" w:cs="SimSun" w:hint="eastAsia"/>
          <w:sz w:val="24"/>
        </w:rPr>
        <w:t>投标邀请函</w:t>
      </w:r>
    </w:p>
    <w:p w:rsidR="00737807" w:rsidRDefault="000504DF">
      <w:pPr>
        <w:snapToGrid w:val="0"/>
        <w:spacing w:line="400" w:lineRule="exact"/>
        <w:ind w:firstLineChars="196" w:firstLine="470"/>
        <w:jc w:val="left"/>
        <w:rPr>
          <w:rFonts w:ascii="SimSun" w:hAnsi="SimSun" w:cs="SimSun"/>
          <w:sz w:val="24"/>
        </w:rPr>
      </w:pPr>
      <w:r>
        <w:rPr>
          <w:rFonts w:ascii="SimSun" w:hAnsi="SimSun" w:cs="SimSun" w:hint="eastAsia"/>
          <w:sz w:val="24"/>
        </w:rPr>
        <w:t>第二部分</w:t>
      </w:r>
      <w:r>
        <w:rPr>
          <w:rFonts w:ascii="SimSun" w:hAnsi="SimSun" w:cs="SimSun" w:hint="eastAsia"/>
          <w:sz w:val="24"/>
        </w:rPr>
        <w:t xml:space="preserve">  </w:t>
      </w:r>
      <w:r>
        <w:rPr>
          <w:rFonts w:ascii="SimSun" w:hAnsi="SimSun" w:cs="SimSun" w:hint="eastAsia"/>
          <w:sz w:val="24"/>
        </w:rPr>
        <w:t>投标人须知</w:t>
      </w:r>
    </w:p>
    <w:p w:rsidR="00737807" w:rsidRDefault="000504DF">
      <w:pPr>
        <w:snapToGrid w:val="0"/>
        <w:spacing w:line="400" w:lineRule="exact"/>
        <w:ind w:firstLineChars="196" w:firstLine="470"/>
        <w:jc w:val="left"/>
        <w:rPr>
          <w:rFonts w:ascii="SimSun" w:hAnsi="SimSun" w:cs="SimSun"/>
          <w:sz w:val="24"/>
        </w:rPr>
      </w:pPr>
      <w:r>
        <w:rPr>
          <w:rFonts w:ascii="SimSun" w:hAnsi="SimSun" w:cs="SimSun" w:hint="eastAsia"/>
          <w:sz w:val="24"/>
        </w:rPr>
        <w:t>第三部分</w:t>
      </w:r>
      <w:r>
        <w:rPr>
          <w:rFonts w:ascii="SimSun" w:hAnsi="SimSun" w:cs="SimSun" w:hint="eastAsia"/>
          <w:sz w:val="24"/>
        </w:rPr>
        <w:t xml:space="preserve">  </w:t>
      </w:r>
      <w:r>
        <w:rPr>
          <w:rFonts w:ascii="SimSun" w:hAnsi="SimSun" w:cs="SimSun" w:hint="eastAsia"/>
          <w:sz w:val="24"/>
        </w:rPr>
        <w:t>采购需求</w:t>
      </w:r>
    </w:p>
    <w:p w:rsidR="00737807" w:rsidRDefault="000504DF">
      <w:pPr>
        <w:snapToGrid w:val="0"/>
        <w:spacing w:line="400" w:lineRule="exact"/>
        <w:ind w:firstLineChars="196" w:firstLine="470"/>
        <w:jc w:val="left"/>
        <w:rPr>
          <w:rFonts w:ascii="SimSun" w:hAnsi="SimSun" w:cs="SimSun"/>
          <w:sz w:val="24"/>
        </w:rPr>
      </w:pPr>
      <w:r>
        <w:rPr>
          <w:rFonts w:ascii="SimSun" w:hAnsi="SimSun" w:cs="SimSun" w:hint="eastAsia"/>
          <w:sz w:val="24"/>
        </w:rPr>
        <w:t>第四部分</w:t>
      </w:r>
      <w:r>
        <w:rPr>
          <w:rFonts w:ascii="SimSun" w:hAnsi="SimSun" w:cs="SimSun" w:hint="eastAsia"/>
          <w:sz w:val="24"/>
        </w:rPr>
        <w:t xml:space="preserve">  </w:t>
      </w:r>
      <w:r>
        <w:rPr>
          <w:rFonts w:ascii="SimSun" w:hAnsi="SimSun" w:cs="SimSun" w:hint="eastAsia"/>
          <w:sz w:val="24"/>
        </w:rPr>
        <w:t>合同格式（参考）</w:t>
      </w:r>
    </w:p>
    <w:p w:rsidR="00737807" w:rsidRDefault="000504DF">
      <w:pPr>
        <w:snapToGrid w:val="0"/>
        <w:spacing w:line="400" w:lineRule="exact"/>
        <w:ind w:firstLineChars="196" w:firstLine="470"/>
        <w:jc w:val="left"/>
        <w:rPr>
          <w:rFonts w:ascii="SimSun" w:hAnsi="SimSun" w:cs="SimSun"/>
          <w:sz w:val="24"/>
        </w:rPr>
      </w:pPr>
      <w:r>
        <w:rPr>
          <w:rFonts w:ascii="SimSun" w:hAnsi="SimSun" w:cs="SimSun" w:hint="eastAsia"/>
          <w:sz w:val="24"/>
        </w:rPr>
        <w:t>第五部分</w:t>
      </w:r>
      <w:r>
        <w:rPr>
          <w:rFonts w:ascii="SimSun" w:hAnsi="SimSun" w:cs="SimSun" w:hint="eastAsia"/>
          <w:sz w:val="24"/>
        </w:rPr>
        <w:t xml:space="preserve">  </w:t>
      </w:r>
      <w:r>
        <w:rPr>
          <w:rFonts w:ascii="SimSun" w:hAnsi="SimSun" w:cs="SimSun" w:hint="eastAsia"/>
          <w:sz w:val="24"/>
        </w:rPr>
        <w:t>与投标文件格式</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（二）投标人的风险</w:t>
      </w:r>
    </w:p>
    <w:p w:rsidR="00737807" w:rsidRDefault="000504DF">
      <w:pPr>
        <w:snapToGrid w:val="0"/>
        <w:spacing w:line="400" w:lineRule="exact"/>
        <w:ind w:firstLineChars="200" w:firstLine="480"/>
        <w:jc w:val="left"/>
        <w:rPr>
          <w:rFonts w:ascii="SimSun" w:hAnsi="SimSun" w:cs="SimSun"/>
          <w:sz w:val="24"/>
        </w:rPr>
      </w:pPr>
      <w:r>
        <w:rPr>
          <w:rFonts w:ascii="SimSun" w:hAnsi="SimSun" w:cs="SimSun" w:hint="eastAsia"/>
          <w:sz w:val="24"/>
        </w:rPr>
        <w:t>投标人没有按照招标文件要求提供全部资料，或者投标人没有对招标文件在各方面</w:t>
      </w:r>
      <w:proofErr w:type="gramStart"/>
      <w:r>
        <w:rPr>
          <w:rFonts w:ascii="SimSun" w:hAnsi="SimSun" w:cs="SimSun" w:hint="eastAsia"/>
          <w:sz w:val="24"/>
        </w:rPr>
        <w:t>作出</w:t>
      </w:r>
      <w:proofErr w:type="gramEnd"/>
      <w:r>
        <w:rPr>
          <w:rFonts w:ascii="SimSun" w:hAnsi="SimSun" w:cs="SimSun" w:hint="eastAsia"/>
          <w:sz w:val="24"/>
        </w:rPr>
        <w:t>实质性响应是投标人的风险，并可能导致其投标被拒绝。</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（三）招标文件的澄清与修改</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1.</w:t>
      </w:r>
      <w:r>
        <w:rPr>
          <w:rFonts w:ascii="SimSun" w:hAnsi="SimSun" w:cs="SimSun" w:hint="eastAsia"/>
          <w:sz w:val="24"/>
        </w:rPr>
        <w:t>在投标截止时间前，采购代理机构对已发出的招标文件进行必要澄清或者修改时，将依法在财政部门指定的政府采购信息发布媒体上发布更正公告，并以书面形式通知所有招标文件收受人，除书面答复以外的其他澄清方式及澄清内容均无效。该澄清或者修改的内容为招标文件的组成部分，对所有投标人有约束力。投标人在收到招标文件的澄清修改函后，应以书面形式予以确认。</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2.</w:t>
      </w:r>
      <w:r>
        <w:rPr>
          <w:rFonts w:ascii="SimSun" w:hAnsi="SimSun" w:cs="SimSun" w:hint="eastAsia"/>
          <w:sz w:val="24"/>
        </w:rPr>
        <w:t>采购代理机构可以视采购具体情况，延长投标截止时间和开标时间，并依法在招标文件要求提交投标文件的截至时间三日前，将变更时间书面通知所有招标文件</w:t>
      </w:r>
      <w:r>
        <w:rPr>
          <w:rFonts w:ascii="SimSun" w:hAnsi="SimSun" w:cs="SimSun" w:hint="eastAsia"/>
          <w:sz w:val="24"/>
        </w:rPr>
        <w:t>收受人，并在财政部门指定的政府采购信息发布媒体上发布变更公告。</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3.</w:t>
      </w:r>
      <w:r>
        <w:rPr>
          <w:rFonts w:ascii="SimSun" w:hAnsi="SimSun" w:cs="SimSun" w:hint="eastAsia"/>
          <w:sz w:val="24"/>
        </w:rPr>
        <w:t>招标文件澄清、答复、修改、补充的内容为招标文件的组成部分。当招标文件与招标文件的答复、澄清、修改、补充通知就同一内容的表述不一致时，以最后发出的书面文件为准。</w:t>
      </w:r>
    </w:p>
    <w:p w:rsidR="00737807" w:rsidRDefault="000504DF">
      <w:pPr>
        <w:snapToGrid w:val="0"/>
        <w:spacing w:line="400" w:lineRule="exact"/>
        <w:ind w:firstLineChars="200" w:firstLine="480"/>
        <w:rPr>
          <w:rFonts w:ascii="SimSun" w:hAnsi="SimSun" w:cs="SimSun"/>
          <w:sz w:val="24"/>
        </w:rPr>
      </w:pPr>
      <w:r>
        <w:rPr>
          <w:rFonts w:ascii="SimSun" w:hAnsi="SimSun" w:cs="SimSun" w:hint="eastAsia"/>
          <w:sz w:val="24"/>
        </w:rPr>
        <w:t>4.</w:t>
      </w:r>
      <w:r>
        <w:rPr>
          <w:rFonts w:ascii="SimSun" w:hAnsi="SimSun" w:cs="SimSun" w:hint="eastAsia"/>
          <w:sz w:val="24"/>
        </w:rPr>
        <w:t>招标文件的澄清、答复、修改或补充都应该通过本代理机构以法定形式发布，采购人非通过本机构，不得擅自澄清、答复、修改或补充招标文件。</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（四）投标文件的编制</w:t>
      </w:r>
    </w:p>
    <w:p w:rsidR="00737807" w:rsidRDefault="000504DF">
      <w:pPr>
        <w:adjustRightInd w:val="0"/>
        <w:snapToGrid w:val="0"/>
        <w:spacing w:line="400" w:lineRule="exact"/>
        <w:jc w:val="left"/>
        <w:rPr>
          <w:rFonts w:ascii="SimSun" w:hAnsi="SimSun" w:cs="SimSun"/>
          <w:b/>
          <w:bCs/>
          <w:sz w:val="24"/>
        </w:rPr>
      </w:pPr>
      <w:r>
        <w:rPr>
          <w:rFonts w:ascii="SimSun" w:hAnsi="SimSun" w:cs="SimSun" w:hint="eastAsia"/>
          <w:b/>
          <w:bCs/>
          <w:sz w:val="24"/>
        </w:rPr>
        <w:lastRenderedPageBreak/>
        <w:t>1</w:t>
      </w:r>
      <w:r>
        <w:rPr>
          <w:rFonts w:ascii="SimSun" w:hAnsi="SimSun" w:cs="SimSun" w:hint="eastAsia"/>
          <w:b/>
          <w:bCs/>
          <w:sz w:val="24"/>
        </w:rPr>
        <w:t>、投标语言</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投标人提交的投标文件及投标人与采购代理机构就有关投标的所有来往函电均使用中文。投标人可以提交其他它语言的资料，但应</w:t>
      </w:r>
      <w:r>
        <w:rPr>
          <w:rFonts w:ascii="SimSun" w:hAnsi="SimSun" w:cs="SimSun" w:hint="eastAsia"/>
          <w:sz w:val="24"/>
        </w:rPr>
        <w:t>附有中文注释，有差异时以中文为准。</w:t>
      </w:r>
    </w:p>
    <w:p w:rsidR="00737807" w:rsidRDefault="000504DF">
      <w:pPr>
        <w:adjustRightInd w:val="0"/>
        <w:snapToGrid w:val="0"/>
        <w:spacing w:line="400" w:lineRule="exact"/>
        <w:jc w:val="left"/>
        <w:rPr>
          <w:rFonts w:ascii="SimSun" w:hAnsi="SimSun" w:cs="SimSun"/>
          <w:b/>
          <w:sz w:val="24"/>
        </w:rPr>
      </w:pPr>
      <w:r>
        <w:rPr>
          <w:rFonts w:ascii="SimSun" w:hAnsi="SimSun" w:cs="SimSun" w:hint="eastAsia"/>
          <w:b/>
          <w:sz w:val="24"/>
        </w:rPr>
        <w:t>2</w:t>
      </w:r>
      <w:r>
        <w:rPr>
          <w:rFonts w:ascii="SimSun" w:hAnsi="SimSun" w:cs="SimSun" w:hint="eastAsia"/>
          <w:b/>
          <w:sz w:val="24"/>
        </w:rPr>
        <w:t>、计量单位</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所有计量均采用中华人民共和国法定计量单位。</w:t>
      </w:r>
    </w:p>
    <w:p w:rsidR="00737807" w:rsidRDefault="000504DF">
      <w:pPr>
        <w:adjustRightInd w:val="0"/>
        <w:snapToGrid w:val="0"/>
        <w:spacing w:line="400" w:lineRule="exact"/>
        <w:jc w:val="left"/>
        <w:rPr>
          <w:rFonts w:ascii="SimSun" w:hAnsi="SimSun" w:cs="SimSun"/>
          <w:sz w:val="24"/>
        </w:rPr>
      </w:pPr>
      <w:r>
        <w:rPr>
          <w:rFonts w:ascii="SimSun" w:hAnsi="SimSun" w:cs="SimSun" w:hint="eastAsia"/>
          <w:b/>
          <w:bCs/>
          <w:sz w:val="24"/>
        </w:rPr>
        <w:t>3</w:t>
      </w:r>
      <w:r>
        <w:rPr>
          <w:rFonts w:ascii="SimSun" w:hAnsi="SimSun" w:cs="SimSun" w:hint="eastAsia"/>
          <w:b/>
          <w:bCs/>
          <w:sz w:val="24"/>
        </w:rPr>
        <w:t>、投标文件的组成</w:t>
      </w:r>
    </w:p>
    <w:p w:rsidR="00737807" w:rsidRDefault="000504DF">
      <w:pPr>
        <w:snapToGrid w:val="0"/>
        <w:spacing w:line="400" w:lineRule="exact"/>
        <w:ind w:firstLineChars="200" w:firstLine="482"/>
        <w:jc w:val="left"/>
        <w:rPr>
          <w:rFonts w:ascii="SimSun" w:hAnsi="SimSun" w:cs="SimSun"/>
          <w:b/>
          <w:sz w:val="24"/>
        </w:rPr>
      </w:pPr>
      <w:r>
        <w:rPr>
          <w:rFonts w:ascii="SimSun" w:hAnsi="SimSun" w:cs="SimSun" w:hint="eastAsia"/>
          <w:b/>
          <w:sz w:val="24"/>
        </w:rPr>
        <w:t>注：投标人应保证所提供文件资料的真实性，所有文件资料必须是针对本次投标的。如发现投标人提供了虚假文件资料，其投标将被拒绝，并自行承担相应的法律责任。</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3.1</w:t>
      </w:r>
      <w:r>
        <w:rPr>
          <w:rFonts w:ascii="SimSun" w:hAnsi="SimSun" w:cs="SimSun" w:hint="eastAsia"/>
          <w:sz w:val="24"/>
        </w:rPr>
        <w:t>投标文件由商务、技术、经济部分组成。内容如下：</w:t>
      </w:r>
    </w:p>
    <w:p w:rsidR="00737807" w:rsidRDefault="000504DF">
      <w:pPr>
        <w:spacing w:line="400" w:lineRule="exact"/>
        <w:ind w:firstLineChars="200" w:firstLine="482"/>
        <w:rPr>
          <w:rFonts w:ascii="SimSun" w:hAnsi="SimSun" w:cs="SimSun"/>
          <w:sz w:val="24"/>
        </w:rPr>
      </w:pPr>
      <w:r>
        <w:rPr>
          <w:rFonts w:ascii="SimSun" w:hAnsi="SimSun" w:cs="SimSun" w:hint="eastAsia"/>
          <w:b/>
          <w:bCs/>
          <w:kern w:val="0"/>
          <w:sz w:val="24"/>
        </w:rPr>
        <w:t>商务技术部分主要包括</w:t>
      </w:r>
      <w:r>
        <w:rPr>
          <w:rFonts w:ascii="SimSun" w:hAnsi="SimSun" w:cs="SimSun" w:hint="eastAsia"/>
          <w:b/>
          <w:sz w:val="24"/>
        </w:rPr>
        <w:t>但不限于以下内容：</w:t>
      </w:r>
    </w:p>
    <w:p w:rsidR="00737807" w:rsidRDefault="000504DF">
      <w:pPr>
        <w:spacing w:line="400" w:lineRule="exact"/>
        <w:ind w:leftChars="200" w:left="660" w:hangingChars="100" w:hanging="240"/>
        <w:rPr>
          <w:rFonts w:ascii="SimSun" w:hAnsi="SimSun" w:cs="SimSun"/>
          <w:color w:val="FF0000"/>
          <w:kern w:val="0"/>
          <w:sz w:val="24"/>
        </w:rPr>
      </w:pPr>
      <w:r>
        <w:rPr>
          <w:rFonts w:ascii="SimSun" w:hAnsi="SimSun" w:cs="SimSun" w:hint="eastAsia"/>
          <w:bCs/>
          <w:color w:val="FF0000"/>
          <w:kern w:val="0"/>
          <w:sz w:val="24"/>
        </w:rPr>
        <w:t>（</w:t>
      </w:r>
      <w:r>
        <w:rPr>
          <w:rFonts w:ascii="SimSun" w:hAnsi="SimSun" w:cs="SimSun" w:hint="eastAsia"/>
          <w:bCs/>
          <w:color w:val="FF0000"/>
          <w:kern w:val="0"/>
          <w:sz w:val="24"/>
        </w:rPr>
        <w:t>1</w:t>
      </w:r>
      <w:r>
        <w:rPr>
          <w:rFonts w:ascii="SimSun" w:hAnsi="SimSun" w:cs="SimSun" w:hint="eastAsia"/>
          <w:bCs/>
          <w:color w:val="FF0000"/>
          <w:kern w:val="0"/>
          <w:sz w:val="24"/>
        </w:rPr>
        <w:t>）</w:t>
      </w:r>
      <w:r>
        <w:rPr>
          <w:rFonts w:ascii="SimSun" w:hAnsi="SimSun" w:cs="SimSun" w:hint="eastAsia"/>
          <w:color w:val="FF0000"/>
          <w:sz w:val="24"/>
        </w:rPr>
        <w:t>投</w:t>
      </w:r>
      <w:r>
        <w:rPr>
          <w:rFonts w:ascii="SimSun" w:hAnsi="SimSun" w:cs="SimSun" w:hint="eastAsia"/>
          <w:color w:val="FF0000"/>
          <w:kern w:val="0"/>
          <w:sz w:val="24"/>
        </w:rPr>
        <w:t>标</w:t>
      </w:r>
      <w:r>
        <w:rPr>
          <w:rFonts w:ascii="SimSun" w:hAnsi="SimSun" w:cs="SimSun" w:hint="eastAsia"/>
          <w:color w:val="FF0000"/>
          <w:sz w:val="24"/>
        </w:rPr>
        <w:t>人概况及企业综合实力</w:t>
      </w:r>
      <w:r>
        <w:rPr>
          <w:rFonts w:ascii="SimSun" w:hAnsi="SimSun" w:cs="SimSun" w:hint="eastAsia"/>
          <w:color w:val="FF0000"/>
          <w:sz w:val="24"/>
        </w:rPr>
        <w:t>[</w:t>
      </w:r>
      <w:r>
        <w:rPr>
          <w:rFonts w:ascii="SimSun" w:hAnsi="SimSun" w:cs="SimSun" w:hint="eastAsia"/>
          <w:color w:val="FF0000"/>
          <w:sz w:val="24"/>
        </w:rPr>
        <w:t>包括不限于：投标人概况表；依法纳税承诺；投标资格声明；参加政府采购活动前</w:t>
      </w:r>
      <w:r>
        <w:rPr>
          <w:rFonts w:ascii="SimSun" w:hAnsi="SimSun" w:cs="SimSun" w:hint="eastAsia"/>
          <w:color w:val="FF0000"/>
          <w:sz w:val="24"/>
        </w:rPr>
        <w:t>3</w:t>
      </w:r>
      <w:r>
        <w:rPr>
          <w:rFonts w:ascii="SimSun" w:hAnsi="SimSun" w:cs="SimSun" w:hint="eastAsia"/>
          <w:color w:val="FF0000"/>
          <w:sz w:val="24"/>
        </w:rPr>
        <w:t>年内在经营活动中没有重大违法记录的书面声明；信用中国网站（</w:t>
      </w:r>
      <w:r>
        <w:rPr>
          <w:rFonts w:ascii="SimSun" w:hAnsi="SimSun" w:cs="SimSun" w:hint="eastAsia"/>
          <w:color w:val="FF0000"/>
          <w:sz w:val="24"/>
        </w:rPr>
        <w:t>www.creditchina.gov.cn</w:t>
      </w:r>
      <w:r>
        <w:rPr>
          <w:rFonts w:ascii="SimSun" w:hAnsi="SimSun" w:cs="SimSun" w:hint="eastAsia"/>
          <w:color w:val="FF0000"/>
          <w:sz w:val="24"/>
        </w:rPr>
        <w:t>）、中国</w:t>
      </w:r>
      <w:hyperlink r:id="rId10" w:tgtFrame="_blank" w:history="1">
        <w:r>
          <w:rPr>
            <w:rFonts w:ascii="SimSun" w:hAnsi="SimSun" w:cs="SimSun" w:hint="eastAsia"/>
            <w:color w:val="FF0000"/>
            <w:sz w:val="24"/>
          </w:rPr>
          <w:t>政府采购网</w:t>
        </w:r>
      </w:hyperlink>
      <w:r>
        <w:rPr>
          <w:rFonts w:ascii="SimSun" w:hAnsi="SimSun" w:cs="SimSun" w:hint="eastAsia"/>
          <w:color w:val="FF0000"/>
          <w:sz w:val="24"/>
        </w:rPr>
        <w:t>（</w:t>
      </w:r>
      <w:r>
        <w:rPr>
          <w:rFonts w:ascii="SimSun" w:hAnsi="SimSun" w:cs="SimSun" w:hint="eastAsia"/>
          <w:color w:val="FF0000"/>
          <w:sz w:val="24"/>
        </w:rPr>
        <w:t>www.ccgp.gov.cn</w:t>
      </w:r>
      <w:r>
        <w:rPr>
          <w:rFonts w:ascii="SimSun" w:hAnsi="SimSun" w:cs="SimSun" w:hint="eastAsia"/>
          <w:color w:val="FF0000"/>
          <w:sz w:val="24"/>
        </w:rPr>
        <w:t>）、中国裁判文书网</w:t>
      </w:r>
      <w:proofErr w:type="gramStart"/>
      <w:r>
        <w:rPr>
          <w:rFonts w:ascii="SimSun" w:hAnsi="SimSun" w:cs="SimSun" w:hint="eastAsia"/>
          <w:color w:val="FF0000"/>
          <w:sz w:val="24"/>
        </w:rPr>
        <w:t>】</w:t>
      </w:r>
      <w:proofErr w:type="gramEnd"/>
      <w:r>
        <w:rPr>
          <w:rFonts w:ascii="SimSun" w:hAnsi="SimSun" w:cs="SimSun" w:hint="eastAsia"/>
          <w:color w:val="FF0000"/>
          <w:sz w:val="24"/>
        </w:rPr>
        <w:t>网站的信用查询截图；采购文件要求的《中华人民共和国政府采购法》规定的资格条件证明文件复印件；采购文件采</w:t>
      </w:r>
      <w:r>
        <w:rPr>
          <w:rFonts w:ascii="SimSun" w:hAnsi="SimSun" w:cs="SimSun" w:hint="eastAsia"/>
          <w:color w:val="FF0000"/>
          <w:kern w:val="0"/>
          <w:sz w:val="24"/>
        </w:rPr>
        <w:t>购人根据采购项目的特殊要求规定的</w:t>
      </w:r>
      <w:r>
        <w:rPr>
          <w:rFonts w:ascii="SimSun" w:hAnsi="SimSun" w:cs="SimSun" w:hint="eastAsia"/>
          <w:color w:val="FF0000"/>
          <w:kern w:val="0"/>
          <w:sz w:val="24"/>
        </w:rPr>
        <w:t>特定条件证明文件复印件</w:t>
      </w:r>
      <w:r>
        <w:rPr>
          <w:rFonts w:ascii="SimSun" w:hAnsi="SimSun" w:cs="SimSun" w:hint="eastAsia"/>
          <w:color w:val="FF0000"/>
          <w:kern w:val="0"/>
          <w:sz w:val="24"/>
        </w:rPr>
        <w:t>]</w:t>
      </w:r>
      <w:r>
        <w:rPr>
          <w:rFonts w:ascii="SimSun" w:hAnsi="SimSun" w:cs="SimSun" w:hint="eastAsia"/>
          <w:color w:val="FF0000"/>
          <w:kern w:val="0"/>
          <w:sz w:val="24"/>
        </w:rPr>
        <w:t>；</w:t>
      </w:r>
    </w:p>
    <w:p w:rsidR="00737807" w:rsidRDefault="000504DF">
      <w:pPr>
        <w:spacing w:line="400" w:lineRule="exact"/>
        <w:ind w:leftChars="200" w:left="660" w:hangingChars="100" w:hanging="240"/>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2</w:t>
      </w:r>
      <w:r>
        <w:rPr>
          <w:rFonts w:ascii="SimSun" w:hAnsi="SimSun" w:cs="SimSun" w:hint="eastAsia"/>
          <w:color w:val="FF0000"/>
          <w:kern w:val="0"/>
          <w:sz w:val="24"/>
        </w:rPr>
        <w:t>）投标函；</w:t>
      </w:r>
    </w:p>
    <w:p w:rsidR="00737807" w:rsidRDefault="000504DF">
      <w:pPr>
        <w:spacing w:line="400" w:lineRule="exact"/>
        <w:ind w:leftChars="200" w:left="660" w:hangingChars="100" w:hanging="240"/>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3</w:t>
      </w:r>
      <w:r>
        <w:rPr>
          <w:rFonts w:ascii="SimSun" w:hAnsi="SimSun" w:cs="SimSun" w:hint="eastAsia"/>
          <w:color w:val="FF0000"/>
          <w:kern w:val="0"/>
          <w:sz w:val="24"/>
        </w:rPr>
        <w:t>）投标承诺书；</w:t>
      </w:r>
    </w:p>
    <w:p w:rsidR="00737807" w:rsidRDefault="000504DF">
      <w:pPr>
        <w:spacing w:line="400" w:lineRule="exact"/>
        <w:ind w:leftChars="200" w:left="660" w:hangingChars="100" w:hanging="240"/>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4</w:t>
      </w:r>
      <w:r>
        <w:rPr>
          <w:rFonts w:ascii="SimSun" w:hAnsi="SimSun" w:cs="SimSun" w:hint="eastAsia"/>
          <w:color w:val="FF0000"/>
          <w:kern w:val="0"/>
          <w:sz w:val="24"/>
        </w:rPr>
        <w:t>）法定代表人身份证明书和法定代表人身份证（复印件）或者法定代表人授权委托书及被授权人身份证（复印件）；</w:t>
      </w:r>
    </w:p>
    <w:p w:rsidR="00737807" w:rsidRDefault="000504DF">
      <w:pPr>
        <w:spacing w:line="400" w:lineRule="exact"/>
        <w:ind w:leftChars="200" w:left="660" w:hangingChars="100" w:hanging="240"/>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5</w:t>
      </w:r>
      <w:r>
        <w:rPr>
          <w:rFonts w:ascii="SimSun" w:hAnsi="SimSun" w:cs="SimSun" w:hint="eastAsia"/>
          <w:color w:val="FF0000"/>
          <w:kern w:val="0"/>
          <w:sz w:val="24"/>
        </w:rPr>
        <w:t>）投标保证金缴纳凭证（复印件加盖单位公章）；近三年财务状况表；</w:t>
      </w:r>
    </w:p>
    <w:p w:rsidR="00737807" w:rsidRDefault="000504DF">
      <w:pPr>
        <w:autoSpaceDE w:val="0"/>
        <w:autoSpaceDN w:val="0"/>
        <w:adjustRightInd w:val="0"/>
        <w:spacing w:line="400" w:lineRule="exact"/>
        <w:ind w:leftChars="228" w:left="1110" w:hangingChars="263" w:hanging="631"/>
        <w:rPr>
          <w:rFonts w:ascii="SimSun" w:hAnsi="SimSun" w:cs="SimSun"/>
          <w:color w:val="FF0000"/>
          <w:sz w:val="24"/>
          <w:lang w:val="zh-CN"/>
        </w:rPr>
      </w:pPr>
      <w:r>
        <w:rPr>
          <w:rFonts w:ascii="SimSun" w:hAnsi="SimSun" w:cs="SimSun" w:hint="eastAsia"/>
          <w:color w:val="FF0000"/>
          <w:kern w:val="0"/>
          <w:sz w:val="24"/>
        </w:rPr>
        <w:t>（</w:t>
      </w:r>
      <w:r>
        <w:rPr>
          <w:rFonts w:ascii="SimSun" w:hAnsi="SimSun" w:cs="SimSun" w:hint="eastAsia"/>
          <w:color w:val="FF0000"/>
          <w:kern w:val="0"/>
          <w:sz w:val="24"/>
        </w:rPr>
        <w:t>6</w:t>
      </w:r>
      <w:r>
        <w:rPr>
          <w:rFonts w:ascii="SimSun" w:hAnsi="SimSun" w:cs="SimSun" w:hint="eastAsia"/>
          <w:color w:val="FF0000"/>
          <w:sz w:val="24"/>
          <w:lang w:val="zh-CN"/>
        </w:rPr>
        <w:t>）关于资格声明</w:t>
      </w:r>
      <w:proofErr w:type="gramStart"/>
      <w:r>
        <w:rPr>
          <w:rFonts w:ascii="SimSun" w:hAnsi="SimSun" w:cs="SimSun" w:hint="eastAsia"/>
          <w:color w:val="FF0000"/>
          <w:sz w:val="24"/>
          <w:lang w:val="zh-CN"/>
        </w:rPr>
        <w:t>函</w:t>
      </w:r>
      <w:r>
        <w:rPr>
          <w:rFonts w:ascii="SimSun" w:hAnsi="SimSun" w:cs="SimSun" w:hint="eastAsia"/>
          <w:color w:val="FF0000"/>
          <w:sz w:val="24"/>
        </w:rPr>
        <w:t>属于</w:t>
      </w:r>
      <w:proofErr w:type="gramEnd"/>
      <w:r>
        <w:rPr>
          <w:rFonts w:ascii="SimSun" w:hAnsi="SimSun" w:cs="SimSun" w:hint="eastAsia"/>
          <w:color w:val="FF0000"/>
          <w:sz w:val="24"/>
        </w:rPr>
        <w:t>中小企业的相关证明资料：</w:t>
      </w:r>
      <w:r>
        <w:rPr>
          <w:rFonts w:ascii="SimSun" w:hAnsi="SimSun" w:cs="SimSun" w:hint="eastAsia"/>
          <w:color w:val="FF0000"/>
          <w:sz w:val="24"/>
        </w:rPr>
        <w:t xml:space="preserve"> 1)</w:t>
      </w:r>
      <w:r>
        <w:rPr>
          <w:rFonts w:ascii="SimSun" w:hAnsi="SimSun" w:cs="SimSun" w:hint="eastAsia"/>
          <w:color w:val="FF0000"/>
          <w:sz w:val="24"/>
        </w:rPr>
        <w:t>《中小企业声明函》；</w:t>
      </w:r>
      <w:r>
        <w:rPr>
          <w:rFonts w:ascii="SimSun" w:hAnsi="SimSun" w:cs="SimSun" w:hint="eastAsia"/>
          <w:color w:val="FF0000"/>
          <w:sz w:val="24"/>
        </w:rPr>
        <w:t xml:space="preserve">2) </w:t>
      </w:r>
      <w:r>
        <w:rPr>
          <w:rFonts w:ascii="SimSun" w:hAnsi="SimSun" w:cs="SimSun" w:hint="eastAsia"/>
          <w:color w:val="FF0000"/>
          <w:sz w:val="24"/>
        </w:rPr>
        <w:t>供应</w:t>
      </w:r>
      <w:proofErr w:type="gramStart"/>
      <w:r>
        <w:rPr>
          <w:rFonts w:ascii="SimSun" w:hAnsi="SimSun" w:cs="SimSun" w:hint="eastAsia"/>
          <w:color w:val="FF0000"/>
          <w:sz w:val="24"/>
        </w:rPr>
        <w:t>商工商</w:t>
      </w:r>
      <w:proofErr w:type="gramEnd"/>
      <w:r>
        <w:rPr>
          <w:rFonts w:ascii="SimSun" w:hAnsi="SimSun" w:cs="SimSun" w:hint="eastAsia"/>
          <w:color w:val="FF0000"/>
          <w:sz w:val="24"/>
        </w:rPr>
        <w:t>行政注册地管理部门出具的小</w:t>
      </w:r>
      <w:proofErr w:type="gramStart"/>
      <w:r>
        <w:rPr>
          <w:rFonts w:ascii="SimSun" w:hAnsi="SimSun" w:cs="SimSun" w:hint="eastAsia"/>
          <w:color w:val="FF0000"/>
          <w:sz w:val="24"/>
        </w:rPr>
        <w:t>微企业</w:t>
      </w:r>
      <w:proofErr w:type="gramEnd"/>
      <w:r>
        <w:rPr>
          <w:rFonts w:ascii="SimSun" w:hAnsi="SimSun" w:cs="SimSun" w:hint="eastAsia"/>
          <w:color w:val="FF0000"/>
          <w:sz w:val="24"/>
        </w:rPr>
        <w:t>证明文件；</w:t>
      </w:r>
    </w:p>
    <w:p w:rsidR="00737807" w:rsidRDefault="000504DF">
      <w:pPr>
        <w:autoSpaceDE w:val="0"/>
        <w:autoSpaceDN w:val="0"/>
        <w:adjustRightInd w:val="0"/>
        <w:spacing w:line="400" w:lineRule="exact"/>
        <w:ind w:firstLineChars="200" w:firstLine="480"/>
        <w:jc w:val="left"/>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7</w:t>
      </w:r>
      <w:r>
        <w:rPr>
          <w:rFonts w:ascii="SimSun" w:hAnsi="SimSun" w:cs="SimSun" w:hint="eastAsia"/>
          <w:color w:val="FF0000"/>
          <w:kern w:val="0"/>
          <w:sz w:val="24"/>
        </w:rPr>
        <w:t>）</w:t>
      </w:r>
      <w:r>
        <w:rPr>
          <w:rFonts w:ascii="SimSun" w:hAnsi="SimSun" w:cs="SimSun" w:hint="eastAsia"/>
          <w:color w:val="FF0000"/>
          <w:sz w:val="24"/>
          <w:lang w:val="zh-CN"/>
        </w:rPr>
        <w:t>投标人投标的优惠条件、</w:t>
      </w:r>
      <w:r>
        <w:rPr>
          <w:rFonts w:ascii="SimSun" w:hAnsi="SimSun" w:cs="SimSun" w:hint="eastAsia"/>
          <w:color w:val="FF0000"/>
          <w:kern w:val="0"/>
          <w:sz w:val="24"/>
        </w:rPr>
        <w:t>质量承诺、进度承诺、服务承诺、</w:t>
      </w:r>
      <w:proofErr w:type="gramStart"/>
      <w:r>
        <w:rPr>
          <w:rFonts w:ascii="SimSun" w:hAnsi="SimSun" w:cs="SimSun" w:hint="eastAsia"/>
          <w:color w:val="FF0000"/>
          <w:kern w:val="0"/>
          <w:sz w:val="24"/>
        </w:rPr>
        <w:t>维保承诺</w:t>
      </w:r>
      <w:proofErr w:type="gramEnd"/>
      <w:r>
        <w:rPr>
          <w:rFonts w:ascii="SimSun" w:hAnsi="SimSun" w:cs="SimSun" w:hint="eastAsia"/>
          <w:color w:val="FF0000"/>
          <w:kern w:val="0"/>
          <w:sz w:val="24"/>
        </w:rPr>
        <w:t>、</w:t>
      </w:r>
    </w:p>
    <w:p w:rsidR="00737807" w:rsidRDefault="000504DF">
      <w:pPr>
        <w:autoSpaceDE w:val="0"/>
        <w:autoSpaceDN w:val="0"/>
        <w:adjustRightInd w:val="0"/>
        <w:spacing w:line="400" w:lineRule="exact"/>
        <w:ind w:firstLine="482"/>
        <w:rPr>
          <w:rFonts w:ascii="SimSun" w:hAnsi="SimSun" w:cs="SimSun"/>
          <w:color w:val="FF0000"/>
          <w:sz w:val="24"/>
          <w:lang w:val="zh-CN"/>
        </w:rPr>
      </w:pPr>
      <w:r>
        <w:rPr>
          <w:rFonts w:ascii="SimSun" w:hAnsi="SimSun" w:cs="SimSun" w:hint="eastAsia"/>
          <w:color w:val="FF0000"/>
          <w:sz w:val="24"/>
          <w:lang w:val="zh-CN"/>
        </w:rPr>
        <w:t>供货期间所提供的服务范围。</w:t>
      </w:r>
    </w:p>
    <w:p w:rsidR="00737807" w:rsidRDefault="000504DF">
      <w:pPr>
        <w:autoSpaceDE w:val="0"/>
        <w:autoSpaceDN w:val="0"/>
        <w:adjustRightInd w:val="0"/>
        <w:spacing w:line="400" w:lineRule="exact"/>
        <w:ind w:firstLine="482"/>
        <w:rPr>
          <w:rFonts w:ascii="SimSun" w:hAnsi="SimSun" w:cs="SimSun"/>
          <w:color w:val="FF0000"/>
          <w:sz w:val="24"/>
          <w:lang w:val="zh-CN"/>
        </w:rPr>
      </w:pPr>
      <w:r>
        <w:rPr>
          <w:rFonts w:ascii="SimSun" w:hAnsi="SimSun" w:cs="SimSun" w:hint="eastAsia"/>
          <w:color w:val="FF0000"/>
          <w:sz w:val="24"/>
          <w:lang w:val="zh-CN"/>
        </w:rPr>
        <w:t>（</w:t>
      </w:r>
      <w:r>
        <w:rPr>
          <w:rFonts w:ascii="SimSun" w:hAnsi="SimSun" w:cs="SimSun" w:hint="eastAsia"/>
          <w:color w:val="FF0000"/>
          <w:sz w:val="24"/>
        </w:rPr>
        <w:t>8</w:t>
      </w:r>
      <w:r>
        <w:rPr>
          <w:rFonts w:ascii="SimSun" w:hAnsi="SimSun" w:cs="SimSun" w:hint="eastAsia"/>
          <w:color w:val="FF0000"/>
          <w:sz w:val="24"/>
          <w:lang w:val="zh-CN"/>
        </w:rPr>
        <w:t>）近三年的业绩（提供相关证明文件复印件）</w:t>
      </w:r>
    </w:p>
    <w:p w:rsidR="00737807" w:rsidRDefault="000504DF">
      <w:pPr>
        <w:autoSpaceDE w:val="0"/>
        <w:autoSpaceDN w:val="0"/>
        <w:adjustRightInd w:val="0"/>
        <w:spacing w:line="400" w:lineRule="exact"/>
        <w:ind w:firstLine="482"/>
        <w:rPr>
          <w:rFonts w:ascii="SimSun" w:hAnsi="SimSun" w:cs="SimSun"/>
          <w:color w:val="FF0000"/>
          <w:sz w:val="24"/>
          <w:lang w:val="zh-CN"/>
        </w:rPr>
      </w:pPr>
      <w:r>
        <w:rPr>
          <w:rFonts w:ascii="SimSun" w:hAnsi="SimSun" w:cs="SimSun" w:hint="eastAsia"/>
          <w:color w:val="FF0000"/>
          <w:sz w:val="24"/>
          <w:lang w:val="zh-CN"/>
        </w:rPr>
        <w:t>（</w:t>
      </w:r>
      <w:r>
        <w:rPr>
          <w:rFonts w:ascii="SimSun" w:hAnsi="SimSun" w:cs="SimSun" w:hint="eastAsia"/>
          <w:color w:val="FF0000"/>
          <w:sz w:val="24"/>
        </w:rPr>
        <w:t>9</w:t>
      </w:r>
      <w:r>
        <w:rPr>
          <w:rFonts w:ascii="SimSun" w:hAnsi="SimSun" w:cs="SimSun" w:hint="eastAsia"/>
          <w:color w:val="FF0000"/>
          <w:sz w:val="24"/>
          <w:lang w:val="zh-CN"/>
        </w:rPr>
        <w:t>）投标单位（供应商）反商业贿赂承诺书</w:t>
      </w:r>
    </w:p>
    <w:p w:rsidR="00737807" w:rsidRDefault="000504DF">
      <w:pPr>
        <w:autoSpaceDE w:val="0"/>
        <w:autoSpaceDN w:val="0"/>
        <w:adjustRightInd w:val="0"/>
        <w:spacing w:line="400" w:lineRule="exact"/>
        <w:ind w:firstLineChars="200" w:firstLine="480"/>
        <w:jc w:val="left"/>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10</w:t>
      </w:r>
      <w:r>
        <w:rPr>
          <w:rFonts w:ascii="SimSun" w:hAnsi="SimSun" w:cs="SimSun" w:hint="eastAsia"/>
          <w:color w:val="FF0000"/>
          <w:kern w:val="0"/>
          <w:sz w:val="24"/>
        </w:rPr>
        <w:t>）</w:t>
      </w:r>
      <w:r>
        <w:rPr>
          <w:rFonts w:ascii="SimSun" w:hAnsi="SimSun" w:cs="SimSun" w:hint="eastAsia"/>
          <w:color w:val="FF0000"/>
          <w:sz w:val="24"/>
        </w:rPr>
        <w:t>投标产品执行的制造、合格标准；</w:t>
      </w:r>
      <w:r>
        <w:rPr>
          <w:rFonts w:ascii="SimSun" w:hAnsi="SimSun" w:cs="SimSun" w:hint="eastAsia"/>
          <w:color w:val="FF0000"/>
          <w:kern w:val="0"/>
          <w:sz w:val="24"/>
        </w:rPr>
        <w:t>投入产品情况及相关材料；</w:t>
      </w:r>
      <w:r>
        <w:rPr>
          <w:rFonts w:ascii="SimSun" w:hAnsi="SimSun" w:cs="SimSun" w:hint="eastAsia"/>
          <w:color w:val="FF0000"/>
          <w:sz w:val="24"/>
        </w:rPr>
        <w:t>投标产品的检测报告或合格证明材料（复印件）；投标产品性能、技术参数详述；</w:t>
      </w:r>
    </w:p>
    <w:p w:rsidR="00737807" w:rsidRDefault="000504DF">
      <w:pPr>
        <w:autoSpaceDE w:val="0"/>
        <w:autoSpaceDN w:val="0"/>
        <w:adjustRightInd w:val="0"/>
        <w:spacing w:line="400" w:lineRule="exact"/>
        <w:ind w:firstLineChars="200" w:firstLine="480"/>
        <w:jc w:val="left"/>
        <w:rPr>
          <w:rFonts w:ascii="SimSun" w:hAnsi="SimSun" w:cs="SimSun"/>
          <w:color w:val="FF0000"/>
          <w:kern w:val="0"/>
          <w:sz w:val="24"/>
        </w:rPr>
      </w:pPr>
      <w:r>
        <w:rPr>
          <w:rFonts w:ascii="SimSun" w:hAnsi="SimSun" w:cs="SimSun" w:hint="eastAsia"/>
          <w:color w:val="FF0000"/>
          <w:kern w:val="0"/>
          <w:sz w:val="24"/>
        </w:rPr>
        <w:t>（</w:t>
      </w:r>
      <w:r>
        <w:rPr>
          <w:rFonts w:ascii="SimSun" w:hAnsi="SimSun" w:cs="SimSun" w:hint="eastAsia"/>
          <w:color w:val="FF0000"/>
          <w:kern w:val="0"/>
          <w:sz w:val="24"/>
        </w:rPr>
        <w:t>11</w:t>
      </w:r>
      <w:r>
        <w:rPr>
          <w:rFonts w:ascii="SimSun" w:hAnsi="SimSun" w:cs="SimSun" w:hint="eastAsia"/>
          <w:color w:val="FF0000"/>
          <w:kern w:val="0"/>
          <w:sz w:val="24"/>
        </w:rPr>
        <w:t>）商务条款偏离表；技术条款偏离表；</w:t>
      </w:r>
    </w:p>
    <w:p w:rsidR="00737807" w:rsidRDefault="000504DF">
      <w:pPr>
        <w:autoSpaceDE w:val="0"/>
        <w:autoSpaceDN w:val="0"/>
        <w:adjustRightInd w:val="0"/>
        <w:spacing w:line="400" w:lineRule="exact"/>
        <w:ind w:firstLineChars="200" w:firstLine="480"/>
        <w:jc w:val="left"/>
        <w:rPr>
          <w:rFonts w:ascii="SimSun" w:hAnsi="SimSun" w:cs="SimSun"/>
          <w:color w:val="FF0000"/>
          <w:sz w:val="24"/>
        </w:rPr>
      </w:pPr>
      <w:r>
        <w:rPr>
          <w:rFonts w:ascii="SimSun" w:hAnsi="SimSun" w:cs="SimSun" w:hint="eastAsia"/>
          <w:color w:val="FF0000"/>
          <w:kern w:val="0"/>
          <w:sz w:val="24"/>
        </w:rPr>
        <w:t>（</w:t>
      </w:r>
      <w:r>
        <w:rPr>
          <w:rFonts w:ascii="SimSun" w:hAnsi="SimSun" w:cs="SimSun" w:hint="eastAsia"/>
          <w:color w:val="FF0000"/>
          <w:kern w:val="0"/>
          <w:sz w:val="24"/>
        </w:rPr>
        <w:t>12</w:t>
      </w:r>
      <w:r>
        <w:rPr>
          <w:rFonts w:ascii="SimSun" w:hAnsi="SimSun" w:cs="SimSun" w:hint="eastAsia"/>
          <w:color w:val="FF0000"/>
          <w:kern w:val="0"/>
          <w:sz w:val="24"/>
        </w:rPr>
        <w:t>）</w:t>
      </w:r>
      <w:r>
        <w:rPr>
          <w:rFonts w:ascii="SimSun" w:hAnsi="SimSun" w:cs="SimSun" w:hint="eastAsia"/>
          <w:color w:val="FF0000"/>
          <w:sz w:val="24"/>
        </w:rPr>
        <w:t>投标人认为有必要提供的其他资格证明文件和商务相关资料以及技术部分资料。</w:t>
      </w:r>
    </w:p>
    <w:p w:rsidR="00737807" w:rsidRDefault="000504DF">
      <w:pPr>
        <w:autoSpaceDE w:val="0"/>
        <w:autoSpaceDN w:val="0"/>
        <w:adjustRightInd w:val="0"/>
        <w:spacing w:line="400" w:lineRule="exact"/>
        <w:ind w:firstLineChars="200" w:firstLine="482"/>
        <w:jc w:val="left"/>
        <w:rPr>
          <w:rFonts w:ascii="SimSun" w:hAnsi="SimSun" w:cs="SimSun"/>
          <w:bCs/>
          <w:kern w:val="0"/>
          <w:sz w:val="24"/>
        </w:rPr>
      </w:pPr>
      <w:r>
        <w:rPr>
          <w:rFonts w:ascii="SimSun" w:hAnsi="SimSun" w:cs="SimSun" w:hint="eastAsia"/>
          <w:b/>
          <w:bCs/>
          <w:kern w:val="0"/>
          <w:sz w:val="24"/>
        </w:rPr>
        <w:lastRenderedPageBreak/>
        <w:t>经济部分主要包括</w:t>
      </w:r>
      <w:r>
        <w:rPr>
          <w:rFonts w:ascii="SimSun" w:hAnsi="SimSun" w:cs="SimSun" w:hint="eastAsia"/>
          <w:b/>
          <w:sz w:val="24"/>
        </w:rPr>
        <w:t>但不限于以下内容：</w:t>
      </w:r>
      <w:r>
        <w:rPr>
          <w:rFonts w:ascii="SimSun" w:hAnsi="SimSun" w:cs="SimSun" w:hint="eastAsia"/>
          <w:bCs/>
          <w:kern w:val="0"/>
          <w:sz w:val="24"/>
        </w:rPr>
        <w:tab/>
      </w:r>
    </w:p>
    <w:p w:rsidR="00737807" w:rsidRDefault="000504DF">
      <w:pPr>
        <w:autoSpaceDE w:val="0"/>
        <w:autoSpaceDN w:val="0"/>
        <w:adjustRightInd w:val="0"/>
        <w:spacing w:line="400" w:lineRule="exact"/>
        <w:ind w:firstLineChars="200" w:firstLine="480"/>
        <w:jc w:val="left"/>
        <w:rPr>
          <w:rFonts w:ascii="SimSun" w:hAnsi="SimSun" w:cs="SimSun"/>
          <w:color w:val="0000FF"/>
          <w:sz w:val="24"/>
        </w:rPr>
      </w:pPr>
      <w:r>
        <w:rPr>
          <w:rFonts w:ascii="SimSun" w:hAnsi="SimSun" w:cs="SimSun" w:hint="eastAsia"/>
          <w:color w:val="0000FF"/>
          <w:sz w:val="24"/>
        </w:rPr>
        <w:t>（</w:t>
      </w:r>
      <w:r>
        <w:rPr>
          <w:rFonts w:ascii="SimSun" w:hAnsi="SimSun" w:cs="SimSun" w:hint="eastAsia"/>
          <w:color w:val="0000FF"/>
          <w:sz w:val="24"/>
        </w:rPr>
        <w:t>1</w:t>
      </w:r>
      <w:r>
        <w:rPr>
          <w:rFonts w:ascii="SimSun" w:hAnsi="SimSun" w:cs="SimSun" w:hint="eastAsia"/>
          <w:color w:val="0000FF"/>
          <w:sz w:val="24"/>
        </w:rPr>
        <w:t>）投标报价表；</w:t>
      </w:r>
    </w:p>
    <w:p w:rsidR="00737807" w:rsidRDefault="000504DF">
      <w:pPr>
        <w:autoSpaceDE w:val="0"/>
        <w:autoSpaceDN w:val="0"/>
        <w:adjustRightInd w:val="0"/>
        <w:spacing w:line="400" w:lineRule="exact"/>
        <w:ind w:firstLineChars="200" w:firstLine="480"/>
        <w:jc w:val="left"/>
        <w:rPr>
          <w:rFonts w:ascii="SimSun" w:hAnsi="SimSun" w:cs="SimSun"/>
          <w:color w:val="0000FF"/>
          <w:sz w:val="24"/>
        </w:rPr>
      </w:pPr>
      <w:r>
        <w:rPr>
          <w:rFonts w:ascii="SimSun" w:hAnsi="SimSun" w:cs="SimSun" w:hint="eastAsia"/>
          <w:color w:val="0000FF"/>
          <w:sz w:val="24"/>
        </w:rPr>
        <w:t>（</w:t>
      </w:r>
      <w:r>
        <w:rPr>
          <w:rFonts w:ascii="SimSun" w:hAnsi="SimSun" w:cs="SimSun" w:hint="eastAsia"/>
          <w:color w:val="0000FF"/>
          <w:sz w:val="24"/>
        </w:rPr>
        <w:t>2</w:t>
      </w:r>
      <w:r>
        <w:rPr>
          <w:rFonts w:ascii="SimSun" w:hAnsi="SimSun" w:cs="SimSun" w:hint="eastAsia"/>
          <w:color w:val="0000FF"/>
          <w:sz w:val="24"/>
        </w:rPr>
        <w:t>）明细报价；</w:t>
      </w:r>
    </w:p>
    <w:p w:rsidR="00737807" w:rsidRDefault="000504DF">
      <w:pPr>
        <w:autoSpaceDE w:val="0"/>
        <w:autoSpaceDN w:val="0"/>
        <w:adjustRightInd w:val="0"/>
        <w:spacing w:line="400" w:lineRule="exact"/>
        <w:ind w:firstLineChars="200" w:firstLine="480"/>
        <w:jc w:val="left"/>
        <w:rPr>
          <w:rFonts w:ascii="SimSun" w:hAnsi="SimSun" w:cs="SimSun"/>
          <w:color w:val="0000FF"/>
          <w:sz w:val="24"/>
        </w:rPr>
      </w:pPr>
      <w:r>
        <w:rPr>
          <w:rFonts w:ascii="SimSun" w:hAnsi="SimSun" w:cs="SimSun" w:hint="eastAsia"/>
          <w:color w:val="0000FF"/>
          <w:sz w:val="24"/>
        </w:rPr>
        <w:t>（</w:t>
      </w:r>
      <w:r>
        <w:rPr>
          <w:rFonts w:ascii="SimSun" w:hAnsi="SimSun" w:cs="SimSun" w:hint="eastAsia"/>
          <w:color w:val="0000FF"/>
          <w:sz w:val="24"/>
        </w:rPr>
        <w:t>3</w:t>
      </w:r>
      <w:r>
        <w:rPr>
          <w:rFonts w:ascii="SimSun" w:hAnsi="SimSun" w:cs="SimSun" w:hint="eastAsia"/>
          <w:color w:val="0000FF"/>
          <w:sz w:val="24"/>
        </w:rPr>
        <w:t>）报价说明；</w:t>
      </w:r>
    </w:p>
    <w:p w:rsidR="00737807" w:rsidRDefault="000504DF">
      <w:pPr>
        <w:spacing w:line="400" w:lineRule="exact"/>
        <w:ind w:firstLineChars="200" w:firstLine="480"/>
        <w:rPr>
          <w:rFonts w:ascii="SimSun" w:hAnsi="SimSun" w:cs="SimSun"/>
          <w:color w:val="0000FF"/>
          <w:sz w:val="24"/>
        </w:rPr>
      </w:pPr>
      <w:r>
        <w:rPr>
          <w:rFonts w:ascii="SimSun" w:hAnsi="SimSun" w:cs="SimSun" w:hint="eastAsia"/>
          <w:color w:val="0000FF"/>
          <w:sz w:val="24"/>
        </w:rPr>
        <w:t>（</w:t>
      </w:r>
      <w:r>
        <w:rPr>
          <w:rFonts w:ascii="SimSun" w:hAnsi="SimSun" w:cs="SimSun" w:hint="eastAsia"/>
          <w:color w:val="0000FF"/>
          <w:sz w:val="24"/>
        </w:rPr>
        <w:t>4</w:t>
      </w:r>
      <w:r>
        <w:rPr>
          <w:rFonts w:ascii="SimSun" w:hAnsi="SimSun" w:cs="SimSun" w:hint="eastAsia"/>
          <w:color w:val="0000FF"/>
          <w:sz w:val="24"/>
        </w:rPr>
        <w:t>）报价需要的其他资料。</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3.2 </w:t>
      </w:r>
      <w:r>
        <w:rPr>
          <w:rFonts w:ascii="SimSun" w:hAnsi="SimSun" w:cs="SimSun" w:hint="eastAsia"/>
          <w:sz w:val="24"/>
        </w:rPr>
        <w:t>投标文件内容及题目的编排顺序和</w:t>
      </w:r>
      <w:proofErr w:type="gramStart"/>
      <w:r>
        <w:rPr>
          <w:rFonts w:ascii="SimSun" w:hAnsi="SimSun" w:cs="SimSun" w:hint="eastAsia"/>
          <w:sz w:val="24"/>
        </w:rPr>
        <w:t>编号按</w:t>
      </w:r>
      <w:proofErr w:type="gramEnd"/>
      <w:r>
        <w:rPr>
          <w:rFonts w:ascii="SimSun" w:hAnsi="SimSun" w:cs="SimSun" w:hint="eastAsia"/>
          <w:sz w:val="24"/>
        </w:rPr>
        <w:t>本章第</w:t>
      </w:r>
      <w:r>
        <w:rPr>
          <w:rFonts w:ascii="SimSun" w:hAnsi="SimSun" w:cs="SimSun" w:hint="eastAsia"/>
          <w:sz w:val="24"/>
        </w:rPr>
        <w:t>3.1</w:t>
      </w:r>
      <w:r>
        <w:rPr>
          <w:rFonts w:ascii="SimSun" w:hAnsi="SimSun" w:cs="SimSun" w:hint="eastAsia"/>
          <w:kern w:val="0"/>
          <w:sz w:val="24"/>
          <w:lang w:val="zh-CN"/>
        </w:rPr>
        <w:t>款</w:t>
      </w:r>
      <w:r>
        <w:rPr>
          <w:rFonts w:ascii="SimSun" w:hAnsi="SimSun" w:cs="SimSun" w:hint="eastAsia"/>
          <w:sz w:val="24"/>
        </w:rPr>
        <w:t>要求的结构。</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3.3 </w:t>
      </w:r>
      <w:r>
        <w:rPr>
          <w:rFonts w:ascii="SimSun" w:hAnsi="SimSun" w:cs="SimSun" w:hint="eastAsia"/>
          <w:sz w:val="24"/>
        </w:rPr>
        <w:t>根据《政府采购法》第四十二条的规定，投标人无论成交与否，其投标文件不予退还。</w:t>
      </w:r>
    </w:p>
    <w:p w:rsidR="00737807" w:rsidRDefault="000504DF">
      <w:pPr>
        <w:adjustRightInd w:val="0"/>
        <w:snapToGrid w:val="0"/>
        <w:spacing w:line="400" w:lineRule="exact"/>
        <w:ind w:firstLineChars="200" w:firstLine="480"/>
        <w:jc w:val="left"/>
        <w:rPr>
          <w:rFonts w:ascii="SimSun" w:hAnsi="SimSun" w:cs="SimSun"/>
          <w:b/>
          <w:bCs/>
          <w:sz w:val="24"/>
        </w:rPr>
      </w:pPr>
      <w:r>
        <w:rPr>
          <w:rFonts w:ascii="SimSun" w:hAnsi="SimSun" w:cs="SimSun" w:hint="eastAsia"/>
          <w:sz w:val="24"/>
        </w:rPr>
        <w:t>3.4</w:t>
      </w:r>
      <w:r>
        <w:rPr>
          <w:rFonts w:ascii="SimSun" w:hAnsi="SimSun" w:cs="SimSun" w:hint="eastAsia"/>
          <w:sz w:val="24"/>
        </w:rPr>
        <w:t>投标人如有投标优惠，涉及价格的，应当直接在开标一览表的投标报价中给出</w:t>
      </w:r>
      <w:r>
        <w:rPr>
          <w:rFonts w:ascii="SimSun" w:hAnsi="SimSun" w:cs="SimSun" w:hint="eastAsia"/>
          <w:sz w:val="24"/>
        </w:rPr>
        <w:t>(</w:t>
      </w:r>
      <w:r>
        <w:rPr>
          <w:rFonts w:ascii="SimSun" w:hAnsi="SimSun" w:cs="SimSun" w:hint="eastAsia"/>
          <w:sz w:val="24"/>
        </w:rPr>
        <w:t>即投标报价中己包含价格折扣</w:t>
      </w:r>
      <w:r>
        <w:rPr>
          <w:rFonts w:ascii="SimSun" w:hAnsi="SimSun" w:cs="SimSun" w:hint="eastAsia"/>
          <w:sz w:val="24"/>
        </w:rPr>
        <w:t>)</w:t>
      </w:r>
      <w:r>
        <w:rPr>
          <w:rFonts w:ascii="SimSun" w:hAnsi="SimSun" w:cs="SimSun" w:hint="eastAsia"/>
          <w:sz w:val="24"/>
        </w:rPr>
        <w:t>；涉及商务、技术内容的，应当在商务条款响应</w:t>
      </w:r>
      <w:r>
        <w:rPr>
          <w:rFonts w:ascii="SimSun" w:hAnsi="SimSun" w:cs="SimSun" w:hint="eastAsia"/>
          <w:sz w:val="24"/>
        </w:rPr>
        <w:t>/</w:t>
      </w:r>
      <w:r>
        <w:rPr>
          <w:rFonts w:ascii="SimSun" w:hAnsi="SimSun" w:cs="SimSun" w:hint="eastAsia"/>
          <w:sz w:val="24"/>
        </w:rPr>
        <w:t>偏离表或技术规格、参数响应</w:t>
      </w:r>
      <w:r>
        <w:rPr>
          <w:rFonts w:ascii="SimSun" w:hAnsi="SimSun" w:cs="SimSun" w:hint="eastAsia"/>
          <w:sz w:val="24"/>
        </w:rPr>
        <w:t>/</w:t>
      </w:r>
      <w:r>
        <w:rPr>
          <w:rFonts w:ascii="SimSun" w:hAnsi="SimSun" w:cs="SimSun" w:hint="eastAsia"/>
          <w:sz w:val="24"/>
        </w:rPr>
        <w:t>偏离表中填写。</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（五）投标报价</w:t>
      </w:r>
    </w:p>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、本采购项目使用的货币为人民币</w:t>
      </w:r>
      <w:r>
        <w:rPr>
          <w:rFonts w:ascii="SimSun" w:hAnsi="SimSun" w:cs="SimSun" w:hint="eastAsia"/>
          <w:sz w:val="24"/>
        </w:rPr>
        <w:t xml:space="preserve"> </w:t>
      </w:r>
      <w:r>
        <w:rPr>
          <w:rFonts w:ascii="SimSun" w:hAnsi="SimSun" w:cs="SimSun" w:hint="eastAsia"/>
          <w:sz w:val="24"/>
        </w:rPr>
        <w:t>，实施时亦以人民币支付。</w:t>
      </w:r>
    </w:p>
    <w:p w:rsidR="00737807" w:rsidRDefault="000504DF">
      <w:pPr>
        <w:spacing w:line="400" w:lineRule="exact"/>
        <w:rPr>
          <w:rFonts w:ascii="SimSun" w:hAnsi="SimSun" w:cs="SimSun"/>
          <w:sz w:val="24"/>
        </w:rPr>
      </w:pPr>
      <w:r>
        <w:rPr>
          <w:rFonts w:ascii="SimSun" w:hAnsi="SimSun" w:cs="SimSun" w:hint="eastAsia"/>
          <w:sz w:val="24"/>
        </w:rPr>
        <w:t>2</w:t>
      </w:r>
      <w:r>
        <w:rPr>
          <w:rFonts w:ascii="SimSun" w:hAnsi="SimSun" w:cs="SimSun" w:hint="eastAsia"/>
          <w:sz w:val="24"/>
        </w:rPr>
        <w:t>、投标报价为本采购文件所确定的采购范围内的全部工作内容的价格体现。任何有选择的报价将不予接受（除非采购人另有约定），否则，在评标时将其视为无效投标。</w:t>
      </w:r>
    </w:p>
    <w:p w:rsidR="00737807" w:rsidRDefault="000504DF">
      <w:pPr>
        <w:spacing w:line="400" w:lineRule="exact"/>
        <w:rPr>
          <w:rFonts w:ascii="SimSun" w:hAnsi="SimSun" w:cs="SimSun"/>
          <w:sz w:val="24"/>
        </w:rPr>
      </w:pPr>
      <w:r>
        <w:rPr>
          <w:rFonts w:ascii="SimSun" w:hAnsi="SimSun" w:cs="SimSun" w:hint="eastAsia"/>
          <w:sz w:val="24"/>
        </w:rPr>
        <w:t>3</w:t>
      </w:r>
      <w:r>
        <w:rPr>
          <w:rFonts w:ascii="SimSun" w:hAnsi="SimSun" w:cs="SimSun" w:hint="eastAsia"/>
          <w:sz w:val="24"/>
        </w:rPr>
        <w:t>、投标价格应包括：</w:t>
      </w:r>
    </w:p>
    <w:p w:rsidR="00737807" w:rsidRDefault="000504DF">
      <w:pPr>
        <w:spacing w:line="400" w:lineRule="exact"/>
        <w:rPr>
          <w:rFonts w:ascii="SimSun" w:hAnsi="SimSun" w:cs="SimSun"/>
          <w:sz w:val="24"/>
        </w:rPr>
      </w:pPr>
      <w:r>
        <w:rPr>
          <w:rFonts w:ascii="SimSun" w:hAnsi="SimSun" w:cs="SimSun" w:hint="eastAsia"/>
          <w:sz w:val="24"/>
        </w:rPr>
        <w:t>3.1</w:t>
      </w:r>
      <w:r>
        <w:rPr>
          <w:rFonts w:ascii="SimSun" w:hAnsi="SimSun" w:cs="SimSun" w:hint="eastAsia"/>
          <w:sz w:val="24"/>
        </w:rPr>
        <w:t>投标报价包括投标人为实施提供投标产品、服务内容所包括的全部含税价格的体现。采购文件如没有特别说明的话，对每一项货物及服务仅接受一个价格。</w:t>
      </w:r>
    </w:p>
    <w:p w:rsidR="00737807" w:rsidRDefault="000504DF">
      <w:pPr>
        <w:spacing w:line="400" w:lineRule="exact"/>
        <w:rPr>
          <w:rFonts w:ascii="SimSun" w:hAnsi="SimSun" w:cs="SimSun"/>
          <w:sz w:val="24"/>
        </w:rPr>
      </w:pPr>
      <w:r>
        <w:rPr>
          <w:rFonts w:ascii="SimSun" w:hAnsi="SimSun" w:cs="SimSun" w:hint="eastAsia"/>
          <w:sz w:val="24"/>
        </w:rPr>
        <w:t>3.2</w:t>
      </w:r>
      <w:r>
        <w:rPr>
          <w:rFonts w:ascii="SimSun" w:hAnsi="SimSun" w:cs="SimSun" w:hint="eastAsia"/>
          <w:sz w:val="24"/>
        </w:rPr>
        <w:t>投标报价为含税价，报价应包含完成本采购项目发生的所有含税费用、支付给员工的工资和国家强制缴纳的各种社会保障资金、以及投标人认为需要的其他费用等。</w:t>
      </w:r>
    </w:p>
    <w:p w:rsidR="00737807" w:rsidRDefault="000504DF">
      <w:pPr>
        <w:spacing w:line="400" w:lineRule="exact"/>
        <w:ind w:firstLineChars="200" w:firstLine="482"/>
        <w:rPr>
          <w:rFonts w:ascii="SimSun" w:hAnsi="SimSun" w:cs="SimSun"/>
          <w:b/>
          <w:sz w:val="24"/>
        </w:rPr>
      </w:pPr>
      <w:r>
        <w:rPr>
          <w:rFonts w:ascii="SimSun" w:hAnsi="SimSun" w:cs="SimSun" w:hint="eastAsia"/>
          <w:b/>
          <w:sz w:val="24"/>
        </w:rPr>
        <w:t>投标人应充分考虑到市场价格变动，以及项目实</w:t>
      </w:r>
      <w:r>
        <w:rPr>
          <w:rFonts w:ascii="SimSun" w:hAnsi="SimSun" w:cs="SimSun" w:hint="eastAsia"/>
          <w:b/>
          <w:sz w:val="24"/>
        </w:rPr>
        <w:t>施过程中的不可预见因素，一旦成交，总价格不变。如果有漏项，视同让利。</w:t>
      </w:r>
    </w:p>
    <w:p w:rsidR="00737807" w:rsidRDefault="000504DF">
      <w:pPr>
        <w:spacing w:line="400" w:lineRule="exact"/>
        <w:rPr>
          <w:rFonts w:ascii="SimSun" w:hAnsi="SimSun" w:cs="SimSun"/>
          <w:sz w:val="24"/>
        </w:rPr>
      </w:pPr>
      <w:r>
        <w:rPr>
          <w:rFonts w:ascii="SimSun" w:hAnsi="SimSun" w:cs="SimSun" w:hint="eastAsia"/>
          <w:sz w:val="24"/>
        </w:rPr>
        <w:t>3.3</w:t>
      </w:r>
      <w:r>
        <w:rPr>
          <w:rFonts w:ascii="SimSun" w:hAnsi="SimSun" w:cs="SimSun" w:hint="eastAsia"/>
          <w:b/>
          <w:sz w:val="24"/>
        </w:rPr>
        <w:t>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r>
        <w:rPr>
          <w:rFonts w:ascii="SimSun" w:hAnsi="SimSun" w:cs="SimSun" w:hint="eastAsia"/>
          <w:sz w:val="24"/>
        </w:rPr>
        <w:t>。</w:t>
      </w:r>
    </w:p>
    <w:p w:rsidR="00737807" w:rsidRDefault="000504DF">
      <w:pPr>
        <w:spacing w:line="400" w:lineRule="exact"/>
        <w:rPr>
          <w:rFonts w:ascii="SimSun" w:hAnsi="SimSun" w:cs="SimSun"/>
          <w:sz w:val="24"/>
        </w:rPr>
      </w:pPr>
      <w:r>
        <w:rPr>
          <w:rFonts w:ascii="SimSun" w:hAnsi="SimSun" w:cs="SimSun" w:hint="eastAsia"/>
          <w:sz w:val="24"/>
        </w:rPr>
        <w:t>3.4</w:t>
      </w:r>
      <w:r>
        <w:rPr>
          <w:rFonts w:ascii="SimSun" w:hAnsi="SimSun" w:cs="SimSun" w:hint="eastAsia"/>
          <w:sz w:val="24"/>
        </w:rPr>
        <w:t>投标人应在《开标一览表》、《投标报价一览表》等标明投标人报价；《明细报价清单》提供明细报价。</w:t>
      </w:r>
    </w:p>
    <w:p w:rsidR="00737807" w:rsidRDefault="000504DF">
      <w:pPr>
        <w:spacing w:line="400" w:lineRule="exact"/>
        <w:rPr>
          <w:rFonts w:ascii="SimSun" w:hAnsi="SimSun" w:cs="SimSun"/>
          <w:sz w:val="24"/>
        </w:rPr>
      </w:pPr>
      <w:r>
        <w:rPr>
          <w:rFonts w:ascii="SimSun" w:hAnsi="SimSun" w:cs="SimSun" w:hint="eastAsia"/>
          <w:sz w:val="24"/>
        </w:rPr>
        <w:t>4.4</w:t>
      </w:r>
      <w:r>
        <w:rPr>
          <w:rFonts w:ascii="SimSun" w:hAnsi="SimSun" w:cs="SimSun" w:hint="eastAsia"/>
          <w:sz w:val="24"/>
        </w:rPr>
        <w:t>投标文件报价出现前后不一致的，除采购文件另有规定外，按照下列规定修正：</w:t>
      </w:r>
    </w:p>
    <w:p w:rsidR="00737807" w:rsidRDefault="000504DF">
      <w:pPr>
        <w:spacing w:line="400" w:lineRule="exact"/>
        <w:rPr>
          <w:rFonts w:ascii="SimSun" w:hAnsi="SimSun" w:cs="SimSun"/>
          <w:sz w:val="24"/>
        </w:rPr>
      </w:pPr>
      <w:r>
        <w:rPr>
          <w:rFonts w:ascii="SimSun" w:hAnsi="SimSun" w:cs="SimSun" w:hint="eastAsia"/>
          <w:sz w:val="24"/>
        </w:rPr>
        <w:t>（一）投标文件中开标</w:t>
      </w:r>
      <w:r>
        <w:rPr>
          <w:rFonts w:ascii="SimSun" w:hAnsi="SimSun" w:cs="SimSun" w:hint="eastAsia"/>
          <w:sz w:val="24"/>
        </w:rPr>
        <w:t>一览表（报价表）内容与投标文件中相应内容不一致的，以开标一览表（报价表）为准；</w:t>
      </w:r>
    </w:p>
    <w:p w:rsidR="00737807" w:rsidRDefault="000504DF">
      <w:pPr>
        <w:spacing w:line="400" w:lineRule="exact"/>
        <w:rPr>
          <w:rFonts w:ascii="SimSun" w:hAnsi="SimSun" w:cs="SimSun"/>
          <w:sz w:val="24"/>
        </w:rPr>
      </w:pPr>
      <w:r>
        <w:rPr>
          <w:rFonts w:ascii="SimSun" w:hAnsi="SimSun" w:cs="SimSun" w:hint="eastAsia"/>
          <w:sz w:val="24"/>
        </w:rPr>
        <w:t>（二）大写金额和小写金额不一致的，以大写金额为准；</w:t>
      </w:r>
    </w:p>
    <w:p w:rsidR="00737807" w:rsidRDefault="000504DF">
      <w:pPr>
        <w:spacing w:line="400" w:lineRule="exact"/>
        <w:rPr>
          <w:rFonts w:ascii="SimSun" w:hAnsi="SimSun" w:cs="SimSun"/>
          <w:sz w:val="24"/>
        </w:rPr>
      </w:pPr>
      <w:r>
        <w:rPr>
          <w:rFonts w:ascii="SimSun" w:hAnsi="SimSun" w:cs="SimSun" w:hint="eastAsia"/>
          <w:sz w:val="24"/>
        </w:rPr>
        <w:lastRenderedPageBreak/>
        <w:t>（三）单价金额小数点或者百分比有明显错位的，以开标一览表的总价为准，并修改单价；</w:t>
      </w:r>
    </w:p>
    <w:p w:rsidR="00737807" w:rsidRDefault="000504DF">
      <w:pPr>
        <w:spacing w:line="400" w:lineRule="exact"/>
        <w:rPr>
          <w:rFonts w:ascii="SimSun" w:hAnsi="SimSun" w:cs="SimSun"/>
          <w:sz w:val="24"/>
        </w:rPr>
      </w:pPr>
      <w:r>
        <w:rPr>
          <w:rFonts w:ascii="SimSun" w:hAnsi="SimSun" w:cs="SimSun" w:hint="eastAsia"/>
          <w:sz w:val="24"/>
        </w:rPr>
        <w:t>（四）总价金额与按单价汇总金额不一致的，以单价金额计算结果为准。</w:t>
      </w:r>
    </w:p>
    <w:p w:rsidR="00737807" w:rsidRDefault="000504DF">
      <w:pPr>
        <w:spacing w:line="400" w:lineRule="exact"/>
        <w:rPr>
          <w:rFonts w:ascii="SimSun" w:hAnsi="SimSun" w:cs="SimSun"/>
          <w:sz w:val="24"/>
        </w:rPr>
      </w:pPr>
      <w:r>
        <w:rPr>
          <w:rFonts w:ascii="SimSun" w:hAnsi="SimSun" w:cs="SimSun" w:hint="eastAsia"/>
          <w:sz w:val="24"/>
        </w:rPr>
        <w:t>同时出现两种以上不一致的，按照前款规定的顺序修正。</w:t>
      </w:r>
    </w:p>
    <w:p w:rsidR="00737807" w:rsidRDefault="000504DF">
      <w:pPr>
        <w:spacing w:line="400" w:lineRule="exact"/>
        <w:rPr>
          <w:rFonts w:ascii="SimSun" w:hAnsi="SimSun" w:cs="SimSun"/>
          <w:sz w:val="24"/>
        </w:rPr>
      </w:pPr>
      <w:r>
        <w:rPr>
          <w:rFonts w:ascii="SimSun" w:hAnsi="SimSun" w:cs="SimSun" w:hint="eastAsia"/>
          <w:sz w:val="24"/>
        </w:rPr>
        <w:t>修正后的报价遵照如下规定处理：“投标人的澄清、说明或者补正应当采用书面形式，并加盖公章或者由法定代表人或其授权的代表签字。投标人的澄清、说明或者补正不得超出投标文件的范围或者改变投</w:t>
      </w:r>
      <w:r>
        <w:rPr>
          <w:rFonts w:ascii="SimSun" w:hAnsi="SimSun" w:cs="SimSun" w:hint="eastAsia"/>
          <w:sz w:val="24"/>
        </w:rPr>
        <w:t>标文件的实质性内容”。修正后的报价经投标人确认后产生约束力，投标人不确认的，其投标无效。</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（六）投标人的资格证明文件</w:t>
      </w:r>
    </w:p>
    <w:p w:rsidR="00737807" w:rsidRDefault="000504DF">
      <w:pPr>
        <w:tabs>
          <w:tab w:val="left" w:pos="7560"/>
          <w:tab w:val="left" w:pos="7740"/>
          <w:tab w:val="left" w:pos="7920"/>
        </w:tabs>
        <w:adjustRightInd w:val="0"/>
        <w:snapToGrid w:val="0"/>
        <w:spacing w:line="400" w:lineRule="exact"/>
        <w:ind w:firstLineChars="200" w:firstLine="480"/>
        <w:rPr>
          <w:rFonts w:ascii="SimSun" w:hAnsi="SimSun" w:cs="SimSun"/>
          <w:sz w:val="24"/>
        </w:rPr>
      </w:pPr>
      <w:r>
        <w:rPr>
          <w:rFonts w:ascii="SimSun" w:hAnsi="SimSun" w:cs="SimSun" w:hint="eastAsia"/>
          <w:sz w:val="24"/>
        </w:rPr>
        <w:t>1</w:t>
      </w:r>
      <w:r>
        <w:rPr>
          <w:rFonts w:ascii="SimSun" w:hAnsi="SimSun" w:cs="SimSun" w:hint="eastAsia"/>
          <w:sz w:val="24"/>
        </w:rPr>
        <w:t>、投标人应提交满足本章第</w:t>
      </w:r>
      <w:r>
        <w:rPr>
          <w:rFonts w:ascii="SimSun" w:hAnsi="SimSun" w:cs="SimSun" w:hint="eastAsia"/>
          <w:sz w:val="24"/>
        </w:rPr>
        <w:t>3.1</w:t>
      </w:r>
      <w:r>
        <w:rPr>
          <w:rFonts w:ascii="SimSun" w:hAnsi="SimSun" w:cs="SimSun" w:hint="eastAsia"/>
          <w:kern w:val="0"/>
          <w:sz w:val="24"/>
          <w:lang w:val="zh-CN"/>
        </w:rPr>
        <w:t>款</w:t>
      </w:r>
      <w:r>
        <w:rPr>
          <w:rFonts w:ascii="SimSun" w:hAnsi="SimSun" w:cs="SimSun" w:hint="eastAsia"/>
          <w:sz w:val="24"/>
        </w:rPr>
        <w:t>规定的资格条件要求的证明文件</w:t>
      </w:r>
      <w:r>
        <w:rPr>
          <w:rFonts w:ascii="SimSun" w:hAnsi="SimSun" w:cs="SimSun" w:hint="eastAsia"/>
          <w:sz w:val="24"/>
        </w:rPr>
        <w:t>,</w:t>
      </w:r>
      <w:r>
        <w:rPr>
          <w:rFonts w:ascii="SimSun" w:hAnsi="SimSun" w:cs="SimSun" w:hint="eastAsia"/>
          <w:sz w:val="24"/>
        </w:rPr>
        <w:t>该证明文件作为投标文件的一部分。</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、如果投标人为联合体，则应提交联合体各方资格证明文件、联合体协议。否则，在评标时将其视为无效投标。</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3</w:t>
      </w:r>
      <w:r>
        <w:rPr>
          <w:rFonts w:ascii="SimSun" w:hAnsi="SimSun" w:cs="SimSun" w:hint="eastAsia"/>
          <w:sz w:val="24"/>
        </w:rPr>
        <w:t>、除</w:t>
      </w:r>
      <w:r>
        <w:rPr>
          <w:rFonts w:ascii="SimSun" w:hAnsi="SimSun" w:cs="SimSun" w:hint="eastAsia"/>
          <w:b/>
          <w:sz w:val="24"/>
        </w:rPr>
        <w:t>投标人须知前附表</w:t>
      </w:r>
      <w:r>
        <w:rPr>
          <w:rFonts w:ascii="SimSun" w:hAnsi="SimSun" w:cs="SimSun" w:hint="eastAsia"/>
          <w:sz w:val="24"/>
        </w:rPr>
        <w:t>另有规定外，投标人提供的货物及服务不是投标人制造或拥有的</w:t>
      </w:r>
      <w:r>
        <w:rPr>
          <w:rFonts w:ascii="SimSun" w:hAnsi="SimSun" w:cs="SimSun" w:hint="eastAsia"/>
          <w:sz w:val="24"/>
        </w:rPr>
        <w:t>,</w:t>
      </w:r>
      <w:r>
        <w:rPr>
          <w:rFonts w:ascii="SimSun" w:hAnsi="SimSun" w:cs="SimSun" w:hint="eastAsia"/>
          <w:sz w:val="24"/>
        </w:rPr>
        <w:t>则应当提供经销、或代理投标货物、或为投标货物提供售后服务的证明文件。否则，在评标时将其视为无效投标。</w:t>
      </w:r>
    </w:p>
    <w:p w:rsidR="00737807" w:rsidRDefault="000504DF">
      <w:pPr>
        <w:adjustRightInd w:val="0"/>
        <w:snapToGrid w:val="0"/>
        <w:spacing w:line="400" w:lineRule="exact"/>
        <w:jc w:val="left"/>
        <w:rPr>
          <w:rFonts w:ascii="SimSun" w:hAnsi="SimSun" w:cs="SimSun"/>
          <w:b/>
          <w:bCs/>
          <w:sz w:val="24"/>
        </w:rPr>
      </w:pPr>
      <w:r>
        <w:rPr>
          <w:rFonts w:ascii="SimSun" w:hAnsi="SimSun" w:cs="SimSun" w:hint="eastAsia"/>
          <w:b/>
          <w:sz w:val="24"/>
        </w:rPr>
        <w:t>（七）</w:t>
      </w:r>
      <w:r>
        <w:rPr>
          <w:rFonts w:ascii="SimSun" w:hAnsi="SimSun" w:cs="SimSun" w:hint="eastAsia"/>
          <w:b/>
          <w:bCs/>
          <w:sz w:val="24"/>
        </w:rPr>
        <w:t>投标货物符合招标文件规定的证明文件</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、投标人应当提交其拟供的合同项下货物及其服务符合招标文件规定的证明文件</w:t>
      </w:r>
      <w:r>
        <w:rPr>
          <w:rFonts w:ascii="SimSun" w:hAnsi="SimSun" w:cs="SimSun" w:hint="eastAsia"/>
          <w:sz w:val="24"/>
        </w:rPr>
        <w:t>,</w:t>
      </w:r>
      <w:r>
        <w:rPr>
          <w:rFonts w:ascii="SimSun" w:hAnsi="SimSun" w:cs="SimSun" w:hint="eastAsia"/>
          <w:sz w:val="24"/>
        </w:rPr>
        <w:t>该证明文件作为投标文件的一部分。</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、投标人在货物说明一览表中应当说明货物的品牌型号、规格参数、制造商及原产地等，交货时应出具原产地证明及出厂合格证明。</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3</w:t>
      </w:r>
      <w:r>
        <w:rPr>
          <w:rFonts w:ascii="SimSun" w:hAnsi="SimSun" w:cs="SimSun" w:hint="eastAsia"/>
          <w:sz w:val="24"/>
        </w:rPr>
        <w:t>、上述证明文件可以是文字资料、图纸和数据，并须提供：</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）货物主要性能和参数的详细说明；</w:t>
      </w:r>
      <w:r>
        <w:rPr>
          <w:rFonts w:ascii="SimSun" w:hAnsi="SimSun" w:cs="SimSun" w:hint="eastAsia"/>
          <w:sz w:val="24"/>
        </w:rPr>
        <w:t xml:space="preserve"> </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）对照招标文件技术规格，逐条说明所提供货物和服务对招标文件的技术规格条文的响应与偏离。对有具体参数要求的指标，投标人应提供具体参数值。</w:t>
      </w:r>
    </w:p>
    <w:p w:rsidR="00737807" w:rsidRDefault="000504DF">
      <w:pPr>
        <w:adjustRightInd w:val="0"/>
        <w:snapToGrid w:val="0"/>
        <w:spacing w:line="400" w:lineRule="exact"/>
        <w:ind w:firstLineChars="200" w:firstLine="482"/>
        <w:jc w:val="left"/>
        <w:rPr>
          <w:rFonts w:ascii="SimSun" w:hAnsi="SimSun" w:cs="SimSun"/>
          <w:sz w:val="24"/>
        </w:rPr>
      </w:pPr>
      <w:r>
        <w:rPr>
          <w:rFonts w:ascii="SimSun" w:hAnsi="SimSun" w:cs="SimSun" w:hint="eastAsia"/>
          <w:b/>
          <w:sz w:val="24"/>
        </w:rPr>
        <w:t>4</w:t>
      </w:r>
      <w:r>
        <w:rPr>
          <w:rFonts w:ascii="SimSun" w:hAnsi="SimSun" w:cs="SimSun" w:hint="eastAsia"/>
          <w:b/>
          <w:sz w:val="24"/>
        </w:rPr>
        <w:t>、投标人须</w:t>
      </w:r>
      <w:r>
        <w:rPr>
          <w:rFonts w:ascii="SimSun" w:hAnsi="SimSun" w:cs="SimSun" w:hint="eastAsia"/>
          <w:b/>
          <w:sz w:val="24"/>
        </w:rPr>
        <w:t>知前附表</w:t>
      </w:r>
      <w:r>
        <w:rPr>
          <w:rFonts w:ascii="SimSun" w:hAnsi="SimSun" w:cs="SimSun" w:hint="eastAsia"/>
          <w:sz w:val="24"/>
        </w:rPr>
        <w:t>规定投标人在投标时提供样品的，投标人有以下情形之一的，在评标时将其视为无效投标。</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）未在</w:t>
      </w:r>
      <w:r>
        <w:rPr>
          <w:rFonts w:ascii="SimSun" w:hAnsi="SimSun" w:cs="SimSun" w:hint="eastAsia"/>
          <w:b/>
          <w:sz w:val="24"/>
        </w:rPr>
        <w:t>投标人须知前附表</w:t>
      </w:r>
      <w:r>
        <w:rPr>
          <w:rFonts w:ascii="SimSun" w:hAnsi="SimSun" w:cs="SimSun" w:hint="eastAsia"/>
          <w:sz w:val="24"/>
        </w:rPr>
        <w:t>规定的提交时间、地点提交的；</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）投标人提供的样品与投标文件提供样品的规格、型号不一致的。</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（八）投标保证金</w:t>
      </w:r>
    </w:p>
    <w:p w:rsidR="00737807" w:rsidRDefault="000504DF">
      <w:pPr>
        <w:adjustRightInd w:val="0"/>
        <w:snapToGrid w:val="0"/>
        <w:spacing w:line="400" w:lineRule="exact"/>
        <w:ind w:firstLineChars="200" w:firstLine="480"/>
        <w:jc w:val="left"/>
        <w:rPr>
          <w:rFonts w:ascii="SimSun" w:hAnsi="SimSun" w:cs="SimSun"/>
          <w:bCs/>
          <w:sz w:val="24"/>
        </w:rPr>
      </w:pPr>
      <w:r>
        <w:rPr>
          <w:rFonts w:ascii="SimSun" w:hAnsi="SimSun" w:cs="SimSun" w:hint="eastAsia"/>
          <w:sz w:val="24"/>
        </w:rPr>
        <w:t>1</w:t>
      </w:r>
      <w:r>
        <w:rPr>
          <w:rFonts w:ascii="SimSun" w:hAnsi="SimSun" w:cs="SimSun" w:hint="eastAsia"/>
          <w:sz w:val="24"/>
        </w:rPr>
        <w:t>、</w:t>
      </w:r>
      <w:r>
        <w:rPr>
          <w:rFonts w:ascii="SimSun" w:hAnsi="SimSun" w:cs="SimSun" w:hint="eastAsia"/>
          <w:b/>
          <w:sz w:val="24"/>
        </w:rPr>
        <w:t>投标人须知前附表</w:t>
      </w:r>
      <w:r>
        <w:rPr>
          <w:rFonts w:ascii="SimSun" w:hAnsi="SimSun" w:cs="SimSun" w:hint="eastAsia"/>
          <w:sz w:val="24"/>
        </w:rPr>
        <w:t>规定缴纳</w:t>
      </w:r>
      <w:r>
        <w:rPr>
          <w:rFonts w:ascii="SimSun" w:hAnsi="SimSun" w:cs="SimSun" w:hint="eastAsia"/>
          <w:bCs/>
          <w:sz w:val="24"/>
        </w:rPr>
        <w:t>投标保证金的</w:t>
      </w:r>
      <w:r>
        <w:rPr>
          <w:rFonts w:ascii="SimSun" w:hAnsi="SimSun" w:cs="SimSun" w:hint="eastAsia"/>
          <w:sz w:val="24"/>
        </w:rPr>
        <w:t>，</w:t>
      </w:r>
      <w:r>
        <w:rPr>
          <w:rFonts w:ascii="SimSun" w:hAnsi="SimSun" w:cs="SimSun" w:hint="eastAsia"/>
          <w:bCs/>
          <w:sz w:val="24"/>
        </w:rPr>
        <w:t>投标人应按</w:t>
      </w:r>
      <w:r>
        <w:rPr>
          <w:rFonts w:ascii="SimSun" w:hAnsi="SimSun" w:cs="SimSun" w:hint="eastAsia"/>
          <w:b/>
          <w:bCs/>
          <w:sz w:val="24"/>
        </w:rPr>
        <w:t>投标人须知前附表</w:t>
      </w:r>
      <w:r>
        <w:rPr>
          <w:rFonts w:ascii="SimSun" w:hAnsi="SimSun" w:cs="SimSun" w:hint="eastAsia"/>
          <w:sz w:val="24"/>
        </w:rPr>
        <w:t>规定的要求</w:t>
      </w:r>
      <w:r>
        <w:rPr>
          <w:rFonts w:ascii="SimSun" w:hAnsi="SimSun" w:cs="SimSun" w:hint="eastAsia"/>
          <w:bCs/>
          <w:sz w:val="24"/>
        </w:rPr>
        <w:t>提交保证金</w:t>
      </w:r>
      <w:r>
        <w:rPr>
          <w:rFonts w:ascii="SimSun" w:hAnsi="SimSun" w:cs="SimSun" w:hint="eastAsia"/>
          <w:sz w:val="24"/>
        </w:rPr>
        <w:t>，</w:t>
      </w:r>
      <w:r>
        <w:rPr>
          <w:rFonts w:ascii="SimSun" w:hAnsi="SimSun" w:cs="SimSun" w:hint="eastAsia"/>
          <w:bCs/>
          <w:sz w:val="24"/>
        </w:rPr>
        <w:t>投标保证金有效期应与</w:t>
      </w:r>
      <w:r>
        <w:rPr>
          <w:rFonts w:ascii="SimSun" w:hAnsi="SimSun" w:cs="SimSun" w:hint="eastAsia"/>
          <w:sz w:val="24"/>
        </w:rPr>
        <w:t>本章第</w:t>
      </w:r>
      <w:r>
        <w:rPr>
          <w:rFonts w:ascii="SimSun" w:hAnsi="SimSun" w:cs="SimSun" w:hint="eastAsia"/>
          <w:sz w:val="24"/>
        </w:rPr>
        <w:t>6.1</w:t>
      </w:r>
      <w:r>
        <w:rPr>
          <w:rFonts w:ascii="SimSun" w:hAnsi="SimSun" w:cs="SimSun" w:hint="eastAsia"/>
          <w:kern w:val="0"/>
          <w:sz w:val="24"/>
          <w:lang w:val="zh-CN"/>
        </w:rPr>
        <w:t>款</w:t>
      </w:r>
      <w:r>
        <w:rPr>
          <w:rFonts w:ascii="SimSun" w:hAnsi="SimSun" w:cs="SimSun" w:hint="eastAsia"/>
          <w:sz w:val="24"/>
        </w:rPr>
        <w:t>规定</w:t>
      </w:r>
      <w:r>
        <w:rPr>
          <w:rFonts w:ascii="SimSun" w:hAnsi="SimSun" w:cs="SimSun" w:hint="eastAsia"/>
          <w:bCs/>
          <w:sz w:val="24"/>
        </w:rPr>
        <w:t>的投标有效期一致。投标人</w:t>
      </w:r>
      <w:r>
        <w:rPr>
          <w:rFonts w:ascii="SimSun" w:hAnsi="SimSun" w:cs="SimSun" w:hint="eastAsia"/>
          <w:sz w:val="24"/>
        </w:rPr>
        <w:t>未按照招标文件要求提交投标保证金的，</w:t>
      </w:r>
      <w:r>
        <w:rPr>
          <w:rFonts w:ascii="SimSun" w:hAnsi="SimSun" w:cs="SimSun" w:hint="eastAsia"/>
          <w:bCs/>
          <w:sz w:val="24"/>
        </w:rPr>
        <w:t>采购代理机构</w:t>
      </w:r>
      <w:r>
        <w:rPr>
          <w:rFonts w:ascii="SimSun" w:hAnsi="SimSun" w:cs="SimSun" w:hint="eastAsia"/>
          <w:sz w:val="24"/>
        </w:rPr>
        <w:t>应当拒绝接收投标人的投标文件或评标委员会在评标时将其视为无效投标。</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bCs/>
          <w:sz w:val="24"/>
        </w:rPr>
        <w:t>2</w:t>
      </w:r>
      <w:r>
        <w:rPr>
          <w:rFonts w:ascii="SimSun" w:hAnsi="SimSun" w:cs="SimSun" w:hint="eastAsia"/>
          <w:bCs/>
          <w:sz w:val="24"/>
        </w:rPr>
        <w:t>、</w:t>
      </w:r>
      <w:r>
        <w:rPr>
          <w:rFonts w:ascii="SimSun" w:hAnsi="SimSun" w:cs="SimSun" w:hint="eastAsia"/>
          <w:sz w:val="24"/>
        </w:rPr>
        <w:t>联合体投标的，由联合体牵头方提交投标保证金。以牵头方提交投标保</w:t>
      </w:r>
      <w:r>
        <w:rPr>
          <w:rFonts w:ascii="SimSun" w:hAnsi="SimSun" w:cs="SimSun" w:hint="eastAsia"/>
          <w:sz w:val="24"/>
        </w:rPr>
        <w:lastRenderedPageBreak/>
        <w:t>证金的，对联合体各方均具有约束力。</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3</w:t>
      </w:r>
      <w:r>
        <w:rPr>
          <w:rFonts w:ascii="SimSun" w:hAnsi="SimSun" w:cs="SimSun" w:hint="eastAsia"/>
          <w:sz w:val="24"/>
        </w:rPr>
        <w:t>、未成交的投标人的投标保证金，将在成交通知书发出后五个工作日内无息退还。</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4</w:t>
      </w:r>
      <w:r>
        <w:rPr>
          <w:rFonts w:ascii="SimSun" w:hAnsi="SimSun" w:cs="SimSun" w:hint="eastAsia"/>
          <w:sz w:val="24"/>
        </w:rPr>
        <w:t>、成交的投标人的投标保证金，将在政府采购合同签订后五个工作日内无息退还。</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5</w:t>
      </w:r>
      <w:r>
        <w:rPr>
          <w:rFonts w:ascii="SimSun" w:hAnsi="SimSun" w:cs="SimSun" w:hint="eastAsia"/>
          <w:sz w:val="24"/>
        </w:rPr>
        <w:t>、有以下情形之一的，投标保证金将不予退还：</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）投标人在本章第</w:t>
      </w:r>
      <w:r>
        <w:rPr>
          <w:rFonts w:ascii="SimSun" w:hAnsi="SimSun" w:cs="SimSun" w:hint="eastAsia"/>
          <w:sz w:val="24"/>
        </w:rPr>
        <w:t>21.1</w:t>
      </w:r>
      <w:r>
        <w:rPr>
          <w:rFonts w:ascii="SimSun" w:hAnsi="SimSun" w:cs="SimSun" w:hint="eastAsia"/>
          <w:kern w:val="0"/>
          <w:sz w:val="24"/>
          <w:lang w:val="zh-CN"/>
        </w:rPr>
        <w:t>款</w:t>
      </w:r>
      <w:r>
        <w:rPr>
          <w:rFonts w:ascii="SimSun" w:hAnsi="SimSun" w:cs="SimSun" w:hint="eastAsia"/>
          <w:bCs/>
          <w:sz w:val="24"/>
        </w:rPr>
        <w:t>规定的</w:t>
      </w:r>
      <w:r>
        <w:rPr>
          <w:rFonts w:ascii="SimSun" w:hAnsi="SimSun" w:cs="SimSun" w:hint="eastAsia"/>
          <w:sz w:val="24"/>
        </w:rPr>
        <w:t>投标有效期内撤回或修改投标文件；</w:t>
      </w:r>
      <w:r>
        <w:rPr>
          <w:rFonts w:ascii="SimSun" w:hAnsi="SimSun" w:cs="SimSun" w:hint="eastAsia"/>
          <w:sz w:val="24"/>
        </w:rPr>
        <w:t xml:space="preserve"> </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）投标提供虚假材料谋取成交的；</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）确定为成交供应商后，成交人无正当理由放弃成交资格的；</w:t>
      </w:r>
    </w:p>
    <w:p w:rsidR="00737807" w:rsidRDefault="000504DF">
      <w:pPr>
        <w:adjustRightInd w:val="0"/>
        <w:snapToGrid w:val="0"/>
        <w:spacing w:line="400" w:lineRule="exact"/>
        <w:ind w:firstLineChars="200" w:firstLine="480"/>
        <w:jc w:val="left"/>
        <w:rPr>
          <w:rFonts w:ascii="SimSun" w:hAnsi="SimSun" w:cs="SimSun"/>
          <w:sz w:val="24"/>
          <w:u w:val="single"/>
        </w:rPr>
      </w:pPr>
      <w:r>
        <w:rPr>
          <w:rFonts w:ascii="SimSun" w:hAnsi="SimSun" w:cs="SimSun" w:hint="eastAsia"/>
          <w:sz w:val="24"/>
        </w:rPr>
        <w:t>（</w:t>
      </w:r>
      <w:r>
        <w:rPr>
          <w:rFonts w:ascii="SimSun" w:hAnsi="SimSun" w:cs="SimSun" w:hint="eastAsia"/>
          <w:sz w:val="24"/>
        </w:rPr>
        <w:t>4</w:t>
      </w:r>
      <w:r>
        <w:rPr>
          <w:rFonts w:ascii="SimSun" w:hAnsi="SimSun" w:cs="SimSun" w:hint="eastAsia"/>
          <w:sz w:val="24"/>
        </w:rPr>
        <w:t>）成交后，无正当理由不签订合同或转让、分包项目以及拒绝履行合同义务的；</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）法律法规或招标文件规定的其他情形。</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（九）投标有效期</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、投标有效期见</w:t>
      </w:r>
      <w:r>
        <w:rPr>
          <w:rFonts w:ascii="SimSun" w:hAnsi="SimSun" w:cs="SimSun" w:hint="eastAsia"/>
          <w:b/>
          <w:sz w:val="24"/>
        </w:rPr>
        <w:t>投标人须知前附表</w:t>
      </w:r>
      <w:r>
        <w:rPr>
          <w:rFonts w:ascii="SimSun" w:hAnsi="SimSun" w:cs="SimSun" w:hint="eastAsia"/>
          <w:sz w:val="24"/>
        </w:rPr>
        <w:t>，在此期间投标文件对投标人具有法律约束力，以保证采购人有足够的时间完成评标、定标以及签订合同。投标有效期从本章规定的投标截止之日起计算。投标有效期不足的，在评标时将其视为无效投标。</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、特殊情况需延长投标有效期的，采购代理机构可于投标有效期届满之前，要求投标人同意延长有效期，采购代理机构的要求与投标人的答复均应为书面形式。投标人拒绝延长的，其</w:t>
      </w:r>
      <w:r>
        <w:rPr>
          <w:rFonts w:ascii="SimSun" w:hAnsi="SimSun" w:cs="SimSun" w:hint="eastAsia"/>
          <w:sz w:val="24"/>
        </w:rPr>
        <w:t>投标在原投标有效期期届满后将不再有效，但有权收回其投标保证金；投标人同意延长的，应相应延长其投标保证金的有效期，但不允许修改或撤回投标文件。</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（十）投标文件的签署</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、投标文件正本一份</w:t>
      </w:r>
      <w:r>
        <w:rPr>
          <w:rFonts w:ascii="SimSun" w:hAnsi="SimSun" w:cs="SimSun" w:hint="eastAsia"/>
          <w:sz w:val="24"/>
        </w:rPr>
        <w:t>,</w:t>
      </w:r>
      <w:r>
        <w:rPr>
          <w:rFonts w:ascii="SimSun" w:hAnsi="SimSun" w:cs="SimSun" w:hint="eastAsia"/>
          <w:sz w:val="24"/>
        </w:rPr>
        <w:t>电子文件</w:t>
      </w:r>
      <w:r>
        <w:rPr>
          <w:rFonts w:ascii="SimSun" w:hAnsi="SimSun" w:cs="SimSun" w:hint="eastAsia"/>
          <w:sz w:val="24"/>
        </w:rPr>
        <w:t>(</w:t>
      </w:r>
      <w:r>
        <w:rPr>
          <w:rFonts w:ascii="SimSun" w:hAnsi="SimSun" w:cs="SimSun" w:hint="eastAsia"/>
          <w:sz w:val="24"/>
        </w:rPr>
        <w:t>包括</w:t>
      </w:r>
      <w:r>
        <w:rPr>
          <w:rFonts w:ascii="SimSun" w:hAnsi="SimSun" w:cs="SimSun" w:hint="eastAsia"/>
          <w:sz w:val="24"/>
        </w:rPr>
        <w:t>u</w:t>
      </w:r>
      <w:r>
        <w:rPr>
          <w:rFonts w:ascii="SimSun" w:hAnsi="SimSun" w:cs="SimSun" w:hint="eastAsia"/>
          <w:sz w:val="24"/>
        </w:rPr>
        <w:t>盘</w:t>
      </w:r>
      <w:r>
        <w:rPr>
          <w:rFonts w:ascii="SimSun" w:hAnsi="SimSun" w:cs="SimSun" w:hint="eastAsia"/>
          <w:sz w:val="24"/>
        </w:rPr>
        <w:t>1</w:t>
      </w:r>
      <w:r>
        <w:rPr>
          <w:rFonts w:ascii="SimSun" w:hAnsi="SimSun" w:cs="SimSun" w:hint="eastAsia"/>
          <w:sz w:val="24"/>
        </w:rPr>
        <w:t>份及光盘</w:t>
      </w:r>
      <w:r>
        <w:rPr>
          <w:rFonts w:ascii="SimSun" w:hAnsi="SimSun" w:cs="SimSun" w:hint="eastAsia"/>
          <w:sz w:val="24"/>
        </w:rPr>
        <w:t>1</w:t>
      </w:r>
      <w:r>
        <w:rPr>
          <w:rFonts w:ascii="SimSun" w:hAnsi="SimSun" w:cs="SimSun" w:hint="eastAsia"/>
          <w:sz w:val="24"/>
        </w:rPr>
        <w:t>份</w:t>
      </w:r>
      <w:r>
        <w:rPr>
          <w:rFonts w:ascii="SimSun" w:hAnsi="SimSun" w:cs="SimSun" w:hint="eastAsia"/>
          <w:sz w:val="24"/>
        </w:rPr>
        <w:t>,</w:t>
      </w:r>
      <w:r>
        <w:rPr>
          <w:rFonts w:ascii="SimSun" w:hAnsi="SimSun" w:cs="SimSun" w:hint="eastAsia"/>
          <w:sz w:val="24"/>
        </w:rPr>
        <w:t>并标注投标人名称</w:t>
      </w:r>
      <w:r>
        <w:rPr>
          <w:rFonts w:ascii="SimSun" w:hAnsi="SimSun" w:cs="SimSun" w:hint="eastAsia"/>
          <w:sz w:val="24"/>
        </w:rPr>
        <w:t>)</w:t>
      </w:r>
      <w:r>
        <w:rPr>
          <w:rFonts w:ascii="SimSun" w:hAnsi="SimSun" w:cs="SimSun" w:hint="eastAsia"/>
          <w:sz w:val="24"/>
        </w:rPr>
        <w:t>，副本叁份</w:t>
      </w:r>
      <w:r>
        <w:rPr>
          <w:rFonts w:ascii="SimSun" w:hAnsi="SimSun" w:cs="SimSun" w:hint="eastAsia"/>
          <w:b/>
          <w:sz w:val="24"/>
        </w:rPr>
        <w:t>。</w:t>
      </w:r>
      <w:r>
        <w:rPr>
          <w:rFonts w:ascii="SimSun" w:hAnsi="SimSun" w:cs="SimSun" w:hint="eastAsia"/>
          <w:sz w:val="24"/>
        </w:rPr>
        <w:t>正本和副本的封面应注明“正本”或“副本”的字样，当正本和副本不一致时，以正本为准。</w:t>
      </w:r>
    </w:p>
    <w:p w:rsidR="00737807" w:rsidRDefault="000504DF">
      <w:pPr>
        <w:tabs>
          <w:tab w:val="left" w:pos="570"/>
          <w:tab w:val="left" w:pos="8280"/>
        </w:tabs>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、投标文件应用不褪色的材料打印或书写，并在</w:t>
      </w:r>
      <w:r>
        <w:rPr>
          <w:rFonts w:ascii="SimSun" w:hAnsi="SimSun" w:cs="SimSun" w:hint="eastAsia"/>
          <w:bCs/>
          <w:sz w:val="24"/>
        </w:rPr>
        <w:t>招标</w:t>
      </w:r>
      <w:r>
        <w:rPr>
          <w:rFonts w:ascii="SimSun" w:hAnsi="SimSun" w:cs="SimSun" w:hint="eastAsia"/>
          <w:sz w:val="24"/>
        </w:rPr>
        <w:t>文件要求签字、盖章处盖投标单位行政公章和由法定代表人或其委托代理人签字。投标文件中的任何行间插字、涂改和增删，改动之处应加盖单位行政公章或由投标人的法定代表人或其授权的代理人签字确认。不按上述要求盖章和签字的，在评标时将其视为无效投标。</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（十一）投标文件的递交</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1</w:t>
      </w:r>
      <w:r>
        <w:rPr>
          <w:rFonts w:ascii="SimSun" w:hAnsi="SimSun" w:cs="SimSun" w:hint="eastAsia"/>
          <w:b/>
          <w:sz w:val="24"/>
        </w:rPr>
        <w:t>、投标文件的密封和标记</w:t>
      </w:r>
    </w:p>
    <w:p w:rsidR="00737807" w:rsidRDefault="000504DF">
      <w:pPr>
        <w:tabs>
          <w:tab w:val="left" w:pos="570"/>
          <w:tab w:val="left" w:pos="8280"/>
        </w:tabs>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）投标文件按正本和副本分别密封包装</w:t>
      </w:r>
      <w:r>
        <w:rPr>
          <w:rFonts w:ascii="SimSun" w:hAnsi="SimSun" w:cs="SimSun" w:hint="eastAsia"/>
          <w:sz w:val="24"/>
        </w:rPr>
        <w:t>(</w:t>
      </w:r>
      <w:r>
        <w:rPr>
          <w:rFonts w:ascii="SimSun" w:hAnsi="SimSun" w:cs="SimSun" w:hint="eastAsia"/>
          <w:sz w:val="24"/>
        </w:rPr>
        <w:t>电子文件装入投标文件正本密封袋中</w:t>
      </w:r>
      <w:r>
        <w:rPr>
          <w:rFonts w:ascii="SimSun" w:hAnsi="SimSun" w:cs="SimSun" w:hint="eastAsia"/>
          <w:sz w:val="24"/>
        </w:rPr>
        <w:t>)</w:t>
      </w:r>
      <w:r>
        <w:rPr>
          <w:rFonts w:ascii="SimSun" w:hAnsi="SimSun" w:cs="SimSun" w:hint="eastAsia"/>
          <w:sz w:val="24"/>
        </w:rPr>
        <w:t>，注明“正本”或“副本”，在封套两端折叠封口处加贴封条，标明“正本”</w:t>
      </w:r>
      <w:r>
        <w:rPr>
          <w:rFonts w:ascii="SimSun" w:hAnsi="SimSun" w:cs="SimSun" w:hint="eastAsia"/>
          <w:sz w:val="24"/>
        </w:rPr>
        <w:lastRenderedPageBreak/>
        <w:t>或“副本”、“项目名称、项目编号、投标人、授权代理人、联系电话”、标注“</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时</w:t>
      </w:r>
      <w:r>
        <w:rPr>
          <w:rFonts w:ascii="SimSun" w:hAnsi="SimSun" w:cs="SimSun" w:hint="eastAsia"/>
          <w:sz w:val="24"/>
        </w:rPr>
        <w:t xml:space="preserve">   </w:t>
      </w:r>
      <w:r>
        <w:rPr>
          <w:rFonts w:ascii="SimSun" w:hAnsi="SimSun" w:cs="SimSun" w:hint="eastAsia"/>
          <w:sz w:val="24"/>
        </w:rPr>
        <w:t>分（开标时间）开标前不得开启”，并在启封处加盖公章、法定代表人印章，并应确保密封完好。不按此规定装订、密封的按无效标处理。</w:t>
      </w:r>
    </w:p>
    <w:p w:rsidR="00737807" w:rsidRDefault="000504DF">
      <w:pPr>
        <w:tabs>
          <w:tab w:val="left" w:pos="570"/>
          <w:tab w:val="left" w:pos="8280"/>
        </w:tabs>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w:t>
      </w:r>
      <w:r>
        <w:rPr>
          <w:rFonts w:ascii="SimSun" w:hAnsi="SimSun" w:cs="SimSun" w:hint="eastAsia"/>
          <w:b/>
          <w:bCs/>
          <w:sz w:val="24"/>
        </w:rPr>
        <w:t>电子版投标文件</w:t>
      </w:r>
      <w:r>
        <w:rPr>
          <w:rFonts w:ascii="SimSun" w:hAnsi="SimSun" w:cs="SimSun" w:hint="eastAsia"/>
          <w:sz w:val="24"/>
        </w:rPr>
        <w:t>：投标人递交纸质版投标文件时，还需同步提交电子版投标文件</w:t>
      </w:r>
      <w:r>
        <w:rPr>
          <w:rFonts w:ascii="SimSun" w:hAnsi="SimSun" w:cs="SimSun" w:hint="eastAsia"/>
          <w:sz w:val="24"/>
        </w:rPr>
        <w:t>2</w:t>
      </w:r>
      <w:r>
        <w:rPr>
          <w:rFonts w:ascii="SimSun" w:hAnsi="SimSun" w:cs="SimSun" w:hint="eastAsia"/>
          <w:sz w:val="24"/>
        </w:rPr>
        <w:t>份（包括</w:t>
      </w:r>
      <w:r>
        <w:rPr>
          <w:rFonts w:ascii="SimSun" w:hAnsi="SimSun" w:cs="SimSun" w:hint="eastAsia"/>
          <w:sz w:val="24"/>
        </w:rPr>
        <w:t>u</w:t>
      </w:r>
      <w:r>
        <w:rPr>
          <w:rFonts w:ascii="SimSun" w:hAnsi="SimSun" w:cs="SimSun" w:hint="eastAsia"/>
          <w:sz w:val="24"/>
        </w:rPr>
        <w:t>盘</w:t>
      </w:r>
      <w:r>
        <w:rPr>
          <w:rFonts w:ascii="SimSun" w:hAnsi="SimSun" w:cs="SimSun" w:hint="eastAsia"/>
          <w:sz w:val="24"/>
        </w:rPr>
        <w:t>1</w:t>
      </w:r>
      <w:r>
        <w:rPr>
          <w:rFonts w:ascii="SimSun" w:hAnsi="SimSun" w:cs="SimSun" w:hint="eastAsia"/>
          <w:sz w:val="24"/>
        </w:rPr>
        <w:t>份及光盘</w:t>
      </w:r>
      <w:r>
        <w:rPr>
          <w:rFonts w:ascii="SimSun" w:hAnsi="SimSun" w:cs="SimSun" w:hint="eastAsia"/>
          <w:sz w:val="24"/>
        </w:rPr>
        <w:t>1</w:t>
      </w:r>
      <w:r>
        <w:rPr>
          <w:rFonts w:ascii="SimSun" w:hAnsi="SimSun" w:cs="SimSun" w:hint="eastAsia"/>
          <w:sz w:val="24"/>
        </w:rPr>
        <w:t>份，并加贴标识）。</w:t>
      </w:r>
    </w:p>
    <w:p w:rsidR="00737807" w:rsidRDefault="000504DF">
      <w:pPr>
        <w:tabs>
          <w:tab w:val="left" w:pos="570"/>
          <w:tab w:val="left" w:pos="8280"/>
        </w:tabs>
        <w:adjustRightInd w:val="0"/>
        <w:snapToGrid w:val="0"/>
        <w:spacing w:line="400" w:lineRule="exact"/>
        <w:ind w:firstLineChars="200" w:firstLine="480"/>
        <w:jc w:val="left"/>
        <w:rPr>
          <w:rFonts w:ascii="SimSun" w:hAnsi="SimSun" w:cs="SimSun"/>
          <w:sz w:val="24"/>
        </w:rPr>
      </w:pPr>
      <w:r>
        <w:rPr>
          <w:rFonts w:ascii="SimSun" w:hAnsi="SimSun" w:cs="SimSun" w:hint="eastAsia"/>
          <w:sz w:val="24"/>
        </w:rPr>
        <w:t>电子版投标文件为纸质版投标文件正本内容全套扫描件；电子版文件须单独密封、标示后提交，并在外封套表面加贴封条：注明“电子版投标文件”、、“项目名称、项目编号、投标人、授权代理人、联系电话”、标注“</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时</w:t>
      </w:r>
      <w:r>
        <w:rPr>
          <w:rFonts w:ascii="SimSun" w:hAnsi="SimSun" w:cs="SimSun" w:hint="eastAsia"/>
          <w:sz w:val="24"/>
        </w:rPr>
        <w:t xml:space="preserve">   </w:t>
      </w:r>
      <w:r>
        <w:rPr>
          <w:rFonts w:ascii="SimSun" w:hAnsi="SimSun" w:cs="SimSun" w:hint="eastAsia"/>
          <w:sz w:val="24"/>
        </w:rPr>
        <w:t>分（开</w:t>
      </w:r>
      <w:r>
        <w:rPr>
          <w:rFonts w:ascii="SimSun" w:hAnsi="SimSun" w:cs="SimSun" w:hint="eastAsia"/>
          <w:sz w:val="24"/>
        </w:rPr>
        <w:t>标时间）开标前不得开启”，并在启封处加盖公章、法定代表人印章，并应确保密封完好。</w:t>
      </w:r>
    </w:p>
    <w:p w:rsidR="00737807" w:rsidRDefault="000504DF">
      <w:pPr>
        <w:tabs>
          <w:tab w:val="left" w:pos="570"/>
          <w:tab w:val="left" w:pos="8280"/>
        </w:tabs>
        <w:adjustRightInd w:val="0"/>
        <w:snapToGrid w:val="0"/>
        <w:spacing w:line="400" w:lineRule="exact"/>
        <w:ind w:firstLineChars="200" w:firstLine="480"/>
        <w:jc w:val="left"/>
        <w:rPr>
          <w:rFonts w:ascii="SimSun" w:hAnsi="SimSun" w:cs="SimSun"/>
          <w:sz w:val="24"/>
        </w:rPr>
      </w:pPr>
      <w:r>
        <w:rPr>
          <w:rFonts w:ascii="SimSun" w:hAnsi="SimSun" w:cs="SimSun" w:hint="eastAsia"/>
          <w:sz w:val="24"/>
        </w:rPr>
        <w:t>3</w:t>
      </w:r>
      <w:r>
        <w:rPr>
          <w:rFonts w:ascii="SimSun" w:hAnsi="SimSun" w:cs="SimSun" w:hint="eastAsia"/>
          <w:sz w:val="24"/>
        </w:rPr>
        <w:t>）</w:t>
      </w:r>
      <w:r>
        <w:rPr>
          <w:rFonts w:ascii="SimSun" w:hAnsi="SimSun" w:cs="SimSun" w:hint="eastAsia"/>
          <w:b/>
          <w:bCs/>
          <w:sz w:val="24"/>
        </w:rPr>
        <w:t>开标一览表</w:t>
      </w:r>
      <w:r>
        <w:rPr>
          <w:rFonts w:ascii="SimSun" w:hAnsi="SimSun" w:cs="SimSun" w:hint="eastAsia"/>
          <w:b/>
          <w:bCs/>
          <w:sz w:val="24"/>
        </w:rPr>
        <w:t>1</w:t>
      </w:r>
      <w:r>
        <w:rPr>
          <w:rFonts w:ascii="SimSun" w:hAnsi="SimSun" w:cs="SimSun" w:hint="eastAsia"/>
          <w:b/>
          <w:bCs/>
          <w:sz w:val="24"/>
        </w:rPr>
        <w:t>份</w:t>
      </w:r>
      <w:r>
        <w:rPr>
          <w:rFonts w:ascii="SimSun" w:hAnsi="SimSun" w:cs="SimSun" w:hint="eastAsia"/>
          <w:sz w:val="24"/>
        </w:rPr>
        <w:t>。须单独密封、标示后提交，并在外封套表面加贴封条：注明“开标一览表”、、“项目名称、项目编号、投标人、授权代理人、联系电话”、标注“</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时</w:t>
      </w:r>
      <w:r>
        <w:rPr>
          <w:rFonts w:ascii="SimSun" w:hAnsi="SimSun" w:cs="SimSun" w:hint="eastAsia"/>
          <w:sz w:val="24"/>
        </w:rPr>
        <w:t xml:space="preserve">   </w:t>
      </w:r>
      <w:r>
        <w:rPr>
          <w:rFonts w:ascii="SimSun" w:hAnsi="SimSun" w:cs="SimSun" w:hint="eastAsia"/>
          <w:sz w:val="24"/>
        </w:rPr>
        <w:t>分（开标时间）开标前不得开启”，并在启封处加盖公章、法定代表人印章，并应确保密封完好。</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4</w:t>
      </w:r>
      <w:r>
        <w:rPr>
          <w:rFonts w:ascii="SimSun" w:hAnsi="SimSun" w:cs="SimSun" w:hint="eastAsia"/>
          <w:sz w:val="24"/>
        </w:rPr>
        <w:t>）投标文件如果未按上述规定密封和标记，采购代理机构应当拒绝接收。</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2</w:t>
      </w:r>
      <w:r>
        <w:rPr>
          <w:rFonts w:ascii="SimSun" w:hAnsi="SimSun" w:cs="SimSun" w:hint="eastAsia"/>
          <w:b/>
          <w:sz w:val="24"/>
        </w:rPr>
        <w:t>、投标文件的递交</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）投标文件应在本章第</w:t>
      </w:r>
      <w:r>
        <w:rPr>
          <w:rFonts w:ascii="SimSun" w:hAnsi="SimSun" w:cs="SimSun" w:hint="eastAsia"/>
          <w:sz w:val="24"/>
        </w:rPr>
        <w:t>11.2</w:t>
      </w:r>
      <w:r>
        <w:rPr>
          <w:rFonts w:ascii="SimSun" w:hAnsi="SimSun" w:cs="SimSun" w:hint="eastAsia"/>
          <w:kern w:val="0"/>
          <w:sz w:val="24"/>
          <w:lang w:val="zh-CN"/>
        </w:rPr>
        <w:t>款</w:t>
      </w:r>
      <w:r>
        <w:rPr>
          <w:rFonts w:ascii="SimSun" w:hAnsi="SimSun" w:cs="SimSun" w:hint="eastAsia"/>
          <w:sz w:val="24"/>
        </w:rPr>
        <w:t>规定的投标截止时间之前送达</w:t>
      </w:r>
      <w:r>
        <w:rPr>
          <w:rFonts w:ascii="SimSun" w:hAnsi="SimSun" w:cs="SimSun" w:hint="eastAsia"/>
          <w:b/>
          <w:sz w:val="24"/>
        </w:rPr>
        <w:t>投标人</w:t>
      </w:r>
      <w:r>
        <w:rPr>
          <w:rFonts w:ascii="SimSun" w:hAnsi="SimSun" w:cs="SimSun" w:hint="eastAsia"/>
          <w:b/>
          <w:sz w:val="24"/>
        </w:rPr>
        <w:t>须知前附表</w:t>
      </w:r>
      <w:r>
        <w:rPr>
          <w:rFonts w:ascii="SimSun" w:hAnsi="SimSun" w:cs="SimSun" w:hint="eastAsia"/>
          <w:sz w:val="24"/>
        </w:rPr>
        <w:t>指定的地点。</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）逾期送达或未送达指定地点的投标文件，采购代理机构应当拒绝接收。</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3</w:t>
      </w:r>
      <w:r>
        <w:rPr>
          <w:rFonts w:ascii="SimSun" w:hAnsi="SimSun" w:cs="SimSun" w:hint="eastAsia"/>
          <w:sz w:val="24"/>
        </w:rPr>
        <w:t>）投标人应将招标文件中第五章投标文件的组成“政府采购招标文件（商务文件）二、</w:t>
      </w:r>
      <w:r>
        <w:rPr>
          <w:rFonts w:ascii="SimSun" w:hAnsi="SimSun" w:cs="SimSun" w:hint="eastAsia"/>
          <w:b/>
          <w:sz w:val="24"/>
        </w:rPr>
        <w:t>《开标一览表》</w:t>
      </w:r>
      <w:r>
        <w:rPr>
          <w:rFonts w:ascii="SimSun" w:hAnsi="SimSun" w:cs="SimSun" w:hint="eastAsia"/>
          <w:sz w:val="24"/>
        </w:rPr>
        <w:t>和三、</w:t>
      </w:r>
      <w:r>
        <w:rPr>
          <w:rFonts w:ascii="SimSun" w:hAnsi="SimSun" w:cs="SimSun" w:hint="eastAsia"/>
          <w:b/>
          <w:sz w:val="24"/>
        </w:rPr>
        <w:t>《分项价格表》”</w:t>
      </w:r>
      <w:r>
        <w:rPr>
          <w:rFonts w:ascii="SimSun" w:hAnsi="SimSun" w:cs="SimSun" w:hint="eastAsia"/>
          <w:sz w:val="24"/>
        </w:rPr>
        <w:t>另备一份单独密封，与项目投标文件同时递交，否则视为自动放弃投标；单独密封递交的</w:t>
      </w:r>
      <w:r>
        <w:rPr>
          <w:rFonts w:ascii="SimSun" w:hAnsi="SimSun" w:cs="SimSun" w:hint="eastAsia"/>
          <w:b/>
          <w:sz w:val="24"/>
        </w:rPr>
        <w:t>《开标一览表》</w:t>
      </w:r>
      <w:r>
        <w:rPr>
          <w:rFonts w:ascii="SimSun" w:hAnsi="SimSun" w:cs="SimSun" w:hint="eastAsia"/>
          <w:sz w:val="24"/>
        </w:rPr>
        <w:t>和</w:t>
      </w:r>
      <w:r>
        <w:rPr>
          <w:rFonts w:ascii="SimSun" w:hAnsi="SimSun" w:cs="SimSun" w:hint="eastAsia"/>
          <w:b/>
          <w:sz w:val="24"/>
        </w:rPr>
        <w:t>《分项价格表》与投标文件中的表格内容不一致的，视为无效投标。</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3</w:t>
      </w:r>
      <w:r>
        <w:rPr>
          <w:rFonts w:ascii="SimSun" w:hAnsi="SimSun" w:cs="SimSun" w:hint="eastAsia"/>
          <w:b/>
          <w:sz w:val="24"/>
        </w:rPr>
        <w:t>、投标文件的修改和撤回</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w:t>
      </w:r>
      <w:r>
        <w:rPr>
          <w:rFonts w:ascii="SimSun" w:hAnsi="SimSun" w:cs="SimSun" w:hint="eastAsia"/>
          <w:sz w:val="24"/>
        </w:rPr>
        <w:t>）在本章第</w:t>
      </w:r>
      <w:r>
        <w:rPr>
          <w:rFonts w:ascii="SimSun" w:hAnsi="SimSun" w:cs="SimSun" w:hint="eastAsia"/>
          <w:sz w:val="24"/>
        </w:rPr>
        <w:t>11.2</w:t>
      </w:r>
      <w:r>
        <w:rPr>
          <w:rFonts w:ascii="SimSun" w:hAnsi="SimSun" w:cs="SimSun" w:hint="eastAsia"/>
          <w:kern w:val="0"/>
          <w:sz w:val="24"/>
          <w:lang w:val="zh-CN"/>
        </w:rPr>
        <w:t>款</w:t>
      </w:r>
      <w:r>
        <w:rPr>
          <w:rFonts w:ascii="SimSun" w:hAnsi="SimSun" w:cs="SimSun" w:hint="eastAsia"/>
          <w:sz w:val="24"/>
        </w:rPr>
        <w:t>规定的投标截止时间前，投标人可以书面形式修改、补充或撤回己递交的投标文件，但应以书面形式通知采购代理机</w:t>
      </w:r>
      <w:r>
        <w:rPr>
          <w:rFonts w:ascii="SimSun" w:hAnsi="SimSun" w:cs="SimSun" w:hint="eastAsia"/>
          <w:sz w:val="24"/>
        </w:rPr>
        <w:t>构。</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2</w:t>
      </w:r>
      <w:r>
        <w:rPr>
          <w:rFonts w:ascii="SimSun" w:hAnsi="SimSun" w:cs="SimSun" w:hint="eastAsia"/>
          <w:sz w:val="24"/>
        </w:rPr>
        <w:t>）修改、补充的内容为投标文件的组成部分。修改、补充的投标文件应按本章第</w:t>
      </w:r>
      <w:r>
        <w:rPr>
          <w:rFonts w:ascii="SimSun" w:hAnsi="SimSun" w:cs="SimSun" w:hint="eastAsia"/>
          <w:bCs/>
          <w:sz w:val="24"/>
        </w:rPr>
        <w:t>22</w:t>
      </w:r>
      <w:r>
        <w:rPr>
          <w:rFonts w:ascii="SimSun" w:hAnsi="SimSun" w:cs="SimSun" w:hint="eastAsia"/>
          <w:bCs/>
          <w:sz w:val="24"/>
        </w:rPr>
        <w:t>、</w:t>
      </w:r>
      <w:r>
        <w:rPr>
          <w:rFonts w:ascii="SimSun" w:hAnsi="SimSun" w:cs="SimSun" w:hint="eastAsia"/>
          <w:bCs/>
          <w:sz w:val="24"/>
        </w:rPr>
        <w:t>23</w:t>
      </w:r>
      <w:r>
        <w:rPr>
          <w:rFonts w:ascii="SimSun" w:hAnsi="SimSun" w:cs="SimSun" w:hint="eastAsia"/>
          <w:bCs/>
          <w:sz w:val="24"/>
        </w:rPr>
        <w:t>、</w:t>
      </w:r>
      <w:r>
        <w:rPr>
          <w:rFonts w:ascii="SimSun" w:hAnsi="SimSun" w:cs="SimSun" w:hint="eastAsia"/>
          <w:bCs/>
          <w:sz w:val="24"/>
        </w:rPr>
        <w:t>24</w:t>
      </w:r>
      <w:r>
        <w:rPr>
          <w:rFonts w:ascii="SimSun" w:hAnsi="SimSun" w:cs="SimSun" w:hint="eastAsia"/>
          <w:bCs/>
          <w:sz w:val="24"/>
        </w:rPr>
        <w:t>项</w:t>
      </w:r>
      <w:r>
        <w:rPr>
          <w:rFonts w:ascii="SimSun" w:hAnsi="SimSun" w:cs="SimSun" w:hint="eastAsia"/>
          <w:sz w:val="24"/>
        </w:rPr>
        <w:t>规定编制、</w:t>
      </w:r>
      <w:r>
        <w:rPr>
          <w:rFonts w:ascii="SimSun" w:hAnsi="SimSun" w:cs="SimSun" w:hint="eastAsia"/>
          <w:bCs/>
          <w:sz w:val="24"/>
        </w:rPr>
        <w:t>签署、</w:t>
      </w:r>
      <w:r>
        <w:rPr>
          <w:rFonts w:ascii="SimSun" w:hAnsi="SimSun" w:cs="SimSun" w:hint="eastAsia"/>
          <w:sz w:val="24"/>
        </w:rPr>
        <w:t>密封、标记和递交，并标明“修改、补充”字样。</w:t>
      </w:r>
    </w:p>
    <w:p w:rsidR="00737807" w:rsidRDefault="000504DF">
      <w:pPr>
        <w:snapToGrid w:val="0"/>
        <w:spacing w:line="400" w:lineRule="exact"/>
        <w:ind w:firstLineChars="196" w:firstLine="470"/>
        <w:jc w:val="left"/>
        <w:rPr>
          <w:rFonts w:ascii="SimSun" w:hAnsi="SimSun" w:cs="SimSun"/>
          <w:bCs/>
          <w:sz w:val="24"/>
        </w:rPr>
      </w:pPr>
      <w:r>
        <w:rPr>
          <w:rFonts w:ascii="SimSun" w:hAnsi="SimSun" w:cs="SimSun" w:hint="eastAsia"/>
          <w:sz w:val="24"/>
        </w:rPr>
        <w:t>3</w:t>
      </w:r>
      <w:r>
        <w:rPr>
          <w:rFonts w:ascii="SimSun" w:hAnsi="SimSun" w:cs="SimSun" w:hint="eastAsia"/>
          <w:sz w:val="24"/>
        </w:rPr>
        <w:t>）投标人撤回投标文件的，采购代理机构自收到投标人书面撤回通知之日起五日内退还已收取的</w:t>
      </w:r>
      <w:r>
        <w:rPr>
          <w:rFonts w:ascii="SimSun" w:hAnsi="SimSun" w:cs="SimSun" w:hint="eastAsia"/>
          <w:bCs/>
          <w:sz w:val="24"/>
        </w:rPr>
        <w:t>投标保证金。</w:t>
      </w:r>
    </w:p>
    <w:p w:rsidR="00737807" w:rsidRDefault="000504DF">
      <w:pPr>
        <w:snapToGrid w:val="0"/>
        <w:spacing w:line="400" w:lineRule="exact"/>
        <w:ind w:firstLineChars="196" w:firstLine="472"/>
        <w:jc w:val="left"/>
        <w:outlineLvl w:val="1"/>
        <w:rPr>
          <w:rFonts w:ascii="SimSun" w:hAnsi="SimSun" w:cs="SimSun"/>
          <w:b/>
          <w:sz w:val="24"/>
        </w:rPr>
      </w:pPr>
      <w:r>
        <w:rPr>
          <w:rFonts w:ascii="SimSun" w:hAnsi="SimSun" w:cs="SimSun" w:hint="eastAsia"/>
          <w:b/>
          <w:sz w:val="24"/>
        </w:rPr>
        <w:t>（十二）串通投标行为</w:t>
      </w:r>
    </w:p>
    <w:p w:rsidR="00737807" w:rsidRDefault="000504DF" w:rsidP="000504DF">
      <w:pPr>
        <w:snapToGrid w:val="0"/>
        <w:spacing w:line="400" w:lineRule="exact"/>
        <w:ind w:firstLineChars="196" w:firstLine="447"/>
        <w:jc w:val="left"/>
        <w:rPr>
          <w:rFonts w:ascii="SimSun" w:hAnsi="SimSun" w:cs="SimSun"/>
          <w:sz w:val="24"/>
        </w:rPr>
      </w:pPr>
      <w:r>
        <w:rPr>
          <w:rFonts w:ascii="SimSun" w:hAnsi="SimSun" w:cs="SimSun" w:hint="eastAsia"/>
          <w:spacing w:val="-6"/>
          <w:sz w:val="24"/>
        </w:rPr>
        <w:t>12.1</w:t>
      </w:r>
      <w:r>
        <w:rPr>
          <w:rFonts w:ascii="SimSun" w:hAnsi="SimSun" w:cs="SimSun" w:hint="eastAsia"/>
          <w:sz w:val="24"/>
        </w:rPr>
        <w:t>投标人有以下情形之一的，可认定其有串通投标行为，成交无效：</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1</w:t>
      </w:r>
      <w:r>
        <w:rPr>
          <w:rFonts w:hint="eastAsia"/>
        </w:rPr>
        <w:t>）投标人之间协商投标报价等投标文件的实质性内容；</w:t>
      </w:r>
    </w:p>
    <w:p w:rsidR="00737807" w:rsidRDefault="000504DF">
      <w:pPr>
        <w:pStyle w:val="af6"/>
        <w:adjustRightInd w:val="0"/>
        <w:snapToGrid w:val="0"/>
        <w:spacing w:before="0" w:beforeAutospacing="0" w:after="0" w:afterAutospacing="0" w:line="400" w:lineRule="exact"/>
        <w:ind w:firstLineChars="200" w:firstLine="480"/>
      </w:pPr>
      <w:r>
        <w:rPr>
          <w:rFonts w:hint="eastAsia"/>
        </w:rPr>
        <w:lastRenderedPageBreak/>
        <w:t>（</w:t>
      </w:r>
      <w:r>
        <w:rPr>
          <w:rFonts w:hint="eastAsia"/>
        </w:rPr>
        <w:t>2</w:t>
      </w:r>
      <w:r>
        <w:rPr>
          <w:rFonts w:hint="eastAsia"/>
        </w:rPr>
        <w:t>）投标人之间约定成交人；</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3</w:t>
      </w:r>
      <w:r>
        <w:rPr>
          <w:rFonts w:hint="eastAsia"/>
        </w:rPr>
        <w:t>）投标人之间约定部分投标人放弃投标或者成交；</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4</w:t>
      </w:r>
      <w:r>
        <w:rPr>
          <w:rFonts w:hint="eastAsia"/>
        </w:rPr>
        <w:t>）属于同一集团、协会、商会等组织成员的投标人按照该组织要求协同投标；</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5</w:t>
      </w:r>
      <w:r>
        <w:rPr>
          <w:rFonts w:hint="eastAsia"/>
        </w:rPr>
        <w:t>）投标人之间为谋取成交或者排斥特定投标人而采取的其他联合行动；</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6</w:t>
      </w:r>
      <w:r>
        <w:rPr>
          <w:rFonts w:hint="eastAsia"/>
        </w:rPr>
        <w:t>）不同投标人的投标文件由同一单位或者个人编制；</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7</w:t>
      </w:r>
      <w:r>
        <w:rPr>
          <w:rFonts w:hint="eastAsia"/>
        </w:rPr>
        <w:t>）不同投标人委托同一单位或者个人办理投标事宜；</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8</w:t>
      </w:r>
      <w:r>
        <w:rPr>
          <w:rFonts w:hint="eastAsia"/>
        </w:rPr>
        <w:t>）不同投标人的投标文件载明的项目管理成员为同一人；</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9</w:t>
      </w:r>
      <w:r>
        <w:rPr>
          <w:rFonts w:hint="eastAsia"/>
        </w:rPr>
        <w:t>）不同投标人的投标文件异常一致或者投标报价呈规律性差异；</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10</w:t>
      </w:r>
      <w:r>
        <w:rPr>
          <w:rFonts w:hint="eastAsia"/>
        </w:rPr>
        <w:t>）不同投标人的投标文件相互混装；</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11</w:t>
      </w:r>
      <w:r>
        <w:rPr>
          <w:rFonts w:hint="eastAsia"/>
        </w:rPr>
        <w:t>）不同投标人的投标保证金从同一单位或者个人的账户转出；</w:t>
      </w:r>
    </w:p>
    <w:p w:rsidR="00737807" w:rsidRDefault="000504DF">
      <w:pPr>
        <w:pStyle w:val="af6"/>
        <w:adjustRightInd w:val="0"/>
        <w:snapToGrid w:val="0"/>
        <w:spacing w:before="0" w:beforeAutospacing="0" w:after="0" w:afterAutospacing="0" w:line="400" w:lineRule="exact"/>
        <w:ind w:firstLineChars="200" w:firstLine="480"/>
      </w:pPr>
      <w:r>
        <w:rPr>
          <w:rFonts w:hint="eastAsia"/>
        </w:rPr>
        <w:t>（</w:t>
      </w:r>
      <w:r>
        <w:rPr>
          <w:rFonts w:hint="eastAsia"/>
        </w:rPr>
        <w:t>12</w:t>
      </w:r>
      <w:r>
        <w:rPr>
          <w:rFonts w:hint="eastAsia"/>
        </w:rPr>
        <w:t>）法律、法规或规章规定的其他串通投标行为</w:t>
      </w:r>
      <w:r>
        <w:rPr>
          <w:rFonts w:hint="eastAsia"/>
        </w:rPr>
        <w:t>。</w:t>
      </w:r>
    </w:p>
    <w:p w:rsidR="00737807" w:rsidRDefault="000504DF">
      <w:pPr>
        <w:pStyle w:val="af6"/>
        <w:adjustRightInd w:val="0"/>
        <w:snapToGrid w:val="0"/>
        <w:spacing w:before="0" w:beforeAutospacing="0" w:after="0" w:afterAutospacing="0" w:line="400" w:lineRule="exact"/>
        <w:outlineLvl w:val="1"/>
        <w:rPr>
          <w:b/>
          <w:kern w:val="2"/>
        </w:rPr>
      </w:pPr>
      <w:r>
        <w:rPr>
          <w:rFonts w:hint="eastAsia"/>
          <w:b/>
          <w:kern w:val="2"/>
        </w:rPr>
        <w:t>（十三）开标</w:t>
      </w:r>
    </w:p>
    <w:p w:rsidR="00737807" w:rsidRDefault="000504DF">
      <w:pPr>
        <w:pStyle w:val="af6"/>
        <w:adjustRightInd w:val="0"/>
        <w:snapToGrid w:val="0"/>
        <w:spacing w:before="0" w:beforeAutospacing="0" w:after="0" w:afterAutospacing="0" w:line="400" w:lineRule="exact"/>
        <w:rPr>
          <w:rStyle w:val="afd"/>
        </w:rPr>
      </w:pPr>
      <w:r>
        <w:rPr>
          <w:rStyle w:val="afd"/>
          <w:rFonts w:hint="eastAsia"/>
        </w:rPr>
        <w:t>13</w:t>
      </w:r>
      <w:r>
        <w:rPr>
          <w:rStyle w:val="afd"/>
          <w:rFonts w:hint="eastAsia"/>
        </w:rPr>
        <w:t>、开标</w:t>
      </w:r>
    </w:p>
    <w:p w:rsidR="00737807" w:rsidRDefault="000504DF">
      <w:pPr>
        <w:spacing w:line="400" w:lineRule="exact"/>
        <w:rPr>
          <w:rFonts w:ascii="SimSun" w:hAnsi="SimSun" w:cs="SimSun"/>
          <w:bCs/>
          <w:sz w:val="24"/>
        </w:rPr>
      </w:pPr>
      <w:r>
        <w:rPr>
          <w:rFonts w:ascii="SimSun" w:hAnsi="SimSun" w:cs="SimSun" w:hint="eastAsia"/>
          <w:bCs/>
          <w:sz w:val="24"/>
        </w:rPr>
        <w:t>13.1</w:t>
      </w:r>
      <w:r>
        <w:rPr>
          <w:rFonts w:ascii="SimSun" w:hAnsi="SimSun" w:cs="SimSun" w:hint="eastAsia"/>
          <w:bCs/>
          <w:sz w:val="24"/>
        </w:rPr>
        <w:t>开标仪式由招标代理机构组织，采购人代表</w:t>
      </w:r>
      <w:r>
        <w:rPr>
          <w:rFonts w:ascii="SimSun" w:hAnsi="SimSun" w:cs="SimSun" w:hint="eastAsia"/>
          <w:bCs/>
          <w:sz w:val="24"/>
        </w:rPr>
        <w:t>(</w:t>
      </w:r>
      <w:r>
        <w:rPr>
          <w:rFonts w:ascii="SimSun" w:hAnsi="SimSun" w:cs="SimSun" w:hint="eastAsia"/>
          <w:bCs/>
          <w:sz w:val="24"/>
        </w:rPr>
        <w:t>需提供单位授权函</w:t>
      </w:r>
      <w:r>
        <w:rPr>
          <w:rFonts w:ascii="SimSun" w:hAnsi="SimSun" w:cs="SimSun" w:hint="eastAsia"/>
          <w:bCs/>
          <w:sz w:val="24"/>
        </w:rPr>
        <w:t>)</w:t>
      </w:r>
      <w:r>
        <w:rPr>
          <w:rFonts w:ascii="SimSun" w:hAnsi="SimSun" w:cs="SimSun" w:hint="eastAsia"/>
          <w:bCs/>
          <w:sz w:val="24"/>
        </w:rPr>
        <w:t>、监管代表、投标人代表等参加。有关行政监督部门的工作人员将对投标人进行资格审查，如缺项将导致失去投标资格或废标。开标现场提供资格查验资料齐全、满足采购文件封装、标识、签章要求的投标人为合格有效投标人。</w:t>
      </w:r>
    </w:p>
    <w:p w:rsidR="00737807" w:rsidRDefault="000504DF">
      <w:pPr>
        <w:spacing w:line="400" w:lineRule="exact"/>
        <w:rPr>
          <w:rFonts w:ascii="SimSun" w:hAnsi="SimSun" w:cs="SimSun"/>
          <w:b/>
          <w:bCs/>
          <w:sz w:val="24"/>
        </w:rPr>
      </w:pPr>
      <w:r>
        <w:rPr>
          <w:rFonts w:ascii="SimSun" w:hAnsi="SimSun" w:cs="SimSun" w:hint="eastAsia"/>
          <w:b/>
          <w:bCs/>
          <w:sz w:val="24"/>
        </w:rPr>
        <w:t>资格审查：</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开标时，投标委派的开标代表携带身份证原件并按如下要求提供有效证明材料进行资格审查。</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color w:val="FF0000"/>
          <w:sz w:val="24"/>
        </w:rPr>
        <w:t>资格查验资料：</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）营业执照复印件加盖公章；</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）法定代表人身份证明书原件并附法定代表人身份证复印件（如委托授权代表的，仅需提供法定代表人授权委托书原件并附代理人身份证复印件）；</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）投标保证金缴款证明复印件加盖单位公章。</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4</w:t>
      </w:r>
      <w:r>
        <w:rPr>
          <w:rFonts w:ascii="SimSun" w:hAnsi="SimSun" w:cs="SimSun" w:hint="eastAsia"/>
          <w:sz w:val="24"/>
        </w:rPr>
        <w:t>）经信用中国（</w:t>
      </w:r>
      <w:r>
        <w:rPr>
          <w:rFonts w:ascii="SimSun" w:hAnsi="SimSun" w:cs="SimSun" w:hint="eastAsia"/>
          <w:sz w:val="24"/>
        </w:rPr>
        <w:t>www.creditchina.gov.cn</w:t>
      </w:r>
      <w:r>
        <w:rPr>
          <w:rFonts w:ascii="SimSun" w:hAnsi="SimSun" w:cs="SimSun" w:hint="eastAsia"/>
          <w:sz w:val="24"/>
        </w:rPr>
        <w:t>）、中国政府采购网（</w:t>
      </w:r>
      <w:r>
        <w:rPr>
          <w:rFonts w:ascii="SimSun" w:hAnsi="SimSun" w:cs="SimSun" w:hint="eastAsia"/>
          <w:sz w:val="24"/>
        </w:rPr>
        <w:t>www.ccgp.gov.cn</w:t>
      </w:r>
      <w:r>
        <w:rPr>
          <w:rFonts w:ascii="SimSun" w:hAnsi="SimSun" w:cs="SimSun" w:hint="eastAsia"/>
          <w:sz w:val="24"/>
        </w:rPr>
        <w:t>）、</w:t>
      </w:r>
      <w:r>
        <w:rPr>
          <w:rFonts w:ascii="SimSun" w:hAnsi="SimSun" w:cs="SimSun" w:hint="eastAsia"/>
          <w:sz w:val="24"/>
        </w:rPr>
        <w:t xml:space="preserve"> </w:t>
      </w:r>
      <w:r>
        <w:rPr>
          <w:rFonts w:ascii="SimSun" w:hAnsi="SimSun" w:cs="SimSun" w:hint="eastAsia"/>
          <w:sz w:val="24"/>
        </w:rPr>
        <w:t>国家企业信用信息公示（</w:t>
      </w:r>
      <w:r>
        <w:rPr>
          <w:rFonts w:ascii="SimSun" w:hAnsi="SimSun" w:cs="SimSun" w:hint="eastAsia"/>
          <w:sz w:val="24"/>
        </w:rPr>
        <w:t>http://www.gsxt.gov.cn/</w:t>
      </w:r>
      <w:r>
        <w:rPr>
          <w:rFonts w:ascii="SimSun" w:hAnsi="SimSun" w:cs="SimSun" w:hint="eastAsia"/>
          <w:sz w:val="24"/>
        </w:rPr>
        <w:t>）等渠道查询后，列入失信被执行人、重大税收违法案件当事人名单、政府采购严重违法失信行为记录名单的，取消投标资格。（提供“信用中国”《中国政府采购网》网站无任何不良记录的查询截图，时间为投标截止时间前</w:t>
      </w:r>
      <w:r>
        <w:rPr>
          <w:rFonts w:ascii="SimSun" w:hAnsi="SimSun" w:cs="SimSun" w:hint="eastAsia"/>
          <w:sz w:val="24"/>
        </w:rPr>
        <w:t>20</w:t>
      </w:r>
      <w:r>
        <w:rPr>
          <w:rFonts w:ascii="SimSun" w:hAnsi="SimSun" w:cs="SimSun" w:hint="eastAsia"/>
          <w:sz w:val="24"/>
        </w:rPr>
        <w:t>天内）</w:t>
      </w:r>
    </w:p>
    <w:p w:rsidR="00737807" w:rsidRDefault="000504DF">
      <w:pPr>
        <w:adjustRightInd w:val="0"/>
        <w:snapToGrid w:val="0"/>
        <w:spacing w:line="400" w:lineRule="exact"/>
        <w:ind w:firstLineChars="200" w:firstLine="480"/>
        <w:jc w:val="left"/>
        <w:rPr>
          <w:rFonts w:ascii="SimSun" w:hAnsi="SimSun" w:cs="SimSun"/>
          <w:sz w:val="24"/>
          <w:lang w:val="zh-CN"/>
        </w:rPr>
      </w:pPr>
      <w:r>
        <w:rPr>
          <w:rFonts w:ascii="SimSun" w:hAnsi="SimSun" w:cs="SimSun" w:hint="eastAsia"/>
          <w:sz w:val="24"/>
        </w:rPr>
        <w:t>以上内容需单独封装、标识后提交。在外封套表面加贴封条：注明“资格审查”、“项目名称、项目编号、投标人、授权代理人、联系电话”、标注“</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时</w:t>
      </w:r>
      <w:r>
        <w:rPr>
          <w:rFonts w:ascii="SimSun" w:hAnsi="SimSun" w:cs="SimSun" w:hint="eastAsia"/>
          <w:sz w:val="24"/>
        </w:rPr>
        <w:t xml:space="preserve">   </w:t>
      </w:r>
      <w:r>
        <w:rPr>
          <w:rFonts w:ascii="SimSun" w:hAnsi="SimSun" w:cs="SimSun" w:hint="eastAsia"/>
          <w:sz w:val="24"/>
        </w:rPr>
        <w:t>分（开标时间）开标前不得开启”，并在启封处加盖公章、法定代表人</w:t>
      </w:r>
      <w:r>
        <w:rPr>
          <w:rFonts w:ascii="SimSun" w:hAnsi="SimSun" w:cs="SimSun" w:hint="eastAsia"/>
          <w:sz w:val="24"/>
        </w:rPr>
        <w:t>印章，并应确保密封完好。</w:t>
      </w:r>
    </w:p>
    <w:p w:rsidR="00737807" w:rsidRDefault="000504DF">
      <w:pPr>
        <w:adjustRightInd w:val="0"/>
        <w:snapToGrid w:val="0"/>
        <w:spacing w:line="400" w:lineRule="exact"/>
        <w:ind w:firstLineChars="200" w:firstLine="480"/>
        <w:jc w:val="left"/>
        <w:rPr>
          <w:rFonts w:ascii="SimSun" w:hAnsi="SimSun" w:cs="SimSun"/>
          <w:bCs/>
          <w:sz w:val="24"/>
        </w:rPr>
      </w:pPr>
      <w:r>
        <w:rPr>
          <w:rFonts w:ascii="SimSun" w:hAnsi="SimSun" w:cs="SimSun" w:hint="eastAsia"/>
          <w:bCs/>
          <w:sz w:val="24"/>
        </w:rPr>
        <w:lastRenderedPageBreak/>
        <w:t>13.2</w:t>
      </w:r>
      <w:r>
        <w:rPr>
          <w:rFonts w:ascii="SimSun" w:hAnsi="SimSun" w:cs="SimSun" w:hint="eastAsia"/>
          <w:bCs/>
          <w:sz w:val="24"/>
        </w:rPr>
        <w:t>本次</w:t>
      </w:r>
      <w:proofErr w:type="gramStart"/>
      <w:r>
        <w:rPr>
          <w:rFonts w:ascii="SimSun" w:hAnsi="SimSun" w:cs="SimSun" w:hint="eastAsia"/>
          <w:bCs/>
          <w:sz w:val="24"/>
        </w:rPr>
        <w:t>招标按</w:t>
      </w:r>
      <w:proofErr w:type="gramEnd"/>
      <w:r>
        <w:rPr>
          <w:rFonts w:ascii="SimSun" w:hAnsi="SimSun" w:cs="SimSun" w:hint="eastAsia"/>
          <w:bCs/>
          <w:sz w:val="24"/>
        </w:rPr>
        <w:t>招标文件中投标邀请规定的时间地点进行开标，将邀请投标商的法定代表人或其授权委托人准时参加开标会。</w:t>
      </w:r>
    </w:p>
    <w:p w:rsidR="00737807" w:rsidRDefault="000504DF">
      <w:pPr>
        <w:adjustRightInd w:val="0"/>
        <w:snapToGrid w:val="0"/>
        <w:spacing w:line="400" w:lineRule="exact"/>
        <w:ind w:firstLineChars="200" w:firstLine="480"/>
        <w:jc w:val="left"/>
        <w:rPr>
          <w:rFonts w:ascii="SimSun" w:hAnsi="SimSun" w:cs="SimSun"/>
          <w:bCs/>
          <w:sz w:val="24"/>
        </w:rPr>
      </w:pPr>
      <w:r>
        <w:rPr>
          <w:rFonts w:ascii="SimSun" w:hAnsi="SimSun" w:cs="SimSun" w:hint="eastAsia"/>
          <w:bCs/>
          <w:sz w:val="24"/>
        </w:rPr>
        <w:t>13.3</w:t>
      </w:r>
      <w:r>
        <w:rPr>
          <w:rFonts w:ascii="SimSun" w:hAnsi="SimSun" w:cs="SimSun" w:hint="eastAsia"/>
          <w:bCs/>
          <w:sz w:val="24"/>
        </w:rPr>
        <w:t>宣布投标文件开启顺序。</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bCs/>
          <w:sz w:val="24"/>
        </w:rPr>
        <w:t>13.4</w:t>
      </w:r>
      <w:r>
        <w:rPr>
          <w:rFonts w:ascii="SimSun" w:hAnsi="SimSun" w:cs="SimSun" w:hint="eastAsia"/>
          <w:bCs/>
          <w:sz w:val="24"/>
        </w:rPr>
        <w:t>开标时检查投标文件密封情况，确认无误后拆封唱标，唱正本</w:t>
      </w:r>
      <w:r>
        <w:rPr>
          <w:rFonts w:ascii="SimSun" w:hAnsi="SimSun" w:cs="SimSun" w:hint="eastAsia"/>
          <w:sz w:val="24"/>
        </w:rPr>
        <w:t>“开标一览表”内容，以及招标代理机构认为合适的其他内容并记录。</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13.5</w:t>
      </w:r>
      <w:r>
        <w:rPr>
          <w:rFonts w:ascii="SimSun" w:hAnsi="SimSun" w:cs="SimSun" w:hint="eastAsia"/>
          <w:sz w:val="24"/>
        </w:rPr>
        <w:t>评标原则在开标会议上宣布。</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13.6 </w:t>
      </w:r>
      <w:r>
        <w:rPr>
          <w:rFonts w:ascii="SimSun" w:hAnsi="SimSun" w:cs="SimSun" w:hint="eastAsia"/>
          <w:sz w:val="24"/>
        </w:rPr>
        <w:t>对招标人的纪律要求</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招标人不得泄露招标投标活动中应当保密的情况和资料，不得与投标人串通损害国家利益、社会公共利益或者他人合法权益。</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13.7</w:t>
      </w:r>
      <w:r>
        <w:rPr>
          <w:rFonts w:ascii="SimSun" w:hAnsi="SimSun" w:cs="SimSun" w:hint="eastAsia"/>
          <w:sz w:val="24"/>
        </w:rPr>
        <w:t>对投标人的纪律要求</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投标人</w:t>
      </w:r>
      <w:r>
        <w:rPr>
          <w:rFonts w:ascii="SimSun" w:hAnsi="SimSun" w:cs="SimSun" w:hint="eastAsia"/>
          <w:sz w:val="24"/>
        </w:rPr>
        <w:t>不得互相串通投标或者与招标人串通投标，不得向招标人或者评标委员会成员行贿谋取成交，不得以他人名义投标或者以其他方式弄虚作假骗取成交；投标人不得以任何方式干扰、影响评标工作。</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13.8 </w:t>
      </w:r>
      <w:r>
        <w:rPr>
          <w:rFonts w:ascii="SimSun" w:hAnsi="SimSun" w:cs="SimSun" w:hint="eastAsia"/>
          <w:sz w:val="24"/>
        </w:rPr>
        <w:t>对与评标活动有关的工作人员的纪律要求</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与评标活动有关的工作人员不得收受他人的财物或者好处，不得向其他人透露对投标文件的评审和比较、成交候选人的推荐情况及评标有关其他情况。在评标活动中，与评标活动有关的工作人员不得擅离职守，影响评标程序正常进行。</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13.9</w:t>
      </w:r>
      <w:r>
        <w:rPr>
          <w:rFonts w:ascii="SimSun" w:hAnsi="SimSun" w:cs="SimSun" w:hint="eastAsia"/>
          <w:sz w:val="24"/>
        </w:rPr>
        <w:t>对评标委员会成员要求评标纪律</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13.9.1</w:t>
      </w:r>
      <w:r>
        <w:rPr>
          <w:rFonts w:ascii="SimSun" w:hAnsi="SimSun" w:cs="SimSun" w:hint="eastAsia"/>
          <w:sz w:val="24"/>
        </w:rPr>
        <w:t>评委会应当依照有关法律法规的规定</w:t>
      </w:r>
      <w:r>
        <w:rPr>
          <w:rFonts w:ascii="SimSun" w:hAnsi="SimSun" w:cs="SimSun" w:hint="eastAsia"/>
          <w:sz w:val="24"/>
        </w:rPr>
        <w:t>，按照招标文件确定的评标标准和办法客观、公正的对投标文件提出评审意见。招标文件设有规定的评标标准和方法不得作为评标依据。</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13.9.2</w:t>
      </w:r>
      <w:r>
        <w:rPr>
          <w:rFonts w:ascii="SimSun" w:hAnsi="SimSun" w:cs="SimSun" w:hint="eastAsia"/>
          <w:sz w:val="24"/>
        </w:rPr>
        <w:t>评标委员会成员不得私下接触投标人，不得收受投标人给予的财务或者其他好处，不得向招标人征询确定成交人意向。</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13.9.3</w:t>
      </w:r>
      <w:r>
        <w:rPr>
          <w:rFonts w:ascii="SimSun" w:hAnsi="SimSun" w:cs="SimSun" w:hint="eastAsia"/>
          <w:sz w:val="24"/>
        </w:rPr>
        <w:t>不得接受任何单位或个人明示或暗示提出的倾向或排斥特定投标人的要求。</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13.9.4</w:t>
      </w:r>
      <w:r>
        <w:rPr>
          <w:rFonts w:ascii="SimSun" w:hAnsi="SimSun" w:cs="SimSun" w:hint="eastAsia"/>
          <w:sz w:val="24"/>
        </w:rPr>
        <w:t>不得有其他不客观，不公正履行职务的行为。</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w:t>
      </w:r>
      <w:r>
        <w:rPr>
          <w:rFonts w:ascii="SimSun" w:hAnsi="SimSun" w:cs="SimSun" w:hint="eastAsia"/>
          <w:sz w:val="24"/>
          <w:szCs w:val="24"/>
        </w:rPr>
        <w:t>无效投标条款</w:t>
      </w:r>
      <w:proofErr w:type="gramStart"/>
      <w:r>
        <w:rPr>
          <w:rFonts w:ascii="SimSun" w:hAnsi="SimSun" w:cs="SimSun" w:hint="eastAsia"/>
          <w:sz w:val="24"/>
          <w:szCs w:val="24"/>
        </w:rPr>
        <w:t>和废标条款</w:t>
      </w:r>
      <w:proofErr w:type="gramEnd"/>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13.10.1</w:t>
      </w:r>
      <w:r>
        <w:rPr>
          <w:rFonts w:ascii="SimSun" w:hAnsi="SimSun" w:cs="SimSun" w:hint="eastAsia"/>
          <w:sz w:val="24"/>
          <w:szCs w:val="24"/>
        </w:rPr>
        <w:t>无效投标条款</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13.10.2</w:t>
      </w:r>
      <w:r>
        <w:rPr>
          <w:rFonts w:ascii="SimSun" w:hAnsi="SimSun" w:cs="SimSun" w:hint="eastAsia"/>
          <w:sz w:val="24"/>
          <w:szCs w:val="24"/>
        </w:rPr>
        <w:t>未按要求交纳投标保证金的；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13.10.3</w:t>
      </w:r>
      <w:r>
        <w:rPr>
          <w:rFonts w:ascii="SimSun" w:hAnsi="SimSun" w:cs="SimSun" w:hint="eastAsia"/>
          <w:sz w:val="24"/>
          <w:szCs w:val="24"/>
        </w:rPr>
        <w:t>未按照招标文件规定要求密封、签署、盖章的；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13.10.4</w:t>
      </w:r>
      <w:r>
        <w:rPr>
          <w:rFonts w:ascii="SimSun" w:hAnsi="SimSun" w:cs="SimSun" w:hint="eastAsia"/>
          <w:sz w:val="24"/>
          <w:szCs w:val="24"/>
        </w:rPr>
        <w:t>投标人在报价时采用选择性报价；</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13.10.5</w:t>
      </w:r>
      <w:r>
        <w:rPr>
          <w:rFonts w:ascii="SimSun" w:hAnsi="SimSun" w:cs="SimSun" w:hint="eastAsia"/>
          <w:sz w:val="24"/>
          <w:szCs w:val="24"/>
        </w:rPr>
        <w:t>投标人不具备招标文件中规定资格要求的；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13.10.6</w:t>
      </w:r>
      <w:r>
        <w:rPr>
          <w:rFonts w:ascii="SimSun" w:hAnsi="SimSun" w:cs="SimSun" w:hint="eastAsia"/>
          <w:sz w:val="24"/>
          <w:szCs w:val="24"/>
        </w:rPr>
        <w:t>投标人的报价超过了采购预算的；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13.10.7</w:t>
      </w:r>
      <w:r>
        <w:rPr>
          <w:rFonts w:ascii="SimSun" w:hAnsi="SimSun" w:cs="SimSun" w:hint="eastAsia"/>
          <w:sz w:val="24"/>
          <w:szCs w:val="24"/>
        </w:rPr>
        <w:t>未通过符合性检查的；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13.10.8</w:t>
      </w:r>
      <w:r>
        <w:rPr>
          <w:rFonts w:ascii="SimSun" w:hAnsi="SimSun" w:cs="SimSun" w:hint="eastAsia"/>
          <w:sz w:val="24"/>
          <w:szCs w:val="24"/>
        </w:rPr>
        <w:t>不符合招标文件中规定的其他实质性要求和条件的；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lastRenderedPageBreak/>
        <w:t>13.10.9</w:t>
      </w:r>
      <w:r>
        <w:rPr>
          <w:rFonts w:ascii="SimSun" w:hAnsi="SimSun" w:cs="SimSun" w:hint="eastAsia"/>
          <w:sz w:val="24"/>
          <w:szCs w:val="24"/>
        </w:rPr>
        <w:t>投标人串通投标；</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13.10.10</w:t>
      </w:r>
      <w:r>
        <w:rPr>
          <w:rFonts w:ascii="SimSun" w:hAnsi="SimSun" w:cs="SimSun" w:hint="eastAsia"/>
          <w:sz w:val="24"/>
          <w:szCs w:val="24"/>
        </w:rPr>
        <w:t>其他法律、法规及本招标文件规定的属无效投标的情形。</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13.11</w:t>
      </w:r>
      <w:proofErr w:type="gramStart"/>
      <w:r>
        <w:rPr>
          <w:rFonts w:ascii="SimSun" w:hAnsi="SimSun" w:cs="SimSun" w:hint="eastAsia"/>
          <w:sz w:val="24"/>
          <w:szCs w:val="24"/>
        </w:rPr>
        <w:t>废标条款</w:t>
      </w:r>
      <w:proofErr w:type="gramEnd"/>
      <w:r>
        <w:rPr>
          <w:rFonts w:ascii="SimSun" w:hAnsi="SimSun" w:cs="SimSun" w:hint="eastAsia"/>
          <w:sz w:val="24"/>
          <w:szCs w:val="24"/>
        </w:rPr>
        <w:t>：</w:t>
      </w:r>
      <w:r>
        <w:rPr>
          <w:rFonts w:ascii="SimSun" w:hAnsi="SimSun" w:cs="SimSun" w:hint="eastAsia"/>
          <w:sz w:val="24"/>
          <w:szCs w:val="24"/>
        </w:rPr>
        <w:t xml:space="preserve">                                             </w:t>
      </w:r>
      <w:r>
        <w:rPr>
          <w:rFonts w:ascii="SimSun" w:hAnsi="SimSun" w:cs="SimSun" w:hint="eastAsia"/>
          <w:sz w:val="24"/>
          <w:szCs w:val="24"/>
        </w:rPr>
        <w:t xml:space="preserve">                                                                                                                                                                                                                                                                </w:t>
      </w:r>
      <w:r>
        <w:rPr>
          <w:rFonts w:ascii="SimSun" w:hAnsi="SimSun" w:cs="SimSun" w:hint="eastAsia"/>
          <w:sz w:val="24"/>
          <w:szCs w:val="24"/>
        </w:rPr>
        <w:t xml:space="preserve">                                                                                                                                                                                                                                                                </w:t>
      </w:r>
      <w:r>
        <w:rPr>
          <w:rFonts w:ascii="SimSun" w:hAnsi="SimSun" w:cs="SimSun" w:hint="eastAsia"/>
          <w:sz w:val="24"/>
          <w:szCs w:val="24"/>
        </w:rPr>
        <w:t xml:space="preserve">                                                                                                                                                                                                                                                                </w:t>
      </w:r>
      <w:r>
        <w:rPr>
          <w:rFonts w:ascii="SimSun" w:hAnsi="SimSun" w:cs="SimSun" w:hint="eastAsia"/>
          <w:sz w:val="24"/>
          <w:szCs w:val="24"/>
        </w:rPr>
        <w:t xml:space="preserve">                                                                                                                                                                                                                                                                </w:t>
      </w:r>
      <w:r>
        <w:rPr>
          <w:rFonts w:ascii="SimSun" w:hAnsi="SimSun" w:cs="SimSun" w:hint="eastAsia"/>
          <w:sz w:val="24"/>
          <w:szCs w:val="24"/>
        </w:rPr>
        <w:t xml:space="preserve">                                                                                                                                                                                                                                                                </w:t>
      </w:r>
      <w:r>
        <w:rPr>
          <w:rFonts w:ascii="SimSun" w:hAnsi="SimSun" w:cs="SimSun" w:hint="eastAsia"/>
          <w:sz w:val="24"/>
          <w:szCs w:val="24"/>
        </w:rPr>
        <w:t xml:space="preserve">                                                                                            </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13.11.1</w:t>
      </w:r>
      <w:r>
        <w:rPr>
          <w:rFonts w:ascii="SimSun" w:hAnsi="SimSun" w:cs="SimSun" w:hint="eastAsia"/>
          <w:sz w:val="24"/>
          <w:szCs w:val="24"/>
        </w:rPr>
        <w:t>符合专业条件的供应商或者对招标文件作实质响应的供应商不足三家的；</w:t>
      </w:r>
      <w:r>
        <w:rPr>
          <w:rFonts w:ascii="SimSun" w:hAnsi="SimSun" w:cs="SimSun" w:hint="eastAsia"/>
          <w:sz w:val="24"/>
          <w:szCs w:val="24"/>
        </w:rPr>
        <w:t>30.2.2</w:t>
      </w:r>
      <w:r>
        <w:rPr>
          <w:rFonts w:ascii="SimSun" w:hAnsi="SimSun" w:cs="SimSun" w:hint="eastAsia"/>
          <w:sz w:val="24"/>
          <w:szCs w:val="24"/>
        </w:rPr>
        <w:t>出现影响采购公正的违法、违规行为的；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13.11.2</w:t>
      </w:r>
      <w:r>
        <w:rPr>
          <w:rFonts w:ascii="SimSun" w:hAnsi="SimSun" w:cs="SimSun" w:hint="eastAsia"/>
          <w:sz w:val="24"/>
          <w:szCs w:val="24"/>
        </w:rPr>
        <w:t>因重大变故，采购任务取消的；</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13.11.3</w:t>
      </w:r>
      <w:r>
        <w:rPr>
          <w:rFonts w:ascii="SimSun" w:hAnsi="SimSun" w:cs="SimSun" w:hint="eastAsia"/>
          <w:sz w:val="24"/>
          <w:szCs w:val="24"/>
        </w:rPr>
        <w:t>评标委员会认定招标文件存在歧义、</w:t>
      </w:r>
      <w:r>
        <w:rPr>
          <w:rFonts w:ascii="SimSun" w:hAnsi="SimSun" w:cs="SimSun" w:hint="eastAsia"/>
          <w:sz w:val="24"/>
          <w:szCs w:val="24"/>
        </w:rPr>
        <w:t xml:space="preserve"> </w:t>
      </w:r>
      <w:r>
        <w:rPr>
          <w:rFonts w:ascii="SimSun" w:hAnsi="SimSun" w:cs="SimSun" w:hint="eastAsia"/>
          <w:sz w:val="24"/>
          <w:szCs w:val="24"/>
        </w:rPr>
        <w:t>重大缺陷导致评审工作无法进行。</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 xml:space="preserve">13.11.4 </w:t>
      </w:r>
      <w:r>
        <w:rPr>
          <w:rFonts w:ascii="SimSun" w:hAnsi="SimSun" w:cs="SimSun" w:hint="eastAsia"/>
          <w:sz w:val="24"/>
          <w:szCs w:val="24"/>
        </w:rPr>
        <w:t>投标截止时间结束后参加投标的供应商不足三家的处理：</w:t>
      </w:r>
    </w:p>
    <w:p w:rsidR="00737807" w:rsidRDefault="000504DF">
      <w:pPr>
        <w:pStyle w:val="2c"/>
        <w:adjustRightInd w:val="0"/>
        <w:snapToGrid w:val="0"/>
        <w:spacing w:line="400" w:lineRule="exact"/>
        <w:ind w:firstLineChars="0"/>
        <w:rPr>
          <w:rFonts w:ascii="SimSun" w:hAnsi="SimSun" w:cs="SimSun"/>
          <w:sz w:val="24"/>
          <w:szCs w:val="24"/>
        </w:rPr>
      </w:pPr>
      <w:r>
        <w:rPr>
          <w:rFonts w:ascii="SimSun" w:hAnsi="SimSun" w:cs="SimSun" w:hint="eastAsia"/>
          <w:sz w:val="24"/>
          <w:szCs w:val="24"/>
        </w:rPr>
        <w:t>13.11.5</w:t>
      </w:r>
      <w:r>
        <w:rPr>
          <w:rFonts w:ascii="SimSun" w:hAnsi="SimSun" w:cs="SimSun" w:hint="eastAsia"/>
          <w:sz w:val="24"/>
          <w:szCs w:val="24"/>
        </w:rPr>
        <w:t>如出现投标截止时间结束后参加投标的供应商或者在评标期间对招标文件做出实质响应的供应商不足三家情况，按财政部第八十七号令第四十三条的规定执行。</w:t>
      </w:r>
    </w:p>
    <w:p w:rsidR="00737807" w:rsidRDefault="000504DF">
      <w:pPr>
        <w:spacing w:line="400" w:lineRule="exact"/>
        <w:rPr>
          <w:rFonts w:ascii="SimSun" w:hAnsi="SimSun" w:cs="SimSun"/>
          <w:sz w:val="24"/>
        </w:rPr>
      </w:pPr>
      <w:r>
        <w:rPr>
          <w:rFonts w:ascii="SimSun" w:hAnsi="SimSun" w:cs="SimSun" w:hint="eastAsia"/>
          <w:sz w:val="24"/>
        </w:rPr>
        <w:t>13.12</w:t>
      </w:r>
      <w:r>
        <w:rPr>
          <w:rFonts w:ascii="SimSun" w:hAnsi="SimSun" w:cs="SimSun" w:hint="eastAsia"/>
          <w:sz w:val="24"/>
        </w:rPr>
        <w:t>磋商程序</w:t>
      </w:r>
    </w:p>
    <w:p w:rsidR="00737807" w:rsidRDefault="000504DF">
      <w:pPr>
        <w:spacing w:line="400" w:lineRule="exact"/>
        <w:ind w:firstLineChars="200" w:firstLine="480"/>
        <w:rPr>
          <w:rFonts w:ascii="SimSun" w:hAnsi="SimSun" w:cs="SimSun"/>
          <w:sz w:val="24"/>
        </w:rPr>
      </w:pPr>
      <w:r>
        <w:rPr>
          <w:rFonts w:ascii="SimSun" w:hAnsi="SimSun" w:cs="SimSun" w:hint="eastAsia"/>
          <w:sz w:val="24"/>
        </w:rPr>
        <w:t>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w:t>
      </w:r>
      <w:r>
        <w:rPr>
          <w:rFonts w:ascii="SimSun" w:hAnsi="SimSun" w:cs="SimSun" w:hint="eastAsia"/>
          <w:sz w:val="24"/>
        </w:rPr>
        <w:t>分，磋商小组应当及时以书面形式同时通知所有参加磋商的投标人。</w:t>
      </w:r>
    </w:p>
    <w:p w:rsidR="00737807" w:rsidRDefault="000504DF">
      <w:pPr>
        <w:spacing w:line="400" w:lineRule="exact"/>
        <w:ind w:firstLineChars="200" w:firstLine="480"/>
        <w:rPr>
          <w:rFonts w:ascii="SimSun" w:hAnsi="SimSun" w:cs="SimSun"/>
          <w:sz w:val="24"/>
        </w:rPr>
      </w:pPr>
      <w:r>
        <w:rPr>
          <w:rFonts w:ascii="SimSun" w:hAnsi="SimSun" w:cs="SimSun" w:hint="eastAsia"/>
          <w:sz w:val="24"/>
        </w:rPr>
        <w:t>磋商小组判断“投标文件”的响应性，仅基于“投标文件”本身而不靠外部证据。对非实质性响应的投标文件，投标人不能通过修正或撤销不符之处，而使其成为实质性响应。</w:t>
      </w:r>
    </w:p>
    <w:p w:rsidR="00737807" w:rsidRDefault="000504DF">
      <w:pPr>
        <w:spacing w:line="400" w:lineRule="exact"/>
        <w:ind w:firstLineChars="200" w:firstLine="482"/>
        <w:rPr>
          <w:rFonts w:ascii="SimSun" w:hAnsi="SimSun" w:cs="SimSun"/>
          <w:b/>
          <w:bCs/>
          <w:sz w:val="24"/>
        </w:rPr>
      </w:pPr>
      <w:r>
        <w:rPr>
          <w:rFonts w:ascii="SimSun" w:hAnsi="SimSun" w:cs="SimSun" w:hint="eastAsia"/>
          <w:b/>
          <w:bCs/>
          <w:sz w:val="24"/>
        </w:rPr>
        <w:t>磋商小组根据竞争性磋商文件要求，讨论、通过磋商工作流程和磋商要点。</w:t>
      </w:r>
      <w:proofErr w:type="gramStart"/>
      <w:r>
        <w:rPr>
          <w:rFonts w:ascii="SimSun" w:hAnsi="SimSun" w:cs="SimSun" w:hint="eastAsia"/>
          <w:b/>
          <w:bCs/>
          <w:sz w:val="24"/>
        </w:rPr>
        <w:t>围绕磋商</w:t>
      </w:r>
      <w:proofErr w:type="gramEnd"/>
      <w:r>
        <w:rPr>
          <w:rFonts w:ascii="SimSun" w:hAnsi="SimSun" w:cs="SimSun" w:hint="eastAsia"/>
          <w:b/>
          <w:bCs/>
          <w:sz w:val="24"/>
        </w:rPr>
        <w:t>要点，磋商小组全体成员集中与单一投标人分别进行磋商，逐家磋商一次为一个轮次，本项目磋商轮次原则上为一轮。磋商结束后，磋商小组将要求所有有效投标人在规定时间内提交最终报价及服务承诺。投标人未及时参与磋商或多次报价的，视为自</w:t>
      </w:r>
      <w:r>
        <w:rPr>
          <w:rFonts w:ascii="SimSun" w:hAnsi="SimSun" w:cs="SimSun" w:hint="eastAsia"/>
          <w:b/>
          <w:bCs/>
          <w:sz w:val="24"/>
        </w:rPr>
        <w:t>动放弃参与磋商的资格。</w:t>
      </w:r>
    </w:p>
    <w:p w:rsidR="00737807" w:rsidRDefault="000504DF">
      <w:pPr>
        <w:spacing w:line="400" w:lineRule="exact"/>
        <w:ind w:firstLineChars="200" w:firstLine="480"/>
        <w:rPr>
          <w:rFonts w:ascii="SimSun" w:hAnsi="SimSun" w:cs="SimSun"/>
          <w:sz w:val="24"/>
        </w:rPr>
      </w:pPr>
      <w:r>
        <w:rPr>
          <w:rFonts w:ascii="SimSun" w:hAnsi="SimSun" w:cs="SimSun" w:hint="eastAsia"/>
          <w:sz w:val="24"/>
        </w:rPr>
        <w:t>磋商小组成员对需要共同认定的事项存在争议的，应当按照少数服从多数的原则</w:t>
      </w:r>
      <w:proofErr w:type="gramStart"/>
      <w:r>
        <w:rPr>
          <w:rFonts w:ascii="SimSun" w:hAnsi="SimSun" w:cs="SimSun" w:hint="eastAsia"/>
          <w:sz w:val="24"/>
        </w:rPr>
        <w:t>作出</w:t>
      </w:r>
      <w:proofErr w:type="gramEnd"/>
      <w:r>
        <w:rPr>
          <w:rFonts w:ascii="SimSun" w:hAnsi="SimSun" w:cs="SimSun" w:hint="eastAsia"/>
          <w:sz w:val="24"/>
        </w:rPr>
        <w:t>结论。持不同意见的磋商小组成员应当在评标报告上签署不同意见及理由，否则视为同意评标报告。</w:t>
      </w:r>
    </w:p>
    <w:p w:rsidR="00737807" w:rsidRDefault="000504DF">
      <w:pPr>
        <w:spacing w:line="400" w:lineRule="exact"/>
        <w:rPr>
          <w:rFonts w:ascii="SimSun" w:hAnsi="SimSun" w:cs="SimSun"/>
          <w:sz w:val="24"/>
        </w:rPr>
      </w:pPr>
      <w:r>
        <w:rPr>
          <w:rFonts w:ascii="SimSun" w:hAnsi="SimSun" w:cs="SimSun" w:hint="eastAsia"/>
          <w:sz w:val="24"/>
        </w:rPr>
        <w:t>13.12.2</w:t>
      </w:r>
      <w:r>
        <w:rPr>
          <w:rFonts w:ascii="SimSun" w:hAnsi="SimSun" w:cs="SimSun" w:hint="eastAsia"/>
          <w:sz w:val="24"/>
        </w:rPr>
        <w:t>磋商小组</w:t>
      </w:r>
      <w:proofErr w:type="gramStart"/>
      <w:r>
        <w:rPr>
          <w:rFonts w:ascii="SimSun" w:hAnsi="SimSun" w:cs="SimSun" w:hint="eastAsia"/>
          <w:sz w:val="24"/>
        </w:rPr>
        <w:t>发现磋商</w:t>
      </w:r>
      <w:proofErr w:type="gramEnd"/>
      <w:r>
        <w:rPr>
          <w:rFonts w:ascii="SimSun" w:hAnsi="SimSun" w:cs="SimSun" w:hint="eastAsia"/>
          <w:sz w:val="24"/>
        </w:rPr>
        <w:t>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rsidR="00737807" w:rsidRDefault="000504DF">
      <w:pPr>
        <w:spacing w:line="400" w:lineRule="exact"/>
        <w:rPr>
          <w:rFonts w:ascii="SimSun" w:hAnsi="SimSun" w:cs="SimSun"/>
          <w:sz w:val="24"/>
        </w:rPr>
      </w:pPr>
      <w:r>
        <w:rPr>
          <w:rFonts w:ascii="SimSun" w:hAnsi="SimSun" w:cs="SimSun" w:hint="eastAsia"/>
          <w:sz w:val="24"/>
        </w:rPr>
        <w:t>32.2.6</w:t>
      </w:r>
      <w:r>
        <w:rPr>
          <w:rFonts w:ascii="SimSun" w:hAnsi="SimSun" w:cs="SimSun" w:hint="eastAsia"/>
          <w:sz w:val="24"/>
        </w:rPr>
        <w:t>评标报告由磋商小组全体成员签字。磋商小组成员对需要共同认定的事</w:t>
      </w:r>
      <w:r>
        <w:rPr>
          <w:rFonts w:ascii="SimSun" w:hAnsi="SimSun" w:cs="SimSun" w:hint="eastAsia"/>
          <w:sz w:val="24"/>
        </w:rPr>
        <w:lastRenderedPageBreak/>
        <w:t>项存在</w:t>
      </w:r>
      <w:r>
        <w:rPr>
          <w:rFonts w:ascii="SimSun" w:hAnsi="SimSun" w:cs="SimSun" w:hint="eastAsia"/>
          <w:sz w:val="24"/>
        </w:rPr>
        <w:t>争议的，应当按照少数服从多数的原则</w:t>
      </w:r>
      <w:proofErr w:type="gramStart"/>
      <w:r>
        <w:rPr>
          <w:rFonts w:ascii="SimSun" w:hAnsi="SimSun" w:cs="SimSun" w:hint="eastAsia"/>
          <w:sz w:val="24"/>
        </w:rPr>
        <w:t>作出</w:t>
      </w:r>
      <w:proofErr w:type="gramEnd"/>
      <w:r>
        <w:rPr>
          <w:rFonts w:ascii="SimSun" w:hAnsi="SimSun" w:cs="SimSun" w:hint="eastAsia"/>
          <w:sz w:val="24"/>
        </w:rPr>
        <w:t>结论。持不同意见的磋商小组成员应当在评标报告上签署不同意见及理由，否则视为同意评标报告。</w:t>
      </w:r>
    </w:p>
    <w:p w:rsidR="00737807" w:rsidRDefault="000504DF">
      <w:pPr>
        <w:pStyle w:val="af6"/>
        <w:adjustRightInd w:val="0"/>
        <w:snapToGrid w:val="0"/>
        <w:spacing w:before="0" w:beforeAutospacing="0" w:after="0" w:afterAutospacing="0" w:line="400" w:lineRule="exact"/>
        <w:outlineLvl w:val="1"/>
        <w:rPr>
          <w:b/>
          <w:kern w:val="2"/>
        </w:rPr>
      </w:pPr>
      <w:r>
        <w:rPr>
          <w:rFonts w:hint="eastAsia"/>
          <w:b/>
          <w:kern w:val="2"/>
        </w:rPr>
        <w:t>（十四）成交信息公布与投标人质疑</w:t>
      </w:r>
    </w:p>
    <w:p w:rsidR="00737807" w:rsidRDefault="000504DF">
      <w:pPr>
        <w:adjustRightInd w:val="0"/>
        <w:snapToGrid w:val="0"/>
        <w:spacing w:line="400" w:lineRule="exact"/>
        <w:jc w:val="left"/>
        <w:rPr>
          <w:rFonts w:ascii="SimSun" w:hAnsi="SimSun" w:cs="SimSun"/>
          <w:sz w:val="24"/>
        </w:rPr>
      </w:pPr>
      <w:r>
        <w:rPr>
          <w:rFonts w:ascii="SimSun" w:hAnsi="SimSun" w:cs="SimSun" w:hint="eastAsia"/>
          <w:sz w:val="24"/>
        </w:rPr>
        <w:t>14.</w:t>
      </w:r>
      <w:r>
        <w:rPr>
          <w:rFonts w:ascii="SimSun" w:hAnsi="SimSun" w:cs="SimSun" w:hint="eastAsia"/>
          <w:sz w:val="24"/>
        </w:rPr>
        <w:t>成交信息公布</w:t>
      </w:r>
    </w:p>
    <w:p w:rsidR="00737807" w:rsidRDefault="000504DF">
      <w:pPr>
        <w:autoSpaceDE w:val="0"/>
        <w:autoSpaceDN w:val="0"/>
        <w:adjustRightInd w:val="0"/>
        <w:snapToGrid w:val="0"/>
        <w:spacing w:line="400" w:lineRule="exact"/>
        <w:ind w:firstLineChars="200" w:firstLine="480"/>
        <w:jc w:val="left"/>
        <w:rPr>
          <w:rFonts w:ascii="SimSun" w:hAnsi="SimSun" w:cs="SimSun"/>
          <w:kern w:val="0"/>
          <w:sz w:val="24"/>
        </w:rPr>
      </w:pPr>
      <w:r>
        <w:rPr>
          <w:rFonts w:ascii="SimSun" w:hAnsi="SimSun" w:cs="SimSun" w:hint="eastAsia"/>
          <w:sz w:val="24"/>
        </w:rPr>
        <w:t>14.1</w:t>
      </w:r>
      <w:r>
        <w:rPr>
          <w:rFonts w:ascii="SimSun" w:hAnsi="SimSun" w:cs="SimSun" w:hint="eastAsia"/>
          <w:sz w:val="24"/>
        </w:rPr>
        <w:t>确定成交供应商后，成交信息将在本章指定的媒体上同步发布。</w:t>
      </w:r>
    </w:p>
    <w:p w:rsidR="00737807" w:rsidRDefault="000504DF">
      <w:pPr>
        <w:adjustRightInd w:val="0"/>
        <w:snapToGrid w:val="0"/>
        <w:spacing w:line="400" w:lineRule="exact"/>
        <w:jc w:val="left"/>
        <w:rPr>
          <w:rFonts w:ascii="SimSun" w:hAnsi="SimSun" w:cs="SimSun"/>
          <w:b/>
          <w:bCs/>
          <w:sz w:val="24"/>
        </w:rPr>
      </w:pPr>
      <w:r>
        <w:rPr>
          <w:rFonts w:ascii="SimSun" w:hAnsi="SimSun" w:cs="SimSun" w:hint="eastAsia"/>
          <w:sz w:val="24"/>
        </w:rPr>
        <w:t>15.</w:t>
      </w:r>
      <w:r>
        <w:rPr>
          <w:rFonts w:ascii="SimSun" w:hAnsi="SimSun" w:cs="SimSun" w:hint="eastAsia"/>
          <w:sz w:val="24"/>
        </w:rPr>
        <w:t>投标人质疑</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15.1</w:t>
      </w:r>
      <w:r>
        <w:rPr>
          <w:rFonts w:ascii="SimSun" w:hAnsi="SimSun" w:cs="SimSun" w:hint="eastAsia"/>
          <w:sz w:val="24"/>
        </w:rPr>
        <w:t>投标人对政府采购活动事项有疑问的，可以向采购人或采购代理机构提出询问。采购人或采购代理机构将在三个工作日内做出答复。</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15. 2</w:t>
      </w:r>
      <w:r>
        <w:rPr>
          <w:rFonts w:ascii="SimSun" w:hAnsi="SimSun" w:cs="SimSun" w:hint="eastAsia"/>
          <w:sz w:val="24"/>
        </w:rPr>
        <w:t>投标人若认为采购过程和成交结果使自己的权益受到损害，应当在下列时间内以书面形式向采购人或采购代理机构提出：</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）关于采购过程的质疑，应当在采购程序环节结束之日起七个工作日内提出。</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）关于成交结果的质疑，应当在知道或者应知其权益受到损害之日起</w:t>
      </w:r>
      <w:r>
        <w:rPr>
          <w:rFonts w:ascii="SimSun" w:hAnsi="SimSun" w:cs="SimSun" w:hint="eastAsia"/>
          <w:sz w:val="24"/>
        </w:rPr>
        <w:t>7</w:t>
      </w:r>
      <w:r>
        <w:rPr>
          <w:rFonts w:ascii="SimSun" w:hAnsi="SimSun" w:cs="SimSun" w:hint="eastAsia"/>
          <w:sz w:val="24"/>
        </w:rPr>
        <w:t>个工作日内提出。</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15.3</w:t>
      </w:r>
      <w:r>
        <w:rPr>
          <w:rFonts w:cs="SimSun" w:hint="eastAsia"/>
          <w:sz w:val="24"/>
          <w:szCs w:val="24"/>
        </w:rPr>
        <w:t>投标人提出质疑的，应提供</w:t>
      </w:r>
      <w:proofErr w:type="gramStart"/>
      <w:r>
        <w:rPr>
          <w:rFonts w:cs="SimSun" w:hint="eastAsia"/>
          <w:sz w:val="24"/>
          <w:szCs w:val="24"/>
        </w:rPr>
        <w:t>质疑书</w:t>
      </w:r>
      <w:proofErr w:type="gramEnd"/>
      <w:r>
        <w:rPr>
          <w:rFonts w:cs="SimSun" w:hint="eastAsia"/>
          <w:sz w:val="24"/>
          <w:szCs w:val="24"/>
        </w:rPr>
        <w:t>原件。采购人或采购代理机构应当向质疑供应商签收回执。</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15.4</w:t>
      </w:r>
      <w:proofErr w:type="gramStart"/>
      <w:r>
        <w:rPr>
          <w:rFonts w:cs="SimSun" w:hint="eastAsia"/>
          <w:sz w:val="24"/>
          <w:szCs w:val="24"/>
        </w:rPr>
        <w:t>质疑书</w:t>
      </w:r>
      <w:proofErr w:type="gramEnd"/>
      <w:r>
        <w:rPr>
          <w:rFonts w:cs="SimSun" w:hint="eastAsia"/>
          <w:sz w:val="24"/>
          <w:szCs w:val="24"/>
        </w:rPr>
        <w:t>应当包括下列内容：</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w:t>
      </w:r>
      <w:r>
        <w:rPr>
          <w:rFonts w:cs="SimSun" w:hint="eastAsia"/>
          <w:sz w:val="24"/>
          <w:szCs w:val="24"/>
        </w:rPr>
        <w:t>1</w:t>
      </w:r>
      <w:r>
        <w:rPr>
          <w:rFonts w:cs="SimSun" w:hint="eastAsia"/>
          <w:sz w:val="24"/>
          <w:szCs w:val="24"/>
        </w:rPr>
        <w:t>）质疑供应商的名称、地址及有效联系方式；</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w:t>
      </w:r>
      <w:r>
        <w:rPr>
          <w:rFonts w:cs="SimSun" w:hint="eastAsia"/>
          <w:sz w:val="24"/>
          <w:szCs w:val="24"/>
        </w:rPr>
        <w:t>2</w:t>
      </w:r>
      <w:r>
        <w:rPr>
          <w:rFonts w:cs="SimSun" w:hint="eastAsia"/>
          <w:sz w:val="24"/>
          <w:szCs w:val="24"/>
        </w:rPr>
        <w:t>）质疑事项；</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w:t>
      </w:r>
      <w:r>
        <w:rPr>
          <w:rFonts w:cs="SimSun" w:hint="eastAsia"/>
          <w:sz w:val="24"/>
          <w:szCs w:val="24"/>
        </w:rPr>
        <w:t>3</w:t>
      </w:r>
      <w:r>
        <w:rPr>
          <w:rFonts w:cs="SimSun" w:hint="eastAsia"/>
          <w:sz w:val="24"/>
          <w:szCs w:val="24"/>
        </w:rPr>
        <w:t>）事实依据及相关证明材料；</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w:t>
      </w:r>
      <w:r>
        <w:rPr>
          <w:rFonts w:cs="SimSun" w:hint="eastAsia"/>
          <w:sz w:val="24"/>
          <w:szCs w:val="24"/>
        </w:rPr>
        <w:t>4</w:t>
      </w:r>
      <w:r>
        <w:rPr>
          <w:rFonts w:cs="SimSun" w:hint="eastAsia"/>
          <w:sz w:val="24"/>
          <w:szCs w:val="24"/>
        </w:rPr>
        <w:t>）相关请求及主张。</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 xml:space="preserve">15.5 </w:t>
      </w:r>
      <w:proofErr w:type="gramStart"/>
      <w:r>
        <w:rPr>
          <w:rFonts w:cs="SimSun" w:hint="eastAsia"/>
          <w:sz w:val="24"/>
          <w:szCs w:val="24"/>
        </w:rPr>
        <w:t>质疑书</w:t>
      </w:r>
      <w:proofErr w:type="gramEnd"/>
      <w:r>
        <w:rPr>
          <w:rFonts w:cs="SimSun" w:hint="eastAsia"/>
          <w:sz w:val="24"/>
          <w:szCs w:val="24"/>
        </w:rPr>
        <w:t>应当由投标人法定代表人或其授权的代理人签字并加盖投标人单位行政公章，</w:t>
      </w:r>
      <w:proofErr w:type="gramStart"/>
      <w:r>
        <w:rPr>
          <w:rFonts w:cs="SimSun" w:hint="eastAsia"/>
          <w:sz w:val="24"/>
          <w:szCs w:val="24"/>
        </w:rPr>
        <w:t>质疑书</w:t>
      </w:r>
      <w:proofErr w:type="gramEnd"/>
      <w:r>
        <w:rPr>
          <w:rFonts w:cs="SimSun" w:hint="eastAsia"/>
          <w:sz w:val="24"/>
          <w:szCs w:val="24"/>
        </w:rPr>
        <w:t>由授权的代理人签字</w:t>
      </w:r>
      <w:r>
        <w:rPr>
          <w:rFonts w:cs="SimSun" w:hint="eastAsia"/>
          <w:sz w:val="24"/>
          <w:szCs w:val="24"/>
        </w:rPr>
        <w:t>的应附投标人法定代表人授权委托书。</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15.6 </w:t>
      </w:r>
      <w:r>
        <w:rPr>
          <w:rFonts w:ascii="SimSun" w:hAnsi="SimSun" w:cs="SimSun" w:hint="eastAsia"/>
          <w:sz w:val="24"/>
        </w:rPr>
        <w:t>采购人或采购代理机构将在签收回执之日起七个工作日内做出书面答复，并以书面形式通知质疑投标人和其他有关的投标人。</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15.7 </w:t>
      </w:r>
      <w:r>
        <w:rPr>
          <w:rFonts w:ascii="SimSun" w:hAnsi="SimSun" w:cs="SimSun" w:hint="eastAsia"/>
          <w:sz w:val="24"/>
        </w:rPr>
        <w:t>投标人对采购人或采购代理机构无正当理由拒绝受理质疑的，投标人可书面向政府采购行政监管部门反映情况；投标人对采购人或采购代理机构的答复不满意，或采购人或采购代理机构未在规定的期限做出答复的，可在答复期满后十五个工作日内，按政府采购相关法律法规规章的规定及程序，向同级财政部门提出投诉。</w:t>
      </w:r>
    </w:p>
    <w:p w:rsidR="00737807" w:rsidRDefault="000504DF">
      <w:pPr>
        <w:pStyle w:val="af6"/>
        <w:adjustRightInd w:val="0"/>
        <w:snapToGrid w:val="0"/>
        <w:spacing w:before="0" w:beforeAutospacing="0" w:after="0" w:afterAutospacing="0" w:line="400" w:lineRule="exact"/>
        <w:outlineLvl w:val="1"/>
        <w:rPr>
          <w:b/>
          <w:kern w:val="2"/>
        </w:rPr>
      </w:pPr>
      <w:r>
        <w:rPr>
          <w:rFonts w:hint="eastAsia"/>
          <w:b/>
          <w:kern w:val="2"/>
        </w:rPr>
        <w:t>（十五）合同签订</w:t>
      </w:r>
    </w:p>
    <w:p w:rsidR="00737807" w:rsidRDefault="000504DF">
      <w:pPr>
        <w:adjustRightInd w:val="0"/>
        <w:snapToGrid w:val="0"/>
        <w:spacing w:line="400" w:lineRule="exact"/>
        <w:jc w:val="left"/>
        <w:rPr>
          <w:rFonts w:ascii="SimSun" w:hAnsi="SimSun" w:cs="SimSun"/>
          <w:b/>
          <w:bCs/>
          <w:sz w:val="24"/>
        </w:rPr>
      </w:pPr>
      <w:r>
        <w:rPr>
          <w:rFonts w:ascii="SimSun" w:hAnsi="SimSun" w:cs="SimSun" w:hint="eastAsia"/>
          <w:b/>
          <w:bCs/>
          <w:sz w:val="24"/>
        </w:rPr>
        <w:t>16.</w:t>
      </w:r>
      <w:r>
        <w:rPr>
          <w:rFonts w:ascii="SimSun" w:hAnsi="SimSun" w:cs="SimSun" w:hint="eastAsia"/>
          <w:b/>
          <w:bCs/>
          <w:sz w:val="24"/>
        </w:rPr>
        <w:t>成交结果通知</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16.1 </w:t>
      </w:r>
      <w:r>
        <w:rPr>
          <w:rFonts w:ascii="SimSun" w:hAnsi="SimSun" w:cs="SimSun" w:hint="eastAsia"/>
          <w:sz w:val="24"/>
        </w:rPr>
        <w:t>在本章规定的投标有效期内，采购代理机构将以书面形式向成交供应商发出《成交通知书》。成交通知书对采购人和成交供应商具有同等法律效力。</w:t>
      </w:r>
      <w:r>
        <w:rPr>
          <w:rFonts w:ascii="SimSun" w:hAnsi="SimSun" w:cs="SimSun" w:hint="eastAsia"/>
          <w:sz w:val="24"/>
        </w:rPr>
        <w:t xml:space="preserve">  </w:t>
      </w:r>
    </w:p>
    <w:p w:rsidR="00737807" w:rsidRDefault="000504DF">
      <w:pPr>
        <w:adjustRightInd w:val="0"/>
        <w:snapToGrid w:val="0"/>
        <w:spacing w:line="400" w:lineRule="exact"/>
        <w:rPr>
          <w:rFonts w:ascii="SimSun" w:hAnsi="SimSun" w:cs="SimSun"/>
          <w:b/>
          <w:kern w:val="0"/>
          <w:sz w:val="24"/>
        </w:rPr>
      </w:pPr>
      <w:r>
        <w:rPr>
          <w:rFonts w:ascii="SimSun" w:hAnsi="SimSun" w:cs="SimSun" w:hint="eastAsia"/>
          <w:b/>
          <w:kern w:val="0"/>
          <w:sz w:val="24"/>
        </w:rPr>
        <w:lastRenderedPageBreak/>
        <w:t>17</w:t>
      </w:r>
      <w:r>
        <w:rPr>
          <w:rFonts w:ascii="SimSun" w:hAnsi="SimSun" w:cs="SimSun" w:hint="eastAsia"/>
          <w:b/>
          <w:kern w:val="0"/>
          <w:sz w:val="24"/>
        </w:rPr>
        <w:t>、履约担保</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kern w:val="0"/>
          <w:sz w:val="24"/>
        </w:rPr>
        <w:t>17.1</w:t>
      </w:r>
      <w:r>
        <w:rPr>
          <w:rFonts w:ascii="SimSun" w:hAnsi="SimSun" w:cs="SimSun" w:hint="eastAsia"/>
          <w:sz w:val="24"/>
        </w:rPr>
        <w:t>成交供应商在收到采购代理机构的《成交通知书》后十日内，需向采购人提交履约担保的，应按照</w:t>
      </w:r>
      <w:r>
        <w:rPr>
          <w:rFonts w:ascii="SimSun" w:hAnsi="SimSun" w:cs="SimSun" w:hint="eastAsia"/>
          <w:b/>
          <w:sz w:val="24"/>
        </w:rPr>
        <w:t>投标人须知前附表</w:t>
      </w:r>
      <w:r>
        <w:rPr>
          <w:rFonts w:ascii="SimSun" w:hAnsi="SimSun" w:cs="SimSun" w:hint="eastAsia"/>
          <w:sz w:val="24"/>
        </w:rPr>
        <w:t>的规定提交。联合体成交的，履约担保由联合体各方或联合体中牵头人的名义提交。</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17.2 </w:t>
      </w:r>
      <w:r>
        <w:rPr>
          <w:rFonts w:ascii="SimSun" w:hAnsi="SimSun" w:cs="SimSun" w:hint="eastAsia"/>
          <w:sz w:val="24"/>
        </w:rPr>
        <w:t>成交供应商</w:t>
      </w:r>
      <w:r>
        <w:rPr>
          <w:rFonts w:ascii="SimSun" w:hAnsi="SimSun" w:cs="SimSun" w:hint="eastAsia"/>
          <w:spacing w:val="4"/>
          <w:sz w:val="24"/>
        </w:rPr>
        <w:t>没有按照本章第</w:t>
      </w:r>
      <w:r>
        <w:rPr>
          <w:rFonts w:ascii="SimSun" w:hAnsi="SimSun" w:cs="SimSun" w:hint="eastAsia"/>
          <w:spacing w:val="4"/>
          <w:sz w:val="24"/>
        </w:rPr>
        <w:t>33.1</w:t>
      </w:r>
      <w:r>
        <w:rPr>
          <w:rFonts w:ascii="SimSun" w:hAnsi="SimSun" w:cs="SimSun" w:hint="eastAsia"/>
          <w:kern w:val="0"/>
          <w:sz w:val="24"/>
          <w:lang w:val="zh-CN"/>
        </w:rPr>
        <w:t>款</w:t>
      </w:r>
      <w:r>
        <w:rPr>
          <w:rFonts w:ascii="SimSun" w:hAnsi="SimSun" w:cs="SimSun" w:hint="eastAsia"/>
          <w:spacing w:val="4"/>
          <w:sz w:val="24"/>
        </w:rPr>
        <w:t>规定</w:t>
      </w:r>
      <w:r>
        <w:rPr>
          <w:rFonts w:ascii="SimSun" w:hAnsi="SimSun" w:cs="SimSun" w:hint="eastAsia"/>
          <w:sz w:val="24"/>
        </w:rPr>
        <w:t>提交履约担保的</w:t>
      </w:r>
      <w:r>
        <w:rPr>
          <w:rFonts w:ascii="SimSun" w:hAnsi="SimSun" w:cs="SimSun" w:hint="eastAsia"/>
          <w:spacing w:val="4"/>
          <w:sz w:val="24"/>
        </w:rPr>
        <w:t>，视为放弃成交，</w:t>
      </w:r>
      <w:r>
        <w:rPr>
          <w:rFonts w:ascii="SimSun" w:hAnsi="SimSun" w:cs="SimSun" w:hint="eastAsia"/>
          <w:spacing w:val="2"/>
          <w:sz w:val="24"/>
        </w:rPr>
        <w:t>其投标保证金不予退还。</w:t>
      </w:r>
    </w:p>
    <w:p w:rsidR="00737807" w:rsidRDefault="000504DF">
      <w:pPr>
        <w:adjustRightInd w:val="0"/>
        <w:snapToGrid w:val="0"/>
        <w:spacing w:line="400" w:lineRule="exact"/>
        <w:jc w:val="left"/>
        <w:rPr>
          <w:rFonts w:ascii="SimSun" w:hAnsi="SimSun" w:cs="SimSun"/>
          <w:b/>
          <w:bCs/>
          <w:sz w:val="24"/>
        </w:rPr>
      </w:pPr>
      <w:r>
        <w:rPr>
          <w:rFonts w:ascii="SimSun" w:hAnsi="SimSun" w:cs="SimSun" w:hint="eastAsia"/>
          <w:b/>
          <w:bCs/>
          <w:sz w:val="24"/>
        </w:rPr>
        <w:t>18</w:t>
      </w:r>
      <w:r>
        <w:rPr>
          <w:rFonts w:ascii="SimSun" w:hAnsi="SimSun" w:cs="SimSun" w:hint="eastAsia"/>
          <w:b/>
          <w:bCs/>
          <w:sz w:val="24"/>
        </w:rPr>
        <w:t>、签订合同</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18.1 </w:t>
      </w:r>
      <w:r>
        <w:rPr>
          <w:rFonts w:ascii="SimSun" w:hAnsi="SimSun" w:cs="SimSun" w:hint="eastAsia"/>
          <w:sz w:val="24"/>
        </w:rPr>
        <w:t>采购人应自成交通知书发出之日起七日内</w:t>
      </w:r>
      <w:r>
        <w:rPr>
          <w:rFonts w:ascii="SimSun" w:hAnsi="SimSun" w:cs="SimSun" w:hint="eastAsia"/>
          <w:sz w:val="24"/>
        </w:rPr>
        <w:t>，按指定的时间、地点与成交供应商签订政府采购合同。</w:t>
      </w:r>
    </w:p>
    <w:p w:rsidR="00737807" w:rsidRDefault="000504DF">
      <w:pPr>
        <w:adjustRightInd w:val="0"/>
        <w:snapToGrid w:val="0"/>
        <w:spacing w:line="400" w:lineRule="exact"/>
        <w:ind w:firstLineChars="200" w:firstLine="480"/>
        <w:jc w:val="left"/>
        <w:rPr>
          <w:rFonts w:ascii="SimSun" w:hAnsi="SimSun" w:cs="SimSun"/>
          <w:sz w:val="24"/>
        </w:rPr>
      </w:pPr>
      <w:r>
        <w:rPr>
          <w:rFonts w:ascii="SimSun" w:hAnsi="SimSun" w:cs="SimSun" w:hint="eastAsia"/>
          <w:sz w:val="24"/>
        </w:rPr>
        <w:t xml:space="preserve">18.2 </w:t>
      </w:r>
      <w:r>
        <w:rPr>
          <w:rFonts w:ascii="SimSun" w:hAnsi="SimSun" w:cs="SimSun" w:hint="eastAsia"/>
          <w:sz w:val="24"/>
        </w:rPr>
        <w:t>招标文件、成交供应商的投标文件均为签订合同的依据。</w:t>
      </w:r>
    </w:p>
    <w:p w:rsidR="00737807" w:rsidRDefault="000504DF">
      <w:pPr>
        <w:adjustRightInd w:val="0"/>
        <w:snapToGrid w:val="0"/>
        <w:spacing w:line="400" w:lineRule="exact"/>
        <w:ind w:firstLineChars="200" w:firstLine="480"/>
        <w:jc w:val="left"/>
        <w:rPr>
          <w:rFonts w:ascii="SimSun" w:hAnsi="SimSun" w:cs="SimSun"/>
          <w:bCs/>
          <w:sz w:val="24"/>
        </w:rPr>
      </w:pPr>
      <w:r>
        <w:rPr>
          <w:rFonts w:ascii="SimSun" w:hAnsi="SimSun" w:cs="SimSun" w:hint="eastAsia"/>
          <w:sz w:val="24"/>
        </w:rPr>
        <w:t xml:space="preserve">18.3 </w:t>
      </w:r>
      <w:r>
        <w:rPr>
          <w:rFonts w:ascii="SimSun" w:hAnsi="SimSun" w:cs="SimSun" w:hint="eastAsia"/>
          <w:sz w:val="24"/>
        </w:rPr>
        <w:t>成交供应商</w:t>
      </w:r>
      <w:r>
        <w:rPr>
          <w:rFonts w:ascii="SimSun" w:hAnsi="SimSun" w:cs="SimSun" w:hint="eastAsia"/>
          <w:bCs/>
          <w:sz w:val="24"/>
        </w:rPr>
        <w:t>应当按照合同约定履行义务。</w:t>
      </w:r>
      <w:r>
        <w:rPr>
          <w:rFonts w:ascii="SimSun" w:hAnsi="SimSun" w:cs="SimSun" w:hint="eastAsia"/>
          <w:sz w:val="24"/>
        </w:rPr>
        <w:t>成交人</w:t>
      </w:r>
      <w:r>
        <w:rPr>
          <w:rFonts w:ascii="SimSun" w:hAnsi="SimSun" w:cs="SimSun" w:hint="eastAsia"/>
          <w:bCs/>
          <w:sz w:val="24"/>
        </w:rPr>
        <w:t>不得向他人分包成交项目（</w:t>
      </w:r>
      <w:r>
        <w:rPr>
          <w:rFonts w:ascii="SimSun" w:hAnsi="SimSun" w:cs="SimSun" w:hint="eastAsia"/>
          <w:sz w:val="24"/>
        </w:rPr>
        <w:t>政府采购支持中小企业发展等政策规定的除外</w:t>
      </w:r>
      <w:r>
        <w:rPr>
          <w:rFonts w:ascii="SimSun" w:hAnsi="SimSun" w:cs="SimSun" w:hint="eastAsia"/>
          <w:bCs/>
          <w:sz w:val="24"/>
        </w:rPr>
        <w:t>）。</w:t>
      </w:r>
    </w:p>
    <w:p w:rsidR="00737807" w:rsidRDefault="000504DF">
      <w:pPr>
        <w:adjustRightInd w:val="0"/>
        <w:snapToGrid w:val="0"/>
        <w:spacing w:line="400" w:lineRule="exact"/>
        <w:jc w:val="left"/>
        <w:rPr>
          <w:rFonts w:ascii="SimSun" w:hAnsi="SimSun" w:cs="SimSun"/>
          <w:b/>
          <w:bCs/>
          <w:sz w:val="24"/>
        </w:rPr>
      </w:pPr>
      <w:r>
        <w:rPr>
          <w:rFonts w:ascii="SimSun" w:hAnsi="SimSun" w:cs="SimSun" w:hint="eastAsia"/>
          <w:b/>
          <w:bCs/>
          <w:sz w:val="24"/>
        </w:rPr>
        <w:t>19</w:t>
      </w:r>
      <w:r>
        <w:rPr>
          <w:rFonts w:ascii="SimSun" w:hAnsi="SimSun" w:cs="SimSun" w:hint="eastAsia"/>
          <w:b/>
          <w:bCs/>
          <w:sz w:val="24"/>
        </w:rPr>
        <w:t>、</w:t>
      </w:r>
      <w:r>
        <w:rPr>
          <w:rFonts w:ascii="SimSun" w:hAnsi="SimSun" w:cs="SimSun" w:hint="eastAsia"/>
          <w:b/>
          <w:sz w:val="24"/>
        </w:rPr>
        <w:t xml:space="preserve"> </w:t>
      </w:r>
      <w:r>
        <w:rPr>
          <w:rFonts w:ascii="SimSun" w:hAnsi="SimSun" w:cs="SimSun" w:hint="eastAsia"/>
          <w:b/>
          <w:sz w:val="24"/>
        </w:rPr>
        <w:t>政府采购合同履行中</w:t>
      </w:r>
      <w:r>
        <w:rPr>
          <w:rFonts w:ascii="SimSun" w:hAnsi="SimSun" w:cs="SimSun" w:hint="eastAsia"/>
          <w:b/>
          <w:bCs/>
          <w:sz w:val="24"/>
        </w:rPr>
        <w:t>数量的变更</w:t>
      </w:r>
    </w:p>
    <w:p w:rsidR="00737807" w:rsidRDefault="000504DF">
      <w:pPr>
        <w:pStyle w:val="af"/>
        <w:adjustRightInd w:val="0"/>
        <w:snapToGrid w:val="0"/>
        <w:spacing w:line="400" w:lineRule="exact"/>
        <w:ind w:firstLineChars="200" w:firstLine="480"/>
        <w:jc w:val="left"/>
        <w:rPr>
          <w:rFonts w:cs="SimSun"/>
          <w:sz w:val="24"/>
          <w:szCs w:val="24"/>
        </w:rPr>
      </w:pPr>
      <w:r>
        <w:rPr>
          <w:rFonts w:cs="SimSun" w:hint="eastAsia"/>
          <w:sz w:val="24"/>
          <w:szCs w:val="24"/>
        </w:rPr>
        <w:t>19.1</w:t>
      </w:r>
      <w:r>
        <w:rPr>
          <w:rFonts w:cs="SimSun" w:hint="eastAsia"/>
          <w:sz w:val="24"/>
          <w:szCs w:val="24"/>
        </w:rPr>
        <w:t>政府采购合同履行中，采购人需追加与合同标的相同的货物服务的，在不改变合同其他条款的前提下，可以与成交供应商协商签订补充合同，但所有补充合同的采购金额不得超过原合同采购金额的百分之十。</w:t>
      </w:r>
    </w:p>
    <w:p w:rsidR="00737807" w:rsidRDefault="000504DF">
      <w:pPr>
        <w:pStyle w:val="af6"/>
        <w:adjustRightInd w:val="0"/>
        <w:snapToGrid w:val="0"/>
        <w:spacing w:before="0" w:beforeAutospacing="0" w:after="0" w:afterAutospacing="0" w:line="400" w:lineRule="exact"/>
        <w:outlineLvl w:val="1"/>
        <w:rPr>
          <w:b/>
          <w:kern w:val="2"/>
        </w:rPr>
      </w:pPr>
      <w:r>
        <w:rPr>
          <w:rFonts w:hint="eastAsia"/>
          <w:b/>
          <w:kern w:val="2"/>
        </w:rPr>
        <w:t>（十六）其他规定</w:t>
      </w:r>
    </w:p>
    <w:p w:rsidR="00737807" w:rsidRDefault="000504DF">
      <w:pPr>
        <w:tabs>
          <w:tab w:val="left" w:pos="690"/>
          <w:tab w:val="left" w:pos="7560"/>
          <w:tab w:val="left" w:pos="7740"/>
          <w:tab w:val="left" w:pos="7920"/>
        </w:tabs>
        <w:adjustRightInd w:val="0"/>
        <w:snapToGrid w:val="0"/>
        <w:spacing w:line="400" w:lineRule="exact"/>
        <w:rPr>
          <w:rFonts w:ascii="SimSun" w:hAnsi="SimSun" w:cs="SimSun"/>
          <w:b/>
          <w:sz w:val="24"/>
        </w:rPr>
      </w:pPr>
      <w:r>
        <w:rPr>
          <w:rFonts w:ascii="SimSun" w:hAnsi="SimSun" w:cs="SimSun" w:hint="eastAsia"/>
          <w:b/>
          <w:sz w:val="24"/>
        </w:rPr>
        <w:t>1</w:t>
      </w:r>
      <w:r>
        <w:rPr>
          <w:rFonts w:ascii="SimSun" w:hAnsi="SimSun" w:cs="SimSun" w:hint="eastAsia"/>
          <w:b/>
          <w:sz w:val="24"/>
        </w:rPr>
        <w:t>、招标代理服务费</w:t>
      </w:r>
    </w:p>
    <w:p w:rsidR="00737807" w:rsidRDefault="000504DF">
      <w:pPr>
        <w:tabs>
          <w:tab w:val="left" w:pos="420"/>
          <w:tab w:val="left" w:pos="7560"/>
          <w:tab w:val="left" w:pos="7740"/>
          <w:tab w:val="left" w:pos="7920"/>
        </w:tabs>
        <w:adjustRightInd w:val="0"/>
        <w:snapToGrid w:val="0"/>
        <w:spacing w:line="400" w:lineRule="exact"/>
        <w:ind w:firstLineChars="200" w:firstLine="480"/>
        <w:rPr>
          <w:rFonts w:ascii="SimSun" w:hAnsi="SimSun" w:cs="SimSun"/>
          <w:sz w:val="24"/>
        </w:rPr>
      </w:pPr>
      <w:r>
        <w:rPr>
          <w:rFonts w:ascii="SimSun" w:hAnsi="SimSun" w:cs="SimSun" w:hint="eastAsia"/>
          <w:sz w:val="24"/>
        </w:rPr>
        <w:t>1.1</w:t>
      </w:r>
      <w:r>
        <w:rPr>
          <w:rFonts w:ascii="SimSun" w:hAnsi="SimSun" w:cs="SimSun" w:hint="eastAsia"/>
          <w:sz w:val="24"/>
        </w:rPr>
        <w:t>参照原国家计委《招标代理服务收费管理暂行办法的通知》（计价格［</w:t>
      </w:r>
      <w:r>
        <w:rPr>
          <w:rFonts w:ascii="SimSun" w:hAnsi="SimSun" w:cs="SimSun" w:hint="eastAsia"/>
          <w:sz w:val="24"/>
        </w:rPr>
        <w:t>2002</w:t>
      </w:r>
      <w:r>
        <w:rPr>
          <w:rFonts w:ascii="SimSun" w:hAnsi="SimSun" w:cs="SimSun" w:hint="eastAsia"/>
          <w:sz w:val="24"/>
        </w:rPr>
        <w:t>］</w:t>
      </w:r>
      <w:r>
        <w:rPr>
          <w:rFonts w:ascii="SimSun" w:hAnsi="SimSun" w:cs="SimSun" w:hint="eastAsia"/>
          <w:sz w:val="24"/>
        </w:rPr>
        <w:t>1980</w:t>
      </w:r>
      <w:r>
        <w:rPr>
          <w:rFonts w:ascii="SimSun" w:hAnsi="SimSun" w:cs="SimSun" w:hint="eastAsia"/>
          <w:sz w:val="24"/>
        </w:rPr>
        <w:t>号）文件、《国家发展改革委办公厅关于招标代理服务收费有关问题的通知》（发改办价格</w:t>
      </w:r>
      <w:r>
        <w:rPr>
          <w:rFonts w:ascii="SimSun" w:hAnsi="SimSun" w:cs="SimSun" w:hint="eastAsia"/>
          <w:sz w:val="24"/>
        </w:rPr>
        <w:t>[2003]857</w:t>
      </w:r>
      <w:r>
        <w:rPr>
          <w:rFonts w:ascii="SimSun" w:hAnsi="SimSun" w:cs="SimSun" w:hint="eastAsia"/>
          <w:sz w:val="24"/>
        </w:rPr>
        <w:t>号</w:t>
      </w:r>
      <w:r>
        <w:rPr>
          <w:rFonts w:ascii="SimSun" w:hAnsi="SimSun" w:cs="SimSun" w:hint="eastAsia"/>
          <w:sz w:val="24"/>
        </w:rPr>
        <w:t xml:space="preserve"> </w:t>
      </w:r>
      <w:r>
        <w:rPr>
          <w:rFonts w:ascii="SimSun" w:hAnsi="SimSun" w:cs="SimSun" w:hint="eastAsia"/>
          <w:sz w:val="24"/>
        </w:rPr>
        <w:t>）中规定的收费标准计取。</w:t>
      </w:r>
    </w:p>
    <w:p w:rsidR="00737807" w:rsidRDefault="000504DF">
      <w:pPr>
        <w:pStyle w:val="af6"/>
        <w:adjustRightInd w:val="0"/>
        <w:snapToGrid w:val="0"/>
        <w:spacing w:before="0" w:beforeAutospacing="0" w:after="0" w:afterAutospacing="0" w:line="400" w:lineRule="exact"/>
        <w:jc w:val="both"/>
        <w:outlineLvl w:val="1"/>
        <w:rPr>
          <w:b/>
          <w:bCs/>
        </w:rPr>
      </w:pPr>
      <w:bookmarkStart w:id="3" w:name="_Toc13139"/>
      <w:r>
        <w:rPr>
          <w:rFonts w:hint="eastAsia"/>
          <w:b/>
          <w:kern w:val="2"/>
        </w:rPr>
        <w:t>（十七）</w:t>
      </w:r>
      <w:r>
        <w:rPr>
          <w:rFonts w:hint="eastAsia"/>
          <w:b/>
          <w:bCs/>
        </w:rPr>
        <w:t>评标办法及评分标准</w:t>
      </w:r>
      <w:bookmarkEnd w:id="3"/>
    </w:p>
    <w:p w:rsidR="00737807" w:rsidRDefault="000504DF">
      <w:pPr>
        <w:spacing w:line="400" w:lineRule="exact"/>
        <w:ind w:left="600" w:hangingChars="250" w:hanging="600"/>
        <w:rPr>
          <w:rFonts w:ascii="SimSun" w:hAnsi="SimSun" w:cs="SimSun"/>
          <w:b/>
          <w:sz w:val="24"/>
        </w:rPr>
      </w:pPr>
      <w:r>
        <w:rPr>
          <w:rFonts w:ascii="SimSun" w:hAnsi="SimSun" w:cs="SimSun" w:hint="eastAsia"/>
          <w:sz w:val="24"/>
        </w:rPr>
        <w:t xml:space="preserve">    </w:t>
      </w:r>
      <w:r>
        <w:rPr>
          <w:rFonts w:ascii="SimSun" w:hAnsi="SimSun" w:cs="SimSun" w:hint="eastAsia"/>
          <w:b/>
          <w:sz w:val="24"/>
        </w:rPr>
        <w:t>组建评审委员会</w:t>
      </w:r>
    </w:p>
    <w:p w:rsidR="00737807" w:rsidRDefault="000504DF">
      <w:pPr>
        <w:pStyle w:val="af"/>
        <w:snapToGrid w:val="0"/>
        <w:spacing w:line="400" w:lineRule="exact"/>
        <w:ind w:firstLineChars="200" w:firstLine="480"/>
        <w:rPr>
          <w:rFonts w:cs="SimSun"/>
          <w:sz w:val="24"/>
          <w:szCs w:val="24"/>
        </w:rPr>
      </w:pPr>
      <w:r>
        <w:rPr>
          <w:rFonts w:cs="SimSun" w:hint="eastAsia"/>
          <w:sz w:val="24"/>
          <w:szCs w:val="24"/>
        </w:rPr>
        <w:t>评标由依法组成的评标委员会负责。</w:t>
      </w:r>
    </w:p>
    <w:p w:rsidR="00737807" w:rsidRDefault="000504DF">
      <w:pPr>
        <w:numPr>
          <w:ilvl w:val="0"/>
          <w:numId w:val="10"/>
        </w:numPr>
        <w:spacing w:line="400" w:lineRule="exact"/>
        <w:ind w:firstLine="420"/>
        <w:rPr>
          <w:rFonts w:ascii="SimSun" w:hAnsi="SimSun" w:cs="SimSun"/>
          <w:sz w:val="24"/>
        </w:rPr>
      </w:pPr>
      <w:r>
        <w:rPr>
          <w:rFonts w:ascii="SimSun" w:hAnsi="SimSun" w:cs="SimSun" w:hint="eastAsia"/>
          <w:sz w:val="24"/>
        </w:rPr>
        <w:t>评标的依据为招标文件和投标文件。</w:t>
      </w:r>
    </w:p>
    <w:p w:rsidR="00737807" w:rsidRDefault="000504DF">
      <w:pPr>
        <w:numPr>
          <w:ilvl w:val="0"/>
          <w:numId w:val="10"/>
        </w:numPr>
        <w:spacing w:line="400" w:lineRule="exact"/>
        <w:ind w:firstLine="420"/>
        <w:rPr>
          <w:rFonts w:ascii="SimSun" w:hAnsi="SimSun" w:cs="SimSun"/>
          <w:sz w:val="24"/>
        </w:rPr>
      </w:pPr>
      <w:r>
        <w:rPr>
          <w:rFonts w:ascii="SimSun" w:hAnsi="SimSun" w:cs="SimSun" w:hint="eastAsia"/>
          <w:sz w:val="24"/>
        </w:rPr>
        <w:t>开标后评委会将组织审查投标文件是否完整，是否有计算错误，要求的保证金是否提供，文件是否恰当地签署。</w:t>
      </w:r>
    </w:p>
    <w:p w:rsidR="00737807" w:rsidRDefault="000504DF">
      <w:pPr>
        <w:numPr>
          <w:ilvl w:val="0"/>
          <w:numId w:val="10"/>
        </w:numPr>
        <w:spacing w:line="400" w:lineRule="exact"/>
        <w:ind w:firstLine="420"/>
        <w:rPr>
          <w:rFonts w:ascii="SimSun" w:hAnsi="SimSun" w:cs="SimSun"/>
          <w:sz w:val="24"/>
        </w:rPr>
      </w:pPr>
      <w:r>
        <w:rPr>
          <w:rFonts w:ascii="SimSun" w:hAnsi="SimSun" w:cs="SimSun" w:hint="eastAsia"/>
          <w:sz w:val="24"/>
        </w:rPr>
        <w:t>在对投标文件进行详细评估之前，评委会将依据投标商提供的资格证明文件审查投标商的财务、技术和生产能力。如果确定</w:t>
      </w:r>
      <w:proofErr w:type="gramStart"/>
      <w:r>
        <w:rPr>
          <w:rFonts w:ascii="SimSun" w:hAnsi="SimSun" w:cs="SimSun" w:hint="eastAsia"/>
          <w:sz w:val="24"/>
        </w:rPr>
        <w:t>投标商无资格</w:t>
      </w:r>
      <w:proofErr w:type="gramEnd"/>
      <w:r>
        <w:rPr>
          <w:rFonts w:ascii="SimSun" w:hAnsi="SimSun" w:cs="SimSun" w:hint="eastAsia"/>
          <w:sz w:val="24"/>
        </w:rPr>
        <w:t>履行合同，其投标将被拒绝。</w:t>
      </w:r>
    </w:p>
    <w:p w:rsidR="00737807" w:rsidRDefault="000504DF">
      <w:pPr>
        <w:spacing w:line="400" w:lineRule="exact"/>
        <w:ind w:firstLineChars="1250" w:firstLine="3012"/>
        <w:rPr>
          <w:rFonts w:ascii="SimSun" w:hAnsi="SimSun" w:cs="SimSun"/>
          <w:b/>
          <w:kern w:val="0"/>
          <w:sz w:val="24"/>
        </w:rPr>
      </w:pPr>
      <w:r>
        <w:rPr>
          <w:rFonts w:ascii="SimSun" w:hAnsi="SimSun" w:cs="SimSun" w:hint="eastAsia"/>
          <w:b/>
          <w:kern w:val="0"/>
          <w:sz w:val="24"/>
        </w:rPr>
        <w:t>投标文件符合性审查表</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7"/>
        <w:gridCol w:w="5951"/>
        <w:gridCol w:w="709"/>
        <w:gridCol w:w="709"/>
        <w:gridCol w:w="708"/>
        <w:gridCol w:w="651"/>
      </w:tblGrid>
      <w:tr w:rsidR="00737807">
        <w:trPr>
          <w:cantSplit/>
          <w:trHeight w:val="358"/>
        </w:trPr>
        <w:tc>
          <w:tcPr>
            <w:tcW w:w="534"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项目</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评</w:t>
            </w:r>
            <w:r>
              <w:rPr>
                <w:rFonts w:ascii="SimSun" w:hAnsi="SimSun" w:cs="SimSun" w:hint="eastAsia"/>
                <w:b/>
                <w:sz w:val="24"/>
              </w:rPr>
              <w:t xml:space="preserve">  </w:t>
            </w:r>
            <w:r>
              <w:rPr>
                <w:rFonts w:ascii="SimSun" w:hAnsi="SimSun" w:cs="SimSun" w:hint="eastAsia"/>
                <w:b/>
                <w:sz w:val="24"/>
              </w:rPr>
              <w:t>审</w:t>
            </w:r>
            <w:r>
              <w:rPr>
                <w:rFonts w:ascii="SimSun" w:hAnsi="SimSun" w:cs="SimSun" w:hint="eastAsia"/>
                <w:b/>
                <w:sz w:val="24"/>
              </w:rPr>
              <w:t xml:space="preserve">  </w:t>
            </w:r>
            <w:r>
              <w:rPr>
                <w:rFonts w:ascii="SimSun" w:hAnsi="SimSun" w:cs="SimSun" w:hint="eastAsia"/>
                <w:b/>
                <w:sz w:val="24"/>
              </w:rPr>
              <w:t>内</w:t>
            </w:r>
            <w:r>
              <w:rPr>
                <w:rFonts w:ascii="SimSun" w:hAnsi="SimSun" w:cs="SimSun" w:hint="eastAsia"/>
                <w:b/>
                <w:sz w:val="24"/>
              </w:rPr>
              <w:t xml:space="preserve">  </w:t>
            </w:r>
            <w:r>
              <w:rPr>
                <w:rFonts w:ascii="SimSun" w:hAnsi="SimSun" w:cs="SimSun" w:hint="eastAsia"/>
                <w:b/>
                <w:sz w:val="24"/>
              </w:rPr>
              <w:t>容</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投标人</w:t>
            </w:r>
            <w:r>
              <w:rPr>
                <w:rFonts w:ascii="SimSun" w:hAnsi="SimSun" w:cs="SimSun" w:hint="eastAsia"/>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投标人</w:t>
            </w:r>
            <w:r>
              <w:rPr>
                <w:rFonts w:ascii="SimSun" w:hAnsi="SimSun" w:cs="SimSun" w:hint="eastAsia"/>
                <w:sz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投标人</w:t>
            </w:r>
            <w:r>
              <w:rPr>
                <w:rFonts w:ascii="SimSun" w:hAnsi="SimSun" w:cs="SimSun" w:hint="eastAsia"/>
                <w:sz w:val="24"/>
              </w:rPr>
              <w:t>3</w:t>
            </w: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投标人</w:t>
            </w:r>
            <w:r>
              <w:rPr>
                <w:rFonts w:ascii="SimSun" w:hAnsi="SimSun" w:cs="SimSun" w:hint="eastAsia"/>
                <w:sz w:val="24"/>
              </w:rPr>
              <w:t>N</w:t>
            </w:r>
          </w:p>
        </w:tc>
      </w:tr>
      <w:tr w:rsidR="00737807">
        <w:trPr>
          <w:cantSplit/>
          <w:trHeight w:val="4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初</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lastRenderedPageBreak/>
              <w:t>步</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评</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审</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符</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合</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性</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审</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查</w:t>
            </w:r>
          </w:p>
          <w:p w:rsidR="00737807" w:rsidRDefault="000504DF">
            <w:pPr>
              <w:shd w:val="clear" w:color="auto" w:fill="FFFFFF"/>
              <w:spacing w:line="400" w:lineRule="exact"/>
              <w:jc w:val="center"/>
              <w:rPr>
                <w:rFonts w:ascii="SimSun" w:hAnsi="SimSun" w:cs="SimSun"/>
                <w:b/>
                <w:sz w:val="24"/>
              </w:rPr>
            </w:pPr>
            <w:r>
              <w:rPr>
                <w:rFonts w:ascii="SimSun" w:hAnsi="SimSun" w:cs="SimSun" w:hint="eastAsia"/>
                <w:b/>
                <w:sz w:val="24"/>
              </w:rPr>
              <w:t>表</w:t>
            </w:r>
          </w:p>
          <w:p w:rsidR="00737807" w:rsidRDefault="000504DF">
            <w:pPr>
              <w:shd w:val="clear" w:color="auto" w:fill="FFFFFF"/>
              <w:spacing w:line="400" w:lineRule="exact"/>
              <w:jc w:val="center"/>
              <w:rPr>
                <w:rFonts w:ascii="SimSun" w:hAnsi="SimSun" w:cs="SimSun"/>
                <w:sz w:val="24"/>
              </w:rPr>
            </w:pPr>
            <w:r>
              <w:rPr>
                <w:rFonts w:ascii="SimSun" w:hAnsi="SimSun" w:cs="SimSun" w:hint="eastAsia"/>
                <w:b/>
                <w:sz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lastRenderedPageBreak/>
              <w:t>1</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投标文件是否按采购文件要求签字盖章；</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438"/>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2</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投标报价是否高于本项目的最高限价；</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558"/>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3</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投标人是否对同一招标项目做出两个以上报价且未明确效力的；</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340"/>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4</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投标文件的供货期是否满足采购文件要求；</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840"/>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5</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投标保证金的缴纳主体是否与投标人一致、提供投标担保或者所提供的投标担保不符合采购文件要求；</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613"/>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6</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bCs/>
                <w:sz w:val="24"/>
              </w:rPr>
              <w:t>项目负责人是否符合采购文件要求、并按采购文件要求提供相关资料；拟派主要服务人员是否符合采购文件要求并按采购文件要求提供相关资料；</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585"/>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7</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投标文件封面右上角是否注明“正本”或“副本”字样；</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509"/>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8</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投标承诺书是否按采购文件规定格式完整提供、且按采购文件要求签字或盖章；</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840"/>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9</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法定代表人身份证明书及法定代表人授权委托书是否按采购文件规定格式完整提供、并按采购文件要求签字或盖章。</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334"/>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10</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企业信誉是否满足采购文件的要求</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334"/>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11</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投标文件是否附有采购人不能接受的条件</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282"/>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12</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kern w:val="0"/>
                <w:sz w:val="24"/>
              </w:rPr>
              <w:t>技术服务等是否满足采购文件要求；</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386"/>
        </w:trPr>
        <w:tc>
          <w:tcPr>
            <w:tcW w:w="9831" w:type="dxa"/>
            <w:vMerge/>
            <w:tcBorders>
              <w:top w:val="single" w:sz="4" w:space="0" w:color="auto"/>
              <w:left w:val="single" w:sz="4" w:space="0" w:color="auto"/>
              <w:bottom w:val="single" w:sz="4" w:space="0" w:color="auto"/>
              <w:right w:val="single" w:sz="4" w:space="0" w:color="auto"/>
            </w:tcBorders>
            <w:vAlign w:val="center"/>
          </w:tcPr>
          <w:p w:rsidR="00737807" w:rsidRDefault="00737807">
            <w:pPr>
              <w:widowControl/>
              <w:spacing w:line="400" w:lineRule="exact"/>
              <w:jc w:val="left"/>
              <w:rPr>
                <w:rFonts w:ascii="SimSun" w:hAnsi="SimSun" w:cs="SimSun"/>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jc w:val="center"/>
              <w:rPr>
                <w:rFonts w:ascii="SimSun" w:hAnsi="SimSun" w:cs="SimSun"/>
                <w:sz w:val="24"/>
              </w:rPr>
            </w:pPr>
            <w:r>
              <w:rPr>
                <w:rFonts w:ascii="SimSun" w:hAnsi="SimSun" w:cs="SimSun" w:hint="eastAsia"/>
                <w:sz w:val="24"/>
              </w:rPr>
              <w:t>13</w:t>
            </w:r>
          </w:p>
        </w:tc>
        <w:tc>
          <w:tcPr>
            <w:tcW w:w="5953" w:type="dxa"/>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是否满足采购文件实质性要求的其他情形</w:t>
            </w: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c>
          <w:tcPr>
            <w:tcW w:w="651" w:type="dxa"/>
            <w:tcBorders>
              <w:top w:val="single" w:sz="4" w:space="0" w:color="auto"/>
              <w:left w:val="single" w:sz="4" w:space="0" w:color="auto"/>
              <w:bottom w:val="single" w:sz="4" w:space="0" w:color="auto"/>
              <w:right w:val="single" w:sz="4" w:space="0" w:color="auto"/>
            </w:tcBorders>
            <w:vAlign w:val="center"/>
          </w:tcPr>
          <w:p w:rsidR="00737807" w:rsidRDefault="00737807">
            <w:pPr>
              <w:shd w:val="clear" w:color="auto" w:fill="FFFFFF"/>
              <w:spacing w:line="400" w:lineRule="exact"/>
              <w:rPr>
                <w:rFonts w:ascii="SimSun" w:hAnsi="SimSun" w:cs="SimSun"/>
                <w:sz w:val="24"/>
              </w:rPr>
            </w:pPr>
          </w:p>
        </w:tc>
      </w:tr>
      <w:tr w:rsidR="00737807">
        <w:trPr>
          <w:cantSplit/>
          <w:trHeight w:val="526"/>
        </w:trPr>
        <w:tc>
          <w:tcPr>
            <w:tcW w:w="9831" w:type="dxa"/>
            <w:gridSpan w:val="7"/>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b/>
                <w:sz w:val="24"/>
              </w:rPr>
            </w:pPr>
            <w:r>
              <w:rPr>
                <w:rFonts w:ascii="SimSun" w:hAnsi="SimSun" w:cs="SimSun" w:hint="eastAsia"/>
                <w:sz w:val="24"/>
              </w:rPr>
              <w:t>结论：是否通过初步评审</w:t>
            </w:r>
            <w:r>
              <w:rPr>
                <w:rFonts w:ascii="SimSun" w:hAnsi="SimSun" w:cs="SimSun" w:hint="eastAsia"/>
                <w:b/>
                <w:sz w:val="24"/>
              </w:rPr>
              <w:t>（</w:t>
            </w:r>
            <w:r>
              <w:rPr>
                <w:rFonts w:ascii="SimSun" w:hAnsi="SimSun" w:cs="SimSun" w:hint="eastAsia"/>
                <w:sz w:val="24"/>
              </w:rPr>
              <w:t>初步评审合格后方可进入详细评审阶段</w:t>
            </w:r>
            <w:r>
              <w:rPr>
                <w:rFonts w:ascii="SimSun" w:hAnsi="SimSun" w:cs="SimSun" w:hint="eastAsia"/>
                <w:b/>
                <w:sz w:val="24"/>
              </w:rPr>
              <w:t>）</w:t>
            </w:r>
          </w:p>
        </w:tc>
      </w:tr>
      <w:tr w:rsidR="00737807">
        <w:trPr>
          <w:cantSplit/>
          <w:trHeight w:val="767"/>
        </w:trPr>
        <w:tc>
          <w:tcPr>
            <w:tcW w:w="9831" w:type="dxa"/>
            <w:gridSpan w:val="7"/>
            <w:tcBorders>
              <w:top w:val="single" w:sz="4" w:space="0" w:color="auto"/>
              <w:left w:val="single" w:sz="4" w:space="0" w:color="auto"/>
              <w:bottom w:val="single" w:sz="4" w:space="0" w:color="auto"/>
              <w:right w:val="single" w:sz="4" w:space="0" w:color="auto"/>
            </w:tcBorders>
          </w:tcPr>
          <w:p w:rsidR="00737807" w:rsidRDefault="000504DF">
            <w:pPr>
              <w:shd w:val="clear" w:color="auto" w:fill="FFFFFF"/>
              <w:spacing w:line="400" w:lineRule="exact"/>
              <w:rPr>
                <w:rFonts w:ascii="SimSun" w:hAnsi="SimSun" w:cs="SimSun"/>
                <w:b/>
                <w:sz w:val="24"/>
              </w:rPr>
            </w:pPr>
            <w:r>
              <w:rPr>
                <w:rFonts w:ascii="SimSun" w:hAnsi="SimSun" w:cs="SimSun" w:hint="eastAsia"/>
                <w:b/>
                <w:sz w:val="24"/>
              </w:rPr>
              <w:t>评标委员会成员签名：</w:t>
            </w:r>
          </w:p>
          <w:p w:rsidR="00737807" w:rsidRDefault="000504DF">
            <w:pPr>
              <w:shd w:val="clear" w:color="auto" w:fill="FFFFFF"/>
              <w:spacing w:line="400" w:lineRule="exact"/>
              <w:rPr>
                <w:rFonts w:ascii="SimSun" w:hAnsi="SimSun" w:cs="SimSun"/>
                <w:sz w:val="24"/>
              </w:rPr>
            </w:pPr>
            <w:r>
              <w:rPr>
                <w:rFonts w:ascii="SimSun" w:hAnsi="SimSun" w:cs="SimSun" w:hint="eastAsia"/>
                <w:b/>
                <w:sz w:val="24"/>
              </w:rPr>
              <w:t xml:space="preserve">                                             </w:t>
            </w:r>
            <w:r>
              <w:rPr>
                <w:rFonts w:ascii="SimSun" w:hAnsi="SimSun" w:cs="SimSun" w:hint="eastAsia"/>
                <w:b/>
                <w:sz w:val="24"/>
              </w:rPr>
              <w:t>年</w:t>
            </w:r>
            <w:r>
              <w:rPr>
                <w:rFonts w:ascii="SimSun" w:hAnsi="SimSun" w:cs="SimSun" w:hint="eastAsia"/>
                <w:b/>
                <w:sz w:val="24"/>
              </w:rPr>
              <w:t xml:space="preserve">    </w:t>
            </w:r>
            <w:r>
              <w:rPr>
                <w:rFonts w:ascii="SimSun" w:hAnsi="SimSun" w:cs="SimSun" w:hint="eastAsia"/>
                <w:b/>
                <w:sz w:val="24"/>
              </w:rPr>
              <w:t>月</w:t>
            </w:r>
            <w:r>
              <w:rPr>
                <w:rFonts w:ascii="SimSun" w:hAnsi="SimSun" w:cs="SimSun" w:hint="eastAsia"/>
                <w:b/>
                <w:sz w:val="24"/>
              </w:rPr>
              <w:t xml:space="preserve">    </w:t>
            </w:r>
            <w:r>
              <w:rPr>
                <w:rFonts w:ascii="SimSun" w:hAnsi="SimSun" w:cs="SimSun" w:hint="eastAsia"/>
                <w:b/>
                <w:sz w:val="24"/>
              </w:rPr>
              <w:t>日</w:t>
            </w:r>
          </w:p>
        </w:tc>
      </w:tr>
      <w:tr w:rsidR="00737807">
        <w:trPr>
          <w:cantSplit/>
          <w:trHeight w:val="1140"/>
        </w:trPr>
        <w:tc>
          <w:tcPr>
            <w:tcW w:w="9831" w:type="dxa"/>
            <w:gridSpan w:val="7"/>
            <w:tcBorders>
              <w:top w:val="single" w:sz="4" w:space="0" w:color="auto"/>
              <w:left w:val="single" w:sz="4" w:space="0" w:color="auto"/>
              <w:bottom w:val="single" w:sz="4" w:space="0" w:color="auto"/>
              <w:right w:val="single" w:sz="4" w:space="0" w:color="auto"/>
            </w:tcBorders>
            <w:vAlign w:val="center"/>
          </w:tcPr>
          <w:p w:rsidR="00737807" w:rsidRDefault="000504DF">
            <w:pPr>
              <w:shd w:val="clear" w:color="auto" w:fill="FFFFFF"/>
              <w:spacing w:line="400" w:lineRule="exact"/>
              <w:rPr>
                <w:rFonts w:ascii="SimSun" w:hAnsi="SimSun" w:cs="SimSun"/>
                <w:b/>
                <w:sz w:val="24"/>
              </w:rPr>
            </w:pPr>
            <w:r>
              <w:rPr>
                <w:rFonts w:ascii="SimSun" w:hAnsi="SimSun" w:cs="SimSun" w:hint="eastAsia"/>
                <w:sz w:val="24"/>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rsidR="00737807" w:rsidRDefault="000504DF">
      <w:pPr>
        <w:numPr>
          <w:ilvl w:val="0"/>
          <w:numId w:val="10"/>
        </w:numPr>
        <w:spacing w:line="400" w:lineRule="exact"/>
        <w:ind w:firstLine="420"/>
        <w:rPr>
          <w:rFonts w:ascii="SimSun" w:hAnsi="SimSun" w:cs="SimSun"/>
          <w:sz w:val="24"/>
        </w:rPr>
      </w:pPr>
      <w:r>
        <w:rPr>
          <w:rFonts w:ascii="SimSun" w:hAnsi="SimSun" w:cs="SimSun" w:hint="eastAsia"/>
          <w:sz w:val="24"/>
        </w:rPr>
        <w:t>评标委员会确定每一投标是否对招标文件的要求</w:t>
      </w:r>
      <w:proofErr w:type="gramStart"/>
      <w:r>
        <w:rPr>
          <w:rFonts w:ascii="SimSun" w:hAnsi="SimSun" w:cs="SimSun" w:hint="eastAsia"/>
          <w:sz w:val="24"/>
        </w:rPr>
        <w:t>作出</w:t>
      </w:r>
      <w:proofErr w:type="gramEnd"/>
      <w:r>
        <w:rPr>
          <w:rFonts w:ascii="SimSun" w:hAnsi="SimSun" w:cs="SimSun" w:hint="eastAsia"/>
          <w:sz w:val="24"/>
        </w:rPr>
        <w:t>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其中，供应商的报价超出采购预算的、供应商未按招标文件要求提供完整资料的，均视为未实质性响应招标文件的要求，其投标文件可能被拒绝或导致废标。</w:t>
      </w:r>
    </w:p>
    <w:p w:rsidR="00737807" w:rsidRDefault="000504DF">
      <w:pPr>
        <w:numPr>
          <w:ilvl w:val="0"/>
          <w:numId w:val="10"/>
        </w:numPr>
        <w:spacing w:line="400" w:lineRule="exact"/>
        <w:rPr>
          <w:rFonts w:ascii="SimSun" w:hAnsi="SimSun" w:cs="SimSun"/>
          <w:sz w:val="24"/>
        </w:rPr>
      </w:pPr>
      <w:r>
        <w:rPr>
          <w:rFonts w:ascii="SimSun" w:hAnsi="SimSun" w:cs="SimSun" w:hint="eastAsia"/>
          <w:sz w:val="24"/>
        </w:rPr>
        <w:lastRenderedPageBreak/>
        <w:t>对投标文件的评估和比较</w:t>
      </w:r>
    </w:p>
    <w:p w:rsidR="00737807" w:rsidRDefault="000504DF">
      <w:pPr>
        <w:spacing w:line="400" w:lineRule="exact"/>
        <w:ind w:firstLineChars="200" w:firstLine="480"/>
        <w:rPr>
          <w:rFonts w:ascii="SimSun" w:hAnsi="SimSun" w:cs="SimSun"/>
          <w:bCs/>
          <w:sz w:val="24"/>
        </w:rPr>
      </w:pPr>
      <w:r>
        <w:rPr>
          <w:rFonts w:ascii="SimSun" w:hAnsi="SimSun" w:cs="SimSun" w:hint="eastAsia"/>
          <w:bCs/>
          <w:sz w:val="24"/>
        </w:rPr>
        <w:t>对投标文件的评估和比较</w:t>
      </w:r>
      <w:r>
        <w:rPr>
          <w:rFonts w:ascii="SimSun" w:hAnsi="SimSun" w:cs="SimSun" w:hint="eastAsia"/>
          <w:bCs/>
          <w:sz w:val="24"/>
        </w:rPr>
        <w:t>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w:t>
      </w:r>
    </w:p>
    <w:p w:rsidR="00737807" w:rsidRDefault="000504DF">
      <w:pPr>
        <w:spacing w:line="400" w:lineRule="exact"/>
        <w:rPr>
          <w:rFonts w:ascii="SimSun" w:hAnsi="SimSun" w:cs="SimSun"/>
          <w:sz w:val="24"/>
        </w:rPr>
      </w:pPr>
      <w:r>
        <w:rPr>
          <w:rFonts w:ascii="SimSun" w:hAnsi="SimSun" w:cs="SimSun" w:hint="eastAsia"/>
          <w:sz w:val="24"/>
        </w:rPr>
        <w:t>评价指标及权重：</w:t>
      </w:r>
    </w:p>
    <w:tbl>
      <w:tblPr>
        <w:tblW w:w="9212" w:type="dxa"/>
        <w:jc w:val="center"/>
        <w:tblLayout w:type="fixed"/>
        <w:tblCellMar>
          <w:left w:w="0" w:type="dxa"/>
          <w:right w:w="0" w:type="dxa"/>
        </w:tblCellMar>
        <w:tblLook w:val="04A0" w:firstRow="1" w:lastRow="0" w:firstColumn="1" w:lastColumn="0" w:noHBand="0" w:noVBand="1"/>
      </w:tblPr>
      <w:tblGrid>
        <w:gridCol w:w="2537"/>
        <w:gridCol w:w="2614"/>
        <w:gridCol w:w="1728"/>
        <w:gridCol w:w="2333"/>
      </w:tblGrid>
      <w:tr w:rsidR="00737807">
        <w:trPr>
          <w:trHeight w:val="382"/>
          <w:jc w:val="center"/>
        </w:trPr>
        <w:tc>
          <w:tcPr>
            <w:tcW w:w="2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评分项目</w:t>
            </w:r>
          </w:p>
        </w:tc>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技术评分</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商务评分</w:t>
            </w:r>
          </w:p>
        </w:tc>
        <w:tc>
          <w:tcPr>
            <w:tcW w:w="2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价格评分</w:t>
            </w:r>
          </w:p>
        </w:tc>
      </w:tr>
      <w:tr w:rsidR="00737807">
        <w:trPr>
          <w:trHeight w:val="402"/>
          <w:jc w:val="center"/>
        </w:trPr>
        <w:tc>
          <w:tcPr>
            <w:tcW w:w="2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分值</w:t>
            </w:r>
          </w:p>
        </w:tc>
        <w:tc>
          <w:tcPr>
            <w:tcW w:w="2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50</w:t>
            </w:r>
            <w:r>
              <w:rPr>
                <w:rFonts w:ascii="SimSun" w:hAnsi="SimSun" w:cs="SimSun" w:hint="eastAsia"/>
                <w:b/>
                <w:bCs/>
                <w:kern w:val="0"/>
                <w:sz w:val="24"/>
              </w:rPr>
              <w:t>分</w:t>
            </w:r>
          </w:p>
        </w:t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20</w:t>
            </w:r>
            <w:r>
              <w:rPr>
                <w:rFonts w:ascii="SimSun" w:hAnsi="SimSun" w:cs="SimSun" w:hint="eastAsia"/>
                <w:b/>
                <w:bCs/>
                <w:kern w:val="0"/>
                <w:sz w:val="24"/>
              </w:rPr>
              <w:t>分</w:t>
            </w:r>
          </w:p>
        </w:tc>
        <w:tc>
          <w:tcPr>
            <w:tcW w:w="2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7807" w:rsidRDefault="000504DF">
            <w:pPr>
              <w:spacing w:line="400" w:lineRule="exact"/>
              <w:jc w:val="center"/>
              <w:rPr>
                <w:rFonts w:ascii="SimSun" w:hAnsi="SimSun" w:cs="SimSun"/>
                <w:b/>
                <w:bCs/>
                <w:kern w:val="0"/>
                <w:sz w:val="24"/>
              </w:rPr>
            </w:pPr>
            <w:r>
              <w:rPr>
                <w:rFonts w:ascii="SimSun" w:hAnsi="SimSun" w:cs="SimSun" w:hint="eastAsia"/>
                <w:b/>
                <w:bCs/>
                <w:kern w:val="0"/>
                <w:sz w:val="24"/>
              </w:rPr>
              <w:t>30</w:t>
            </w:r>
            <w:r>
              <w:rPr>
                <w:rFonts w:ascii="SimSun" w:hAnsi="SimSun" w:cs="SimSun" w:hint="eastAsia"/>
                <w:b/>
                <w:bCs/>
                <w:kern w:val="0"/>
                <w:sz w:val="24"/>
              </w:rPr>
              <w:t>分</w:t>
            </w:r>
          </w:p>
        </w:tc>
      </w:tr>
    </w:tbl>
    <w:p w:rsidR="00737807" w:rsidRDefault="000504DF">
      <w:pPr>
        <w:spacing w:line="400" w:lineRule="exact"/>
        <w:rPr>
          <w:rFonts w:ascii="SimSun" w:hAnsi="SimSun" w:cs="SimSun"/>
          <w:sz w:val="24"/>
        </w:rPr>
      </w:pPr>
      <w:r>
        <w:rPr>
          <w:rFonts w:ascii="SimSun" w:hAnsi="SimSun" w:cs="SimSun" w:hint="eastAsia"/>
          <w:sz w:val="24"/>
        </w:rPr>
        <w:t>价格部分（</w:t>
      </w:r>
      <w:r>
        <w:rPr>
          <w:rFonts w:ascii="SimSun" w:hAnsi="SimSun" w:cs="SimSun" w:hint="eastAsia"/>
          <w:sz w:val="24"/>
        </w:rPr>
        <w:t>30</w:t>
      </w:r>
      <w:r>
        <w:rPr>
          <w:rFonts w:ascii="SimSun" w:hAnsi="SimSun" w:cs="SimSun" w:hint="eastAsia"/>
          <w:sz w:val="24"/>
        </w:rPr>
        <w:t>分）</w:t>
      </w:r>
    </w:p>
    <w:p w:rsidR="00737807" w:rsidRDefault="000504DF">
      <w:pPr>
        <w:spacing w:line="400" w:lineRule="exact"/>
        <w:rPr>
          <w:rFonts w:ascii="SimSun" w:hAnsi="SimSun" w:cs="SimSun"/>
          <w:b/>
          <w:sz w:val="24"/>
        </w:rPr>
      </w:pPr>
      <w:r>
        <w:rPr>
          <w:rFonts w:ascii="SimSun" w:hAnsi="SimSun" w:cs="SimSun" w:hint="eastAsia"/>
          <w:b/>
          <w:sz w:val="24"/>
        </w:rPr>
        <w:t>投标报价的初步评审：</w:t>
      </w:r>
    </w:p>
    <w:p w:rsidR="00737807" w:rsidRDefault="000504DF">
      <w:pPr>
        <w:spacing w:line="400" w:lineRule="exact"/>
        <w:ind w:firstLineChars="200" w:firstLine="480"/>
        <w:rPr>
          <w:rFonts w:ascii="SimSun" w:hAnsi="SimSun" w:cs="SimSun"/>
          <w:sz w:val="24"/>
        </w:rPr>
      </w:pPr>
      <w:r>
        <w:rPr>
          <w:rFonts w:ascii="SimSun" w:hAnsi="SimSun" w:cs="SimSun" w:hint="eastAsia"/>
          <w:sz w:val="24"/>
        </w:rPr>
        <w:t>依据《中华人民共和国招投标法》第</w:t>
      </w:r>
      <w:r>
        <w:rPr>
          <w:rFonts w:ascii="SimSun" w:hAnsi="SimSun" w:cs="SimSun" w:hint="eastAsia"/>
          <w:sz w:val="24"/>
        </w:rPr>
        <w:t>33</w:t>
      </w:r>
      <w:r>
        <w:rPr>
          <w:rFonts w:ascii="SimSun" w:hAnsi="SimSun" w:cs="SimSun" w:hint="eastAsia"/>
          <w:sz w:val="24"/>
        </w:rPr>
        <w:t>条、第</w:t>
      </w:r>
      <w:r>
        <w:rPr>
          <w:rFonts w:ascii="SimSun" w:hAnsi="SimSun" w:cs="SimSun" w:hint="eastAsia"/>
          <w:sz w:val="24"/>
        </w:rPr>
        <w:t>41</w:t>
      </w:r>
      <w:r>
        <w:rPr>
          <w:rFonts w:ascii="SimSun" w:hAnsi="SimSun" w:cs="SimSun" w:hint="eastAsia"/>
          <w:sz w:val="24"/>
        </w:rPr>
        <w:t>条及财政部令第</w:t>
      </w:r>
      <w:r>
        <w:rPr>
          <w:rFonts w:ascii="SimSun" w:hAnsi="SimSun" w:cs="SimSun" w:hint="eastAsia"/>
          <w:sz w:val="24"/>
        </w:rPr>
        <w:t>87</w:t>
      </w:r>
      <w:r>
        <w:rPr>
          <w:rFonts w:ascii="SimSun" w:hAnsi="SimSun" w:cs="SimSun" w:hint="eastAsia"/>
          <w:sz w:val="24"/>
        </w:rPr>
        <w:t>号（以下简称</w:t>
      </w:r>
      <w:r>
        <w:rPr>
          <w:rFonts w:ascii="SimSun" w:hAnsi="SimSun" w:cs="SimSun" w:hint="eastAsia"/>
          <w:sz w:val="24"/>
        </w:rPr>
        <w:t>87</w:t>
      </w:r>
      <w:r>
        <w:rPr>
          <w:rFonts w:ascii="SimSun" w:hAnsi="SimSun" w:cs="SimSun" w:hint="eastAsia"/>
          <w:sz w:val="24"/>
        </w:rPr>
        <w:t>号令）第六十条、《反不正当竞争法》中相关法律条款的内容规定。投标人须积极响应相关法律条文规定。</w:t>
      </w:r>
    </w:p>
    <w:p w:rsidR="00737807" w:rsidRDefault="000504DF">
      <w:pPr>
        <w:spacing w:line="400" w:lineRule="exact"/>
        <w:ind w:firstLineChars="200" w:firstLine="480"/>
        <w:rPr>
          <w:rFonts w:ascii="SimSun" w:hAnsi="SimSun" w:cs="SimSun"/>
          <w:sz w:val="24"/>
        </w:rPr>
      </w:pPr>
      <w:r>
        <w:rPr>
          <w:rFonts w:ascii="SimSun" w:hAnsi="SimSun" w:cs="SimSun" w:hint="eastAsia"/>
          <w:sz w:val="24"/>
        </w:rPr>
        <w:t>当投标报价明显低于其他投标报价时，评标委员会将对其进行重点评审。评标委员会认为低于成本价的，应当要求该投标人</w:t>
      </w:r>
      <w:proofErr w:type="gramStart"/>
      <w:r>
        <w:rPr>
          <w:rFonts w:ascii="SimSun" w:hAnsi="SimSun" w:cs="SimSun" w:hint="eastAsia"/>
          <w:sz w:val="24"/>
        </w:rPr>
        <w:t>作出</w:t>
      </w:r>
      <w:proofErr w:type="gramEnd"/>
      <w:r>
        <w:rPr>
          <w:rFonts w:ascii="SimSun" w:hAnsi="SimSun" w:cs="SimSun" w:hint="eastAsia"/>
          <w:sz w:val="24"/>
        </w:rPr>
        <w:t>书面说明并提供证明不低于其研发、生产、制造成本的证明材料（要求：①证明材料必须能符合或优于本项目所采购货物的实际情况；②证明材料必须以扫描件的形式插入投标文件相关章节中；③证明材料的原件开标时须携带备查；④提供证明材料的期限</w:t>
      </w:r>
      <w:r>
        <w:rPr>
          <w:rFonts w:ascii="SimSun" w:hAnsi="SimSun" w:cs="SimSun" w:hint="eastAsia"/>
          <w:sz w:val="24"/>
        </w:rPr>
        <w:t>为竞标当日评标开始至评标结束，逾期不作任何解释；⑤证明材料的真实性必须有依据，以备当场核查）。投标人不能合理说明或者不能提供相关证明材料的，由评标委员会认定该投标人以低于成本报价竞价，应当否决其投标。</w:t>
      </w:r>
    </w:p>
    <w:p w:rsidR="00737807" w:rsidRDefault="000504DF">
      <w:pPr>
        <w:spacing w:line="400" w:lineRule="exact"/>
        <w:rPr>
          <w:rFonts w:ascii="SimSun" w:hAnsi="SimSun" w:cs="SimSun"/>
          <w:b/>
          <w:sz w:val="24"/>
        </w:rPr>
      </w:pPr>
      <w:r>
        <w:rPr>
          <w:rFonts w:ascii="SimSun" w:hAnsi="SimSun" w:cs="SimSun" w:hint="eastAsia"/>
          <w:b/>
          <w:sz w:val="24"/>
        </w:rPr>
        <w:t>投标报价得分的评分方法：</w:t>
      </w:r>
    </w:p>
    <w:p w:rsidR="00737807" w:rsidRDefault="000504DF" w:rsidP="000504DF">
      <w:pPr>
        <w:widowControl/>
        <w:spacing w:line="400" w:lineRule="exact"/>
        <w:ind w:firstLineChars="227" w:firstLine="545"/>
        <w:jc w:val="left"/>
        <w:rPr>
          <w:rFonts w:ascii="SimSun" w:hAnsi="SimSun" w:cs="SimSun"/>
          <w:sz w:val="24"/>
        </w:rPr>
      </w:pPr>
      <w:r>
        <w:rPr>
          <w:rFonts w:ascii="SimSun" w:hAnsi="SimSun" w:cs="SimSun" w:hint="eastAsia"/>
          <w:sz w:val="24"/>
        </w:rPr>
        <w:t>只对通过评标委员会对投标报价的初步评审的投标企业进入价格得分计算；</w:t>
      </w:r>
    </w:p>
    <w:p w:rsidR="00737807" w:rsidRDefault="000504DF">
      <w:pPr>
        <w:spacing w:line="400" w:lineRule="exact"/>
        <w:ind w:firstLineChars="200" w:firstLine="480"/>
        <w:jc w:val="left"/>
        <w:rPr>
          <w:rFonts w:ascii="SimSun" w:hAnsi="SimSun" w:cs="SimSun"/>
          <w:color w:val="FF0000"/>
          <w:sz w:val="24"/>
        </w:rPr>
      </w:pPr>
      <w:r>
        <w:rPr>
          <w:rFonts w:ascii="SimSun" w:hAnsi="SimSun" w:cs="SimSun" w:hint="eastAsia"/>
          <w:color w:val="FF0000"/>
          <w:sz w:val="24"/>
        </w:rPr>
        <w:t>经磋商确定最终采购需求和提交最后报价（二次报价或多轮报价）的供应商后，由磋商小组采用综合评分法对提交最后报价（二次报价）的供应商的响应文件和最后报价（二次报价或多轮报价）进行综合评分。</w:t>
      </w:r>
    </w:p>
    <w:p w:rsidR="00737807" w:rsidRDefault="000504DF">
      <w:pPr>
        <w:spacing w:line="400" w:lineRule="exact"/>
        <w:ind w:firstLineChars="200" w:firstLine="480"/>
        <w:jc w:val="left"/>
        <w:rPr>
          <w:rFonts w:ascii="SimSun" w:hAnsi="SimSun" w:cs="SimSun"/>
          <w:color w:val="000000" w:themeColor="text1"/>
          <w:sz w:val="24"/>
        </w:rPr>
      </w:pPr>
      <w:r>
        <w:rPr>
          <w:rFonts w:ascii="SimSun" w:hAnsi="SimSun" w:cs="SimSun" w:hint="eastAsia"/>
          <w:color w:val="000000" w:themeColor="text1"/>
          <w:sz w:val="24"/>
        </w:rPr>
        <w:t>采用百分制原则：满分为</w:t>
      </w:r>
      <w:r>
        <w:rPr>
          <w:rFonts w:ascii="SimSun" w:hAnsi="SimSun" w:cs="SimSun" w:hint="eastAsia"/>
          <w:color w:val="000000" w:themeColor="text1"/>
          <w:sz w:val="24"/>
        </w:rPr>
        <w:t>100</w:t>
      </w:r>
      <w:r>
        <w:rPr>
          <w:rFonts w:ascii="SimSun" w:hAnsi="SimSun" w:cs="SimSun" w:hint="eastAsia"/>
          <w:color w:val="000000" w:themeColor="text1"/>
          <w:sz w:val="24"/>
        </w:rPr>
        <w:t>分</w:t>
      </w:r>
      <w:r>
        <w:rPr>
          <w:rFonts w:ascii="SimSun" w:hAnsi="SimSun" w:cs="SimSun" w:hint="eastAsia"/>
          <w:color w:val="000000" w:themeColor="text1"/>
          <w:sz w:val="24"/>
        </w:rPr>
        <w:t>，具体评分标准如下：</w:t>
      </w:r>
    </w:p>
    <w:p w:rsidR="00737807" w:rsidRDefault="000504DF" w:rsidP="000504DF">
      <w:pPr>
        <w:widowControl/>
        <w:spacing w:line="400" w:lineRule="exact"/>
        <w:ind w:firstLineChars="227" w:firstLine="545"/>
        <w:jc w:val="left"/>
        <w:rPr>
          <w:rFonts w:ascii="SimSun" w:hAnsi="SimSun" w:cs="SimSun"/>
          <w:sz w:val="24"/>
        </w:rPr>
      </w:pPr>
      <w:r>
        <w:rPr>
          <w:rFonts w:ascii="SimSun" w:hAnsi="SimSun" w:cs="SimSun" w:hint="eastAsia"/>
          <w:sz w:val="24"/>
        </w:rPr>
        <w:t>采用低价优先法计算，即满足招标文件要求且经评审的投标价格最低的投标报价为评标基准价，其价格得分为满分。其他投标人的价格得分统一按照下列公式计算：价格得分</w:t>
      </w:r>
      <w:r>
        <w:rPr>
          <w:rFonts w:ascii="SimSun" w:hAnsi="SimSun" w:cs="SimSun" w:hint="eastAsia"/>
          <w:sz w:val="24"/>
        </w:rPr>
        <w:t>=</w:t>
      </w:r>
      <w:r>
        <w:rPr>
          <w:rFonts w:ascii="SimSun" w:hAnsi="SimSun" w:cs="SimSun" w:hint="eastAsia"/>
          <w:sz w:val="24"/>
        </w:rPr>
        <w:t>（评标基准价</w:t>
      </w:r>
      <w:r>
        <w:rPr>
          <w:rFonts w:ascii="SimSun" w:hAnsi="SimSun" w:cs="SimSun" w:hint="eastAsia"/>
          <w:sz w:val="24"/>
        </w:rPr>
        <w:t>/</w:t>
      </w:r>
      <w:r>
        <w:rPr>
          <w:rFonts w:ascii="SimSun" w:hAnsi="SimSun" w:cs="SimSun" w:hint="eastAsia"/>
          <w:sz w:val="24"/>
        </w:rPr>
        <w:t>投标报价）×</w:t>
      </w:r>
      <w:r>
        <w:rPr>
          <w:rFonts w:ascii="SimSun" w:hAnsi="SimSun" w:cs="SimSun" w:hint="eastAsia"/>
          <w:sz w:val="24"/>
        </w:rPr>
        <w:t>30%</w:t>
      </w:r>
      <w:r>
        <w:rPr>
          <w:rFonts w:ascii="SimSun" w:hAnsi="SimSun" w:cs="SimSun" w:hint="eastAsia"/>
          <w:sz w:val="24"/>
        </w:rPr>
        <w:t>×</w:t>
      </w:r>
      <w:r>
        <w:rPr>
          <w:rFonts w:ascii="SimSun" w:hAnsi="SimSun" w:cs="SimSun" w:hint="eastAsia"/>
          <w:sz w:val="24"/>
        </w:rPr>
        <w:t>100</w:t>
      </w:r>
      <w:r>
        <w:rPr>
          <w:rFonts w:ascii="SimSun" w:hAnsi="SimSun" w:cs="SimSun" w:hint="eastAsia"/>
          <w:sz w:val="24"/>
        </w:rPr>
        <w:t>，如此类推，算出所有投标供应商的价格得分。</w:t>
      </w:r>
    </w:p>
    <w:p w:rsidR="00737807" w:rsidRDefault="00737807" w:rsidP="000504DF">
      <w:pPr>
        <w:widowControl/>
        <w:spacing w:line="400" w:lineRule="exact"/>
        <w:ind w:firstLineChars="227" w:firstLine="545"/>
        <w:jc w:val="left"/>
        <w:rPr>
          <w:rFonts w:ascii="SimSun" w:hAnsi="SimSun" w:cs="SimSun"/>
          <w:sz w:val="24"/>
        </w:rPr>
      </w:pPr>
    </w:p>
    <w:p w:rsidR="00737807" w:rsidRDefault="000504DF" w:rsidP="000504DF">
      <w:pPr>
        <w:widowControl/>
        <w:spacing w:line="400" w:lineRule="exact"/>
        <w:ind w:firstLineChars="227" w:firstLine="545"/>
        <w:jc w:val="left"/>
        <w:rPr>
          <w:rFonts w:ascii="SimSun" w:hAnsi="SimSun" w:cs="SimSun"/>
          <w:sz w:val="24"/>
        </w:rPr>
      </w:pPr>
      <w:r>
        <w:rPr>
          <w:rFonts w:ascii="SimSun" w:hAnsi="SimSun" w:cs="SimSun" w:hint="eastAsia"/>
          <w:sz w:val="24"/>
        </w:rPr>
        <w:lastRenderedPageBreak/>
        <w:t>法律、法规、规章和省级以上财政部门涉及政府采购政策功能及其他规定，见投标人须知前附表。评委会应根据招标文件规定，优先推荐节能环保产品，优先考虑中小企业。</w:t>
      </w:r>
    </w:p>
    <w:p w:rsidR="00737807" w:rsidRDefault="000504DF" w:rsidP="000504DF">
      <w:pPr>
        <w:widowControl/>
        <w:spacing w:line="400" w:lineRule="exact"/>
        <w:ind w:firstLineChars="227" w:firstLine="545"/>
        <w:jc w:val="left"/>
        <w:rPr>
          <w:rFonts w:ascii="SimSun" w:hAnsi="SimSun" w:cs="SimSun"/>
          <w:sz w:val="24"/>
        </w:rPr>
      </w:pPr>
      <w:r>
        <w:rPr>
          <w:rFonts w:ascii="SimSun" w:hAnsi="SimSun" w:cs="SimSun" w:hint="eastAsia"/>
          <w:sz w:val="24"/>
        </w:rPr>
        <w:t>投标人获得相应政府采购政策优惠的，应提供相关证明材料。</w:t>
      </w:r>
    </w:p>
    <w:p w:rsidR="00737807" w:rsidRDefault="000504DF" w:rsidP="000504DF">
      <w:pPr>
        <w:widowControl/>
        <w:spacing w:line="400" w:lineRule="exact"/>
        <w:ind w:firstLineChars="227" w:firstLine="545"/>
        <w:jc w:val="left"/>
        <w:rPr>
          <w:rFonts w:ascii="SimSun" w:hAnsi="SimSun" w:cs="SimSun"/>
          <w:sz w:val="24"/>
        </w:rPr>
      </w:pPr>
      <w:r>
        <w:rPr>
          <w:rFonts w:ascii="SimSun" w:hAnsi="SimSun" w:cs="SimSun" w:hint="eastAsia"/>
          <w:sz w:val="24"/>
        </w:rPr>
        <w:t>对中小</w:t>
      </w:r>
      <w:proofErr w:type="gramStart"/>
      <w:r>
        <w:rPr>
          <w:rFonts w:ascii="SimSun" w:hAnsi="SimSun" w:cs="SimSun" w:hint="eastAsia"/>
          <w:sz w:val="24"/>
        </w:rPr>
        <w:t>微企业</w:t>
      </w:r>
      <w:proofErr w:type="gramEnd"/>
      <w:r>
        <w:rPr>
          <w:rFonts w:ascii="SimSun" w:hAnsi="SimSun" w:cs="SimSun" w:hint="eastAsia"/>
          <w:sz w:val="24"/>
        </w:rPr>
        <w:t>执行财库〔</w:t>
      </w:r>
      <w:r>
        <w:rPr>
          <w:rFonts w:ascii="SimSun" w:hAnsi="SimSun" w:cs="SimSun" w:hint="eastAsia"/>
          <w:sz w:val="24"/>
        </w:rPr>
        <w:t>2011</w:t>
      </w:r>
      <w:r>
        <w:rPr>
          <w:rFonts w:ascii="SimSun" w:hAnsi="SimSun" w:cs="SimSun" w:hint="eastAsia"/>
          <w:sz w:val="24"/>
        </w:rPr>
        <w:t>〕</w:t>
      </w:r>
      <w:r>
        <w:rPr>
          <w:rFonts w:ascii="SimSun" w:hAnsi="SimSun" w:cs="SimSun" w:hint="eastAsia"/>
          <w:sz w:val="24"/>
        </w:rPr>
        <w:t>181</w:t>
      </w:r>
      <w:r>
        <w:rPr>
          <w:rFonts w:ascii="SimSun" w:hAnsi="SimSun" w:cs="SimSun" w:hint="eastAsia"/>
          <w:sz w:val="24"/>
        </w:rPr>
        <w:t>号</w:t>
      </w:r>
      <w:r>
        <w:rPr>
          <w:rFonts w:ascii="SimSun" w:hAnsi="SimSun" w:cs="SimSun" w:hint="eastAsia"/>
          <w:sz w:val="24"/>
        </w:rPr>
        <w:t>文件的规定，对其投标报价按</w:t>
      </w:r>
      <w:r>
        <w:rPr>
          <w:rFonts w:ascii="SimSun" w:hAnsi="SimSun" w:cs="SimSun" w:hint="eastAsia"/>
          <w:sz w:val="24"/>
        </w:rPr>
        <w:t>6%</w:t>
      </w:r>
      <w:r>
        <w:rPr>
          <w:rFonts w:ascii="SimSun" w:hAnsi="SimSun" w:cs="SimSun" w:hint="eastAsia"/>
          <w:sz w:val="24"/>
        </w:rPr>
        <w:t>扣除后的价格作为其评标价。不符合财库〔</w:t>
      </w:r>
      <w:r>
        <w:rPr>
          <w:rFonts w:ascii="SimSun" w:hAnsi="SimSun" w:cs="SimSun" w:hint="eastAsia"/>
          <w:sz w:val="24"/>
        </w:rPr>
        <w:t>2011</w:t>
      </w:r>
      <w:r>
        <w:rPr>
          <w:rFonts w:ascii="SimSun" w:hAnsi="SimSun" w:cs="SimSun" w:hint="eastAsia"/>
          <w:sz w:val="24"/>
        </w:rPr>
        <w:t>〕</w:t>
      </w:r>
      <w:r>
        <w:rPr>
          <w:rFonts w:ascii="SimSun" w:hAnsi="SimSun" w:cs="SimSun" w:hint="eastAsia"/>
          <w:sz w:val="24"/>
        </w:rPr>
        <w:t>181</w:t>
      </w:r>
      <w:r>
        <w:rPr>
          <w:rFonts w:ascii="SimSun" w:hAnsi="SimSun" w:cs="SimSun" w:hint="eastAsia"/>
          <w:sz w:val="24"/>
        </w:rPr>
        <w:t>号文件的规定企业的产品价格不予扣除，其投标报价即为评标价。</w:t>
      </w:r>
    </w:p>
    <w:p w:rsidR="00737807" w:rsidRDefault="000504DF">
      <w:pPr>
        <w:spacing w:line="400" w:lineRule="exact"/>
        <w:rPr>
          <w:rFonts w:ascii="SimSun" w:hAnsi="SimSun" w:cs="SimSun"/>
          <w:sz w:val="24"/>
        </w:rPr>
      </w:pPr>
      <w:r>
        <w:rPr>
          <w:rFonts w:ascii="SimSun" w:hAnsi="SimSun" w:cs="SimSun" w:hint="eastAsia"/>
          <w:sz w:val="24"/>
        </w:rPr>
        <w:t>评分细则</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178"/>
        <w:gridCol w:w="851"/>
        <w:gridCol w:w="6368"/>
      </w:tblGrid>
      <w:tr w:rsidR="00737807">
        <w:trPr>
          <w:cantSplit/>
          <w:trHeight w:val="449"/>
          <w:jc w:val="center"/>
        </w:trPr>
        <w:tc>
          <w:tcPr>
            <w:tcW w:w="1097" w:type="dxa"/>
            <w:tcBorders>
              <w:bottom w:val="single" w:sz="4" w:space="0" w:color="auto"/>
            </w:tcBorders>
            <w:vAlign w:val="center"/>
          </w:tcPr>
          <w:p w:rsidR="00737807" w:rsidRDefault="000504DF">
            <w:pPr>
              <w:shd w:val="clear" w:color="auto" w:fill="FFFFFF"/>
              <w:tabs>
                <w:tab w:val="left" w:pos="749"/>
                <w:tab w:val="left" w:pos="3346"/>
                <w:tab w:val="left" w:pos="3873"/>
                <w:tab w:val="left" w:pos="9611"/>
              </w:tabs>
              <w:spacing w:line="400" w:lineRule="exact"/>
              <w:jc w:val="center"/>
              <w:rPr>
                <w:rFonts w:ascii="SimSun" w:hAnsi="SimSun" w:cs="SimSun"/>
                <w:b/>
                <w:sz w:val="24"/>
              </w:rPr>
            </w:pPr>
            <w:r>
              <w:rPr>
                <w:rFonts w:ascii="SimSun" w:hAnsi="SimSun" w:cs="SimSun" w:hint="eastAsia"/>
                <w:b/>
                <w:sz w:val="24"/>
              </w:rPr>
              <w:t>项目</w:t>
            </w:r>
          </w:p>
        </w:tc>
        <w:tc>
          <w:tcPr>
            <w:tcW w:w="1178" w:type="dxa"/>
            <w:tcBorders>
              <w:bottom w:val="single" w:sz="4" w:space="0" w:color="auto"/>
            </w:tcBorders>
          </w:tcPr>
          <w:p w:rsidR="00737807" w:rsidRDefault="000504DF">
            <w:pPr>
              <w:shd w:val="clear" w:color="auto" w:fill="FFFFFF"/>
              <w:tabs>
                <w:tab w:val="left" w:pos="761"/>
                <w:tab w:val="left" w:pos="1662"/>
                <w:tab w:val="left" w:pos="3363"/>
                <w:tab w:val="left" w:pos="3887"/>
                <w:tab w:val="left" w:pos="9649"/>
              </w:tabs>
              <w:spacing w:line="400" w:lineRule="exact"/>
              <w:jc w:val="center"/>
              <w:rPr>
                <w:rFonts w:ascii="SimSun" w:hAnsi="SimSun" w:cs="SimSun"/>
                <w:b/>
                <w:sz w:val="24"/>
              </w:rPr>
            </w:pPr>
            <w:r>
              <w:rPr>
                <w:rFonts w:ascii="SimSun" w:hAnsi="SimSun" w:cs="SimSun" w:hint="eastAsia"/>
                <w:b/>
                <w:sz w:val="24"/>
              </w:rPr>
              <w:t>评审因素</w:t>
            </w:r>
          </w:p>
        </w:tc>
        <w:tc>
          <w:tcPr>
            <w:tcW w:w="851" w:type="dxa"/>
            <w:tcBorders>
              <w:bottom w:val="single" w:sz="4" w:space="0" w:color="auto"/>
            </w:tcBorders>
            <w:vAlign w:val="center"/>
          </w:tcPr>
          <w:p w:rsidR="00737807" w:rsidRDefault="000504DF">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b/>
                <w:sz w:val="24"/>
              </w:rPr>
            </w:pPr>
            <w:r>
              <w:rPr>
                <w:rFonts w:ascii="SimSun" w:hAnsi="SimSun" w:cs="SimSun" w:hint="eastAsia"/>
                <w:b/>
                <w:sz w:val="24"/>
              </w:rPr>
              <w:t>标准分</w:t>
            </w:r>
          </w:p>
        </w:tc>
        <w:tc>
          <w:tcPr>
            <w:tcW w:w="6368" w:type="dxa"/>
            <w:tcBorders>
              <w:bottom w:val="single" w:sz="4" w:space="0" w:color="auto"/>
            </w:tcBorders>
            <w:vAlign w:val="center"/>
          </w:tcPr>
          <w:p w:rsidR="00737807" w:rsidRDefault="000504DF">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b/>
                <w:sz w:val="24"/>
              </w:rPr>
            </w:pPr>
            <w:r>
              <w:rPr>
                <w:rFonts w:ascii="SimSun" w:hAnsi="SimSun" w:cs="SimSun" w:hint="eastAsia"/>
                <w:b/>
                <w:sz w:val="24"/>
              </w:rPr>
              <w:t>评审内容</w:t>
            </w:r>
          </w:p>
        </w:tc>
      </w:tr>
      <w:tr w:rsidR="00737807">
        <w:trPr>
          <w:cantSplit/>
          <w:trHeight w:val="541"/>
          <w:jc w:val="center"/>
        </w:trPr>
        <w:tc>
          <w:tcPr>
            <w:tcW w:w="1097" w:type="dxa"/>
            <w:vMerge w:val="restart"/>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rPr>
              <w:t>技术标</w:t>
            </w:r>
            <w:r>
              <w:rPr>
                <w:rFonts w:ascii="SimSun" w:hAnsi="SimSun" w:cs="SimSun" w:hint="eastAsia"/>
                <w:color w:val="auto"/>
              </w:rPr>
              <w:t>50</w:t>
            </w:r>
            <w:r>
              <w:rPr>
                <w:rFonts w:ascii="SimSun" w:hAnsi="SimSun" w:cs="SimSun" w:hint="eastAsia"/>
                <w:color w:val="auto"/>
              </w:rPr>
              <w:t>分</w:t>
            </w:r>
          </w:p>
        </w:tc>
        <w:tc>
          <w:tcPr>
            <w:tcW w:w="1178" w:type="dxa"/>
            <w:vMerge w:val="restart"/>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实施方案</w:t>
            </w: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3</w:t>
            </w:r>
          </w:p>
        </w:tc>
        <w:tc>
          <w:tcPr>
            <w:tcW w:w="6368"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依据提供的设备及配置清单情况综合评判，</w:t>
            </w:r>
            <w:proofErr w:type="gramStart"/>
            <w:r>
              <w:rPr>
                <w:rFonts w:ascii="SimSun" w:hAnsi="SimSun" w:cs="SimSun" w:hint="eastAsia"/>
                <w:kern w:val="0"/>
                <w:sz w:val="24"/>
              </w:rPr>
              <w:t>优计</w:t>
            </w:r>
            <w:r>
              <w:rPr>
                <w:rFonts w:ascii="SimSun" w:hAnsi="SimSun" w:cs="SimSun" w:hint="eastAsia"/>
                <w:kern w:val="0"/>
                <w:sz w:val="24"/>
              </w:rPr>
              <w:t>3</w:t>
            </w:r>
            <w:r>
              <w:rPr>
                <w:rFonts w:ascii="SimSun" w:hAnsi="SimSun" w:cs="SimSun" w:hint="eastAsia"/>
                <w:kern w:val="0"/>
                <w:sz w:val="24"/>
              </w:rPr>
              <w:t>分</w:t>
            </w:r>
            <w:proofErr w:type="gramEnd"/>
            <w:r>
              <w:rPr>
                <w:rFonts w:ascii="SimSun" w:hAnsi="SimSun" w:cs="SimSun" w:hint="eastAsia"/>
                <w:kern w:val="0"/>
                <w:sz w:val="24"/>
              </w:rPr>
              <w:t>；良计</w:t>
            </w:r>
            <w:r>
              <w:rPr>
                <w:rFonts w:ascii="SimSun" w:hAnsi="SimSun" w:cs="SimSun" w:hint="eastAsia"/>
                <w:kern w:val="0"/>
                <w:sz w:val="24"/>
              </w:rPr>
              <w:t>2</w:t>
            </w:r>
            <w:r>
              <w:rPr>
                <w:rFonts w:ascii="SimSun" w:hAnsi="SimSun" w:cs="SimSun" w:hint="eastAsia"/>
                <w:kern w:val="0"/>
                <w:sz w:val="24"/>
              </w:rPr>
              <w:t>；一般计</w:t>
            </w:r>
            <w:r>
              <w:rPr>
                <w:rFonts w:ascii="SimSun" w:hAnsi="SimSun" w:cs="SimSun" w:hint="eastAsia"/>
                <w:kern w:val="0"/>
                <w:sz w:val="24"/>
              </w:rPr>
              <w:t>0-1</w:t>
            </w:r>
            <w:r>
              <w:rPr>
                <w:rFonts w:ascii="SimSun" w:hAnsi="SimSun" w:cs="SimSun" w:hint="eastAsia"/>
                <w:kern w:val="0"/>
                <w:sz w:val="24"/>
              </w:rPr>
              <w:t>。</w:t>
            </w:r>
          </w:p>
        </w:tc>
      </w:tr>
      <w:tr w:rsidR="00737807">
        <w:trPr>
          <w:cantSplit/>
          <w:trHeight w:val="569"/>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15</w:t>
            </w:r>
          </w:p>
        </w:tc>
        <w:tc>
          <w:tcPr>
            <w:tcW w:w="6368"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依据投标人所投货物的性能、参数等综合评判，</w:t>
            </w:r>
            <w:proofErr w:type="gramStart"/>
            <w:r>
              <w:rPr>
                <w:rFonts w:ascii="SimSun" w:hAnsi="SimSun" w:cs="SimSun" w:hint="eastAsia"/>
                <w:kern w:val="0"/>
                <w:sz w:val="24"/>
              </w:rPr>
              <w:t>优计</w:t>
            </w:r>
            <w:proofErr w:type="gramEnd"/>
            <w:r>
              <w:rPr>
                <w:rFonts w:ascii="SimSun" w:hAnsi="SimSun" w:cs="SimSun" w:hint="eastAsia"/>
                <w:kern w:val="0"/>
                <w:sz w:val="24"/>
              </w:rPr>
              <w:t>10-15</w:t>
            </w:r>
            <w:r>
              <w:rPr>
                <w:rFonts w:ascii="SimSun" w:hAnsi="SimSun" w:cs="SimSun" w:hint="eastAsia"/>
                <w:kern w:val="0"/>
                <w:sz w:val="24"/>
              </w:rPr>
              <w:t>分；良计</w:t>
            </w:r>
            <w:r>
              <w:rPr>
                <w:rFonts w:ascii="SimSun" w:hAnsi="SimSun" w:cs="SimSun" w:hint="eastAsia"/>
                <w:kern w:val="0"/>
                <w:sz w:val="24"/>
              </w:rPr>
              <w:t>4-9</w:t>
            </w:r>
            <w:r>
              <w:rPr>
                <w:rFonts w:ascii="SimSun" w:hAnsi="SimSun" w:cs="SimSun" w:hint="eastAsia"/>
                <w:kern w:val="0"/>
                <w:sz w:val="24"/>
              </w:rPr>
              <w:t>分；一般计</w:t>
            </w:r>
            <w:r>
              <w:rPr>
                <w:rFonts w:ascii="SimSun" w:hAnsi="SimSun" w:cs="SimSun" w:hint="eastAsia"/>
                <w:kern w:val="0"/>
                <w:sz w:val="24"/>
              </w:rPr>
              <w:t>0-3</w:t>
            </w:r>
            <w:r>
              <w:rPr>
                <w:rFonts w:ascii="SimSun" w:hAnsi="SimSun" w:cs="SimSun" w:hint="eastAsia"/>
                <w:kern w:val="0"/>
                <w:sz w:val="24"/>
              </w:rPr>
              <w:t>分，</w:t>
            </w:r>
            <w:r>
              <w:rPr>
                <w:rFonts w:ascii="SimSun" w:hAnsi="SimSun" w:cs="SimSun" w:hint="eastAsia"/>
                <w:color w:val="00B0F0"/>
                <w:kern w:val="0"/>
                <w:sz w:val="24"/>
              </w:rPr>
              <w:t>带</w:t>
            </w:r>
            <w:r>
              <w:rPr>
                <w:rFonts w:ascii="SimSun" w:hAnsi="SimSun" w:cs="SimSun" w:hint="eastAsia"/>
                <w:sz w:val="24"/>
              </w:rPr>
              <w:t>★</w:t>
            </w:r>
            <w:r>
              <w:rPr>
                <w:rFonts w:ascii="SimSun" w:hAnsi="SimSun" w:cs="SimSun" w:hint="eastAsia"/>
                <w:color w:val="00B0F0"/>
                <w:kern w:val="0"/>
                <w:sz w:val="24"/>
              </w:rPr>
              <w:t>号参数</w:t>
            </w:r>
            <w:r>
              <w:rPr>
                <w:rFonts w:ascii="SimSun" w:hAnsi="SimSun" w:cs="SimSun" w:hint="eastAsia"/>
                <w:color w:val="00B0F0"/>
                <w:kern w:val="0"/>
                <w:sz w:val="24"/>
              </w:rPr>
              <w:t>2</w:t>
            </w:r>
            <w:r>
              <w:rPr>
                <w:rFonts w:ascii="SimSun" w:hAnsi="SimSun" w:cs="SimSun" w:hint="eastAsia"/>
                <w:color w:val="00B0F0"/>
                <w:kern w:val="0"/>
                <w:sz w:val="24"/>
              </w:rPr>
              <w:t>条不满足，计</w:t>
            </w:r>
            <w:r>
              <w:rPr>
                <w:rFonts w:ascii="SimSun" w:hAnsi="SimSun" w:cs="SimSun" w:hint="eastAsia"/>
                <w:color w:val="00B0F0"/>
                <w:kern w:val="0"/>
                <w:sz w:val="24"/>
              </w:rPr>
              <w:t>0</w:t>
            </w:r>
            <w:r>
              <w:rPr>
                <w:rFonts w:ascii="SimSun" w:hAnsi="SimSun" w:cs="SimSun" w:hint="eastAsia"/>
                <w:color w:val="00B0F0"/>
                <w:kern w:val="0"/>
                <w:sz w:val="24"/>
              </w:rPr>
              <w:t>分，不带</w:t>
            </w:r>
            <w:r>
              <w:rPr>
                <w:rFonts w:ascii="SimSun" w:hAnsi="SimSun" w:cs="SimSun" w:hint="eastAsia"/>
                <w:sz w:val="24"/>
              </w:rPr>
              <w:t>★</w:t>
            </w:r>
            <w:r>
              <w:rPr>
                <w:rFonts w:ascii="SimSun" w:hAnsi="SimSun" w:cs="SimSun" w:hint="eastAsia"/>
                <w:color w:val="00B0F0"/>
                <w:kern w:val="0"/>
                <w:sz w:val="24"/>
              </w:rPr>
              <w:t>号参数</w:t>
            </w:r>
            <w:r>
              <w:rPr>
                <w:rFonts w:ascii="SimSun" w:hAnsi="SimSun" w:cs="SimSun" w:hint="eastAsia"/>
                <w:color w:val="00B0F0"/>
                <w:kern w:val="0"/>
                <w:sz w:val="24"/>
              </w:rPr>
              <w:t>5</w:t>
            </w:r>
            <w:r>
              <w:rPr>
                <w:rFonts w:ascii="SimSun" w:hAnsi="SimSun" w:cs="SimSun" w:hint="eastAsia"/>
                <w:color w:val="00B0F0"/>
                <w:kern w:val="0"/>
                <w:sz w:val="24"/>
              </w:rPr>
              <w:t>条不满足计</w:t>
            </w:r>
            <w:r>
              <w:rPr>
                <w:rFonts w:ascii="SimSun" w:hAnsi="SimSun" w:cs="SimSun" w:hint="eastAsia"/>
                <w:color w:val="00B0F0"/>
                <w:kern w:val="0"/>
                <w:sz w:val="24"/>
              </w:rPr>
              <w:t>0</w:t>
            </w:r>
            <w:r>
              <w:rPr>
                <w:rFonts w:ascii="SimSun" w:hAnsi="SimSun" w:cs="SimSun" w:hint="eastAsia"/>
                <w:color w:val="00B0F0"/>
                <w:kern w:val="0"/>
                <w:sz w:val="24"/>
              </w:rPr>
              <w:t>分。</w:t>
            </w:r>
          </w:p>
        </w:tc>
      </w:tr>
      <w:tr w:rsidR="00737807">
        <w:trPr>
          <w:cantSplit/>
          <w:trHeight w:val="559"/>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10</w:t>
            </w:r>
          </w:p>
        </w:tc>
        <w:tc>
          <w:tcPr>
            <w:tcW w:w="6368" w:type="dxa"/>
            <w:tcBorders>
              <w:bottom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投标产品质量和市场影响：评委根据设备原产地、市场占有率、信用度，产品质量的了解，对投标产品的综合评价进行降序排列。</w:t>
            </w:r>
            <w:proofErr w:type="gramStart"/>
            <w:r>
              <w:rPr>
                <w:rFonts w:ascii="SimSun" w:hAnsi="SimSun" w:cs="SimSun" w:hint="eastAsia"/>
                <w:kern w:val="0"/>
                <w:sz w:val="24"/>
              </w:rPr>
              <w:t>优计</w:t>
            </w:r>
            <w:proofErr w:type="gramEnd"/>
            <w:r>
              <w:rPr>
                <w:rFonts w:ascii="SimSun" w:hAnsi="SimSun" w:cs="SimSun" w:hint="eastAsia"/>
                <w:kern w:val="0"/>
                <w:sz w:val="24"/>
              </w:rPr>
              <w:t>7-10</w:t>
            </w:r>
            <w:r>
              <w:rPr>
                <w:rFonts w:ascii="SimSun" w:hAnsi="SimSun" w:cs="SimSun" w:hint="eastAsia"/>
                <w:kern w:val="0"/>
                <w:sz w:val="24"/>
              </w:rPr>
              <w:t>分；良计</w:t>
            </w:r>
            <w:r>
              <w:rPr>
                <w:rFonts w:ascii="SimSun" w:hAnsi="SimSun" w:cs="SimSun" w:hint="eastAsia"/>
                <w:kern w:val="0"/>
                <w:sz w:val="24"/>
              </w:rPr>
              <w:t>3-6</w:t>
            </w:r>
            <w:r>
              <w:rPr>
                <w:rFonts w:ascii="SimSun" w:hAnsi="SimSun" w:cs="SimSun" w:hint="eastAsia"/>
                <w:kern w:val="0"/>
                <w:sz w:val="24"/>
              </w:rPr>
              <w:t>分；一般计</w:t>
            </w:r>
            <w:r>
              <w:rPr>
                <w:rFonts w:ascii="SimSun" w:hAnsi="SimSun" w:cs="SimSun" w:hint="eastAsia"/>
                <w:kern w:val="0"/>
                <w:sz w:val="24"/>
              </w:rPr>
              <w:t>0-2</w:t>
            </w:r>
            <w:r>
              <w:rPr>
                <w:rFonts w:ascii="SimSun" w:hAnsi="SimSun" w:cs="SimSun" w:hint="eastAsia"/>
                <w:kern w:val="0"/>
                <w:sz w:val="24"/>
              </w:rPr>
              <w:t>分。</w:t>
            </w:r>
          </w:p>
        </w:tc>
      </w:tr>
      <w:tr w:rsidR="00737807">
        <w:trPr>
          <w:cantSplit/>
          <w:trHeight w:val="559"/>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10</w:t>
            </w:r>
          </w:p>
        </w:tc>
        <w:tc>
          <w:tcPr>
            <w:tcW w:w="6368" w:type="dxa"/>
            <w:tcBorders>
              <w:bottom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kern w:val="0"/>
                <w:sz w:val="24"/>
              </w:rPr>
              <w:t>根据投标人组织实施方案的科学性、合理性、规范性、针对性和可操作性进行评分，</w:t>
            </w:r>
            <w:proofErr w:type="gramStart"/>
            <w:r>
              <w:rPr>
                <w:rFonts w:ascii="SimSun" w:hAnsi="SimSun" w:cs="SimSun" w:hint="eastAsia"/>
                <w:kern w:val="0"/>
                <w:sz w:val="24"/>
              </w:rPr>
              <w:t>优计</w:t>
            </w:r>
            <w:proofErr w:type="gramEnd"/>
            <w:r>
              <w:rPr>
                <w:rFonts w:ascii="SimSun" w:hAnsi="SimSun" w:cs="SimSun" w:hint="eastAsia"/>
                <w:kern w:val="0"/>
                <w:sz w:val="24"/>
              </w:rPr>
              <w:t>7-10</w:t>
            </w:r>
            <w:r>
              <w:rPr>
                <w:rFonts w:ascii="SimSun" w:hAnsi="SimSun" w:cs="SimSun" w:hint="eastAsia"/>
                <w:kern w:val="0"/>
                <w:sz w:val="24"/>
              </w:rPr>
              <w:t>分；良计</w:t>
            </w:r>
            <w:r>
              <w:rPr>
                <w:rFonts w:ascii="SimSun" w:hAnsi="SimSun" w:cs="SimSun" w:hint="eastAsia"/>
                <w:kern w:val="0"/>
                <w:sz w:val="24"/>
              </w:rPr>
              <w:t>3-6</w:t>
            </w:r>
            <w:r>
              <w:rPr>
                <w:rFonts w:ascii="SimSun" w:hAnsi="SimSun" w:cs="SimSun" w:hint="eastAsia"/>
                <w:kern w:val="0"/>
                <w:sz w:val="24"/>
              </w:rPr>
              <w:t>分；一般计</w:t>
            </w:r>
            <w:r>
              <w:rPr>
                <w:rFonts w:ascii="SimSun" w:hAnsi="SimSun" w:cs="SimSun" w:hint="eastAsia"/>
                <w:kern w:val="0"/>
                <w:sz w:val="24"/>
              </w:rPr>
              <w:t>0-2</w:t>
            </w:r>
            <w:r>
              <w:rPr>
                <w:rFonts w:ascii="SimSun" w:hAnsi="SimSun" w:cs="SimSun" w:hint="eastAsia"/>
                <w:kern w:val="0"/>
                <w:sz w:val="24"/>
              </w:rPr>
              <w:t>分。</w:t>
            </w:r>
          </w:p>
        </w:tc>
      </w:tr>
      <w:tr w:rsidR="00737807">
        <w:trPr>
          <w:cantSplit/>
          <w:trHeight w:val="559"/>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5</w:t>
            </w:r>
          </w:p>
        </w:tc>
        <w:tc>
          <w:tcPr>
            <w:tcW w:w="6368"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依据投标人的运行维护、培训等评判。</w:t>
            </w:r>
            <w:proofErr w:type="gramStart"/>
            <w:r>
              <w:rPr>
                <w:rFonts w:ascii="SimSun" w:hAnsi="SimSun" w:cs="SimSun" w:hint="eastAsia"/>
                <w:kern w:val="0"/>
                <w:sz w:val="24"/>
              </w:rPr>
              <w:t>优计</w:t>
            </w:r>
            <w:proofErr w:type="gramEnd"/>
            <w:r>
              <w:rPr>
                <w:rFonts w:ascii="SimSun" w:hAnsi="SimSun" w:cs="SimSun" w:hint="eastAsia"/>
                <w:kern w:val="0"/>
                <w:sz w:val="24"/>
              </w:rPr>
              <w:t>4-5</w:t>
            </w:r>
            <w:r>
              <w:rPr>
                <w:rFonts w:ascii="SimSun" w:hAnsi="SimSun" w:cs="SimSun" w:hint="eastAsia"/>
                <w:kern w:val="0"/>
                <w:sz w:val="24"/>
              </w:rPr>
              <w:t>分；良计</w:t>
            </w:r>
            <w:r>
              <w:rPr>
                <w:rFonts w:ascii="SimSun" w:hAnsi="SimSun" w:cs="SimSun" w:hint="eastAsia"/>
                <w:kern w:val="0"/>
                <w:sz w:val="24"/>
              </w:rPr>
              <w:t>2-3</w:t>
            </w:r>
            <w:r>
              <w:rPr>
                <w:rFonts w:ascii="SimSun" w:hAnsi="SimSun" w:cs="SimSun" w:hint="eastAsia"/>
                <w:kern w:val="0"/>
                <w:sz w:val="24"/>
              </w:rPr>
              <w:t>分；一般计</w:t>
            </w:r>
            <w:r>
              <w:rPr>
                <w:rFonts w:ascii="SimSun" w:hAnsi="SimSun" w:cs="SimSun" w:hint="eastAsia"/>
                <w:kern w:val="0"/>
                <w:sz w:val="24"/>
              </w:rPr>
              <w:t>0-1</w:t>
            </w:r>
            <w:r>
              <w:rPr>
                <w:rFonts w:ascii="SimSun" w:hAnsi="SimSun" w:cs="SimSun" w:hint="eastAsia"/>
                <w:kern w:val="0"/>
                <w:sz w:val="24"/>
              </w:rPr>
              <w:t>分。</w:t>
            </w:r>
          </w:p>
        </w:tc>
      </w:tr>
      <w:tr w:rsidR="00737807">
        <w:trPr>
          <w:cantSplit/>
          <w:trHeight w:val="559"/>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7</w:t>
            </w:r>
          </w:p>
        </w:tc>
        <w:tc>
          <w:tcPr>
            <w:tcW w:w="6368" w:type="dxa"/>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依据投标人实施方案体现的对项目的认识和理解、设备选型及实施的思路、项目完成</w:t>
            </w:r>
            <w:r>
              <w:rPr>
                <w:rFonts w:ascii="SimSun" w:hAnsi="SimSun" w:cs="SimSun" w:hint="eastAsia"/>
                <w:sz w:val="24"/>
              </w:rPr>
              <w:t>最终达到的效果等进行综合评判，</w:t>
            </w:r>
            <w:proofErr w:type="gramStart"/>
            <w:r>
              <w:rPr>
                <w:rFonts w:ascii="SimSun" w:hAnsi="SimSun" w:cs="SimSun" w:hint="eastAsia"/>
                <w:kern w:val="0"/>
                <w:sz w:val="24"/>
              </w:rPr>
              <w:t>优计</w:t>
            </w:r>
            <w:proofErr w:type="gramEnd"/>
            <w:r>
              <w:rPr>
                <w:rFonts w:ascii="SimSun" w:hAnsi="SimSun" w:cs="SimSun" w:hint="eastAsia"/>
                <w:kern w:val="0"/>
                <w:sz w:val="24"/>
              </w:rPr>
              <w:t>4-7</w:t>
            </w:r>
            <w:r>
              <w:rPr>
                <w:rFonts w:ascii="SimSun" w:hAnsi="SimSun" w:cs="SimSun" w:hint="eastAsia"/>
                <w:kern w:val="0"/>
                <w:sz w:val="24"/>
              </w:rPr>
              <w:t>分；良计</w:t>
            </w:r>
            <w:r>
              <w:rPr>
                <w:rFonts w:ascii="SimSun" w:hAnsi="SimSun" w:cs="SimSun" w:hint="eastAsia"/>
                <w:kern w:val="0"/>
                <w:sz w:val="24"/>
              </w:rPr>
              <w:t>2-3</w:t>
            </w:r>
            <w:r>
              <w:rPr>
                <w:rFonts w:ascii="SimSun" w:hAnsi="SimSun" w:cs="SimSun" w:hint="eastAsia"/>
                <w:kern w:val="0"/>
                <w:sz w:val="24"/>
              </w:rPr>
              <w:t>分；一般计</w:t>
            </w:r>
            <w:r>
              <w:rPr>
                <w:rFonts w:ascii="SimSun" w:hAnsi="SimSun" w:cs="SimSun" w:hint="eastAsia"/>
                <w:kern w:val="0"/>
                <w:sz w:val="24"/>
              </w:rPr>
              <w:t>0-1</w:t>
            </w:r>
            <w:r>
              <w:rPr>
                <w:rFonts w:ascii="SimSun" w:hAnsi="SimSun" w:cs="SimSun" w:hint="eastAsia"/>
                <w:kern w:val="0"/>
                <w:sz w:val="24"/>
              </w:rPr>
              <w:t>分</w:t>
            </w:r>
          </w:p>
        </w:tc>
      </w:tr>
      <w:tr w:rsidR="00737807">
        <w:trPr>
          <w:cantSplit/>
          <w:trHeight w:val="559"/>
          <w:jc w:val="center"/>
        </w:trPr>
        <w:tc>
          <w:tcPr>
            <w:tcW w:w="3126" w:type="dxa"/>
            <w:gridSpan w:val="3"/>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position w:val="-1"/>
              </w:rPr>
              <w:t>技术得分</w:t>
            </w:r>
          </w:p>
        </w:tc>
        <w:tc>
          <w:tcPr>
            <w:tcW w:w="6368" w:type="dxa"/>
            <w:tcBorders>
              <w:bottom w:val="single" w:sz="4" w:space="0" w:color="auto"/>
            </w:tcBorders>
            <w:vAlign w:val="center"/>
          </w:tcPr>
          <w:p w:rsidR="00737807" w:rsidRDefault="00737807">
            <w:pPr>
              <w:shd w:val="clear" w:color="auto" w:fill="FFFFFF"/>
              <w:spacing w:line="400" w:lineRule="exact"/>
              <w:rPr>
                <w:rFonts w:ascii="SimSun" w:hAnsi="SimSun" w:cs="SimSun"/>
                <w:kern w:val="0"/>
                <w:sz w:val="24"/>
              </w:rPr>
            </w:pPr>
          </w:p>
        </w:tc>
      </w:tr>
    </w:tbl>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737807">
      <w:pPr>
        <w:spacing w:line="400" w:lineRule="exact"/>
        <w:rPr>
          <w:rFonts w:ascii="SimSun" w:hAnsi="SimSun" w:cs="SimSun"/>
          <w:sz w:val="24"/>
        </w:rPr>
      </w:pP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178"/>
        <w:gridCol w:w="851"/>
        <w:gridCol w:w="5741"/>
      </w:tblGrid>
      <w:tr w:rsidR="00737807">
        <w:trPr>
          <w:cantSplit/>
          <w:trHeight w:val="449"/>
          <w:jc w:val="center"/>
        </w:trPr>
        <w:tc>
          <w:tcPr>
            <w:tcW w:w="1097" w:type="dxa"/>
            <w:tcBorders>
              <w:bottom w:val="single" w:sz="4" w:space="0" w:color="auto"/>
            </w:tcBorders>
            <w:vAlign w:val="center"/>
          </w:tcPr>
          <w:p w:rsidR="00737807" w:rsidRDefault="000504DF">
            <w:pPr>
              <w:shd w:val="clear" w:color="auto" w:fill="FFFFFF"/>
              <w:tabs>
                <w:tab w:val="left" w:pos="749"/>
                <w:tab w:val="left" w:pos="3346"/>
                <w:tab w:val="left" w:pos="3873"/>
                <w:tab w:val="left" w:pos="9611"/>
              </w:tabs>
              <w:spacing w:line="400" w:lineRule="exact"/>
              <w:jc w:val="center"/>
              <w:rPr>
                <w:rFonts w:ascii="SimSun" w:hAnsi="SimSun" w:cs="SimSun"/>
                <w:b/>
                <w:sz w:val="24"/>
              </w:rPr>
            </w:pPr>
            <w:r>
              <w:rPr>
                <w:rFonts w:ascii="SimSun" w:hAnsi="SimSun" w:cs="SimSun" w:hint="eastAsia"/>
                <w:b/>
                <w:sz w:val="24"/>
              </w:rPr>
              <w:t>项目</w:t>
            </w:r>
          </w:p>
        </w:tc>
        <w:tc>
          <w:tcPr>
            <w:tcW w:w="1178" w:type="dxa"/>
            <w:tcBorders>
              <w:bottom w:val="single" w:sz="4" w:space="0" w:color="auto"/>
            </w:tcBorders>
          </w:tcPr>
          <w:p w:rsidR="00737807" w:rsidRDefault="000504DF">
            <w:pPr>
              <w:shd w:val="clear" w:color="auto" w:fill="FFFFFF"/>
              <w:tabs>
                <w:tab w:val="left" w:pos="761"/>
                <w:tab w:val="left" w:pos="1662"/>
                <w:tab w:val="left" w:pos="3363"/>
                <w:tab w:val="left" w:pos="3887"/>
                <w:tab w:val="left" w:pos="9649"/>
              </w:tabs>
              <w:spacing w:line="400" w:lineRule="exact"/>
              <w:jc w:val="center"/>
              <w:rPr>
                <w:rFonts w:ascii="SimSun" w:hAnsi="SimSun" w:cs="SimSun"/>
                <w:b/>
                <w:sz w:val="24"/>
              </w:rPr>
            </w:pPr>
            <w:r>
              <w:rPr>
                <w:rFonts w:ascii="SimSun" w:hAnsi="SimSun" w:cs="SimSun" w:hint="eastAsia"/>
                <w:b/>
                <w:sz w:val="24"/>
              </w:rPr>
              <w:t>评审因素</w:t>
            </w:r>
          </w:p>
        </w:tc>
        <w:tc>
          <w:tcPr>
            <w:tcW w:w="851" w:type="dxa"/>
            <w:tcBorders>
              <w:bottom w:val="single" w:sz="4" w:space="0" w:color="auto"/>
            </w:tcBorders>
            <w:vAlign w:val="center"/>
          </w:tcPr>
          <w:p w:rsidR="00737807" w:rsidRDefault="000504DF">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b/>
                <w:sz w:val="24"/>
              </w:rPr>
            </w:pPr>
            <w:r>
              <w:rPr>
                <w:rFonts w:ascii="SimSun" w:hAnsi="SimSun" w:cs="SimSun" w:hint="eastAsia"/>
                <w:b/>
                <w:sz w:val="24"/>
              </w:rPr>
              <w:t>标准分</w:t>
            </w:r>
          </w:p>
        </w:tc>
        <w:tc>
          <w:tcPr>
            <w:tcW w:w="5741" w:type="dxa"/>
            <w:tcBorders>
              <w:bottom w:val="single" w:sz="4" w:space="0" w:color="auto"/>
            </w:tcBorders>
            <w:vAlign w:val="center"/>
          </w:tcPr>
          <w:p w:rsidR="00737807" w:rsidRDefault="000504DF">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b/>
                <w:sz w:val="24"/>
              </w:rPr>
            </w:pPr>
            <w:r>
              <w:rPr>
                <w:rFonts w:ascii="SimSun" w:hAnsi="SimSun" w:cs="SimSun" w:hint="eastAsia"/>
                <w:b/>
                <w:sz w:val="24"/>
              </w:rPr>
              <w:t>评审内容</w:t>
            </w:r>
          </w:p>
        </w:tc>
      </w:tr>
      <w:tr w:rsidR="00737807">
        <w:trPr>
          <w:cantSplit/>
          <w:trHeight w:val="559"/>
          <w:jc w:val="center"/>
        </w:trPr>
        <w:tc>
          <w:tcPr>
            <w:tcW w:w="1097" w:type="dxa"/>
            <w:vMerge w:val="restart"/>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rPr>
              <w:t>商务标</w:t>
            </w:r>
            <w:r>
              <w:rPr>
                <w:rFonts w:ascii="SimSun" w:hAnsi="SimSun" w:cs="SimSun" w:hint="eastAsia"/>
                <w:color w:val="auto"/>
              </w:rPr>
              <w:t>20</w:t>
            </w:r>
            <w:r>
              <w:rPr>
                <w:rFonts w:ascii="SimSun" w:hAnsi="SimSun" w:cs="SimSun" w:hint="eastAsia"/>
                <w:color w:val="auto"/>
              </w:rPr>
              <w:t>分</w:t>
            </w:r>
          </w:p>
        </w:tc>
        <w:tc>
          <w:tcPr>
            <w:tcW w:w="1178" w:type="dxa"/>
            <w:vMerge w:val="restart"/>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售后及服务</w:t>
            </w: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4</w:t>
            </w:r>
          </w:p>
        </w:tc>
        <w:tc>
          <w:tcPr>
            <w:tcW w:w="5741" w:type="dxa"/>
            <w:tcBorders>
              <w:bottom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kern w:val="0"/>
                <w:sz w:val="24"/>
              </w:rPr>
              <w:t>依据投标人提供的售后服务网络，售后服务方案等综合评判。</w:t>
            </w:r>
          </w:p>
        </w:tc>
      </w:tr>
      <w:tr w:rsidR="00737807">
        <w:trPr>
          <w:cantSplit/>
          <w:trHeight w:val="425"/>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5</w:t>
            </w:r>
          </w:p>
        </w:tc>
        <w:tc>
          <w:tcPr>
            <w:tcW w:w="5741"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依据投标人提供的售后维护、履约能力证明材料等评判。</w:t>
            </w:r>
          </w:p>
        </w:tc>
      </w:tr>
      <w:tr w:rsidR="00737807">
        <w:trPr>
          <w:cantSplit/>
          <w:trHeight w:val="425"/>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rPr>
            </w:pPr>
          </w:p>
        </w:tc>
        <w:tc>
          <w:tcPr>
            <w:tcW w:w="1178" w:type="dxa"/>
            <w:vMerge w:val="restart"/>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财务状况</w:t>
            </w: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1</w:t>
            </w:r>
          </w:p>
        </w:tc>
        <w:tc>
          <w:tcPr>
            <w:tcW w:w="5741"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依据投标人</w:t>
            </w:r>
            <w:r>
              <w:rPr>
                <w:rFonts w:ascii="SimSun" w:hAnsi="SimSun" w:cs="SimSun" w:hint="eastAsia"/>
                <w:kern w:val="0"/>
                <w:sz w:val="24"/>
              </w:rPr>
              <w:t>2020</w:t>
            </w:r>
            <w:r>
              <w:rPr>
                <w:rFonts w:ascii="SimSun" w:hAnsi="SimSun" w:cs="SimSun" w:hint="eastAsia"/>
                <w:kern w:val="0"/>
                <w:sz w:val="24"/>
              </w:rPr>
              <w:t>年财务报表综合实力综合评判。</w:t>
            </w:r>
          </w:p>
        </w:tc>
      </w:tr>
      <w:tr w:rsidR="00737807">
        <w:trPr>
          <w:cantSplit/>
          <w:trHeight w:val="425"/>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1</w:t>
            </w:r>
          </w:p>
        </w:tc>
        <w:tc>
          <w:tcPr>
            <w:tcW w:w="5741"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提供近三个月依法缴纳社会保障资金证明文件。</w:t>
            </w:r>
          </w:p>
        </w:tc>
      </w:tr>
      <w:tr w:rsidR="00737807">
        <w:trPr>
          <w:cantSplit/>
          <w:trHeight w:val="425"/>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rPr>
            </w:pPr>
          </w:p>
        </w:tc>
        <w:tc>
          <w:tcPr>
            <w:tcW w:w="1178"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kern w:val="2"/>
              </w:rPr>
            </w:pP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1</w:t>
            </w:r>
          </w:p>
        </w:tc>
        <w:tc>
          <w:tcPr>
            <w:tcW w:w="5741" w:type="dxa"/>
            <w:tcBorders>
              <w:bottom w:val="single" w:sz="4" w:space="0" w:color="auto"/>
            </w:tcBorders>
            <w:vAlign w:val="center"/>
          </w:tcPr>
          <w:p w:rsidR="00737807" w:rsidRDefault="000504DF">
            <w:pPr>
              <w:shd w:val="clear" w:color="auto" w:fill="FFFFFF"/>
              <w:spacing w:line="400" w:lineRule="exact"/>
              <w:rPr>
                <w:rFonts w:ascii="SimSun" w:hAnsi="SimSun" w:cs="SimSun"/>
                <w:kern w:val="0"/>
                <w:sz w:val="24"/>
              </w:rPr>
            </w:pPr>
            <w:r>
              <w:rPr>
                <w:rFonts w:ascii="SimSun" w:hAnsi="SimSun" w:cs="SimSun" w:hint="eastAsia"/>
                <w:kern w:val="0"/>
                <w:sz w:val="24"/>
              </w:rPr>
              <w:t>提供银行资信证明或近三个月的依法纳税证明文件。</w:t>
            </w:r>
          </w:p>
        </w:tc>
      </w:tr>
      <w:tr w:rsidR="00737807">
        <w:trPr>
          <w:cantSplit/>
          <w:trHeight w:val="683"/>
          <w:jc w:val="center"/>
        </w:trPr>
        <w:tc>
          <w:tcPr>
            <w:tcW w:w="1097" w:type="dxa"/>
            <w:vMerge/>
            <w:vAlign w:val="center"/>
          </w:tcPr>
          <w:p w:rsidR="00737807" w:rsidRDefault="00737807">
            <w:pPr>
              <w:pStyle w:val="DefaultText"/>
              <w:shd w:val="clear" w:color="auto" w:fill="FFFFFF"/>
              <w:snapToGrid w:val="0"/>
              <w:spacing w:line="400" w:lineRule="exact"/>
              <w:jc w:val="center"/>
              <w:rPr>
                <w:rFonts w:ascii="SimSun" w:hAnsi="SimSun" w:cs="SimSun"/>
                <w:color w:val="auto"/>
              </w:rPr>
            </w:pPr>
          </w:p>
        </w:tc>
        <w:tc>
          <w:tcPr>
            <w:tcW w:w="1178" w:type="dxa"/>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经营业绩</w:t>
            </w:r>
          </w:p>
        </w:tc>
        <w:tc>
          <w:tcPr>
            <w:tcW w:w="851" w:type="dxa"/>
            <w:tcBorders>
              <w:bottom w:val="single" w:sz="4" w:space="0" w:color="auto"/>
            </w:tcBorders>
            <w:vAlign w:val="center"/>
          </w:tcPr>
          <w:p w:rsidR="00737807" w:rsidRDefault="000504DF">
            <w:pPr>
              <w:pStyle w:val="DefaultText"/>
              <w:shd w:val="clear" w:color="auto" w:fill="FFFFFF"/>
              <w:snapToGrid w:val="0"/>
              <w:spacing w:line="400" w:lineRule="exact"/>
              <w:jc w:val="center"/>
              <w:rPr>
                <w:rFonts w:ascii="SimSun" w:hAnsi="SimSun" w:cs="SimSun"/>
                <w:color w:val="auto"/>
                <w:kern w:val="2"/>
              </w:rPr>
            </w:pPr>
            <w:r>
              <w:rPr>
                <w:rFonts w:ascii="SimSun" w:hAnsi="SimSun" w:cs="SimSun" w:hint="eastAsia"/>
                <w:color w:val="auto"/>
                <w:kern w:val="2"/>
              </w:rPr>
              <w:t>6</w:t>
            </w:r>
          </w:p>
        </w:tc>
        <w:tc>
          <w:tcPr>
            <w:tcW w:w="5741" w:type="dxa"/>
            <w:tcBorders>
              <w:bottom w:val="single" w:sz="4" w:space="0" w:color="auto"/>
            </w:tcBorders>
            <w:vAlign w:val="center"/>
          </w:tcPr>
          <w:p w:rsidR="00737807" w:rsidRDefault="000504DF">
            <w:pPr>
              <w:shd w:val="clear" w:color="auto" w:fill="FFFFFF"/>
              <w:spacing w:line="400" w:lineRule="exact"/>
              <w:rPr>
                <w:rFonts w:ascii="SimSun" w:hAnsi="SimSun" w:cs="SimSun"/>
                <w:sz w:val="24"/>
              </w:rPr>
            </w:pPr>
            <w:r>
              <w:rPr>
                <w:rFonts w:ascii="SimSun" w:hAnsi="SimSun" w:cs="SimSun" w:hint="eastAsia"/>
                <w:sz w:val="24"/>
              </w:rPr>
              <w:t>投标人须提供</w:t>
            </w:r>
            <w:r>
              <w:rPr>
                <w:rFonts w:ascii="SimSun" w:hAnsi="SimSun" w:cs="SimSun" w:hint="eastAsia"/>
                <w:sz w:val="24"/>
              </w:rPr>
              <w:t>2018</w:t>
            </w:r>
            <w:r>
              <w:rPr>
                <w:rFonts w:ascii="SimSun" w:hAnsi="SimSun" w:cs="SimSun" w:hint="eastAsia"/>
                <w:sz w:val="24"/>
              </w:rPr>
              <w:t>年</w:t>
            </w:r>
            <w:r>
              <w:rPr>
                <w:rFonts w:ascii="SimSun" w:hAnsi="SimSun" w:cs="SimSun" w:hint="eastAsia"/>
                <w:sz w:val="24"/>
              </w:rPr>
              <w:t>1</w:t>
            </w:r>
            <w:r>
              <w:rPr>
                <w:rFonts w:ascii="SimSun" w:hAnsi="SimSun" w:cs="SimSun" w:hint="eastAsia"/>
                <w:sz w:val="24"/>
              </w:rPr>
              <w:t>月以来类似业绩。投标人每提供一个合同得</w:t>
            </w:r>
            <w:r>
              <w:rPr>
                <w:rFonts w:ascii="SimSun" w:hAnsi="SimSun" w:cs="SimSun" w:hint="eastAsia"/>
                <w:sz w:val="24"/>
              </w:rPr>
              <w:t>2</w:t>
            </w:r>
            <w:r>
              <w:rPr>
                <w:rFonts w:ascii="SimSun" w:hAnsi="SimSun" w:cs="SimSun" w:hint="eastAsia"/>
                <w:sz w:val="24"/>
              </w:rPr>
              <w:t>分（</w:t>
            </w:r>
            <w:r>
              <w:rPr>
                <w:rFonts w:ascii="SimSun" w:hAnsi="SimSun" w:cs="SimSun" w:hint="eastAsia"/>
                <w:sz w:val="24"/>
                <w:lang w:val="zh-CN"/>
              </w:rPr>
              <w:t>合同复印件加盖投标人公章）</w:t>
            </w:r>
            <w:r>
              <w:rPr>
                <w:rFonts w:ascii="SimSun" w:hAnsi="SimSun" w:cs="SimSun" w:hint="eastAsia"/>
                <w:sz w:val="24"/>
              </w:rPr>
              <w:t>。</w:t>
            </w:r>
          </w:p>
        </w:tc>
      </w:tr>
      <w:tr w:rsidR="00737807">
        <w:trPr>
          <w:cantSplit/>
          <w:trHeight w:val="1187"/>
          <w:jc w:val="center"/>
        </w:trPr>
        <w:tc>
          <w:tcPr>
            <w:tcW w:w="1097" w:type="dxa"/>
            <w:vMerge/>
            <w:vAlign w:val="center"/>
          </w:tcPr>
          <w:p w:rsidR="00737807" w:rsidRDefault="00737807">
            <w:pPr>
              <w:shd w:val="clear" w:color="auto" w:fill="FFFFFF"/>
              <w:tabs>
                <w:tab w:val="left" w:pos="761"/>
                <w:tab w:val="left" w:pos="1662"/>
                <w:tab w:val="left" w:pos="3363"/>
                <w:tab w:val="left" w:pos="3887"/>
                <w:tab w:val="left" w:pos="9649"/>
              </w:tabs>
              <w:spacing w:line="400" w:lineRule="exact"/>
              <w:jc w:val="center"/>
              <w:rPr>
                <w:rFonts w:ascii="SimSun" w:hAnsi="SimSun" w:cs="SimSun"/>
                <w:sz w:val="24"/>
              </w:rPr>
            </w:pPr>
          </w:p>
        </w:tc>
        <w:tc>
          <w:tcPr>
            <w:tcW w:w="1178" w:type="dxa"/>
            <w:vAlign w:val="center"/>
          </w:tcPr>
          <w:p w:rsidR="00737807" w:rsidRDefault="00737807">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sz w:val="24"/>
              </w:rPr>
            </w:pPr>
          </w:p>
          <w:p w:rsidR="00737807" w:rsidRDefault="000504DF">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sz w:val="24"/>
              </w:rPr>
            </w:pPr>
            <w:r>
              <w:rPr>
                <w:rFonts w:ascii="SimSun" w:hAnsi="SimSun" w:cs="SimSun" w:hint="eastAsia"/>
                <w:sz w:val="24"/>
              </w:rPr>
              <w:t>对采购文件响应情况</w:t>
            </w:r>
          </w:p>
        </w:tc>
        <w:tc>
          <w:tcPr>
            <w:tcW w:w="851" w:type="dxa"/>
            <w:vAlign w:val="center"/>
          </w:tcPr>
          <w:p w:rsidR="00737807" w:rsidRDefault="000504DF">
            <w:pPr>
              <w:shd w:val="clear" w:color="auto" w:fill="FFFFFF"/>
              <w:tabs>
                <w:tab w:val="left" w:pos="761"/>
                <w:tab w:val="left" w:pos="1662"/>
                <w:tab w:val="left" w:pos="3363"/>
                <w:tab w:val="left" w:pos="3887"/>
                <w:tab w:val="left" w:pos="9649"/>
              </w:tabs>
              <w:spacing w:line="400" w:lineRule="exact"/>
              <w:ind w:left="43"/>
              <w:jc w:val="center"/>
              <w:rPr>
                <w:rFonts w:ascii="SimSun" w:hAnsi="SimSun" w:cs="SimSun"/>
                <w:sz w:val="24"/>
              </w:rPr>
            </w:pPr>
            <w:r>
              <w:rPr>
                <w:rFonts w:ascii="SimSun" w:hAnsi="SimSun" w:cs="SimSun" w:hint="eastAsia"/>
                <w:sz w:val="24"/>
              </w:rPr>
              <w:t>2</w:t>
            </w:r>
          </w:p>
        </w:tc>
        <w:tc>
          <w:tcPr>
            <w:tcW w:w="5741" w:type="dxa"/>
            <w:vAlign w:val="center"/>
          </w:tcPr>
          <w:p w:rsidR="00737807" w:rsidRDefault="000504DF">
            <w:pPr>
              <w:shd w:val="clear" w:color="auto" w:fill="FFFFFF"/>
              <w:spacing w:line="400" w:lineRule="exact"/>
              <w:rPr>
                <w:rFonts w:ascii="SimSun" w:hAnsi="SimSun" w:cs="SimSun"/>
                <w:sz w:val="24"/>
              </w:rPr>
            </w:pPr>
            <w:r>
              <w:rPr>
                <w:rFonts w:ascii="SimSun" w:hAnsi="SimSun" w:cs="SimSun" w:hint="eastAsia"/>
                <w:kern w:val="0"/>
                <w:sz w:val="24"/>
              </w:rPr>
              <w:t>根据投标文件内容和编制等对采购文件的响应程度，在</w:t>
            </w:r>
            <w:r>
              <w:rPr>
                <w:rFonts w:ascii="SimSun" w:hAnsi="SimSun" w:cs="SimSun" w:hint="eastAsia"/>
                <w:kern w:val="0"/>
                <w:sz w:val="24"/>
              </w:rPr>
              <w:t>0-2</w:t>
            </w:r>
            <w:r>
              <w:rPr>
                <w:rFonts w:ascii="SimSun" w:hAnsi="SimSun" w:cs="SimSun" w:hint="eastAsia"/>
                <w:kern w:val="0"/>
                <w:sz w:val="24"/>
              </w:rPr>
              <w:t>之间赋分。</w:t>
            </w:r>
          </w:p>
        </w:tc>
      </w:tr>
      <w:tr w:rsidR="00737807">
        <w:trPr>
          <w:cantSplit/>
          <w:trHeight w:val="1187"/>
          <w:jc w:val="center"/>
        </w:trPr>
        <w:tc>
          <w:tcPr>
            <w:tcW w:w="1097" w:type="dxa"/>
            <w:vMerge/>
            <w:vAlign w:val="center"/>
          </w:tcPr>
          <w:p w:rsidR="00737807" w:rsidRDefault="00737807">
            <w:pPr>
              <w:shd w:val="clear" w:color="auto" w:fill="FFFFFF"/>
              <w:tabs>
                <w:tab w:val="left" w:pos="761"/>
                <w:tab w:val="left" w:pos="1662"/>
                <w:tab w:val="left" w:pos="3363"/>
                <w:tab w:val="left" w:pos="3887"/>
                <w:tab w:val="left" w:pos="9649"/>
              </w:tabs>
              <w:spacing w:line="400" w:lineRule="exact"/>
              <w:jc w:val="center"/>
              <w:rPr>
                <w:rFonts w:ascii="SimSun" w:hAnsi="SimSun" w:cs="SimSun"/>
                <w:sz w:val="24"/>
              </w:rPr>
            </w:pPr>
          </w:p>
        </w:tc>
        <w:tc>
          <w:tcPr>
            <w:tcW w:w="1178" w:type="dxa"/>
            <w:vAlign w:val="center"/>
          </w:tcPr>
          <w:p w:rsidR="00737807" w:rsidRDefault="000504DF">
            <w:pPr>
              <w:shd w:val="clear" w:color="auto" w:fill="FFFFFF"/>
              <w:tabs>
                <w:tab w:val="left" w:pos="761"/>
                <w:tab w:val="left" w:pos="1662"/>
                <w:tab w:val="left" w:pos="3363"/>
                <w:tab w:val="left" w:pos="3887"/>
                <w:tab w:val="left" w:pos="9649"/>
              </w:tabs>
              <w:spacing w:line="400" w:lineRule="exact"/>
              <w:jc w:val="center"/>
              <w:rPr>
                <w:rFonts w:ascii="SimSun" w:hAnsi="SimSun" w:cs="SimSun"/>
                <w:position w:val="-1"/>
                <w:sz w:val="24"/>
              </w:rPr>
            </w:pPr>
            <w:r>
              <w:rPr>
                <w:rFonts w:ascii="SimSun" w:hAnsi="SimSun" w:cs="SimSun" w:hint="eastAsia"/>
                <w:position w:val="-1"/>
                <w:sz w:val="24"/>
              </w:rPr>
              <w:t>商务得分</w:t>
            </w:r>
          </w:p>
        </w:tc>
        <w:tc>
          <w:tcPr>
            <w:tcW w:w="6592" w:type="dxa"/>
            <w:gridSpan w:val="2"/>
            <w:vAlign w:val="center"/>
          </w:tcPr>
          <w:p w:rsidR="00737807" w:rsidRDefault="00737807">
            <w:pPr>
              <w:shd w:val="clear" w:color="auto" w:fill="FFFFFF"/>
              <w:spacing w:line="400" w:lineRule="exact"/>
              <w:rPr>
                <w:rFonts w:ascii="SimSun" w:hAnsi="SimSun" w:cs="SimSun"/>
                <w:sz w:val="24"/>
              </w:rPr>
            </w:pPr>
          </w:p>
        </w:tc>
      </w:tr>
    </w:tbl>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t>6</w:t>
      </w:r>
      <w:r>
        <w:rPr>
          <w:rFonts w:ascii="SimSun" w:hAnsi="SimSun" w:cs="SimSun" w:hint="eastAsia"/>
          <w:sz w:val="24"/>
        </w:rPr>
        <w:t>、评标过程的保密性</w:t>
      </w:r>
    </w:p>
    <w:p w:rsidR="00737807" w:rsidRDefault="000504DF">
      <w:pPr>
        <w:spacing w:line="400" w:lineRule="exact"/>
        <w:rPr>
          <w:rFonts w:ascii="SimSun" w:hAnsi="SimSun" w:cs="SimSun"/>
          <w:sz w:val="24"/>
        </w:rPr>
      </w:pPr>
      <w:r>
        <w:rPr>
          <w:rFonts w:ascii="SimSun" w:hAnsi="SimSun" w:cs="SimSun" w:hint="eastAsia"/>
          <w:sz w:val="24"/>
        </w:rPr>
        <w:t>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rsidR="00737807" w:rsidRDefault="000504DF">
      <w:pPr>
        <w:spacing w:line="400" w:lineRule="exact"/>
        <w:ind w:left="552" w:hangingChars="230" w:hanging="552"/>
        <w:rPr>
          <w:rFonts w:ascii="SimSun" w:hAnsi="SimSun" w:cs="SimSun"/>
          <w:sz w:val="24"/>
        </w:rPr>
      </w:pPr>
      <w:r>
        <w:rPr>
          <w:rFonts w:ascii="SimSun" w:hAnsi="SimSun" w:cs="SimSun" w:hint="eastAsia"/>
          <w:sz w:val="24"/>
        </w:rPr>
        <w:t>7</w:t>
      </w:r>
      <w:r>
        <w:rPr>
          <w:rFonts w:ascii="SimSun" w:hAnsi="SimSun" w:cs="SimSun" w:hint="eastAsia"/>
          <w:sz w:val="24"/>
        </w:rPr>
        <w:t>、投标商在评标过程中，所进行的力图影响评标结果的不符合《招投标法》、《政府采购法》及本次招标中有关规定的活动，将被取消其成交资格。</w:t>
      </w:r>
    </w:p>
    <w:p w:rsidR="00737807" w:rsidRDefault="000504DF">
      <w:pPr>
        <w:adjustRightInd w:val="0"/>
        <w:snapToGrid w:val="0"/>
        <w:spacing w:line="400" w:lineRule="exact"/>
        <w:rPr>
          <w:rFonts w:ascii="SimSun" w:hAnsi="SimSun" w:cs="SimSun"/>
          <w:bCs/>
          <w:sz w:val="24"/>
        </w:rPr>
      </w:pPr>
      <w:r>
        <w:rPr>
          <w:rFonts w:ascii="SimSun" w:hAnsi="SimSun" w:cs="SimSun" w:hint="eastAsia"/>
          <w:b/>
          <w:bCs/>
          <w:sz w:val="24"/>
        </w:rPr>
        <w:t>22</w:t>
      </w:r>
      <w:r>
        <w:rPr>
          <w:rFonts w:ascii="SimSun" w:hAnsi="SimSun" w:cs="SimSun" w:hint="eastAsia"/>
          <w:b/>
          <w:bCs/>
          <w:sz w:val="24"/>
        </w:rPr>
        <w:t>澄清有关问题</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22.1 </w:t>
      </w:r>
      <w:r>
        <w:rPr>
          <w:rFonts w:ascii="SimSun" w:hAnsi="SimSun" w:cs="SimSun" w:hint="eastAsia"/>
          <w:sz w:val="24"/>
        </w:rPr>
        <w:t>对投标文件中含义不明确、同类问题表述不一致或者有明显文字和计算错误的内容，评标委员会将以书面形式通知投标人做出必要的澄清、说明，但不得超出投标文件的范围或对投标文件做实质性的修改（计算错误修正除外）。评标委员会不接受投标人主动提出的澄清、说明。</w:t>
      </w:r>
    </w:p>
    <w:p w:rsidR="00737807" w:rsidRDefault="000504DF">
      <w:pPr>
        <w:tabs>
          <w:tab w:val="left" w:pos="0"/>
        </w:tabs>
        <w:adjustRightInd w:val="0"/>
        <w:snapToGrid w:val="0"/>
        <w:spacing w:line="400" w:lineRule="exact"/>
        <w:ind w:firstLineChars="200" w:firstLine="480"/>
        <w:rPr>
          <w:rFonts w:ascii="SimSun" w:hAnsi="SimSun" w:cs="SimSun"/>
          <w:bCs/>
          <w:sz w:val="24"/>
        </w:rPr>
      </w:pPr>
      <w:r>
        <w:rPr>
          <w:rFonts w:ascii="SimSun" w:hAnsi="SimSun" w:cs="SimSun" w:hint="eastAsia"/>
          <w:sz w:val="24"/>
        </w:rPr>
        <w:t>22.2</w:t>
      </w:r>
      <w:r>
        <w:rPr>
          <w:rFonts w:ascii="SimSun" w:hAnsi="SimSun" w:cs="SimSun" w:hint="eastAsia"/>
          <w:sz w:val="24"/>
        </w:rPr>
        <w:t>投标人不得对下列内容</w:t>
      </w:r>
      <w:r>
        <w:rPr>
          <w:rFonts w:ascii="SimSun" w:hAnsi="SimSun" w:cs="SimSun" w:hint="eastAsia"/>
          <w:bCs/>
          <w:sz w:val="24"/>
        </w:rPr>
        <w:t>其进行澄清或补充：</w:t>
      </w:r>
    </w:p>
    <w:p w:rsidR="00737807" w:rsidRDefault="000504DF">
      <w:pPr>
        <w:tabs>
          <w:tab w:val="left" w:pos="0"/>
        </w:tabs>
        <w:adjustRightInd w:val="0"/>
        <w:snapToGrid w:val="0"/>
        <w:spacing w:line="400" w:lineRule="exact"/>
        <w:ind w:firstLineChars="200" w:firstLine="480"/>
        <w:rPr>
          <w:rFonts w:ascii="SimSun" w:hAnsi="SimSun" w:cs="SimSun"/>
          <w:bCs/>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）开标时，</w:t>
      </w:r>
      <w:r>
        <w:rPr>
          <w:rFonts w:ascii="SimSun" w:hAnsi="SimSun" w:cs="SimSun" w:hint="eastAsia"/>
          <w:bCs/>
          <w:sz w:val="24"/>
        </w:rPr>
        <w:t>未宣读的投标价格、价格折扣和</w:t>
      </w:r>
      <w:r>
        <w:rPr>
          <w:rFonts w:ascii="SimSun" w:hAnsi="SimSun" w:cs="SimSun" w:hint="eastAsia"/>
          <w:sz w:val="24"/>
        </w:rPr>
        <w:t>第一章“投标须知”第</w:t>
      </w:r>
      <w:r>
        <w:rPr>
          <w:rFonts w:ascii="SimSun" w:hAnsi="SimSun" w:cs="SimSun" w:hint="eastAsia"/>
          <w:sz w:val="24"/>
        </w:rPr>
        <w:t>16.3</w:t>
      </w:r>
      <w:r>
        <w:rPr>
          <w:rFonts w:ascii="SimSun" w:hAnsi="SimSun" w:cs="SimSun" w:hint="eastAsia"/>
          <w:kern w:val="0"/>
          <w:sz w:val="24"/>
          <w:lang w:val="zh-CN"/>
        </w:rPr>
        <w:t>款</w:t>
      </w:r>
      <w:r>
        <w:rPr>
          <w:rFonts w:ascii="SimSun" w:hAnsi="SimSun" w:cs="SimSun" w:hint="eastAsia"/>
          <w:bCs/>
          <w:sz w:val="24"/>
        </w:rPr>
        <w:t>允许提</w:t>
      </w:r>
      <w:r>
        <w:rPr>
          <w:rFonts w:ascii="SimSun" w:hAnsi="SimSun" w:cs="SimSun" w:hint="eastAsia"/>
          <w:sz w:val="24"/>
        </w:rPr>
        <w:t>交</w:t>
      </w:r>
      <w:r>
        <w:rPr>
          <w:rFonts w:ascii="SimSun" w:hAnsi="SimSun" w:cs="SimSun" w:hint="eastAsia"/>
          <w:bCs/>
          <w:sz w:val="24"/>
        </w:rPr>
        <w:t>的备选方案等实质性内容。</w:t>
      </w:r>
    </w:p>
    <w:p w:rsidR="00737807" w:rsidRDefault="000504DF">
      <w:pPr>
        <w:tabs>
          <w:tab w:val="left" w:pos="0"/>
        </w:tabs>
        <w:adjustRightInd w:val="0"/>
        <w:snapToGrid w:val="0"/>
        <w:spacing w:line="400" w:lineRule="exact"/>
        <w:ind w:firstLineChars="200" w:firstLine="480"/>
        <w:rPr>
          <w:rFonts w:ascii="SimSun" w:hAnsi="SimSun" w:cs="SimSun"/>
          <w:bCs/>
          <w:sz w:val="24"/>
        </w:rPr>
      </w:pPr>
      <w:r>
        <w:rPr>
          <w:rFonts w:ascii="SimSun" w:hAnsi="SimSun" w:cs="SimSun" w:hint="eastAsia"/>
          <w:sz w:val="24"/>
        </w:rPr>
        <w:lastRenderedPageBreak/>
        <w:t>（</w:t>
      </w:r>
      <w:r>
        <w:rPr>
          <w:rFonts w:ascii="SimSun" w:hAnsi="SimSun" w:cs="SimSun" w:hint="eastAsia"/>
          <w:sz w:val="24"/>
        </w:rPr>
        <w:t>2</w:t>
      </w:r>
      <w:r>
        <w:rPr>
          <w:rFonts w:ascii="SimSun" w:hAnsi="SimSun" w:cs="SimSun" w:hint="eastAsia"/>
          <w:sz w:val="24"/>
        </w:rPr>
        <w:t>）不满足第一章投标须知第</w:t>
      </w:r>
      <w:r>
        <w:rPr>
          <w:rFonts w:ascii="SimSun" w:hAnsi="SimSun" w:cs="SimSun" w:hint="eastAsia"/>
          <w:sz w:val="24"/>
        </w:rPr>
        <w:t>10.2</w:t>
      </w:r>
      <w:r>
        <w:rPr>
          <w:rFonts w:ascii="SimSun" w:hAnsi="SimSun" w:cs="SimSun" w:hint="eastAsia"/>
          <w:kern w:val="0"/>
          <w:sz w:val="24"/>
          <w:lang w:val="zh-CN"/>
        </w:rPr>
        <w:t>款</w:t>
      </w:r>
      <w:r>
        <w:rPr>
          <w:rFonts w:ascii="SimSun" w:hAnsi="SimSun" w:cs="SimSun" w:hint="eastAsia"/>
          <w:bCs/>
          <w:sz w:val="24"/>
        </w:rPr>
        <w:t>规定的</w:t>
      </w:r>
      <w:r>
        <w:rPr>
          <w:rFonts w:ascii="SimSun" w:hAnsi="SimSun" w:cs="SimSun" w:hint="eastAsia"/>
          <w:sz w:val="24"/>
        </w:rPr>
        <w:t>实质性要求的</w:t>
      </w:r>
      <w:r>
        <w:rPr>
          <w:rFonts w:ascii="SimSun" w:hAnsi="SimSun" w:cs="SimSun" w:hint="eastAsia"/>
          <w:bCs/>
          <w:sz w:val="24"/>
        </w:rPr>
        <w:t>投标文件内容</w:t>
      </w:r>
      <w:r>
        <w:rPr>
          <w:rFonts w:ascii="SimSun" w:hAnsi="SimSun" w:cs="SimSun" w:hint="eastAsia"/>
          <w:sz w:val="24"/>
        </w:rPr>
        <w:t>，</w:t>
      </w:r>
    </w:p>
    <w:p w:rsidR="00737807" w:rsidRDefault="000504DF">
      <w:pPr>
        <w:tabs>
          <w:tab w:val="left" w:pos="0"/>
        </w:tabs>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22.3 </w:t>
      </w:r>
      <w:r>
        <w:rPr>
          <w:rFonts w:ascii="SimSun" w:hAnsi="SimSun" w:cs="SimSun" w:hint="eastAsia"/>
          <w:sz w:val="24"/>
        </w:rPr>
        <w:t>计算错误将按以下方法修正：如果投标文件的大写金额和小写金额不一致的，以大写金额为准；总价金额与按单价汇总金额不一致的，以单价金额计算结果为准；单价金额小数点有明显错位的，应以总价为准，并修改单价；</w:t>
      </w:r>
      <w:proofErr w:type="gramStart"/>
      <w:r>
        <w:rPr>
          <w:rFonts w:ascii="SimSun" w:hAnsi="SimSun" w:cs="SimSun" w:hint="eastAsia"/>
          <w:sz w:val="24"/>
        </w:rPr>
        <w:t>若文字</w:t>
      </w:r>
      <w:proofErr w:type="gramEnd"/>
      <w:r>
        <w:rPr>
          <w:rFonts w:ascii="SimSun" w:hAnsi="SimSun" w:cs="SimSun" w:hint="eastAsia"/>
          <w:sz w:val="24"/>
        </w:rPr>
        <w:t>大写表示的数据与数字表示的有差别，则以文字大写表示的数据为准。若投标人拒绝接受上述修正，在评标时将其视为无效投标。</w:t>
      </w:r>
    </w:p>
    <w:p w:rsidR="00737807" w:rsidRDefault="000504DF">
      <w:pPr>
        <w:tabs>
          <w:tab w:val="left" w:pos="0"/>
        </w:tabs>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22.4 </w:t>
      </w:r>
      <w:r>
        <w:rPr>
          <w:rFonts w:ascii="SimSun" w:hAnsi="SimSun" w:cs="SimSun" w:hint="eastAsia"/>
          <w:sz w:val="24"/>
        </w:rPr>
        <w:t>投标人的澄清、说明或者补正应该采用书面</w:t>
      </w:r>
      <w:r>
        <w:rPr>
          <w:rFonts w:ascii="SimSun" w:hAnsi="SimSun" w:cs="SimSun" w:hint="eastAsia"/>
          <w:sz w:val="24"/>
        </w:rPr>
        <w:t>形式，由法定代表人或其授权的代理人签字，并按评标委员会的通知要求递交。</w:t>
      </w:r>
    </w:p>
    <w:p w:rsidR="00737807" w:rsidRDefault="000504DF">
      <w:pPr>
        <w:tabs>
          <w:tab w:val="left" w:pos="0"/>
        </w:tabs>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22.5 </w:t>
      </w:r>
      <w:r>
        <w:rPr>
          <w:rFonts w:ascii="SimSun" w:hAnsi="SimSun" w:cs="SimSun" w:hint="eastAsia"/>
          <w:sz w:val="24"/>
        </w:rPr>
        <w:t>有效的书面澄清材料，是投标文件的补充材料，成为投标文件的组成部分。</w:t>
      </w:r>
    </w:p>
    <w:p w:rsidR="00737807" w:rsidRDefault="000504DF">
      <w:pPr>
        <w:widowControl/>
        <w:adjustRightInd w:val="0"/>
        <w:snapToGrid w:val="0"/>
        <w:spacing w:line="400" w:lineRule="exact"/>
        <w:ind w:firstLineChars="200" w:firstLine="482"/>
        <w:jc w:val="left"/>
        <w:rPr>
          <w:rFonts w:ascii="SimSun" w:hAnsi="SimSun" w:cs="SimSun"/>
          <w:b/>
          <w:sz w:val="24"/>
        </w:rPr>
      </w:pPr>
      <w:r>
        <w:rPr>
          <w:rFonts w:ascii="SimSun" w:hAnsi="SimSun" w:cs="SimSun" w:hint="eastAsia"/>
          <w:b/>
          <w:sz w:val="24"/>
        </w:rPr>
        <w:t xml:space="preserve">23 </w:t>
      </w:r>
      <w:r>
        <w:rPr>
          <w:rFonts w:ascii="SimSun" w:hAnsi="SimSun" w:cs="SimSun" w:hint="eastAsia"/>
          <w:b/>
          <w:sz w:val="24"/>
        </w:rPr>
        <w:t>推荐成交候选人名单</w:t>
      </w:r>
    </w:p>
    <w:p w:rsidR="00737807" w:rsidRDefault="000504DF">
      <w:pPr>
        <w:tabs>
          <w:tab w:val="left" w:pos="0"/>
        </w:tabs>
        <w:adjustRightInd w:val="0"/>
        <w:snapToGrid w:val="0"/>
        <w:spacing w:line="400" w:lineRule="exact"/>
        <w:ind w:firstLineChars="200" w:firstLine="480"/>
        <w:rPr>
          <w:rFonts w:ascii="SimSun" w:hAnsi="SimSun" w:cs="SimSun"/>
          <w:bCs/>
          <w:sz w:val="24"/>
        </w:rPr>
      </w:pPr>
      <w:r>
        <w:rPr>
          <w:rFonts w:ascii="SimSun" w:hAnsi="SimSun" w:cs="SimSun" w:hint="eastAsia"/>
          <w:sz w:val="24"/>
        </w:rPr>
        <w:t>23.1</w:t>
      </w:r>
      <w:r>
        <w:rPr>
          <w:rFonts w:ascii="SimSun" w:hAnsi="SimSun" w:cs="SimSun" w:hint="eastAsia"/>
          <w:bCs/>
          <w:sz w:val="24"/>
        </w:rPr>
        <w:t>按评审后得分由高到低顺序排列。得分相同的，按投标报价由低到高顺序排列。得分且投标报价相同的，按技术指标优劣顺序排列。</w:t>
      </w:r>
    </w:p>
    <w:p w:rsidR="00737807" w:rsidRDefault="000504DF">
      <w:pPr>
        <w:tabs>
          <w:tab w:val="left" w:pos="0"/>
        </w:tabs>
        <w:adjustRightInd w:val="0"/>
        <w:snapToGrid w:val="0"/>
        <w:spacing w:line="400" w:lineRule="exact"/>
        <w:ind w:firstLineChars="200" w:firstLine="480"/>
        <w:rPr>
          <w:rFonts w:ascii="SimSun" w:hAnsi="SimSun" w:cs="SimSun"/>
          <w:b/>
          <w:sz w:val="24"/>
        </w:rPr>
      </w:pPr>
      <w:r>
        <w:rPr>
          <w:rFonts w:ascii="SimSun" w:hAnsi="SimSun" w:cs="SimSun" w:hint="eastAsia"/>
          <w:bCs/>
          <w:sz w:val="24"/>
        </w:rPr>
        <w:t>23.2</w:t>
      </w:r>
      <w:r>
        <w:rPr>
          <w:rFonts w:ascii="SimSun" w:hAnsi="SimSun" w:cs="SimSun" w:hint="eastAsia"/>
          <w:sz w:val="24"/>
        </w:rPr>
        <w:t>成交候选人数量为</w:t>
      </w:r>
      <w:r>
        <w:rPr>
          <w:rFonts w:ascii="SimSun" w:hAnsi="SimSun" w:cs="SimSun" w:hint="eastAsia"/>
          <w:sz w:val="24"/>
        </w:rPr>
        <w:t>1-3</w:t>
      </w:r>
      <w:r>
        <w:rPr>
          <w:rFonts w:ascii="SimSun" w:hAnsi="SimSun" w:cs="SimSun" w:hint="eastAsia"/>
          <w:sz w:val="24"/>
        </w:rPr>
        <w:t>名，本次招标采购推荐的成交候选人数量见</w:t>
      </w:r>
      <w:r>
        <w:rPr>
          <w:rFonts w:ascii="SimSun" w:hAnsi="SimSun" w:cs="SimSun" w:hint="eastAsia"/>
          <w:b/>
          <w:sz w:val="24"/>
        </w:rPr>
        <w:t>投标人须知前附表。</w:t>
      </w:r>
    </w:p>
    <w:p w:rsidR="00737807" w:rsidRDefault="000504DF">
      <w:pPr>
        <w:tabs>
          <w:tab w:val="left" w:pos="0"/>
        </w:tabs>
        <w:adjustRightInd w:val="0"/>
        <w:snapToGrid w:val="0"/>
        <w:spacing w:line="400" w:lineRule="exact"/>
        <w:rPr>
          <w:rFonts w:ascii="SimSun" w:hAnsi="SimSun" w:cs="SimSun"/>
          <w:b/>
          <w:sz w:val="24"/>
        </w:rPr>
      </w:pPr>
      <w:r>
        <w:rPr>
          <w:rFonts w:ascii="SimSun" w:hAnsi="SimSun" w:cs="SimSun" w:hint="eastAsia"/>
          <w:b/>
          <w:sz w:val="24"/>
        </w:rPr>
        <w:t xml:space="preserve">24 </w:t>
      </w:r>
      <w:r>
        <w:rPr>
          <w:rFonts w:ascii="SimSun" w:hAnsi="SimSun" w:cs="SimSun" w:hint="eastAsia"/>
          <w:b/>
          <w:sz w:val="24"/>
        </w:rPr>
        <w:t>编写评标报告</w:t>
      </w:r>
    </w:p>
    <w:p w:rsidR="00737807" w:rsidRDefault="000504DF">
      <w:pPr>
        <w:tabs>
          <w:tab w:val="left" w:pos="0"/>
        </w:tabs>
        <w:adjustRightInd w:val="0"/>
        <w:snapToGrid w:val="0"/>
        <w:spacing w:line="400" w:lineRule="exact"/>
        <w:ind w:firstLineChars="200" w:firstLine="480"/>
        <w:rPr>
          <w:rFonts w:ascii="SimSun" w:hAnsi="SimSun" w:cs="SimSun"/>
          <w:b/>
          <w:sz w:val="24"/>
        </w:rPr>
      </w:pPr>
      <w:r>
        <w:rPr>
          <w:rFonts w:ascii="SimSun" w:hAnsi="SimSun" w:cs="SimSun" w:hint="eastAsia"/>
          <w:sz w:val="24"/>
        </w:rPr>
        <w:t>24.1</w:t>
      </w:r>
      <w:r>
        <w:rPr>
          <w:rFonts w:ascii="SimSun" w:hAnsi="SimSun" w:cs="SimSun" w:hint="eastAsia"/>
          <w:sz w:val="24"/>
        </w:rPr>
        <w:t>评标委员会根据全体评标成员签字的原始评标记录和评标结果编写评标报告</w:t>
      </w:r>
    </w:p>
    <w:p w:rsidR="00737807" w:rsidRDefault="000504DF">
      <w:pPr>
        <w:tabs>
          <w:tab w:val="left" w:pos="0"/>
        </w:tabs>
        <w:adjustRightInd w:val="0"/>
        <w:snapToGrid w:val="0"/>
        <w:spacing w:line="400" w:lineRule="exact"/>
        <w:ind w:firstLineChars="200" w:firstLine="482"/>
        <w:rPr>
          <w:rFonts w:ascii="SimSun" w:hAnsi="SimSun" w:cs="SimSun"/>
          <w:b/>
          <w:sz w:val="24"/>
        </w:rPr>
      </w:pPr>
      <w:r>
        <w:rPr>
          <w:rFonts w:ascii="SimSun" w:hAnsi="SimSun" w:cs="SimSun" w:hint="eastAsia"/>
          <w:b/>
          <w:sz w:val="24"/>
        </w:rPr>
        <w:t>九、合同授予</w:t>
      </w:r>
    </w:p>
    <w:p w:rsidR="00737807" w:rsidRDefault="000504DF">
      <w:pPr>
        <w:tabs>
          <w:tab w:val="left" w:pos="8820"/>
          <w:tab w:val="left" w:pos="9345"/>
          <w:tab w:val="left" w:pos="9765"/>
        </w:tabs>
        <w:adjustRightInd w:val="0"/>
        <w:snapToGrid w:val="0"/>
        <w:spacing w:line="400" w:lineRule="exact"/>
        <w:rPr>
          <w:rFonts w:ascii="SimSun" w:hAnsi="SimSun" w:cs="SimSun"/>
          <w:b/>
          <w:bCs/>
          <w:sz w:val="24"/>
        </w:rPr>
      </w:pPr>
      <w:r>
        <w:rPr>
          <w:rFonts w:ascii="SimSun" w:hAnsi="SimSun" w:cs="SimSun" w:hint="eastAsia"/>
          <w:b/>
          <w:sz w:val="24"/>
        </w:rPr>
        <w:t>1.</w:t>
      </w:r>
      <w:r>
        <w:rPr>
          <w:rFonts w:ascii="SimSun" w:hAnsi="SimSun" w:cs="SimSun" w:hint="eastAsia"/>
          <w:b/>
          <w:bCs/>
          <w:sz w:val="24"/>
        </w:rPr>
        <w:t>定义</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1.1</w:t>
      </w:r>
      <w:r>
        <w:rPr>
          <w:rFonts w:ascii="SimSun" w:hAnsi="SimSun" w:cs="SimSun" w:hint="eastAsia"/>
          <w:sz w:val="24"/>
        </w:rPr>
        <w:t>合同当事人</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）采购人</w:t>
      </w:r>
      <w:r>
        <w:rPr>
          <w:rFonts w:ascii="SimSun" w:hAnsi="SimSun" w:cs="SimSun" w:hint="eastAsia"/>
          <w:sz w:val="24"/>
        </w:rPr>
        <w:t>(</w:t>
      </w:r>
      <w:r>
        <w:rPr>
          <w:rFonts w:ascii="SimSun" w:hAnsi="SimSun" w:cs="SimSun" w:hint="eastAsia"/>
          <w:sz w:val="24"/>
        </w:rPr>
        <w:t>以下称甲方</w:t>
      </w:r>
      <w:r>
        <w:rPr>
          <w:rFonts w:ascii="SimSun" w:hAnsi="SimSun" w:cs="SimSun" w:hint="eastAsia"/>
          <w:sz w:val="24"/>
        </w:rPr>
        <w:t>)</w:t>
      </w:r>
      <w:r>
        <w:rPr>
          <w:rFonts w:ascii="SimSun" w:hAnsi="SimSun" w:cs="SimSun" w:hint="eastAsia"/>
          <w:sz w:val="24"/>
        </w:rPr>
        <w:t>是指使用财政性资金，通过政府采购程序向供应商购买货物、服务的国家机关、事业单位、团体组织。本次采购的甲方名称、地址见</w:t>
      </w:r>
      <w:r>
        <w:rPr>
          <w:rFonts w:ascii="SimSun" w:hAnsi="SimSun" w:cs="SimSun" w:hint="eastAsia"/>
          <w:b/>
          <w:sz w:val="24"/>
        </w:rPr>
        <w:t>投标人须知前附表。</w:t>
      </w:r>
    </w:p>
    <w:p w:rsidR="00737807" w:rsidRDefault="000504DF">
      <w:pPr>
        <w:autoSpaceDE w:val="0"/>
        <w:autoSpaceDN w:val="0"/>
        <w:adjustRightInd w:val="0"/>
        <w:snapToGrid w:val="0"/>
        <w:spacing w:line="400" w:lineRule="exact"/>
        <w:ind w:firstLineChars="200" w:firstLine="480"/>
        <w:rPr>
          <w:rFonts w:ascii="SimSun" w:hAnsi="SimSun" w:cs="SimSun"/>
          <w:b/>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）供应商</w:t>
      </w:r>
      <w:r>
        <w:rPr>
          <w:rFonts w:ascii="SimSun" w:hAnsi="SimSun" w:cs="SimSun" w:hint="eastAsia"/>
          <w:sz w:val="24"/>
        </w:rPr>
        <w:t>(</w:t>
      </w:r>
      <w:r>
        <w:rPr>
          <w:rFonts w:ascii="SimSun" w:hAnsi="SimSun" w:cs="SimSun" w:hint="eastAsia"/>
          <w:sz w:val="24"/>
        </w:rPr>
        <w:t>以下称乙方</w:t>
      </w:r>
      <w:r>
        <w:rPr>
          <w:rFonts w:ascii="SimSun" w:hAnsi="SimSun" w:cs="SimSun" w:hint="eastAsia"/>
          <w:sz w:val="24"/>
        </w:rPr>
        <w:t>)</w:t>
      </w:r>
      <w:r>
        <w:rPr>
          <w:rFonts w:ascii="SimSun" w:hAnsi="SimSun" w:cs="SimSun" w:hint="eastAsia"/>
          <w:sz w:val="24"/>
        </w:rPr>
        <w:t>是指参加政府采购活动而取得成交或成交结果，并向采购人提供货物、服务的法人、其他组织或者自然人。</w:t>
      </w:r>
    </w:p>
    <w:p w:rsidR="00737807" w:rsidRDefault="000504DF">
      <w:pPr>
        <w:tabs>
          <w:tab w:val="left" w:pos="570"/>
          <w:tab w:val="left" w:pos="924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t>1.2</w:t>
      </w:r>
      <w:r>
        <w:rPr>
          <w:rFonts w:ascii="SimSun" w:hAnsi="SimSun" w:cs="SimSun" w:hint="eastAsia"/>
          <w:sz w:val="24"/>
        </w:rPr>
        <w:t>本合同下列术语应解释为：</w:t>
      </w:r>
    </w:p>
    <w:p w:rsidR="00737807" w:rsidRDefault="000504DF">
      <w:pPr>
        <w:tabs>
          <w:tab w:val="left" w:pos="570"/>
          <w:tab w:val="left" w:pos="924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）“合同”系指甲乙双方签署的、政府采购合同协议书中载明的甲乙双方所达成的协议，包括所有的附件、附录和上述文件所提到的构成合同的所有文件。</w:t>
      </w:r>
    </w:p>
    <w:p w:rsidR="00737807" w:rsidRDefault="000504DF">
      <w:pPr>
        <w:tabs>
          <w:tab w:val="left" w:pos="570"/>
          <w:tab w:val="left" w:pos="924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）“合同价”系指根据本合同规定乙方在正确地完全履行合同义务后甲方应支付给乙方的价款。</w:t>
      </w:r>
    </w:p>
    <w:p w:rsidR="00737807" w:rsidRDefault="000504DF">
      <w:pPr>
        <w:tabs>
          <w:tab w:val="left" w:pos="570"/>
          <w:tab w:val="left" w:pos="924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）“货物”系指乙方根据本合同规定须向甲方提供的各种形态和种类的物品，包括原材料、设备、产品</w:t>
      </w:r>
      <w:r>
        <w:rPr>
          <w:rFonts w:ascii="SimSun" w:hAnsi="SimSun" w:cs="SimSun" w:hint="eastAsia"/>
          <w:sz w:val="24"/>
        </w:rPr>
        <w:t>(</w:t>
      </w:r>
      <w:r>
        <w:rPr>
          <w:rFonts w:ascii="SimSun" w:hAnsi="SimSun" w:cs="SimSun" w:hint="eastAsia"/>
          <w:sz w:val="24"/>
        </w:rPr>
        <w:t>包括软件</w:t>
      </w:r>
      <w:r>
        <w:rPr>
          <w:rFonts w:ascii="SimSun" w:hAnsi="SimSun" w:cs="SimSun" w:hint="eastAsia"/>
          <w:sz w:val="24"/>
        </w:rPr>
        <w:t>)</w:t>
      </w:r>
      <w:r>
        <w:rPr>
          <w:rFonts w:ascii="SimSun" w:hAnsi="SimSun" w:cs="SimSun" w:hint="eastAsia"/>
          <w:sz w:val="24"/>
        </w:rPr>
        <w:t>及相关的其备品备件、工具、手册及其他技术资料和材料。</w:t>
      </w:r>
    </w:p>
    <w:p w:rsidR="00737807" w:rsidRDefault="000504DF">
      <w:pPr>
        <w:tabs>
          <w:tab w:val="left" w:pos="570"/>
          <w:tab w:val="left" w:pos="888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lastRenderedPageBreak/>
        <w:t>（</w:t>
      </w:r>
      <w:r>
        <w:rPr>
          <w:rFonts w:ascii="SimSun" w:hAnsi="SimSun" w:cs="SimSun" w:hint="eastAsia"/>
          <w:sz w:val="24"/>
        </w:rPr>
        <w:t>4</w:t>
      </w:r>
      <w:r>
        <w:rPr>
          <w:rFonts w:ascii="SimSun" w:hAnsi="SimSun" w:cs="SimSun" w:hint="eastAsia"/>
          <w:sz w:val="24"/>
        </w:rPr>
        <w:t>）“伴随服务”系指根据本合同规定乙方承担与供货有关的辅助服务，如运输、保</w:t>
      </w:r>
      <w:r>
        <w:rPr>
          <w:rFonts w:ascii="SimSun" w:hAnsi="SimSun" w:cs="SimSun" w:hint="eastAsia"/>
          <w:spacing w:val="2"/>
          <w:sz w:val="24"/>
        </w:rPr>
        <w:t>险以及其他的伴随服务，例如安装、调试、提供技术</w:t>
      </w:r>
      <w:r>
        <w:rPr>
          <w:rFonts w:ascii="SimSun" w:hAnsi="SimSun" w:cs="SimSun" w:hint="eastAsia"/>
          <w:sz w:val="24"/>
        </w:rPr>
        <w:t>协</w:t>
      </w:r>
      <w:r>
        <w:rPr>
          <w:rFonts w:ascii="SimSun" w:hAnsi="SimSun" w:cs="SimSun" w:hint="eastAsia"/>
          <w:spacing w:val="2"/>
          <w:sz w:val="24"/>
        </w:rPr>
        <w:t>助、培训和合同中规定</w:t>
      </w:r>
      <w:r>
        <w:rPr>
          <w:rFonts w:ascii="SimSun" w:hAnsi="SimSun" w:cs="SimSun" w:hint="eastAsia"/>
          <w:sz w:val="24"/>
        </w:rPr>
        <w:t>乙方应承担的其他义务。</w:t>
      </w:r>
    </w:p>
    <w:p w:rsidR="00737807" w:rsidRDefault="000504DF">
      <w:pPr>
        <w:tabs>
          <w:tab w:val="left" w:pos="570"/>
          <w:tab w:val="left" w:pos="924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）“合同条款”系指本合同条款。</w:t>
      </w:r>
    </w:p>
    <w:p w:rsidR="00737807" w:rsidRDefault="000504DF">
      <w:pPr>
        <w:tabs>
          <w:tab w:val="left" w:pos="570"/>
          <w:tab w:val="left" w:pos="9240"/>
          <w:tab w:val="left" w:pos="9555"/>
        </w:tabs>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6</w:t>
      </w:r>
      <w:r>
        <w:rPr>
          <w:rFonts w:ascii="SimSun" w:hAnsi="SimSun" w:cs="SimSun" w:hint="eastAsia"/>
          <w:sz w:val="24"/>
        </w:rPr>
        <w:t>）“项目现场”系指本合同项下货物安装、运行的现场，其名称在</w:t>
      </w:r>
      <w:r>
        <w:rPr>
          <w:rFonts w:ascii="SimSun" w:hAnsi="SimSun" w:cs="SimSun" w:hint="eastAsia"/>
          <w:b/>
          <w:sz w:val="24"/>
        </w:rPr>
        <w:t>投标人须知前附表</w:t>
      </w:r>
      <w:r>
        <w:rPr>
          <w:rFonts w:ascii="SimSun" w:hAnsi="SimSun" w:cs="SimSun" w:hint="eastAsia"/>
          <w:sz w:val="24"/>
        </w:rPr>
        <w:t>指明。</w:t>
      </w:r>
    </w:p>
    <w:p w:rsidR="00737807" w:rsidRDefault="000504DF">
      <w:pPr>
        <w:autoSpaceDE w:val="0"/>
        <w:autoSpaceDN w:val="0"/>
        <w:adjustRightInd w:val="0"/>
        <w:snapToGrid w:val="0"/>
        <w:spacing w:line="400" w:lineRule="exact"/>
        <w:rPr>
          <w:rFonts w:ascii="SimSun" w:hAnsi="SimSun" w:cs="SimSun"/>
          <w:b/>
          <w:sz w:val="24"/>
        </w:rPr>
      </w:pPr>
      <w:r>
        <w:rPr>
          <w:rFonts w:ascii="SimSun" w:hAnsi="SimSun" w:cs="SimSun" w:hint="eastAsia"/>
          <w:b/>
          <w:sz w:val="24"/>
        </w:rPr>
        <w:t>2.</w:t>
      </w:r>
      <w:r>
        <w:rPr>
          <w:rFonts w:ascii="SimSun" w:hAnsi="SimSun" w:cs="SimSun" w:hint="eastAsia"/>
          <w:b/>
          <w:sz w:val="24"/>
        </w:rPr>
        <w:t>合同的适用范围</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2.1 </w:t>
      </w:r>
      <w:r>
        <w:rPr>
          <w:rFonts w:ascii="SimSun" w:hAnsi="SimSun" w:cs="SimSun" w:hint="eastAsia"/>
          <w:sz w:val="24"/>
        </w:rPr>
        <w:t>本合同条款适用于没有被本合同其他部分的条款所取代的范围。</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2.2 </w:t>
      </w:r>
      <w:r>
        <w:rPr>
          <w:rFonts w:ascii="SimSun" w:hAnsi="SimSun" w:cs="SimSun" w:hint="eastAsia"/>
          <w:sz w:val="24"/>
        </w:rPr>
        <w:t>合同内容根据招标文件、投标文件而确定。</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3.</w:t>
      </w:r>
      <w:r>
        <w:rPr>
          <w:rFonts w:ascii="SimSun" w:hAnsi="SimSun" w:cs="SimSun" w:hint="eastAsia"/>
          <w:b/>
          <w:sz w:val="24"/>
        </w:rPr>
        <w:t>合同标的及金额</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3.1 </w:t>
      </w:r>
      <w:r>
        <w:rPr>
          <w:rFonts w:ascii="SimSun" w:hAnsi="SimSun" w:cs="SimSun" w:hint="eastAsia"/>
          <w:sz w:val="24"/>
        </w:rPr>
        <w:t>合同标的及金额应与成交或成交结果一致。</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4.</w:t>
      </w:r>
      <w:r>
        <w:rPr>
          <w:rFonts w:ascii="SimSun" w:hAnsi="SimSun" w:cs="SimSun" w:hint="eastAsia"/>
          <w:b/>
          <w:sz w:val="24"/>
        </w:rPr>
        <w:t>合同价款</w:t>
      </w:r>
    </w:p>
    <w:p w:rsidR="00737807" w:rsidRDefault="000504DF">
      <w:pPr>
        <w:adjustRightInd w:val="0"/>
        <w:snapToGrid w:val="0"/>
        <w:spacing w:line="400" w:lineRule="exact"/>
        <w:ind w:firstLine="560"/>
        <w:rPr>
          <w:rFonts w:ascii="SimSun" w:hAnsi="SimSun" w:cs="SimSun"/>
          <w:b/>
          <w:bCs/>
          <w:i/>
          <w:iCs/>
          <w:sz w:val="24"/>
        </w:rPr>
      </w:pPr>
      <w:r>
        <w:rPr>
          <w:rFonts w:ascii="SimSun" w:hAnsi="SimSun" w:cs="SimSun" w:hint="eastAsia"/>
          <w:sz w:val="24"/>
        </w:rPr>
        <w:t>4.1</w:t>
      </w:r>
      <w:r>
        <w:rPr>
          <w:rFonts w:ascii="SimSun" w:hAnsi="SimSun" w:cs="SimSun" w:hint="eastAsia"/>
          <w:sz w:val="24"/>
        </w:rPr>
        <w:t>具体合同价款见本合同第</w:t>
      </w:r>
      <w:r>
        <w:rPr>
          <w:rFonts w:ascii="SimSun" w:hAnsi="SimSun" w:cs="SimSun" w:hint="eastAsia"/>
          <w:sz w:val="24"/>
        </w:rPr>
        <w:t>3.1</w:t>
      </w:r>
      <w:r>
        <w:rPr>
          <w:rFonts w:ascii="SimSun" w:hAnsi="SimSun" w:cs="SimSun" w:hint="eastAsia"/>
          <w:sz w:val="24"/>
        </w:rPr>
        <w:t>条。乙方为履行本合同而发生的所有费用均应包含在合同价款中</w:t>
      </w:r>
      <w:r>
        <w:rPr>
          <w:rFonts w:ascii="SimSun" w:hAnsi="SimSun" w:cs="SimSun" w:hint="eastAsia"/>
          <w:b/>
          <w:sz w:val="24"/>
        </w:rPr>
        <w:t>(</w:t>
      </w:r>
      <w:r>
        <w:rPr>
          <w:rFonts w:ascii="SimSun" w:hAnsi="SimSun" w:cs="SimSun" w:hint="eastAsia"/>
          <w:b/>
          <w:sz w:val="24"/>
        </w:rPr>
        <w:t>固定总价合同</w:t>
      </w:r>
      <w:r>
        <w:rPr>
          <w:rFonts w:ascii="SimSun" w:hAnsi="SimSun" w:cs="SimSun" w:hint="eastAsia"/>
          <w:b/>
          <w:sz w:val="24"/>
        </w:rPr>
        <w:t>)</w:t>
      </w:r>
      <w:r>
        <w:rPr>
          <w:rFonts w:ascii="SimSun" w:hAnsi="SimSun" w:cs="SimSun" w:hint="eastAsia"/>
          <w:sz w:val="24"/>
        </w:rPr>
        <w:t>，甲方不再另行支付其他任何费用。</w:t>
      </w:r>
    </w:p>
    <w:p w:rsidR="00737807" w:rsidRDefault="000504DF">
      <w:pPr>
        <w:adjustRightInd w:val="0"/>
        <w:snapToGrid w:val="0"/>
        <w:spacing w:line="400" w:lineRule="exact"/>
        <w:rPr>
          <w:rFonts w:ascii="SimSun" w:hAnsi="SimSun" w:cs="SimSun"/>
          <w:b/>
          <w:sz w:val="24"/>
        </w:rPr>
      </w:pPr>
      <w:r>
        <w:rPr>
          <w:rFonts w:ascii="SimSun" w:hAnsi="SimSun" w:cs="SimSun" w:hint="eastAsia"/>
          <w:b/>
          <w:sz w:val="24"/>
        </w:rPr>
        <w:t>5.</w:t>
      </w:r>
      <w:r>
        <w:rPr>
          <w:rFonts w:ascii="SimSun" w:hAnsi="SimSun" w:cs="SimSun" w:hint="eastAsia"/>
          <w:b/>
          <w:sz w:val="24"/>
        </w:rPr>
        <w:t>履行合同的时间、地点和方式</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5.1 </w:t>
      </w:r>
      <w:r>
        <w:rPr>
          <w:rFonts w:ascii="SimSun" w:hAnsi="SimSun" w:cs="SimSun" w:hint="eastAsia"/>
          <w:sz w:val="24"/>
        </w:rPr>
        <w:t>乙方应当在甲方确定的时间、指定</w:t>
      </w:r>
      <w:r>
        <w:rPr>
          <w:rFonts w:ascii="SimSun" w:hAnsi="SimSun" w:cs="SimSun" w:hint="eastAsia"/>
          <w:sz w:val="24"/>
        </w:rPr>
        <w:t>的地点履行合同，具体的交货时间、地点和方式见</w:t>
      </w:r>
      <w:r>
        <w:rPr>
          <w:rFonts w:ascii="SimSun" w:hAnsi="SimSun" w:cs="SimSun" w:hint="eastAsia"/>
          <w:b/>
          <w:sz w:val="24"/>
        </w:rPr>
        <w:t>投标人须知前附表</w:t>
      </w:r>
      <w:r>
        <w:rPr>
          <w:rFonts w:ascii="SimSun" w:hAnsi="SimSun" w:cs="SimSun" w:hint="eastAsia"/>
          <w:sz w:val="24"/>
        </w:rPr>
        <w:t>。</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5.2 </w:t>
      </w:r>
      <w:r>
        <w:rPr>
          <w:rFonts w:ascii="SimSun" w:hAnsi="SimSun" w:cs="SimSun" w:hint="eastAsia"/>
          <w:sz w:val="24"/>
        </w:rPr>
        <w:t>乙方提供服务的应当在甲方指定的地点完成服务项目。</w:t>
      </w:r>
    </w:p>
    <w:p w:rsidR="00737807" w:rsidRDefault="000504DF">
      <w:pPr>
        <w:adjustRightInd w:val="0"/>
        <w:snapToGrid w:val="0"/>
        <w:spacing w:line="400" w:lineRule="exact"/>
        <w:rPr>
          <w:rFonts w:ascii="SimSun" w:hAnsi="SimSun" w:cs="SimSun"/>
          <w:b/>
          <w:bCs/>
          <w:sz w:val="24"/>
        </w:rPr>
      </w:pPr>
      <w:r>
        <w:rPr>
          <w:rFonts w:ascii="SimSun" w:hAnsi="SimSun" w:cs="SimSun" w:hint="eastAsia"/>
          <w:b/>
          <w:bCs/>
          <w:sz w:val="24"/>
        </w:rPr>
        <w:t>6.</w:t>
      </w:r>
      <w:r>
        <w:rPr>
          <w:rFonts w:ascii="SimSun" w:hAnsi="SimSun" w:cs="SimSun" w:hint="eastAsia"/>
          <w:b/>
          <w:sz w:val="24"/>
        </w:rPr>
        <w:t>货物的验收</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6.1 </w:t>
      </w:r>
      <w:r>
        <w:rPr>
          <w:rFonts w:ascii="SimSun" w:hAnsi="SimSun" w:cs="SimSun" w:hint="eastAsia"/>
          <w:sz w:val="24"/>
        </w:rPr>
        <w:t>甲方在收到乙方交付的货物后应当及时组织验收。</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6.2 </w:t>
      </w:r>
      <w:r>
        <w:rPr>
          <w:rFonts w:ascii="SimSun" w:hAnsi="SimSun" w:cs="SimSun" w:hint="eastAsia"/>
          <w:sz w:val="24"/>
        </w:rPr>
        <w:t>货物的表面瑕疵，甲方应在验收时当面提出；对质量问题有异议的应在安装调试后十个工作日内提出。</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6.3 </w:t>
      </w:r>
      <w:r>
        <w:rPr>
          <w:rFonts w:ascii="SimSun" w:hAnsi="SimSun" w:cs="SimSun" w:hint="eastAsia"/>
          <w:sz w:val="24"/>
        </w:rPr>
        <w:t>在验收过程中发现数量不足或有质量、技术等问题，乙方应负责按照甲方的要求采取补足、更换或退货等处理措施，并承担由此发生的一切费用和损失。</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6.4 </w:t>
      </w:r>
      <w:r>
        <w:rPr>
          <w:rFonts w:ascii="SimSun" w:hAnsi="SimSun" w:cs="SimSun" w:hint="eastAsia"/>
          <w:sz w:val="24"/>
        </w:rPr>
        <w:t>甲方在乙方按合同规定交货或安装、调试后，无正当理由而拖延接收、验收或</w:t>
      </w:r>
      <w:r>
        <w:rPr>
          <w:rFonts w:ascii="SimSun" w:hAnsi="SimSun" w:cs="SimSun" w:hint="eastAsia"/>
          <w:sz w:val="24"/>
        </w:rPr>
        <w:t>拒绝接收、验收的，应承担因此给乙方造成的直接损失。</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6.5 </w:t>
      </w:r>
      <w:r>
        <w:rPr>
          <w:rFonts w:ascii="SimSun" w:hAnsi="SimSun" w:cs="SimSun" w:hint="eastAsia"/>
          <w:sz w:val="24"/>
        </w:rPr>
        <w:t>甲方对货物进行检查验收合格后，应当收取发票并在《交货验收单》上签署验收意见及加盖单位印章。</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6.6 </w:t>
      </w:r>
      <w:r>
        <w:rPr>
          <w:rFonts w:ascii="SimSun" w:hAnsi="SimSun" w:cs="SimSun" w:hint="eastAsia"/>
          <w:sz w:val="24"/>
        </w:rPr>
        <w:t>大型或者复杂的货物采购项目，甲方可以邀请国家认可的质量检测机构参加验收工作，并由其出具验收报告单。</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6.7 </w:t>
      </w:r>
      <w:r>
        <w:rPr>
          <w:rFonts w:ascii="SimSun" w:hAnsi="SimSun" w:cs="SimSun" w:hint="eastAsia"/>
          <w:sz w:val="24"/>
        </w:rPr>
        <w:t>乙方提供的进口产品，乙方应出示中华人民共和国进出口商品检验部门出具的检验证书（招标文件第三章“采购需求”另有约定的除外）。</w:t>
      </w:r>
    </w:p>
    <w:p w:rsidR="00737807" w:rsidRDefault="000504DF">
      <w:pPr>
        <w:spacing w:line="400" w:lineRule="exact"/>
        <w:ind w:firstLineChars="200" w:firstLine="480"/>
        <w:rPr>
          <w:rFonts w:ascii="SimSun" w:hAnsi="SimSun" w:cs="SimSun"/>
          <w:sz w:val="24"/>
        </w:rPr>
      </w:pPr>
      <w:r>
        <w:rPr>
          <w:rFonts w:ascii="SimSun" w:hAnsi="SimSun" w:cs="SimSun" w:hint="eastAsia"/>
          <w:sz w:val="24"/>
        </w:rPr>
        <w:t>6.8</w:t>
      </w:r>
      <w:r>
        <w:rPr>
          <w:rFonts w:ascii="SimSun" w:hAnsi="SimSun" w:cs="SimSun" w:hint="eastAsia"/>
          <w:kern w:val="0"/>
          <w:sz w:val="24"/>
        </w:rPr>
        <w:t>政府采购当事人在合同履约和验收工作中，应当自觉接受财政部门和对政府采购负有行政监督职责的政府其他有关部门的监督检查</w:t>
      </w:r>
      <w:r>
        <w:rPr>
          <w:rFonts w:ascii="SimSun" w:hAnsi="SimSun" w:cs="SimSun" w:hint="eastAsia"/>
          <w:kern w:val="0"/>
          <w:sz w:val="24"/>
        </w:rPr>
        <w:t>,</w:t>
      </w:r>
      <w:r>
        <w:rPr>
          <w:rFonts w:ascii="SimSun" w:hAnsi="SimSun" w:cs="SimSun" w:hint="eastAsia"/>
          <w:sz w:val="24"/>
        </w:rPr>
        <w:t>在合同履约验收工作中合同当事人有下列情形的，将追究相关违法、违纪责任：</w:t>
      </w:r>
    </w:p>
    <w:p w:rsidR="00737807" w:rsidRDefault="000504DF">
      <w:pPr>
        <w:spacing w:line="400" w:lineRule="exact"/>
        <w:ind w:firstLineChars="230" w:firstLine="552"/>
        <w:rPr>
          <w:rFonts w:ascii="SimSun" w:hAnsi="SimSun" w:cs="SimSun"/>
          <w:sz w:val="24"/>
        </w:rPr>
      </w:pPr>
      <w:r>
        <w:rPr>
          <w:rFonts w:ascii="SimSun" w:hAnsi="SimSun" w:cs="SimSun" w:hint="eastAsia"/>
          <w:sz w:val="24"/>
        </w:rPr>
        <w:lastRenderedPageBreak/>
        <w:t>（</w:t>
      </w:r>
      <w:r>
        <w:rPr>
          <w:rFonts w:ascii="SimSun" w:hAnsi="SimSun" w:cs="SimSun" w:hint="eastAsia"/>
          <w:sz w:val="24"/>
        </w:rPr>
        <w:t>1</w:t>
      </w:r>
      <w:r>
        <w:rPr>
          <w:rFonts w:ascii="SimSun" w:hAnsi="SimSun" w:cs="SimSun" w:hint="eastAsia"/>
          <w:sz w:val="24"/>
        </w:rPr>
        <w:t>）甲方无正当理由推迟项目验收时间的；</w:t>
      </w:r>
    </w:p>
    <w:p w:rsidR="00737807" w:rsidRDefault="000504DF">
      <w:pPr>
        <w:spacing w:line="400" w:lineRule="exact"/>
        <w:ind w:firstLineChars="230" w:firstLine="552"/>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）甲乙双方相互串通通过减少货物数量、调换物品、更改配置、降低服务标准或虚开发票等手段，套取财政资金的；</w:t>
      </w:r>
    </w:p>
    <w:p w:rsidR="00737807" w:rsidRDefault="000504DF">
      <w:pPr>
        <w:spacing w:line="400" w:lineRule="exact"/>
        <w:ind w:firstLineChars="145" w:firstLine="348"/>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w:t>
      </w:r>
      <w:r>
        <w:rPr>
          <w:rFonts w:ascii="SimSun" w:hAnsi="SimSun" w:cs="SimSun" w:hint="eastAsia"/>
          <w:kern w:val="0"/>
          <w:sz w:val="24"/>
        </w:rPr>
        <w:t>发现问题未向财政部门反映，私自与对方协商改变成交、成交结果的；</w:t>
      </w:r>
    </w:p>
    <w:p w:rsidR="00737807" w:rsidRDefault="000504DF">
      <w:pPr>
        <w:spacing w:line="400" w:lineRule="exact"/>
        <w:ind w:firstLineChars="145" w:firstLine="348"/>
        <w:rPr>
          <w:rFonts w:ascii="SimSun" w:hAnsi="SimSun" w:cs="SimSun"/>
          <w:sz w:val="24"/>
        </w:rPr>
      </w:pPr>
      <w:r>
        <w:rPr>
          <w:rFonts w:ascii="SimSun" w:hAnsi="SimSun" w:cs="SimSun" w:hint="eastAsia"/>
          <w:sz w:val="24"/>
        </w:rPr>
        <w:t>（</w:t>
      </w:r>
      <w:r>
        <w:rPr>
          <w:rFonts w:ascii="SimSun" w:hAnsi="SimSun" w:cs="SimSun" w:hint="eastAsia"/>
          <w:sz w:val="24"/>
        </w:rPr>
        <w:t>4</w:t>
      </w:r>
      <w:r>
        <w:rPr>
          <w:rFonts w:ascii="SimSun" w:hAnsi="SimSun" w:cs="SimSun" w:hint="eastAsia"/>
          <w:sz w:val="24"/>
        </w:rPr>
        <w:t>）行贿、受贿或谋取不正当利益的；</w:t>
      </w:r>
    </w:p>
    <w:p w:rsidR="00737807" w:rsidRDefault="000504DF">
      <w:pPr>
        <w:spacing w:line="400" w:lineRule="exact"/>
        <w:ind w:firstLineChars="145" w:firstLine="348"/>
        <w:rPr>
          <w:rFonts w:ascii="SimSun" w:hAnsi="SimSun" w:cs="SimSun"/>
          <w:kern w:val="0"/>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）拒绝有关部门依法实施监督检查的。</w:t>
      </w:r>
    </w:p>
    <w:p w:rsidR="00737807" w:rsidRDefault="000504DF">
      <w:pPr>
        <w:adjustRightInd w:val="0"/>
        <w:snapToGrid w:val="0"/>
        <w:spacing w:line="400" w:lineRule="exact"/>
        <w:rPr>
          <w:rFonts w:ascii="SimSun" w:hAnsi="SimSun" w:cs="SimSun"/>
          <w:b/>
          <w:bCs/>
          <w:sz w:val="24"/>
        </w:rPr>
      </w:pPr>
      <w:r>
        <w:rPr>
          <w:rFonts w:ascii="SimSun" w:hAnsi="SimSun" w:cs="SimSun" w:hint="eastAsia"/>
          <w:b/>
          <w:bCs/>
          <w:sz w:val="24"/>
        </w:rPr>
        <w:t>7.</w:t>
      </w:r>
      <w:r>
        <w:rPr>
          <w:rFonts w:ascii="SimSun" w:hAnsi="SimSun" w:cs="SimSun" w:hint="eastAsia"/>
          <w:b/>
          <w:bCs/>
          <w:sz w:val="24"/>
        </w:rPr>
        <w:t>货物包装要求</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7.1 </w:t>
      </w:r>
      <w:r>
        <w:rPr>
          <w:rFonts w:ascii="SimSun" w:hAnsi="SimSun" w:cs="SimSun" w:hint="eastAsia"/>
          <w:sz w:val="24"/>
        </w:rPr>
        <w:t>乙方所出售的全部货物均应按标准保护措施进行包装，包装应适应于远距离运输、防潮、防震、防锈和防野蛮装卸等要求，以确保货物安全无损地运抵指定现场。由于包装防护措施不妥而引起的损坏、丢失由乙方负责。</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7.2 </w:t>
      </w:r>
      <w:r>
        <w:rPr>
          <w:rFonts w:ascii="SimSun" w:hAnsi="SimSun" w:cs="SimSun" w:hint="eastAsia"/>
          <w:sz w:val="24"/>
        </w:rPr>
        <w:t>每一个包装箱内应附一份详细装箱单、质量证书和保修保养证书。</w:t>
      </w:r>
    </w:p>
    <w:p w:rsidR="00737807" w:rsidRDefault="000504DF">
      <w:pPr>
        <w:adjustRightInd w:val="0"/>
        <w:snapToGrid w:val="0"/>
        <w:spacing w:line="400" w:lineRule="exact"/>
        <w:rPr>
          <w:rFonts w:ascii="SimSun" w:hAnsi="SimSun" w:cs="SimSun"/>
          <w:sz w:val="24"/>
        </w:rPr>
      </w:pPr>
      <w:r>
        <w:rPr>
          <w:rFonts w:ascii="SimSun" w:hAnsi="SimSun" w:cs="SimSun" w:hint="eastAsia"/>
          <w:sz w:val="24"/>
        </w:rPr>
        <w:t>8.</w:t>
      </w:r>
      <w:r>
        <w:rPr>
          <w:rFonts w:ascii="SimSun" w:hAnsi="SimSun" w:cs="SimSun" w:hint="eastAsia"/>
          <w:sz w:val="24"/>
        </w:rPr>
        <w:t>运输和保险</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8.1</w:t>
      </w:r>
      <w:r>
        <w:rPr>
          <w:rFonts w:ascii="SimSun" w:hAnsi="SimSun" w:cs="SimSun" w:hint="eastAsia"/>
          <w:sz w:val="24"/>
        </w:rPr>
        <w:t>乙方负责办理将货物运抵本合同第</w:t>
      </w:r>
      <w:r>
        <w:rPr>
          <w:rFonts w:ascii="SimSun" w:hAnsi="SimSun" w:cs="SimSun" w:hint="eastAsia"/>
          <w:sz w:val="24"/>
        </w:rPr>
        <w:t>5.1</w:t>
      </w:r>
      <w:r>
        <w:rPr>
          <w:rFonts w:ascii="SimSun" w:hAnsi="SimSun" w:cs="SimSun" w:hint="eastAsia"/>
          <w:sz w:val="24"/>
        </w:rPr>
        <w:t>条规定的交货地点的一切运输事项，相关费用应包括在合同总价中。</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8.2</w:t>
      </w:r>
      <w:r>
        <w:rPr>
          <w:rFonts w:ascii="SimSun" w:hAnsi="SimSun" w:cs="SimSun" w:hint="eastAsia"/>
          <w:sz w:val="24"/>
        </w:rPr>
        <w:t>乙方应向保险公司投保以甲方为受益人的发运合同货物发票金额的</w:t>
      </w:r>
      <w:r>
        <w:rPr>
          <w:rFonts w:ascii="SimSun" w:hAnsi="SimSun" w:cs="SimSun" w:hint="eastAsia"/>
          <w:sz w:val="24"/>
        </w:rPr>
        <w:t>110</w:t>
      </w:r>
      <w:r>
        <w:rPr>
          <w:rFonts w:ascii="SimSun" w:hAnsi="SimSun" w:cs="SimSun" w:hint="eastAsia"/>
          <w:sz w:val="24"/>
        </w:rPr>
        <w:t>％运输一切险。</w:t>
      </w:r>
    </w:p>
    <w:p w:rsidR="00737807" w:rsidRDefault="000504DF">
      <w:pPr>
        <w:adjustRightInd w:val="0"/>
        <w:snapToGrid w:val="0"/>
        <w:spacing w:line="400" w:lineRule="exact"/>
        <w:rPr>
          <w:rFonts w:ascii="SimSun" w:hAnsi="SimSun" w:cs="SimSun"/>
          <w:b/>
          <w:sz w:val="24"/>
        </w:rPr>
      </w:pPr>
      <w:r>
        <w:rPr>
          <w:rFonts w:ascii="SimSun" w:hAnsi="SimSun" w:cs="SimSun" w:hint="eastAsia"/>
          <w:b/>
          <w:sz w:val="24"/>
        </w:rPr>
        <w:t>9.</w:t>
      </w:r>
      <w:r>
        <w:rPr>
          <w:rFonts w:ascii="SimSun" w:hAnsi="SimSun" w:cs="SimSun" w:hint="eastAsia"/>
          <w:b/>
          <w:sz w:val="24"/>
        </w:rPr>
        <w:t>质量标准和保证</w:t>
      </w:r>
    </w:p>
    <w:p w:rsidR="00737807" w:rsidRDefault="000504DF">
      <w:pPr>
        <w:pStyle w:val="af"/>
        <w:adjustRightInd w:val="0"/>
        <w:snapToGrid w:val="0"/>
        <w:spacing w:line="400" w:lineRule="exact"/>
        <w:ind w:firstLineChars="200" w:firstLine="480"/>
        <w:rPr>
          <w:rFonts w:cs="SimSun"/>
          <w:b/>
          <w:sz w:val="24"/>
          <w:szCs w:val="24"/>
        </w:rPr>
      </w:pPr>
      <w:r>
        <w:rPr>
          <w:rFonts w:cs="SimSun" w:hint="eastAsia"/>
          <w:sz w:val="24"/>
          <w:szCs w:val="24"/>
        </w:rPr>
        <w:t xml:space="preserve">9.1 </w:t>
      </w:r>
      <w:r>
        <w:rPr>
          <w:rFonts w:cs="SimSun" w:hint="eastAsia"/>
          <w:sz w:val="24"/>
          <w:szCs w:val="24"/>
        </w:rPr>
        <w:t>质量标准</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w:t>
      </w:r>
      <w:r>
        <w:rPr>
          <w:rFonts w:ascii="SimSun" w:hAnsi="SimSun" w:cs="SimSun" w:hint="eastAsia"/>
          <w:sz w:val="24"/>
        </w:rPr>
        <w:t>本合同下交付的货物应符合第三章“采购需求”所述的标准。如果没有提及适用标准，则应符合中华人民共和国有关机构发布的最新版本的标准。</w:t>
      </w:r>
    </w:p>
    <w:p w:rsidR="00737807" w:rsidRDefault="000504DF">
      <w:pPr>
        <w:pStyle w:val="af"/>
        <w:adjustRightInd w:val="0"/>
        <w:snapToGrid w:val="0"/>
        <w:spacing w:line="400" w:lineRule="exact"/>
        <w:ind w:firstLineChars="200" w:firstLine="480"/>
        <w:rPr>
          <w:rFonts w:cs="SimSun"/>
          <w:sz w:val="24"/>
          <w:szCs w:val="24"/>
        </w:rPr>
      </w:pPr>
      <w:r>
        <w:rPr>
          <w:rFonts w:cs="SimSun" w:hint="eastAsia"/>
          <w:sz w:val="24"/>
          <w:szCs w:val="24"/>
        </w:rPr>
        <w:t>（</w:t>
      </w:r>
      <w:r>
        <w:rPr>
          <w:rFonts w:cs="SimSun" w:hint="eastAsia"/>
          <w:sz w:val="24"/>
          <w:szCs w:val="24"/>
        </w:rPr>
        <w:t>2</w:t>
      </w:r>
      <w:r>
        <w:rPr>
          <w:rFonts w:cs="SimSun" w:hint="eastAsia"/>
          <w:sz w:val="24"/>
          <w:szCs w:val="24"/>
        </w:rPr>
        <w:t>）采用中华人民共和国法定计量单位。</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）乙方所出售的货物还应符合国家有关安全、环保、卫生之规定。</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9.2 </w:t>
      </w:r>
      <w:r>
        <w:rPr>
          <w:rFonts w:ascii="SimSun" w:hAnsi="SimSun" w:cs="SimSun" w:hint="eastAsia"/>
          <w:sz w:val="24"/>
        </w:rPr>
        <w:t>保证</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ascii="SimSun" w:hAnsi="SimSun" w:cs="SimSun" w:hint="eastAsia"/>
          <w:b/>
          <w:sz w:val="24"/>
        </w:rPr>
        <w:t>投标人须知前附表</w:t>
      </w:r>
      <w:r>
        <w:rPr>
          <w:rFonts w:ascii="SimSun" w:hAnsi="SimSun" w:cs="SimSun" w:hint="eastAsia"/>
          <w:sz w:val="24"/>
        </w:rPr>
        <w:t>规定或乙方承诺（两者以较长的为准）的质量保证期内，</w:t>
      </w:r>
      <w:proofErr w:type="gramStart"/>
      <w:r>
        <w:rPr>
          <w:rFonts w:ascii="SimSun" w:hAnsi="SimSun" w:cs="SimSun" w:hint="eastAsia"/>
          <w:sz w:val="24"/>
        </w:rPr>
        <w:t>本保证</w:t>
      </w:r>
      <w:proofErr w:type="gramEnd"/>
      <w:r>
        <w:rPr>
          <w:rFonts w:ascii="SimSun" w:hAnsi="SimSun" w:cs="SimSun" w:hint="eastAsia"/>
          <w:sz w:val="24"/>
        </w:rPr>
        <w:t>保持有效。</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）在质量保证期内所发现的缺陷，甲方应尽快以书面形式通知乙方。</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）乙方收到通知后应在</w:t>
      </w:r>
      <w:r>
        <w:rPr>
          <w:rFonts w:ascii="SimSun" w:hAnsi="SimSun" w:cs="SimSun" w:hint="eastAsia"/>
          <w:b/>
          <w:sz w:val="24"/>
        </w:rPr>
        <w:t>投标人须知前附表</w:t>
      </w:r>
      <w:r>
        <w:rPr>
          <w:rFonts w:ascii="SimSun" w:hAnsi="SimSun" w:cs="SimSun" w:hint="eastAsia"/>
          <w:sz w:val="24"/>
        </w:rPr>
        <w:t>规定的响应时间内以合理的速度免费维修或更换有缺陷的货物或部件。</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4</w:t>
      </w:r>
      <w:r>
        <w:rPr>
          <w:rFonts w:ascii="SimSun" w:hAnsi="SimSun" w:cs="SimSun" w:hint="eastAsia"/>
          <w:sz w:val="24"/>
        </w:rPr>
        <w:t>）在质量保证期内，如果货物的质量或规格与合同不符，或证实货物是有缺陷的，包括潜在的缺陷或使用不符合要求的材料等，甲方可以根据本合同第</w:t>
      </w:r>
      <w:r>
        <w:rPr>
          <w:rFonts w:ascii="SimSun" w:hAnsi="SimSun" w:cs="SimSun" w:hint="eastAsia"/>
          <w:sz w:val="24"/>
        </w:rPr>
        <w:t>15.1</w:t>
      </w:r>
      <w:r>
        <w:rPr>
          <w:rFonts w:ascii="SimSun" w:hAnsi="SimSun" w:cs="SimSun" w:hint="eastAsia"/>
          <w:sz w:val="24"/>
        </w:rPr>
        <w:t>条规定以书面形式向乙方提出补救措施或索赔。</w:t>
      </w:r>
    </w:p>
    <w:p w:rsidR="00737807" w:rsidRDefault="000504DF">
      <w:pPr>
        <w:adjustRightInd w:val="0"/>
        <w:snapToGrid w:val="0"/>
        <w:spacing w:line="400" w:lineRule="exact"/>
        <w:ind w:firstLineChars="200" w:firstLine="480"/>
        <w:rPr>
          <w:rFonts w:ascii="SimSun" w:hAnsi="SimSun" w:cs="SimSun"/>
          <w:b/>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）乙方在约定的时间内未能弥补缺陷，甲方可采取必要的补救措施，但</w:t>
      </w:r>
      <w:r>
        <w:rPr>
          <w:rFonts w:ascii="SimSun" w:hAnsi="SimSun" w:cs="SimSun" w:hint="eastAsia"/>
          <w:sz w:val="24"/>
        </w:rPr>
        <w:lastRenderedPageBreak/>
        <w:t>其风险和费用将由乙方承担，甲方根据合同规定对乙方行使的其他权利不受影响。</w:t>
      </w:r>
    </w:p>
    <w:p w:rsidR="00737807" w:rsidRDefault="000504DF">
      <w:pPr>
        <w:adjustRightInd w:val="0"/>
        <w:snapToGrid w:val="0"/>
        <w:spacing w:line="400" w:lineRule="exact"/>
        <w:rPr>
          <w:rFonts w:ascii="SimSun" w:hAnsi="SimSun" w:cs="SimSun"/>
          <w:b/>
          <w:bCs/>
          <w:sz w:val="24"/>
        </w:rPr>
      </w:pPr>
      <w:r>
        <w:rPr>
          <w:rFonts w:ascii="SimSun" w:hAnsi="SimSun" w:cs="SimSun" w:hint="eastAsia"/>
          <w:b/>
          <w:bCs/>
          <w:sz w:val="24"/>
        </w:rPr>
        <w:t>10.</w:t>
      </w:r>
      <w:r>
        <w:rPr>
          <w:rFonts w:ascii="SimSun" w:hAnsi="SimSun" w:cs="SimSun" w:hint="eastAsia"/>
          <w:b/>
          <w:bCs/>
          <w:sz w:val="24"/>
        </w:rPr>
        <w:t>权利瑕疵担保</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10.1 </w:t>
      </w:r>
      <w:r>
        <w:rPr>
          <w:rFonts w:ascii="SimSun" w:hAnsi="SimSun" w:cs="SimSun" w:hint="eastAsia"/>
          <w:sz w:val="24"/>
        </w:rPr>
        <w:t>乙方保证对其出售的货物享有合法的权利。</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10.2 </w:t>
      </w:r>
      <w:r>
        <w:rPr>
          <w:rFonts w:ascii="SimSun" w:hAnsi="SimSun" w:cs="SimSun" w:hint="eastAsia"/>
          <w:sz w:val="24"/>
        </w:rPr>
        <w:t>乙方保证在其出售的货物上不存在任何未曾向甲方透露的担保物权，如抵押权、质押权、留置权等。</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10.3 </w:t>
      </w:r>
      <w:r>
        <w:rPr>
          <w:rFonts w:ascii="SimSun" w:hAnsi="SimSun" w:cs="SimSun" w:hint="eastAsia"/>
          <w:sz w:val="24"/>
        </w:rPr>
        <w:t>如甲方使用该货物构成上述侵权的，则由乙方承担全部责任。</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11.</w:t>
      </w:r>
      <w:r>
        <w:rPr>
          <w:rFonts w:ascii="SimSun" w:hAnsi="SimSun" w:cs="SimSun" w:hint="eastAsia"/>
          <w:b/>
          <w:bCs/>
          <w:sz w:val="24"/>
        </w:rPr>
        <w:t>知识产权保护</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11.1 </w:t>
      </w:r>
      <w:r>
        <w:rPr>
          <w:rFonts w:ascii="SimSun" w:hAnsi="SimSun" w:cs="SimSun" w:hint="eastAsia"/>
          <w:sz w:val="24"/>
        </w:rPr>
        <w:t>乙方对其所销售的货物应当享有知识产权或经权利人合法授权，保证没有侵犯任何第三人的知识产权和商业秘密等权利。</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11.2 </w:t>
      </w:r>
      <w:r>
        <w:rPr>
          <w:rFonts w:ascii="SimSun" w:hAnsi="SimSun" w:cs="SimSun" w:hint="eastAsia"/>
          <w:sz w:val="24"/>
        </w:rPr>
        <w:t>甲方使用乙方提供的货物对第三人构成侵权的，应当由乙方承担全部法律责任，给甲方造成损害的，乙方应当承担赔偿责任。</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11.3 </w:t>
      </w:r>
      <w:r>
        <w:rPr>
          <w:rFonts w:ascii="SimSun" w:hAnsi="SimSun" w:cs="SimSun" w:hint="eastAsia"/>
          <w:sz w:val="24"/>
        </w:rPr>
        <w:t>甲方委托乙方开发的产品，甲方享有知识产权，未经甲方许可不得转让任何第三人。</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12.</w:t>
      </w:r>
      <w:r>
        <w:rPr>
          <w:rFonts w:ascii="SimSun" w:hAnsi="SimSun" w:cs="SimSun" w:hint="eastAsia"/>
          <w:b/>
          <w:bCs/>
          <w:sz w:val="24"/>
        </w:rPr>
        <w:t>保密义务</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12.1 </w:t>
      </w:r>
      <w:r>
        <w:rPr>
          <w:rFonts w:ascii="SimSun" w:hAnsi="SimSun" w:cs="SimSun" w:hint="eastAsia"/>
          <w:sz w:val="24"/>
        </w:rPr>
        <w:t>甲、乙双方在采购和履行合同过程中所获悉的对方属于保密的内容，双方均有保密义务。</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13.</w:t>
      </w:r>
      <w:r>
        <w:rPr>
          <w:rFonts w:ascii="SimSun" w:hAnsi="SimSun" w:cs="SimSun" w:hint="eastAsia"/>
          <w:b/>
          <w:bCs/>
          <w:sz w:val="24"/>
        </w:rPr>
        <w:t>合同价款支付</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13.1</w:t>
      </w:r>
      <w:r>
        <w:rPr>
          <w:rFonts w:ascii="SimSun" w:hAnsi="SimSun" w:cs="SimSun" w:hint="eastAsia"/>
          <w:sz w:val="24"/>
        </w:rPr>
        <w:t>验收合格后，乙方出具正规发票给甲方，凭甲方开具的《政府采购合同验收报告单》办理合同价</w:t>
      </w:r>
      <w:r>
        <w:rPr>
          <w:rFonts w:ascii="SimSun" w:hAnsi="SimSun" w:cs="SimSun" w:hint="eastAsia"/>
          <w:bCs/>
          <w:sz w:val="24"/>
        </w:rPr>
        <w:t>款</w:t>
      </w:r>
      <w:r>
        <w:rPr>
          <w:rFonts w:ascii="SimSun" w:hAnsi="SimSun" w:cs="SimSun" w:hint="eastAsia"/>
          <w:sz w:val="24"/>
        </w:rPr>
        <w:t>结算手续。</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13.2 </w:t>
      </w:r>
      <w:r>
        <w:rPr>
          <w:rFonts w:ascii="SimSun" w:hAnsi="SimSun" w:cs="SimSun" w:hint="eastAsia"/>
          <w:sz w:val="24"/>
        </w:rPr>
        <w:t>合同价款构成中应当由财政支付的部分，甲方应当在货物验收合格后</w:t>
      </w:r>
      <w:r>
        <w:rPr>
          <w:rFonts w:ascii="SimSun" w:hAnsi="SimSun" w:cs="SimSun" w:hint="eastAsia"/>
          <w:sz w:val="24"/>
        </w:rPr>
        <w:t>的十五个工作日内向国库管理部门申请支付，经国库管理部门审核后直接支付给乙方。</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13.3 </w:t>
      </w:r>
      <w:r>
        <w:rPr>
          <w:rFonts w:ascii="SimSun" w:hAnsi="SimSun" w:cs="SimSun" w:hint="eastAsia"/>
          <w:sz w:val="24"/>
        </w:rPr>
        <w:t>合同价款构成中应当由甲方自行支付的部分，甲方应当在货物验收合格后十五个工作内支付。</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13.4</w:t>
      </w:r>
      <w:r>
        <w:rPr>
          <w:rFonts w:ascii="SimSun" w:hAnsi="SimSun" w:cs="SimSun" w:hint="eastAsia"/>
          <w:sz w:val="24"/>
        </w:rPr>
        <w:t>支付合同价</w:t>
      </w:r>
      <w:r>
        <w:rPr>
          <w:rFonts w:ascii="SimSun" w:hAnsi="SimSun" w:cs="SimSun" w:hint="eastAsia"/>
          <w:bCs/>
          <w:sz w:val="24"/>
        </w:rPr>
        <w:t>款</w:t>
      </w:r>
      <w:r>
        <w:rPr>
          <w:rFonts w:ascii="SimSun" w:hAnsi="SimSun" w:cs="SimSun" w:hint="eastAsia"/>
          <w:sz w:val="24"/>
        </w:rPr>
        <w:t>时，一律不向乙方以外的任何第三方办理付款手续。开户行和账号以签订的政府采购合同为准，如果乙方要求变更，则乙方必须提供加盖了财务专用章、法定代表人签字的证明文件，报经甲方审查同意。</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13.5 </w:t>
      </w:r>
      <w:r>
        <w:rPr>
          <w:rFonts w:ascii="SimSun" w:hAnsi="SimSun" w:cs="SimSun" w:hint="eastAsia"/>
          <w:sz w:val="24"/>
        </w:rPr>
        <w:t>合同价款支付方式</w:t>
      </w:r>
      <w:r>
        <w:rPr>
          <w:rFonts w:ascii="SimSun" w:hAnsi="SimSun" w:cs="SimSun" w:hint="eastAsia"/>
          <w:bCs/>
          <w:sz w:val="24"/>
        </w:rPr>
        <w:t>和条件在</w:t>
      </w:r>
      <w:r>
        <w:rPr>
          <w:rFonts w:ascii="SimSun" w:hAnsi="SimSun" w:cs="SimSun" w:hint="eastAsia"/>
          <w:b/>
          <w:sz w:val="24"/>
        </w:rPr>
        <w:t>投标人须知前附表</w:t>
      </w:r>
      <w:r>
        <w:rPr>
          <w:rFonts w:ascii="SimSun" w:hAnsi="SimSun" w:cs="SimSun" w:hint="eastAsia"/>
          <w:sz w:val="24"/>
        </w:rPr>
        <w:t>中另有规定。</w:t>
      </w:r>
    </w:p>
    <w:p w:rsidR="00737807" w:rsidRDefault="000504DF">
      <w:pPr>
        <w:autoSpaceDE w:val="0"/>
        <w:autoSpaceDN w:val="0"/>
        <w:adjustRightInd w:val="0"/>
        <w:snapToGrid w:val="0"/>
        <w:spacing w:line="400" w:lineRule="exact"/>
        <w:rPr>
          <w:rFonts w:ascii="SimSun" w:hAnsi="SimSun" w:cs="SimSun"/>
          <w:b/>
          <w:sz w:val="24"/>
        </w:rPr>
      </w:pPr>
      <w:r>
        <w:rPr>
          <w:rFonts w:ascii="SimSun" w:hAnsi="SimSun" w:cs="SimSun" w:hint="eastAsia"/>
          <w:b/>
          <w:bCs/>
          <w:sz w:val="24"/>
        </w:rPr>
        <w:t>14.</w:t>
      </w:r>
      <w:r>
        <w:rPr>
          <w:rFonts w:ascii="SimSun" w:hAnsi="SimSun" w:cs="SimSun" w:hint="eastAsia"/>
          <w:b/>
          <w:sz w:val="24"/>
        </w:rPr>
        <w:t>伴随服务</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14.1 </w:t>
      </w:r>
      <w:r>
        <w:rPr>
          <w:rFonts w:ascii="SimSun" w:hAnsi="SimSun" w:cs="SimSun" w:hint="eastAsia"/>
          <w:sz w:val="24"/>
        </w:rPr>
        <w:t>乙方应向甲方提交所提供货物的技术文件，包括相应的中文技术文件，如：产品目录、图纸、操作手册、使用说明、维护手册或服务指南。这些文件应包装好随同货物一起发运。</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14.2 </w:t>
      </w:r>
      <w:r>
        <w:rPr>
          <w:rFonts w:ascii="SimSun" w:hAnsi="SimSun" w:cs="SimSun" w:hint="eastAsia"/>
          <w:sz w:val="24"/>
        </w:rPr>
        <w:t>乙方还应提供下列服务：</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）货物的现场移动、安装、调试、启动监督及技术支持；</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lastRenderedPageBreak/>
        <w:t>（</w:t>
      </w:r>
      <w:r>
        <w:rPr>
          <w:rFonts w:ascii="SimSun" w:hAnsi="SimSun" w:cs="SimSun" w:hint="eastAsia"/>
          <w:sz w:val="24"/>
        </w:rPr>
        <w:t>2</w:t>
      </w:r>
      <w:r>
        <w:rPr>
          <w:rFonts w:ascii="SimSun" w:hAnsi="SimSun" w:cs="SimSun" w:hint="eastAsia"/>
          <w:sz w:val="24"/>
        </w:rPr>
        <w:t>）提供货物组装和维修所需的专用工具和辅助材料；</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）在合同各方商定的一定期限内对所有的货物实施运行监督、维修，但前提条件是该服务并不能免除乙方在质量保证期内所承担的义务；</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4</w:t>
      </w:r>
      <w:r>
        <w:rPr>
          <w:rFonts w:ascii="SimSun" w:hAnsi="SimSun" w:cs="SimSun" w:hint="eastAsia"/>
          <w:sz w:val="24"/>
        </w:rPr>
        <w:t>）在制造商或项目现场就货物的安装、启动、运营、维护对甲方操作人员进行培训。</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w:t>
      </w:r>
      <w:r>
        <w:rPr>
          <w:rFonts w:ascii="SimSun" w:hAnsi="SimSun" w:cs="SimSun" w:hint="eastAsia"/>
          <w:b/>
          <w:sz w:val="24"/>
        </w:rPr>
        <w:t>投标人须知前附表</w:t>
      </w:r>
      <w:r>
        <w:rPr>
          <w:rFonts w:ascii="SimSun" w:hAnsi="SimSun" w:cs="SimSun" w:hint="eastAsia"/>
          <w:sz w:val="24"/>
        </w:rPr>
        <w:t>与第三章“采购需求”规定的其他伴随服务</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14.3 </w:t>
      </w:r>
      <w:r>
        <w:rPr>
          <w:rFonts w:ascii="SimSun" w:hAnsi="SimSun" w:cs="SimSun" w:hint="eastAsia"/>
          <w:sz w:val="24"/>
        </w:rPr>
        <w:t>乙方提供的伴随服务的费用应包含在合同价款中，甲方不再另行支付。</w:t>
      </w:r>
    </w:p>
    <w:p w:rsidR="00737807" w:rsidRDefault="000504DF">
      <w:pPr>
        <w:adjustRightInd w:val="0"/>
        <w:snapToGrid w:val="0"/>
        <w:spacing w:line="400" w:lineRule="exact"/>
        <w:rPr>
          <w:rFonts w:ascii="SimSun" w:hAnsi="SimSun" w:cs="SimSun"/>
          <w:b/>
          <w:bCs/>
          <w:sz w:val="24"/>
        </w:rPr>
      </w:pPr>
      <w:r>
        <w:rPr>
          <w:rFonts w:ascii="SimSun" w:hAnsi="SimSun" w:cs="SimSun" w:hint="eastAsia"/>
          <w:b/>
          <w:bCs/>
          <w:sz w:val="24"/>
        </w:rPr>
        <w:t>15.</w:t>
      </w:r>
      <w:r>
        <w:rPr>
          <w:rFonts w:ascii="SimSun" w:hAnsi="SimSun" w:cs="SimSun" w:hint="eastAsia"/>
          <w:b/>
          <w:bCs/>
          <w:sz w:val="24"/>
        </w:rPr>
        <w:t>违约责任</w:t>
      </w:r>
    </w:p>
    <w:p w:rsidR="00737807" w:rsidRDefault="000504DF">
      <w:pPr>
        <w:adjustRightInd w:val="0"/>
        <w:snapToGrid w:val="0"/>
        <w:spacing w:line="400" w:lineRule="exact"/>
        <w:ind w:firstLineChars="150" w:firstLine="360"/>
        <w:rPr>
          <w:rFonts w:ascii="SimSun" w:hAnsi="SimSun" w:cs="SimSun"/>
          <w:bCs/>
          <w:sz w:val="24"/>
        </w:rPr>
      </w:pPr>
      <w:r>
        <w:rPr>
          <w:rFonts w:ascii="SimSun" w:hAnsi="SimSun" w:cs="SimSun" w:hint="eastAsia"/>
          <w:bCs/>
          <w:sz w:val="24"/>
        </w:rPr>
        <w:t>15.1</w:t>
      </w:r>
      <w:r>
        <w:rPr>
          <w:rFonts w:ascii="SimSun" w:hAnsi="SimSun" w:cs="SimSun" w:hint="eastAsia"/>
          <w:bCs/>
          <w:sz w:val="24"/>
        </w:rPr>
        <w:t>质量瑕疵的补救措施和索赔</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）如果乙方提供的产品不符合质量标准或存在产品质量缺陷，而甲方在合同条款第</w:t>
      </w:r>
      <w:r>
        <w:rPr>
          <w:rFonts w:ascii="SimSun" w:hAnsi="SimSun" w:cs="SimSun" w:hint="eastAsia"/>
          <w:sz w:val="24"/>
        </w:rPr>
        <w:t>9</w:t>
      </w:r>
      <w:r>
        <w:rPr>
          <w:rFonts w:ascii="SimSun" w:hAnsi="SimSun" w:cs="SimSun" w:hint="eastAsia"/>
          <w:sz w:val="24"/>
        </w:rPr>
        <w:t>条或合同的其他条款规定的检验、安装、调试、验收和质量保证期内，根据法定质量检测部门出具的检验证书向乙方提出了索赔，乙方应按照甲方同意的下列一种或几种方式结合起来解决索赔事宜：</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①乙方同意退货并将货款退还给甲方，由此发生的一切费用和损失由乙方承担。</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②根据货物的质量状况以及甲方所遭受的损失，经过甲乙双方商定降低货物的价格。</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③乙方应在接到甲方通知后七日内负责采用符合合同规定的规格、质量和性能要求的新零件、部件和设备来更换有缺陷的部分或修补缺陷部分，其费用由乙方负担。同时，乙方应在约定的质量保证</w:t>
      </w:r>
      <w:proofErr w:type="gramStart"/>
      <w:r>
        <w:rPr>
          <w:rFonts w:ascii="SimSun" w:hAnsi="SimSun" w:cs="SimSun" w:hint="eastAsia"/>
          <w:sz w:val="24"/>
        </w:rPr>
        <w:t>期基础</w:t>
      </w:r>
      <w:proofErr w:type="gramEnd"/>
      <w:r>
        <w:rPr>
          <w:rFonts w:ascii="SimSun" w:hAnsi="SimSun" w:cs="SimSun" w:hint="eastAsia"/>
          <w:sz w:val="24"/>
        </w:rPr>
        <w:t>上相应延长修补和更换件的质量保证期。</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w:t>
      </w:r>
      <w:r>
        <w:rPr>
          <w:rFonts w:ascii="SimSun" w:hAnsi="SimSun" w:cs="SimSun" w:hint="eastAsia"/>
          <w:sz w:val="24"/>
        </w:rPr>
        <w:t>质量保证金，如不足以弥补甲方损失的，甲方有权进一步要求乙方赔偿。</w:t>
      </w:r>
    </w:p>
    <w:p w:rsidR="00737807" w:rsidRDefault="000504DF">
      <w:pPr>
        <w:autoSpaceDE w:val="0"/>
        <w:autoSpaceDN w:val="0"/>
        <w:adjustRightInd w:val="0"/>
        <w:snapToGrid w:val="0"/>
        <w:spacing w:line="400" w:lineRule="exact"/>
        <w:ind w:firstLineChars="200" w:firstLine="480"/>
        <w:rPr>
          <w:rFonts w:ascii="SimSun" w:hAnsi="SimSun" w:cs="SimSun"/>
          <w:bCs/>
          <w:sz w:val="24"/>
        </w:rPr>
      </w:pPr>
      <w:r>
        <w:rPr>
          <w:rFonts w:ascii="SimSun" w:hAnsi="SimSun" w:cs="SimSun" w:hint="eastAsia"/>
          <w:bCs/>
          <w:sz w:val="24"/>
        </w:rPr>
        <w:t xml:space="preserve">15.2 </w:t>
      </w:r>
      <w:r>
        <w:rPr>
          <w:rFonts w:ascii="SimSun" w:hAnsi="SimSun" w:cs="SimSun" w:hint="eastAsia"/>
          <w:bCs/>
          <w:sz w:val="24"/>
        </w:rPr>
        <w:t>迟延交货的违约责任</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）除本合同</w:t>
      </w:r>
      <w:r>
        <w:rPr>
          <w:rFonts w:ascii="SimSun" w:hAnsi="SimSun" w:cs="SimSun" w:hint="eastAsia"/>
          <w:bCs/>
          <w:sz w:val="24"/>
        </w:rPr>
        <w:t>第</w:t>
      </w:r>
      <w:r>
        <w:rPr>
          <w:rFonts w:ascii="SimSun" w:hAnsi="SimSun" w:cs="SimSun" w:hint="eastAsia"/>
          <w:bCs/>
          <w:sz w:val="24"/>
        </w:rPr>
        <w:t>20</w:t>
      </w:r>
      <w:r>
        <w:rPr>
          <w:rFonts w:ascii="SimSun" w:hAnsi="SimSun" w:cs="SimSun" w:hint="eastAsia"/>
          <w:bCs/>
          <w:sz w:val="24"/>
        </w:rPr>
        <w:t>条</w:t>
      </w:r>
      <w:r>
        <w:rPr>
          <w:rFonts w:ascii="SimSun" w:hAnsi="SimSun" w:cs="SimSun" w:hint="eastAsia"/>
          <w:sz w:val="24"/>
        </w:rPr>
        <w:t>规定情况外，如果乙方没有按照合同规定的时间交货和提供服务，甲方有权从货款中扣除误期赔偿费而不影响合同项下的其他补救方法，赔偿费</w:t>
      </w:r>
      <w:r>
        <w:rPr>
          <w:rFonts w:ascii="SimSun" w:hAnsi="SimSun" w:cs="SimSun" w:hint="eastAsia"/>
          <w:sz w:val="24"/>
        </w:rPr>
        <w:t>按每周（一周按七天计算，不足七日按一周计算）赔偿迟交货物的交货价或延期服务的服务费用的百分之零点五（</w:t>
      </w:r>
      <w:r>
        <w:rPr>
          <w:rFonts w:ascii="SimSun" w:hAnsi="SimSun" w:cs="SimSun" w:hint="eastAsia"/>
          <w:sz w:val="24"/>
        </w:rPr>
        <w:t>0.5%</w:t>
      </w:r>
      <w:r>
        <w:rPr>
          <w:rFonts w:ascii="SimSun" w:hAnsi="SimSun" w:cs="SimSun" w:hint="eastAsia"/>
          <w:sz w:val="24"/>
        </w:rPr>
        <w:t>）计收，直至交货或提供服务</w:t>
      </w:r>
      <w:r>
        <w:rPr>
          <w:rFonts w:ascii="SimSun" w:hAnsi="SimSun" w:cs="SimSun" w:hint="eastAsia"/>
          <w:sz w:val="24"/>
        </w:rPr>
        <w:lastRenderedPageBreak/>
        <w:t>为止。但误期赔偿费的最高限额不超过合同价的百分之五（</w:t>
      </w:r>
      <w:r>
        <w:rPr>
          <w:rFonts w:ascii="SimSun" w:hAnsi="SimSun" w:cs="SimSun" w:hint="eastAsia"/>
          <w:sz w:val="24"/>
        </w:rPr>
        <w:t>5%</w:t>
      </w:r>
      <w:r>
        <w:rPr>
          <w:rFonts w:ascii="SimSun" w:hAnsi="SimSun" w:cs="SimSun" w:hint="eastAsia"/>
          <w:sz w:val="24"/>
        </w:rPr>
        <w:t>）。一旦达到误期赔偿的最高限额，甲方可以终止合同。</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）如果乙方迟延交货，甲方有权终止全部或部分合同，并依其认为适当的条件和方法购买与未交货</w:t>
      </w:r>
      <w:proofErr w:type="gramStart"/>
      <w:r>
        <w:rPr>
          <w:rFonts w:ascii="SimSun" w:hAnsi="SimSun" w:cs="SimSun" w:hint="eastAsia"/>
          <w:sz w:val="24"/>
        </w:rPr>
        <w:t>物类似</w:t>
      </w:r>
      <w:proofErr w:type="gramEnd"/>
      <w:r>
        <w:rPr>
          <w:rFonts w:ascii="SimSun" w:hAnsi="SimSun" w:cs="SimSun" w:hint="eastAsia"/>
          <w:sz w:val="24"/>
        </w:rPr>
        <w:t>的货物，乙方应对购买类似货物所超出的那部分费用负责。但是，乙方应继续执行合同中未终止的部分。</w:t>
      </w:r>
    </w:p>
    <w:p w:rsidR="00737807" w:rsidRDefault="000504DF">
      <w:pPr>
        <w:autoSpaceDE w:val="0"/>
        <w:autoSpaceDN w:val="0"/>
        <w:adjustRightInd w:val="0"/>
        <w:snapToGrid w:val="0"/>
        <w:spacing w:line="400" w:lineRule="exact"/>
        <w:rPr>
          <w:rFonts w:ascii="SimSun" w:hAnsi="SimSun" w:cs="SimSun"/>
          <w:b/>
          <w:sz w:val="24"/>
        </w:rPr>
      </w:pPr>
      <w:r>
        <w:rPr>
          <w:rFonts w:ascii="SimSun" w:hAnsi="SimSun" w:cs="SimSun" w:hint="eastAsia"/>
          <w:b/>
          <w:sz w:val="24"/>
        </w:rPr>
        <w:t>16.</w:t>
      </w:r>
      <w:r>
        <w:rPr>
          <w:rFonts w:ascii="SimSun" w:hAnsi="SimSun" w:cs="SimSun" w:hint="eastAsia"/>
          <w:b/>
          <w:sz w:val="24"/>
        </w:rPr>
        <w:t>合同的变更</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16.1 </w:t>
      </w:r>
      <w:r>
        <w:rPr>
          <w:rFonts w:ascii="SimSun" w:hAnsi="SimSun" w:cs="SimSun" w:hint="eastAsia"/>
          <w:sz w:val="24"/>
        </w:rPr>
        <w:t>在合同履行过程中，甲、乙双方可就合同履行的时间、地点</w:t>
      </w:r>
      <w:r>
        <w:rPr>
          <w:rFonts w:ascii="SimSun" w:hAnsi="SimSun" w:cs="SimSun" w:hint="eastAsia"/>
          <w:sz w:val="24"/>
        </w:rPr>
        <w:t>和方式等协商进行变更。协商一致后，双方应签订书面的补充协议。</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16.2 </w:t>
      </w:r>
      <w:r>
        <w:rPr>
          <w:rFonts w:ascii="SimSun" w:hAnsi="SimSun" w:cs="SimSun" w:hint="eastAsia"/>
          <w:sz w:val="24"/>
        </w:rPr>
        <w:t>在不改变合同其他条款的前提下，甲方有权在合同价款百分之十的范围内追加与合同标的相同的货物或服务，并就此与乙方签订补充合同，乙方不得拒绝。</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16.3 </w:t>
      </w:r>
      <w:r>
        <w:rPr>
          <w:rFonts w:ascii="SimSun" w:hAnsi="SimSun" w:cs="SimSun" w:hint="eastAsia"/>
          <w:sz w:val="24"/>
        </w:rPr>
        <w:t>除双方签署书面协议，并成为合同不可分割的一部分外，本合同条件不得有任何变更。</w:t>
      </w:r>
    </w:p>
    <w:p w:rsidR="00737807" w:rsidRDefault="000504DF">
      <w:pPr>
        <w:autoSpaceDE w:val="0"/>
        <w:autoSpaceDN w:val="0"/>
        <w:adjustRightInd w:val="0"/>
        <w:snapToGrid w:val="0"/>
        <w:spacing w:line="400" w:lineRule="exact"/>
        <w:rPr>
          <w:rFonts w:ascii="SimSun" w:hAnsi="SimSun" w:cs="SimSun"/>
          <w:b/>
          <w:sz w:val="24"/>
        </w:rPr>
      </w:pPr>
      <w:r>
        <w:rPr>
          <w:rFonts w:ascii="SimSun" w:hAnsi="SimSun" w:cs="SimSun" w:hint="eastAsia"/>
          <w:b/>
          <w:sz w:val="24"/>
        </w:rPr>
        <w:t>17.</w:t>
      </w:r>
      <w:r>
        <w:rPr>
          <w:rFonts w:ascii="SimSun" w:hAnsi="SimSun" w:cs="SimSun" w:hint="eastAsia"/>
          <w:b/>
          <w:sz w:val="24"/>
        </w:rPr>
        <w:t>合同中止与终止</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17.1</w:t>
      </w:r>
      <w:r>
        <w:rPr>
          <w:rFonts w:ascii="SimSun" w:hAnsi="SimSun" w:cs="SimSun" w:hint="eastAsia"/>
          <w:sz w:val="24"/>
        </w:rPr>
        <w:t>合同的中止</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）合同在履行过程中，因采购计划调整，甲方可以要求中止履行，</w:t>
      </w:r>
      <w:proofErr w:type="gramStart"/>
      <w:r>
        <w:rPr>
          <w:rFonts w:ascii="SimSun" w:hAnsi="SimSun" w:cs="SimSun" w:hint="eastAsia"/>
          <w:sz w:val="24"/>
        </w:rPr>
        <w:t>待计划</w:t>
      </w:r>
      <w:proofErr w:type="gramEnd"/>
      <w:r>
        <w:rPr>
          <w:rFonts w:ascii="SimSun" w:hAnsi="SimSun" w:cs="SimSun" w:hint="eastAsia"/>
          <w:sz w:val="24"/>
        </w:rPr>
        <w:t>确定后继续履行；</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）合同履行过程中因供应商就采购过程或结果提起投诉的，甲方认为有必要或财政部门责令中止的，应当中止合同的履行。</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17.2</w:t>
      </w:r>
      <w:r>
        <w:rPr>
          <w:rFonts w:ascii="SimSun" w:hAnsi="SimSun" w:cs="SimSun" w:hint="eastAsia"/>
          <w:sz w:val="24"/>
        </w:rPr>
        <w:t>合同的终止</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）合同因有效期限届满而终止；</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）乙方未能依照本合同约定条件履行合同，已构成根本性违约的，甲方有权终止本合同，并追究乙方的违约责任。</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）如果乙方丧失履约能力或被宣告破产，甲方可在任何时候以书面形式通知乙方终止合同而不给乙方补偿。</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4</w:t>
      </w:r>
      <w:r>
        <w:rPr>
          <w:rFonts w:ascii="SimSun" w:hAnsi="SimSun" w:cs="SimSun" w:hint="eastAsia"/>
          <w:sz w:val="24"/>
        </w:rPr>
        <w:t>）如果乙方在履行合同过程中有不正当竞争行为，甲方有权解除合同，并按《中华人民共和国反不正当竞争法》规定由有关部门追究其法律责任。</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）如果合同的履行将损害国家利益或社会公共利益，甲方有权终止合同的履行，给乙方造成损失的予以相应补偿。</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18.</w:t>
      </w:r>
      <w:r>
        <w:rPr>
          <w:rFonts w:ascii="SimSun" w:hAnsi="SimSun" w:cs="SimSun" w:hint="eastAsia"/>
          <w:b/>
          <w:bCs/>
          <w:sz w:val="24"/>
        </w:rPr>
        <w:t>合同转让和分包</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18.1 </w:t>
      </w:r>
      <w:r>
        <w:rPr>
          <w:rFonts w:ascii="SimSun" w:hAnsi="SimSun" w:cs="SimSun" w:hint="eastAsia"/>
          <w:sz w:val="24"/>
        </w:rPr>
        <w:t>乙方不得以任何形式将合同约定的乙方义务转包。</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18.2 </w:t>
      </w:r>
      <w:r>
        <w:rPr>
          <w:rFonts w:ascii="SimSun" w:hAnsi="SimSun" w:cs="SimSun" w:hint="eastAsia"/>
          <w:sz w:val="24"/>
        </w:rPr>
        <w:t>乙方未在投标文件中说明，不得将</w:t>
      </w:r>
      <w:r>
        <w:rPr>
          <w:rFonts w:ascii="SimSun" w:hAnsi="SimSun" w:cs="SimSun" w:hint="eastAsia"/>
          <w:bCs/>
          <w:sz w:val="24"/>
        </w:rPr>
        <w:t>合同约定的乙方义务</w:t>
      </w:r>
      <w:r>
        <w:rPr>
          <w:rFonts w:ascii="SimSun" w:hAnsi="SimSun" w:cs="SimSun" w:hint="eastAsia"/>
          <w:sz w:val="24"/>
        </w:rPr>
        <w:t>分包给他人。</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18.3 </w:t>
      </w:r>
      <w:r>
        <w:rPr>
          <w:rFonts w:ascii="SimSun" w:hAnsi="SimSun" w:cs="SimSun" w:hint="eastAsia"/>
          <w:sz w:val="24"/>
        </w:rPr>
        <w:t>根据政府采购</w:t>
      </w:r>
      <w:r>
        <w:rPr>
          <w:rFonts w:ascii="SimSun" w:hAnsi="SimSun" w:cs="SimSun" w:hint="eastAsia"/>
          <w:bCs/>
          <w:kern w:val="0"/>
          <w:sz w:val="24"/>
        </w:rPr>
        <w:t>支持</w:t>
      </w:r>
      <w:r>
        <w:rPr>
          <w:rFonts w:ascii="SimSun" w:hAnsi="SimSun" w:cs="SimSun" w:hint="eastAsia"/>
          <w:sz w:val="24"/>
        </w:rPr>
        <w:t>中小企业发展政策规定，经甲方同意，获得政府采购合同的大型企业可依法向中小企业分包。</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19.</w:t>
      </w:r>
      <w:r>
        <w:rPr>
          <w:rFonts w:ascii="SimSun" w:hAnsi="SimSun" w:cs="SimSun" w:hint="eastAsia"/>
          <w:b/>
          <w:bCs/>
          <w:sz w:val="24"/>
        </w:rPr>
        <w:t>供应商的广告或宣传</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lastRenderedPageBreak/>
        <w:t xml:space="preserve">19.1 </w:t>
      </w:r>
      <w:r>
        <w:rPr>
          <w:rFonts w:ascii="SimSun" w:hAnsi="SimSun" w:cs="SimSun" w:hint="eastAsia"/>
          <w:sz w:val="24"/>
        </w:rPr>
        <w:t>未经甲方事先书面许可，乙方不得以履行本政府采购合同为由，以广告或其他形式宣称其是政府采购指定供应商或其产品是政府采购指定产品。</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20.</w:t>
      </w:r>
      <w:r>
        <w:rPr>
          <w:rFonts w:ascii="SimSun" w:hAnsi="SimSun" w:cs="SimSun" w:hint="eastAsia"/>
          <w:b/>
          <w:bCs/>
          <w:sz w:val="24"/>
        </w:rPr>
        <w:t>不可抗力</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20.1 </w:t>
      </w:r>
      <w:r>
        <w:rPr>
          <w:rFonts w:ascii="SimSun" w:hAnsi="SimSun" w:cs="SimSun" w:hint="eastAsia"/>
          <w:sz w:val="24"/>
        </w:rPr>
        <w:t>不可抗力是指合同双方不可预见、不可避免、不可克服的自然灾害和社会事件。</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20.2 </w:t>
      </w:r>
      <w:r>
        <w:rPr>
          <w:rFonts w:ascii="SimSun" w:hAnsi="SimSun" w:cs="SimSun" w:hint="eastAsia"/>
          <w:sz w:val="24"/>
        </w:rPr>
        <w:t>任何一方对由于不可抗力造成的部分或全部不能履行合同不承担违约责任。但迟延履行后发生不可抗力的，不能免除责任。</w:t>
      </w:r>
    </w:p>
    <w:p w:rsidR="00737807" w:rsidRDefault="000504DF">
      <w:pPr>
        <w:pStyle w:val="2c"/>
        <w:adjustRightInd w:val="0"/>
        <w:snapToGrid w:val="0"/>
        <w:spacing w:line="400" w:lineRule="exact"/>
        <w:ind w:firstLineChars="0" w:firstLine="0"/>
        <w:jc w:val="center"/>
        <w:rPr>
          <w:rFonts w:ascii="SimSun" w:hAnsi="SimSun" w:cs="SimSun"/>
          <w:sz w:val="24"/>
          <w:szCs w:val="24"/>
        </w:rPr>
      </w:pPr>
      <w:r>
        <w:rPr>
          <w:rFonts w:ascii="SimSun" w:hAnsi="SimSun" w:cs="SimSun" w:hint="eastAsia"/>
          <w:sz w:val="24"/>
          <w:szCs w:val="24"/>
        </w:rPr>
        <w:t xml:space="preserve">20.3 </w:t>
      </w:r>
      <w:r>
        <w:rPr>
          <w:rFonts w:ascii="SimSun" w:hAnsi="SimSun" w:cs="SimSun" w:hint="eastAsia"/>
          <w:sz w:val="24"/>
          <w:szCs w:val="24"/>
        </w:rPr>
        <w:t>遇有不可抗力的一方，应在三日内将事件的情况以书面形式通知另一方，并在事件发生后十日内，向另一方提交合同不能履行或部分不能履行或需要延期履行理由的报告。</w:t>
      </w:r>
    </w:p>
    <w:p w:rsidR="00737807" w:rsidRDefault="000504DF">
      <w:pPr>
        <w:autoSpaceDE w:val="0"/>
        <w:autoSpaceDN w:val="0"/>
        <w:adjustRightInd w:val="0"/>
        <w:snapToGrid w:val="0"/>
        <w:spacing w:line="400" w:lineRule="exact"/>
        <w:rPr>
          <w:rFonts w:ascii="SimSun" w:hAnsi="SimSun" w:cs="SimSun"/>
          <w:b/>
          <w:bCs/>
          <w:sz w:val="24"/>
        </w:rPr>
      </w:pPr>
      <w:r>
        <w:rPr>
          <w:rFonts w:ascii="SimSun" w:hAnsi="SimSun" w:cs="SimSun" w:hint="eastAsia"/>
          <w:b/>
          <w:bCs/>
          <w:sz w:val="24"/>
        </w:rPr>
        <w:t>21</w:t>
      </w:r>
      <w:r>
        <w:rPr>
          <w:rFonts w:ascii="SimSun" w:hAnsi="SimSun" w:cs="SimSun" w:hint="eastAsia"/>
          <w:b/>
          <w:bCs/>
          <w:sz w:val="24"/>
        </w:rPr>
        <w:t>.</w:t>
      </w:r>
      <w:r>
        <w:rPr>
          <w:rFonts w:ascii="SimSun" w:hAnsi="SimSun" w:cs="SimSun" w:hint="eastAsia"/>
          <w:b/>
          <w:bCs/>
          <w:sz w:val="24"/>
        </w:rPr>
        <w:t>解决争议的方法</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21.1 </w:t>
      </w:r>
      <w:r>
        <w:rPr>
          <w:rFonts w:ascii="SimSun" w:hAnsi="SimSun" w:cs="SimSun" w:hint="eastAsia"/>
          <w:sz w:val="24"/>
        </w:rPr>
        <w:t>合同各方应通过友好协商，解决在执行合同过程中所发生的或与合同有关的一切争端。如从协商开始后十日内仍不能解决，可以向财政部门提请调解。</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21.2 </w:t>
      </w:r>
      <w:r>
        <w:rPr>
          <w:rFonts w:ascii="SimSun" w:hAnsi="SimSun" w:cs="SimSun" w:hint="eastAsia"/>
          <w:sz w:val="24"/>
        </w:rPr>
        <w:t>调解不成可以按</w:t>
      </w:r>
      <w:r>
        <w:rPr>
          <w:rFonts w:ascii="SimSun" w:hAnsi="SimSun" w:cs="SimSun" w:hint="eastAsia"/>
          <w:b/>
          <w:sz w:val="24"/>
        </w:rPr>
        <w:t>投标人须知前附表</w:t>
      </w:r>
      <w:r>
        <w:rPr>
          <w:rFonts w:ascii="SimSun" w:hAnsi="SimSun" w:cs="SimSun" w:hint="eastAsia"/>
          <w:sz w:val="24"/>
        </w:rPr>
        <w:t>中规定下列方式之一提起仲裁或诉讼：</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）向甲方所在地仲裁机构提起仲裁；</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）向甲方所在地人民法院提起诉讼。</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21.3 </w:t>
      </w:r>
      <w:r>
        <w:rPr>
          <w:rFonts w:ascii="SimSun" w:hAnsi="SimSun" w:cs="SimSun" w:hint="eastAsia"/>
          <w:sz w:val="24"/>
        </w:rPr>
        <w:t>如仲裁或诉讼事项不影响合同其他部分的履行，则在仲裁或诉讼期间，除正在进行仲裁或诉讼的部分外，合同的其他部分应继续执行。</w:t>
      </w:r>
    </w:p>
    <w:p w:rsidR="00737807" w:rsidRDefault="000504DF">
      <w:pPr>
        <w:autoSpaceDE w:val="0"/>
        <w:autoSpaceDN w:val="0"/>
        <w:adjustRightInd w:val="0"/>
        <w:snapToGrid w:val="0"/>
        <w:spacing w:line="400" w:lineRule="exact"/>
        <w:rPr>
          <w:rFonts w:ascii="SimSun" w:hAnsi="SimSun" w:cs="SimSun"/>
          <w:b/>
          <w:sz w:val="24"/>
        </w:rPr>
      </w:pPr>
      <w:r>
        <w:rPr>
          <w:rFonts w:ascii="SimSun" w:hAnsi="SimSun" w:cs="SimSun" w:hint="eastAsia"/>
          <w:b/>
          <w:sz w:val="24"/>
        </w:rPr>
        <w:t>22.</w:t>
      </w:r>
      <w:r>
        <w:rPr>
          <w:rFonts w:ascii="SimSun" w:hAnsi="SimSun" w:cs="SimSun" w:hint="eastAsia"/>
          <w:b/>
          <w:sz w:val="24"/>
        </w:rPr>
        <w:t>法律适用</w:t>
      </w:r>
    </w:p>
    <w:p w:rsidR="00737807" w:rsidRDefault="000504DF">
      <w:pPr>
        <w:autoSpaceDE w:val="0"/>
        <w:autoSpaceDN w:val="0"/>
        <w:adjustRightInd w:val="0"/>
        <w:snapToGrid w:val="0"/>
        <w:spacing w:line="400" w:lineRule="exact"/>
        <w:ind w:firstLineChars="200" w:firstLine="480"/>
        <w:rPr>
          <w:rFonts w:ascii="SimSun" w:hAnsi="SimSun" w:cs="SimSun"/>
          <w:sz w:val="24"/>
        </w:rPr>
      </w:pPr>
      <w:r>
        <w:rPr>
          <w:rFonts w:ascii="SimSun" w:hAnsi="SimSun" w:cs="SimSun" w:hint="eastAsia"/>
          <w:sz w:val="24"/>
        </w:rPr>
        <w:t xml:space="preserve">22.1 </w:t>
      </w:r>
      <w:r>
        <w:rPr>
          <w:rFonts w:ascii="SimSun" w:hAnsi="SimSun" w:cs="SimSun" w:hint="eastAsia"/>
          <w:sz w:val="24"/>
        </w:rPr>
        <w:t>本合同适用中华人民共和国现行法律、行政法规和规章，如合同条款与法律、行政法规和规章不一致的，按照法律、行政法规和规章修改本合同。</w:t>
      </w:r>
    </w:p>
    <w:p w:rsidR="00737807" w:rsidRDefault="000504DF">
      <w:pPr>
        <w:autoSpaceDE w:val="0"/>
        <w:autoSpaceDN w:val="0"/>
        <w:adjustRightInd w:val="0"/>
        <w:snapToGrid w:val="0"/>
        <w:spacing w:line="400" w:lineRule="exact"/>
        <w:rPr>
          <w:rFonts w:ascii="SimSun" w:hAnsi="SimSun" w:cs="SimSun"/>
          <w:b/>
          <w:sz w:val="24"/>
        </w:rPr>
      </w:pPr>
      <w:r>
        <w:rPr>
          <w:rFonts w:ascii="SimSun" w:hAnsi="SimSun" w:cs="SimSun" w:hint="eastAsia"/>
          <w:b/>
          <w:bCs/>
          <w:sz w:val="24"/>
        </w:rPr>
        <w:t>23.</w:t>
      </w:r>
      <w:r>
        <w:rPr>
          <w:rFonts w:ascii="SimSun" w:hAnsi="SimSun" w:cs="SimSun" w:hint="eastAsia"/>
          <w:b/>
          <w:sz w:val="24"/>
        </w:rPr>
        <w:t>通知</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23.1</w:t>
      </w:r>
      <w:r>
        <w:rPr>
          <w:rFonts w:ascii="SimSun" w:hAnsi="SimSun" w:cs="SimSun" w:hint="eastAsia"/>
          <w:sz w:val="24"/>
        </w:rPr>
        <w:t>本合同一方给另一方的通知均应采用书面形式，传真或快递送到本合同中规定的对方的地址和办理签收手续，</w:t>
      </w:r>
    </w:p>
    <w:p w:rsidR="00737807" w:rsidRDefault="000504DF">
      <w:pPr>
        <w:adjustRightInd w:val="0"/>
        <w:snapToGrid w:val="0"/>
        <w:spacing w:line="400" w:lineRule="exact"/>
        <w:ind w:firstLineChars="200" w:firstLine="480"/>
        <w:rPr>
          <w:rFonts w:ascii="SimSun" w:hAnsi="SimSun" w:cs="SimSun"/>
          <w:sz w:val="24"/>
        </w:rPr>
      </w:pPr>
      <w:r>
        <w:rPr>
          <w:rFonts w:ascii="SimSun" w:hAnsi="SimSun" w:cs="SimSun" w:hint="eastAsia"/>
          <w:sz w:val="24"/>
        </w:rPr>
        <w:t>23.2</w:t>
      </w:r>
      <w:r>
        <w:rPr>
          <w:rFonts w:ascii="SimSun" w:hAnsi="SimSun" w:cs="SimSun" w:hint="eastAsia"/>
          <w:sz w:val="24"/>
        </w:rPr>
        <w:t>通知以送到之日或通知书中规定的生效之日起生效，两者中以较迟之日为准。</w:t>
      </w:r>
    </w:p>
    <w:p w:rsidR="00737807" w:rsidRDefault="000504DF">
      <w:pPr>
        <w:adjustRightInd w:val="0"/>
        <w:snapToGrid w:val="0"/>
        <w:spacing w:line="400" w:lineRule="exact"/>
        <w:rPr>
          <w:rFonts w:ascii="SimSun" w:hAnsi="SimSun" w:cs="SimSun"/>
          <w:b/>
          <w:bCs/>
          <w:sz w:val="24"/>
        </w:rPr>
      </w:pPr>
      <w:r>
        <w:rPr>
          <w:rFonts w:ascii="SimSun" w:hAnsi="SimSun" w:cs="SimSun" w:hint="eastAsia"/>
          <w:b/>
          <w:bCs/>
          <w:sz w:val="24"/>
        </w:rPr>
        <w:t>24.</w:t>
      </w:r>
      <w:r>
        <w:rPr>
          <w:rFonts w:ascii="SimSun" w:hAnsi="SimSun" w:cs="SimSun" w:hint="eastAsia"/>
          <w:b/>
          <w:bCs/>
          <w:sz w:val="24"/>
        </w:rPr>
        <w:t>合同未尽事项</w:t>
      </w:r>
    </w:p>
    <w:p w:rsidR="00737807" w:rsidRDefault="000504DF">
      <w:pPr>
        <w:adjustRightInd w:val="0"/>
        <w:snapToGrid w:val="0"/>
        <w:spacing w:line="400" w:lineRule="exact"/>
        <w:ind w:firstLineChars="200" w:firstLine="480"/>
        <w:rPr>
          <w:rFonts w:ascii="SimSun" w:hAnsi="SimSun" w:cs="SimSun"/>
          <w:b/>
          <w:sz w:val="24"/>
        </w:rPr>
      </w:pPr>
      <w:r>
        <w:rPr>
          <w:rFonts w:ascii="SimSun" w:hAnsi="SimSun" w:cs="SimSun" w:hint="eastAsia"/>
          <w:bCs/>
          <w:sz w:val="24"/>
        </w:rPr>
        <w:t>24.1</w:t>
      </w:r>
      <w:r>
        <w:rPr>
          <w:rFonts w:ascii="SimSun" w:hAnsi="SimSun" w:cs="SimSun" w:hint="eastAsia"/>
          <w:bCs/>
          <w:sz w:val="24"/>
        </w:rPr>
        <w:t>合同未尽事项见</w:t>
      </w:r>
      <w:r>
        <w:rPr>
          <w:rFonts w:ascii="SimSun" w:hAnsi="SimSun" w:cs="SimSun" w:hint="eastAsia"/>
          <w:b/>
          <w:sz w:val="24"/>
        </w:rPr>
        <w:t>投标人须知前附表。</w:t>
      </w:r>
    </w:p>
    <w:p w:rsidR="00737807" w:rsidRDefault="000504DF">
      <w:pPr>
        <w:adjustRightInd w:val="0"/>
        <w:snapToGrid w:val="0"/>
        <w:spacing w:line="400" w:lineRule="exact"/>
        <w:rPr>
          <w:rFonts w:ascii="SimSun" w:hAnsi="SimSun" w:cs="SimSun"/>
          <w:b/>
          <w:sz w:val="24"/>
        </w:rPr>
      </w:pPr>
      <w:r>
        <w:rPr>
          <w:rFonts w:ascii="SimSun" w:hAnsi="SimSun" w:cs="SimSun" w:hint="eastAsia"/>
          <w:b/>
          <w:sz w:val="24"/>
        </w:rPr>
        <w:t>25.</w:t>
      </w:r>
      <w:r>
        <w:rPr>
          <w:rFonts w:ascii="SimSun" w:hAnsi="SimSun" w:cs="SimSun" w:hint="eastAsia"/>
          <w:b/>
          <w:sz w:val="24"/>
        </w:rPr>
        <w:t>合同份数及生效</w:t>
      </w:r>
    </w:p>
    <w:p w:rsidR="00737807" w:rsidRDefault="000504DF">
      <w:pPr>
        <w:adjustRightInd w:val="0"/>
        <w:snapToGrid w:val="0"/>
        <w:spacing w:line="400" w:lineRule="exact"/>
        <w:ind w:firstLine="420"/>
        <w:rPr>
          <w:rFonts w:ascii="SimSun" w:hAnsi="SimSun" w:cs="SimSun"/>
          <w:sz w:val="24"/>
        </w:rPr>
      </w:pPr>
      <w:r>
        <w:rPr>
          <w:rFonts w:ascii="SimSun" w:hAnsi="SimSun" w:cs="SimSun" w:hint="eastAsia"/>
          <w:sz w:val="24"/>
        </w:rPr>
        <w:t>25.1</w:t>
      </w:r>
      <w:r>
        <w:rPr>
          <w:rFonts w:ascii="SimSun" w:hAnsi="SimSun" w:cs="SimSun" w:hint="eastAsia"/>
          <w:sz w:val="24"/>
        </w:rPr>
        <w:t>合同份数见</w:t>
      </w:r>
      <w:r>
        <w:rPr>
          <w:rFonts w:ascii="SimSun" w:hAnsi="SimSun" w:cs="SimSun" w:hint="eastAsia"/>
          <w:b/>
          <w:sz w:val="24"/>
        </w:rPr>
        <w:t>投标人须知前附表</w:t>
      </w:r>
      <w:r>
        <w:rPr>
          <w:rFonts w:ascii="SimSun" w:hAnsi="SimSun" w:cs="SimSun" w:hint="eastAsia"/>
          <w:sz w:val="24"/>
        </w:rPr>
        <w:t>。</w:t>
      </w:r>
    </w:p>
    <w:p w:rsidR="00737807" w:rsidRDefault="000504DF">
      <w:pPr>
        <w:snapToGrid w:val="0"/>
        <w:spacing w:line="400" w:lineRule="exact"/>
        <w:rPr>
          <w:rFonts w:ascii="SimSun" w:hAnsi="SimSun" w:cs="SimSun"/>
          <w:sz w:val="24"/>
        </w:rPr>
      </w:pPr>
      <w:r>
        <w:rPr>
          <w:rFonts w:ascii="SimSun" w:hAnsi="SimSun" w:cs="SimSun" w:hint="eastAsia"/>
          <w:sz w:val="24"/>
        </w:rPr>
        <w:t>25.2</w:t>
      </w:r>
      <w:r>
        <w:rPr>
          <w:rFonts w:ascii="SimSun" w:hAnsi="SimSun" w:cs="SimSun" w:hint="eastAsia"/>
          <w:sz w:val="24"/>
        </w:rPr>
        <w:t>合同自甲乙双方法定代表人或授权代表签字并加盖单位公章之日起生效。</w:t>
      </w:r>
    </w:p>
    <w:p w:rsidR="00737807" w:rsidRDefault="00737807">
      <w:pPr>
        <w:snapToGrid w:val="0"/>
        <w:spacing w:line="400" w:lineRule="exact"/>
        <w:jc w:val="center"/>
        <w:rPr>
          <w:rFonts w:ascii="SimSun" w:hAnsi="SimSun" w:cs="SimSun"/>
          <w:b/>
          <w:sz w:val="24"/>
        </w:rPr>
      </w:pPr>
    </w:p>
    <w:p w:rsidR="00737807" w:rsidRDefault="00737807">
      <w:pPr>
        <w:snapToGrid w:val="0"/>
        <w:spacing w:line="400" w:lineRule="exact"/>
        <w:jc w:val="center"/>
        <w:rPr>
          <w:rFonts w:ascii="SimSun" w:hAnsi="SimSun" w:cs="SimSun"/>
          <w:b/>
          <w:sz w:val="24"/>
        </w:rPr>
      </w:pPr>
    </w:p>
    <w:p w:rsidR="00737807" w:rsidRDefault="00737807">
      <w:pPr>
        <w:snapToGrid w:val="0"/>
        <w:spacing w:line="400" w:lineRule="exact"/>
        <w:jc w:val="center"/>
        <w:rPr>
          <w:rFonts w:ascii="SimSun" w:hAnsi="SimSun" w:cs="SimSun"/>
          <w:b/>
          <w:sz w:val="24"/>
        </w:rPr>
      </w:pPr>
    </w:p>
    <w:p w:rsidR="00737807" w:rsidRDefault="000504DF">
      <w:pPr>
        <w:spacing w:line="400" w:lineRule="exact"/>
        <w:rPr>
          <w:rFonts w:ascii="SimSun" w:hAnsi="SimSun" w:cs="SimSun"/>
          <w:b/>
          <w:sz w:val="24"/>
        </w:rPr>
      </w:pPr>
      <w:r>
        <w:rPr>
          <w:rFonts w:ascii="SimSun" w:hAnsi="SimSun" w:cs="SimSun" w:hint="eastAsia"/>
          <w:b/>
          <w:sz w:val="24"/>
        </w:rPr>
        <w:lastRenderedPageBreak/>
        <w:br w:type="page"/>
      </w:r>
    </w:p>
    <w:p w:rsidR="00737807" w:rsidRDefault="000504DF">
      <w:pPr>
        <w:widowControl/>
        <w:numPr>
          <w:ilvl w:val="0"/>
          <w:numId w:val="11"/>
        </w:numPr>
        <w:spacing w:line="400" w:lineRule="exact"/>
        <w:jc w:val="center"/>
        <w:outlineLvl w:val="0"/>
        <w:rPr>
          <w:rFonts w:ascii="SimSun" w:hAnsi="SimSun" w:cs="SimSun"/>
          <w:b/>
          <w:sz w:val="24"/>
        </w:rPr>
      </w:pPr>
      <w:bookmarkStart w:id="4" w:name="_Toc10316"/>
      <w:r>
        <w:rPr>
          <w:rFonts w:ascii="SimSun" w:hAnsi="SimSun" w:cs="SimSun" w:hint="eastAsia"/>
          <w:b/>
          <w:sz w:val="24"/>
        </w:rPr>
        <w:lastRenderedPageBreak/>
        <w:t>采购需求</w:t>
      </w:r>
      <w:bookmarkEnd w:id="4"/>
    </w:p>
    <w:p w:rsidR="00737807" w:rsidRDefault="00737807">
      <w:pPr>
        <w:spacing w:line="400" w:lineRule="exact"/>
        <w:rPr>
          <w:rFonts w:ascii="SimSun" w:hAnsi="SimSun" w:cs="SimSun"/>
          <w:sz w:val="24"/>
        </w:rPr>
        <w:sectPr w:rsidR="00737807">
          <w:headerReference w:type="even" r:id="rId11"/>
          <w:headerReference w:type="default" r:id="rId12"/>
          <w:footerReference w:type="default" r:id="rId13"/>
          <w:headerReference w:type="first" r:id="rId14"/>
          <w:footerReference w:type="first" r:id="rId15"/>
          <w:pgSz w:w="11906" w:h="16838"/>
          <w:pgMar w:top="1474" w:right="1797" w:bottom="1247" w:left="1797" w:header="851" w:footer="851" w:gutter="0"/>
          <w:cols w:space="720"/>
          <w:titlePg/>
          <w:docGrid w:linePitch="312"/>
        </w:sectPr>
      </w:pPr>
      <w:bookmarkStart w:id="5" w:name="_Toc11193"/>
    </w:p>
    <w:tbl>
      <w:tblPr>
        <w:tblStyle w:val="afa"/>
        <w:tblW w:w="14130" w:type="dxa"/>
        <w:tblInd w:w="112" w:type="dxa"/>
        <w:tblLayout w:type="fixed"/>
        <w:tblLook w:val="04A0" w:firstRow="1" w:lastRow="0" w:firstColumn="1" w:lastColumn="0" w:noHBand="0" w:noVBand="1"/>
      </w:tblPr>
      <w:tblGrid>
        <w:gridCol w:w="704"/>
        <w:gridCol w:w="1386"/>
        <w:gridCol w:w="10280"/>
        <w:gridCol w:w="1040"/>
        <w:gridCol w:w="720"/>
      </w:tblGrid>
      <w:tr w:rsidR="00737807">
        <w:trPr>
          <w:trHeight w:val="503"/>
        </w:trPr>
        <w:tc>
          <w:tcPr>
            <w:tcW w:w="704" w:type="dxa"/>
            <w:vAlign w:val="center"/>
          </w:tcPr>
          <w:p w:rsidR="00737807" w:rsidRDefault="000504DF">
            <w:pPr>
              <w:spacing w:line="400" w:lineRule="exact"/>
              <w:rPr>
                <w:rFonts w:ascii="SimSun" w:hAnsi="SimSun" w:cs="SimSun"/>
                <w:sz w:val="24"/>
              </w:rPr>
            </w:pPr>
            <w:r>
              <w:rPr>
                <w:rFonts w:ascii="SimSun" w:hAnsi="SimSun" w:cs="SimSun" w:hint="eastAsia"/>
                <w:sz w:val="24"/>
              </w:rPr>
              <w:lastRenderedPageBreak/>
              <w:br w:type="page"/>
            </w:r>
            <w:r>
              <w:rPr>
                <w:rFonts w:ascii="SimSun" w:hAnsi="SimSun" w:cs="SimSun" w:hint="eastAsia"/>
                <w:sz w:val="24"/>
              </w:rPr>
              <w:t>序号</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装备名称</w:t>
            </w:r>
          </w:p>
        </w:tc>
        <w:tc>
          <w:tcPr>
            <w:tcW w:w="1028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参数及规格</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单位</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数量</w:t>
            </w:r>
          </w:p>
        </w:tc>
      </w:tr>
      <w:tr w:rsidR="00737807">
        <w:trPr>
          <w:trHeight w:val="3303"/>
        </w:trPr>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手持定位仪</w:t>
            </w:r>
          </w:p>
        </w:tc>
        <w:tc>
          <w:tcPr>
            <w:tcW w:w="10280" w:type="dxa"/>
          </w:tcPr>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、★定位</w:t>
            </w:r>
            <w:r>
              <w:rPr>
                <w:rFonts w:ascii="SimSun" w:hAnsi="SimSun" w:cs="SimSun" w:hint="eastAsia"/>
                <w:sz w:val="24"/>
              </w:rPr>
              <w:t xml:space="preserve">: </w:t>
            </w:r>
            <w:r>
              <w:rPr>
                <w:rFonts w:ascii="SimSun" w:hAnsi="SimSun" w:cs="SimSun" w:hint="eastAsia"/>
                <w:sz w:val="24"/>
              </w:rPr>
              <w:t>内置专业定位模块，</w:t>
            </w:r>
            <w:r>
              <w:rPr>
                <w:rFonts w:ascii="SimSun" w:hAnsi="SimSun" w:cs="SimSun" w:hint="eastAsia"/>
                <w:sz w:val="24"/>
              </w:rPr>
              <w:t xml:space="preserve">72 </w:t>
            </w:r>
            <w:r>
              <w:rPr>
                <w:rFonts w:ascii="SimSun" w:hAnsi="SimSun" w:cs="SimSun" w:hint="eastAsia"/>
                <w:sz w:val="24"/>
              </w:rPr>
              <w:t>通道，支持</w:t>
            </w:r>
            <w:r>
              <w:rPr>
                <w:rFonts w:ascii="SimSun" w:hAnsi="SimSun" w:cs="SimSun" w:hint="eastAsia"/>
                <w:sz w:val="24"/>
              </w:rPr>
              <w:t>BDS</w:t>
            </w:r>
            <w:r>
              <w:rPr>
                <w:rFonts w:ascii="SimSun" w:hAnsi="SimSun" w:cs="SimSun" w:hint="eastAsia"/>
                <w:sz w:val="24"/>
              </w:rPr>
              <w:t>、</w:t>
            </w:r>
            <w:r>
              <w:rPr>
                <w:rFonts w:ascii="SimSun" w:hAnsi="SimSun" w:cs="SimSun" w:hint="eastAsia"/>
                <w:sz w:val="24"/>
              </w:rPr>
              <w:t>GPS</w:t>
            </w:r>
            <w:r>
              <w:rPr>
                <w:rFonts w:ascii="SimSun" w:hAnsi="SimSun" w:cs="SimSun" w:hint="eastAsia"/>
                <w:sz w:val="24"/>
              </w:rPr>
              <w:t>、</w:t>
            </w:r>
            <w:r>
              <w:rPr>
                <w:rFonts w:ascii="SimSun" w:hAnsi="SimSun" w:cs="SimSun" w:hint="eastAsia"/>
                <w:sz w:val="24"/>
              </w:rPr>
              <w:t>GLONASS</w:t>
            </w:r>
            <w:r>
              <w:rPr>
                <w:rFonts w:ascii="SimSun" w:hAnsi="SimSun" w:cs="SimSun" w:hint="eastAsia"/>
                <w:sz w:val="24"/>
              </w:rPr>
              <w:t>、</w:t>
            </w:r>
            <w:r>
              <w:rPr>
                <w:rFonts w:ascii="SimSun" w:hAnsi="SimSun" w:cs="SimSun" w:hint="eastAsia"/>
                <w:sz w:val="24"/>
              </w:rPr>
              <w:t xml:space="preserve"> SBAS</w:t>
            </w:r>
            <w:r>
              <w:rPr>
                <w:rFonts w:ascii="SimSun" w:hAnsi="SimSun" w:cs="SimSun" w:hint="eastAsia"/>
                <w:sz w:val="24"/>
              </w:rPr>
              <w:t>，支持单北斗定位</w:t>
            </w:r>
          </w:p>
          <w:p w:rsidR="00737807" w:rsidRDefault="000504DF">
            <w:pPr>
              <w:spacing w:line="400" w:lineRule="exact"/>
              <w:rPr>
                <w:rFonts w:ascii="SimSun" w:hAnsi="SimSun" w:cs="SimSun"/>
                <w:sz w:val="24"/>
              </w:rPr>
            </w:pPr>
            <w:r>
              <w:rPr>
                <w:rFonts w:ascii="SimSun" w:hAnsi="SimSun" w:cs="SimSun" w:hint="eastAsia"/>
                <w:sz w:val="24"/>
              </w:rPr>
              <w:t>定位精度：单点：</w:t>
            </w:r>
            <w:r>
              <w:rPr>
                <w:rFonts w:ascii="SimSun" w:hAnsi="SimSun" w:cs="SimSun" w:hint="eastAsia"/>
                <w:sz w:val="24"/>
              </w:rPr>
              <w:t>2-5m</w:t>
            </w:r>
            <w:r>
              <w:rPr>
                <w:rFonts w:ascii="SimSun" w:hAnsi="SimSun" w:cs="SimSun" w:hint="eastAsia"/>
                <w:sz w:val="24"/>
              </w:rPr>
              <w:t>；</w:t>
            </w:r>
            <w:r>
              <w:rPr>
                <w:rFonts w:ascii="SimSun" w:hAnsi="SimSun" w:cs="SimSun" w:hint="eastAsia"/>
                <w:sz w:val="24"/>
              </w:rPr>
              <w:t>SBAS:1-3m</w:t>
            </w:r>
            <w:r>
              <w:rPr>
                <w:rFonts w:ascii="SimSun" w:hAnsi="SimSun" w:cs="SimSun" w:hint="eastAsia"/>
                <w:sz w:val="24"/>
              </w:rPr>
              <w:t>，更新频率：</w:t>
            </w:r>
            <w:r>
              <w:rPr>
                <w:rFonts w:ascii="SimSun" w:hAnsi="SimSun" w:cs="SimSun" w:hint="eastAsia"/>
                <w:sz w:val="24"/>
              </w:rPr>
              <w:t>1HZ</w:t>
            </w:r>
            <w:r>
              <w:rPr>
                <w:rFonts w:ascii="SimSun" w:hAnsi="SimSun" w:cs="SimSun" w:hint="eastAsia"/>
                <w:sz w:val="24"/>
              </w:rPr>
              <w:t>；</w:t>
            </w:r>
            <w:r>
              <w:rPr>
                <w:rFonts w:ascii="SimSun" w:hAnsi="SimSun" w:cs="SimSun" w:hint="eastAsia"/>
                <w:sz w:val="24"/>
              </w:rPr>
              <w:t>2</w:t>
            </w:r>
            <w:r>
              <w:rPr>
                <w:rFonts w:ascii="SimSun" w:hAnsi="SimSun" w:cs="SimSun" w:hint="eastAsia"/>
                <w:sz w:val="24"/>
              </w:rPr>
              <w:t>、★屏幕尺寸≥</w:t>
            </w:r>
            <w:r>
              <w:rPr>
                <w:rFonts w:ascii="SimSun" w:hAnsi="SimSun" w:cs="SimSun" w:hint="eastAsia"/>
                <w:sz w:val="24"/>
              </w:rPr>
              <w:t xml:space="preserve">2.4 </w:t>
            </w:r>
            <w:r>
              <w:rPr>
                <w:rFonts w:ascii="SimSun" w:hAnsi="SimSun" w:cs="SimSun" w:hint="eastAsia"/>
                <w:sz w:val="24"/>
              </w:rPr>
              <w:t>英寸</w:t>
            </w:r>
            <w:r>
              <w:rPr>
                <w:rFonts w:ascii="SimSun" w:hAnsi="SimSun" w:cs="SimSun" w:hint="eastAsia"/>
                <w:sz w:val="24"/>
              </w:rPr>
              <w:t>TFT</w:t>
            </w:r>
            <w:r>
              <w:rPr>
                <w:rFonts w:ascii="SimSun" w:hAnsi="SimSun" w:cs="SimSun" w:hint="eastAsia"/>
                <w:sz w:val="24"/>
              </w:rPr>
              <w:t>彩色显示屏，阳光下清洗可视；</w:t>
            </w:r>
            <w:r>
              <w:rPr>
                <w:rFonts w:ascii="SimSun" w:hAnsi="SimSun" w:cs="SimSun"/>
                <w:sz w:val="24"/>
              </w:rPr>
              <w:t>3</w:t>
            </w:r>
            <w:r>
              <w:rPr>
                <w:rFonts w:ascii="SimSun" w:hAnsi="SimSun" w:cs="SimSun" w:hint="eastAsia"/>
                <w:sz w:val="24"/>
              </w:rPr>
              <w:t>、屏幕分辨率：≥</w:t>
            </w:r>
            <w:r>
              <w:rPr>
                <w:rFonts w:ascii="SimSun" w:hAnsi="SimSun" w:cs="SimSun" w:hint="eastAsia"/>
                <w:sz w:val="24"/>
              </w:rPr>
              <w:t>240*320</w:t>
            </w:r>
            <w:r>
              <w:rPr>
                <w:rFonts w:ascii="SimSun" w:hAnsi="SimSun" w:cs="SimSun" w:hint="eastAsia"/>
                <w:sz w:val="24"/>
              </w:rPr>
              <w:t>像素，带背光，数据接口：</w:t>
            </w:r>
            <w:r>
              <w:rPr>
                <w:rFonts w:ascii="SimSun" w:hAnsi="SimSun" w:cs="SimSun" w:hint="eastAsia"/>
                <w:sz w:val="24"/>
              </w:rPr>
              <w:t>Mini-USB</w:t>
            </w:r>
            <w:r>
              <w:rPr>
                <w:rFonts w:ascii="SimSun" w:hAnsi="SimSun" w:cs="SimSun" w:hint="eastAsia"/>
                <w:sz w:val="24"/>
              </w:rPr>
              <w:t>，支持</w:t>
            </w:r>
            <w:r>
              <w:rPr>
                <w:rFonts w:ascii="SimSun" w:hAnsi="SimSun" w:cs="SimSun" w:hint="eastAsia"/>
                <w:sz w:val="24"/>
              </w:rPr>
              <w:t>MicroUSB</w:t>
            </w:r>
            <w:r>
              <w:rPr>
                <w:rFonts w:ascii="SimSun" w:hAnsi="SimSun" w:cs="SimSun" w:hint="eastAsia"/>
                <w:sz w:val="24"/>
              </w:rPr>
              <w:t>串口通信；</w:t>
            </w:r>
            <w:r>
              <w:rPr>
                <w:rFonts w:ascii="SimSun" w:hAnsi="SimSun" w:cs="SimSun" w:hint="eastAsia"/>
                <w:sz w:val="24"/>
              </w:rPr>
              <w:t>4</w:t>
            </w:r>
            <w:r>
              <w:rPr>
                <w:rFonts w:ascii="SimSun" w:hAnsi="SimSun" w:cs="SimSun" w:hint="eastAsia"/>
                <w:sz w:val="24"/>
              </w:rPr>
              <w:t>、★数据通讯：可选配串口数据线，支持</w:t>
            </w:r>
            <w:r>
              <w:rPr>
                <w:rFonts w:ascii="SimSun" w:hAnsi="SimSun" w:cs="SimSun" w:hint="eastAsia"/>
                <w:sz w:val="24"/>
              </w:rPr>
              <w:t>NMEA</w:t>
            </w:r>
            <w:r>
              <w:rPr>
                <w:rFonts w:ascii="SimSun" w:hAnsi="SimSun" w:cs="SimSun" w:hint="eastAsia"/>
                <w:sz w:val="24"/>
              </w:rPr>
              <w:t>串口数据输出；存储：内存≥</w:t>
            </w:r>
            <w:r>
              <w:rPr>
                <w:rFonts w:ascii="SimSun" w:hAnsi="SimSun" w:cs="SimSun" w:hint="eastAsia"/>
                <w:sz w:val="24"/>
              </w:rPr>
              <w:t>4GB</w:t>
            </w:r>
            <w:r>
              <w:rPr>
                <w:rFonts w:ascii="SimSun" w:hAnsi="SimSun" w:cs="SimSun" w:hint="eastAsia"/>
                <w:sz w:val="24"/>
              </w:rPr>
              <w:t>，支持</w:t>
            </w:r>
            <w:r>
              <w:rPr>
                <w:rFonts w:ascii="SimSun" w:hAnsi="SimSun" w:cs="SimSun" w:hint="eastAsia"/>
                <w:sz w:val="24"/>
              </w:rPr>
              <w:t>MicroSD</w:t>
            </w:r>
            <w:r>
              <w:rPr>
                <w:rFonts w:ascii="SimSun" w:hAnsi="SimSun" w:cs="SimSun" w:hint="eastAsia"/>
                <w:sz w:val="24"/>
              </w:rPr>
              <w:t>卡扩展；</w:t>
            </w:r>
            <w:r>
              <w:rPr>
                <w:rFonts w:ascii="SimSun" w:hAnsi="SimSun" w:cs="SimSun" w:hint="eastAsia"/>
                <w:sz w:val="24"/>
              </w:rPr>
              <w:t>5</w:t>
            </w:r>
            <w:r>
              <w:rPr>
                <w:rFonts w:ascii="SimSun" w:hAnsi="SimSun" w:cs="SimSun" w:hint="eastAsia"/>
                <w:sz w:val="24"/>
              </w:rPr>
              <w:t>、★支持电子罗盘和气压计，配合气压测高高程精度可以达到</w:t>
            </w:r>
            <w:r>
              <w:rPr>
                <w:rFonts w:ascii="SimSun" w:hAnsi="SimSun" w:cs="SimSun" w:hint="eastAsia"/>
                <w:sz w:val="24"/>
              </w:rPr>
              <w:t xml:space="preserve"> 3m </w:t>
            </w:r>
            <w:r>
              <w:rPr>
                <w:rFonts w:ascii="SimSun" w:hAnsi="SimSun" w:cs="SimSun" w:hint="eastAsia"/>
                <w:sz w:val="24"/>
              </w:rPr>
              <w:t>以内，数据存储：航点存储</w:t>
            </w:r>
            <w:r>
              <w:rPr>
                <w:rFonts w:ascii="SimSun" w:hAnsi="SimSun" w:cs="SimSun" w:hint="eastAsia"/>
                <w:sz w:val="24"/>
              </w:rPr>
              <w:t>3000</w:t>
            </w:r>
            <w:r>
              <w:rPr>
                <w:rFonts w:ascii="SimSun" w:hAnsi="SimSun" w:cs="SimSun" w:hint="eastAsia"/>
                <w:sz w:val="24"/>
              </w:rPr>
              <w:t>个，航线</w:t>
            </w:r>
            <w:r>
              <w:rPr>
                <w:rFonts w:ascii="SimSun" w:hAnsi="SimSun" w:cs="SimSun" w:hint="eastAsia"/>
                <w:sz w:val="24"/>
              </w:rPr>
              <w:t>60</w:t>
            </w:r>
            <w:r>
              <w:rPr>
                <w:rFonts w:ascii="SimSun" w:hAnsi="SimSun" w:cs="SimSun" w:hint="eastAsia"/>
                <w:sz w:val="24"/>
              </w:rPr>
              <w:t>条，航迹点</w:t>
            </w:r>
            <w:r>
              <w:rPr>
                <w:rFonts w:ascii="SimSun" w:hAnsi="SimSun" w:cs="SimSun" w:hint="eastAsia"/>
                <w:sz w:val="24"/>
              </w:rPr>
              <w:t>10000</w:t>
            </w:r>
            <w:r>
              <w:rPr>
                <w:rFonts w:ascii="SimSun" w:hAnsi="SimSun" w:cs="SimSun" w:hint="eastAsia"/>
                <w:sz w:val="24"/>
              </w:rPr>
              <w:t>个；</w:t>
            </w:r>
            <w:r>
              <w:rPr>
                <w:rFonts w:ascii="SimSun" w:hAnsi="SimSun" w:cs="SimSun" w:hint="eastAsia"/>
                <w:sz w:val="24"/>
              </w:rPr>
              <w:t>6</w:t>
            </w:r>
            <w:r>
              <w:rPr>
                <w:rFonts w:ascii="SimSun" w:hAnsi="SimSun" w:cs="SimSun" w:hint="eastAsia"/>
                <w:sz w:val="24"/>
              </w:rPr>
              <w:t>、★电源</w:t>
            </w:r>
            <w:r>
              <w:rPr>
                <w:rFonts w:ascii="SimSun" w:hAnsi="SimSun" w:cs="SimSun" w:hint="eastAsia"/>
                <w:sz w:val="24"/>
              </w:rPr>
              <w:t xml:space="preserve"> </w:t>
            </w:r>
            <w:r>
              <w:rPr>
                <w:rFonts w:ascii="SimSun" w:hAnsi="SimSun" w:cs="SimSun" w:hint="eastAsia"/>
                <w:sz w:val="24"/>
              </w:rPr>
              <w:t>使用两节</w:t>
            </w:r>
            <w:r>
              <w:rPr>
                <w:rFonts w:ascii="SimSun" w:hAnsi="SimSun" w:cs="SimSun" w:hint="eastAsia"/>
                <w:sz w:val="24"/>
              </w:rPr>
              <w:t>AA</w:t>
            </w:r>
            <w:r>
              <w:rPr>
                <w:rFonts w:ascii="SimSun" w:hAnsi="SimSun" w:cs="SimSun" w:hint="eastAsia"/>
                <w:sz w:val="24"/>
              </w:rPr>
              <w:t>电池，支持锂电池供电，可直接用数据线对主机进行供电；</w:t>
            </w:r>
            <w:r>
              <w:rPr>
                <w:rFonts w:ascii="SimSun" w:hAnsi="SimSun" w:cs="SimSun" w:hint="eastAsia"/>
                <w:sz w:val="24"/>
              </w:rPr>
              <w:t>7</w:t>
            </w:r>
            <w:r>
              <w:rPr>
                <w:rFonts w:ascii="SimSun" w:hAnsi="SimSun" w:cs="SimSun" w:hint="eastAsia"/>
                <w:sz w:val="24"/>
              </w:rPr>
              <w:t>、★具有全国</w:t>
            </w:r>
            <w:proofErr w:type="gramStart"/>
            <w:r>
              <w:rPr>
                <w:rFonts w:ascii="SimSun" w:hAnsi="SimSun" w:cs="SimSun" w:hint="eastAsia"/>
                <w:sz w:val="24"/>
              </w:rPr>
              <w:t>路网图</w:t>
            </w:r>
            <w:proofErr w:type="gramEnd"/>
            <w:r>
              <w:rPr>
                <w:rFonts w:ascii="SimSun" w:hAnsi="SimSun" w:cs="SimSun" w:hint="eastAsia"/>
                <w:sz w:val="24"/>
              </w:rPr>
              <w:t>,</w:t>
            </w:r>
            <w:r>
              <w:rPr>
                <w:rFonts w:ascii="SimSun" w:hAnsi="SimSun" w:cs="SimSun" w:hint="eastAsia"/>
                <w:sz w:val="24"/>
              </w:rPr>
              <w:t>城市详图；支持等高线数据的加载；</w:t>
            </w:r>
            <w:r>
              <w:rPr>
                <w:rFonts w:ascii="SimSun" w:hAnsi="SimSun" w:cs="SimSun" w:hint="eastAsia"/>
                <w:sz w:val="24"/>
              </w:rPr>
              <w:t>8</w:t>
            </w:r>
            <w:r>
              <w:rPr>
                <w:rFonts w:ascii="SimSun" w:hAnsi="SimSun" w:cs="SimSun" w:hint="eastAsia"/>
                <w:sz w:val="24"/>
              </w:rPr>
              <w:t>、★支持直线导航和沿路导航，支持</w:t>
            </w:r>
            <w:r>
              <w:rPr>
                <w:rFonts w:ascii="SimSun" w:hAnsi="SimSun" w:cs="SimSun" w:hint="eastAsia"/>
                <w:sz w:val="24"/>
              </w:rPr>
              <w:t>CGCS2000</w:t>
            </w:r>
            <w:r>
              <w:rPr>
                <w:rFonts w:ascii="SimSun" w:hAnsi="SimSun" w:cs="SimSun" w:hint="eastAsia"/>
                <w:sz w:val="24"/>
              </w:rPr>
              <w:t>及全球多种坐标系统，并可自定义坐标系统，支持七参数坐标转换；</w:t>
            </w:r>
            <w:r>
              <w:rPr>
                <w:rFonts w:ascii="SimSun" w:hAnsi="SimSun" w:cs="SimSun" w:hint="eastAsia"/>
                <w:sz w:val="24"/>
              </w:rPr>
              <w:t>9</w:t>
            </w:r>
            <w:r>
              <w:rPr>
                <w:rFonts w:ascii="SimSun" w:hAnsi="SimSun" w:cs="SimSun" w:hint="eastAsia"/>
                <w:sz w:val="24"/>
              </w:rPr>
              <w:t>、★支持多坐标显示：同屏幕可以显示不少于</w:t>
            </w:r>
            <w:r>
              <w:rPr>
                <w:rFonts w:ascii="SimSun" w:hAnsi="SimSun" w:cs="SimSun" w:hint="eastAsia"/>
                <w:sz w:val="24"/>
              </w:rPr>
              <w:t>4</w:t>
            </w:r>
            <w:r>
              <w:rPr>
                <w:rFonts w:ascii="SimSun" w:hAnsi="SimSun" w:cs="SimSun" w:hint="eastAsia"/>
                <w:sz w:val="24"/>
              </w:rPr>
              <w:t>种坐标系统的坐标，具有面积测量功能，并支持航迹面积测量法；</w:t>
            </w:r>
            <w:r>
              <w:rPr>
                <w:rFonts w:ascii="SimSun" w:hAnsi="SimSun" w:cs="SimSun" w:hint="eastAsia"/>
                <w:sz w:val="24"/>
              </w:rPr>
              <w:t>1</w:t>
            </w:r>
            <w:r>
              <w:rPr>
                <w:rFonts w:ascii="SimSun" w:hAnsi="SimSun" w:cs="SimSun"/>
                <w:sz w:val="24"/>
              </w:rPr>
              <w:t>0</w:t>
            </w:r>
            <w:r>
              <w:rPr>
                <w:rFonts w:ascii="SimSun" w:hAnsi="SimSun" w:cs="SimSun" w:hint="eastAsia"/>
                <w:sz w:val="24"/>
              </w:rPr>
              <w:t>、野外三防：防尘防水</w:t>
            </w:r>
            <w:r>
              <w:rPr>
                <w:rFonts w:ascii="SimSun" w:hAnsi="SimSun" w:cs="SimSun" w:hint="eastAsia"/>
                <w:sz w:val="24"/>
              </w:rPr>
              <w:t xml:space="preserve"> IP67</w:t>
            </w:r>
            <w:r>
              <w:rPr>
                <w:rFonts w:ascii="SimSun" w:hAnsi="SimSun" w:cs="SimSun" w:hint="eastAsia"/>
                <w:sz w:val="24"/>
              </w:rPr>
              <w:t>，防震，全坚固式设计，抗</w:t>
            </w:r>
            <w:r>
              <w:rPr>
                <w:rFonts w:ascii="SimSun" w:hAnsi="SimSun" w:cs="SimSun" w:hint="eastAsia"/>
                <w:sz w:val="24"/>
              </w:rPr>
              <w:t xml:space="preserve"> 1.5</w:t>
            </w:r>
            <w:r>
              <w:rPr>
                <w:rFonts w:ascii="SimSun" w:hAnsi="SimSun" w:cs="SimSun" w:hint="eastAsia"/>
                <w:sz w:val="24"/>
              </w:rPr>
              <w:t>米自由跌落；</w:t>
            </w:r>
            <w:r>
              <w:rPr>
                <w:rFonts w:ascii="SimSun" w:hAnsi="SimSun" w:cs="SimSun" w:hint="eastAsia"/>
                <w:sz w:val="24"/>
              </w:rPr>
              <w:t>1</w:t>
            </w:r>
            <w:r>
              <w:rPr>
                <w:rFonts w:ascii="SimSun" w:hAnsi="SimSun" w:cs="SimSun"/>
                <w:sz w:val="24"/>
              </w:rPr>
              <w:t>1</w:t>
            </w:r>
            <w:r>
              <w:rPr>
                <w:rFonts w:ascii="SimSun" w:hAnsi="SimSun" w:cs="SimSun" w:hint="eastAsia"/>
                <w:sz w:val="24"/>
              </w:rPr>
              <w:t>、★内业数据处理：可直接导出成通用</w:t>
            </w:r>
            <w:r>
              <w:rPr>
                <w:rFonts w:ascii="SimSun" w:hAnsi="SimSun" w:cs="SimSun" w:hint="eastAsia"/>
                <w:sz w:val="24"/>
              </w:rPr>
              <w:t xml:space="preserve"> GIS </w:t>
            </w:r>
            <w:r>
              <w:rPr>
                <w:rFonts w:ascii="SimSun" w:hAnsi="SimSun" w:cs="SimSun" w:hint="eastAsia"/>
                <w:sz w:val="24"/>
              </w:rPr>
              <w:t>及其他常用格式，包括</w:t>
            </w:r>
            <w:r>
              <w:rPr>
                <w:rFonts w:ascii="SimSun" w:hAnsi="SimSun" w:cs="SimSun" w:hint="eastAsia"/>
                <w:sz w:val="24"/>
              </w:rPr>
              <w:t xml:space="preserve"> ArcGIS </w:t>
            </w:r>
            <w:r>
              <w:rPr>
                <w:rFonts w:ascii="SimSun" w:hAnsi="SimSun" w:cs="SimSun" w:hint="eastAsia"/>
                <w:sz w:val="24"/>
              </w:rPr>
              <w:t>的</w:t>
            </w:r>
            <w:r>
              <w:rPr>
                <w:rFonts w:ascii="SimSun" w:hAnsi="SimSun" w:cs="SimSun" w:hint="eastAsia"/>
                <w:sz w:val="24"/>
              </w:rPr>
              <w:t>*.shp</w:t>
            </w:r>
            <w:r>
              <w:rPr>
                <w:rFonts w:ascii="SimSun" w:hAnsi="SimSun" w:cs="SimSun" w:hint="eastAsia"/>
                <w:sz w:val="24"/>
              </w:rPr>
              <w:t>，</w:t>
            </w:r>
            <w:r>
              <w:rPr>
                <w:rFonts w:ascii="SimSun" w:hAnsi="SimSun" w:cs="SimSun" w:hint="eastAsia"/>
                <w:sz w:val="24"/>
              </w:rPr>
              <w:t xml:space="preserve">MapInfo </w:t>
            </w:r>
            <w:r>
              <w:rPr>
                <w:rFonts w:ascii="SimSun" w:hAnsi="SimSun" w:cs="SimSun" w:hint="eastAsia"/>
                <w:sz w:val="24"/>
              </w:rPr>
              <w:t>的</w:t>
            </w:r>
            <w:r>
              <w:rPr>
                <w:rFonts w:ascii="SimSun" w:hAnsi="SimSun" w:cs="SimSun" w:hint="eastAsia"/>
                <w:sz w:val="24"/>
              </w:rPr>
              <w:t>*.mif</w:t>
            </w:r>
            <w:r>
              <w:rPr>
                <w:rFonts w:ascii="SimSun" w:hAnsi="SimSun" w:cs="SimSun" w:hint="eastAsia"/>
                <w:sz w:val="24"/>
              </w:rPr>
              <w:t>，</w:t>
            </w:r>
            <w:r>
              <w:rPr>
                <w:rFonts w:ascii="SimSun" w:hAnsi="SimSun" w:cs="SimSun" w:hint="eastAsia"/>
                <w:sz w:val="24"/>
              </w:rPr>
              <w:t xml:space="preserve">AutoCAD </w:t>
            </w:r>
            <w:r>
              <w:rPr>
                <w:rFonts w:ascii="SimSun" w:hAnsi="SimSun" w:cs="SimSun" w:hint="eastAsia"/>
                <w:sz w:val="24"/>
              </w:rPr>
              <w:t>的</w:t>
            </w:r>
            <w:r>
              <w:rPr>
                <w:rFonts w:ascii="SimSun" w:hAnsi="SimSun" w:cs="SimSun" w:hint="eastAsia"/>
                <w:sz w:val="24"/>
              </w:rPr>
              <w:t>*.dxf</w:t>
            </w:r>
            <w:r>
              <w:rPr>
                <w:rFonts w:ascii="SimSun" w:hAnsi="SimSun" w:cs="SimSun" w:hint="eastAsia"/>
                <w:sz w:val="24"/>
              </w:rPr>
              <w:t>、统计分析的</w:t>
            </w:r>
            <w:r>
              <w:rPr>
                <w:rFonts w:ascii="SimSun" w:hAnsi="SimSun" w:cs="SimSun" w:hint="eastAsia"/>
                <w:sz w:val="24"/>
              </w:rPr>
              <w:t xml:space="preserve">*.csv </w:t>
            </w:r>
            <w:r>
              <w:rPr>
                <w:rFonts w:ascii="SimSun" w:hAnsi="SimSun" w:cs="SimSun" w:hint="eastAsia"/>
                <w:sz w:val="24"/>
              </w:rPr>
              <w:t>格式及</w:t>
            </w:r>
            <w:r>
              <w:rPr>
                <w:rFonts w:ascii="SimSun" w:hAnsi="SimSun" w:cs="SimSun" w:hint="eastAsia"/>
                <w:sz w:val="24"/>
              </w:rPr>
              <w:t xml:space="preserve">GoogleEarth </w:t>
            </w:r>
            <w:r>
              <w:rPr>
                <w:rFonts w:ascii="SimSun" w:hAnsi="SimSun" w:cs="SimSun" w:hint="eastAsia"/>
                <w:sz w:val="24"/>
              </w:rPr>
              <w:t>的</w:t>
            </w:r>
            <w:r>
              <w:rPr>
                <w:rFonts w:ascii="SimSun" w:hAnsi="SimSun" w:cs="SimSun" w:hint="eastAsia"/>
                <w:sz w:val="24"/>
              </w:rPr>
              <w:t xml:space="preserve"> kml </w:t>
            </w:r>
            <w:r>
              <w:rPr>
                <w:rFonts w:ascii="SimSun" w:hAnsi="SimSun" w:cs="SimSun" w:hint="eastAsia"/>
                <w:sz w:val="24"/>
              </w:rPr>
              <w:t>格式，用于测量数据管理与数据库入库；</w:t>
            </w:r>
            <w:r>
              <w:rPr>
                <w:rFonts w:ascii="SimSun" w:hAnsi="SimSun" w:cs="SimSun" w:hint="eastAsia"/>
                <w:sz w:val="24"/>
              </w:rPr>
              <w:t>1</w:t>
            </w:r>
            <w:r>
              <w:rPr>
                <w:rFonts w:ascii="SimSun" w:hAnsi="SimSun" w:cs="SimSun"/>
                <w:sz w:val="24"/>
              </w:rPr>
              <w:t>2</w:t>
            </w:r>
            <w:r>
              <w:rPr>
                <w:rFonts w:ascii="SimSun" w:hAnsi="SimSun" w:cs="SimSun" w:hint="eastAsia"/>
                <w:sz w:val="24"/>
              </w:rPr>
              <w:t>、★产品必须通过</w:t>
            </w:r>
            <w:r>
              <w:rPr>
                <w:rFonts w:ascii="SimSun" w:hAnsi="SimSun" w:cs="SimSun" w:hint="eastAsia"/>
                <w:sz w:val="24"/>
              </w:rPr>
              <w:t>3C</w:t>
            </w:r>
            <w:r>
              <w:rPr>
                <w:rFonts w:ascii="SimSun" w:hAnsi="SimSun" w:cs="SimSun" w:hint="eastAsia"/>
                <w:sz w:val="24"/>
              </w:rPr>
              <w:t>国家认证；</w:t>
            </w:r>
            <w:r>
              <w:rPr>
                <w:rFonts w:ascii="SimSun" w:hAnsi="SimSun" w:cs="SimSun" w:hint="eastAsia"/>
                <w:sz w:val="24"/>
              </w:rPr>
              <w:t>1</w:t>
            </w:r>
            <w:r>
              <w:rPr>
                <w:rFonts w:ascii="SimSun" w:hAnsi="SimSun" w:cs="SimSun"/>
                <w:sz w:val="24"/>
              </w:rPr>
              <w:t>3</w:t>
            </w:r>
            <w:r>
              <w:rPr>
                <w:rFonts w:ascii="SimSun" w:hAnsi="SimSun" w:cs="SimSun" w:hint="eastAsia"/>
                <w:sz w:val="24"/>
              </w:rPr>
              <w:t>、★制造商需通过</w:t>
            </w:r>
            <w:r>
              <w:rPr>
                <w:rFonts w:ascii="SimSun" w:hAnsi="SimSun" w:cs="SimSun" w:hint="eastAsia"/>
                <w:sz w:val="24"/>
              </w:rPr>
              <w:t>ISO9001</w:t>
            </w:r>
            <w:r>
              <w:rPr>
                <w:rFonts w:ascii="SimSun" w:hAnsi="SimSun" w:cs="SimSun" w:hint="eastAsia"/>
                <w:sz w:val="24"/>
              </w:rPr>
              <w:t>国际质量体系认证及</w:t>
            </w:r>
            <w:r>
              <w:rPr>
                <w:rFonts w:ascii="SimSun" w:hAnsi="SimSun" w:cs="SimSun" w:hint="eastAsia"/>
                <w:sz w:val="24"/>
              </w:rPr>
              <w:t>ISO14001</w:t>
            </w:r>
            <w:r>
              <w:rPr>
                <w:rFonts w:ascii="SimSun" w:hAnsi="SimSun" w:cs="SimSun" w:hint="eastAsia"/>
                <w:sz w:val="24"/>
              </w:rPr>
              <w:t>环境质量体系认证，制造商需具备北斗导航民用服务资质，制造商具备互联网地图服务甲级测绘资质；</w:t>
            </w:r>
            <w:r>
              <w:rPr>
                <w:rFonts w:ascii="SimSun" w:hAnsi="SimSun" w:cs="SimSun" w:hint="eastAsia"/>
                <w:sz w:val="24"/>
              </w:rPr>
              <w:t>1</w:t>
            </w:r>
            <w:r>
              <w:rPr>
                <w:rFonts w:ascii="SimSun" w:hAnsi="SimSun" w:cs="SimSun"/>
                <w:sz w:val="24"/>
              </w:rPr>
              <w:t>4</w:t>
            </w:r>
            <w:r>
              <w:rPr>
                <w:rFonts w:ascii="SimSun" w:hAnsi="SimSun" w:cs="SimSun" w:hint="eastAsia"/>
                <w:sz w:val="24"/>
              </w:rPr>
              <w:t>、★为保证售后质量，投标供应商需提供针对本项目的原厂售后服务承诺函并加盖原厂鲜章；</w:t>
            </w:r>
            <w:r>
              <w:rPr>
                <w:rFonts w:ascii="SimSun" w:hAnsi="SimSun" w:cs="SimSun" w:hint="eastAsia"/>
                <w:sz w:val="24"/>
              </w:rPr>
              <w:t>1</w:t>
            </w:r>
            <w:r>
              <w:rPr>
                <w:rFonts w:ascii="SimSun" w:hAnsi="SimSun" w:cs="SimSun"/>
                <w:sz w:val="24"/>
              </w:rPr>
              <w:t>5</w:t>
            </w:r>
            <w:r>
              <w:rPr>
                <w:rFonts w:ascii="SimSun" w:hAnsi="SimSun" w:cs="SimSun" w:hint="eastAsia"/>
                <w:sz w:val="24"/>
              </w:rPr>
              <w:t>、★生产厂家必须保障机载软件和桌面端软件需具备完备的知识产权，需提供</w:t>
            </w:r>
            <w:r>
              <w:rPr>
                <w:rFonts w:ascii="SimSun" w:hAnsi="SimSun" w:cs="SimSun" w:hint="eastAsia"/>
                <w:sz w:val="24"/>
              </w:rPr>
              <w:t xml:space="preserve"> </w:t>
            </w:r>
            <w:r>
              <w:rPr>
                <w:rFonts w:ascii="SimSun" w:hAnsi="SimSun" w:cs="SimSun" w:hint="eastAsia"/>
                <w:sz w:val="24"/>
              </w:rPr>
              <w:t>相应软件产品的著作权证明文档以证明不存在版权纠纷</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3</w:t>
            </w:r>
          </w:p>
        </w:tc>
      </w:tr>
      <w:tr w:rsidR="00737807">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2</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执法记录</w:t>
            </w:r>
            <w:r>
              <w:rPr>
                <w:rFonts w:ascii="SimSun" w:hAnsi="SimSun" w:cs="SimSun" w:hint="eastAsia"/>
                <w:sz w:val="24"/>
              </w:rPr>
              <w:lastRenderedPageBreak/>
              <w:t>仪</w:t>
            </w:r>
          </w:p>
        </w:tc>
        <w:tc>
          <w:tcPr>
            <w:tcW w:w="10280" w:type="dxa"/>
          </w:tcPr>
          <w:p w:rsidR="00737807" w:rsidRDefault="000504DF">
            <w:pPr>
              <w:rPr>
                <w:rFonts w:ascii="SimSun" w:hAnsi="SimSun" w:cs="SimSun"/>
                <w:sz w:val="24"/>
              </w:rPr>
            </w:pPr>
            <w:r>
              <w:rPr>
                <w:rFonts w:ascii="SimSun" w:hAnsi="SimSun" w:cs="SimSun"/>
                <w:sz w:val="24"/>
              </w:rPr>
              <w:lastRenderedPageBreak/>
              <w:t>1.</w:t>
            </w:r>
            <w:r>
              <w:rPr>
                <w:rFonts w:ascii="SimSun" w:hAnsi="SimSun" w:cs="SimSun" w:hint="eastAsia"/>
                <w:sz w:val="24"/>
              </w:rPr>
              <w:t>★结构：执法记录仪表面应光洁、平整</w:t>
            </w:r>
            <w:r>
              <w:rPr>
                <w:rFonts w:ascii="SimSun" w:hAnsi="SimSun" w:cs="SimSun"/>
                <w:sz w:val="24"/>
              </w:rPr>
              <w:t>,</w:t>
            </w:r>
            <w:r>
              <w:rPr>
                <w:rFonts w:ascii="SimSun" w:hAnsi="SimSun" w:cs="SimSun" w:hint="eastAsia"/>
                <w:sz w:val="24"/>
              </w:rPr>
              <w:t>不应有开裂、变形、划伤、毛刺、脱漆和缝隙等缺陷</w:t>
            </w:r>
            <w:r>
              <w:rPr>
                <w:rFonts w:ascii="SimSun" w:hAnsi="SimSun" w:cs="SimSun"/>
                <w:sz w:val="24"/>
              </w:rPr>
              <w:t>,</w:t>
            </w:r>
            <w:r>
              <w:rPr>
                <w:rFonts w:ascii="SimSun" w:hAnsi="SimSun" w:cs="SimSun" w:hint="eastAsia"/>
                <w:sz w:val="24"/>
              </w:rPr>
              <w:lastRenderedPageBreak/>
              <w:t>颜色、质地</w:t>
            </w:r>
            <w:r>
              <w:rPr>
                <w:rFonts w:ascii="SimSun" w:hAnsi="SimSun" w:cs="SimSun"/>
                <w:sz w:val="24"/>
              </w:rPr>
              <w:t>(</w:t>
            </w:r>
            <w:r>
              <w:rPr>
                <w:rFonts w:ascii="SimSun" w:hAnsi="SimSun" w:cs="SimSun" w:hint="eastAsia"/>
                <w:sz w:val="24"/>
              </w:rPr>
              <w:t>纹理</w:t>
            </w:r>
            <w:r>
              <w:rPr>
                <w:rFonts w:ascii="SimSun" w:hAnsi="SimSun" w:cs="SimSun"/>
                <w:sz w:val="24"/>
              </w:rPr>
              <w:t>)</w:t>
            </w:r>
            <w:r>
              <w:rPr>
                <w:rFonts w:ascii="SimSun" w:hAnsi="SimSun" w:cs="SimSun" w:hint="eastAsia"/>
                <w:sz w:val="24"/>
              </w:rPr>
              <w:t>不应有差异，采用内置可更换充电电池供电。</w:t>
            </w:r>
            <w:r>
              <w:rPr>
                <w:rFonts w:ascii="SimSun" w:hAnsi="SimSun" w:cs="SimSun"/>
                <w:sz w:val="24"/>
              </w:rPr>
              <w:t>2.</w:t>
            </w:r>
            <w:r>
              <w:rPr>
                <w:rFonts w:ascii="SimSun" w:hAnsi="SimSun" w:cs="SimSun" w:hint="eastAsia"/>
                <w:sz w:val="24"/>
              </w:rPr>
              <w:t xml:space="preserve"> </w:t>
            </w:r>
            <w:r>
              <w:rPr>
                <w:rFonts w:ascii="SimSun" w:hAnsi="SimSun" w:cs="SimSun" w:hint="eastAsia"/>
                <w:sz w:val="24"/>
              </w:rPr>
              <w:t>★视频编码格式：执法记录仪支持</w:t>
            </w:r>
            <w:r>
              <w:rPr>
                <w:rFonts w:ascii="SimSun" w:hAnsi="SimSun" w:cs="SimSun" w:hint="eastAsia"/>
                <w:sz w:val="24"/>
              </w:rPr>
              <w:t>H.264</w:t>
            </w:r>
            <w:r>
              <w:rPr>
                <w:rFonts w:ascii="SimSun" w:hAnsi="SimSun" w:cs="SimSun" w:hint="eastAsia"/>
                <w:sz w:val="24"/>
              </w:rPr>
              <w:t>及</w:t>
            </w:r>
            <w:r>
              <w:rPr>
                <w:rFonts w:ascii="SimSun" w:hAnsi="SimSun" w:cs="SimSun" w:hint="eastAsia"/>
                <w:sz w:val="24"/>
              </w:rPr>
              <w:t>H.265</w:t>
            </w:r>
            <w:r>
              <w:rPr>
                <w:rFonts w:ascii="SimSun" w:hAnsi="SimSun" w:cs="SimSun" w:hint="eastAsia"/>
                <w:sz w:val="24"/>
              </w:rPr>
              <w:t>编码格式，通过菜单可以切换编码格式。</w:t>
            </w:r>
            <w:r>
              <w:rPr>
                <w:rFonts w:ascii="SimSun" w:hAnsi="SimSun" w:cs="SimSun"/>
                <w:sz w:val="24"/>
              </w:rPr>
              <w:t>3.</w:t>
            </w:r>
            <w:r>
              <w:rPr>
                <w:rFonts w:ascii="SimSun" w:hAnsi="SimSun" w:cs="SimSun" w:hint="eastAsia"/>
                <w:sz w:val="24"/>
              </w:rPr>
              <w:t xml:space="preserve"> </w:t>
            </w:r>
            <w:r>
              <w:rPr>
                <w:rFonts w:ascii="SimSun" w:hAnsi="SimSun" w:cs="SimSun" w:hint="eastAsia"/>
                <w:sz w:val="24"/>
              </w:rPr>
              <w:t>★外形尺寸：≤</w:t>
            </w:r>
            <w:r>
              <w:rPr>
                <w:rFonts w:ascii="SimSun" w:hAnsi="SimSun" w:cs="SimSun" w:hint="eastAsia"/>
                <w:sz w:val="24"/>
              </w:rPr>
              <w:t>72</w:t>
            </w:r>
            <w:r>
              <w:rPr>
                <w:rFonts w:ascii="SimSun" w:hAnsi="SimSun" w:cs="SimSun"/>
                <w:sz w:val="24"/>
              </w:rPr>
              <w:t>mm</w:t>
            </w:r>
            <w:r>
              <w:rPr>
                <w:rFonts w:ascii="SimSun" w:hAnsi="SimSun" w:cs="SimSun" w:hint="eastAsia"/>
                <w:sz w:val="24"/>
              </w:rPr>
              <w:t>×</w:t>
            </w:r>
            <w:r>
              <w:rPr>
                <w:rFonts w:ascii="SimSun" w:hAnsi="SimSun" w:cs="SimSun" w:hint="eastAsia"/>
                <w:sz w:val="24"/>
              </w:rPr>
              <w:t>50</w:t>
            </w:r>
            <w:r>
              <w:rPr>
                <w:rFonts w:ascii="SimSun" w:hAnsi="SimSun" w:cs="SimSun"/>
                <w:sz w:val="24"/>
              </w:rPr>
              <w:t>mm</w:t>
            </w:r>
            <w:r>
              <w:rPr>
                <w:rFonts w:ascii="SimSun" w:hAnsi="SimSun" w:cs="SimSun" w:hint="eastAsia"/>
                <w:sz w:val="24"/>
              </w:rPr>
              <w:t>×</w:t>
            </w:r>
            <w:r>
              <w:rPr>
                <w:rFonts w:ascii="SimSun" w:hAnsi="SimSun" w:cs="SimSun" w:hint="eastAsia"/>
                <w:sz w:val="24"/>
              </w:rPr>
              <w:t>29</w:t>
            </w:r>
            <w:r>
              <w:rPr>
                <w:rFonts w:ascii="SimSun" w:hAnsi="SimSun" w:cs="SimSun"/>
                <w:sz w:val="24"/>
              </w:rPr>
              <w:t>mm</w:t>
            </w:r>
            <w:r>
              <w:rPr>
                <w:rFonts w:ascii="SimSun" w:hAnsi="SimSun" w:cs="SimSun" w:hint="eastAsia"/>
                <w:sz w:val="24"/>
              </w:rPr>
              <w:t>（长</w:t>
            </w:r>
            <w:r>
              <w:rPr>
                <w:rFonts w:ascii="SimSun" w:hAnsi="SimSun" w:cs="SimSun" w:hint="eastAsia"/>
                <w:sz w:val="24"/>
              </w:rPr>
              <w:t>X</w:t>
            </w:r>
            <w:r>
              <w:rPr>
                <w:rFonts w:ascii="SimSun" w:hAnsi="SimSun" w:cs="SimSun" w:hint="eastAsia"/>
                <w:sz w:val="24"/>
              </w:rPr>
              <w:t>宽</w:t>
            </w:r>
            <w:r>
              <w:rPr>
                <w:rFonts w:ascii="SimSun" w:hAnsi="SimSun" w:cs="SimSun" w:hint="eastAsia"/>
                <w:sz w:val="24"/>
              </w:rPr>
              <w:t>X</w:t>
            </w:r>
            <w:r>
              <w:rPr>
                <w:rFonts w:ascii="SimSun" w:hAnsi="SimSun" w:cs="SimSun" w:hint="eastAsia"/>
                <w:sz w:val="24"/>
              </w:rPr>
              <w:t>高），执法记录仪质量（外接设备除外）应≤</w:t>
            </w:r>
            <w:r>
              <w:rPr>
                <w:rFonts w:ascii="SimSun" w:hAnsi="SimSun" w:cs="SimSun" w:hint="eastAsia"/>
                <w:sz w:val="24"/>
              </w:rPr>
              <w:t>110g</w:t>
            </w:r>
            <w:r>
              <w:rPr>
                <w:rFonts w:ascii="SimSun" w:hAnsi="SimSun" w:cs="SimSun" w:hint="eastAsia"/>
                <w:sz w:val="24"/>
              </w:rPr>
              <w:t>；</w:t>
            </w:r>
            <w:r>
              <w:rPr>
                <w:rFonts w:ascii="SimSun" w:hAnsi="SimSun" w:cs="SimSun" w:hint="eastAsia"/>
                <w:sz w:val="24"/>
              </w:rPr>
              <w:t>4</w:t>
            </w:r>
            <w:r>
              <w:rPr>
                <w:rFonts w:ascii="SimSun" w:hAnsi="SimSun" w:cs="SimSun"/>
                <w:sz w:val="24"/>
              </w:rPr>
              <w:t>.</w:t>
            </w:r>
            <w:r>
              <w:rPr>
                <w:rFonts w:ascii="SimSun" w:hAnsi="SimSun" w:cs="SimSun"/>
                <w:sz w:val="24"/>
              </w:rPr>
              <w:t>存储：执法记录仪存储</w:t>
            </w:r>
            <w:r>
              <w:rPr>
                <w:rFonts w:ascii="SimSun" w:hAnsi="SimSun" w:cs="SimSun"/>
                <w:sz w:val="24"/>
              </w:rPr>
              <w:t>≥64GB</w:t>
            </w:r>
            <w:r>
              <w:rPr>
                <w:rFonts w:ascii="SimSun" w:hAnsi="SimSun" w:cs="SimSun" w:hint="eastAsia"/>
                <w:sz w:val="24"/>
              </w:rPr>
              <w:t>；</w:t>
            </w:r>
            <w:r>
              <w:rPr>
                <w:rFonts w:ascii="SimSun" w:hAnsi="SimSun" w:cs="SimSun" w:hint="eastAsia"/>
                <w:sz w:val="24"/>
              </w:rPr>
              <w:t>5</w:t>
            </w:r>
            <w:r>
              <w:rPr>
                <w:rFonts w:ascii="SimSun" w:hAnsi="SimSun" w:cs="SimSun"/>
                <w:sz w:val="24"/>
              </w:rPr>
              <w:t>.</w:t>
            </w:r>
            <w:r>
              <w:rPr>
                <w:rFonts w:ascii="SimSun" w:hAnsi="SimSun" w:cs="SimSun" w:hint="eastAsia"/>
                <w:sz w:val="24"/>
              </w:rPr>
              <w:t>外壳防护等级：应符合</w:t>
            </w:r>
            <w:r>
              <w:rPr>
                <w:rFonts w:ascii="SimSun" w:hAnsi="SimSun" w:cs="SimSun" w:hint="eastAsia"/>
                <w:sz w:val="24"/>
              </w:rPr>
              <w:t>GB 4208-2008</w:t>
            </w:r>
            <w:r>
              <w:rPr>
                <w:rFonts w:ascii="SimSun" w:hAnsi="SimSun" w:cs="SimSun" w:hint="eastAsia"/>
                <w:sz w:val="24"/>
              </w:rPr>
              <w:t>中</w:t>
            </w:r>
            <w:r>
              <w:rPr>
                <w:rFonts w:ascii="SimSun" w:hAnsi="SimSun" w:cs="SimSun" w:hint="eastAsia"/>
                <w:sz w:val="24"/>
              </w:rPr>
              <w:t>IP68</w:t>
            </w:r>
            <w:r>
              <w:rPr>
                <w:rFonts w:ascii="SimSun" w:hAnsi="SimSun" w:cs="SimSun" w:hint="eastAsia"/>
                <w:sz w:val="24"/>
              </w:rPr>
              <w:t>要求，满足水深</w:t>
            </w:r>
            <w:r>
              <w:rPr>
                <w:rFonts w:ascii="SimSun" w:hAnsi="SimSun" w:cs="SimSun" w:hint="eastAsia"/>
                <w:sz w:val="24"/>
              </w:rPr>
              <w:t>1</w:t>
            </w:r>
            <w:r>
              <w:rPr>
                <w:rFonts w:ascii="SimSun" w:hAnsi="SimSun" w:cs="SimSun" w:hint="eastAsia"/>
                <w:sz w:val="24"/>
              </w:rPr>
              <w:t>米下持续</w:t>
            </w:r>
            <w:r>
              <w:rPr>
                <w:rFonts w:ascii="SimSun" w:hAnsi="SimSun" w:cs="SimSun" w:hint="eastAsia"/>
                <w:sz w:val="24"/>
              </w:rPr>
              <w:t>2</w:t>
            </w:r>
            <w:r>
              <w:rPr>
                <w:rFonts w:ascii="SimSun" w:hAnsi="SimSun" w:cs="SimSun" w:hint="eastAsia"/>
                <w:sz w:val="24"/>
              </w:rPr>
              <w:t>小时要求。</w:t>
            </w:r>
            <w:r>
              <w:rPr>
                <w:rFonts w:ascii="SimSun" w:hAnsi="SimSun" w:cs="SimSun" w:hint="eastAsia"/>
                <w:sz w:val="24"/>
              </w:rPr>
              <w:t>6</w:t>
            </w:r>
            <w:r>
              <w:rPr>
                <w:rFonts w:ascii="SimSun" w:hAnsi="SimSun" w:cs="SimSun"/>
                <w:sz w:val="24"/>
              </w:rPr>
              <w:t>.</w:t>
            </w:r>
            <w:r>
              <w:rPr>
                <w:rFonts w:ascii="SimSun" w:hAnsi="SimSun" w:cs="SimSun" w:hint="eastAsia"/>
                <w:sz w:val="24"/>
              </w:rPr>
              <w:t>摄录：在取景预览模式下，按下相应键，执法记录仪应自动开始记录视音频信息</w:t>
            </w:r>
            <w:r>
              <w:rPr>
                <w:rFonts w:ascii="SimSun" w:hAnsi="SimSun" w:cs="SimSun" w:hint="eastAsia"/>
                <w:sz w:val="24"/>
              </w:rPr>
              <w:t>；按下停止键，执法记录仪应停止记录并且保存记录内容。</w:t>
            </w:r>
            <w:r>
              <w:rPr>
                <w:rFonts w:ascii="SimSun" w:hAnsi="SimSun" w:cs="SimSun"/>
                <w:sz w:val="24"/>
              </w:rPr>
              <w:t>7.</w:t>
            </w:r>
            <w:r>
              <w:rPr>
                <w:rFonts w:ascii="SimSun" w:hAnsi="SimSun" w:cs="SimSun" w:hint="eastAsia"/>
                <w:sz w:val="24"/>
              </w:rPr>
              <w:t>★执法记录仪应能在回放模式显示全场白测试信号。全场白和全场黑测试信号亮度值的比应大于或等于</w:t>
            </w:r>
            <w:r>
              <w:rPr>
                <w:rFonts w:ascii="SimSun" w:hAnsi="SimSun" w:cs="SimSun" w:hint="eastAsia"/>
                <w:sz w:val="24"/>
              </w:rPr>
              <w:t>15</w:t>
            </w:r>
            <w:r>
              <w:rPr>
                <w:rFonts w:ascii="SimSun" w:hAnsi="SimSun" w:cs="SimSun"/>
                <w:sz w:val="24"/>
              </w:rPr>
              <w:t>00:1</w:t>
            </w:r>
            <w:r>
              <w:rPr>
                <w:rFonts w:ascii="SimSun" w:hAnsi="SimSun" w:cs="SimSun" w:hint="eastAsia"/>
                <w:sz w:val="24"/>
              </w:rPr>
              <w:t>。</w:t>
            </w:r>
            <w:r>
              <w:rPr>
                <w:rFonts w:ascii="SimSun" w:hAnsi="SimSun" w:cs="SimSun" w:hint="eastAsia"/>
                <w:sz w:val="24"/>
              </w:rPr>
              <w:t>8</w:t>
            </w:r>
            <w:r>
              <w:rPr>
                <w:rFonts w:ascii="SimSun" w:hAnsi="SimSun" w:cs="SimSun"/>
                <w:sz w:val="24"/>
              </w:rPr>
              <w:t>.</w:t>
            </w:r>
            <w:r>
              <w:rPr>
                <w:rFonts w:ascii="SimSun" w:hAnsi="SimSun" w:cs="SimSun" w:hint="eastAsia"/>
                <w:sz w:val="24"/>
              </w:rPr>
              <w:t>本机浏览、检索和回放：执法记录仪应具有以时间等方式浏览和回放本机存储的视音频、音频、照片等信息的功能。</w:t>
            </w:r>
            <w:r>
              <w:rPr>
                <w:rFonts w:ascii="SimSun" w:hAnsi="SimSun" w:cs="SimSun" w:hint="eastAsia"/>
                <w:sz w:val="24"/>
              </w:rPr>
              <w:t>9</w:t>
            </w:r>
            <w:r>
              <w:rPr>
                <w:rFonts w:ascii="SimSun" w:hAnsi="SimSun" w:cs="SimSun"/>
                <w:sz w:val="24"/>
              </w:rPr>
              <w:t>.</w:t>
            </w:r>
            <w:r>
              <w:rPr>
                <w:rFonts w:ascii="SimSun" w:hAnsi="SimSun" w:cs="SimSun" w:hint="eastAsia"/>
                <w:sz w:val="24"/>
              </w:rPr>
              <w:t>异常报警：执法记录仪应具有电池欠压、存储溢出报警功能，外接摄像头的执法记录仪应有视频丢失报警功能。电池欠压报警后电池剩余容量应能保证执法记录仪正常摄录不少于</w:t>
            </w:r>
            <w:r>
              <w:rPr>
                <w:rFonts w:ascii="SimSun" w:hAnsi="SimSun" w:cs="SimSun" w:hint="eastAsia"/>
                <w:sz w:val="24"/>
              </w:rPr>
              <w:t>5min</w:t>
            </w:r>
            <w:r>
              <w:rPr>
                <w:rFonts w:ascii="SimSun" w:hAnsi="SimSun" w:cs="SimSun" w:hint="eastAsia"/>
                <w:sz w:val="24"/>
              </w:rPr>
              <w:t>，但不超过</w:t>
            </w:r>
            <w:r>
              <w:rPr>
                <w:rFonts w:ascii="SimSun" w:hAnsi="SimSun" w:cs="SimSun" w:hint="eastAsia"/>
                <w:sz w:val="24"/>
              </w:rPr>
              <w:t>30min</w:t>
            </w:r>
            <w:r>
              <w:rPr>
                <w:rFonts w:ascii="SimSun" w:hAnsi="SimSun" w:cs="SimSun" w:hint="eastAsia"/>
                <w:sz w:val="24"/>
              </w:rPr>
              <w:t>。</w:t>
            </w:r>
            <w:r>
              <w:rPr>
                <w:rFonts w:ascii="SimSun" w:hAnsi="SimSun" w:cs="SimSun"/>
                <w:sz w:val="24"/>
              </w:rPr>
              <w:t>10.</w:t>
            </w:r>
            <w:r>
              <w:rPr>
                <w:rFonts w:ascii="SimSun" w:hAnsi="SimSun" w:cs="SimSun" w:hint="eastAsia"/>
                <w:sz w:val="24"/>
              </w:rPr>
              <w:t>夜视功能：执法记录仪应具有夜视功能，在开启夜视功能</w:t>
            </w:r>
            <w:r>
              <w:rPr>
                <w:rFonts w:ascii="SimSun" w:hAnsi="SimSun" w:cs="SimSun" w:hint="eastAsia"/>
                <w:sz w:val="24"/>
              </w:rPr>
              <w:t>后，有效拍摄距离应满足说明书的要求，且不低于</w:t>
            </w:r>
            <w:r>
              <w:rPr>
                <w:rFonts w:ascii="SimSun" w:hAnsi="SimSun" w:cs="SimSun" w:hint="eastAsia"/>
                <w:sz w:val="24"/>
              </w:rPr>
              <w:t>5m</w:t>
            </w:r>
            <w:r>
              <w:rPr>
                <w:rFonts w:ascii="SimSun" w:hAnsi="SimSun" w:cs="SimSun" w:hint="eastAsia"/>
                <w:sz w:val="24"/>
              </w:rPr>
              <w:t>，有效拍摄距离处应能看清人物面部特征，具有红外补光功能的设备，红外补光范围</w:t>
            </w:r>
            <w:r>
              <w:rPr>
                <w:rFonts w:ascii="SimSun" w:hAnsi="SimSun" w:cs="SimSun" w:hint="eastAsia"/>
                <w:sz w:val="24"/>
              </w:rPr>
              <w:t>3m</w:t>
            </w:r>
            <w:r>
              <w:rPr>
                <w:rFonts w:ascii="SimSun" w:hAnsi="SimSun" w:cs="SimSun" w:hint="eastAsia"/>
                <w:sz w:val="24"/>
              </w:rPr>
              <w:t>处应覆盖摄录画面</w:t>
            </w:r>
            <w:r>
              <w:rPr>
                <w:rFonts w:ascii="SimSun" w:hAnsi="SimSun" w:cs="SimSun" w:hint="eastAsia"/>
                <w:sz w:val="24"/>
              </w:rPr>
              <w:t>70%</w:t>
            </w:r>
            <w:r>
              <w:rPr>
                <w:rFonts w:ascii="SimSun" w:hAnsi="SimSun" w:cs="SimSun" w:hint="eastAsia"/>
                <w:sz w:val="24"/>
              </w:rPr>
              <w:t>以上面积。</w:t>
            </w:r>
            <w:r>
              <w:rPr>
                <w:rFonts w:ascii="SimSun" w:hAnsi="SimSun" w:cs="SimSun" w:hint="eastAsia"/>
                <w:sz w:val="24"/>
              </w:rPr>
              <w:t>1</w:t>
            </w:r>
            <w:r>
              <w:rPr>
                <w:rFonts w:ascii="SimSun" w:hAnsi="SimSun" w:cs="SimSun"/>
                <w:sz w:val="24"/>
              </w:rPr>
              <w:t>1.</w:t>
            </w:r>
            <w:r>
              <w:rPr>
                <w:rFonts w:ascii="SimSun" w:hAnsi="SimSun" w:cs="SimSun" w:hint="eastAsia"/>
                <w:sz w:val="24"/>
              </w:rPr>
              <w:t>水平视场角：执法记录仪摄像头的水平视场角在生产厂声明的所有分辨率条件下均应大于或等于</w:t>
            </w:r>
            <w:r>
              <w:rPr>
                <w:rFonts w:ascii="SimSun" w:hAnsi="SimSun" w:cs="SimSun" w:hint="eastAsia"/>
                <w:sz w:val="24"/>
              </w:rPr>
              <w:t>120</w:t>
            </w:r>
            <w:r>
              <w:rPr>
                <w:rFonts w:ascii="SimSun" w:hAnsi="SimSun" w:cs="SimSun" w:hint="eastAsia"/>
                <w:sz w:val="24"/>
              </w:rPr>
              <w:t>°。</w:t>
            </w:r>
            <w:r>
              <w:rPr>
                <w:rFonts w:ascii="SimSun" w:hAnsi="SimSun" w:cs="SimSun"/>
                <w:sz w:val="24"/>
              </w:rPr>
              <w:t>12.※</w:t>
            </w:r>
            <w:r>
              <w:rPr>
                <w:rFonts w:ascii="SimSun" w:hAnsi="SimSun" w:cs="SimSun" w:hint="eastAsia"/>
                <w:sz w:val="24"/>
              </w:rPr>
              <w:t>几何失真：执法记录仪的视频的生产厂声明的所有分辨率条件下几何失真应小于或等于</w:t>
            </w:r>
            <w:r>
              <w:rPr>
                <w:rFonts w:ascii="SimSun" w:hAnsi="SimSun" w:cs="SimSun" w:hint="eastAsia"/>
                <w:sz w:val="24"/>
              </w:rPr>
              <w:t>5.5%</w:t>
            </w:r>
            <w:r>
              <w:rPr>
                <w:rFonts w:ascii="SimSun" w:hAnsi="SimSun" w:cs="SimSun" w:hint="eastAsia"/>
                <w:sz w:val="24"/>
              </w:rPr>
              <w:t>。</w:t>
            </w:r>
            <w:r>
              <w:rPr>
                <w:rFonts w:ascii="SimSun" w:hAnsi="SimSun" w:cs="SimSun" w:hint="eastAsia"/>
                <w:sz w:val="24"/>
              </w:rPr>
              <w:t>1</w:t>
            </w:r>
            <w:r>
              <w:rPr>
                <w:rFonts w:ascii="SimSun" w:hAnsi="SimSun" w:cs="SimSun"/>
                <w:sz w:val="24"/>
              </w:rPr>
              <w:t>3.</w:t>
            </w:r>
            <w:r>
              <w:rPr>
                <w:rFonts w:ascii="SimSun" w:hAnsi="SimSun" w:cs="SimSun" w:hint="eastAsia"/>
                <w:sz w:val="24"/>
              </w:rPr>
              <w:t>视音频预录功能：执法记录仪应能预录触发前大于或等于</w:t>
            </w:r>
            <w:r>
              <w:rPr>
                <w:rFonts w:ascii="SimSun" w:hAnsi="SimSun" w:cs="SimSun" w:hint="eastAsia"/>
                <w:sz w:val="24"/>
              </w:rPr>
              <w:t>10s</w:t>
            </w:r>
            <w:r>
              <w:rPr>
                <w:rFonts w:ascii="SimSun" w:hAnsi="SimSun" w:cs="SimSun" w:hint="eastAsia"/>
                <w:sz w:val="24"/>
              </w:rPr>
              <w:t>的视音频信息。</w:t>
            </w:r>
            <w:r>
              <w:rPr>
                <w:rFonts w:ascii="SimSun" w:hAnsi="SimSun" w:cs="SimSun" w:hint="eastAsia"/>
                <w:sz w:val="24"/>
              </w:rPr>
              <w:t>1</w:t>
            </w:r>
            <w:r>
              <w:rPr>
                <w:rFonts w:ascii="SimSun" w:hAnsi="SimSun" w:cs="SimSun"/>
                <w:sz w:val="24"/>
              </w:rPr>
              <w:t>4.</w:t>
            </w:r>
            <w:r>
              <w:rPr>
                <w:rFonts w:ascii="SimSun" w:hAnsi="SimSun" w:cs="SimSun" w:hint="eastAsia"/>
                <w:sz w:val="24"/>
              </w:rPr>
              <w:t>视频分辨率：执法记录仪在视频分辨率</w:t>
            </w:r>
            <w:r>
              <w:rPr>
                <w:rFonts w:ascii="SimSun" w:hAnsi="SimSun" w:cs="SimSun" w:hint="eastAsia"/>
                <w:sz w:val="24"/>
              </w:rPr>
              <w:t>2560X1440</w:t>
            </w:r>
            <w:r>
              <w:rPr>
                <w:rFonts w:ascii="SimSun" w:hAnsi="SimSun" w:cs="SimSun" w:hint="eastAsia"/>
                <w:sz w:val="24"/>
              </w:rPr>
              <w:t>下，视频分辨力应≥</w:t>
            </w:r>
            <w:r>
              <w:rPr>
                <w:rFonts w:ascii="SimSun" w:hAnsi="SimSun" w:cs="SimSun" w:hint="eastAsia"/>
                <w:sz w:val="24"/>
              </w:rPr>
              <w:t>1000</w:t>
            </w:r>
            <w:r>
              <w:rPr>
                <w:rFonts w:ascii="SimSun" w:hAnsi="SimSun" w:cs="SimSun" w:hint="eastAsia"/>
                <w:sz w:val="24"/>
              </w:rPr>
              <w:t>线，</w:t>
            </w:r>
            <w:proofErr w:type="gramStart"/>
            <w:r>
              <w:rPr>
                <w:rFonts w:ascii="SimSun" w:hAnsi="SimSun" w:cs="SimSun" w:hint="eastAsia"/>
                <w:sz w:val="24"/>
              </w:rPr>
              <w:t>帧率为</w:t>
            </w:r>
            <w:proofErr w:type="gramEnd"/>
            <w:r>
              <w:rPr>
                <w:rFonts w:ascii="SimSun" w:hAnsi="SimSun" w:cs="SimSun" w:hint="eastAsia"/>
                <w:sz w:val="24"/>
              </w:rPr>
              <w:t>30</w:t>
            </w:r>
            <w:r>
              <w:rPr>
                <w:rFonts w:ascii="SimSun" w:hAnsi="SimSun" w:cs="SimSun" w:hint="eastAsia"/>
                <w:sz w:val="24"/>
              </w:rPr>
              <w:t>帧</w:t>
            </w:r>
            <w:r>
              <w:rPr>
                <w:rFonts w:ascii="SimSun" w:hAnsi="SimSun" w:cs="SimSun" w:hint="eastAsia"/>
                <w:sz w:val="24"/>
              </w:rPr>
              <w:t>/s</w:t>
            </w:r>
            <w:r>
              <w:rPr>
                <w:rFonts w:ascii="SimSun" w:hAnsi="SimSun" w:cs="SimSun" w:hint="eastAsia"/>
                <w:sz w:val="24"/>
              </w:rPr>
              <w:t>。</w:t>
            </w:r>
            <w:r>
              <w:rPr>
                <w:rFonts w:ascii="SimSun" w:hAnsi="SimSun" w:cs="SimSun" w:hint="eastAsia"/>
                <w:sz w:val="24"/>
              </w:rPr>
              <w:t>1</w:t>
            </w:r>
            <w:r>
              <w:rPr>
                <w:rFonts w:ascii="SimSun" w:hAnsi="SimSun" w:cs="SimSun"/>
                <w:sz w:val="24"/>
              </w:rPr>
              <w:t>5.</w:t>
            </w:r>
            <w:r>
              <w:rPr>
                <w:rFonts w:ascii="SimSun" w:hAnsi="SimSun" w:cs="SimSun" w:hint="eastAsia"/>
                <w:sz w:val="24"/>
              </w:rPr>
              <w:t>照片分辨力：在任何分辨率下，照片分辨力≥</w:t>
            </w:r>
            <w:r>
              <w:rPr>
                <w:rFonts w:ascii="SimSun" w:hAnsi="SimSun" w:cs="SimSun" w:hint="eastAsia"/>
                <w:sz w:val="24"/>
              </w:rPr>
              <w:t>1100</w:t>
            </w:r>
            <w:r>
              <w:rPr>
                <w:rFonts w:ascii="SimSun" w:hAnsi="SimSun" w:cs="SimSun" w:hint="eastAsia"/>
                <w:sz w:val="24"/>
              </w:rPr>
              <w:t>线。</w:t>
            </w:r>
            <w:r>
              <w:rPr>
                <w:rFonts w:ascii="SimSun" w:hAnsi="SimSun" w:cs="SimSun" w:hint="eastAsia"/>
                <w:sz w:val="24"/>
              </w:rPr>
              <w:t>1</w:t>
            </w:r>
            <w:r>
              <w:rPr>
                <w:rFonts w:ascii="SimSun" w:hAnsi="SimSun" w:cs="SimSun"/>
                <w:sz w:val="24"/>
              </w:rPr>
              <w:t>6.</w:t>
            </w:r>
            <w:r>
              <w:rPr>
                <w:rFonts w:ascii="SimSun" w:hAnsi="SimSun" w:cs="SimSun" w:hint="eastAsia"/>
                <w:sz w:val="24"/>
              </w:rPr>
              <w:t>最大记录间隔时间：执法记录仪采用自动分段记录方式记录时，相邻两段间最大记录间隔时间应小于等于</w:t>
            </w:r>
            <w:r>
              <w:rPr>
                <w:rFonts w:ascii="SimSun" w:hAnsi="SimSun" w:cs="SimSun" w:hint="eastAsia"/>
                <w:sz w:val="24"/>
              </w:rPr>
              <w:t>0.05s</w:t>
            </w:r>
            <w:r>
              <w:rPr>
                <w:rFonts w:ascii="SimSun" w:hAnsi="SimSun" w:cs="SimSun" w:hint="eastAsia"/>
                <w:sz w:val="24"/>
              </w:rPr>
              <w:t>。</w:t>
            </w:r>
            <w:r>
              <w:rPr>
                <w:rFonts w:ascii="SimSun" w:hAnsi="SimSun" w:cs="SimSun" w:hint="eastAsia"/>
                <w:sz w:val="24"/>
              </w:rPr>
              <w:t>1</w:t>
            </w:r>
            <w:r>
              <w:rPr>
                <w:rFonts w:ascii="SimSun" w:hAnsi="SimSun" w:cs="SimSun"/>
                <w:sz w:val="24"/>
              </w:rPr>
              <w:t>7.</w:t>
            </w:r>
            <w:r>
              <w:rPr>
                <w:rFonts w:ascii="SimSun" w:hAnsi="SimSun" w:cs="SimSun" w:hint="eastAsia"/>
                <w:sz w:val="24"/>
              </w:rPr>
              <w:t>自由跌落：裸机跌落高度</w:t>
            </w:r>
            <w:r>
              <w:rPr>
                <w:rFonts w:ascii="SimSun" w:hAnsi="SimSun" w:cs="SimSun" w:hint="eastAsia"/>
                <w:sz w:val="24"/>
              </w:rPr>
              <w:t>2000mm</w:t>
            </w:r>
            <w:r>
              <w:rPr>
                <w:rFonts w:ascii="SimSun" w:hAnsi="SimSun" w:cs="SimSun" w:hint="eastAsia"/>
                <w:sz w:val="24"/>
              </w:rPr>
              <w:t>，水泥地面，任意</w:t>
            </w:r>
            <w:r>
              <w:rPr>
                <w:rFonts w:ascii="SimSun" w:hAnsi="SimSun" w:cs="SimSun" w:hint="eastAsia"/>
                <w:sz w:val="24"/>
              </w:rPr>
              <w:t>6</w:t>
            </w:r>
            <w:r>
              <w:rPr>
                <w:rFonts w:ascii="SimSun" w:hAnsi="SimSun" w:cs="SimSun" w:hint="eastAsia"/>
                <w:sz w:val="24"/>
              </w:rPr>
              <w:t>面跌落</w:t>
            </w:r>
            <w:r>
              <w:rPr>
                <w:rFonts w:ascii="SimSun" w:hAnsi="SimSun" w:cs="SimSun" w:hint="eastAsia"/>
                <w:sz w:val="24"/>
              </w:rPr>
              <w:t>5</w:t>
            </w:r>
            <w:r>
              <w:rPr>
                <w:rFonts w:ascii="SimSun" w:hAnsi="SimSun" w:cs="SimSun" w:hint="eastAsia"/>
                <w:sz w:val="24"/>
              </w:rPr>
              <w:t>次，试验后功能应正常。</w:t>
            </w:r>
            <w:r>
              <w:rPr>
                <w:rFonts w:ascii="SimSun" w:hAnsi="SimSun" w:cs="SimSun"/>
                <w:sz w:val="24"/>
              </w:rPr>
              <w:t>18.※</w:t>
            </w:r>
            <w:r>
              <w:rPr>
                <w:rFonts w:ascii="SimSun" w:hAnsi="SimSun" w:cs="SimSun" w:hint="eastAsia"/>
                <w:sz w:val="24"/>
              </w:rPr>
              <w:t>单块电池工作时间：执法记录仪在视频分辨率</w:t>
            </w:r>
            <w:r>
              <w:rPr>
                <w:rFonts w:ascii="SimSun" w:hAnsi="SimSun" w:cs="SimSun" w:hint="eastAsia"/>
                <w:sz w:val="24"/>
              </w:rPr>
              <w:t>1920*1080</w:t>
            </w:r>
            <w:r>
              <w:rPr>
                <w:rFonts w:ascii="SimSun" w:hAnsi="SimSun" w:cs="SimSun" w:hint="eastAsia"/>
                <w:sz w:val="24"/>
              </w:rPr>
              <w:t>，</w:t>
            </w:r>
            <w:proofErr w:type="gramStart"/>
            <w:r>
              <w:rPr>
                <w:rFonts w:ascii="SimSun" w:hAnsi="SimSun" w:cs="SimSun" w:hint="eastAsia"/>
                <w:sz w:val="24"/>
              </w:rPr>
              <w:t>帧率</w:t>
            </w:r>
            <w:r>
              <w:rPr>
                <w:rFonts w:ascii="SimSun" w:hAnsi="SimSun" w:cs="SimSun" w:hint="eastAsia"/>
                <w:sz w:val="24"/>
              </w:rPr>
              <w:t>30</w:t>
            </w:r>
            <w:r>
              <w:rPr>
                <w:rFonts w:ascii="SimSun" w:hAnsi="SimSun" w:cs="SimSun" w:hint="eastAsia"/>
                <w:sz w:val="24"/>
              </w:rPr>
              <w:t>帧</w:t>
            </w:r>
            <w:proofErr w:type="gramEnd"/>
            <w:r>
              <w:rPr>
                <w:rFonts w:ascii="SimSun" w:hAnsi="SimSun" w:cs="SimSun" w:hint="eastAsia"/>
                <w:sz w:val="24"/>
              </w:rPr>
              <w:t>/S</w:t>
            </w:r>
            <w:r>
              <w:rPr>
                <w:rFonts w:ascii="SimSun" w:hAnsi="SimSun" w:cs="SimSun" w:hint="eastAsia"/>
                <w:sz w:val="24"/>
              </w:rPr>
              <w:t>下，单块电池连续摄录时间≥</w:t>
            </w:r>
            <w:r>
              <w:rPr>
                <w:rFonts w:ascii="SimSun" w:hAnsi="SimSun" w:cs="SimSun" w:hint="eastAsia"/>
                <w:sz w:val="24"/>
              </w:rPr>
              <w:t>7</w:t>
            </w:r>
            <w:r>
              <w:rPr>
                <w:rFonts w:ascii="SimSun" w:hAnsi="SimSun" w:cs="SimSun" w:hint="eastAsia"/>
                <w:sz w:val="24"/>
              </w:rPr>
              <w:t>小时。</w:t>
            </w:r>
            <w:r>
              <w:rPr>
                <w:rFonts w:ascii="SimSun" w:hAnsi="SimSun" w:cs="SimSun" w:hint="eastAsia"/>
                <w:sz w:val="24"/>
              </w:rPr>
              <w:t>1</w:t>
            </w:r>
            <w:r>
              <w:rPr>
                <w:rFonts w:ascii="SimSun" w:hAnsi="SimSun" w:cs="SimSun"/>
                <w:sz w:val="24"/>
              </w:rPr>
              <w:t>9.</w:t>
            </w:r>
            <w:r>
              <w:rPr>
                <w:rFonts w:ascii="SimSun" w:hAnsi="SimSun" w:cs="SimSun" w:hint="eastAsia"/>
                <w:sz w:val="24"/>
              </w:rPr>
              <w:t>语音播报：设备支持语音播报功能，在开机、录像、录音、重点文件标记时进行语音播报，具有摄录时长播报及整点播报功能。</w:t>
            </w:r>
            <w:r>
              <w:rPr>
                <w:rFonts w:ascii="SimSun" w:hAnsi="SimSun" w:cs="SimSun"/>
                <w:sz w:val="24"/>
              </w:rPr>
              <w:t>20.</w:t>
            </w:r>
            <w:r>
              <w:rPr>
                <w:rFonts w:ascii="SimSun" w:hAnsi="SimSun" w:cs="SimSun" w:hint="eastAsia"/>
                <w:sz w:val="24"/>
              </w:rPr>
              <w:t>紧急摄录功能：设备支持在摄录过程中发生撞击，可自动保存录像文件并重新进入摄录模式，支持在待机状态下发生撞击时，可自动进入摄录模式。</w:t>
            </w:r>
            <w:r>
              <w:rPr>
                <w:rFonts w:ascii="SimSun" w:hAnsi="SimSun" w:cs="SimSun"/>
                <w:sz w:val="24"/>
              </w:rPr>
              <w:t>21.</w:t>
            </w:r>
            <w:r>
              <w:rPr>
                <w:rFonts w:ascii="SimSun" w:hAnsi="SimSun" w:cs="SimSun" w:hint="eastAsia"/>
                <w:sz w:val="24"/>
              </w:rPr>
              <w:t xml:space="preserve"> </w:t>
            </w:r>
            <w:r>
              <w:rPr>
                <w:rFonts w:ascii="SimSun" w:hAnsi="SimSun" w:cs="SimSun" w:hint="eastAsia"/>
                <w:sz w:val="24"/>
              </w:rPr>
              <w:t>★密码保护：设备录制的视音频具有加密功能，可通过菜单控制加密功能开启</w:t>
            </w:r>
            <w:r>
              <w:rPr>
                <w:rFonts w:ascii="SimSun" w:hAnsi="SimSun" w:cs="SimSun" w:hint="eastAsia"/>
                <w:sz w:val="24"/>
              </w:rPr>
              <w:t>/</w:t>
            </w:r>
            <w:r>
              <w:rPr>
                <w:rFonts w:ascii="SimSun" w:hAnsi="SimSun" w:cs="SimSun" w:hint="eastAsia"/>
                <w:sz w:val="24"/>
              </w:rPr>
              <w:t>关闭，当加密功能开启后，设备能自动对摄录的视音频文件进行加密，并形成机密视频文件，经加密的视音频文件需要解密工具才能播放。</w:t>
            </w:r>
            <w:r>
              <w:rPr>
                <w:rFonts w:ascii="SimSun" w:hAnsi="SimSun" w:cs="SimSun" w:hint="eastAsia"/>
                <w:sz w:val="24"/>
              </w:rPr>
              <w:t>2</w:t>
            </w:r>
            <w:r>
              <w:rPr>
                <w:rFonts w:ascii="SimSun" w:hAnsi="SimSun" w:cs="SimSun"/>
                <w:sz w:val="24"/>
              </w:rPr>
              <w:t>2.</w:t>
            </w:r>
            <w:r>
              <w:rPr>
                <w:rFonts w:ascii="SimSun" w:hAnsi="SimSun" w:cs="SimSun" w:hint="eastAsia"/>
                <w:sz w:val="24"/>
              </w:rPr>
              <w:lastRenderedPageBreak/>
              <w:t>绑定设置功能：设备支持民警或使用人“一对一”绑定设置功能。</w:t>
            </w:r>
            <w:r>
              <w:rPr>
                <w:rFonts w:ascii="SimSun" w:hAnsi="SimSun" w:cs="SimSun" w:hint="eastAsia"/>
                <w:sz w:val="24"/>
              </w:rPr>
              <w:t>2</w:t>
            </w:r>
            <w:r>
              <w:rPr>
                <w:rFonts w:ascii="SimSun" w:hAnsi="SimSun" w:cs="SimSun"/>
                <w:sz w:val="24"/>
              </w:rPr>
              <w:t>3.</w:t>
            </w:r>
            <w:r>
              <w:rPr>
                <w:rFonts w:ascii="SimSun" w:hAnsi="SimSun" w:cs="SimSun" w:hint="eastAsia"/>
                <w:sz w:val="24"/>
              </w:rPr>
              <w:t>红蓝报警灯：设备支持红蓝声光警示。</w:t>
            </w:r>
            <w:r>
              <w:rPr>
                <w:rFonts w:ascii="SimSun" w:hAnsi="SimSun" w:cs="SimSun"/>
                <w:sz w:val="24"/>
              </w:rPr>
              <w:t>24.</w:t>
            </w:r>
            <w:r>
              <w:rPr>
                <w:rFonts w:ascii="SimSun" w:hAnsi="SimSun" w:cs="SimSun" w:hint="eastAsia"/>
                <w:sz w:val="24"/>
              </w:rPr>
              <w:t>★耐久性：对执法仪电源开关以及可动部件按照</w:t>
            </w:r>
            <w:r>
              <w:rPr>
                <w:rFonts w:ascii="SimSun" w:hAnsi="SimSun" w:cs="SimSun"/>
                <w:sz w:val="24"/>
              </w:rPr>
              <w:t>5000</w:t>
            </w:r>
            <w:r>
              <w:rPr>
                <w:rFonts w:ascii="SimSun" w:hAnsi="SimSun" w:cs="SimSun" w:hint="eastAsia"/>
                <w:sz w:val="24"/>
              </w:rPr>
              <w:t>次耐久性测试，测</w:t>
            </w:r>
            <w:r>
              <w:rPr>
                <w:rFonts w:ascii="SimSun" w:hAnsi="SimSun" w:cs="SimSun" w:hint="eastAsia"/>
                <w:sz w:val="24"/>
              </w:rPr>
              <w:t>试后样机应能正常工作。</w:t>
            </w:r>
            <w:r>
              <w:rPr>
                <w:rFonts w:ascii="SimSun" w:hAnsi="SimSun" w:cs="SimSun"/>
                <w:sz w:val="24"/>
              </w:rPr>
              <w:t>25.</w:t>
            </w:r>
            <w:r>
              <w:rPr>
                <w:rFonts w:ascii="SimSun" w:hAnsi="SimSun" w:cs="SimSun" w:hint="eastAsia"/>
                <w:sz w:val="24"/>
              </w:rPr>
              <w:t xml:space="preserve"> </w:t>
            </w:r>
            <w:r>
              <w:rPr>
                <w:rFonts w:ascii="SimSun" w:hAnsi="SimSun" w:cs="SimSun" w:hint="eastAsia"/>
                <w:sz w:val="24"/>
              </w:rPr>
              <w:t>★标人需提供由公安部检测中心检测出具的符合《</w:t>
            </w:r>
            <w:r>
              <w:rPr>
                <w:rFonts w:ascii="SimSun" w:hAnsi="SimSun" w:cs="SimSun" w:hint="eastAsia"/>
                <w:sz w:val="24"/>
              </w:rPr>
              <w:t>GA/T 947-2015</w:t>
            </w:r>
            <w:r>
              <w:rPr>
                <w:rFonts w:ascii="SimSun" w:hAnsi="SimSun" w:cs="SimSun" w:hint="eastAsia"/>
                <w:sz w:val="24"/>
              </w:rPr>
              <w:t>单警执法视音频记录系统》行业标准的设备检测报告，投标产品规格参数以检测报告为准（复印件加盖产品制造商公章）。若投标人提供未加盖设备制造商公章的检测报告视为未提供；若某项技术规格在检测报告中未体现或者在技术规格偏离表中未标明对应的检验结果在检测报告中的页码及序号视为该项技术规格负偏离。</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lastRenderedPageBreak/>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10</w:t>
            </w:r>
          </w:p>
        </w:tc>
      </w:tr>
      <w:tr w:rsidR="00737807">
        <w:trPr>
          <w:trHeight w:val="90"/>
        </w:trPr>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lastRenderedPageBreak/>
              <w:t>3</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肉类水分快速测定仪</w:t>
            </w:r>
          </w:p>
        </w:tc>
        <w:tc>
          <w:tcPr>
            <w:tcW w:w="10280" w:type="dxa"/>
            <w:vAlign w:val="center"/>
          </w:tcPr>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、应适用于测量各种肉类，如猪肉、牛肉、羊肉、鸡肉、鸭肉、鱼肉等的样品水分；★</w:t>
            </w:r>
            <w:r>
              <w:rPr>
                <w:rFonts w:ascii="SimSun" w:hAnsi="SimSun" w:cs="SimSun" w:hint="eastAsia"/>
                <w:sz w:val="24"/>
              </w:rPr>
              <w:t>2</w:t>
            </w:r>
            <w:r>
              <w:rPr>
                <w:rFonts w:ascii="SimSun" w:hAnsi="SimSun" w:cs="SimSun" w:hint="eastAsia"/>
                <w:sz w:val="24"/>
              </w:rPr>
              <w:t>、显示：应为蓝色背光</w:t>
            </w:r>
            <w:r>
              <w:rPr>
                <w:rFonts w:ascii="SimSun" w:hAnsi="SimSun" w:cs="SimSun" w:hint="eastAsia"/>
                <w:sz w:val="24"/>
              </w:rPr>
              <w:t>LCD</w:t>
            </w:r>
            <w:r>
              <w:rPr>
                <w:rFonts w:ascii="SimSun" w:hAnsi="SimSun" w:cs="SimSun" w:hint="eastAsia"/>
                <w:sz w:val="24"/>
              </w:rPr>
              <w:t>（全中文显示）屏幕≥</w:t>
            </w:r>
            <w:r>
              <w:rPr>
                <w:rFonts w:ascii="SimSun" w:hAnsi="SimSun" w:cs="SimSun" w:hint="eastAsia"/>
                <w:sz w:val="24"/>
              </w:rPr>
              <w:t>7</w:t>
            </w:r>
            <w:r>
              <w:rPr>
                <w:rFonts w:ascii="SimSun" w:hAnsi="SimSun" w:cs="SimSun" w:hint="eastAsia"/>
                <w:sz w:val="24"/>
              </w:rPr>
              <w:t>寸；★</w:t>
            </w:r>
            <w:r>
              <w:rPr>
                <w:rFonts w:ascii="SimSun" w:hAnsi="SimSun" w:cs="SimSun" w:hint="eastAsia"/>
                <w:sz w:val="24"/>
              </w:rPr>
              <w:t>3</w:t>
            </w:r>
            <w:r>
              <w:rPr>
                <w:rFonts w:ascii="SimSun" w:hAnsi="SimSun" w:cs="SimSun" w:hint="eastAsia"/>
                <w:sz w:val="24"/>
              </w:rPr>
              <w:t>、应采用</w:t>
            </w:r>
            <w:r>
              <w:rPr>
                <w:rFonts w:ascii="SimSun" w:hAnsi="SimSun" w:cs="SimSun" w:hint="eastAsia"/>
                <w:sz w:val="24"/>
              </w:rPr>
              <w:t>4</w:t>
            </w:r>
            <w:r>
              <w:rPr>
                <w:rFonts w:ascii="SimSun" w:hAnsi="SimSun" w:cs="SimSun" w:hint="eastAsia"/>
                <w:sz w:val="24"/>
              </w:rPr>
              <w:t>核处理器、多点触控电容屏、安卓操作系统（</w:t>
            </w:r>
            <w:proofErr w:type="gramStart"/>
            <w:r>
              <w:rPr>
                <w:rFonts w:ascii="SimSun" w:hAnsi="SimSun" w:cs="SimSun" w:hint="eastAsia"/>
                <w:sz w:val="24"/>
              </w:rPr>
              <w:t>蓝牙连接</w:t>
            </w:r>
            <w:proofErr w:type="gramEnd"/>
            <w:r>
              <w:rPr>
                <w:rFonts w:ascii="SimSun" w:hAnsi="SimSun" w:cs="SimSun" w:hint="eastAsia"/>
                <w:sz w:val="24"/>
              </w:rPr>
              <w:t>）；★</w:t>
            </w:r>
            <w:r>
              <w:rPr>
                <w:rFonts w:ascii="SimSun" w:hAnsi="SimSun" w:cs="SimSun" w:hint="eastAsia"/>
                <w:sz w:val="24"/>
              </w:rPr>
              <w:t>4.</w:t>
            </w:r>
            <w:r>
              <w:rPr>
                <w:rFonts w:ascii="SimSun" w:hAnsi="SimSun" w:cs="SimSun" w:hint="eastAsia"/>
                <w:sz w:val="24"/>
              </w:rPr>
              <w:t>测量范围：</w:t>
            </w:r>
            <w:r>
              <w:rPr>
                <w:rFonts w:ascii="SimSun" w:hAnsi="SimSun" w:cs="SimSun" w:hint="eastAsia"/>
                <w:sz w:val="24"/>
              </w:rPr>
              <w:t>65</w:t>
            </w:r>
            <w:r>
              <w:rPr>
                <w:rFonts w:ascii="SimSun" w:hAnsi="SimSun" w:cs="SimSun" w:hint="eastAsia"/>
                <w:sz w:val="24"/>
              </w:rPr>
              <w:t>～</w:t>
            </w:r>
            <w:r>
              <w:rPr>
                <w:rFonts w:ascii="SimSun" w:hAnsi="SimSun" w:cs="SimSun" w:hint="eastAsia"/>
                <w:sz w:val="24"/>
              </w:rPr>
              <w:t>85%</w:t>
            </w:r>
            <w:r>
              <w:rPr>
                <w:rFonts w:ascii="SimSun" w:hAnsi="SimSun" w:cs="SimSun" w:hint="eastAsia"/>
                <w:sz w:val="24"/>
              </w:rPr>
              <w:t>；★</w:t>
            </w:r>
            <w:r>
              <w:rPr>
                <w:rFonts w:ascii="SimSun" w:hAnsi="SimSun" w:cs="SimSun" w:hint="eastAsia"/>
                <w:sz w:val="24"/>
              </w:rPr>
              <w:t>5.</w:t>
            </w:r>
            <w:r>
              <w:rPr>
                <w:rFonts w:ascii="SimSun" w:hAnsi="SimSun" w:cs="SimSun" w:hint="eastAsia"/>
                <w:sz w:val="24"/>
              </w:rPr>
              <w:t>采样时间：一次采样时间</w:t>
            </w:r>
            <w:r>
              <w:rPr>
                <w:rFonts w:ascii="SimSun" w:hAnsi="SimSun" w:cs="SimSun" w:hint="eastAsia"/>
                <w:sz w:val="24"/>
              </w:rPr>
              <w:t>&lt;1s</w:t>
            </w:r>
            <w:r>
              <w:rPr>
                <w:rFonts w:ascii="SimSun" w:hAnsi="SimSun" w:cs="SimSun" w:hint="eastAsia"/>
                <w:sz w:val="24"/>
              </w:rPr>
              <w:t>；★</w:t>
            </w:r>
            <w:r>
              <w:rPr>
                <w:rFonts w:ascii="SimSun" w:hAnsi="SimSun" w:cs="SimSun" w:hint="eastAsia"/>
                <w:sz w:val="24"/>
              </w:rPr>
              <w:t>5</w:t>
            </w:r>
            <w:r>
              <w:rPr>
                <w:rFonts w:ascii="SimSun" w:hAnsi="SimSun" w:cs="SimSun" w:hint="eastAsia"/>
                <w:sz w:val="24"/>
              </w:rPr>
              <w:t>、测量次数：每</w:t>
            </w:r>
            <w:r>
              <w:rPr>
                <w:rFonts w:ascii="SimSun" w:hAnsi="SimSun" w:cs="SimSun" w:hint="eastAsia"/>
                <w:sz w:val="24"/>
              </w:rPr>
              <w:t>10</w:t>
            </w:r>
            <w:r>
              <w:rPr>
                <w:rFonts w:ascii="SimSun" w:hAnsi="SimSun" w:cs="SimSun" w:hint="eastAsia"/>
                <w:sz w:val="24"/>
              </w:rPr>
              <w:t>次采样输出一次测量结果或单次采样直接测量；★</w:t>
            </w:r>
            <w:r>
              <w:rPr>
                <w:rFonts w:ascii="SimSun" w:hAnsi="SimSun" w:cs="SimSun" w:hint="eastAsia"/>
                <w:sz w:val="24"/>
              </w:rPr>
              <w:t>6</w:t>
            </w:r>
            <w:r>
              <w:rPr>
                <w:rFonts w:ascii="SimSun" w:hAnsi="SimSun" w:cs="SimSun" w:hint="eastAsia"/>
                <w:sz w:val="24"/>
              </w:rPr>
              <w:t>、测量误差：在</w:t>
            </w:r>
            <w:r>
              <w:rPr>
                <w:rFonts w:ascii="SimSun" w:hAnsi="SimSun" w:cs="SimSun" w:hint="eastAsia"/>
                <w:sz w:val="24"/>
              </w:rPr>
              <w:t>70</w:t>
            </w:r>
            <w:r>
              <w:rPr>
                <w:rFonts w:ascii="SimSun" w:hAnsi="SimSun" w:cs="SimSun" w:hint="eastAsia"/>
                <w:sz w:val="24"/>
              </w:rPr>
              <w:t>～</w:t>
            </w:r>
            <w:r>
              <w:rPr>
                <w:rFonts w:ascii="SimSun" w:hAnsi="SimSun" w:cs="SimSun" w:hint="eastAsia"/>
                <w:sz w:val="24"/>
              </w:rPr>
              <w:t>78%</w:t>
            </w:r>
            <w:r>
              <w:rPr>
                <w:rFonts w:ascii="SimSun" w:hAnsi="SimSun" w:cs="SimSun" w:hint="eastAsia"/>
                <w:sz w:val="24"/>
              </w:rPr>
              <w:t>范围内≤</w:t>
            </w:r>
            <w:r>
              <w:rPr>
                <w:rFonts w:ascii="SimSun" w:hAnsi="SimSun" w:cs="SimSun" w:hint="eastAsia"/>
                <w:sz w:val="24"/>
              </w:rPr>
              <w:t>1.0%</w:t>
            </w:r>
            <w:r>
              <w:rPr>
                <w:rFonts w:ascii="SimSun" w:hAnsi="SimSun" w:cs="SimSun" w:hint="eastAsia"/>
                <w:sz w:val="24"/>
              </w:rPr>
              <w:t>；</w:t>
            </w:r>
            <w:r>
              <w:rPr>
                <w:rFonts w:ascii="SimSun" w:hAnsi="SimSun" w:cs="SimSun" w:hint="eastAsia"/>
                <w:sz w:val="24"/>
              </w:rPr>
              <w:t>7</w:t>
            </w:r>
            <w:r>
              <w:rPr>
                <w:rFonts w:ascii="SimSun" w:hAnsi="SimSun" w:cs="SimSun" w:hint="eastAsia"/>
                <w:sz w:val="24"/>
              </w:rPr>
              <w:t>、重复性误差：在</w:t>
            </w:r>
            <w:r>
              <w:rPr>
                <w:rFonts w:ascii="SimSun" w:hAnsi="SimSun" w:cs="SimSun" w:hint="eastAsia"/>
                <w:sz w:val="24"/>
              </w:rPr>
              <w:t>70</w:t>
            </w:r>
            <w:r>
              <w:rPr>
                <w:rFonts w:ascii="SimSun" w:hAnsi="SimSun" w:cs="SimSun" w:hint="eastAsia"/>
                <w:sz w:val="24"/>
              </w:rPr>
              <w:t>～</w:t>
            </w:r>
            <w:r>
              <w:rPr>
                <w:rFonts w:ascii="SimSun" w:hAnsi="SimSun" w:cs="SimSun" w:hint="eastAsia"/>
                <w:sz w:val="24"/>
              </w:rPr>
              <w:t>78%</w:t>
            </w:r>
            <w:r>
              <w:rPr>
                <w:rFonts w:ascii="SimSun" w:hAnsi="SimSun" w:cs="SimSun" w:hint="eastAsia"/>
                <w:sz w:val="24"/>
              </w:rPr>
              <w:t>范围内≤</w:t>
            </w:r>
            <w:r>
              <w:rPr>
                <w:rFonts w:ascii="SimSun" w:hAnsi="SimSun" w:cs="SimSun" w:hint="eastAsia"/>
                <w:sz w:val="24"/>
              </w:rPr>
              <w:t>0.5%</w:t>
            </w:r>
            <w:r>
              <w:rPr>
                <w:rFonts w:ascii="SimSun" w:hAnsi="SimSun" w:cs="SimSun" w:hint="eastAsia"/>
                <w:sz w:val="24"/>
              </w:rPr>
              <w:t>；</w:t>
            </w:r>
            <w:r>
              <w:rPr>
                <w:rFonts w:ascii="SimSun" w:hAnsi="SimSun" w:cs="SimSun" w:hint="eastAsia"/>
                <w:sz w:val="24"/>
              </w:rPr>
              <w:t>8</w:t>
            </w:r>
            <w:r>
              <w:rPr>
                <w:rFonts w:ascii="SimSun" w:hAnsi="SimSun" w:cs="SimSun" w:hint="eastAsia"/>
                <w:sz w:val="24"/>
              </w:rPr>
              <w:t>、连接：应</w:t>
            </w:r>
            <w:proofErr w:type="gramStart"/>
            <w:r>
              <w:rPr>
                <w:rFonts w:ascii="SimSun" w:hAnsi="SimSun" w:cs="SimSun" w:hint="eastAsia"/>
                <w:sz w:val="24"/>
              </w:rPr>
              <w:t>支持蓝牙</w:t>
            </w:r>
            <w:proofErr w:type="gramEnd"/>
            <w:r>
              <w:rPr>
                <w:rFonts w:ascii="SimSun" w:hAnsi="SimSun" w:cs="SimSun" w:hint="eastAsia"/>
                <w:sz w:val="24"/>
              </w:rPr>
              <w:t>4.0</w:t>
            </w:r>
            <w:r>
              <w:rPr>
                <w:rFonts w:ascii="SimSun" w:hAnsi="SimSun" w:cs="SimSun" w:hint="eastAsia"/>
                <w:sz w:val="24"/>
              </w:rPr>
              <w:t>及以上；</w:t>
            </w:r>
            <w:r>
              <w:rPr>
                <w:rFonts w:ascii="SimSun" w:hAnsi="SimSun" w:cs="SimSun" w:hint="eastAsia"/>
                <w:sz w:val="24"/>
              </w:rPr>
              <w:t>9</w:t>
            </w:r>
            <w:r>
              <w:rPr>
                <w:rFonts w:ascii="SimSun" w:hAnsi="SimSun" w:cs="SimSun" w:hint="eastAsia"/>
                <w:sz w:val="24"/>
              </w:rPr>
              <w:t>、软件：安卓</w:t>
            </w:r>
            <w:r>
              <w:rPr>
                <w:rFonts w:ascii="SimSun" w:hAnsi="SimSun" w:cs="SimSun" w:hint="eastAsia"/>
                <w:sz w:val="24"/>
              </w:rPr>
              <w:t>6.0</w:t>
            </w:r>
            <w:r>
              <w:rPr>
                <w:rFonts w:ascii="SimSun" w:hAnsi="SimSun" w:cs="SimSun" w:hint="eastAsia"/>
                <w:sz w:val="24"/>
              </w:rPr>
              <w:t>或以上，检测结果应能够直接上传到数</w:t>
            </w:r>
            <w:r>
              <w:rPr>
                <w:rFonts w:ascii="SimSun" w:hAnsi="SimSun" w:cs="SimSun" w:hint="eastAsia"/>
                <w:sz w:val="24"/>
              </w:rPr>
              <w:t>据平台；</w:t>
            </w:r>
            <w:r>
              <w:rPr>
                <w:rFonts w:ascii="SimSun" w:hAnsi="SimSun" w:cs="SimSun" w:hint="eastAsia"/>
                <w:sz w:val="24"/>
              </w:rPr>
              <w:t>10</w:t>
            </w:r>
            <w:r>
              <w:rPr>
                <w:rFonts w:ascii="SimSun" w:hAnsi="SimSun" w:cs="SimSun" w:hint="eastAsia"/>
                <w:sz w:val="24"/>
              </w:rPr>
              <w:t>、规格：应约为</w:t>
            </w:r>
            <w:r>
              <w:rPr>
                <w:rFonts w:ascii="SimSun" w:hAnsi="SimSun" w:cs="SimSun" w:hint="eastAsia"/>
                <w:sz w:val="24"/>
              </w:rPr>
              <w:t>20.5</w:t>
            </w:r>
            <w:r>
              <w:rPr>
                <w:rFonts w:ascii="SimSun" w:hAnsi="SimSun" w:cs="SimSun" w:hint="eastAsia"/>
                <w:sz w:val="24"/>
              </w:rPr>
              <w:t>×</w:t>
            </w:r>
            <w:r>
              <w:rPr>
                <w:rFonts w:ascii="SimSun" w:hAnsi="SimSun" w:cs="SimSun" w:hint="eastAsia"/>
                <w:sz w:val="24"/>
              </w:rPr>
              <w:t>3.5</w:t>
            </w:r>
            <w:r>
              <w:rPr>
                <w:rFonts w:ascii="SimSun" w:hAnsi="SimSun" w:cs="SimSun" w:hint="eastAsia"/>
                <w:sz w:val="24"/>
              </w:rPr>
              <w:t>（</w:t>
            </w:r>
            <w:r>
              <w:rPr>
                <w:rFonts w:ascii="SimSun" w:hAnsi="SimSun" w:cs="SimSun" w:hint="eastAsia"/>
                <w:sz w:val="24"/>
              </w:rPr>
              <w:t>l</w:t>
            </w:r>
            <w:r>
              <w:rPr>
                <w:rFonts w:ascii="SimSun" w:hAnsi="SimSun" w:cs="SimSun" w:hint="eastAsia"/>
                <w:sz w:val="24"/>
              </w:rPr>
              <w:t>×</w:t>
            </w:r>
            <w:r>
              <w:rPr>
                <w:rFonts w:ascii="SimSun" w:hAnsi="SimSun" w:cs="SimSun" w:hint="eastAsia"/>
                <w:sz w:val="24"/>
              </w:rPr>
              <w:t>d,cm</w:t>
            </w:r>
            <w:r>
              <w:rPr>
                <w:rFonts w:ascii="SimSun" w:hAnsi="SimSun" w:cs="SimSun" w:hint="eastAsia"/>
                <w:sz w:val="24"/>
              </w:rPr>
              <w:t>），重量≤</w:t>
            </w:r>
            <w:r>
              <w:rPr>
                <w:rFonts w:ascii="SimSun" w:hAnsi="SimSun" w:cs="SimSun" w:hint="eastAsia"/>
                <w:sz w:val="24"/>
              </w:rPr>
              <w:t>230g</w:t>
            </w:r>
            <w:r>
              <w:rPr>
                <w:rFonts w:ascii="SimSun" w:hAnsi="SimSun" w:cs="SimSun" w:hint="eastAsia"/>
                <w:sz w:val="24"/>
              </w:rPr>
              <w:t>，应采用</w:t>
            </w:r>
            <w:proofErr w:type="gramStart"/>
            <w:r>
              <w:rPr>
                <w:rFonts w:ascii="SimSun" w:hAnsi="SimSun" w:cs="SimSun" w:hint="eastAsia"/>
                <w:sz w:val="24"/>
              </w:rPr>
              <w:t>笔直式</w:t>
            </w:r>
            <w:proofErr w:type="gramEnd"/>
            <w:r>
              <w:rPr>
                <w:rFonts w:ascii="SimSun" w:hAnsi="SimSun" w:cs="SimSun" w:hint="eastAsia"/>
                <w:sz w:val="24"/>
              </w:rPr>
              <w:t>全铝镁合金外壳，整机应达到</w:t>
            </w:r>
            <w:r>
              <w:rPr>
                <w:rFonts w:ascii="SimSun" w:hAnsi="SimSun" w:cs="SimSun" w:hint="eastAsia"/>
                <w:sz w:val="24"/>
              </w:rPr>
              <w:t>ipv6</w:t>
            </w:r>
            <w:r>
              <w:rPr>
                <w:rFonts w:ascii="SimSun" w:hAnsi="SimSun" w:cs="SimSun" w:hint="eastAsia"/>
                <w:sz w:val="24"/>
              </w:rPr>
              <w:t>防水。</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w:t>
            </w:r>
          </w:p>
        </w:tc>
      </w:tr>
      <w:tr w:rsidR="00737807">
        <w:trPr>
          <w:trHeight w:val="907"/>
        </w:trPr>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4</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农兽药残留快速检测仪</w:t>
            </w:r>
          </w:p>
        </w:tc>
        <w:tc>
          <w:tcPr>
            <w:tcW w:w="10280" w:type="dxa"/>
          </w:tcPr>
          <w:p w:rsidR="00737807" w:rsidRDefault="000504DF">
            <w:pPr>
              <w:spacing w:line="400" w:lineRule="exact"/>
              <w:rPr>
                <w:rFonts w:ascii="SimSun" w:hAnsi="SimSun" w:cs="SimSun"/>
                <w:sz w:val="24"/>
              </w:rPr>
            </w:pPr>
            <w:r>
              <w:rPr>
                <w:rFonts w:ascii="SimSun" w:hAnsi="SimSun" w:cs="SimSun" w:hint="eastAsia"/>
                <w:sz w:val="24"/>
              </w:rPr>
              <w:t>设备应含前处理设备及检测设备，其中：一、检查设备应达到如下需求。</w:t>
            </w:r>
          </w:p>
          <w:p w:rsidR="00737807" w:rsidRDefault="000504DF">
            <w:pPr>
              <w:spacing w:line="400" w:lineRule="exac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、主机：应集分光光度比色检测模块和胶体金免疫层析检测模块于一体，可实现对农药残留、兽药残留、饲料非法添加剂及未知非食用农产品添加物等项目的检测。</w:t>
            </w:r>
            <w:r>
              <w:rPr>
                <w:rFonts w:ascii="SimSun" w:hAnsi="SimSun" w:cs="SimSun" w:hint="eastAsia"/>
                <w:sz w:val="24"/>
              </w:rPr>
              <w:t>2</w:t>
            </w:r>
            <w:r>
              <w:rPr>
                <w:rFonts w:ascii="SimSun" w:hAnsi="SimSun" w:cs="SimSun" w:hint="eastAsia"/>
                <w:sz w:val="24"/>
              </w:rPr>
              <w:t>、设备技术指标：</w:t>
            </w:r>
            <w:r>
              <w:rPr>
                <w:rFonts w:ascii="SimSun" w:hAnsi="SimSun" w:cs="SimSun" w:hint="eastAsia"/>
                <w:sz w:val="24"/>
              </w:rPr>
              <w:t>2.1</w:t>
            </w:r>
            <w:r>
              <w:rPr>
                <w:rFonts w:ascii="SimSun" w:hAnsi="SimSun" w:cs="SimSun" w:hint="eastAsia"/>
                <w:sz w:val="24"/>
              </w:rPr>
              <w:t>硬件：应采用智能化操作，无需外接电脑，可以实现检测结果的自动化处理。</w:t>
            </w:r>
            <w:r>
              <w:rPr>
                <w:rFonts w:ascii="SimSun" w:hAnsi="SimSun" w:cs="SimSun" w:hint="eastAsia"/>
                <w:sz w:val="24"/>
              </w:rPr>
              <w:t>2.2</w:t>
            </w:r>
            <w:r>
              <w:rPr>
                <w:rFonts w:ascii="SimSun" w:hAnsi="SimSun" w:cs="SimSun" w:hint="eastAsia"/>
                <w:sz w:val="24"/>
              </w:rPr>
              <w:t>软件内置果蔬农药残留比对数据库，应解决蔬菜在快速检测中易呈假阳性结果的问题。（以提供软件著作权为准，提供复印件）。★</w:t>
            </w:r>
            <w:r>
              <w:rPr>
                <w:rFonts w:ascii="SimSun" w:hAnsi="SimSun" w:cs="SimSun" w:hint="eastAsia"/>
                <w:sz w:val="24"/>
              </w:rPr>
              <w:t>2.3</w:t>
            </w:r>
            <w:r>
              <w:rPr>
                <w:rFonts w:ascii="SimSun" w:hAnsi="SimSun" w:cs="SimSun" w:hint="eastAsia"/>
                <w:sz w:val="24"/>
              </w:rPr>
              <w:t>显示屏：≥</w:t>
            </w:r>
            <w:r>
              <w:rPr>
                <w:rFonts w:ascii="SimSun" w:hAnsi="SimSun" w:cs="SimSun" w:hint="eastAsia"/>
                <w:sz w:val="24"/>
              </w:rPr>
              <w:t>4.3"</w:t>
            </w:r>
            <w:r>
              <w:rPr>
                <w:rFonts w:ascii="SimSun" w:hAnsi="SimSun" w:cs="SimSun" w:hint="eastAsia"/>
                <w:sz w:val="24"/>
              </w:rPr>
              <w:t>，且为彩色触摸屏。</w:t>
            </w:r>
            <w:r>
              <w:rPr>
                <w:rFonts w:ascii="SimSun" w:hAnsi="SimSun" w:cs="SimSun" w:hint="eastAsia"/>
                <w:sz w:val="24"/>
              </w:rPr>
              <w:t>3</w:t>
            </w:r>
            <w:r>
              <w:rPr>
                <w:rFonts w:ascii="SimSun" w:hAnsi="SimSun" w:cs="SimSun" w:hint="eastAsia"/>
                <w:sz w:val="24"/>
              </w:rPr>
              <w:t>、分光光度比色检测模块；</w:t>
            </w:r>
            <w:r>
              <w:rPr>
                <w:rFonts w:ascii="SimSun" w:hAnsi="SimSun" w:cs="SimSun" w:hint="eastAsia"/>
                <w:sz w:val="24"/>
              </w:rPr>
              <w:t>3.1</w:t>
            </w:r>
            <w:r>
              <w:rPr>
                <w:rFonts w:ascii="SimSun" w:hAnsi="SimSun" w:cs="SimSun" w:hint="eastAsia"/>
                <w:sz w:val="24"/>
              </w:rPr>
              <w:t>应采用分立固态高亮度</w:t>
            </w:r>
            <w:r>
              <w:rPr>
                <w:rFonts w:ascii="SimSun" w:hAnsi="SimSun" w:cs="SimSun" w:hint="eastAsia"/>
                <w:sz w:val="24"/>
              </w:rPr>
              <w:t>LED</w:t>
            </w:r>
            <w:r>
              <w:rPr>
                <w:rFonts w:ascii="SimSun" w:hAnsi="SimSun" w:cs="SimSun" w:hint="eastAsia"/>
                <w:sz w:val="24"/>
              </w:rPr>
              <w:t>光源，具有适应不同检验项目的测试波长。</w:t>
            </w:r>
            <w:r>
              <w:rPr>
                <w:rFonts w:ascii="SimSun" w:hAnsi="SimSun" w:cs="SimSun" w:hint="eastAsia"/>
                <w:sz w:val="24"/>
              </w:rPr>
              <w:t>3.2</w:t>
            </w:r>
            <w:r>
              <w:rPr>
                <w:rFonts w:ascii="SimSun" w:hAnsi="SimSun" w:cs="SimSun" w:hint="eastAsia"/>
                <w:sz w:val="24"/>
              </w:rPr>
              <w:t>比色池</w:t>
            </w:r>
            <w:r>
              <w:rPr>
                <w:rFonts w:ascii="SimSun" w:hAnsi="SimSun" w:cs="SimSun" w:hint="eastAsia"/>
                <w:sz w:val="24"/>
              </w:rPr>
              <w:t>：≥</w:t>
            </w:r>
            <w:r>
              <w:rPr>
                <w:rFonts w:ascii="SimSun" w:hAnsi="SimSun" w:cs="SimSun" w:hint="eastAsia"/>
                <w:sz w:val="24"/>
              </w:rPr>
              <w:t>5</w:t>
            </w:r>
            <w:r>
              <w:rPr>
                <w:rFonts w:ascii="SimSun" w:hAnsi="SimSun" w:cs="SimSun" w:hint="eastAsia"/>
                <w:sz w:val="24"/>
              </w:rPr>
              <w:t>通道，一次可同时检测至少</w:t>
            </w:r>
            <w:r>
              <w:rPr>
                <w:rFonts w:ascii="SimSun" w:hAnsi="SimSun" w:cs="SimSun" w:hint="eastAsia"/>
                <w:sz w:val="24"/>
              </w:rPr>
              <w:t>5</w:t>
            </w:r>
            <w:r>
              <w:rPr>
                <w:rFonts w:ascii="SimSun" w:hAnsi="SimSun" w:cs="SimSun" w:hint="eastAsia"/>
                <w:sz w:val="24"/>
              </w:rPr>
              <w:t>个样品。</w:t>
            </w:r>
            <w:r>
              <w:rPr>
                <w:rFonts w:ascii="SimSun" w:hAnsi="SimSun" w:cs="SimSun" w:hint="eastAsia"/>
                <w:sz w:val="24"/>
              </w:rPr>
              <w:t>3.3</w:t>
            </w:r>
            <w:r>
              <w:rPr>
                <w:rFonts w:ascii="SimSun" w:hAnsi="SimSun" w:cs="SimSun" w:hint="eastAsia"/>
                <w:sz w:val="24"/>
              </w:rPr>
              <w:t>检测能力：可检测农产品中常见的农药残留、过量添加、违禁添</w:t>
            </w:r>
            <w:r>
              <w:rPr>
                <w:rFonts w:ascii="SimSun" w:hAnsi="SimSun" w:cs="SimSun" w:hint="eastAsia"/>
                <w:sz w:val="24"/>
              </w:rPr>
              <w:lastRenderedPageBreak/>
              <w:t>加剂等指标。★</w:t>
            </w:r>
            <w:r>
              <w:rPr>
                <w:rFonts w:ascii="SimSun" w:hAnsi="SimSun" w:cs="SimSun" w:hint="eastAsia"/>
                <w:sz w:val="24"/>
              </w:rPr>
              <w:t>3.4</w:t>
            </w:r>
            <w:r>
              <w:rPr>
                <w:rFonts w:ascii="SimSun" w:hAnsi="SimSun" w:cs="SimSun" w:hint="eastAsia"/>
                <w:sz w:val="24"/>
              </w:rPr>
              <w:t>波长误差：≤±</w:t>
            </w:r>
            <w:r>
              <w:rPr>
                <w:rFonts w:ascii="SimSun" w:hAnsi="SimSun" w:cs="SimSun" w:hint="eastAsia"/>
                <w:sz w:val="24"/>
              </w:rPr>
              <w:t>5nm</w:t>
            </w:r>
            <w:r>
              <w:rPr>
                <w:rFonts w:ascii="SimSun" w:hAnsi="SimSun" w:cs="SimSun" w:hint="eastAsia"/>
                <w:sz w:val="24"/>
              </w:rPr>
              <w:t>；</w:t>
            </w:r>
            <w:r>
              <w:rPr>
                <w:rFonts w:ascii="SimSun" w:hAnsi="SimSun" w:cs="SimSun" w:hint="eastAsia"/>
                <w:sz w:val="24"/>
              </w:rPr>
              <w:t>(</w:t>
            </w:r>
            <w:r>
              <w:rPr>
                <w:rFonts w:ascii="SimSun" w:hAnsi="SimSun" w:cs="SimSun" w:hint="eastAsia"/>
                <w:sz w:val="24"/>
              </w:rPr>
              <w:t>提供省级及以上法定计量检定机构出具的带有</w:t>
            </w:r>
            <w:r>
              <w:rPr>
                <w:rFonts w:ascii="SimSun" w:hAnsi="SimSun" w:cs="SimSun" w:hint="eastAsia"/>
                <w:sz w:val="24"/>
              </w:rPr>
              <w:t>CMA</w:t>
            </w:r>
            <w:r>
              <w:rPr>
                <w:rFonts w:ascii="SimSun" w:hAnsi="SimSun" w:cs="SimSun" w:hint="eastAsia"/>
                <w:sz w:val="24"/>
              </w:rPr>
              <w:t>或</w:t>
            </w:r>
            <w:r>
              <w:rPr>
                <w:rFonts w:ascii="SimSun" w:hAnsi="SimSun" w:cs="SimSun" w:hint="eastAsia"/>
                <w:sz w:val="24"/>
              </w:rPr>
              <w:t>CNAS</w:t>
            </w:r>
            <w:r>
              <w:rPr>
                <w:rFonts w:ascii="SimSun" w:hAnsi="SimSun" w:cs="SimSun" w:hint="eastAsia"/>
                <w:sz w:val="24"/>
              </w:rPr>
              <w:t>认证标识的校准证书复印件</w:t>
            </w:r>
            <w:r>
              <w:rPr>
                <w:rFonts w:ascii="SimSun" w:hAnsi="SimSun" w:cs="SimSun" w:hint="eastAsia"/>
                <w:sz w:val="24"/>
              </w:rPr>
              <w:t>)</w:t>
            </w:r>
            <w:r>
              <w:rPr>
                <w:rFonts w:ascii="SimSun" w:hAnsi="SimSun" w:cs="SimSun" w:hint="eastAsia"/>
                <w:sz w:val="24"/>
              </w:rPr>
              <w:t>。★</w:t>
            </w:r>
            <w:r>
              <w:rPr>
                <w:rFonts w:ascii="SimSun" w:hAnsi="SimSun" w:cs="SimSun" w:hint="eastAsia"/>
                <w:sz w:val="24"/>
              </w:rPr>
              <w:t>3.5</w:t>
            </w:r>
            <w:r>
              <w:rPr>
                <w:rFonts w:ascii="SimSun" w:hAnsi="SimSun" w:cs="SimSun" w:hint="eastAsia"/>
                <w:sz w:val="24"/>
              </w:rPr>
              <w:t>透射比示值误差≤±</w:t>
            </w:r>
            <w:r>
              <w:rPr>
                <w:rFonts w:ascii="SimSun" w:hAnsi="SimSun" w:cs="SimSun" w:hint="eastAsia"/>
                <w:sz w:val="24"/>
              </w:rPr>
              <w:t>1.0%</w:t>
            </w:r>
            <w:r>
              <w:rPr>
                <w:rFonts w:ascii="SimSun" w:hAnsi="SimSun" w:cs="SimSun" w:hint="eastAsia"/>
                <w:sz w:val="24"/>
              </w:rPr>
              <w:t>；（提供省级及以上法定计量检定机构出具的带有</w:t>
            </w:r>
            <w:r>
              <w:rPr>
                <w:rFonts w:ascii="SimSun" w:hAnsi="SimSun" w:cs="SimSun" w:hint="eastAsia"/>
                <w:sz w:val="24"/>
              </w:rPr>
              <w:t>CMA</w:t>
            </w:r>
            <w:r>
              <w:rPr>
                <w:rFonts w:ascii="SimSun" w:hAnsi="SimSun" w:cs="SimSun" w:hint="eastAsia"/>
                <w:sz w:val="24"/>
              </w:rPr>
              <w:t>或</w:t>
            </w:r>
            <w:r>
              <w:rPr>
                <w:rFonts w:ascii="SimSun" w:hAnsi="SimSun" w:cs="SimSun" w:hint="eastAsia"/>
                <w:sz w:val="24"/>
              </w:rPr>
              <w:t>CNAS</w:t>
            </w:r>
            <w:r>
              <w:rPr>
                <w:rFonts w:ascii="SimSun" w:hAnsi="SimSun" w:cs="SimSun" w:hint="eastAsia"/>
                <w:sz w:val="24"/>
              </w:rPr>
              <w:t>认证标识的校准证书复印件）。★</w:t>
            </w:r>
            <w:r>
              <w:rPr>
                <w:rFonts w:ascii="SimSun" w:hAnsi="SimSun" w:cs="SimSun" w:hint="eastAsia"/>
                <w:sz w:val="24"/>
              </w:rPr>
              <w:t>3.6</w:t>
            </w:r>
            <w:r>
              <w:rPr>
                <w:rFonts w:ascii="SimSun" w:hAnsi="SimSun" w:cs="SimSun" w:hint="eastAsia"/>
                <w:sz w:val="24"/>
              </w:rPr>
              <w:t>透射比重复性≤</w:t>
            </w:r>
            <w:r>
              <w:rPr>
                <w:rFonts w:ascii="SimSun" w:hAnsi="SimSun" w:cs="SimSun" w:hint="eastAsia"/>
                <w:sz w:val="24"/>
              </w:rPr>
              <w:t>0.2%</w:t>
            </w:r>
            <w:r>
              <w:rPr>
                <w:rFonts w:ascii="SimSun" w:hAnsi="SimSun" w:cs="SimSun" w:hint="eastAsia"/>
                <w:sz w:val="24"/>
              </w:rPr>
              <w:t>；（提供省级及以上法定计量检定机构出具的带有</w:t>
            </w:r>
            <w:r>
              <w:rPr>
                <w:rFonts w:ascii="SimSun" w:hAnsi="SimSun" w:cs="SimSun" w:hint="eastAsia"/>
                <w:sz w:val="24"/>
              </w:rPr>
              <w:t>CMA</w:t>
            </w:r>
            <w:r>
              <w:rPr>
                <w:rFonts w:ascii="SimSun" w:hAnsi="SimSun" w:cs="SimSun" w:hint="eastAsia"/>
                <w:sz w:val="24"/>
              </w:rPr>
              <w:t>或</w:t>
            </w:r>
            <w:r>
              <w:rPr>
                <w:rFonts w:ascii="SimSun" w:hAnsi="SimSun" w:cs="SimSun" w:hint="eastAsia"/>
                <w:sz w:val="24"/>
              </w:rPr>
              <w:t>CNAS</w:t>
            </w:r>
            <w:r>
              <w:rPr>
                <w:rFonts w:ascii="SimSun" w:hAnsi="SimSun" w:cs="SimSun" w:hint="eastAsia"/>
                <w:sz w:val="24"/>
              </w:rPr>
              <w:t>认证标识的校准证书复印件）。★</w:t>
            </w:r>
            <w:r>
              <w:rPr>
                <w:rFonts w:ascii="SimSun" w:hAnsi="SimSun" w:cs="SimSun" w:hint="eastAsia"/>
                <w:sz w:val="24"/>
              </w:rPr>
              <w:t>3.7</w:t>
            </w:r>
            <w:r>
              <w:rPr>
                <w:rFonts w:ascii="SimSun" w:hAnsi="SimSun" w:cs="SimSun" w:hint="eastAsia"/>
                <w:sz w:val="24"/>
              </w:rPr>
              <w:t>稳定性≤±</w:t>
            </w:r>
            <w:r>
              <w:rPr>
                <w:rFonts w:ascii="SimSun" w:hAnsi="SimSun" w:cs="SimSun" w:hint="eastAsia"/>
                <w:sz w:val="24"/>
              </w:rPr>
              <w:t>0.01</w:t>
            </w:r>
            <w:r>
              <w:rPr>
                <w:rFonts w:ascii="SimSun" w:hAnsi="SimSun" w:cs="SimSun" w:hint="eastAsia"/>
                <w:sz w:val="24"/>
              </w:rPr>
              <w:t>；（提供省级及以</w:t>
            </w:r>
            <w:r>
              <w:rPr>
                <w:rFonts w:ascii="SimSun" w:hAnsi="SimSun" w:cs="SimSun" w:hint="eastAsia"/>
                <w:sz w:val="24"/>
              </w:rPr>
              <w:t>上法定计量检定机构出具的带有</w:t>
            </w:r>
            <w:r>
              <w:rPr>
                <w:rFonts w:ascii="SimSun" w:hAnsi="SimSun" w:cs="SimSun" w:hint="eastAsia"/>
                <w:sz w:val="24"/>
              </w:rPr>
              <w:t>CMA</w:t>
            </w:r>
            <w:r>
              <w:rPr>
                <w:rFonts w:ascii="SimSun" w:hAnsi="SimSun" w:cs="SimSun" w:hint="eastAsia"/>
                <w:sz w:val="24"/>
              </w:rPr>
              <w:t>或</w:t>
            </w:r>
            <w:r>
              <w:rPr>
                <w:rFonts w:ascii="SimSun" w:hAnsi="SimSun" w:cs="SimSun" w:hint="eastAsia"/>
                <w:sz w:val="24"/>
              </w:rPr>
              <w:t>CNAS</w:t>
            </w:r>
            <w:r>
              <w:rPr>
                <w:rFonts w:ascii="SimSun" w:hAnsi="SimSun" w:cs="SimSun" w:hint="eastAsia"/>
                <w:sz w:val="24"/>
              </w:rPr>
              <w:t>认证标识的校准证书复印件）。★</w:t>
            </w:r>
            <w:r>
              <w:rPr>
                <w:rFonts w:ascii="SimSun" w:hAnsi="SimSun" w:cs="SimSun" w:hint="eastAsia"/>
                <w:sz w:val="24"/>
              </w:rPr>
              <w:t>3.8</w:t>
            </w:r>
            <w:r>
              <w:rPr>
                <w:rFonts w:ascii="SimSun" w:hAnsi="SimSun" w:cs="SimSun" w:hint="eastAsia"/>
                <w:sz w:val="24"/>
              </w:rPr>
              <w:t>通道间误差≤</w:t>
            </w:r>
            <w:r>
              <w:rPr>
                <w:rFonts w:ascii="SimSun" w:hAnsi="SimSun" w:cs="SimSun" w:hint="eastAsia"/>
                <w:sz w:val="24"/>
              </w:rPr>
              <w:t>0.020</w:t>
            </w:r>
            <w:r>
              <w:rPr>
                <w:rFonts w:ascii="SimSun" w:hAnsi="SimSun" w:cs="SimSun" w:hint="eastAsia"/>
                <w:sz w:val="24"/>
              </w:rPr>
              <w:t>；（提供省级及以上法定计量检定机构出具的带有</w:t>
            </w:r>
            <w:r>
              <w:rPr>
                <w:rFonts w:ascii="SimSun" w:hAnsi="SimSun" w:cs="SimSun" w:hint="eastAsia"/>
                <w:sz w:val="24"/>
              </w:rPr>
              <w:t>CMA</w:t>
            </w:r>
            <w:r>
              <w:rPr>
                <w:rFonts w:ascii="SimSun" w:hAnsi="SimSun" w:cs="SimSun" w:hint="eastAsia"/>
                <w:sz w:val="24"/>
              </w:rPr>
              <w:t>或</w:t>
            </w:r>
            <w:r>
              <w:rPr>
                <w:rFonts w:ascii="SimSun" w:hAnsi="SimSun" w:cs="SimSun" w:hint="eastAsia"/>
                <w:sz w:val="24"/>
              </w:rPr>
              <w:t>CNAS</w:t>
            </w:r>
            <w:r>
              <w:rPr>
                <w:rFonts w:ascii="SimSun" w:hAnsi="SimSun" w:cs="SimSun" w:hint="eastAsia"/>
                <w:sz w:val="24"/>
              </w:rPr>
              <w:t>认证标识的校准证书复印件）。★</w:t>
            </w:r>
            <w:r>
              <w:rPr>
                <w:rFonts w:ascii="SimSun" w:hAnsi="SimSun" w:cs="SimSun" w:hint="eastAsia"/>
                <w:sz w:val="24"/>
              </w:rPr>
              <w:t>3.9</w:t>
            </w:r>
            <w:r>
              <w:rPr>
                <w:rFonts w:ascii="SimSun" w:hAnsi="SimSun" w:cs="SimSun" w:hint="eastAsia"/>
                <w:sz w:val="24"/>
              </w:rPr>
              <w:t>灵敏度：</w:t>
            </w:r>
            <w:r>
              <w:rPr>
                <w:rFonts w:ascii="SimSun" w:hAnsi="SimSun" w:cs="SimSun" w:hint="eastAsia"/>
                <w:sz w:val="24"/>
              </w:rPr>
              <w:t xml:space="preserve">0.8mg/L </w:t>
            </w:r>
            <w:r>
              <w:rPr>
                <w:rFonts w:ascii="SimSun" w:hAnsi="SimSun" w:cs="SimSun" w:hint="eastAsia"/>
                <w:sz w:val="24"/>
              </w:rPr>
              <w:t>甲胺磷抑制率≥</w:t>
            </w:r>
            <w:r>
              <w:rPr>
                <w:rFonts w:ascii="SimSun" w:hAnsi="SimSun" w:cs="SimSun" w:hint="eastAsia"/>
                <w:sz w:val="24"/>
              </w:rPr>
              <w:t>60%</w:t>
            </w:r>
            <w:r>
              <w:rPr>
                <w:rFonts w:ascii="SimSun" w:hAnsi="SimSun" w:cs="SimSun" w:hint="eastAsia"/>
                <w:sz w:val="24"/>
              </w:rPr>
              <w:t>；</w:t>
            </w:r>
            <w:r>
              <w:rPr>
                <w:rFonts w:ascii="SimSun" w:hAnsi="SimSun" w:cs="SimSun" w:hint="eastAsia"/>
                <w:sz w:val="24"/>
              </w:rPr>
              <w:t xml:space="preserve">0.1mg/L </w:t>
            </w:r>
            <w:r>
              <w:rPr>
                <w:rFonts w:ascii="SimSun" w:hAnsi="SimSun" w:cs="SimSun" w:hint="eastAsia"/>
                <w:sz w:val="24"/>
              </w:rPr>
              <w:t>灭多威抑制率≥</w:t>
            </w:r>
            <w:r>
              <w:rPr>
                <w:rFonts w:ascii="SimSun" w:hAnsi="SimSun" w:cs="SimSun" w:hint="eastAsia"/>
                <w:sz w:val="24"/>
              </w:rPr>
              <w:t>90%</w:t>
            </w:r>
            <w:r>
              <w:rPr>
                <w:rFonts w:ascii="SimSun" w:hAnsi="SimSun" w:cs="SimSun" w:hint="eastAsia"/>
                <w:sz w:val="24"/>
              </w:rPr>
              <w:t>；（提供省级及以上法定计量检定机构出具的带有</w:t>
            </w:r>
            <w:r>
              <w:rPr>
                <w:rFonts w:ascii="SimSun" w:hAnsi="SimSun" w:cs="SimSun" w:hint="eastAsia"/>
                <w:sz w:val="24"/>
              </w:rPr>
              <w:t>CMA</w:t>
            </w:r>
            <w:r>
              <w:rPr>
                <w:rFonts w:ascii="SimSun" w:hAnsi="SimSun" w:cs="SimSun" w:hint="eastAsia"/>
                <w:sz w:val="24"/>
              </w:rPr>
              <w:t>或</w:t>
            </w:r>
            <w:r>
              <w:rPr>
                <w:rFonts w:ascii="SimSun" w:hAnsi="SimSun" w:cs="SimSun" w:hint="eastAsia"/>
                <w:sz w:val="24"/>
              </w:rPr>
              <w:t>CNAS</w:t>
            </w:r>
            <w:r>
              <w:rPr>
                <w:rFonts w:ascii="SimSun" w:hAnsi="SimSun" w:cs="SimSun" w:hint="eastAsia"/>
                <w:sz w:val="24"/>
              </w:rPr>
              <w:t>认证标识的校准证书复印件）。</w:t>
            </w:r>
            <w:r>
              <w:rPr>
                <w:rFonts w:ascii="SimSun" w:hAnsi="SimSun" w:cs="SimSun" w:hint="eastAsia"/>
                <w:sz w:val="24"/>
              </w:rPr>
              <w:t>4</w:t>
            </w:r>
            <w:r>
              <w:rPr>
                <w:rFonts w:ascii="SimSun" w:hAnsi="SimSun" w:cs="SimSun" w:hint="eastAsia"/>
                <w:sz w:val="24"/>
              </w:rPr>
              <w:t>、胶体金免疫层析检测模块：</w:t>
            </w:r>
            <w:r>
              <w:rPr>
                <w:rFonts w:ascii="SimSun" w:hAnsi="SimSun" w:cs="SimSun" w:hint="eastAsia"/>
                <w:sz w:val="24"/>
              </w:rPr>
              <w:t>4.1</w:t>
            </w:r>
            <w:r>
              <w:rPr>
                <w:rFonts w:ascii="SimSun" w:hAnsi="SimSun" w:cs="SimSun" w:hint="eastAsia"/>
                <w:sz w:val="24"/>
              </w:rPr>
              <w:t>检验能力：应能够检测农药残留、兽药残留、非法添加等。</w:t>
            </w:r>
            <w:r>
              <w:rPr>
                <w:rFonts w:ascii="SimSun" w:hAnsi="SimSun" w:cs="SimSun" w:hint="eastAsia"/>
                <w:sz w:val="24"/>
              </w:rPr>
              <w:t>4.2</w:t>
            </w:r>
            <w:r>
              <w:rPr>
                <w:rFonts w:ascii="SimSun" w:hAnsi="SimSun" w:cs="SimSun" w:hint="eastAsia"/>
                <w:sz w:val="24"/>
              </w:rPr>
              <w:t>光源：</w:t>
            </w:r>
            <w:r>
              <w:rPr>
                <w:rFonts w:ascii="SimSun" w:hAnsi="SimSun" w:cs="SimSun" w:hint="eastAsia"/>
                <w:sz w:val="24"/>
              </w:rPr>
              <w:t>LED</w:t>
            </w:r>
            <w:r>
              <w:rPr>
                <w:rFonts w:ascii="SimSun" w:hAnsi="SimSun" w:cs="SimSun" w:hint="eastAsia"/>
                <w:sz w:val="24"/>
              </w:rPr>
              <w:t>，波长范围应为</w:t>
            </w:r>
            <w:r>
              <w:rPr>
                <w:rFonts w:ascii="SimSun" w:hAnsi="SimSun" w:cs="SimSun" w:hint="eastAsia"/>
                <w:sz w:val="24"/>
              </w:rPr>
              <w:t>495~530nm</w:t>
            </w:r>
            <w:r>
              <w:rPr>
                <w:rFonts w:ascii="SimSun" w:hAnsi="SimSun" w:cs="SimSun" w:hint="eastAsia"/>
                <w:sz w:val="24"/>
              </w:rPr>
              <w:t>。</w:t>
            </w:r>
            <w:r>
              <w:rPr>
                <w:rFonts w:ascii="SimSun" w:hAnsi="SimSun" w:cs="SimSun" w:hint="eastAsia"/>
                <w:sz w:val="24"/>
              </w:rPr>
              <w:t>4.3</w:t>
            </w:r>
            <w:r>
              <w:rPr>
                <w:rFonts w:ascii="SimSun" w:hAnsi="SimSun" w:cs="SimSun" w:hint="eastAsia"/>
                <w:sz w:val="24"/>
              </w:rPr>
              <w:t>检测方式：反射式。</w:t>
            </w:r>
            <w:r>
              <w:rPr>
                <w:rFonts w:ascii="SimSun" w:hAnsi="SimSun" w:cs="SimSun" w:hint="eastAsia"/>
                <w:sz w:val="24"/>
              </w:rPr>
              <w:t>4.4</w:t>
            </w:r>
            <w:r>
              <w:rPr>
                <w:rFonts w:ascii="SimSun" w:hAnsi="SimSun" w:cs="SimSun" w:hint="eastAsia"/>
                <w:sz w:val="24"/>
              </w:rPr>
              <w:t>探测器：应采用阵列</w:t>
            </w:r>
            <w:r>
              <w:rPr>
                <w:rFonts w:ascii="SimSun" w:hAnsi="SimSun" w:cs="SimSun" w:hint="eastAsia"/>
                <w:sz w:val="24"/>
              </w:rPr>
              <w:t>CMOS Sensor</w:t>
            </w:r>
            <w:r>
              <w:rPr>
                <w:rFonts w:ascii="SimSun" w:hAnsi="SimSun" w:cs="SimSun" w:hint="eastAsia"/>
                <w:sz w:val="24"/>
              </w:rPr>
              <w:t>或</w:t>
            </w:r>
            <w:r>
              <w:rPr>
                <w:rFonts w:ascii="SimSun" w:hAnsi="SimSun" w:cs="SimSun" w:hint="eastAsia"/>
                <w:sz w:val="24"/>
              </w:rPr>
              <w:t>CCD</w:t>
            </w:r>
            <w:r>
              <w:rPr>
                <w:rFonts w:ascii="SimSun" w:hAnsi="SimSun" w:cs="SimSun" w:hint="eastAsia"/>
                <w:sz w:val="24"/>
              </w:rPr>
              <w:t>，≥</w:t>
            </w:r>
            <w:r>
              <w:rPr>
                <w:rFonts w:ascii="SimSun" w:hAnsi="SimSun" w:cs="SimSun" w:hint="eastAsia"/>
                <w:sz w:val="24"/>
              </w:rPr>
              <w:t>2000*1500</w:t>
            </w:r>
            <w:r>
              <w:rPr>
                <w:rFonts w:ascii="SimSun" w:hAnsi="SimSun" w:cs="SimSun" w:hint="eastAsia"/>
                <w:sz w:val="24"/>
              </w:rPr>
              <w:t>有效像素。</w:t>
            </w:r>
            <w:r>
              <w:rPr>
                <w:rFonts w:ascii="SimSun" w:hAnsi="SimSun" w:cs="SimSun" w:hint="eastAsia"/>
                <w:sz w:val="24"/>
              </w:rPr>
              <w:t>4.5</w:t>
            </w:r>
            <w:r>
              <w:rPr>
                <w:rFonts w:ascii="SimSun" w:hAnsi="SimSun" w:cs="SimSun" w:hint="eastAsia"/>
                <w:sz w:val="24"/>
              </w:rPr>
              <w:t>检测通道：≥</w:t>
            </w:r>
            <w:r>
              <w:rPr>
                <w:rFonts w:ascii="SimSun" w:hAnsi="SimSun" w:cs="SimSun" w:hint="eastAsia"/>
                <w:sz w:val="24"/>
              </w:rPr>
              <w:t>1</w:t>
            </w:r>
            <w:r>
              <w:rPr>
                <w:rFonts w:ascii="SimSun" w:hAnsi="SimSun" w:cs="SimSun" w:hint="eastAsia"/>
                <w:sz w:val="24"/>
              </w:rPr>
              <w:t>通道。</w:t>
            </w:r>
            <w:r>
              <w:rPr>
                <w:rFonts w:ascii="SimSun" w:hAnsi="SimSun" w:cs="SimSun" w:hint="eastAsia"/>
                <w:sz w:val="24"/>
              </w:rPr>
              <w:t>4.6</w:t>
            </w:r>
            <w:r>
              <w:rPr>
                <w:rFonts w:ascii="SimSun" w:hAnsi="SimSun" w:cs="SimSun" w:hint="eastAsia"/>
                <w:sz w:val="24"/>
              </w:rPr>
              <w:t>检测精度：</w:t>
            </w:r>
            <w:r>
              <w:rPr>
                <w:rFonts w:ascii="SimSun" w:hAnsi="SimSun" w:cs="SimSun" w:hint="eastAsia"/>
                <w:sz w:val="24"/>
              </w:rPr>
              <w:t>CV</w:t>
            </w:r>
            <w:r>
              <w:rPr>
                <w:rFonts w:ascii="SimSun" w:hAnsi="SimSun" w:cs="SimSun" w:hint="eastAsia"/>
                <w:sz w:val="24"/>
              </w:rPr>
              <w:t>值小于</w:t>
            </w:r>
            <w:r>
              <w:rPr>
                <w:rFonts w:ascii="SimSun" w:hAnsi="SimSun" w:cs="SimSun" w:hint="eastAsia"/>
                <w:sz w:val="24"/>
              </w:rPr>
              <w:t>3%</w:t>
            </w:r>
            <w:r>
              <w:rPr>
                <w:rFonts w:ascii="SimSun" w:hAnsi="SimSun" w:cs="SimSun" w:hint="eastAsia"/>
                <w:sz w:val="24"/>
              </w:rPr>
              <w:t>，</w:t>
            </w:r>
            <w:proofErr w:type="gramStart"/>
            <w:r>
              <w:rPr>
                <w:rFonts w:ascii="SimSun" w:hAnsi="SimSun" w:cs="SimSun" w:hint="eastAsia"/>
                <w:sz w:val="24"/>
              </w:rPr>
              <w:t>批间差</w:t>
            </w:r>
            <w:proofErr w:type="gramEnd"/>
            <w:r>
              <w:rPr>
                <w:rFonts w:ascii="SimSun" w:hAnsi="SimSun" w:cs="SimSun" w:hint="eastAsia"/>
                <w:sz w:val="24"/>
              </w:rPr>
              <w:t>小于</w:t>
            </w:r>
            <w:r>
              <w:rPr>
                <w:rFonts w:ascii="SimSun" w:hAnsi="SimSun" w:cs="SimSun" w:hint="eastAsia"/>
                <w:sz w:val="24"/>
              </w:rPr>
              <w:t>3%</w:t>
            </w:r>
            <w:r>
              <w:rPr>
                <w:rFonts w:ascii="SimSun" w:hAnsi="SimSun" w:cs="SimSun" w:hint="eastAsia"/>
                <w:sz w:val="24"/>
              </w:rPr>
              <w:t>。</w:t>
            </w:r>
            <w:r>
              <w:rPr>
                <w:rFonts w:ascii="SimSun" w:hAnsi="SimSun" w:cs="SimSun" w:hint="eastAsia"/>
                <w:sz w:val="24"/>
              </w:rPr>
              <w:t>4.7</w:t>
            </w:r>
            <w:r>
              <w:rPr>
                <w:rFonts w:ascii="SimSun" w:hAnsi="SimSun" w:cs="SimSun" w:hint="eastAsia"/>
                <w:sz w:val="24"/>
              </w:rPr>
              <w:t>测量速度：单个样品测量时间≤</w:t>
            </w:r>
            <w:r>
              <w:rPr>
                <w:rFonts w:ascii="SimSun" w:hAnsi="SimSun" w:cs="SimSun" w:hint="eastAsia"/>
                <w:sz w:val="24"/>
              </w:rPr>
              <w:t>3</w:t>
            </w:r>
            <w:r>
              <w:rPr>
                <w:rFonts w:ascii="SimSun" w:hAnsi="SimSun" w:cs="SimSun" w:hint="eastAsia"/>
                <w:sz w:val="24"/>
              </w:rPr>
              <w:t>秒。★</w:t>
            </w:r>
            <w:r>
              <w:rPr>
                <w:rFonts w:ascii="SimSun" w:hAnsi="SimSun" w:cs="SimSun" w:hint="eastAsia"/>
                <w:sz w:val="24"/>
              </w:rPr>
              <w:t>4.8 CT</w:t>
            </w:r>
            <w:r>
              <w:rPr>
                <w:rFonts w:ascii="SimSun" w:hAnsi="SimSun" w:cs="SimSun" w:hint="eastAsia"/>
                <w:sz w:val="24"/>
              </w:rPr>
              <w:t>线位置自动扫描，应无需人工调整</w:t>
            </w:r>
            <w:r>
              <w:rPr>
                <w:rFonts w:ascii="SimSun" w:hAnsi="SimSun" w:cs="SimSun" w:hint="eastAsia"/>
                <w:sz w:val="24"/>
              </w:rPr>
              <w:t>CT</w:t>
            </w:r>
            <w:r>
              <w:rPr>
                <w:rFonts w:ascii="SimSun" w:hAnsi="SimSun" w:cs="SimSun" w:hint="eastAsia"/>
                <w:sz w:val="24"/>
              </w:rPr>
              <w:t>线位置，自动获取峰位置，实时显示检测曲线图，自动半定性或半定量分析，检测</w:t>
            </w:r>
            <w:proofErr w:type="gramStart"/>
            <w:r>
              <w:rPr>
                <w:rFonts w:ascii="SimSun" w:hAnsi="SimSun" w:cs="SimSun" w:hint="eastAsia"/>
                <w:sz w:val="24"/>
              </w:rPr>
              <w:t>卡托可拆卸</w:t>
            </w:r>
            <w:proofErr w:type="gramEnd"/>
            <w:r>
              <w:rPr>
                <w:rFonts w:ascii="SimSun" w:hAnsi="SimSun" w:cs="SimSun" w:hint="eastAsia"/>
                <w:sz w:val="24"/>
              </w:rPr>
              <w:t>清洗，支持所有厂家所有形状、尺寸的外壳。</w:t>
            </w:r>
            <w:r>
              <w:rPr>
                <w:rFonts w:ascii="SimSun" w:hAnsi="SimSun" w:cs="SimSun" w:hint="eastAsia"/>
                <w:sz w:val="24"/>
              </w:rPr>
              <w:t>5</w:t>
            </w:r>
            <w:r>
              <w:rPr>
                <w:rFonts w:ascii="SimSun" w:hAnsi="SimSun" w:cs="SimSun" w:hint="eastAsia"/>
                <w:sz w:val="24"/>
              </w:rPr>
              <w:t>、智能定位模块：应支持定位，实时显示经纬度信息。</w:t>
            </w:r>
            <w:r>
              <w:rPr>
                <w:rFonts w:ascii="SimSun" w:hAnsi="SimSun" w:cs="SimSun" w:hint="eastAsia"/>
                <w:sz w:val="24"/>
              </w:rPr>
              <w:t>6</w:t>
            </w:r>
            <w:r>
              <w:rPr>
                <w:rFonts w:ascii="SimSun" w:hAnsi="SimSun" w:cs="SimSun" w:hint="eastAsia"/>
                <w:sz w:val="24"/>
              </w:rPr>
              <w:t>、无线通讯模块：应支持</w:t>
            </w:r>
            <w:r>
              <w:rPr>
                <w:rFonts w:ascii="SimSun" w:hAnsi="SimSun" w:cs="SimSun" w:hint="eastAsia"/>
                <w:sz w:val="24"/>
              </w:rPr>
              <w:t>WIFI</w:t>
            </w:r>
            <w:proofErr w:type="gramStart"/>
            <w:r>
              <w:rPr>
                <w:rFonts w:ascii="SimSun" w:hAnsi="SimSun" w:cs="SimSun" w:hint="eastAsia"/>
                <w:sz w:val="24"/>
              </w:rPr>
              <w:t>和蓝牙无线</w:t>
            </w:r>
            <w:proofErr w:type="gramEnd"/>
            <w:r>
              <w:rPr>
                <w:rFonts w:ascii="SimSun" w:hAnsi="SimSun" w:cs="SimSun" w:hint="eastAsia"/>
                <w:sz w:val="24"/>
              </w:rPr>
              <w:t>通讯。</w:t>
            </w:r>
            <w:r>
              <w:rPr>
                <w:rFonts w:ascii="SimSun" w:hAnsi="SimSun" w:cs="SimSun" w:hint="eastAsia"/>
                <w:sz w:val="24"/>
              </w:rPr>
              <w:t>7</w:t>
            </w:r>
            <w:r>
              <w:rPr>
                <w:rFonts w:ascii="SimSun" w:hAnsi="SimSun" w:cs="SimSun" w:hint="eastAsia"/>
                <w:sz w:val="24"/>
              </w:rPr>
              <w:t>、其他要求，</w:t>
            </w:r>
            <w:r>
              <w:rPr>
                <w:rFonts w:ascii="SimSun" w:hAnsi="SimSun" w:cs="SimSun" w:hint="eastAsia"/>
                <w:sz w:val="24"/>
              </w:rPr>
              <w:t>7.1</w:t>
            </w:r>
            <w:r>
              <w:rPr>
                <w:rFonts w:ascii="SimSun" w:hAnsi="SimSun" w:cs="SimSun" w:hint="eastAsia"/>
                <w:sz w:val="24"/>
              </w:rPr>
              <w:t>输入方</w:t>
            </w:r>
            <w:r>
              <w:rPr>
                <w:rFonts w:ascii="SimSun" w:hAnsi="SimSun" w:cs="SimSun" w:hint="eastAsia"/>
                <w:sz w:val="24"/>
              </w:rPr>
              <w:t>式：应采用触摸屏输入，支持中英文输入法。</w:t>
            </w:r>
            <w:r>
              <w:rPr>
                <w:rFonts w:ascii="SimSun" w:hAnsi="SimSun" w:cs="SimSun" w:hint="eastAsia"/>
                <w:sz w:val="24"/>
              </w:rPr>
              <w:t>7.2</w:t>
            </w:r>
            <w:r>
              <w:rPr>
                <w:rFonts w:ascii="SimSun" w:hAnsi="SimSun" w:cs="SimSun" w:hint="eastAsia"/>
                <w:sz w:val="24"/>
              </w:rPr>
              <w:t>数据管理：可直接用</w:t>
            </w:r>
            <w:r>
              <w:rPr>
                <w:rFonts w:ascii="SimSun" w:hAnsi="SimSun" w:cs="SimSun" w:hint="eastAsia"/>
                <w:sz w:val="24"/>
              </w:rPr>
              <w:t>Excel</w:t>
            </w:r>
            <w:r>
              <w:rPr>
                <w:rFonts w:ascii="SimSun" w:hAnsi="SimSun" w:cs="SimSun" w:hint="eastAsia"/>
                <w:sz w:val="24"/>
              </w:rPr>
              <w:t>表格等格式导出检测结果文档。</w:t>
            </w:r>
            <w:r>
              <w:rPr>
                <w:rFonts w:ascii="SimSun" w:hAnsi="SimSun" w:cs="SimSun" w:hint="eastAsia"/>
                <w:sz w:val="24"/>
              </w:rPr>
              <w:t>7.3</w:t>
            </w:r>
            <w:r>
              <w:rPr>
                <w:rFonts w:ascii="SimSun" w:hAnsi="SimSun" w:cs="SimSun" w:hint="eastAsia"/>
                <w:sz w:val="24"/>
              </w:rPr>
              <w:t>打印功能：应内置微型打印机或</w:t>
            </w:r>
            <w:proofErr w:type="gramStart"/>
            <w:r>
              <w:rPr>
                <w:rFonts w:ascii="SimSun" w:hAnsi="SimSun" w:cs="SimSun" w:hint="eastAsia"/>
                <w:sz w:val="24"/>
              </w:rPr>
              <w:t>配置蓝牙打印机</w:t>
            </w:r>
            <w:proofErr w:type="gramEnd"/>
            <w:r>
              <w:rPr>
                <w:rFonts w:ascii="SimSun" w:hAnsi="SimSun" w:cs="SimSun" w:hint="eastAsia"/>
                <w:sz w:val="24"/>
              </w:rPr>
              <w:t>。★</w:t>
            </w:r>
            <w:r>
              <w:rPr>
                <w:rFonts w:ascii="SimSun" w:hAnsi="SimSun" w:cs="SimSun" w:hint="eastAsia"/>
                <w:sz w:val="24"/>
              </w:rPr>
              <w:t>7.4</w:t>
            </w:r>
            <w:r>
              <w:rPr>
                <w:rFonts w:ascii="SimSun" w:hAnsi="SimSun" w:cs="SimSun" w:hint="eastAsia"/>
                <w:sz w:val="24"/>
              </w:rPr>
              <w:t>操作人性化：可选配</w:t>
            </w:r>
            <w:proofErr w:type="gramStart"/>
            <w:r>
              <w:rPr>
                <w:rFonts w:ascii="SimSun" w:hAnsi="SimSun" w:cs="SimSun" w:hint="eastAsia"/>
                <w:sz w:val="24"/>
              </w:rPr>
              <w:t>二维码扫描</w:t>
            </w:r>
            <w:proofErr w:type="gramEnd"/>
            <w:r>
              <w:rPr>
                <w:rFonts w:ascii="SimSun" w:hAnsi="SimSun" w:cs="SimSun" w:hint="eastAsia"/>
                <w:sz w:val="24"/>
              </w:rPr>
              <w:t>枪，扫描二</w:t>
            </w:r>
            <w:proofErr w:type="gramStart"/>
            <w:r>
              <w:rPr>
                <w:rFonts w:ascii="SimSun" w:hAnsi="SimSun" w:cs="SimSun" w:hint="eastAsia"/>
                <w:sz w:val="24"/>
              </w:rPr>
              <w:t>维码可</w:t>
            </w:r>
            <w:proofErr w:type="gramEnd"/>
            <w:r>
              <w:rPr>
                <w:rFonts w:ascii="SimSun" w:hAnsi="SimSun" w:cs="SimSun" w:hint="eastAsia"/>
                <w:sz w:val="24"/>
              </w:rPr>
              <w:t>直接从厂家平台获取采样信息，无需输入复杂样本信息（至少包含样品编号、样品名称、被检单位，源产地等）。</w:t>
            </w:r>
            <w:r>
              <w:rPr>
                <w:rFonts w:ascii="SimSun" w:hAnsi="SimSun" w:cs="SimSun" w:hint="eastAsia"/>
                <w:sz w:val="24"/>
              </w:rPr>
              <w:t>7.5</w:t>
            </w:r>
            <w:r>
              <w:rPr>
                <w:rFonts w:ascii="SimSun" w:hAnsi="SimSun" w:cs="SimSun" w:hint="eastAsia"/>
                <w:sz w:val="24"/>
              </w:rPr>
              <w:t>供电方式：应采用内置可充电锂电池，可供电至少</w:t>
            </w:r>
            <w:r>
              <w:rPr>
                <w:rFonts w:ascii="SimSun" w:hAnsi="SimSun" w:cs="SimSun" w:hint="eastAsia"/>
                <w:sz w:val="24"/>
              </w:rPr>
              <w:t>4</w:t>
            </w:r>
            <w:r>
              <w:rPr>
                <w:rFonts w:ascii="SimSun" w:hAnsi="SimSun" w:cs="SimSun" w:hint="eastAsia"/>
                <w:sz w:val="24"/>
              </w:rPr>
              <w:t>小时，</w:t>
            </w:r>
            <w:proofErr w:type="gramStart"/>
            <w:r>
              <w:rPr>
                <w:rFonts w:ascii="SimSun" w:hAnsi="SimSun" w:cs="SimSun" w:hint="eastAsia"/>
                <w:sz w:val="24"/>
              </w:rPr>
              <w:t>满足脱电情况</w:t>
            </w:r>
            <w:proofErr w:type="gramEnd"/>
            <w:r>
              <w:rPr>
                <w:rFonts w:ascii="SimSun" w:hAnsi="SimSun" w:cs="SimSun" w:hint="eastAsia"/>
                <w:sz w:val="24"/>
              </w:rPr>
              <w:t>下检测需求，支持</w:t>
            </w:r>
            <w:r>
              <w:rPr>
                <w:rFonts w:ascii="SimSun" w:hAnsi="SimSun" w:cs="SimSun" w:hint="eastAsia"/>
                <w:sz w:val="24"/>
              </w:rPr>
              <w:t>USB</w:t>
            </w:r>
            <w:r>
              <w:rPr>
                <w:rFonts w:ascii="SimSun" w:hAnsi="SimSun" w:cs="SimSun" w:hint="eastAsia"/>
                <w:sz w:val="24"/>
              </w:rPr>
              <w:t>或电源适配器充电。</w:t>
            </w:r>
            <w:r>
              <w:rPr>
                <w:rFonts w:ascii="SimSun" w:hAnsi="SimSun" w:cs="SimSun" w:hint="eastAsia"/>
                <w:sz w:val="24"/>
              </w:rPr>
              <w:t>7.6</w:t>
            </w:r>
            <w:r>
              <w:rPr>
                <w:rFonts w:ascii="SimSun" w:hAnsi="SimSun" w:cs="SimSun" w:hint="eastAsia"/>
                <w:sz w:val="24"/>
              </w:rPr>
              <w:lastRenderedPageBreak/>
              <w:t>为满足执法人员现场检测需求，设备应为手持式、符合人体工学原理，箱体须为铝合金材质，重量≤</w:t>
            </w:r>
            <w:r>
              <w:rPr>
                <w:rFonts w:ascii="SimSun" w:hAnsi="SimSun" w:cs="SimSun" w:hint="eastAsia"/>
                <w:sz w:val="24"/>
              </w:rPr>
              <w:t>90</w:t>
            </w:r>
            <w:r>
              <w:rPr>
                <w:rFonts w:ascii="SimSun" w:hAnsi="SimSun" w:cs="SimSun" w:hint="eastAsia"/>
                <w:sz w:val="24"/>
              </w:rPr>
              <w:t>0g</w:t>
            </w:r>
            <w:r>
              <w:rPr>
                <w:rFonts w:ascii="SimSun" w:hAnsi="SimSun" w:cs="SimSun" w:hint="eastAsia"/>
                <w:sz w:val="24"/>
              </w:rPr>
              <w:t>。</w:t>
            </w:r>
            <w:r>
              <w:rPr>
                <w:rFonts w:ascii="SimSun" w:hAnsi="SimSun" w:cs="SimSun" w:hint="eastAsia"/>
                <w:sz w:val="24"/>
              </w:rPr>
              <w:t>8</w:t>
            </w:r>
            <w:r>
              <w:rPr>
                <w:rFonts w:ascii="SimSun" w:hAnsi="SimSun" w:cs="SimSun" w:hint="eastAsia"/>
                <w:sz w:val="24"/>
              </w:rPr>
              <w:t>、产品评价或质量要求：</w:t>
            </w:r>
            <w:r>
              <w:rPr>
                <w:rFonts w:ascii="SimSun" w:hAnsi="SimSun" w:cs="SimSun" w:hint="eastAsia"/>
                <w:sz w:val="24"/>
              </w:rPr>
              <w:t>8.1</w:t>
            </w:r>
            <w:r>
              <w:rPr>
                <w:rFonts w:ascii="SimSun" w:hAnsi="SimSun" w:cs="SimSun" w:hint="eastAsia"/>
                <w:sz w:val="24"/>
              </w:rPr>
              <w:t>仪器需经过省级及以上计量部门的评价</w:t>
            </w:r>
            <w:proofErr w:type="gramStart"/>
            <w:r>
              <w:rPr>
                <w:rFonts w:ascii="SimSun" w:hAnsi="SimSun" w:cs="SimSun" w:hint="eastAsia"/>
                <w:sz w:val="24"/>
              </w:rPr>
              <w:t>且评价</w:t>
            </w:r>
            <w:proofErr w:type="gramEnd"/>
            <w:r>
              <w:rPr>
                <w:rFonts w:ascii="SimSun" w:hAnsi="SimSun" w:cs="SimSun" w:hint="eastAsia"/>
                <w:sz w:val="24"/>
              </w:rPr>
              <w:t>结果为合格。（提供证明材料复印件）；★</w:t>
            </w:r>
            <w:r>
              <w:rPr>
                <w:rFonts w:ascii="SimSun" w:hAnsi="SimSun" w:cs="SimSun" w:hint="eastAsia"/>
                <w:sz w:val="24"/>
              </w:rPr>
              <w:t>8.2</w:t>
            </w:r>
            <w:r>
              <w:rPr>
                <w:rFonts w:ascii="SimSun" w:hAnsi="SimSun" w:cs="SimSun" w:hint="eastAsia"/>
                <w:sz w:val="24"/>
              </w:rPr>
              <w:t>农药残留（酶抑制率法）、罗丹明</w:t>
            </w:r>
            <w:r>
              <w:rPr>
                <w:rFonts w:ascii="SimSun" w:hAnsi="SimSun" w:cs="SimSun" w:hint="eastAsia"/>
                <w:sz w:val="24"/>
              </w:rPr>
              <w:t>B</w:t>
            </w:r>
            <w:r>
              <w:rPr>
                <w:rFonts w:ascii="SimSun" w:hAnsi="SimSun" w:cs="SimSun" w:hint="eastAsia"/>
                <w:sz w:val="24"/>
              </w:rPr>
              <w:t>、吗啡（可待因）、黄曲霉毒素</w:t>
            </w:r>
            <w:r>
              <w:rPr>
                <w:rFonts w:ascii="SimSun" w:hAnsi="SimSun" w:cs="SimSun" w:hint="eastAsia"/>
                <w:sz w:val="24"/>
              </w:rPr>
              <w:t>B1</w:t>
            </w:r>
            <w:r>
              <w:rPr>
                <w:rFonts w:ascii="SimSun" w:hAnsi="SimSun" w:cs="SimSun" w:hint="eastAsia"/>
                <w:sz w:val="24"/>
              </w:rPr>
              <w:t>、黄曲霉毒素</w:t>
            </w:r>
            <w:r>
              <w:rPr>
                <w:rFonts w:ascii="SimSun" w:hAnsi="SimSun" w:cs="SimSun" w:hint="eastAsia"/>
                <w:sz w:val="24"/>
              </w:rPr>
              <w:t>M1</w:t>
            </w:r>
            <w:r>
              <w:rPr>
                <w:rFonts w:ascii="SimSun" w:hAnsi="SimSun" w:cs="SimSun" w:hint="eastAsia"/>
                <w:sz w:val="24"/>
              </w:rPr>
              <w:t>、呕吐毒素、瘦肉精（克伦特罗、沙丁胺醇、</w:t>
            </w:r>
            <w:proofErr w:type="gramStart"/>
            <w:r>
              <w:rPr>
                <w:rFonts w:ascii="SimSun" w:hAnsi="SimSun" w:cs="SimSun" w:hint="eastAsia"/>
                <w:sz w:val="24"/>
              </w:rPr>
              <w:t>莱</w:t>
            </w:r>
            <w:proofErr w:type="gramEnd"/>
            <w:r>
              <w:rPr>
                <w:rFonts w:ascii="SimSun" w:hAnsi="SimSun" w:cs="SimSun" w:hint="eastAsia"/>
                <w:sz w:val="24"/>
              </w:rPr>
              <w:t>克多巴胺）、</w:t>
            </w:r>
            <w:proofErr w:type="gramStart"/>
            <w:r>
              <w:rPr>
                <w:rFonts w:ascii="SimSun" w:hAnsi="SimSun" w:cs="SimSun" w:hint="eastAsia"/>
                <w:sz w:val="24"/>
              </w:rPr>
              <w:t>喹</w:t>
            </w:r>
            <w:proofErr w:type="gramEnd"/>
            <w:r>
              <w:rPr>
                <w:rFonts w:ascii="SimSun" w:hAnsi="SimSun" w:cs="SimSun" w:hint="eastAsia"/>
                <w:sz w:val="24"/>
              </w:rPr>
              <w:t>乙醇、氟</w:t>
            </w:r>
            <w:proofErr w:type="gramStart"/>
            <w:r>
              <w:rPr>
                <w:rFonts w:ascii="SimSun" w:hAnsi="SimSun" w:cs="SimSun" w:hint="eastAsia"/>
                <w:sz w:val="24"/>
              </w:rPr>
              <w:t>苯尼考</w:t>
            </w:r>
            <w:proofErr w:type="gramEnd"/>
            <w:r>
              <w:rPr>
                <w:rFonts w:ascii="SimSun" w:hAnsi="SimSun" w:cs="SimSun" w:hint="eastAsia"/>
                <w:sz w:val="24"/>
              </w:rPr>
              <w:t>、金刚烷胺、</w:t>
            </w:r>
            <w:proofErr w:type="gramStart"/>
            <w:r>
              <w:rPr>
                <w:rFonts w:ascii="SimSun" w:hAnsi="SimSun" w:cs="SimSun" w:hint="eastAsia"/>
                <w:sz w:val="24"/>
              </w:rPr>
              <w:t>喹</w:t>
            </w:r>
            <w:proofErr w:type="gramEnd"/>
            <w:r>
              <w:rPr>
                <w:rFonts w:ascii="SimSun" w:hAnsi="SimSun" w:cs="SimSun" w:hint="eastAsia"/>
                <w:sz w:val="24"/>
              </w:rPr>
              <w:t>诺酮类、亚硝酸盐：需提供省级以上</w:t>
            </w:r>
            <w:r>
              <w:rPr>
                <w:rFonts w:ascii="SimSun" w:hAnsi="SimSun" w:cs="SimSun" w:hint="eastAsia"/>
                <w:sz w:val="24"/>
              </w:rPr>
              <w:t>(</w:t>
            </w:r>
            <w:r>
              <w:rPr>
                <w:rFonts w:ascii="SimSun" w:hAnsi="SimSun" w:cs="SimSun" w:hint="eastAsia"/>
                <w:sz w:val="24"/>
              </w:rPr>
              <w:t>含省级</w:t>
            </w:r>
            <w:r>
              <w:rPr>
                <w:rFonts w:ascii="SimSun" w:hAnsi="SimSun" w:cs="SimSun" w:hint="eastAsia"/>
                <w:sz w:val="24"/>
              </w:rPr>
              <w:t>)</w:t>
            </w:r>
            <w:r>
              <w:rPr>
                <w:rFonts w:ascii="SimSun" w:hAnsi="SimSun" w:cs="SimSun" w:hint="eastAsia"/>
                <w:sz w:val="24"/>
              </w:rPr>
              <w:t>食品药品监管部门依据食药监办科</w:t>
            </w:r>
            <w:r>
              <w:rPr>
                <w:rFonts w:ascii="SimSun" w:hAnsi="SimSun" w:cs="SimSun" w:hint="eastAsia"/>
                <w:sz w:val="24"/>
              </w:rPr>
              <w:t xml:space="preserve">[2017]43 </w:t>
            </w:r>
            <w:r>
              <w:rPr>
                <w:rFonts w:ascii="SimSun" w:hAnsi="SimSun" w:cs="SimSun" w:hint="eastAsia"/>
                <w:sz w:val="24"/>
              </w:rPr>
              <w:t>号《食品快速检测方法评价技术规范》要求出具的评价报告（评价内容</w:t>
            </w:r>
            <w:proofErr w:type="gramStart"/>
            <w:r>
              <w:rPr>
                <w:rFonts w:ascii="SimSun" w:hAnsi="SimSun" w:cs="SimSun" w:hint="eastAsia"/>
                <w:sz w:val="24"/>
              </w:rPr>
              <w:t>需体现</w:t>
            </w:r>
            <w:proofErr w:type="gramEnd"/>
            <w:r>
              <w:rPr>
                <w:rFonts w:ascii="SimSun" w:hAnsi="SimSun" w:cs="SimSun" w:hint="eastAsia"/>
                <w:sz w:val="24"/>
              </w:rPr>
              <w:t>检出限、灵敏度、特异性、假阳性率、假阴性率指标、显著性差异（与参比方法</w:t>
            </w:r>
            <w:r>
              <w:rPr>
                <w:rFonts w:ascii="SimSun" w:hAnsi="SimSun" w:cs="SimSun" w:hint="eastAsia"/>
                <w:sz w:val="24"/>
              </w:rPr>
              <w:t>的一致性））复印件。★</w:t>
            </w:r>
            <w:r>
              <w:rPr>
                <w:rFonts w:ascii="SimSun" w:hAnsi="SimSun" w:cs="SimSun" w:hint="eastAsia"/>
                <w:sz w:val="24"/>
              </w:rPr>
              <w:t>8.3</w:t>
            </w:r>
            <w:r>
              <w:rPr>
                <w:rFonts w:ascii="SimSun" w:hAnsi="SimSun" w:cs="SimSun" w:hint="eastAsia"/>
                <w:sz w:val="24"/>
              </w:rPr>
              <w:t>氯霉素、孔雀石绿、呋喃它酮代谢物、呋喃西林代谢物、呋喃</w:t>
            </w:r>
            <w:proofErr w:type="gramStart"/>
            <w:r>
              <w:rPr>
                <w:rFonts w:ascii="SimSun" w:hAnsi="SimSun" w:cs="SimSun" w:hint="eastAsia"/>
                <w:sz w:val="24"/>
              </w:rPr>
              <w:t>唑</w:t>
            </w:r>
            <w:proofErr w:type="gramEnd"/>
            <w:r>
              <w:rPr>
                <w:rFonts w:ascii="SimSun" w:hAnsi="SimSun" w:cs="SimSun" w:hint="eastAsia"/>
                <w:sz w:val="24"/>
              </w:rPr>
              <w:t>酮代谢物、呋喃妥因代谢物六项统一前处理，且前处理无需氮气或空气吹干浓缩，为过净化柱浓缩。同时含有</w:t>
            </w:r>
            <w:r>
              <w:rPr>
                <w:rFonts w:ascii="SimSun" w:hAnsi="SimSun" w:cs="SimSun" w:hint="eastAsia"/>
                <w:sz w:val="24"/>
              </w:rPr>
              <w:t>6</w:t>
            </w:r>
            <w:r>
              <w:rPr>
                <w:rFonts w:ascii="SimSun" w:hAnsi="SimSun" w:cs="SimSun" w:hint="eastAsia"/>
                <w:sz w:val="24"/>
              </w:rPr>
              <w:t>个检测项目的小批量样品（</w:t>
            </w:r>
            <w:r>
              <w:rPr>
                <w:rFonts w:ascii="SimSun" w:hAnsi="SimSun" w:cs="SimSun" w:hint="eastAsia"/>
                <w:sz w:val="24"/>
              </w:rPr>
              <w:t>6</w:t>
            </w:r>
            <w:r>
              <w:rPr>
                <w:rFonts w:ascii="SimSun" w:hAnsi="SimSun" w:cs="SimSun" w:hint="eastAsia"/>
                <w:sz w:val="24"/>
              </w:rPr>
              <w:t>个）检测时间≤</w:t>
            </w:r>
            <w:r>
              <w:rPr>
                <w:rFonts w:ascii="SimSun" w:hAnsi="SimSun" w:cs="SimSun" w:hint="eastAsia"/>
                <w:sz w:val="24"/>
              </w:rPr>
              <w:t>40min</w:t>
            </w:r>
            <w:r>
              <w:rPr>
                <w:rFonts w:ascii="SimSun" w:hAnsi="SimSun" w:cs="SimSun" w:hint="eastAsia"/>
                <w:sz w:val="24"/>
              </w:rPr>
              <w:t>，批量样品（</w:t>
            </w:r>
            <w:r>
              <w:rPr>
                <w:rFonts w:ascii="SimSun" w:hAnsi="SimSun" w:cs="SimSun" w:hint="eastAsia"/>
                <w:sz w:val="24"/>
              </w:rPr>
              <w:t>84</w:t>
            </w:r>
            <w:r>
              <w:rPr>
                <w:rFonts w:ascii="SimSun" w:hAnsi="SimSun" w:cs="SimSun" w:hint="eastAsia"/>
                <w:sz w:val="24"/>
              </w:rPr>
              <w:t>个）检测时间≤</w:t>
            </w:r>
            <w:r>
              <w:rPr>
                <w:rFonts w:ascii="SimSun" w:hAnsi="SimSun" w:cs="SimSun" w:hint="eastAsia"/>
                <w:sz w:val="24"/>
              </w:rPr>
              <w:t>180min</w:t>
            </w:r>
            <w:r>
              <w:rPr>
                <w:rFonts w:ascii="SimSun" w:hAnsi="SimSun" w:cs="SimSun" w:hint="eastAsia"/>
                <w:sz w:val="24"/>
              </w:rPr>
              <w:t>（提供中国水产科学研究院发布的</w:t>
            </w:r>
            <w:r>
              <w:rPr>
                <w:rFonts w:ascii="SimSun" w:hAnsi="SimSun" w:cs="SimSun" w:hint="eastAsia"/>
                <w:sz w:val="24"/>
              </w:rPr>
              <w:t>2019</w:t>
            </w:r>
            <w:r>
              <w:rPr>
                <w:rFonts w:ascii="SimSun" w:hAnsi="SimSun" w:cs="SimSun" w:hint="eastAsia"/>
                <w:sz w:val="24"/>
              </w:rPr>
              <w:t>年水产品中药物残留快速检测产品现场验证结果的通知复印件并加盖试剂生产商公章）。★</w:t>
            </w:r>
            <w:r>
              <w:rPr>
                <w:rFonts w:ascii="SimSun" w:hAnsi="SimSun" w:cs="SimSun" w:hint="eastAsia"/>
                <w:sz w:val="24"/>
              </w:rPr>
              <w:t>8.4</w:t>
            </w:r>
            <w:r>
              <w:rPr>
                <w:rFonts w:ascii="SimSun" w:hAnsi="SimSun" w:cs="SimSun" w:hint="eastAsia"/>
                <w:sz w:val="24"/>
              </w:rPr>
              <w:t>甲醇、甲醛、二氧化硫、酸价、过氧化值、水胺硫磷、多菌灵、异丙威、</w:t>
            </w:r>
            <w:proofErr w:type="gramStart"/>
            <w:r>
              <w:rPr>
                <w:rFonts w:ascii="SimSun" w:hAnsi="SimSun" w:cs="SimSun" w:hint="eastAsia"/>
                <w:sz w:val="24"/>
              </w:rPr>
              <w:t>克百威</w:t>
            </w:r>
            <w:proofErr w:type="gramEnd"/>
            <w:r>
              <w:rPr>
                <w:rFonts w:ascii="SimSun" w:hAnsi="SimSun" w:cs="SimSun" w:hint="eastAsia"/>
                <w:sz w:val="24"/>
              </w:rPr>
              <w:t>、百菌清、甲氰菊酯、杀</w:t>
            </w:r>
            <w:proofErr w:type="gramStart"/>
            <w:r>
              <w:rPr>
                <w:rFonts w:ascii="SimSun" w:hAnsi="SimSun" w:cs="SimSun" w:hint="eastAsia"/>
                <w:sz w:val="24"/>
              </w:rPr>
              <w:t>螟</w:t>
            </w:r>
            <w:proofErr w:type="gramEnd"/>
            <w:r>
              <w:rPr>
                <w:rFonts w:ascii="SimSun" w:hAnsi="SimSun" w:cs="SimSun" w:hint="eastAsia"/>
                <w:sz w:val="24"/>
              </w:rPr>
              <w:t>硫磷、甲基异硫磷、氟</w:t>
            </w:r>
            <w:r>
              <w:rPr>
                <w:rFonts w:ascii="SimSun" w:hAnsi="SimSun" w:cs="SimSun" w:hint="eastAsia"/>
                <w:sz w:val="24"/>
              </w:rPr>
              <w:t>虫</w:t>
            </w:r>
            <w:proofErr w:type="gramStart"/>
            <w:r>
              <w:rPr>
                <w:rFonts w:ascii="SimSun" w:hAnsi="SimSun" w:cs="SimSun" w:hint="eastAsia"/>
                <w:sz w:val="24"/>
              </w:rPr>
              <w:t>腈</w:t>
            </w:r>
            <w:proofErr w:type="gramEnd"/>
            <w:r>
              <w:rPr>
                <w:rFonts w:ascii="SimSun" w:hAnsi="SimSun" w:cs="SimSun" w:hint="eastAsia"/>
                <w:sz w:val="24"/>
              </w:rPr>
              <w:t>、</w:t>
            </w:r>
            <w:proofErr w:type="gramStart"/>
            <w:r>
              <w:rPr>
                <w:rFonts w:ascii="SimSun" w:hAnsi="SimSun" w:cs="SimSun" w:hint="eastAsia"/>
                <w:sz w:val="24"/>
              </w:rPr>
              <w:t>啶</w:t>
            </w:r>
            <w:proofErr w:type="gramEnd"/>
            <w:r>
              <w:rPr>
                <w:rFonts w:ascii="SimSun" w:hAnsi="SimSun" w:cs="SimSun" w:hint="eastAsia"/>
                <w:sz w:val="24"/>
              </w:rPr>
              <w:t>虫</w:t>
            </w:r>
            <w:proofErr w:type="gramStart"/>
            <w:r>
              <w:rPr>
                <w:rFonts w:ascii="SimSun" w:hAnsi="SimSun" w:cs="SimSun" w:hint="eastAsia"/>
                <w:sz w:val="24"/>
              </w:rPr>
              <w:t>脒</w:t>
            </w:r>
            <w:proofErr w:type="gramEnd"/>
            <w:r>
              <w:rPr>
                <w:rFonts w:ascii="SimSun" w:hAnsi="SimSun" w:cs="SimSun" w:hint="eastAsia"/>
                <w:sz w:val="24"/>
              </w:rPr>
              <w:t>、</w:t>
            </w:r>
            <w:r>
              <w:rPr>
                <w:rFonts w:ascii="SimSun" w:hAnsi="SimSun" w:cs="SimSun" w:hint="eastAsia"/>
                <w:sz w:val="24"/>
              </w:rPr>
              <w:t>6-</w:t>
            </w:r>
            <w:r>
              <w:rPr>
                <w:rFonts w:ascii="SimSun" w:hAnsi="SimSun" w:cs="SimSun" w:hint="eastAsia"/>
                <w:sz w:val="24"/>
              </w:rPr>
              <w:t>苄基腺嘌呤：提供</w:t>
            </w:r>
            <w:r>
              <w:rPr>
                <w:rFonts w:ascii="SimSun" w:hAnsi="SimSun" w:cs="SimSun" w:hint="eastAsia"/>
                <w:sz w:val="24"/>
              </w:rPr>
              <w:t>2019</w:t>
            </w:r>
            <w:r>
              <w:rPr>
                <w:rFonts w:ascii="SimSun" w:hAnsi="SimSun" w:cs="SimSun" w:hint="eastAsia"/>
                <w:sz w:val="24"/>
              </w:rPr>
              <w:t>年以来经过省级及以上监管部门指定评价机构出具的评价报告，评价报告需按《食品快速检测方法评价技术规范》要求进行，评价结果为“符合”。（提供评价报告或评价产品目录复印件加盖试剂供应商公章）。</w:t>
            </w:r>
            <w:r>
              <w:rPr>
                <w:rFonts w:ascii="SimSun" w:hAnsi="SimSun" w:cs="SimSun" w:hint="eastAsia"/>
                <w:sz w:val="24"/>
              </w:rPr>
              <w:t xml:space="preserve">8.5 </w:t>
            </w:r>
            <w:r>
              <w:rPr>
                <w:rFonts w:ascii="SimSun" w:hAnsi="SimSun" w:cs="SimSun" w:hint="eastAsia"/>
                <w:sz w:val="24"/>
              </w:rPr>
              <w:t>仪器应能检测农产品生产上禁止（停止）使用的农药（</w:t>
            </w:r>
            <w:r>
              <w:rPr>
                <w:rFonts w:ascii="SimSun" w:hAnsi="SimSun" w:cs="SimSun" w:hint="eastAsia"/>
                <w:sz w:val="24"/>
              </w:rPr>
              <w:t>46</w:t>
            </w:r>
            <w:r>
              <w:rPr>
                <w:rFonts w:ascii="SimSun" w:hAnsi="SimSun" w:cs="SimSun" w:hint="eastAsia"/>
                <w:sz w:val="24"/>
              </w:rPr>
              <w:t>种），含六六六、滴滴涕、毒杀芬、二溴氯丙烷、杀虫</w:t>
            </w:r>
            <w:proofErr w:type="gramStart"/>
            <w:r>
              <w:rPr>
                <w:rFonts w:ascii="SimSun" w:hAnsi="SimSun" w:cs="SimSun" w:hint="eastAsia"/>
                <w:sz w:val="24"/>
              </w:rPr>
              <w:t>脒</w:t>
            </w:r>
            <w:proofErr w:type="gramEnd"/>
            <w:r>
              <w:rPr>
                <w:rFonts w:ascii="SimSun" w:hAnsi="SimSun" w:cs="SimSun" w:hint="eastAsia"/>
                <w:sz w:val="24"/>
              </w:rPr>
              <w:t>、二溴乙烷、除草醚、艾氏剂、狄氏剂、汞制剂、砷类、铅类、敌枯双、氟乙酰胺、甘氟、毒鼠强、氟乙酸钠、毒鼠硅、甲胺磷、对硫磷、甲基对硫磷、久效磷、磷胺、</w:t>
            </w:r>
            <w:proofErr w:type="gramStart"/>
            <w:r>
              <w:rPr>
                <w:rFonts w:ascii="SimSun" w:hAnsi="SimSun" w:cs="SimSun" w:hint="eastAsia"/>
                <w:sz w:val="24"/>
              </w:rPr>
              <w:t>苯线磷、地虫</w:t>
            </w:r>
            <w:proofErr w:type="gramEnd"/>
            <w:r>
              <w:rPr>
                <w:rFonts w:ascii="SimSun" w:hAnsi="SimSun" w:cs="SimSun" w:hint="eastAsia"/>
                <w:sz w:val="24"/>
              </w:rPr>
              <w:t>硫磷、</w:t>
            </w:r>
            <w:proofErr w:type="gramStart"/>
            <w:r>
              <w:rPr>
                <w:rFonts w:ascii="SimSun" w:hAnsi="SimSun" w:cs="SimSun" w:hint="eastAsia"/>
                <w:sz w:val="24"/>
              </w:rPr>
              <w:t>甲基硫环</w:t>
            </w:r>
            <w:r>
              <w:rPr>
                <w:rFonts w:ascii="SimSun" w:hAnsi="SimSun" w:cs="SimSun" w:hint="eastAsia"/>
                <w:sz w:val="24"/>
              </w:rPr>
              <w:t>磷</w:t>
            </w:r>
            <w:proofErr w:type="gramEnd"/>
            <w:r>
              <w:rPr>
                <w:rFonts w:ascii="SimSun" w:hAnsi="SimSun" w:cs="SimSun" w:hint="eastAsia"/>
                <w:sz w:val="24"/>
              </w:rPr>
              <w:t>、磷化钙、磷化镁、磷化锌、</w:t>
            </w:r>
            <w:proofErr w:type="gramStart"/>
            <w:r>
              <w:rPr>
                <w:rFonts w:ascii="SimSun" w:hAnsi="SimSun" w:cs="SimSun" w:hint="eastAsia"/>
                <w:sz w:val="24"/>
              </w:rPr>
              <w:t>硫线磷</w:t>
            </w:r>
            <w:proofErr w:type="gramEnd"/>
            <w:r>
              <w:rPr>
                <w:rFonts w:ascii="SimSun" w:hAnsi="SimSun" w:cs="SimSun" w:hint="eastAsia"/>
                <w:sz w:val="24"/>
              </w:rPr>
              <w:t>、蝇毒磷、治</w:t>
            </w:r>
            <w:proofErr w:type="gramStart"/>
            <w:r>
              <w:rPr>
                <w:rFonts w:ascii="SimSun" w:hAnsi="SimSun" w:cs="SimSun" w:hint="eastAsia"/>
                <w:sz w:val="24"/>
              </w:rPr>
              <w:t>螟</w:t>
            </w:r>
            <w:proofErr w:type="gramEnd"/>
            <w:r>
              <w:rPr>
                <w:rFonts w:ascii="SimSun" w:hAnsi="SimSun" w:cs="SimSun" w:hint="eastAsia"/>
                <w:sz w:val="24"/>
              </w:rPr>
              <w:t>磷、</w:t>
            </w:r>
            <w:proofErr w:type="gramStart"/>
            <w:r>
              <w:rPr>
                <w:rFonts w:ascii="SimSun" w:hAnsi="SimSun" w:cs="SimSun" w:hint="eastAsia"/>
                <w:sz w:val="24"/>
              </w:rPr>
              <w:t>特</w:t>
            </w:r>
            <w:proofErr w:type="gramEnd"/>
            <w:r>
              <w:rPr>
                <w:rFonts w:ascii="SimSun" w:hAnsi="SimSun" w:cs="SimSun" w:hint="eastAsia"/>
                <w:sz w:val="24"/>
              </w:rPr>
              <w:t>丁硫磷、氯</w:t>
            </w:r>
            <w:proofErr w:type="gramStart"/>
            <w:r>
              <w:rPr>
                <w:rFonts w:ascii="SimSun" w:hAnsi="SimSun" w:cs="SimSun" w:hint="eastAsia"/>
                <w:sz w:val="24"/>
              </w:rPr>
              <w:t>磺</w:t>
            </w:r>
            <w:proofErr w:type="gramEnd"/>
            <w:r>
              <w:rPr>
                <w:rFonts w:ascii="SimSun" w:hAnsi="SimSun" w:cs="SimSun" w:hint="eastAsia"/>
                <w:sz w:val="24"/>
              </w:rPr>
              <w:t>隆、胺苯</w:t>
            </w:r>
            <w:proofErr w:type="gramStart"/>
            <w:r>
              <w:rPr>
                <w:rFonts w:ascii="SimSun" w:hAnsi="SimSun" w:cs="SimSun" w:hint="eastAsia"/>
                <w:sz w:val="24"/>
              </w:rPr>
              <w:t>磺</w:t>
            </w:r>
            <w:proofErr w:type="gramEnd"/>
            <w:r>
              <w:rPr>
                <w:rFonts w:ascii="SimSun" w:hAnsi="SimSun" w:cs="SimSun" w:hint="eastAsia"/>
                <w:sz w:val="24"/>
              </w:rPr>
              <w:t>隆、甲</w:t>
            </w:r>
            <w:proofErr w:type="gramStart"/>
            <w:r>
              <w:rPr>
                <w:rFonts w:ascii="SimSun" w:hAnsi="SimSun" w:cs="SimSun" w:hint="eastAsia"/>
                <w:sz w:val="24"/>
              </w:rPr>
              <w:t>磺</w:t>
            </w:r>
            <w:proofErr w:type="gramEnd"/>
            <w:r>
              <w:rPr>
                <w:rFonts w:ascii="SimSun" w:hAnsi="SimSun" w:cs="SimSun" w:hint="eastAsia"/>
                <w:sz w:val="24"/>
              </w:rPr>
              <w:t>隆、福美</w:t>
            </w:r>
            <w:proofErr w:type="gramStart"/>
            <w:r>
              <w:rPr>
                <w:rFonts w:ascii="SimSun" w:hAnsi="SimSun" w:cs="SimSun" w:hint="eastAsia"/>
                <w:sz w:val="24"/>
              </w:rPr>
              <w:t>胂</w:t>
            </w:r>
            <w:proofErr w:type="gramEnd"/>
            <w:r>
              <w:rPr>
                <w:rFonts w:ascii="SimSun" w:hAnsi="SimSun" w:cs="SimSun" w:hint="eastAsia"/>
                <w:sz w:val="24"/>
              </w:rPr>
              <w:t>、福美甲</w:t>
            </w:r>
            <w:proofErr w:type="gramStart"/>
            <w:r>
              <w:rPr>
                <w:rFonts w:ascii="SimSun" w:hAnsi="SimSun" w:cs="SimSun" w:hint="eastAsia"/>
                <w:sz w:val="24"/>
              </w:rPr>
              <w:t>胂</w:t>
            </w:r>
            <w:proofErr w:type="gramEnd"/>
            <w:r>
              <w:rPr>
                <w:rFonts w:ascii="SimSun" w:hAnsi="SimSun" w:cs="SimSun" w:hint="eastAsia"/>
                <w:sz w:val="24"/>
              </w:rPr>
              <w:t>、三</w:t>
            </w:r>
            <w:r>
              <w:rPr>
                <w:rFonts w:ascii="SimSun" w:hAnsi="SimSun" w:cs="SimSun" w:hint="eastAsia"/>
                <w:sz w:val="24"/>
              </w:rPr>
              <w:lastRenderedPageBreak/>
              <w:t>氯杀螨醇、林丹、硫丹、溴甲烷、</w:t>
            </w:r>
            <w:proofErr w:type="gramStart"/>
            <w:r>
              <w:rPr>
                <w:rFonts w:ascii="SimSun" w:hAnsi="SimSun" w:cs="SimSun" w:hint="eastAsia"/>
                <w:sz w:val="24"/>
              </w:rPr>
              <w:t>氟虫胺、杀扑磷</w:t>
            </w:r>
            <w:proofErr w:type="gramEnd"/>
            <w:r>
              <w:rPr>
                <w:rFonts w:ascii="SimSun" w:hAnsi="SimSun" w:cs="SimSun" w:hint="eastAsia"/>
                <w:sz w:val="24"/>
              </w:rPr>
              <w:t>、百草枯、</w:t>
            </w:r>
            <w:r>
              <w:rPr>
                <w:rFonts w:ascii="SimSun" w:hAnsi="SimSun" w:cs="SimSun" w:hint="eastAsia"/>
                <w:sz w:val="24"/>
              </w:rPr>
              <w:t>2,4-</w:t>
            </w:r>
            <w:proofErr w:type="gramStart"/>
            <w:r>
              <w:rPr>
                <w:rFonts w:ascii="SimSun" w:hAnsi="SimSun" w:cs="SimSun" w:hint="eastAsia"/>
                <w:sz w:val="24"/>
              </w:rPr>
              <w:t>滴丁酯</w:t>
            </w:r>
            <w:proofErr w:type="gramEnd"/>
            <w:r>
              <w:rPr>
                <w:rFonts w:ascii="SimSun" w:hAnsi="SimSun" w:cs="SimSun" w:hint="eastAsia"/>
                <w:sz w:val="24"/>
              </w:rPr>
              <w:t xml:space="preserve"> 8.6 </w:t>
            </w:r>
            <w:r>
              <w:rPr>
                <w:rFonts w:ascii="SimSun" w:hAnsi="SimSun" w:cs="SimSun" w:hint="eastAsia"/>
                <w:sz w:val="24"/>
              </w:rPr>
              <w:t>仪器应能检测农产品生产上在部分范围禁止使用的农药（</w:t>
            </w:r>
            <w:r>
              <w:rPr>
                <w:rFonts w:ascii="SimSun" w:hAnsi="SimSun" w:cs="SimSun" w:hint="eastAsia"/>
                <w:sz w:val="24"/>
              </w:rPr>
              <w:t>20</w:t>
            </w:r>
            <w:r>
              <w:rPr>
                <w:rFonts w:ascii="SimSun" w:hAnsi="SimSun" w:cs="SimSun" w:hint="eastAsia"/>
                <w:sz w:val="24"/>
              </w:rPr>
              <w:t>种），含甲拌磷、甲基异柳磷、</w:t>
            </w:r>
            <w:proofErr w:type="gramStart"/>
            <w:r>
              <w:rPr>
                <w:rFonts w:ascii="SimSun" w:hAnsi="SimSun" w:cs="SimSun" w:hint="eastAsia"/>
                <w:sz w:val="24"/>
              </w:rPr>
              <w:t>克百威</w:t>
            </w:r>
            <w:proofErr w:type="gramEnd"/>
            <w:r>
              <w:rPr>
                <w:rFonts w:ascii="SimSun" w:hAnsi="SimSun" w:cs="SimSun" w:hint="eastAsia"/>
                <w:sz w:val="24"/>
              </w:rPr>
              <w:t>、水胺硫磷、氧乐果、灭多威、</w:t>
            </w:r>
            <w:proofErr w:type="gramStart"/>
            <w:r>
              <w:rPr>
                <w:rFonts w:ascii="SimSun" w:hAnsi="SimSun" w:cs="SimSun" w:hint="eastAsia"/>
                <w:sz w:val="24"/>
              </w:rPr>
              <w:t>涕</w:t>
            </w:r>
            <w:proofErr w:type="gramEnd"/>
            <w:r>
              <w:rPr>
                <w:rFonts w:ascii="SimSun" w:hAnsi="SimSun" w:cs="SimSun" w:hint="eastAsia"/>
                <w:sz w:val="24"/>
              </w:rPr>
              <w:t>灭威、</w:t>
            </w:r>
            <w:proofErr w:type="gramStart"/>
            <w:r>
              <w:rPr>
                <w:rFonts w:ascii="SimSun" w:hAnsi="SimSun" w:cs="SimSun" w:hint="eastAsia"/>
                <w:sz w:val="24"/>
              </w:rPr>
              <w:t>灭线磷</w:t>
            </w:r>
            <w:proofErr w:type="gramEnd"/>
            <w:r>
              <w:rPr>
                <w:rFonts w:ascii="SimSun" w:hAnsi="SimSun" w:cs="SimSun" w:hint="eastAsia"/>
                <w:sz w:val="24"/>
              </w:rPr>
              <w:t xml:space="preserve"> </w:t>
            </w:r>
            <w:r>
              <w:rPr>
                <w:rFonts w:ascii="SimSun" w:hAnsi="SimSun" w:cs="SimSun" w:hint="eastAsia"/>
                <w:sz w:val="24"/>
              </w:rPr>
              <w:t>、内吸磷、</w:t>
            </w:r>
            <w:proofErr w:type="gramStart"/>
            <w:r>
              <w:rPr>
                <w:rFonts w:ascii="SimSun" w:hAnsi="SimSun" w:cs="SimSun" w:hint="eastAsia"/>
                <w:sz w:val="24"/>
              </w:rPr>
              <w:t>硫环磷</w:t>
            </w:r>
            <w:proofErr w:type="gramEnd"/>
            <w:r>
              <w:rPr>
                <w:rFonts w:ascii="SimSun" w:hAnsi="SimSun" w:cs="SimSun" w:hint="eastAsia"/>
                <w:sz w:val="24"/>
              </w:rPr>
              <w:t>、氯唑磷</w:t>
            </w:r>
            <w:r>
              <w:rPr>
                <w:rFonts w:ascii="SimSun" w:hAnsi="SimSun" w:cs="SimSun" w:hint="eastAsia"/>
                <w:sz w:val="24"/>
              </w:rPr>
              <w:t xml:space="preserve"> </w:t>
            </w:r>
            <w:r>
              <w:rPr>
                <w:rFonts w:ascii="SimSun" w:hAnsi="SimSun" w:cs="SimSun" w:hint="eastAsia"/>
                <w:sz w:val="24"/>
              </w:rPr>
              <w:t>、乙酰甲胺磷、</w:t>
            </w:r>
            <w:proofErr w:type="gramStart"/>
            <w:r>
              <w:rPr>
                <w:rFonts w:ascii="SimSun" w:hAnsi="SimSun" w:cs="SimSun" w:hint="eastAsia"/>
                <w:sz w:val="24"/>
              </w:rPr>
              <w:t>丁硫克百</w:t>
            </w:r>
            <w:proofErr w:type="gramEnd"/>
            <w:r>
              <w:rPr>
                <w:rFonts w:ascii="SimSun" w:hAnsi="SimSun" w:cs="SimSun" w:hint="eastAsia"/>
                <w:sz w:val="24"/>
              </w:rPr>
              <w:t>威、乐果、毒死</w:t>
            </w:r>
            <w:proofErr w:type="gramStart"/>
            <w:r>
              <w:rPr>
                <w:rFonts w:ascii="SimSun" w:hAnsi="SimSun" w:cs="SimSun" w:hint="eastAsia"/>
                <w:sz w:val="24"/>
              </w:rPr>
              <w:t>蜱</w:t>
            </w:r>
            <w:proofErr w:type="gramEnd"/>
            <w:r>
              <w:rPr>
                <w:rFonts w:ascii="SimSun" w:hAnsi="SimSun" w:cs="SimSun" w:hint="eastAsia"/>
                <w:sz w:val="24"/>
              </w:rPr>
              <w:t>、三唑磷、丁酰肼（比久）、氰戊菊酯、</w:t>
            </w:r>
            <w:r>
              <w:rPr>
                <w:rFonts w:ascii="SimSun" w:hAnsi="SimSun" w:cs="SimSun" w:hint="eastAsia"/>
                <w:sz w:val="24"/>
              </w:rPr>
              <w:t xml:space="preserve"> </w:t>
            </w:r>
            <w:r>
              <w:rPr>
                <w:rFonts w:ascii="SimSun" w:hAnsi="SimSun" w:cs="SimSun" w:hint="eastAsia"/>
                <w:sz w:val="24"/>
              </w:rPr>
              <w:t>氟虫</w:t>
            </w:r>
            <w:proofErr w:type="gramStart"/>
            <w:r>
              <w:rPr>
                <w:rFonts w:ascii="SimSun" w:hAnsi="SimSun" w:cs="SimSun" w:hint="eastAsia"/>
                <w:sz w:val="24"/>
              </w:rPr>
              <w:t>腈</w:t>
            </w:r>
            <w:proofErr w:type="gramEnd"/>
            <w:r>
              <w:rPr>
                <w:rFonts w:ascii="SimSun" w:hAnsi="SimSun" w:cs="SimSun" w:hint="eastAsia"/>
                <w:sz w:val="24"/>
              </w:rPr>
              <w:t xml:space="preserve"> </w:t>
            </w:r>
            <w:r>
              <w:rPr>
                <w:rFonts w:ascii="SimSun" w:hAnsi="SimSun" w:cs="SimSun" w:hint="eastAsia"/>
                <w:sz w:val="24"/>
              </w:rPr>
              <w:t>、</w:t>
            </w:r>
            <w:proofErr w:type="gramStart"/>
            <w:r>
              <w:rPr>
                <w:rFonts w:ascii="SimSun" w:hAnsi="SimSun" w:cs="SimSun" w:hint="eastAsia"/>
                <w:sz w:val="24"/>
              </w:rPr>
              <w:t>氟苯虫酰胺</w:t>
            </w:r>
            <w:proofErr w:type="gramEnd"/>
            <w:r>
              <w:rPr>
                <w:rFonts w:ascii="SimSun" w:hAnsi="SimSun" w:cs="SimSun" w:hint="eastAsia"/>
                <w:sz w:val="24"/>
              </w:rPr>
              <w:t>。</w:t>
            </w:r>
            <w:r>
              <w:rPr>
                <w:rFonts w:ascii="SimSun" w:hAnsi="SimSun" w:cs="SimSun" w:hint="eastAsia"/>
                <w:sz w:val="24"/>
              </w:rPr>
              <w:t xml:space="preserve">8.7 </w:t>
            </w:r>
            <w:r>
              <w:rPr>
                <w:rFonts w:ascii="SimSun" w:hAnsi="SimSun" w:cs="SimSun" w:hint="eastAsia"/>
                <w:sz w:val="24"/>
              </w:rPr>
              <w:t>仪器应能检测食品动物中禁止使用的药品及其他化合物清单（</w:t>
            </w:r>
            <w:r>
              <w:rPr>
                <w:rFonts w:ascii="SimSun" w:hAnsi="SimSun" w:cs="SimSun" w:hint="eastAsia"/>
                <w:sz w:val="24"/>
              </w:rPr>
              <w:t>21</w:t>
            </w:r>
            <w:r>
              <w:rPr>
                <w:rFonts w:ascii="SimSun" w:hAnsi="SimSun" w:cs="SimSun" w:hint="eastAsia"/>
                <w:sz w:val="24"/>
              </w:rPr>
              <w:t>类（</w:t>
            </w:r>
            <w:r>
              <w:rPr>
                <w:rFonts w:ascii="SimSun" w:hAnsi="SimSun" w:cs="SimSun" w:hint="eastAsia"/>
                <w:sz w:val="24"/>
              </w:rPr>
              <w:t>种）），含酒石酸锑钾、β</w:t>
            </w:r>
            <w:r>
              <w:rPr>
                <w:rFonts w:ascii="SimSun" w:hAnsi="SimSun" w:cs="SimSun" w:hint="eastAsia"/>
                <w:sz w:val="24"/>
              </w:rPr>
              <w:t>-</w:t>
            </w:r>
            <w:r>
              <w:rPr>
                <w:rFonts w:ascii="SimSun" w:hAnsi="SimSun" w:cs="SimSun" w:hint="eastAsia"/>
                <w:sz w:val="24"/>
              </w:rPr>
              <w:t>兴奋剂类及其盐、酯，汞制剂：</w:t>
            </w:r>
            <w:proofErr w:type="gramStart"/>
            <w:r>
              <w:rPr>
                <w:rFonts w:ascii="SimSun" w:hAnsi="SimSun" w:cs="SimSun" w:hint="eastAsia"/>
                <w:sz w:val="24"/>
              </w:rPr>
              <w:t>氯化亚汞</w:t>
            </w:r>
            <w:proofErr w:type="gramEnd"/>
            <w:r>
              <w:rPr>
                <w:rFonts w:ascii="SimSun" w:hAnsi="SimSun" w:cs="SimSun" w:hint="eastAsia"/>
                <w:sz w:val="24"/>
              </w:rPr>
              <w:t>（甘汞）、醋酸汞、硝酸亚汞、吡啶基醋酸汞，毒杀芬（氯化烯），卡</w:t>
            </w:r>
            <w:proofErr w:type="gramStart"/>
            <w:r>
              <w:rPr>
                <w:rFonts w:ascii="SimSun" w:hAnsi="SimSun" w:cs="SimSun" w:hint="eastAsia"/>
                <w:sz w:val="24"/>
              </w:rPr>
              <w:t>巴氧及其盐</w:t>
            </w:r>
            <w:proofErr w:type="gramEnd"/>
            <w:r>
              <w:rPr>
                <w:rFonts w:ascii="SimSun" w:hAnsi="SimSun" w:cs="SimSun" w:hint="eastAsia"/>
                <w:sz w:val="24"/>
              </w:rPr>
              <w:t>、酯</w:t>
            </w:r>
            <w:r>
              <w:rPr>
                <w:rFonts w:ascii="SimSun" w:hAnsi="SimSun" w:cs="SimSun" w:hint="eastAsia"/>
                <w:sz w:val="24"/>
              </w:rPr>
              <w:t xml:space="preserve"> </w:t>
            </w:r>
            <w:r>
              <w:rPr>
                <w:rFonts w:ascii="SimSun" w:hAnsi="SimSun" w:cs="SimSun" w:hint="eastAsia"/>
                <w:sz w:val="24"/>
              </w:rPr>
              <w:t>，呋喃丹（</w:t>
            </w:r>
            <w:proofErr w:type="gramStart"/>
            <w:r>
              <w:rPr>
                <w:rFonts w:ascii="SimSun" w:hAnsi="SimSun" w:cs="SimSun" w:hint="eastAsia"/>
                <w:sz w:val="24"/>
              </w:rPr>
              <w:t>克百威</w:t>
            </w:r>
            <w:proofErr w:type="gramEnd"/>
            <w:r>
              <w:rPr>
                <w:rFonts w:ascii="SimSun" w:hAnsi="SimSun" w:cs="SimSun" w:hint="eastAsia"/>
                <w:sz w:val="24"/>
              </w:rPr>
              <w:t>），氯霉素及其盐、酯</w:t>
            </w:r>
            <w:r>
              <w:rPr>
                <w:rFonts w:ascii="SimSun" w:hAnsi="SimSun" w:cs="SimSun" w:hint="eastAsia"/>
                <w:sz w:val="24"/>
              </w:rPr>
              <w:t xml:space="preserve"> </w:t>
            </w:r>
            <w:r>
              <w:rPr>
                <w:rFonts w:ascii="SimSun" w:hAnsi="SimSun" w:cs="SimSun" w:hint="eastAsia"/>
                <w:sz w:val="24"/>
              </w:rPr>
              <w:t>，杀虫</w:t>
            </w:r>
            <w:proofErr w:type="gramStart"/>
            <w:r>
              <w:rPr>
                <w:rFonts w:ascii="SimSun" w:hAnsi="SimSun" w:cs="SimSun" w:hint="eastAsia"/>
                <w:sz w:val="24"/>
              </w:rPr>
              <w:t>脒</w:t>
            </w:r>
            <w:proofErr w:type="gramEnd"/>
            <w:r>
              <w:rPr>
                <w:rFonts w:ascii="SimSun" w:hAnsi="SimSun" w:cs="SimSun" w:hint="eastAsia"/>
                <w:sz w:val="24"/>
              </w:rPr>
              <w:t>（克死</w:t>
            </w:r>
            <w:proofErr w:type="gramStart"/>
            <w:r>
              <w:rPr>
                <w:rFonts w:ascii="SimSun" w:hAnsi="SimSun" w:cs="SimSun" w:hint="eastAsia"/>
                <w:sz w:val="24"/>
              </w:rPr>
              <w:t>螨</w:t>
            </w:r>
            <w:proofErr w:type="gramEnd"/>
            <w:r>
              <w:rPr>
                <w:rFonts w:ascii="SimSun" w:hAnsi="SimSun" w:cs="SimSun" w:hint="eastAsia"/>
                <w:sz w:val="24"/>
              </w:rPr>
              <w:t>），氨苯</w:t>
            </w:r>
            <w:proofErr w:type="gramStart"/>
            <w:r>
              <w:rPr>
                <w:rFonts w:ascii="SimSun" w:hAnsi="SimSun" w:cs="SimSun" w:hint="eastAsia"/>
                <w:sz w:val="24"/>
              </w:rPr>
              <w:t>砜</w:t>
            </w:r>
            <w:proofErr w:type="gramEnd"/>
            <w:r>
              <w:rPr>
                <w:rFonts w:ascii="SimSun" w:hAnsi="SimSun" w:cs="SimSun" w:hint="eastAsia"/>
                <w:sz w:val="24"/>
              </w:rPr>
              <w:t>，硝基呋喃类：呋喃西林、呋喃妥因、呋喃它酮、呋喃</w:t>
            </w:r>
            <w:proofErr w:type="gramStart"/>
            <w:r>
              <w:rPr>
                <w:rFonts w:ascii="SimSun" w:hAnsi="SimSun" w:cs="SimSun" w:hint="eastAsia"/>
                <w:sz w:val="24"/>
              </w:rPr>
              <w:t>唑</w:t>
            </w:r>
            <w:proofErr w:type="gramEnd"/>
            <w:r>
              <w:rPr>
                <w:rFonts w:ascii="SimSun" w:hAnsi="SimSun" w:cs="SimSun" w:hint="eastAsia"/>
                <w:sz w:val="24"/>
              </w:rPr>
              <w:t>酮、呋喃苯烯酸钠，林丹，孔雀石绿，类固醇激素：醋酸美</w:t>
            </w:r>
            <w:proofErr w:type="gramStart"/>
            <w:r>
              <w:rPr>
                <w:rFonts w:ascii="SimSun" w:hAnsi="SimSun" w:cs="SimSun" w:hint="eastAsia"/>
                <w:sz w:val="24"/>
              </w:rPr>
              <w:t>仑</w:t>
            </w:r>
            <w:proofErr w:type="gramEnd"/>
            <w:r>
              <w:rPr>
                <w:rFonts w:ascii="SimSun" w:hAnsi="SimSun" w:cs="SimSun" w:hint="eastAsia"/>
                <w:sz w:val="24"/>
              </w:rPr>
              <w:t>孕酮、甲基睾丸酮、群</w:t>
            </w:r>
            <w:proofErr w:type="gramStart"/>
            <w:r>
              <w:rPr>
                <w:rFonts w:ascii="SimSun" w:hAnsi="SimSun" w:cs="SimSun" w:hint="eastAsia"/>
                <w:sz w:val="24"/>
              </w:rPr>
              <w:t>勃</w:t>
            </w:r>
            <w:proofErr w:type="gramEnd"/>
            <w:r>
              <w:rPr>
                <w:rFonts w:ascii="SimSun" w:hAnsi="SimSun" w:cs="SimSun" w:hint="eastAsia"/>
                <w:sz w:val="24"/>
              </w:rPr>
              <w:t>龙（去甲雄三烯醇酮）、玉米</w:t>
            </w:r>
            <w:proofErr w:type="gramStart"/>
            <w:r>
              <w:rPr>
                <w:rFonts w:ascii="SimSun" w:hAnsi="SimSun" w:cs="SimSun" w:hint="eastAsia"/>
                <w:sz w:val="24"/>
              </w:rPr>
              <w:t>赤</w:t>
            </w:r>
            <w:proofErr w:type="gramEnd"/>
            <w:r>
              <w:rPr>
                <w:rFonts w:ascii="SimSun" w:hAnsi="SimSun" w:cs="SimSun" w:hint="eastAsia"/>
                <w:sz w:val="24"/>
              </w:rPr>
              <w:t>霉醇</w:t>
            </w:r>
            <w:r>
              <w:rPr>
                <w:rFonts w:ascii="SimSun" w:hAnsi="SimSun" w:cs="SimSun" w:hint="eastAsia"/>
                <w:sz w:val="24"/>
              </w:rPr>
              <w:t xml:space="preserve"> </w:t>
            </w:r>
            <w:r>
              <w:rPr>
                <w:rFonts w:ascii="SimSun" w:hAnsi="SimSun" w:cs="SimSun" w:hint="eastAsia"/>
                <w:sz w:val="24"/>
              </w:rPr>
              <w:t>，安眠酮，硝</w:t>
            </w:r>
            <w:proofErr w:type="gramStart"/>
            <w:r>
              <w:rPr>
                <w:rFonts w:ascii="SimSun" w:hAnsi="SimSun" w:cs="SimSun" w:hint="eastAsia"/>
                <w:sz w:val="24"/>
              </w:rPr>
              <w:t>呋</w:t>
            </w:r>
            <w:proofErr w:type="gramEnd"/>
            <w:r>
              <w:rPr>
                <w:rFonts w:ascii="SimSun" w:hAnsi="SimSun" w:cs="SimSun" w:hint="eastAsia"/>
                <w:sz w:val="24"/>
              </w:rPr>
              <w:t>烯</w:t>
            </w:r>
            <w:proofErr w:type="gramStart"/>
            <w:r>
              <w:rPr>
                <w:rFonts w:ascii="SimSun" w:hAnsi="SimSun" w:cs="SimSun" w:hint="eastAsia"/>
                <w:sz w:val="24"/>
              </w:rPr>
              <w:t>腙</w:t>
            </w:r>
            <w:proofErr w:type="gramEnd"/>
            <w:r>
              <w:rPr>
                <w:rFonts w:ascii="SimSun" w:hAnsi="SimSun" w:cs="SimSun" w:hint="eastAsia"/>
                <w:sz w:val="24"/>
              </w:rPr>
              <w:t>，五氯酚酸钠，硝基咪唑类：</w:t>
            </w:r>
            <w:proofErr w:type="gramStart"/>
            <w:r>
              <w:rPr>
                <w:rFonts w:ascii="SimSun" w:hAnsi="SimSun" w:cs="SimSun" w:hint="eastAsia"/>
                <w:sz w:val="24"/>
              </w:rPr>
              <w:t>洛</w:t>
            </w:r>
            <w:proofErr w:type="gramEnd"/>
            <w:r>
              <w:rPr>
                <w:rFonts w:ascii="SimSun" w:hAnsi="SimSun" w:cs="SimSun" w:hint="eastAsia"/>
                <w:sz w:val="24"/>
              </w:rPr>
              <w:t>硝达</w:t>
            </w:r>
            <w:proofErr w:type="gramStart"/>
            <w:r>
              <w:rPr>
                <w:rFonts w:ascii="SimSun" w:hAnsi="SimSun" w:cs="SimSun" w:hint="eastAsia"/>
                <w:sz w:val="24"/>
              </w:rPr>
              <w:t>唑</w:t>
            </w:r>
            <w:proofErr w:type="gramEnd"/>
            <w:r>
              <w:rPr>
                <w:rFonts w:ascii="SimSun" w:hAnsi="SimSun" w:cs="SimSun" w:hint="eastAsia"/>
                <w:sz w:val="24"/>
              </w:rPr>
              <w:t>、替硝唑，硝基</w:t>
            </w:r>
            <w:proofErr w:type="gramStart"/>
            <w:r>
              <w:rPr>
                <w:rFonts w:ascii="SimSun" w:hAnsi="SimSun" w:cs="SimSun" w:hint="eastAsia"/>
                <w:sz w:val="24"/>
              </w:rPr>
              <w:t>酚</w:t>
            </w:r>
            <w:proofErr w:type="gramEnd"/>
            <w:r>
              <w:rPr>
                <w:rFonts w:ascii="SimSun" w:hAnsi="SimSun" w:cs="SimSun" w:hint="eastAsia"/>
                <w:sz w:val="24"/>
              </w:rPr>
              <w:t>钠，己二烯雌</w:t>
            </w:r>
            <w:proofErr w:type="gramStart"/>
            <w:r>
              <w:rPr>
                <w:rFonts w:ascii="SimSun" w:hAnsi="SimSun" w:cs="SimSun" w:hint="eastAsia"/>
                <w:sz w:val="24"/>
              </w:rPr>
              <w:t>酚</w:t>
            </w:r>
            <w:proofErr w:type="gramEnd"/>
            <w:r>
              <w:rPr>
                <w:rFonts w:ascii="SimSun" w:hAnsi="SimSun" w:cs="SimSun" w:hint="eastAsia"/>
                <w:sz w:val="24"/>
              </w:rPr>
              <w:t>、己烯雌</w:t>
            </w:r>
            <w:proofErr w:type="gramStart"/>
            <w:r>
              <w:rPr>
                <w:rFonts w:ascii="SimSun" w:hAnsi="SimSun" w:cs="SimSun" w:hint="eastAsia"/>
                <w:sz w:val="24"/>
              </w:rPr>
              <w:t>酚</w:t>
            </w:r>
            <w:proofErr w:type="gramEnd"/>
            <w:r>
              <w:rPr>
                <w:rFonts w:ascii="SimSun" w:hAnsi="SimSun" w:cs="SimSun" w:hint="eastAsia"/>
                <w:sz w:val="24"/>
              </w:rPr>
              <w:t>、己烷雌</w:t>
            </w:r>
            <w:proofErr w:type="gramStart"/>
            <w:r>
              <w:rPr>
                <w:rFonts w:ascii="SimSun" w:hAnsi="SimSun" w:cs="SimSun" w:hint="eastAsia"/>
                <w:sz w:val="24"/>
              </w:rPr>
              <w:t>酚</w:t>
            </w:r>
            <w:proofErr w:type="gramEnd"/>
            <w:r>
              <w:rPr>
                <w:rFonts w:ascii="SimSun" w:hAnsi="SimSun" w:cs="SimSun" w:hint="eastAsia"/>
                <w:sz w:val="24"/>
              </w:rPr>
              <w:t>及其盐、酯</w:t>
            </w:r>
            <w:r>
              <w:rPr>
                <w:rFonts w:ascii="SimSun" w:hAnsi="SimSun" w:cs="SimSun" w:hint="eastAsia"/>
                <w:sz w:val="24"/>
              </w:rPr>
              <w:t xml:space="preserve"> </w:t>
            </w:r>
            <w:r>
              <w:rPr>
                <w:rFonts w:ascii="SimSun" w:hAnsi="SimSun" w:cs="SimSun" w:hint="eastAsia"/>
                <w:sz w:val="24"/>
              </w:rPr>
              <w:t>，</w:t>
            </w:r>
            <w:proofErr w:type="gramStart"/>
            <w:r>
              <w:rPr>
                <w:rFonts w:ascii="SimSun" w:hAnsi="SimSun" w:cs="SimSun" w:hint="eastAsia"/>
                <w:sz w:val="24"/>
              </w:rPr>
              <w:t>锥虫砷</w:t>
            </w:r>
            <w:proofErr w:type="gramEnd"/>
            <w:r>
              <w:rPr>
                <w:rFonts w:ascii="SimSun" w:hAnsi="SimSun" w:cs="SimSun" w:hint="eastAsia"/>
                <w:sz w:val="24"/>
              </w:rPr>
              <w:t>胺，万古霉素及其盐、酯。</w:t>
            </w:r>
            <w:r>
              <w:rPr>
                <w:rFonts w:ascii="SimSun" w:hAnsi="SimSun" w:cs="SimSun" w:hint="eastAsia"/>
                <w:sz w:val="24"/>
              </w:rPr>
              <w:t>8</w:t>
            </w:r>
            <w:r>
              <w:rPr>
                <w:rFonts w:ascii="SimSun" w:hAnsi="SimSun" w:cs="SimSun" w:hint="eastAsia"/>
                <w:sz w:val="24"/>
              </w:rPr>
              <w:t>.8</w:t>
            </w:r>
            <w:r>
              <w:rPr>
                <w:rFonts w:ascii="SimSun" w:hAnsi="SimSun" w:cs="SimSun" w:hint="eastAsia"/>
                <w:sz w:val="24"/>
              </w:rPr>
              <w:t>仪器应能检测食品动物中停止使用的兽药（</w:t>
            </w:r>
            <w:r>
              <w:rPr>
                <w:rFonts w:ascii="SimSun" w:hAnsi="SimSun" w:cs="SimSun" w:hint="eastAsia"/>
                <w:sz w:val="24"/>
              </w:rPr>
              <w:t>8</w:t>
            </w:r>
            <w:r>
              <w:rPr>
                <w:rFonts w:ascii="SimSun" w:hAnsi="SimSun" w:cs="SimSun" w:hint="eastAsia"/>
                <w:sz w:val="24"/>
              </w:rPr>
              <w:t>种），含金刚烷胺等抗病毒药物及其盐、酯及单、复方制剂（来源：</w:t>
            </w:r>
            <w:r>
              <w:rPr>
                <w:rFonts w:ascii="SimSun" w:hAnsi="SimSun" w:cs="SimSun" w:hint="eastAsia"/>
                <w:sz w:val="24"/>
              </w:rPr>
              <w:t>2008</w:t>
            </w:r>
            <w:r>
              <w:rPr>
                <w:rFonts w:ascii="SimSun" w:hAnsi="SimSun" w:cs="SimSun" w:hint="eastAsia"/>
                <w:sz w:val="24"/>
              </w:rPr>
              <w:t>年</w:t>
            </w:r>
            <w:r>
              <w:rPr>
                <w:rFonts w:ascii="SimSun" w:hAnsi="SimSun" w:cs="SimSun" w:hint="eastAsia"/>
                <w:sz w:val="24"/>
              </w:rPr>
              <w:t>3</w:t>
            </w:r>
            <w:r>
              <w:rPr>
                <w:rFonts w:ascii="SimSun" w:hAnsi="SimSun" w:cs="SimSun" w:hint="eastAsia"/>
                <w:sz w:val="24"/>
              </w:rPr>
              <w:t>月</w:t>
            </w:r>
            <w:r>
              <w:rPr>
                <w:rFonts w:ascii="SimSun" w:hAnsi="SimSun" w:cs="SimSun" w:hint="eastAsia"/>
                <w:sz w:val="24"/>
              </w:rPr>
              <w:t>4</w:t>
            </w:r>
            <w:r>
              <w:rPr>
                <w:rFonts w:ascii="SimSun" w:hAnsi="SimSun" w:cs="SimSun" w:hint="eastAsia"/>
                <w:sz w:val="24"/>
              </w:rPr>
              <w:t>日农业部公告第</w:t>
            </w:r>
            <w:r>
              <w:rPr>
                <w:rFonts w:ascii="SimSun" w:hAnsi="SimSun" w:cs="SimSun" w:hint="eastAsia"/>
                <w:sz w:val="24"/>
              </w:rPr>
              <w:t>560</w:t>
            </w:r>
            <w:r>
              <w:rPr>
                <w:rFonts w:ascii="SimSun" w:hAnsi="SimSun" w:cs="SimSun" w:hint="eastAsia"/>
                <w:sz w:val="24"/>
              </w:rPr>
              <w:t>号和《农业部关于清查金刚烷等抗抗病毒药物的紧急通知》（农医发〔</w:t>
            </w:r>
            <w:r>
              <w:rPr>
                <w:rFonts w:ascii="SimSun" w:hAnsi="SimSun" w:cs="SimSun" w:hint="eastAsia"/>
                <w:sz w:val="24"/>
              </w:rPr>
              <w:t>2005</w:t>
            </w:r>
            <w:r>
              <w:rPr>
                <w:rFonts w:ascii="SimSun" w:hAnsi="SimSun" w:cs="SimSun" w:hint="eastAsia"/>
                <w:sz w:val="24"/>
              </w:rPr>
              <w:t>〕</w:t>
            </w:r>
            <w:r>
              <w:rPr>
                <w:rFonts w:ascii="SimSun" w:hAnsi="SimSun" w:cs="SimSun" w:hint="eastAsia"/>
                <w:sz w:val="24"/>
              </w:rPr>
              <w:t>33</w:t>
            </w:r>
            <w:r>
              <w:rPr>
                <w:rFonts w:ascii="SimSun" w:hAnsi="SimSun" w:cs="SimSun" w:hint="eastAsia"/>
                <w:sz w:val="24"/>
              </w:rPr>
              <w:t>号））；</w:t>
            </w:r>
            <w:proofErr w:type="gramStart"/>
            <w:r>
              <w:rPr>
                <w:rFonts w:ascii="SimSun" w:hAnsi="SimSun" w:cs="SimSun" w:hint="eastAsia"/>
                <w:sz w:val="24"/>
              </w:rPr>
              <w:t>洛美沙</w:t>
            </w:r>
            <w:proofErr w:type="gramEnd"/>
            <w:r>
              <w:rPr>
                <w:rFonts w:ascii="SimSun" w:hAnsi="SimSun" w:cs="SimSun" w:hint="eastAsia"/>
                <w:sz w:val="24"/>
              </w:rPr>
              <w:t>星、</w:t>
            </w:r>
            <w:proofErr w:type="gramStart"/>
            <w:r>
              <w:rPr>
                <w:rFonts w:ascii="SimSun" w:hAnsi="SimSun" w:cs="SimSun" w:hint="eastAsia"/>
                <w:sz w:val="24"/>
              </w:rPr>
              <w:t>培氟沙</w:t>
            </w:r>
            <w:proofErr w:type="gramEnd"/>
            <w:r>
              <w:rPr>
                <w:rFonts w:ascii="SimSun" w:hAnsi="SimSun" w:cs="SimSun" w:hint="eastAsia"/>
                <w:sz w:val="24"/>
              </w:rPr>
              <w:t>星、氧氟沙星、诺氟沙星</w:t>
            </w:r>
            <w:r>
              <w:rPr>
                <w:rFonts w:ascii="SimSun" w:hAnsi="SimSun" w:cs="SimSun" w:hint="eastAsia"/>
                <w:sz w:val="24"/>
              </w:rPr>
              <w:t>4</w:t>
            </w:r>
            <w:r>
              <w:rPr>
                <w:rFonts w:ascii="SimSun" w:hAnsi="SimSun" w:cs="SimSun" w:hint="eastAsia"/>
                <w:sz w:val="24"/>
              </w:rPr>
              <w:t>种原料药的各种盐、</w:t>
            </w:r>
            <w:proofErr w:type="gramStart"/>
            <w:r>
              <w:rPr>
                <w:rFonts w:ascii="SimSun" w:hAnsi="SimSun" w:cs="SimSun" w:hint="eastAsia"/>
                <w:sz w:val="24"/>
              </w:rPr>
              <w:t>酯及其</w:t>
            </w:r>
            <w:proofErr w:type="gramEnd"/>
            <w:r>
              <w:rPr>
                <w:rFonts w:ascii="SimSun" w:hAnsi="SimSun" w:cs="SimSun" w:hint="eastAsia"/>
                <w:sz w:val="24"/>
              </w:rPr>
              <w:t>各种制剂（来源：</w:t>
            </w:r>
            <w:r>
              <w:rPr>
                <w:rFonts w:ascii="SimSun" w:hAnsi="SimSun" w:cs="SimSun" w:hint="eastAsia"/>
                <w:sz w:val="24"/>
              </w:rPr>
              <w:t>2015</w:t>
            </w:r>
            <w:r>
              <w:rPr>
                <w:rFonts w:ascii="SimSun" w:hAnsi="SimSun" w:cs="SimSun" w:hint="eastAsia"/>
                <w:sz w:val="24"/>
              </w:rPr>
              <w:t>年</w:t>
            </w:r>
            <w:r>
              <w:rPr>
                <w:rFonts w:ascii="SimSun" w:hAnsi="SimSun" w:cs="SimSun" w:hint="eastAsia"/>
                <w:sz w:val="24"/>
              </w:rPr>
              <w:t>9</w:t>
            </w:r>
            <w:r>
              <w:rPr>
                <w:rFonts w:ascii="SimSun" w:hAnsi="SimSun" w:cs="SimSun" w:hint="eastAsia"/>
                <w:sz w:val="24"/>
              </w:rPr>
              <w:t>月</w:t>
            </w:r>
            <w:r>
              <w:rPr>
                <w:rFonts w:ascii="SimSun" w:hAnsi="SimSun" w:cs="SimSun" w:hint="eastAsia"/>
                <w:sz w:val="24"/>
              </w:rPr>
              <w:t>1</w:t>
            </w:r>
            <w:r>
              <w:rPr>
                <w:rFonts w:ascii="SimSun" w:hAnsi="SimSun" w:cs="SimSun" w:hint="eastAsia"/>
                <w:sz w:val="24"/>
              </w:rPr>
              <w:t>日农业部公告第</w:t>
            </w:r>
            <w:r>
              <w:rPr>
                <w:rFonts w:ascii="SimSun" w:hAnsi="SimSun" w:cs="SimSun" w:hint="eastAsia"/>
                <w:sz w:val="24"/>
              </w:rPr>
              <w:t>2292</w:t>
            </w:r>
            <w:r>
              <w:rPr>
                <w:rFonts w:ascii="SimSun" w:hAnsi="SimSun" w:cs="SimSun" w:hint="eastAsia"/>
                <w:sz w:val="24"/>
              </w:rPr>
              <w:t>号）；</w:t>
            </w:r>
            <w:proofErr w:type="gramStart"/>
            <w:r>
              <w:rPr>
                <w:rFonts w:ascii="SimSun" w:hAnsi="SimSun" w:cs="SimSun" w:hint="eastAsia"/>
                <w:sz w:val="24"/>
              </w:rPr>
              <w:t>喹</w:t>
            </w:r>
            <w:proofErr w:type="gramEnd"/>
            <w:r>
              <w:rPr>
                <w:rFonts w:ascii="SimSun" w:hAnsi="SimSun" w:cs="SimSun" w:hint="eastAsia"/>
                <w:sz w:val="24"/>
              </w:rPr>
              <w:t>乙醇、氨苯胂酸、</w:t>
            </w:r>
            <w:proofErr w:type="gramStart"/>
            <w:r>
              <w:rPr>
                <w:rFonts w:ascii="SimSun" w:hAnsi="SimSun" w:cs="SimSun" w:hint="eastAsia"/>
                <w:sz w:val="24"/>
              </w:rPr>
              <w:t>洛</w:t>
            </w:r>
            <w:proofErr w:type="gramEnd"/>
            <w:r>
              <w:rPr>
                <w:rFonts w:ascii="SimSun" w:hAnsi="SimSun" w:cs="SimSun" w:hint="eastAsia"/>
                <w:sz w:val="24"/>
              </w:rPr>
              <w:t>克沙</w:t>
            </w:r>
            <w:proofErr w:type="gramStart"/>
            <w:r>
              <w:rPr>
                <w:rFonts w:ascii="SimSun" w:hAnsi="SimSun" w:cs="SimSun" w:hint="eastAsia"/>
                <w:sz w:val="24"/>
              </w:rPr>
              <w:t>胂</w:t>
            </w:r>
            <w:proofErr w:type="gramEnd"/>
            <w:r>
              <w:rPr>
                <w:rFonts w:ascii="SimSun" w:hAnsi="SimSun" w:cs="SimSun" w:hint="eastAsia"/>
                <w:sz w:val="24"/>
              </w:rPr>
              <w:t>等</w:t>
            </w:r>
            <w:r>
              <w:rPr>
                <w:rFonts w:ascii="SimSun" w:hAnsi="SimSun" w:cs="SimSun" w:hint="eastAsia"/>
                <w:sz w:val="24"/>
              </w:rPr>
              <w:t>3</w:t>
            </w:r>
            <w:r>
              <w:rPr>
                <w:rFonts w:ascii="SimSun" w:hAnsi="SimSun" w:cs="SimSun" w:hint="eastAsia"/>
                <w:sz w:val="24"/>
              </w:rPr>
              <w:t>种兽药的原料药及各种制剂（来源：</w:t>
            </w:r>
            <w:r>
              <w:rPr>
                <w:rFonts w:ascii="SimSun" w:hAnsi="SimSun" w:cs="SimSun" w:hint="eastAsia"/>
                <w:sz w:val="24"/>
              </w:rPr>
              <w:t>2018</w:t>
            </w:r>
            <w:r>
              <w:rPr>
                <w:rFonts w:ascii="SimSun" w:hAnsi="SimSun" w:cs="SimSun" w:hint="eastAsia"/>
                <w:sz w:val="24"/>
              </w:rPr>
              <w:t>年</w:t>
            </w:r>
            <w:r>
              <w:rPr>
                <w:rFonts w:ascii="SimSun" w:hAnsi="SimSun" w:cs="SimSun" w:hint="eastAsia"/>
                <w:sz w:val="24"/>
              </w:rPr>
              <w:t>1</w:t>
            </w:r>
            <w:r>
              <w:rPr>
                <w:rFonts w:ascii="SimSun" w:hAnsi="SimSun" w:cs="SimSun" w:hint="eastAsia"/>
                <w:sz w:val="24"/>
              </w:rPr>
              <w:t>月</w:t>
            </w:r>
            <w:r>
              <w:rPr>
                <w:rFonts w:ascii="SimSun" w:hAnsi="SimSun" w:cs="SimSun" w:hint="eastAsia"/>
                <w:sz w:val="24"/>
              </w:rPr>
              <w:t>11</w:t>
            </w:r>
            <w:r>
              <w:rPr>
                <w:rFonts w:ascii="SimSun" w:hAnsi="SimSun" w:cs="SimSun" w:hint="eastAsia"/>
                <w:sz w:val="24"/>
              </w:rPr>
              <w:t>日农业部公告第</w:t>
            </w:r>
            <w:r>
              <w:rPr>
                <w:rFonts w:ascii="SimSun" w:hAnsi="SimSun" w:cs="SimSun" w:hint="eastAsia"/>
                <w:sz w:val="24"/>
              </w:rPr>
              <w:t>2638</w:t>
            </w:r>
            <w:r>
              <w:rPr>
                <w:rFonts w:ascii="SimSun" w:hAnsi="SimSun" w:cs="SimSun" w:hint="eastAsia"/>
                <w:sz w:val="24"/>
              </w:rPr>
              <w:t>号）。</w:t>
            </w:r>
            <w:r>
              <w:rPr>
                <w:rFonts w:ascii="SimSun" w:hAnsi="SimSun" w:cs="SimSun" w:hint="eastAsia"/>
                <w:sz w:val="24"/>
              </w:rPr>
              <w:t>9</w:t>
            </w:r>
            <w:r>
              <w:rPr>
                <w:rFonts w:ascii="SimSun" w:hAnsi="SimSun" w:cs="SimSun" w:hint="eastAsia"/>
                <w:sz w:val="24"/>
              </w:rPr>
              <w:t>、售后：质量保修期≥</w:t>
            </w:r>
            <w:r>
              <w:rPr>
                <w:rFonts w:ascii="SimSun" w:hAnsi="SimSun" w:cs="SimSun" w:hint="eastAsia"/>
                <w:sz w:val="24"/>
              </w:rPr>
              <w:t>2</w:t>
            </w:r>
            <w:r>
              <w:rPr>
                <w:rFonts w:ascii="SimSun" w:hAnsi="SimSun" w:cs="SimSun" w:hint="eastAsia"/>
                <w:sz w:val="24"/>
              </w:rPr>
              <w:t>年，质保期内，供应商需提供技术培</w:t>
            </w:r>
            <w:r>
              <w:rPr>
                <w:rFonts w:ascii="SimSun" w:hAnsi="SimSun" w:cs="SimSun" w:hint="eastAsia"/>
                <w:sz w:val="24"/>
              </w:rPr>
              <w:t>训每年≥</w:t>
            </w:r>
            <w:r>
              <w:rPr>
                <w:rFonts w:ascii="SimSun" w:hAnsi="SimSun" w:cs="SimSun" w:hint="eastAsia"/>
                <w:sz w:val="24"/>
              </w:rPr>
              <w:t>2</w:t>
            </w:r>
            <w:r>
              <w:rPr>
                <w:rFonts w:ascii="SimSun" w:hAnsi="SimSun" w:cs="SimSun" w:hint="eastAsia"/>
                <w:sz w:val="24"/>
              </w:rPr>
              <w:t>次。★</w:t>
            </w:r>
            <w:r>
              <w:rPr>
                <w:rFonts w:ascii="SimSun" w:hAnsi="SimSun" w:cs="SimSun" w:hint="eastAsia"/>
                <w:sz w:val="24"/>
              </w:rPr>
              <w:t>10</w:t>
            </w:r>
            <w:r>
              <w:rPr>
                <w:rFonts w:ascii="SimSun" w:hAnsi="SimSun" w:cs="SimSun" w:hint="eastAsia"/>
                <w:sz w:val="24"/>
              </w:rPr>
              <w:t>、本项目采购的便携式食品快检分析系统与相关配套检测试剂须为同一厂家同一品牌。二、前处理设备：</w:t>
            </w:r>
            <w:r>
              <w:rPr>
                <w:rFonts w:ascii="SimSun" w:hAnsi="SimSun" w:cs="SimSun" w:hint="eastAsia"/>
                <w:sz w:val="24"/>
              </w:rPr>
              <w:t>1.</w:t>
            </w:r>
            <w:r>
              <w:rPr>
                <w:rFonts w:ascii="SimSun" w:hAnsi="SimSun" w:cs="SimSun" w:hint="eastAsia"/>
                <w:sz w:val="24"/>
              </w:rPr>
              <w:t>设备特点。药</w:t>
            </w:r>
            <w:proofErr w:type="gramStart"/>
            <w:r>
              <w:rPr>
                <w:rFonts w:ascii="SimSun" w:hAnsi="SimSun" w:cs="SimSun" w:hint="eastAsia"/>
                <w:sz w:val="24"/>
              </w:rPr>
              <w:t>残快速</w:t>
            </w:r>
            <w:proofErr w:type="gramEnd"/>
            <w:r>
              <w:rPr>
                <w:rFonts w:ascii="SimSun" w:hAnsi="SimSun" w:cs="SimSun" w:hint="eastAsia"/>
                <w:sz w:val="24"/>
              </w:rPr>
              <w:t>检测前处理设备箱应将离心、水浴、样品粉碎等步骤中所需设备同时置于一个可提轻量化箱子中。</w:t>
            </w:r>
            <w:r>
              <w:rPr>
                <w:rFonts w:ascii="SimSun" w:hAnsi="SimSun" w:cs="SimSun" w:hint="eastAsia"/>
                <w:sz w:val="24"/>
              </w:rPr>
              <w:t xml:space="preserve">2. </w:t>
            </w:r>
            <w:r>
              <w:rPr>
                <w:rFonts w:ascii="SimSun" w:hAnsi="SimSun" w:cs="SimSun" w:hint="eastAsia"/>
                <w:sz w:val="24"/>
              </w:rPr>
              <w:t>设备组成。设备应包含水浴设备、离心机、样品粉碎机、收纳手提箱。</w:t>
            </w:r>
            <w:r>
              <w:rPr>
                <w:rFonts w:ascii="SimSun" w:hAnsi="SimSun" w:cs="SimSun" w:hint="eastAsia"/>
                <w:sz w:val="24"/>
              </w:rPr>
              <w:t>3.</w:t>
            </w:r>
            <w:r>
              <w:rPr>
                <w:rFonts w:ascii="SimSun" w:hAnsi="SimSun" w:cs="SimSun" w:hint="eastAsia"/>
                <w:sz w:val="24"/>
              </w:rPr>
              <w:t>技术参数：★</w:t>
            </w:r>
            <w:r>
              <w:rPr>
                <w:rFonts w:ascii="SimSun" w:hAnsi="SimSun" w:cs="SimSun" w:hint="eastAsia"/>
                <w:sz w:val="24"/>
              </w:rPr>
              <w:t>3.1</w:t>
            </w:r>
            <w:r>
              <w:rPr>
                <w:rFonts w:ascii="SimSun" w:hAnsi="SimSun" w:cs="SimSun" w:hint="eastAsia"/>
                <w:sz w:val="24"/>
              </w:rPr>
              <w:t>离心机</w:t>
            </w:r>
            <w:r>
              <w:rPr>
                <w:rFonts w:ascii="SimSun" w:hAnsi="SimSun" w:cs="SimSun" w:hint="eastAsia"/>
                <w:sz w:val="24"/>
              </w:rPr>
              <w:t>:</w:t>
            </w:r>
            <w:r>
              <w:rPr>
                <w:rFonts w:ascii="SimSun" w:hAnsi="SimSun" w:cs="SimSun" w:hint="eastAsia"/>
                <w:sz w:val="24"/>
              </w:rPr>
              <w:lastRenderedPageBreak/>
              <w:t>①应采用微机控制、无刷电机，</w:t>
            </w:r>
            <w:r>
              <w:rPr>
                <w:rFonts w:ascii="SimSun" w:hAnsi="SimSun" w:cs="SimSun" w:hint="eastAsia"/>
                <w:sz w:val="24"/>
              </w:rPr>
              <w:t>LCD</w:t>
            </w:r>
            <w:r>
              <w:rPr>
                <w:rFonts w:ascii="SimSun" w:hAnsi="SimSun" w:cs="SimSun" w:hint="eastAsia"/>
                <w:sz w:val="24"/>
              </w:rPr>
              <w:t>屏幕显示，可预选时间、转速，操作简便；预警报警、多种保护，可快速启动、快速停机；不锈钢容器室；配手提把手；②角转子容量：≥</w:t>
            </w:r>
            <w:r>
              <w:rPr>
                <w:rFonts w:ascii="SimSun" w:hAnsi="SimSun" w:cs="SimSun" w:hint="eastAsia"/>
                <w:sz w:val="24"/>
              </w:rPr>
              <w:t>4*50ml</w:t>
            </w:r>
            <w:r>
              <w:rPr>
                <w:rFonts w:ascii="SimSun" w:hAnsi="SimSun" w:cs="SimSun" w:hint="eastAsia"/>
                <w:sz w:val="24"/>
              </w:rPr>
              <w:t>；③最高转速：≥</w:t>
            </w:r>
            <w:r>
              <w:rPr>
                <w:rFonts w:ascii="SimSun" w:hAnsi="SimSun" w:cs="SimSun" w:hint="eastAsia"/>
                <w:sz w:val="24"/>
              </w:rPr>
              <w:t>4000r</w:t>
            </w:r>
            <w:r>
              <w:rPr>
                <w:rFonts w:ascii="SimSun" w:hAnsi="SimSun" w:cs="SimSun" w:hint="eastAsia"/>
                <w:sz w:val="24"/>
              </w:rPr>
              <w:t>/min</w:t>
            </w:r>
            <w:r>
              <w:rPr>
                <w:rFonts w:ascii="SimSun" w:hAnsi="SimSun" w:cs="SimSun" w:hint="eastAsia"/>
                <w:sz w:val="24"/>
              </w:rPr>
              <w:t>；最大相对离心力：≥</w:t>
            </w:r>
            <w:r>
              <w:rPr>
                <w:rFonts w:ascii="SimSun" w:hAnsi="SimSun" w:cs="SimSun" w:hint="eastAsia"/>
                <w:sz w:val="24"/>
              </w:rPr>
              <w:t>2350</w:t>
            </w:r>
            <w:r>
              <w:rPr>
                <w:rFonts w:ascii="SimSun" w:hAnsi="SimSun" w:cs="SimSun" w:hint="eastAsia"/>
                <w:sz w:val="24"/>
              </w:rPr>
              <w:t>×</w:t>
            </w:r>
            <w:r>
              <w:rPr>
                <w:rFonts w:ascii="SimSun" w:hAnsi="SimSun" w:cs="SimSun" w:hint="eastAsia"/>
                <w:sz w:val="24"/>
              </w:rPr>
              <w:t>g</w:t>
            </w:r>
            <w:r>
              <w:rPr>
                <w:rFonts w:ascii="SimSun" w:hAnsi="SimSun" w:cs="SimSun" w:hint="eastAsia"/>
                <w:sz w:val="24"/>
              </w:rPr>
              <w:t>；④转速精度</w:t>
            </w:r>
            <w:r>
              <w:rPr>
                <w:rFonts w:ascii="SimSun" w:hAnsi="SimSun" w:cs="SimSun" w:hint="eastAsia"/>
                <w:sz w:val="24"/>
              </w:rPr>
              <w:t>:</w:t>
            </w:r>
            <w:r>
              <w:rPr>
                <w:rFonts w:ascii="SimSun" w:hAnsi="SimSun" w:cs="SimSun" w:hint="eastAsia"/>
                <w:sz w:val="24"/>
              </w:rPr>
              <w:t>±</w:t>
            </w:r>
            <w:r>
              <w:rPr>
                <w:rFonts w:ascii="SimSun" w:hAnsi="SimSun" w:cs="SimSun" w:hint="eastAsia"/>
                <w:sz w:val="24"/>
              </w:rPr>
              <w:t>20r/min</w:t>
            </w:r>
            <w:r>
              <w:rPr>
                <w:rFonts w:ascii="SimSun" w:hAnsi="SimSun" w:cs="SimSun" w:hint="eastAsia"/>
                <w:sz w:val="24"/>
              </w:rPr>
              <w:t>；⑤定时范围：应为</w:t>
            </w:r>
            <w:r>
              <w:rPr>
                <w:rFonts w:ascii="SimSun" w:hAnsi="SimSun" w:cs="SimSun" w:hint="eastAsia"/>
                <w:sz w:val="24"/>
              </w:rPr>
              <w:t>1</w:t>
            </w:r>
            <w:r>
              <w:rPr>
                <w:rFonts w:ascii="SimSun" w:hAnsi="SimSun" w:cs="SimSun" w:hint="eastAsia"/>
                <w:sz w:val="24"/>
              </w:rPr>
              <w:t>－</w:t>
            </w:r>
            <w:r>
              <w:rPr>
                <w:rFonts w:ascii="SimSun" w:hAnsi="SimSun" w:cs="SimSun" w:hint="eastAsia"/>
                <w:sz w:val="24"/>
              </w:rPr>
              <w:t>99min,</w:t>
            </w:r>
            <w:r>
              <w:rPr>
                <w:rFonts w:ascii="SimSun" w:hAnsi="SimSun" w:cs="SimSun" w:hint="eastAsia"/>
                <w:sz w:val="24"/>
              </w:rPr>
              <w:t>或连续</w:t>
            </w:r>
            <w:r>
              <w:rPr>
                <w:rFonts w:ascii="SimSun" w:hAnsi="SimSun" w:cs="SimSun" w:hint="eastAsia"/>
                <w:sz w:val="24"/>
              </w:rPr>
              <w:t>/</w:t>
            </w:r>
            <w:r>
              <w:rPr>
                <w:rFonts w:ascii="SimSun" w:hAnsi="SimSun" w:cs="SimSun" w:hint="eastAsia"/>
                <w:sz w:val="24"/>
              </w:rPr>
              <w:t>短时离心；⑥电源：应采用</w:t>
            </w:r>
            <w:r>
              <w:rPr>
                <w:rFonts w:ascii="SimSun" w:hAnsi="SimSun" w:cs="SimSun" w:hint="eastAsia"/>
                <w:sz w:val="24"/>
              </w:rPr>
              <w:t>AC 220V 50HZ</w:t>
            </w:r>
            <w:r>
              <w:rPr>
                <w:rFonts w:ascii="SimSun" w:hAnsi="SimSun" w:cs="SimSun" w:hint="eastAsia"/>
                <w:sz w:val="24"/>
              </w:rPr>
              <w:t>；⑦箱体应为</w:t>
            </w:r>
            <w:r>
              <w:rPr>
                <w:rFonts w:ascii="SimSun" w:hAnsi="SimSun" w:cs="SimSun" w:hint="eastAsia"/>
                <w:sz w:val="24"/>
              </w:rPr>
              <w:t>ABS</w:t>
            </w:r>
            <w:r>
              <w:rPr>
                <w:rFonts w:ascii="SimSun" w:hAnsi="SimSun" w:cs="SimSun" w:hint="eastAsia"/>
                <w:sz w:val="24"/>
              </w:rPr>
              <w:t>材料，箱体无需配置吸盘，能平稳运行；★⑧净重不得超过</w:t>
            </w:r>
            <w:r>
              <w:rPr>
                <w:rFonts w:ascii="SimSun" w:hAnsi="SimSun" w:cs="SimSun" w:hint="eastAsia"/>
                <w:sz w:val="24"/>
              </w:rPr>
              <w:t>11KG</w:t>
            </w:r>
            <w:r>
              <w:rPr>
                <w:rFonts w:ascii="SimSun" w:hAnsi="SimSun" w:cs="SimSun" w:hint="eastAsia"/>
                <w:sz w:val="24"/>
              </w:rPr>
              <w:t>（方便携带）。</w:t>
            </w:r>
            <w:r>
              <w:rPr>
                <w:rFonts w:ascii="SimSun" w:hAnsi="SimSun" w:cs="SimSun" w:hint="eastAsia"/>
                <w:sz w:val="24"/>
              </w:rPr>
              <w:t>3.2</w:t>
            </w:r>
            <w:r>
              <w:rPr>
                <w:rFonts w:ascii="SimSun" w:hAnsi="SimSun" w:cs="SimSun" w:hint="eastAsia"/>
                <w:sz w:val="24"/>
              </w:rPr>
              <w:t>水浴设备</w:t>
            </w:r>
            <w:r>
              <w:rPr>
                <w:rFonts w:ascii="SimSun" w:hAnsi="SimSun" w:cs="SimSun" w:hint="eastAsia"/>
                <w:sz w:val="24"/>
              </w:rPr>
              <w:t>:(1)</w:t>
            </w:r>
            <w:r>
              <w:rPr>
                <w:rFonts w:ascii="SimSun" w:hAnsi="SimSun" w:cs="SimSun" w:hint="eastAsia"/>
                <w:sz w:val="24"/>
              </w:rPr>
              <w:t>箱体内应配置微机控制统一式面板操作开关，</w:t>
            </w:r>
            <w:r>
              <w:rPr>
                <w:rFonts w:ascii="SimSun" w:hAnsi="SimSun" w:cs="SimSun" w:hint="eastAsia"/>
                <w:sz w:val="24"/>
              </w:rPr>
              <w:t>LED</w:t>
            </w:r>
            <w:r>
              <w:rPr>
                <w:rFonts w:ascii="SimSun" w:hAnsi="SimSun" w:cs="SimSun" w:hint="eastAsia"/>
                <w:sz w:val="24"/>
              </w:rPr>
              <w:t>数码显示；同时应配置电子排水阀，水浴专用</w:t>
            </w:r>
            <w:r>
              <w:rPr>
                <w:rFonts w:ascii="SimSun" w:hAnsi="SimSun" w:cs="SimSun" w:hint="eastAsia"/>
                <w:sz w:val="24"/>
              </w:rPr>
              <w:t>3*50ml</w:t>
            </w:r>
            <w:r>
              <w:rPr>
                <w:rFonts w:ascii="SimSun" w:hAnsi="SimSun" w:cs="SimSun" w:hint="eastAsia"/>
                <w:sz w:val="24"/>
              </w:rPr>
              <w:t>不锈钢试管固定架；</w:t>
            </w:r>
            <w:r>
              <w:rPr>
                <w:rFonts w:ascii="SimSun" w:hAnsi="SimSun" w:cs="SimSun" w:hint="eastAsia"/>
                <w:sz w:val="24"/>
              </w:rPr>
              <w:t>(2)</w:t>
            </w:r>
            <w:r>
              <w:rPr>
                <w:rFonts w:ascii="SimSun" w:hAnsi="SimSun" w:cs="SimSun" w:hint="eastAsia"/>
                <w:sz w:val="24"/>
              </w:rPr>
              <w:t>温控模块功能设置应简单易操作，可直接按【</w:t>
            </w:r>
            <w:r>
              <w:rPr>
                <w:rFonts w:ascii="SimSun" w:hAnsi="SimSun" w:cs="SimSun" w:hint="eastAsia"/>
                <w:sz w:val="24"/>
              </w:rPr>
              <w:t>+</w:t>
            </w:r>
            <w:r>
              <w:rPr>
                <w:rFonts w:ascii="SimSun" w:hAnsi="SimSun" w:cs="SimSun" w:hint="eastAsia"/>
                <w:sz w:val="24"/>
              </w:rPr>
              <w:t>】【</w:t>
            </w:r>
            <w:r>
              <w:rPr>
                <w:rFonts w:ascii="SimSun" w:hAnsi="SimSun" w:cs="SimSun" w:hint="eastAsia"/>
                <w:sz w:val="24"/>
              </w:rPr>
              <w:t>-</w:t>
            </w:r>
            <w:r>
              <w:rPr>
                <w:rFonts w:ascii="SimSun" w:hAnsi="SimSun" w:cs="SimSun" w:hint="eastAsia"/>
                <w:sz w:val="24"/>
              </w:rPr>
              <w:t>】来调温，调温精度±</w:t>
            </w:r>
            <w:r>
              <w:rPr>
                <w:rFonts w:ascii="SimSun" w:hAnsi="SimSun" w:cs="SimSun" w:hint="eastAsia"/>
                <w:sz w:val="24"/>
              </w:rPr>
              <w:t>1</w:t>
            </w:r>
            <w:r>
              <w:rPr>
                <w:rFonts w:ascii="SimSun" w:hAnsi="SimSun" w:cs="SimSun" w:hint="eastAsia"/>
                <w:sz w:val="24"/>
              </w:rPr>
              <w:t>℃，温度显示范围：数显温度，室温</w:t>
            </w:r>
            <w:r>
              <w:rPr>
                <w:rFonts w:ascii="SimSun" w:hAnsi="SimSun" w:cs="SimSun" w:hint="eastAsia"/>
                <w:sz w:val="24"/>
              </w:rPr>
              <w:t>~99.9</w:t>
            </w:r>
            <w:r>
              <w:rPr>
                <w:rFonts w:ascii="SimSun" w:hAnsi="SimSun" w:cs="SimSun" w:hint="eastAsia"/>
                <w:sz w:val="24"/>
              </w:rPr>
              <w:t>℃，</w:t>
            </w:r>
            <w:r>
              <w:rPr>
                <w:rFonts w:ascii="SimSun" w:hAnsi="SimSun" w:cs="SimSun" w:hint="eastAsia"/>
                <w:sz w:val="24"/>
              </w:rPr>
              <w:t>精度：±</w:t>
            </w:r>
            <w:r>
              <w:rPr>
                <w:rFonts w:ascii="SimSun" w:hAnsi="SimSun" w:cs="SimSun" w:hint="eastAsia"/>
                <w:sz w:val="24"/>
              </w:rPr>
              <w:t>0.1</w:t>
            </w:r>
            <w:r>
              <w:rPr>
                <w:rFonts w:ascii="SimSun" w:hAnsi="SimSun" w:cs="SimSun" w:hint="eastAsia"/>
                <w:sz w:val="24"/>
              </w:rPr>
              <w:t>℃。</w:t>
            </w:r>
            <w:r>
              <w:rPr>
                <w:rFonts w:ascii="SimSun" w:hAnsi="SimSun" w:cs="SimSun" w:hint="eastAsia"/>
                <w:sz w:val="24"/>
              </w:rPr>
              <w:t>(3)</w:t>
            </w:r>
            <w:r>
              <w:rPr>
                <w:rFonts w:ascii="SimSun" w:hAnsi="SimSun" w:cs="SimSun" w:hint="eastAsia"/>
                <w:sz w:val="24"/>
              </w:rPr>
              <w:t>箱体应为</w:t>
            </w:r>
            <w:r>
              <w:rPr>
                <w:rFonts w:ascii="SimSun" w:hAnsi="SimSun" w:cs="SimSun" w:hint="eastAsia"/>
                <w:sz w:val="24"/>
              </w:rPr>
              <w:t>ABS</w:t>
            </w:r>
            <w:r>
              <w:rPr>
                <w:rFonts w:ascii="SimSun" w:hAnsi="SimSun" w:cs="SimSun" w:hint="eastAsia"/>
                <w:sz w:val="24"/>
              </w:rPr>
              <w:t>材料，无需配置吸盘，能平稳运行，净重不得超过</w:t>
            </w:r>
            <w:r>
              <w:rPr>
                <w:rFonts w:ascii="SimSun" w:hAnsi="SimSun" w:cs="SimSun" w:hint="eastAsia"/>
                <w:sz w:val="24"/>
              </w:rPr>
              <w:t>13KG</w:t>
            </w:r>
            <w:r>
              <w:rPr>
                <w:rFonts w:ascii="SimSun" w:hAnsi="SimSun" w:cs="SimSun" w:hint="eastAsia"/>
                <w:sz w:val="24"/>
              </w:rPr>
              <w:t>（方便携带）</w:t>
            </w:r>
            <w:r>
              <w:rPr>
                <w:rFonts w:ascii="SimSun" w:hAnsi="SimSun" w:cs="SimSun" w:hint="eastAsia"/>
                <w:sz w:val="24"/>
              </w:rPr>
              <w:t>3.3</w:t>
            </w:r>
            <w:r>
              <w:rPr>
                <w:rFonts w:ascii="SimSun" w:hAnsi="SimSun" w:cs="SimSun" w:hint="eastAsia"/>
                <w:sz w:val="24"/>
              </w:rPr>
              <w:t>样品粉碎设备：转速≥</w:t>
            </w:r>
            <w:r>
              <w:rPr>
                <w:rFonts w:ascii="SimSun" w:hAnsi="SimSun" w:cs="SimSun" w:hint="eastAsia"/>
                <w:sz w:val="24"/>
              </w:rPr>
              <w:t>22000</w:t>
            </w:r>
            <w:r>
              <w:rPr>
                <w:rFonts w:ascii="SimSun" w:hAnsi="SimSun" w:cs="SimSun" w:hint="eastAsia"/>
                <w:sz w:val="24"/>
              </w:rPr>
              <w:t>转</w:t>
            </w:r>
            <w:r>
              <w:rPr>
                <w:rFonts w:ascii="SimSun" w:hAnsi="SimSun" w:cs="SimSun" w:hint="eastAsia"/>
                <w:sz w:val="24"/>
              </w:rPr>
              <w:t>/</w:t>
            </w:r>
            <w:r>
              <w:rPr>
                <w:rFonts w:ascii="SimSun" w:hAnsi="SimSun" w:cs="SimSun" w:hint="eastAsia"/>
                <w:sz w:val="24"/>
              </w:rPr>
              <w:t>分；搅拌、干</w:t>
            </w:r>
            <w:proofErr w:type="gramStart"/>
            <w:r>
              <w:rPr>
                <w:rFonts w:ascii="SimSun" w:hAnsi="SimSun" w:cs="SimSun" w:hint="eastAsia"/>
                <w:sz w:val="24"/>
              </w:rPr>
              <w:t>磨连续</w:t>
            </w:r>
            <w:proofErr w:type="gramEnd"/>
            <w:r>
              <w:rPr>
                <w:rFonts w:ascii="SimSun" w:hAnsi="SimSun" w:cs="SimSun" w:hint="eastAsia"/>
                <w:sz w:val="24"/>
              </w:rPr>
              <w:t>工作时间≥</w:t>
            </w:r>
            <w:r>
              <w:rPr>
                <w:rFonts w:ascii="SimSun" w:hAnsi="SimSun" w:cs="SimSun" w:hint="eastAsia"/>
                <w:sz w:val="24"/>
              </w:rPr>
              <w:t>1</w:t>
            </w:r>
            <w:r>
              <w:rPr>
                <w:rFonts w:ascii="SimSun" w:hAnsi="SimSun" w:cs="SimSun" w:hint="eastAsia"/>
                <w:sz w:val="24"/>
              </w:rPr>
              <w:t>分钟；绞肉连续工作时间≥</w:t>
            </w:r>
            <w:r>
              <w:rPr>
                <w:rFonts w:ascii="SimSun" w:hAnsi="SimSun" w:cs="SimSun" w:hint="eastAsia"/>
                <w:sz w:val="24"/>
              </w:rPr>
              <w:t>30</w:t>
            </w:r>
            <w:r>
              <w:rPr>
                <w:rFonts w:ascii="SimSun" w:hAnsi="SimSun" w:cs="SimSun" w:hint="eastAsia"/>
                <w:sz w:val="24"/>
              </w:rPr>
              <w:t>秒。</w:t>
            </w:r>
            <w:r>
              <w:rPr>
                <w:rFonts w:ascii="SimSun" w:hAnsi="SimSun" w:cs="SimSun" w:hint="eastAsia"/>
                <w:sz w:val="24"/>
              </w:rPr>
              <w:t>4.</w:t>
            </w:r>
            <w:r>
              <w:rPr>
                <w:rFonts w:ascii="SimSun" w:hAnsi="SimSun" w:cs="SimSun" w:hint="eastAsia"/>
                <w:sz w:val="24"/>
              </w:rPr>
              <w:t>其他要求：箱体外印制农业执法</w:t>
            </w:r>
            <w:r>
              <w:rPr>
                <w:rFonts w:ascii="SimSun" w:hAnsi="SimSun" w:cs="SimSun" w:hint="eastAsia"/>
                <w:sz w:val="24"/>
              </w:rPr>
              <w:t>logo</w:t>
            </w:r>
            <w:r>
              <w:rPr>
                <w:rFonts w:ascii="SimSun" w:hAnsi="SimSun" w:cs="SimSun" w:hint="eastAsia"/>
                <w:sz w:val="24"/>
              </w:rPr>
              <w:t>，设备保质期≥</w:t>
            </w:r>
            <w:r>
              <w:rPr>
                <w:rFonts w:ascii="SimSun" w:hAnsi="SimSun" w:cs="SimSun" w:hint="eastAsia"/>
                <w:sz w:val="24"/>
              </w:rPr>
              <w:t>2</w:t>
            </w:r>
            <w:r>
              <w:rPr>
                <w:rFonts w:ascii="SimSun" w:hAnsi="SimSun" w:cs="SimSun" w:hint="eastAsia"/>
                <w:sz w:val="24"/>
              </w:rPr>
              <w:t>年。★</w:t>
            </w:r>
            <w:r>
              <w:rPr>
                <w:rFonts w:ascii="SimSun" w:hAnsi="SimSun" w:cs="SimSun" w:hint="eastAsia"/>
                <w:sz w:val="24"/>
              </w:rPr>
              <w:t>5</w:t>
            </w:r>
            <w:r>
              <w:rPr>
                <w:rFonts w:ascii="SimSun" w:hAnsi="SimSun" w:cs="SimSun" w:hint="eastAsia"/>
                <w:sz w:val="24"/>
              </w:rPr>
              <w:t>、为保证售后质量，投标供应商需提供针对本项目的原厂售后服务承诺函并加盖</w:t>
            </w:r>
            <w:proofErr w:type="gramStart"/>
            <w:r>
              <w:rPr>
                <w:rFonts w:ascii="SimSun" w:hAnsi="SimSun" w:cs="SimSun" w:hint="eastAsia"/>
                <w:sz w:val="24"/>
              </w:rPr>
              <w:t>原厂鲜章</w:t>
            </w:r>
            <w:proofErr w:type="gramEnd"/>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lastRenderedPageBreak/>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w:t>
            </w:r>
          </w:p>
        </w:tc>
      </w:tr>
      <w:tr w:rsidR="00737807">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lastRenderedPageBreak/>
              <w:t>5</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移动执法</w:t>
            </w:r>
          </w:p>
          <w:p w:rsidR="00737807" w:rsidRDefault="000504DF">
            <w:pPr>
              <w:spacing w:line="400" w:lineRule="exact"/>
              <w:jc w:val="center"/>
              <w:rPr>
                <w:rFonts w:ascii="SimSun" w:hAnsi="SimSun" w:cs="SimSun"/>
                <w:sz w:val="24"/>
              </w:rPr>
            </w:pPr>
            <w:r>
              <w:rPr>
                <w:rFonts w:ascii="SimSun" w:hAnsi="SimSun" w:cs="SimSun" w:hint="eastAsia"/>
                <w:sz w:val="24"/>
              </w:rPr>
              <w:t>终端</w:t>
            </w:r>
          </w:p>
        </w:tc>
        <w:tc>
          <w:tcPr>
            <w:tcW w:w="10280" w:type="dxa"/>
          </w:tcPr>
          <w:p w:rsidR="00737807" w:rsidRDefault="000504DF">
            <w:pPr>
              <w:widowControl/>
              <w:spacing w:line="400" w:lineRule="exact"/>
              <w:jc w:val="left"/>
              <w:textAlignment w:val="bottom"/>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、全网通</w:t>
            </w:r>
            <w:r>
              <w:rPr>
                <w:rFonts w:ascii="SimSun" w:hAnsi="SimSun" w:cs="SimSun" w:hint="eastAsia"/>
                <w:sz w:val="24"/>
              </w:rPr>
              <w:t>5G  (</w:t>
            </w:r>
            <w:r>
              <w:rPr>
                <w:rFonts w:ascii="SimSun" w:hAnsi="SimSun" w:cs="SimSun" w:hint="eastAsia"/>
                <w:sz w:val="24"/>
              </w:rPr>
              <w:t>运营商支持向下兼容</w:t>
            </w:r>
            <w:r>
              <w:rPr>
                <w:rFonts w:ascii="SimSun" w:hAnsi="SimSun" w:cs="SimSun" w:hint="eastAsia"/>
                <w:sz w:val="24"/>
              </w:rPr>
              <w:t>)</w:t>
            </w:r>
            <w:r>
              <w:rPr>
                <w:rFonts w:ascii="SimSun" w:hAnsi="SimSun" w:cs="SimSun" w:hint="eastAsia"/>
                <w:sz w:val="24"/>
              </w:rPr>
              <w:t>；★</w:t>
            </w:r>
            <w:r>
              <w:rPr>
                <w:rFonts w:ascii="SimSun" w:hAnsi="SimSun" w:cs="SimSun" w:hint="eastAsia"/>
                <w:sz w:val="24"/>
              </w:rPr>
              <w:t>2</w:t>
            </w:r>
            <w:r>
              <w:rPr>
                <w:rFonts w:ascii="SimSun" w:hAnsi="SimSun" w:cs="SimSun" w:hint="eastAsia"/>
                <w:sz w:val="24"/>
              </w:rPr>
              <w:t>、网络模式：</w:t>
            </w:r>
            <w:proofErr w:type="gramStart"/>
            <w:r>
              <w:rPr>
                <w:rFonts w:ascii="SimSun" w:hAnsi="SimSun" w:cs="SimSun" w:hint="eastAsia"/>
                <w:sz w:val="24"/>
              </w:rPr>
              <w:t>双卡双待</w:t>
            </w:r>
            <w:proofErr w:type="gramEnd"/>
            <w:r>
              <w:rPr>
                <w:rFonts w:ascii="SimSun" w:hAnsi="SimSun" w:cs="SimSun" w:hint="eastAsia"/>
                <w:sz w:val="24"/>
              </w:rPr>
              <w:t>；</w:t>
            </w:r>
            <w:r>
              <w:rPr>
                <w:rFonts w:ascii="SimSun" w:hAnsi="SimSun" w:cs="SimSun" w:hint="eastAsia"/>
                <w:sz w:val="24"/>
              </w:rPr>
              <w:t>3</w:t>
            </w:r>
            <w:r>
              <w:rPr>
                <w:rFonts w:ascii="SimSun" w:hAnsi="SimSun" w:cs="SimSun" w:hint="eastAsia"/>
                <w:sz w:val="24"/>
              </w:rPr>
              <w:t>、</w:t>
            </w:r>
            <w:r>
              <w:rPr>
                <w:rFonts w:ascii="SimSun" w:hAnsi="SimSun" w:cs="SimSun" w:hint="eastAsia"/>
                <w:sz w:val="24"/>
              </w:rPr>
              <w:t>SIM</w:t>
            </w:r>
            <w:r>
              <w:rPr>
                <w:rFonts w:ascii="SimSun" w:hAnsi="SimSun" w:cs="SimSun" w:hint="eastAsia"/>
                <w:sz w:val="24"/>
              </w:rPr>
              <w:t>卡类型：</w:t>
            </w:r>
            <w:hyperlink r:id="rId16" w:tgtFrame="_blank" w:history="1">
              <w:r>
                <w:rPr>
                  <w:rStyle w:val="aff2"/>
                  <w:rFonts w:ascii="SimSun" w:hAnsi="SimSun" w:cs="SimSun" w:hint="eastAsia"/>
                  <w:color w:val="auto"/>
                  <w:sz w:val="24"/>
                  <w:szCs w:val="24"/>
                  <w:shd w:val="clear" w:color="auto" w:fill="FFFFFF"/>
                </w:rPr>
                <w:t>nano SIM</w:t>
              </w:r>
              <w:r>
                <w:rPr>
                  <w:rStyle w:val="aff2"/>
                  <w:rFonts w:ascii="SimSun" w:hAnsi="SimSun" w:cs="SimSun" w:hint="eastAsia"/>
                  <w:color w:val="auto"/>
                  <w:sz w:val="24"/>
                  <w:szCs w:val="24"/>
                  <w:shd w:val="clear" w:color="auto" w:fill="FFFFFF"/>
                </w:rPr>
                <w:t>卡</w:t>
              </w:r>
            </w:hyperlink>
            <w:r>
              <w:rPr>
                <w:rFonts w:ascii="SimSun" w:hAnsi="SimSun" w:cs="SimSun" w:hint="eastAsia"/>
                <w:sz w:val="24"/>
                <w:shd w:val="clear" w:color="auto" w:fill="FFFFFF"/>
              </w:rPr>
              <w:t>,</w:t>
            </w:r>
            <w:hyperlink r:id="rId17" w:tgtFrame="_blank" w:history="1">
              <w:r>
                <w:rPr>
                  <w:rStyle w:val="aff2"/>
                  <w:rFonts w:ascii="SimSun" w:hAnsi="SimSun" w:cs="SimSun" w:hint="eastAsia"/>
                  <w:color w:val="auto"/>
                  <w:sz w:val="24"/>
                  <w:szCs w:val="24"/>
                  <w:shd w:val="clear" w:color="auto" w:fill="FFFFFF"/>
                </w:rPr>
                <w:t>双卡</w:t>
              </w:r>
            </w:hyperlink>
            <w:r>
              <w:rPr>
                <w:rFonts w:ascii="SimSun" w:hAnsi="SimSun" w:cs="SimSun" w:hint="eastAsia"/>
                <w:sz w:val="24"/>
              </w:rPr>
              <w:t>；</w:t>
            </w:r>
            <w:r>
              <w:rPr>
                <w:rFonts w:ascii="SimSun" w:hAnsi="SimSun" w:cs="SimSun" w:hint="eastAsia"/>
                <w:sz w:val="24"/>
              </w:rPr>
              <w:t>4</w:t>
            </w:r>
            <w:r>
              <w:rPr>
                <w:rFonts w:ascii="SimSun" w:hAnsi="SimSun" w:cs="SimSun" w:hint="eastAsia"/>
                <w:sz w:val="24"/>
              </w:rPr>
              <w:t>电池容量：不小于</w:t>
            </w:r>
            <w:r>
              <w:rPr>
                <w:rFonts w:ascii="SimSun" w:hAnsi="SimSun" w:cs="SimSun" w:hint="eastAsia"/>
                <w:sz w:val="24"/>
              </w:rPr>
              <w:t>4600mAh</w:t>
            </w:r>
            <w:r>
              <w:rPr>
                <w:rFonts w:ascii="SimSun" w:hAnsi="SimSun" w:cs="SimSun" w:hint="eastAsia"/>
                <w:sz w:val="24"/>
              </w:rPr>
              <w:t>；★</w:t>
            </w:r>
            <w:r>
              <w:rPr>
                <w:rFonts w:ascii="SimSun" w:hAnsi="SimSun" w:cs="SimSun" w:hint="eastAsia"/>
                <w:sz w:val="24"/>
              </w:rPr>
              <w:t>5</w:t>
            </w:r>
            <w:r>
              <w:rPr>
                <w:rFonts w:ascii="SimSun" w:hAnsi="SimSun" w:cs="SimSun" w:hint="eastAsia"/>
                <w:sz w:val="24"/>
              </w:rPr>
              <w:t>、快充：支持</w:t>
            </w:r>
            <w:r>
              <w:rPr>
                <w:rFonts w:ascii="SimSun" w:hAnsi="SimSun" w:cs="SimSun" w:hint="eastAsia"/>
                <w:sz w:val="24"/>
              </w:rPr>
              <w:t>66W</w:t>
            </w:r>
            <w:r>
              <w:rPr>
                <w:rFonts w:ascii="SimSun" w:hAnsi="SimSun" w:cs="SimSun" w:hint="eastAsia"/>
                <w:sz w:val="24"/>
              </w:rPr>
              <w:t>快充；</w:t>
            </w:r>
            <w:r>
              <w:rPr>
                <w:rFonts w:ascii="SimSun" w:hAnsi="SimSun" w:cs="SimSun" w:hint="eastAsia"/>
                <w:sz w:val="24"/>
              </w:rPr>
              <w:t>6</w:t>
            </w:r>
            <w:r>
              <w:rPr>
                <w:rFonts w:ascii="SimSun" w:hAnsi="SimSun" w:cs="SimSun" w:hint="eastAsia"/>
                <w:sz w:val="24"/>
              </w:rPr>
              <w:t>、屏幕尺寸：不小于</w:t>
            </w:r>
            <w:r>
              <w:rPr>
                <w:rFonts w:ascii="SimSun" w:hAnsi="SimSun" w:cs="SimSun" w:hint="eastAsia"/>
                <w:sz w:val="24"/>
              </w:rPr>
              <w:t>6.76</w:t>
            </w:r>
            <w:r>
              <w:rPr>
                <w:rFonts w:ascii="SimSun" w:hAnsi="SimSun" w:cs="SimSun" w:hint="eastAsia"/>
                <w:sz w:val="24"/>
              </w:rPr>
              <w:t>英寸；</w:t>
            </w:r>
            <w:r>
              <w:rPr>
                <w:rFonts w:ascii="SimSun" w:hAnsi="SimSun" w:cs="SimSun" w:hint="eastAsia"/>
                <w:sz w:val="24"/>
              </w:rPr>
              <w:t>7</w:t>
            </w:r>
            <w:r>
              <w:rPr>
                <w:rFonts w:ascii="SimSun" w:hAnsi="SimSun" w:cs="SimSun" w:hint="eastAsia"/>
                <w:sz w:val="24"/>
              </w:rPr>
              <w:t>、屏幕材质：</w:t>
            </w:r>
            <w:r>
              <w:rPr>
                <w:rFonts w:ascii="SimSun" w:hAnsi="SimSun" w:cs="SimSun" w:hint="eastAsia"/>
                <w:sz w:val="24"/>
              </w:rPr>
              <w:t>OLED</w:t>
            </w:r>
            <w:r>
              <w:rPr>
                <w:rFonts w:ascii="SimSun" w:hAnsi="SimSun" w:cs="SimSun" w:hint="eastAsia"/>
                <w:sz w:val="24"/>
              </w:rPr>
              <w:t>；</w:t>
            </w:r>
            <w:r>
              <w:rPr>
                <w:rFonts w:ascii="SimSun" w:hAnsi="SimSun" w:cs="SimSun" w:hint="eastAsia"/>
                <w:sz w:val="24"/>
              </w:rPr>
              <w:t>8</w:t>
            </w:r>
            <w:r>
              <w:rPr>
                <w:rFonts w:ascii="SimSun" w:hAnsi="SimSun" w:cs="SimSun" w:hint="eastAsia"/>
                <w:sz w:val="24"/>
              </w:rPr>
              <w:t>、屏幕色数：</w:t>
            </w:r>
            <w:r>
              <w:rPr>
                <w:rFonts w:ascii="SimSun" w:hAnsi="SimSun" w:cs="SimSun" w:hint="eastAsia"/>
                <w:sz w:val="24"/>
              </w:rPr>
              <w:t>10.7</w:t>
            </w:r>
            <w:r>
              <w:rPr>
                <w:rFonts w:ascii="SimSun" w:hAnsi="SimSun" w:cs="SimSun" w:hint="eastAsia"/>
                <w:sz w:val="24"/>
              </w:rPr>
              <w:t>亿色；</w:t>
            </w:r>
            <w:r>
              <w:rPr>
                <w:rFonts w:ascii="SimSun" w:hAnsi="SimSun" w:cs="SimSun" w:hint="eastAsia"/>
                <w:sz w:val="24"/>
              </w:rPr>
              <w:t>9</w:t>
            </w:r>
            <w:r>
              <w:rPr>
                <w:rFonts w:ascii="SimSun" w:hAnsi="SimSun" w:cs="SimSun" w:hint="eastAsia"/>
                <w:sz w:val="24"/>
              </w:rPr>
              <w:t>、屏幕分辨率：不低于</w:t>
            </w:r>
            <w:r>
              <w:rPr>
                <w:rFonts w:ascii="SimSun" w:hAnsi="SimSun" w:cs="SimSun" w:hint="eastAsia"/>
                <w:sz w:val="24"/>
              </w:rPr>
              <w:t>2772x1344</w:t>
            </w:r>
            <w:r>
              <w:rPr>
                <w:rFonts w:ascii="SimSun" w:hAnsi="SimSun" w:cs="SimSun" w:hint="eastAsia"/>
                <w:sz w:val="24"/>
              </w:rPr>
              <w:t>像素；</w:t>
            </w:r>
            <w:r>
              <w:rPr>
                <w:rFonts w:ascii="SimSun" w:hAnsi="SimSun" w:cs="SimSun" w:hint="eastAsia"/>
                <w:sz w:val="24"/>
              </w:rPr>
              <w:t>10</w:t>
            </w:r>
            <w:r>
              <w:rPr>
                <w:rFonts w:ascii="SimSun" w:hAnsi="SimSun" w:cs="SimSun" w:hint="eastAsia"/>
                <w:sz w:val="24"/>
              </w:rPr>
              <w:t>、</w:t>
            </w:r>
            <w:r>
              <w:rPr>
                <w:rFonts w:ascii="SimSun" w:hAnsi="SimSun" w:cs="SimSun" w:hint="eastAsia"/>
                <w:sz w:val="24"/>
              </w:rPr>
              <w:t>CPU</w:t>
            </w:r>
            <w:r>
              <w:rPr>
                <w:rFonts w:ascii="SimSun" w:hAnsi="SimSun" w:cs="SimSun" w:hint="eastAsia"/>
                <w:sz w:val="24"/>
              </w:rPr>
              <w:t>型号：</w:t>
            </w:r>
            <w:proofErr w:type="gramStart"/>
            <w:r>
              <w:rPr>
                <w:rFonts w:ascii="SimSun" w:hAnsi="SimSun" w:cs="SimSun" w:hint="eastAsia"/>
                <w:sz w:val="24"/>
              </w:rPr>
              <w:t>骁</w:t>
            </w:r>
            <w:proofErr w:type="gramEnd"/>
            <w:r>
              <w:rPr>
                <w:rFonts w:ascii="SimSun" w:hAnsi="SimSun" w:cs="SimSun" w:hint="eastAsia"/>
                <w:sz w:val="24"/>
              </w:rPr>
              <w:t>龙</w:t>
            </w:r>
            <w:r>
              <w:rPr>
                <w:rFonts w:ascii="SimSun" w:hAnsi="SimSun" w:cs="SimSun" w:hint="eastAsia"/>
                <w:sz w:val="24"/>
              </w:rPr>
              <w:t>888Pl</w:t>
            </w:r>
            <w:r>
              <w:rPr>
                <w:rFonts w:ascii="SimSun" w:hAnsi="SimSun" w:cs="SimSun" w:hint="eastAsia"/>
                <w:sz w:val="24"/>
              </w:rPr>
              <w:t>us</w:t>
            </w:r>
            <w:r>
              <w:rPr>
                <w:rFonts w:ascii="SimSun" w:hAnsi="SimSun" w:cs="SimSun" w:hint="eastAsia"/>
                <w:sz w:val="24"/>
              </w:rPr>
              <w:t>；</w:t>
            </w:r>
            <w:r>
              <w:rPr>
                <w:rFonts w:ascii="SimSun" w:hAnsi="SimSun" w:cs="SimSun" w:hint="eastAsia"/>
                <w:sz w:val="24"/>
              </w:rPr>
              <w:t>11</w:t>
            </w:r>
            <w:r>
              <w:rPr>
                <w:rFonts w:ascii="SimSun" w:hAnsi="SimSun" w:cs="SimSun" w:hint="eastAsia"/>
                <w:sz w:val="24"/>
              </w:rPr>
              <w:t>、核心数：八核；</w:t>
            </w:r>
            <w:r>
              <w:rPr>
                <w:rFonts w:ascii="SimSun" w:hAnsi="SimSun" w:cs="SimSun" w:hint="eastAsia"/>
                <w:sz w:val="24"/>
              </w:rPr>
              <w:t>12</w:t>
            </w:r>
            <w:r>
              <w:rPr>
                <w:rFonts w:ascii="SimSun" w:hAnsi="SimSun" w:cs="SimSun" w:hint="eastAsia"/>
                <w:sz w:val="24"/>
              </w:rPr>
              <w:t>、</w:t>
            </w:r>
            <w:r>
              <w:rPr>
                <w:rFonts w:ascii="SimSun" w:hAnsi="SimSun" w:cs="SimSun" w:hint="eastAsia"/>
                <w:sz w:val="24"/>
              </w:rPr>
              <w:t>CPU</w:t>
            </w:r>
            <w:r>
              <w:rPr>
                <w:rFonts w:ascii="SimSun" w:hAnsi="SimSun" w:cs="SimSun" w:hint="eastAsia"/>
                <w:sz w:val="24"/>
              </w:rPr>
              <w:t>架构：</w:t>
            </w:r>
            <w:r>
              <w:rPr>
                <w:rFonts w:ascii="SimSun" w:hAnsi="SimSun" w:cs="SimSun" w:hint="eastAsia"/>
                <w:sz w:val="24"/>
                <w:shd w:val="clear" w:color="auto" w:fill="FFFFFF"/>
              </w:rPr>
              <w:t>1</w:t>
            </w:r>
            <w:r>
              <w:rPr>
                <w:rFonts w:ascii="SimSun" w:hAnsi="SimSun" w:cs="SimSun" w:hint="eastAsia"/>
                <w:sz w:val="24"/>
                <w:shd w:val="clear" w:color="auto" w:fill="FFFFFF"/>
              </w:rPr>
              <w:t>×</w:t>
            </w:r>
            <w:r>
              <w:rPr>
                <w:rFonts w:ascii="SimSun" w:hAnsi="SimSun" w:cs="SimSun" w:hint="eastAsia"/>
                <w:sz w:val="24"/>
                <w:shd w:val="clear" w:color="auto" w:fill="FFFFFF"/>
              </w:rPr>
              <w:t>3.0GHz+3</w:t>
            </w:r>
            <w:r>
              <w:rPr>
                <w:rFonts w:ascii="SimSun" w:hAnsi="SimSun" w:cs="SimSun" w:hint="eastAsia"/>
                <w:sz w:val="24"/>
                <w:shd w:val="clear" w:color="auto" w:fill="FFFFFF"/>
              </w:rPr>
              <w:t>×</w:t>
            </w:r>
            <w:r>
              <w:rPr>
                <w:rFonts w:ascii="SimSun" w:hAnsi="SimSun" w:cs="SimSun" w:hint="eastAsia"/>
                <w:sz w:val="24"/>
                <w:shd w:val="clear" w:color="auto" w:fill="FFFFFF"/>
              </w:rPr>
              <w:t>2.42GHz+4</w:t>
            </w:r>
            <w:r>
              <w:rPr>
                <w:rFonts w:ascii="SimSun" w:hAnsi="SimSun" w:cs="SimSun" w:hint="eastAsia"/>
                <w:sz w:val="24"/>
                <w:shd w:val="clear" w:color="auto" w:fill="FFFFFF"/>
              </w:rPr>
              <w:t>×</w:t>
            </w:r>
            <w:r>
              <w:rPr>
                <w:rFonts w:ascii="SimSun" w:hAnsi="SimSun" w:cs="SimSun" w:hint="eastAsia"/>
                <w:sz w:val="24"/>
                <w:shd w:val="clear" w:color="auto" w:fill="FFFFFF"/>
              </w:rPr>
              <w:t>1.8GHz</w:t>
            </w:r>
            <w:r>
              <w:rPr>
                <w:rFonts w:ascii="SimSun" w:hAnsi="SimSun" w:cs="SimSun" w:hint="eastAsia"/>
                <w:sz w:val="24"/>
              </w:rPr>
              <w:t>；</w:t>
            </w:r>
            <w:r>
              <w:rPr>
                <w:rFonts w:ascii="SimSun" w:hAnsi="SimSun" w:cs="SimSun" w:hint="eastAsia"/>
                <w:sz w:val="24"/>
              </w:rPr>
              <w:t>12</w:t>
            </w:r>
            <w:r>
              <w:rPr>
                <w:rFonts w:ascii="SimSun" w:hAnsi="SimSun" w:cs="SimSun" w:hint="eastAsia"/>
                <w:sz w:val="24"/>
              </w:rPr>
              <w:t>、</w:t>
            </w:r>
            <w:r>
              <w:rPr>
                <w:rFonts w:ascii="SimSun" w:hAnsi="SimSun" w:cs="SimSun" w:hint="eastAsia"/>
                <w:sz w:val="24"/>
              </w:rPr>
              <w:t>GPU</w:t>
            </w:r>
            <w:r>
              <w:rPr>
                <w:rFonts w:ascii="SimSun" w:hAnsi="SimSun" w:cs="SimSun" w:hint="eastAsia"/>
                <w:sz w:val="24"/>
              </w:rPr>
              <w:t>型号：</w:t>
            </w:r>
            <w:hyperlink r:id="rId18" w:tgtFrame="_blank" w:history="1">
              <w:r>
                <w:rPr>
                  <w:rStyle w:val="aff2"/>
                  <w:rFonts w:ascii="SimSun" w:hAnsi="SimSun" w:cs="SimSun" w:hint="eastAsia"/>
                  <w:color w:val="auto"/>
                  <w:sz w:val="24"/>
                  <w:szCs w:val="24"/>
                  <w:shd w:val="clear" w:color="auto" w:fill="FFFFFF"/>
                </w:rPr>
                <w:t>Adreno 660</w:t>
              </w:r>
            </w:hyperlink>
            <w:r>
              <w:rPr>
                <w:rFonts w:ascii="SimSun" w:hAnsi="SimSun" w:cs="SimSun" w:hint="eastAsia"/>
                <w:sz w:val="24"/>
              </w:rPr>
              <w:t>；★</w:t>
            </w:r>
            <w:r>
              <w:rPr>
                <w:rFonts w:ascii="SimSun" w:hAnsi="SimSun" w:cs="SimSun" w:hint="eastAsia"/>
                <w:sz w:val="24"/>
              </w:rPr>
              <w:t>13</w:t>
            </w:r>
            <w:r>
              <w:rPr>
                <w:rFonts w:ascii="SimSun" w:hAnsi="SimSun" w:cs="SimSun" w:hint="eastAsia"/>
                <w:sz w:val="24"/>
              </w:rPr>
              <w:t>、运行内存：</w:t>
            </w:r>
            <w:r>
              <w:rPr>
                <w:rFonts w:ascii="SimSun" w:hAnsi="SimSun" w:cs="SimSun" w:hint="eastAsia"/>
                <w:sz w:val="24"/>
              </w:rPr>
              <w:t>8GB</w:t>
            </w:r>
            <w:r>
              <w:rPr>
                <w:rFonts w:ascii="SimSun" w:hAnsi="SimSun" w:cs="SimSun" w:hint="eastAsia"/>
                <w:sz w:val="24"/>
              </w:rPr>
              <w:t>；</w:t>
            </w:r>
            <w:r>
              <w:rPr>
                <w:rFonts w:ascii="SimSun" w:hAnsi="SimSun" w:cs="SimSun" w:hint="eastAsia"/>
                <w:sz w:val="24"/>
              </w:rPr>
              <w:t>14</w:t>
            </w:r>
            <w:r>
              <w:rPr>
                <w:rFonts w:ascii="SimSun" w:hAnsi="SimSun" w:cs="SimSun" w:hint="eastAsia"/>
                <w:sz w:val="24"/>
              </w:rPr>
              <w:t>、机身容量：</w:t>
            </w:r>
            <w:r>
              <w:rPr>
                <w:rFonts w:ascii="SimSun" w:hAnsi="SimSun" w:cs="SimSun" w:hint="eastAsia"/>
                <w:sz w:val="24"/>
              </w:rPr>
              <w:t>256GB</w:t>
            </w:r>
            <w:r>
              <w:rPr>
                <w:rFonts w:ascii="SimSun" w:hAnsi="SimSun" w:cs="SimSun" w:hint="eastAsia"/>
                <w:sz w:val="24"/>
              </w:rPr>
              <w:t>；</w:t>
            </w:r>
            <w:r>
              <w:rPr>
                <w:rFonts w:ascii="SimSun" w:hAnsi="SimSun" w:cs="SimSun" w:hint="eastAsia"/>
                <w:sz w:val="24"/>
              </w:rPr>
              <w:t>15</w:t>
            </w:r>
            <w:r>
              <w:rPr>
                <w:rFonts w:ascii="SimSun" w:hAnsi="SimSun" w:cs="SimSun" w:hint="eastAsia"/>
                <w:sz w:val="24"/>
              </w:rPr>
              <w:t>、传感器类型：</w:t>
            </w:r>
            <w:r>
              <w:rPr>
                <w:rFonts w:ascii="SimSun" w:hAnsi="SimSun" w:cs="SimSun" w:hint="eastAsia"/>
                <w:sz w:val="24"/>
              </w:rPr>
              <w:t>CMOS</w:t>
            </w:r>
            <w:r>
              <w:rPr>
                <w:rFonts w:ascii="SimSun" w:hAnsi="SimSun" w:cs="SimSun" w:hint="eastAsia"/>
                <w:sz w:val="24"/>
              </w:rPr>
              <w:t>；★</w:t>
            </w:r>
            <w:r>
              <w:rPr>
                <w:rFonts w:ascii="SimSun" w:hAnsi="SimSun" w:cs="SimSun" w:hint="eastAsia"/>
                <w:sz w:val="24"/>
              </w:rPr>
              <w:t>16</w:t>
            </w:r>
            <w:r>
              <w:rPr>
                <w:rFonts w:ascii="SimSun" w:hAnsi="SimSun" w:cs="SimSun" w:hint="eastAsia"/>
                <w:sz w:val="24"/>
              </w:rPr>
              <w:t>、后置相机：</w:t>
            </w:r>
            <w:r>
              <w:rPr>
                <w:rFonts w:ascii="SimSun" w:hAnsi="SimSun" w:cs="SimSun" w:hint="eastAsia"/>
                <w:sz w:val="24"/>
              </w:rPr>
              <w:t>6400+5000+1300</w:t>
            </w:r>
            <w:proofErr w:type="gramStart"/>
            <w:r>
              <w:rPr>
                <w:rFonts w:ascii="SimSun" w:hAnsi="SimSun" w:cs="SimSun" w:hint="eastAsia"/>
                <w:sz w:val="24"/>
              </w:rPr>
              <w:t>万像</w:t>
            </w:r>
            <w:proofErr w:type="gramEnd"/>
            <w:r>
              <w:rPr>
                <w:rFonts w:ascii="SimSun" w:hAnsi="SimSun" w:cs="SimSun" w:hint="eastAsia"/>
                <w:sz w:val="24"/>
              </w:rPr>
              <w:t>素；</w:t>
            </w:r>
            <w:r>
              <w:rPr>
                <w:rFonts w:ascii="SimSun" w:hAnsi="SimSun" w:cs="SimSun" w:hint="eastAsia"/>
                <w:sz w:val="24"/>
              </w:rPr>
              <w:t>18</w:t>
            </w:r>
            <w:r>
              <w:rPr>
                <w:rFonts w:ascii="SimSun" w:hAnsi="SimSun" w:cs="SimSun" w:hint="eastAsia"/>
                <w:sz w:val="24"/>
              </w:rPr>
              <w:t>、前置相机：</w:t>
            </w:r>
            <w:r>
              <w:rPr>
                <w:rFonts w:ascii="SimSun" w:hAnsi="SimSun" w:cs="SimSun" w:hint="eastAsia"/>
                <w:sz w:val="24"/>
              </w:rPr>
              <w:t>1300</w:t>
            </w:r>
            <w:proofErr w:type="gramStart"/>
            <w:r>
              <w:rPr>
                <w:rFonts w:ascii="SimSun" w:hAnsi="SimSun" w:cs="SimSun" w:hint="eastAsia"/>
                <w:sz w:val="24"/>
              </w:rPr>
              <w:t>万像</w:t>
            </w:r>
            <w:proofErr w:type="gramEnd"/>
            <w:r>
              <w:rPr>
                <w:rFonts w:ascii="SimSun" w:hAnsi="SimSun" w:cs="SimSun" w:hint="eastAsia"/>
                <w:sz w:val="24"/>
              </w:rPr>
              <w:t>素；</w:t>
            </w:r>
            <w:r>
              <w:rPr>
                <w:rFonts w:ascii="SimSun" w:hAnsi="SimSun" w:cs="SimSun" w:hint="eastAsia"/>
                <w:sz w:val="24"/>
              </w:rPr>
              <w:t>19</w:t>
            </w:r>
            <w:r>
              <w:rPr>
                <w:rFonts w:ascii="SimSun" w:hAnsi="SimSun" w:cs="SimSun" w:hint="eastAsia"/>
                <w:sz w:val="24"/>
              </w:rPr>
              <w:t>、视频拍摄：支持</w:t>
            </w:r>
            <w:r>
              <w:rPr>
                <w:rFonts w:ascii="SimSun" w:hAnsi="SimSun" w:cs="SimSun" w:hint="eastAsia"/>
                <w:sz w:val="24"/>
              </w:rPr>
              <w:t>4K</w:t>
            </w:r>
            <w:r>
              <w:rPr>
                <w:rFonts w:ascii="SimSun" w:hAnsi="SimSun" w:cs="SimSun" w:hint="eastAsia"/>
                <w:sz w:val="24"/>
              </w:rPr>
              <w:t>视频拍摄，</w:t>
            </w:r>
            <w:hyperlink r:id="rId19" w:tgtFrame="_blank" w:history="1">
              <w:r>
                <w:rPr>
                  <w:rStyle w:val="aff2"/>
                  <w:rFonts w:ascii="SimSun" w:hAnsi="SimSun" w:cs="SimSun" w:hint="eastAsia"/>
                  <w:color w:val="auto"/>
                  <w:sz w:val="24"/>
                  <w:szCs w:val="24"/>
                  <w:shd w:val="clear" w:color="auto" w:fill="FFFFFF"/>
                </w:rPr>
                <w:t>自动对焦</w:t>
              </w:r>
            </w:hyperlink>
            <w:r>
              <w:rPr>
                <w:rFonts w:ascii="SimSun" w:hAnsi="SimSun" w:cs="SimSun" w:hint="eastAsia"/>
                <w:sz w:val="24"/>
                <w:shd w:val="clear" w:color="auto" w:fill="FFFFFF"/>
              </w:rPr>
              <w:t>,</w:t>
            </w:r>
            <w:hyperlink r:id="rId20" w:tgtFrame="_blank" w:history="1">
              <w:r>
                <w:rPr>
                  <w:rStyle w:val="aff2"/>
                  <w:rFonts w:ascii="SimSun" w:hAnsi="SimSun" w:cs="SimSun" w:hint="eastAsia"/>
                  <w:color w:val="auto"/>
                  <w:sz w:val="24"/>
                  <w:szCs w:val="24"/>
                  <w:shd w:val="clear" w:color="auto" w:fill="FFFFFF"/>
                </w:rPr>
                <w:t>相位对焦</w:t>
              </w:r>
            </w:hyperlink>
            <w:r>
              <w:rPr>
                <w:rFonts w:ascii="SimSun" w:hAnsi="SimSun" w:cs="SimSun" w:hint="eastAsia"/>
                <w:sz w:val="24"/>
                <w:shd w:val="clear" w:color="auto" w:fill="FFFFFF"/>
              </w:rPr>
              <w:t>,</w:t>
            </w:r>
            <w:hyperlink r:id="rId21" w:tgtFrame="_blank" w:history="1">
              <w:r>
                <w:rPr>
                  <w:rStyle w:val="aff2"/>
                  <w:rFonts w:ascii="SimSun" w:hAnsi="SimSun" w:cs="SimSun" w:hint="eastAsia"/>
                  <w:color w:val="auto"/>
                  <w:sz w:val="24"/>
                  <w:szCs w:val="24"/>
                  <w:shd w:val="clear" w:color="auto" w:fill="FFFFFF"/>
                </w:rPr>
                <w:t>人脸识别</w:t>
              </w:r>
            </w:hyperlink>
            <w:r>
              <w:rPr>
                <w:rFonts w:ascii="SimSun" w:hAnsi="SimSun" w:cs="SimSun" w:hint="eastAsia"/>
                <w:sz w:val="24"/>
                <w:shd w:val="clear" w:color="auto" w:fill="FFFFFF"/>
              </w:rPr>
              <w:t>,</w:t>
            </w:r>
            <w:hyperlink r:id="rId22" w:tgtFrame="_blank" w:history="1">
              <w:r>
                <w:rPr>
                  <w:rStyle w:val="aff2"/>
                  <w:rFonts w:ascii="SimSun" w:hAnsi="SimSun" w:cs="SimSun" w:hint="eastAsia"/>
                  <w:color w:val="auto"/>
                  <w:sz w:val="24"/>
                  <w:szCs w:val="24"/>
                  <w:shd w:val="clear" w:color="auto" w:fill="FFFFFF"/>
                </w:rPr>
                <w:t>防</w:t>
              </w:r>
              <w:proofErr w:type="gramStart"/>
              <w:r>
                <w:rPr>
                  <w:rStyle w:val="aff2"/>
                  <w:rFonts w:ascii="SimSun" w:hAnsi="SimSun" w:cs="SimSun" w:hint="eastAsia"/>
                  <w:color w:val="auto"/>
                  <w:sz w:val="24"/>
                  <w:szCs w:val="24"/>
                  <w:shd w:val="clear" w:color="auto" w:fill="FFFFFF"/>
                </w:rPr>
                <w:t>抖功能</w:t>
              </w:r>
              <w:proofErr w:type="gramEnd"/>
            </w:hyperlink>
            <w:r>
              <w:rPr>
                <w:rFonts w:ascii="SimSun" w:hAnsi="SimSun" w:cs="SimSun" w:hint="eastAsia"/>
                <w:sz w:val="24"/>
                <w:shd w:val="clear" w:color="auto" w:fill="FFFFFF"/>
              </w:rPr>
              <w:t>,</w:t>
            </w:r>
            <w:hyperlink r:id="rId23" w:tgtFrame="_blank" w:history="1">
              <w:r>
                <w:rPr>
                  <w:rStyle w:val="aff2"/>
                  <w:rFonts w:ascii="SimSun" w:hAnsi="SimSun" w:cs="SimSun" w:hint="eastAsia"/>
                  <w:color w:val="auto"/>
                  <w:sz w:val="24"/>
                  <w:szCs w:val="24"/>
                  <w:shd w:val="clear" w:color="auto" w:fill="FFFFFF"/>
                </w:rPr>
                <w:t>HDR</w:t>
              </w:r>
            </w:hyperlink>
            <w:r>
              <w:rPr>
                <w:rFonts w:ascii="SimSun" w:hAnsi="SimSun" w:cs="SimSun" w:hint="eastAsia"/>
                <w:sz w:val="24"/>
                <w:shd w:val="clear" w:color="auto" w:fill="FFFFFF"/>
              </w:rPr>
              <w:t>,</w:t>
            </w:r>
            <w:hyperlink r:id="rId24" w:tgtFrame="_blank" w:history="1">
              <w:r>
                <w:rPr>
                  <w:rStyle w:val="aff2"/>
                  <w:rFonts w:ascii="SimSun" w:hAnsi="SimSun" w:cs="SimSun" w:hint="eastAsia"/>
                  <w:color w:val="auto"/>
                  <w:sz w:val="24"/>
                  <w:szCs w:val="24"/>
                  <w:shd w:val="clear" w:color="auto" w:fill="FFFFFF"/>
                </w:rPr>
                <w:t>光学防抖</w:t>
              </w:r>
            </w:hyperlink>
            <w:r>
              <w:rPr>
                <w:rFonts w:ascii="SimSun" w:hAnsi="SimSun" w:cs="SimSun" w:hint="eastAsia"/>
                <w:sz w:val="24"/>
                <w:shd w:val="clear" w:color="auto" w:fill="FFFFFF"/>
              </w:rPr>
              <w:t>,</w:t>
            </w:r>
            <w:r>
              <w:rPr>
                <w:rFonts w:ascii="SimSun" w:hAnsi="SimSun" w:cs="SimSun" w:hint="eastAsia"/>
                <w:sz w:val="24"/>
                <w:shd w:val="clear" w:color="auto" w:fill="FFFFFF"/>
              </w:rPr>
              <w:t>电子防抖</w:t>
            </w:r>
            <w:r>
              <w:rPr>
                <w:rFonts w:ascii="SimSun" w:hAnsi="SimSun" w:cs="SimSun" w:hint="eastAsia"/>
                <w:sz w:val="24"/>
              </w:rPr>
              <w:t>；★</w:t>
            </w:r>
            <w:r>
              <w:rPr>
                <w:rFonts w:ascii="SimSun" w:hAnsi="SimSun" w:cs="SimSun" w:hint="eastAsia"/>
                <w:sz w:val="24"/>
              </w:rPr>
              <w:t>20</w:t>
            </w:r>
            <w:r>
              <w:rPr>
                <w:rFonts w:ascii="SimSun" w:hAnsi="SimSun" w:cs="SimSun" w:hint="eastAsia"/>
                <w:sz w:val="24"/>
              </w:rPr>
              <w:t>、可适配“慧执法”</w:t>
            </w:r>
            <w:r>
              <w:rPr>
                <w:rFonts w:ascii="SimSun" w:hAnsi="SimSun" w:cs="SimSun" w:hint="eastAsia"/>
                <w:sz w:val="24"/>
              </w:rPr>
              <w:t>App</w:t>
            </w:r>
            <w:r>
              <w:rPr>
                <w:rFonts w:ascii="SimSun" w:hAnsi="SimSun" w:cs="SimSun" w:hint="eastAsia"/>
                <w:sz w:val="24"/>
              </w:rPr>
              <w:t>，安装</w:t>
            </w:r>
            <w:proofErr w:type="gramStart"/>
            <w:r>
              <w:rPr>
                <w:rFonts w:ascii="SimSun" w:hAnsi="SimSun" w:cs="SimSun" w:hint="eastAsia"/>
                <w:sz w:val="24"/>
              </w:rPr>
              <w:t>慧执法</w:t>
            </w:r>
            <w:proofErr w:type="gramEnd"/>
            <w:r>
              <w:rPr>
                <w:rFonts w:ascii="SimSun" w:hAnsi="SimSun" w:cs="SimSun" w:hint="eastAsia"/>
                <w:sz w:val="24"/>
              </w:rPr>
              <w:t>软件后交付并培训软件使用。</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22</w:t>
            </w:r>
          </w:p>
        </w:tc>
      </w:tr>
      <w:tr w:rsidR="00737807">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lastRenderedPageBreak/>
              <w:t>6</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移动电源</w:t>
            </w:r>
          </w:p>
        </w:tc>
        <w:tc>
          <w:tcPr>
            <w:tcW w:w="10280" w:type="dxa"/>
            <w:vAlign w:val="center"/>
          </w:tcPr>
          <w:p w:rsidR="00737807" w:rsidRDefault="000504DF">
            <w:pPr>
              <w:spacing w:line="400" w:lineRule="exact"/>
              <w:jc w:val="center"/>
              <w:rPr>
                <w:rFonts w:ascii="SimSun" w:hAnsi="SimSun" w:cs="SimSun"/>
                <w:sz w:val="24"/>
                <w:highlight w:val="yellow"/>
              </w:rPr>
            </w:pPr>
            <w:r>
              <w:rPr>
                <w:rFonts w:ascii="SimSun" w:hAnsi="SimSun" w:cs="SimSun" w:hint="eastAsia"/>
                <w:sz w:val="24"/>
              </w:rPr>
              <w:t>1</w:t>
            </w:r>
            <w:r>
              <w:rPr>
                <w:rFonts w:ascii="SimSun" w:hAnsi="SimSun" w:cs="SimSun" w:hint="eastAsia"/>
                <w:sz w:val="24"/>
              </w:rPr>
              <w:t>、容量：锂电池容量应≥</w:t>
            </w:r>
            <w:r>
              <w:rPr>
                <w:rFonts w:ascii="SimSun" w:hAnsi="SimSun" w:cs="SimSun" w:hint="eastAsia"/>
                <w:sz w:val="24"/>
              </w:rPr>
              <w:t>20000mAH; 2</w:t>
            </w:r>
            <w:r>
              <w:rPr>
                <w:rFonts w:ascii="SimSun" w:hAnsi="SimSun" w:cs="SimSun" w:hint="eastAsia"/>
                <w:sz w:val="24"/>
              </w:rPr>
              <w:t>、移动电源应支持</w:t>
            </w:r>
            <w:r>
              <w:rPr>
                <w:rFonts w:ascii="SimSun" w:hAnsi="SimSun" w:cs="SimSun" w:hint="eastAsia"/>
                <w:sz w:val="24"/>
              </w:rPr>
              <w:t>TYPE-C</w:t>
            </w:r>
            <w:r>
              <w:rPr>
                <w:rFonts w:ascii="SimSun" w:hAnsi="SimSun" w:cs="SimSun" w:hint="eastAsia"/>
                <w:sz w:val="24"/>
              </w:rPr>
              <w:t>输入、双</w:t>
            </w:r>
            <w:r>
              <w:rPr>
                <w:rFonts w:ascii="SimSun" w:hAnsi="SimSun" w:cs="SimSun" w:hint="eastAsia"/>
                <w:sz w:val="24"/>
              </w:rPr>
              <w:t>USB</w:t>
            </w:r>
            <w:r>
              <w:rPr>
                <w:rFonts w:ascii="SimSun" w:hAnsi="SimSun" w:cs="SimSun" w:hint="eastAsia"/>
                <w:sz w:val="24"/>
              </w:rPr>
              <w:t>输出、</w:t>
            </w:r>
            <w:r>
              <w:rPr>
                <w:rFonts w:ascii="SimSun" w:hAnsi="SimSun" w:cs="SimSun" w:hint="eastAsia"/>
                <w:sz w:val="24"/>
              </w:rPr>
              <w:t>18W</w:t>
            </w:r>
            <w:r>
              <w:rPr>
                <w:rFonts w:ascii="SimSun" w:hAnsi="SimSun" w:cs="SimSun" w:hint="eastAsia"/>
                <w:sz w:val="24"/>
              </w:rPr>
              <w:t>双向快充；</w:t>
            </w:r>
            <w:r>
              <w:rPr>
                <w:rFonts w:ascii="SimSun" w:hAnsi="SimSun" w:cs="SimSun" w:hint="eastAsia"/>
                <w:sz w:val="24"/>
              </w:rPr>
              <w:t>3</w:t>
            </w:r>
            <w:r>
              <w:rPr>
                <w:rFonts w:ascii="SimSun" w:hAnsi="SimSun" w:cs="SimSun" w:hint="eastAsia"/>
                <w:sz w:val="24"/>
              </w:rPr>
              <w:t>、</w:t>
            </w:r>
            <w:proofErr w:type="gramStart"/>
            <w:r>
              <w:rPr>
                <w:rFonts w:ascii="SimSun" w:hAnsi="SimSun" w:cs="SimSun" w:hint="eastAsia"/>
                <w:sz w:val="24"/>
              </w:rPr>
              <w:t>电芯应为</w:t>
            </w:r>
            <w:proofErr w:type="gramEnd"/>
            <w:r>
              <w:rPr>
                <w:rFonts w:ascii="SimSun" w:hAnsi="SimSun" w:cs="SimSun" w:hint="eastAsia"/>
                <w:sz w:val="24"/>
              </w:rPr>
              <w:t>锂聚合物；</w:t>
            </w:r>
            <w:r>
              <w:rPr>
                <w:rFonts w:ascii="SimSun" w:hAnsi="SimSun" w:cs="SimSun" w:hint="eastAsia"/>
                <w:sz w:val="24"/>
              </w:rPr>
              <w:t>4</w:t>
            </w:r>
            <w:r>
              <w:rPr>
                <w:rFonts w:ascii="SimSun" w:hAnsi="SimSun" w:cs="SimSun" w:hint="eastAsia"/>
                <w:sz w:val="24"/>
              </w:rPr>
              <w:t>、移动电源应具备双重短路保护、电芯温度保护、输出过压保护。</w:t>
            </w:r>
          </w:p>
        </w:tc>
        <w:tc>
          <w:tcPr>
            <w:tcW w:w="1040" w:type="dxa"/>
            <w:vAlign w:val="center"/>
          </w:tcPr>
          <w:p w:rsidR="00737807" w:rsidRDefault="000504DF">
            <w:pPr>
              <w:spacing w:line="400" w:lineRule="exact"/>
              <w:jc w:val="center"/>
              <w:rPr>
                <w:rFonts w:ascii="SimSun" w:hAnsi="SimSun" w:cs="SimSun"/>
                <w:sz w:val="24"/>
              </w:rPr>
            </w:pPr>
            <w:proofErr w:type="gramStart"/>
            <w:r>
              <w:rPr>
                <w:rFonts w:ascii="SimSun" w:hAnsi="SimSun" w:cs="SimSun" w:hint="eastAsia"/>
                <w:sz w:val="24"/>
              </w:rPr>
              <w:t>个</w:t>
            </w:r>
            <w:proofErr w:type="gramEnd"/>
          </w:p>
        </w:tc>
        <w:tc>
          <w:tcPr>
            <w:tcW w:w="720" w:type="dxa"/>
            <w:vAlign w:val="center"/>
          </w:tcPr>
          <w:p w:rsidR="00737807" w:rsidRDefault="000504DF">
            <w:pPr>
              <w:spacing w:line="400" w:lineRule="exact"/>
              <w:jc w:val="center"/>
              <w:rPr>
                <w:rFonts w:ascii="SimSun" w:hAnsi="SimSun" w:cs="SimSun"/>
                <w:sz w:val="24"/>
                <w:highlight w:val="yellow"/>
              </w:rPr>
            </w:pPr>
            <w:r>
              <w:rPr>
                <w:rFonts w:ascii="SimSun" w:hAnsi="SimSun" w:cs="SimSun" w:hint="eastAsia"/>
                <w:sz w:val="24"/>
              </w:rPr>
              <w:t>1</w:t>
            </w:r>
          </w:p>
        </w:tc>
      </w:tr>
      <w:tr w:rsidR="00737807">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7</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望远镜</w:t>
            </w:r>
          </w:p>
        </w:tc>
        <w:tc>
          <w:tcPr>
            <w:tcW w:w="10280" w:type="dxa"/>
          </w:tcPr>
          <w:p w:rsidR="00737807" w:rsidRDefault="000504DF">
            <w:pPr>
              <w:spacing w:line="400" w:lineRule="exact"/>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、望远镜应为双目双筒；★</w:t>
            </w:r>
            <w:r>
              <w:rPr>
                <w:rFonts w:ascii="SimSun" w:hAnsi="SimSun" w:cs="SimSun" w:hint="eastAsia"/>
                <w:sz w:val="24"/>
              </w:rPr>
              <w:t>2</w:t>
            </w:r>
            <w:r>
              <w:rPr>
                <w:rFonts w:ascii="SimSun" w:hAnsi="SimSun" w:cs="SimSun" w:hint="eastAsia"/>
                <w:sz w:val="24"/>
              </w:rPr>
              <w:t>、规格：</w:t>
            </w:r>
            <w:r>
              <w:rPr>
                <w:rFonts w:ascii="SimSun" w:hAnsi="SimSun" w:cs="SimSun" w:hint="eastAsia"/>
                <w:sz w:val="24"/>
              </w:rPr>
              <w:t xml:space="preserve">20 </w:t>
            </w:r>
            <w:r>
              <w:rPr>
                <w:rFonts w:ascii="SimSun" w:hAnsi="SimSun" w:cs="SimSun" w:hint="eastAsia"/>
                <w:sz w:val="24"/>
              </w:rPr>
              <w:t>×</w:t>
            </w:r>
            <w:r>
              <w:rPr>
                <w:rFonts w:ascii="SimSun" w:hAnsi="SimSun" w:cs="SimSun" w:hint="eastAsia"/>
                <w:sz w:val="24"/>
              </w:rPr>
              <w:t xml:space="preserve"> 50 mm</w:t>
            </w:r>
            <w:r>
              <w:rPr>
                <w:rFonts w:ascii="SimSun" w:hAnsi="SimSun" w:cs="SimSun" w:hint="eastAsia"/>
                <w:sz w:val="24"/>
              </w:rPr>
              <w:t>；</w:t>
            </w:r>
            <w:r>
              <w:rPr>
                <w:rFonts w:ascii="SimSun" w:hAnsi="SimSun" w:cs="SimSun" w:hint="eastAsia"/>
                <w:sz w:val="24"/>
              </w:rPr>
              <w:t>3</w:t>
            </w:r>
            <w:r>
              <w:rPr>
                <w:rFonts w:ascii="SimSun" w:hAnsi="SimSun" w:cs="SimSun" w:hint="eastAsia"/>
                <w:sz w:val="24"/>
              </w:rPr>
              <w:t>、调焦方式：压板式调焦；</w:t>
            </w:r>
            <w:r>
              <w:rPr>
                <w:rFonts w:ascii="SimSun" w:hAnsi="SimSun" w:cs="SimSun" w:hint="eastAsia"/>
                <w:sz w:val="24"/>
              </w:rPr>
              <w:t>4</w:t>
            </w:r>
            <w:r>
              <w:rPr>
                <w:rFonts w:ascii="SimSun" w:hAnsi="SimSun" w:cs="SimSun" w:hint="eastAsia"/>
                <w:sz w:val="24"/>
              </w:rPr>
              <w:t>、棱镜系统应采用</w:t>
            </w:r>
            <w:r>
              <w:rPr>
                <w:rFonts w:ascii="SimSun" w:hAnsi="SimSun" w:cs="SimSun" w:hint="eastAsia"/>
                <w:sz w:val="24"/>
              </w:rPr>
              <w:t>Porro</w:t>
            </w:r>
            <w:r>
              <w:rPr>
                <w:rFonts w:ascii="SimSun" w:hAnsi="SimSun" w:cs="SimSun" w:hint="eastAsia"/>
                <w:sz w:val="24"/>
              </w:rPr>
              <w:t>；★</w:t>
            </w:r>
            <w:r>
              <w:rPr>
                <w:rFonts w:ascii="SimSun" w:hAnsi="SimSun" w:cs="SimSun" w:hint="eastAsia"/>
                <w:sz w:val="24"/>
              </w:rPr>
              <w:t>5</w:t>
            </w:r>
            <w:r>
              <w:rPr>
                <w:rFonts w:ascii="SimSun" w:hAnsi="SimSun" w:cs="SimSun" w:hint="eastAsia"/>
                <w:sz w:val="24"/>
              </w:rPr>
              <w:t>、棱镜材质应采用</w:t>
            </w:r>
            <w:r>
              <w:rPr>
                <w:rFonts w:ascii="SimSun" w:hAnsi="SimSun" w:cs="SimSun" w:hint="eastAsia"/>
                <w:sz w:val="24"/>
              </w:rPr>
              <w:t>BaK-7</w:t>
            </w:r>
            <w:r>
              <w:rPr>
                <w:rFonts w:ascii="SimSun" w:hAnsi="SimSun" w:cs="SimSun" w:hint="eastAsia"/>
                <w:sz w:val="24"/>
              </w:rPr>
              <w:t>；</w:t>
            </w:r>
            <w:r>
              <w:rPr>
                <w:rFonts w:ascii="SimSun" w:hAnsi="SimSun" w:cs="SimSun" w:hint="eastAsia"/>
                <w:sz w:val="24"/>
              </w:rPr>
              <w:t>6</w:t>
            </w:r>
            <w:r>
              <w:rPr>
                <w:rFonts w:ascii="SimSun" w:hAnsi="SimSun" w:cs="SimSun" w:hint="eastAsia"/>
                <w:sz w:val="24"/>
              </w:rPr>
              <w:t>、望远镜表面应采用多层全镀膜；</w:t>
            </w:r>
            <w:r>
              <w:rPr>
                <w:rFonts w:ascii="SimSun" w:hAnsi="SimSun" w:cs="SimSun" w:hint="eastAsia"/>
                <w:sz w:val="24"/>
              </w:rPr>
              <w:t>7</w:t>
            </w:r>
            <w:r>
              <w:rPr>
                <w:rFonts w:ascii="SimSun" w:hAnsi="SimSun" w:cs="SimSun" w:hint="eastAsia"/>
                <w:sz w:val="24"/>
              </w:rPr>
              <w:t>、望远镜眼罩应为后翻式；</w:t>
            </w:r>
            <w:r>
              <w:rPr>
                <w:rFonts w:ascii="SimSun" w:hAnsi="SimSun" w:cs="SimSun" w:hint="eastAsia"/>
                <w:sz w:val="24"/>
              </w:rPr>
              <w:t>8</w:t>
            </w:r>
            <w:r>
              <w:rPr>
                <w:rFonts w:ascii="SimSun" w:hAnsi="SimSun" w:cs="SimSun" w:hint="eastAsia"/>
                <w:sz w:val="24"/>
              </w:rPr>
              <w:t>、应支持三角架。</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w:t>
            </w:r>
          </w:p>
        </w:tc>
      </w:tr>
      <w:tr w:rsidR="00737807">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8</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对讲机</w:t>
            </w:r>
          </w:p>
        </w:tc>
        <w:tc>
          <w:tcPr>
            <w:tcW w:w="10280" w:type="dxa"/>
            <w:vAlign w:val="center"/>
          </w:tcPr>
          <w:p w:rsidR="00737807" w:rsidRDefault="000504DF">
            <w:pPr>
              <w:widowControl/>
              <w:shd w:val="clear" w:color="auto" w:fill="FFFFFF"/>
              <w:wordWrap w:val="0"/>
              <w:spacing w:line="400" w:lineRule="exact"/>
              <w:jc w:val="left"/>
              <w:rPr>
                <w:rFonts w:ascii="SimSun" w:hAnsi="SimSun" w:cs="SimSun"/>
                <w:sz w:val="24"/>
                <w:highlight w:val="yellow"/>
              </w:rPr>
            </w:pPr>
            <w:r>
              <w:rPr>
                <w:rFonts w:ascii="SimSun" w:hAnsi="SimSun" w:cs="SimSun" w:hint="eastAsia"/>
                <w:sz w:val="24"/>
              </w:rPr>
              <w:t>1</w:t>
            </w:r>
            <w:r>
              <w:rPr>
                <w:rFonts w:ascii="SimSun" w:hAnsi="SimSun" w:cs="SimSun" w:hint="eastAsia"/>
                <w:sz w:val="24"/>
              </w:rPr>
              <w:t>、频率范围：</w:t>
            </w:r>
            <w:r>
              <w:rPr>
                <w:rFonts w:ascii="SimSun" w:hAnsi="SimSun" w:cs="SimSun" w:hint="eastAsia"/>
                <w:sz w:val="24"/>
              </w:rPr>
              <w:t>400-470MHz</w:t>
            </w:r>
            <w:r>
              <w:rPr>
                <w:rFonts w:ascii="SimSun" w:hAnsi="SimSun" w:cs="SimSun" w:hint="eastAsia"/>
                <w:sz w:val="24"/>
              </w:rPr>
              <w:t>；</w:t>
            </w:r>
            <w:r>
              <w:rPr>
                <w:rFonts w:ascii="SimSun" w:hAnsi="SimSun" w:cs="SimSun" w:hint="eastAsia"/>
                <w:sz w:val="24"/>
              </w:rPr>
              <w:t>2</w:t>
            </w:r>
            <w:r>
              <w:rPr>
                <w:rFonts w:ascii="SimSun" w:hAnsi="SimSun" w:cs="SimSun" w:hint="eastAsia"/>
                <w:sz w:val="24"/>
              </w:rPr>
              <w:t>、射频输出功率：</w:t>
            </w:r>
            <w:r>
              <w:rPr>
                <w:rFonts w:ascii="SimSun" w:hAnsi="SimSun" w:cs="SimSun" w:hint="eastAsia"/>
                <w:sz w:val="24"/>
              </w:rPr>
              <w:t>5W</w:t>
            </w:r>
            <w:r>
              <w:rPr>
                <w:rFonts w:ascii="SimSun" w:hAnsi="SimSun" w:cs="SimSun" w:hint="eastAsia"/>
                <w:sz w:val="24"/>
              </w:rPr>
              <w:t>；</w:t>
            </w:r>
            <w:r>
              <w:rPr>
                <w:rFonts w:ascii="SimSun" w:hAnsi="SimSun" w:cs="SimSun" w:hint="eastAsia"/>
                <w:sz w:val="24"/>
              </w:rPr>
              <w:t>3</w:t>
            </w:r>
            <w:r>
              <w:rPr>
                <w:rFonts w:ascii="SimSun" w:hAnsi="SimSun" w:cs="SimSun" w:hint="eastAsia"/>
                <w:sz w:val="24"/>
              </w:rPr>
              <w:t>、信道数：</w:t>
            </w:r>
            <w:r>
              <w:rPr>
                <w:rFonts w:ascii="SimSun" w:hAnsi="SimSun" w:cs="SimSun" w:hint="eastAsia"/>
                <w:sz w:val="24"/>
              </w:rPr>
              <w:t>16</w:t>
            </w:r>
            <w:r>
              <w:rPr>
                <w:rFonts w:ascii="SimSun" w:hAnsi="SimSun" w:cs="SimSun" w:hint="eastAsia"/>
                <w:sz w:val="24"/>
              </w:rPr>
              <w:t>个；★</w:t>
            </w:r>
            <w:r>
              <w:rPr>
                <w:rFonts w:ascii="SimSun" w:hAnsi="SimSun" w:cs="SimSun" w:hint="eastAsia"/>
                <w:sz w:val="24"/>
              </w:rPr>
              <w:t>4</w:t>
            </w:r>
            <w:r>
              <w:rPr>
                <w:rFonts w:ascii="SimSun" w:hAnsi="SimSun" w:cs="SimSun" w:hint="eastAsia"/>
                <w:sz w:val="24"/>
              </w:rPr>
              <w:t>、通讯距离：</w:t>
            </w:r>
            <w:r>
              <w:rPr>
                <w:rFonts w:ascii="SimSun" w:hAnsi="SimSun" w:cs="SimSun" w:hint="eastAsia"/>
                <w:sz w:val="24"/>
              </w:rPr>
              <w:t>5000</w:t>
            </w:r>
            <w:r>
              <w:rPr>
                <w:rFonts w:ascii="SimSun" w:hAnsi="SimSun" w:cs="SimSun" w:hint="eastAsia"/>
                <w:sz w:val="24"/>
              </w:rPr>
              <w:t>公里；工作电压：</w:t>
            </w:r>
            <w:r>
              <w:rPr>
                <w:rFonts w:ascii="SimSun" w:hAnsi="SimSun" w:cs="SimSun" w:hint="eastAsia"/>
                <w:sz w:val="24"/>
              </w:rPr>
              <w:t>7.4V</w:t>
            </w:r>
            <w:r>
              <w:rPr>
                <w:rFonts w:ascii="SimSun" w:hAnsi="SimSun" w:cs="SimSun" w:hint="eastAsia"/>
                <w:sz w:val="24"/>
              </w:rPr>
              <w:t>；★</w:t>
            </w:r>
            <w:r>
              <w:rPr>
                <w:rFonts w:ascii="SimSun" w:hAnsi="SimSun" w:cs="SimSun" w:hint="eastAsia"/>
                <w:sz w:val="24"/>
              </w:rPr>
              <w:t>5</w:t>
            </w:r>
            <w:r>
              <w:rPr>
                <w:rFonts w:ascii="SimSun" w:hAnsi="SimSun" w:cs="SimSun" w:hint="eastAsia"/>
                <w:sz w:val="24"/>
              </w:rPr>
              <w:t>、公网网络</w:t>
            </w:r>
            <w:r>
              <w:rPr>
                <w:rFonts w:ascii="SimSun" w:hAnsi="SimSun" w:cs="SimSun" w:hint="eastAsia"/>
                <w:sz w:val="24"/>
              </w:rPr>
              <w:t>2/3/4G</w:t>
            </w:r>
            <w:r>
              <w:rPr>
                <w:rFonts w:ascii="SimSun" w:hAnsi="SimSun" w:cs="SimSun" w:hint="eastAsia"/>
                <w:sz w:val="24"/>
              </w:rPr>
              <w:t>；</w:t>
            </w:r>
            <w:r>
              <w:rPr>
                <w:rFonts w:ascii="SimSun" w:hAnsi="SimSun" w:cs="SimSun" w:hint="eastAsia"/>
                <w:sz w:val="24"/>
              </w:rPr>
              <w:t>6</w:t>
            </w:r>
            <w:r>
              <w:rPr>
                <w:rFonts w:ascii="SimSun" w:hAnsi="SimSun" w:cs="SimSun" w:hint="eastAsia"/>
                <w:sz w:val="24"/>
              </w:rPr>
              <w:t>、电池类型：锂电池；</w:t>
            </w:r>
            <w:r>
              <w:rPr>
                <w:rFonts w:ascii="SimSun" w:hAnsi="SimSun" w:cs="SimSun" w:hint="eastAsia"/>
                <w:sz w:val="24"/>
              </w:rPr>
              <w:t>7</w:t>
            </w:r>
            <w:r>
              <w:rPr>
                <w:rFonts w:ascii="SimSun" w:hAnsi="SimSun" w:cs="SimSun" w:hint="eastAsia"/>
                <w:sz w:val="24"/>
              </w:rPr>
              <w:t>、频率稳定度：</w:t>
            </w:r>
            <w:r>
              <w:rPr>
                <w:rFonts w:ascii="SimSun" w:hAnsi="SimSun" w:cs="SimSun" w:hint="eastAsia"/>
                <w:sz w:val="24"/>
              </w:rPr>
              <w:t xml:space="preserve">10ppm </w:t>
            </w:r>
            <w:r>
              <w:rPr>
                <w:rFonts w:ascii="SimSun" w:hAnsi="SimSun" w:cs="SimSun" w:hint="eastAsia"/>
                <w:sz w:val="24"/>
              </w:rPr>
              <w:t>（要根据价格调整，更换品牌和型号）</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4</w:t>
            </w:r>
          </w:p>
        </w:tc>
      </w:tr>
      <w:tr w:rsidR="00737807">
        <w:trPr>
          <w:trHeight w:val="554"/>
        </w:trPr>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9</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装备放置架</w:t>
            </w:r>
          </w:p>
        </w:tc>
        <w:tc>
          <w:tcPr>
            <w:tcW w:w="10280" w:type="dxa"/>
            <w:vAlign w:val="center"/>
          </w:tcPr>
          <w:p w:rsidR="00737807" w:rsidRDefault="000504DF">
            <w:pPr>
              <w:spacing w:line="400" w:lineRule="exact"/>
              <w:rPr>
                <w:rFonts w:ascii="SimSun" w:hAnsi="SimSun" w:cs="SimSun"/>
                <w:sz w:val="24"/>
              </w:rPr>
            </w:pPr>
            <w:r>
              <w:rPr>
                <w:rFonts w:ascii="SimSun" w:hAnsi="SimSun" w:cs="SimSun" w:hint="eastAsia"/>
                <w:sz w:val="24"/>
              </w:rPr>
              <w:t>中标供应商中标后根据现场情况定制</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套</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20</w:t>
            </w:r>
          </w:p>
        </w:tc>
      </w:tr>
      <w:tr w:rsidR="00737807">
        <w:trPr>
          <w:trHeight w:val="2251"/>
        </w:trPr>
        <w:tc>
          <w:tcPr>
            <w:tcW w:w="704"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10</w:t>
            </w:r>
          </w:p>
        </w:tc>
        <w:tc>
          <w:tcPr>
            <w:tcW w:w="1386"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执法记录仪数据采集站</w:t>
            </w:r>
          </w:p>
        </w:tc>
        <w:tc>
          <w:tcPr>
            <w:tcW w:w="10280" w:type="dxa"/>
          </w:tcPr>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、外壳防护等级：采集站外壳防护等级应≥</w:t>
            </w:r>
            <w:r>
              <w:rPr>
                <w:rFonts w:ascii="SimSun" w:hAnsi="SimSun" w:cs="SimSun" w:hint="eastAsia"/>
                <w:sz w:val="24"/>
              </w:rPr>
              <w:t>IP20</w:t>
            </w:r>
            <w:r>
              <w:rPr>
                <w:rFonts w:ascii="SimSun" w:hAnsi="SimSun" w:cs="SimSun" w:hint="eastAsia"/>
                <w:sz w:val="24"/>
              </w:rPr>
              <w:t>。</w:t>
            </w:r>
            <w:r>
              <w:rPr>
                <w:rFonts w:ascii="SimSun" w:hAnsi="SimSun" w:cs="SimSun" w:hint="eastAsia"/>
                <w:sz w:val="24"/>
              </w:rPr>
              <w:t>2</w:t>
            </w:r>
            <w:r>
              <w:rPr>
                <w:rFonts w:ascii="SimSun" w:hAnsi="SimSun" w:cs="SimSun" w:hint="eastAsia"/>
                <w:sz w:val="24"/>
              </w:rPr>
              <w:t>、显示屏要求：采集站屏幕分辨率应≥</w:t>
            </w:r>
            <w:r>
              <w:rPr>
                <w:rFonts w:ascii="SimSun" w:hAnsi="SimSun" w:cs="SimSun" w:hint="eastAsia"/>
                <w:sz w:val="24"/>
              </w:rPr>
              <w:t>1280</w:t>
            </w:r>
            <w:r>
              <w:rPr>
                <w:rFonts w:ascii="SimSun" w:hAnsi="SimSun" w:cs="SimSun" w:hint="eastAsia"/>
                <w:sz w:val="24"/>
              </w:rPr>
              <w:t>×</w:t>
            </w:r>
            <w:r>
              <w:rPr>
                <w:rFonts w:ascii="SimSun" w:hAnsi="SimSun" w:cs="SimSun" w:hint="eastAsia"/>
                <w:sz w:val="24"/>
              </w:rPr>
              <w:t>1024</w:t>
            </w:r>
            <w:r>
              <w:rPr>
                <w:rFonts w:ascii="SimSun" w:hAnsi="SimSun" w:cs="SimSun" w:hint="eastAsia"/>
                <w:sz w:val="24"/>
              </w:rPr>
              <w:t>。★</w:t>
            </w:r>
            <w:r>
              <w:rPr>
                <w:rFonts w:ascii="SimSun" w:hAnsi="SimSun" w:cs="SimSun" w:hint="eastAsia"/>
                <w:sz w:val="24"/>
              </w:rPr>
              <w:t>3</w:t>
            </w:r>
            <w:r>
              <w:rPr>
                <w:rFonts w:ascii="SimSun" w:hAnsi="SimSun" w:cs="SimSun" w:hint="eastAsia"/>
                <w:sz w:val="24"/>
              </w:rPr>
              <w:t>、接入能力：支持≥</w:t>
            </w:r>
            <w:r>
              <w:rPr>
                <w:rFonts w:ascii="SimSun" w:hAnsi="SimSun" w:cs="SimSun" w:hint="eastAsia"/>
                <w:sz w:val="24"/>
              </w:rPr>
              <w:t>25</w:t>
            </w:r>
            <w:r>
              <w:rPr>
                <w:rFonts w:ascii="SimSun" w:hAnsi="SimSun" w:cs="SimSun" w:hint="eastAsia"/>
                <w:sz w:val="24"/>
              </w:rPr>
              <w:t>个执法记录仪同时接入采集，同时具有</w:t>
            </w:r>
            <w:r>
              <w:rPr>
                <w:rFonts w:ascii="SimSun" w:hAnsi="SimSun" w:cs="SimSun" w:hint="eastAsia"/>
                <w:sz w:val="24"/>
              </w:rPr>
              <w:t>2</w:t>
            </w:r>
            <w:r>
              <w:rPr>
                <w:rFonts w:ascii="SimSun" w:hAnsi="SimSun" w:cs="SimSun" w:hint="eastAsia"/>
                <w:sz w:val="24"/>
              </w:rPr>
              <w:t>个优先采集接口。★</w:t>
            </w:r>
            <w:r>
              <w:rPr>
                <w:rFonts w:ascii="SimSun" w:hAnsi="SimSun" w:cs="SimSun" w:hint="eastAsia"/>
                <w:sz w:val="24"/>
              </w:rPr>
              <w:t>4</w:t>
            </w:r>
            <w:r>
              <w:rPr>
                <w:rFonts w:ascii="SimSun" w:hAnsi="SimSun" w:cs="SimSun" w:hint="eastAsia"/>
                <w:sz w:val="24"/>
              </w:rPr>
              <w:t>、存储容量：不小于</w:t>
            </w:r>
            <w:r>
              <w:rPr>
                <w:rFonts w:ascii="SimSun" w:hAnsi="SimSun" w:cs="SimSun" w:hint="eastAsia"/>
                <w:sz w:val="24"/>
              </w:rPr>
              <w:t>8T</w:t>
            </w:r>
            <w:r>
              <w:rPr>
                <w:rFonts w:ascii="SimSun" w:hAnsi="SimSun" w:cs="SimSun" w:hint="eastAsia"/>
                <w:sz w:val="24"/>
              </w:rPr>
              <w:t>存储。</w:t>
            </w:r>
            <w:r>
              <w:rPr>
                <w:rFonts w:ascii="SimSun" w:hAnsi="SimSun" w:cs="SimSun" w:hint="eastAsia"/>
                <w:sz w:val="24"/>
              </w:rPr>
              <w:t>5</w:t>
            </w:r>
            <w:r>
              <w:rPr>
                <w:rFonts w:ascii="SimSun" w:hAnsi="SimSun" w:cs="SimSun" w:hint="eastAsia"/>
                <w:sz w:val="24"/>
              </w:rPr>
              <w:t>、数据采集功能：采集站应能自动采集已注册的执法记录仪的视音频、音频、照片和日志等数据，应能验证采集站采集到的数据与执法记录仪存储的原始数据的一致性，并保证采集的数据应能正常浏览。</w:t>
            </w:r>
            <w:r>
              <w:rPr>
                <w:rFonts w:ascii="SimSun" w:hAnsi="SimSun" w:cs="SimSun" w:hint="eastAsia"/>
                <w:sz w:val="24"/>
              </w:rPr>
              <w:t>6</w:t>
            </w:r>
            <w:r>
              <w:rPr>
                <w:rFonts w:ascii="SimSun" w:hAnsi="SimSun" w:cs="SimSun" w:hint="eastAsia"/>
                <w:sz w:val="24"/>
              </w:rPr>
              <w:t>、数据浏览功能：采集站应能浏览已采集的视音频、音频、照片和日志等数据。</w:t>
            </w:r>
            <w:r>
              <w:rPr>
                <w:rFonts w:ascii="SimSun" w:hAnsi="SimSun" w:cs="SimSun" w:hint="eastAsia"/>
                <w:sz w:val="24"/>
              </w:rPr>
              <w:t>7</w:t>
            </w:r>
            <w:r>
              <w:rPr>
                <w:rFonts w:ascii="SimSun" w:hAnsi="SimSun" w:cs="SimSun" w:hint="eastAsia"/>
                <w:sz w:val="24"/>
              </w:rPr>
              <w:t>、数据检索：采集站应能对已采集的视音频、音</w:t>
            </w:r>
            <w:r>
              <w:rPr>
                <w:rFonts w:ascii="SimSun" w:hAnsi="SimSun" w:cs="SimSun" w:hint="eastAsia"/>
                <w:sz w:val="24"/>
              </w:rPr>
              <w:t>频、照片和日志等数据依据执法记录仪产品序号、警号、时间、文件类型及执法记录仪重点标记文件等一种或多种条件进行查询。</w:t>
            </w:r>
            <w:r>
              <w:rPr>
                <w:rFonts w:ascii="SimSun" w:hAnsi="SimSun" w:cs="SimSun" w:hint="eastAsia"/>
                <w:sz w:val="24"/>
              </w:rPr>
              <w:t>8</w:t>
            </w:r>
            <w:r>
              <w:rPr>
                <w:rFonts w:ascii="SimSun" w:hAnsi="SimSun" w:cs="SimSun" w:hint="eastAsia"/>
                <w:sz w:val="24"/>
              </w:rPr>
              <w:t>、数据上传：采集站应能自动或</w:t>
            </w:r>
            <w:proofErr w:type="gramStart"/>
            <w:r>
              <w:rPr>
                <w:rFonts w:ascii="SimSun" w:hAnsi="SimSun" w:cs="SimSun" w:hint="eastAsia"/>
                <w:sz w:val="24"/>
              </w:rPr>
              <w:t>手动上</w:t>
            </w:r>
            <w:proofErr w:type="gramEnd"/>
            <w:r>
              <w:rPr>
                <w:rFonts w:ascii="SimSun" w:hAnsi="SimSun" w:cs="SimSun" w:hint="eastAsia"/>
                <w:sz w:val="24"/>
              </w:rPr>
              <w:t>传视音频、音频、照片、日志或索引等数据到管理服务器，应能设置自动上传时间。</w:t>
            </w:r>
            <w:r>
              <w:rPr>
                <w:rFonts w:ascii="SimSun" w:hAnsi="SimSun" w:cs="SimSun" w:hint="eastAsia"/>
                <w:sz w:val="24"/>
              </w:rPr>
              <w:t>9</w:t>
            </w:r>
            <w:r>
              <w:rPr>
                <w:rFonts w:ascii="SimSun" w:hAnsi="SimSun" w:cs="SimSun" w:hint="eastAsia"/>
                <w:sz w:val="24"/>
              </w:rPr>
              <w:t>、数据清理：采集站应能自动或手动清空已完成数据上传的执法记录仪内部数据。数据采集完毕后事发记录仪存储数据自动清空；在设定</w:t>
            </w:r>
            <w:r>
              <w:rPr>
                <w:rFonts w:ascii="SimSun" w:hAnsi="SimSun" w:cs="SimSun" w:hint="eastAsia"/>
                <w:sz w:val="24"/>
              </w:rPr>
              <w:lastRenderedPageBreak/>
              <w:t>时间内未进行标注的视音频数据及时间超出设定保存期限的视音频数据，系统将自动进行数据清理。</w:t>
            </w:r>
            <w:r>
              <w:rPr>
                <w:rFonts w:ascii="SimSun" w:hAnsi="SimSun" w:cs="SimSun" w:hint="eastAsia"/>
                <w:sz w:val="24"/>
              </w:rPr>
              <w:t>10</w:t>
            </w:r>
            <w:r>
              <w:rPr>
                <w:rFonts w:ascii="SimSun" w:hAnsi="SimSun" w:cs="SimSun" w:hint="eastAsia"/>
                <w:sz w:val="24"/>
              </w:rPr>
              <w:t>、时间校正功能：采集站应能自动对接入的执法记录仪进行时间校正，时间精确到</w:t>
            </w:r>
            <w:r>
              <w:rPr>
                <w:rFonts w:ascii="SimSun" w:hAnsi="SimSun" w:cs="SimSun" w:hint="eastAsia"/>
                <w:sz w:val="24"/>
              </w:rPr>
              <w:t xml:space="preserve"> </w:t>
            </w:r>
            <w:r>
              <w:rPr>
                <w:rFonts w:ascii="SimSun" w:hAnsi="SimSun" w:cs="SimSun" w:hint="eastAsia"/>
                <w:sz w:val="24"/>
              </w:rPr>
              <w:t>“年、月、日、时、分、秒”。</w:t>
            </w:r>
            <w:r>
              <w:rPr>
                <w:rFonts w:ascii="SimSun" w:hAnsi="SimSun" w:cs="SimSun" w:hint="eastAsia"/>
                <w:sz w:val="24"/>
              </w:rPr>
              <w:t>11</w:t>
            </w:r>
            <w:r>
              <w:rPr>
                <w:rFonts w:ascii="SimSun" w:hAnsi="SimSun" w:cs="SimSun" w:hint="eastAsia"/>
                <w:sz w:val="24"/>
              </w:rPr>
              <w:t>、数据采集速率：采集站在接入能力满负荷条件下的平均单路数据采集速率应≥</w:t>
            </w:r>
            <w:r>
              <w:rPr>
                <w:rFonts w:ascii="SimSun" w:hAnsi="SimSun" w:cs="SimSun" w:hint="eastAsia"/>
                <w:sz w:val="24"/>
              </w:rPr>
              <w:t>2.4MB/s</w:t>
            </w:r>
            <w:r>
              <w:rPr>
                <w:rFonts w:ascii="SimSun" w:hAnsi="SimSun" w:cs="SimSun" w:hint="eastAsia"/>
                <w:sz w:val="24"/>
              </w:rPr>
              <w:t>。</w:t>
            </w:r>
            <w:r>
              <w:rPr>
                <w:rFonts w:ascii="SimSun" w:hAnsi="SimSun" w:cs="SimSun" w:hint="eastAsia"/>
                <w:sz w:val="24"/>
              </w:rPr>
              <w:t>12</w:t>
            </w:r>
            <w:r>
              <w:rPr>
                <w:rFonts w:ascii="SimSun" w:hAnsi="SimSun" w:cs="SimSun" w:hint="eastAsia"/>
                <w:sz w:val="24"/>
              </w:rPr>
              <w:t>、工作噪声：采集站在正常工作条件下的工作噪声应≤</w:t>
            </w:r>
            <w:r>
              <w:rPr>
                <w:rFonts w:ascii="SimSun" w:hAnsi="SimSun" w:cs="SimSun" w:hint="eastAsia"/>
                <w:sz w:val="24"/>
              </w:rPr>
              <w:t>60dB(A)</w:t>
            </w:r>
            <w:r>
              <w:rPr>
                <w:rFonts w:ascii="SimSun" w:hAnsi="SimSun" w:cs="SimSun" w:hint="eastAsia"/>
                <w:sz w:val="24"/>
              </w:rPr>
              <w:t>。</w:t>
            </w:r>
            <w:r>
              <w:rPr>
                <w:rFonts w:ascii="SimSun" w:hAnsi="SimSun" w:cs="SimSun" w:hint="eastAsia"/>
                <w:sz w:val="24"/>
              </w:rPr>
              <w:t>13</w:t>
            </w:r>
            <w:r>
              <w:rPr>
                <w:rFonts w:ascii="SimSun" w:hAnsi="SimSun" w:cs="SimSun" w:hint="eastAsia"/>
                <w:sz w:val="24"/>
              </w:rPr>
              <w:t>、日志功能</w:t>
            </w:r>
            <w:r>
              <w:rPr>
                <w:rFonts w:ascii="SimSun" w:hAnsi="SimSun" w:cs="SimSun" w:hint="eastAsia"/>
                <w:sz w:val="24"/>
              </w:rPr>
              <w:t xml:space="preserve">: </w:t>
            </w:r>
            <w:r>
              <w:rPr>
                <w:rFonts w:ascii="SimSun" w:hAnsi="SimSun" w:cs="SimSun" w:hint="eastAsia"/>
                <w:sz w:val="24"/>
              </w:rPr>
              <w:t>采集站应能自动对设备的运行状态及所有操作进行日志记录，日志内容包括但不限于开</w:t>
            </w:r>
            <w:r>
              <w:rPr>
                <w:rFonts w:ascii="SimSun" w:hAnsi="SimSun" w:cs="SimSun" w:hint="eastAsia"/>
                <w:sz w:val="24"/>
              </w:rPr>
              <w:t>/</w:t>
            </w:r>
            <w:r>
              <w:rPr>
                <w:rFonts w:ascii="SimSun" w:hAnsi="SimSun" w:cs="SimSun" w:hint="eastAsia"/>
                <w:sz w:val="24"/>
              </w:rPr>
              <w:t>关机、用户登录及操作、执法记录仪的接入</w:t>
            </w:r>
            <w:r>
              <w:rPr>
                <w:rFonts w:ascii="SimSun" w:hAnsi="SimSun" w:cs="SimSun" w:hint="eastAsia"/>
                <w:sz w:val="24"/>
              </w:rPr>
              <w:t>/</w:t>
            </w:r>
            <w:r>
              <w:rPr>
                <w:rFonts w:ascii="SimSun" w:hAnsi="SimSun" w:cs="SimSun" w:hint="eastAsia"/>
                <w:sz w:val="24"/>
              </w:rPr>
              <w:t>移出、执法记录仪数据采集、故障发生</w:t>
            </w:r>
            <w:r>
              <w:rPr>
                <w:rFonts w:ascii="SimSun" w:hAnsi="SimSun" w:cs="SimSun" w:hint="eastAsia"/>
                <w:sz w:val="24"/>
              </w:rPr>
              <w:t>/</w:t>
            </w:r>
            <w:r>
              <w:rPr>
                <w:rFonts w:ascii="SimSun" w:hAnsi="SimSun" w:cs="SimSun" w:hint="eastAsia"/>
                <w:sz w:val="24"/>
              </w:rPr>
              <w:t>恢复等时间。并支持查看站点日志，设备日志。</w:t>
            </w:r>
            <w:r>
              <w:rPr>
                <w:rFonts w:ascii="SimSun" w:hAnsi="SimSun" w:cs="SimSun" w:hint="eastAsia"/>
                <w:sz w:val="24"/>
              </w:rPr>
              <w:t>14</w:t>
            </w:r>
            <w:r>
              <w:rPr>
                <w:rFonts w:ascii="SimSun" w:hAnsi="SimSun" w:cs="SimSun" w:hint="eastAsia"/>
                <w:sz w:val="24"/>
              </w:rPr>
              <w:t>、外部设备访问控制要求：可限制采集站仅能访问制定的外部设备，可设置允许访问的外部设备</w:t>
            </w:r>
            <w:r>
              <w:rPr>
                <w:rFonts w:ascii="SimSun" w:hAnsi="SimSun" w:cs="SimSun" w:hint="eastAsia"/>
                <w:sz w:val="24"/>
              </w:rPr>
              <w:t>IP</w:t>
            </w:r>
            <w:r>
              <w:rPr>
                <w:rFonts w:ascii="SimSun" w:hAnsi="SimSun" w:cs="SimSun" w:hint="eastAsia"/>
                <w:sz w:val="24"/>
              </w:rPr>
              <w:t>地址和端口</w:t>
            </w:r>
            <w:r>
              <w:rPr>
                <w:rFonts w:ascii="SimSun" w:hAnsi="SimSun" w:cs="SimSun" w:hint="eastAsia"/>
                <w:sz w:val="24"/>
              </w:rPr>
              <w:t>15</w:t>
            </w:r>
            <w:r>
              <w:rPr>
                <w:rFonts w:ascii="SimSun" w:hAnsi="SimSun" w:cs="SimSun" w:hint="eastAsia"/>
                <w:sz w:val="24"/>
              </w:rPr>
              <w:t>、网络</w:t>
            </w:r>
            <w:r>
              <w:rPr>
                <w:rFonts w:ascii="SimSun" w:hAnsi="SimSun" w:cs="SimSun" w:hint="eastAsia"/>
                <w:sz w:val="24"/>
              </w:rPr>
              <w:t>连接管控：采集站应能限制智能访问制定的服务器</w:t>
            </w:r>
            <w:r>
              <w:rPr>
                <w:rFonts w:ascii="SimSun" w:hAnsi="SimSun" w:cs="SimSun" w:hint="eastAsia"/>
                <w:sz w:val="24"/>
              </w:rPr>
              <w:t>IP</w:t>
            </w:r>
            <w:r>
              <w:rPr>
                <w:rFonts w:ascii="SimSun" w:hAnsi="SimSun" w:cs="SimSun" w:hint="eastAsia"/>
                <w:sz w:val="24"/>
              </w:rPr>
              <w:t>地址和端口，禁止其访问其他设备</w:t>
            </w:r>
          </w:p>
        </w:tc>
        <w:tc>
          <w:tcPr>
            <w:tcW w:w="104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lastRenderedPageBreak/>
              <w:t>台</w:t>
            </w:r>
          </w:p>
        </w:tc>
        <w:tc>
          <w:tcPr>
            <w:tcW w:w="720"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1</w:t>
            </w:r>
          </w:p>
        </w:tc>
      </w:tr>
    </w:tbl>
    <w:p w:rsidR="00737807" w:rsidRDefault="00737807">
      <w:pPr>
        <w:pStyle w:val="a2"/>
        <w:spacing w:line="400" w:lineRule="exact"/>
        <w:rPr>
          <w:rFonts w:ascii="SimSun" w:hAnsi="SimSun" w:cs="SimSun"/>
          <w:szCs w:val="24"/>
        </w:rPr>
      </w:pPr>
    </w:p>
    <w:p w:rsidR="00737807" w:rsidRDefault="00737807">
      <w:pPr>
        <w:spacing w:line="400" w:lineRule="exact"/>
        <w:jc w:val="center"/>
        <w:outlineLvl w:val="0"/>
        <w:rPr>
          <w:rFonts w:ascii="SimSun" w:hAnsi="SimSun" w:cs="SimSun"/>
          <w:b/>
          <w:bCs/>
          <w:sz w:val="24"/>
        </w:rPr>
        <w:sectPr w:rsidR="00737807">
          <w:pgSz w:w="16838" w:h="11906" w:orient="landscape"/>
          <w:pgMar w:top="1797" w:right="1474" w:bottom="1797" w:left="1247" w:header="851" w:footer="851" w:gutter="0"/>
          <w:cols w:space="720"/>
          <w:titlePg/>
          <w:docGrid w:linePitch="312"/>
        </w:sectPr>
      </w:pPr>
    </w:p>
    <w:p w:rsidR="00737807" w:rsidRDefault="000504DF">
      <w:pPr>
        <w:spacing w:line="400" w:lineRule="exact"/>
        <w:jc w:val="center"/>
        <w:outlineLvl w:val="0"/>
        <w:rPr>
          <w:rFonts w:ascii="SimSun" w:hAnsi="SimSun" w:cs="SimSun"/>
          <w:b/>
          <w:bCs/>
          <w:sz w:val="24"/>
        </w:rPr>
      </w:pPr>
      <w:r>
        <w:rPr>
          <w:rFonts w:ascii="SimSun" w:hAnsi="SimSun" w:cs="SimSun" w:hint="eastAsia"/>
          <w:b/>
          <w:bCs/>
          <w:sz w:val="24"/>
        </w:rPr>
        <w:lastRenderedPageBreak/>
        <w:t>第四部分</w:t>
      </w:r>
      <w:r>
        <w:rPr>
          <w:rFonts w:ascii="SimSun" w:hAnsi="SimSun" w:cs="SimSun" w:hint="eastAsia"/>
          <w:b/>
          <w:bCs/>
          <w:sz w:val="24"/>
        </w:rPr>
        <w:t xml:space="preserve">  </w:t>
      </w:r>
      <w:r>
        <w:rPr>
          <w:rFonts w:ascii="SimSun" w:hAnsi="SimSun" w:cs="SimSun" w:hint="eastAsia"/>
          <w:b/>
          <w:bCs/>
          <w:sz w:val="24"/>
        </w:rPr>
        <w:t>合同格式（参考）</w:t>
      </w:r>
      <w:bookmarkEnd w:id="5"/>
    </w:p>
    <w:p w:rsidR="00737807" w:rsidRDefault="000504DF">
      <w:pPr>
        <w:spacing w:line="400" w:lineRule="exact"/>
        <w:ind w:right="1680"/>
        <w:jc w:val="right"/>
        <w:rPr>
          <w:rFonts w:ascii="SimSun" w:hAnsi="SimSun" w:cs="SimSun"/>
          <w:sz w:val="24"/>
        </w:rPr>
      </w:pPr>
      <w:r>
        <w:rPr>
          <w:rFonts w:ascii="SimSun" w:hAnsi="SimSun" w:cs="SimSun" w:hint="eastAsia"/>
          <w:sz w:val="24"/>
        </w:rPr>
        <w:t>合同编号：</w:t>
      </w:r>
      <w:r>
        <w:rPr>
          <w:rFonts w:ascii="SimSun" w:hAnsi="SimSun" w:cs="SimSun" w:hint="eastAsia"/>
          <w:sz w:val="24"/>
        </w:rPr>
        <w:t xml:space="preserve"> </w:t>
      </w:r>
    </w:p>
    <w:p w:rsidR="00737807" w:rsidRDefault="000504DF">
      <w:pPr>
        <w:spacing w:line="400" w:lineRule="exact"/>
        <w:ind w:right="1680"/>
        <w:rPr>
          <w:rFonts w:ascii="SimSun" w:hAnsi="SimSun" w:cs="SimSun"/>
          <w:sz w:val="24"/>
          <w:u w:val="single"/>
        </w:rPr>
      </w:pPr>
      <w:bookmarkStart w:id="6" w:name="_Toc21707"/>
      <w:r>
        <w:rPr>
          <w:rFonts w:ascii="SimSun" w:hAnsi="SimSun" w:cs="SimSun" w:hint="eastAsia"/>
          <w:sz w:val="24"/>
        </w:rPr>
        <w:t>签约地点：乌鲁木齐市</w:t>
      </w:r>
      <w:bookmarkEnd w:id="6"/>
    </w:p>
    <w:p w:rsidR="00737807" w:rsidRDefault="000504DF">
      <w:pPr>
        <w:spacing w:line="400" w:lineRule="exact"/>
        <w:rPr>
          <w:rFonts w:ascii="SimSun" w:hAnsi="SimSun" w:cs="SimSun"/>
          <w:sz w:val="24"/>
        </w:rPr>
      </w:pPr>
      <w:r>
        <w:rPr>
          <w:rFonts w:ascii="SimSun" w:hAnsi="SimSun" w:cs="SimSun" w:hint="eastAsia"/>
          <w:sz w:val="24"/>
        </w:rPr>
        <w:t>甲方（买方）：新疆维吾尔自治区农业农村厅办公室</w:t>
      </w:r>
    </w:p>
    <w:p w:rsidR="00737807" w:rsidRDefault="000504DF">
      <w:pPr>
        <w:spacing w:line="400" w:lineRule="exact"/>
        <w:rPr>
          <w:rFonts w:ascii="SimSun" w:hAnsi="SimSun" w:cs="SimSun"/>
          <w:sz w:val="24"/>
        </w:rPr>
      </w:pPr>
      <w:r>
        <w:rPr>
          <w:rFonts w:ascii="SimSun" w:hAnsi="SimSun" w:cs="SimSun" w:hint="eastAsia"/>
          <w:sz w:val="24"/>
        </w:rPr>
        <w:t>乙方（卖方）：</w:t>
      </w:r>
    </w:p>
    <w:p w:rsidR="00737807" w:rsidRDefault="000504DF">
      <w:pPr>
        <w:spacing w:line="400" w:lineRule="exact"/>
        <w:ind w:firstLineChars="200" w:firstLine="480"/>
        <w:rPr>
          <w:rFonts w:ascii="SimSun" w:hAnsi="SimSun" w:cs="SimSun"/>
          <w:sz w:val="24"/>
        </w:rPr>
      </w:pPr>
      <w:r>
        <w:rPr>
          <w:rFonts w:ascii="SimSun" w:hAnsi="SimSun" w:cs="SimSun" w:hint="eastAsia"/>
          <w:sz w:val="24"/>
        </w:rPr>
        <w:t>甲乙双方根据</w:t>
      </w:r>
      <w:r>
        <w:rPr>
          <w:rFonts w:ascii="SimSun" w:hAnsi="SimSun" w:cs="SimSun" w:hint="eastAsia"/>
          <w:sz w:val="24"/>
        </w:rPr>
        <w:t>«</w:t>
      </w:r>
      <w:r>
        <w:rPr>
          <w:rFonts w:ascii="SimSun" w:hAnsi="SimSun" w:cs="SimSun" w:hint="eastAsia"/>
          <w:sz w:val="24"/>
        </w:rPr>
        <w:t>中华人民共和国合同法</w:t>
      </w:r>
      <w:r>
        <w:rPr>
          <w:rFonts w:ascii="SimSun" w:hAnsi="SimSun" w:cs="SimSun" w:hint="eastAsia"/>
          <w:sz w:val="24"/>
        </w:rPr>
        <w:t>»</w:t>
      </w:r>
      <w:r>
        <w:rPr>
          <w:rFonts w:ascii="SimSun" w:hAnsi="SimSun" w:cs="SimSun" w:hint="eastAsia"/>
          <w:sz w:val="24"/>
        </w:rPr>
        <w:t>，在平等互利、协商一致的基础上，就乙方向甲方出售及授权以下设备（以下设备器械均简称设备）一事达成如下条款，并承诺共同遵守：</w:t>
      </w:r>
    </w:p>
    <w:tbl>
      <w:tblPr>
        <w:tblpPr w:leftFromText="180" w:rightFromText="180" w:vertAnchor="text" w:horzAnchor="page" w:tblpX="1873" w:tblpY="165"/>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2003"/>
        <w:gridCol w:w="1671"/>
        <w:gridCol w:w="1005"/>
        <w:gridCol w:w="1201"/>
        <w:gridCol w:w="1635"/>
      </w:tblGrid>
      <w:tr w:rsidR="00737807">
        <w:trPr>
          <w:trHeight w:val="600"/>
        </w:trPr>
        <w:tc>
          <w:tcPr>
            <w:tcW w:w="1713" w:type="dxa"/>
            <w:vAlign w:val="center"/>
          </w:tcPr>
          <w:p w:rsidR="00737807" w:rsidRDefault="000504DF">
            <w:pPr>
              <w:spacing w:before="100" w:beforeAutospacing="1" w:line="400" w:lineRule="exact"/>
              <w:rPr>
                <w:rFonts w:ascii="SimSun" w:hAnsi="SimSun" w:cs="SimSun"/>
                <w:b/>
                <w:bCs/>
                <w:sz w:val="24"/>
              </w:rPr>
            </w:pPr>
            <w:r>
              <w:rPr>
                <w:rFonts w:ascii="SimSun" w:hAnsi="SimSun" w:cs="SimSun" w:hint="eastAsia"/>
                <w:b/>
                <w:bCs/>
                <w:sz w:val="24"/>
              </w:rPr>
              <w:t>设备名称</w:t>
            </w:r>
          </w:p>
        </w:tc>
        <w:tc>
          <w:tcPr>
            <w:tcW w:w="2003" w:type="dxa"/>
            <w:vAlign w:val="center"/>
          </w:tcPr>
          <w:p w:rsidR="00737807" w:rsidRDefault="000504DF">
            <w:pPr>
              <w:spacing w:before="100" w:beforeAutospacing="1" w:line="400" w:lineRule="exact"/>
              <w:jc w:val="center"/>
              <w:rPr>
                <w:rFonts w:ascii="SimSun" w:hAnsi="SimSun" w:cs="SimSun"/>
                <w:b/>
                <w:bCs/>
                <w:sz w:val="24"/>
              </w:rPr>
            </w:pPr>
            <w:r>
              <w:rPr>
                <w:rFonts w:ascii="SimSun" w:hAnsi="SimSun" w:cs="SimSun" w:hint="eastAsia"/>
                <w:b/>
                <w:bCs/>
                <w:sz w:val="24"/>
              </w:rPr>
              <w:t>规格型号</w:t>
            </w:r>
          </w:p>
        </w:tc>
        <w:tc>
          <w:tcPr>
            <w:tcW w:w="1671" w:type="dxa"/>
            <w:vAlign w:val="center"/>
          </w:tcPr>
          <w:p w:rsidR="00737807" w:rsidRDefault="000504DF">
            <w:pPr>
              <w:spacing w:before="100" w:beforeAutospacing="1" w:line="400" w:lineRule="exact"/>
              <w:jc w:val="center"/>
              <w:rPr>
                <w:rFonts w:ascii="SimSun" w:hAnsi="SimSun" w:cs="SimSun"/>
                <w:b/>
                <w:bCs/>
                <w:sz w:val="24"/>
              </w:rPr>
            </w:pPr>
            <w:r>
              <w:rPr>
                <w:rFonts w:ascii="SimSun" w:hAnsi="SimSun" w:cs="SimSun" w:hint="eastAsia"/>
                <w:b/>
                <w:bCs/>
                <w:sz w:val="24"/>
              </w:rPr>
              <w:t>厂家</w:t>
            </w:r>
          </w:p>
        </w:tc>
        <w:tc>
          <w:tcPr>
            <w:tcW w:w="1005" w:type="dxa"/>
            <w:vAlign w:val="center"/>
          </w:tcPr>
          <w:p w:rsidR="00737807" w:rsidRDefault="000504DF">
            <w:pPr>
              <w:spacing w:before="100" w:beforeAutospacing="1" w:line="400" w:lineRule="exact"/>
              <w:jc w:val="center"/>
              <w:rPr>
                <w:rFonts w:ascii="SimSun" w:hAnsi="SimSun" w:cs="SimSun"/>
                <w:b/>
                <w:bCs/>
                <w:sz w:val="24"/>
              </w:rPr>
            </w:pPr>
            <w:r>
              <w:rPr>
                <w:rFonts w:ascii="SimSun" w:hAnsi="SimSun" w:cs="SimSun" w:hint="eastAsia"/>
                <w:b/>
                <w:bCs/>
                <w:sz w:val="24"/>
              </w:rPr>
              <w:t>数量</w:t>
            </w:r>
          </w:p>
        </w:tc>
        <w:tc>
          <w:tcPr>
            <w:tcW w:w="1201" w:type="dxa"/>
            <w:vAlign w:val="center"/>
          </w:tcPr>
          <w:p w:rsidR="00737807" w:rsidRDefault="000504DF">
            <w:pPr>
              <w:spacing w:before="100" w:beforeAutospacing="1" w:line="400" w:lineRule="exact"/>
              <w:jc w:val="center"/>
              <w:rPr>
                <w:rFonts w:ascii="SimSun" w:hAnsi="SimSun" w:cs="SimSun"/>
                <w:b/>
                <w:bCs/>
                <w:sz w:val="24"/>
              </w:rPr>
            </w:pPr>
            <w:r>
              <w:rPr>
                <w:rFonts w:ascii="SimSun" w:hAnsi="SimSun" w:cs="SimSun" w:hint="eastAsia"/>
                <w:b/>
                <w:bCs/>
                <w:sz w:val="24"/>
              </w:rPr>
              <w:t>金额（元）</w:t>
            </w:r>
          </w:p>
        </w:tc>
        <w:tc>
          <w:tcPr>
            <w:tcW w:w="1635" w:type="dxa"/>
            <w:vAlign w:val="center"/>
          </w:tcPr>
          <w:p w:rsidR="00737807" w:rsidRDefault="000504DF">
            <w:pPr>
              <w:spacing w:before="100" w:beforeAutospacing="1" w:line="400" w:lineRule="exact"/>
              <w:jc w:val="center"/>
              <w:rPr>
                <w:rFonts w:ascii="SimSun" w:hAnsi="SimSun" w:cs="SimSun"/>
                <w:b/>
                <w:bCs/>
                <w:sz w:val="24"/>
              </w:rPr>
            </w:pPr>
            <w:r>
              <w:rPr>
                <w:rFonts w:ascii="SimSun" w:hAnsi="SimSun" w:cs="SimSun" w:hint="eastAsia"/>
                <w:b/>
                <w:bCs/>
                <w:sz w:val="24"/>
              </w:rPr>
              <w:t>成交金额（元）</w:t>
            </w:r>
          </w:p>
        </w:tc>
      </w:tr>
      <w:tr w:rsidR="00737807">
        <w:trPr>
          <w:trHeight w:val="449"/>
        </w:trPr>
        <w:tc>
          <w:tcPr>
            <w:tcW w:w="1713" w:type="dxa"/>
            <w:vAlign w:val="center"/>
          </w:tcPr>
          <w:p w:rsidR="00737807" w:rsidRDefault="00737807">
            <w:pPr>
              <w:spacing w:line="400" w:lineRule="exact"/>
              <w:jc w:val="center"/>
              <w:rPr>
                <w:rFonts w:ascii="SimSun" w:hAnsi="SimSun" w:cs="SimSun"/>
                <w:sz w:val="24"/>
              </w:rPr>
            </w:pPr>
          </w:p>
        </w:tc>
        <w:tc>
          <w:tcPr>
            <w:tcW w:w="2003" w:type="dxa"/>
          </w:tcPr>
          <w:p w:rsidR="00737807" w:rsidRDefault="00737807">
            <w:pPr>
              <w:spacing w:line="400" w:lineRule="exact"/>
              <w:jc w:val="center"/>
              <w:rPr>
                <w:rFonts w:ascii="SimSun" w:hAnsi="SimSun" w:cs="SimSun"/>
                <w:sz w:val="24"/>
              </w:rPr>
            </w:pPr>
          </w:p>
          <w:p w:rsidR="00737807" w:rsidRDefault="00737807">
            <w:pPr>
              <w:spacing w:line="400" w:lineRule="exact"/>
              <w:jc w:val="center"/>
              <w:rPr>
                <w:rFonts w:ascii="SimSun" w:hAnsi="SimSun" w:cs="SimSun"/>
                <w:sz w:val="24"/>
              </w:rPr>
            </w:pPr>
          </w:p>
        </w:tc>
        <w:tc>
          <w:tcPr>
            <w:tcW w:w="1671" w:type="dxa"/>
            <w:vAlign w:val="center"/>
          </w:tcPr>
          <w:p w:rsidR="00737807" w:rsidRDefault="00737807">
            <w:pPr>
              <w:spacing w:before="100" w:beforeAutospacing="1" w:line="400" w:lineRule="exact"/>
              <w:jc w:val="center"/>
              <w:rPr>
                <w:rFonts w:ascii="SimSun" w:hAnsi="SimSun" w:cs="SimSun"/>
                <w:sz w:val="24"/>
              </w:rPr>
            </w:pPr>
          </w:p>
        </w:tc>
        <w:tc>
          <w:tcPr>
            <w:tcW w:w="1005" w:type="dxa"/>
            <w:vAlign w:val="center"/>
          </w:tcPr>
          <w:p w:rsidR="00737807" w:rsidRDefault="00737807">
            <w:pPr>
              <w:spacing w:before="100" w:beforeAutospacing="1" w:line="400" w:lineRule="exact"/>
              <w:jc w:val="center"/>
              <w:rPr>
                <w:rFonts w:ascii="SimSun" w:hAnsi="SimSun" w:cs="SimSun"/>
                <w:sz w:val="24"/>
              </w:rPr>
            </w:pPr>
          </w:p>
        </w:tc>
        <w:tc>
          <w:tcPr>
            <w:tcW w:w="1201" w:type="dxa"/>
            <w:vAlign w:val="center"/>
          </w:tcPr>
          <w:p w:rsidR="00737807" w:rsidRDefault="00737807">
            <w:pPr>
              <w:spacing w:before="100" w:beforeAutospacing="1" w:line="400" w:lineRule="exact"/>
              <w:jc w:val="center"/>
              <w:rPr>
                <w:rFonts w:ascii="SimSun" w:hAnsi="SimSun" w:cs="SimSun"/>
                <w:sz w:val="24"/>
              </w:rPr>
            </w:pPr>
          </w:p>
        </w:tc>
        <w:tc>
          <w:tcPr>
            <w:tcW w:w="1635" w:type="dxa"/>
            <w:vAlign w:val="center"/>
          </w:tcPr>
          <w:p w:rsidR="00737807" w:rsidRDefault="00737807">
            <w:pPr>
              <w:spacing w:before="100" w:beforeAutospacing="1" w:line="400" w:lineRule="exact"/>
              <w:jc w:val="center"/>
              <w:rPr>
                <w:rFonts w:ascii="SimSun" w:hAnsi="SimSun" w:cs="SimSun"/>
                <w:sz w:val="24"/>
              </w:rPr>
            </w:pPr>
          </w:p>
        </w:tc>
      </w:tr>
      <w:tr w:rsidR="00737807">
        <w:trPr>
          <w:trHeight w:val="449"/>
        </w:trPr>
        <w:tc>
          <w:tcPr>
            <w:tcW w:w="9228" w:type="dxa"/>
            <w:gridSpan w:val="6"/>
            <w:vAlign w:val="center"/>
          </w:tcPr>
          <w:p w:rsidR="00737807" w:rsidRDefault="000504DF">
            <w:pPr>
              <w:spacing w:before="100" w:beforeAutospacing="1" w:line="400" w:lineRule="exact"/>
              <w:jc w:val="left"/>
              <w:rPr>
                <w:rFonts w:ascii="SimSun" w:hAnsi="SimSun" w:cs="SimSun"/>
                <w:sz w:val="24"/>
              </w:rPr>
            </w:pPr>
            <w:r>
              <w:rPr>
                <w:rFonts w:ascii="SimSun" w:hAnsi="SimSun" w:cs="SimSun" w:hint="eastAsia"/>
                <w:sz w:val="24"/>
              </w:rPr>
              <w:t>合计成交金额人民币（大写）：</w:t>
            </w:r>
          </w:p>
          <w:p w:rsidR="00737807" w:rsidRDefault="000504DF">
            <w:pPr>
              <w:spacing w:before="100" w:beforeAutospacing="1" w:line="400" w:lineRule="exact"/>
              <w:jc w:val="left"/>
              <w:rPr>
                <w:rFonts w:ascii="SimSun" w:hAnsi="SimSun" w:cs="SimSun"/>
                <w:sz w:val="24"/>
              </w:rPr>
            </w:pPr>
            <w:r>
              <w:rPr>
                <w:rFonts w:ascii="SimSun" w:hAnsi="SimSun" w:cs="SimSun" w:hint="eastAsia"/>
                <w:sz w:val="24"/>
              </w:rPr>
              <w:t>该价款为含税价。</w:t>
            </w:r>
          </w:p>
        </w:tc>
      </w:tr>
    </w:tbl>
    <w:p w:rsidR="00737807" w:rsidRDefault="000504DF">
      <w:pPr>
        <w:spacing w:line="400" w:lineRule="exact"/>
        <w:ind w:firstLineChars="200" w:firstLine="480"/>
        <w:rPr>
          <w:rFonts w:ascii="SimSun" w:hAnsi="SimSun" w:cs="SimSun"/>
          <w:sz w:val="24"/>
        </w:rPr>
      </w:pPr>
      <w:r>
        <w:rPr>
          <w:rFonts w:ascii="SimSun" w:hAnsi="SimSun" w:cs="SimSun" w:hint="eastAsia"/>
          <w:sz w:val="24"/>
        </w:rPr>
        <w:t>购买设备清单及价款：</w:t>
      </w:r>
    </w:p>
    <w:p w:rsidR="00737807" w:rsidRDefault="000504DF">
      <w:pPr>
        <w:spacing w:line="400" w:lineRule="exact"/>
        <w:ind w:firstLineChars="200" w:firstLine="480"/>
        <w:rPr>
          <w:rFonts w:ascii="SimSun" w:hAnsi="SimSun" w:cs="SimSun"/>
          <w:sz w:val="24"/>
        </w:rPr>
      </w:pPr>
      <w:r>
        <w:rPr>
          <w:rFonts w:ascii="SimSun" w:hAnsi="SimSun" w:cs="SimSun" w:hint="eastAsia"/>
          <w:sz w:val="24"/>
        </w:rPr>
        <w:t>乙方保证所提供的所有设备完全符合乙方投标文件所承诺的品牌名称、生产厂家、质量标准、规格、型号、性能参数、数量、单价、金额等条件，并</w:t>
      </w:r>
      <w:proofErr w:type="gramStart"/>
      <w:r>
        <w:rPr>
          <w:rFonts w:ascii="SimSun" w:hAnsi="SimSun" w:cs="SimSun" w:hint="eastAsia"/>
          <w:sz w:val="24"/>
        </w:rPr>
        <w:t>全面响应</w:t>
      </w:r>
      <w:proofErr w:type="gramEnd"/>
      <w:r>
        <w:rPr>
          <w:rFonts w:ascii="SimSun" w:hAnsi="SimSun" w:cs="SimSun" w:hint="eastAsia"/>
          <w:sz w:val="24"/>
        </w:rPr>
        <w:t>标书及答疑文件，合同附件应包括所售产品配置清单。</w:t>
      </w:r>
    </w:p>
    <w:p w:rsidR="00737807" w:rsidRDefault="000504DF">
      <w:pPr>
        <w:spacing w:line="400" w:lineRule="exact"/>
        <w:ind w:firstLineChars="200" w:firstLine="480"/>
        <w:rPr>
          <w:rFonts w:ascii="SimSun" w:hAnsi="SimSun" w:cs="SimSun"/>
          <w:sz w:val="24"/>
        </w:rPr>
      </w:pPr>
      <w:r>
        <w:rPr>
          <w:rFonts w:ascii="SimSun" w:hAnsi="SimSun" w:cs="SimSun" w:hint="eastAsia"/>
          <w:sz w:val="24"/>
        </w:rPr>
        <w:t>本合同若有详细的双方签字的配置清单，请详见附件。</w:t>
      </w:r>
    </w:p>
    <w:p w:rsidR="00737807" w:rsidRDefault="000504DF">
      <w:pPr>
        <w:numPr>
          <w:ilvl w:val="0"/>
          <w:numId w:val="12"/>
        </w:numPr>
        <w:spacing w:line="400" w:lineRule="exact"/>
        <w:ind w:left="0" w:firstLineChars="200" w:firstLine="480"/>
        <w:rPr>
          <w:rFonts w:ascii="SimSun" w:hAnsi="SimSun" w:cs="SimSun"/>
          <w:sz w:val="24"/>
        </w:rPr>
      </w:pPr>
      <w:r>
        <w:rPr>
          <w:rFonts w:ascii="SimSun" w:hAnsi="SimSun" w:cs="SimSun" w:hint="eastAsia"/>
          <w:sz w:val="24"/>
        </w:rPr>
        <w:t>设备的交付期</w:t>
      </w:r>
    </w:p>
    <w:p w:rsidR="00737807" w:rsidRDefault="000504DF">
      <w:pPr>
        <w:spacing w:line="400" w:lineRule="exact"/>
        <w:ind w:left="420"/>
        <w:rPr>
          <w:rFonts w:ascii="SimSun" w:hAnsi="SimSun" w:cs="SimSun"/>
          <w:sz w:val="24"/>
        </w:rPr>
      </w:pPr>
      <w:r>
        <w:rPr>
          <w:rFonts w:ascii="SimSun" w:hAnsi="SimSun" w:cs="SimSun" w:hint="eastAsia"/>
          <w:sz w:val="24"/>
        </w:rPr>
        <w:t xml:space="preserve">    </w:t>
      </w:r>
      <w:r>
        <w:rPr>
          <w:rFonts w:ascii="SimSun" w:hAnsi="SimSun" w:cs="SimSun" w:hint="eastAsia"/>
          <w:sz w:val="24"/>
        </w:rPr>
        <w:t>乙方在合同生效后，按甲方指定时间交付全部设备。</w:t>
      </w:r>
    </w:p>
    <w:p w:rsidR="00737807" w:rsidRDefault="000504DF">
      <w:pPr>
        <w:numPr>
          <w:ilvl w:val="0"/>
          <w:numId w:val="12"/>
        </w:numPr>
        <w:spacing w:line="400" w:lineRule="exact"/>
        <w:ind w:left="0" w:firstLineChars="200" w:firstLine="480"/>
        <w:rPr>
          <w:rFonts w:ascii="SimSun" w:hAnsi="SimSun" w:cs="SimSun"/>
          <w:sz w:val="24"/>
        </w:rPr>
      </w:pPr>
      <w:r>
        <w:rPr>
          <w:rFonts w:ascii="SimSun" w:hAnsi="SimSun" w:cs="SimSun" w:hint="eastAsia"/>
          <w:sz w:val="24"/>
        </w:rPr>
        <w:t>设备运输、安装和验收</w:t>
      </w:r>
      <w:r>
        <w:rPr>
          <w:rFonts w:ascii="SimSun" w:hAnsi="SimSun" w:cs="SimSun" w:hint="eastAsia"/>
          <w:sz w:val="24"/>
        </w:rPr>
        <w:t xml:space="preserve">  </w:t>
      </w:r>
    </w:p>
    <w:p w:rsidR="00737807" w:rsidRDefault="000504DF">
      <w:pPr>
        <w:spacing w:line="400" w:lineRule="exact"/>
        <w:rPr>
          <w:rFonts w:ascii="SimSun" w:hAnsi="SimSun" w:cs="SimSun"/>
          <w:sz w:val="24"/>
        </w:rPr>
      </w:pPr>
      <w:r>
        <w:rPr>
          <w:rFonts w:ascii="SimSun" w:hAnsi="SimSun" w:cs="SimSun" w:hint="eastAsia"/>
          <w:sz w:val="24"/>
        </w:rPr>
        <w:t xml:space="preserve">    </w:t>
      </w:r>
      <w:r>
        <w:rPr>
          <w:rFonts w:ascii="SimSun" w:hAnsi="SimSun" w:cs="SimSun" w:hint="eastAsia"/>
          <w:sz w:val="24"/>
        </w:rPr>
        <w:t>（</w:t>
      </w:r>
      <w:r>
        <w:rPr>
          <w:rFonts w:ascii="SimSun" w:hAnsi="SimSun" w:cs="SimSun" w:hint="eastAsia"/>
          <w:sz w:val="24"/>
        </w:rPr>
        <w:t>1</w:t>
      </w:r>
      <w:r>
        <w:rPr>
          <w:rFonts w:ascii="SimSun" w:hAnsi="SimSun" w:cs="SimSun" w:hint="eastAsia"/>
          <w:sz w:val="24"/>
        </w:rPr>
        <w:t>）乙方确保设备安全无损地运抵甲方指定现场，并承担</w:t>
      </w:r>
      <w:proofErr w:type="gramStart"/>
      <w:r>
        <w:rPr>
          <w:rFonts w:ascii="SimSun" w:hAnsi="SimSun" w:cs="SimSun" w:hint="eastAsia"/>
          <w:sz w:val="24"/>
        </w:rPr>
        <w:t>设备增常使用</w:t>
      </w:r>
      <w:proofErr w:type="gramEnd"/>
      <w:r>
        <w:rPr>
          <w:rFonts w:ascii="SimSun" w:hAnsi="SimSun" w:cs="SimSun" w:hint="eastAsia"/>
          <w:sz w:val="24"/>
        </w:rPr>
        <w:t>前的包装、运费、装卸费、保险、安装调试等所有费用。</w:t>
      </w:r>
    </w:p>
    <w:p w:rsidR="00737807" w:rsidRDefault="000504DF">
      <w:pPr>
        <w:spacing w:line="400" w:lineRule="exact"/>
        <w:rPr>
          <w:rFonts w:ascii="SimSun" w:hAnsi="SimSun" w:cs="SimSun"/>
          <w:sz w:val="24"/>
        </w:rPr>
      </w:pPr>
      <w:r>
        <w:rPr>
          <w:rFonts w:ascii="SimSun" w:hAnsi="SimSun" w:cs="SimSun" w:hint="eastAsia"/>
          <w:sz w:val="24"/>
        </w:rPr>
        <w:t xml:space="preserve">    </w:t>
      </w:r>
      <w:r>
        <w:rPr>
          <w:rFonts w:ascii="SimSun" w:hAnsi="SimSun" w:cs="SimSun" w:hint="eastAsia"/>
          <w:sz w:val="24"/>
        </w:rPr>
        <w:t>（</w:t>
      </w:r>
      <w:r>
        <w:rPr>
          <w:rFonts w:ascii="SimSun" w:hAnsi="SimSun" w:cs="SimSun" w:hint="eastAsia"/>
          <w:sz w:val="24"/>
        </w:rPr>
        <w:t>2</w:t>
      </w:r>
      <w:r>
        <w:rPr>
          <w:rFonts w:ascii="SimSun" w:hAnsi="SimSun" w:cs="SimSun" w:hint="eastAsia"/>
          <w:sz w:val="24"/>
        </w:rPr>
        <w:t>）设备全部到达现场后，乙方提前一个工作日告知甲方设备处及使用科室，以便甲方安排接收。经甲乙双方共同对设备进行开箱清点、外观检查验收，如果发现数量不足、与装箱清单信息不符或外观毁损等问题，乙方应在</w:t>
      </w:r>
      <w:r>
        <w:rPr>
          <w:rFonts w:ascii="SimSun" w:hAnsi="SimSun" w:cs="SimSun" w:hint="eastAsia"/>
          <w:sz w:val="24"/>
          <w:u w:val="single"/>
        </w:rPr>
        <w:t xml:space="preserve">   3 </w:t>
      </w:r>
      <w:r>
        <w:rPr>
          <w:rFonts w:ascii="SimSun" w:hAnsi="SimSun" w:cs="SimSun" w:hint="eastAsia"/>
          <w:sz w:val="24"/>
        </w:rPr>
        <w:t>天内，按照甲方的要求，采取补足、更换或退货等处理措施。</w:t>
      </w:r>
    </w:p>
    <w:p w:rsidR="00737807" w:rsidRDefault="000504DF">
      <w:pPr>
        <w:spacing w:line="400" w:lineRule="exact"/>
        <w:rPr>
          <w:rFonts w:ascii="SimSun" w:hAnsi="SimSun" w:cs="SimSun"/>
          <w:sz w:val="24"/>
        </w:rPr>
      </w:pPr>
      <w:r>
        <w:rPr>
          <w:rFonts w:ascii="SimSun" w:hAnsi="SimSun" w:cs="SimSun" w:hint="eastAsia"/>
          <w:sz w:val="24"/>
        </w:rPr>
        <w:t xml:space="preserve">    </w:t>
      </w:r>
      <w:r>
        <w:rPr>
          <w:rFonts w:ascii="SimSun" w:hAnsi="SimSun" w:cs="SimSun" w:hint="eastAsia"/>
          <w:sz w:val="24"/>
        </w:rPr>
        <w:t>甲方不接受部分交付。设备部分到场或乙方补足、调换部分设备期间，已到场的设备由乙方自行保管并承担由此发生的一切责任和损失及费用。</w:t>
      </w:r>
    </w:p>
    <w:p w:rsidR="00737807" w:rsidRDefault="000504DF">
      <w:pPr>
        <w:spacing w:line="400" w:lineRule="exact"/>
        <w:rPr>
          <w:rFonts w:ascii="SimSun" w:hAnsi="SimSun" w:cs="SimSun"/>
          <w:sz w:val="24"/>
        </w:rPr>
      </w:pPr>
      <w:r>
        <w:rPr>
          <w:rFonts w:ascii="SimSun" w:hAnsi="SimSun" w:cs="SimSun" w:hint="eastAsia"/>
          <w:sz w:val="24"/>
        </w:rPr>
        <w:t xml:space="preserve">    </w:t>
      </w:r>
      <w:r>
        <w:rPr>
          <w:rFonts w:ascii="SimSun" w:hAnsi="SimSun" w:cs="SimSun" w:hint="eastAsia"/>
          <w:sz w:val="24"/>
        </w:rPr>
        <w:t>甲方收货时对产品的外观检查或开箱清点，不能免除乙方对产品内在质量的责任。</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）设备全部到货外观检验合格，乙方接到甲方通知后，一般设备在</w:t>
      </w:r>
      <w:r>
        <w:rPr>
          <w:rFonts w:ascii="SimSun" w:hAnsi="SimSun" w:cs="SimSun" w:hint="eastAsia"/>
          <w:sz w:val="24"/>
          <w:u w:val="single"/>
        </w:rPr>
        <w:t xml:space="preserve">    </w:t>
      </w:r>
      <w:r>
        <w:rPr>
          <w:rFonts w:ascii="SimSun" w:hAnsi="SimSun" w:cs="SimSun" w:hint="eastAsia"/>
          <w:sz w:val="24"/>
        </w:rPr>
        <w:t>天内，特大型设备在</w:t>
      </w:r>
      <w:r>
        <w:rPr>
          <w:rFonts w:ascii="SimSun" w:hAnsi="SimSun" w:cs="SimSun" w:hint="eastAsia"/>
          <w:sz w:val="24"/>
          <w:u w:val="single"/>
        </w:rPr>
        <w:t xml:space="preserve">      </w:t>
      </w:r>
      <w:r>
        <w:rPr>
          <w:rFonts w:ascii="SimSun" w:hAnsi="SimSun" w:cs="SimSun" w:hint="eastAsia"/>
          <w:sz w:val="24"/>
        </w:rPr>
        <w:t>天内安装调试完成。</w:t>
      </w:r>
    </w:p>
    <w:p w:rsidR="00737807" w:rsidRDefault="000504DF">
      <w:pPr>
        <w:spacing w:line="400" w:lineRule="exact"/>
        <w:ind w:firstLineChars="200" w:firstLine="480"/>
        <w:rPr>
          <w:rFonts w:ascii="SimSun" w:hAnsi="SimSun" w:cs="SimSun"/>
          <w:sz w:val="24"/>
        </w:rPr>
      </w:pPr>
      <w:r>
        <w:rPr>
          <w:rFonts w:ascii="SimSun" w:hAnsi="SimSun" w:cs="SimSun" w:hint="eastAsia"/>
          <w:sz w:val="24"/>
        </w:rPr>
        <w:lastRenderedPageBreak/>
        <w:t>（</w:t>
      </w:r>
      <w:r>
        <w:rPr>
          <w:rFonts w:ascii="SimSun" w:hAnsi="SimSun" w:cs="SimSun" w:hint="eastAsia"/>
          <w:sz w:val="24"/>
        </w:rPr>
        <w:t>4</w:t>
      </w:r>
      <w:r>
        <w:rPr>
          <w:rFonts w:ascii="SimSun" w:hAnsi="SimSun" w:cs="SimSun" w:hint="eastAsia"/>
          <w:sz w:val="24"/>
        </w:rPr>
        <w:t>）安装调试完毕，甲、乙双方根据国家相关技术标准和技术验收条件、流程（合同的技术标准见附表）在</w:t>
      </w:r>
      <w:r>
        <w:rPr>
          <w:rFonts w:ascii="SimSun" w:hAnsi="SimSun" w:cs="SimSun" w:hint="eastAsia"/>
          <w:sz w:val="24"/>
        </w:rPr>
        <w:t>90</w:t>
      </w:r>
      <w:r>
        <w:rPr>
          <w:rFonts w:ascii="SimSun" w:hAnsi="SimSun" w:cs="SimSun" w:hint="eastAsia"/>
          <w:sz w:val="24"/>
        </w:rPr>
        <w:t>日内进行技术验收，验收合格后，双方在甲方</w:t>
      </w:r>
      <w:r>
        <w:rPr>
          <w:rFonts w:ascii="SimSun" w:hAnsi="SimSun" w:cs="SimSun" w:hint="eastAsia"/>
          <w:sz w:val="24"/>
        </w:rPr>
        <w:t>«</w:t>
      </w:r>
      <w:r>
        <w:rPr>
          <w:rFonts w:ascii="SimSun" w:hAnsi="SimSun" w:cs="SimSun" w:hint="eastAsia"/>
          <w:sz w:val="24"/>
        </w:rPr>
        <w:t>技术验收合格单</w:t>
      </w:r>
      <w:r>
        <w:rPr>
          <w:rFonts w:ascii="SimSun" w:hAnsi="SimSun" w:cs="SimSun" w:hint="eastAsia"/>
          <w:sz w:val="24"/>
        </w:rPr>
        <w:t>»</w:t>
      </w:r>
      <w:r>
        <w:rPr>
          <w:rFonts w:ascii="SimSun" w:hAnsi="SimSun" w:cs="SimSun" w:hint="eastAsia"/>
          <w:sz w:val="24"/>
        </w:rPr>
        <w:t>上签字确认。</w:t>
      </w:r>
    </w:p>
    <w:p w:rsidR="00737807" w:rsidRDefault="000504DF">
      <w:pPr>
        <w:spacing w:line="400" w:lineRule="exact"/>
        <w:ind w:leftChars="100" w:left="210" w:firstLineChars="100" w:firstLine="240"/>
        <w:rPr>
          <w:rFonts w:ascii="SimSun" w:hAnsi="SimSun" w:cs="SimSun"/>
          <w:sz w:val="24"/>
        </w:rPr>
      </w:pPr>
      <w:r>
        <w:rPr>
          <w:rFonts w:ascii="SimSun" w:hAnsi="SimSun" w:cs="SimSun" w:hint="eastAsia"/>
          <w:sz w:val="24"/>
        </w:rPr>
        <w:t>3</w:t>
      </w:r>
      <w:r>
        <w:rPr>
          <w:rFonts w:ascii="SimSun" w:hAnsi="SimSun" w:cs="SimSun" w:hint="eastAsia"/>
          <w:sz w:val="24"/>
        </w:rPr>
        <w:t>.</w:t>
      </w:r>
      <w:r>
        <w:rPr>
          <w:rFonts w:ascii="SimSun" w:hAnsi="SimSun" w:cs="SimSun" w:hint="eastAsia"/>
          <w:sz w:val="24"/>
        </w:rPr>
        <w:t>付款方式</w:t>
      </w:r>
      <w:r>
        <w:rPr>
          <w:rFonts w:ascii="SimSun" w:hAnsi="SimSun" w:cs="SimSun" w:hint="eastAsia"/>
          <w:sz w:val="24"/>
          <w:u w:val="single"/>
        </w:rPr>
        <w:t xml:space="preserve">                             </w:t>
      </w:r>
    </w:p>
    <w:p w:rsidR="00737807" w:rsidRDefault="000504DF">
      <w:pPr>
        <w:spacing w:line="400" w:lineRule="exact"/>
        <w:ind w:firstLineChars="200" w:firstLine="480"/>
        <w:rPr>
          <w:rFonts w:ascii="SimSun" w:hAnsi="SimSun" w:cs="SimSun"/>
          <w:sz w:val="24"/>
        </w:rPr>
      </w:pPr>
      <w:r>
        <w:rPr>
          <w:rFonts w:ascii="SimSun" w:hAnsi="SimSun" w:cs="SimSun" w:hint="eastAsia"/>
          <w:sz w:val="24"/>
        </w:rPr>
        <w:t>4</w:t>
      </w:r>
      <w:r>
        <w:rPr>
          <w:rFonts w:ascii="SimSun" w:hAnsi="SimSun" w:cs="SimSun" w:hint="eastAsia"/>
          <w:sz w:val="24"/>
        </w:rPr>
        <w:t>、伴随服务</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）乙方应提供设备的技术文件，包括相应的图纸、操作手册、维护手册、质量保证文件、服务指南等，这些文件应随同设备一起交付给甲方。</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）乙方还应免费提供下列服务：</w:t>
      </w:r>
    </w:p>
    <w:p w:rsidR="00737807" w:rsidRDefault="000504DF">
      <w:pPr>
        <w:spacing w:line="400" w:lineRule="exact"/>
        <w:ind w:firstLineChars="250" w:firstLine="600"/>
        <w:rPr>
          <w:rFonts w:ascii="SimSun" w:hAnsi="SimSun" w:cs="SimSun"/>
          <w:sz w:val="24"/>
        </w:rPr>
      </w:pPr>
      <w:r>
        <w:rPr>
          <w:rFonts w:ascii="SimSun" w:hAnsi="SimSun" w:cs="SimSun" w:hint="eastAsia"/>
          <w:sz w:val="24"/>
        </w:rPr>
        <w:t>A</w:t>
      </w:r>
      <w:r>
        <w:rPr>
          <w:rFonts w:ascii="SimSun" w:hAnsi="SimSun" w:cs="SimSun" w:hint="eastAsia"/>
          <w:sz w:val="24"/>
        </w:rPr>
        <w:t>、设备的现场安装和调试</w:t>
      </w:r>
      <w:r>
        <w:rPr>
          <w:rFonts w:ascii="SimSun" w:hAnsi="SimSun" w:cs="SimSun" w:hint="eastAsia"/>
          <w:sz w:val="24"/>
        </w:rPr>
        <w:t>.</w:t>
      </w:r>
      <w:r>
        <w:rPr>
          <w:rFonts w:ascii="SimSun" w:hAnsi="SimSun" w:cs="SimSun" w:hint="eastAsia"/>
          <w:sz w:val="24"/>
        </w:rPr>
        <w:t>乙方负责联系质检部门对特种设备进行安全检验检定，承担检定费，提供本合同特种设备相关部门认可使用的检定合格证。</w:t>
      </w:r>
    </w:p>
    <w:p w:rsidR="00737807" w:rsidRDefault="000504DF">
      <w:pPr>
        <w:spacing w:line="400" w:lineRule="exact"/>
        <w:ind w:firstLineChars="250" w:firstLine="600"/>
        <w:rPr>
          <w:rFonts w:ascii="SimSun" w:hAnsi="SimSun" w:cs="SimSun"/>
          <w:sz w:val="24"/>
        </w:rPr>
      </w:pPr>
      <w:r>
        <w:rPr>
          <w:rFonts w:ascii="SimSun" w:hAnsi="SimSun" w:cs="SimSun" w:hint="eastAsia"/>
          <w:sz w:val="24"/>
        </w:rPr>
        <w:t>B</w:t>
      </w:r>
      <w:r>
        <w:rPr>
          <w:rFonts w:ascii="SimSun" w:hAnsi="SimSun" w:cs="SimSun" w:hint="eastAsia"/>
          <w:sz w:val="24"/>
        </w:rPr>
        <w:t>、提供设备安装和维修所需的专用工具和辅助材料</w:t>
      </w:r>
    </w:p>
    <w:p w:rsidR="00737807" w:rsidRDefault="000504DF">
      <w:pPr>
        <w:spacing w:line="400" w:lineRule="exact"/>
        <w:ind w:firstLineChars="250" w:firstLine="600"/>
        <w:rPr>
          <w:rFonts w:ascii="SimSun" w:hAnsi="SimSun" w:cs="SimSun"/>
          <w:sz w:val="24"/>
        </w:rPr>
      </w:pPr>
      <w:r>
        <w:rPr>
          <w:rFonts w:ascii="SimSun" w:hAnsi="SimSun" w:cs="SimSun" w:hint="eastAsia"/>
          <w:sz w:val="24"/>
        </w:rPr>
        <w:t>C</w:t>
      </w:r>
      <w:r>
        <w:rPr>
          <w:rFonts w:ascii="SimSun" w:hAnsi="SimSun" w:cs="SimSun" w:hint="eastAsia"/>
          <w:sz w:val="24"/>
        </w:rPr>
        <w:t>、乙方应派专业技术人员在项目现场对甲方使用人员进行培训或指导，在使用一段时间后</w:t>
      </w:r>
      <w:r>
        <w:rPr>
          <w:rFonts w:ascii="SimSun" w:hAnsi="SimSun" w:cs="SimSun" w:hint="eastAsia"/>
          <w:sz w:val="24"/>
        </w:rPr>
        <w:t>可根据甲方的要求另行安排培训计划。</w:t>
      </w:r>
    </w:p>
    <w:p w:rsidR="00737807" w:rsidRDefault="000504DF">
      <w:pPr>
        <w:spacing w:line="400" w:lineRule="exact"/>
        <w:ind w:firstLineChars="200" w:firstLine="480"/>
        <w:rPr>
          <w:rFonts w:ascii="SimSun" w:hAnsi="SimSun" w:cs="SimSun"/>
          <w:sz w:val="24"/>
        </w:rPr>
      </w:pPr>
      <w:r>
        <w:rPr>
          <w:rFonts w:ascii="SimSun" w:hAnsi="SimSun" w:cs="SimSun" w:hint="eastAsia"/>
          <w:sz w:val="24"/>
        </w:rPr>
        <w:t>5</w:t>
      </w:r>
      <w:r>
        <w:rPr>
          <w:rFonts w:ascii="SimSun" w:hAnsi="SimSun" w:cs="SimSun" w:hint="eastAsia"/>
          <w:sz w:val="24"/>
        </w:rPr>
        <w:t>、质量保证及售后服务</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）乙方应保证所供的是在</w:t>
      </w:r>
      <w:r>
        <w:rPr>
          <w:rFonts w:ascii="SimSun" w:hAnsi="SimSun" w:cs="SimSun" w:hint="eastAsia"/>
          <w:sz w:val="24"/>
          <w:u w:val="single"/>
        </w:rPr>
        <w:t xml:space="preserve">      </w:t>
      </w:r>
      <w:r>
        <w:rPr>
          <w:rFonts w:ascii="SimSun" w:hAnsi="SimSun" w:cs="SimSun" w:hint="eastAsia"/>
          <w:sz w:val="24"/>
        </w:rPr>
        <w:t>（年月）后生产的全新、未使用过，并符合合同约定技术标准要求的设备。如果设备的质量或规格与合同不符，或证实设备是有缺陷的，包括潜在的缺陷或使用不符合要求的材料等，乙方应在接到甲方通知后</w:t>
      </w:r>
      <w:r>
        <w:rPr>
          <w:rFonts w:ascii="SimSun" w:hAnsi="SimSun" w:cs="SimSun" w:hint="eastAsia"/>
          <w:sz w:val="24"/>
        </w:rPr>
        <w:t>7</w:t>
      </w:r>
      <w:r>
        <w:rPr>
          <w:rFonts w:ascii="SimSun" w:hAnsi="SimSun" w:cs="SimSun" w:hint="eastAsia"/>
          <w:sz w:val="24"/>
        </w:rPr>
        <w:t>天内负责采用符合合同规定的规格、质量和性能要求的新零件、部件或设备来更换有缺陷的部分或修补缺陷部分，其费用由乙方负担。同时，乙方应按本合同规定，相应延长质量保证期。</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）乙方应提供主机质保期</w:t>
      </w:r>
      <w:r>
        <w:rPr>
          <w:rFonts w:ascii="SimSun" w:hAnsi="SimSun" w:cs="SimSun" w:hint="eastAsia"/>
          <w:sz w:val="24"/>
          <w:u w:val="single"/>
        </w:rPr>
        <w:t xml:space="preserve"> 36 </w:t>
      </w:r>
      <w:proofErr w:type="gramStart"/>
      <w:r>
        <w:rPr>
          <w:rFonts w:ascii="SimSun" w:hAnsi="SimSun" w:cs="SimSun" w:hint="eastAsia"/>
          <w:sz w:val="24"/>
          <w:u w:val="single"/>
        </w:rPr>
        <w:t>个</w:t>
      </w:r>
      <w:proofErr w:type="gramEnd"/>
      <w:r>
        <w:rPr>
          <w:rFonts w:ascii="SimSun" w:hAnsi="SimSun" w:cs="SimSun" w:hint="eastAsia"/>
          <w:sz w:val="24"/>
        </w:rPr>
        <w:t>月，自甲乙双方的技术验收合格</w:t>
      </w:r>
      <w:r>
        <w:rPr>
          <w:rFonts w:ascii="SimSun" w:hAnsi="SimSun" w:cs="SimSun" w:hint="eastAsia"/>
          <w:sz w:val="24"/>
        </w:rPr>
        <w:t>之日起计算，质保期内免费更换零配件及工时费。设备质保期内发生短时间内无法修复的故障时，甲乙双方应协商由乙方免费提供备用机以保证甲方工作的正常开展。</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）报修响应时间</w:t>
      </w:r>
      <w:r>
        <w:rPr>
          <w:rFonts w:ascii="SimSun" w:hAnsi="SimSun" w:cs="SimSun" w:hint="eastAsia"/>
          <w:sz w:val="24"/>
          <w:u w:val="single"/>
        </w:rPr>
        <w:t xml:space="preserve">   2 </w:t>
      </w:r>
      <w:r>
        <w:rPr>
          <w:rFonts w:ascii="SimSun" w:hAnsi="SimSun" w:cs="SimSun" w:hint="eastAsia"/>
          <w:sz w:val="24"/>
        </w:rPr>
        <w:t>小时，到场时间</w:t>
      </w:r>
      <w:r>
        <w:rPr>
          <w:rFonts w:ascii="SimSun" w:hAnsi="SimSun" w:cs="SimSun" w:hint="eastAsia"/>
          <w:sz w:val="24"/>
          <w:u w:val="single"/>
        </w:rPr>
        <w:t xml:space="preserve">  8  </w:t>
      </w:r>
      <w:r>
        <w:rPr>
          <w:rFonts w:ascii="SimSun" w:hAnsi="SimSun" w:cs="SimSun" w:hint="eastAsia"/>
          <w:sz w:val="24"/>
        </w:rPr>
        <w:t>小时（不可抗拒力量下除外）。</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4</w:t>
      </w:r>
      <w:r>
        <w:rPr>
          <w:rFonts w:ascii="SimSun" w:hAnsi="SimSun" w:cs="SimSun" w:hint="eastAsia"/>
          <w:sz w:val="24"/>
        </w:rPr>
        <w:t>）年度定期预防性维护保养次数，不少于</w:t>
      </w:r>
      <w:r>
        <w:rPr>
          <w:rFonts w:ascii="SimSun" w:hAnsi="SimSun" w:cs="SimSun" w:hint="eastAsia"/>
          <w:sz w:val="24"/>
          <w:u w:val="single"/>
        </w:rPr>
        <w:t xml:space="preserve">  2 </w:t>
      </w:r>
      <w:r>
        <w:rPr>
          <w:rFonts w:ascii="SimSun" w:hAnsi="SimSun" w:cs="SimSun" w:hint="eastAsia"/>
          <w:sz w:val="24"/>
        </w:rPr>
        <w:t>次。</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5</w:t>
      </w:r>
      <w:r>
        <w:rPr>
          <w:rFonts w:ascii="SimSun" w:hAnsi="SimSun" w:cs="SimSun" w:hint="eastAsia"/>
          <w:sz w:val="24"/>
        </w:rPr>
        <w:t>）乙方负责设备的终身免费维修并应继续提供优质的服务，储备足够的零配件备库，质保期满后，以厂家批发价格供应维修零配件，消耗品的供应由双方另设协议决定。</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6</w:t>
      </w:r>
      <w:r>
        <w:rPr>
          <w:rFonts w:ascii="SimSun" w:hAnsi="SimSun" w:cs="SimSun" w:hint="eastAsia"/>
          <w:sz w:val="24"/>
        </w:rPr>
        <w:t>）乙方对设备的维护保养须告知甲方设备处维修人员到场，否则所实施的售后行为不计入年度预防性维护保养次数，乙方自行承担发生的一切费用。</w:t>
      </w:r>
    </w:p>
    <w:p w:rsidR="00737807" w:rsidRDefault="000504DF">
      <w:pPr>
        <w:spacing w:line="400" w:lineRule="exact"/>
        <w:ind w:firstLineChars="200" w:firstLine="480"/>
        <w:rPr>
          <w:rFonts w:ascii="SimSun" w:hAnsi="SimSun" w:cs="SimSun"/>
          <w:sz w:val="24"/>
        </w:rPr>
      </w:pPr>
      <w:r>
        <w:rPr>
          <w:rFonts w:ascii="SimSun" w:hAnsi="SimSun" w:cs="SimSun" w:hint="eastAsia"/>
          <w:sz w:val="24"/>
        </w:rPr>
        <w:t>6</w:t>
      </w:r>
      <w:r>
        <w:rPr>
          <w:rFonts w:ascii="SimSun" w:hAnsi="SimSun" w:cs="SimSun" w:hint="eastAsia"/>
          <w:sz w:val="24"/>
        </w:rPr>
        <w:t>、索赔条款</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1</w:t>
      </w:r>
      <w:r>
        <w:rPr>
          <w:rFonts w:ascii="SimSun" w:hAnsi="SimSun" w:cs="SimSun" w:hint="eastAsia"/>
          <w:sz w:val="24"/>
        </w:rPr>
        <w:t>）如经检验确认货物不符合本合同约定，买方有权选择下列方式之一要求卖方进行补救；</w:t>
      </w:r>
    </w:p>
    <w:p w:rsidR="00737807" w:rsidRDefault="000504DF">
      <w:pPr>
        <w:spacing w:line="400" w:lineRule="exact"/>
        <w:rPr>
          <w:rFonts w:ascii="SimSun" w:hAnsi="SimSun" w:cs="SimSun"/>
          <w:sz w:val="24"/>
        </w:rPr>
      </w:pPr>
      <w:r>
        <w:rPr>
          <w:rFonts w:ascii="SimSun" w:hAnsi="SimSun" w:cs="SimSun" w:hint="eastAsia"/>
          <w:sz w:val="24"/>
        </w:rPr>
        <w:t>A</w:t>
      </w:r>
      <w:r>
        <w:rPr>
          <w:rFonts w:ascii="SimSun" w:hAnsi="SimSun" w:cs="SimSun" w:hint="eastAsia"/>
          <w:sz w:val="24"/>
        </w:rPr>
        <w:t>、接受买方退货，并将全额货款偿还买方，并负担因退货而发生的一切直接损失和费用。</w:t>
      </w:r>
    </w:p>
    <w:p w:rsidR="00737807" w:rsidRDefault="000504DF">
      <w:pPr>
        <w:spacing w:line="400" w:lineRule="exact"/>
        <w:rPr>
          <w:rFonts w:ascii="SimSun" w:hAnsi="SimSun" w:cs="SimSun"/>
          <w:sz w:val="24"/>
        </w:rPr>
      </w:pPr>
      <w:r>
        <w:rPr>
          <w:rFonts w:ascii="SimSun" w:hAnsi="SimSun" w:cs="SimSun" w:hint="eastAsia"/>
          <w:sz w:val="24"/>
        </w:rPr>
        <w:lastRenderedPageBreak/>
        <w:t>B</w:t>
      </w:r>
      <w:r>
        <w:rPr>
          <w:rFonts w:ascii="SimSun" w:hAnsi="SimSun" w:cs="SimSun" w:hint="eastAsia"/>
          <w:sz w:val="24"/>
        </w:rPr>
        <w:t>、按照货物的</w:t>
      </w:r>
      <w:proofErr w:type="gramStart"/>
      <w:r>
        <w:rPr>
          <w:rFonts w:ascii="SimSun" w:hAnsi="SimSun" w:cs="SimSun" w:hint="eastAsia"/>
          <w:sz w:val="24"/>
        </w:rPr>
        <w:t>疵</w:t>
      </w:r>
      <w:proofErr w:type="gramEnd"/>
      <w:r>
        <w:rPr>
          <w:rFonts w:ascii="SimSun" w:hAnsi="SimSun" w:cs="SimSun" w:hint="eastAsia"/>
          <w:sz w:val="24"/>
        </w:rPr>
        <w:t>劣程度、损坏的范围和买方所遭受的损失，将货物贬值，情节严重，甲方有权终止合同。</w:t>
      </w:r>
    </w:p>
    <w:p w:rsidR="00737807" w:rsidRDefault="000504DF">
      <w:pPr>
        <w:spacing w:line="400" w:lineRule="exact"/>
        <w:ind w:firstLineChars="50" w:firstLine="120"/>
        <w:rPr>
          <w:rFonts w:ascii="SimSun" w:hAnsi="SimSun" w:cs="SimSun"/>
          <w:sz w:val="24"/>
        </w:rPr>
      </w:pPr>
      <w:r>
        <w:rPr>
          <w:rFonts w:ascii="SimSun" w:hAnsi="SimSun" w:cs="SimSun" w:hint="eastAsia"/>
          <w:sz w:val="24"/>
        </w:rPr>
        <w:t>C</w:t>
      </w:r>
      <w:r>
        <w:rPr>
          <w:rFonts w:ascii="SimSun" w:hAnsi="SimSun" w:cs="SimSun" w:hint="eastAsia"/>
          <w:sz w:val="24"/>
        </w:rPr>
        <w:t>、调换有瑕疵的货物，换货必须全新并符合本合同规定的规格，质量标准和性能，卖方同时负责因此而产生和一</w:t>
      </w:r>
      <w:r>
        <w:rPr>
          <w:rFonts w:ascii="SimSun" w:hAnsi="SimSun" w:cs="SimSun" w:hint="eastAsia"/>
          <w:sz w:val="24"/>
        </w:rPr>
        <w:t>切费用和买方的一切直接损失。</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2</w:t>
      </w:r>
      <w:r>
        <w:rPr>
          <w:rFonts w:ascii="SimSun" w:hAnsi="SimSun" w:cs="SimSun" w:hint="eastAsia"/>
          <w:sz w:val="24"/>
        </w:rPr>
        <w:t>）如果乙方没有按照合同规定的时间交货和提供服务，甲方应从货款或质保金中扣除误期赔偿费而不影响合同项下的其他补救方法，延期交货和延期服务的赔偿费按每日迟交仪器的合同价的百分之零点五（</w:t>
      </w:r>
      <w:r>
        <w:rPr>
          <w:rFonts w:ascii="SimSun" w:hAnsi="SimSun" w:cs="SimSun" w:hint="eastAsia"/>
          <w:sz w:val="24"/>
        </w:rPr>
        <w:t>0.5%</w:t>
      </w:r>
      <w:r>
        <w:rPr>
          <w:rFonts w:ascii="SimSun" w:hAnsi="SimSun" w:cs="SimSun" w:hint="eastAsia"/>
          <w:sz w:val="24"/>
        </w:rPr>
        <w:t>）计收，直至交货、提供服务或甲方解除合同为止。延期交货十天以上，甲方有权解除合同。</w:t>
      </w:r>
    </w:p>
    <w:p w:rsidR="00737807" w:rsidRDefault="000504DF">
      <w:pPr>
        <w:spacing w:line="400" w:lineRule="exact"/>
        <w:ind w:firstLineChars="200" w:firstLine="480"/>
        <w:rPr>
          <w:rFonts w:ascii="SimSun" w:hAnsi="SimSun" w:cs="SimSun"/>
          <w:sz w:val="24"/>
        </w:rPr>
      </w:pPr>
      <w:r>
        <w:rPr>
          <w:rFonts w:ascii="SimSun" w:hAnsi="SimSun" w:cs="SimSun" w:hint="eastAsia"/>
          <w:sz w:val="24"/>
        </w:rPr>
        <w:t>（</w:t>
      </w:r>
      <w:r>
        <w:rPr>
          <w:rFonts w:ascii="SimSun" w:hAnsi="SimSun" w:cs="SimSun" w:hint="eastAsia"/>
          <w:sz w:val="24"/>
        </w:rPr>
        <w:t>3</w:t>
      </w:r>
      <w:r>
        <w:rPr>
          <w:rFonts w:ascii="SimSun" w:hAnsi="SimSun" w:cs="SimSun" w:hint="eastAsia"/>
          <w:sz w:val="24"/>
        </w:rPr>
        <w:t>）乙方应保证甲方和使用单位在使用该设备或其任何一部分时免受第三方提出侵犯其专利权、商标权或工业产权的起诉。</w:t>
      </w:r>
    </w:p>
    <w:p w:rsidR="00737807" w:rsidRDefault="000504DF">
      <w:pPr>
        <w:spacing w:line="400" w:lineRule="exact"/>
        <w:ind w:firstLineChars="200" w:firstLine="480"/>
        <w:rPr>
          <w:rFonts w:ascii="SimSun" w:hAnsi="SimSun" w:cs="SimSun"/>
          <w:sz w:val="24"/>
        </w:rPr>
      </w:pPr>
      <w:r>
        <w:rPr>
          <w:rFonts w:ascii="SimSun" w:hAnsi="SimSun" w:cs="SimSun" w:hint="eastAsia"/>
          <w:sz w:val="24"/>
        </w:rPr>
        <w:t>7</w:t>
      </w:r>
      <w:r>
        <w:rPr>
          <w:rFonts w:ascii="SimSun" w:hAnsi="SimSun" w:cs="SimSun" w:hint="eastAsia"/>
          <w:sz w:val="24"/>
        </w:rPr>
        <w:t>、争端的解决</w:t>
      </w:r>
    </w:p>
    <w:p w:rsidR="00737807" w:rsidRDefault="000504DF">
      <w:pPr>
        <w:spacing w:line="400" w:lineRule="exact"/>
        <w:ind w:firstLineChars="200" w:firstLine="480"/>
        <w:rPr>
          <w:rFonts w:ascii="SimSun" w:hAnsi="SimSun" w:cs="SimSun"/>
          <w:sz w:val="24"/>
        </w:rPr>
      </w:pPr>
      <w:r>
        <w:rPr>
          <w:rFonts w:ascii="SimSun" w:hAnsi="SimSun" w:cs="SimSun" w:hint="eastAsia"/>
          <w:sz w:val="24"/>
        </w:rPr>
        <w:t xml:space="preserve">    </w:t>
      </w:r>
      <w:r>
        <w:rPr>
          <w:rFonts w:ascii="SimSun" w:hAnsi="SimSun" w:cs="SimSun" w:hint="eastAsia"/>
          <w:sz w:val="24"/>
        </w:rPr>
        <w:t>双方如在履行合同中发生纠纷，首先应友好协商，协商不成，双方均应向甲方所</w:t>
      </w:r>
      <w:r>
        <w:rPr>
          <w:rFonts w:ascii="SimSun" w:hAnsi="SimSun" w:cs="SimSun" w:hint="eastAsia"/>
          <w:sz w:val="24"/>
        </w:rPr>
        <w:t>在地人民法院起诉。</w:t>
      </w:r>
    </w:p>
    <w:p w:rsidR="00737807" w:rsidRDefault="000504DF">
      <w:pPr>
        <w:spacing w:line="400" w:lineRule="exact"/>
        <w:ind w:firstLineChars="200" w:firstLine="480"/>
        <w:rPr>
          <w:rFonts w:ascii="SimSun" w:hAnsi="SimSun" w:cs="SimSun"/>
          <w:sz w:val="24"/>
        </w:rPr>
      </w:pPr>
      <w:r>
        <w:rPr>
          <w:rFonts w:ascii="SimSun" w:hAnsi="SimSun" w:cs="SimSun" w:hint="eastAsia"/>
          <w:sz w:val="24"/>
        </w:rPr>
        <w:t>8</w:t>
      </w:r>
      <w:r>
        <w:rPr>
          <w:rFonts w:ascii="SimSun" w:hAnsi="SimSun" w:cs="SimSun" w:hint="eastAsia"/>
          <w:sz w:val="24"/>
        </w:rPr>
        <w:t>、合同生效</w:t>
      </w:r>
    </w:p>
    <w:p w:rsidR="00737807" w:rsidRDefault="000504DF">
      <w:pPr>
        <w:spacing w:line="400" w:lineRule="exact"/>
        <w:ind w:firstLineChars="200" w:firstLine="480"/>
        <w:rPr>
          <w:rFonts w:ascii="SimSun" w:hAnsi="SimSun" w:cs="SimSun"/>
          <w:sz w:val="24"/>
        </w:rPr>
      </w:pPr>
      <w:r>
        <w:rPr>
          <w:rFonts w:ascii="SimSun" w:hAnsi="SimSun" w:cs="SimSun" w:hint="eastAsia"/>
          <w:sz w:val="24"/>
        </w:rPr>
        <w:t xml:space="preserve">  </w:t>
      </w:r>
      <w:r>
        <w:rPr>
          <w:rFonts w:ascii="SimSun" w:hAnsi="SimSun" w:cs="SimSun" w:hint="eastAsia"/>
          <w:sz w:val="24"/>
        </w:rPr>
        <w:t>（</w:t>
      </w:r>
      <w:r>
        <w:rPr>
          <w:rFonts w:ascii="SimSun" w:hAnsi="SimSun" w:cs="SimSun" w:hint="eastAsia"/>
          <w:sz w:val="24"/>
        </w:rPr>
        <w:t>1</w:t>
      </w:r>
      <w:r>
        <w:rPr>
          <w:rFonts w:ascii="SimSun" w:hAnsi="SimSun" w:cs="SimSun" w:hint="eastAsia"/>
          <w:sz w:val="24"/>
        </w:rPr>
        <w:t>）本合同在甲、乙双方签字盖章后生效。</w:t>
      </w:r>
    </w:p>
    <w:p w:rsidR="00737807" w:rsidRDefault="000504DF">
      <w:pPr>
        <w:spacing w:line="400" w:lineRule="exact"/>
        <w:ind w:firstLineChars="200" w:firstLine="480"/>
        <w:rPr>
          <w:rFonts w:ascii="SimSun" w:hAnsi="SimSun" w:cs="SimSun"/>
          <w:sz w:val="24"/>
        </w:rPr>
      </w:pPr>
      <w:r>
        <w:rPr>
          <w:rFonts w:ascii="SimSun" w:hAnsi="SimSun" w:cs="SimSun" w:hint="eastAsia"/>
          <w:sz w:val="24"/>
        </w:rPr>
        <w:t xml:space="preserve">  </w:t>
      </w:r>
      <w:r>
        <w:rPr>
          <w:rFonts w:ascii="SimSun" w:hAnsi="SimSun" w:cs="SimSun" w:hint="eastAsia"/>
          <w:sz w:val="24"/>
        </w:rPr>
        <w:t>（</w:t>
      </w:r>
      <w:r>
        <w:rPr>
          <w:rFonts w:ascii="SimSun" w:hAnsi="SimSun" w:cs="SimSun" w:hint="eastAsia"/>
          <w:sz w:val="24"/>
        </w:rPr>
        <w:t>2</w:t>
      </w:r>
      <w:r>
        <w:rPr>
          <w:rFonts w:ascii="SimSun" w:hAnsi="SimSun" w:cs="SimSun" w:hint="eastAsia"/>
          <w:sz w:val="24"/>
        </w:rPr>
        <w:t>）本合同一式肆份，签约双方甲方执二份，乙方执二份，具有相同的法律效应。</w:t>
      </w:r>
    </w:p>
    <w:p w:rsidR="00737807" w:rsidRDefault="000504DF">
      <w:pPr>
        <w:spacing w:line="400" w:lineRule="exact"/>
        <w:ind w:firstLineChars="200" w:firstLine="480"/>
        <w:rPr>
          <w:rFonts w:ascii="SimSun" w:hAnsi="SimSun" w:cs="SimSun"/>
          <w:sz w:val="24"/>
        </w:rPr>
      </w:pPr>
      <w:r>
        <w:rPr>
          <w:rFonts w:ascii="SimSun" w:hAnsi="SimSun" w:cs="SimSun" w:hint="eastAsia"/>
          <w:sz w:val="24"/>
        </w:rPr>
        <w:t>9</w:t>
      </w:r>
      <w:r>
        <w:rPr>
          <w:rFonts w:ascii="SimSun" w:hAnsi="SimSun" w:cs="SimSun" w:hint="eastAsia"/>
          <w:sz w:val="24"/>
        </w:rPr>
        <w:t>、合同附件</w:t>
      </w:r>
      <w:r>
        <w:rPr>
          <w:rFonts w:ascii="SimSun" w:hAnsi="SimSun" w:cs="SimSun" w:hint="eastAsia"/>
          <w:sz w:val="24"/>
        </w:rPr>
        <w:t xml:space="preserve">   </w:t>
      </w:r>
      <w:r>
        <w:rPr>
          <w:rFonts w:ascii="SimSun" w:hAnsi="SimSun" w:cs="SimSun" w:hint="eastAsia"/>
          <w:sz w:val="24"/>
        </w:rPr>
        <w:t>合同附件是合同的不可分割的组成部分，与合同具有同等法律效力。</w:t>
      </w:r>
    </w:p>
    <w:p w:rsidR="00737807" w:rsidRDefault="000504DF">
      <w:pPr>
        <w:spacing w:line="400" w:lineRule="exact"/>
        <w:ind w:firstLineChars="200" w:firstLine="480"/>
        <w:rPr>
          <w:rFonts w:ascii="SimSun" w:hAnsi="SimSun" w:cs="SimSun"/>
          <w:sz w:val="24"/>
        </w:rPr>
      </w:pPr>
      <w:bookmarkStart w:id="7" w:name="_Toc27875"/>
      <w:r>
        <w:rPr>
          <w:rFonts w:ascii="SimSun" w:hAnsi="SimSun" w:cs="SimSun" w:hint="eastAsia"/>
          <w:sz w:val="24"/>
        </w:rPr>
        <w:t>（</w:t>
      </w:r>
      <w:r>
        <w:rPr>
          <w:rFonts w:ascii="SimSun" w:hAnsi="SimSun" w:cs="SimSun" w:hint="eastAsia"/>
          <w:sz w:val="24"/>
        </w:rPr>
        <w:t>1</w:t>
      </w:r>
      <w:r>
        <w:rPr>
          <w:rFonts w:ascii="SimSun" w:hAnsi="SimSun" w:cs="SimSun" w:hint="eastAsia"/>
          <w:sz w:val="24"/>
        </w:rPr>
        <w:t>）配置清单</w:t>
      </w:r>
      <w:r>
        <w:rPr>
          <w:rFonts w:ascii="SimSun" w:hAnsi="SimSun" w:cs="SimSun" w:hint="eastAsia"/>
          <w:sz w:val="24"/>
        </w:rPr>
        <w:t xml:space="preserve">     </w:t>
      </w:r>
      <w:r>
        <w:rPr>
          <w:rFonts w:ascii="SimSun" w:hAnsi="SimSun" w:cs="SimSun" w:hint="eastAsia"/>
          <w:sz w:val="24"/>
        </w:rPr>
        <w:t>□设备的配置清单</w:t>
      </w:r>
      <w:bookmarkEnd w:id="7"/>
    </w:p>
    <w:p w:rsidR="00737807" w:rsidRDefault="000504DF">
      <w:pPr>
        <w:spacing w:line="400" w:lineRule="exact"/>
        <w:ind w:firstLineChars="200" w:firstLine="480"/>
        <w:rPr>
          <w:rFonts w:ascii="SimSun" w:hAnsi="SimSun" w:cs="SimSun"/>
          <w:sz w:val="24"/>
        </w:rPr>
      </w:pPr>
      <w:bookmarkStart w:id="8" w:name="_Toc32541"/>
      <w:r>
        <w:rPr>
          <w:rFonts w:ascii="SimSun" w:hAnsi="SimSun" w:cs="SimSun" w:hint="eastAsia"/>
          <w:sz w:val="24"/>
        </w:rPr>
        <w:t>（</w:t>
      </w:r>
      <w:r>
        <w:rPr>
          <w:rFonts w:ascii="SimSun" w:hAnsi="SimSun" w:cs="SimSun" w:hint="eastAsia"/>
          <w:sz w:val="24"/>
        </w:rPr>
        <w:t>2</w:t>
      </w:r>
      <w:r>
        <w:rPr>
          <w:rFonts w:ascii="SimSun" w:hAnsi="SimSun" w:cs="SimSun" w:hint="eastAsia"/>
          <w:sz w:val="24"/>
        </w:rPr>
        <w:t>）技术标准</w:t>
      </w:r>
      <w:r>
        <w:rPr>
          <w:rFonts w:ascii="SimSun" w:hAnsi="SimSun" w:cs="SimSun" w:hint="eastAsia"/>
          <w:sz w:val="24"/>
        </w:rPr>
        <w:t xml:space="preserve">     </w:t>
      </w:r>
      <w:r>
        <w:rPr>
          <w:rFonts w:ascii="SimSun" w:hAnsi="SimSun" w:cs="SimSun" w:hint="eastAsia"/>
          <w:sz w:val="24"/>
        </w:rPr>
        <w:t>□投标文件的技术响应</w:t>
      </w:r>
      <w:r>
        <w:rPr>
          <w:rFonts w:ascii="SimSun" w:hAnsi="SimSun" w:cs="SimSun" w:hint="eastAsia"/>
          <w:sz w:val="24"/>
        </w:rPr>
        <w:t xml:space="preserve">  </w:t>
      </w:r>
      <w:r>
        <w:rPr>
          <w:rFonts w:ascii="SimSun" w:hAnsi="SimSun" w:cs="SimSun" w:hint="eastAsia"/>
          <w:sz w:val="24"/>
        </w:rPr>
        <w:t>□设备技术说明</w:t>
      </w:r>
      <w:bookmarkEnd w:id="8"/>
    </w:p>
    <w:p w:rsidR="00737807" w:rsidRDefault="000504DF">
      <w:pPr>
        <w:numPr>
          <w:ilvl w:val="0"/>
          <w:numId w:val="13"/>
        </w:numPr>
        <w:spacing w:line="400" w:lineRule="exact"/>
        <w:ind w:firstLineChars="200" w:firstLine="480"/>
        <w:rPr>
          <w:rFonts w:ascii="SimSun" w:hAnsi="SimSun" w:cs="SimSun"/>
          <w:sz w:val="24"/>
          <w:u w:val="single"/>
        </w:rPr>
      </w:pPr>
      <w:r>
        <w:rPr>
          <w:rFonts w:ascii="SimSun" w:hAnsi="SimSun" w:cs="SimSun" w:hint="eastAsia"/>
          <w:sz w:val="24"/>
        </w:rPr>
        <w:t>特别约定：</w:t>
      </w:r>
      <w:r>
        <w:rPr>
          <w:rFonts w:ascii="SimSun" w:hAnsi="SimSun" w:cs="SimSun" w:hint="eastAsia"/>
          <w:sz w:val="24"/>
        </w:rPr>
        <w:t xml:space="preserve">                                </w:t>
      </w:r>
    </w:p>
    <w:p w:rsidR="00737807" w:rsidRDefault="00737807">
      <w:pPr>
        <w:spacing w:line="400" w:lineRule="exact"/>
        <w:ind w:firstLineChars="200" w:firstLine="480"/>
        <w:rPr>
          <w:rFonts w:ascii="SimSun" w:hAnsi="SimSun" w:cs="SimSun"/>
          <w:sz w:val="24"/>
        </w:rPr>
      </w:pPr>
    </w:p>
    <w:p w:rsidR="00737807" w:rsidRDefault="000504DF">
      <w:pPr>
        <w:spacing w:line="400" w:lineRule="exact"/>
        <w:ind w:firstLineChars="200" w:firstLine="480"/>
        <w:rPr>
          <w:rFonts w:ascii="SimSun" w:hAnsi="SimSun" w:cs="SimSun"/>
          <w:sz w:val="24"/>
        </w:rPr>
      </w:pPr>
      <w:r>
        <w:rPr>
          <w:rFonts w:ascii="SimSun" w:hAnsi="SimSun" w:cs="SimSun" w:hint="eastAsia"/>
          <w:sz w:val="24"/>
        </w:rPr>
        <w:t>甲方：新疆维吾尔自治区</w:t>
      </w:r>
      <w:r>
        <w:rPr>
          <w:rFonts w:ascii="SimSun" w:hAnsi="SimSun" w:cs="SimSun" w:hint="eastAsia"/>
          <w:sz w:val="24"/>
        </w:rPr>
        <w:t xml:space="preserve">                     </w:t>
      </w:r>
      <w:r>
        <w:rPr>
          <w:rFonts w:ascii="SimSun" w:hAnsi="SimSun" w:cs="SimSun" w:hint="eastAsia"/>
          <w:sz w:val="24"/>
        </w:rPr>
        <w:t>乙方：</w:t>
      </w:r>
    </w:p>
    <w:p w:rsidR="00737807" w:rsidRDefault="000504DF">
      <w:pPr>
        <w:spacing w:line="400" w:lineRule="exact"/>
        <w:ind w:firstLineChars="200" w:firstLine="480"/>
        <w:rPr>
          <w:rFonts w:ascii="SimSun" w:hAnsi="SimSun" w:cs="SimSun"/>
          <w:sz w:val="24"/>
        </w:rPr>
      </w:pPr>
      <w:r>
        <w:rPr>
          <w:rFonts w:ascii="SimSun" w:hAnsi="SimSun" w:cs="SimSun" w:hint="eastAsia"/>
          <w:sz w:val="24"/>
        </w:rPr>
        <w:t>农业农村厅办公室</w:t>
      </w:r>
      <w:r>
        <w:rPr>
          <w:rFonts w:ascii="SimSun" w:hAnsi="SimSun" w:cs="SimSun" w:hint="eastAsia"/>
          <w:sz w:val="24"/>
        </w:rPr>
        <w:t xml:space="preserve">          </w:t>
      </w:r>
    </w:p>
    <w:p w:rsidR="00737807" w:rsidRDefault="000504DF">
      <w:pPr>
        <w:spacing w:line="400" w:lineRule="exact"/>
        <w:ind w:firstLineChars="200" w:firstLine="480"/>
        <w:rPr>
          <w:rFonts w:ascii="SimSun" w:hAnsi="SimSun" w:cs="SimSun"/>
          <w:sz w:val="24"/>
        </w:rPr>
      </w:pPr>
      <w:r>
        <w:rPr>
          <w:rFonts w:ascii="SimSun" w:hAnsi="SimSun" w:cs="SimSun" w:hint="eastAsia"/>
          <w:sz w:val="24"/>
        </w:rPr>
        <w:t xml:space="preserve"> </w:t>
      </w:r>
      <w:r>
        <w:rPr>
          <w:rFonts w:ascii="SimSun" w:hAnsi="SimSun" w:cs="SimSun" w:hint="eastAsia"/>
          <w:sz w:val="24"/>
        </w:rPr>
        <w:t>甲方工作电子邮箱：</w:t>
      </w:r>
      <w:r>
        <w:rPr>
          <w:rFonts w:ascii="SimSun" w:hAnsi="SimSun" w:cs="SimSun" w:hint="eastAsia"/>
          <w:sz w:val="24"/>
        </w:rPr>
        <w:t xml:space="preserve">                      </w:t>
      </w:r>
      <w:r>
        <w:rPr>
          <w:rFonts w:ascii="SimSun" w:hAnsi="SimSun" w:cs="SimSun" w:hint="eastAsia"/>
          <w:sz w:val="24"/>
        </w:rPr>
        <w:t>乙方工作电子邮箱：</w:t>
      </w:r>
      <w:r>
        <w:rPr>
          <w:rFonts w:ascii="SimSun" w:hAnsi="SimSun" w:cs="SimSun" w:hint="eastAsia"/>
          <w:sz w:val="24"/>
        </w:rPr>
        <w:t xml:space="preserve">    </w:t>
      </w:r>
    </w:p>
    <w:p w:rsidR="00737807" w:rsidRDefault="000504DF">
      <w:pPr>
        <w:spacing w:line="400" w:lineRule="exact"/>
        <w:ind w:firstLineChars="500" w:firstLine="1200"/>
        <w:rPr>
          <w:rFonts w:ascii="SimSun" w:hAnsi="SimSun" w:cs="SimSun"/>
          <w:sz w:val="24"/>
        </w:rPr>
      </w:pPr>
      <w:r>
        <w:rPr>
          <w:rFonts w:ascii="SimSun" w:hAnsi="SimSun" w:cs="SimSun" w:hint="eastAsia"/>
          <w:sz w:val="24"/>
        </w:rPr>
        <w:t>（盖章）</w:t>
      </w:r>
      <w:r>
        <w:rPr>
          <w:rFonts w:ascii="SimSun" w:hAnsi="SimSun" w:cs="SimSun" w:hint="eastAsia"/>
          <w:sz w:val="24"/>
        </w:rPr>
        <w:t xml:space="preserve">                                       </w:t>
      </w:r>
      <w:r>
        <w:rPr>
          <w:rFonts w:ascii="SimSun" w:hAnsi="SimSun" w:cs="SimSun" w:hint="eastAsia"/>
          <w:sz w:val="24"/>
        </w:rPr>
        <w:t>（盖章）</w:t>
      </w:r>
    </w:p>
    <w:p w:rsidR="00737807" w:rsidRDefault="000504DF">
      <w:pPr>
        <w:spacing w:line="400" w:lineRule="exact"/>
        <w:ind w:firstLineChars="200" w:firstLine="480"/>
        <w:rPr>
          <w:rFonts w:ascii="SimSun" w:hAnsi="SimSun" w:cs="SimSun"/>
          <w:sz w:val="24"/>
        </w:rPr>
      </w:pPr>
      <w:r>
        <w:rPr>
          <w:rFonts w:ascii="SimSun" w:hAnsi="SimSun" w:cs="SimSun" w:hint="eastAsia"/>
          <w:sz w:val="24"/>
        </w:rPr>
        <w:t xml:space="preserve">                   </w:t>
      </w:r>
    </w:p>
    <w:p w:rsidR="00737807" w:rsidRDefault="000504DF">
      <w:pPr>
        <w:spacing w:line="400" w:lineRule="exact"/>
        <w:ind w:firstLineChars="200" w:firstLine="480"/>
        <w:rPr>
          <w:rFonts w:ascii="SimSun" w:hAnsi="SimSun" w:cs="SimSun"/>
          <w:sz w:val="24"/>
        </w:rPr>
      </w:pPr>
      <w:r>
        <w:rPr>
          <w:rFonts w:ascii="SimSun" w:hAnsi="SimSun" w:cs="SimSun" w:hint="eastAsia"/>
          <w:sz w:val="24"/>
        </w:rPr>
        <w:t>甲方法定代表人或授权委托人：</w:t>
      </w:r>
      <w:r>
        <w:rPr>
          <w:rFonts w:ascii="SimSun" w:hAnsi="SimSun" w:cs="SimSun" w:hint="eastAsia"/>
          <w:sz w:val="24"/>
        </w:rPr>
        <w:t xml:space="preserve">          </w:t>
      </w:r>
      <w:r>
        <w:rPr>
          <w:rFonts w:ascii="SimSun" w:hAnsi="SimSun" w:cs="SimSun" w:hint="eastAsia"/>
          <w:sz w:val="24"/>
        </w:rPr>
        <w:t>乙方法定代表人或授权委托人：</w:t>
      </w:r>
    </w:p>
    <w:p w:rsidR="00737807" w:rsidRDefault="000504DF">
      <w:pPr>
        <w:spacing w:line="400" w:lineRule="exact"/>
        <w:ind w:firstLineChars="200" w:firstLine="480"/>
        <w:rPr>
          <w:rFonts w:ascii="SimSun" w:hAnsi="SimSun" w:cs="SimSun"/>
          <w:sz w:val="24"/>
          <w:u w:val="single"/>
          <w:bdr w:val="single" w:sz="4" w:space="0" w:color="auto"/>
        </w:rPr>
      </w:pPr>
      <w:r>
        <w:rPr>
          <w:rFonts w:ascii="SimSun" w:hAnsi="SimSun" w:cs="SimSun" w:hint="eastAsia"/>
          <w:sz w:val="24"/>
        </w:rPr>
        <w:t xml:space="preserve">   </w:t>
      </w:r>
      <w:r>
        <w:rPr>
          <w:rFonts w:ascii="SimSun" w:hAnsi="SimSun" w:cs="SimSun" w:hint="eastAsia"/>
          <w:sz w:val="24"/>
          <w:u w:val="single"/>
          <w:bdr w:val="single" w:sz="4" w:space="0" w:color="auto"/>
        </w:rPr>
        <w:t xml:space="preserve">         </w:t>
      </w:r>
    </w:p>
    <w:p w:rsidR="00737807" w:rsidRDefault="000504DF">
      <w:pPr>
        <w:spacing w:line="400" w:lineRule="exact"/>
        <w:ind w:firstLineChars="200" w:firstLine="480"/>
        <w:rPr>
          <w:rFonts w:ascii="SimSun" w:hAnsi="SimSun" w:cs="SimSun"/>
          <w:sz w:val="24"/>
          <w:u w:val="single"/>
        </w:rPr>
      </w:pPr>
      <w:r>
        <w:rPr>
          <w:rFonts w:ascii="SimSun" w:hAnsi="SimSun" w:cs="SimSun" w:hint="eastAsia"/>
          <w:sz w:val="24"/>
        </w:rPr>
        <w:t xml:space="preserve">      </w:t>
      </w:r>
      <w:r>
        <w:rPr>
          <w:rFonts w:ascii="SimSun" w:hAnsi="SimSun" w:cs="SimSun" w:hint="eastAsia"/>
          <w:sz w:val="24"/>
        </w:rPr>
        <w:t>日期：</w:t>
      </w:r>
      <w:r>
        <w:rPr>
          <w:rFonts w:ascii="SimSun" w:hAnsi="SimSun" w:cs="SimSun" w:hint="eastAsia"/>
          <w:sz w:val="24"/>
          <w:u w:val="single"/>
        </w:rPr>
        <w:t xml:space="preserve">                    </w:t>
      </w:r>
      <w:r>
        <w:rPr>
          <w:rFonts w:ascii="SimSun" w:hAnsi="SimSun" w:cs="SimSun" w:hint="eastAsia"/>
          <w:sz w:val="24"/>
        </w:rPr>
        <w:t xml:space="preserve">       </w:t>
      </w:r>
      <w:r>
        <w:rPr>
          <w:rFonts w:ascii="SimSun" w:hAnsi="SimSun" w:cs="SimSun" w:hint="eastAsia"/>
          <w:sz w:val="24"/>
        </w:rPr>
        <w:t>日期：</w:t>
      </w:r>
      <w:r>
        <w:rPr>
          <w:rFonts w:ascii="SimSun" w:hAnsi="SimSun" w:cs="SimSun" w:hint="eastAsia"/>
          <w:sz w:val="24"/>
          <w:u w:val="single"/>
        </w:rPr>
        <w:t xml:space="preserve">               </w:t>
      </w:r>
    </w:p>
    <w:p w:rsidR="00737807" w:rsidRDefault="00737807">
      <w:pPr>
        <w:spacing w:line="400" w:lineRule="exact"/>
        <w:ind w:firstLineChars="200" w:firstLine="480"/>
        <w:jc w:val="right"/>
        <w:rPr>
          <w:rFonts w:ascii="SimSun" w:hAnsi="SimSun" w:cs="SimSun"/>
          <w:sz w:val="24"/>
        </w:rPr>
      </w:pPr>
    </w:p>
    <w:p w:rsidR="00737807" w:rsidRDefault="000504DF">
      <w:pPr>
        <w:spacing w:line="400" w:lineRule="exact"/>
        <w:rPr>
          <w:rFonts w:ascii="SimSun" w:hAnsi="SimSun" w:cs="SimSun"/>
          <w:b/>
          <w:bCs/>
          <w:sz w:val="24"/>
        </w:rPr>
      </w:pPr>
      <w:r>
        <w:rPr>
          <w:rFonts w:ascii="SimSun" w:hAnsi="SimSun" w:cs="SimSun" w:hint="eastAsia"/>
          <w:b/>
          <w:bCs/>
          <w:sz w:val="24"/>
        </w:rPr>
        <w:br w:type="page"/>
      </w:r>
    </w:p>
    <w:p w:rsidR="00737807" w:rsidRDefault="000504DF">
      <w:pPr>
        <w:widowControl/>
        <w:spacing w:line="400" w:lineRule="exact"/>
        <w:jc w:val="center"/>
        <w:outlineLvl w:val="0"/>
        <w:rPr>
          <w:rFonts w:ascii="SimSun" w:hAnsi="SimSun" w:cs="SimSun"/>
          <w:b/>
          <w:bCs/>
          <w:sz w:val="24"/>
        </w:rPr>
      </w:pPr>
      <w:bookmarkStart w:id="9" w:name="_Toc16604"/>
      <w:r>
        <w:rPr>
          <w:rFonts w:ascii="SimSun" w:hAnsi="SimSun" w:cs="SimSun" w:hint="eastAsia"/>
          <w:b/>
          <w:bCs/>
          <w:sz w:val="24"/>
        </w:rPr>
        <w:lastRenderedPageBreak/>
        <w:t>第五部分</w:t>
      </w:r>
      <w:r>
        <w:rPr>
          <w:rFonts w:ascii="SimSun" w:hAnsi="SimSun" w:cs="SimSun" w:hint="eastAsia"/>
          <w:b/>
          <w:bCs/>
          <w:sz w:val="24"/>
        </w:rPr>
        <w:t xml:space="preserve">  </w:t>
      </w:r>
      <w:r>
        <w:rPr>
          <w:rFonts w:ascii="SimSun" w:hAnsi="SimSun" w:cs="SimSun" w:hint="eastAsia"/>
          <w:b/>
          <w:bCs/>
          <w:sz w:val="24"/>
        </w:rPr>
        <w:t>投标文件格式</w:t>
      </w:r>
      <w:bookmarkEnd w:id="9"/>
    </w:p>
    <w:p w:rsidR="00737807" w:rsidRDefault="00737807">
      <w:pPr>
        <w:widowControl/>
        <w:spacing w:line="400" w:lineRule="exact"/>
        <w:jc w:val="left"/>
        <w:rPr>
          <w:rFonts w:ascii="SimSun" w:hAnsi="SimSun" w:cs="SimSun"/>
          <w:sz w:val="24"/>
        </w:rPr>
      </w:pPr>
    </w:p>
    <w:p w:rsidR="00737807" w:rsidRDefault="000504DF">
      <w:pPr>
        <w:spacing w:line="400" w:lineRule="exact"/>
        <w:jc w:val="center"/>
        <w:rPr>
          <w:rFonts w:ascii="SimSun" w:hAnsi="SimSun" w:cs="SimSun"/>
          <w:sz w:val="24"/>
        </w:rPr>
      </w:pPr>
      <w:bookmarkStart w:id="10" w:name="_Toc14986"/>
      <w:r>
        <w:rPr>
          <w:rFonts w:ascii="SimSun" w:hAnsi="SimSun" w:cs="SimSun" w:hint="eastAsia"/>
          <w:sz w:val="24"/>
        </w:rPr>
        <w:t>开标一览表</w:t>
      </w:r>
      <w:bookmarkEnd w:id="10"/>
    </w:p>
    <w:p w:rsidR="00737807" w:rsidRDefault="000504DF">
      <w:pPr>
        <w:spacing w:line="400" w:lineRule="exact"/>
        <w:rPr>
          <w:rFonts w:ascii="SimSun" w:hAnsi="SimSun" w:cs="SimSun"/>
          <w:sz w:val="24"/>
        </w:rPr>
      </w:pPr>
      <w:r>
        <w:rPr>
          <w:rFonts w:ascii="SimSun" w:hAnsi="SimSun" w:cs="SimSun" w:hint="eastAsia"/>
          <w:sz w:val="24"/>
        </w:rPr>
        <w:t>项目名称：</w:t>
      </w:r>
      <w:r>
        <w:rPr>
          <w:rFonts w:ascii="SimSun" w:hAnsi="SimSun" w:cs="SimSun" w:hint="eastAsia"/>
          <w:bCs/>
          <w:sz w:val="24"/>
        </w:rPr>
        <w:t xml:space="preserve">                            </w:t>
      </w:r>
      <w:r>
        <w:rPr>
          <w:rFonts w:ascii="SimSun" w:hAnsi="SimSun" w:cs="SimSun" w:hint="eastAsia"/>
          <w:sz w:val="24"/>
        </w:rPr>
        <w:t>项目编号：</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737807">
        <w:trPr>
          <w:trHeight w:val="769"/>
        </w:trPr>
        <w:tc>
          <w:tcPr>
            <w:tcW w:w="709"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序号</w:t>
            </w:r>
          </w:p>
        </w:tc>
        <w:tc>
          <w:tcPr>
            <w:tcW w:w="1418"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项目</w:t>
            </w:r>
          </w:p>
        </w:tc>
        <w:tc>
          <w:tcPr>
            <w:tcW w:w="6801"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内容</w:t>
            </w: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1</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总价</w:t>
            </w:r>
          </w:p>
        </w:tc>
        <w:tc>
          <w:tcPr>
            <w:tcW w:w="6801" w:type="dxa"/>
            <w:vAlign w:val="center"/>
          </w:tcPr>
          <w:p w:rsidR="00737807" w:rsidRDefault="000504DF">
            <w:pPr>
              <w:spacing w:line="400" w:lineRule="exact"/>
              <w:rPr>
                <w:rFonts w:ascii="SimSun" w:hAnsi="SimSun" w:cs="SimSun"/>
                <w:sz w:val="24"/>
              </w:rPr>
            </w:pPr>
            <w:r>
              <w:rPr>
                <w:rFonts w:ascii="SimSun" w:hAnsi="SimSun" w:cs="SimSun" w:hint="eastAsia"/>
                <w:sz w:val="24"/>
              </w:rPr>
              <w:t>（小写）</w:t>
            </w:r>
          </w:p>
          <w:p w:rsidR="00737807" w:rsidRDefault="000504DF">
            <w:pPr>
              <w:spacing w:line="400" w:lineRule="exact"/>
              <w:rPr>
                <w:rFonts w:ascii="SimSun" w:hAnsi="SimSun" w:cs="SimSun"/>
                <w:sz w:val="24"/>
              </w:rPr>
            </w:pPr>
            <w:r>
              <w:rPr>
                <w:rFonts w:ascii="SimSun" w:hAnsi="SimSun" w:cs="SimSun" w:hint="eastAsia"/>
                <w:sz w:val="24"/>
              </w:rPr>
              <w:t>（大写）</w:t>
            </w: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2</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供货期</w:t>
            </w:r>
          </w:p>
        </w:tc>
        <w:tc>
          <w:tcPr>
            <w:tcW w:w="6801" w:type="dxa"/>
            <w:vAlign w:val="center"/>
          </w:tcPr>
          <w:p w:rsidR="00737807" w:rsidRDefault="00737807">
            <w:pPr>
              <w:spacing w:line="400" w:lineRule="exact"/>
              <w:rPr>
                <w:rFonts w:ascii="SimSun" w:hAnsi="SimSun" w:cs="SimSun"/>
                <w:sz w:val="24"/>
              </w:rPr>
            </w:pP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3</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质量标准</w:t>
            </w:r>
          </w:p>
        </w:tc>
        <w:tc>
          <w:tcPr>
            <w:tcW w:w="6801" w:type="dxa"/>
            <w:vAlign w:val="center"/>
          </w:tcPr>
          <w:p w:rsidR="00737807" w:rsidRDefault="00737807">
            <w:pPr>
              <w:spacing w:line="400" w:lineRule="exact"/>
              <w:rPr>
                <w:rFonts w:ascii="SimSun" w:hAnsi="SimSun" w:cs="SimSun"/>
                <w:sz w:val="24"/>
              </w:rPr>
            </w:pP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4</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质保期</w:t>
            </w:r>
          </w:p>
        </w:tc>
        <w:tc>
          <w:tcPr>
            <w:tcW w:w="6801" w:type="dxa"/>
            <w:vAlign w:val="center"/>
          </w:tcPr>
          <w:p w:rsidR="00737807" w:rsidRDefault="00737807">
            <w:pPr>
              <w:spacing w:line="400" w:lineRule="exact"/>
              <w:rPr>
                <w:rFonts w:ascii="SimSun" w:hAnsi="SimSun" w:cs="SimSun"/>
                <w:sz w:val="24"/>
              </w:rPr>
            </w:pP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5</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报价说明</w:t>
            </w:r>
          </w:p>
        </w:tc>
        <w:tc>
          <w:tcPr>
            <w:tcW w:w="6801" w:type="dxa"/>
            <w:vAlign w:val="center"/>
          </w:tcPr>
          <w:p w:rsidR="00737807" w:rsidRDefault="00737807">
            <w:pPr>
              <w:spacing w:line="400" w:lineRule="exact"/>
              <w:rPr>
                <w:rFonts w:ascii="SimSun" w:hAnsi="SimSun" w:cs="SimSun"/>
                <w:sz w:val="24"/>
              </w:rPr>
            </w:pPr>
          </w:p>
        </w:tc>
      </w:tr>
    </w:tbl>
    <w:p w:rsidR="00737807" w:rsidRDefault="000504DF">
      <w:pPr>
        <w:spacing w:line="400" w:lineRule="exact"/>
        <w:rPr>
          <w:rFonts w:ascii="SimSun" w:hAnsi="SimSun" w:cs="SimSun"/>
          <w:sz w:val="24"/>
        </w:rPr>
      </w:pPr>
      <w:r>
        <w:rPr>
          <w:rFonts w:ascii="SimSun" w:hAnsi="SimSun" w:cs="SimSun" w:hint="eastAsia"/>
          <w:sz w:val="24"/>
        </w:rPr>
        <w:t>备注：</w:t>
      </w:r>
    </w:p>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、投标总价应为各分项报价之</w:t>
      </w:r>
      <w:proofErr w:type="gramStart"/>
      <w:r>
        <w:rPr>
          <w:rFonts w:ascii="SimSun" w:hAnsi="SimSun" w:cs="SimSun" w:hint="eastAsia"/>
          <w:sz w:val="24"/>
        </w:rPr>
        <w:t>和</w:t>
      </w:r>
      <w:proofErr w:type="gramEnd"/>
      <w:r>
        <w:rPr>
          <w:rFonts w:ascii="SimSun" w:hAnsi="SimSun" w:cs="SimSun" w:hint="eastAsia"/>
          <w:sz w:val="24"/>
        </w:rPr>
        <w:t>。报价须以元为单位，小数点后保留</w:t>
      </w:r>
      <w:r>
        <w:rPr>
          <w:rFonts w:ascii="SimSun" w:hAnsi="SimSun" w:cs="SimSun" w:hint="eastAsia"/>
          <w:sz w:val="24"/>
        </w:rPr>
        <w:t>2</w:t>
      </w:r>
      <w:r>
        <w:rPr>
          <w:rFonts w:ascii="SimSun" w:hAnsi="SimSun" w:cs="SimSun" w:hint="eastAsia"/>
          <w:sz w:val="24"/>
        </w:rPr>
        <w:t>位。</w:t>
      </w:r>
    </w:p>
    <w:p w:rsidR="00737807" w:rsidRDefault="000504DF">
      <w:pPr>
        <w:spacing w:line="400" w:lineRule="exact"/>
        <w:rPr>
          <w:rFonts w:ascii="SimSun" w:hAnsi="SimSun" w:cs="SimSun"/>
          <w:sz w:val="24"/>
        </w:rPr>
      </w:pPr>
      <w:r>
        <w:rPr>
          <w:rFonts w:ascii="SimSun" w:hAnsi="SimSun" w:cs="SimSun" w:hint="eastAsia"/>
          <w:sz w:val="24"/>
        </w:rPr>
        <w:t>2</w:t>
      </w:r>
      <w:r>
        <w:rPr>
          <w:rFonts w:ascii="SimSun" w:hAnsi="SimSun" w:cs="SimSun" w:hint="eastAsia"/>
          <w:sz w:val="24"/>
        </w:rPr>
        <w:t>、投标报价包括投标人为实施本项目提供投标产品及服务内容所包括的全部含税价格的体现。</w:t>
      </w:r>
    </w:p>
    <w:p w:rsidR="00737807" w:rsidRDefault="000504DF">
      <w:pPr>
        <w:spacing w:line="400" w:lineRule="exact"/>
        <w:rPr>
          <w:rFonts w:ascii="SimSun" w:hAnsi="SimSun" w:cs="SimSun"/>
          <w:sz w:val="24"/>
        </w:rPr>
      </w:pPr>
      <w:r>
        <w:rPr>
          <w:rFonts w:ascii="SimSun" w:hAnsi="SimSun" w:cs="SimSun" w:hint="eastAsia"/>
          <w:sz w:val="24"/>
        </w:rPr>
        <w:t>3</w:t>
      </w:r>
      <w:r>
        <w:rPr>
          <w:rFonts w:ascii="SimSun" w:hAnsi="SimSun" w:cs="SimSun" w:hint="eastAsia"/>
          <w:sz w:val="24"/>
        </w:rPr>
        <w:t>、投标人必须自行考虑本项目在实施期间的一切可能产生的费用。在合同执行过程中，采购人将不再另行支付与本项目相关的任何费用（非本项目要求的其它内容除外）。</w:t>
      </w:r>
    </w:p>
    <w:p w:rsidR="00737807" w:rsidRDefault="000504DF">
      <w:pPr>
        <w:spacing w:line="400" w:lineRule="exact"/>
        <w:rPr>
          <w:rFonts w:ascii="SimSun" w:hAnsi="SimSun" w:cs="SimSun"/>
          <w:sz w:val="24"/>
        </w:rPr>
      </w:pPr>
      <w:r>
        <w:rPr>
          <w:rFonts w:ascii="SimSun" w:hAnsi="SimSun" w:cs="SimSun" w:hint="eastAsia"/>
          <w:sz w:val="24"/>
        </w:rPr>
        <w:t>4</w:t>
      </w:r>
      <w:r>
        <w:rPr>
          <w:rFonts w:ascii="SimSun" w:hAnsi="SimSun" w:cs="SimSun" w:hint="eastAsia"/>
          <w:sz w:val="24"/>
        </w:rPr>
        <w:t>、本表须按采购文件要求，单独封装、标识后提交。</w:t>
      </w:r>
    </w:p>
    <w:p w:rsidR="00737807" w:rsidRDefault="00737807">
      <w:pPr>
        <w:spacing w:line="400" w:lineRule="exact"/>
        <w:jc w:val="center"/>
        <w:rPr>
          <w:rFonts w:ascii="SimSun" w:hAnsi="SimSun" w:cs="SimSun"/>
          <w:sz w:val="24"/>
        </w:rPr>
      </w:pPr>
    </w:p>
    <w:p w:rsidR="00737807" w:rsidRDefault="00737807">
      <w:pPr>
        <w:spacing w:line="400" w:lineRule="exact"/>
        <w:jc w:val="center"/>
        <w:rPr>
          <w:rFonts w:ascii="SimSun" w:hAnsi="SimSun" w:cs="SimSun"/>
          <w:sz w:val="24"/>
        </w:rPr>
      </w:pPr>
    </w:p>
    <w:p w:rsidR="00737807" w:rsidRDefault="00737807">
      <w:pPr>
        <w:spacing w:line="400" w:lineRule="exact"/>
        <w:jc w:val="center"/>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737807">
      <w:pPr>
        <w:widowControl/>
        <w:spacing w:line="400" w:lineRule="exact"/>
        <w:jc w:val="left"/>
        <w:rPr>
          <w:rFonts w:ascii="SimSun" w:hAnsi="SimSun" w:cs="SimSun"/>
          <w:sz w:val="24"/>
        </w:rPr>
      </w:pPr>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pacing w:line="400" w:lineRule="exact"/>
        <w:rPr>
          <w:rFonts w:ascii="SimSun" w:hAnsi="SimSun" w:cs="SimSun"/>
          <w:sz w:val="24"/>
        </w:rPr>
      </w:pPr>
      <w:r>
        <w:rPr>
          <w:rFonts w:ascii="SimSun" w:hAnsi="SimSun" w:cs="SimSun" w:hint="eastAsia"/>
          <w:sz w:val="24"/>
        </w:rPr>
        <w:lastRenderedPageBreak/>
        <w:t>（</w:t>
      </w:r>
      <w:r>
        <w:rPr>
          <w:rFonts w:ascii="SimSun" w:hAnsi="SimSun" w:cs="SimSun" w:hint="eastAsia"/>
          <w:sz w:val="24"/>
          <w:lang w:val="zh-CN"/>
        </w:rPr>
        <w:t>封面示例</w:t>
      </w:r>
      <w:r>
        <w:rPr>
          <w:rFonts w:ascii="SimSun" w:hAnsi="SimSun" w:cs="SimSun" w:hint="eastAsia"/>
          <w:sz w:val="24"/>
        </w:rPr>
        <w:t>）</w:t>
      </w:r>
    </w:p>
    <w:p w:rsidR="00737807" w:rsidRDefault="000504DF">
      <w:pPr>
        <w:spacing w:line="400" w:lineRule="exact"/>
        <w:jc w:val="right"/>
        <w:rPr>
          <w:rFonts w:ascii="SimSun" w:hAnsi="SimSun" w:cs="SimSun"/>
          <w:sz w:val="24"/>
          <w:lang w:val="zh-CN"/>
        </w:rPr>
      </w:pPr>
      <w:r>
        <w:rPr>
          <w:rFonts w:ascii="SimSun" w:hAnsi="SimSun" w:cs="SimSun" w:hint="eastAsia"/>
          <w:sz w:val="24"/>
          <w:lang w:val="zh-CN"/>
        </w:rPr>
        <w:t>正本</w:t>
      </w:r>
    </w:p>
    <w:p w:rsidR="00737807" w:rsidRDefault="00737807">
      <w:pPr>
        <w:spacing w:line="400" w:lineRule="exact"/>
        <w:rPr>
          <w:rFonts w:ascii="SimSun" w:hAnsi="SimSun" w:cs="SimSun"/>
          <w:sz w:val="24"/>
          <w:lang w:val="zh-CN"/>
        </w:rPr>
      </w:pPr>
    </w:p>
    <w:p w:rsidR="00737807" w:rsidRDefault="000504DF">
      <w:pPr>
        <w:spacing w:line="400" w:lineRule="exact"/>
        <w:jc w:val="center"/>
        <w:rPr>
          <w:rFonts w:ascii="SimSun" w:hAnsi="SimSun" w:cs="SimSun"/>
          <w:sz w:val="24"/>
          <w:lang w:val="zh-CN"/>
        </w:rPr>
      </w:pPr>
      <w:bookmarkStart w:id="11" w:name="_Toc22576"/>
      <w:r>
        <w:rPr>
          <w:rFonts w:ascii="SimSun" w:hAnsi="SimSun" w:cs="SimSun" w:hint="eastAsia"/>
          <w:sz w:val="24"/>
          <w:lang w:val="zh-CN"/>
        </w:rPr>
        <w:t>投</w:t>
      </w:r>
      <w:r>
        <w:rPr>
          <w:rFonts w:ascii="SimSun" w:hAnsi="SimSun" w:cs="SimSun" w:hint="eastAsia"/>
          <w:sz w:val="24"/>
          <w:lang w:val="zh-CN"/>
        </w:rPr>
        <w:t xml:space="preserve"> </w:t>
      </w:r>
      <w:r>
        <w:rPr>
          <w:rFonts w:ascii="SimSun" w:hAnsi="SimSun" w:cs="SimSun" w:hint="eastAsia"/>
          <w:sz w:val="24"/>
          <w:lang w:val="zh-CN"/>
        </w:rPr>
        <w:t>标</w:t>
      </w:r>
      <w:r>
        <w:rPr>
          <w:rFonts w:ascii="SimSun" w:hAnsi="SimSun" w:cs="SimSun" w:hint="eastAsia"/>
          <w:sz w:val="24"/>
          <w:lang w:val="zh-CN"/>
        </w:rPr>
        <w:t xml:space="preserve"> </w:t>
      </w:r>
      <w:r>
        <w:rPr>
          <w:rFonts w:ascii="SimSun" w:hAnsi="SimSun" w:cs="SimSun" w:hint="eastAsia"/>
          <w:sz w:val="24"/>
          <w:lang w:val="zh-CN"/>
        </w:rPr>
        <w:t>文</w:t>
      </w:r>
      <w:r>
        <w:rPr>
          <w:rFonts w:ascii="SimSun" w:hAnsi="SimSun" w:cs="SimSun" w:hint="eastAsia"/>
          <w:sz w:val="24"/>
          <w:lang w:val="zh-CN"/>
        </w:rPr>
        <w:t xml:space="preserve"> </w:t>
      </w:r>
      <w:r>
        <w:rPr>
          <w:rFonts w:ascii="SimSun" w:hAnsi="SimSun" w:cs="SimSun" w:hint="eastAsia"/>
          <w:sz w:val="24"/>
          <w:lang w:val="zh-CN"/>
        </w:rPr>
        <w:t>件</w:t>
      </w:r>
      <w:bookmarkEnd w:id="11"/>
    </w:p>
    <w:p w:rsidR="00737807" w:rsidRDefault="00737807">
      <w:pPr>
        <w:spacing w:line="400" w:lineRule="exact"/>
        <w:jc w:val="center"/>
        <w:rPr>
          <w:rFonts w:ascii="SimSun" w:hAnsi="SimSun" w:cs="SimSun"/>
          <w:sz w:val="24"/>
          <w:lang w:val="zh-CN"/>
        </w:rPr>
      </w:pPr>
    </w:p>
    <w:p w:rsidR="00737807" w:rsidRDefault="00737807">
      <w:pPr>
        <w:spacing w:line="400" w:lineRule="exact"/>
        <w:rPr>
          <w:rFonts w:ascii="SimSun" w:hAnsi="SimSun" w:cs="SimSun"/>
          <w:sz w:val="24"/>
          <w:lang w:val="zh-CN"/>
        </w:rPr>
      </w:pPr>
    </w:p>
    <w:p w:rsidR="00737807" w:rsidRDefault="00737807">
      <w:pPr>
        <w:spacing w:line="400" w:lineRule="exact"/>
        <w:rPr>
          <w:rFonts w:ascii="SimSun" w:hAnsi="SimSun" w:cs="SimSun"/>
          <w:sz w:val="24"/>
          <w:lang w:val="zh-CN"/>
        </w:rPr>
      </w:pPr>
    </w:p>
    <w:p w:rsidR="00737807" w:rsidRDefault="00737807">
      <w:pPr>
        <w:spacing w:line="400" w:lineRule="exact"/>
        <w:rPr>
          <w:rFonts w:ascii="SimSun" w:hAnsi="SimSun" w:cs="SimSun"/>
          <w:sz w:val="24"/>
          <w:lang w:val="zh-CN"/>
        </w:rPr>
      </w:pPr>
    </w:p>
    <w:p w:rsidR="00737807" w:rsidRDefault="00737807">
      <w:pPr>
        <w:spacing w:line="400" w:lineRule="exact"/>
        <w:rPr>
          <w:rFonts w:ascii="SimSun" w:hAnsi="SimSun" w:cs="SimSun"/>
          <w:sz w:val="24"/>
          <w:lang w:val="zh-CN"/>
        </w:rPr>
      </w:pPr>
    </w:p>
    <w:p w:rsidR="00737807" w:rsidRDefault="00737807">
      <w:pPr>
        <w:spacing w:line="400" w:lineRule="exact"/>
        <w:rPr>
          <w:rFonts w:ascii="SimSun" w:hAnsi="SimSun" w:cs="SimSun"/>
          <w:sz w:val="24"/>
          <w:lang w:val="zh-CN"/>
        </w:rPr>
      </w:pPr>
    </w:p>
    <w:p w:rsidR="00737807" w:rsidRDefault="000504DF">
      <w:pPr>
        <w:spacing w:line="400" w:lineRule="exact"/>
        <w:rPr>
          <w:rFonts w:ascii="SimSun" w:hAnsi="SimSun" w:cs="SimSun"/>
          <w:sz w:val="24"/>
          <w:lang w:val="zh-CN"/>
        </w:rPr>
      </w:pPr>
      <w:r>
        <w:rPr>
          <w:rFonts w:ascii="SimSun" w:hAnsi="SimSun" w:cs="SimSun" w:hint="eastAsia"/>
          <w:sz w:val="24"/>
          <w:lang w:val="zh-CN"/>
        </w:rPr>
        <w:t>项目名称：</w:t>
      </w:r>
    </w:p>
    <w:p w:rsidR="00737807" w:rsidRDefault="000504DF">
      <w:pPr>
        <w:spacing w:line="400" w:lineRule="exact"/>
        <w:rPr>
          <w:rFonts w:ascii="SimSun" w:hAnsi="SimSun" w:cs="SimSun"/>
          <w:sz w:val="24"/>
          <w:lang w:val="zh-CN"/>
        </w:rPr>
      </w:pPr>
      <w:r>
        <w:rPr>
          <w:rFonts w:ascii="SimSun" w:hAnsi="SimSun" w:cs="SimSun" w:hint="eastAsia"/>
          <w:sz w:val="24"/>
          <w:lang w:val="zh-CN"/>
        </w:rPr>
        <w:t>项目编号：</w:t>
      </w:r>
    </w:p>
    <w:p w:rsidR="00737807" w:rsidRDefault="000504DF">
      <w:pPr>
        <w:spacing w:line="400" w:lineRule="exact"/>
        <w:rPr>
          <w:rFonts w:ascii="SimSun" w:hAnsi="SimSun" w:cs="SimSun"/>
          <w:sz w:val="24"/>
          <w:lang w:val="zh-CN"/>
        </w:rPr>
      </w:pPr>
      <w:r>
        <w:rPr>
          <w:rFonts w:ascii="SimSun" w:hAnsi="SimSun" w:cs="SimSun" w:hint="eastAsia"/>
          <w:sz w:val="24"/>
          <w:lang w:val="zh-CN"/>
        </w:rPr>
        <w:t>投标人（盖公章）：×××公司</w:t>
      </w:r>
    </w:p>
    <w:p w:rsidR="00737807" w:rsidRDefault="000504DF">
      <w:pPr>
        <w:spacing w:line="400" w:lineRule="exact"/>
        <w:rPr>
          <w:rFonts w:ascii="SimSun" w:hAnsi="SimSun" w:cs="SimSun"/>
          <w:sz w:val="24"/>
          <w:lang w:val="zh-CN"/>
        </w:rPr>
      </w:pPr>
      <w:r>
        <w:rPr>
          <w:rFonts w:ascii="SimSun" w:hAnsi="SimSun" w:cs="SimSun" w:hint="eastAsia"/>
          <w:sz w:val="24"/>
          <w:lang w:val="zh-CN"/>
        </w:rPr>
        <w:t>法定代表人（签字或盖章）</w:t>
      </w:r>
      <w:r>
        <w:rPr>
          <w:rFonts w:ascii="SimSun" w:hAnsi="SimSun" w:cs="SimSun" w:hint="eastAsia"/>
          <w:sz w:val="24"/>
          <w:lang w:val="zh-CN"/>
        </w:rPr>
        <w:t>:</w:t>
      </w:r>
    </w:p>
    <w:p w:rsidR="00737807" w:rsidRDefault="000504DF">
      <w:pPr>
        <w:spacing w:line="400" w:lineRule="exact"/>
        <w:rPr>
          <w:rFonts w:ascii="SimSun" w:hAnsi="SimSun" w:cs="SimSun"/>
          <w:sz w:val="24"/>
          <w:lang w:val="zh-CN"/>
        </w:rPr>
      </w:pPr>
      <w:r>
        <w:rPr>
          <w:rFonts w:ascii="SimSun" w:hAnsi="SimSun" w:cs="SimSun" w:hint="eastAsia"/>
          <w:sz w:val="24"/>
          <w:lang w:val="zh-CN"/>
        </w:rPr>
        <w:t>授权代理人（签字）</w:t>
      </w:r>
      <w:r>
        <w:rPr>
          <w:rFonts w:ascii="SimSun" w:hAnsi="SimSun" w:cs="SimSun" w:hint="eastAsia"/>
          <w:sz w:val="24"/>
          <w:lang w:val="zh-CN"/>
        </w:rPr>
        <w:t>:</w:t>
      </w:r>
    </w:p>
    <w:p w:rsidR="00737807" w:rsidRDefault="000504DF">
      <w:pPr>
        <w:spacing w:line="400" w:lineRule="exact"/>
        <w:rPr>
          <w:rFonts w:ascii="SimSun" w:hAnsi="SimSun" w:cs="SimSun"/>
          <w:sz w:val="24"/>
          <w:lang w:val="zh-CN"/>
        </w:rPr>
      </w:pPr>
      <w:r>
        <w:rPr>
          <w:rFonts w:ascii="SimSun" w:hAnsi="SimSun" w:cs="SimSun" w:hint="eastAsia"/>
          <w:sz w:val="24"/>
          <w:lang w:val="zh-CN"/>
        </w:rPr>
        <w:t>地址：</w:t>
      </w:r>
    </w:p>
    <w:p w:rsidR="00737807" w:rsidRDefault="000504DF">
      <w:pPr>
        <w:spacing w:line="400" w:lineRule="exact"/>
        <w:rPr>
          <w:rFonts w:ascii="SimSun" w:hAnsi="SimSun" w:cs="SimSun"/>
          <w:sz w:val="24"/>
          <w:lang w:val="zh-CN"/>
        </w:rPr>
      </w:pPr>
      <w:r>
        <w:rPr>
          <w:rFonts w:ascii="SimSun" w:hAnsi="SimSun" w:cs="SimSun" w:hint="eastAsia"/>
          <w:sz w:val="24"/>
          <w:lang w:val="zh-CN"/>
        </w:rPr>
        <w:t>联系人：</w:t>
      </w:r>
    </w:p>
    <w:p w:rsidR="00737807" w:rsidRDefault="000504DF">
      <w:pPr>
        <w:spacing w:line="400" w:lineRule="exact"/>
        <w:rPr>
          <w:rFonts w:ascii="SimSun" w:hAnsi="SimSun" w:cs="SimSun"/>
          <w:sz w:val="24"/>
          <w:lang w:val="zh-CN"/>
        </w:rPr>
      </w:pPr>
      <w:r>
        <w:rPr>
          <w:rFonts w:ascii="SimSun" w:hAnsi="SimSun" w:cs="SimSun" w:hint="eastAsia"/>
          <w:sz w:val="24"/>
          <w:lang w:val="zh-CN"/>
        </w:rPr>
        <w:t>联系电话：</w:t>
      </w:r>
    </w:p>
    <w:p w:rsidR="00737807" w:rsidRDefault="000504DF">
      <w:pPr>
        <w:spacing w:line="400" w:lineRule="exact"/>
        <w:rPr>
          <w:rFonts w:ascii="SimSun" w:hAnsi="SimSun" w:cs="SimSun"/>
          <w:sz w:val="24"/>
          <w:lang w:val="zh-CN"/>
        </w:rPr>
      </w:pPr>
      <w:r>
        <w:rPr>
          <w:rFonts w:ascii="SimSun" w:hAnsi="SimSun" w:cs="SimSun" w:hint="eastAsia"/>
          <w:sz w:val="24"/>
          <w:lang w:val="zh-CN"/>
        </w:rPr>
        <w:t>编制时间：×年×月×日</w:t>
      </w:r>
    </w:p>
    <w:p w:rsidR="00737807" w:rsidRDefault="000504DF">
      <w:pPr>
        <w:spacing w:line="400" w:lineRule="exact"/>
        <w:rPr>
          <w:rFonts w:ascii="SimSun" w:hAnsi="SimSun" w:cs="SimSun"/>
          <w:sz w:val="24"/>
        </w:rPr>
      </w:pPr>
      <w:r>
        <w:rPr>
          <w:rFonts w:ascii="SimSun" w:hAnsi="SimSun" w:cs="SimSun" w:hint="eastAsia"/>
          <w:sz w:val="24"/>
          <w:lang w:val="zh-CN"/>
        </w:rPr>
        <w:br w:type="page"/>
      </w:r>
    </w:p>
    <w:p w:rsidR="00737807" w:rsidRDefault="000504DF">
      <w:pPr>
        <w:spacing w:line="400" w:lineRule="exact"/>
        <w:rPr>
          <w:rFonts w:ascii="SimSun" w:hAnsi="SimSun" w:cs="SimSun"/>
          <w:b/>
          <w:sz w:val="24"/>
        </w:rPr>
      </w:pPr>
      <w:r>
        <w:rPr>
          <w:rFonts w:ascii="SimSun" w:hAnsi="SimSun" w:cs="SimSun" w:hint="eastAsia"/>
          <w:b/>
          <w:sz w:val="24"/>
        </w:rPr>
        <w:lastRenderedPageBreak/>
        <w:t>投标文件主要包括但不限于以下内容：</w:t>
      </w:r>
    </w:p>
    <w:p w:rsidR="00737807" w:rsidRDefault="000504DF">
      <w:pPr>
        <w:spacing w:line="400" w:lineRule="exact"/>
        <w:ind w:firstLineChars="200" w:firstLine="482"/>
        <w:rPr>
          <w:rFonts w:ascii="SimSun" w:hAnsi="SimSun" w:cs="SimSun"/>
          <w:sz w:val="24"/>
        </w:rPr>
      </w:pPr>
      <w:r>
        <w:rPr>
          <w:rFonts w:ascii="SimSun" w:hAnsi="SimSun" w:cs="SimSun" w:hint="eastAsia"/>
          <w:b/>
          <w:bCs/>
          <w:kern w:val="0"/>
          <w:sz w:val="24"/>
        </w:rPr>
        <w:t>商务技术部分主要包括</w:t>
      </w:r>
      <w:r>
        <w:rPr>
          <w:rFonts w:ascii="SimSun" w:hAnsi="SimSun" w:cs="SimSun" w:hint="eastAsia"/>
          <w:b/>
          <w:sz w:val="24"/>
        </w:rPr>
        <w:t>但不限于以下内容：</w:t>
      </w:r>
    </w:p>
    <w:p w:rsidR="00737807" w:rsidRDefault="000504DF">
      <w:pPr>
        <w:spacing w:line="400" w:lineRule="exact"/>
        <w:ind w:leftChars="200" w:left="660" w:hangingChars="100" w:hanging="240"/>
        <w:rPr>
          <w:rFonts w:ascii="SimSun" w:hAnsi="SimSun" w:cs="SimSun"/>
          <w:kern w:val="0"/>
          <w:sz w:val="24"/>
        </w:rPr>
      </w:pPr>
      <w:r>
        <w:rPr>
          <w:rFonts w:ascii="SimSun" w:hAnsi="SimSun" w:cs="SimSun" w:hint="eastAsia"/>
          <w:bCs/>
          <w:kern w:val="0"/>
          <w:sz w:val="24"/>
        </w:rPr>
        <w:t>（</w:t>
      </w:r>
      <w:r>
        <w:rPr>
          <w:rFonts w:ascii="SimSun" w:hAnsi="SimSun" w:cs="SimSun" w:hint="eastAsia"/>
          <w:bCs/>
          <w:kern w:val="0"/>
          <w:sz w:val="24"/>
        </w:rPr>
        <w:t>1</w:t>
      </w:r>
      <w:r>
        <w:rPr>
          <w:rFonts w:ascii="SimSun" w:hAnsi="SimSun" w:cs="SimSun" w:hint="eastAsia"/>
          <w:bCs/>
          <w:kern w:val="0"/>
          <w:sz w:val="24"/>
        </w:rPr>
        <w:t>）</w:t>
      </w:r>
      <w:r>
        <w:rPr>
          <w:rFonts w:ascii="SimSun" w:hAnsi="SimSun" w:cs="SimSun" w:hint="eastAsia"/>
          <w:sz w:val="24"/>
        </w:rPr>
        <w:t>投</w:t>
      </w:r>
      <w:r>
        <w:rPr>
          <w:rFonts w:ascii="SimSun" w:hAnsi="SimSun" w:cs="SimSun" w:hint="eastAsia"/>
          <w:kern w:val="0"/>
          <w:sz w:val="24"/>
        </w:rPr>
        <w:t>标</w:t>
      </w:r>
      <w:r>
        <w:rPr>
          <w:rFonts w:ascii="SimSun" w:hAnsi="SimSun" w:cs="SimSun" w:hint="eastAsia"/>
          <w:sz w:val="24"/>
        </w:rPr>
        <w:t>人概况及企业综合实力</w:t>
      </w:r>
      <w:r>
        <w:rPr>
          <w:rFonts w:ascii="SimSun" w:hAnsi="SimSun" w:cs="SimSun" w:hint="eastAsia"/>
          <w:sz w:val="24"/>
        </w:rPr>
        <w:t>[</w:t>
      </w:r>
      <w:r>
        <w:rPr>
          <w:rFonts w:ascii="SimSun" w:hAnsi="SimSun" w:cs="SimSun" w:hint="eastAsia"/>
          <w:sz w:val="24"/>
        </w:rPr>
        <w:t>包括不限于：投标人概况表；依法纳税承诺；投标资格声明；参加政府采购活动前</w:t>
      </w:r>
      <w:r>
        <w:rPr>
          <w:rFonts w:ascii="SimSun" w:hAnsi="SimSun" w:cs="SimSun" w:hint="eastAsia"/>
          <w:sz w:val="24"/>
        </w:rPr>
        <w:t>3</w:t>
      </w:r>
      <w:r>
        <w:rPr>
          <w:rFonts w:ascii="SimSun" w:hAnsi="SimSun" w:cs="SimSun" w:hint="eastAsia"/>
          <w:sz w:val="24"/>
        </w:rPr>
        <w:t>年内在经营活动中没有重大违法记录的书面声明；信用中国网站（</w:t>
      </w:r>
      <w:r>
        <w:rPr>
          <w:rFonts w:ascii="SimSun" w:hAnsi="SimSun" w:cs="SimSun" w:hint="eastAsia"/>
          <w:sz w:val="24"/>
        </w:rPr>
        <w:t>www.creditchina.gov.cn</w:t>
      </w:r>
      <w:r>
        <w:rPr>
          <w:rFonts w:ascii="SimSun" w:hAnsi="SimSun" w:cs="SimSun" w:hint="eastAsia"/>
          <w:sz w:val="24"/>
        </w:rPr>
        <w:t>）、中国</w:t>
      </w:r>
      <w:hyperlink r:id="rId25" w:tgtFrame="_blank" w:history="1">
        <w:r>
          <w:rPr>
            <w:rFonts w:ascii="SimSun" w:hAnsi="SimSun" w:cs="SimSun" w:hint="eastAsia"/>
            <w:sz w:val="24"/>
          </w:rPr>
          <w:t>政府采购网</w:t>
        </w:r>
      </w:hyperlink>
      <w:r>
        <w:rPr>
          <w:rFonts w:ascii="SimSun" w:hAnsi="SimSun" w:cs="SimSun" w:hint="eastAsia"/>
          <w:sz w:val="24"/>
        </w:rPr>
        <w:t>（</w:t>
      </w:r>
      <w:r>
        <w:rPr>
          <w:rFonts w:ascii="SimSun" w:hAnsi="SimSun" w:cs="SimSun" w:hint="eastAsia"/>
          <w:sz w:val="24"/>
        </w:rPr>
        <w:t>www.ccgp.gov.cn</w:t>
      </w:r>
      <w:r>
        <w:rPr>
          <w:rFonts w:ascii="SimSun" w:hAnsi="SimSun" w:cs="SimSun" w:hint="eastAsia"/>
          <w:sz w:val="24"/>
        </w:rPr>
        <w:t>）、中国裁判文书网</w:t>
      </w:r>
      <w:proofErr w:type="gramStart"/>
      <w:r>
        <w:rPr>
          <w:rFonts w:ascii="SimSun" w:hAnsi="SimSun" w:cs="SimSun" w:hint="eastAsia"/>
          <w:sz w:val="24"/>
        </w:rPr>
        <w:t>】</w:t>
      </w:r>
      <w:proofErr w:type="gramEnd"/>
      <w:r>
        <w:rPr>
          <w:rFonts w:ascii="SimSun" w:hAnsi="SimSun" w:cs="SimSun" w:hint="eastAsia"/>
          <w:sz w:val="24"/>
        </w:rPr>
        <w:t>网站的信用查询截图；采购文件要求的《中华人民共和国政府采购法》规定的资格条件证明文件复印件；采购文件采</w:t>
      </w:r>
      <w:r>
        <w:rPr>
          <w:rFonts w:ascii="SimSun" w:hAnsi="SimSun" w:cs="SimSun" w:hint="eastAsia"/>
          <w:kern w:val="0"/>
          <w:sz w:val="24"/>
        </w:rPr>
        <w:t>购人根据采购项目的特殊要求规定的特定条件证明文件复印件</w:t>
      </w:r>
      <w:r>
        <w:rPr>
          <w:rFonts w:ascii="SimSun" w:hAnsi="SimSun" w:cs="SimSun" w:hint="eastAsia"/>
          <w:kern w:val="0"/>
          <w:sz w:val="24"/>
        </w:rPr>
        <w:t>]</w:t>
      </w:r>
      <w:r>
        <w:rPr>
          <w:rFonts w:ascii="SimSun" w:hAnsi="SimSun" w:cs="SimSun" w:hint="eastAsia"/>
          <w:kern w:val="0"/>
          <w:sz w:val="24"/>
        </w:rPr>
        <w:t>；</w:t>
      </w:r>
    </w:p>
    <w:p w:rsidR="00737807" w:rsidRDefault="000504DF">
      <w:pPr>
        <w:spacing w:line="400" w:lineRule="exact"/>
        <w:ind w:leftChars="200" w:left="660" w:hangingChars="100" w:hanging="240"/>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2</w:t>
      </w:r>
      <w:r>
        <w:rPr>
          <w:rFonts w:ascii="SimSun" w:hAnsi="SimSun" w:cs="SimSun" w:hint="eastAsia"/>
          <w:kern w:val="0"/>
          <w:sz w:val="24"/>
        </w:rPr>
        <w:t>）投标函；</w:t>
      </w:r>
    </w:p>
    <w:p w:rsidR="00737807" w:rsidRDefault="000504DF">
      <w:pPr>
        <w:spacing w:line="400" w:lineRule="exact"/>
        <w:ind w:leftChars="200" w:left="660" w:hangingChars="100" w:hanging="240"/>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3</w:t>
      </w:r>
      <w:r>
        <w:rPr>
          <w:rFonts w:ascii="SimSun" w:hAnsi="SimSun" w:cs="SimSun" w:hint="eastAsia"/>
          <w:kern w:val="0"/>
          <w:sz w:val="24"/>
        </w:rPr>
        <w:t>）投标承诺书；</w:t>
      </w:r>
    </w:p>
    <w:p w:rsidR="00737807" w:rsidRDefault="000504DF">
      <w:pPr>
        <w:spacing w:line="400" w:lineRule="exact"/>
        <w:ind w:leftChars="200" w:left="660" w:hangingChars="100" w:hanging="240"/>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4</w:t>
      </w:r>
      <w:r>
        <w:rPr>
          <w:rFonts w:ascii="SimSun" w:hAnsi="SimSun" w:cs="SimSun" w:hint="eastAsia"/>
          <w:kern w:val="0"/>
          <w:sz w:val="24"/>
        </w:rPr>
        <w:t>）法定代表人身份证明书和法定代表人身份证（复印件）或者法定代表人授权委托书及被授权人身份证（复印件）；</w:t>
      </w:r>
    </w:p>
    <w:p w:rsidR="00737807" w:rsidRDefault="000504DF">
      <w:pPr>
        <w:spacing w:line="400" w:lineRule="exact"/>
        <w:ind w:leftChars="200" w:left="660" w:hangingChars="100" w:hanging="240"/>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5</w:t>
      </w:r>
      <w:r>
        <w:rPr>
          <w:rFonts w:ascii="SimSun" w:hAnsi="SimSun" w:cs="SimSun" w:hint="eastAsia"/>
          <w:kern w:val="0"/>
          <w:sz w:val="24"/>
        </w:rPr>
        <w:t>）投标保证金缴纳凭证（复印件加盖单位公章）；近三年财务状况表；</w:t>
      </w:r>
    </w:p>
    <w:p w:rsidR="00737807" w:rsidRDefault="000504DF">
      <w:pPr>
        <w:autoSpaceDE w:val="0"/>
        <w:autoSpaceDN w:val="0"/>
        <w:adjustRightInd w:val="0"/>
        <w:spacing w:line="400" w:lineRule="exact"/>
        <w:ind w:leftChars="228" w:left="1110" w:hangingChars="263" w:hanging="631"/>
        <w:rPr>
          <w:rFonts w:ascii="SimSun" w:hAnsi="SimSun" w:cs="SimSun"/>
          <w:sz w:val="24"/>
          <w:lang w:val="zh-CN"/>
        </w:rPr>
      </w:pPr>
      <w:r>
        <w:rPr>
          <w:rFonts w:ascii="SimSun" w:hAnsi="SimSun" w:cs="SimSun" w:hint="eastAsia"/>
          <w:kern w:val="0"/>
          <w:sz w:val="24"/>
        </w:rPr>
        <w:t>（</w:t>
      </w:r>
      <w:r>
        <w:rPr>
          <w:rFonts w:ascii="SimSun" w:hAnsi="SimSun" w:cs="SimSun" w:hint="eastAsia"/>
          <w:kern w:val="0"/>
          <w:sz w:val="24"/>
        </w:rPr>
        <w:t>6</w:t>
      </w:r>
      <w:r>
        <w:rPr>
          <w:rFonts w:ascii="SimSun" w:hAnsi="SimSun" w:cs="SimSun" w:hint="eastAsia"/>
          <w:sz w:val="24"/>
          <w:lang w:val="zh-CN"/>
        </w:rPr>
        <w:t>）关于资格声明</w:t>
      </w:r>
      <w:proofErr w:type="gramStart"/>
      <w:r>
        <w:rPr>
          <w:rFonts w:ascii="SimSun" w:hAnsi="SimSun" w:cs="SimSun" w:hint="eastAsia"/>
          <w:sz w:val="24"/>
          <w:lang w:val="zh-CN"/>
        </w:rPr>
        <w:t>函</w:t>
      </w:r>
      <w:r>
        <w:rPr>
          <w:rFonts w:ascii="SimSun" w:hAnsi="SimSun" w:cs="SimSun" w:hint="eastAsia"/>
          <w:sz w:val="24"/>
        </w:rPr>
        <w:t>属于</w:t>
      </w:r>
      <w:proofErr w:type="gramEnd"/>
      <w:r>
        <w:rPr>
          <w:rFonts w:ascii="SimSun" w:hAnsi="SimSun" w:cs="SimSun" w:hint="eastAsia"/>
          <w:sz w:val="24"/>
        </w:rPr>
        <w:t>中小企业的相关证明资料：</w:t>
      </w:r>
      <w:r>
        <w:rPr>
          <w:rFonts w:ascii="SimSun" w:hAnsi="SimSun" w:cs="SimSun" w:hint="eastAsia"/>
          <w:sz w:val="24"/>
        </w:rPr>
        <w:t xml:space="preserve"> 1)</w:t>
      </w:r>
      <w:r>
        <w:rPr>
          <w:rFonts w:ascii="SimSun" w:hAnsi="SimSun" w:cs="SimSun" w:hint="eastAsia"/>
          <w:sz w:val="24"/>
        </w:rPr>
        <w:t>《中小企业声明函》；</w:t>
      </w:r>
      <w:r>
        <w:rPr>
          <w:rFonts w:ascii="SimSun" w:hAnsi="SimSun" w:cs="SimSun" w:hint="eastAsia"/>
          <w:sz w:val="24"/>
        </w:rPr>
        <w:t xml:space="preserve">2) </w:t>
      </w:r>
      <w:r>
        <w:rPr>
          <w:rFonts w:ascii="SimSun" w:hAnsi="SimSun" w:cs="SimSun" w:hint="eastAsia"/>
          <w:sz w:val="24"/>
        </w:rPr>
        <w:t>供应</w:t>
      </w:r>
      <w:proofErr w:type="gramStart"/>
      <w:r>
        <w:rPr>
          <w:rFonts w:ascii="SimSun" w:hAnsi="SimSun" w:cs="SimSun" w:hint="eastAsia"/>
          <w:sz w:val="24"/>
        </w:rPr>
        <w:t>商</w:t>
      </w:r>
      <w:r>
        <w:rPr>
          <w:rFonts w:ascii="SimSun" w:hAnsi="SimSun" w:cs="SimSun" w:hint="eastAsia"/>
          <w:sz w:val="24"/>
        </w:rPr>
        <w:t>工商</w:t>
      </w:r>
      <w:proofErr w:type="gramEnd"/>
      <w:r>
        <w:rPr>
          <w:rFonts w:ascii="SimSun" w:hAnsi="SimSun" w:cs="SimSun" w:hint="eastAsia"/>
          <w:sz w:val="24"/>
        </w:rPr>
        <w:t>行政注册地管理部门出具的小</w:t>
      </w:r>
      <w:proofErr w:type="gramStart"/>
      <w:r>
        <w:rPr>
          <w:rFonts w:ascii="SimSun" w:hAnsi="SimSun" w:cs="SimSun" w:hint="eastAsia"/>
          <w:sz w:val="24"/>
        </w:rPr>
        <w:t>微企业</w:t>
      </w:r>
      <w:proofErr w:type="gramEnd"/>
      <w:r>
        <w:rPr>
          <w:rFonts w:ascii="SimSun" w:hAnsi="SimSun" w:cs="SimSun" w:hint="eastAsia"/>
          <w:sz w:val="24"/>
        </w:rPr>
        <w:t>证明文件；</w:t>
      </w:r>
    </w:p>
    <w:p w:rsidR="00737807" w:rsidRDefault="000504DF">
      <w:pPr>
        <w:autoSpaceDE w:val="0"/>
        <w:autoSpaceDN w:val="0"/>
        <w:adjustRightInd w:val="0"/>
        <w:spacing w:line="400" w:lineRule="exact"/>
        <w:ind w:firstLineChars="200" w:firstLine="480"/>
        <w:jc w:val="left"/>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7</w:t>
      </w:r>
      <w:r>
        <w:rPr>
          <w:rFonts w:ascii="SimSun" w:hAnsi="SimSun" w:cs="SimSun" w:hint="eastAsia"/>
          <w:kern w:val="0"/>
          <w:sz w:val="24"/>
        </w:rPr>
        <w:t>）</w:t>
      </w:r>
      <w:r>
        <w:rPr>
          <w:rFonts w:ascii="SimSun" w:hAnsi="SimSun" w:cs="SimSun" w:hint="eastAsia"/>
          <w:sz w:val="24"/>
          <w:lang w:val="zh-CN"/>
        </w:rPr>
        <w:t>投标人投标的优惠条件、</w:t>
      </w:r>
      <w:r>
        <w:rPr>
          <w:rFonts w:ascii="SimSun" w:hAnsi="SimSun" w:cs="SimSun" w:hint="eastAsia"/>
          <w:kern w:val="0"/>
          <w:sz w:val="24"/>
        </w:rPr>
        <w:t>质量承诺、进度承诺、服务承诺、</w:t>
      </w:r>
      <w:proofErr w:type="gramStart"/>
      <w:r>
        <w:rPr>
          <w:rFonts w:ascii="SimSun" w:hAnsi="SimSun" w:cs="SimSun" w:hint="eastAsia"/>
          <w:kern w:val="0"/>
          <w:sz w:val="24"/>
        </w:rPr>
        <w:t>维保承诺</w:t>
      </w:r>
      <w:proofErr w:type="gramEnd"/>
      <w:r>
        <w:rPr>
          <w:rFonts w:ascii="SimSun" w:hAnsi="SimSun" w:cs="SimSun" w:hint="eastAsia"/>
          <w:kern w:val="0"/>
          <w:sz w:val="24"/>
        </w:rPr>
        <w:t>、</w:t>
      </w:r>
    </w:p>
    <w:p w:rsidR="00737807" w:rsidRDefault="000504DF">
      <w:pPr>
        <w:autoSpaceDE w:val="0"/>
        <w:autoSpaceDN w:val="0"/>
        <w:adjustRightInd w:val="0"/>
        <w:spacing w:line="400" w:lineRule="exact"/>
        <w:ind w:firstLine="482"/>
        <w:rPr>
          <w:rFonts w:ascii="SimSun" w:hAnsi="SimSun" w:cs="SimSun"/>
          <w:sz w:val="24"/>
          <w:lang w:val="zh-CN"/>
        </w:rPr>
      </w:pPr>
      <w:r>
        <w:rPr>
          <w:rFonts w:ascii="SimSun" w:hAnsi="SimSun" w:cs="SimSun" w:hint="eastAsia"/>
          <w:sz w:val="24"/>
          <w:lang w:val="zh-CN"/>
        </w:rPr>
        <w:t>供货期间所提供的服务范围。</w:t>
      </w:r>
    </w:p>
    <w:p w:rsidR="00737807" w:rsidRDefault="000504DF">
      <w:pPr>
        <w:autoSpaceDE w:val="0"/>
        <w:autoSpaceDN w:val="0"/>
        <w:adjustRightInd w:val="0"/>
        <w:spacing w:line="400" w:lineRule="exact"/>
        <w:ind w:firstLine="482"/>
        <w:rPr>
          <w:rFonts w:ascii="SimSun" w:hAnsi="SimSun" w:cs="SimSun"/>
          <w:sz w:val="24"/>
          <w:lang w:val="zh-CN"/>
        </w:rPr>
      </w:pPr>
      <w:r>
        <w:rPr>
          <w:rFonts w:ascii="SimSun" w:hAnsi="SimSun" w:cs="SimSun" w:hint="eastAsia"/>
          <w:sz w:val="24"/>
          <w:lang w:val="zh-CN"/>
        </w:rPr>
        <w:t>（</w:t>
      </w:r>
      <w:r>
        <w:rPr>
          <w:rFonts w:ascii="SimSun" w:hAnsi="SimSun" w:cs="SimSun" w:hint="eastAsia"/>
          <w:sz w:val="24"/>
        </w:rPr>
        <w:t>8</w:t>
      </w:r>
      <w:r>
        <w:rPr>
          <w:rFonts w:ascii="SimSun" w:hAnsi="SimSun" w:cs="SimSun" w:hint="eastAsia"/>
          <w:sz w:val="24"/>
          <w:lang w:val="zh-CN"/>
        </w:rPr>
        <w:t>）近三年的业绩（提供相关证明文件复印件）</w:t>
      </w:r>
    </w:p>
    <w:p w:rsidR="00737807" w:rsidRDefault="000504DF">
      <w:pPr>
        <w:autoSpaceDE w:val="0"/>
        <w:autoSpaceDN w:val="0"/>
        <w:adjustRightInd w:val="0"/>
        <w:spacing w:line="400" w:lineRule="exact"/>
        <w:ind w:firstLine="482"/>
        <w:rPr>
          <w:rFonts w:ascii="SimSun" w:hAnsi="SimSun" w:cs="SimSun"/>
          <w:sz w:val="24"/>
          <w:lang w:val="zh-CN"/>
        </w:rPr>
      </w:pPr>
      <w:r>
        <w:rPr>
          <w:rFonts w:ascii="SimSun" w:hAnsi="SimSun" w:cs="SimSun" w:hint="eastAsia"/>
          <w:sz w:val="24"/>
          <w:lang w:val="zh-CN"/>
        </w:rPr>
        <w:t>（</w:t>
      </w:r>
      <w:r>
        <w:rPr>
          <w:rFonts w:ascii="SimSun" w:hAnsi="SimSun" w:cs="SimSun" w:hint="eastAsia"/>
          <w:sz w:val="24"/>
        </w:rPr>
        <w:t>9</w:t>
      </w:r>
      <w:r>
        <w:rPr>
          <w:rFonts w:ascii="SimSun" w:hAnsi="SimSun" w:cs="SimSun" w:hint="eastAsia"/>
          <w:sz w:val="24"/>
          <w:lang w:val="zh-CN"/>
        </w:rPr>
        <w:t>）投标单位（供应商）反商业贿赂承诺书</w:t>
      </w:r>
    </w:p>
    <w:p w:rsidR="00737807" w:rsidRDefault="000504DF">
      <w:pPr>
        <w:autoSpaceDE w:val="0"/>
        <w:autoSpaceDN w:val="0"/>
        <w:adjustRightInd w:val="0"/>
        <w:spacing w:line="400" w:lineRule="exact"/>
        <w:ind w:firstLineChars="200" w:firstLine="480"/>
        <w:jc w:val="left"/>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10</w:t>
      </w:r>
      <w:r>
        <w:rPr>
          <w:rFonts w:ascii="SimSun" w:hAnsi="SimSun" w:cs="SimSun" w:hint="eastAsia"/>
          <w:kern w:val="0"/>
          <w:sz w:val="24"/>
        </w:rPr>
        <w:t>）</w:t>
      </w:r>
      <w:r>
        <w:rPr>
          <w:rFonts w:ascii="SimSun" w:hAnsi="SimSun" w:cs="SimSun" w:hint="eastAsia"/>
          <w:sz w:val="24"/>
        </w:rPr>
        <w:t>投标产品执行的制造、合格标准；</w:t>
      </w:r>
      <w:r>
        <w:rPr>
          <w:rFonts w:ascii="SimSun" w:hAnsi="SimSun" w:cs="SimSun" w:hint="eastAsia"/>
          <w:kern w:val="0"/>
          <w:sz w:val="24"/>
        </w:rPr>
        <w:t>投入产品情况及相关材料；</w:t>
      </w:r>
      <w:r>
        <w:rPr>
          <w:rFonts w:ascii="SimSun" w:hAnsi="SimSun" w:cs="SimSun" w:hint="eastAsia"/>
          <w:sz w:val="24"/>
        </w:rPr>
        <w:t>投标产品的检测报告或合格证明材料（复印件）；投标产品性能、技术参数详述；</w:t>
      </w:r>
    </w:p>
    <w:p w:rsidR="00737807" w:rsidRDefault="000504DF">
      <w:pPr>
        <w:autoSpaceDE w:val="0"/>
        <w:autoSpaceDN w:val="0"/>
        <w:adjustRightInd w:val="0"/>
        <w:spacing w:line="400" w:lineRule="exact"/>
        <w:ind w:firstLineChars="200" w:firstLine="480"/>
        <w:jc w:val="left"/>
        <w:rPr>
          <w:rFonts w:ascii="SimSun" w:hAnsi="SimSun" w:cs="SimSun"/>
          <w:kern w:val="0"/>
          <w:sz w:val="24"/>
        </w:rPr>
      </w:pPr>
      <w:r>
        <w:rPr>
          <w:rFonts w:ascii="SimSun" w:hAnsi="SimSun" w:cs="SimSun" w:hint="eastAsia"/>
          <w:kern w:val="0"/>
          <w:sz w:val="24"/>
        </w:rPr>
        <w:t>（</w:t>
      </w:r>
      <w:r>
        <w:rPr>
          <w:rFonts w:ascii="SimSun" w:hAnsi="SimSun" w:cs="SimSun" w:hint="eastAsia"/>
          <w:kern w:val="0"/>
          <w:sz w:val="24"/>
        </w:rPr>
        <w:t>11</w:t>
      </w:r>
      <w:r>
        <w:rPr>
          <w:rFonts w:ascii="SimSun" w:hAnsi="SimSun" w:cs="SimSun" w:hint="eastAsia"/>
          <w:kern w:val="0"/>
          <w:sz w:val="24"/>
        </w:rPr>
        <w:t>）商务条款偏离表；技术条款偏离表；</w:t>
      </w:r>
    </w:p>
    <w:p w:rsidR="00737807" w:rsidRDefault="000504DF">
      <w:pPr>
        <w:autoSpaceDE w:val="0"/>
        <w:autoSpaceDN w:val="0"/>
        <w:adjustRightInd w:val="0"/>
        <w:spacing w:line="400" w:lineRule="exact"/>
        <w:ind w:firstLineChars="200" w:firstLine="480"/>
        <w:jc w:val="left"/>
        <w:rPr>
          <w:rFonts w:ascii="SimSun" w:hAnsi="SimSun" w:cs="SimSun"/>
          <w:sz w:val="24"/>
        </w:rPr>
      </w:pPr>
      <w:r>
        <w:rPr>
          <w:rFonts w:ascii="SimSun" w:hAnsi="SimSun" w:cs="SimSun" w:hint="eastAsia"/>
          <w:kern w:val="0"/>
          <w:sz w:val="24"/>
        </w:rPr>
        <w:t>（</w:t>
      </w:r>
      <w:r>
        <w:rPr>
          <w:rFonts w:ascii="SimSun" w:hAnsi="SimSun" w:cs="SimSun" w:hint="eastAsia"/>
          <w:kern w:val="0"/>
          <w:sz w:val="24"/>
        </w:rPr>
        <w:t>12</w:t>
      </w:r>
      <w:r>
        <w:rPr>
          <w:rFonts w:ascii="SimSun" w:hAnsi="SimSun" w:cs="SimSun" w:hint="eastAsia"/>
          <w:kern w:val="0"/>
          <w:sz w:val="24"/>
        </w:rPr>
        <w:t>）</w:t>
      </w:r>
      <w:r>
        <w:rPr>
          <w:rFonts w:ascii="SimSun" w:hAnsi="SimSun" w:cs="SimSun" w:hint="eastAsia"/>
          <w:sz w:val="24"/>
        </w:rPr>
        <w:t>投标人认为有必要提供的其他资格证明文件和商务相关资料以及技术部分资料。</w:t>
      </w:r>
    </w:p>
    <w:p w:rsidR="00737807" w:rsidRDefault="000504DF">
      <w:pPr>
        <w:autoSpaceDE w:val="0"/>
        <w:autoSpaceDN w:val="0"/>
        <w:adjustRightInd w:val="0"/>
        <w:spacing w:line="400" w:lineRule="exact"/>
        <w:ind w:firstLineChars="200" w:firstLine="482"/>
        <w:jc w:val="left"/>
        <w:rPr>
          <w:rFonts w:ascii="SimSun" w:hAnsi="SimSun" w:cs="SimSun"/>
          <w:bCs/>
          <w:kern w:val="0"/>
          <w:sz w:val="24"/>
        </w:rPr>
      </w:pPr>
      <w:r>
        <w:rPr>
          <w:rFonts w:ascii="SimSun" w:hAnsi="SimSun" w:cs="SimSun" w:hint="eastAsia"/>
          <w:b/>
          <w:bCs/>
          <w:kern w:val="0"/>
          <w:sz w:val="24"/>
        </w:rPr>
        <w:t>经济部分主要包括</w:t>
      </w:r>
      <w:r>
        <w:rPr>
          <w:rFonts w:ascii="SimSun" w:hAnsi="SimSun" w:cs="SimSun" w:hint="eastAsia"/>
          <w:b/>
          <w:sz w:val="24"/>
        </w:rPr>
        <w:t>但不限于以下内容：</w:t>
      </w:r>
      <w:r>
        <w:rPr>
          <w:rFonts w:ascii="SimSun" w:hAnsi="SimSun" w:cs="SimSun" w:hint="eastAsia"/>
          <w:bCs/>
          <w:kern w:val="0"/>
          <w:sz w:val="24"/>
        </w:rPr>
        <w:tab/>
      </w:r>
    </w:p>
    <w:p w:rsidR="00737807" w:rsidRDefault="000504DF">
      <w:pPr>
        <w:autoSpaceDE w:val="0"/>
        <w:autoSpaceDN w:val="0"/>
        <w:adjustRightInd w:val="0"/>
        <w:spacing w:line="400" w:lineRule="exact"/>
        <w:ind w:firstLineChars="200" w:firstLine="480"/>
        <w:jc w:val="left"/>
        <w:rPr>
          <w:rFonts w:ascii="SimSun" w:hAnsi="SimSun" w:cs="SimSun"/>
          <w:sz w:val="24"/>
        </w:rPr>
      </w:pPr>
      <w:bookmarkStart w:id="12" w:name="_Toc18658"/>
      <w:r>
        <w:rPr>
          <w:rFonts w:ascii="SimSun" w:hAnsi="SimSun" w:cs="SimSun" w:hint="eastAsia"/>
          <w:sz w:val="24"/>
        </w:rPr>
        <w:t>（</w:t>
      </w:r>
      <w:r>
        <w:rPr>
          <w:rFonts w:ascii="SimSun" w:hAnsi="SimSun" w:cs="SimSun" w:hint="eastAsia"/>
          <w:sz w:val="24"/>
        </w:rPr>
        <w:t>1</w:t>
      </w:r>
      <w:r>
        <w:rPr>
          <w:rFonts w:ascii="SimSun" w:hAnsi="SimSun" w:cs="SimSun" w:hint="eastAsia"/>
          <w:sz w:val="24"/>
        </w:rPr>
        <w:t>）投标报价表；</w:t>
      </w:r>
      <w:bookmarkEnd w:id="12"/>
    </w:p>
    <w:p w:rsidR="00737807" w:rsidRDefault="000504DF">
      <w:pPr>
        <w:autoSpaceDE w:val="0"/>
        <w:autoSpaceDN w:val="0"/>
        <w:adjustRightInd w:val="0"/>
        <w:spacing w:line="400" w:lineRule="exact"/>
        <w:ind w:firstLineChars="200" w:firstLine="480"/>
        <w:jc w:val="left"/>
        <w:rPr>
          <w:rFonts w:ascii="SimSun" w:hAnsi="SimSun" w:cs="SimSun"/>
          <w:sz w:val="24"/>
        </w:rPr>
      </w:pPr>
      <w:bookmarkStart w:id="13" w:name="_Toc7374"/>
      <w:r>
        <w:rPr>
          <w:rFonts w:ascii="SimSun" w:hAnsi="SimSun" w:cs="SimSun" w:hint="eastAsia"/>
          <w:sz w:val="24"/>
        </w:rPr>
        <w:t>（</w:t>
      </w:r>
      <w:r>
        <w:rPr>
          <w:rFonts w:ascii="SimSun" w:hAnsi="SimSun" w:cs="SimSun" w:hint="eastAsia"/>
          <w:sz w:val="24"/>
        </w:rPr>
        <w:t>2</w:t>
      </w:r>
      <w:r>
        <w:rPr>
          <w:rFonts w:ascii="SimSun" w:hAnsi="SimSun" w:cs="SimSun" w:hint="eastAsia"/>
          <w:sz w:val="24"/>
        </w:rPr>
        <w:t>）明细报价；</w:t>
      </w:r>
      <w:bookmarkEnd w:id="13"/>
    </w:p>
    <w:p w:rsidR="00737807" w:rsidRDefault="000504DF">
      <w:pPr>
        <w:autoSpaceDE w:val="0"/>
        <w:autoSpaceDN w:val="0"/>
        <w:adjustRightInd w:val="0"/>
        <w:spacing w:line="400" w:lineRule="exact"/>
        <w:ind w:firstLineChars="200" w:firstLine="480"/>
        <w:jc w:val="left"/>
        <w:rPr>
          <w:rFonts w:ascii="SimSun" w:hAnsi="SimSun" w:cs="SimSun"/>
          <w:sz w:val="24"/>
        </w:rPr>
      </w:pPr>
      <w:bookmarkStart w:id="14" w:name="_Toc26158"/>
      <w:r>
        <w:rPr>
          <w:rFonts w:ascii="SimSun" w:hAnsi="SimSun" w:cs="SimSun" w:hint="eastAsia"/>
          <w:sz w:val="24"/>
        </w:rPr>
        <w:t>（</w:t>
      </w:r>
      <w:r>
        <w:rPr>
          <w:rFonts w:ascii="SimSun" w:hAnsi="SimSun" w:cs="SimSun" w:hint="eastAsia"/>
          <w:sz w:val="24"/>
        </w:rPr>
        <w:t>3</w:t>
      </w:r>
      <w:r>
        <w:rPr>
          <w:rFonts w:ascii="SimSun" w:hAnsi="SimSun" w:cs="SimSun" w:hint="eastAsia"/>
          <w:sz w:val="24"/>
        </w:rPr>
        <w:t>）报价说明；</w:t>
      </w:r>
      <w:bookmarkEnd w:id="14"/>
    </w:p>
    <w:p w:rsidR="00737807" w:rsidRDefault="000504DF">
      <w:pPr>
        <w:spacing w:line="400" w:lineRule="exact"/>
        <w:ind w:firstLineChars="200" w:firstLine="480"/>
        <w:rPr>
          <w:rFonts w:ascii="SimSun" w:hAnsi="SimSun" w:cs="SimSun"/>
          <w:sz w:val="24"/>
        </w:rPr>
      </w:pPr>
      <w:bookmarkStart w:id="15" w:name="_Toc21778"/>
      <w:r>
        <w:rPr>
          <w:rFonts w:ascii="SimSun" w:hAnsi="SimSun" w:cs="SimSun" w:hint="eastAsia"/>
          <w:sz w:val="24"/>
        </w:rPr>
        <w:t>（</w:t>
      </w:r>
      <w:r>
        <w:rPr>
          <w:rFonts w:ascii="SimSun" w:hAnsi="SimSun" w:cs="SimSun" w:hint="eastAsia"/>
          <w:sz w:val="24"/>
        </w:rPr>
        <w:t>4</w:t>
      </w:r>
      <w:r>
        <w:rPr>
          <w:rFonts w:ascii="SimSun" w:hAnsi="SimSun" w:cs="SimSun" w:hint="eastAsia"/>
          <w:sz w:val="24"/>
        </w:rPr>
        <w:t>）报价需要的其他资料。</w:t>
      </w:r>
      <w:bookmarkEnd w:id="15"/>
    </w:p>
    <w:p w:rsidR="00737807" w:rsidRDefault="000504DF">
      <w:pPr>
        <w:spacing w:line="400" w:lineRule="exact"/>
        <w:rPr>
          <w:rFonts w:ascii="SimSun" w:hAnsi="SimSun" w:cs="SimSun"/>
          <w:sz w:val="24"/>
        </w:rPr>
      </w:pPr>
      <w:r>
        <w:rPr>
          <w:rFonts w:ascii="SimSun" w:hAnsi="SimSun" w:cs="SimSun" w:hint="eastAsia"/>
          <w:sz w:val="24"/>
        </w:rPr>
        <w:t>（注：投标人提供的投标文件应当使用采购文件所提供投标文件格式（表格可按照同样格式扩展）。未提供格式的，需要时由投标人用文字或者表格、图片等其它形式提供。）</w:t>
      </w:r>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pacing w:line="400" w:lineRule="exact"/>
        <w:rPr>
          <w:rFonts w:ascii="SimSun" w:hAnsi="SimSun" w:cs="SimSun"/>
          <w:sz w:val="24"/>
        </w:rPr>
      </w:pPr>
      <w:r>
        <w:rPr>
          <w:rFonts w:ascii="SimSun" w:hAnsi="SimSun" w:cs="SimSun" w:hint="eastAsia"/>
          <w:sz w:val="24"/>
        </w:rPr>
        <w:lastRenderedPageBreak/>
        <w:t>附件：</w:t>
      </w:r>
    </w:p>
    <w:p w:rsidR="00737807" w:rsidRDefault="000504DF">
      <w:pPr>
        <w:spacing w:line="400" w:lineRule="exact"/>
        <w:jc w:val="center"/>
        <w:rPr>
          <w:rFonts w:ascii="SimSun" w:hAnsi="SimSun" w:cs="SimSun"/>
          <w:sz w:val="24"/>
        </w:rPr>
      </w:pPr>
      <w:bookmarkStart w:id="16" w:name="_Toc6154"/>
      <w:r>
        <w:rPr>
          <w:rFonts w:ascii="SimSun" w:hAnsi="SimSun" w:cs="SimSun" w:hint="eastAsia"/>
          <w:sz w:val="24"/>
        </w:rPr>
        <w:t>投标报价一览表</w:t>
      </w:r>
      <w:bookmarkEnd w:id="16"/>
    </w:p>
    <w:p w:rsidR="00737807" w:rsidRDefault="000504DF">
      <w:pPr>
        <w:spacing w:line="400" w:lineRule="exact"/>
        <w:rPr>
          <w:rFonts w:ascii="SimSun" w:hAnsi="SimSun" w:cs="SimSun"/>
          <w:sz w:val="24"/>
        </w:rPr>
      </w:pPr>
      <w:r>
        <w:rPr>
          <w:rFonts w:ascii="SimSun" w:hAnsi="SimSun" w:cs="SimSun" w:hint="eastAsia"/>
          <w:sz w:val="24"/>
        </w:rPr>
        <w:t>项目名称：</w:t>
      </w:r>
      <w:r>
        <w:rPr>
          <w:rFonts w:ascii="SimSun" w:hAnsi="SimSun" w:cs="SimSun" w:hint="eastAsia"/>
          <w:bCs/>
          <w:sz w:val="24"/>
        </w:rPr>
        <w:t xml:space="preserve">                            </w:t>
      </w:r>
      <w:r>
        <w:rPr>
          <w:rFonts w:ascii="SimSun" w:hAnsi="SimSun" w:cs="SimSun" w:hint="eastAsia"/>
          <w:sz w:val="24"/>
        </w:rPr>
        <w:t>项目编号：</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737807">
        <w:trPr>
          <w:trHeight w:val="769"/>
        </w:trPr>
        <w:tc>
          <w:tcPr>
            <w:tcW w:w="709"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序号</w:t>
            </w:r>
          </w:p>
        </w:tc>
        <w:tc>
          <w:tcPr>
            <w:tcW w:w="1418"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项目</w:t>
            </w:r>
          </w:p>
        </w:tc>
        <w:tc>
          <w:tcPr>
            <w:tcW w:w="6801" w:type="dxa"/>
            <w:vAlign w:val="center"/>
          </w:tcPr>
          <w:p w:rsidR="00737807" w:rsidRDefault="000504DF">
            <w:pPr>
              <w:spacing w:line="400" w:lineRule="exact"/>
              <w:jc w:val="center"/>
              <w:rPr>
                <w:rFonts w:ascii="SimSun" w:hAnsi="SimSun" w:cs="SimSun"/>
                <w:sz w:val="24"/>
              </w:rPr>
            </w:pPr>
            <w:r>
              <w:rPr>
                <w:rFonts w:ascii="SimSun" w:hAnsi="SimSun" w:cs="SimSun" w:hint="eastAsia"/>
                <w:sz w:val="24"/>
              </w:rPr>
              <w:t>内容</w:t>
            </w: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1</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总价</w:t>
            </w:r>
          </w:p>
        </w:tc>
        <w:tc>
          <w:tcPr>
            <w:tcW w:w="6801" w:type="dxa"/>
            <w:vAlign w:val="center"/>
          </w:tcPr>
          <w:p w:rsidR="00737807" w:rsidRDefault="000504DF">
            <w:pPr>
              <w:spacing w:line="400" w:lineRule="exact"/>
              <w:rPr>
                <w:rFonts w:ascii="SimSun" w:hAnsi="SimSun" w:cs="SimSun"/>
                <w:sz w:val="24"/>
              </w:rPr>
            </w:pPr>
            <w:r>
              <w:rPr>
                <w:rFonts w:ascii="SimSun" w:hAnsi="SimSun" w:cs="SimSun" w:hint="eastAsia"/>
                <w:sz w:val="24"/>
              </w:rPr>
              <w:t>（小写）</w:t>
            </w:r>
          </w:p>
          <w:p w:rsidR="00737807" w:rsidRDefault="000504DF">
            <w:pPr>
              <w:spacing w:line="400" w:lineRule="exact"/>
              <w:rPr>
                <w:rFonts w:ascii="SimSun" w:hAnsi="SimSun" w:cs="SimSun"/>
                <w:sz w:val="24"/>
              </w:rPr>
            </w:pPr>
            <w:r>
              <w:rPr>
                <w:rFonts w:ascii="SimSun" w:hAnsi="SimSun" w:cs="SimSun" w:hint="eastAsia"/>
                <w:sz w:val="24"/>
              </w:rPr>
              <w:t>（大写）</w:t>
            </w: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2</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工期</w:t>
            </w:r>
          </w:p>
        </w:tc>
        <w:tc>
          <w:tcPr>
            <w:tcW w:w="6801" w:type="dxa"/>
            <w:vAlign w:val="center"/>
          </w:tcPr>
          <w:p w:rsidR="00737807" w:rsidRDefault="00737807">
            <w:pPr>
              <w:spacing w:line="400" w:lineRule="exact"/>
              <w:rPr>
                <w:rFonts w:ascii="SimSun" w:hAnsi="SimSun" w:cs="SimSun"/>
                <w:sz w:val="24"/>
              </w:rPr>
            </w:pP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3</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质量标准</w:t>
            </w:r>
          </w:p>
        </w:tc>
        <w:tc>
          <w:tcPr>
            <w:tcW w:w="6801" w:type="dxa"/>
            <w:vAlign w:val="center"/>
          </w:tcPr>
          <w:p w:rsidR="00737807" w:rsidRDefault="00737807">
            <w:pPr>
              <w:spacing w:line="400" w:lineRule="exact"/>
              <w:rPr>
                <w:rFonts w:ascii="SimSun" w:hAnsi="SimSun" w:cs="SimSun"/>
                <w:sz w:val="24"/>
              </w:rPr>
            </w:pP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4</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质保期</w:t>
            </w:r>
          </w:p>
        </w:tc>
        <w:tc>
          <w:tcPr>
            <w:tcW w:w="6801" w:type="dxa"/>
            <w:vAlign w:val="center"/>
          </w:tcPr>
          <w:p w:rsidR="00737807" w:rsidRDefault="00737807">
            <w:pPr>
              <w:spacing w:line="400" w:lineRule="exact"/>
              <w:rPr>
                <w:rFonts w:ascii="SimSun" w:hAnsi="SimSun" w:cs="SimSun"/>
                <w:sz w:val="24"/>
              </w:rPr>
            </w:pPr>
          </w:p>
        </w:tc>
      </w:tr>
      <w:tr w:rsidR="00737807">
        <w:trPr>
          <w:trHeight w:val="600"/>
        </w:trPr>
        <w:tc>
          <w:tcPr>
            <w:tcW w:w="709" w:type="dxa"/>
            <w:vAlign w:val="center"/>
          </w:tcPr>
          <w:p w:rsidR="00737807" w:rsidRDefault="000504DF">
            <w:pPr>
              <w:spacing w:line="400" w:lineRule="exact"/>
              <w:rPr>
                <w:rFonts w:ascii="SimSun" w:hAnsi="SimSun" w:cs="SimSun"/>
                <w:sz w:val="24"/>
              </w:rPr>
            </w:pPr>
            <w:r>
              <w:rPr>
                <w:rFonts w:ascii="SimSun" w:hAnsi="SimSun" w:cs="SimSun" w:hint="eastAsia"/>
                <w:sz w:val="24"/>
              </w:rPr>
              <w:t>5</w:t>
            </w:r>
          </w:p>
        </w:tc>
        <w:tc>
          <w:tcPr>
            <w:tcW w:w="1418" w:type="dxa"/>
            <w:vAlign w:val="center"/>
          </w:tcPr>
          <w:p w:rsidR="00737807" w:rsidRDefault="000504DF">
            <w:pPr>
              <w:spacing w:line="400" w:lineRule="exact"/>
              <w:rPr>
                <w:rFonts w:ascii="SimSun" w:hAnsi="SimSun" w:cs="SimSun"/>
                <w:sz w:val="24"/>
              </w:rPr>
            </w:pPr>
            <w:r>
              <w:rPr>
                <w:rFonts w:ascii="SimSun" w:hAnsi="SimSun" w:cs="SimSun" w:hint="eastAsia"/>
                <w:sz w:val="24"/>
              </w:rPr>
              <w:t>报价说明</w:t>
            </w:r>
          </w:p>
        </w:tc>
        <w:tc>
          <w:tcPr>
            <w:tcW w:w="6801" w:type="dxa"/>
            <w:vAlign w:val="center"/>
          </w:tcPr>
          <w:p w:rsidR="00737807" w:rsidRDefault="00737807">
            <w:pPr>
              <w:spacing w:line="400" w:lineRule="exact"/>
              <w:rPr>
                <w:rFonts w:ascii="SimSun" w:hAnsi="SimSun" w:cs="SimSun"/>
                <w:sz w:val="24"/>
              </w:rPr>
            </w:pPr>
          </w:p>
        </w:tc>
      </w:tr>
    </w:tbl>
    <w:p w:rsidR="00737807" w:rsidRDefault="000504DF">
      <w:pPr>
        <w:spacing w:line="400" w:lineRule="exact"/>
        <w:rPr>
          <w:rFonts w:ascii="SimSun" w:hAnsi="SimSun" w:cs="SimSun"/>
          <w:sz w:val="24"/>
        </w:rPr>
      </w:pPr>
      <w:r>
        <w:rPr>
          <w:rFonts w:ascii="SimSun" w:hAnsi="SimSun" w:cs="SimSun" w:hint="eastAsia"/>
          <w:sz w:val="24"/>
        </w:rPr>
        <w:t>备注：</w:t>
      </w:r>
    </w:p>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、投标总价应为各分项报价之</w:t>
      </w:r>
      <w:proofErr w:type="gramStart"/>
      <w:r>
        <w:rPr>
          <w:rFonts w:ascii="SimSun" w:hAnsi="SimSun" w:cs="SimSun" w:hint="eastAsia"/>
          <w:sz w:val="24"/>
        </w:rPr>
        <w:t>和</w:t>
      </w:r>
      <w:proofErr w:type="gramEnd"/>
      <w:r>
        <w:rPr>
          <w:rFonts w:ascii="SimSun" w:hAnsi="SimSun" w:cs="SimSun" w:hint="eastAsia"/>
          <w:sz w:val="24"/>
        </w:rPr>
        <w:t>。报价须以元为单位，小数点后保留</w:t>
      </w:r>
      <w:r>
        <w:rPr>
          <w:rFonts w:ascii="SimSun" w:hAnsi="SimSun" w:cs="SimSun" w:hint="eastAsia"/>
          <w:sz w:val="24"/>
        </w:rPr>
        <w:t>2</w:t>
      </w:r>
      <w:r>
        <w:rPr>
          <w:rFonts w:ascii="SimSun" w:hAnsi="SimSun" w:cs="SimSun" w:hint="eastAsia"/>
          <w:sz w:val="24"/>
        </w:rPr>
        <w:t>位。</w:t>
      </w:r>
    </w:p>
    <w:p w:rsidR="00737807" w:rsidRDefault="000504DF">
      <w:pPr>
        <w:spacing w:line="400" w:lineRule="exact"/>
        <w:rPr>
          <w:rFonts w:ascii="SimSun" w:hAnsi="SimSun" w:cs="SimSun"/>
          <w:sz w:val="24"/>
        </w:rPr>
      </w:pPr>
      <w:r>
        <w:rPr>
          <w:rFonts w:ascii="SimSun" w:hAnsi="SimSun" w:cs="SimSun" w:hint="eastAsia"/>
          <w:sz w:val="24"/>
        </w:rPr>
        <w:t>2</w:t>
      </w:r>
      <w:r>
        <w:rPr>
          <w:rFonts w:ascii="SimSun" w:hAnsi="SimSun" w:cs="SimSun" w:hint="eastAsia"/>
          <w:sz w:val="24"/>
        </w:rPr>
        <w:t>、投标报价包括投标人为实施本项目提供投标产品及服务内容所包括的全部含税价格的体现。</w:t>
      </w:r>
    </w:p>
    <w:p w:rsidR="00737807" w:rsidRDefault="000504DF">
      <w:pPr>
        <w:spacing w:line="400" w:lineRule="exact"/>
        <w:rPr>
          <w:rFonts w:ascii="SimSun" w:hAnsi="SimSun" w:cs="SimSun"/>
          <w:sz w:val="24"/>
        </w:rPr>
      </w:pPr>
      <w:r>
        <w:rPr>
          <w:rFonts w:ascii="SimSun" w:hAnsi="SimSun" w:cs="SimSun" w:hint="eastAsia"/>
          <w:sz w:val="24"/>
        </w:rPr>
        <w:t>3</w:t>
      </w:r>
      <w:r>
        <w:rPr>
          <w:rFonts w:ascii="SimSun" w:hAnsi="SimSun" w:cs="SimSun" w:hint="eastAsia"/>
          <w:sz w:val="24"/>
        </w:rPr>
        <w:t>、投标人必须自行考虑本项目在实施期间的一切可能产生的费用。在合同执行过程中，招标人将不再另行支付与本项目相关的任何费用（非本项目要求的其它内容除外）。</w:t>
      </w:r>
    </w:p>
    <w:p w:rsidR="00737807" w:rsidRDefault="00737807">
      <w:pPr>
        <w:spacing w:line="400" w:lineRule="exact"/>
        <w:jc w:val="center"/>
        <w:rPr>
          <w:rFonts w:ascii="SimSun" w:hAnsi="SimSun" w:cs="SimSun"/>
          <w:sz w:val="24"/>
        </w:rPr>
      </w:pPr>
    </w:p>
    <w:p w:rsidR="00737807" w:rsidRDefault="00737807">
      <w:pPr>
        <w:spacing w:line="400" w:lineRule="exact"/>
        <w:jc w:val="center"/>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法定代表人或授权代理人（签字或盖章）：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737807">
      <w:pPr>
        <w:spacing w:line="400" w:lineRule="exact"/>
        <w:jc w:val="righ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pacing w:line="400" w:lineRule="exact"/>
        <w:rPr>
          <w:rFonts w:ascii="SimSun" w:hAnsi="SimSun" w:cs="SimSun"/>
          <w:sz w:val="24"/>
        </w:rPr>
      </w:pPr>
      <w:r>
        <w:rPr>
          <w:rFonts w:ascii="SimSun" w:hAnsi="SimSun" w:cs="SimSun" w:hint="eastAsia"/>
          <w:sz w:val="24"/>
        </w:rPr>
        <w:lastRenderedPageBreak/>
        <w:t>附件：</w:t>
      </w:r>
    </w:p>
    <w:p w:rsidR="00737807" w:rsidRDefault="000504DF">
      <w:pPr>
        <w:spacing w:line="400" w:lineRule="exact"/>
        <w:jc w:val="center"/>
        <w:rPr>
          <w:rFonts w:ascii="SimSun" w:hAnsi="SimSun" w:cs="SimSun"/>
          <w:b/>
          <w:bCs/>
          <w:sz w:val="24"/>
        </w:rPr>
      </w:pPr>
      <w:bookmarkStart w:id="17" w:name="_Toc3627"/>
      <w:r>
        <w:rPr>
          <w:rFonts w:ascii="SimSun" w:hAnsi="SimSun" w:cs="SimSun" w:hint="eastAsia"/>
          <w:b/>
          <w:bCs/>
          <w:sz w:val="24"/>
        </w:rPr>
        <w:t>明细报价单</w:t>
      </w:r>
      <w:bookmarkEnd w:id="17"/>
    </w:p>
    <w:tbl>
      <w:tblPr>
        <w:tblpPr w:leftFromText="180" w:rightFromText="180" w:vertAnchor="page" w:horzAnchor="page" w:tblpX="1070" w:tblpY="2559"/>
        <w:tblOverlap w:val="never"/>
        <w:tblW w:w="10021" w:type="dxa"/>
        <w:tblLayout w:type="fixed"/>
        <w:tblLook w:val="04A0" w:firstRow="1" w:lastRow="0" w:firstColumn="1" w:lastColumn="0" w:noHBand="0" w:noVBand="1"/>
      </w:tblPr>
      <w:tblGrid>
        <w:gridCol w:w="929"/>
        <w:gridCol w:w="1340"/>
        <w:gridCol w:w="805"/>
        <w:gridCol w:w="1484"/>
        <w:gridCol w:w="1106"/>
        <w:gridCol w:w="726"/>
        <w:gridCol w:w="919"/>
        <w:gridCol w:w="1320"/>
        <w:gridCol w:w="887"/>
        <w:gridCol w:w="505"/>
      </w:tblGrid>
      <w:tr w:rsidR="00737807">
        <w:trPr>
          <w:trHeight w:val="9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序号</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产品名称</w:t>
            </w: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厂家</w:t>
            </w: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规格参数</w:t>
            </w: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品牌</w:t>
            </w: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数量</w:t>
            </w: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单位</w:t>
            </w: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单价（元）</w:t>
            </w: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合计</w:t>
            </w: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b/>
                <w:bCs/>
                <w:kern w:val="0"/>
                <w:sz w:val="24"/>
              </w:rPr>
            </w:pPr>
            <w:r>
              <w:rPr>
                <w:rFonts w:ascii="SimSun" w:hAnsi="SimSun" w:cs="SimSun" w:hint="eastAsia"/>
                <w:b/>
                <w:bCs/>
                <w:kern w:val="0"/>
                <w:sz w:val="24"/>
              </w:rPr>
              <w:t>备注</w:t>
            </w:r>
          </w:p>
        </w:tc>
      </w:tr>
      <w:tr w:rsidR="00737807">
        <w:trPr>
          <w:trHeight w:val="562"/>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1</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2</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3</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4</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5</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6</w:t>
            </w:r>
          </w:p>
        </w:tc>
        <w:tc>
          <w:tcPr>
            <w:tcW w:w="1340" w:type="dxa"/>
            <w:tcBorders>
              <w:top w:val="single" w:sz="4" w:space="0" w:color="000000"/>
              <w:left w:val="single" w:sz="4" w:space="0" w:color="000000"/>
              <w:bottom w:val="single" w:sz="4" w:space="0" w:color="000000"/>
              <w:right w:val="single" w:sz="4" w:space="0" w:color="000000"/>
            </w:tcBorders>
            <w:noWrap/>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7</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8</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r w:rsidR="00737807">
        <w:trPr>
          <w:trHeight w:val="620"/>
        </w:trPr>
        <w:tc>
          <w:tcPr>
            <w:tcW w:w="929"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w:t>
            </w:r>
          </w:p>
        </w:tc>
        <w:tc>
          <w:tcPr>
            <w:tcW w:w="134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sz w:val="24"/>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737807" w:rsidRDefault="000504DF">
            <w:pPr>
              <w:widowControl/>
              <w:spacing w:line="400" w:lineRule="exact"/>
              <w:jc w:val="center"/>
              <w:textAlignment w:val="center"/>
              <w:rPr>
                <w:rFonts w:ascii="SimSun" w:hAnsi="SimSun" w:cs="SimSun"/>
                <w:sz w:val="24"/>
              </w:rPr>
            </w:pPr>
            <w:r>
              <w:rPr>
                <w:rFonts w:ascii="SimSun" w:hAnsi="SimSun" w:cs="SimSun" w:hint="eastAsia"/>
                <w:b/>
                <w:bCs/>
                <w:kern w:val="0"/>
                <w:sz w:val="24"/>
              </w:rPr>
              <w:t>...</w:t>
            </w:r>
          </w:p>
        </w:tc>
        <w:tc>
          <w:tcPr>
            <w:tcW w:w="110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726"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919"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887"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c>
          <w:tcPr>
            <w:tcW w:w="505" w:type="dxa"/>
            <w:tcBorders>
              <w:top w:val="single" w:sz="4" w:space="0" w:color="000000"/>
              <w:left w:val="single" w:sz="4" w:space="0" w:color="000000"/>
              <w:bottom w:val="single" w:sz="4" w:space="0" w:color="000000"/>
              <w:right w:val="single" w:sz="4" w:space="0" w:color="000000"/>
            </w:tcBorders>
            <w:vAlign w:val="center"/>
          </w:tcPr>
          <w:p w:rsidR="00737807" w:rsidRDefault="00737807">
            <w:pPr>
              <w:widowControl/>
              <w:spacing w:line="400" w:lineRule="exact"/>
              <w:jc w:val="center"/>
              <w:textAlignment w:val="center"/>
              <w:rPr>
                <w:rFonts w:ascii="SimSun" w:hAnsi="SimSun" w:cs="SimSun"/>
                <w:b/>
                <w:bCs/>
                <w:kern w:val="0"/>
                <w:sz w:val="24"/>
              </w:rPr>
            </w:pPr>
          </w:p>
        </w:tc>
      </w:tr>
    </w:tbl>
    <w:p w:rsidR="00737807" w:rsidRDefault="000504DF">
      <w:pPr>
        <w:spacing w:line="400" w:lineRule="exact"/>
        <w:rPr>
          <w:rFonts w:ascii="SimSun" w:hAnsi="SimSun" w:cs="SimSun"/>
          <w:sz w:val="24"/>
          <w:lang w:val="en-GB"/>
        </w:rPr>
      </w:pPr>
      <w:r>
        <w:rPr>
          <w:rFonts w:ascii="SimSun" w:hAnsi="SimSun" w:cs="SimSun" w:hint="eastAsia"/>
          <w:sz w:val="24"/>
        </w:rPr>
        <w:t>注：本供货及服务范围如有任何漏项，但确实是采购人采购范围中应该有的，是满足技术规范及国家或行业有关标准要求所必须的，均应由投标人负责将漏项补齐并填报在对应分项的“其它”栏中，在备注栏中予以说明。合同签订后如发现仍有遗漏，仍由投标人无偿提供补齐。</w:t>
      </w:r>
    </w:p>
    <w:p w:rsidR="00737807" w:rsidRDefault="00737807">
      <w:pPr>
        <w:spacing w:line="400" w:lineRule="exact"/>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法定代表人或授权代理人（签字或盖章）：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pacing w:line="400" w:lineRule="exact"/>
        <w:rPr>
          <w:rFonts w:ascii="SimSun" w:hAnsi="SimSun" w:cs="SimSun"/>
          <w:sz w:val="24"/>
        </w:rPr>
      </w:pPr>
      <w:r>
        <w:rPr>
          <w:rFonts w:ascii="SimSun" w:hAnsi="SimSun" w:cs="SimSun" w:hint="eastAsia"/>
          <w:sz w:val="24"/>
        </w:rPr>
        <w:lastRenderedPageBreak/>
        <w:t>附件：</w:t>
      </w:r>
    </w:p>
    <w:p w:rsidR="00737807" w:rsidRDefault="00737807">
      <w:pPr>
        <w:spacing w:line="400" w:lineRule="exact"/>
        <w:rPr>
          <w:rFonts w:ascii="SimSun" w:hAnsi="SimSun" w:cs="SimSun"/>
          <w:sz w:val="24"/>
        </w:rPr>
      </w:pPr>
    </w:p>
    <w:p w:rsidR="00737807" w:rsidRDefault="000504DF">
      <w:pPr>
        <w:spacing w:line="400" w:lineRule="exact"/>
        <w:jc w:val="center"/>
        <w:rPr>
          <w:rFonts w:ascii="SimSun" w:hAnsi="SimSun" w:cs="SimSun"/>
          <w:sz w:val="24"/>
        </w:rPr>
      </w:pPr>
      <w:bookmarkStart w:id="18" w:name="_Toc25825"/>
      <w:r>
        <w:rPr>
          <w:rFonts w:ascii="SimSun" w:hAnsi="SimSun" w:cs="SimSun" w:hint="eastAsia"/>
          <w:sz w:val="24"/>
        </w:rPr>
        <w:t>投</w:t>
      </w:r>
      <w:r>
        <w:rPr>
          <w:rFonts w:ascii="SimSun" w:hAnsi="SimSun" w:cs="SimSun" w:hint="eastAsia"/>
          <w:sz w:val="24"/>
        </w:rPr>
        <w:t xml:space="preserve">  </w:t>
      </w:r>
      <w:r>
        <w:rPr>
          <w:rFonts w:ascii="SimSun" w:hAnsi="SimSun" w:cs="SimSun" w:hint="eastAsia"/>
          <w:sz w:val="24"/>
        </w:rPr>
        <w:t>标</w:t>
      </w:r>
      <w:r>
        <w:rPr>
          <w:rFonts w:ascii="SimSun" w:hAnsi="SimSun" w:cs="SimSun" w:hint="eastAsia"/>
          <w:sz w:val="24"/>
        </w:rPr>
        <w:t xml:space="preserve">  </w:t>
      </w:r>
      <w:r>
        <w:rPr>
          <w:rFonts w:ascii="SimSun" w:hAnsi="SimSun" w:cs="SimSun" w:hint="eastAsia"/>
          <w:sz w:val="24"/>
        </w:rPr>
        <w:t>人</w:t>
      </w:r>
      <w:r>
        <w:rPr>
          <w:rFonts w:ascii="SimSun" w:hAnsi="SimSun" w:cs="SimSun" w:hint="eastAsia"/>
          <w:sz w:val="24"/>
        </w:rPr>
        <w:t xml:space="preserve">  </w:t>
      </w:r>
      <w:r>
        <w:rPr>
          <w:rFonts w:ascii="SimSun" w:hAnsi="SimSun" w:cs="SimSun" w:hint="eastAsia"/>
          <w:sz w:val="24"/>
        </w:rPr>
        <w:t>企</w:t>
      </w:r>
      <w:r>
        <w:rPr>
          <w:rFonts w:ascii="SimSun" w:hAnsi="SimSun" w:cs="SimSun" w:hint="eastAsia"/>
          <w:sz w:val="24"/>
        </w:rPr>
        <w:t xml:space="preserve">  </w:t>
      </w:r>
      <w:r>
        <w:rPr>
          <w:rFonts w:ascii="SimSun" w:hAnsi="SimSun" w:cs="SimSun" w:hint="eastAsia"/>
          <w:sz w:val="24"/>
        </w:rPr>
        <w:t>业</w:t>
      </w:r>
      <w:r>
        <w:rPr>
          <w:rFonts w:ascii="SimSun" w:hAnsi="SimSun" w:cs="SimSun" w:hint="eastAsia"/>
          <w:sz w:val="24"/>
        </w:rPr>
        <w:t xml:space="preserve">  </w:t>
      </w:r>
      <w:r>
        <w:rPr>
          <w:rFonts w:ascii="SimSun" w:hAnsi="SimSun" w:cs="SimSun" w:hint="eastAsia"/>
          <w:sz w:val="24"/>
        </w:rPr>
        <w:t>简</w:t>
      </w:r>
      <w:r>
        <w:rPr>
          <w:rFonts w:ascii="SimSun" w:hAnsi="SimSun" w:cs="SimSun" w:hint="eastAsia"/>
          <w:sz w:val="24"/>
        </w:rPr>
        <w:t xml:space="preserve">  </w:t>
      </w:r>
      <w:proofErr w:type="gramStart"/>
      <w:r>
        <w:rPr>
          <w:rFonts w:ascii="SimSun" w:hAnsi="SimSun" w:cs="SimSun" w:hint="eastAsia"/>
          <w:sz w:val="24"/>
        </w:rPr>
        <w:t>介</w:t>
      </w:r>
      <w:bookmarkEnd w:id="18"/>
      <w:proofErr w:type="gramEnd"/>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bookmarkStart w:id="19" w:name="_Toc4836"/>
      <w:r>
        <w:rPr>
          <w:rFonts w:ascii="SimSun" w:hAnsi="SimSun" w:cs="SimSun" w:hint="eastAsia"/>
          <w:sz w:val="24"/>
        </w:rPr>
        <w:t>1</w:t>
      </w:r>
      <w:r>
        <w:rPr>
          <w:rFonts w:ascii="SimSun" w:hAnsi="SimSun" w:cs="SimSun" w:hint="eastAsia"/>
          <w:sz w:val="24"/>
        </w:rPr>
        <w:t>、投标人</w:t>
      </w:r>
      <w:r>
        <w:rPr>
          <w:rFonts w:ascii="SimSun" w:hAnsi="SimSun" w:cs="SimSun" w:hint="eastAsia"/>
          <w:sz w:val="24"/>
        </w:rPr>
        <w:t>(</w:t>
      </w:r>
      <w:r>
        <w:rPr>
          <w:rFonts w:ascii="SimSun" w:hAnsi="SimSun" w:cs="SimSun" w:hint="eastAsia"/>
          <w:sz w:val="24"/>
        </w:rPr>
        <w:t>盖公章</w:t>
      </w:r>
      <w:r>
        <w:rPr>
          <w:rFonts w:ascii="SimSun" w:hAnsi="SimSun" w:cs="SimSun" w:hint="eastAsia"/>
          <w:sz w:val="24"/>
        </w:rPr>
        <w:t>)</w:t>
      </w:r>
      <w:r>
        <w:rPr>
          <w:rFonts w:ascii="SimSun" w:hAnsi="SimSun" w:cs="SimSun" w:hint="eastAsia"/>
          <w:sz w:val="24"/>
        </w:rPr>
        <w:t>：</w:t>
      </w:r>
      <w:bookmarkEnd w:id="19"/>
    </w:p>
    <w:p w:rsidR="00737807" w:rsidRDefault="000504DF">
      <w:pPr>
        <w:spacing w:line="400" w:lineRule="exact"/>
        <w:rPr>
          <w:rFonts w:ascii="SimSun" w:hAnsi="SimSun" w:cs="SimSun"/>
          <w:sz w:val="24"/>
        </w:rPr>
      </w:pPr>
      <w:bookmarkStart w:id="20" w:name="_Toc6678"/>
      <w:r>
        <w:rPr>
          <w:rFonts w:ascii="SimSun" w:hAnsi="SimSun" w:cs="SimSun" w:hint="eastAsia"/>
          <w:sz w:val="24"/>
        </w:rPr>
        <w:t>2</w:t>
      </w:r>
      <w:r>
        <w:rPr>
          <w:rFonts w:ascii="SimSun" w:hAnsi="SimSun" w:cs="SimSun" w:hint="eastAsia"/>
          <w:sz w:val="24"/>
        </w:rPr>
        <w:t>、投标单位地址：</w:t>
      </w:r>
      <w:bookmarkEnd w:id="20"/>
      <w:r>
        <w:rPr>
          <w:rFonts w:ascii="SimSun" w:hAnsi="SimSun" w:cs="SimSun" w:hint="eastAsia"/>
          <w:sz w:val="24"/>
        </w:rPr>
        <w:tab/>
      </w:r>
    </w:p>
    <w:p w:rsidR="00737807" w:rsidRDefault="000504DF">
      <w:pPr>
        <w:spacing w:line="400" w:lineRule="exact"/>
        <w:rPr>
          <w:rFonts w:ascii="SimSun" w:hAnsi="SimSun" w:cs="SimSun"/>
          <w:sz w:val="24"/>
        </w:rPr>
      </w:pPr>
      <w:bookmarkStart w:id="21" w:name="_Toc6584"/>
      <w:r>
        <w:rPr>
          <w:rFonts w:ascii="SimSun" w:hAnsi="SimSun" w:cs="SimSun" w:hint="eastAsia"/>
          <w:sz w:val="24"/>
        </w:rPr>
        <w:t>3</w:t>
      </w:r>
      <w:r>
        <w:rPr>
          <w:rFonts w:ascii="SimSun" w:hAnsi="SimSun" w:cs="SimSun" w:hint="eastAsia"/>
          <w:sz w:val="24"/>
        </w:rPr>
        <w:t>、经营范围：</w:t>
      </w:r>
      <w:bookmarkEnd w:id="21"/>
      <w:r>
        <w:rPr>
          <w:rFonts w:ascii="SimSun" w:hAnsi="SimSun" w:cs="SimSun" w:hint="eastAsia"/>
          <w:sz w:val="24"/>
        </w:rPr>
        <w:tab/>
      </w:r>
    </w:p>
    <w:p w:rsidR="00737807" w:rsidRDefault="000504DF">
      <w:pPr>
        <w:spacing w:line="400" w:lineRule="exact"/>
        <w:rPr>
          <w:rFonts w:ascii="SimSun" w:hAnsi="SimSun" w:cs="SimSun"/>
          <w:sz w:val="24"/>
        </w:rPr>
      </w:pPr>
      <w:bookmarkStart w:id="22" w:name="_Toc16476"/>
      <w:r>
        <w:rPr>
          <w:rFonts w:ascii="SimSun" w:hAnsi="SimSun" w:cs="SimSun" w:hint="eastAsia"/>
          <w:sz w:val="24"/>
        </w:rPr>
        <w:t>4</w:t>
      </w:r>
      <w:r>
        <w:rPr>
          <w:rFonts w:ascii="SimSun" w:hAnsi="SimSun" w:cs="SimSun" w:hint="eastAsia"/>
          <w:sz w:val="24"/>
        </w:rPr>
        <w:t>、投</w:t>
      </w:r>
      <w:r>
        <w:rPr>
          <w:rFonts w:ascii="SimSun" w:hAnsi="SimSun" w:cs="SimSun" w:hint="eastAsia"/>
          <w:sz w:val="24"/>
        </w:rPr>
        <w:t>标人自我介绍：</w:t>
      </w:r>
      <w:bookmarkEnd w:id="22"/>
      <w:r>
        <w:rPr>
          <w:rFonts w:ascii="SimSun" w:hAnsi="SimSun" w:cs="SimSun" w:hint="eastAsia"/>
          <w:sz w:val="24"/>
        </w:rPr>
        <w:tab/>
      </w: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pacing w:line="400" w:lineRule="exact"/>
        <w:jc w:val="center"/>
        <w:rPr>
          <w:rFonts w:ascii="SimSun" w:hAnsi="SimSun" w:cs="SimSun"/>
          <w:b/>
          <w:bCs/>
          <w:sz w:val="24"/>
        </w:rPr>
      </w:pPr>
      <w:bookmarkStart w:id="23" w:name="_Toc27716"/>
      <w:r>
        <w:rPr>
          <w:rFonts w:ascii="SimSun" w:hAnsi="SimSun" w:cs="SimSun" w:hint="eastAsia"/>
          <w:b/>
          <w:bCs/>
          <w:sz w:val="24"/>
        </w:rPr>
        <w:lastRenderedPageBreak/>
        <w:t>投标函</w:t>
      </w:r>
    </w:p>
    <w:p w:rsidR="00737807" w:rsidRDefault="000504DF">
      <w:pPr>
        <w:spacing w:line="400" w:lineRule="exact"/>
        <w:rPr>
          <w:rFonts w:ascii="SimSun" w:hAnsi="SimSun" w:cs="SimSun"/>
          <w:sz w:val="24"/>
        </w:rPr>
      </w:pPr>
      <w:r>
        <w:rPr>
          <w:rFonts w:ascii="SimSun" w:hAnsi="SimSun" w:cs="SimSun" w:hint="eastAsia"/>
          <w:sz w:val="24"/>
        </w:rPr>
        <w:t>致：</w:t>
      </w:r>
      <w:r>
        <w:rPr>
          <w:rFonts w:ascii="SimSun" w:hAnsi="SimSun" w:cs="SimSun" w:hint="eastAsia"/>
          <w:sz w:val="24"/>
          <w:u w:val="single"/>
        </w:rPr>
        <w:t xml:space="preserve">        </w:t>
      </w:r>
      <w:r>
        <w:rPr>
          <w:rFonts w:ascii="SimSun" w:hAnsi="SimSun" w:cs="SimSun" w:hint="eastAsia"/>
          <w:sz w:val="24"/>
        </w:rPr>
        <w:t>（采购人名称）</w:t>
      </w:r>
    </w:p>
    <w:p w:rsidR="00737807" w:rsidRDefault="000504DF">
      <w:pPr>
        <w:spacing w:line="400" w:lineRule="exact"/>
        <w:ind w:firstLineChars="200" w:firstLine="480"/>
        <w:rPr>
          <w:rFonts w:ascii="SimSun" w:hAnsi="SimSun" w:cs="SimSun"/>
          <w:sz w:val="24"/>
        </w:rPr>
      </w:pPr>
      <w:r>
        <w:rPr>
          <w:rFonts w:ascii="SimSun" w:hAnsi="SimSun" w:cs="SimSun" w:hint="eastAsia"/>
          <w:sz w:val="24"/>
        </w:rPr>
        <w:t>根据</w:t>
      </w:r>
      <w:r>
        <w:rPr>
          <w:rFonts w:ascii="SimSun" w:hAnsi="SimSun" w:cs="SimSun" w:hint="eastAsia"/>
          <w:sz w:val="24"/>
        </w:rPr>
        <w:t>________(</w:t>
      </w:r>
      <w:r>
        <w:rPr>
          <w:rFonts w:ascii="SimSun" w:hAnsi="SimSun" w:cs="SimSun" w:hint="eastAsia"/>
          <w:sz w:val="24"/>
        </w:rPr>
        <w:t>项目名称</w:t>
      </w:r>
      <w:r>
        <w:rPr>
          <w:rFonts w:ascii="SimSun" w:hAnsi="SimSun" w:cs="SimSun" w:hint="eastAsia"/>
          <w:sz w:val="24"/>
        </w:rPr>
        <w:t>)(</w:t>
      </w:r>
      <w:r>
        <w:rPr>
          <w:rFonts w:ascii="SimSun" w:hAnsi="SimSun" w:cs="SimSun" w:hint="eastAsia"/>
          <w:sz w:val="24"/>
        </w:rPr>
        <w:t>项目编号：</w:t>
      </w:r>
      <w:r>
        <w:rPr>
          <w:rFonts w:ascii="SimSun" w:hAnsi="SimSun" w:cs="SimSun" w:hint="eastAsia"/>
          <w:sz w:val="24"/>
        </w:rPr>
        <w:t>________)</w:t>
      </w:r>
      <w:r>
        <w:rPr>
          <w:rFonts w:ascii="SimSun" w:hAnsi="SimSun" w:cs="SimSun" w:hint="eastAsia"/>
          <w:sz w:val="24"/>
        </w:rPr>
        <w:t>的投标邀请，</w:t>
      </w:r>
      <w:r>
        <w:rPr>
          <w:rFonts w:ascii="SimSun" w:hAnsi="SimSun" w:cs="SimSun" w:hint="eastAsia"/>
          <w:sz w:val="24"/>
        </w:rPr>
        <w:t>________(</w:t>
      </w:r>
      <w:r>
        <w:rPr>
          <w:rFonts w:ascii="SimSun" w:hAnsi="SimSun" w:cs="SimSun" w:hint="eastAsia"/>
          <w:sz w:val="24"/>
        </w:rPr>
        <w:t>姓名、职务</w:t>
      </w:r>
      <w:r>
        <w:rPr>
          <w:rFonts w:ascii="SimSun" w:hAnsi="SimSun" w:cs="SimSun" w:hint="eastAsia"/>
          <w:sz w:val="24"/>
        </w:rPr>
        <w:t>)</w:t>
      </w:r>
      <w:r>
        <w:rPr>
          <w:rFonts w:ascii="SimSun" w:hAnsi="SimSun" w:cs="SimSun" w:hint="eastAsia"/>
          <w:sz w:val="24"/>
        </w:rPr>
        <w:t>代表供应商</w:t>
      </w:r>
      <w:r>
        <w:rPr>
          <w:rFonts w:ascii="SimSun" w:hAnsi="SimSun" w:cs="SimSun" w:hint="eastAsia"/>
          <w:sz w:val="24"/>
        </w:rPr>
        <w:t>________(</w:t>
      </w:r>
      <w:r>
        <w:rPr>
          <w:rFonts w:ascii="SimSun" w:hAnsi="SimSun" w:cs="SimSun" w:hint="eastAsia"/>
          <w:sz w:val="24"/>
        </w:rPr>
        <w:t>供应商名称、地址</w:t>
      </w:r>
      <w:r>
        <w:rPr>
          <w:rFonts w:ascii="SimSun" w:hAnsi="SimSun" w:cs="SimSun" w:hint="eastAsia"/>
          <w:sz w:val="24"/>
        </w:rPr>
        <w:t>)</w:t>
      </w:r>
      <w:r>
        <w:rPr>
          <w:rFonts w:ascii="SimSun" w:hAnsi="SimSun" w:cs="SimSun" w:hint="eastAsia"/>
          <w:sz w:val="24"/>
        </w:rPr>
        <w:t>参加本项目招标的有关活动。据此函，作如下承诺：</w:t>
      </w:r>
    </w:p>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同意在本项目招标文件中规定的开标日起</w:t>
      </w:r>
      <w:r>
        <w:rPr>
          <w:rFonts w:ascii="SimSun" w:hAnsi="SimSun" w:cs="SimSun" w:hint="eastAsia"/>
          <w:sz w:val="24"/>
        </w:rPr>
        <w:t>______</w:t>
      </w:r>
      <w:r>
        <w:rPr>
          <w:rFonts w:ascii="SimSun" w:hAnsi="SimSun" w:cs="SimSun" w:hint="eastAsia"/>
          <w:sz w:val="24"/>
        </w:rPr>
        <w:t>天遵守本投标文件中的承诺，且在期满之前均具有约束力。</w:t>
      </w:r>
    </w:p>
    <w:p w:rsidR="00737807" w:rsidRDefault="000504DF">
      <w:pPr>
        <w:spacing w:line="400" w:lineRule="exact"/>
        <w:rPr>
          <w:rFonts w:ascii="SimSun" w:hAnsi="SimSun" w:cs="SimSun"/>
          <w:sz w:val="24"/>
        </w:rPr>
      </w:pPr>
      <w:r>
        <w:rPr>
          <w:rFonts w:ascii="SimSun" w:hAnsi="SimSun" w:cs="SimSun" w:hint="eastAsia"/>
          <w:sz w:val="24"/>
        </w:rPr>
        <w:t>2.</w:t>
      </w:r>
      <w:r>
        <w:rPr>
          <w:rFonts w:ascii="SimSun" w:hAnsi="SimSun" w:cs="SimSun" w:hint="eastAsia"/>
          <w:sz w:val="24"/>
        </w:rPr>
        <w:t>具备政府采购相关法律法规规定的参加政府采购活动的供应商应当具备的条件：</w:t>
      </w:r>
    </w:p>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具有独立承担民事责任的能力；</w:t>
      </w:r>
    </w:p>
    <w:p w:rsidR="00737807" w:rsidRDefault="000504DF">
      <w:pPr>
        <w:spacing w:line="400" w:lineRule="exact"/>
        <w:rPr>
          <w:rFonts w:ascii="SimSun" w:hAnsi="SimSun" w:cs="SimSun"/>
          <w:sz w:val="24"/>
        </w:rPr>
      </w:pPr>
      <w:r>
        <w:rPr>
          <w:rFonts w:ascii="SimSun" w:hAnsi="SimSun" w:cs="SimSun" w:hint="eastAsia"/>
          <w:sz w:val="24"/>
        </w:rPr>
        <w:t>(2)</w:t>
      </w:r>
      <w:r>
        <w:rPr>
          <w:rFonts w:ascii="SimSun" w:hAnsi="SimSun" w:cs="SimSun" w:hint="eastAsia"/>
          <w:sz w:val="24"/>
        </w:rPr>
        <w:t>具有良好的商业信誉和健全的财务会计制度；</w:t>
      </w:r>
    </w:p>
    <w:p w:rsidR="00737807" w:rsidRDefault="000504DF">
      <w:pPr>
        <w:spacing w:line="400" w:lineRule="exact"/>
        <w:rPr>
          <w:rFonts w:ascii="SimSun" w:hAnsi="SimSun" w:cs="SimSun"/>
          <w:sz w:val="24"/>
        </w:rPr>
      </w:pPr>
      <w:r>
        <w:rPr>
          <w:rFonts w:ascii="SimSun" w:hAnsi="SimSun" w:cs="SimSun" w:hint="eastAsia"/>
          <w:sz w:val="24"/>
        </w:rPr>
        <w:t>(3)</w:t>
      </w:r>
      <w:r>
        <w:rPr>
          <w:rFonts w:ascii="SimSun" w:hAnsi="SimSun" w:cs="SimSun" w:hint="eastAsia"/>
          <w:sz w:val="24"/>
        </w:rPr>
        <w:t>具有履行合同所必需的设备和专业技术能力；</w:t>
      </w:r>
    </w:p>
    <w:p w:rsidR="00737807" w:rsidRDefault="000504DF">
      <w:pPr>
        <w:spacing w:line="400" w:lineRule="exact"/>
        <w:rPr>
          <w:rFonts w:ascii="SimSun" w:hAnsi="SimSun" w:cs="SimSun"/>
          <w:sz w:val="24"/>
        </w:rPr>
      </w:pPr>
      <w:r>
        <w:rPr>
          <w:rFonts w:ascii="SimSun" w:hAnsi="SimSun" w:cs="SimSun" w:hint="eastAsia"/>
          <w:sz w:val="24"/>
        </w:rPr>
        <w:t>(4)</w:t>
      </w:r>
      <w:r>
        <w:rPr>
          <w:rFonts w:ascii="SimSun" w:hAnsi="SimSun" w:cs="SimSun" w:hint="eastAsia"/>
          <w:sz w:val="24"/>
        </w:rPr>
        <w:t>有依法缴纳税收和社会保障资金的良好记录；</w:t>
      </w:r>
    </w:p>
    <w:p w:rsidR="00737807" w:rsidRDefault="000504DF">
      <w:pPr>
        <w:spacing w:line="400" w:lineRule="exact"/>
        <w:rPr>
          <w:rFonts w:ascii="SimSun" w:hAnsi="SimSun" w:cs="SimSun"/>
          <w:sz w:val="24"/>
        </w:rPr>
      </w:pPr>
      <w:r>
        <w:rPr>
          <w:rFonts w:ascii="SimSun" w:hAnsi="SimSun" w:cs="SimSun" w:hint="eastAsia"/>
          <w:sz w:val="24"/>
        </w:rPr>
        <w:t>(5)</w:t>
      </w:r>
      <w:r>
        <w:rPr>
          <w:rFonts w:ascii="SimSun" w:hAnsi="SimSun" w:cs="SimSun" w:hint="eastAsia"/>
          <w:sz w:val="24"/>
        </w:rPr>
        <w:t>参加此项采购活动前</w:t>
      </w:r>
      <w:r>
        <w:rPr>
          <w:rFonts w:ascii="SimSun" w:hAnsi="SimSun" w:cs="SimSun" w:hint="eastAsia"/>
          <w:sz w:val="24"/>
        </w:rPr>
        <w:t>3</w:t>
      </w:r>
      <w:r>
        <w:rPr>
          <w:rFonts w:ascii="SimSun" w:hAnsi="SimSun" w:cs="SimSun" w:hint="eastAsia"/>
          <w:sz w:val="24"/>
        </w:rPr>
        <w:t>年内，在经营活动中没有重大违法记录。</w:t>
      </w:r>
    </w:p>
    <w:p w:rsidR="00737807" w:rsidRDefault="000504DF">
      <w:pPr>
        <w:spacing w:line="400" w:lineRule="exact"/>
        <w:rPr>
          <w:rFonts w:ascii="SimSun" w:hAnsi="SimSun" w:cs="SimSun"/>
          <w:sz w:val="24"/>
        </w:rPr>
      </w:pPr>
      <w:r>
        <w:rPr>
          <w:rFonts w:ascii="SimSun" w:hAnsi="SimSun" w:cs="SimSun" w:hint="eastAsia"/>
          <w:sz w:val="24"/>
        </w:rPr>
        <w:t>3.</w:t>
      </w:r>
      <w:r>
        <w:rPr>
          <w:rFonts w:ascii="SimSun" w:hAnsi="SimSun" w:cs="SimSun" w:hint="eastAsia"/>
          <w:sz w:val="24"/>
        </w:rPr>
        <w:t>具备本项目招标文件中规定的其他资格条件。</w:t>
      </w:r>
    </w:p>
    <w:p w:rsidR="00737807" w:rsidRDefault="000504DF">
      <w:pPr>
        <w:spacing w:line="400" w:lineRule="exact"/>
        <w:rPr>
          <w:rFonts w:ascii="SimSun" w:hAnsi="SimSun" w:cs="SimSun"/>
          <w:sz w:val="24"/>
        </w:rPr>
      </w:pPr>
      <w:r>
        <w:rPr>
          <w:rFonts w:ascii="SimSun" w:hAnsi="SimSun" w:cs="SimSun" w:hint="eastAsia"/>
          <w:sz w:val="24"/>
        </w:rPr>
        <w:t>4.</w:t>
      </w:r>
      <w:r>
        <w:rPr>
          <w:rFonts w:ascii="SimSun" w:hAnsi="SimSun" w:cs="SimSun" w:hint="eastAsia"/>
          <w:sz w:val="24"/>
        </w:rPr>
        <w:t>提供供应商须知规定的全部投标文件，包括投标文件正本</w:t>
      </w:r>
      <w:r>
        <w:rPr>
          <w:rFonts w:ascii="SimSun" w:hAnsi="SimSun" w:cs="SimSun" w:hint="eastAsia"/>
          <w:sz w:val="24"/>
        </w:rPr>
        <w:t>______</w:t>
      </w:r>
      <w:r>
        <w:rPr>
          <w:rFonts w:ascii="SimSun" w:hAnsi="SimSun" w:cs="SimSun" w:hint="eastAsia"/>
          <w:sz w:val="24"/>
        </w:rPr>
        <w:t>份，副本</w:t>
      </w:r>
      <w:r>
        <w:rPr>
          <w:rFonts w:ascii="SimSun" w:hAnsi="SimSun" w:cs="SimSun" w:hint="eastAsia"/>
          <w:sz w:val="24"/>
        </w:rPr>
        <w:t>______</w:t>
      </w:r>
      <w:r>
        <w:rPr>
          <w:rFonts w:ascii="SimSun" w:hAnsi="SimSun" w:cs="SimSun" w:hint="eastAsia"/>
          <w:sz w:val="24"/>
        </w:rPr>
        <w:t>份，电子文档</w:t>
      </w:r>
      <w:r>
        <w:rPr>
          <w:rFonts w:ascii="SimSun" w:hAnsi="SimSun" w:cs="SimSun" w:hint="eastAsia"/>
          <w:sz w:val="24"/>
        </w:rPr>
        <w:t>______</w:t>
      </w:r>
      <w:r>
        <w:rPr>
          <w:rFonts w:ascii="SimSun" w:hAnsi="SimSun" w:cs="SimSun" w:hint="eastAsia"/>
          <w:sz w:val="24"/>
        </w:rPr>
        <w:t>份，开标一览表</w:t>
      </w:r>
      <w:r>
        <w:rPr>
          <w:rFonts w:ascii="SimSun" w:hAnsi="SimSun" w:cs="SimSun" w:hint="eastAsia"/>
          <w:sz w:val="24"/>
        </w:rPr>
        <w:t>(</w:t>
      </w:r>
      <w:r>
        <w:rPr>
          <w:rFonts w:ascii="SimSun" w:hAnsi="SimSun" w:cs="SimSun" w:hint="eastAsia"/>
          <w:sz w:val="24"/>
        </w:rPr>
        <w:t>投标报价表</w:t>
      </w:r>
      <w:r>
        <w:rPr>
          <w:rFonts w:ascii="SimSun" w:hAnsi="SimSun" w:cs="SimSun" w:hint="eastAsia"/>
          <w:sz w:val="24"/>
        </w:rPr>
        <w:t>)______</w:t>
      </w:r>
      <w:r>
        <w:rPr>
          <w:rFonts w:ascii="SimSun" w:hAnsi="SimSun" w:cs="SimSun" w:hint="eastAsia"/>
          <w:sz w:val="24"/>
        </w:rPr>
        <w:t>份。</w:t>
      </w:r>
    </w:p>
    <w:p w:rsidR="00737807" w:rsidRDefault="000504DF">
      <w:pPr>
        <w:spacing w:line="400" w:lineRule="exact"/>
        <w:rPr>
          <w:rFonts w:ascii="SimSun" w:hAnsi="SimSun" w:cs="SimSun"/>
          <w:sz w:val="24"/>
        </w:rPr>
      </w:pPr>
      <w:r>
        <w:rPr>
          <w:rFonts w:ascii="SimSun" w:hAnsi="SimSun" w:cs="SimSun" w:hint="eastAsia"/>
          <w:sz w:val="24"/>
        </w:rPr>
        <w:t>5.</w:t>
      </w:r>
      <w:r>
        <w:rPr>
          <w:rFonts w:ascii="SimSun" w:hAnsi="SimSun" w:cs="SimSun" w:hint="eastAsia"/>
          <w:sz w:val="24"/>
        </w:rPr>
        <w:t>已详细审阅全部招标文件</w:t>
      </w:r>
      <w:r>
        <w:rPr>
          <w:rFonts w:ascii="SimSun" w:hAnsi="SimSun" w:cs="SimSun" w:hint="eastAsia"/>
          <w:sz w:val="24"/>
        </w:rPr>
        <w:t>(</w:t>
      </w:r>
      <w:r>
        <w:rPr>
          <w:rFonts w:ascii="SimSun" w:hAnsi="SimSun" w:cs="SimSun" w:hint="eastAsia"/>
          <w:sz w:val="24"/>
        </w:rPr>
        <w:t>包括招标文件澄清函</w:t>
      </w:r>
      <w:r>
        <w:rPr>
          <w:rFonts w:ascii="SimSun" w:hAnsi="SimSun" w:cs="SimSun" w:hint="eastAsia"/>
          <w:sz w:val="24"/>
        </w:rPr>
        <w:t>)</w:t>
      </w:r>
      <w:r>
        <w:rPr>
          <w:rFonts w:ascii="SimSun" w:hAnsi="SimSun" w:cs="SimSun" w:hint="eastAsia"/>
          <w:sz w:val="24"/>
        </w:rPr>
        <w:t>，理解供应商须知的所有条款。</w:t>
      </w:r>
    </w:p>
    <w:p w:rsidR="00737807" w:rsidRDefault="000504DF">
      <w:pPr>
        <w:spacing w:line="400" w:lineRule="exact"/>
        <w:rPr>
          <w:rFonts w:ascii="SimSun" w:hAnsi="SimSun" w:cs="SimSun"/>
          <w:sz w:val="24"/>
        </w:rPr>
      </w:pPr>
      <w:r>
        <w:rPr>
          <w:rFonts w:ascii="SimSun" w:hAnsi="SimSun" w:cs="SimSun" w:hint="eastAsia"/>
          <w:sz w:val="24"/>
        </w:rPr>
        <w:t>6.</w:t>
      </w:r>
      <w:r>
        <w:rPr>
          <w:rFonts w:ascii="SimSun" w:hAnsi="SimSun" w:cs="SimSun" w:hint="eastAsia"/>
          <w:sz w:val="24"/>
        </w:rPr>
        <w:t>完全理解综合评分法不以“最高报价不能作为成交的保证”的规定。</w:t>
      </w:r>
    </w:p>
    <w:p w:rsidR="00737807" w:rsidRDefault="000504DF">
      <w:pPr>
        <w:spacing w:line="400" w:lineRule="exact"/>
        <w:rPr>
          <w:rFonts w:ascii="SimSun" w:hAnsi="SimSun" w:cs="SimSun"/>
          <w:sz w:val="24"/>
        </w:rPr>
      </w:pPr>
      <w:r>
        <w:rPr>
          <w:rFonts w:ascii="SimSun" w:hAnsi="SimSun" w:cs="SimSun" w:hint="eastAsia"/>
          <w:sz w:val="24"/>
        </w:rPr>
        <w:t>7.</w:t>
      </w:r>
      <w:r>
        <w:rPr>
          <w:rFonts w:ascii="SimSun" w:hAnsi="SimSun" w:cs="SimSun" w:hint="eastAsia"/>
          <w:sz w:val="24"/>
        </w:rPr>
        <w:t>接受招标文件中全部合同条款，且无任何异议；保证忠实地执行双方所签订的合同，并承担合同规定的责任和义务。</w:t>
      </w:r>
    </w:p>
    <w:p w:rsidR="00737807" w:rsidRDefault="000504DF">
      <w:pPr>
        <w:spacing w:line="400" w:lineRule="exact"/>
        <w:rPr>
          <w:rFonts w:ascii="SimSun" w:hAnsi="SimSun" w:cs="SimSun"/>
          <w:sz w:val="24"/>
        </w:rPr>
      </w:pPr>
      <w:r>
        <w:rPr>
          <w:rFonts w:ascii="SimSun" w:hAnsi="SimSun" w:cs="SimSun" w:hint="eastAsia"/>
          <w:sz w:val="24"/>
        </w:rPr>
        <w:t>8.</w:t>
      </w:r>
      <w:r>
        <w:rPr>
          <w:rFonts w:ascii="SimSun" w:hAnsi="SimSun" w:cs="SimSun" w:hint="eastAsia"/>
          <w:sz w:val="24"/>
        </w:rPr>
        <w:t>完全满足和响应招标文件中的各项商务和技术要求，若有偏差，已在投标文件中明确说明。</w:t>
      </w:r>
    </w:p>
    <w:p w:rsidR="00737807" w:rsidRDefault="000504DF">
      <w:pPr>
        <w:spacing w:line="400" w:lineRule="exact"/>
        <w:rPr>
          <w:rFonts w:ascii="SimSun" w:hAnsi="SimSun" w:cs="SimSun"/>
          <w:sz w:val="24"/>
        </w:rPr>
      </w:pPr>
      <w:r>
        <w:rPr>
          <w:rFonts w:ascii="SimSun" w:hAnsi="SimSun" w:cs="SimSun" w:hint="eastAsia"/>
          <w:sz w:val="24"/>
        </w:rPr>
        <w:t>9.</w:t>
      </w:r>
      <w:r>
        <w:rPr>
          <w:rFonts w:ascii="SimSun" w:hAnsi="SimSun" w:cs="SimSun" w:hint="eastAsia"/>
          <w:sz w:val="24"/>
        </w:rPr>
        <w:t>如果在开标后规定的投标有效期内撤回投标，贵方可不</w:t>
      </w:r>
      <w:proofErr w:type="gramStart"/>
      <w:r>
        <w:rPr>
          <w:rFonts w:ascii="SimSun" w:hAnsi="SimSun" w:cs="SimSun" w:hint="eastAsia"/>
          <w:sz w:val="24"/>
        </w:rPr>
        <w:t>予退</w:t>
      </w:r>
      <w:proofErr w:type="gramEnd"/>
      <w:r>
        <w:rPr>
          <w:rFonts w:ascii="SimSun" w:hAnsi="SimSun" w:cs="SimSun" w:hint="eastAsia"/>
          <w:sz w:val="24"/>
        </w:rPr>
        <w:t>还我方的投标保证金。</w:t>
      </w:r>
    </w:p>
    <w:p w:rsidR="00737807" w:rsidRDefault="000504DF">
      <w:pPr>
        <w:spacing w:line="400" w:lineRule="exact"/>
        <w:rPr>
          <w:rFonts w:ascii="SimSun" w:hAnsi="SimSun" w:cs="SimSun"/>
          <w:sz w:val="24"/>
        </w:rPr>
      </w:pPr>
      <w:r>
        <w:rPr>
          <w:rFonts w:ascii="SimSun" w:hAnsi="SimSun" w:cs="SimSun" w:hint="eastAsia"/>
          <w:sz w:val="24"/>
        </w:rPr>
        <w:t>10.</w:t>
      </w:r>
      <w:r>
        <w:rPr>
          <w:rFonts w:ascii="SimSun" w:hAnsi="SimSun" w:cs="SimSun" w:hint="eastAsia"/>
          <w:sz w:val="24"/>
        </w:rPr>
        <w:t>愿意提供任何与投标有关的数据、情况和技术资料等。</w:t>
      </w:r>
    </w:p>
    <w:p w:rsidR="00737807" w:rsidRDefault="000504DF">
      <w:pPr>
        <w:spacing w:line="400" w:lineRule="exact"/>
        <w:rPr>
          <w:rFonts w:ascii="SimSun" w:hAnsi="SimSun" w:cs="SimSun"/>
          <w:sz w:val="24"/>
        </w:rPr>
      </w:pPr>
      <w:r>
        <w:rPr>
          <w:rFonts w:ascii="SimSun" w:hAnsi="SimSun" w:cs="SimSun" w:hint="eastAsia"/>
          <w:sz w:val="24"/>
        </w:rPr>
        <w:t>11.</w:t>
      </w:r>
      <w:r>
        <w:rPr>
          <w:rFonts w:ascii="SimSun" w:hAnsi="SimSun" w:cs="SimSun" w:hint="eastAsia"/>
          <w:sz w:val="24"/>
        </w:rPr>
        <w:t>我方已详细审核全部投标文件、参考资料及有关附件，确认无误。</w:t>
      </w:r>
    </w:p>
    <w:p w:rsidR="00737807" w:rsidRDefault="000504DF">
      <w:pPr>
        <w:spacing w:line="400" w:lineRule="exact"/>
        <w:rPr>
          <w:rFonts w:ascii="SimSun" w:hAnsi="SimSun" w:cs="SimSun"/>
          <w:sz w:val="24"/>
        </w:rPr>
      </w:pPr>
      <w:r>
        <w:rPr>
          <w:rFonts w:ascii="SimSun" w:hAnsi="SimSun" w:cs="SimSun" w:hint="eastAsia"/>
          <w:sz w:val="24"/>
        </w:rPr>
        <w:t>12.</w:t>
      </w:r>
      <w:r>
        <w:rPr>
          <w:rFonts w:ascii="SimSun" w:hAnsi="SimSun" w:cs="SimSun" w:hint="eastAsia"/>
          <w:sz w:val="24"/>
        </w:rPr>
        <w:t>对本次招标内容及与本项目有关的知识产权、技术资</w:t>
      </w:r>
      <w:r>
        <w:rPr>
          <w:rFonts w:ascii="SimSun" w:hAnsi="SimSun" w:cs="SimSun" w:hint="eastAsia"/>
          <w:sz w:val="24"/>
        </w:rPr>
        <w:t>料、商业秘密及相关信息保密。</w:t>
      </w:r>
    </w:p>
    <w:p w:rsidR="00737807" w:rsidRDefault="000504DF">
      <w:pPr>
        <w:spacing w:line="400" w:lineRule="exact"/>
        <w:rPr>
          <w:rFonts w:ascii="SimSun" w:hAnsi="SimSun" w:cs="SimSun"/>
          <w:sz w:val="24"/>
        </w:rPr>
      </w:pPr>
      <w:r>
        <w:rPr>
          <w:rFonts w:ascii="SimSun" w:hAnsi="SimSun" w:cs="SimSun" w:hint="eastAsia"/>
          <w:sz w:val="24"/>
        </w:rPr>
        <w:t>13.</w:t>
      </w:r>
      <w:r>
        <w:rPr>
          <w:rFonts w:ascii="SimSun" w:hAnsi="SimSun" w:cs="SimSun" w:hint="eastAsia"/>
          <w:sz w:val="24"/>
        </w:rPr>
        <w:t>与采购人和采购代理机构无任何的隶属关系或者其他利害关系。</w:t>
      </w: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spacing w:line="400" w:lineRule="exact"/>
        <w:jc w:val="center"/>
        <w:rPr>
          <w:rFonts w:ascii="SimSun" w:hAnsi="SimSun" w:cs="SimSun"/>
          <w:sz w:val="24"/>
        </w:rPr>
      </w:pPr>
      <w:r>
        <w:rPr>
          <w:rFonts w:ascii="SimSun" w:hAnsi="SimSun" w:cs="SimSun" w:hint="eastAsia"/>
          <w:sz w:val="24"/>
        </w:rPr>
        <w:lastRenderedPageBreak/>
        <w:t>投标承诺书（一）</w:t>
      </w:r>
      <w:bookmarkEnd w:id="23"/>
    </w:p>
    <w:p w:rsidR="00737807" w:rsidRDefault="000504DF">
      <w:pPr>
        <w:spacing w:line="400" w:lineRule="exact"/>
        <w:rPr>
          <w:rFonts w:ascii="SimSun" w:hAnsi="SimSun" w:cs="SimSun"/>
          <w:sz w:val="24"/>
        </w:rPr>
      </w:pPr>
      <w:r>
        <w:rPr>
          <w:rFonts w:ascii="SimSun" w:hAnsi="SimSun" w:cs="SimSun" w:hint="eastAsia"/>
          <w:sz w:val="24"/>
        </w:rPr>
        <w:t>致：</w:t>
      </w:r>
      <w:r>
        <w:rPr>
          <w:rFonts w:ascii="SimSun" w:hAnsi="SimSun" w:cs="SimSun" w:hint="eastAsia"/>
          <w:sz w:val="24"/>
          <w:u w:val="single"/>
        </w:rPr>
        <w:t xml:space="preserve">        </w:t>
      </w:r>
      <w:r>
        <w:rPr>
          <w:rFonts w:ascii="SimSun" w:hAnsi="SimSun" w:cs="SimSun" w:hint="eastAsia"/>
          <w:sz w:val="24"/>
        </w:rPr>
        <w:t>（采购人名称）</w:t>
      </w:r>
    </w:p>
    <w:p w:rsidR="00737807" w:rsidRDefault="000504DF">
      <w:pPr>
        <w:spacing w:line="400" w:lineRule="exact"/>
        <w:rPr>
          <w:rFonts w:ascii="SimSun" w:hAnsi="SimSun" w:cs="SimSun"/>
          <w:sz w:val="24"/>
        </w:rPr>
      </w:pPr>
      <w:r>
        <w:rPr>
          <w:rFonts w:ascii="SimSun" w:hAnsi="SimSun" w:cs="SimSun" w:hint="eastAsia"/>
          <w:sz w:val="24"/>
        </w:rPr>
        <w:t>我方收到并研究了贵方</w:t>
      </w:r>
      <w:r>
        <w:rPr>
          <w:rFonts w:ascii="SimSun" w:hAnsi="SimSun" w:cs="SimSun" w:hint="eastAsia"/>
          <w:sz w:val="24"/>
          <w:u w:val="single"/>
        </w:rPr>
        <w:t xml:space="preserve">     </w:t>
      </w:r>
      <w:r>
        <w:rPr>
          <w:rFonts w:ascii="SimSun" w:hAnsi="SimSun" w:cs="SimSun" w:hint="eastAsia"/>
          <w:sz w:val="24"/>
        </w:rPr>
        <w:t>（项目名称、项目编号）项目的采购文件，愿意按照采购文件规定的内容承担该项目的投标任务，严格执行我方所承诺的责任和义务。为此，我方郑重声明以下诸点，并负法律责任。</w:t>
      </w:r>
    </w:p>
    <w:p w:rsidR="00737807" w:rsidRDefault="000504DF">
      <w:pPr>
        <w:spacing w:line="400" w:lineRule="exact"/>
        <w:rPr>
          <w:rFonts w:ascii="SimSun" w:hAnsi="SimSun" w:cs="SimSun"/>
          <w:sz w:val="24"/>
        </w:rPr>
      </w:pPr>
      <w:r>
        <w:rPr>
          <w:rFonts w:ascii="SimSun" w:hAnsi="SimSun" w:cs="SimSun" w:hint="eastAsia"/>
          <w:sz w:val="24"/>
        </w:rPr>
        <w:t>1</w:t>
      </w:r>
      <w:r>
        <w:rPr>
          <w:rFonts w:ascii="SimSun" w:hAnsi="SimSun" w:cs="SimSun" w:hint="eastAsia"/>
          <w:sz w:val="24"/>
        </w:rPr>
        <w:t>、我方按采购要求提交投标文件；我方愿按《中华人民共和国政府采购法》及其他有关法律、法规的规定，自觉履行自己的全部责任。</w:t>
      </w:r>
    </w:p>
    <w:p w:rsidR="00737807" w:rsidRDefault="000504DF">
      <w:pPr>
        <w:spacing w:line="400" w:lineRule="exact"/>
        <w:rPr>
          <w:rFonts w:ascii="SimSun" w:hAnsi="SimSun" w:cs="SimSun"/>
          <w:sz w:val="24"/>
        </w:rPr>
      </w:pPr>
      <w:r>
        <w:rPr>
          <w:rFonts w:ascii="SimSun" w:hAnsi="SimSun" w:cs="SimSun" w:hint="eastAsia"/>
          <w:sz w:val="24"/>
        </w:rPr>
        <w:t>2</w:t>
      </w:r>
      <w:r>
        <w:rPr>
          <w:rFonts w:ascii="SimSun" w:hAnsi="SimSun" w:cs="SimSun" w:hint="eastAsia"/>
          <w:sz w:val="24"/>
        </w:rPr>
        <w:t>、我方同意在投标有效期内遵守本投标文件，在此</w:t>
      </w:r>
      <w:r>
        <w:rPr>
          <w:rFonts w:ascii="SimSun" w:hAnsi="SimSun" w:cs="SimSun" w:hint="eastAsia"/>
          <w:sz w:val="24"/>
        </w:rPr>
        <w:t>期限期满前的任何时间，本投标文件一直对我们具有约束力；</w:t>
      </w:r>
    </w:p>
    <w:p w:rsidR="00737807" w:rsidRDefault="000504DF">
      <w:pPr>
        <w:spacing w:line="400" w:lineRule="exact"/>
        <w:rPr>
          <w:rFonts w:ascii="SimSun" w:hAnsi="SimSun" w:cs="SimSun"/>
          <w:sz w:val="24"/>
        </w:rPr>
      </w:pPr>
      <w:r>
        <w:rPr>
          <w:rFonts w:ascii="SimSun" w:hAnsi="SimSun" w:cs="SimSun" w:hint="eastAsia"/>
          <w:sz w:val="24"/>
        </w:rPr>
        <w:t>3</w:t>
      </w:r>
      <w:r>
        <w:rPr>
          <w:rFonts w:ascii="SimSun" w:hAnsi="SimSun" w:cs="SimSun" w:hint="eastAsia"/>
          <w:sz w:val="24"/>
        </w:rPr>
        <w:t>、如果我方投标文件被接受，我方将按照采购文件的规定，我方保证将按招标要求和投标文件中的承诺按期、按质、按量交付使用方；</w:t>
      </w:r>
    </w:p>
    <w:p w:rsidR="00737807" w:rsidRDefault="000504DF">
      <w:pPr>
        <w:spacing w:line="400" w:lineRule="exact"/>
        <w:rPr>
          <w:rFonts w:ascii="SimSun" w:hAnsi="SimSun" w:cs="SimSun"/>
          <w:sz w:val="24"/>
        </w:rPr>
      </w:pPr>
      <w:r>
        <w:rPr>
          <w:rFonts w:ascii="SimSun" w:hAnsi="SimSun" w:cs="SimSun" w:hint="eastAsia"/>
          <w:sz w:val="24"/>
        </w:rPr>
        <w:t>4</w:t>
      </w:r>
      <w:r>
        <w:rPr>
          <w:rFonts w:ascii="SimSun" w:hAnsi="SimSun" w:cs="SimSun" w:hint="eastAsia"/>
          <w:sz w:val="24"/>
        </w:rPr>
        <w:t>、如果我方成交，我方将在采购文件规定的时间内签订委托合同并按招标要求提供履约担保。如果我方违约，除投标保证金不予退还外，贵方有权终止我方成交并选择其它成交人。</w:t>
      </w:r>
    </w:p>
    <w:p w:rsidR="00737807" w:rsidRDefault="000504DF">
      <w:pPr>
        <w:spacing w:line="400" w:lineRule="exact"/>
        <w:rPr>
          <w:rFonts w:ascii="SimSun" w:hAnsi="SimSun" w:cs="SimSun"/>
          <w:sz w:val="24"/>
        </w:rPr>
      </w:pPr>
      <w:r>
        <w:rPr>
          <w:rFonts w:ascii="SimSun" w:hAnsi="SimSun" w:cs="SimSun" w:hint="eastAsia"/>
          <w:sz w:val="24"/>
        </w:rPr>
        <w:t>5</w:t>
      </w:r>
      <w:r>
        <w:rPr>
          <w:rFonts w:ascii="SimSun" w:hAnsi="SimSun" w:cs="SimSun" w:hint="eastAsia"/>
          <w:sz w:val="24"/>
        </w:rPr>
        <w:t>、如果我方成交，我方将在采购文件规定的时间内签订服务合同。如果我方违约，借故拒签合同或拖延签订的，则采购人将废除授标，投标保证金不予退还，给采购人造成的损失超过投保证金保</w:t>
      </w:r>
      <w:r>
        <w:rPr>
          <w:rFonts w:ascii="SimSun" w:hAnsi="SimSun" w:cs="SimSun" w:hint="eastAsia"/>
          <w:sz w:val="24"/>
        </w:rPr>
        <w:t>数额的，还应当对超过部分予以赔偿，同时依法承担相应法律责任，采购人可另行选择成交单位。</w:t>
      </w:r>
    </w:p>
    <w:p w:rsidR="00737807" w:rsidRDefault="000504DF">
      <w:pPr>
        <w:spacing w:line="400" w:lineRule="exact"/>
        <w:rPr>
          <w:rFonts w:ascii="SimSun" w:hAnsi="SimSun" w:cs="SimSun"/>
          <w:sz w:val="24"/>
        </w:rPr>
      </w:pPr>
      <w:r>
        <w:rPr>
          <w:rFonts w:ascii="SimSun" w:hAnsi="SimSun" w:cs="SimSun" w:hint="eastAsia"/>
          <w:sz w:val="24"/>
        </w:rPr>
        <w:t>6</w:t>
      </w:r>
      <w:r>
        <w:rPr>
          <w:rFonts w:ascii="SimSun" w:hAnsi="SimSun" w:cs="SimSun" w:hint="eastAsia"/>
          <w:sz w:val="24"/>
        </w:rPr>
        <w:t>、一旦我方成交，我方愿意按采购要求承担招标代理服务费。</w:t>
      </w:r>
    </w:p>
    <w:p w:rsidR="00737807" w:rsidRDefault="000504DF">
      <w:pPr>
        <w:spacing w:line="400" w:lineRule="exact"/>
        <w:rPr>
          <w:rFonts w:ascii="SimSun" w:hAnsi="SimSun" w:cs="SimSun"/>
          <w:sz w:val="24"/>
        </w:rPr>
      </w:pPr>
      <w:r>
        <w:rPr>
          <w:rFonts w:ascii="SimSun" w:hAnsi="SimSun" w:cs="SimSun" w:hint="eastAsia"/>
          <w:sz w:val="24"/>
        </w:rPr>
        <w:t>7</w:t>
      </w:r>
      <w:r>
        <w:rPr>
          <w:rFonts w:ascii="SimSun" w:hAnsi="SimSun" w:cs="SimSun" w:hint="eastAsia"/>
          <w:sz w:val="24"/>
        </w:rPr>
        <w:t>、贵方的成交通知书和本投标文件将构成约束双方的合同。</w:t>
      </w:r>
    </w:p>
    <w:p w:rsidR="00737807" w:rsidRDefault="000504DF">
      <w:pPr>
        <w:spacing w:line="400" w:lineRule="exact"/>
        <w:rPr>
          <w:rFonts w:ascii="SimSun" w:hAnsi="SimSun" w:cs="SimSun"/>
          <w:sz w:val="24"/>
        </w:rPr>
      </w:pPr>
      <w:r>
        <w:rPr>
          <w:rFonts w:ascii="SimSun" w:hAnsi="SimSun" w:cs="SimSun" w:hint="eastAsia"/>
          <w:sz w:val="24"/>
        </w:rPr>
        <w:t>8</w:t>
      </w:r>
      <w:r>
        <w:rPr>
          <w:rFonts w:ascii="SimSun" w:hAnsi="SimSun" w:cs="SimSun" w:hint="eastAsia"/>
          <w:sz w:val="24"/>
        </w:rPr>
        <w:t>、如果我方未成交，贵方没有必要对我方做出任何解释和说明，我方将充分尊重和理解贵方的选择。</w:t>
      </w:r>
    </w:p>
    <w:p w:rsidR="00737807" w:rsidRDefault="000504DF">
      <w:pPr>
        <w:spacing w:line="400" w:lineRule="exact"/>
        <w:rPr>
          <w:rFonts w:ascii="SimSun" w:hAnsi="SimSun" w:cs="SimSun"/>
          <w:sz w:val="24"/>
        </w:rPr>
      </w:pPr>
      <w:r>
        <w:rPr>
          <w:rFonts w:ascii="SimSun" w:hAnsi="SimSun" w:cs="SimSun" w:hint="eastAsia"/>
          <w:sz w:val="24"/>
        </w:rPr>
        <w:t>9</w:t>
      </w:r>
      <w:r>
        <w:rPr>
          <w:rFonts w:ascii="SimSun" w:hAnsi="SimSun" w:cs="SimSun" w:hint="eastAsia"/>
          <w:sz w:val="24"/>
        </w:rPr>
        <w:t>、我方的投标响应文件自提交投标文件截止之日起有效期为</w:t>
      </w:r>
      <w:r>
        <w:rPr>
          <w:rFonts w:ascii="SimSun" w:hAnsi="SimSun" w:cs="SimSun" w:hint="eastAsia"/>
          <w:sz w:val="24"/>
          <w:u w:val="single"/>
        </w:rPr>
        <w:t xml:space="preserve">   </w:t>
      </w:r>
      <w:r>
        <w:rPr>
          <w:rFonts w:ascii="SimSun" w:hAnsi="SimSun" w:cs="SimSun" w:hint="eastAsia"/>
          <w:sz w:val="24"/>
        </w:rPr>
        <w:t>天。</w:t>
      </w:r>
    </w:p>
    <w:p w:rsidR="00737807" w:rsidRDefault="000504DF">
      <w:pPr>
        <w:spacing w:line="400" w:lineRule="exact"/>
        <w:jc w:val="center"/>
        <w:rPr>
          <w:rFonts w:ascii="SimSun" w:hAnsi="SimSun" w:cs="SimSun"/>
          <w:sz w:val="24"/>
        </w:rPr>
      </w:pPr>
      <w:r>
        <w:rPr>
          <w:rFonts w:ascii="SimSun" w:hAnsi="SimSun" w:cs="SimSun" w:hint="eastAsia"/>
          <w:sz w:val="24"/>
        </w:rPr>
        <w:t>、</w:t>
      </w:r>
    </w:p>
    <w:p w:rsidR="00737807" w:rsidRDefault="00737807">
      <w:pPr>
        <w:spacing w:line="400" w:lineRule="exact"/>
        <w:jc w:val="center"/>
        <w:rPr>
          <w:rFonts w:ascii="SimSun" w:hAnsi="SimSun" w:cs="SimSun"/>
          <w:sz w:val="24"/>
        </w:rPr>
      </w:pPr>
    </w:p>
    <w:p w:rsidR="00737807" w:rsidRDefault="00737807">
      <w:pPr>
        <w:spacing w:line="400" w:lineRule="exact"/>
        <w:jc w:val="center"/>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法定代表人或授权代理人（签字或盖章）：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737807">
      <w:pPr>
        <w:spacing w:line="400" w:lineRule="exact"/>
        <w:jc w:val="righ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br w:type="page"/>
      </w:r>
    </w:p>
    <w:p w:rsidR="00737807" w:rsidRDefault="000504DF">
      <w:pPr>
        <w:pageBreakBefore/>
        <w:autoSpaceDE w:val="0"/>
        <w:autoSpaceDN w:val="0"/>
        <w:adjustRightInd w:val="0"/>
        <w:spacing w:line="400" w:lineRule="exact"/>
        <w:ind w:firstLineChars="200" w:firstLine="482"/>
        <w:jc w:val="center"/>
        <w:rPr>
          <w:rFonts w:ascii="SimSun" w:hAnsi="SimSun" w:cs="SimSun"/>
          <w:b/>
          <w:bCs/>
          <w:sz w:val="24"/>
          <w:lang w:val="zh-CN"/>
        </w:rPr>
      </w:pPr>
      <w:bookmarkStart w:id="24" w:name="_Toc6082"/>
      <w:r>
        <w:rPr>
          <w:rFonts w:ascii="SimSun" w:hAnsi="SimSun" w:cs="SimSun" w:hint="eastAsia"/>
          <w:b/>
          <w:bCs/>
          <w:sz w:val="24"/>
          <w:lang w:val="zh-CN"/>
        </w:rPr>
        <w:lastRenderedPageBreak/>
        <w:t>法定代表人身份证明书</w:t>
      </w:r>
      <w:bookmarkEnd w:id="24"/>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sz w:val="24"/>
        </w:rPr>
      </w:pPr>
    </w:p>
    <w:p w:rsidR="00737807" w:rsidRDefault="00737807">
      <w:pPr>
        <w:spacing w:line="400" w:lineRule="exact"/>
        <w:jc w:val="center"/>
        <w:rPr>
          <w:rFonts w:ascii="SimSun" w:hAnsi="SimSun" w:cs="SimSun"/>
          <w:sz w:val="24"/>
        </w:rPr>
      </w:pPr>
    </w:p>
    <w:p w:rsidR="00737807" w:rsidRDefault="000504DF">
      <w:pPr>
        <w:spacing w:line="400" w:lineRule="exact"/>
        <w:ind w:firstLineChars="300" w:firstLine="720"/>
        <w:rPr>
          <w:rFonts w:ascii="SimSun" w:hAnsi="SimSun" w:cs="SimSun"/>
          <w:sz w:val="24"/>
          <w:u w:val="single"/>
        </w:rPr>
      </w:pPr>
      <w:r>
        <w:rPr>
          <w:rFonts w:ascii="SimSun" w:hAnsi="SimSun" w:cs="SimSun" w:hint="eastAsia"/>
          <w:sz w:val="24"/>
        </w:rPr>
        <w:t>企业名称：</w:t>
      </w:r>
    </w:p>
    <w:p w:rsidR="00737807" w:rsidRDefault="00737807">
      <w:pPr>
        <w:spacing w:line="400" w:lineRule="exact"/>
        <w:ind w:firstLineChars="300" w:firstLine="720"/>
        <w:rPr>
          <w:rFonts w:ascii="SimSun" w:hAnsi="SimSun" w:cs="SimSun"/>
          <w:sz w:val="24"/>
          <w:u w:val="single"/>
        </w:rPr>
      </w:pPr>
    </w:p>
    <w:p w:rsidR="00737807" w:rsidRDefault="000504DF">
      <w:pPr>
        <w:spacing w:line="400" w:lineRule="exact"/>
        <w:ind w:firstLineChars="300" w:firstLine="720"/>
        <w:rPr>
          <w:rFonts w:ascii="SimSun" w:hAnsi="SimSun" w:cs="SimSun"/>
          <w:sz w:val="24"/>
          <w:u w:val="single"/>
        </w:rPr>
      </w:pPr>
      <w:r>
        <w:rPr>
          <w:rFonts w:ascii="SimSun" w:hAnsi="SimSun" w:cs="SimSun" w:hint="eastAsia"/>
          <w:sz w:val="24"/>
        </w:rPr>
        <w:t>企业类型：</w:t>
      </w:r>
    </w:p>
    <w:p w:rsidR="00737807" w:rsidRDefault="00737807">
      <w:pPr>
        <w:spacing w:line="400" w:lineRule="exact"/>
        <w:ind w:firstLineChars="300" w:firstLine="720"/>
        <w:rPr>
          <w:rFonts w:ascii="SimSun" w:hAnsi="SimSun" w:cs="SimSun"/>
          <w:sz w:val="24"/>
        </w:rPr>
      </w:pPr>
    </w:p>
    <w:p w:rsidR="00737807" w:rsidRDefault="000504DF">
      <w:pPr>
        <w:spacing w:line="400" w:lineRule="exact"/>
        <w:ind w:firstLineChars="300" w:firstLine="720"/>
        <w:rPr>
          <w:rFonts w:ascii="SimSun" w:hAnsi="SimSun" w:cs="SimSun"/>
          <w:sz w:val="24"/>
          <w:u w:val="single"/>
        </w:rPr>
      </w:pPr>
      <w:r>
        <w:rPr>
          <w:rFonts w:ascii="SimSun" w:hAnsi="SimSun" w:cs="SimSun" w:hint="eastAsia"/>
          <w:sz w:val="24"/>
        </w:rPr>
        <w:t>地</w:t>
      </w:r>
      <w:r>
        <w:rPr>
          <w:rFonts w:ascii="SimSun" w:hAnsi="SimSun" w:cs="SimSun" w:hint="eastAsia"/>
          <w:sz w:val="24"/>
        </w:rPr>
        <w:t xml:space="preserve">    </w:t>
      </w:r>
      <w:r>
        <w:rPr>
          <w:rFonts w:ascii="SimSun" w:hAnsi="SimSun" w:cs="SimSun" w:hint="eastAsia"/>
          <w:sz w:val="24"/>
        </w:rPr>
        <w:t>址：</w:t>
      </w:r>
    </w:p>
    <w:p w:rsidR="00737807" w:rsidRDefault="00737807">
      <w:pPr>
        <w:spacing w:line="400" w:lineRule="exact"/>
        <w:ind w:firstLineChars="300" w:firstLine="720"/>
        <w:rPr>
          <w:rFonts w:ascii="SimSun" w:hAnsi="SimSun" w:cs="SimSun"/>
          <w:sz w:val="24"/>
        </w:rPr>
      </w:pPr>
    </w:p>
    <w:p w:rsidR="00737807" w:rsidRDefault="000504DF">
      <w:pPr>
        <w:spacing w:line="400" w:lineRule="exact"/>
        <w:ind w:firstLineChars="300" w:firstLine="720"/>
        <w:rPr>
          <w:rFonts w:ascii="SimSun" w:hAnsi="SimSun" w:cs="SimSun"/>
          <w:sz w:val="24"/>
          <w:u w:val="single"/>
        </w:rPr>
      </w:pPr>
      <w:r>
        <w:rPr>
          <w:rFonts w:ascii="SimSun" w:hAnsi="SimSun" w:cs="SimSun" w:hint="eastAsia"/>
          <w:sz w:val="24"/>
        </w:rPr>
        <w:t>营业期限：</w:t>
      </w:r>
    </w:p>
    <w:p w:rsidR="00737807" w:rsidRDefault="00737807">
      <w:pPr>
        <w:spacing w:line="400" w:lineRule="exact"/>
        <w:ind w:firstLineChars="300" w:firstLine="720"/>
        <w:rPr>
          <w:rFonts w:ascii="SimSun" w:hAnsi="SimSun" w:cs="SimSun"/>
          <w:sz w:val="24"/>
        </w:rPr>
      </w:pPr>
    </w:p>
    <w:p w:rsidR="00737807" w:rsidRDefault="000504DF">
      <w:pPr>
        <w:spacing w:line="400" w:lineRule="exact"/>
        <w:ind w:firstLineChars="300" w:firstLine="720"/>
        <w:rPr>
          <w:rFonts w:ascii="SimSun" w:hAnsi="SimSun" w:cs="SimSun"/>
          <w:sz w:val="24"/>
          <w:u w:val="single"/>
        </w:rPr>
      </w:pPr>
      <w:r>
        <w:rPr>
          <w:rFonts w:ascii="SimSun" w:hAnsi="SimSun" w:cs="SimSun" w:hint="eastAsia"/>
          <w:sz w:val="24"/>
        </w:rPr>
        <w:t>成立时间：</w:t>
      </w:r>
    </w:p>
    <w:p w:rsidR="00737807" w:rsidRDefault="00737807">
      <w:pPr>
        <w:spacing w:line="400" w:lineRule="exact"/>
        <w:ind w:firstLineChars="300" w:firstLine="720"/>
        <w:rPr>
          <w:rFonts w:ascii="SimSun" w:hAnsi="SimSun" w:cs="SimSun"/>
          <w:sz w:val="24"/>
          <w:u w:val="single"/>
        </w:rPr>
      </w:pPr>
    </w:p>
    <w:p w:rsidR="00737807" w:rsidRDefault="00737807">
      <w:pPr>
        <w:spacing w:line="400" w:lineRule="exact"/>
        <w:rPr>
          <w:rFonts w:ascii="SimSun" w:hAnsi="SimSun" w:cs="SimSun"/>
          <w:sz w:val="24"/>
          <w:u w:val="single"/>
        </w:rPr>
      </w:pPr>
    </w:p>
    <w:p w:rsidR="00737807" w:rsidRDefault="00737807">
      <w:pPr>
        <w:spacing w:line="400" w:lineRule="exact"/>
        <w:rPr>
          <w:rFonts w:ascii="SimSun" w:hAnsi="SimSun" w:cs="SimSun"/>
          <w:sz w:val="24"/>
          <w:u w:val="single"/>
        </w:rPr>
      </w:pPr>
    </w:p>
    <w:p w:rsidR="00737807" w:rsidRDefault="000504DF">
      <w:pPr>
        <w:spacing w:line="400" w:lineRule="exact"/>
        <w:ind w:firstLineChars="200" w:firstLine="480"/>
        <w:rPr>
          <w:rFonts w:ascii="SimSun" w:hAnsi="SimSun" w:cs="SimSun"/>
          <w:sz w:val="24"/>
          <w:u w:val="single"/>
        </w:rPr>
      </w:pPr>
      <w:r>
        <w:rPr>
          <w:rFonts w:ascii="SimSun" w:hAnsi="SimSun" w:cs="SimSun" w:hint="eastAsia"/>
          <w:sz w:val="24"/>
        </w:rPr>
        <w:t>姓名：</w:t>
      </w:r>
      <w:r>
        <w:rPr>
          <w:rFonts w:ascii="SimSun" w:hAnsi="SimSun" w:cs="SimSun" w:hint="eastAsia"/>
          <w:sz w:val="24"/>
        </w:rPr>
        <w:t xml:space="preserve">    </w:t>
      </w:r>
      <w:r>
        <w:rPr>
          <w:rFonts w:ascii="SimSun" w:hAnsi="SimSun" w:cs="SimSun" w:hint="eastAsia"/>
          <w:sz w:val="24"/>
        </w:rPr>
        <w:t>性别：</w:t>
      </w:r>
      <w:r>
        <w:rPr>
          <w:rFonts w:ascii="SimSun" w:hAnsi="SimSun" w:cs="SimSun" w:hint="eastAsia"/>
          <w:sz w:val="24"/>
        </w:rPr>
        <w:t xml:space="preserve">   </w:t>
      </w:r>
      <w:r>
        <w:rPr>
          <w:rFonts w:ascii="SimSun" w:hAnsi="SimSun" w:cs="SimSun" w:hint="eastAsia"/>
          <w:sz w:val="24"/>
        </w:rPr>
        <w:t>年龄：</w:t>
      </w:r>
      <w:r>
        <w:rPr>
          <w:rFonts w:ascii="SimSun" w:hAnsi="SimSun" w:cs="SimSun" w:hint="eastAsia"/>
          <w:sz w:val="24"/>
        </w:rPr>
        <w:t xml:space="preserve">  </w:t>
      </w:r>
      <w:r>
        <w:rPr>
          <w:rFonts w:ascii="SimSun" w:hAnsi="SimSun" w:cs="SimSun" w:hint="eastAsia"/>
          <w:sz w:val="24"/>
        </w:rPr>
        <w:t>职务：</w:t>
      </w:r>
    </w:p>
    <w:p w:rsidR="00737807" w:rsidRDefault="000504DF">
      <w:pPr>
        <w:spacing w:line="400" w:lineRule="exact"/>
        <w:rPr>
          <w:rFonts w:ascii="SimSun" w:hAnsi="SimSun" w:cs="SimSun"/>
          <w:sz w:val="24"/>
        </w:rPr>
      </w:pPr>
      <w:r>
        <w:rPr>
          <w:rFonts w:ascii="SimSun" w:hAnsi="SimSun" w:cs="SimSun" w:hint="eastAsia"/>
          <w:sz w:val="24"/>
        </w:rPr>
        <w:t>系</w:t>
      </w:r>
      <w:r>
        <w:rPr>
          <w:rFonts w:ascii="SimSun" w:hAnsi="SimSun" w:cs="SimSun" w:hint="eastAsia"/>
          <w:sz w:val="24"/>
        </w:rPr>
        <w:t xml:space="preserve"> </w:t>
      </w:r>
      <w:r>
        <w:rPr>
          <w:rFonts w:ascii="SimSun" w:hAnsi="SimSun" w:cs="SimSun" w:hint="eastAsia"/>
          <w:sz w:val="24"/>
          <w:u w:val="single"/>
        </w:rPr>
        <w:t xml:space="preserve">         </w:t>
      </w:r>
      <w:r>
        <w:rPr>
          <w:rFonts w:ascii="SimSun" w:hAnsi="SimSun" w:cs="SimSun" w:hint="eastAsia"/>
          <w:sz w:val="24"/>
          <w:u w:val="single"/>
        </w:rPr>
        <w:t>（投标人名称）</w:t>
      </w:r>
      <w:r>
        <w:rPr>
          <w:rFonts w:ascii="SimSun" w:hAnsi="SimSun" w:cs="SimSun" w:hint="eastAsia"/>
          <w:sz w:val="24"/>
          <w:u w:val="single"/>
        </w:rPr>
        <w:t xml:space="preserve">               </w:t>
      </w:r>
      <w:r>
        <w:rPr>
          <w:rFonts w:ascii="SimSun" w:hAnsi="SimSun" w:cs="SimSun" w:hint="eastAsia"/>
          <w:sz w:val="24"/>
        </w:rPr>
        <w:t>的法定代表人，参加</w:t>
      </w:r>
      <w:r>
        <w:rPr>
          <w:rFonts w:ascii="SimSun" w:hAnsi="SimSun" w:cs="SimSun" w:hint="eastAsia"/>
          <w:sz w:val="24"/>
          <w:u w:val="single"/>
        </w:rPr>
        <w:t xml:space="preserve">    </w:t>
      </w:r>
      <w:r>
        <w:rPr>
          <w:rFonts w:ascii="SimSun" w:hAnsi="SimSun" w:cs="SimSun" w:hint="eastAsia"/>
          <w:sz w:val="24"/>
        </w:rPr>
        <w:t>（项目名称和项目编号）采购项目的投标活动。</w:t>
      </w:r>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t>特此证明。</w:t>
      </w: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tbl>
      <w:tblPr>
        <w:tblW w:w="917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4"/>
        <w:gridCol w:w="4995"/>
      </w:tblGrid>
      <w:tr w:rsidR="00737807">
        <w:trPr>
          <w:trHeight w:val="2852"/>
        </w:trPr>
        <w:tc>
          <w:tcPr>
            <w:tcW w:w="4184" w:type="dxa"/>
            <w:tcBorders>
              <w:top w:val="single" w:sz="4" w:space="0" w:color="auto"/>
              <w:left w:val="single" w:sz="4" w:space="0" w:color="auto"/>
              <w:bottom w:val="single" w:sz="4" w:space="0" w:color="auto"/>
              <w:right w:val="single" w:sz="4" w:space="0" w:color="auto"/>
            </w:tcBorders>
            <w:vAlign w:val="center"/>
          </w:tcPr>
          <w:p w:rsidR="00737807" w:rsidRDefault="000504DF">
            <w:pPr>
              <w:spacing w:line="400" w:lineRule="exact"/>
              <w:jc w:val="center"/>
              <w:rPr>
                <w:rFonts w:ascii="SimSun" w:hAnsi="SimSun" w:cs="SimSun"/>
                <w:sz w:val="24"/>
              </w:rPr>
            </w:pPr>
            <w:r>
              <w:rPr>
                <w:rFonts w:ascii="SimSun" w:hAnsi="SimSun" w:cs="SimSun" w:hint="eastAsia"/>
                <w:sz w:val="24"/>
              </w:rPr>
              <w:t>法人身份证正面</w:t>
            </w:r>
          </w:p>
        </w:tc>
        <w:tc>
          <w:tcPr>
            <w:tcW w:w="4995" w:type="dxa"/>
            <w:tcBorders>
              <w:top w:val="single" w:sz="4" w:space="0" w:color="auto"/>
              <w:left w:val="single" w:sz="4" w:space="0" w:color="auto"/>
              <w:bottom w:val="single" w:sz="4" w:space="0" w:color="auto"/>
              <w:right w:val="single" w:sz="4" w:space="0" w:color="auto"/>
            </w:tcBorders>
            <w:vAlign w:val="center"/>
          </w:tcPr>
          <w:p w:rsidR="00737807" w:rsidRDefault="000504DF">
            <w:pPr>
              <w:spacing w:line="400" w:lineRule="exact"/>
              <w:jc w:val="center"/>
              <w:rPr>
                <w:rFonts w:ascii="SimSun" w:hAnsi="SimSun" w:cs="SimSun"/>
                <w:sz w:val="24"/>
              </w:rPr>
            </w:pPr>
            <w:r>
              <w:rPr>
                <w:rFonts w:ascii="SimSun" w:hAnsi="SimSun" w:cs="SimSun" w:hint="eastAsia"/>
                <w:sz w:val="24"/>
              </w:rPr>
              <w:t>法人身份证反面</w:t>
            </w:r>
          </w:p>
        </w:tc>
      </w:tr>
    </w:tbl>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法定代表人或授权代理人（签字或盖章）：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0504DF">
      <w:pPr>
        <w:spacing w:line="400" w:lineRule="exact"/>
        <w:ind w:firstLineChars="1339" w:firstLine="3226"/>
        <w:rPr>
          <w:rFonts w:ascii="SimSun" w:hAnsi="SimSun" w:cs="SimSun"/>
          <w:b/>
          <w:sz w:val="24"/>
        </w:rPr>
      </w:pPr>
      <w:bookmarkStart w:id="25" w:name="_Toc7067"/>
      <w:r>
        <w:rPr>
          <w:rFonts w:ascii="SimSun" w:hAnsi="SimSun" w:cs="SimSun" w:hint="eastAsia"/>
          <w:b/>
          <w:sz w:val="24"/>
        </w:rPr>
        <w:lastRenderedPageBreak/>
        <w:t>法人代表授权书格式</w:t>
      </w:r>
      <w:bookmarkEnd w:id="25"/>
    </w:p>
    <w:p w:rsidR="00737807" w:rsidRDefault="000504DF">
      <w:pPr>
        <w:spacing w:line="400" w:lineRule="exact"/>
        <w:ind w:firstLineChars="200" w:firstLine="480"/>
        <w:rPr>
          <w:rFonts w:ascii="SimSun" w:hAnsi="SimSun" w:cs="SimSun"/>
          <w:sz w:val="24"/>
        </w:rPr>
      </w:pPr>
      <w:r>
        <w:rPr>
          <w:rFonts w:ascii="SimSun" w:hAnsi="SimSun" w:cs="SimSun" w:hint="eastAsia"/>
          <w:sz w:val="24"/>
        </w:rPr>
        <w:t>本授权书声明：注册于</w:t>
      </w:r>
      <w:r>
        <w:rPr>
          <w:rFonts w:ascii="SimSun" w:hAnsi="SimSun" w:cs="SimSun" w:hint="eastAsia"/>
          <w:sz w:val="24"/>
          <w:u w:val="single"/>
        </w:rPr>
        <w:t xml:space="preserve">           </w:t>
      </w:r>
      <w:r>
        <w:rPr>
          <w:rFonts w:ascii="SimSun" w:hAnsi="SimSun" w:cs="SimSun" w:hint="eastAsia"/>
          <w:sz w:val="24"/>
        </w:rPr>
        <w:t>（地区的名称）的</w:t>
      </w:r>
      <w:r>
        <w:rPr>
          <w:rFonts w:ascii="SimSun" w:hAnsi="SimSun" w:cs="SimSun" w:hint="eastAsia"/>
          <w:sz w:val="24"/>
          <w:u w:val="single"/>
        </w:rPr>
        <w:t xml:space="preserve">          </w:t>
      </w:r>
      <w:r>
        <w:rPr>
          <w:rFonts w:ascii="SimSun" w:hAnsi="SimSun" w:cs="SimSun" w:hint="eastAsia"/>
          <w:sz w:val="24"/>
        </w:rPr>
        <w:t>（公司名称），现授权委托</w:t>
      </w:r>
      <w:r>
        <w:rPr>
          <w:rFonts w:ascii="SimSun" w:hAnsi="SimSun" w:cs="SimSun" w:hint="eastAsia"/>
          <w:sz w:val="24"/>
          <w:u w:val="single"/>
        </w:rPr>
        <w:t xml:space="preserve">    </w:t>
      </w:r>
      <w:r>
        <w:rPr>
          <w:rFonts w:ascii="SimSun" w:hAnsi="SimSun" w:cs="SimSun" w:hint="eastAsia"/>
          <w:sz w:val="24"/>
        </w:rPr>
        <w:t>（投标人名称）的</w:t>
      </w:r>
      <w:r>
        <w:rPr>
          <w:rFonts w:ascii="SimSun" w:hAnsi="SimSun" w:cs="SimSun" w:hint="eastAsia"/>
          <w:sz w:val="24"/>
          <w:u w:val="single"/>
        </w:rPr>
        <w:t xml:space="preserve">     </w:t>
      </w:r>
      <w:r>
        <w:rPr>
          <w:rFonts w:ascii="SimSun" w:hAnsi="SimSun" w:cs="SimSun" w:hint="eastAsia"/>
          <w:sz w:val="24"/>
        </w:rPr>
        <w:t>为我的代理人，以</w:t>
      </w:r>
      <w:r>
        <w:rPr>
          <w:rFonts w:ascii="SimSun" w:hAnsi="SimSun" w:cs="SimSun" w:hint="eastAsia"/>
          <w:sz w:val="24"/>
          <w:u w:val="single"/>
        </w:rPr>
        <w:t xml:space="preserve">     </w:t>
      </w:r>
      <w:r>
        <w:rPr>
          <w:rFonts w:ascii="SimSun" w:hAnsi="SimSun" w:cs="SimSun" w:hint="eastAsia"/>
          <w:sz w:val="24"/>
        </w:rPr>
        <w:t>（投标人名称）的名义参加</w:t>
      </w:r>
      <w:r>
        <w:rPr>
          <w:rFonts w:ascii="SimSun" w:hAnsi="SimSun" w:cs="SimSun" w:hint="eastAsia"/>
          <w:sz w:val="24"/>
          <w:u w:val="single"/>
        </w:rPr>
        <w:t xml:space="preserve">      </w:t>
      </w:r>
      <w:r>
        <w:rPr>
          <w:rFonts w:ascii="SimSun" w:hAnsi="SimSun" w:cs="SimSun" w:hint="eastAsia"/>
          <w:sz w:val="24"/>
        </w:rPr>
        <w:t>（项目名称和项目编号）采购项目的投标活动。代理人在参加整个招标投标活动所签署的一切文件和处理与之相关的一切事物，我均予承认。</w:t>
      </w:r>
    </w:p>
    <w:p w:rsidR="00737807" w:rsidRDefault="000504DF">
      <w:pPr>
        <w:spacing w:line="400" w:lineRule="exact"/>
        <w:rPr>
          <w:rFonts w:ascii="SimSun" w:hAnsi="SimSun" w:cs="SimSun"/>
          <w:sz w:val="24"/>
        </w:rPr>
      </w:pPr>
      <w:r>
        <w:rPr>
          <w:rFonts w:ascii="SimSun" w:hAnsi="SimSun" w:cs="SimSun" w:hint="eastAsia"/>
          <w:sz w:val="24"/>
        </w:rPr>
        <w:t>代理人：</w:t>
      </w:r>
      <w:r>
        <w:rPr>
          <w:rFonts w:ascii="SimSun" w:hAnsi="SimSun" w:cs="SimSun" w:hint="eastAsia"/>
          <w:sz w:val="24"/>
        </w:rPr>
        <w:t xml:space="preserve">   </w:t>
      </w:r>
      <w:r>
        <w:rPr>
          <w:rFonts w:ascii="SimSun" w:hAnsi="SimSun" w:cs="SimSun" w:hint="eastAsia"/>
          <w:sz w:val="24"/>
        </w:rPr>
        <w:t>性别：</w:t>
      </w:r>
      <w:r>
        <w:rPr>
          <w:rFonts w:ascii="SimSun" w:hAnsi="SimSun" w:cs="SimSun" w:hint="eastAsia"/>
          <w:sz w:val="24"/>
        </w:rPr>
        <w:t xml:space="preserve">  </w:t>
      </w:r>
      <w:r>
        <w:rPr>
          <w:rFonts w:ascii="SimSun" w:hAnsi="SimSun" w:cs="SimSun" w:hint="eastAsia"/>
          <w:sz w:val="24"/>
        </w:rPr>
        <w:t>年龄：</w:t>
      </w:r>
    </w:p>
    <w:p w:rsidR="00737807" w:rsidRDefault="000504DF">
      <w:pPr>
        <w:spacing w:line="400" w:lineRule="exact"/>
        <w:rPr>
          <w:rFonts w:ascii="SimSun" w:hAnsi="SimSun" w:cs="SimSun"/>
          <w:sz w:val="24"/>
        </w:rPr>
      </w:pPr>
      <w:r>
        <w:rPr>
          <w:rFonts w:ascii="SimSun" w:hAnsi="SimSun" w:cs="SimSun" w:hint="eastAsia"/>
          <w:sz w:val="24"/>
        </w:rPr>
        <w:t>部</w:t>
      </w:r>
      <w:r>
        <w:rPr>
          <w:rFonts w:ascii="SimSun" w:hAnsi="SimSun" w:cs="SimSun" w:hint="eastAsia"/>
          <w:sz w:val="24"/>
        </w:rPr>
        <w:t xml:space="preserve">  </w:t>
      </w:r>
      <w:r>
        <w:rPr>
          <w:rFonts w:ascii="SimSun" w:hAnsi="SimSun" w:cs="SimSun" w:hint="eastAsia"/>
          <w:sz w:val="24"/>
        </w:rPr>
        <w:t>门：</w:t>
      </w:r>
      <w:r>
        <w:rPr>
          <w:rFonts w:ascii="SimSun" w:hAnsi="SimSun" w:cs="SimSun" w:hint="eastAsia"/>
          <w:sz w:val="24"/>
        </w:rPr>
        <w:t xml:space="preserve">   </w:t>
      </w:r>
      <w:r>
        <w:rPr>
          <w:rFonts w:ascii="SimSun" w:hAnsi="SimSun" w:cs="SimSun" w:hint="eastAsia"/>
          <w:sz w:val="24"/>
        </w:rPr>
        <w:t>职务：</w:t>
      </w:r>
    </w:p>
    <w:p w:rsidR="00737807" w:rsidRDefault="000504DF">
      <w:pPr>
        <w:spacing w:line="400" w:lineRule="exact"/>
        <w:rPr>
          <w:rFonts w:ascii="SimSun" w:hAnsi="SimSun" w:cs="SimSun"/>
          <w:sz w:val="24"/>
        </w:rPr>
      </w:pPr>
      <w:r>
        <w:rPr>
          <w:rFonts w:ascii="SimSun" w:hAnsi="SimSun" w:cs="SimSun"/>
          <w:sz w:val="24"/>
        </w:rPr>
        <w:pict>
          <v:shapetype id="_x0000_t202" coordsize="21600,21600" o:spt="202" path="m,l,21600r21600,l21600,xe">
            <v:stroke joinstyle="miter"/>
            <v:path gradientshapeok="t" o:connecttype="rect"/>
          </v:shapetype>
          <v:shape id="_x0000_s1029" type="#_x0000_t202" style="position:absolute;left:0;text-align:left;margin-left:244.7pt;margin-top:14.45pt;width:234pt;height:149.25pt;z-index:251664384;mso-width-relative:page;mso-height-relative:page"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AGWmR2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f&#10;cOaEpYbffP1y8+3HzffP7G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AGWmR2SAIAAJYEAAAOAAAA&#10;AAAAAAEAIAAAACkBAABkcnMvZTJvRG9jLnhtbFBLBQYAAAAABgAGAFkBAADjBQAAAAA=&#10;">
            <v:stroke miterlimit="2"/>
            <v:textbox>
              <w:txbxContent>
                <w:p w:rsidR="00737807" w:rsidRDefault="00737807"/>
                <w:p w:rsidR="00737807" w:rsidRDefault="00737807"/>
                <w:p w:rsidR="00737807" w:rsidRDefault="00737807"/>
                <w:p w:rsidR="00737807" w:rsidRDefault="00737807"/>
                <w:p w:rsidR="00737807" w:rsidRDefault="000504DF">
                  <w:pPr>
                    <w:jc w:val="center"/>
                    <w:rPr>
                      <w:rFonts w:ascii="仿宋" w:eastAsia="仿宋" w:hAnsi="仿宋"/>
                      <w:sz w:val="36"/>
                      <w:szCs w:val="36"/>
                    </w:rPr>
                  </w:pPr>
                  <w:r>
                    <w:rPr>
                      <w:rFonts w:ascii="仿宋" w:eastAsia="仿宋" w:hAnsi="仿宋" w:hint="eastAsia"/>
                      <w:sz w:val="36"/>
                      <w:szCs w:val="36"/>
                    </w:rPr>
                    <w:t>法定代表人身份证复印件</w:t>
                  </w:r>
                </w:p>
                <w:p w:rsidR="00737807" w:rsidRDefault="000504DF">
                  <w:pPr>
                    <w:jc w:val="center"/>
                    <w:rPr>
                      <w:rFonts w:ascii="仿宋" w:eastAsia="仿宋" w:hAnsi="仿宋"/>
                      <w:sz w:val="36"/>
                      <w:szCs w:val="36"/>
                    </w:rPr>
                  </w:pPr>
                  <w:r>
                    <w:rPr>
                      <w:rFonts w:ascii="仿宋" w:eastAsia="仿宋" w:hAnsi="仿宋" w:hint="eastAsia"/>
                      <w:sz w:val="36"/>
                      <w:szCs w:val="36"/>
                    </w:rPr>
                    <w:t>（背面）</w:t>
                  </w:r>
                </w:p>
                <w:p w:rsidR="00737807" w:rsidRDefault="00737807"/>
                <w:p w:rsidR="00737807" w:rsidRDefault="00737807"/>
                <w:p w:rsidR="00737807" w:rsidRDefault="00737807"/>
                <w:p w:rsidR="00737807" w:rsidRDefault="00737807"/>
                <w:p w:rsidR="00737807" w:rsidRDefault="00737807"/>
                <w:p w:rsidR="00737807" w:rsidRDefault="00737807"/>
                <w:p w:rsidR="00737807" w:rsidRDefault="00737807">
                  <w:pPr>
                    <w:rPr>
                      <w:sz w:val="32"/>
                      <w:szCs w:val="32"/>
                    </w:rPr>
                  </w:pPr>
                </w:p>
              </w:txbxContent>
            </v:textbox>
          </v:shape>
        </w:pict>
      </w:r>
      <w:r>
        <w:rPr>
          <w:rFonts w:ascii="SimSun" w:hAnsi="SimSun" w:cs="SimSun"/>
          <w:sz w:val="24"/>
        </w:rPr>
        <w:pict>
          <v:shape id="_x0000_s1028" type="#_x0000_t202" style="position:absolute;left:0;text-align:left;margin-left:-7.3pt;margin-top:14.45pt;width:234pt;height:149.25pt;z-index:251663360;mso-width-relative:page;mso-height-relative:page"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SZXpe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5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SZXpeUgCAACWBAAADgAA&#10;AAAAAAABACAAAAAqAQAAZHJzL2Uyb0RvYy54bWxQSwUGAAAAAAYABgBZAQAA5AUAAAAA&#10;">
            <v:stroke miterlimit="2"/>
            <v:textbox>
              <w:txbxContent>
                <w:p w:rsidR="00737807" w:rsidRDefault="00737807"/>
                <w:p w:rsidR="00737807" w:rsidRDefault="00737807"/>
                <w:p w:rsidR="00737807" w:rsidRDefault="00737807"/>
                <w:p w:rsidR="00737807" w:rsidRDefault="00737807"/>
                <w:p w:rsidR="00737807" w:rsidRDefault="000504DF">
                  <w:pPr>
                    <w:jc w:val="center"/>
                    <w:rPr>
                      <w:rFonts w:ascii="仿宋" w:eastAsia="仿宋" w:hAnsi="仿宋"/>
                      <w:sz w:val="36"/>
                      <w:szCs w:val="36"/>
                    </w:rPr>
                  </w:pPr>
                  <w:r>
                    <w:rPr>
                      <w:rFonts w:ascii="仿宋" w:eastAsia="仿宋" w:hAnsi="仿宋" w:hint="eastAsia"/>
                      <w:sz w:val="36"/>
                      <w:szCs w:val="36"/>
                    </w:rPr>
                    <w:t>法定代表人身份证复印件</w:t>
                  </w:r>
                </w:p>
                <w:p w:rsidR="00737807" w:rsidRDefault="000504DF">
                  <w:pPr>
                    <w:jc w:val="center"/>
                    <w:rPr>
                      <w:rFonts w:ascii="仿宋" w:eastAsia="仿宋" w:hAnsi="仿宋"/>
                      <w:sz w:val="36"/>
                      <w:szCs w:val="36"/>
                    </w:rPr>
                  </w:pPr>
                  <w:r>
                    <w:rPr>
                      <w:rFonts w:ascii="仿宋" w:eastAsia="仿宋" w:hAnsi="仿宋" w:hint="eastAsia"/>
                      <w:sz w:val="36"/>
                      <w:szCs w:val="36"/>
                    </w:rPr>
                    <w:t>（正面）</w:t>
                  </w:r>
                </w:p>
                <w:p w:rsidR="00737807" w:rsidRDefault="00737807"/>
                <w:p w:rsidR="00737807" w:rsidRDefault="00737807"/>
                <w:p w:rsidR="00737807" w:rsidRDefault="00737807"/>
                <w:p w:rsidR="00737807" w:rsidRDefault="00737807"/>
                <w:p w:rsidR="00737807" w:rsidRDefault="00737807"/>
                <w:p w:rsidR="00737807" w:rsidRDefault="00737807"/>
                <w:p w:rsidR="00737807" w:rsidRDefault="00737807">
                  <w:pPr>
                    <w:rPr>
                      <w:sz w:val="32"/>
                      <w:szCs w:val="32"/>
                    </w:rPr>
                  </w:pPr>
                </w:p>
              </w:txbxContent>
            </v:textbox>
          </v:shape>
        </w:pict>
      </w: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sz w:val="24"/>
        </w:rPr>
        <w:pict>
          <v:shape id="_x0000_s1027" type="#_x0000_t202" style="position:absolute;left:0;text-align:left;margin-left:244.7pt;margin-top:1.45pt;width:234pt;height:149.25pt;z-index:251662336;mso-width-relative:page;mso-height-relative:page"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stroke miterlimit="2"/>
            <v:textbox>
              <w:txbxContent>
                <w:p w:rsidR="00737807" w:rsidRDefault="00737807"/>
                <w:p w:rsidR="00737807" w:rsidRDefault="00737807"/>
                <w:p w:rsidR="00737807" w:rsidRDefault="00737807"/>
                <w:p w:rsidR="00737807" w:rsidRDefault="00737807"/>
                <w:p w:rsidR="00737807" w:rsidRDefault="000504DF">
                  <w:pPr>
                    <w:jc w:val="center"/>
                    <w:rPr>
                      <w:rFonts w:ascii="仿宋" w:eastAsia="仿宋" w:hAnsi="仿宋"/>
                      <w:sz w:val="36"/>
                      <w:szCs w:val="36"/>
                    </w:rPr>
                  </w:pPr>
                  <w:r>
                    <w:rPr>
                      <w:rFonts w:ascii="仿宋" w:eastAsia="仿宋" w:hAnsi="仿宋" w:hint="eastAsia"/>
                      <w:sz w:val="36"/>
                      <w:szCs w:val="36"/>
                    </w:rPr>
                    <w:t>代理人身份证复印件</w:t>
                  </w:r>
                </w:p>
                <w:p w:rsidR="00737807" w:rsidRDefault="000504DF">
                  <w:pPr>
                    <w:jc w:val="center"/>
                    <w:rPr>
                      <w:rFonts w:ascii="仿宋" w:eastAsia="仿宋" w:hAnsi="仿宋"/>
                      <w:sz w:val="36"/>
                      <w:szCs w:val="36"/>
                    </w:rPr>
                  </w:pPr>
                  <w:r>
                    <w:rPr>
                      <w:rFonts w:ascii="仿宋" w:eastAsia="仿宋" w:hAnsi="仿宋" w:hint="eastAsia"/>
                      <w:sz w:val="36"/>
                      <w:szCs w:val="36"/>
                    </w:rPr>
                    <w:t>（背面）</w:t>
                  </w:r>
                </w:p>
                <w:p w:rsidR="00737807" w:rsidRDefault="00737807"/>
                <w:p w:rsidR="00737807" w:rsidRDefault="00737807"/>
                <w:p w:rsidR="00737807" w:rsidRDefault="00737807"/>
                <w:p w:rsidR="00737807" w:rsidRDefault="00737807"/>
                <w:p w:rsidR="00737807" w:rsidRDefault="00737807"/>
                <w:p w:rsidR="00737807" w:rsidRDefault="00737807"/>
                <w:p w:rsidR="00737807" w:rsidRDefault="00737807">
                  <w:pPr>
                    <w:rPr>
                      <w:sz w:val="32"/>
                      <w:szCs w:val="32"/>
                    </w:rPr>
                  </w:pPr>
                </w:p>
              </w:txbxContent>
            </v:textbox>
          </v:shape>
        </w:pict>
      </w:r>
      <w:r>
        <w:rPr>
          <w:rFonts w:ascii="SimSun" w:hAnsi="SimSun" w:cs="SimSun"/>
          <w:sz w:val="24"/>
        </w:rPr>
        <w:pict>
          <v:shape id="_x0000_s1026" type="#_x0000_t202" style="position:absolute;left:0;text-align:left;margin-left:-7.3pt;margin-top:1.45pt;width:234pt;height:149.25pt;z-index:251661312;mso-width-relative:page;mso-height-relative:page"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D5ZKynSAIAAJYEAAAOAAAA&#10;AAAAAAEAIAAAACkBAABkcnMvZTJvRG9jLnhtbFBLBQYAAAAABgAGAFkBAADjBQAAAAA=&#10;">
            <v:stroke miterlimit="2"/>
            <v:textbox>
              <w:txbxContent>
                <w:p w:rsidR="00737807" w:rsidRDefault="00737807"/>
                <w:p w:rsidR="00737807" w:rsidRDefault="00737807"/>
                <w:p w:rsidR="00737807" w:rsidRDefault="00737807"/>
                <w:p w:rsidR="00737807" w:rsidRDefault="00737807"/>
                <w:p w:rsidR="00737807" w:rsidRDefault="000504DF">
                  <w:pPr>
                    <w:jc w:val="center"/>
                    <w:rPr>
                      <w:rFonts w:ascii="仿宋" w:eastAsia="仿宋" w:hAnsi="仿宋"/>
                      <w:sz w:val="36"/>
                      <w:szCs w:val="36"/>
                    </w:rPr>
                  </w:pPr>
                  <w:r>
                    <w:rPr>
                      <w:rFonts w:ascii="仿宋" w:eastAsia="仿宋" w:hAnsi="仿宋" w:hint="eastAsia"/>
                      <w:sz w:val="36"/>
                      <w:szCs w:val="36"/>
                    </w:rPr>
                    <w:t>代理人身份证复印件</w:t>
                  </w:r>
                </w:p>
                <w:p w:rsidR="00737807" w:rsidRDefault="000504DF">
                  <w:pPr>
                    <w:jc w:val="center"/>
                    <w:rPr>
                      <w:rFonts w:ascii="仿宋" w:eastAsia="仿宋" w:hAnsi="仿宋"/>
                      <w:sz w:val="36"/>
                      <w:szCs w:val="36"/>
                    </w:rPr>
                  </w:pPr>
                  <w:r>
                    <w:rPr>
                      <w:rFonts w:ascii="仿宋" w:eastAsia="仿宋" w:hAnsi="仿宋" w:hint="eastAsia"/>
                      <w:sz w:val="36"/>
                      <w:szCs w:val="36"/>
                    </w:rPr>
                    <w:t>（正面）</w:t>
                  </w:r>
                </w:p>
                <w:p w:rsidR="00737807" w:rsidRDefault="00737807"/>
                <w:p w:rsidR="00737807" w:rsidRDefault="00737807"/>
                <w:p w:rsidR="00737807" w:rsidRDefault="00737807"/>
                <w:p w:rsidR="00737807" w:rsidRDefault="00737807"/>
                <w:p w:rsidR="00737807" w:rsidRDefault="00737807"/>
                <w:p w:rsidR="00737807" w:rsidRDefault="00737807"/>
                <w:p w:rsidR="00737807" w:rsidRDefault="00737807">
                  <w:pPr>
                    <w:rPr>
                      <w:sz w:val="32"/>
                      <w:szCs w:val="32"/>
                    </w:rPr>
                  </w:pPr>
                </w:p>
              </w:txbxContent>
            </v:textbox>
          </v:shape>
        </w:pict>
      </w: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0504DF">
      <w:pPr>
        <w:spacing w:line="400" w:lineRule="exact"/>
        <w:jc w:val="center"/>
        <w:rPr>
          <w:rFonts w:ascii="SimSun" w:hAnsi="SimSun" w:cs="SimSun"/>
          <w:sz w:val="24"/>
        </w:rPr>
      </w:pPr>
      <w:r>
        <w:rPr>
          <w:rFonts w:ascii="SimSun" w:hAnsi="SimSun" w:cs="SimSun" w:hint="eastAsia"/>
          <w:sz w:val="24"/>
        </w:rPr>
        <w:br w:type="page"/>
      </w:r>
    </w:p>
    <w:p w:rsidR="00737807" w:rsidRDefault="000504DF">
      <w:pPr>
        <w:adjustRightInd w:val="0"/>
        <w:snapToGrid w:val="0"/>
        <w:spacing w:line="400" w:lineRule="exact"/>
        <w:jc w:val="center"/>
        <w:rPr>
          <w:rFonts w:ascii="SimSun" w:hAnsi="SimSun" w:cs="SimSun"/>
          <w:b/>
          <w:sz w:val="24"/>
        </w:rPr>
      </w:pPr>
      <w:bookmarkStart w:id="26" w:name="_Toc12308"/>
      <w:r>
        <w:rPr>
          <w:rFonts w:ascii="SimSun" w:hAnsi="SimSun" w:cs="SimSun" w:hint="eastAsia"/>
          <w:b/>
          <w:sz w:val="24"/>
        </w:rPr>
        <w:lastRenderedPageBreak/>
        <w:t>属于中小企业的相关证明资料</w:t>
      </w:r>
      <w:bookmarkEnd w:id="26"/>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jc w:val="center"/>
        <w:rPr>
          <w:rFonts w:ascii="SimSun" w:hAnsi="SimSun" w:cs="SimSun"/>
          <w:b/>
          <w:sz w:val="24"/>
        </w:rPr>
      </w:pPr>
      <w:r>
        <w:rPr>
          <w:rFonts w:ascii="SimSun" w:hAnsi="SimSun" w:cs="SimSun" w:hint="eastAsia"/>
          <w:b/>
          <w:sz w:val="24"/>
        </w:rPr>
        <w:t>中小企业声明函</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504"/>
        <w:jc w:val="left"/>
        <w:rPr>
          <w:rFonts w:ascii="SimSun" w:hAnsi="SimSun" w:cs="SimSun"/>
          <w:sz w:val="24"/>
        </w:rPr>
      </w:pPr>
      <w:r>
        <w:rPr>
          <w:rFonts w:ascii="SimSun" w:hAnsi="SimSun" w:cs="SimSun" w:hint="eastAsia"/>
          <w:spacing w:val="6"/>
          <w:sz w:val="24"/>
        </w:rPr>
        <w:t>本公司郑重声明，根据《政府采购促进中小企业发展暂行办法》（财库</w:t>
      </w:r>
      <w:r>
        <w:rPr>
          <w:rFonts w:ascii="SimSun" w:hAnsi="SimSun" w:cs="SimSun" w:hint="eastAsia"/>
          <w:spacing w:val="6"/>
          <w:sz w:val="24"/>
        </w:rPr>
        <w:t>[2011]181</w:t>
      </w:r>
      <w:r>
        <w:rPr>
          <w:rFonts w:ascii="SimSun" w:hAnsi="SimSun" w:cs="SimSun" w:hint="eastAsia"/>
          <w:spacing w:val="6"/>
          <w:sz w:val="24"/>
        </w:rPr>
        <w:t>号）的规定，本公司为（请填写：中型、小型、微型）企业。即，本公司同时满足以下条件：</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504"/>
        <w:jc w:val="left"/>
        <w:rPr>
          <w:rFonts w:ascii="SimSun" w:hAnsi="SimSun" w:cs="SimSun"/>
          <w:sz w:val="24"/>
        </w:rPr>
      </w:pPr>
      <w:r>
        <w:rPr>
          <w:rFonts w:ascii="SimSun" w:hAnsi="SimSun" w:cs="SimSun" w:hint="eastAsia"/>
          <w:spacing w:val="6"/>
          <w:sz w:val="24"/>
        </w:rPr>
        <w:t>1.</w:t>
      </w:r>
      <w:r>
        <w:rPr>
          <w:rFonts w:ascii="SimSun" w:hAnsi="SimSun" w:cs="SimSun" w:hint="eastAsia"/>
          <w:spacing w:val="6"/>
          <w:sz w:val="24"/>
        </w:rPr>
        <w:t>根据《工业和信息化部、国家统计局、国家发展和改革委员会、财政部关于印发中小企业划型标准规定的通知》（工信部联企业</w:t>
      </w:r>
      <w:r>
        <w:rPr>
          <w:rFonts w:ascii="SimSun" w:hAnsi="SimSun" w:cs="SimSun" w:hint="eastAsia"/>
          <w:spacing w:val="6"/>
          <w:sz w:val="24"/>
        </w:rPr>
        <w:t>[2011]300</w:t>
      </w:r>
      <w:r>
        <w:rPr>
          <w:rFonts w:ascii="SimSun" w:hAnsi="SimSun" w:cs="SimSun" w:hint="eastAsia"/>
          <w:spacing w:val="6"/>
          <w:sz w:val="24"/>
        </w:rPr>
        <w:t>号）规定的划分标准，本公司为（请填写：中型、小型、微型）企业。</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504"/>
        <w:jc w:val="left"/>
        <w:rPr>
          <w:rFonts w:ascii="SimSun" w:hAnsi="SimSun" w:cs="SimSun"/>
          <w:sz w:val="24"/>
        </w:rPr>
      </w:pPr>
      <w:r>
        <w:rPr>
          <w:rFonts w:ascii="SimSun" w:hAnsi="SimSun" w:cs="SimSun" w:hint="eastAsia"/>
          <w:spacing w:val="6"/>
          <w:sz w:val="24"/>
        </w:rPr>
        <w:t>2.</w:t>
      </w:r>
      <w:r>
        <w:rPr>
          <w:rFonts w:ascii="SimSun" w:hAnsi="SimSun" w:cs="SimSun" w:hint="eastAsia"/>
          <w:spacing w:val="6"/>
          <w:sz w:val="24"/>
        </w:rPr>
        <w:t>本公司参加单位的</w:t>
      </w:r>
      <w:r>
        <w:rPr>
          <w:rFonts w:ascii="SimSun" w:hAnsi="SimSun" w:cs="SimSun" w:hint="eastAsia"/>
          <w:spacing w:val="6"/>
          <w:sz w:val="24"/>
        </w:rPr>
        <w:t xml:space="preserve"> </w:t>
      </w:r>
      <w:r>
        <w:rPr>
          <w:rFonts w:ascii="SimSun" w:hAnsi="SimSun" w:cs="SimSun" w:hint="eastAsia"/>
          <w:spacing w:val="6"/>
          <w:sz w:val="24"/>
        </w:rPr>
        <w:t>项目采购活动提供本企业制造的货物，由本企业承担工程、提供服务，或者提供其他（请填写：中型、小型、微型）企业制造的货物。本条所称货物不包括使用大型企业注册商标的货物。</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504"/>
        <w:jc w:val="left"/>
        <w:rPr>
          <w:rFonts w:ascii="SimSun" w:hAnsi="SimSun" w:cs="SimSun"/>
          <w:sz w:val="24"/>
        </w:rPr>
      </w:pPr>
      <w:r>
        <w:rPr>
          <w:rFonts w:ascii="SimSun" w:hAnsi="SimSun" w:cs="SimSun" w:hint="eastAsia"/>
          <w:spacing w:val="6"/>
          <w:sz w:val="24"/>
        </w:rPr>
        <w:t>本公司对上述声明的真实性负责。如有虚假，将依法承担相应责任。</w:t>
      </w:r>
    </w:p>
    <w:p w:rsidR="00737807" w:rsidRDefault="00737807">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480"/>
        <w:jc w:val="left"/>
        <w:rPr>
          <w:rFonts w:ascii="SimSun" w:hAnsi="SimSun" w:cs="SimSun"/>
          <w:sz w:val="24"/>
        </w:rPr>
      </w:pP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504"/>
        <w:jc w:val="center"/>
        <w:rPr>
          <w:rFonts w:ascii="SimSun" w:hAnsi="SimSun" w:cs="SimSun"/>
          <w:spacing w:val="6"/>
          <w:sz w:val="24"/>
        </w:rPr>
      </w:pPr>
      <w:r>
        <w:rPr>
          <w:rFonts w:ascii="SimSun" w:hAnsi="SimSun" w:cs="SimSun" w:hint="eastAsia"/>
          <w:spacing w:val="6"/>
          <w:sz w:val="24"/>
        </w:rPr>
        <w:t xml:space="preserve">            </w:t>
      </w:r>
      <w:r>
        <w:rPr>
          <w:rFonts w:ascii="SimSun" w:hAnsi="SimSun" w:cs="SimSun" w:hint="eastAsia"/>
          <w:spacing w:val="6"/>
          <w:sz w:val="24"/>
        </w:rPr>
        <w:t>投标人名称（盖单位章）：</w:t>
      </w:r>
      <w:r>
        <w:rPr>
          <w:rFonts w:ascii="SimSun" w:hAnsi="SimSun" w:cs="SimSun" w:hint="eastAsia"/>
          <w:spacing w:val="6"/>
          <w:sz w:val="24"/>
        </w:rPr>
        <w:t xml:space="preserve"> </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00" w:firstLine="504"/>
        <w:jc w:val="center"/>
        <w:rPr>
          <w:rFonts w:ascii="SimSun" w:hAnsi="SimSun" w:cs="SimSun"/>
          <w:sz w:val="24"/>
        </w:rPr>
      </w:pPr>
      <w:r>
        <w:rPr>
          <w:rFonts w:ascii="SimSun" w:hAnsi="SimSun" w:cs="SimSun" w:hint="eastAsia"/>
          <w:spacing w:val="6"/>
          <w:sz w:val="24"/>
        </w:rPr>
        <w:t xml:space="preserve">             </w:t>
      </w:r>
      <w:r>
        <w:rPr>
          <w:rFonts w:ascii="SimSun" w:hAnsi="SimSun" w:cs="SimSun" w:hint="eastAsia"/>
          <w:spacing w:val="6"/>
          <w:sz w:val="24"/>
        </w:rPr>
        <w:t>日期：</w:t>
      </w:r>
      <w:r>
        <w:rPr>
          <w:rFonts w:ascii="SimSun" w:hAnsi="SimSun" w:cs="SimSun" w:hint="eastAsia"/>
          <w:sz w:val="24"/>
        </w:rPr>
        <w:t>年月日</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50" w:firstLine="600"/>
        <w:rPr>
          <w:rFonts w:ascii="SimSun" w:hAnsi="SimSun" w:cs="SimSun"/>
          <w:sz w:val="24"/>
        </w:rPr>
      </w:pPr>
      <w:r>
        <w:rPr>
          <w:rFonts w:ascii="SimSun" w:hAnsi="SimSun" w:cs="SimSun" w:hint="eastAsia"/>
          <w:sz w:val="24"/>
        </w:rPr>
        <w:t>说明：</w:t>
      </w:r>
      <w:r>
        <w:rPr>
          <w:rFonts w:ascii="SimSun" w:hAnsi="SimSun" w:cs="SimSun" w:hint="eastAsia"/>
          <w:sz w:val="24"/>
        </w:rPr>
        <w:t>1</w:t>
      </w:r>
      <w:r>
        <w:rPr>
          <w:rFonts w:ascii="SimSun" w:hAnsi="SimSun" w:cs="SimSun" w:hint="eastAsia"/>
          <w:sz w:val="24"/>
        </w:rPr>
        <w:t>、填写前请认真阅读</w:t>
      </w:r>
      <w:r>
        <w:rPr>
          <w:rFonts w:ascii="SimSun" w:hAnsi="SimSun" w:cs="SimSun" w:hint="eastAsia"/>
          <w:spacing w:val="6"/>
          <w:sz w:val="24"/>
        </w:rPr>
        <w:t>《工业和信息化部、国家统计局、国家发展和改革委员会、财政部关于印发中小企业划型标准规定的通知》（工信部联企业</w:t>
      </w:r>
      <w:r>
        <w:rPr>
          <w:rFonts w:ascii="SimSun" w:hAnsi="SimSun" w:cs="SimSun" w:hint="eastAsia"/>
          <w:spacing w:val="6"/>
          <w:sz w:val="24"/>
        </w:rPr>
        <w:t>[2011]300</w:t>
      </w:r>
      <w:r>
        <w:rPr>
          <w:rFonts w:ascii="SimSun" w:hAnsi="SimSun" w:cs="SimSun" w:hint="eastAsia"/>
          <w:spacing w:val="6"/>
          <w:sz w:val="24"/>
        </w:rPr>
        <w:t>号）和《财政部工业和信息化部</w:t>
      </w:r>
      <w:r>
        <w:rPr>
          <w:rFonts w:ascii="SimSun" w:hAnsi="SimSun" w:cs="SimSun" w:hint="eastAsia"/>
          <w:bCs/>
          <w:sz w:val="24"/>
        </w:rPr>
        <w:t>关于印发＜政府采购促进中小企业发展暂行办法＞的通知》</w:t>
      </w:r>
      <w:r>
        <w:rPr>
          <w:rFonts w:ascii="SimSun" w:hAnsi="SimSun" w:cs="SimSun" w:hint="eastAsia"/>
          <w:bCs/>
          <w:sz w:val="24"/>
        </w:rPr>
        <w:t>(</w:t>
      </w:r>
      <w:r>
        <w:rPr>
          <w:rFonts w:ascii="SimSun" w:hAnsi="SimSun" w:cs="SimSun" w:hint="eastAsia"/>
          <w:sz w:val="24"/>
        </w:rPr>
        <w:t>财库</w:t>
      </w:r>
      <w:r>
        <w:rPr>
          <w:rFonts w:ascii="SimSun" w:hAnsi="SimSun" w:cs="SimSun" w:hint="eastAsia"/>
          <w:sz w:val="24"/>
        </w:rPr>
        <w:t>[2011]181</w:t>
      </w:r>
      <w:r>
        <w:rPr>
          <w:rFonts w:ascii="SimSun" w:hAnsi="SimSun" w:cs="SimSun" w:hint="eastAsia"/>
          <w:sz w:val="24"/>
        </w:rPr>
        <w:t>号</w:t>
      </w:r>
      <w:r>
        <w:rPr>
          <w:rFonts w:ascii="SimSun" w:hAnsi="SimSun" w:cs="SimSun" w:hint="eastAsia"/>
          <w:sz w:val="24"/>
        </w:rPr>
        <w:t>)</w:t>
      </w:r>
      <w:r>
        <w:rPr>
          <w:rFonts w:ascii="SimSun" w:hAnsi="SimSun" w:cs="SimSun" w:hint="eastAsia"/>
          <w:sz w:val="24"/>
        </w:rPr>
        <w:t>相关规定。</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50" w:firstLine="600"/>
        <w:rPr>
          <w:rFonts w:ascii="SimSun" w:hAnsi="SimSun" w:cs="SimSun"/>
          <w:sz w:val="24"/>
        </w:rPr>
      </w:pPr>
      <w:r>
        <w:rPr>
          <w:rFonts w:ascii="SimSun" w:hAnsi="SimSun" w:cs="SimSun" w:hint="eastAsia"/>
          <w:sz w:val="24"/>
        </w:rPr>
        <w:t>2</w:t>
      </w:r>
      <w:r>
        <w:rPr>
          <w:rFonts w:ascii="SimSun" w:hAnsi="SimSun" w:cs="SimSun" w:hint="eastAsia"/>
          <w:sz w:val="24"/>
        </w:rPr>
        <w:t>、中小企业部分提供其他中小企业制造货物的应另附说明，并与后面的报价</w:t>
      </w:r>
      <w:proofErr w:type="gramStart"/>
      <w:r>
        <w:rPr>
          <w:rFonts w:ascii="SimSun" w:hAnsi="SimSun" w:cs="SimSun" w:hint="eastAsia"/>
          <w:sz w:val="24"/>
        </w:rPr>
        <w:t>一栏表保持</w:t>
      </w:r>
      <w:proofErr w:type="gramEnd"/>
      <w:r>
        <w:rPr>
          <w:rFonts w:ascii="SimSun" w:hAnsi="SimSun" w:cs="SimSun" w:hint="eastAsia"/>
          <w:sz w:val="24"/>
        </w:rPr>
        <w:t>一致。</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50" w:firstLine="600"/>
        <w:rPr>
          <w:rFonts w:ascii="SimSun" w:hAnsi="SimSun" w:cs="SimSun"/>
          <w:sz w:val="24"/>
        </w:rPr>
      </w:pPr>
      <w:r>
        <w:rPr>
          <w:rFonts w:ascii="SimSun" w:hAnsi="SimSun" w:cs="SimSun" w:hint="eastAsia"/>
          <w:sz w:val="24"/>
        </w:rPr>
        <w:t>3</w:t>
      </w:r>
      <w:r>
        <w:rPr>
          <w:rFonts w:ascii="SimSun" w:hAnsi="SimSun" w:cs="SimSun" w:hint="eastAsia"/>
          <w:sz w:val="24"/>
        </w:rPr>
        <w:t>、未按上述要求提供、填写的，评审时不予以考虑。</w:t>
      </w:r>
    </w:p>
    <w:p w:rsidR="00737807" w:rsidRDefault="00737807">
      <w:pPr>
        <w:pBdr>
          <w:top w:val="single" w:sz="4" w:space="0" w:color="auto"/>
          <w:left w:val="single" w:sz="4" w:space="0" w:color="auto"/>
          <w:bottom w:val="single" w:sz="4" w:space="0" w:color="auto"/>
          <w:right w:val="single" w:sz="4" w:space="0" w:color="auto"/>
        </w:pBdr>
        <w:adjustRightInd w:val="0"/>
        <w:snapToGrid w:val="0"/>
        <w:spacing w:line="400" w:lineRule="exact"/>
        <w:jc w:val="center"/>
        <w:rPr>
          <w:rFonts w:ascii="SimSun" w:hAnsi="SimSun" w:cs="SimSun"/>
          <w:b/>
          <w:sz w:val="24"/>
        </w:rPr>
      </w:pP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jc w:val="center"/>
        <w:rPr>
          <w:rFonts w:ascii="SimSun" w:hAnsi="SimSun" w:cs="SimSun"/>
          <w:b/>
          <w:sz w:val="24"/>
        </w:rPr>
      </w:pPr>
      <w:r>
        <w:rPr>
          <w:rFonts w:ascii="SimSun" w:hAnsi="SimSun" w:cs="SimSun" w:hint="eastAsia"/>
          <w:b/>
          <w:sz w:val="24"/>
        </w:rPr>
        <w:t>中小企业证明材料</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50" w:firstLine="600"/>
        <w:rPr>
          <w:rFonts w:ascii="SimSun" w:hAnsi="SimSun" w:cs="SimSun"/>
          <w:sz w:val="24"/>
        </w:rPr>
      </w:pPr>
      <w:r>
        <w:rPr>
          <w:rFonts w:ascii="SimSun" w:hAnsi="SimSun" w:cs="SimSun" w:hint="eastAsia"/>
          <w:sz w:val="24"/>
        </w:rPr>
        <w:t>1.</w:t>
      </w:r>
      <w:r>
        <w:rPr>
          <w:rFonts w:ascii="SimSun" w:hAnsi="SimSun" w:cs="SimSun" w:hint="eastAsia"/>
          <w:sz w:val="24"/>
        </w:rPr>
        <w:t>投标人工商行政注册地管理部门出具的小</w:t>
      </w:r>
      <w:proofErr w:type="gramStart"/>
      <w:r>
        <w:rPr>
          <w:rFonts w:ascii="SimSun" w:hAnsi="SimSun" w:cs="SimSun" w:hint="eastAsia"/>
          <w:sz w:val="24"/>
        </w:rPr>
        <w:t>微企</w:t>
      </w:r>
      <w:r>
        <w:rPr>
          <w:rFonts w:ascii="SimSun" w:hAnsi="SimSun" w:cs="SimSun" w:hint="eastAsia"/>
          <w:sz w:val="24"/>
        </w:rPr>
        <w:t>业</w:t>
      </w:r>
      <w:proofErr w:type="gramEnd"/>
      <w:r>
        <w:rPr>
          <w:rFonts w:ascii="SimSun" w:hAnsi="SimSun" w:cs="SimSun" w:hint="eastAsia"/>
          <w:sz w:val="24"/>
        </w:rPr>
        <w:t>证明材料；</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50" w:firstLine="600"/>
        <w:rPr>
          <w:rFonts w:ascii="SimSun" w:hAnsi="SimSun" w:cs="SimSun"/>
          <w:sz w:val="24"/>
        </w:rPr>
      </w:pPr>
      <w:r>
        <w:rPr>
          <w:rFonts w:ascii="SimSun" w:hAnsi="SimSun" w:cs="SimSun" w:hint="eastAsia"/>
          <w:sz w:val="24"/>
        </w:rPr>
        <w:t>2.</w:t>
      </w:r>
      <w:r>
        <w:rPr>
          <w:rFonts w:ascii="SimSun" w:hAnsi="SimSun" w:cs="SimSun" w:hint="eastAsia"/>
          <w:sz w:val="24"/>
        </w:rPr>
        <w:t>如属于监狱和戒毒企业，需提供由省级以上监狱管理局、戒毒管理局（含新疆生产建设兵团）出具的属于监狱企业的证明文件</w:t>
      </w:r>
      <w:r>
        <w:rPr>
          <w:rFonts w:ascii="SimSun" w:hAnsi="SimSun" w:cs="SimSun" w:hint="eastAsia"/>
          <w:sz w:val="24"/>
        </w:rPr>
        <w:t>.</w:t>
      </w:r>
    </w:p>
    <w:p w:rsidR="00737807" w:rsidRDefault="000504DF">
      <w:pPr>
        <w:pBdr>
          <w:top w:val="single" w:sz="4" w:space="0" w:color="auto"/>
          <w:left w:val="single" w:sz="4" w:space="0" w:color="auto"/>
          <w:bottom w:val="single" w:sz="4" w:space="0" w:color="auto"/>
          <w:right w:val="single" w:sz="4" w:space="0" w:color="auto"/>
        </w:pBdr>
        <w:adjustRightInd w:val="0"/>
        <w:snapToGrid w:val="0"/>
        <w:spacing w:line="400" w:lineRule="exact"/>
        <w:ind w:firstLineChars="250" w:firstLine="600"/>
        <w:rPr>
          <w:rFonts w:ascii="SimSun" w:hAnsi="SimSun" w:cs="SimSun"/>
          <w:sz w:val="24"/>
        </w:rPr>
      </w:pPr>
      <w:r>
        <w:rPr>
          <w:rFonts w:ascii="SimSun" w:hAnsi="SimSun" w:cs="SimSun" w:hint="eastAsia"/>
          <w:sz w:val="24"/>
        </w:rPr>
        <w:t>3.</w:t>
      </w:r>
      <w:r>
        <w:rPr>
          <w:rFonts w:ascii="SimSun" w:hAnsi="SimSun" w:cs="SimSun" w:hint="eastAsia"/>
          <w:sz w:val="24"/>
        </w:rPr>
        <w:t>证明材料加盖投标人公章。</w:t>
      </w: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0504DF">
      <w:pPr>
        <w:spacing w:line="400" w:lineRule="exact"/>
        <w:jc w:val="center"/>
        <w:rPr>
          <w:rFonts w:ascii="SimSun" w:hAnsi="SimSun" w:cs="SimSun"/>
          <w:b/>
          <w:sz w:val="24"/>
        </w:rPr>
      </w:pPr>
      <w:bookmarkStart w:id="27" w:name="_Toc10735"/>
      <w:r>
        <w:rPr>
          <w:rFonts w:ascii="SimSun" w:hAnsi="SimSun" w:cs="SimSun" w:hint="eastAsia"/>
          <w:b/>
          <w:sz w:val="24"/>
        </w:rPr>
        <w:t>质量认证（有关部门出具的合格证）</w:t>
      </w:r>
      <w:bookmarkEnd w:id="27"/>
    </w:p>
    <w:p w:rsidR="00737807" w:rsidRDefault="000504DF">
      <w:pPr>
        <w:spacing w:line="400" w:lineRule="exact"/>
        <w:rPr>
          <w:rFonts w:ascii="SimSun" w:hAnsi="SimSun" w:cs="SimSun"/>
          <w:b/>
          <w:sz w:val="24"/>
        </w:rPr>
      </w:pPr>
      <w:r>
        <w:rPr>
          <w:rFonts w:ascii="SimSun" w:hAnsi="SimSun" w:cs="SimSun" w:hint="eastAsia"/>
          <w:sz w:val="24"/>
        </w:rPr>
        <w:t>1</w:t>
      </w:r>
      <w:r>
        <w:rPr>
          <w:rFonts w:ascii="SimSun" w:hAnsi="SimSun" w:cs="SimSun" w:hint="eastAsia"/>
          <w:sz w:val="24"/>
        </w:rPr>
        <w:t>、有关投标产品的合格证复印件（加盖公章）</w:t>
      </w: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0504DF">
      <w:pPr>
        <w:spacing w:line="400" w:lineRule="exact"/>
        <w:jc w:val="center"/>
        <w:rPr>
          <w:rFonts w:ascii="SimSun" w:hAnsi="SimSun" w:cs="SimSun"/>
          <w:b/>
          <w:sz w:val="24"/>
        </w:rPr>
      </w:pPr>
      <w:bookmarkStart w:id="28" w:name="_Toc30840"/>
      <w:r>
        <w:rPr>
          <w:rFonts w:ascii="SimSun" w:hAnsi="SimSun" w:cs="SimSun" w:hint="eastAsia"/>
          <w:b/>
          <w:sz w:val="24"/>
        </w:rPr>
        <w:lastRenderedPageBreak/>
        <w:t>关于资格的声明函</w:t>
      </w:r>
      <w:bookmarkEnd w:id="28"/>
    </w:p>
    <w:p w:rsidR="00737807" w:rsidRDefault="000504DF">
      <w:pPr>
        <w:topLinePunct/>
        <w:spacing w:line="400" w:lineRule="exact"/>
        <w:ind w:firstLineChars="200" w:firstLine="480"/>
        <w:rPr>
          <w:rFonts w:ascii="SimSun" w:hAnsi="SimSun" w:cs="SimSun"/>
          <w:sz w:val="24"/>
        </w:rPr>
      </w:pPr>
      <w:r>
        <w:rPr>
          <w:rFonts w:ascii="SimSun" w:hAnsi="SimSun" w:cs="SimSun" w:hint="eastAsia"/>
          <w:sz w:val="24"/>
        </w:rPr>
        <w:t>致：</w:t>
      </w:r>
      <w:r>
        <w:rPr>
          <w:rFonts w:ascii="SimSun" w:hAnsi="SimSun" w:cs="SimSun" w:hint="eastAsia"/>
          <w:sz w:val="24"/>
          <w:u w:val="single"/>
        </w:rPr>
        <w:t xml:space="preserve">                 </w:t>
      </w:r>
      <w:r>
        <w:rPr>
          <w:rFonts w:ascii="SimSun" w:hAnsi="SimSun" w:cs="SimSun" w:hint="eastAsia"/>
          <w:sz w:val="24"/>
        </w:rPr>
        <w:t>（招标代理机构）</w:t>
      </w:r>
    </w:p>
    <w:p w:rsidR="00737807" w:rsidRDefault="000504DF">
      <w:pPr>
        <w:topLinePunct/>
        <w:spacing w:line="400" w:lineRule="exact"/>
        <w:ind w:firstLineChars="200" w:firstLine="480"/>
        <w:jc w:val="left"/>
        <w:rPr>
          <w:rFonts w:ascii="SimSun" w:hAnsi="SimSun" w:cs="SimSun"/>
          <w:sz w:val="24"/>
        </w:rPr>
      </w:pPr>
      <w:r>
        <w:rPr>
          <w:rFonts w:ascii="SimSun" w:hAnsi="SimSun" w:cs="SimSun" w:hint="eastAsia"/>
          <w:sz w:val="24"/>
        </w:rPr>
        <w:t xml:space="preserve"> </w:t>
      </w:r>
      <w:r>
        <w:rPr>
          <w:rFonts w:ascii="SimSun" w:hAnsi="SimSun" w:cs="SimSun" w:hint="eastAsia"/>
          <w:sz w:val="24"/>
        </w:rPr>
        <w:t>关于贵方“</w:t>
      </w:r>
      <w:proofErr w:type="gramStart"/>
      <w:r>
        <w:rPr>
          <w:rFonts w:ascii="SimSun" w:hAnsi="SimSun" w:cs="SimSun" w:hint="eastAsia"/>
          <w:sz w:val="24"/>
          <w:u w:val="single"/>
        </w:rPr>
        <w:t xml:space="preserve">　　　　　　　　</w:t>
      </w:r>
      <w:proofErr w:type="gramEnd"/>
      <w:r>
        <w:rPr>
          <w:rFonts w:ascii="SimSun" w:hAnsi="SimSun" w:cs="SimSun" w:hint="eastAsia"/>
          <w:sz w:val="24"/>
        </w:rPr>
        <w:t>（项目名称和项目编号）”的招标项目，本签字人愿意参加投标，并有能力完成</w:t>
      </w:r>
      <w:r>
        <w:rPr>
          <w:rFonts w:ascii="SimSun" w:hAnsi="SimSun" w:cs="SimSun" w:hint="eastAsia"/>
          <w:sz w:val="24"/>
          <w:u w:val="single"/>
        </w:rPr>
        <w:t xml:space="preserve">           </w:t>
      </w:r>
      <w:r>
        <w:rPr>
          <w:rFonts w:ascii="SimSun" w:hAnsi="SimSun" w:cs="SimSun" w:hint="eastAsia"/>
          <w:sz w:val="24"/>
        </w:rPr>
        <w:t>（项目名称）</w:t>
      </w:r>
      <w:r>
        <w:rPr>
          <w:rFonts w:ascii="SimSun" w:hAnsi="SimSun" w:cs="SimSun" w:hint="eastAsia"/>
          <w:sz w:val="24"/>
        </w:rPr>
        <w:t xml:space="preserve"> </w:t>
      </w:r>
      <w:r>
        <w:rPr>
          <w:rFonts w:ascii="SimSun" w:hAnsi="SimSun" w:cs="SimSun" w:hint="eastAsia"/>
          <w:sz w:val="24"/>
        </w:rPr>
        <w:t>，并保证我单位与采购人无政府采购实施条例第九条应回避的关系，在投标报名及投标全过程中提供的企业证明文件、证件、签章及有关附件等资料的原件及复印件是真实、有效的，无伪造、编造、变造、篡改和隐瞒等虚假内容，且复印件与原件一致，若提供虚假内容，我单位将承担全部责任，并承担由此造成的全部损失。</w:t>
      </w:r>
    </w:p>
    <w:p w:rsidR="00737807" w:rsidRDefault="00737807">
      <w:pPr>
        <w:topLinePunct/>
        <w:spacing w:line="400" w:lineRule="exact"/>
        <w:ind w:firstLineChars="200" w:firstLine="480"/>
        <w:rPr>
          <w:rFonts w:ascii="SimSun" w:hAnsi="SimSun" w:cs="SimSun"/>
          <w:sz w:val="24"/>
        </w:rPr>
      </w:pPr>
    </w:p>
    <w:p w:rsidR="00737807" w:rsidRDefault="000504DF">
      <w:pPr>
        <w:spacing w:line="400" w:lineRule="exact"/>
        <w:jc w:val="center"/>
        <w:rPr>
          <w:rFonts w:ascii="SimSun" w:hAnsi="SimSun" w:cs="SimSun"/>
          <w:sz w:val="24"/>
        </w:rPr>
      </w:pPr>
      <w:bookmarkStart w:id="29" w:name="_Toc11196"/>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737807">
      <w:pPr>
        <w:spacing w:line="400" w:lineRule="exact"/>
        <w:jc w:val="center"/>
        <w:rPr>
          <w:rFonts w:ascii="SimSun" w:hAnsi="SimSun" w:cs="SimSun"/>
          <w:b/>
          <w:sz w:val="24"/>
        </w:rPr>
      </w:pPr>
    </w:p>
    <w:p w:rsidR="00737807" w:rsidRDefault="000504DF">
      <w:pPr>
        <w:spacing w:line="400" w:lineRule="exact"/>
        <w:jc w:val="center"/>
        <w:rPr>
          <w:rFonts w:ascii="SimSun" w:hAnsi="SimSun" w:cs="SimSun"/>
          <w:b/>
          <w:sz w:val="24"/>
        </w:rPr>
      </w:pPr>
      <w:r>
        <w:rPr>
          <w:rFonts w:ascii="SimSun" w:hAnsi="SimSun" w:cs="SimSun" w:hint="eastAsia"/>
          <w:b/>
          <w:sz w:val="24"/>
        </w:rPr>
        <w:t>缴纳投标保证金证明的复印件</w:t>
      </w:r>
      <w:bookmarkEnd w:id="29"/>
    </w:p>
    <w:p w:rsidR="00737807" w:rsidRDefault="00737807">
      <w:pPr>
        <w:spacing w:line="400" w:lineRule="exact"/>
        <w:rPr>
          <w:rFonts w:ascii="SimSun" w:hAnsi="SimSun" w:cs="SimSun"/>
          <w:sz w:val="24"/>
        </w:rPr>
      </w:pPr>
    </w:p>
    <w:p w:rsidR="00737807" w:rsidRDefault="000504DF">
      <w:pPr>
        <w:spacing w:line="400" w:lineRule="exact"/>
        <w:jc w:val="left"/>
        <w:rPr>
          <w:rFonts w:ascii="SimSun" w:hAnsi="SimSun" w:cs="SimSun"/>
          <w:sz w:val="24"/>
        </w:rPr>
      </w:pPr>
      <w:r>
        <w:rPr>
          <w:rFonts w:ascii="SimSun" w:hAnsi="SimSun" w:cs="SimSun" w:hint="eastAsia"/>
          <w:sz w:val="24"/>
        </w:rPr>
        <w:t>此处应附缴纳投标保证金证明的复印件（加盖公章</w:t>
      </w:r>
      <w:r>
        <w:rPr>
          <w:rFonts w:ascii="SimSun" w:hAnsi="SimSun" w:cs="SimSun" w:hint="eastAsia"/>
          <w:sz w:val="24"/>
        </w:rPr>
        <w:t>）</w:t>
      </w:r>
    </w:p>
    <w:p w:rsidR="00737807" w:rsidRDefault="00737807">
      <w:pPr>
        <w:adjustRightInd w:val="0"/>
        <w:snapToGrid w:val="0"/>
        <w:spacing w:line="400" w:lineRule="exact"/>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737807">
      <w:pPr>
        <w:adjustRightInd w:val="0"/>
        <w:snapToGrid w:val="0"/>
        <w:spacing w:line="400" w:lineRule="exact"/>
        <w:jc w:val="center"/>
        <w:rPr>
          <w:rFonts w:ascii="SimSun" w:hAnsi="SimSun" w:cs="SimSun"/>
          <w:bCs/>
          <w:sz w:val="24"/>
        </w:rPr>
      </w:pPr>
    </w:p>
    <w:p w:rsidR="00737807" w:rsidRDefault="000504DF">
      <w:pPr>
        <w:spacing w:line="400" w:lineRule="exact"/>
        <w:jc w:val="center"/>
        <w:rPr>
          <w:rFonts w:ascii="SimSun" w:hAnsi="SimSun" w:cs="SimSun"/>
          <w:b/>
          <w:sz w:val="24"/>
        </w:rPr>
      </w:pPr>
      <w:bookmarkStart w:id="30" w:name="_Toc15073"/>
      <w:bookmarkStart w:id="31" w:name="_Toc294206743"/>
      <w:bookmarkStart w:id="32" w:name="_Toc294186060"/>
      <w:r>
        <w:rPr>
          <w:rFonts w:ascii="SimSun" w:hAnsi="SimSun" w:cs="SimSun" w:hint="eastAsia"/>
          <w:b/>
          <w:sz w:val="24"/>
        </w:rPr>
        <w:lastRenderedPageBreak/>
        <w:t>（</w:t>
      </w:r>
      <w:r>
        <w:rPr>
          <w:rFonts w:ascii="SimSun" w:hAnsi="SimSun" w:cs="SimSun" w:hint="eastAsia"/>
          <w:b/>
          <w:sz w:val="24"/>
        </w:rPr>
        <w:t>13</w:t>
      </w:r>
      <w:r>
        <w:rPr>
          <w:rFonts w:ascii="SimSun" w:hAnsi="SimSun" w:cs="SimSun" w:hint="eastAsia"/>
          <w:b/>
          <w:sz w:val="24"/>
        </w:rPr>
        <w:t>）近三年的业绩</w:t>
      </w:r>
      <w:bookmarkEnd w:id="30"/>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u w:val="single"/>
        </w:rPr>
      </w:pPr>
      <w:r>
        <w:rPr>
          <w:rFonts w:ascii="SimSun" w:hAnsi="SimSun" w:cs="SimSun" w:hint="eastAsia"/>
          <w:sz w:val="24"/>
        </w:rPr>
        <w:t>投标人名称（公章）：</w:t>
      </w:r>
      <w:r>
        <w:rPr>
          <w:rFonts w:ascii="SimSun" w:hAnsi="SimSun" w:cs="SimSun" w:hint="eastAsia"/>
          <w:sz w:val="24"/>
          <w:u w:val="single"/>
        </w:rPr>
        <w:t xml:space="preserve">         </w:t>
      </w:r>
      <w:r>
        <w:rPr>
          <w:rFonts w:ascii="SimSun" w:hAnsi="SimSun" w:cs="SimSun" w:hint="eastAsia"/>
          <w:sz w:val="24"/>
          <w:u w:val="single"/>
        </w:rPr>
        <w:t xml:space="preserve">　　　　　</w:t>
      </w:r>
      <w:r>
        <w:rPr>
          <w:rFonts w:ascii="SimSun" w:hAnsi="SimSun" w:cs="SimSun" w:hint="eastAsia"/>
          <w:sz w:val="24"/>
          <w:u w:val="single"/>
        </w:rPr>
        <w:t xml:space="preserve">  </w:t>
      </w:r>
      <w:r>
        <w:rPr>
          <w:rFonts w:ascii="SimSun" w:hAnsi="SimSun" w:cs="SimSun" w:hint="eastAsia"/>
          <w:sz w:val="24"/>
        </w:rPr>
        <w:t>项目编号：</w:t>
      </w:r>
      <w:r>
        <w:rPr>
          <w:rFonts w:ascii="SimSun" w:hAnsi="SimSun" w:cs="SimSun" w:hint="eastAsia"/>
          <w:sz w:val="24"/>
          <w:u w:val="single"/>
        </w:rPr>
        <w:t xml:space="preserve">　　　　　　　　　　　</w:t>
      </w:r>
    </w:p>
    <w:tbl>
      <w:tblPr>
        <w:tblW w:w="90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2197"/>
        <w:gridCol w:w="1936"/>
        <w:gridCol w:w="1628"/>
        <w:gridCol w:w="1753"/>
      </w:tblGrid>
      <w:tr w:rsidR="00737807">
        <w:trPr>
          <w:trHeight w:val="623"/>
        </w:trPr>
        <w:tc>
          <w:tcPr>
            <w:tcW w:w="1503" w:type="dxa"/>
            <w:tcBorders>
              <w:top w:val="single" w:sz="4" w:space="0" w:color="auto"/>
              <w:left w:val="single" w:sz="4" w:space="0" w:color="auto"/>
              <w:bottom w:val="single" w:sz="4" w:space="0" w:color="auto"/>
              <w:right w:val="single" w:sz="4" w:space="0" w:color="auto"/>
            </w:tcBorders>
            <w:vAlign w:val="center"/>
          </w:tcPr>
          <w:p w:rsidR="00737807" w:rsidRDefault="000504DF">
            <w:pPr>
              <w:pStyle w:val="DefaultText"/>
              <w:spacing w:line="400" w:lineRule="exact"/>
              <w:jc w:val="center"/>
              <w:rPr>
                <w:rFonts w:ascii="SimSun" w:hAnsi="SimSun" w:cs="SimSun"/>
                <w:color w:val="auto"/>
              </w:rPr>
            </w:pPr>
            <w:proofErr w:type="gramStart"/>
            <w:r>
              <w:rPr>
                <w:rFonts w:ascii="SimSun" w:hAnsi="SimSun" w:cs="SimSun" w:hint="eastAsia"/>
                <w:color w:val="auto"/>
              </w:rPr>
              <w:t xml:space="preserve">地　　</w:t>
            </w:r>
            <w:proofErr w:type="gramEnd"/>
            <w:r>
              <w:rPr>
                <w:rFonts w:ascii="SimSun" w:hAnsi="SimSun" w:cs="SimSun" w:hint="eastAsia"/>
                <w:color w:val="auto"/>
              </w:rPr>
              <w:t>区</w:t>
            </w:r>
          </w:p>
        </w:tc>
        <w:tc>
          <w:tcPr>
            <w:tcW w:w="2197" w:type="dxa"/>
            <w:tcBorders>
              <w:top w:val="single" w:sz="4" w:space="0" w:color="auto"/>
              <w:left w:val="single" w:sz="4" w:space="0" w:color="auto"/>
              <w:bottom w:val="single" w:sz="4" w:space="0" w:color="auto"/>
              <w:right w:val="single" w:sz="4" w:space="0" w:color="auto"/>
            </w:tcBorders>
            <w:vAlign w:val="center"/>
          </w:tcPr>
          <w:p w:rsidR="00737807" w:rsidRDefault="000504DF">
            <w:pPr>
              <w:pStyle w:val="DefaultText"/>
              <w:spacing w:line="400" w:lineRule="exact"/>
              <w:jc w:val="center"/>
              <w:rPr>
                <w:rFonts w:ascii="SimSun" w:hAnsi="SimSun" w:cs="SimSun"/>
                <w:color w:val="auto"/>
              </w:rPr>
            </w:pPr>
            <w:r>
              <w:rPr>
                <w:rFonts w:ascii="SimSun" w:hAnsi="SimSun" w:cs="SimSun" w:hint="eastAsia"/>
                <w:color w:val="auto"/>
              </w:rPr>
              <w:t>产品名称</w:t>
            </w:r>
          </w:p>
        </w:tc>
        <w:tc>
          <w:tcPr>
            <w:tcW w:w="1936" w:type="dxa"/>
            <w:tcBorders>
              <w:top w:val="single" w:sz="4" w:space="0" w:color="auto"/>
              <w:left w:val="single" w:sz="4" w:space="0" w:color="auto"/>
              <w:bottom w:val="single" w:sz="4" w:space="0" w:color="auto"/>
              <w:right w:val="single" w:sz="4" w:space="0" w:color="auto"/>
            </w:tcBorders>
            <w:vAlign w:val="center"/>
          </w:tcPr>
          <w:p w:rsidR="00737807" w:rsidRDefault="000504DF">
            <w:pPr>
              <w:pStyle w:val="DefaultText"/>
              <w:spacing w:line="400" w:lineRule="exact"/>
              <w:ind w:firstLineChars="300" w:firstLine="720"/>
              <w:jc w:val="center"/>
              <w:rPr>
                <w:rFonts w:ascii="SimSun" w:hAnsi="SimSun" w:cs="SimSun"/>
                <w:color w:val="auto"/>
              </w:rPr>
            </w:pPr>
            <w:r>
              <w:rPr>
                <w:rFonts w:ascii="SimSun" w:hAnsi="SimSun" w:cs="SimSun" w:hint="eastAsia"/>
                <w:color w:val="auto"/>
              </w:rPr>
              <w:t>类型</w:t>
            </w:r>
          </w:p>
        </w:tc>
        <w:tc>
          <w:tcPr>
            <w:tcW w:w="1628" w:type="dxa"/>
            <w:tcBorders>
              <w:top w:val="single" w:sz="4" w:space="0" w:color="auto"/>
              <w:left w:val="single" w:sz="4" w:space="0" w:color="auto"/>
              <w:bottom w:val="single" w:sz="4" w:space="0" w:color="auto"/>
              <w:right w:val="single" w:sz="4" w:space="0" w:color="auto"/>
            </w:tcBorders>
            <w:vAlign w:val="center"/>
          </w:tcPr>
          <w:p w:rsidR="00737807" w:rsidRDefault="000504DF">
            <w:pPr>
              <w:pStyle w:val="DefaultText"/>
              <w:spacing w:line="400" w:lineRule="exact"/>
              <w:jc w:val="center"/>
              <w:rPr>
                <w:rFonts w:ascii="SimSun" w:hAnsi="SimSun" w:cs="SimSun"/>
                <w:color w:val="auto"/>
              </w:rPr>
            </w:pPr>
            <w:r>
              <w:rPr>
                <w:rFonts w:ascii="SimSun" w:hAnsi="SimSun" w:cs="SimSun" w:hint="eastAsia"/>
                <w:color w:val="auto"/>
              </w:rPr>
              <w:t>数</w:t>
            </w:r>
            <w:r>
              <w:rPr>
                <w:rFonts w:ascii="SimSun" w:hAnsi="SimSun" w:cs="SimSun" w:hint="eastAsia"/>
                <w:color w:val="auto"/>
              </w:rPr>
              <w:t xml:space="preserve"> </w:t>
            </w:r>
            <w:r>
              <w:rPr>
                <w:rFonts w:ascii="SimSun" w:hAnsi="SimSun" w:cs="SimSun" w:hint="eastAsia"/>
                <w:color w:val="auto"/>
              </w:rPr>
              <w:t>量</w:t>
            </w:r>
          </w:p>
        </w:tc>
        <w:tc>
          <w:tcPr>
            <w:tcW w:w="1753" w:type="dxa"/>
            <w:tcBorders>
              <w:top w:val="single" w:sz="4" w:space="0" w:color="auto"/>
              <w:left w:val="single" w:sz="4" w:space="0" w:color="auto"/>
              <w:bottom w:val="single" w:sz="4" w:space="0" w:color="auto"/>
              <w:right w:val="single" w:sz="4" w:space="0" w:color="auto"/>
            </w:tcBorders>
            <w:vAlign w:val="center"/>
          </w:tcPr>
          <w:p w:rsidR="00737807" w:rsidRDefault="000504DF">
            <w:pPr>
              <w:pStyle w:val="DefaultText"/>
              <w:spacing w:line="400" w:lineRule="exact"/>
              <w:jc w:val="center"/>
              <w:rPr>
                <w:rFonts w:ascii="SimSun" w:hAnsi="SimSun" w:cs="SimSun"/>
                <w:color w:val="auto"/>
              </w:rPr>
            </w:pPr>
            <w:r>
              <w:rPr>
                <w:rFonts w:ascii="SimSun" w:hAnsi="SimSun" w:cs="SimSun" w:hint="eastAsia"/>
                <w:color w:val="auto"/>
              </w:rPr>
              <w:t>备</w:t>
            </w:r>
            <w:r>
              <w:rPr>
                <w:rFonts w:ascii="SimSun" w:hAnsi="SimSun" w:cs="SimSun" w:hint="eastAsia"/>
                <w:color w:val="auto"/>
              </w:rPr>
              <w:t xml:space="preserve"> </w:t>
            </w:r>
            <w:r>
              <w:rPr>
                <w:rFonts w:ascii="SimSun" w:hAnsi="SimSun" w:cs="SimSun" w:hint="eastAsia"/>
                <w:color w:val="auto"/>
              </w:rPr>
              <w:t>注</w:t>
            </w:r>
          </w:p>
        </w:tc>
      </w:tr>
      <w:tr w:rsidR="00737807">
        <w:trPr>
          <w:trHeight w:val="466"/>
        </w:trPr>
        <w:tc>
          <w:tcPr>
            <w:tcW w:w="150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2197"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936"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628"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75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r>
      <w:tr w:rsidR="00737807">
        <w:trPr>
          <w:trHeight w:val="466"/>
        </w:trPr>
        <w:tc>
          <w:tcPr>
            <w:tcW w:w="150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2197"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936"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628"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75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r>
      <w:tr w:rsidR="00737807">
        <w:trPr>
          <w:trHeight w:val="475"/>
        </w:trPr>
        <w:tc>
          <w:tcPr>
            <w:tcW w:w="150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2197"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936"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628"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75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r>
      <w:tr w:rsidR="00737807">
        <w:trPr>
          <w:trHeight w:val="476"/>
        </w:trPr>
        <w:tc>
          <w:tcPr>
            <w:tcW w:w="150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2197"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936"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628"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c>
          <w:tcPr>
            <w:tcW w:w="1753" w:type="dxa"/>
            <w:tcBorders>
              <w:top w:val="single" w:sz="4" w:space="0" w:color="auto"/>
              <w:left w:val="single" w:sz="4" w:space="0" w:color="auto"/>
              <w:bottom w:val="single" w:sz="4" w:space="0" w:color="auto"/>
              <w:right w:val="single" w:sz="4" w:space="0" w:color="auto"/>
            </w:tcBorders>
          </w:tcPr>
          <w:p w:rsidR="00737807" w:rsidRDefault="00737807">
            <w:pPr>
              <w:spacing w:line="400" w:lineRule="exact"/>
              <w:rPr>
                <w:rFonts w:ascii="SimSun" w:hAnsi="SimSun" w:cs="SimSun"/>
                <w:sz w:val="24"/>
              </w:rPr>
            </w:pPr>
          </w:p>
        </w:tc>
      </w:tr>
    </w:tbl>
    <w:p w:rsidR="00737807" w:rsidRDefault="00737807">
      <w:pPr>
        <w:spacing w:line="400" w:lineRule="exact"/>
        <w:rPr>
          <w:rFonts w:ascii="SimSun" w:hAnsi="SimSun" w:cs="SimSun"/>
          <w:sz w:val="24"/>
        </w:rPr>
      </w:pPr>
    </w:p>
    <w:p w:rsidR="00737807" w:rsidRDefault="000504DF">
      <w:pPr>
        <w:spacing w:line="400" w:lineRule="exact"/>
        <w:jc w:val="center"/>
        <w:rPr>
          <w:rFonts w:ascii="SimSun" w:hAnsi="SimSun" w:cs="SimSun"/>
          <w:sz w:val="24"/>
        </w:rPr>
      </w:pPr>
      <w:r>
        <w:rPr>
          <w:rFonts w:ascii="SimSun" w:hAnsi="SimSun" w:cs="SimSun" w:hint="eastAsia"/>
          <w:sz w:val="24"/>
        </w:rPr>
        <w:t>投标人（盖章）：</w:t>
      </w:r>
    </w:p>
    <w:p w:rsidR="00737807" w:rsidRDefault="000504DF">
      <w:pPr>
        <w:spacing w:line="400" w:lineRule="exact"/>
        <w:jc w:val="center"/>
        <w:rPr>
          <w:rFonts w:ascii="SimSun" w:hAnsi="SimSun" w:cs="SimSun"/>
          <w:sz w:val="24"/>
        </w:rPr>
      </w:pPr>
      <w:r>
        <w:rPr>
          <w:rFonts w:ascii="SimSun" w:hAnsi="SimSun" w:cs="SimSun" w:hint="eastAsia"/>
          <w:sz w:val="24"/>
        </w:rPr>
        <w:t xml:space="preserve">                     </w:t>
      </w:r>
      <w:r>
        <w:rPr>
          <w:rFonts w:ascii="SimSun" w:hAnsi="SimSun" w:cs="SimSun" w:hint="eastAsia"/>
          <w:sz w:val="24"/>
        </w:rPr>
        <w:t>法定代表人或授权代理人（签字盖章）：</w:t>
      </w:r>
    </w:p>
    <w:p w:rsidR="00737807" w:rsidRDefault="000504DF">
      <w:pPr>
        <w:spacing w:line="400" w:lineRule="exact"/>
        <w:ind w:firstLine="480"/>
        <w:jc w:val="center"/>
        <w:rPr>
          <w:rFonts w:ascii="SimSun" w:hAnsi="SimSun" w:cs="SimSun"/>
          <w:sz w:val="24"/>
        </w:rPr>
      </w:pPr>
      <w:r>
        <w:rPr>
          <w:rFonts w:ascii="SimSun" w:hAnsi="SimSun" w:cs="SimSun" w:hint="eastAsia"/>
          <w:sz w:val="24"/>
        </w:rPr>
        <w:t>日</w:t>
      </w:r>
      <w:r>
        <w:rPr>
          <w:rFonts w:ascii="SimSun" w:hAnsi="SimSun" w:cs="SimSun" w:hint="eastAsia"/>
          <w:sz w:val="24"/>
        </w:rPr>
        <w:t xml:space="preserve">  </w:t>
      </w:r>
      <w:r>
        <w:rPr>
          <w:rFonts w:ascii="SimSun" w:hAnsi="SimSun" w:cs="SimSun" w:hint="eastAsia"/>
          <w:sz w:val="24"/>
        </w:rPr>
        <w:t>期：</w:t>
      </w:r>
      <w:r>
        <w:rPr>
          <w:rFonts w:ascii="SimSun" w:hAnsi="SimSun" w:cs="SimSun" w:hint="eastAsia"/>
          <w:sz w:val="24"/>
        </w:rPr>
        <w:t xml:space="preserve">  </w:t>
      </w:r>
      <w:r>
        <w:rPr>
          <w:rFonts w:ascii="SimSun" w:hAnsi="SimSun" w:cs="SimSun" w:hint="eastAsia"/>
          <w:sz w:val="24"/>
        </w:rPr>
        <w:t>年</w:t>
      </w:r>
      <w:r>
        <w:rPr>
          <w:rFonts w:ascii="SimSun" w:hAnsi="SimSun" w:cs="SimSun" w:hint="eastAsia"/>
          <w:sz w:val="24"/>
        </w:rPr>
        <w:t xml:space="preserve">  </w:t>
      </w:r>
      <w:r>
        <w:rPr>
          <w:rFonts w:ascii="SimSun" w:hAnsi="SimSun" w:cs="SimSun" w:hint="eastAsia"/>
          <w:sz w:val="24"/>
        </w:rPr>
        <w:t>月</w:t>
      </w:r>
      <w:r>
        <w:rPr>
          <w:rFonts w:ascii="SimSun" w:hAnsi="SimSun" w:cs="SimSun" w:hint="eastAsia"/>
          <w:sz w:val="24"/>
        </w:rPr>
        <w:t xml:space="preserve">  </w:t>
      </w:r>
      <w:r>
        <w:rPr>
          <w:rFonts w:ascii="SimSun" w:hAnsi="SimSun" w:cs="SimSun" w:hint="eastAsia"/>
          <w:sz w:val="24"/>
        </w:rPr>
        <w:t>日</w:t>
      </w:r>
    </w:p>
    <w:p w:rsidR="00737807" w:rsidRDefault="00737807">
      <w:pPr>
        <w:pStyle w:val="a2"/>
        <w:spacing w:line="400" w:lineRule="exact"/>
        <w:ind w:firstLine="480"/>
        <w:rPr>
          <w:rFonts w:ascii="SimSun" w:hAnsi="SimSun" w:cs="SimSun"/>
          <w:szCs w:val="24"/>
        </w:rPr>
      </w:pPr>
    </w:p>
    <w:p w:rsidR="00737807" w:rsidRDefault="00737807">
      <w:pPr>
        <w:spacing w:line="400" w:lineRule="exact"/>
        <w:rPr>
          <w:rFonts w:ascii="SimSun" w:hAnsi="SimSun" w:cs="SimSun"/>
          <w:sz w:val="24"/>
        </w:rPr>
      </w:pPr>
    </w:p>
    <w:p w:rsidR="00737807" w:rsidRDefault="000504DF">
      <w:pPr>
        <w:spacing w:line="400" w:lineRule="exact"/>
        <w:rPr>
          <w:rFonts w:ascii="SimSun" w:hAnsi="SimSun" w:cs="SimSun"/>
          <w:sz w:val="24"/>
        </w:rPr>
      </w:pPr>
      <w:r>
        <w:rPr>
          <w:rFonts w:ascii="SimSun" w:hAnsi="SimSun" w:cs="SimSun" w:hint="eastAsia"/>
          <w:sz w:val="24"/>
        </w:rPr>
        <w:t>注：须附投标人需提供成交通知书（成交通知书）、采购合同或协议（含首页、采购设备品牌型号页、配置清单、售后服务及数量页、签字盖章页）复印件，否则业绩不予认可。等证明材料。</w:t>
      </w:r>
    </w:p>
    <w:bookmarkEnd w:id="31"/>
    <w:bookmarkEnd w:id="32"/>
    <w:p w:rsidR="00737807" w:rsidRDefault="00737807">
      <w:pPr>
        <w:spacing w:line="400" w:lineRule="exact"/>
        <w:rPr>
          <w:rFonts w:ascii="SimSun" w:hAnsi="SimSun" w:cs="SimSun"/>
          <w:sz w:val="24"/>
        </w:rPr>
      </w:pPr>
    </w:p>
    <w:p w:rsidR="00737807" w:rsidRDefault="00737807">
      <w:pPr>
        <w:spacing w:line="400" w:lineRule="exact"/>
        <w:rPr>
          <w:rFonts w:ascii="SimSun" w:hAnsi="SimSun" w:cs="SimSun"/>
          <w:sz w:val="24"/>
        </w:rPr>
      </w:pPr>
    </w:p>
    <w:sectPr w:rsidR="00737807">
      <w:pgSz w:w="11906" w:h="16838"/>
      <w:pgMar w:top="1474" w:right="1797" w:bottom="1247" w:left="1797" w:header="851" w:footer="85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504DF">
      <w:r>
        <w:separator/>
      </w:r>
    </w:p>
  </w:endnote>
  <w:endnote w:type="continuationSeparator" w:id="0">
    <w:p w:rsidR="00000000" w:rsidRDefault="0005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TSong">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0000000" w:usb2="00000010" w:usb3="00000000" w:csb0="00040000" w:csb1="00000000"/>
  </w:font>
  <w:font w:name="YouYuan">
    <w:panose1 w:val="02010509060101010101"/>
    <w:charset w:val="86"/>
    <w:family w:val="modern"/>
    <w:pitch w:val="fixed"/>
    <w:sig w:usb0="00000001" w:usb1="080E0000" w:usb2="00000010" w:usb3="00000000" w:csb0="00040000" w:csb1="00000000"/>
  </w:font>
  <w:font w:name="楷体_GB2312">
    <w:altName w:val="SimHei"/>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TFangsong">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长城仿宋">
    <w:altName w:val="黑体"/>
    <w:charset w:val="86"/>
    <w:family w:val="modern"/>
    <w:pitch w:val="default"/>
    <w:sig w:usb0="00000000" w:usb1="00000000" w:usb2="00000010" w:usb3="00000000" w:csb0="00040000" w:csb1="00000000"/>
  </w:font>
  <w:font w:name="STZhongsong">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
    <w:altName w:val="Arial Unicode MS"/>
    <w:panose1 w:val="02010609060101010101"/>
    <w:charset w:val="86"/>
    <w:family w:val="modern"/>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07" w:rsidRDefault="000504DF">
    <w:pPr>
      <w:autoSpaceDE w:val="0"/>
      <w:autoSpaceDN w:val="0"/>
      <w:adjustRightInd w:val="0"/>
      <w:ind w:firstLine="480"/>
      <w:jc w:val="left"/>
      <w:rPr>
        <w:rFonts w:ascii="SimSun"/>
        <w:kern w:val="0"/>
        <w:sz w:val="20"/>
      </w:rPr>
    </w:pPr>
    <w:r>
      <w:rPr>
        <w:sz w:val="20"/>
      </w:rPr>
      <w:pict>
        <v:shapetype id="_x0000_t202" coordsize="21600,21600" o:spt="202" path="m,l,21600r21600,l21600,xe">
          <v:stroke joinstyle="miter"/>
          <v:path gradientshapeok="t" o:connecttype="rect"/>
        </v:shapetype>
        <v:shape id="文本框 8" o:spid="_x0000_s2051" type="#_x0000_t202" style="position:absolute;left:0;text-align:left;margin-left:0;margin-top:0;width:2in;height:2in;z-index:25165875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5PnvetgBAACwAwAADgAAAAAAAAABACAA&#10;AAAfAQAAZHJzL2Uyb0RvYy54bWxQSwUGAAAAAAYABgBZAQAAaQUAAAAA&#10;" filled="f" stroked="f" strokeweight=".5pt">
          <v:textbox style="mso-fit-shape-to-text:t" inset="0,0,0,0">
            <w:txbxContent>
              <w:p w:rsidR="00737807" w:rsidRDefault="000504DF">
                <w:pPr>
                  <w:pStyle w:val="af2"/>
                  <w:rPr>
                    <w:rStyle w:val="afe"/>
                  </w:rPr>
                </w:pPr>
                <w:r>
                  <w:fldChar w:fldCharType="begin"/>
                </w:r>
                <w:r>
                  <w:rPr>
                    <w:rStyle w:val="afe"/>
                  </w:rPr>
                  <w:instrText xml:space="preserve">PAGE  </w:instrText>
                </w:r>
                <w:r>
                  <w:fldChar w:fldCharType="separate"/>
                </w:r>
                <w:r>
                  <w:rPr>
                    <w:rStyle w:val="afe"/>
                    <w:noProof/>
                  </w:rPr>
                  <w:t>4</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07" w:rsidRDefault="00737807">
    <w:pPr>
      <w:pStyle w:val="af2"/>
    </w:pPr>
  </w:p>
  <w:p w:rsidR="00737807" w:rsidRDefault="000504DF">
    <w:pPr>
      <w:pStyle w:val="af2"/>
    </w:pPr>
    <w:r>
      <w:pict>
        <v:shapetype id="_x0000_t202" coordsize="21600,21600" o:spt="202" path="m,l,21600r21600,l21600,xe">
          <v:stroke joinstyle="miter"/>
          <v:path gradientshapeok="t" o:connecttype="rect"/>
        </v:shapetype>
        <v:shape id="文本框 28" o:spid="_x0000_s2050" type="#_x0000_t202" style="position:absolute;margin-left:0;margin-top:0;width:9.05pt;height:10.35pt;z-index:25165670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Oyq/o7cAQAArwMAAA4AAAAAAAAA&#10;AQAgAAAAHwEAAGRycy9lMm9Eb2MueG1sUEsFBgAAAAAGAAYAWQEAAG0FAAAAAA==&#10;" filled="f" stroked="f">
          <v:textbox style="mso-fit-shape-to-text:t" inset="0,0,0,0">
            <w:txbxContent>
              <w:p w:rsidR="00737807" w:rsidRDefault="000504DF">
                <w:pPr>
                  <w:snapToGrid w:val="0"/>
                  <w:rPr>
                    <w:sz w:val="18"/>
                  </w:rPr>
                </w:pPr>
                <w:r>
                  <w:fldChar w:fldCharType="begin"/>
                </w:r>
                <w:r>
                  <w:instrText xml:space="preserve"> PAGE  \* MERGEFORMAT </w:instrText>
                </w:r>
                <w:r>
                  <w:fldChar w:fldCharType="separate"/>
                </w:r>
                <w:r w:rsidRPr="000504DF">
                  <w:rPr>
                    <w:noProof/>
                    <w:sz w:val="18"/>
                  </w:rPr>
                  <w:t>46</w:t>
                </w:r>
                <w:r>
                  <w:rPr>
                    <w:sz w:val="18"/>
                  </w:rPr>
                  <w:fldChar w:fldCharType="end"/>
                </w:r>
              </w:p>
            </w:txbxContent>
          </v:textbox>
          <w10:wrap anchorx="margin"/>
        </v:shape>
      </w:pict>
    </w:r>
    <w:r>
      <w:pict>
        <v:shape id="文本框 1026" o:spid="_x0000_s2052" type="#_x0000_t202" style="position:absolute;margin-left:0;margin-top:0;width:9.05pt;height:10.35pt;z-index:251657728;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E3AGt4BAACyAwAADgAAAAAA&#10;AAABACAAAAAfAQAAZHJzL2Uyb0RvYy54bWxQSwUGAAAAAAYABgBZAQAAbwUAAAAA&#10;" filled="f" stroked="f">
          <v:textbox style="mso-fit-shape-to-text:t" inset="0,0,0,0">
            <w:txbxContent>
              <w:p w:rsidR="00737807" w:rsidRDefault="00737807">
                <w:pPr>
                  <w:snapToGrid w:val="0"/>
                  <w:rPr>
                    <w:sz w:val="1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504DF">
      <w:r>
        <w:separator/>
      </w:r>
    </w:p>
  </w:footnote>
  <w:footnote w:type="continuationSeparator" w:id="0">
    <w:p w:rsidR="00000000" w:rsidRDefault="0005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07" w:rsidRDefault="00737807">
    <w:pPr>
      <w:pStyle w:val="af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07" w:rsidRDefault="00737807">
    <w:pPr>
      <w:autoSpaceDE w:val="0"/>
      <w:autoSpaceDN w:val="0"/>
      <w:adjustRightInd w:val="0"/>
      <w:ind w:firstLine="480"/>
      <w:jc w:val="left"/>
      <w:rPr>
        <w:rFonts w:ascii="SimSun"/>
        <w:kern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07" w:rsidRDefault="00737807">
    <w:pPr>
      <w:pStyle w:val="af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2CFDB"/>
    <w:multiLevelType w:val="singleLevel"/>
    <w:tmpl w:val="9602CFDB"/>
    <w:lvl w:ilvl="0">
      <w:start w:val="1"/>
      <w:numFmt w:val="decimal"/>
      <w:suff w:val="nothing"/>
      <w:lvlText w:val="%1．"/>
      <w:lvlJc w:val="left"/>
      <w:pPr>
        <w:ind w:left="0" w:firstLine="400"/>
      </w:pPr>
      <w:rPr>
        <w:rFonts w:hint="default"/>
      </w:rPr>
    </w:lvl>
  </w:abstractNum>
  <w:abstractNum w:abstractNumId="1">
    <w:nsid w:val="9700EEA9"/>
    <w:multiLevelType w:val="singleLevel"/>
    <w:tmpl w:val="9700EEA9"/>
    <w:lvl w:ilvl="0">
      <w:start w:val="10"/>
      <w:numFmt w:val="decimal"/>
      <w:suff w:val="nothing"/>
      <w:lvlText w:val="%1、"/>
      <w:lvlJc w:val="left"/>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0DB639E9"/>
    <w:multiLevelType w:val="multilevel"/>
    <w:tmpl w:val="0DB639E9"/>
    <w:lvl w:ilvl="0">
      <w:start w:val="1"/>
      <w:numFmt w:val="decimal"/>
      <w:pStyle w:val="2"/>
      <w:lvlText w:val="%1"/>
      <w:lvlJc w:val="left"/>
      <w:pPr>
        <w:tabs>
          <w:tab w:val="left" w:pos="360"/>
        </w:tabs>
        <w:ind w:left="0" w:firstLine="0"/>
      </w:pPr>
    </w:lvl>
    <w:lvl w:ilvl="1">
      <w:start w:val="1"/>
      <w:numFmt w:val="decimal"/>
      <w:pStyle w:val="1"/>
      <w:isLgl/>
      <w:lvlText w:val="%1.%2"/>
      <w:lvlJc w:val="left"/>
      <w:pPr>
        <w:tabs>
          <w:tab w:val="left" w:pos="720"/>
        </w:tabs>
        <w:ind w:left="0" w:firstLine="0"/>
      </w:pPr>
    </w:lvl>
    <w:lvl w:ilvl="2">
      <w:start w:val="1"/>
      <w:numFmt w:val="decimal"/>
      <w:isLgl/>
      <w:lvlText w:val="%1.%2.%3"/>
      <w:lvlJc w:val="left"/>
      <w:pPr>
        <w:tabs>
          <w:tab w:val="left" w:pos="1440"/>
        </w:tabs>
        <w:ind w:left="0" w:firstLine="0"/>
      </w:pPr>
    </w:lvl>
    <w:lvl w:ilvl="3">
      <w:start w:val="1"/>
      <w:numFmt w:val="decimal"/>
      <w:isLgl/>
      <w:lvlText w:val="%1.%2.%3.%4"/>
      <w:lvlJc w:val="left"/>
      <w:pPr>
        <w:tabs>
          <w:tab w:val="left" w:pos="1800"/>
        </w:tabs>
        <w:ind w:left="0" w:firstLine="0"/>
      </w:pPr>
    </w:lvl>
    <w:lvl w:ilvl="4">
      <w:start w:val="1"/>
      <w:numFmt w:val="decimal"/>
      <w:isLgl/>
      <w:lvlText w:val="%1.%2.%3.%4.%5"/>
      <w:lvlJc w:val="left"/>
      <w:pPr>
        <w:tabs>
          <w:tab w:val="left" w:pos="570"/>
        </w:tabs>
        <w:ind w:left="570" w:hanging="570"/>
      </w:pPr>
    </w:lvl>
    <w:lvl w:ilvl="5">
      <w:start w:val="1"/>
      <w:numFmt w:val="decimal"/>
      <w:isLgl/>
      <w:lvlText w:val="%1.%2.%3.%4.%5.%6"/>
      <w:lvlJc w:val="left"/>
      <w:pPr>
        <w:tabs>
          <w:tab w:val="left" w:pos="570"/>
        </w:tabs>
        <w:ind w:left="570" w:hanging="570"/>
      </w:pPr>
    </w:lvl>
    <w:lvl w:ilvl="6">
      <w:start w:val="1"/>
      <w:numFmt w:val="decimal"/>
      <w:isLgl/>
      <w:lvlText w:val="%1.%2.%3.%4.%5.%6.%7"/>
      <w:lvlJc w:val="left"/>
      <w:pPr>
        <w:tabs>
          <w:tab w:val="left" w:pos="570"/>
        </w:tabs>
        <w:ind w:left="570" w:hanging="570"/>
      </w:pPr>
    </w:lvl>
    <w:lvl w:ilvl="7">
      <w:start w:val="1"/>
      <w:numFmt w:val="decimal"/>
      <w:isLgl/>
      <w:lvlText w:val="%1.%2.%3.%4.%5.%6.%7.%8"/>
      <w:lvlJc w:val="left"/>
      <w:pPr>
        <w:tabs>
          <w:tab w:val="left" w:pos="570"/>
        </w:tabs>
        <w:ind w:left="570" w:hanging="570"/>
      </w:pPr>
    </w:lvl>
    <w:lvl w:ilvl="8">
      <w:start w:val="1"/>
      <w:numFmt w:val="decimal"/>
      <w:isLgl/>
      <w:lvlText w:val="%1.%2.%3.%4.%5.%6.%7.%8.%9"/>
      <w:lvlJc w:val="left"/>
      <w:pPr>
        <w:tabs>
          <w:tab w:val="left" w:pos="570"/>
        </w:tabs>
        <w:ind w:left="570" w:hanging="570"/>
      </w:pPr>
    </w:lvl>
  </w:abstractNum>
  <w:abstractNum w:abstractNumId="4">
    <w:nsid w:val="10635673"/>
    <w:multiLevelType w:val="multilevel"/>
    <w:tmpl w:val="10635673"/>
    <w:lvl w:ilvl="0">
      <w:start w:val="1"/>
      <w:numFmt w:val="decimal"/>
      <w:pStyle w:val="20"/>
      <w:lvlText w:val="%1."/>
      <w:lvlJc w:val="left"/>
      <w:pPr>
        <w:tabs>
          <w:tab w:val="left" w:pos="1000"/>
        </w:tabs>
        <w:ind w:left="1000" w:hanging="36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5">
    <w:nsid w:val="171359DD"/>
    <w:multiLevelType w:val="multilevel"/>
    <w:tmpl w:val="171359D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pStyle w:val="a"/>
      <w:lvlText w:val=""/>
      <w:lvlJc w:val="left"/>
      <w:pPr>
        <w:tabs>
          <w:tab w:val="left" w:pos="3780"/>
        </w:tabs>
        <w:ind w:left="3780" w:hanging="420"/>
      </w:pPr>
      <w:rPr>
        <w:rFonts w:ascii="Wingdings" w:hAnsi="Wingdings" w:hint="default"/>
      </w:rPr>
    </w:lvl>
  </w:abstractNum>
  <w:abstractNum w:abstractNumId="6">
    <w:nsid w:val="17486058"/>
    <w:multiLevelType w:val="multilevel"/>
    <w:tmpl w:val="17486058"/>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pStyle w:val="21"/>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1F1468F9"/>
    <w:multiLevelType w:val="multilevel"/>
    <w:tmpl w:val="1F1468F9"/>
    <w:lvl w:ilvl="0">
      <w:start w:val="1"/>
      <w:numFmt w:val="japaneseCounting"/>
      <w:pStyle w:val="10"/>
      <w:lvlText w:val="%1、"/>
      <w:lvlJc w:val="left"/>
      <w:pPr>
        <w:tabs>
          <w:tab w:val="left" w:pos="1360"/>
        </w:tabs>
        <w:ind w:left="1360" w:hanging="720"/>
      </w:pPr>
      <w:rPr>
        <w:rFonts w:hint="default"/>
      </w:rPr>
    </w:lvl>
    <w:lvl w:ilvl="1">
      <w:start w:val="1"/>
      <w:numFmt w:val="lowerLetter"/>
      <w:pStyle w:val="22"/>
      <w:lvlText w:val="%2)"/>
      <w:lvlJc w:val="left"/>
      <w:pPr>
        <w:tabs>
          <w:tab w:val="left" w:pos="1480"/>
        </w:tabs>
        <w:ind w:left="1480" w:hanging="420"/>
      </w:pPr>
    </w:lvl>
    <w:lvl w:ilvl="2">
      <w:start w:val="1"/>
      <w:numFmt w:val="lowerRoman"/>
      <w:pStyle w:val="30"/>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8">
    <w:nsid w:val="211C7829"/>
    <w:multiLevelType w:val="multilevel"/>
    <w:tmpl w:val="211C7829"/>
    <w:lvl w:ilvl="0">
      <w:start w:val="1"/>
      <w:numFmt w:val="decimal"/>
      <w:lvlText w:val="%1、"/>
      <w:lvlJc w:val="left"/>
      <w:pPr>
        <w:tabs>
          <w:tab w:val="left" w:pos="360"/>
        </w:tabs>
        <w:ind w:left="360" w:hanging="360"/>
      </w:pPr>
      <w:rPr>
        <w:rFonts w:ascii="Times New Roman" w:hAnsi="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6845082"/>
    <w:multiLevelType w:val="multilevel"/>
    <w:tmpl w:val="26845082"/>
    <w:lvl w:ilvl="0">
      <w:start w:val="1"/>
      <w:numFmt w:val="decimal"/>
      <w:pStyle w:val="30015"/>
      <w:lvlText w:val="%1."/>
      <w:lvlJc w:val="left"/>
      <w:pPr>
        <w:ind w:left="420" w:hanging="420"/>
      </w:pPr>
    </w:lvl>
    <w:lvl w:ilvl="1">
      <w:start w:val="1"/>
      <w:numFmt w:val="decimal"/>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DB9C813"/>
    <w:multiLevelType w:val="singleLevel"/>
    <w:tmpl w:val="2DB9C813"/>
    <w:lvl w:ilvl="0">
      <w:start w:val="3"/>
      <w:numFmt w:val="chineseCounting"/>
      <w:suff w:val="space"/>
      <w:lvlText w:val="第%1章"/>
      <w:lvlJc w:val="left"/>
      <w:rPr>
        <w:rFonts w:hint="eastAsia"/>
      </w:rPr>
    </w:lvl>
  </w:abstractNum>
  <w:abstractNum w:abstractNumId="11">
    <w:nsid w:val="6A9A5F31"/>
    <w:multiLevelType w:val="multilevel"/>
    <w:tmpl w:val="6A9A5F31"/>
    <w:lvl w:ilvl="0">
      <w:start w:val="1"/>
      <w:numFmt w:val="decimal"/>
      <w:pStyle w:val="11"/>
      <w:lvlText w:val="%1."/>
      <w:lvlJc w:val="left"/>
      <w:pPr>
        <w:tabs>
          <w:tab w:val="left" w:pos="1000"/>
        </w:tabs>
        <w:ind w:left="1000" w:hanging="36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pStyle w:val="a0"/>
      <w:lvlText w:val="%9."/>
      <w:lvlJc w:val="right"/>
      <w:pPr>
        <w:tabs>
          <w:tab w:val="left" w:pos="4420"/>
        </w:tabs>
        <w:ind w:left="4420" w:hanging="420"/>
      </w:pPr>
    </w:lvl>
  </w:abstractNum>
  <w:abstractNum w:abstractNumId="12">
    <w:nsid w:val="6D9F4248"/>
    <w:multiLevelType w:val="singleLevel"/>
    <w:tmpl w:val="6D9F4248"/>
    <w:lvl w:ilvl="0">
      <w:start w:val="1"/>
      <w:numFmt w:val="decimal"/>
      <w:pStyle w:val="31"/>
      <w:lvlText w:val="%1）"/>
      <w:lvlJc w:val="left"/>
      <w:pPr>
        <w:tabs>
          <w:tab w:val="left" w:pos="1050"/>
        </w:tabs>
        <w:ind w:left="1050" w:hanging="450"/>
      </w:pPr>
      <w:rPr>
        <w:rFonts w:hint="eastAsia"/>
      </w:r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9"/>
  </w:num>
  <w:num w:numId="8">
    <w:abstractNumId w:val="6"/>
  </w:num>
  <w:num w:numId="9">
    <w:abstractNumId w:val="12"/>
  </w:num>
  <w:num w:numId="10">
    <w:abstractNumId w:val="0"/>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4FCD"/>
    <w:rsid w:val="00000AEA"/>
    <w:rsid w:val="00000DDA"/>
    <w:rsid w:val="00003DF0"/>
    <w:rsid w:val="000102F3"/>
    <w:rsid w:val="000134DD"/>
    <w:rsid w:val="000136D3"/>
    <w:rsid w:val="00014327"/>
    <w:rsid w:val="00015D1E"/>
    <w:rsid w:val="000167E6"/>
    <w:rsid w:val="00020F60"/>
    <w:rsid w:val="00022A20"/>
    <w:rsid w:val="00022D26"/>
    <w:rsid w:val="00024560"/>
    <w:rsid w:val="00030505"/>
    <w:rsid w:val="0003278E"/>
    <w:rsid w:val="00034A43"/>
    <w:rsid w:val="000352C5"/>
    <w:rsid w:val="00035885"/>
    <w:rsid w:val="00036222"/>
    <w:rsid w:val="00043900"/>
    <w:rsid w:val="000449B9"/>
    <w:rsid w:val="00044D2B"/>
    <w:rsid w:val="00047A39"/>
    <w:rsid w:val="000504DF"/>
    <w:rsid w:val="000546D5"/>
    <w:rsid w:val="00056544"/>
    <w:rsid w:val="000612C4"/>
    <w:rsid w:val="0006152D"/>
    <w:rsid w:val="000625F2"/>
    <w:rsid w:val="0006428E"/>
    <w:rsid w:val="000656E6"/>
    <w:rsid w:val="000705D3"/>
    <w:rsid w:val="0007163E"/>
    <w:rsid w:val="00075AD1"/>
    <w:rsid w:val="00076211"/>
    <w:rsid w:val="00086AC1"/>
    <w:rsid w:val="00092CBF"/>
    <w:rsid w:val="000A0583"/>
    <w:rsid w:val="000A06AE"/>
    <w:rsid w:val="000A102D"/>
    <w:rsid w:val="000A22E2"/>
    <w:rsid w:val="000A41BE"/>
    <w:rsid w:val="000B11EF"/>
    <w:rsid w:val="000C56DE"/>
    <w:rsid w:val="000D1E04"/>
    <w:rsid w:val="000D3357"/>
    <w:rsid w:val="000D368C"/>
    <w:rsid w:val="000E11DE"/>
    <w:rsid w:val="000E4367"/>
    <w:rsid w:val="000E4CCF"/>
    <w:rsid w:val="000E4D22"/>
    <w:rsid w:val="000E4DA1"/>
    <w:rsid w:val="000E5E87"/>
    <w:rsid w:val="000E7DF6"/>
    <w:rsid w:val="000F0F00"/>
    <w:rsid w:val="000F5E09"/>
    <w:rsid w:val="000F6DD6"/>
    <w:rsid w:val="001003EC"/>
    <w:rsid w:val="00102E7D"/>
    <w:rsid w:val="001048A5"/>
    <w:rsid w:val="00105061"/>
    <w:rsid w:val="001073BD"/>
    <w:rsid w:val="00112CFC"/>
    <w:rsid w:val="00122E6E"/>
    <w:rsid w:val="00125224"/>
    <w:rsid w:val="00126CDC"/>
    <w:rsid w:val="001304E5"/>
    <w:rsid w:val="0013418A"/>
    <w:rsid w:val="00136683"/>
    <w:rsid w:val="00136B1C"/>
    <w:rsid w:val="001405FB"/>
    <w:rsid w:val="00140736"/>
    <w:rsid w:val="001479B2"/>
    <w:rsid w:val="00150B0B"/>
    <w:rsid w:val="00156713"/>
    <w:rsid w:val="0015792D"/>
    <w:rsid w:val="001615CB"/>
    <w:rsid w:val="00165B27"/>
    <w:rsid w:val="00166AAC"/>
    <w:rsid w:val="00167545"/>
    <w:rsid w:val="00170F86"/>
    <w:rsid w:val="001739F4"/>
    <w:rsid w:val="00191086"/>
    <w:rsid w:val="001929EC"/>
    <w:rsid w:val="001944BA"/>
    <w:rsid w:val="00195435"/>
    <w:rsid w:val="001A3269"/>
    <w:rsid w:val="001A432C"/>
    <w:rsid w:val="001B0FD7"/>
    <w:rsid w:val="001B26E8"/>
    <w:rsid w:val="001B3765"/>
    <w:rsid w:val="001B523D"/>
    <w:rsid w:val="001B5C95"/>
    <w:rsid w:val="001C00B2"/>
    <w:rsid w:val="001C03B4"/>
    <w:rsid w:val="001C244E"/>
    <w:rsid w:val="001C42FE"/>
    <w:rsid w:val="001C553D"/>
    <w:rsid w:val="001C5C1A"/>
    <w:rsid w:val="001C6827"/>
    <w:rsid w:val="001E1023"/>
    <w:rsid w:val="001E4953"/>
    <w:rsid w:val="001E7482"/>
    <w:rsid w:val="001F7BE4"/>
    <w:rsid w:val="00200216"/>
    <w:rsid w:val="00200317"/>
    <w:rsid w:val="00203A5E"/>
    <w:rsid w:val="00204228"/>
    <w:rsid w:val="00211E9C"/>
    <w:rsid w:val="00212250"/>
    <w:rsid w:val="00216CED"/>
    <w:rsid w:val="002171EC"/>
    <w:rsid w:val="00217849"/>
    <w:rsid w:val="002207F9"/>
    <w:rsid w:val="00227536"/>
    <w:rsid w:val="00230CA6"/>
    <w:rsid w:val="00235122"/>
    <w:rsid w:val="0023520A"/>
    <w:rsid w:val="00241E50"/>
    <w:rsid w:val="00243DA6"/>
    <w:rsid w:val="00245676"/>
    <w:rsid w:val="00245EF3"/>
    <w:rsid w:val="00247CF6"/>
    <w:rsid w:val="00251FBF"/>
    <w:rsid w:val="0025215D"/>
    <w:rsid w:val="0025498D"/>
    <w:rsid w:val="0026102C"/>
    <w:rsid w:val="00264A32"/>
    <w:rsid w:val="00264F51"/>
    <w:rsid w:val="00271EAD"/>
    <w:rsid w:val="00273E2E"/>
    <w:rsid w:val="0027419C"/>
    <w:rsid w:val="00281F9F"/>
    <w:rsid w:val="0028293E"/>
    <w:rsid w:val="00283C51"/>
    <w:rsid w:val="00290391"/>
    <w:rsid w:val="0029194B"/>
    <w:rsid w:val="00292185"/>
    <w:rsid w:val="0029293F"/>
    <w:rsid w:val="00292DB0"/>
    <w:rsid w:val="002A0E05"/>
    <w:rsid w:val="002A196B"/>
    <w:rsid w:val="002A1A24"/>
    <w:rsid w:val="002A4B2D"/>
    <w:rsid w:val="002A53F6"/>
    <w:rsid w:val="002A56D7"/>
    <w:rsid w:val="002A58FF"/>
    <w:rsid w:val="002C2E0E"/>
    <w:rsid w:val="002C5179"/>
    <w:rsid w:val="002C52A3"/>
    <w:rsid w:val="002C56BE"/>
    <w:rsid w:val="002C5E72"/>
    <w:rsid w:val="002C768C"/>
    <w:rsid w:val="002D1385"/>
    <w:rsid w:val="002D16D4"/>
    <w:rsid w:val="002D23E7"/>
    <w:rsid w:val="002D4B10"/>
    <w:rsid w:val="002D546F"/>
    <w:rsid w:val="002E038E"/>
    <w:rsid w:val="002E255C"/>
    <w:rsid w:val="002E40F4"/>
    <w:rsid w:val="002E42C0"/>
    <w:rsid w:val="002E519F"/>
    <w:rsid w:val="002E5283"/>
    <w:rsid w:val="002F084A"/>
    <w:rsid w:val="002F200D"/>
    <w:rsid w:val="002F6610"/>
    <w:rsid w:val="002F6FB9"/>
    <w:rsid w:val="002F7BF0"/>
    <w:rsid w:val="003023DD"/>
    <w:rsid w:val="003042C5"/>
    <w:rsid w:val="00334591"/>
    <w:rsid w:val="003351A8"/>
    <w:rsid w:val="00335618"/>
    <w:rsid w:val="00336405"/>
    <w:rsid w:val="00341F88"/>
    <w:rsid w:val="003426A9"/>
    <w:rsid w:val="0034295F"/>
    <w:rsid w:val="00342B32"/>
    <w:rsid w:val="00344970"/>
    <w:rsid w:val="00346BCF"/>
    <w:rsid w:val="0034724F"/>
    <w:rsid w:val="00347CD0"/>
    <w:rsid w:val="0035602D"/>
    <w:rsid w:val="00360409"/>
    <w:rsid w:val="00361CF9"/>
    <w:rsid w:val="003629E4"/>
    <w:rsid w:val="0036410A"/>
    <w:rsid w:val="003707C8"/>
    <w:rsid w:val="00375776"/>
    <w:rsid w:val="00376997"/>
    <w:rsid w:val="00376BEC"/>
    <w:rsid w:val="00382375"/>
    <w:rsid w:val="00382B8A"/>
    <w:rsid w:val="003834AF"/>
    <w:rsid w:val="00383817"/>
    <w:rsid w:val="0038713F"/>
    <w:rsid w:val="00393790"/>
    <w:rsid w:val="003A41CB"/>
    <w:rsid w:val="003B0DCE"/>
    <w:rsid w:val="003B1831"/>
    <w:rsid w:val="003B38A8"/>
    <w:rsid w:val="003B3B19"/>
    <w:rsid w:val="003B69B0"/>
    <w:rsid w:val="003C16B9"/>
    <w:rsid w:val="003C1FA9"/>
    <w:rsid w:val="003C2723"/>
    <w:rsid w:val="003C555C"/>
    <w:rsid w:val="003C56C2"/>
    <w:rsid w:val="003C5C65"/>
    <w:rsid w:val="003C759F"/>
    <w:rsid w:val="003C7FDE"/>
    <w:rsid w:val="003D0E6D"/>
    <w:rsid w:val="003D13FE"/>
    <w:rsid w:val="003D2FC1"/>
    <w:rsid w:val="003E3071"/>
    <w:rsid w:val="003E3DAC"/>
    <w:rsid w:val="003E3F41"/>
    <w:rsid w:val="003E55C2"/>
    <w:rsid w:val="003F71ED"/>
    <w:rsid w:val="003F7D41"/>
    <w:rsid w:val="004004EA"/>
    <w:rsid w:val="0040075F"/>
    <w:rsid w:val="0040537A"/>
    <w:rsid w:val="0040696B"/>
    <w:rsid w:val="0041036E"/>
    <w:rsid w:val="00413A28"/>
    <w:rsid w:val="004201C2"/>
    <w:rsid w:val="00421DE0"/>
    <w:rsid w:val="00422ECF"/>
    <w:rsid w:val="004250E5"/>
    <w:rsid w:val="004307DA"/>
    <w:rsid w:val="00436CD1"/>
    <w:rsid w:val="0043799B"/>
    <w:rsid w:val="00443853"/>
    <w:rsid w:val="00451AC1"/>
    <w:rsid w:val="004572F7"/>
    <w:rsid w:val="004577E0"/>
    <w:rsid w:val="00460766"/>
    <w:rsid w:val="00465C92"/>
    <w:rsid w:val="00466CDE"/>
    <w:rsid w:val="00467BCB"/>
    <w:rsid w:val="00472DCE"/>
    <w:rsid w:val="0047332B"/>
    <w:rsid w:val="004777C0"/>
    <w:rsid w:val="00490378"/>
    <w:rsid w:val="00490EB6"/>
    <w:rsid w:val="00491671"/>
    <w:rsid w:val="004917A2"/>
    <w:rsid w:val="0049544D"/>
    <w:rsid w:val="004A389E"/>
    <w:rsid w:val="004A40E2"/>
    <w:rsid w:val="004A5EE5"/>
    <w:rsid w:val="004B4757"/>
    <w:rsid w:val="004B4F30"/>
    <w:rsid w:val="004B4F5D"/>
    <w:rsid w:val="004B5B6A"/>
    <w:rsid w:val="004B7B78"/>
    <w:rsid w:val="004C1170"/>
    <w:rsid w:val="004C11A4"/>
    <w:rsid w:val="004C209B"/>
    <w:rsid w:val="004C278A"/>
    <w:rsid w:val="004C522A"/>
    <w:rsid w:val="004C6AE5"/>
    <w:rsid w:val="004D3651"/>
    <w:rsid w:val="004D6CBC"/>
    <w:rsid w:val="004D7DA3"/>
    <w:rsid w:val="004E615D"/>
    <w:rsid w:val="004E6914"/>
    <w:rsid w:val="004F0562"/>
    <w:rsid w:val="004F1888"/>
    <w:rsid w:val="004F7549"/>
    <w:rsid w:val="004F7E5B"/>
    <w:rsid w:val="00500D26"/>
    <w:rsid w:val="005024CA"/>
    <w:rsid w:val="005047D8"/>
    <w:rsid w:val="00512955"/>
    <w:rsid w:val="00512B57"/>
    <w:rsid w:val="00514B7C"/>
    <w:rsid w:val="005168A2"/>
    <w:rsid w:val="00517FFA"/>
    <w:rsid w:val="00520252"/>
    <w:rsid w:val="00521633"/>
    <w:rsid w:val="00526058"/>
    <w:rsid w:val="00532C70"/>
    <w:rsid w:val="005332A3"/>
    <w:rsid w:val="00533AD3"/>
    <w:rsid w:val="00534579"/>
    <w:rsid w:val="00534DB3"/>
    <w:rsid w:val="005364E1"/>
    <w:rsid w:val="005404AB"/>
    <w:rsid w:val="00540FFD"/>
    <w:rsid w:val="00541FC4"/>
    <w:rsid w:val="00551AE8"/>
    <w:rsid w:val="005534F2"/>
    <w:rsid w:val="005549B3"/>
    <w:rsid w:val="00555E57"/>
    <w:rsid w:val="00561655"/>
    <w:rsid w:val="0056293B"/>
    <w:rsid w:val="00562BE0"/>
    <w:rsid w:val="00563232"/>
    <w:rsid w:val="00565621"/>
    <w:rsid w:val="00566F13"/>
    <w:rsid w:val="0056796B"/>
    <w:rsid w:val="00570F8D"/>
    <w:rsid w:val="00571CC4"/>
    <w:rsid w:val="00573964"/>
    <w:rsid w:val="00576987"/>
    <w:rsid w:val="00580C33"/>
    <w:rsid w:val="00580C50"/>
    <w:rsid w:val="00581369"/>
    <w:rsid w:val="00583843"/>
    <w:rsid w:val="00585770"/>
    <w:rsid w:val="00590B02"/>
    <w:rsid w:val="00590EAD"/>
    <w:rsid w:val="00594C11"/>
    <w:rsid w:val="0059502F"/>
    <w:rsid w:val="005A6E37"/>
    <w:rsid w:val="005B0E24"/>
    <w:rsid w:val="005B3B7D"/>
    <w:rsid w:val="005B7DE3"/>
    <w:rsid w:val="005C0200"/>
    <w:rsid w:val="005C6264"/>
    <w:rsid w:val="005C7FD4"/>
    <w:rsid w:val="005D15C4"/>
    <w:rsid w:val="005D2471"/>
    <w:rsid w:val="005D28D5"/>
    <w:rsid w:val="005E0521"/>
    <w:rsid w:val="005E3E88"/>
    <w:rsid w:val="005E3EA9"/>
    <w:rsid w:val="005E4FF6"/>
    <w:rsid w:val="005F056E"/>
    <w:rsid w:val="005F1F99"/>
    <w:rsid w:val="005F5405"/>
    <w:rsid w:val="005F6E83"/>
    <w:rsid w:val="006034DD"/>
    <w:rsid w:val="00610574"/>
    <w:rsid w:val="00610D13"/>
    <w:rsid w:val="006132FB"/>
    <w:rsid w:val="00616421"/>
    <w:rsid w:val="00617BFD"/>
    <w:rsid w:val="006212F7"/>
    <w:rsid w:val="006246B9"/>
    <w:rsid w:val="006254B1"/>
    <w:rsid w:val="0062599E"/>
    <w:rsid w:val="00625E54"/>
    <w:rsid w:val="006266E2"/>
    <w:rsid w:val="00630AF0"/>
    <w:rsid w:val="00634877"/>
    <w:rsid w:val="006443CE"/>
    <w:rsid w:val="00645328"/>
    <w:rsid w:val="006457D0"/>
    <w:rsid w:val="00646FC1"/>
    <w:rsid w:val="0064780F"/>
    <w:rsid w:val="006505B8"/>
    <w:rsid w:val="00660F16"/>
    <w:rsid w:val="006620AF"/>
    <w:rsid w:val="00664F0C"/>
    <w:rsid w:val="006668B6"/>
    <w:rsid w:val="00670A57"/>
    <w:rsid w:val="00670AE4"/>
    <w:rsid w:val="006721C0"/>
    <w:rsid w:val="0067363E"/>
    <w:rsid w:val="00673B9A"/>
    <w:rsid w:val="00675331"/>
    <w:rsid w:val="00676E72"/>
    <w:rsid w:val="00683023"/>
    <w:rsid w:val="006903F4"/>
    <w:rsid w:val="0069131F"/>
    <w:rsid w:val="006919B2"/>
    <w:rsid w:val="006926A8"/>
    <w:rsid w:val="00694755"/>
    <w:rsid w:val="006A30E5"/>
    <w:rsid w:val="006A502F"/>
    <w:rsid w:val="006B121E"/>
    <w:rsid w:val="006B18E7"/>
    <w:rsid w:val="006B2B21"/>
    <w:rsid w:val="006B36F6"/>
    <w:rsid w:val="006C1C88"/>
    <w:rsid w:val="006C6E9D"/>
    <w:rsid w:val="006D0F48"/>
    <w:rsid w:val="006D1905"/>
    <w:rsid w:val="006D2865"/>
    <w:rsid w:val="006D5447"/>
    <w:rsid w:val="006D6482"/>
    <w:rsid w:val="006D6CF4"/>
    <w:rsid w:val="006D7196"/>
    <w:rsid w:val="006D7565"/>
    <w:rsid w:val="006E08B3"/>
    <w:rsid w:val="006F267E"/>
    <w:rsid w:val="006F5E01"/>
    <w:rsid w:val="00701ED3"/>
    <w:rsid w:val="00702269"/>
    <w:rsid w:val="007022CE"/>
    <w:rsid w:val="00702F4D"/>
    <w:rsid w:val="0071327B"/>
    <w:rsid w:val="00716D64"/>
    <w:rsid w:val="00717ABF"/>
    <w:rsid w:val="00720121"/>
    <w:rsid w:val="00720758"/>
    <w:rsid w:val="00722EA2"/>
    <w:rsid w:val="007373C0"/>
    <w:rsid w:val="00737807"/>
    <w:rsid w:val="00737833"/>
    <w:rsid w:val="00740BC7"/>
    <w:rsid w:val="00741A91"/>
    <w:rsid w:val="007422A3"/>
    <w:rsid w:val="007428D7"/>
    <w:rsid w:val="007446BA"/>
    <w:rsid w:val="00747D7F"/>
    <w:rsid w:val="00754010"/>
    <w:rsid w:val="00756FAE"/>
    <w:rsid w:val="00757CDD"/>
    <w:rsid w:val="00764E5E"/>
    <w:rsid w:val="00766F7C"/>
    <w:rsid w:val="00770DEC"/>
    <w:rsid w:val="00771411"/>
    <w:rsid w:val="0077384C"/>
    <w:rsid w:val="007771AB"/>
    <w:rsid w:val="007814CD"/>
    <w:rsid w:val="0078669A"/>
    <w:rsid w:val="0079167A"/>
    <w:rsid w:val="007942B8"/>
    <w:rsid w:val="00795068"/>
    <w:rsid w:val="007954DF"/>
    <w:rsid w:val="00795BA6"/>
    <w:rsid w:val="00797539"/>
    <w:rsid w:val="007A00B2"/>
    <w:rsid w:val="007A15F9"/>
    <w:rsid w:val="007A3609"/>
    <w:rsid w:val="007A5C8E"/>
    <w:rsid w:val="007A6ADC"/>
    <w:rsid w:val="007A7A17"/>
    <w:rsid w:val="007B34C7"/>
    <w:rsid w:val="007B4BD3"/>
    <w:rsid w:val="007B725C"/>
    <w:rsid w:val="007C2B26"/>
    <w:rsid w:val="007C52E1"/>
    <w:rsid w:val="007C55EA"/>
    <w:rsid w:val="007C5E07"/>
    <w:rsid w:val="007C62DA"/>
    <w:rsid w:val="007D13E2"/>
    <w:rsid w:val="007D2215"/>
    <w:rsid w:val="007D32C3"/>
    <w:rsid w:val="007D686C"/>
    <w:rsid w:val="007E00DD"/>
    <w:rsid w:val="007E72A9"/>
    <w:rsid w:val="007E7600"/>
    <w:rsid w:val="007F391D"/>
    <w:rsid w:val="007F3B0C"/>
    <w:rsid w:val="007F4559"/>
    <w:rsid w:val="007F4862"/>
    <w:rsid w:val="007F5877"/>
    <w:rsid w:val="007F6F11"/>
    <w:rsid w:val="007F7114"/>
    <w:rsid w:val="007F7139"/>
    <w:rsid w:val="007F71DA"/>
    <w:rsid w:val="00800FFF"/>
    <w:rsid w:val="0080278D"/>
    <w:rsid w:val="00807932"/>
    <w:rsid w:val="00810D53"/>
    <w:rsid w:val="00816388"/>
    <w:rsid w:val="00817EAB"/>
    <w:rsid w:val="0082048A"/>
    <w:rsid w:val="00830F55"/>
    <w:rsid w:val="00835EDC"/>
    <w:rsid w:val="008413AC"/>
    <w:rsid w:val="00845198"/>
    <w:rsid w:val="0084746C"/>
    <w:rsid w:val="00847BFC"/>
    <w:rsid w:val="00851B27"/>
    <w:rsid w:val="00856503"/>
    <w:rsid w:val="00857A41"/>
    <w:rsid w:val="008601D6"/>
    <w:rsid w:val="00870424"/>
    <w:rsid w:val="0087583B"/>
    <w:rsid w:val="00876777"/>
    <w:rsid w:val="00883400"/>
    <w:rsid w:val="00883CCD"/>
    <w:rsid w:val="00885B3C"/>
    <w:rsid w:val="00885B7C"/>
    <w:rsid w:val="0088652F"/>
    <w:rsid w:val="00891216"/>
    <w:rsid w:val="00893BFB"/>
    <w:rsid w:val="00893F42"/>
    <w:rsid w:val="008941CB"/>
    <w:rsid w:val="00894C19"/>
    <w:rsid w:val="008952CE"/>
    <w:rsid w:val="008A041A"/>
    <w:rsid w:val="008A2299"/>
    <w:rsid w:val="008A38D7"/>
    <w:rsid w:val="008A4C64"/>
    <w:rsid w:val="008B110B"/>
    <w:rsid w:val="008B2656"/>
    <w:rsid w:val="008B2F2D"/>
    <w:rsid w:val="008B426E"/>
    <w:rsid w:val="008C30D3"/>
    <w:rsid w:val="008D317E"/>
    <w:rsid w:val="008D71BD"/>
    <w:rsid w:val="008E2A4B"/>
    <w:rsid w:val="008E6152"/>
    <w:rsid w:val="008E65F7"/>
    <w:rsid w:val="008F43DC"/>
    <w:rsid w:val="008F4A93"/>
    <w:rsid w:val="008F6F81"/>
    <w:rsid w:val="009005ED"/>
    <w:rsid w:val="0090616A"/>
    <w:rsid w:val="00911664"/>
    <w:rsid w:val="00917B95"/>
    <w:rsid w:val="009210CF"/>
    <w:rsid w:val="00923682"/>
    <w:rsid w:val="0092654C"/>
    <w:rsid w:val="00930768"/>
    <w:rsid w:val="0093109B"/>
    <w:rsid w:val="00932B76"/>
    <w:rsid w:val="00934356"/>
    <w:rsid w:val="00935971"/>
    <w:rsid w:val="00941969"/>
    <w:rsid w:val="009540EE"/>
    <w:rsid w:val="00955B82"/>
    <w:rsid w:val="00960765"/>
    <w:rsid w:val="00960C00"/>
    <w:rsid w:val="00961CEE"/>
    <w:rsid w:val="00961F1A"/>
    <w:rsid w:val="00964B8C"/>
    <w:rsid w:val="00964C41"/>
    <w:rsid w:val="00965466"/>
    <w:rsid w:val="00965488"/>
    <w:rsid w:val="00966114"/>
    <w:rsid w:val="00970299"/>
    <w:rsid w:val="00970597"/>
    <w:rsid w:val="00970622"/>
    <w:rsid w:val="00971F3C"/>
    <w:rsid w:val="0097270E"/>
    <w:rsid w:val="0097295B"/>
    <w:rsid w:val="00974886"/>
    <w:rsid w:val="0097524E"/>
    <w:rsid w:val="00975A34"/>
    <w:rsid w:val="00980606"/>
    <w:rsid w:val="009809B2"/>
    <w:rsid w:val="00985DF9"/>
    <w:rsid w:val="00993F87"/>
    <w:rsid w:val="009953F0"/>
    <w:rsid w:val="00995BB7"/>
    <w:rsid w:val="00997269"/>
    <w:rsid w:val="009A03F2"/>
    <w:rsid w:val="009B573A"/>
    <w:rsid w:val="009C35B0"/>
    <w:rsid w:val="009D0F53"/>
    <w:rsid w:val="009D2478"/>
    <w:rsid w:val="009D5546"/>
    <w:rsid w:val="009E1923"/>
    <w:rsid w:val="009E4564"/>
    <w:rsid w:val="009E4AA0"/>
    <w:rsid w:val="009E505E"/>
    <w:rsid w:val="00A0033A"/>
    <w:rsid w:val="00A01127"/>
    <w:rsid w:val="00A040F7"/>
    <w:rsid w:val="00A04136"/>
    <w:rsid w:val="00A05775"/>
    <w:rsid w:val="00A05BFE"/>
    <w:rsid w:val="00A05DE9"/>
    <w:rsid w:val="00A1208F"/>
    <w:rsid w:val="00A150B4"/>
    <w:rsid w:val="00A15FB3"/>
    <w:rsid w:val="00A22FDE"/>
    <w:rsid w:val="00A24349"/>
    <w:rsid w:val="00A266B4"/>
    <w:rsid w:val="00A363C0"/>
    <w:rsid w:val="00A40E43"/>
    <w:rsid w:val="00A41258"/>
    <w:rsid w:val="00A41DA0"/>
    <w:rsid w:val="00A435BD"/>
    <w:rsid w:val="00A44C17"/>
    <w:rsid w:val="00A47A4E"/>
    <w:rsid w:val="00A54B2B"/>
    <w:rsid w:val="00A57223"/>
    <w:rsid w:val="00A574B7"/>
    <w:rsid w:val="00A61A22"/>
    <w:rsid w:val="00A64F2E"/>
    <w:rsid w:val="00A6590F"/>
    <w:rsid w:val="00A66B5D"/>
    <w:rsid w:val="00A67661"/>
    <w:rsid w:val="00A70A19"/>
    <w:rsid w:val="00A70BDC"/>
    <w:rsid w:val="00A7288C"/>
    <w:rsid w:val="00A73B00"/>
    <w:rsid w:val="00A80A75"/>
    <w:rsid w:val="00A8119B"/>
    <w:rsid w:val="00A82AFE"/>
    <w:rsid w:val="00A84755"/>
    <w:rsid w:val="00A84912"/>
    <w:rsid w:val="00A84D56"/>
    <w:rsid w:val="00A863E1"/>
    <w:rsid w:val="00A86EF4"/>
    <w:rsid w:val="00A87D4D"/>
    <w:rsid w:val="00A906A1"/>
    <w:rsid w:val="00A949F2"/>
    <w:rsid w:val="00AA4907"/>
    <w:rsid w:val="00AA4C88"/>
    <w:rsid w:val="00AA698B"/>
    <w:rsid w:val="00AB1B73"/>
    <w:rsid w:val="00AB2B68"/>
    <w:rsid w:val="00AB5BC7"/>
    <w:rsid w:val="00AB734E"/>
    <w:rsid w:val="00AB764C"/>
    <w:rsid w:val="00AC0293"/>
    <w:rsid w:val="00AC0C3C"/>
    <w:rsid w:val="00AC1DF7"/>
    <w:rsid w:val="00AC30FA"/>
    <w:rsid w:val="00AC55ED"/>
    <w:rsid w:val="00AD2362"/>
    <w:rsid w:val="00AD3B93"/>
    <w:rsid w:val="00AD3C57"/>
    <w:rsid w:val="00AD59A6"/>
    <w:rsid w:val="00AF3D22"/>
    <w:rsid w:val="00AF7C7E"/>
    <w:rsid w:val="00B01220"/>
    <w:rsid w:val="00B01BE4"/>
    <w:rsid w:val="00B03AD3"/>
    <w:rsid w:val="00B07097"/>
    <w:rsid w:val="00B100D9"/>
    <w:rsid w:val="00B1264A"/>
    <w:rsid w:val="00B13213"/>
    <w:rsid w:val="00B13B9C"/>
    <w:rsid w:val="00B16A30"/>
    <w:rsid w:val="00B220DF"/>
    <w:rsid w:val="00B23411"/>
    <w:rsid w:val="00B25BAE"/>
    <w:rsid w:val="00B269C9"/>
    <w:rsid w:val="00B2770C"/>
    <w:rsid w:val="00B30663"/>
    <w:rsid w:val="00B31017"/>
    <w:rsid w:val="00B367E1"/>
    <w:rsid w:val="00B36D03"/>
    <w:rsid w:val="00B41DAF"/>
    <w:rsid w:val="00B41EFC"/>
    <w:rsid w:val="00B43A3C"/>
    <w:rsid w:val="00B50C39"/>
    <w:rsid w:val="00B51C11"/>
    <w:rsid w:val="00B548E6"/>
    <w:rsid w:val="00B56374"/>
    <w:rsid w:val="00B569E6"/>
    <w:rsid w:val="00B57963"/>
    <w:rsid w:val="00B6165F"/>
    <w:rsid w:val="00B61B6B"/>
    <w:rsid w:val="00B622C7"/>
    <w:rsid w:val="00B636EF"/>
    <w:rsid w:val="00B647AB"/>
    <w:rsid w:val="00B6739D"/>
    <w:rsid w:val="00B674A8"/>
    <w:rsid w:val="00B7207A"/>
    <w:rsid w:val="00B72FFF"/>
    <w:rsid w:val="00B766BE"/>
    <w:rsid w:val="00B76B4F"/>
    <w:rsid w:val="00B80428"/>
    <w:rsid w:val="00B829FF"/>
    <w:rsid w:val="00B82DBD"/>
    <w:rsid w:val="00B82F3A"/>
    <w:rsid w:val="00B85161"/>
    <w:rsid w:val="00B8519C"/>
    <w:rsid w:val="00B90C52"/>
    <w:rsid w:val="00B91888"/>
    <w:rsid w:val="00B91A85"/>
    <w:rsid w:val="00BA146E"/>
    <w:rsid w:val="00BA29A1"/>
    <w:rsid w:val="00BA3078"/>
    <w:rsid w:val="00BA7116"/>
    <w:rsid w:val="00BA7214"/>
    <w:rsid w:val="00BB2C27"/>
    <w:rsid w:val="00BB2CA4"/>
    <w:rsid w:val="00BB557F"/>
    <w:rsid w:val="00BB74D8"/>
    <w:rsid w:val="00BC0687"/>
    <w:rsid w:val="00BC0DEE"/>
    <w:rsid w:val="00BC19D9"/>
    <w:rsid w:val="00BC1A74"/>
    <w:rsid w:val="00BC417B"/>
    <w:rsid w:val="00BC42E0"/>
    <w:rsid w:val="00BD54AF"/>
    <w:rsid w:val="00BE5B8F"/>
    <w:rsid w:val="00BF00A6"/>
    <w:rsid w:val="00BF04FF"/>
    <w:rsid w:val="00BF0E3B"/>
    <w:rsid w:val="00BF1518"/>
    <w:rsid w:val="00BF183B"/>
    <w:rsid w:val="00BF4434"/>
    <w:rsid w:val="00C00684"/>
    <w:rsid w:val="00C029C2"/>
    <w:rsid w:val="00C0690B"/>
    <w:rsid w:val="00C12996"/>
    <w:rsid w:val="00C12CF2"/>
    <w:rsid w:val="00C1414E"/>
    <w:rsid w:val="00C14177"/>
    <w:rsid w:val="00C14198"/>
    <w:rsid w:val="00C30F9C"/>
    <w:rsid w:val="00C32C62"/>
    <w:rsid w:val="00C330B0"/>
    <w:rsid w:val="00C343B9"/>
    <w:rsid w:val="00C3511C"/>
    <w:rsid w:val="00C377BD"/>
    <w:rsid w:val="00C37B28"/>
    <w:rsid w:val="00C44F36"/>
    <w:rsid w:val="00C44FC5"/>
    <w:rsid w:val="00C46028"/>
    <w:rsid w:val="00C460FC"/>
    <w:rsid w:val="00C47B1F"/>
    <w:rsid w:val="00C50DB0"/>
    <w:rsid w:val="00C50EC9"/>
    <w:rsid w:val="00C529A7"/>
    <w:rsid w:val="00C53F37"/>
    <w:rsid w:val="00C54814"/>
    <w:rsid w:val="00C57F06"/>
    <w:rsid w:val="00C61748"/>
    <w:rsid w:val="00C61FA3"/>
    <w:rsid w:val="00C6206A"/>
    <w:rsid w:val="00C62BEC"/>
    <w:rsid w:val="00C7052C"/>
    <w:rsid w:val="00C70581"/>
    <w:rsid w:val="00C7121C"/>
    <w:rsid w:val="00C73C7E"/>
    <w:rsid w:val="00C7634A"/>
    <w:rsid w:val="00C76FA8"/>
    <w:rsid w:val="00C77AEB"/>
    <w:rsid w:val="00C8055E"/>
    <w:rsid w:val="00C826C2"/>
    <w:rsid w:val="00C83197"/>
    <w:rsid w:val="00C91A7B"/>
    <w:rsid w:val="00C9253B"/>
    <w:rsid w:val="00C9318B"/>
    <w:rsid w:val="00C93278"/>
    <w:rsid w:val="00C9367C"/>
    <w:rsid w:val="00C9467F"/>
    <w:rsid w:val="00C96277"/>
    <w:rsid w:val="00CA1091"/>
    <w:rsid w:val="00CA1C39"/>
    <w:rsid w:val="00CA2668"/>
    <w:rsid w:val="00CA2CC5"/>
    <w:rsid w:val="00CA47A9"/>
    <w:rsid w:val="00CA7A04"/>
    <w:rsid w:val="00CB1BF6"/>
    <w:rsid w:val="00CB2833"/>
    <w:rsid w:val="00CB3496"/>
    <w:rsid w:val="00CB41B1"/>
    <w:rsid w:val="00CB66E6"/>
    <w:rsid w:val="00CB690D"/>
    <w:rsid w:val="00CB74B0"/>
    <w:rsid w:val="00CC359A"/>
    <w:rsid w:val="00CC372B"/>
    <w:rsid w:val="00CC44A2"/>
    <w:rsid w:val="00CC5794"/>
    <w:rsid w:val="00CC6952"/>
    <w:rsid w:val="00CC733D"/>
    <w:rsid w:val="00CC786E"/>
    <w:rsid w:val="00CD0CF2"/>
    <w:rsid w:val="00CD51D0"/>
    <w:rsid w:val="00CD7809"/>
    <w:rsid w:val="00CE3FA2"/>
    <w:rsid w:val="00CE46AB"/>
    <w:rsid w:val="00CE4996"/>
    <w:rsid w:val="00CE53D0"/>
    <w:rsid w:val="00CE651E"/>
    <w:rsid w:val="00CE6B38"/>
    <w:rsid w:val="00CF2C00"/>
    <w:rsid w:val="00CF746D"/>
    <w:rsid w:val="00D034D5"/>
    <w:rsid w:val="00D10A5B"/>
    <w:rsid w:val="00D17C38"/>
    <w:rsid w:val="00D22E91"/>
    <w:rsid w:val="00D22FD6"/>
    <w:rsid w:val="00D25D49"/>
    <w:rsid w:val="00D315FE"/>
    <w:rsid w:val="00D33800"/>
    <w:rsid w:val="00D33E1A"/>
    <w:rsid w:val="00D36B96"/>
    <w:rsid w:val="00D40C5D"/>
    <w:rsid w:val="00D473C2"/>
    <w:rsid w:val="00D52167"/>
    <w:rsid w:val="00D52673"/>
    <w:rsid w:val="00D52A88"/>
    <w:rsid w:val="00D533F2"/>
    <w:rsid w:val="00D565B2"/>
    <w:rsid w:val="00D57BB3"/>
    <w:rsid w:val="00D64159"/>
    <w:rsid w:val="00D65E20"/>
    <w:rsid w:val="00D66C4F"/>
    <w:rsid w:val="00D70994"/>
    <w:rsid w:val="00D71E82"/>
    <w:rsid w:val="00D8376F"/>
    <w:rsid w:val="00D870E4"/>
    <w:rsid w:val="00D92759"/>
    <w:rsid w:val="00D975AC"/>
    <w:rsid w:val="00DA0A93"/>
    <w:rsid w:val="00DA47F5"/>
    <w:rsid w:val="00DB040D"/>
    <w:rsid w:val="00DB36E2"/>
    <w:rsid w:val="00DB4070"/>
    <w:rsid w:val="00DB7C22"/>
    <w:rsid w:val="00DC0E1D"/>
    <w:rsid w:val="00DC1DC6"/>
    <w:rsid w:val="00DC3CCD"/>
    <w:rsid w:val="00DC58F7"/>
    <w:rsid w:val="00DD0A8D"/>
    <w:rsid w:val="00DD2142"/>
    <w:rsid w:val="00DD23B8"/>
    <w:rsid w:val="00DD27EB"/>
    <w:rsid w:val="00DD2C47"/>
    <w:rsid w:val="00DD3EBB"/>
    <w:rsid w:val="00DE1178"/>
    <w:rsid w:val="00DE3B0B"/>
    <w:rsid w:val="00DE5F9B"/>
    <w:rsid w:val="00DF08DE"/>
    <w:rsid w:val="00DF2E1C"/>
    <w:rsid w:val="00DF3540"/>
    <w:rsid w:val="00DF778F"/>
    <w:rsid w:val="00E00C89"/>
    <w:rsid w:val="00E02C6C"/>
    <w:rsid w:val="00E03BC6"/>
    <w:rsid w:val="00E063AE"/>
    <w:rsid w:val="00E11914"/>
    <w:rsid w:val="00E11E6F"/>
    <w:rsid w:val="00E126DC"/>
    <w:rsid w:val="00E1278F"/>
    <w:rsid w:val="00E15292"/>
    <w:rsid w:val="00E168DA"/>
    <w:rsid w:val="00E17A7E"/>
    <w:rsid w:val="00E23450"/>
    <w:rsid w:val="00E34FCD"/>
    <w:rsid w:val="00E3558F"/>
    <w:rsid w:val="00E359DC"/>
    <w:rsid w:val="00E36D47"/>
    <w:rsid w:val="00E37A23"/>
    <w:rsid w:val="00E43A77"/>
    <w:rsid w:val="00E45FF7"/>
    <w:rsid w:val="00E50392"/>
    <w:rsid w:val="00E50A7E"/>
    <w:rsid w:val="00E51A9B"/>
    <w:rsid w:val="00E51D6C"/>
    <w:rsid w:val="00E558A5"/>
    <w:rsid w:val="00E572C4"/>
    <w:rsid w:val="00E6683C"/>
    <w:rsid w:val="00E74A2A"/>
    <w:rsid w:val="00E7625B"/>
    <w:rsid w:val="00E83DCC"/>
    <w:rsid w:val="00E85174"/>
    <w:rsid w:val="00E92DAE"/>
    <w:rsid w:val="00E93BA6"/>
    <w:rsid w:val="00E97D7F"/>
    <w:rsid w:val="00EA1B66"/>
    <w:rsid w:val="00EA2425"/>
    <w:rsid w:val="00EA2BDD"/>
    <w:rsid w:val="00EA5E8D"/>
    <w:rsid w:val="00EB1B58"/>
    <w:rsid w:val="00EB27A6"/>
    <w:rsid w:val="00EB335A"/>
    <w:rsid w:val="00EB34B8"/>
    <w:rsid w:val="00EB6208"/>
    <w:rsid w:val="00EB76A8"/>
    <w:rsid w:val="00EB7B14"/>
    <w:rsid w:val="00EC749E"/>
    <w:rsid w:val="00EC7841"/>
    <w:rsid w:val="00ED0AEE"/>
    <w:rsid w:val="00ED30BC"/>
    <w:rsid w:val="00ED4158"/>
    <w:rsid w:val="00ED5C9D"/>
    <w:rsid w:val="00ED6D53"/>
    <w:rsid w:val="00EF2474"/>
    <w:rsid w:val="00EF28EF"/>
    <w:rsid w:val="00EF36E1"/>
    <w:rsid w:val="00EF3F5A"/>
    <w:rsid w:val="00EF42B2"/>
    <w:rsid w:val="00F06ED6"/>
    <w:rsid w:val="00F079DD"/>
    <w:rsid w:val="00F109AE"/>
    <w:rsid w:val="00F10CC1"/>
    <w:rsid w:val="00F12B25"/>
    <w:rsid w:val="00F155B4"/>
    <w:rsid w:val="00F15F87"/>
    <w:rsid w:val="00F16456"/>
    <w:rsid w:val="00F16F41"/>
    <w:rsid w:val="00F2048D"/>
    <w:rsid w:val="00F25837"/>
    <w:rsid w:val="00F25BF7"/>
    <w:rsid w:val="00F32612"/>
    <w:rsid w:val="00F33776"/>
    <w:rsid w:val="00F37180"/>
    <w:rsid w:val="00F42432"/>
    <w:rsid w:val="00F43CFD"/>
    <w:rsid w:val="00F458A2"/>
    <w:rsid w:val="00F47CD0"/>
    <w:rsid w:val="00F52281"/>
    <w:rsid w:val="00F64445"/>
    <w:rsid w:val="00F65CCF"/>
    <w:rsid w:val="00F6704C"/>
    <w:rsid w:val="00F71ACC"/>
    <w:rsid w:val="00F7287D"/>
    <w:rsid w:val="00F83254"/>
    <w:rsid w:val="00F90EE2"/>
    <w:rsid w:val="00F91D16"/>
    <w:rsid w:val="00F95A79"/>
    <w:rsid w:val="00F961E6"/>
    <w:rsid w:val="00FA0B49"/>
    <w:rsid w:val="00FA2214"/>
    <w:rsid w:val="00FA2A21"/>
    <w:rsid w:val="00FA31E4"/>
    <w:rsid w:val="00FA3547"/>
    <w:rsid w:val="00FA73D6"/>
    <w:rsid w:val="00FB20E9"/>
    <w:rsid w:val="00FB2CEF"/>
    <w:rsid w:val="00FB7981"/>
    <w:rsid w:val="00FC0D0D"/>
    <w:rsid w:val="00FC22F7"/>
    <w:rsid w:val="00FC3468"/>
    <w:rsid w:val="00FC69EA"/>
    <w:rsid w:val="00FC7A43"/>
    <w:rsid w:val="00FD2C49"/>
    <w:rsid w:val="00FD2E32"/>
    <w:rsid w:val="00FD36C5"/>
    <w:rsid w:val="00FD7644"/>
    <w:rsid w:val="00FD7CBA"/>
    <w:rsid w:val="00FE0BB0"/>
    <w:rsid w:val="00FE38E6"/>
    <w:rsid w:val="00FF0B2D"/>
    <w:rsid w:val="0107000F"/>
    <w:rsid w:val="01CC4DE7"/>
    <w:rsid w:val="01F44BAA"/>
    <w:rsid w:val="026D4E26"/>
    <w:rsid w:val="02A92A79"/>
    <w:rsid w:val="03C33200"/>
    <w:rsid w:val="03EC5701"/>
    <w:rsid w:val="04C27C98"/>
    <w:rsid w:val="04E60AB3"/>
    <w:rsid w:val="04F91BFF"/>
    <w:rsid w:val="04FC7BC9"/>
    <w:rsid w:val="05A92F49"/>
    <w:rsid w:val="064A280D"/>
    <w:rsid w:val="06C92DA5"/>
    <w:rsid w:val="07A20FE4"/>
    <w:rsid w:val="08652EDE"/>
    <w:rsid w:val="09E952F0"/>
    <w:rsid w:val="0A290583"/>
    <w:rsid w:val="0A7259C6"/>
    <w:rsid w:val="0AAE4AE9"/>
    <w:rsid w:val="0B640755"/>
    <w:rsid w:val="0BB72938"/>
    <w:rsid w:val="0BE83AA0"/>
    <w:rsid w:val="0C515952"/>
    <w:rsid w:val="0C8B0472"/>
    <w:rsid w:val="0D9E3D3D"/>
    <w:rsid w:val="0DF040F7"/>
    <w:rsid w:val="0EDC52DC"/>
    <w:rsid w:val="0F2B556D"/>
    <w:rsid w:val="114D729E"/>
    <w:rsid w:val="117E083E"/>
    <w:rsid w:val="12A45F1C"/>
    <w:rsid w:val="13DA26B3"/>
    <w:rsid w:val="13F44E24"/>
    <w:rsid w:val="1439311D"/>
    <w:rsid w:val="146B27EE"/>
    <w:rsid w:val="15195987"/>
    <w:rsid w:val="160D2E2D"/>
    <w:rsid w:val="170C2FA8"/>
    <w:rsid w:val="174F4DAE"/>
    <w:rsid w:val="17FA1625"/>
    <w:rsid w:val="183F68B3"/>
    <w:rsid w:val="18B7158F"/>
    <w:rsid w:val="18E1190C"/>
    <w:rsid w:val="19646885"/>
    <w:rsid w:val="198A52C8"/>
    <w:rsid w:val="1A312889"/>
    <w:rsid w:val="1A5430FD"/>
    <w:rsid w:val="1AD36BDD"/>
    <w:rsid w:val="1B6D4BF7"/>
    <w:rsid w:val="1CBA7746"/>
    <w:rsid w:val="1CDC17BD"/>
    <w:rsid w:val="1D6C0708"/>
    <w:rsid w:val="1E554701"/>
    <w:rsid w:val="1EC677CA"/>
    <w:rsid w:val="1F3000C7"/>
    <w:rsid w:val="1F4A1019"/>
    <w:rsid w:val="1F9A5B1F"/>
    <w:rsid w:val="215A7D54"/>
    <w:rsid w:val="23875E85"/>
    <w:rsid w:val="26560327"/>
    <w:rsid w:val="26B63C78"/>
    <w:rsid w:val="275058EB"/>
    <w:rsid w:val="285E17C7"/>
    <w:rsid w:val="287731A2"/>
    <w:rsid w:val="28A81925"/>
    <w:rsid w:val="28EB3E76"/>
    <w:rsid w:val="29961D8A"/>
    <w:rsid w:val="2A4E7C51"/>
    <w:rsid w:val="2A8A732C"/>
    <w:rsid w:val="2AF336AF"/>
    <w:rsid w:val="2CA22420"/>
    <w:rsid w:val="2D5F0A48"/>
    <w:rsid w:val="2DB256F9"/>
    <w:rsid w:val="2E995ECC"/>
    <w:rsid w:val="2EBC10D1"/>
    <w:rsid w:val="2F6D304C"/>
    <w:rsid w:val="309E2809"/>
    <w:rsid w:val="30CF12A6"/>
    <w:rsid w:val="33ED1360"/>
    <w:rsid w:val="34EA4FB4"/>
    <w:rsid w:val="34F768F8"/>
    <w:rsid w:val="356345BC"/>
    <w:rsid w:val="36573B47"/>
    <w:rsid w:val="37B41AB0"/>
    <w:rsid w:val="37B93FC6"/>
    <w:rsid w:val="384F1543"/>
    <w:rsid w:val="386971DF"/>
    <w:rsid w:val="387D7A2E"/>
    <w:rsid w:val="39616E9D"/>
    <w:rsid w:val="397D305E"/>
    <w:rsid w:val="39BF3D88"/>
    <w:rsid w:val="39FE3F9F"/>
    <w:rsid w:val="3AC06FC9"/>
    <w:rsid w:val="3AE44EB8"/>
    <w:rsid w:val="3B032217"/>
    <w:rsid w:val="3BE8072D"/>
    <w:rsid w:val="3CAD1D9C"/>
    <w:rsid w:val="3CC65832"/>
    <w:rsid w:val="3CE81860"/>
    <w:rsid w:val="3D6D2828"/>
    <w:rsid w:val="3D9D19C7"/>
    <w:rsid w:val="3E7A4107"/>
    <w:rsid w:val="3EAE3388"/>
    <w:rsid w:val="3F430F65"/>
    <w:rsid w:val="3F905757"/>
    <w:rsid w:val="402368D7"/>
    <w:rsid w:val="41053798"/>
    <w:rsid w:val="410604BD"/>
    <w:rsid w:val="417A41E3"/>
    <w:rsid w:val="42302D64"/>
    <w:rsid w:val="43684640"/>
    <w:rsid w:val="438155C0"/>
    <w:rsid w:val="4396088C"/>
    <w:rsid w:val="43EF3C61"/>
    <w:rsid w:val="44263AAF"/>
    <w:rsid w:val="447F107A"/>
    <w:rsid w:val="44EA1FB1"/>
    <w:rsid w:val="4529576A"/>
    <w:rsid w:val="45815C74"/>
    <w:rsid w:val="461510A5"/>
    <w:rsid w:val="462B3726"/>
    <w:rsid w:val="46AB5221"/>
    <w:rsid w:val="46C90CAA"/>
    <w:rsid w:val="46FA4F87"/>
    <w:rsid w:val="472D2E3A"/>
    <w:rsid w:val="48276070"/>
    <w:rsid w:val="48DA7033"/>
    <w:rsid w:val="49CD5D7F"/>
    <w:rsid w:val="4A050F74"/>
    <w:rsid w:val="4A1A0AE2"/>
    <w:rsid w:val="4A781D76"/>
    <w:rsid w:val="4AD574C8"/>
    <w:rsid w:val="4B140480"/>
    <w:rsid w:val="4B2244CF"/>
    <w:rsid w:val="4B7E3875"/>
    <w:rsid w:val="4BB12D23"/>
    <w:rsid w:val="4C762A25"/>
    <w:rsid w:val="4C791780"/>
    <w:rsid w:val="4C7E15D8"/>
    <w:rsid w:val="4D00110E"/>
    <w:rsid w:val="4D2A2EA1"/>
    <w:rsid w:val="4D3D02D8"/>
    <w:rsid w:val="4E061A01"/>
    <w:rsid w:val="4E6D2E5C"/>
    <w:rsid w:val="4EB53B1E"/>
    <w:rsid w:val="4FCD10E5"/>
    <w:rsid w:val="507575E2"/>
    <w:rsid w:val="50B7530E"/>
    <w:rsid w:val="521D516F"/>
    <w:rsid w:val="528A6A9C"/>
    <w:rsid w:val="52D903CE"/>
    <w:rsid w:val="5343550A"/>
    <w:rsid w:val="537E5450"/>
    <w:rsid w:val="53D4279D"/>
    <w:rsid w:val="54214A72"/>
    <w:rsid w:val="549C70AD"/>
    <w:rsid w:val="54C91F96"/>
    <w:rsid w:val="554E0167"/>
    <w:rsid w:val="557E2E39"/>
    <w:rsid w:val="559713DE"/>
    <w:rsid w:val="55A738F6"/>
    <w:rsid w:val="56C25FA1"/>
    <w:rsid w:val="56E81357"/>
    <w:rsid w:val="57004BA7"/>
    <w:rsid w:val="571436D6"/>
    <w:rsid w:val="574447B2"/>
    <w:rsid w:val="57E83C0C"/>
    <w:rsid w:val="580A0CA6"/>
    <w:rsid w:val="5AC27FFF"/>
    <w:rsid w:val="5BDD6503"/>
    <w:rsid w:val="5C136002"/>
    <w:rsid w:val="5C3C438A"/>
    <w:rsid w:val="5C7850B1"/>
    <w:rsid w:val="5C933046"/>
    <w:rsid w:val="5D163ED3"/>
    <w:rsid w:val="5D7239B6"/>
    <w:rsid w:val="5E444AB4"/>
    <w:rsid w:val="5E7950B1"/>
    <w:rsid w:val="5F895024"/>
    <w:rsid w:val="5FA168E1"/>
    <w:rsid w:val="604C39D3"/>
    <w:rsid w:val="60F35361"/>
    <w:rsid w:val="62BC594B"/>
    <w:rsid w:val="6356053C"/>
    <w:rsid w:val="63691224"/>
    <w:rsid w:val="64DC6FA6"/>
    <w:rsid w:val="659C10AF"/>
    <w:rsid w:val="66C23E51"/>
    <w:rsid w:val="672659B9"/>
    <w:rsid w:val="68543111"/>
    <w:rsid w:val="69171C0A"/>
    <w:rsid w:val="69923C87"/>
    <w:rsid w:val="699C796E"/>
    <w:rsid w:val="69A062F1"/>
    <w:rsid w:val="6A1E1239"/>
    <w:rsid w:val="6A283910"/>
    <w:rsid w:val="6AB15824"/>
    <w:rsid w:val="6B787D2D"/>
    <w:rsid w:val="6C50257B"/>
    <w:rsid w:val="6E154949"/>
    <w:rsid w:val="6F120FC2"/>
    <w:rsid w:val="6F77291C"/>
    <w:rsid w:val="6F7E501F"/>
    <w:rsid w:val="6FCF0299"/>
    <w:rsid w:val="71403621"/>
    <w:rsid w:val="71D47987"/>
    <w:rsid w:val="723C47A4"/>
    <w:rsid w:val="73B60A4F"/>
    <w:rsid w:val="73C969CF"/>
    <w:rsid w:val="747B0E41"/>
    <w:rsid w:val="74A822FF"/>
    <w:rsid w:val="78C83934"/>
    <w:rsid w:val="7BF3102E"/>
    <w:rsid w:val="7CF46AAB"/>
    <w:rsid w:val="7D0D2DB0"/>
    <w:rsid w:val="7D52156E"/>
    <w:rsid w:val="7D9D2930"/>
    <w:rsid w:val="7EB54216"/>
    <w:rsid w:val="7F427B7E"/>
    <w:rsid w:val="7F486546"/>
    <w:rsid w:val="7FF6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Number"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pPr>
      <w:widowControl w:val="0"/>
      <w:jc w:val="both"/>
    </w:pPr>
    <w:rPr>
      <w:kern w:val="2"/>
      <w:sz w:val="21"/>
      <w:szCs w:val="24"/>
    </w:rPr>
  </w:style>
  <w:style w:type="paragraph" w:styleId="12">
    <w:name w:val="heading 1"/>
    <w:basedOn w:val="a1"/>
    <w:next w:val="a1"/>
    <w:link w:val="1Char"/>
    <w:qFormat/>
    <w:pPr>
      <w:keepNext/>
      <w:keepLines/>
      <w:spacing w:before="340" w:after="330" w:line="578" w:lineRule="auto"/>
      <w:outlineLvl w:val="0"/>
    </w:pPr>
    <w:rPr>
      <w:b/>
      <w:bCs/>
      <w:kern w:val="44"/>
      <w:sz w:val="44"/>
      <w:szCs w:val="44"/>
    </w:rPr>
  </w:style>
  <w:style w:type="paragraph" w:styleId="23">
    <w:name w:val="heading 2"/>
    <w:basedOn w:val="a1"/>
    <w:next w:val="a1"/>
    <w:link w:val="2Char"/>
    <w:qFormat/>
    <w:pPr>
      <w:keepNext/>
      <w:keepLines/>
      <w:adjustRightInd w:val="0"/>
      <w:spacing w:beforeLines="50" w:afterLines="50"/>
      <w:ind w:firstLineChars="200" w:firstLine="200"/>
      <w:jc w:val="left"/>
      <w:textAlignment w:val="baseline"/>
      <w:outlineLvl w:val="1"/>
    </w:pPr>
    <w:rPr>
      <w:rFonts w:ascii="Arial" w:eastAsia="SimHei" w:hAnsi="Arial"/>
      <w:b/>
      <w:kern w:val="0"/>
      <w:sz w:val="24"/>
    </w:rPr>
  </w:style>
  <w:style w:type="paragraph" w:styleId="32">
    <w:name w:val="heading 3"/>
    <w:basedOn w:val="a1"/>
    <w:next w:val="a1"/>
    <w:link w:val="3Char"/>
    <w:qFormat/>
    <w:pPr>
      <w:keepNext/>
      <w:keepLines/>
      <w:spacing w:before="260" w:after="260" w:line="415" w:lineRule="auto"/>
      <w:outlineLvl w:val="2"/>
    </w:pPr>
    <w:rPr>
      <w:b/>
      <w:bCs/>
      <w:sz w:val="32"/>
      <w:szCs w:val="32"/>
    </w:rPr>
  </w:style>
  <w:style w:type="paragraph" w:styleId="4">
    <w:name w:val="heading 4"/>
    <w:basedOn w:val="32"/>
    <w:next w:val="a1"/>
    <w:link w:val="4Char"/>
    <w:qFormat/>
    <w:pPr>
      <w:autoSpaceDE w:val="0"/>
      <w:autoSpaceDN w:val="0"/>
      <w:adjustRightInd w:val="0"/>
      <w:spacing w:before="280" w:after="290" w:line="376" w:lineRule="atLeast"/>
      <w:jc w:val="left"/>
      <w:textAlignment w:val="baseline"/>
      <w:outlineLvl w:val="3"/>
    </w:pPr>
    <w:rPr>
      <w:rFonts w:ascii="SimHei" w:eastAsia="SimHei" w:hAnsi="SimHei"/>
      <w:kern w:val="0"/>
      <w:sz w:val="28"/>
      <w:szCs w:val="20"/>
    </w:rPr>
  </w:style>
  <w:style w:type="paragraph" w:styleId="5">
    <w:name w:val="heading 5"/>
    <w:basedOn w:val="a1"/>
    <w:next w:val="a1"/>
    <w:link w:val="5Char"/>
    <w:qFormat/>
    <w:pPr>
      <w:spacing w:before="240" w:after="60"/>
      <w:outlineLvl w:val="4"/>
    </w:pPr>
    <w:rPr>
      <w:sz w:val="22"/>
      <w:szCs w:val="20"/>
    </w:rPr>
  </w:style>
  <w:style w:type="paragraph" w:styleId="6">
    <w:name w:val="heading 6"/>
    <w:basedOn w:val="a1"/>
    <w:next w:val="a1"/>
    <w:link w:val="6Char"/>
    <w:qFormat/>
    <w:pPr>
      <w:spacing w:before="240" w:after="60"/>
      <w:outlineLvl w:val="5"/>
    </w:pPr>
    <w:rPr>
      <w:i/>
      <w:iCs/>
      <w:sz w:val="22"/>
      <w:szCs w:val="20"/>
    </w:rPr>
  </w:style>
  <w:style w:type="paragraph" w:styleId="7">
    <w:name w:val="heading 7"/>
    <w:basedOn w:val="a1"/>
    <w:next w:val="a1"/>
    <w:link w:val="7Char"/>
    <w:qFormat/>
    <w:pPr>
      <w:spacing w:before="240" w:after="60"/>
      <w:outlineLvl w:val="6"/>
    </w:pPr>
    <w:rPr>
      <w:rFonts w:ascii="Arial" w:hAnsi="Arial"/>
      <w:sz w:val="20"/>
      <w:szCs w:val="20"/>
    </w:rPr>
  </w:style>
  <w:style w:type="paragraph" w:styleId="8">
    <w:name w:val="heading 8"/>
    <w:basedOn w:val="a1"/>
    <w:next w:val="a1"/>
    <w:link w:val="8Char"/>
    <w:qFormat/>
    <w:pPr>
      <w:spacing w:before="240" w:after="60"/>
      <w:outlineLvl w:val="7"/>
    </w:pPr>
    <w:rPr>
      <w:rFonts w:ascii="Arial" w:hAnsi="Arial"/>
      <w:i/>
      <w:iCs/>
      <w:sz w:val="20"/>
      <w:szCs w:val="20"/>
    </w:rPr>
  </w:style>
  <w:style w:type="paragraph" w:styleId="9">
    <w:name w:val="heading 9"/>
    <w:basedOn w:val="a1"/>
    <w:next w:val="a1"/>
    <w:link w:val="9Char"/>
    <w:qFormat/>
    <w:pPr>
      <w:spacing w:before="240" w:after="60"/>
      <w:outlineLvl w:val="8"/>
    </w:pPr>
    <w:rPr>
      <w:rFonts w:ascii="Arial" w:hAnsi="Arial"/>
      <w:b/>
      <w:i/>
      <w:iCs/>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1"/>
    <w:link w:val="Char"/>
    <w:qFormat/>
    <w:pPr>
      <w:spacing w:line="360" w:lineRule="auto"/>
    </w:pPr>
    <w:rPr>
      <w:sz w:val="24"/>
      <w:szCs w:val="20"/>
    </w:rPr>
  </w:style>
  <w:style w:type="paragraph" w:styleId="70">
    <w:name w:val="toc 7"/>
    <w:basedOn w:val="a1"/>
    <w:next w:val="a1"/>
    <w:qFormat/>
    <w:pPr>
      <w:ind w:left="1680"/>
      <w:jc w:val="left"/>
    </w:pPr>
    <w:rPr>
      <w:rFonts w:ascii="Calibri" w:hAnsi="Calibri"/>
      <w:sz w:val="18"/>
      <w:szCs w:val="20"/>
    </w:rPr>
  </w:style>
  <w:style w:type="paragraph" w:styleId="a6">
    <w:name w:val="List Number"/>
    <w:basedOn w:val="a1"/>
    <w:qFormat/>
    <w:pPr>
      <w:spacing w:line="360" w:lineRule="auto"/>
      <w:ind w:firstLine="425"/>
    </w:pPr>
    <w:rPr>
      <w:sz w:val="24"/>
      <w:szCs w:val="20"/>
    </w:rPr>
  </w:style>
  <w:style w:type="paragraph" w:styleId="a7">
    <w:name w:val="Normal Indent"/>
    <w:basedOn w:val="a1"/>
    <w:link w:val="Char0"/>
    <w:qFormat/>
    <w:pPr>
      <w:spacing w:line="360" w:lineRule="auto"/>
      <w:ind w:firstLine="420"/>
    </w:pPr>
    <w:rPr>
      <w:sz w:val="24"/>
      <w:szCs w:val="20"/>
    </w:rPr>
  </w:style>
  <w:style w:type="paragraph" w:styleId="a8">
    <w:name w:val="caption"/>
    <w:basedOn w:val="a1"/>
    <w:next w:val="a1"/>
    <w:qFormat/>
    <w:pPr>
      <w:spacing w:before="152" w:after="160"/>
    </w:pPr>
    <w:rPr>
      <w:rFonts w:ascii="Arial" w:eastAsia="SimHei" w:hAnsi="Arial" w:cs="Arial"/>
      <w:sz w:val="20"/>
      <w:szCs w:val="20"/>
    </w:rPr>
  </w:style>
  <w:style w:type="paragraph" w:styleId="a9">
    <w:name w:val="Document Map"/>
    <w:basedOn w:val="a1"/>
    <w:link w:val="Char1"/>
    <w:qFormat/>
    <w:pPr>
      <w:shd w:val="clear" w:color="auto" w:fill="000080"/>
    </w:pPr>
  </w:style>
  <w:style w:type="paragraph" w:styleId="aa">
    <w:name w:val="toa heading"/>
    <w:basedOn w:val="a1"/>
    <w:next w:val="a1"/>
    <w:qFormat/>
    <w:pPr>
      <w:spacing w:before="200"/>
      <w:jc w:val="center"/>
    </w:pPr>
    <w:rPr>
      <w:rFonts w:ascii="Arial" w:eastAsia="SimHei" w:hAnsi="Arial"/>
      <w:sz w:val="44"/>
    </w:rPr>
  </w:style>
  <w:style w:type="paragraph" w:styleId="ab">
    <w:name w:val="annotation text"/>
    <w:basedOn w:val="a1"/>
    <w:link w:val="Char2"/>
    <w:qFormat/>
    <w:pPr>
      <w:jc w:val="left"/>
    </w:pPr>
  </w:style>
  <w:style w:type="paragraph" w:styleId="ac">
    <w:name w:val="Salutation"/>
    <w:basedOn w:val="a1"/>
    <w:next w:val="a1"/>
    <w:link w:val="Char3"/>
    <w:qFormat/>
    <w:pPr>
      <w:spacing w:line="520" w:lineRule="exact"/>
    </w:pPr>
    <w:rPr>
      <w:rFonts w:ascii="STSong" w:eastAsia="STSong" w:hAnsi="Arial Unicode MS"/>
      <w:sz w:val="24"/>
      <w:szCs w:val="20"/>
    </w:rPr>
  </w:style>
  <w:style w:type="paragraph" w:styleId="33">
    <w:name w:val="Body Text 3"/>
    <w:basedOn w:val="a1"/>
    <w:link w:val="3Char0"/>
    <w:qFormat/>
    <w:pPr>
      <w:spacing w:after="120"/>
      <w:ind w:left="283"/>
    </w:pPr>
    <w:rPr>
      <w:rFonts w:ascii="Arial" w:hAnsi="Arial"/>
      <w:szCs w:val="20"/>
    </w:rPr>
  </w:style>
  <w:style w:type="paragraph" w:styleId="ad">
    <w:name w:val="Body Text Indent"/>
    <w:basedOn w:val="a1"/>
    <w:link w:val="Char4"/>
    <w:qFormat/>
    <w:pPr>
      <w:autoSpaceDE w:val="0"/>
      <w:autoSpaceDN w:val="0"/>
      <w:adjustRightInd w:val="0"/>
      <w:spacing w:line="360" w:lineRule="auto"/>
      <w:ind w:firstLine="480"/>
      <w:jc w:val="left"/>
    </w:pPr>
    <w:rPr>
      <w:rFonts w:eastAsia="仿宋_GB2312"/>
      <w:b/>
      <w:bCs/>
      <w:color w:val="000000"/>
      <w:kern w:val="0"/>
      <w:sz w:val="32"/>
      <w:szCs w:val="28"/>
    </w:rPr>
  </w:style>
  <w:style w:type="paragraph" w:styleId="3">
    <w:name w:val="List Number 3"/>
    <w:basedOn w:val="a1"/>
    <w:qFormat/>
    <w:pPr>
      <w:numPr>
        <w:numId w:val="1"/>
      </w:numPr>
    </w:pPr>
  </w:style>
  <w:style w:type="paragraph" w:styleId="24">
    <w:name w:val="List 2"/>
    <w:basedOn w:val="a1"/>
    <w:qFormat/>
    <w:pPr>
      <w:ind w:leftChars="200" w:left="100" w:hangingChars="200" w:hanging="200"/>
    </w:pPr>
    <w:rPr>
      <w:sz w:val="28"/>
    </w:rPr>
  </w:style>
  <w:style w:type="paragraph" w:styleId="a">
    <w:name w:val="List Continue"/>
    <w:basedOn w:val="a1"/>
    <w:qFormat/>
    <w:pPr>
      <w:numPr>
        <w:ilvl w:val="8"/>
        <w:numId w:val="2"/>
      </w:numPr>
      <w:tabs>
        <w:tab w:val="clear" w:pos="3780"/>
      </w:tabs>
      <w:spacing w:after="120"/>
      <w:ind w:leftChars="200" w:left="420" w:firstLine="0"/>
    </w:pPr>
  </w:style>
  <w:style w:type="paragraph" w:styleId="ae">
    <w:name w:val="Block Text"/>
    <w:basedOn w:val="a1"/>
    <w:qFormat/>
    <w:pPr>
      <w:ind w:left="1200" w:right="-72" w:hanging="30"/>
    </w:pPr>
    <w:rPr>
      <w:rFonts w:ascii="Arial" w:eastAsia="YouYuan" w:hAnsi="Arial" w:cs="Arial"/>
      <w:sz w:val="22"/>
      <w:szCs w:val="20"/>
    </w:rPr>
  </w:style>
  <w:style w:type="paragraph" w:styleId="HTML">
    <w:name w:val="HTML Address"/>
    <w:basedOn w:val="a1"/>
    <w:qFormat/>
    <w:rPr>
      <w:sz w:val="24"/>
    </w:rPr>
  </w:style>
  <w:style w:type="paragraph" w:styleId="50">
    <w:name w:val="toc 5"/>
    <w:basedOn w:val="a1"/>
    <w:next w:val="a1"/>
    <w:qFormat/>
    <w:pPr>
      <w:ind w:left="1120"/>
      <w:jc w:val="left"/>
    </w:pPr>
    <w:rPr>
      <w:rFonts w:ascii="Calibri" w:hAnsi="Calibri"/>
      <w:sz w:val="18"/>
      <w:szCs w:val="20"/>
    </w:rPr>
  </w:style>
  <w:style w:type="paragraph" w:styleId="34">
    <w:name w:val="toc 3"/>
    <w:basedOn w:val="a1"/>
    <w:next w:val="a1"/>
    <w:qFormat/>
    <w:pPr>
      <w:ind w:left="560"/>
      <w:jc w:val="left"/>
    </w:pPr>
    <w:rPr>
      <w:rFonts w:ascii="Calibri" w:hAnsi="Calibri"/>
      <w:i/>
      <w:sz w:val="20"/>
      <w:szCs w:val="20"/>
    </w:rPr>
  </w:style>
  <w:style w:type="paragraph" w:styleId="af">
    <w:name w:val="Plain Text"/>
    <w:basedOn w:val="a1"/>
    <w:link w:val="Char10"/>
    <w:qFormat/>
    <w:rPr>
      <w:rFonts w:ascii="SimSun" w:hAnsi="SimSun"/>
      <w:szCs w:val="21"/>
    </w:rPr>
  </w:style>
  <w:style w:type="paragraph" w:styleId="80">
    <w:name w:val="toc 8"/>
    <w:basedOn w:val="a1"/>
    <w:next w:val="a1"/>
    <w:qFormat/>
    <w:pPr>
      <w:ind w:left="1960"/>
      <w:jc w:val="left"/>
    </w:pPr>
    <w:rPr>
      <w:rFonts w:ascii="Calibri" w:hAnsi="Calibri"/>
      <w:sz w:val="18"/>
      <w:szCs w:val="20"/>
    </w:rPr>
  </w:style>
  <w:style w:type="paragraph" w:styleId="af0">
    <w:name w:val="Date"/>
    <w:basedOn w:val="a1"/>
    <w:next w:val="a1"/>
    <w:link w:val="Char5"/>
    <w:qFormat/>
    <w:pPr>
      <w:ind w:leftChars="2500" w:left="100"/>
    </w:pPr>
  </w:style>
  <w:style w:type="paragraph" w:styleId="25">
    <w:name w:val="Body Text Indent 2"/>
    <w:basedOn w:val="a1"/>
    <w:link w:val="2Char0"/>
    <w:qFormat/>
    <w:pPr>
      <w:autoSpaceDE w:val="0"/>
      <w:autoSpaceDN w:val="0"/>
      <w:adjustRightInd w:val="0"/>
      <w:spacing w:line="620" w:lineRule="exact"/>
      <w:ind w:firstLine="480"/>
    </w:pPr>
    <w:rPr>
      <w:rFonts w:eastAsia="仿宋_GB2312"/>
      <w:color w:val="000000"/>
      <w:kern w:val="0"/>
      <w:sz w:val="32"/>
      <w:szCs w:val="28"/>
    </w:rPr>
  </w:style>
  <w:style w:type="paragraph" w:styleId="af1">
    <w:name w:val="Balloon Text"/>
    <w:basedOn w:val="a1"/>
    <w:link w:val="Char6"/>
    <w:qFormat/>
    <w:rPr>
      <w:sz w:val="18"/>
      <w:szCs w:val="18"/>
    </w:rPr>
  </w:style>
  <w:style w:type="paragraph" w:styleId="af2">
    <w:name w:val="footer"/>
    <w:basedOn w:val="a1"/>
    <w:link w:val="Char7"/>
    <w:uiPriority w:val="99"/>
    <w:qFormat/>
    <w:pPr>
      <w:tabs>
        <w:tab w:val="center" w:pos="4153"/>
        <w:tab w:val="right" w:pos="8306"/>
      </w:tabs>
      <w:snapToGrid w:val="0"/>
      <w:jc w:val="left"/>
    </w:pPr>
    <w:rPr>
      <w:sz w:val="18"/>
      <w:szCs w:val="18"/>
    </w:rPr>
  </w:style>
  <w:style w:type="paragraph" w:styleId="af3">
    <w:name w:val="header"/>
    <w:basedOn w:val="a1"/>
    <w:link w:val="Char8"/>
    <w:uiPriority w:val="99"/>
    <w:qFormat/>
    <w:pPr>
      <w:pBdr>
        <w:bottom w:val="single" w:sz="6" w:space="1" w:color="auto"/>
      </w:pBdr>
      <w:tabs>
        <w:tab w:val="center" w:pos="4153"/>
        <w:tab w:val="right" w:pos="8306"/>
      </w:tabs>
      <w:snapToGrid w:val="0"/>
      <w:ind w:firstLineChars="200" w:firstLine="200"/>
      <w:jc w:val="center"/>
    </w:pPr>
    <w:rPr>
      <w:sz w:val="18"/>
      <w:szCs w:val="21"/>
    </w:rPr>
  </w:style>
  <w:style w:type="paragraph" w:styleId="1">
    <w:name w:val="toc 1"/>
    <w:basedOn w:val="a1"/>
    <w:next w:val="a1"/>
    <w:uiPriority w:val="39"/>
    <w:qFormat/>
    <w:pPr>
      <w:numPr>
        <w:ilvl w:val="1"/>
        <w:numId w:val="3"/>
      </w:numPr>
      <w:tabs>
        <w:tab w:val="clear" w:pos="720"/>
        <w:tab w:val="right" w:leader="dot" w:pos="9060"/>
      </w:tabs>
      <w:snapToGrid w:val="0"/>
      <w:spacing w:beforeLines="20" w:afterLines="20" w:line="288" w:lineRule="auto"/>
      <w:ind w:firstLineChars="200" w:firstLine="200"/>
      <w:jc w:val="left"/>
    </w:pPr>
    <w:rPr>
      <w:rFonts w:eastAsia="SimHei"/>
      <w:caps/>
      <w:szCs w:val="21"/>
    </w:rPr>
  </w:style>
  <w:style w:type="paragraph" w:styleId="40">
    <w:name w:val="toc 4"/>
    <w:basedOn w:val="a1"/>
    <w:next w:val="a1"/>
    <w:qFormat/>
    <w:pPr>
      <w:ind w:left="840"/>
      <w:jc w:val="left"/>
    </w:pPr>
    <w:rPr>
      <w:rFonts w:ascii="Calibri" w:hAnsi="Calibri"/>
      <w:sz w:val="18"/>
      <w:szCs w:val="20"/>
    </w:rPr>
  </w:style>
  <w:style w:type="paragraph" w:styleId="af4">
    <w:name w:val="Subtitle"/>
    <w:basedOn w:val="a1"/>
    <w:link w:val="Char9"/>
    <w:qFormat/>
    <w:pPr>
      <w:spacing w:after="60"/>
      <w:jc w:val="center"/>
    </w:pPr>
    <w:rPr>
      <w:rFonts w:ascii="Arial" w:eastAsia="SimHei" w:hAnsi="Arial"/>
      <w:i/>
    </w:rPr>
  </w:style>
  <w:style w:type="paragraph" w:styleId="af5">
    <w:name w:val="List"/>
    <w:basedOn w:val="a1"/>
    <w:qFormat/>
    <w:pPr>
      <w:ind w:left="200" w:hangingChars="200" w:hanging="200"/>
    </w:pPr>
    <w:rPr>
      <w:sz w:val="28"/>
    </w:rPr>
  </w:style>
  <w:style w:type="paragraph" w:styleId="60">
    <w:name w:val="toc 6"/>
    <w:basedOn w:val="a1"/>
    <w:next w:val="a1"/>
    <w:qFormat/>
    <w:pPr>
      <w:ind w:left="1400"/>
      <w:jc w:val="left"/>
    </w:pPr>
    <w:rPr>
      <w:rFonts w:ascii="Calibri" w:hAnsi="Calibri"/>
      <w:sz w:val="18"/>
      <w:szCs w:val="20"/>
    </w:rPr>
  </w:style>
  <w:style w:type="paragraph" w:styleId="35">
    <w:name w:val="Body Text Indent 3"/>
    <w:basedOn w:val="a1"/>
    <w:link w:val="3Char1"/>
    <w:qFormat/>
    <w:pPr>
      <w:spacing w:line="620" w:lineRule="exact"/>
      <w:ind w:firstLineChars="200" w:firstLine="640"/>
    </w:pPr>
    <w:rPr>
      <w:rFonts w:eastAsia="仿宋_GB2312"/>
      <w:sz w:val="32"/>
    </w:rPr>
  </w:style>
  <w:style w:type="paragraph" w:styleId="26">
    <w:name w:val="toc 2"/>
    <w:basedOn w:val="a1"/>
    <w:next w:val="a1"/>
    <w:uiPriority w:val="39"/>
    <w:qFormat/>
    <w:pPr>
      <w:tabs>
        <w:tab w:val="right" w:leader="dot" w:pos="9060"/>
      </w:tabs>
      <w:snapToGrid w:val="0"/>
      <w:spacing w:line="288" w:lineRule="auto"/>
      <w:ind w:left="210" w:firstLineChars="200" w:firstLine="200"/>
      <w:jc w:val="left"/>
    </w:pPr>
    <w:rPr>
      <w:smallCaps/>
      <w:sz w:val="20"/>
      <w:szCs w:val="21"/>
    </w:rPr>
  </w:style>
  <w:style w:type="paragraph" w:styleId="90">
    <w:name w:val="toc 9"/>
    <w:basedOn w:val="a1"/>
    <w:next w:val="a1"/>
    <w:qFormat/>
    <w:pPr>
      <w:ind w:left="2240"/>
      <w:jc w:val="left"/>
    </w:pPr>
    <w:rPr>
      <w:rFonts w:ascii="Calibri" w:hAnsi="Calibri"/>
      <w:sz w:val="18"/>
      <w:szCs w:val="20"/>
    </w:rPr>
  </w:style>
  <w:style w:type="paragraph" w:styleId="20">
    <w:name w:val="Body Text 2"/>
    <w:basedOn w:val="a1"/>
    <w:link w:val="2Char1"/>
    <w:qFormat/>
    <w:pPr>
      <w:numPr>
        <w:numId w:val="4"/>
      </w:numPr>
      <w:spacing w:line="360" w:lineRule="auto"/>
    </w:pPr>
    <w:rPr>
      <w:sz w:val="24"/>
      <w:szCs w:val="20"/>
    </w:rPr>
  </w:style>
  <w:style w:type="paragraph" w:styleId="af6">
    <w:name w:val="Normal (Web)"/>
    <w:basedOn w:val="a1"/>
    <w:qFormat/>
    <w:pPr>
      <w:widowControl/>
      <w:spacing w:before="100" w:beforeAutospacing="1" w:after="100" w:afterAutospacing="1"/>
      <w:jc w:val="left"/>
    </w:pPr>
    <w:rPr>
      <w:rFonts w:ascii="SimSun" w:hAnsi="SimSun" w:cs="SimSun"/>
      <w:kern w:val="0"/>
      <w:sz w:val="24"/>
    </w:rPr>
  </w:style>
  <w:style w:type="paragraph" w:styleId="13">
    <w:name w:val="index 1"/>
    <w:basedOn w:val="a1"/>
    <w:next w:val="a1"/>
    <w:qFormat/>
    <w:pPr>
      <w:spacing w:line="360" w:lineRule="auto"/>
      <w:jc w:val="center"/>
    </w:pPr>
    <w:rPr>
      <w:rFonts w:ascii="SimSun" w:hAnsi="SimSun"/>
      <w:bCs/>
    </w:rPr>
  </w:style>
  <w:style w:type="paragraph" w:styleId="af7">
    <w:name w:val="Title"/>
    <w:basedOn w:val="af"/>
    <w:next w:val="af"/>
    <w:link w:val="Chara"/>
    <w:qFormat/>
    <w:pPr>
      <w:spacing w:before="240" w:after="60"/>
    </w:pPr>
    <w:rPr>
      <w:rFonts w:ascii="Arial" w:hAnsi="Arial"/>
      <w:b/>
      <w:kern w:val="18"/>
      <w:sz w:val="30"/>
      <w:szCs w:val="20"/>
    </w:rPr>
  </w:style>
  <w:style w:type="paragraph" w:styleId="af8">
    <w:name w:val="annotation subject"/>
    <w:basedOn w:val="ab"/>
    <w:next w:val="ab"/>
    <w:link w:val="Charb"/>
    <w:qFormat/>
    <w:rPr>
      <w:b/>
      <w:bCs/>
    </w:rPr>
  </w:style>
  <w:style w:type="paragraph" w:styleId="af9">
    <w:name w:val="Body Text First Indent"/>
    <w:basedOn w:val="a2"/>
    <w:next w:val="a1"/>
    <w:link w:val="Charc"/>
    <w:qFormat/>
    <w:pPr>
      <w:spacing w:after="120" w:line="520" w:lineRule="exact"/>
      <w:ind w:firstLineChars="100" w:firstLine="100"/>
      <w:jc w:val="left"/>
    </w:pPr>
    <w:rPr>
      <w:sz w:val="28"/>
    </w:rPr>
  </w:style>
  <w:style w:type="paragraph" w:styleId="27">
    <w:name w:val="Body Text First Indent 2"/>
    <w:basedOn w:val="ad"/>
    <w:link w:val="2Char2"/>
    <w:qFormat/>
    <w:pPr>
      <w:autoSpaceDE/>
      <w:autoSpaceDN/>
      <w:adjustRightInd/>
      <w:spacing w:after="120" w:line="240" w:lineRule="auto"/>
      <w:ind w:leftChars="200" w:left="420" w:firstLineChars="200" w:firstLine="420"/>
      <w:jc w:val="both"/>
    </w:pPr>
    <w:rPr>
      <w:rFonts w:eastAsia="SimSun"/>
      <w:b w:val="0"/>
      <w:bCs w:val="0"/>
      <w:color w:val="auto"/>
      <w:kern w:val="2"/>
      <w:sz w:val="21"/>
      <w:szCs w:val="24"/>
    </w:rPr>
  </w:style>
  <w:style w:type="table" w:styleId="afa">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d">
    <w:name w:val="Strong"/>
    <w:basedOn w:val="a3"/>
    <w:qFormat/>
    <w:rPr>
      <w:b/>
      <w:bCs/>
    </w:rPr>
  </w:style>
  <w:style w:type="character" w:styleId="afe">
    <w:name w:val="page number"/>
    <w:basedOn w:val="a3"/>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line number"/>
    <w:basedOn w:val="a3"/>
    <w:qFormat/>
  </w:style>
  <w:style w:type="character" w:styleId="aff2">
    <w:name w:val="Hyperlink"/>
    <w:basedOn w:val="a3"/>
    <w:uiPriority w:val="99"/>
    <w:qFormat/>
    <w:rPr>
      <w:color w:val="000000"/>
      <w:sz w:val="18"/>
      <w:szCs w:val="18"/>
      <w:u w:val="none"/>
    </w:rPr>
  </w:style>
  <w:style w:type="character" w:styleId="aff3">
    <w:name w:val="annotation reference"/>
    <w:qFormat/>
    <w:rPr>
      <w:sz w:val="21"/>
      <w:szCs w:val="21"/>
    </w:rPr>
  </w:style>
  <w:style w:type="character" w:customStyle="1" w:styleId="unnamed11">
    <w:name w:val="unnamed11"/>
    <w:qFormat/>
    <w:rPr>
      <w:sz w:val="26"/>
    </w:rPr>
  </w:style>
  <w:style w:type="character" w:customStyle="1" w:styleId="Char">
    <w:name w:val="正文文本 Char"/>
    <w:link w:val="a2"/>
    <w:qFormat/>
    <w:rPr>
      <w:rFonts w:eastAsia="SimSun"/>
      <w:kern w:val="2"/>
      <w:sz w:val="24"/>
      <w:lang w:bidi="ar-SA"/>
    </w:rPr>
  </w:style>
  <w:style w:type="character" w:customStyle="1" w:styleId="para1">
    <w:name w:val="para1"/>
    <w:qFormat/>
    <w:rPr>
      <w:rFonts w:ascii="Arial" w:hAnsi="Arial" w:hint="default"/>
      <w:sz w:val="18"/>
    </w:rPr>
  </w:style>
  <w:style w:type="character" w:customStyle="1" w:styleId="4Char1">
    <w:name w:val="标题 4 Char1"/>
    <w:qFormat/>
    <w:rPr>
      <w:rFonts w:ascii="Arial" w:eastAsia="SimHei" w:hAnsi="Arial"/>
      <w:b/>
      <w:kern w:val="2"/>
      <w:sz w:val="28"/>
      <w:lang w:val="en-US" w:eastAsia="zh-CN"/>
    </w:rPr>
  </w:style>
  <w:style w:type="character" w:customStyle="1" w:styleId="-1Char">
    <w:name w:val="彩色列表 - 着色 1 Char"/>
    <w:qFormat/>
    <w:locked/>
    <w:rPr>
      <w:rFonts w:ascii="Calibri" w:eastAsia="SimSun" w:hAnsi="Calibri"/>
      <w:kern w:val="2"/>
      <w:sz w:val="21"/>
      <w:szCs w:val="22"/>
      <w:lang w:val="en-US" w:eastAsia="zh-CN" w:bidi="ar-SA"/>
    </w:rPr>
  </w:style>
  <w:style w:type="character" w:customStyle="1" w:styleId="1CharChar">
    <w:name w:val="标题 1 Char Char"/>
    <w:qFormat/>
    <w:rPr>
      <w:rFonts w:eastAsia="SimSun"/>
      <w:b/>
      <w:spacing w:val="-2"/>
      <w:sz w:val="24"/>
      <w:lang w:val="en-US" w:eastAsia="zh-CN" w:bidi="ar-SA"/>
    </w:rPr>
  </w:style>
  <w:style w:type="character" w:customStyle="1" w:styleId="Heading2HiddenChar1">
    <w:name w:val="Heading 2 Hidden Char1"/>
    <w:qFormat/>
    <w:rPr>
      <w:rFonts w:ascii="Arial" w:eastAsia="SimHei" w:hAnsi="Arial" w:cs="Arial"/>
      <w:b/>
      <w:sz w:val="24"/>
      <w:szCs w:val="24"/>
    </w:rPr>
  </w:style>
  <w:style w:type="character" w:customStyle="1" w:styleId="6Char">
    <w:name w:val="标题 6 Char"/>
    <w:link w:val="6"/>
    <w:qFormat/>
    <w:rPr>
      <w:rFonts w:eastAsia="SimSun"/>
      <w:i/>
      <w:iCs/>
      <w:kern w:val="2"/>
      <w:sz w:val="22"/>
      <w:lang w:bidi="ar-SA"/>
    </w:rPr>
  </w:style>
  <w:style w:type="character" w:customStyle="1" w:styleId="Heading1Char">
    <w:name w:val="Heading 1 Char"/>
    <w:qFormat/>
    <w:locked/>
    <w:rPr>
      <w:rFonts w:cs="Times New Roman"/>
      <w:b/>
      <w:bCs/>
      <w:kern w:val="44"/>
      <w:sz w:val="44"/>
      <w:szCs w:val="44"/>
    </w:rPr>
  </w:style>
  <w:style w:type="character" w:customStyle="1" w:styleId="a-3Char">
    <w:name w:val="a-标题3 Char"/>
    <w:qFormat/>
    <w:rPr>
      <w:rFonts w:ascii="楷体_GB2312" w:eastAsia="楷体_GB2312"/>
      <w:b/>
      <w:bCs/>
      <w:kern w:val="2"/>
      <w:sz w:val="28"/>
      <w:lang w:val="en-US" w:eastAsia="zh-CN" w:bidi="ar-SA"/>
    </w:rPr>
  </w:style>
  <w:style w:type="character" w:customStyle="1" w:styleId="Chara">
    <w:name w:val="标题 Char"/>
    <w:link w:val="af7"/>
    <w:qFormat/>
    <w:rPr>
      <w:rFonts w:ascii="Arial" w:eastAsia="SimSun" w:hAnsi="Arial"/>
      <w:b/>
      <w:kern w:val="18"/>
      <w:sz w:val="30"/>
      <w:lang w:bidi="ar-SA"/>
    </w:rPr>
  </w:style>
  <w:style w:type="character" w:customStyle="1" w:styleId="2Char">
    <w:name w:val="标题 2 Char"/>
    <w:link w:val="23"/>
    <w:qFormat/>
    <w:rPr>
      <w:rFonts w:ascii="Arial" w:eastAsia="SimHei" w:hAnsi="Arial"/>
      <w:b/>
      <w:sz w:val="24"/>
      <w:szCs w:val="24"/>
      <w:lang w:bidi="ar-SA"/>
    </w:rPr>
  </w:style>
  <w:style w:type="character" w:customStyle="1" w:styleId="CharChar">
    <w:name w:val="正文文本样式 Char Char"/>
    <w:link w:val="aff4"/>
    <w:qFormat/>
    <w:rPr>
      <w:rFonts w:eastAsia="SimSun"/>
      <w:sz w:val="24"/>
      <w:lang w:bidi="ar-SA"/>
    </w:rPr>
  </w:style>
  <w:style w:type="paragraph" w:customStyle="1" w:styleId="aff4">
    <w:name w:val="正文文本样式"/>
    <w:basedOn w:val="a1"/>
    <w:link w:val="CharChar"/>
    <w:qFormat/>
    <w:pPr>
      <w:spacing w:line="360" w:lineRule="auto"/>
      <w:ind w:firstLine="482"/>
    </w:pPr>
    <w:rPr>
      <w:kern w:val="0"/>
      <w:sz w:val="24"/>
      <w:szCs w:val="20"/>
    </w:rPr>
  </w:style>
  <w:style w:type="character" w:customStyle="1" w:styleId="Chard">
    <w:name w:val="无间隔 Char"/>
    <w:link w:val="14"/>
    <w:qFormat/>
    <w:rPr>
      <w:rFonts w:ascii="Calibri" w:hAnsi="Calibri"/>
      <w:sz w:val="22"/>
      <w:szCs w:val="22"/>
      <w:lang w:val="en-US" w:eastAsia="zh-CN" w:bidi="ar-SA"/>
    </w:rPr>
  </w:style>
  <w:style w:type="paragraph" w:customStyle="1" w:styleId="14">
    <w:name w:val="无间隔1"/>
    <w:link w:val="Chard"/>
    <w:qFormat/>
    <w:rPr>
      <w:rFonts w:ascii="Calibri" w:hAnsi="Calibri"/>
      <w:sz w:val="22"/>
      <w:szCs w:val="22"/>
    </w:rPr>
  </w:style>
  <w:style w:type="character" w:customStyle="1" w:styleId="Charc">
    <w:name w:val="正文首行缩进 Char"/>
    <w:link w:val="af9"/>
    <w:qFormat/>
    <w:rPr>
      <w:rFonts w:eastAsia="SimSun"/>
      <w:kern w:val="2"/>
      <w:sz w:val="28"/>
      <w:lang w:bidi="ar-SA"/>
    </w:rPr>
  </w:style>
  <w:style w:type="character" w:customStyle="1" w:styleId="Chare">
    <w:name w:val="列出段落 Char"/>
    <w:link w:val="210"/>
    <w:qFormat/>
    <w:locked/>
    <w:rPr>
      <w:rFonts w:ascii="Calibri" w:eastAsia="SimSun" w:hAnsi="Calibri"/>
      <w:kern w:val="2"/>
      <w:sz w:val="21"/>
      <w:szCs w:val="22"/>
      <w:lang w:val="en-US" w:eastAsia="zh-CN" w:bidi="ar-SA"/>
    </w:rPr>
  </w:style>
  <w:style w:type="paragraph" w:customStyle="1" w:styleId="210">
    <w:name w:val="列出段落21"/>
    <w:basedOn w:val="a1"/>
    <w:link w:val="Chare"/>
    <w:qFormat/>
    <w:pPr>
      <w:ind w:firstLineChars="200" w:firstLine="420"/>
    </w:pPr>
    <w:rPr>
      <w:rFonts w:ascii="Calibri" w:hAnsi="Calibri"/>
      <w:szCs w:val="22"/>
    </w:rPr>
  </w:style>
  <w:style w:type="character" w:customStyle="1" w:styleId="HeaderChar">
    <w:name w:val="Header Char"/>
    <w:qFormat/>
    <w:locked/>
    <w:rPr>
      <w:rFonts w:cs="Times New Roman"/>
      <w:sz w:val="18"/>
      <w:szCs w:val="18"/>
    </w:rPr>
  </w:style>
  <w:style w:type="character" w:customStyle="1" w:styleId="style15">
    <w:name w:val="style15"/>
    <w:basedOn w:val="a3"/>
    <w:qFormat/>
  </w:style>
  <w:style w:type="character" w:customStyle="1" w:styleId="Char2">
    <w:name w:val="批注文字 Char"/>
    <w:link w:val="ab"/>
    <w:qFormat/>
    <w:rPr>
      <w:rFonts w:eastAsia="SimSun"/>
      <w:kern w:val="2"/>
      <w:sz w:val="21"/>
      <w:szCs w:val="24"/>
      <w:lang w:bidi="ar-SA"/>
    </w:rPr>
  </w:style>
  <w:style w:type="character" w:customStyle="1" w:styleId="Char8">
    <w:name w:val="页眉 Char"/>
    <w:link w:val="af3"/>
    <w:uiPriority w:val="99"/>
    <w:qFormat/>
    <w:rPr>
      <w:rFonts w:eastAsia="SimSun"/>
      <w:kern w:val="2"/>
      <w:sz w:val="18"/>
      <w:szCs w:val="21"/>
      <w:lang w:bidi="ar-SA"/>
    </w:rPr>
  </w:style>
  <w:style w:type="character" w:customStyle="1" w:styleId="FooterChar">
    <w:name w:val="Footer Char"/>
    <w:qFormat/>
    <w:locked/>
    <w:rPr>
      <w:rFonts w:cs="Times New Roman"/>
      <w:sz w:val="18"/>
      <w:szCs w:val="18"/>
    </w:rPr>
  </w:style>
  <w:style w:type="character" w:customStyle="1" w:styleId="marklong">
    <w:name w:val="marklong"/>
    <w:qFormat/>
  </w:style>
  <w:style w:type="character" w:customStyle="1" w:styleId="BalloonTextChar">
    <w:name w:val="Balloon Text Char"/>
    <w:semiHidden/>
    <w:qFormat/>
    <w:locked/>
    <w:rPr>
      <w:rFonts w:ascii="Calibri" w:eastAsia="SimSun" w:hAnsi="Calibri" w:cs="Times New Roman"/>
      <w:sz w:val="18"/>
      <w:szCs w:val="18"/>
    </w:rPr>
  </w:style>
  <w:style w:type="character" w:customStyle="1" w:styleId="3Char">
    <w:name w:val="标题 3 Char"/>
    <w:link w:val="32"/>
    <w:qFormat/>
    <w:rPr>
      <w:rFonts w:eastAsia="SimSun"/>
      <w:b/>
      <w:bCs/>
      <w:kern w:val="2"/>
      <w:sz w:val="32"/>
      <w:szCs w:val="32"/>
      <w:lang w:bidi="ar-SA"/>
    </w:rPr>
  </w:style>
  <w:style w:type="character" w:customStyle="1" w:styleId="ListParagraphChar">
    <w:name w:val="List Paragraph Char"/>
    <w:link w:val="15"/>
    <w:qFormat/>
    <w:rPr>
      <w:rFonts w:eastAsia="SimSun"/>
      <w:kern w:val="2"/>
      <w:sz w:val="21"/>
      <w:lang w:val="en-US" w:eastAsia="zh-CN" w:bidi="ar-SA"/>
    </w:rPr>
  </w:style>
  <w:style w:type="paragraph" w:customStyle="1" w:styleId="15">
    <w:name w:val="列出段落1"/>
    <w:basedOn w:val="a1"/>
    <w:link w:val="ListParagraphChar"/>
    <w:qFormat/>
    <w:pPr>
      <w:ind w:firstLineChars="200" w:firstLine="200"/>
    </w:pPr>
    <w:rPr>
      <w:szCs w:val="20"/>
    </w:rPr>
  </w:style>
  <w:style w:type="character" w:customStyle="1" w:styleId="8Char">
    <w:name w:val="标题 8 Char"/>
    <w:link w:val="8"/>
    <w:qFormat/>
    <w:rPr>
      <w:rFonts w:ascii="Arial" w:eastAsia="SimSun" w:hAnsi="Arial"/>
      <w:i/>
      <w:iCs/>
      <w:kern w:val="2"/>
      <w:lang w:bidi="ar-SA"/>
    </w:rPr>
  </w:style>
  <w:style w:type="character" w:customStyle="1" w:styleId="Charf">
    <w:name w:val="标准文本 Char"/>
    <w:link w:val="aff5"/>
    <w:qFormat/>
    <w:locked/>
    <w:rPr>
      <w:rFonts w:ascii="SimSun" w:hAnsi="SimSun"/>
      <w:color w:val="000000"/>
      <w:szCs w:val="21"/>
      <w:lang w:bidi="ar-SA"/>
    </w:rPr>
  </w:style>
  <w:style w:type="paragraph" w:customStyle="1" w:styleId="aff5">
    <w:name w:val="标准文本"/>
    <w:basedOn w:val="a1"/>
    <w:link w:val="Charf"/>
    <w:qFormat/>
    <w:pPr>
      <w:tabs>
        <w:tab w:val="left" w:pos="3060"/>
        <w:tab w:val="left" w:pos="6048"/>
        <w:tab w:val="left" w:pos="7668"/>
      </w:tabs>
      <w:spacing w:line="312" w:lineRule="auto"/>
      <w:ind w:firstLineChars="200" w:firstLine="420"/>
    </w:pPr>
    <w:rPr>
      <w:rFonts w:ascii="SimSun" w:hAnsi="SimSun"/>
      <w:color w:val="000000"/>
      <w:kern w:val="0"/>
      <w:sz w:val="20"/>
      <w:szCs w:val="21"/>
    </w:rPr>
  </w:style>
  <w:style w:type="character" w:customStyle="1" w:styleId="font3">
    <w:name w:val="font3"/>
    <w:qFormat/>
  </w:style>
  <w:style w:type="character" w:customStyle="1" w:styleId="CharChar0">
    <w:name w:val="自定义正文 Char Char"/>
    <w:link w:val="aff6"/>
    <w:qFormat/>
    <w:rPr>
      <w:rFonts w:ascii="SimSun" w:eastAsia="SimSun" w:hAnsi="SimSun"/>
      <w:kern w:val="2"/>
      <w:sz w:val="24"/>
      <w:szCs w:val="24"/>
      <w:lang w:bidi="ar-SA"/>
    </w:rPr>
  </w:style>
  <w:style w:type="paragraph" w:customStyle="1" w:styleId="aff6">
    <w:name w:val="自定义正文"/>
    <w:basedOn w:val="a1"/>
    <w:link w:val="CharChar0"/>
    <w:qFormat/>
    <w:pPr>
      <w:spacing w:after="60" w:line="360" w:lineRule="auto"/>
      <w:ind w:firstLineChars="200" w:firstLine="200"/>
      <w:jc w:val="left"/>
    </w:pPr>
    <w:rPr>
      <w:rFonts w:ascii="SimSun" w:hAnsi="SimSun"/>
      <w:sz w:val="24"/>
    </w:rPr>
  </w:style>
  <w:style w:type="character" w:customStyle="1" w:styleId="H1Char">
    <w:name w:val="H1 Char"/>
    <w:qFormat/>
    <w:rPr>
      <w:b/>
      <w:bCs/>
      <w:kern w:val="44"/>
      <w:sz w:val="44"/>
      <w:szCs w:val="44"/>
    </w:rPr>
  </w:style>
  <w:style w:type="character" w:customStyle="1" w:styleId="text-content11">
    <w:name w:val="text-content11"/>
    <w:qFormat/>
    <w:rPr>
      <w:rFonts w:ascii="Tahoma" w:hAnsi="Tahoma" w:cs="Tahoma" w:hint="default"/>
      <w:color w:val="555555"/>
      <w:sz w:val="18"/>
      <w:szCs w:val="18"/>
    </w:rPr>
  </w:style>
  <w:style w:type="character" w:customStyle="1" w:styleId="Charf0">
    <w:name w:val="纯文本 Char"/>
    <w:qFormat/>
    <w:rPr>
      <w:rFonts w:ascii="SimSun" w:hAnsi="Courier New" w:cs="Courier New"/>
      <w:kern w:val="2"/>
      <w:sz w:val="21"/>
      <w:szCs w:val="21"/>
    </w:rPr>
  </w:style>
  <w:style w:type="character" w:customStyle="1" w:styleId="style31">
    <w:name w:val="style31"/>
    <w:qFormat/>
    <w:rPr>
      <w:sz w:val="18"/>
    </w:rPr>
  </w:style>
  <w:style w:type="character" w:customStyle="1" w:styleId="Charf1">
    <w:name w:val="引文目录标题 Char"/>
    <w:qFormat/>
    <w:rPr>
      <w:rFonts w:ascii="Arial" w:eastAsia="SimSun" w:hAnsi="Arial"/>
      <w:kern w:val="2"/>
      <w:sz w:val="24"/>
      <w:lang w:val="en-US" w:eastAsia="zh-CN"/>
    </w:rPr>
  </w:style>
  <w:style w:type="character" w:customStyle="1" w:styleId="CommentTextChar">
    <w:name w:val="Comment Text Char"/>
    <w:semiHidden/>
    <w:qFormat/>
    <w:locked/>
    <w:rPr>
      <w:rFonts w:cs="Times New Roman"/>
    </w:rPr>
  </w:style>
  <w:style w:type="character" w:customStyle="1" w:styleId="Char5">
    <w:name w:val="日期 Char"/>
    <w:link w:val="af0"/>
    <w:qFormat/>
    <w:rPr>
      <w:rFonts w:eastAsia="SimSun"/>
      <w:kern w:val="2"/>
      <w:sz w:val="21"/>
      <w:szCs w:val="24"/>
      <w:lang w:bidi="ar-SA"/>
    </w:rPr>
  </w:style>
  <w:style w:type="character" w:customStyle="1" w:styleId="7Char">
    <w:name w:val="标题 7 Char"/>
    <w:link w:val="7"/>
    <w:qFormat/>
    <w:rPr>
      <w:rFonts w:ascii="Arial" w:eastAsia="SimSun" w:hAnsi="Arial"/>
      <w:kern w:val="2"/>
      <w:lang w:bidi="ar-SA"/>
    </w:rPr>
  </w:style>
  <w:style w:type="character" w:customStyle="1" w:styleId="3Char0">
    <w:name w:val="正文文本 3 Char"/>
    <w:link w:val="33"/>
    <w:qFormat/>
    <w:rPr>
      <w:rFonts w:ascii="Arial" w:eastAsia="SimSun" w:hAnsi="Arial"/>
      <w:kern w:val="2"/>
      <w:sz w:val="21"/>
      <w:lang w:bidi="ar-SA"/>
    </w:rPr>
  </w:style>
  <w:style w:type="character" w:customStyle="1" w:styleId="2Char1">
    <w:name w:val="正文文本 2 Char"/>
    <w:link w:val="20"/>
    <w:qFormat/>
    <w:rPr>
      <w:rFonts w:eastAsia="SimSun"/>
      <w:kern w:val="2"/>
      <w:sz w:val="24"/>
      <w:lang w:val="en-US" w:eastAsia="zh-CN" w:bidi="ar-SA"/>
    </w:rPr>
  </w:style>
  <w:style w:type="character" w:customStyle="1" w:styleId="Charb">
    <w:name w:val="批注主题 Char"/>
    <w:link w:val="af8"/>
    <w:qFormat/>
    <w:rPr>
      <w:b/>
      <w:bCs/>
      <w:kern w:val="2"/>
      <w:sz w:val="21"/>
      <w:szCs w:val="24"/>
    </w:rPr>
  </w:style>
  <w:style w:type="character" w:customStyle="1" w:styleId="small">
    <w:name w:val="small"/>
    <w:qFormat/>
  </w:style>
  <w:style w:type="character" w:customStyle="1" w:styleId="CharChar1">
    <w:name w:val="批注文字 Char Char"/>
    <w:qFormat/>
    <w:rPr>
      <w:kern w:val="2"/>
      <w:sz w:val="21"/>
    </w:rPr>
  </w:style>
  <w:style w:type="character" w:customStyle="1" w:styleId="Char6">
    <w:name w:val="批注框文本 Char"/>
    <w:link w:val="af1"/>
    <w:qFormat/>
    <w:rPr>
      <w:rFonts w:eastAsia="SimSun"/>
      <w:kern w:val="2"/>
      <w:sz w:val="18"/>
      <w:szCs w:val="18"/>
      <w:lang w:bidi="ar-SA"/>
    </w:rPr>
  </w:style>
  <w:style w:type="character" w:customStyle="1" w:styleId="2Char3">
    <w:name w:val="正文2 Char"/>
    <w:link w:val="28"/>
    <w:qFormat/>
    <w:rPr>
      <w:kern w:val="2"/>
      <w:sz w:val="24"/>
      <w:lang w:bidi="ar-SA"/>
    </w:rPr>
  </w:style>
  <w:style w:type="paragraph" w:customStyle="1" w:styleId="28">
    <w:name w:val="正文2"/>
    <w:basedOn w:val="a1"/>
    <w:link w:val="2Char3"/>
    <w:qFormat/>
    <w:pPr>
      <w:spacing w:before="156" w:line="360" w:lineRule="auto"/>
      <w:ind w:firstLineChars="200" w:firstLine="510"/>
    </w:pPr>
    <w:rPr>
      <w:sz w:val="24"/>
      <w:szCs w:val="20"/>
    </w:rPr>
  </w:style>
  <w:style w:type="character" w:customStyle="1" w:styleId="Char7">
    <w:name w:val="页脚 Char"/>
    <w:link w:val="af2"/>
    <w:uiPriority w:val="99"/>
    <w:qFormat/>
    <w:rPr>
      <w:rFonts w:eastAsia="SimSun"/>
      <w:kern w:val="2"/>
      <w:sz w:val="18"/>
      <w:szCs w:val="18"/>
      <w:lang w:bidi="ar-SA"/>
    </w:rPr>
  </w:style>
  <w:style w:type="character" w:customStyle="1" w:styleId="5Char">
    <w:name w:val="标题 5 Char"/>
    <w:link w:val="5"/>
    <w:qFormat/>
    <w:rPr>
      <w:rFonts w:eastAsia="SimSun"/>
      <w:kern w:val="2"/>
      <w:sz w:val="22"/>
      <w:lang w:bidi="ar-SA"/>
    </w:rPr>
  </w:style>
  <w:style w:type="character" w:customStyle="1" w:styleId="1Char">
    <w:name w:val="标题 1 Char"/>
    <w:link w:val="12"/>
    <w:qFormat/>
    <w:rPr>
      <w:rFonts w:eastAsia="SimSun"/>
      <w:b/>
      <w:bCs/>
      <w:kern w:val="44"/>
      <w:sz w:val="44"/>
      <w:szCs w:val="44"/>
      <w:lang w:bidi="ar-SA"/>
    </w:rPr>
  </w:style>
  <w:style w:type="character" w:customStyle="1" w:styleId="3Char1">
    <w:name w:val="正文文本缩进 3 Char"/>
    <w:link w:val="35"/>
    <w:qFormat/>
    <w:rPr>
      <w:rFonts w:eastAsia="仿宋_GB2312"/>
      <w:kern w:val="2"/>
      <w:sz w:val="32"/>
      <w:szCs w:val="24"/>
      <w:lang w:bidi="ar-SA"/>
    </w:rPr>
  </w:style>
  <w:style w:type="character" w:customStyle="1" w:styleId="Heading2HiddenChar">
    <w:name w:val="Heading 2 Hidden Char"/>
    <w:qFormat/>
    <w:rPr>
      <w:rFonts w:ascii="Arial" w:eastAsia="SimHei" w:hAnsi="Arial"/>
      <w:b/>
      <w:kern w:val="2"/>
      <w:sz w:val="32"/>
      <w:lang w:val="en-US" w:eastAsia="zh-CN"/>
    </w:rPr>
  </w:style>
  <w:style w:type="character" w:customStyle="1" w:styleId="Char10">
    <w:name w:val="纯文本 Char1"/>
    <w:link w:val="af"/>
    <w:qFormat/>
    <w:rPr>
      <w:rFonts w:ascii="SimSun" w:eastAsia="SimSun" w:hAnsi="SimSun"/>
      <w:kern w:val="2"/>
      <w:sz w:val="21"/>
      <w:szCs w:val="21"/>
      <w:lang w:bidi="ar-SA"/>
    </w:rPr>
  </w:style>
  <w:style w:type="character" w:customStyle="1" w:styleId="2Char0">
    <w:name w:val="正文文本缩进 2 Char"/>
    <w:link w:val="25"/>
    <w:qFormat/>
    <w:rPr>
      <w:rFonts w:eastAsia="仿宋_GB2312"/>
      <w:color w:val="000000"/>
      <w:sz w:val="32"/>
      <w:szCs w:val="28"/>
      <w:lang w:bidi="ar-SA"/>
    </w:rPr>
  </w:style>
  <w:style w:type="character" w:customStyle="1" w:styleId="Char3">
    <w:name w:val="称呼 Char"/>
    <w:link w:val="ac"/>
    <w:qFormat/>
    <w:rPr>
      <w:rFonts w:ascii="STSong" w:eastAsia="STSong" w:hAnsi="Arial Unicode MS"/>
      <w:kern w:val="2"/>
      <w:sz w:val="24"/>
      <w:lang w:bidi="ar-SA"/>
    </w:rPr>
  </w:style>
  <w:style w:type="character" w:customStyle="1" w:styleId="apple-converted-space">
    <w:name w:val="apple-converted-space"/>
    <w:basedOn w:val="a3"/>
    <w:qFormat/>
  </w:style>
  <w:style w:type="character" w:customStyle="1" w:styleId="Char4">
    <w:name w:val="正文文本缩进 Char"/>
    <w:link w:val="ad"/>
    <w:qFormat/>
    <w:rPr>
      <w:rFonts w:eastAsia="仿宋_GB2312"/>
      <w:b/>
      <w:bCs/>
      <w:color w:val="000000"/>
      <w:sz w:val="32"/>
      <w:szCs w:val="28"/>
      <w:lang w:bidi="ar-SA"/>
    </w:rPr>
  </w:style>
  <w:style w:type="character" w:customStyle="1" w:styleId="Char0">
    <w:name w:val="正文缩进 Char"/>
    <w:link w:val="a7"/>
    <w:qFormat/>
    <w:locked/>
    <w:rPr>
      <w:rFonts w:eastAsia="SimSun"/>
      <w:kern w:val="2"/>
      <w:sz w:val="24"/>
      <w:lang w:bidi="ar-SA"/>
    </w:rPr>
  </w:style>
  <w:style w:type="character" w:customStyle="1" w:styleId="Level3HeadChar">
    <w:name w:val="Level 3 Head Char"/>
    <w:qFormat/>
    <w:rPr>
      <w:b/>
      <w:bCs/>
      <w:kern w:val="2"/>
      <w:sz w:val="32"/>
      <w:szCs w:val="32"/>
    </w:rPr>
  </w:style>
  <w:style w:type="character" w:customStyle="1" w:styleId="Char1">
    <w:name w:val="文档结构图 Char"/>
    <w:link w:val="a9"/>
    <w:qFormat/>
    <w:rPr>
      <w:rFonts w:eastAsia="SimSun"/>
      <w:kern w:val="2"/>
      <w:sz w:val="21"/>
      <w:szCs w:val="24"/>
      <w:lang w:bidi="ar-SA"/>
    </w:rPr>
  </w:style>
  <w:style w:type="character" w:customStyle="1" w:styleId="Char11">
    <w:name w:val="正文缩进 Char1"/>
    <w:link w:val="16"/>
    <w:qFormat/>
    <w:rPr>
      <w:rFonts w:eastAsia="SimSun"/>
      <w:kern w:val="2"/>
      <w:sz w:val="21"/>
      <w:lang w:val="en-US" w:eastAsia="zh-CN" w:bidi="ar-SA"/>
    </w:rPr>
  </w:style>
  <w:style w:type="paragraph" w:customStyle="1" w:styleId="16">
    <w:name w:val="正文缩进1"/>
    <w:basedOn w:val="a1"/>
    <w:link w:val="Char11"/>
    <w:qFormat/>
    <w:pPr>
      <w:ind w:firstLineChars="200" w:firstLine="420"/>
    </w:pPr>
    <w:rPr>
      <w:szCs w:val="20"/>
    </w:rPr>
  </w:style>
  <w:style w:type="character" w:customStyle="1" w:styleId="9Char">
    <w:name w:val="标题 9 Char"/>
    <w:link w:val="9"/>
    <w:qFormat/>
    <w:rPr>
      <w:rFonts w:ascii="Arial" w:eastAsia="SimSun" w:hAnsi="Arial"/>
      <w:b/>
      <w:i/>
      <w:iCs/>
      <w:kern w:val="2"/>
      <w:sz w:val="18"/>
      <w:lang w:bidi="ar-SA"/>
    </w:rPr>
  </w:style>
  <w:style w:type="character" w:customStyle="1" w:styleId="4Char">
    <w:name w:val="标题 4 Char"/>
    <w:link w:val="4"/>
    <w:qFormat/>
    <w:rPr>
      <w:rFonts w:ascii="SimHei" w:eastAsia="SimHei" w:hAnsi="SimHei"/>
      <w:b/>
      <w:sz w:val="28"/>
      <w:lang w:bidi="ar-SA"/>
    </w:rPr>
  </w:style>
  <w:style w:type="paragraph" w:customStyle="1" w:styleId="a-3">
    <w:name w:val="a-标题3"/>
    <w:basedOn w:val="a1"/>
    <w:qFormat/>
    <w:pPr>
      <w:spacing w:line="440" w:lineRule="exact"/>
      <w:jc w:val="left"/>
    </w:pPr>
    <w:rPr>
      <w:rFonts w:ascii="楷体_GB2312" w:eastAsia="楷体_GB2312" w:hAnsi="Arial Unicode MS" w:cs="Arial Unicode MS"/>
      <w:b/>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imSun" w:hAnsi="SimSun"/>
      <w:kern w:val="0"/>
      <w:sz w:val="20"/>
      <w:szCs w:val="20"/>
    </w:rPr>
  </w:style>
  <w:style w:type="paragraph" w:customStyle="1" w:styleId="xl109">
    <w:name w:val="xl109"/>
    <w:basedOn w:val="a1"/>
    <w:qFormat/>
    <w:pPr>
      <w:widowControl/>
      <w:pBdr>
        <w:top w:val="single" w:sz="4" w:space="0" w:color="auto"/>
        <w:lef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29">
    <w:name w:val="样式2"/>
    <w:basedOn w:val="a2"/>
    <w:qFormat/>
    <w:pPr>
      <w:spacing w:line="400" w:lineRule="exact"/>
      <w:jc w:val="center"/>
    </w:pPr>
    <w:rPr>
      <w:rFonts w:ascii="SimSun" w:hAnsi="SimSun"/>
    </w:rPr>
  </w:style>
  <w:style w:type="paragraph" w:customStyle="1" w:styleId="xl107">
    <w:name w:val="xl10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xl141">
    <w:name w:val="xl141"/>
    <w:basedOn w:val="a1"/>
    <w:qFormat/>
    <w:pPr>
      <w:widowControl/>
      <w:pBdr>
        <w:right w:val="single" w:sz="4" w:space="0" w:color="auto"/>
      </w:pBdr>
      <w:spacing w:before="100" w:beforeAutospacing="1" w:after="100" w:afterAutospacing="1"/>
      <w:jc w:val="left"/>
    </w:pPr>
    <w:rPr>
      <w:rFonts w:ascii="SimSun" w:hAnsi="SimSun" w:cs="SimSun"/>
      <w:b/>
      <w:bCs/>
      <w:color w:val="000000"/>
      <w:kern w:val="0"/>
      <w:sz w:val="20"/>
      <w:szCs w:val="20"/>
    </w:rPr>
  </w:style>
  <w:style w:type="paragraph" w:customStyle="1" w:styleId="-11">
    <w:name w:val="彩色列表 - 强调文字颜色 11"/>
    <w:basedOn w:val="a1"/>
    <w:qFormat/>
    <w:pPr>
      <w:ind w:firstLineChars="200" w:firstLine="420"/>
    </w:pPr>
    <w:rPr>
      <w:rFonts w:ascii="Calibri" w:hAnsi="Calibri"/>
      <w:szCs w:val="22"/>
    </w:rPr>
  </w:style>
  <w:style w:type="paragraph" w:customStyle="1" w:styleId="CharCharCharCharCharChar">
    <w:name w:val="Char Char Char Char Char Char"/>
    <w:basedOn w:val="a1"/>
    <w:qFormat/>
    <w:pPr>
      <w:jc w:val="center"/>
    </w:pPr>
    <w:rPr>
      <w:rFonts w:ascii="Tahoma" w:hAnsi="Tahoma"/>
      <w:sz w:val="24"/>
      <w:szCs w:val="20"/>
    </w:rPr>
  </w:style>
  <w:style w:type="paragraph" w:customStyle="1" w:styleId="xl105">
    <w:name w:val="xl1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icrosoft YaHei" w:eastAsia="Microsoft YaHei" w:hAnsi="Microsoft YaHei" w:cs="SimSun"/>
      <w:kern w:val="0"/>
      <w:sz w:val="20"/>
      <w:szCs w:val="20"/>
    </w:rPr>
  </w:style>
  <w:style w:type="paragraph" w:customStyle="1" w:styleId="xl133">
    <w:name w:val="xl133"/>
    <w:basedOn w:val="a1"/>
    <w:qFormat/>
    <w:pPr>
      <w:widowControl/>
      <w:pBdr>
        <w:top w:val="single" w:sz="4" w:space="0" w:color="auto"/>
        <w:lef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72">
    <w:name w:val="xl72"/>
    <w:basedOn w:val="a1"/>
    <w:qFormat/>
    <w:pPr>
      <w:widowControl/>
      <w:pBdr>
        <w:top w:val="single" w:sz="4" w:space="0" w:color="auto"/>
      </w:pBdr>
      <w:spacing w:before="100" w:beforeAutospacing="1" w:after="100" w:afterAutospacing="1"/>
      <w:jc w:val="left"/>
    </w:pPr>
    <w:rPr>
      <w:rFonts w:ascii="SimSun" w:hAnsi="SimSun"/>
      <w:kern w:val="0"/>
      <w:sz w:val="24"/>
      <w:szCs w:val="20"/>
    </w:rPr>
  </w:style>
  <w:style w:type="paragraph" w:customStyle="1" w:styleId="xl57">
    <w:name w:val="xl57"/>
    <w:basedOn w:val="a1"/>
    <w:qFormat/>
    <w:pPr>
      <w:widowControl/>
      <w:spacing w:before="100" w:beforeAutospacing="1" w:after="100" w:afterAutospacing="1"/>
      <w:jc w:val="left"/>
      <w:textAlignment w:val="top"/>
    </w:pPr>
    <w:rPr>
      <w:rFonts w:ascii="SimSun" w:hAnsi="SimSun"/>
      <w:kern w:val="0"/>
      <w:sz w:val="20"/>
      <w:szCs w:val="20"/>
    </w:rPr>
  </w:style>
  <w:style w:type="paragraph" w:customStyle="1" w:styleId="17">
    <w:name w:val="样式1"/>
    <w:basedOn w:val="12"/>
    <w:qFormat/>
    <w:pPr>
      <w:adjustRightInd w:val="0"/>
      <w:spacing w:before="240" w:after="240" w:line="360" w:lineRule="auto"/>
      <w:jc w:val="left"/>
      <w:textAlignment w:val="baseline"/>
    </w:pPr>
    <w:rPr>
      <w:rFonts w:ascii="SimSun" w:hAnsi="SimSun" w:cs="Arial Unicode MS"/>
      <w:bCs w:val="0"/>
      <w:sz w:val="32"/>
      <w:szCs w:val="20"/>
    </w:rPr>
  </w:style>
  <w:style w:type="paragraph" w:customStyle="1" w:styleId="xl148">
    <w:name w:val="xl14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79">
    <w:name w:val="xl79"/>
    <w:basedOn w:val="a1"/>
    <w:qFormat/>
    <w:pPr>
      <w:widowControl/>
      <w:pBdr>
        <w:bottom w:val="single" w:sz="4" w:space="0" w:color="auto"/>
      </w:pBdr>
      <w:spacing w:before="100" w:beforeAutospacing="1" w:after="100" w:afterAutospacing="1"/>
      <w:jc w:val="right"/>
    </w:pPr>
    <w:rPr>
      <w:kern w:val="0"/>
      <w:sz w:val="22"/>
      <w:szCs w:val="20"/>
    </w:rPr>
  </w:style>
  <w:style w:type="paragraph" w:customStyle="1" w:styleId="CharChar2">
    <w:name w:val="批注框文本 Char Char"/>
    <w:basedOn w:val="a1"/>
    <w:qFormat/>
    <w:rPr>
      <w:sz w:val="18"/>
      <w:szCs w:val="20"/>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SimSun" w:hAnsi="SimSun"/>
      <w:kern w:val="0"/>
      <w:sz w:val="20"/>
      <w:szCs w:val="20"/>
    </w:rPr>
  </w:style>
  <w:style w:type="paragraph" w:customStyle="1" w:styleId="xl56">
    <w:name w:val="xl56"/>
    <w:basedOn w:val="a1"/>
    <w:qFormat/>
    <w:pPr>
      <w:widowControl/>
      <w:pBdr>
        <w:top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7">
    <w:name w:val="样式 正文"/>
    <w:basedOn w:val="a1"/>
    <w:next w:val="a1"/>
    <w:qFormat/>
    <w:pPr>
      <w:widowControl/>
      <w:spacing w:beforeLines="50" w:afterLines="50"/>
      <w:jc w:val="left"/>
    </w:pPr>
    <w:rPr>
      <w:rFonts w:ascii="SimSun" w:cs="SimSun"/>
      <w:snapToGrid w:val="0"/>
      <w:kern w:val="0"/>
      <w:szCs w:val="20"/>
    </w:rPr>
  </w:style>
  <w:style w:type="paragraph" w:customStyle="1" w:styleId="xl115">
    <w:name w:val="xl115"/>
    <w:basedOn w:val="a1"/>
    <w:qFormat/>
    <w:pPr>
      <w:widowControl/>
      <w:pBdr>
        <w:left w:val="single" w:sz="4" w:space="0" w:color="auto"/>
        <w:bottom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ST2017">
    <w:name w:val="ST20_17"/>
    <w:basedOn w:val="4"/>
    <w:qFormat/>
    <w:pPr>
      <w:spacing w:before="0" w:after="0" w:line="240" w:lineRule="atLeast"/>
      <w:jc w:val="both"/>
      <w:outlineLvl w:val="9"/>
    </w:pPr>
    <w:rPr>
      <w:rFonts w:ascii="SimSun" w:eastAsia="SimSun" w:hAnsi="SimSun" w:cs="Arial Unicode MS"/>
      <w:b w:val="0"/>
      <w:sz w:val="24"/>
    </w:rPr>
  </w:style>
  <w:style w:type="paragraph" w:customStyle="1" w:styleId="xl136">
    <w:name w:val="xl13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66">
    <w:name w:val="xl6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45">
    <w:name w:val="xl45"/>
    <w:basedOn w:val="a1"/>
    <w:qFormat/>
    <w:pPr>
      <w:widowControl/>
      <w:pBdr>
        <w:left w:val="single" w:sz="4" w:space="0" w:color="auto"/>
        <w:right w:val="single" w:sz="4" w:space="0" w:color="auto"/>
      </w:pBdr>
      <w:spacing w:before="100" w:beforeAutospacing="1" w:after="100" w:afterAutospacing="1"/>
      <w:jc w:val="center"/>
      <w:textAlignment w:val="center"/>
    </w:pPr>
    <w:rPr>
      <w:rFonts w:ascii="SimSun" w:hAnsi="SimSun"/>
      <w:kern w:val="0"/>
      <w:sz w:val="20"/>
      <w:szCs w:val="20"/>
    </w:rPr>
  </w:style>
  <w:style w:type="paragraph" w:customStyle="1" w:styleId="xl144">
    <w:name w:val="xl144"/>
    <w:basedOn w:val="a1"/>
    <w:qFormat/>
    <w:pPr>
      <w:widowControl/>
      <w:pBdr>
        <w:left w:val="single" w:sz="4" w:space="0" w:color="auto"/>
        <w:right w:val="single" w:sz="4" w:space="0" w:color="auto"/>
      </w:pBdr>
      <w:spacing w:before="100" w:beforeAutospacing="1" w:after="100" w:afterAutospacing="1"/>
      <w:jc w:val="center"/>
    </w:pPr>
    <w:rPr>
      <w:rFonts w:ascii="SimSun" w:hAnsi="SimSun" w:cs="SimSun"/>
      <w:kern w:val="0"/>
      <w:sz w:val="24"/>
    </w:rPr>
  </w:style>
  <w:style w:type="paragraph" w:customStyle="1" w:styleId="Style292">
    <w:name w:val="_Style 292"/>
    <w:next w:val="a1"/>
    <w:qFormat/>
    <w:pPr>
      <w:widowControl w:val="0"/>
      <w:jc w:val="both"/>
    </w:pPr>
    <w:rPr>
      <w:kern w:val="2"/>
      <w:sz w:val="21"/>
      <w:szCs w:val="24"/>
    </w:rPr>
  </w:style>
  <w:style w:type="paragraph" w:customStyle="1" w:styleId="xl60">
    <w:name w:val="xl60"/>
    <w:basedOn w:val="a1"/>
    <w:qFormat/>
    <w:pPr>
      <w:widowControl/>
      <w:pBdr>
        <w:bottom w:val="single" w:sz="4" w:space="0" w:color="auto"/>
      </w:pBdr>
      <w:spacing w:before="100" w:beforeAutospacing="1" w:after="100" w:afterAutospacing="1"/>
      <w:jc w:val="left"/>
    </w:pPr>
    <w:rPr>
      <w:rFonts w:ascii="SimSun" w:hAnsi="SimSun"/>
      <w:kern w:val="0"/>
      <w:sz w:val="22"/>
      <w:szCs w:val="20"/>
    </w:rPr>
  </w:style>
  <w:style w:type="paragraph" w:customStyle="1" w:styleId="xl44">
    <w:name w:val="xl44"/>
    <w:basedOn w:val="a1"/>
    <w:qFormat/>
    <w:pPr>
      <w:widowControl/>
      <w:spacing w:before="100" w:beforeAutospacing="1" w:after="100" w:afterAutospacing="1"/>
      <w:jc w:val="right"/>
      <w:textAlignment w:val="center"/>
    </w:pPr>
    <w:rPr>
      <w:rFonts w:ascii="SimSun" w:hAnsi="SimSun"/>
      <w:kern w:val="0"/>
      <w:sz w:val="20"/>
      <w:szCs w:val="20"/>
    </w:rPr>
  </w:style>
  <w:style w:type="paragraph" w:customStyle="1" w:styleId="font19">
    <w:name w:val="font19"/>
    <w:basedOn w:val="a1"/>
    <w:qFormat/>
    <w:pPr>
      <w:widowControl/>
      <w:spacing w:before="100" w:beforeAutospacing="1" w:after="100" w:afterAutospacing="1"/>
      <w:jc w:val="left"/>
    </w:pPr>
    <w:rPr>
      <w:rFonts w:ascii="SimSun" w:hAnsi="SimSun" w:cs="SimSun"/>
      <w:b/>
      <w:bCs/>
      <w:color w:val="DD0806"/>
      <w:kern w:val="0"/>
      <w:sz w:val="20"/>
      <w:szCs w:val="20"/>
    </w:rPr>
  </w:style>
  <w:style w:type="paragraph" w:customStyle="1" w:styleId="h3">
    <w:name w:val="h3"/>
    <w:basedOn w:val="a1"/>
    <w:qFormat/>
    <w:pPr>
      <w:widowControl/>
      <w:jc w:val="left"/>
    </w:pPr>
    <w:rPr>
      <w:rFonts w:ascii="SimSun" w:hAnsi="SimSun"/>
      <w:kern w:val="0"/>
      <w:sz w:val="24"/>
      <w:szCs w:val="20"/>
    </w:rPr>
  </w:style>
  <w:style w:type="paragraph" w:customStyle="1" w:styleId="2">
    <w:name w:val="项目符号2"/>
    <w:basedOn w:val="aff4"/>
    <w:qFormat/>
    <w:pPr>
      <w:numPr>
        <w:numId w:val="3"/>
      </w:numPr>
    </w:pPr>
  </w:style>
  <w:style w:type="paragraph" w:customStyle="1" w:styleId="205052050">
    <w:name w:val="样式 样式 标题 2 + 段前: 0.5 行 段后: 0.5 行 + 首行缩进:  2 字符 段前: 0.5 行 段后: 0..."/>
    <w:basedOn w:val="20505"/>
    <w:qFormat/>
    <w:pPr>
      <w:spacing w:before="50" w:after="50"/>
      <w:ind w:firstLineChars="0" w:firstLine="0"/>
    </w:pPr>
    <w:rPr>
      <w:rFonts w:cs="Times New Roman"/>
      <w:bCs w:val="0"/>
      <w:szCs w:val="20"/>
    </w:rPr>
  </w:style>
  <w:style w:type="paragraph" w:customStyle="1" w:styleId="20505">
    <w:name w:val="样式 标题 2 + 段前: 0.5 行 段后: 0.5 行"/>
    <w:basedOn w:val="23"/>
    <w:qFormat/>
    <w:pPr>
      <w:spacing w:beforeLines="0" w:afterLines="0"/>
    </w:pPr>
    <w:rPr>
      <w:rFonts w:ascii="Times New Roman" w:hAnsi="Times New Roman" w:cs="SimSun"/>
      <w:b w:val="0"/>
      <w:bCs/>
      <w:sz w:val="21"/>
      <w:szCs w:val="21"/>
    </w:rPr>
  </w:style>
  <w:style w:type="paragraph" w:customStyle="1" w:styleId="xl125">
    <w:name w:val="xl1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hAnsi="SimSun" w:cs="SimSun"/>
      <w:kern w:val="0"/>
      <w:sz w:val="20"/>
      <w:szCs w:val="20"/>
    </w:rPr>
  </w:style>
  <w:style w:type="paragraph" w:customStyle="1" w:styleId="font5">
    <w:name w:val="font5"/>
    <w:basedOn w:val="a1"/>
    <w:qFormat/>
    <w:pPr>
      <w:widowControl/>
      <w:spacing w:before="100" w:beforeAutospacing="1" w:after="100" w:afterAutospacing="1"/>
      <w:jc w:val="left"/>
    </w:pPr>
    <w:rPr>
      <w:rFonts w:ascii="SimSun" w:hAnsi="SimSun" w:hint="eastAsia"/>
      <w:kern w:val="0"/>
      <w:sz w:val="18"/>
      <w:szCs w:val="20"/>
    </w:rPr>
  </w:style>
  <w:style w:type="paragraph" w:customStyle="1" w:styleId="xl67">
    <w:name w:val="xl67"/>
    <w:basedOn w:val="a1"/>
    <w:qFormat/>
    <w:pPr>
      <w:widowControl/>
      <w:pBdr>
        <w:top w:val="single" w:sz="4" w:space="0" w:color="auto"/>
      </w:pBdr>
      <w:spacing w:before="100" w:beforeAutospacing="1" w:after="100" w:afterAutospacing="1"/>
      <w:jc w:val="left"/>
      <w:textAlignment w:val="top"/>
    </w:pPr>
    <w:rPr>
      <w:rFonts w:ascii="SimSun" w:hAnsi="SimSun"/>
      <w:kern w:val="0"/>
      <w:sz w:val="20"/>
      <w:szCs w:val="20"/>
    </w:rPr>
  </w:style>
  <w:style w:type="paragraph" w:customStyle="1" w:styleId="211">
    <w:name w:val="样式 标题 21.1 + 小四"/>
    <w:basedOn w:val="23"/>
    <w:qFormat/>
    <w:pPr>
      <w:tabs>
        <w:tab w:val="left" w:pos="720"/>
      </w:tabs>
      <w:snapToGrid w:val="0"/>
      <w:spacing w:beforeLines="0" w:afterLines="0" w:line="360" w:lineRule="auto"/>
      <w:ind w:firstLineChars="0" w:firstLine="0"/>
      <w:jc w:val="both"/>
    </w:pPr>
    <w:rPr>
      <w:rFonts w:ascii="Times New Roman" w:eastAsia="SimSun" w:hAnsi="Times New Roman"/>
      <w:b w:val="0"/>
      <w:szCs w:val="20"/>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kern w:val="0"/>
      <w:sz w:val="20"/>
      <w:szCs w:val="20"/>
    </w:rPr>
  </w:style>
  <w:style w:type="paragraph" w:customStyle="1" w:styleId="xl149">
    <w:name w:val="xl14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26">
    <w:name w:val="xl26"/>
    <w:basedOn w:val="a1"/>
    <w:qFormat/>
    <w:pPr>
      <w:widowControl/>
      <w:spacing w:before="100" w:beforeAutospacing="1" w:after="100" w:afterAutospacing="1"/>
      <w:jc w:val="left"/>
    </w:pPr>
    <w:rPr>
      <w:rFonts w:ascii="SimSun" w:hAnsi="SimSun"/>
      <w:kern w:val="0"/>
      <w:sz w:val="24"/>
      <w:szCs w:val="20"/>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kern w:val="0"/>
      <w:sz w:val="18"/>
      <w:szCs w:val="20"/>
    </w:rPr>
  </w:style>
  <w:style w:type="paragraph" w:customStyle="1" w:styleId="xl99">
    <w:name w:val="xl99"/>
    <w:basedOn w:val="a1"/>
    <w:qFormat/>
    <w:pPr>
      <w:widowControl/>
      <w:pBdr>
        <w:left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29">
    <w:name w:val="xl29"/>
    <w:basedOn w:val="a1"/>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font18">
    <w:name w:val="font18"/>
    <w:basedOn w:val="a1"/>
    <w:qFormat/>
    <w:pPr>
      <w:widowControl/>
      <w:spacing w:before="100" w:beforeAutospacing="1" w:after="100" w:afterAutospacing="1"/>
      <w:jc w:val="left"/>
    </w:pPr>
    <w:rPr>
      <w:rFonts w:ascii="SimSun" w:hAnsi="SimSun" w:cs="SimSun"/>
      <w:kern w:val="0"/>
      <w:sz w:val="18"/>
      <w:szCs w:val="18"/>
    </w:rPr>
  </w:style>
  <w:style w:type="paragraph" w:customStyle="1" w:styleId="41">
    <w:name w:val="正文小4号"/>
    <w:basedOn w:val="a1"/>
    <w:qFormat/>
    <w:pPr>
      <w:spacing w:line="360" w:lineRule="auto"/>
      <w:ind w:firstLineChars="200" w:firstLine="200"/>
    </w:pPr>
    <w:rPr>
      <w:sz w:val="24"/>
    </w:rPr>
  </w:style>
  <w:style w:type="paragraph" w:customStyle="1" w:styleId="CharChar1Char">
    <w:name w:val="Char Char1 Char"/>
    <w:basedOn w:val="a1"/>
    <w:qFormat/>
    <w:rPr>
      <w:rFonts w:ascii="仿宋_GB2312" w:eastAsia="仿宋_GB2312"/>
      <w:b/>
      <w:sz w:val="32"/>
      <w:szCs w:val="32"/>
    </w:rPr>
  </w:style>
  <w:style w:type="paragraph" w:customStyle="1" w:styleId="1New">
    <w:name w:val="正文1 New"/>
    <w:basedOn w:val="a1"/>
    <w:qFormat/>
    <w:pPr>
      <w:spacing w:line="360" w:lineRule="auto"/>
      <w:ind w:leftChars="600" w:left="1260" w:firstLineChars="257" w:firstLine="540"/>
    </w:pPr>
    <w:rPr>
      <w:rFonts w:ascii="SimSun" w:hAnsi="SimSun"/>
    </w:rPr>
  </w:style>
  <w:style w:type="paragraph" w:customStyle="1" w:styleId="xl76">
    <w:name w:val="xl76"/>
    <w:basedOn w:val="a1"/>
    <w:qFormat/>
    <w:pPr>
      <w:widowControl/>
      <w:pBdr>
        <w:bottom w:val="single" w:sz="4" w:space="0" w:color="auto"/>
      </w:pBdr>
      <w:spacing w:before="100" w:beforeAutospacing="1" w:after="100" w:afterAutospacing="1"/>
      <w:jc w:val="left"/>
    </w:pPr>
    <w:rPr>
      <w:rFonts w:ascii="SimSun" w:hAnsi="SimSun"/>
      <w:kern w:val="0"/>
      <w:sz w:val="22"/>
      <w:szCs w:val="20"/>
    </w:rPr>
  </w:style>
  <w:style w:type="paragraph" w:customStyle="1" w:styleId="aff8">
    <w:name w:val="图表文字"/>
    <w:qFormat/>
    <w:pPr>
      <w:tabs>
        <w:tab w:val="left" w:pos="3850"/>
      </w:tabs>
      <w:spacing w:line="320" w:lineRule="exact"/>
      <w:jc w:val="both"/>
    </w:pPr>
    <w:rPr>
      <w:sz w:val="21"/>
      <w:szCs w:val="21"/>
    </w:rPr>
  </w:style>
  <w:style w:type="paragraph" w:customStyle="1" w:styleId="Aff9">
    <w:name w:val="正文 A"/>
    <w:qFormat/>
    <w:pPr>
      <w:widowControl w:val="0"/>
      <w:jc w:val="both"/>
    </w:pPr>
    <w:rPr>
      <w:rFonts w:eastAsia="Times New Roman"/>
      <w:color w:val="000000"/>
      <w:kern w:val="2"/>
      <w:sz w:val="21"/>
      <w:szCs w:val="21"/>
    </w:rPr>
  </w:style>
  <w:style w:type="paragraph" w:customStyle="1" w:styleId="xl124">
    <w:name w:val="xl124"/>
    <w:basedOn w:val="a1"/>
    <w:qFormat/>
    <w:pPr>
      <w:widowControl/>
      <w:pBdr>
        <w:left w:val="single" w:sz="4" w:space="0" w:color="auto"/>
        <w:right w:val="single" w:sz="4" w:space="0" w:color="auto"/>
      </w:pBdr>
      <w:spacing w:before="100" w:beforeAutospacing="1" w:after="100" w:afterAutospacing="1"/>
      <w:jc w:val="center"/>
    </w:pPr>
    <w:rPr>
      <w:rFonts w:ascii="SimSun" w:hAnsi="SimSun" w:cs="SimSun"/>
      <w:kern w:val="0"/>
      <w:sz w:val="20"/>
      <w:szCs w:val="20"/>
    </w:rPr>
  </w:style>
  <w:style w:type="paragraph" w:customStyle="1" w:styleId="a0">
    <w:name w:val="列表延续"/>
    <w:basedOn w:val="a1"/>
    <w:qFormat/>
    <w:pPr>
      <w:numPr>
        <w:ilvl w:val="8"/>
        <w:numId w:val="5"/>
      </w:numPr>
      <w:adjustRightInd w:val="0"/>
      <w:spacing w:line="360" w:lineRule="auto"/>
      <w:textAlignment w:val="baseline"/>
    </w:pPr>
    <w:rPr>
      <w:rFonts w:eastAsia="楷体_GB2312"/>
      <w:kern w:val="28"/>
      <w:sz w:val="28"/>
      <w:szCs w:val="20"/>
    </w:rPr>
  </w:style>
  <w:style w:type="paragraph" w:customStyle="1" w:styleId="TableParagraph">
    <w:name w:val="Table Paragraph"/>
    <w:basedOn w:val="a1"/>
    <w:uiPriority w:val="1"/>
    <w:qFormat/>
    <w:rPr>
      <w:rFonts w:ascii="SimSun" w:hAnsi="SimSun" w:cs="SimSun"/>
      <w:lang w:val="zh-CN" w:bidi="zh-CN"/>
    </w:rPr>
  </w:style>
  <w:style w:type="paragraph" w:customStyle="1" w:styleId="CharCharCharCharCharChar1CharCharCharCharCharCharCharCharChar">
    <w:name w:val="Char Char Char Char Char Char1 Char Char Char Char Char Char Char Char Char"/>
    <w:basedOn w:val="a1"/>
    <w:qFormat/>
    <w:pPr>
      <w:adjustRightInd w:val="0"/>
      <w:spacing w:line="360" w:lineRule="auto"/>
    </w:pPr>
    <w:rPr>
      <w:rFonts w:eastAsia="Times New Roman"/>
      <w:kern w:val="0"/>
      <w:sz w:val="20"/>
      <w:szCs w:val="20"/>
    </w:rPr>
  </w:style>
  <w:style w:type="paragraph" w:customStyle="1" w:styleId="CharCharChar">
    <w:name w:val="Char Char Char"/>
    <w:basedOn w:val="a1"/>
    <w:qFormat/>
    <w:pPr>
      <w:widowControl/>
      <w:spacing w:after="160" w:line="240" w:lineRule="exact"/>
      <w:jc w:val="left"/>
    </w:pPr>
    <w:rPr>
      <w:rFonts w:ascii="Verdana" w:hAnsi="Verdana"/>
      <w:kern w:val="0"/>
      <w:szCs w:val="20"/>
      <w:lang w:eastAsia="en-US"/>
    </w:rPr>
  </w:style>
  <w:style w:type="paragraph" w:customStyle="1" w:styleId="xl78">
    <w:name w:val="xl78"/>
    <w:basedOn w:val="a1"/>
    <w:qFormat/>
    <w:pPr>
      <w:widowControl/>
      <w:pBdr>
        <w:bottom w:val="single" w:sz="4" w:space="0" w:color="auto"/>
      </w:pBdr>
      <w:spacing w:before="100" w:beforeAutospacing="1" w:after="100" w:afterAutospacing="1"/>
      <w:jc w:val="right"/>
    </w:pPr>
    <w:rPr>
      <w:rFonts w:ascii="SimSun" w:hAnsi="SimSun"/>
      <w:kern w:val="0"/>
      <w:sz w:val="22"/>
      <w:szCs w:val="20"/>
    </w:rPr>
  </w:style>
  <w:style w:type="paragraph" w:customStyle="1" w:styleId="Affa">
    <w:name w:val="A正文"/>
    <w:basedOn w:val="a1"/>
    <w:qFormat/>
    <w:pPr>
      <w:widowControl/>
      <w:overflowPunct w:val="0"/>
      <w:autoSpaceDE w:val="0"/>
      <w:autoSpaceDN w:val="0"/>
      <w:adjustRightInd w:val="0"/>
      <w:spacing w:line="360" w:lineRule="auto"/>
      <w:ind w:firstLineChars="200" w:firstLine="200"/>
      <w:jc w:val="left"/>
      <w:textAlignment w:val="baseline"/>
    </w:pPr>
    <w:rPr>
      <w:rFonts w:eastAsia="仿宋_GB2312"/>
      <w:kern w:val="0"/>
      <w:sz w:val="24"/>
      <w:szCs w:val="20"/>
    </w:rPr>
  </w:style>
  <w:style w:type="paragraph" w:customStyle="1" w:styleId="xl94">
    <w:name w:val="xl94"/>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affb">
    <w:name w:val="表格文字"/>
    <w:basedOn w:val="a1"/>
    <w:qFormat/>
    <w:pPr>
      <w:spacing w:before="25" w:after="25"/>
      <w:jc w:val="left"/>
    </w:pPr>
    <w:rPr>
      <w:bCs/>
      <w:spacing w:val="10"/>
      <w:kern w:val="0"/>
      <w:sz w:val="24"/>
      <w:szCs w:val="20"/>
    </w:rPr>
  </w:style>
  <w:style w:type="paragraph" w:customStyle="1" w:styleId="36">
    <w:name w:val="标3"/>
    <w:basedOn w:val="a1"/>
    <w:qFormat/>
    <w:pPr>
      <w:tabs>
        <w:tab w:val="left" w:pos="1200"/>
      </w:tabs>
      <w:adjustRightInd w:val="0"/>
      <w:snapToGrid w:val="0"/>
      <w:spacing w:before="50"/>
      <w:ind w:leftChars="400" w:left="1200" w:hangingChars="200" w:hanging="360"/>
      <w:outlineLvl w:val="2"/>
    </w:pPr>
    <w:rPr>
      <w:rFonts w:ascii="Arial Narrow" w:eastAsia="仿宋_GB2312" w:hAnsi="Arial Narrow"/>
      <w:sz w:val="28"/>
      <w:szCs w:val="20"/>
    </w:rPr>
  </w:style>
  <w:style w:type="paragraph" w:customStyle="1" w:styleId="xl143">
    <w:name w:val="xl143"/>
    <w:basedOn w:val="a1"/>
    <w:qFormat/>
    <w:pPr>
      <w:widowControl/>
      <w:pBdr>
        <w:bottom w:val="single" w:sz="4" w:space="0" w:color="auto"/>
        <w:right w:val="single" w:sz="4" w:space="0" w:color="auto"/>
      </w:pBdr>
      <w:spacing w:before="100" w:beforeAutospacing="1" w:after="100" w:afterAutospacing="1"/>
      <w:jc w:val="left"/>
    </w:pPr>
    <w:rPr>
      <w:rFonts w:ascii="SimSun" w:hAnsi="SimSun" w:cs="SimSun"/>
      <w:color w:val="000000"/>
      <w:kern w:val="0"/>
      <w:sz w:val="20"/>
      <w:szCs w:val="20"/>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SimSun" w:hAnsi="SimSun" w:cs="SimSun"/>
      <w:kern w:val="0"/>
      <w:sz w:val="20"/>
      <w:szCs w:val="20"/>
    </w:rPr>
  </w:style>
  <w:style w:type="paragraph" w:customStyle="1" w:styleId="xl121">
    <w:name w:val="xl12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SimSun" w:hAnsi="SimSun" w:cs="SimSun"/>
      <w:kern w:val="0"/>
      <w:sz w:val="20"/>
      <w:szCs w:val="20"/>
    </w:rPr>
  </w:style>
  <w:style w:type="paragraph" w:customStyle="1" w:styleId="affc">
    <w:name w:val="排版"/>
    <w:basedOn w:val="a1"/>
    <w:next w:val="a2"/>
    <w:qFormat/>
    <w:pPr>
      <w:spacing w:line="600" w:lineRule="exact"/>
    </w:pPr>
    <w:rPr>
      <w:rFonts w:eastAsia="STFangsong"/>
      <w:spacing w:val="6"/>
      <w:sz w:val="32"/>
      <w:szCs w:val="20"/>
    </w:rPr>
  </w:style>
  <w:style w:type="paragraph" w:customStyle="1" w:styleId="18">
    <w:name w:val="页脚1"/>
    <w:basedOn w:val="a1"/>
    <w:qFormat/>
    <w:pPr>
      <w:widowControl/>
      <w:tabs>
        <w:tab w:val="center" w:pos="4153"/>
        <w:tab w:val="right" w:pos="8306"/>
      </w:tabs>
      <w:snapToGrid w:val="0"/>
      <w:spacing w:beforeLines="50" w:afterLines="50"/>
      <w:jc w:val="left"/>
    </w:pPr>
    <w:rPr>
      <w:sz w:val="18"/>
      <w:szCs w:val="18"/>
    </w:rPr>
  </w:style>
  <w:style w:type="paragraph" w:customStyle="1" w:styleId="font7">
    <w:name w:val="font7"/>
    <w:basedOn w:val="a1"/>
    <w:qFormat/>
    <w:pPr>
      <w:widowControl/>
      <w:spacing w:before="100" w:beforeAutospacing="1" w:after="100" w:afterAutospacing="1"/>
      <w:jc w:val="left"/>
    </w:pPr>
    <w:rPr>
      <w:rFonts w:ascii="SimSun" w:hAnsi="SimSun" w:hint="eastAsia"/>
      <w:kern w:val="0"/>
      <w:sz w:val="22"/>
      <w:szCs w:val="20"/>
    </w:rPr>
  </w:style>
  <w:style w:type="paragraph" w:customStyle="1" w:styleId="affd">
    <w:name w:val="表格"/>
    <w:basedOn w:val="a1"/>
    <w:qFormat/>
    <w:pPr>
      <w:adjustRightInd w:val="0"/>
      <w:spacing w:line="360" w:lineRule="atLeast"/>
    </w:pPr>
    <w:rPr>
      <w:rFonts w:ascii="SimHei" w:eastAsia="SimHei" w:hAnsi="SimHei" w:cs="Arial Unicode MS"/>
      <w:szCs w:val="21"/>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51">
    <w:name w:val="xl15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80">
    <w:name w:val="xl80"/>
    <w:basedOn w:val="a1"/>
    <w:qFormat/>
    <w:pPr>
      <w:widowControl/>
      <w:pBdr>
        <w:bottom w:val="single" w:sz="4" w:space="0" w:color="auto"/>
      </w:pBdr>
      <w:spacing w:before="100" w:beforeAutospacing="1" w:after="100" w:afterAutospacing="1"/>
      <w:jc w:val="right"/>
    </w:pPr>
    <w:rPr>
      <w:rFonts w:ascii="SimSun" w:hAnsi="SimSun"/>
      <w:kern w:val="0"/>
      <w:sz w:val="22"/>
      <w:szCs w:val="20"/>
    </w:rPr>
  </w:style>
  <w:style w:type="paragraph" w:customStyle="1" w:styleId="affe">
    <w:name w:val="表内文字"/>
    <w:basedOn w:val="a1"/>
    <w:qFormat/>
    <w:pPr>
      <w:tabs>
        <w:tab w:val="left" w:pos="1418"/>
      </w:tabs>
      <w:spacing w:line="360" w:lineRule="auto"/>
      <w:jc w:val="center"/>
    </w:pPr>
    <w:rPr>
      <w:rFonts w:ascii="仿宋_GB2312" w:eastAsia="仿宋_GB2312"/>
      <w:spacing w:val="-20"/>
      <w:kern w:val="0"/>
      <w:sz w:val="24"/>
    </w:rPr>
  </w:style>
  <w:style w:type="paragraph" w:customStyle="1" w:styleId="xl90">
    <w:name w:val="xl90"/>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xl111">
    <w:name w:val="xl111"/>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Char0">
    <w:name w:val="Char Char Char 字元 字元"/>
    <w:basedOn w:val="a1"/>
    <w:qFormat/>
    <w:pPr>
      <w:spacing w:line="360" w:lineRule="auto"/>
      <w:ind w:firstLineChars="200" w:firstLine="200"/>
    </w:pPr>
    <w:rPr>
      <w:szCs w:val="20"/>
    </w:rPr>
  </w:style>
  <w:style w:type="paragraph" w:customStyle="1" w:styleId="xl137">
    <w:name w:val="xl137"/>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SimSun" w:hAnsi="SimSun" w:cs="SimSun"/>
      <w:color w:val="000000"/>
      <w:kern w:val="0"/>
      <w:sz w:val="20"/>
      <w:szCs w:val="20"/>
    </w:rPr>
  </w:style>
  <w:style w:type="paragraph" w:customStyle="1" w:styleId="30">
    <w:name w:val="说明书3级标题"/>
    <w:basedOn w:val="a1"/>
    <w:next w:val="a1"/>
    <w:qFormat/>
    <w:pPr>
      <w:numPr>
        <w:ilvl w:val="2"/>
        <w:numId w:val="6"/>
      </w:numPr>
      <w:spacing w:line="360" w:lineRule="auto"/>
    </w:pPr>
    <w:rPr>
      <w:rFonts w:eastAsia="SimHei"/>
      <w:sz w:val="24"/>
    </w:rPr>
  </w:style>
  <w:style w:type="paragraph" w:customStyle="1" w:styleId="xl81">
    <w:name w:val="xl81"/>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xl82">
    <w:name w:val="xl82"/>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10">
    <w:name w:val="项目符号1"/>
    <w:basedOn w:val="aff4"/>
    <w:qFormat/>
    <w:pPr>
      <w:numPr>
        <w:numId w:val="6"/>
      </w:numPr>
    </w:pPr>
  </w:style>
  <w:style w:type="paragraph" w:customStyle="1" w:styleId="font14">
    <w:name w:val="font14"/>
    <w:basedOn w:val="a1"/>
    <w:qFormat/>
    <w:pPr>
      <w:widowControl/>
      <w:spacing w:before="100" w:beforeAutospacing="1" w:after="100" w:afterAutospacing="1"/>
      <w:jc w:val="left"/>
    </w:pPr>
    <w:rPr>
      <w:kern w:val="0"/>
      <w:sz w:val="24"/>
      <w:szCs w:val="20"/>
    </w:rPr>
  </w:style>
  <w:style w:type="paragraph" w:customStyle="1" w:styleId="xl120">
    <w:name w:val="xl120"/>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62">
    <w:name w:val="xl62"/>
    <w:basedOn w:val="a1"/>
    <w:qFormat/>
    <w:pPr>
      <w:widowControl/>
      <w:pBdr>
        <w:bottom w:val="single" w:sz="4" w:space="0" w:color="auto"/>
      </w:pBdr>
      <w:spacing w:before="100" w:beforeAutospacing="1" w:after="100" w:afterAutospacing="1"/>
      <w:jc w:val="center"/>
    </w:pPr>
    <w:rPr>
      <w:rFonts w:ascii="SimSun" w:hAnsi="SimSun"/>
      <w:kern w:val="0"/>
      <w:sz w:val="22"/>
      <w:szCs w:val="20"/>
    </w:rPr>
  </w:style>
  <w:style w:type="paragraph" w:customStyle="1" w:styleId="xl52">
    <w:name w:val="xl52"/>
    <w:basedOn w:val="a1"/>
    <w:qFormat/>
    <w:pPr>
      <w:widowControl/>
      <w:pBdr>
        <w:top w:val="single" w:sz="4" w:space="0" w:color="auto"/>
        <w:bottom w:val="single" w:sz="4" w:space="0" w:color="auto"/>
      </w:pBdr>
      <w:spacing w:before="100" w:beforeAutospacing="1" w:after="100" w:afterAutospacing="1"/>
      <w:jc w:val="right"/>
      <w:textAlignment w:val="center"/>
    </w:pPr>
    <w:rPr>
      <w:rFonts w:ascii="SimSun" w:hAnsi="SimSun"/>
      <w:kern w:val="0"/>
      <w:sz w:val="20"/>
      <w:szCs w:val="20"/>
    </w:rPr>
  </w:style>
  <w:style w:type="paragraph" w:customStyle="1" w:styleId="xl63">
    <w:name w:val="xl6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96">
    <w:name w:val="xl96"/>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22">
    <w:name w:val="文2"/>
    <w:basedOn w:val="a1"/>
    <w:qFormat/>
    <w:pPr>
      <w:numPr>
        <w:ilvl w:val="1"/>
        <w:numId w:val="6"/>
      </w:numPr>
      <w:adjustRightInd w:val="0"/>
      <w:spacing w:before="60" w:after="60" w:line="400" w:lineRule="atLeast"/>
      <w:textAlignment w:val="baseline"/>
    </w:pPr>
    <w:rPr>
      <w:b/>
      <w:kern w:val="0"/>
      <w:sz w:val="24"/>
      <w:szCs w:val="20"/>
    </w:rPr>
  </w:style>
  <w:style w:type="paragraph" w:customStyle="1" w:styleId="xl87">
    <w:name w:val="xl87"/>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2a">
    <w:name w:val="技标2"/>
    <w:basedOn w:val="32"/>
    <w:qFormat/>
    <w:pPr>
      <w:keepNext w:val="0"/>
      <w:keepLines w:val="0"/>
      <w:adjustRightInd w:val="0"/>
      <w:snapToGrid w:val="0"/>
      <w:spacing w:before="600" w:after="240" w:line="420" w:lineRule="atLeast"/>
      <w:jc w:val="center"/>
      <w:textAlignment w:val="baseline"/>
    </w:pPr>
    <w:rPr>
      <w:bCs w:val="0"/>
      <w:kern w:val="0"/>
      <w:sz w:val="28"/>
      <w:szCs w:val="20"/>
    </w:rPr>
  </w:style>
  <w:style w:type="paragraph" w:customStyle="1" w:styleId="30015">
    <w:name w:val="样式 标题 3 + 宋体 小四 段前: 0 磅 段后: 0 磅 行距: 1.5 倍行距"/>
    <w:basedOn w:val="32"/>
    <w:qFormat/>
    <w:pPr>
      <w:numPr>
        <w:numId w:val="7"/>
      </w:numPr>
      <w:spacing w:before="0" w:after="0" w:line="360" w:lineRule="auto"/>
    </w:pPr>
    <w:rPr>
      <w:rFonts w:ascii="SimSun" w:hAnsi="SimSun" w:cs="SimSun"/>
      <w:kern w:val="0"/>
      <w:sz w:val="24"/>
      <w:szCs w:val="20"/>
    </w:rPr>
  </w:style>
  <w:style w:type="paragraph" w:customStyle="1" w:styleId="xl98">
    <w:name w:val="xl98"/>
    <w:basedOn w:val="a1"/>
    <w:qFormat/>
    <w:pPr>
      <w:widowControl/>
      <w:pBdr>
        <w:left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xl61">
    <w:name w:val="xl61"/>
    <w:basedOn w:val="a1"/>
    <w:qFormat/>
    <w:pPr>
      <w:widowControl/>
      <w:pBdr>
        <w:bottom w:val="single" w:sz="4" w:space="0" w:color="auto"/>
      </w:pBdr>
      <w:spacing w:before="100" w:beforeAutospacing="1" w:after="100" w:afterAutospacing="1"/>
      <w:jc w:val="center"/>
    </w:pPr>
    <w:rPr>
      <w:kern w:val="0"/>
      <w:sz w:val="22"/>
      <w:szCs w:val="20"/>
    </w:rPr>
  </w:style>
  <w:style w:type="paragraph" w:customStyle="1" w:styleId="xl132">
    <w:name w:val="xl1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110">
    <w:name w:val="无间隔11"/>
    <w:qFormat/>
    <w:rPr>
      <w:rFonts w:ascii="Calibri" w:hAnsi="Calibri"/>
      <w:sz w:val="22"/>
      <w:szCs w:val="22"/>
      <w:lang w:eastAsia="en-US"/>
    </w:rPr>
  </w:style>
  <w:style w:type="paragraph" w:customStyle="1" w:styleId="Char1CharCharCharChar">
    <w:name w:val="Char1 Char Char Char Char"/>
    <w:basedOn w:val="a9"/>
    <w:qFormat/>
    <w:pPr>
      <w:widowControl/>
      <w:spacing w:beforeLines="50" w:afterLines="50"/>
      <w:jc w:val="left"/>
    </w:pPr>
    <w:rPr>
      <w:szCs w:val="20"/>
    </w:rPr>
  </w:style>
  <w:style w:type="paragraph" w:customStyle="1" w:styleId="xl131">
    <w:name w:val="xl131"/>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textAlignment w:val="center"/>
    </w:pPr>
    <w:rPr>
      <w:rFonts w:ascii="SimSun" w:hAnsi="SimSun" w:cs="SimSun"/>
      <w:kern w:val="0"/>
      <w:sz w:val="20"/>
      <w:szCs w:val="20"/>
    </w:rPr>
  </w:style>
  <w:style w:type="paragraph" w:customStyle="1" w:styleId="xl100">
    <w:name w:val="xl100"/>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color w:val="000000"/>
      <w:kern w:val="0"/>
      <w:sz w:val="20"/>
      <w:szCs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153">
    <w:name w:val="xl153"/>
    <w:basedOn w:val="a1"/>
    <w:qFormat/>
    <w:pPr>
      <w:widowControl/>
      <w:pBdr>
        <w:top w:val="single" w:sz="4" w:space="0" w:color="auto"/>
        <w:bottom w:val="single" w:sz="4" w:space="0" w:color="auto"/>
        <w:right w:val="single" w:sz="4" w:space="0" w:color="auto"/>
      </w:pBdr>
      <w:shd w:val="clear" w:color="000000" w:fill="E7E6E6"/>
      <w:spacing w:before="100" w:beforeAutospacing="1" w:after="100" w:afterAutospacing="1"/>
      <w:jc w:val="center"/>
    </w:pPr>
    <w:rPr>
      <w:rFonts w:ascii="SimSun" w:hAnsi="SimSun" w:cs="SimSun"/>
      <w:b/>
      <w:bCs/>
      <w:color w:val="000000"/>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14">
    <w:name w:val="xl114"/>
    <w:basedOn w:val="a1"/>
    <w:qFormat/>
    <w:pPr>
      <w:widowControl/>
      <w:pBdr>
        <w:left w:val="single" w:sz="4" w:space="0" w:color="auto"/>
        <w:bottom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102">
    <w:name w:val="xl1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51">
    <w:name w:val="xl51"/>
    <w:basedOn w:val="a1"/>
    <w:qFormat/>
    <w:pPr>
      <w:widowControl/>
      <w:pBdr>
        <w:top w:val="single" w:sz="4" w:space="0" w:color="auto"/>
        <w:bottom w:val="single" w:sz="4" w:space="0" w:color="auto"/>
      </w:pBdr>
      <w:spacing w:before="100" w:beforeAutospacing="1" w:after="100" w:afterAutospacing="1"/>
      <w:jc w:val="right"/>
      <w:textAlignment w:val="center"/>
    </w:pPr>
    <w:rPr>
      <w:kern w:val="0"/>
      <w:sz w:val="20"/>
      <w:szCs w:val="20"/>
    </w:rPr>
  </w:style>
  <w:style w:type="paragraph" w:customStyle="1" w:styleId="CM58">
    <w:name w:val="CM58"/>
    <w:basedOn w:val="a1"/>
    <w:next w:val="a1"/>
    <w:qFormat/>
    <w:pPr>
      <w:autoSpaceDE w:val="0"/>
      <w:autoSpaceDN w:val="0"/>
      <w:adjustRightInd w:val="0"/>
      <w:spacing w:after="298"/>
      <w:jc w:val="left"/>
    </w:pPr>
    <w:rPr>
      <w:rFonts w:ascii="SimSun" w:hAnsi="SimSun" w:cs="Arial Unicode MS"/>
      <w:kern w:val="0"/>
      <w:sz w:val="24"/>
    </w:rPr>
  </w:style>
  <w:style w:type="paragraph" w:customStyle="1" w:styleId="xl69">
    <w:name w:val="xl6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106">
    <w:name w:val="xl106"/>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SimSun" w:hAnsi="SimSun" w:cs="SimSun"/>
      <w:color w:val="FF0000"/>
      <w:kern w:val="0"/>
      <w:sz w:val="20"/>
      <w:szCs w:val="20"/>
    </w:rPr>
  </w:style>
  <w:style w:type="paragraph" w:customStyle="1" w:styleId="xl65">
    <w:name w:val="xl6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122">
    <w:name w:val="xl122"/>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Char19">
    <w:name w:val="Char19"/>
    <w:basedOn w:val="a1"/>
    <w:qFormat/>
    <w:rPr>
      <w:szCs w:val="20"/>
    </w:rPr>
  </w:style>
  <w:style w:type="paragraph" w:customStyle="1" w:styleId="IBM">
    <w:name w:val="IBM 正文"/>
    <w:basedOn w:val="a1"/>
    <w:qFormat/>
    <w:pPr>
      <w:spacing w:line="360" w:lineRule="atLeast"/>
    </w:pPr>
    <w:rPr>
      <w:sz w:val="24"/>
      <w:szCs w:val="20"/>
    </w:rPr>
  </w:style>
  <w:style w:type="paragraph" w:customStyle="1" w:styleId="xl123">
    <w:name w:val="xl123"/>
    <w:basedOn w:val="a1"/>
    <w:qFormat/>
    <w:pPr>
      <w:widowControl/>
      <w:pBdr>
        <w:left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71">
    <w:name w:val="xl71"/>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2b">
    <w:name w:val="2"/>
    <w:basedOn w:val="a1"/>
    <w:qFormat/>
    <w:pPr>
      <w:adjustRightInd w:val="0"/>
      <w:spacing w:before="60" w:after="60" w:line="420" w:lineRule="atLeast"/>
      <w:ind w:left="454" w:firstLine="454"/>
      <w:textAlignment w:val="baseline"/>
    </w:pPr>
    <w:rPr>
      <w:kern w:val="0"/>
      <w:position w:val="5"/>
      <w:szCs w:val="20"/>
    </w:rPr>
  </w:style>
  <w:style w:type="paragraph" w:customStyle="1" w:styleId="xl103">
    <w:name w:val="xl1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xl112">
    <w:name w:val="xl11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f1">
    <w:name w:val="f1"/>
    <w:basedOn w:val="a1"/>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xl24">
    <w:name w:val="xl24"/>
    <w:basedOn w:val="a1"/>
    <w:qFormat/>
    <w:pPr>
      <w:widowControl/>
      <w:spacing w:before="100" w:beforeAutospacing="1" w:after="100" w:afterAutospacing="1"/>
      <w:jc w:val="left"/>
    </w:pPr>
    <w:rPr>
      <w:rFonts w:ascii="SimSun" w:hAnsi="SimSun"/>
      <w:kern w:val="0"/>
      <w:sz w:val="22"/>
      <w:szCs w:val="20"/>
    </w:rPr>
  </w:style>
  <w:style w:type="paragraph" w:customStyle="1" w:styleId="xl104">
    <w:name w:val="xl10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xl50">
    <w:name w:val="xl50"/>
    <w:basedOn w:val="a1"/>
    <w:qFormat/>
    <w:pPr>
      <w:widowControl/>
      <w:pBdr>
        <w:top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130">
    <w:name w:val="xl130"/>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SimSun" w:hAnsi="SimSun" w:cs="SimSun"/>
      <w:kern w:val="0"/>
      <w:sz w:val="20"/>
      <w:szCs w:val="20"/>
    </w:rPr>
  </w:style>
  <w:style w:type="paragraph" w:customStyle="1" w:styleId="ParaCharCharCharCharCharCharChar">
    <w:name w:val="默认段落字体 Para Char Char Char Char Char Char Char"/>
    <w:basedOn w:val="a1"/>
    <w:qFormat/>
    <w:pPr>
      <w:spacing w:line="360" w:lineRule="auto"/>
      <w:ind w:firstLineChars="200" w:firstLine="200"/>
    </w:pPr>
    <w:rPr>
      <w:rFonts w:ascii="Tahoma" w:hAnsi="Tahoma"/>
      <w:sz w:val="24"/>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kern w:val="0"/>
      <w:sz w:val="20"/>
      <w:szCs w:val="20"/>
    </w:rPr>
  </w:style>
  <w:style w:type="paragraph" w:customStyle="1" w:styleId="xl49">
    <w:name w:val="xl49"/>
    <w:basedOn w:val="a1"/>
    <w:qFormat/>
    <w:pPr>
      <w:widowControl/>
      <w:pBdr>
        <w:top w:val="single" w:sz="4" w:space="0" w:color="auto"/>
        <w:bottom w:val="single" w:sz="4" w:space="0" w:color="auto"/>
      </w:pBdr>
      <w:spacing w:before="100" w:beforeAutospacing="1" w:after="100" w:afterAutospacing="1"/>
      <w:jc w:val="center"/>
      <w:textAlignment w:val="center"/>
    </w:pPr>
    <w:rPr>
      <w:rFonts w:ascii="SimSun" w:hAnsi="SimSun"/>
      <w:kern w:val="0"/>
      <w:sz w:val="20"/>
      <w:szCs w:val="20"/>
    </w:rPr>
  </w:style>
  <w:style w:type="paragraph" w:customStyle="1" w:styleId="xl157">
    <w:name w:val="xl157"/>
    <w:basedOn w:val="a1"/>
    <w:qFormat/>
    <w:pPr>
      <w:widowControl/>
      <w:pBdr>
        <w:bottom w:val="single" w:sz="4" w:space="0" w:color="auto"/>
      </w:pBdr>
      <w:spacing w:before="100" w:beforeAutospacing="1" w:after="100" w:afterAutospacing="1"/>
      <w:jc w:val="right"/>
    </w:pPr>
    <w:rPr>
      <w:rFonts w:ascii="SimSun" w:hAnsi="SimSun" w:cs="SimSun"/>
      <w:b/>
      <w:bCs/>
      <w:kern w:val="0"/>
      <w:sz w:val="24"/>
    </w:rPr>
  </w:style>
  <w:style w:type="paragraph" w:customStyle="1" w:styleId="afff">
    <w:name w:val="标准"/>
    <w:basedOn w:val="a1"/>
    <w:qFormat/>
    <w:pPr>
      <w:autoSpaceDE w:val="0"/>
      <w:autoSpaceDN w:val="0"/>
      <w:adjustRightInd w:val="0"/>
      <w:spacing w:line="312" w:lineRule="auto"/>
      <w:jc w:val="center"/>
      <w:textAlignment w:val="baseline"/>
    </w:pPr>
    <w:rPr>
      <w:rFonts w:ascii="SimSun" w:hAnsi="SimSun" w:cs="Arial Unicode MS"/>
      <w:color w:val="000000"/>
      <w:kern w:val="0"/>
      <w:sz w:val="24"/>
      <w:szCs w:val="20"/>
    </w:rPr>
  </w:style>
  <w:style w:type="paragraph" w:customStyle="1" w:styleId="0">
    <w:name w:val="样式 首行缩进:  0 字符"/>
    <w:basedOn w:val="a1"/>
    <w:qFormat/>
    <w:pPr>
      <w:spacing w:line="360" w:lineRule="auto"/>
      <w:ind w:firstLineChars="200" w:firstLine="200"/>
    </w:pPr>
    <w:rPr>
      <w:rFonts w:cs="SimSun"/>
      <w:sz w:val="24"/>
      <w:szCs w:val="20"/>
    </w:rPr>
  </w:style>
  <w:style w:type="paragraph" w:customStyle="1" w:styleId="xl25">
    <w:name w:val="xl25"/>
    <w:basedOn w:val="a1"/>
    <w:qFormat/>
    <w:pPr>
      <w:widowControl/>
      <w:spacing w:before="100" w:beforeAutospacing="1" w:after="100" w:afterAutospacing="1"/>
      <w:jc w:val="center"/>
    </w:pPr>
    <w:rPr>
      <w:rFonts w:ascii="SimSun" w:hAnsi="SimSun" w:cs="Arial Unicode MS"/>
      <w:kern w:val="0"/>
      <w:sz w:val="24"/>
    </w:rPr>
  </w:style>
  <w:style w:type="paragraph" w:customStyle="1" w:styleId="xl128">
    <w:name w:val="xl1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color w:val="FF0000"/>
      <w:kern w:val="0"/>
      <w:sz w:val="20"/>
      <w:szCs w:val="20"/>
    </w:rPr>
  </w:style>
  <w:style w:type="paragraph" w:customStyle="1" w:styleId="afff0">
    <w:name w:val="样式"/>
    <w:qFormat/>
    <w:pPr>
      <w:widowControl w:val="0"/>
      <w:adjustRightInd w:val="0"/>
      <w:spacing w:line="360" w:lineRule="auto"/>
      <w:ind w:firstLine="482"/>
      <w:jc w:val="both"/>
      <w:textAlignment w:val="baseline"/>
    </w:pPr>
    <w:rPr>
      <w:sz w:val="24"/>
    </w:rPr>
  </w:style>
  <w:style w:type="paragraph" w:customStyle="1" w:styleId="19">
    <w:name w:val="修订1"/>
    <w:qFormat/>
    <w:rPr>
      <w:kern w:val="2"/>
      <w:sz w:val="21"/>
      <w:szCs w:val="24"/>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1">
    <w:name w:val="正文文本样式 加粗"/>
    <w:basedOn w:val="aff4"/>
    <w:qFormat/>
    <w:rPr>
      <w:b/>
    </w:rPr>
  </w:style>
  <w:style w:type="paragraph" w:customStyle="1" w:styleId="afff2">
    <w:name w:val="封面标准文稿类别"/>
    <w:qFormat/>
    <w:pPr>
      <w:spacing w:before="440" w:line="400" w:lineRule="exact"/>
      <w:jc w:val="center"/>
    </w:pPr>
    <w:rPr>
      <w:rFonts w:ascii="SimSun" w:hAnsi="SimSun"/>
      <w:sz w:val="24"/>
    </w:rPr>
  </w:style>
  <w:style w:type="paragraph" w:customStyle="1" w:styleId="xl84">
    <w:name w:val="xl84"/>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1a">
    <w:name w:val="1"/>
    <w:basedOn w:val="a1"/>
    <w:next w:val="af"/>
    <w:qFormat/>
    <w:rPr>
      <w:rFonts w:ascii="SimSun" w:hAnsi="SimSun" w:cs="Arial Unicode MS"/>
      <w:szCs w:val="20"/>
    </w:rPr>
  </w:style>
  <w:style w:type="paragraph" w:customStyle="1" w:styleId="font16">
    <w:name w:val="font16"/>
    <w:basedOn w:val="a1"/>
    <w:qFormat/>
    <w:pPr>
      <w:widowControl/>
      <w:spacing w:before="100" w:beforeAutospacing="1" w:after="100" w:afterAutospacing="1"/>
      <w:jc w:val="left"/>
    </w:pPr>
    <w:rPr>
      <w:rFonts w:ascii="SimSun" w:hAnsi="SimSun" w:cs="SimSun"/>
      <w:kern w:val="0"/>
      <w:sz w:val="20"/>
      <w:szCs w:val="20"/>
    </w:rPr>
  </w:style>
  <w:style w:type="paragraph" w:customStyle="1" w:styleId="xl27">
    <w:name w:val="xl27"/>
    <w:basedOn w:val="a1"/>
    <w:qFormat/>
    <w:pPr>
      <w:widowControl/>
      <w:spacing w:before="100" w:beforeAutospacing="1" w:after="100" w:afterAutospacing="1"/>
      <w:jc w:val="left"/>
    </w:pPr>
    <w:rPr>
      <w:rFonts w:ascii="SimSun" w:hAnsi="SimSun"/>
      <w:kern w:val="0"/>
      <w:sz w:val="24"/>
      <w:szCs w:val="20"/>
    </w:rPr>
  </w:style>
  <w:style w:type="paragraph" w:customStyle="1" w:styleId="152">
    <w:name w:val="样式 小四 行距: 1.5 倍行距 首行缩进:  2 字符"/>
    <w:basedOn w:val="a1"/>
    <w:qFormat/>
    <w:pPr>
      <w:spacing w:line="360" w:lineRule="auto"/>
      <w:ind w:firstLineChars="200" w:firstLine="480"/>
    </w:pPr>
    <w:rPr>
      <w:rFonts w:cs="SimSun"/>
      <w:sz w:val="24"/>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59">
    <w:name w:val="xl59"/>
    <w:basedOn w:val="a1"/>
    <w:qFormat/>
    <w:pPr>
      <w:widowControl/>
      <w:spacing w:before="100" w:beforeAutospacing="1" w:after="100" w:afterAutospacing="1"/>
      <w:jc w:val="center"/>
    </w:pPr>
    <w:rPr>
      <w:rFonts w:ascii="SimHei" w:eastAsia="SimHei" w:hAnsi="SimSun" w:hint="eastAsia"/>
      <w:kern w:val="0"/>
      <w:sz w:val="36"/>
      <w:szCs w:val="20"/>
    </w:rPr>
  </w:style>
  <w:style w:type="paragraph" w:customStyle="1" w:styleId="1b">
    <w:name w:val="表1"/>
    <w:basedOn w:val="a1"/>
    <w:qFormat/>
    <w:pPr>
      <w:tabs>
        <w:tab w:val="left" w:pos="780"/>
      </w:tabs>
      <w:overflowPunct w:val="0"/>
      <w:autoSpaceDE w:val="0"/>
      <w:autoSpaceDN w:val="0"/>
      <w:adjustRightInd w:val="0"/>
      <w:spacing w:before="200" w:line="320" w:lineRule="atLeast"/>
      <w:textAlignment w:val="baseline"/>
    </w:pPr>
    <w:rPr>
      <w:kern w:val="0"/>
      <w:sz w:val="24"/>
      <w:szCs w:val="20"/>
    </w:rPr>
  </w:style>
  <w:style w:type="paragraph" w:customStyle="1" w:styleId="CharCharCharCharCharChar1Char">
    <w:name w:val="Char Char Char Char Char Char1 Char"/>
    <w:basedOn w:val="a1"/>
    <w:qFormat/>
    <w:pPr>
      <w:widowControl/>
      <w:spacing w:after="160" w:line="240" w:lineRule="exact"/>
      <w:jc w:val="left"/>
    </w:pPr>
    <w:rPr>
      <w:rFonts w:ascii="Verdana" w:hAnsi="Verdana"/>
      <w:kern w:val="0"/>
      <w:szCs w:val="20"/>
      <w:lang w:eastAsia="en-US"/>
    </w:rPr>
  </w:style>
  <w:style w:type="paragraph" w:customStyle="1" w:styleId="Style103">
    <w:name w:val="_Style 103"/>
    <w:basedOn w:val="a1"/>
    <w:next w:val="a7"/>
    <w:qFormat/>
    <w:pPr>
      <w:ind w:firstLine="420"/>
    </w:pPr>
    <w:rPr>
      <w:rFonts w:eastAsia="仿宋_GB2312"/>
      <w:sz w:val="32"/>
      <w:szCs w:val="20"/>
    </w:rPr>
  </w:style>
  <w:style w:type="paragraph" w:customStyle="1" w:styleId="font9">
    <w:name w:val="font9"/>
    <w:basedOn w:val="a1"/>
    <w:qFormat/>
    <w:pPr>
      <w:widowControl/>
      <w:spacing w:before="100" w:beforeAutospacing="1" w:after="100" w:afterAutospacing="1"/>
      <w:jc w:val="left"/>
    </w:pPr>
    <w:rPr>
      <w:kern w:val="0"/>
      <w:sz w:val="20"/>
      <w:szCs w:val="20"/>
    </w:rPr>
  </w:style>
  <w:style w:type="paragraph" w:customStyle="1" w:styleId="xl142">
    <w:name w:val="xl142"/>
    <w:basedOn w:val="a1"/>
    <w:qFormat/>
    <w:pPr>
      <w:widowControl/>
      <w:pBdr>
        <w:right w:val="single" w:sz="4" w:space="0" w:color="auto"/>
      </w:pBdr>
      <w:spacing w:before="100" w:beforeAutospacing="1" w:after="100" w:afterAutospacing="1"/>
      <w:jc w:val="left"/>
    </w:pPr>
    <w:rPr>
      <w:rFonts w:ascii="SimSun" w:hAnsi="SimSun" w:cs="SimSun"/>
      <w:color w:val="000000"/>
      <w:kern w:val="0"/>
      <w:sz w:val="20"/>
      <w:szCs w:val="20"/>
    </w:rPr>
  </w:style>
  <w:style w:type="paragraph" w:customStyle="1" w:styleId="CCTV">
    <w:name w:val="CCTV文档正文"/>
    <w:basedOn w:val="a1"/>
    <w:qFormat/>
    <w:pPr>
      <w:spacing w:line="360" w:lineRule="auto"/>
      <w:jc w:val="left"/>
    </w:pPr>
    <w:rPr>
      <w:sz w:val="24"/>
      <w:szCs w:val="21"/>
    </w:rPr>
  </w:style>
  <w:style w:type="paragraph" w:customStyle="1" w:styleId="2c">
    <w:name w:val="列出段落2"/>
    <w:basedOn w:val="a1"/>
    <w:qFormat/>
    <w:pPr>
      <w:ind w:firstLineChars="200" w:firstLine="420"/>
    </w:pPr>
    <w:rPr>
      <w:rFonts w:ascii="Calibri" w:hAnsi="Calibri"/>
      <w:szCs w:val="22"/>
    </w:rPr>
  </w:style>
  <w:style w:type="paragraph" w:customStyle="1" w:styleId="afff3">
    <w:name w:val="标准正文"/>
    <w:basedOn w:val="ad"/>
    <w:qFormat/>
    <w:pPr>
      <w:widowControl/>
      <w:autoSpaceDE/>
      <w:autoSpaceDN/>
      <w:adjustRightInd/>
      <w:spacing w:beforeLines="50" w:afterLines="50"/>
      <w:ind w:firstLine="482"/>
      <w:jc w:val="both"/>
    </w:pPr>
    <w:rPr>
      <w:rFonts w:ascii="Arial" w:eastAsia="SimSun" w:hAnsi="Arial"/>
      <w:b w:val="0"/>
      <w:bCs w:val="0"/>
      <w:color w:val="auto"/>
      <w:kern w:val="2"/>
      <w:sz w:val="24"/>
      <w:szCs w:val="20"/>
    </w:rPr>
  </w:style>
  <w:style w:type="paragraph" w:customStyle="1" w:styleId="xl46">
    <w:name w:val="xl46"/>
    <w:basedOn w:val="a1"/>
    <w:qFormat/>
    <w:pPr>
      <w:widowControl/>
      <w:spacing w:before="100" w:beforeAutospacing="1" w:after="100" w:afterAutospacing="1"/>
      <w:jc w:val="center"/>
      <w:textAlignment w:val="center"/>
    </w:pPr>
    <w:rPr>
      <w:kern w:val="0"/>
      <w:sz w:val="20"/>
      <w:szCs w:val="20"/>
    </w:rPr>
  </w:style>
  <w:style w:type="paragraph" w:customStyle="1" w:styleId="CharCharCharCharCharCharCharChar">
    <w:name w:val="Char Char Char Char Char Char Char Char"/>
    <w:basedOn w:val="a1"/>
    <w:qFormat/>
    <w:rPr>
      <w:rFonts w:eastAsia="仿宋_GB2312"/>
      <w:sz w:val="28"/>
    </w:rPr>
  </w:style>
  <w:style w:type="paragraph" w:customStyle="1" w:styleId="font10">
    <w:name w:val="font10"/>
    <w:basedOn w:val="a1"/>
    <w:qFormat/>
    <w:pPr>
      <w:widowControl/>
      <w:spacing w:before="100" w:beforeAutospacing="1" w:after="100" w:afterAutospacing="1"/>
      <w:jc w:val="left"/>
    </w:pPr>
    <w:rPr>
      <w:kern w:val="0"/>
      <w:sz w:val="22"/>
      <w:szCs w:val="20"/>
    </w:rPr>
  </w:style>
  <w:style w:type="paragraph" w:customStyle="1" w:styleId="xl55">
    <w:name w:val="xl55"/>
    <w:basedOn w:val="a1"/>
    <w:qFormat/>
    <w:pPr>
      <w:widowControl/>
      <w:pBdr>
        <w:top w:val="single" w:sz="4" w:space="0" w:color="auto"/>
        <w:bottom w:val="single" w:sz="4" w:space="0" w:color="auto"/>
      </w:pBdr>
      <w:spacing w:before="100" w:beforeAutospacing="1" w:after="100" w:afterAutospacing="1"/>
      <w:jc w:val="left"/>
      <w:textAlignment w:val="center"/>
    </w:pPr>
    <w:rPr>
      <w:kern w:val="0"/>
      <w:sz w:val="18"/>
      <w:szCs w:val="20"/>
    </w:rPr>
  </w:style>
  <w:style w:type="paragraph" w:customStyle="1" w:styleId="61">
    <w:name w:val="标题6"/>
    <w:basedOn w:val="a1"/>
    <w:next w:val="12"/>
    <w:qFormat/>
    <w:pPr>
      <w:widowControl/>
      <w:snapToGrid w:val="0"/>
      <w:spacing w:beforeLines="50" w:afterLines="50" w:line="520" w:lineRule="atLeast"/>
      <w:ind w:firstLineChars="200" w:firstLine="200"/>
    </w:pPr>
  </w:style>
  <w:style w:type="paragraph" w:customStyle="1" w:styleId="310">
    <w:name w:val="正文文本缩进 31"/>
    <w:basedOn w:val="a1"/>
    <w:qFormat/>
    <w:pPr>
      <w:adjustRightInd w:val="0"/>
      <w:spacing w:line="360" w:lineRule="auto"/>
      <w:ind w:firstLine="420"/>
      <w:textAlignment w:val="baseline"/>
    </w:pPr>
    <w:rPr>
      <w:sz w:val="24"/>
      <w:szCs w:val="20"/>
    </w:rPr>
  </w:style>
  <w:style w:type="paragraph" w:customStyle="1" w:styleId="xl154">
    <w:name w:val="xl154"/>
    <w:basedOn w:val="a1"/>
    <w:qFormat/>
    <w:pPr>
      <w:widowControl/>
      <w:pBdr>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108">
    <w:name w:val="xl108"/>
    <w:basedOn w:val="a1"/>
    <w:qFormat/>
    <w:pPr>
      <w:widowControl/>
      <w:pBdr>
        <w:top w:val="single" w:sz="4" w:space="0" w:color="auto"/>
        <w:lef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font11">
    <w:name w:val="font11"/>
    <w:basedOn w:val="a1"/>
    <w:qFormat/>
    <w:pPr>
      <w:widowControl/>
      <w:spacing w:before="100" w:beforeAutospacing="1" w:after="100" w:afterAutospacing="1"/>
      <w:jc w:val="left"/>
    </w:pPr>
    <w:rPr>
      <w:kern w:val="0"/>
      <w:sz w:val="36"/>
      <w:szCs w:val="20"/>
    </w:rPr>
  </w:style>
  <w:style w:type="paragraph" w:customStyle="1" w:styleId="xl135">
    <w:name w:val="xl135"/>
    <w:basedOn w:val="a1"/>
    <w:qFormat/>
    <w:pPr>
      <w:widowControl/>
      <w:pBdr>
        <w:left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21">
    <w:name w:val="说明书2级标题"/>
    <w:basedOn w:val="a1"/>
    <w:next w:val="30"/>
    <w:qFormat/>
    <w:pPr>
      <w:numPr>
        <w:ilvl w:val="2"/>
        <w:numId w:val="8"/>
      </w:numPr>
      <w:spacing w:beforeLines="100"/>
    </w:pPr>
    <w:rPr>
      <w:rFonts w:eastAsia="SimHei"/>
      <w:sz w:val="28"/>
      <w:szCs w:val="28"/>
    </w:rPr>
  </w:style>
  <w:style w:type="paragraph" w:customStyle="1" w:styleId="xl152">
    <w:name w:val="xl152"/>
    <w:basedOn w:val="a1"/>
    <w:qFormat/>
    <w:pPr>
      <w:widowControl/>
      <w:pBdr>
        <w:top w:val="single" w:sz="4" w:space="0" w:color="auto"/>
        <w:left w:val="single" w:sz="4" w:space="0" w:color="auto"/>
        <w:bottom w:val="single" w:sz="4" w:space="0" w:color="auto"/>
      </w:pBdr>
      <w:shd w:val="clear" w:color="000000" w:fill="E7E6E6"/>
      <w:spacing w:before="100" w:beforeAutospacing="1" w:after="100" w:afterAutospacing="1"/>
      <w:jc w:val="center"/>
    </w:pPr>
    <w:rPr>
      <w:rFonts w:ascii="SimSun" w:hAnsi="SimSun" w:cs="SimSun"/>
      <w:b/>
      <w:bCs/>
      <w:color w:val="000000"/>
      <w:kern w:val="0"/>
      <w:sz w:val="20"/>
      <w:szCs w:val="20"/>
    </w:rPr>
  </w:style>
  <w:style w:type="paragraph" w:customStyle="1" w:styleId="p">
    <w:name w:val="p"/>
    <w:basedOn w:val="a1"/>
    <w:qFormat/>
    <w:pPr>
      <w:widowControl/>
      <w:spacing w:after="167"/>
      <w:jc w:val="left"/>
    </w:pPr>
    <w:rPr>
      <w:rFonts w:ascii="SimSun" w:hAnsi="SimSun" w:cs="SimSun"/>
      <w:kern w:val="0"/>
      <w:sz w:val="24"/>
    </w:rPr>
  </w:style>
  <w:style w:type="paragraph" w:customStyle="1" w:styleId="font0">
    <w:name w:val="font0"/>
    <w:basedOn w:val="a1"/>
    <w:qFormat/>
    <w:pPr>
      <w:widowControl/>
      <w:spacing w:before="100" w:beforeAutospacing="1" w:after="100" w:afterAutospacing="1"/>
      <w:jc w:val="left"/>
    </w:pPr>
    <w:rPr>
      <w:rFonts w:ascii="SimSun" w:hAnsi="SimSun" w:hint="eastAsia"/>
      <w:kern w:val="0"/>
      <w:sz w:val="24"/>
      <w:szCs w:val="20"/>
    </w:rPr>
  </w:style>
  <w:style w:type="paragraph" w:customStyle="1" w:styleId="xl117">
    <w:name w:val="xl11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color w:val="000000"/>
      <w:kern w:val="0"/>
      <w:sz w:val="20"/>
      <w:szCs w:val="20"/>
    </w:rPr>
  </w:style>
  <w:style w:type="paragraph" w:customStyle="1" w:styleId="CharCharCharCharCharChar1CharCharCharCharCharCharCharCharCharCharCharChar">
    <w:name w:val="Char Char Char Char Char Char1 Char Char Char Char Char Char Char Char Char Char Char Char"/>
    <w:basedOn w:val="a1"/>
    <w:qFormat/>
    <w:pPr>
      <w:adjustRightInd w:val="0"/>
      <w:spacing w:line="360" w:lineRule="auto"/>
    </w:pPr>
    <w:rPr>
      <w:rFonts w:eastAsia="Times New Roman"/>
      <w:kern w:val="0"/>
      <w:sz w:val="20"/>
      <w:szCs w:val="20"/>
    </w:rPr>
  </w:style>
  <w:style w:type="paragraph" w:customStyle="1" w:styleId="xl146">
    <w:name w:val="xl14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91">
    <w:name w:val="xl9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font12">
    <w:name w:val="font12"/>
    <w:basedOn w:val="a1"/>
    <w:qFormat/>
    <w:pPr>
      <w:widowControl/>
      <w:spacing w:before="100" w:beforeAutospacing="1" w:after="100" w:afterAutospacing="1"/>
      <w:jc w:val="left"/>
    </w:pPr>
    <w:rPr>
      <w:kern w:val="0"/>
      <w:sz w:val="18"/>
      <w:szCs w:val="20"/>
    </w:rPr>
  </w:style>
  <w:style w:type="paragraph" w:customStyle="1" w:styleId="afff4">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134">
    <w:name w:val="xl134"/>
    <w:basedOn w:val="a1"/>
    <w:qFormat/>
    <w:pPr>
      <w:widowControl/>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kern w:val="0"/>
      <w:sz w:val="20"/>
      <w:szCs w:val="20"/>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BodyTextch">
    <w:name w:val="Body Text(ch)"/>
    <w:basedOn w:val="a1"/>
    <w:next w:val="a2"/>
    <w:qFormat/>
    <w:pPr>
      <w:spacing w:line="500" w:lineRule="exact"/>
      <w:jc w:val="center"/>
    </w:pPr>
    <w:rPr>
      <w:szCs w:val="20"/>
    </w:rPr>
  </w:style>
  <w:style w:type="paragraph" w:customStyle="1" w:styleId="p0">
    <w:name w:val="p0"/>
    <w:basedOn w:val="a1"/>
    <w:qFormat/>
    <w:pPr>
      <w:widowControl/>
      <w:spacing w:line="520" w:lineRule="atLeast"/>
    </w:pPr>
    <w:rPr>
      <w:kern w:val="0"/>
      <w:sz w:val="28"/>
      <w:szCs w:val="28"/>
    </w:rPr>
  </w:style>
  <w:style w:type="paragraph" w:customStyle="1" w:styleId="xl118">
    <w:name w:val="xl118"/>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font8">
    <w:name w:val="font8"/>
    <w:basedOn w:val="a1"/>
    <w:qFormat/>
    <w:pPr>
      <w:widowControl/>
      <w:spacing w:before="100" w:beforeAutospacing="1" w:after="100" w:afterAutospacing="1"/>
      <w:jc w:val="left"/>
    </w:pPr>
    <w:rPr>
      <w:rFonts w:ascii="SimSun" w:hAnsi="SimSun" w:hint="eastAsia"/>
      <w:kern w:val="0"/>
      <w:sz w:val="20"/>
      <w:szCs w:val="20"/>
    </w:rPr>
  </w:style>
  <w:style w:type="paragraph" w:customStyle="1" w:styleId="Char1CharCharChar">
    <w:name w:val="Char1 Char Char Char"/>
    <w:basedOn w:val="a1"/>
    <w:qFormat/>
    <w:rPr>
      <w:rFonts w:eastAsia="仿宋_GB2312"/>
      <w:sz w:val="28"/>
      <w:szCs w:val="20"/>
    </w:rPr>
  </w:style>
  <w:style w:type="paragraph" w:customStyle="1" w:styleId="Charf2">
    <w:name w:val="Char"/>
    <w:basedOn w:val="a1"/>
    <w:qFormat/>
    <w:pPr>
      <w:widowControl/>
      <w:spacing w:after="160" w:line="240" w:lineRule="exact"/>
      <w:jc w:val="left"/>
    </w:pPr>
    <w:rPr>
      <w:rFonts w:ascii="Verdana" w:eastAsia="仿宋_GB2312" w:hAnsi="Verdana" w:cs="Arial Unicode MS"/>
      <w:kern w:val="0"/>
      <w:sz w:val="24"/>
      <w:szCs w:val="20"/>
      <w:lang w:eastAsia="en-US"/>
    </w:rPr>
  </w:style>
  <w:style w:type="paragraph" w:customStyle="1" w:styleId="xl88">
    <w:name w:val="xl88"/>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left"/>
      <w:textAlignment w:val="center"/>
    </w:pPr>
    <w:rPr>
      <w:rFonts w:ascii="SimSun" w:hAnsi="SimSun" w:cs="SimSun"/>
      <w:kern w:val="0"/>
      <w:sz w:val="20"/>
      <w:szCs w:val="20"/>
    </w:rPr>
  </w:style>
  <w:style w:type="paragraph" w:customStyle="1" w:styleId="xl119">
    <w:name w:val="xl119"/>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xl75">
    <w:name w:val="xl75"/>
    <w:basedOn w:val="a1"/>
    <w:qFormat/>
    <w:pPr>
      <w:widowControl/>
      <w:spacing w:before="100" w:beforeAutospacing="1" w:after="100" w:afterAutospacing="1"/>
      <w:jc w:val="center"/>
    </w:pPr>
    <w:rPr>
      <w:rFonts w:ascii="SimHei" w:eastAsia="SimHei" w:hAnsi="SimSun" w:hint="eastAsia"/>
      <w:kern w:val="0"/>
      <w:sz w:val="36"/>
      <w:szCs w:val="20"/>
    </w:rPr>
  </w:style>
  <w:style w:type="paragraph" w:customStyle="1" w:styleId="xl140">
    <w:name w:val="xl140"/>
    <w:basedOn w:val="a1"/>
    <w:qFormat/>
    <w:pPr>
      <w:widowControl/>
      <w:pBdr>
        <w:top w:val="single" w:sz="4" w:space="0" w:color="auto"/>
        <w:left w:val="single" w:sz="4" w:space="0" w:color="auto"/>
        <w:right w:val="single" w:sz="4" w:space="0" w:color="auto"/>
      </w:pBdr>
      <w:shd w:val="clear" w:color="000000" w:fill="E7E6E6"/>
      <w:spacing w:before="100" w:beforeAutospacing="1" w:after="100" w:afterAutospacing="1"/>
      <w:jc w:val="center"/>
    </w:pPr>
    <w:rPr>
      <w:rFonts w:ascii="SimSun" w:hAnsi="SimSun" w:cs="SimSun"/>
      <w:b/>
      <w:bCs/>
      <w:color w:val="000000"/>
      <w:kern w:val="0"/>
      <w:sz w:val="20"/>
      <w:szCs w:val="20"/>
    </w:rPr>
  </w:style>
  <w:style w:type="paragraph" w:customStyle="1" w:styleId="xl156">
    <w:name w:val="xl156"/>
    <w:basedOn w:val="a1"/>
    <w:qFormat/>
    <w:pPr>
      <w:widowControl/>
      <w:spacing w:before="100" w:beforeAutospacing="1" w:after="100" w:afterAutospacing="1"/>
      <w:jc w:val="center"/>
    </w:pPr>
    <w:rPr>
      <w:rFonts w:ascii="SimSun" w:hAnsi="SimSun" w:cs="SimSun"/>
      <w:b/>
      <w:bCs/>
      <w:kern w:val="0"/>
      <w:sz w:val="36"/>
      <w:szCs w:val="36"/>
    </w:rPr>
  </w:style>
  <w:style w:type="paragraph" w:customStyle="1" w:styleId="xl116">
    <w:name w:val="xl116"/>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Sun" w:hAnsi="SimSun" w:cs="SimSun"/>
      <w:color w:val="000000"/>
      <w:kern w:val="0"/>
      <w:sz w:val="20"/>
      <w:szCs w:val="20"/>
    </w:rPr>
  </w:style>
  <w:style w:type="paragraph" w:customStyle="1" w:styleId="xl68">
    <w:name w:val="xl68"/>
    <w:basedOn w:val="a1"/>
    <w:qFormat/>
    <w:pPr>
      <w:widowControl/>
      <w:pBdr>
        <w:top w:val="single" w:sz="4" w:space="0" w:color="auto"/>
      </w:pBdr>
      <w:spacing w:before="100" w:beforeAutospacing="1" w:after="100" w:afterAutospacing="1"/>
      <w:jc w:val="left"/>
      <w:textAlignment w:val="top"/>
    </w:pPr>
    <w:rPr>
      <w:rFonts w:ascii="SimSun" w:hAnsi="SimSun"/>
      <w:kern w:val="0"/>
      <w:sz w:val="20"/>
      <w:szCs w:val="20"/>
    </w:rPr>
  </w:style>
  <w:style w:type="paragraph" w:customStyle="1" w:styleId="37">
    <w:name w:val="目录3"/>
    <w:basedOn w:val="a1"/>
    <w:qFormat/>
    <w:pPr>
      <w:adjustRightInd w:val="0"/>
      <w:spacing w:line="420" w:lineRule="atLeast"/>
      <w:ind w:left="454" w:firstLine="425"/>
      <w:jc w:val="left"/>
      <w:textAlignment w:val="baseline"/>
    </w:pPr>
    <w:rPr>
      <w:kern w:val="0"/>
      <w:szCs w:val="20"/>
    </w:rPr>
  </w:style>
  <w:style w:type="paragraph" w:customStyle="1" w:styleId="38">
    <w:name w:val="列出段落3"/>
    <w:basedOn w:val="a1"/>
    <w:qFormat/>
    <w:pPr>
      <w:ind w:firstLineChars="200" w:firstLine="420"/>
    </w:pPr>
    <w:rPr>
      <w:rFonts w:ascii="Calibri" w:hAnsi="Calibri"/>
      <w:szCs w:val="22"/>
    </w:rPr>
  </w:style>
  <w:style w:type="paragraph" w:customStyle="1" w:styleId="a-2">
    <w:name w:val="a-标题2"/>
    <w:basedOn w:val="a1"/>
    <w:qFormat/>
    <w:pPr>
      <w:spacing w:line="440" w:lineRule="exact"/>
      <w:jc w:val="left"/>
    </w:pPr>
    <w:rPr>
      <w:rFonts w:ascii="楷体_GB2312" w:eastAsia="楷体_GB2312" w:hAnsi="Arial Unicode MS" w:cs="Arial Unicode MS"/>
      <w:b/>
      <w:sz w:val="30"/>
      <w:szCs w:val="20"/>
    </w:rPr>
  </w:style>
  <w:style w:type="paragraph" w:customStyle="1" w:styleId="xl110">
    <w:name w:val="xl110"/>
    <w:basedOn w:val="a1"/>
    <w:qFormat/>
    <w:pPr>
      <w:widowControl/>
      <w:pBdr>
        <w:top w:val="single" w:sz="4" w:space="0" w:color="auto"/>
        <w:lef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xl42">
    <w:name w:val="xl42"/>
    <w:basedOn w:val="a1"/>
    <w:qFormat/>
    <w:pPr>
      <w:widowControl/>
      <w:spacing w:before="100" w:beforeAutospacing="1" w:after="100" w:afterAutospacing="1"/>
      <w:jc w:val="center"/>
      <w:textAlignment w:val="center"/>
    </w:pPr>
    <w:rPr>
      <w:rFonts w:ascii="SimSun" w:hAnsi="SimSun"/>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kern w:val="0"/>
      <w:sz w:val="20"/>
      <w:szCs w:val="20"/>
    </w:rPr>
  </w:style>
  <w:style w:type="paragraph" w:customStyle="1" w:styleId="-">
    <w:name w:val="二级-章"/>
    <w:qFormat/>
    <w:pPr>
      <w:tabs>
        <w:tab w:val="left" w:pos="1000"/>
      </w:tabs>
      <w:ind w:left="1000" w:hanging="360"/>
      <w:jc w:val="center"/>
      <w:outlineLvl w:val="1"/>
    </w:pPr>
    <w:rPr>
      <w:rFonts w:ascii="SimHei" w:eastAsia="SimHei"/>
      <w:sz w:val="36"/>
      <w:szCs w:val="36"/>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212">
    <w:name w:val="正文文本 21"/>
    <w:basedOn w:val="a1"/>
    <w:qFormat/>
    <w:pPr>
      <w:adjustRightInd w:val="0"/>
      <w:spacing w:line="300" w:lineRule="auto"/>
      <w:jc w:val="center"/>
    </w:pPr>
    <w:rPr>
      <w:rFonts w:ascii="SimSun" w:hAnsi="SimSun" w:hint="eastAsia"/>
      <w:sz w:val="24"/>
      <w:szCs w:val="20"/>
    </w:rPr>
  </w:style>
  <w:style w:type="paragraph" w:customStyle="1" w:styleId="xl74">
    <w:name w:val="xl74"/>
    <w:basedOn w:val="a1"/>
    <w:qFormat/>
    <w:pPr>
      <w:widowControl/>
      <w:spacing w:before="100" w:beforeAutospacing="1" w:after="100" w:afterAutospacing="1"/>
      <w:jc w:val="left"/>
    </w:pPr>
    <w:rPr>
      <w:kern w:val="0"/>
      <w:sz w:val="24"/>
      <w:szCs w:val="20"/>
    </w:rPr>
  </w:style>
  <w:style w:type="paragraph" w:customStyle="1" w:styleId="1c">
    <w:name w:val="页眉1"/>
    <w:basedOn w:val="a1"/>
    <w:qFormat/>
    <w:pPr>
      <w:widowControl/>
      <w:pBdr>
        <w:bottom w:val="single" w:sz="6" w:space="1" w:color="auto"/>
      </w:pBdr>
      <w:tabs>
        <w:tab w:val="center" w:pos="4153"/>
        <w:tab w:val="right" w:pos="8306"/>
      </w:tabs>
      <w:snapToGrid w:val="0"/>
      <w:spacing w:beforeLines="50" w:afterLines="50"/>
      <w:jc w:val="center"/>
    </w:pPr>
    <w:rPr>
      <w:sz w:val="18"/>
      <w:szCs w:val="18"/>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11">
    <w:name w:val="项目编号1"/>
    <w:basedOn w:val="a1"/>
    <w:qFormat/>
    <w:pPr>
      <w:numPr>
        <w:numId w:val="5"/>
      </w:numPr>
      <w:spacing w:before="100" w:beforeAutospacing="1" w:after="100" w:afterAutospacing="1" w:line="360" w:lineRule="auto"/>
    </w:pPr>
    <w:rPr>
      <w:sz w:val="24"/>
    </w:rPr>
  </w:style>
  <w:style w:type="paragraph" w:customStyle="1" w:styleId="TOC1">
    <w:name w:val="TOC 标题1"/>
    <w:basedOn w:val="12"/>
    <w:next w:val="a1"/>
    <w:qFormat/>
    <w:pPr>
      <w:widowControl/>
      <w:spacing w:before="480" w:after="0" w:line="276" w:lineRule="auto"/>
      <w:jc w:val="left"/>
      <w:outlineLvl w:val="9"/>
    </w:pPr>
    <w:rPr>
      <w:rFonts w:ascii="Cambria" w:hAnsi="Cambria"/>
      <w:color w:val="365F91"/>
      <w:kern w:val="0"/>
      <w:sz w:val="28"/>
      <w:szCs w:val="28"/>
    </w:rPr>
  </w:style>
  <w:style w:type="paragraph" w:customStyle="1" w:styleId="font15">
    <w:name w:val="font15"/>
    <w:basedOn w:val="a1"/>
    <w:qFormat/>
    <w:pPr>
      <w:widowControl/>
      <w:spacing w:before="100" w:beforeAutospacing="1" w:after="100" w:afterAutospacing="1"/>
      <w:jc w:val="left"/>
    </w:pPr>
    <w:rPr>
      <w:rFonts w:ascii="SimSun" w:hAnsi="SimSun" w:cs="SimSun"/>
      <w:color w:val="DD0806"/>
      <w:kern w:val="0"/>
      <w:sz w:val="20"/>
      <w:szCs w:val="20"/>
    </w:rPr>
  </w:style>
  <w:style w:type="paragraph" w:customStyle="1" w:styleId="CharCharCharCharCharCharChar">
    <w:name w:val="Char Char Char Char Char Char Char"/>
    <w:basedOn w:val="a1"/>
    <w:qFormat/>
    <w:rPr>
      <w:szCs w:val="20"/>
    </w:rPr>
  </w:style>
  <w:style w:type="paragraph" w:customStyle="1" w:styleId="font20">
    <w:name w:val="font20"/>
    <w:basedOn w:val="a1"/>
    <w:qFormat/>
    <w:pPr>
      <w:widowControl/>
      <w:spacing w:before="100" w:beforeAutospacing="1" w:after="100" w:afterAutospacing="1"/>
      <w:jc w:val="left"/>
    </w:pPr>
    <w:rPr>
      <w:rFonts w:ascii="SimSun" w:hAnsi="SimSun" w:cs="SimSun"/>
      <w:b/>
      <w:bCs/>
      <w:kern w:val="0"/>
      <w:sz w:val="20"/>
      <w:szCs w:val="20"/>
    </w:rPr>
  </w:style>
  <w:style w:type="paragraph" w:customStyle="1" w:styleId="xl155">
    <w:name w:val="xl155"/>
    <w:basedOn w:val="a1"/>
    <w:qFormat/>
    <w:pPr>
      <w:widowControl/>
      <w:pBdr>
        <w:top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xl147">
    <w:name w:val="xl147"/>
    <w:basedOn w:val="a1"/>
    <w:qFormat/>
    <w:pPr>
      <w:widowControl/>
      <w:pBdr>
        <w:left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afff5">
    <w:name w:val="表文字左边"/>
    <w:basedOn w:val="a1"/>
    <w:qFormat/>
    <w:pPr>
      <w:autoSpaceDE w:val="0"/>
      <w:autoSpaceDN w:val="0"/>
      <w:spacing w:line="320" w:lineRule="exact"/>
      <w:jc w:val="left"/>
      <w:textAlignment w:val="bottom"/>
    </w:pPr>
    <w:rPr>
      <w:rFonts w:ascii="SimSun" w:hAnsi="SimSun" w:cs="Arial Unicode MS"/>
      <w:sz w:val="28"/>
      <w:szCs w:val="20"/>
    </w:rPr>
  </w:style>
  <w:style w:type="paragraph" w:customStyle="1" w:styleId="NoSpacing1">
    <w:name w:val="No Spacing1"/>
    <w:qFormat/>
    <w:rPr>
      <w:rFonts w:ascii="Calibri" w:hAnsi="Calibri"/>
      <w:sz w:val="22"/>
      <w:szCs w:val="22"/>
      <w:lang w:eastAsia="en-US"/>
    </w:rPr>
  </w:style>
  <w:style w:type="paragraph" w:customStyle="1" w:styleId="xl54">
    <w:name w:val="xl54"/>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SimSun" w:hAnsi="SimSun"/>
      <w:kern w:val="0"/>
      <w:sz w:val="20"/>
      <w:szCs w:val="20"/>
    </w:rPr>
  </w:style>
  <w:style w:type="paragraph" w:customStyle="1" w:styleId="font17">
    <w:name w:val="font17"/>
    <w:basedOn w:val="a1"/>
    <w:qFormat/>
    <w:pPr>
      <w:widowControl/>
      <w:spacing w:before="100" w:beforeAutospacing="1" w:after="100" w:afterAutospacing="1"/>
      <w:jc w:val="left"/>
    </w:pPr>
    <w:rPr>
      <w:rFonts w:ascii="SimSun" w:hAnsi="SimSun" w:cs="SimSun"/>
      <w:color w:val="DD0806"/>
      <w:kern w:val="0"/>
      <w:sz w:val="20"/>
      <w:szCs w:val="20"/>
    </w:rPr>
  </w:style>
  <w:style w:type="paragraph" w:customStyle="1" w:styleId="2d">
    <w:name w:val="标准标题2"/>
    <w:basedOn w:val="23"/>
    <w:qFormat/>
    <w:pPr>
      <w:adjustRightInd/>
      <w:spacing w:beforeLines="0" w:afterLines="0" w:line="360" w:lineRule="auto"/>
      <w:ind w:firstLineChars="0" w:firstLine="0"/>
      <w:jc w:val="both"/>
      <w:textAlignment w:val="auto"/>
    </w:pPr>
    <w:rPr>
      <w:rFonts w:eastAsia="仿宋_GB2312"/>
      <w:kern w:val="2"/>
      <w:sz w:val="28"/>
      <w:szCs w:val="32"/>
    </w:rPr>
  </w:style>
  <w:style w:type="paragraph" w:customStyle="1" w:styleId="xl47">
    <w:name w:val="xl47"/>
    <w:basedOn w:val="a1"/>
    <w:qFormat/>
    <w:pPr>
      <w:widowControl/>
      <w:spacing w:before="100" w:beforeAutospacing="1" w:after="100" w:afterAutospacing="1"/>
      <w:jc w:val="left"/>
      <w:textAlignment w:val="center"/>
    </w:pPr>
    <w:rPr>
      <w:rFonts w:ascii="SimSun" w:hAnsi="SimSun"/>
      <w:kern w:val="0"/>
      <w:sz w:val="18"/>
      <w:szCs w:val="20"/>
    </w:rPr>
  </w:style>
  <w:style w:type="paragraph" w:customStyle="1" w:styleId="afff6">
    <w:name w:val="表中"/>
    <w:basedOn w:val="a1"/>
    <w:qFormat/>
    <w:pPr>
      <w:adjustRightInd w:val="0"/>
      <w:spacing w:line="360" w:lineRule="atLeast"/>
      <w:jc w:val="center"/>
      <w:textAlignment w:val="baseline"/>
    </w:pPr>
    <w:rPr>
      <w:kern w:val="0"/>
      <w:szCs w:val="20"/>
    </w:rPr>
  </w:style>
  <w:style w:type="paragraph" w:customStyle="1" w:styleId="xl28">
    <w:name w:val="xl28"/>
    <w:basedOn w:val="a1"/>
    <w:qFormat/>
    <w:pPr>
      <w:widowControl/>
      <w:spacing w:before="100" w:beforeAutospacing="1" w:after="100" w:afterAutospacing="1"/>
      <w:jc w:val="left"/>
    </w:pPr>
    <w:rPr>
      <w:rFonts w:ascii="SimSun" w:hAnsi="SimSun"/>
      <w:kern w:val="0"/>
      <w:sz w:val="24"/>
      <w:szCs w:val="20"/>
    </w:rPr>
  </w:style>
  <w:style w:type="paragraph" w:customStyle="1" w:styleId="xl77">
    <w:name w:val="xl77"/>
    <w:basedOn w:val="a1"/>
    <w:qFormat/>
    <w:pPr>
      <w:widowControl/>
      <w:pBdr>
        <w:bottom w:val="single" w:sz="4" w:space="0" w:color="auto"/>
      </w:pBdr>
      <w:spacing w:before="100" w:beforeAutospacing="1" w:after="100" w:afterAutospacing="1"/>
      <w:jc w:val="right"/>
    </w:pPr>
    <w:rPr>
      <w:kern w:val="0"/>
      <w:sz w:val="22"/>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58">
    <w:name w:val="xl58"/>
    <w:basedOn w:val="a1"/>
    <w:qFormat/>
    <w:pPr>
      <w:widowControl/>
      <w:spacing w:before="100" w:beforeAutospacing="1" w:after="100" w:afterAutospacing="1"/>
      <w:jc w:val="left"/>
      <w:textAlignment w:val="top"/>
    </w:pPr>
    <w:rPr>
      <w:rFonts w:ascii="SimSun" w:hAnsi="SimSun"/>
      <w:kern w:val="0"/>
      <w:sz w:val="20"/>
      <w:szCs w:val="20"/>
    </w:rPr>
  </w:style>
  <w:style w:type="paragraph" w:customStyle="1" w:styleId="xl70">
    <w:name w:val="xl70"/>
    <w:basedOn w:val="a1"/>
    <w:qFormat/>
    <w:pPr>
      <w:widowControl/>
      <w:pBdr>
        <w:top w:val="single" w:sz="4" w:space="0" w:color="auto"/>
        <w:bottom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afff7">
    <w:name w:val="正文段"/>
    <w:basedOn w:val="a1"/>
    <w:qFormat/>
    <w:pPr>
      <w:widowControl/>
      <w:snapToGrid w:val="0"/>
      <w:spacing w:afterLines="50"/>
      <w:ind w:firstLineChars="200" w:firstLine="200"/>
    </w:pPr>
    <w:rPr>
      <w:kern w:val="0"/>
      <w:sz w:val="24"/>
      <w:szCs w:val="20"/>
    </w:rPr>
  </w:style>
  <w:style w:type="paragraph" w:customStyle="1" w:styleId="xl97">
    <w:name w:val="xl97"/>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Char12">
    <w:name w:val="Char1"/>
    <w:basedOn w:val="a1"/>
    <w:qFormat/>
    <w:rPr>
      <w:rFonts w:ascii="Tahoma" w:hAnsi="Tahoma"/>
      <w:sz w:val="24"/>
      <w:szCs w:val="20"/>
    </w:rPr>
  </w:style>
  <w:style w:type="paragraph" w:customStyle="1" w:styleId="xl73">
    <w:name w:val="xl7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53">
    <w:name w:val="xl53"/>
    <w:basedOn w:val="a1"/>
    <w:qFormat/>
    <w:pPr>
      <w:widowControl/>
      <w:pBdr>
        <w:top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5515">
    <w:name w:val="样式 宋体 小五 左 段前: 5 磅 段后: 5 磅 行距: 1.5 倍行距"/>
    <w:basedOn w:val="a1"/>
    <w:qFormat/>
    <w:pPr>
      <w:widowControl/>
      <w:tabs>
        <w:tab w:val="left" w:pos="5100"/>
      </w:tabs>
      <w:spacing w:line="0" w:lineRule="atLeast"/>
      <w:jc w:val="left"/>
    </w:pPr>
    <w:rPr>
      <w:rFonts w:ascii="SimSun" w:hAnsi="SimSun"/>
      <w:kern w:val="0"/>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1d">
    <w:name w:val="正文1"/>
    <w:qFormat/>
    <w:pPr>
      <w:widowControl w:val="0"/>
      <w:adjustRightInd w:val="0"/>
      <w:spacing w:line="312" w:lineRule="atLeast"/>
      <w:jc w:val="both"/>
      <w:textAlignment w:val="baseline"/>
    </w:pPr>
    <w:rPr>
      <w:rFonts w:ascii="SimSun" w:hAnsi="SimSun"/>
      <w:sz w:val="24"/>
    </w:rPr>
  </w:style>
  <w:style w:type="paragraph" w:customStyle="1" w:styleId="xl101">
    <w:name w:val="xl101"/>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SimSun" w:hAnsi="SimSun" w:cs="SimSun"/>
      <w:color w:val="000000"/>
      <w:kern w:val="0"/>
      <w:sz w:val="20"/>
      <w:szCs w:val="20"/>
    </w:rPr>
  </w:style>
  <w:style w:type="paragraph" w:customStyle="1" w:styleId="xl64">
    <w:name w:val="xl64"/>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SimHei" w:eastAsia="SimHei" w:hAnsi="SimSun" w:hint="eastAsia"/>
      <w:kern w:val="0"/>
      <w:sz w:val="20"/>
      <w:szCs w:val="20"/>
    </w:rPr>
  </w:style>
  <w:style w:type="paragraph" w:customStyle="1" w:styleId="xl43">
    <w:name w:val="xl43"/>
    <w:basedOn w:val="a1"/>
    <w:qFormat/>
    <w:pPr>
      <w:widowControl/>
      <w:spacing w:before="100" w:beforeAutospacing="1" w:after="100" w:afterAutospacing="1"/>
      <w:jc w:val="right"/>
      <w:textAlignment w:val="center"/>
    </w:pPr>
    <w:rPr>
      <w:kern w:val="0"/>
      <w:sz w:val="20"/>
      <w:szCs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xl150">
    <w:name w:val="xl150"/>
    <w:basedOn w:val="a1"/>
    <w:qFormat/>
    <w:pPr>
      <w:widowControl/>
      <w:pBdr>
        <w:left w:val="single" w:sz="4" w:space="0" w:color="auto"/>
        <w:right w:val="single" w:sz="4" w:space="0" w:color="auto"/>
      </w:pBdr>
      <w:spacing w:before="100" w:beforeAutospacing="1" w:after="100" w:afterAutospacing="1"/>
      <w:jc w:val="center"/>
    </w:pPr>
    <w:rPr>
      <w:rFonts w:ascii="SimSun" w:hAnsi="SimSun" w:cs="SimSun"/>
      <w:b/>
      <w:bCs/>
      <w:color w:val="000000"/>
      <w:kern w:val="0"/>
      <w:sz w:val="20"/>
      <w:szCs w:val="20"/>
    </w:rPr>
  </w:style>
  <w:style w:type="paragraph" w:customStyle="1" w:styleId="font6">
    <w:name w:val="font6"/>
    <w:basedOn w:val="a1"/>
    <w:qFormat/>
    <w:pPr>
      <w:widowControl/>
      <w:spacing w:before="100" w:beforeAutospacing="1" w:after="100" w:afterAutospacing="1"/>
      <w:jc w:val="left"/>
    </w:pPr>
    <w:rPr>
      <w:rFonts w:ascii="SimHei" w:eastAsia="SimHei" w:hAnsi="SimSun" w:hint="eastAsia"/>
      <w:kern w:val="0"/>
      <w:sz w:val="36"/>
      <w:szCs w:val="20"/>
    </w:rPr>
  </w:style>
  <w:style w:type="paragraph" w:customStyle="1" w:styleId="xl126">
    <w:name w:val="xl1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31">
    <w:name w:val="标准标题3"/>
    <w:basedOn w:val="32"/>
    <w:qFormat/>
    <w:pPr>
      <w:numPr>
        <w:numId w:val="9"/>
      </w:numPr>
      <w:spacing w:line="240" w:lineRule="auto"/>
      <w:ind w:leftChars="-258" w:left="0" w:firstLine="0"/>
    </w:pPr>
    <w:rPr>
      <w:rFonts w:eastAsia="仿宋_GB2312"/>
      <w:sz w:val="28"/>
    </w:rPr>
  </w:style>
  <w:style w:type="paragraph" w:customStyle="1" w:styleId="xl83">
    <w:name w:val="xl8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Sun" w:hAnsi="SimSun" w:cs="SimSun"/>
      <w:kern w:val="0"/>
      <w:sz w:val="20"/>
      <w:szCs w:val="20"/>
    </w:rPr>
  </w:style>
  <w:style w:type="paragraph" w:customStyle="1" w:styleId="afff8">
    <w:name w:val="文档正文"/>
    <w:basedOn w:val="a1"/>
    <w:qFormat/>
    <w:pPr>
      <w:adjustRightInd w:val="0"/>
      <w:spacing w:line="312" w:lineRule="atLeast"/>
      <w:ind w:firstLine="567"/>
    </w:pPr>
    <w:rPr>
      <w:rFonts w:ascii="Arial" w:eastAsia="长城仿宋"/>
      <w:kern w:val="0"/>
      <w:sz w:val="28"/>
      <w:szCs w:val="20"/>
    </w:rPr>
  </w:style>
  <w:style w:type="paragraph" w:customStyle="1" w:styleId="Char3CharCharChar">
    <w:name w:val="Char3 Char Char Char"/>
    <w:basedOn w:val="a1"/>
    <w:qFormat/>
    <w:pPr>
      <w:widowControl/>
      <w:spacing w:after="160" w:line="240" w:lineRule="exact"/>
      <w:jc w:val="left"/>
    </w:pPr>
    <w:rPr>
      <w:rFonts w:ascii="Verdana" w:hAnsi="Verdana"/>
      <w:kern w:val="0"/>
      <w:sz w:val="20"/>
      <w:szCs w:val="20"/>
      <w:lang w:eastAsia="en-US"/>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xl138">
    <w:name w:val="xl138"/>
    <w:basedOn w:val="a1"/>
    <w:qFormat/>
    <w:pPr>
      <w:widowControl/>
      <w:pBdr>
        <w:left w:val="single" w:sz="4" w:space="0" w:color="auto"/>
        <w:right w:val="single" w:sz="4" w:space="0" w:color="auto"/>
      </w:pBdr>
      <w:spacing w:before="100" w:beforeAutospacing="1" w:after="100" w:afterAutospacing="1"/>
      <w:jc w:val="center"/>
    </w:pPr>
    <w:rPr>
      <w:rFonts w:ascii="SimSun" w:hAnsi="SimSun" w:cs="SimSun"/>
      <w:color w:val="000000"/>
      <w:kern w:val="0"/>
      <w:sz w:val="20"/>
      <w:szCs w:val="20"/>
    </w:rPr>
  </w:style>
  <w:style w:type="paragraph" w:customStyle="1" w:styleId="font13">
    <w:name w:val="font13"/>
    <w:basedOn w:val="a1"/>
    <w:qFormat/>
    <w:pPr>
      <w:widowControl/>
      <w:spacing w:before="100" w:beforeAutospacing="1" w:after="100" w:afterAutospacing="1"/>
      <w:jc w:val="left"/>
    </w:pPr>
    <w:rPr>
      <w:kern w:val="0"/>
      <w:sz w:val="18"/>
      <w:szCs w:val="20"/>
    </w:rPr>
  </w:style>
  <w:style w:type="paragraph" w:customStyle="1" w:styleId="xl127">
    <w:name w:val="xl1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hAnsi="SimSun" w:cs="SimSun"/>
      <w:kern w:val="0"/>
      <w:sz w:val="20"/>
      <w:szCs w:val="20"/>
    </w:rPr>
  </w:style>
  <w:style w:type="paragraph" w:customStyle="1" w:styleId="xl145">
    <w:name w:val="xl145"/>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kern w:val="0"/>
      <w:sz w:val="24"/>
    </w:rPr>
  </w:style>
  <w:style w:type="paragraph" w:customStyle="1" w:styleId="xl129">
    <w:name w:val="xl1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hAnsi="SimSun" w:cs="SimSun"/>
      <w:kern w:val="0"/>
      <w:sz w:val="20"/>
      <w:szCs w:val="20"/>
    </w:rPr>
  </w:style>
  <w:style w:type="paragraph" w:customStyle="1" w:styleId="111">
    <w:name w:val="列出段落11"/>
    <w:basedOn w:val="a1"/>
    <w:qFormat/>
    <w:pPr>
      <w:widowControl/>
      <w:spacing w:beforeLines="50" w:afterLines="50"/>
      <w:ind w:firstLineChars="200" w:firstLine="420"/>
      <w:jc w:val="left"/>
    </w:pPr>
  </w:style>
  <w:style w:type="table" w:customStyle="1" w:styleId="1-51">
    <w:name w:val="中等深浅列表 1 - 强调文字颜色 51"/>
    <w:basedOn w:val="a4"/>
    <w:qFormat/>
    <w:rPr>
      <w:color w:val="000000"/>
    </w:rPr>
    <w:tblPr>
      <w:tblBorders>
        <w:top w:val="single" w:sz="8" w:space="0" w:color="4BACC6"/>
        <w:bottom w:val="single" w:sz="8" w:space="0" w:color="4BACC6"/>
      </w:tblBorders>
    </w:tblPr>
    <w:tblStylePr w:type="firstRow">
      <w:rPr>
        <w:rFonts w:eastAsia="Wingdings"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customStyle="1" w:styleId="-51">
    <w:name w:val="彩色底纹 - 强调文字颜色 51"/>
    <w:basedOn w:val="a4"/>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10">
    <w:name w:val="彩色网格 - 强调文字颜色 51"/>
    <w:basedOn w:val="a4"/>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510">
    <w:name w:val="中等深浅网格 1 - 强调文字颜色 51"/>
    <w:basedOn w:val="a4"/>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0">
    <w:name w:val="彩色列表 - 着色 11"/>
    <w:basedOn w:val="a4"/>
    <w:qFormat/>
    <w:rPr>
      <w:rFonts w:ascii="Calibri" w:hAnsi="Calibri"/>
      <w:kern w:val="2"/>
      <w:sz w:val="21"/>
      <w:szCs w:val="22"/>
    </w:rPr>
    <w:tblPr/>
    <w:tcPr>
      <w:shd w:val="clear" w:color="auto" w:fill="EEF5FB"/>
    </w:tcPr>
    <w:tblStylePr w:type="firstRow">
      <w:tblPr/>
      <w:tcPr>
        <w:tcBorders>
          <w:top w:val="nil"/>
          <w:left w:val="nil"/>
          <w:bottom w:val="single" w:sz="12" w:space="0" w:color="FFFFFF"/>
          <w:right w:val="nil"/>
          <w:insideH w:val="nil"/>
          <w:insideV w:val="nil"/>
          <w:tl2br w:val="nil"/>
          <w:tr2bl w:val="nil"/>
        </w:tcBorders>
        <w:shd w:val="clear" w:color="auto" w:fill="D25F12"/>
      </w:tcPr>
    </w:tblStylePr>
    <w:tblStylePr w:type="lastRow">
      <w:tblPr/>
      <w:tcPr>
        <w:tcBorders>
          <w:top w:val="single" w:sz="12" w:space="0" w:color="000000"/>
          <w:left w:val="nil"/>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customStyle="1" w:styleId="TableNormal1">
    <w:name w:val="Table Normal1"/>
    <w:semiHidden/>
    <w:qFormat/>
    <w:rPr>
      <w:rFonts w:eastAsia="Times New Roman"/>
    </w:rPr>
    <w:tblPr>
      <w:tblCellMar>
        <w:top w:w="0" w:type="dxa"/>
        <w:left w:w="108" w:type="dxa"/>
        <w:bottom w:w="0" w:type="dxa"/>
        <w:right w:w="108" w:type="dxa"/>
      </w:tblCellMar>
    </w:tblPr>
  </w:style>
  <w:style w:type="table" w:customStyle="1" w:styleId="TableNormal">
    <w:name w:val="Table Normal"/>
    <w:semiHidden/>
    <w:qFormat/>
    <w:rPr>
      <w:rFonts w:eastAsia="Times New Roman"/>
    </w:rPr>
    <w:tblPr>
      <w:tblCellMar>
        <w:top w:w="0" w:type="dxa"/>
        <w:left w:w="108" w:type="dxa"/>
        <w:bottom w:w="0" w:type="dxa"/>
        <w:right w:w="108" w:type="dxa"/>
      </w:tblCellMar>
    </w:tblPr>
  </w:style>
  <w:style w:type="paragraph" w:customStyle="1" w:styleId="flNote">
    <w:name w:val="flNote"/>
    <w:basedOn w:val="a1"/>
    <w:qFormat/>
    <w:pPr>
      <w:spacing w:before="320" w:after="160" w:line="360" w:lineRule="auto"/>
      <w:jc w:val="center"/>
    </w:pPr>
    <w:rPr>
      <w:rFonts w:ascii="Arial" w:eastAsia="SimHei"/>
      <w:sz w:val="30"/>
    </w:rPr>
  </w:style>
  <w:style w:type="character" w:customStyle="1" w:styleId="2Char2">
    <w:name w:val="正文首行缩进 2 Char"/>
    <w:basedOn w:val="Char4"/>
    <w:link w:val="27"/>
    <w:qFormat/>
    <w:rPr>
      <w:rFonts w:eastAsia="仿宋_GB2312"/>
      <w:b/>
      <w:bCs/>
      <w:color w:val="000000"/>
      <w:kern w:val="2"/>
      <w:sz w:val="21"/>
      <w:szCs w:val="24"/>
      <w:lang w:bidi="ar-SA"/>
    </w:rPr>
  </w:style>
  <w:style w:type="paragraph" w:customStyle="1" w:styleId="standdate">
    <w:name w:val="standdate"/>
    <w:basedOn w:val="af2"/>
    <w:semiHidden/>
    <w:qFormat/>
    <w:pPr>
      <w:tabs>
        <w:tab w:val="clear" w:pos="4153"/>
        <w:tab w:val="clear" w:pos="8306"/>
      </w:tabs>
      <w:snapToGrid/>
      <w:spacing w:line="340" w:lineRule="atLeast"/>
      <w:ind w:left="255" w:right="255"/>
      <w:jc w:val="center"/>
      <w:textAlignment w:val="center"/>
    </w:pPr>
    <w:rPr>
      <w:rFonts w:eastAsia="STZhongsong"/>
      <w:b/>
      <w:spacing w:val="-4"/>
      <w:sz w:val="32"/>
      <w:szCs w:val="24"/>
    </w:rPr>
  </w:style>
  <w:style w:type="paragraph" w:customStyle="1" w:styleId="flName">
    <w:name w:val="flName"/>
    <w:basedOn w:val="flNote"/>
    <w:qFormat/>
    <w:rPr>
      <w:sz w:val="32"/>
    </w:rPr>
  </w:style>
  <w:style w:type="paragraph" w:customStyle="1" w:styleId="flType">
    <w:name w:val="flType"/>
    <w:basedOn w:val="flName"/>
    <w:qFormat/>
    <w:pPr>
      <w:spacing w:before="560" w:after="120"/>
    </w:pPr>
    <w:rPr>
      <w:sz w:val="28"/>
    </w:rPr>
  </w:style>
  <w:style w:type="character" w:customStyle="1" w:styleId="Char9">
    <w:name w:val="副标题 Char"/>
    <w:basedOn w:val="a3"/>
    <w:link w:val="af4"/>
    <w:qFormat/>
    <w:rPr>
      <w:rFonts w:ascii="Arial" w:eastAsia="SimHei" w:hAnsi="Arial"/>
      <w:i/>
      <w:kern w:val="2"/>
      <w:sz w:val="21"/>
      <w:szCs w:val="24"/>
    </w:rPr>
  </w:style>
  <w:style w:type="paragraph" w:customStyle="1" w:styleId="1e">
    <w:name w:val="正文文字1"/>
    <w:basedOn w:val="a2"/>
    <w:semiHidden/>
    <w:qFormat/>
    <w:pPr>
      <w:spacing w:line="240" w:lineRule="auto"/>
      <w:ind w:leftChars="30" w:left="72" w:rightChars="30" w:right="72"/>
    </w:pPr>
    <w:rPr>
      <w:sz w:val="21"/>
      <w:szCs w:val="24"/>
    </w:rPr>
  </w:style>
  <w:style w:type="paragraph" w:customStyle="1" w:styleId="afff9">
    <w:name w:val="注"/>
    <w:basedOn w:val="a1"/>
    <w:semiHidden/>
    <w:qFormat/>
    <w:pPr>
      <w:ind w:left="840" w:hanging="420"/>
    </w:pPr>
  </w:style>
  <w:style w:type="paragraph" w:customStyle="1" w:styleId="2e">
    <w:name w:val="正文文字2"/>
    <w:basedOn w:val="a2"/>
    <w:semiHidden/>
    <w:qFormat/>
    <w:pPr>
      <w:spacing w:after="60" w:line="240" w:lineRule="auto"/>
      <w:ind w:leftChars="30" w:left="72" w:rightChars="30" w:right="72"/>
      <w:jc w:val="center"/>
    </w:pPr>
    <w:rPr>
      <w:rFonts w:ascii="Arial" w:eastAsia="SimHei"/>
      <w:sz w:val="21"/>
      <w:szCs w:val="24"/>
    </w:rPr>
  </w:style>
  <w:style w:type="paragraph" w:customStyle="1" w:styleId="afffa">
    <w:name w:val="空半行"/>
    <w:basedOn w:val="a1"/>
    <w:semiHidden/>
    <w:qFormat/>
    <w:pPr>
      <w:spacing w:line="120" w:lineRule="exact"/>
    </w:pPr>
    <w:rPr>
      <w:rFonts w:eastAsia="仿宋_GB2312"/>
      <w:color w:val="FFFFFF"/>
      <w:sz w:val="30"/>
    </w:rPr>
  </w:style>
  <w:style w:type="paragraph" w:customStyle="1" w:styleId="2CharCharCharCharCharCharChar">
    <w:name w:val="2 Char Char Char Char Char Char Char"/>
    <w:basedOn w:val="a1"/>
    <w:semiHidden/>
    <w:qFormat/>
    <w:rPr>
      <w:rFonts w:ascii="Tahoma" w:hAnsi="Tahoma"/>
    </w:rPr>
  </w:style>
  <w:style w:type="paragraph" w:customStyle="1" w:styleId="Char1CharCharCharChar1">
    <w:name w:val="Char1 Char Char Char Char1"/>
    <w:basedOn w:val="a1"/>
    <w:semiHidden/>
    <w:qFormat/>
    <w:rPr>
      <w:rFonts w:ascii="Tahoma" w:hAnsi="Tahoma"/>
    </w:rPr>
  </w:style>
  <w:style w:type="paragraph" w:customStyle="1" w:styleId="CM103">
    <w:name w:val="CM103"/>
    <w:basedOn w:val="a1"/>
    <w:next w:val="a1"/>
    <w:semiHidden/>
    <w:qFormat/>
    <w:pPr>
      <w:autoSpaceDE w:val="0"/>
      <w:autoSpaceDN w:val="0"/>
      <w:spacing w:after="180"/>
      <w:jc w:val="left"/>
    </w:pPr>
    <w:rPr>
      <w:rFonts w:ascii="PMingLiU" w:eastAsia="PMingLiU"/>
    </w:rPr>
  </w:style>
  <w:style w:type="paragraph" w:customStyle="1" w:styleId="CharChar3">
    <w:name w:val="Char Char"/>
    <w:basedOn w:val="a1"/>
    <w:semiHidden/>
    <w:qFormat/>
    <w:pPr>
      <w:widowControl/>
      <w:spacing w:line="400" w:lineRule="exact"/>
      <w:jc w:val="center"/>
    </w:pPr>
    <w:rPr>
      <w:rFonts w:ascii="Verdana" w:hAnsi="Verdana"/>
      <w:lang w:eastAsia="en-US"/>
    </w:rPr>
  </w:style>
  <w:style w:type="paragraph" w:customStyle="1" w:styleId="CharChar10">
    <w:name w:val="Char Char1"/>
    <w:basedOn w:val="a1"/>
    <w:semiHidden/>
    <w:qFormat/>
    <w:pPr>
      <w:spacing w:line="400" w:lineRule="exact"/>
      <w:jc w:val="center"/>
    </w:pPr>
    <w:rPr>
      <w:rFonts w:ascii="Verdana" w:hAnsi="Verdana"/>
      <w:lang w:eastAsia="en-US"/>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afffb">
    <w:name w:val="缺省文本"/>
    <w:qFormat/>
    <w:pPr>
      <w:widowControl w:val="0"/>
      <w:autoSpaceDE w:val="0"/>
      <w:autoSpaceDN w:val="0"/>
      <w:adjustRightInd w:val="0"/>
    </w:pPr>
    <w:rPr>
      <w:color w:val="000000"/>
      <w:sz w:val="24"/>
      <w:szCs w:val="24"/>
    </w:rPr>
  </w:style>
  <w:style w:type="paragraph" w:styleId="afffc">
    <w:name w:val="List Paragraph"/>
    <w:basedOn w:val="a1"/>
    <w:uiPriority w:val="34"/>
    <w:unhideWhenUsed/>
    <w:qFormat/>
    <w:pPr>
      <w:ind w:firstLineChars="200" w:firstLine="420"/>
    </w:pPr>
  </w:style>
  <w:style w:type="character" w:customStyle="1" w:styleId="NormalCharacter">
    <w:name w:val="NormalCharacter"/>
    <w:semiHidden/>
    <w:qFormat/>
    <w:rPr>
      <w:rFonts w:ascii="Times New Roman" w:eastAsia="SimSun" w:hAnsi="Times New Roman" w:cs="Times New Roman"/>
      <w:kern w:val="2"/>
      <w:sz w:val="21"/>
      <w:szCs w:val="24"/>
      <w:lang w:val="en-US" w:eastAsia="zh-CN" w:bidi="ar-SA"/>
    </w:rPr>
  </w:style>
  <w:style w:type="character" w:customStyle="1" w:styleId="CharAttribute0">
    <w:name w:val="CharAttribute0"/>
    <w:qFormat/>
    <w:rPr>
      <w:rFonts w:ascii="Times New Roman" w:eastAsia="SimSun"/>
      <w:sz w:val="21"/>
    </w:rPr>
  </w:style>
  <w:style w:type="character" w:customStyle="1" w:styleId="font21">
    <w:name w:val="font21"/>
    <w:basedOn w:val="a3"/>
    <w:qFormat/>
    <w:rPr>
      <w:rFonts w:ascii="SimSun" w:eastAsia="SimSun" w:hAnsi="SimSun" w:cs="SimSun" w:hint="eastAsia"/>
      <w:color w:val="000000"/>
      <w:sz w:val="22"/>
      <w:szCs w:val="22"/>
      <w:u w:val="none"/>
    </w:rPr>
  </w:style>
  <w:style w:type="character" w:customStyle="1" w:styleId="font01">
    <w:name w:val="font01"/>
    <w:basedOn w:val="a3"/>
    <w:qFormat/>
    <w:rPr>
      <w:rFonts w:ascii="Tahoma" w:eastAsia="Tahoma" w:hAnsi="Tahoma" w:cs="Tahoma"/>
      <w:color w:val="000000"/>
      <w:sz w:val="22"/>
      <w:szCs w:val="22"/>
      <w:u w:val="none"/>
    </w:rPr>
  </w:style>
  <w:style w:type="paragraph" w:customStyle="1" w:styleId="WPSOffice1">
    <w:name w:val="WPSOffice手动目录 1"/>
    <w:qFormat/>
    <w:rPr>
      <w:rFonts w:asciiTheme="minorHAnsi" w:eastAsiaTheme="minorEastAsia" w:hAnsiTheme="minorHAnsi" w:cstheme="minorBidi"/>
    </w:rPr>
  </w:style>
  <w:style w:type="character" w:customStyle="1" w:styleId="font51">
    <w:name w:val="font51"/>
    <w:basedOn w:val="a3"/>
    <w:qFormat/>
    <w:rPr>
      <w:rFonts w:ascii="Tahoma" w:eastAsia="Tahoma" w:hAnsi="Tahoma" w:cs="Tahoma" w:hint="default"/>
      <w:color w:val="000000"/>
      <w:sz w:val="22"/>
      <w:szCs w:val="22"/>
      <w:u w:val="none"/>
    </w:rPr>
  </w:style>
  <w:style w:type="character" w:customStyle="1" w:styleId="font61">
    <w:name w:val="font61"/>
    <w:basedOn w:val="a3"/>
    <w:qFormat/>
    <w:rPr>
      <w:rFonts w:ascii="SimSun" w:eastAsia="SimSun" w:hAnsi="SimSun" w:cs="SimSun" w:hint="eastAsia"/>
      <w:color w:val="000000"/>
      <w:sz w:val="22"/>
      <w:szCs w:val="22"/>
      <w:u w:val="none"/>
    </w:rPr>
  </w:style>
  <w:style w:type="paragraph" w:customStyle="1" w:styleId="afffd">
    <w:name w:val="首行缩进"/>
    <w:basedOn w:val="a1"/>
    <w:qFormat/>
    <w:pPr>
      <w:autoSpaceDE w:val="0"/>
      <w:autoSpaceDN w:val="0"/>
      <w:spacing w:line="360" w:lineRule="auto"/>
      <w:ind w:firstLineChars="200" w:firstLine="72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roduct.pconline.com.cn/so/s88782/"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product.pconline.com.cn/so/s37142/"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product.pconline.com.cn/so/s72944/" TargetMode="External"/><Relationship Id="rId25" Type="http://schemas.openxmlformats.org/officeDocument/2006/relationships/hyperlink" Target="http://www.caigou2003.com/" TargetMode="External"/><Relationship Id="rId2" Type="http://schemas.openxmlformats.org/officeDocument/2006/relationships/customXml" Target="../customXml/item2.xml"/><Relationship Id="rId16" Type="http://schemas.openxmlformats.org/officeDocument/2006/relationships/hyperlink" Target="https://product.pconline.com.cn/so/s64747/" TargetMode="External"/><Relationship Id="rId20" Type="http://schemas.openxmlformats.org/officeDocument/2006/relationships/hyperlink" Target="https://product.pconline.com.cn/so/s712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product.pconline.com.cn/so/s66168/"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product.pconline.com.cn/so/s65852/" TargetMode="External"/><Relationship Id="rId10" Type="http://schemas.openxmlformats.org/officeDocument/2006/relationships/hyperlink" Target="http://www.caigou2003.com/" TargetMode="External"/><Relationship Id="rId19" Type="http://schemas.openxmlformats.org/officeDocument/2006/relationships/hyperlink" Target="https://product.pconline.com.cn/so/s3056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product.pconline.com.cn/so/s37161/"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52"/>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59B8C-43B6-4550-85CD-FEB23A2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37655</Words>
  <Characters>7460</Characters>
  <Application>Microsoft Office Word</Application>
  <DocSecurity>0</DocSecurity>
  <Lines>62</Lines>
  <Paragraphs>90</Paragraphs>
  <ScaleCrop>false</ScaleCrop>
  <Company>信念技术论坛</Company>
  <LinksUpToDate>false</LinksUpToDate>
  <CharactersWithSpaces>45025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Helsing</dc:creator>
  <cp:lastModifiedBy>Cabbeen Lifestyle</cp:lastModifiedBy>
  <cp:revision>36</cp:revision>
  <cp:lastPrinted>2021-08-06T05:24:00Z</cp:lastPrinted>
  <dcterms:created xsi:type="dcterms:W3CDTF">2018-12-03T07:15:00Z</dcterms:created>
  <dcterms:modified xsi:type="dcterms:W3CDTF">2021-10-15T04:18:00Z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7723CA3C43094DF0AABE31E318DC9DF5</vt:lpwstr>
  </property>
</Properties>
</file>