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hint="eastAsia" w:ascii="宋体" w:hAnsi="宋体" w:eastAsia="宋体" w:cs="宋体"/>
          <w:b/>
          <w:bCs/>
          <w:sz w:val="48"/>
          <w:szCs w:val="48"/>
          <w:lang w:eastAsia="zh-CN"/>
        </w:rPr>
      </w:pPr>
    </w:p>
    <w:p>
      <w:pPr>
        <w:pageBreakBefore w:val="0"/>
        <w:numPr>
          <w:ilvl w:val="0"/>
          <w:numId w:val="0"/>
        </w:numPr>
        <w:kinsoku/>
        <w:overflowPunct/>
        <w:topLinePunct w:val="0"/>
        <w:autoSpaceDE/>
        <w:autoSpaceDN/>
        <w:bidi w:val="0"/>
        <w:adjustRightInd/>
        <w:snapToGrid/>
        <w:spacing w:line="360" w:lineRule="auto"/>
        <w:jc w:val="center"/>
        <w:textAlignment w:val="auto"/>
        <w:rPr>
          <w:rFonts w:hint="eastAsia" w:ascii="宋体" w:hAnsi="宋体" w:eastAsia="宋体" w:cs="宋体"/>
          <w:b/>
          <w:color w:val="000000"/>
          <w:sz w:val="56"/>
          <w:szCs w:val="22"/>
          <w:lang w:val="zh-CN" w:eastAsia="zh-CN"/>
        </w:rPr>
      </w:pPr>
      <w:r>
        <w:rPr>
          <w:rFonts w:hint="eastAsia" w:ascii="宋体" w:hAnsi="宋体" w:eastAsia="宋体" w:cs="宋体"/>
          <w:b/>
          <w:color w:val="000000"/>
          <w:sz w:val="56"/>
          <w:szCs w:val="22"/>
          <w:lang w:val="zh-CN" w:eastAsia="zh-CN"/>
        </w:rPr>
        <w:t>民丰县若克雅乡农村人居环境治理</w:t>
      </w:r>
      <w:r>
        <w:rPr>
          <w:rFonts w:hint="eastAsia" w:ascii="宋体" w:hAnsi="宋体" w:eastAsia="宋体" w:cs="宋体"/>
          <w:b/>
          <w:color w:val="000000"/>
          <w:sz w:val="56"/>
          <w:szCs w:val="22"/>
          <w:lang w:val="en-US" w:eastAsia="zh-CN"/>
        </w:rPr>
        <w:t xml:space="preserve">   </w:t>
      </w:r>
      <w:r>
        <w:rPr>
          <w:rFonts w:hint="eastAsia" w:ascii="宋体" w:hAnsi="宋体" w:eastAsia="宋体" w:cs="宋体"/>
          <w:b/>
          <w:color w:val="000000"/>
          <w:sz w:val="56"/>
          <w:szCs w:val="22"/>
          <w:lang w:val="zh-CN" w:eastAsia="zh-CN"/>
        </w:rPr>
        <w:t>建设项目</w:t>
      </w:r>
    </w:p>
    <w:p>
      <w:pPr>
        <w:pageBreakBefore w:val="0"/>
        <w:numPr>
          <w:ilvl w:val="0"/>
          <w:numId w:val="0"/>
        </w:numPr>
        <w:kinsoku/>
        <w:overflowPunct/>
        <w:topLinePunct w:val="0"/>
        <w:autoSpaceDE/>
        <w:autoSpaceDN/>
        <w:bidi w:val="0"/>
        <w:adjustRightInd/>
        <w:snapToGrid/>
        <w:spacing w:line="360" w:lineRule="auto"/>
        <w:jc w:val="center"/>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项目</w:t>
      </w:r>
      <w:r>
        <w:rPr>
          <w:rFonts w:hint="eastAsia" w:ascii="宋体" w:hAnsi="宋体" w:eastAsia="宋体" w:cs="宋体"/>
          <w:sz w:val="28"/>
          <w:szCs w:val="28"/>
        </w:rPr>
        <w:t>编号：</w:t>
      </w:r>
      <w:r>
        <w:rPr>
          <w:rFonts w:hint="eastAsia" w:ascii="宋体" w:hAnsi="宋体" w:eastAsia="宋体" w:cs="宋体"/>
          <w:sz w:val="28"/>
          <w:szCs w:val="28"/>
          <w:lang w:eastAsia="zh-CN"/>
        </w:rPr>
        <w:t>MFX-TRFY-CG-007</w:t>
      </w:r>
    </w:p>
    <w:p>
      <w:pPr>
        <w:pStyle w:val="17"/>
        <w:numPr>
          <w:ilvl w:val="0"/>
          <w:numId w:val="0"/>
        </w:numPr>
        <w:ind w:leftChars="0"/>
        <w:rPr>
          <w:rFonts w:hint="eastAsia" w:ascii="宋体" w:hAnsi="宋体" w:eastAsia="宋体" w:cs="宋体"/>
        </w:rPr>
      </w:pPr>
    </w:p>
    <w:p>
      <w:pPr>
        <w:pStyle w:val="17"/>
        <w:numPr>
          <w:ilvl w:val="0"/>
          <w:numId w:val="0"/>
        </w:numPr>
        <w:ind w:leftChars="0"/>
        <w:jc w:val="center"/>
        <w:rPr>
          <w:rFonts w:hint="eastAsia" w:ascii="宋体" w:hAnsi="宋体" w:eastAsia="宋体" w:cs="宋体"/>
          <w:lang w:eastAsia="zh-CN"/>
        </w:rPr>
      </w:pPr>
    </w:p>
    <w:p>
      <w:pPr>
        <w:pStyle w:val="2"/>
        <w:rPr>
          <w:rFonts w:hint="eastAsia" w:ascii="宋体" w:hAnsi="宋体" w:eastAsia="宋体" w:cs="宋体"/>
          <w:lang w:val="en-US" w:eastAsia="zh-CN"/>
        </w:rPr>
      </w:pPr>
    </w:p>
    <w:p>
      <w:pPr>
        <w:pStyle w:val="2"/>
        <w:rPr>
          <w:rFonts w:hint="eastAsia" w:ascii="宋体" w:hAnsi="宋体" w:eastAsia="宋体" w:cs="宋体"/>
          <w:lang w:val="en-US" w:eastAsia="zh-CN"/>
        </w:rPr>
      </w:pPr>
    </w:p>
    <w:p>
      <w:pPr>
        <w:keepNext w:val="0"/>
        <w:keepLines w:val="0"/>
        <w:pageBreakBefore w:val="0"/>
        <w:widowControl w:val="0"/>
        <w:kinsoku/>
        <w:wordWrap/>
        <w:overflowPunct/>
        <w:topLinePunct w:val="0"/>
        <w:autoSpaceDE w:val="0"/>
        <w:autoSpaceDN w:val="0"/>
        <w:bidi w:val="0"/>
        <w:adjustRightInd w:val="0"/>
        <w:snapToGrid/>
        <w:spacing w:line="360" w:lineRule="auto"/>
        <w:ind w:firstLine="840" w:firstLineChars="300"/>
        <w:jc w:val="left"/>
        <w:textAlignment w:val="auto"/>
        <w:rPr>
          <w:rFonts w:hint="default"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包项名称：民丰县若克雅乡农村人居环境治理建设项目</w:t>
      </w:r>
    </w:p>
    <w:p>
      <w:pPr>
        <w:keepNext w:val="0"/>
        <w:keepLines w:val="0"/>
        <w:pageBreakBefore w:val="0"/>
        <w:widowControl w:val="0"/>
        <w:kinsoku/>
        <w:wordWrap/>
        <w:overflowPunct/>
        <w:topLinePunct w:val="0"/>
        <w:autoSpaceDE w:val="0"/>
        <w:autoSpaceDN w:val="0"/>
        <w:bidi w:val="0"/>
        <w:adjustRightInd w:val="0"/>
        <w:snapToGrid/>
        <w:spacing w:line="360" w:lineRule="auto"/>
        <w:ind w:firstLine="840" w:firstLineChars="300"/>
        <w:textAlignment w:val="auto"/>
        <w:rPr>
          <w:rFonts w:hint="eastAsia" w:ascii="宋体" w:hAnsi="宋体" w:eastAsia="宋体" w:cs="宋体"/>
          <w:b w:val="0"/>
          <w:bCs/>
          <w:color w:val="000000"/>
          <w:sz w:val="28"/>
          <w:szCs w:val="28"/>
          <w:lang w:val="zh-CN" w:eastAsia="zh-CN"/>
        </w:rPr>
      </w:pPr>
      <w:r>
        <w:rPr>
          <w:rFonts w:hint="eastAsia" w:ascii="宋体" w:hAnsi="宋体" w:eastAsia="宋体" w:cs="宋体"/>
          <w:b w:val="0"/>
          <w:bCs/>
          <w:color w:val="000000"/>
          <w:sz w:val="28"/>
          <w:szCs w:val="28"/>
          <w:lang w:val="zh-CN"/>
        </w:rPr>
        <w:t>采购人（盖章）：</w:t>
      </w:r>
      <w:r>
        <w:rPr>
          <w:rFonts w:hint="eastAsia" w:ascii="宋体" w:hAnsi="宋体" w:eastAsia="宋体" w:cs="宋体"/>
          <w:b w:val="0"/>
          <w:bCs/>
          <w:color w:val="000000"/>
          <w:sz w:val="28"/>
          <w:szCs w:val="28"/>
          <w:lang w:val="zh-CN" w:eastAsia="zh-CN"/>
        </w:rPr>
        <w:t xml:space="preserve">民丰县住房和城乡建设局 </w:t>
      </w:r>
    </w:p>
    <w:p>
      <w:pPr>
        <w:keepNext w:val="0"/>
        <w:keepLines w:val="0"/>
        <w:pageBreakBefore w:val="0"/>
        <w:widowControl w:val="0"/>
        <w:kinsoku/>
        <w:wordWrap/>
        <w:overflowPunct/>
        <w:topLinePunct w:val="0"/>
        <w:autoSpaceDE w:val="0"/>
        <w:autoSpaceDN w:val="0"/>
        <w:bidi w:val="0"/>
        <w:adjustRightInd w:val="0"/>
        <w:snapToGrid/>
        <w:spacing w:line="360" w:lineRule="auto"/>
        <w:ind w:firstLine="840" w:firstLineChars="300"/>
        <w:textAlignment w:val="auto"/>
        <w:rPr>
          <w:rFonts w:hint="eastAsia" w:ascii="宋体" w:hAnsi="宋体" w:eastAsia="宋体" w:cs="宋体"/>
          <w:b w:val="0"/>
          <w:bCs/>
          <w:color w:val="000000"/>
          <w:sz w:val="28"/>
          <w:szCs w:val="28"/>
          <w:lang w:val="zh-CN" w:eastAsia="zh-CN"/>
        </w:rPr>
      </w:pPr>
      <w:r>
        <w:rPr>
          <w:rFonts w:hint="eastAsia" w:ascii="宋体" w:hAnsi="宋体" w:eastAsia="宋体" w:cs="宋体"/>
          <w:b w:val="0"/>
          <w:bCs/>
          <w:color w:val="000000"/>
          <w:sz w:val="28"/>
          <w:szCs w:val="28"/>
          <w:lang w:val="zh-CN" w:eastAsia="zh-CN"/>
        </w:rPr>
        <w:t xml:space="preserve">地址：民丰县尼雅镇民丰县尼亚西路186号 </w:t>
      </w:r>
    </w:p>
    <w:p>
      <w:pPr>
        <w:keepNext w:val="0"/>
        <w:keepLines w:val="0"/>
        <w:pageBreakBefore w:val="0"/>
        <w:widowControl w:val="0"/>
        <w:kinsoku/>
        <w:wordWrap/>
        <w:overflowPunct/>
        <w:topLinePunct w:val="0"/>
        <w:autoSpaceDE w:val="0"/>
        <w:autoSpaceDN w:val="0"/>
        <w:bidi w:val="0"/>
        <w:adjustRightInd w:val="0"/>
        <w:snapToGrid/>
        <w:spacing w:line="360" w:lineRule="auto"/>
        <w:ind w:firstLine="840" w:firstLineChars="300"/>
        <w:textAlignment w:val="auto"/>
        <w:rPr>
          <w:rFonts w:hint="eastAsia" w:ascii="宋体" w:hAnsi="宋体" w:eastAsia="宋体" w:cs="宋体"/>
          <w:b w:val="0"/>
          <w:bCs/>
          <w:color w:val="000000"/>
          <w:sz w:val="28"/>
          <w:szCs w:val="28"/>
          <w:highlight w:val="none"/>
          <w:lang w:val="zh-CN" w:eastAsia="zh-CN"/>
        </w:rPr>
      </w:pPr>
      <w:r>
        <w:rPr>
          <w:rFonts w:hint="eastAsia" w:ascii="宋体" w:hAnsi="宋体" w:eastAsia="宋体" w:cs="宋体"/>
          <w:b w:val="0"/>
          <w:bCs/>
          <w:color w:val="000000"/>
          <w:sz w:val="28"/>
          <w:szCs w:val="28"/>
          <w:lang w:val="zh-CN"/>
        </w:rPr>
        <w:t>联 系 人：</w:t>
      </w:r>
      <w:r>
        <w:rPr>
          <w:rFonts w:hint="eastAsia" w:ascii="宋体" w:hAnsi="宋体" w:eastAsia="宋体" w:cs="宋体"/>
          <w:b w:val="0"/>
          <w:bCs/>
          <w:color w:val="000000"/>
          <w:sz w:val="28"/>
          <w:szCs w:val="28"/>
          <w:lang w:val="zh-CN" w:eastAsia="zh-CN"/>
        </w:rPr>
        <w:t>仲佳灵</w:t>
      </w:r>
    </w:p>
    <w:p>
      <w:pPr>
        <w:keepNext w:val="0"/>
        <w:keepLines w:val="0"/>
        <w:pageBreakBefore w:val="0"/>
        <w:widowControl w:val="0"/>
        <w:kinsoku/>
        <w:wordWrap/>
        <w:overflowPunct/>
        <w:topLinePunct w:val="0"/>
        <w:autoSpaceDE w:val="0"/>
        <w:autoSpaceDN w:val="0"/>
        <w:bidi w:val="0"/>
        <w:adjustRightInd w:val="0"/>
        <w:snapToGrid/>
        <w:spacing w:line="360" w:lineRule="auto"/>
        <w:ind w:firstLine="840" w:firstLineChars="300"/>
        <w:textAlignment w:val="auto"/>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zh-CN"/>
        </w:rPr>
        <w:t>电    话：</w:t>
      </w:r>
      <w:r>
        <w:rPr>
          <w:rFonts w:hint="eastAsia" w:ascii="宋体" w:hAnsi="宋体" w:eastAsia="宋体" w:cs="宋体"/>
          <w:b w:val="0"/>
          <w:bCs/>
          <w:color w:val="000000"/>
          <w:sz w:val="28"/>
          <w:szCs w:val="28"/>
          <w:lang w:val="zh-CN" w:eastAsia="zh-CN"/>
        </w:rPr>
        <w:t>17779144422</w:t>
      </w:r>
    </w:p>
    <w:p>
      <w:pPr>
        <w:keepNext w:val="0"/>
        <w:keepLines w:val="0"/>
        <w:pageBreakBefore w:val="0"/>
        <w:widowControl w:val="0"/>
        <w:kinsoku/>
        <w:wordWrap/>
        <w:overflowPunct/>
        <w:topLinePunct w:val="0"/>
        <w:autoSpaceDE w:val="0"/>
        <w:autoSpaceDN w:val="0"/>
        <w:bidi w:val="0"/>
        <w:adjustRightInd w:val="0"/>
        <w:snapToGrid/>
        <w:spacing w:line="360" w:lineRule="auto"/>
        <w:ind w:firstLine="840" w:firstLineChars="300"/>
        <w:textAlignment w:val="auto"/>
        <w:rPr>
          <w:rFonts w:hint="eastAsia" w:ascii="宋体" w:hAnsi="宋体" w:eastAsia="宋体" w:cs="宋体"/>
          <w:b w:val="0"/>
          <w:bCs/>
          <w:color w:val="000000"/>
          <w:sz w:val="28"/>
          <w:szCs w:val="28"/>
          <w:lang w:val="zh-CN"/>
        </w:rPr>
      </w:pPr>
      <w:r>
        <w:rPr>
          <w:rFonts w:hint="eastAsia" w:ascii="宋体" w:hAnsi="宋体" w:eastAsia="宋体" w:cs="宋体"/>
          <w:b w:val="0"/>
          <w:bCs/>
          <w:color w:val="000000"/>
          <w:sz w:val="28"/>
          <w:szCs w:val="28"/>
          <w:lang w:val="en-US" w:eastAsia="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firstLine="840" w:firstLineChars="300"/>
        <w:jc w:val="left"/>
        <w:textAlignment w:val="auto"/>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zh-CN" w:eastAsia="zh-CN"/>
        </w:rPr>
        <w:t>采购代理机构（盖章）：</w:t>
      </w:r>
      <w:r>
        <w:rPr>
          <w:rFonts w:hint="eastAsia" w:ascii="宋体" w:hAnsi="宋体" w:eastAsia="宋体" w:cs="宋体"/>
          <w:b w:val="0"/>
          <w:bCs/>
          <w:color w:val="000000"/>
          <w:sz w:val="28"/>
          <w:szCs w:val="28"/>
          <w:lang w:val="en-US" w:eastAsia="zh-CN"/>
        </w:rPr>
        <w:t>新疆天润丰源招标有限公司</w:t>
      </w:r>
    </w:p>
    <w:p>
      <w:pPr>
        <w:keepNext w:val="0"/>
        <w:keepLines w:val="0"/>
        <w:pageBreakBefore w:val="0"/>
        <w:widowControl w:val="0"/>
        <w:kinsoku/>
        <w:wordWrap/>
        <w:overflowPunct/>
        <w:topLinePunct w:val="0"/>
        <w:autoSpaceDE w:val="0"/>
        <w:autoSpaceDN w:val="0"/>
        <w:bidi w:val="0"/>
        <w:adjustRightInd w:val="0"/>
        <w:snapToGrid/>
        <w:spacing w:line="360" w:lineRule="auto"/>
        <w:ind w:firstLine="840" w:firstLineChars="300"/>
        <w:jc w:val="left"/>
        <w:textAlignment w:val="auto"/>
        <w:rPr>
          <w:rFonts w:hint="eastAsia" w:ascii="宋体" w:hAnsi="宋体" w:eastAsia="宋体" w:cs="宋体"/>
          <w:b w:val="0"/>
          <w:bCs/>
          <w:color w:val="000000"/>
          <w:sz w:val="28"/>
          <w:szCs w:val="28"/>
          <w:lang w:val="zh-CN" w:eastAsia="zh-CN"/>
        </w:rPr>
      </w:pPr>
      <w:r>
        <w:rPr>
          <w:rFonts w:hint="eastAsia" w:ascii="宋体" w:hAnsi="宋体" w:eastAsia="宋体" w:cs="宋体"/>
          <w:b w:val="0"/>
          <w:bCs/>
          <w:color w:val="000000"/>
          <w:sz w:val="28"/>
          <w:szCs w:val="28"/>
          <w:lang w:val="zh-CN" w:eastAsia="zh-CN"/>
        </w:rPr>
        <w:t>项目负责人：刘林钰</w:t>
      </w:r>
    </w:p>
    <w:p>
      <w:pPr>
        <w:keepNext w:val="0"/>
        <w:keepLines w:val="0"/>
        <w:pageBreakBefore w:val="0"/>
        <w:widowControl w:val="0"/>
        <w:kinsoku/>
        <w:wordWrap/>
        <w:overflowPunct/>
        <w:topLinePunct w:val="0"/>
        <w:autoSpaceDE w:val="0"/>
        <w:autoSpaceDN w:val="0"/>
        <w:bidi w:val="0"/>
        <w:adjustRightInd w:val="0"/>
        <w:snapToGrid/>
        <w:spacing w:line="360" w:lineRule="auto"/>
        <w:ind w:firstLine="840" w:firstLineChars="300"/>
        <w:jc w:val="left"/>
        <w:textAlignment w:val="auto"/>
        <w:rPr>
          <w:rFonts w:hint="default"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zh-CN" w:eastAsia="zh-CN"/>
        </w:rPr>
        <w:t xml:space="preserve">电   </w:t>
      </w:r>
      <w:r>
        <w:rPr>
          <w:rFonts w:hint="eastAsia" w:ascii="宋体" w:hAnsi="宋体" w:eastAsia="宋体" w:cs="宋体"/>
          <w:b w:val="0"/>
          <w:bCs/>
          <w:color w:val="000000"/>
          <w:sz w:val="28"/>
          <w:szCs w:val="28"/>
          <w:lang w:val="en-US" w:eastAsia="zh-CN"/>
        </w:rPr>
        <w:t xml:space="preserve">  </w:t>
      </w:r>
      <w:r>
        <w:rPr>
          <w:rFonts w:hint="eastAsia" w:ascii="宋体" w:hAnsi="宋体" w:eastAsia="宋体" w:cs="宋体"/>
          <w:b w:val="0"/>
          <w:bCs/>
          <w:color w:val="000000"/>
          <w:sz w:val="28"/>
          <w:szCs w:val="28"/>
          <w:lang w:val="zh-CN" w:eastAsia="zh-CN"/>
        </w:rPr>
        <w:t xml:space="preserve"> 话：</w:t>
      </w:r>
      <w:r>
        <w:rPr>
          <w:rFonts w:hint="eastAsia" w:ascii="宋体" w:hAnsi="宋体" w:eastAsia="宋体" w:cs="宋体"/>
          <w:b w:val="0"/>
          <w:bCs/>
          <w:color w:val="000000"/>
          <w:sz w:val="28"/>
          <w:szCs w:val="28"/>
          <w:lang w:val="en-US" w:eastAsia="zh-CN"/>
        </w:rPr>
        <w:t>15001530809</w:t>
      </w:r>
    </w:p>
    <w:p>
      <w:pPr>
        <w:keepNext w:val="0"/>
        <w:keepLines w:val="0"/>
        <w:pageBreakBefore w:val="0"/>
        <w:widowControl w:val="0"/>
        <w:kinsoku/>
        <w:wordWrap/>
        <w:overflowPunct/>
        <w:topLinePunct w:val="0"/>
        <w:autoSpaceDE w:val="0"/>
        <w:autoSpaceDN w:val="0"/>
        <w:bidi w:val="0"/>
        <w:adjustRightInd w:val="0"/>
        <w:snapToGrid/>
        <w:spacing w:line="360" w:lineRule="auto"/>
        <w:ind w:firstLine="840" w:firstLineChars="300"/>
        <w:jc w:val="left"/>
        <w:textAlignment w:val="auto"/>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zh-CN" w:eastAsia="zh-CN"/>
        </w:rPr>
        <w:t>详</w:t>
      </w:r>
      <w:r>
        <w:rPr>
          <w:rFonts w:hint="eastAsia" w:ascii="宋体" w:hAnsi="宋体" w:eastAsia="宋体" w:cs="宋体"/>
          <w:b w:val="0"/>
          <w:bCs/>
          <w:color w:val="000000"/>
          <w:sz w:val="28"/>
          <w:szCs w:val="28"/>
          <w:lang w:val="en-US" w:eastAsia="zh-CN"/>
        </w:rPr>
        <w:t xml:space="preserve"> </w:t>
      </w:r>
      <w:r>
        <w:rPr>
          <w:rFonts w:hint="eastAsia" w:ascii="宋体" w:hAnsi="宋体" w:eastAsia="宋体" w:cs="宋体"/>
          <w:b w:val="0"/>
          <w:bCs/>
          <w:color w:val="000000"/>
          <w:sz w:val="28"/>
          <w:szCs w:val="28"/>
          <w:lang w:val="zh-CN" w:eastAsia="zh-CN"/>
        </w:rPr>
        <w:t>细</w:t>
      </w:r>
      <w:r>
        <w:rPr>
          <w:rFonts w:hint="eastAsia" w:ascii="宋体" w:hAnsi="宋体" w:eastAsia="宋体" w:cs="宋体"/>
          <w:b w:val="0"/>
          <w:bCs/>
          <w:color w:val="000000"/>
          <w:sz w:val="28"/>
          <w:szCs w:val="28"/>
          <w:lang w:val="en-US" w:eastAsia="zh-CN"/>
        </w:rPr>
        <w:t xml:space="preserve"> </w:t>
      </w:r>
      <w:r>
        <w:rPr>
          <w:rFonts w:hint="eastAsia" w:ascii="宋体" w:hAnsi="宋体" w:eastAsia="宋体" w:cs="宋体"/>
          <w:b w:val="0"/>
          <w:bCs/>
          <w:color w:val="000000"/>
          <w:sz w:val="28"/>
          <w:szCs w:val="28"/>
          <w:lang w:val="zh-CN" w:eastAsia="zh-CN"/>
        </w:rPr>
        <w:t>地址：</w:t>
      </w:r>
      <w:r>
        <w:rPr>
          <w:rFonts w:hint="eastAsia" w:ascii="宋体" w:hAnsi="宋体" w:eastAsia="宋体" w:cs="宋体"/>
          <w:b w:val="0"/>
          <w:bCs/>
          <w:color w:val="000000"/>
          <w:sz w:val="28"/>
          <w:szCs w:val="28"/>
          <w:lang w:val="en-US" w:eastAsia="zh-CN"/>
        </w:rPr>
        <w:t>和田市玉都国际广场银座8楼</w:t>
      </w:r>
    </w:p>
    <w:p>
      <w:pPr>
        <w:keepNext w:val="0"/>
        <w:keepLines w:val="0"/>
        <w:pageBreakBefore w:val="0"/>
        <w:widowControl w:val="0"/>
        <w:kinsoku/>
        <w:wordWrap/>
        <w:overflowPunct/>
        <w:topLinePunct w:val="0"/>
        <w:autoSpaceDE w:val="0"/>
        <w:autoSpaceDN w:val="0"/>
        <w:bidi w:val="0"/>
        <w:adjustRightInd w:val="0"/>
        <w:snapToGrid/>
        <w:spacing w:line="360" w:lineRule="auto"/>
        <w:ind w:firstLine="840" w:firstLineChars="300"/>
        <w:jc w:val="left"/>
        <w:textAlignment w:val="auto"/>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日      期：2021年10月</w:t>
      </w:r>
    </w:p>
    <w:p>
      <w:pPr>
        <w:pStyle w:val="17"/>
        <w:numPr>
          <w:ilvl w:val="0"/>
          <w:numId w:val="0"/>
        </w:numPr>
        <w:ind w:leftChars="0"/>
        <w:jc w:val="center"/>
        <w:rPr>
          <w:rFonts w:hint="eastAsia" w:ascii="宋体" w:hAnsi="宋体" w:eastAsia="宋体" w:cs="宋体"/>
          <w:b/>
          <w:bCs w:val="0"/>
          <w:sz w:val="32"/>
        </w:rPr>
      </w:pPr>
    </w:p>
    <w:p>
      <w:pPr>
        <w:pStyle w:val="17"/>
        <w:numPr>
          <w:ilvl w:val="0"/>
          <w:numId w:val="0"/>
        </w:numPr>
        <w:ind w:leftChars="0"/>
        <w:jc w:val="center"/>
        <w:rPr>
          <w:rFonts w:hint="eastAsia" w:ascii="宋体" w:hAnsi="宋体" w:eastAsia="宋体" w:cs="宋体"/>
          <w:b/>
          <w:bCs w:val="0"/>
          <w:sz w:val="32"/>
        </w:rPr>
      </w:pPr>
    </w:p>
    <w:p>
      <w:pPr>
        <w:pStyle w:val="17"/>
        <w:numPr>
          <w:ilvl w:val="0"/>
          <w:numId w:val="0"/>
        </w:numPr>
        <w:ind w:leftChars="0"/>
        <w:jc w:val="center"/>
        <w:rPr>
          <w:rFonts w:hint="eastAsia" w:ascii="宋体" w:hAnsi="宋体" w:eastAsia="宋体" w:cs="宋体"/>
          <w:b/>
          <w:bCs w:val="0"/>
          <w:sz w:val="32"/>
        </w:rPr>
      </w:pPr>
    </w:p>
    <w:p>
      <w:pPr>
        <w:pStyle w:val="17"/>
        <w:numPr>
          <w:ilvl w:val="0"/>
          <w:numId w:val="0"/>
        </w:numPr>
        <w:ind w:leftChars="0"/>
        <w:jc w:val="center"/>
        <w:rPr>
          <w:rFonts w:hint="eastAsia" w:ascii="宋体" w:hAnsi="宋体" w:eastAsia="宋体" w:cs="宋体"/>
          <w:b/>
          <w:bCs w:val="0"/>
          <w:sz w:val="32"/>
          <w:lang w:val="en-US" w:eastAsia="zh-CN"/>
        </w:rPr>
      </w:pPr>
      <w:r>
        <w:rPr>
          <w:rFonts w:hint="eastAsia" w:ascii="宋体" w:hAnsi="宋体" w:eastAsia="宋体" w:cs="宋体"/>
          <w:b/>
          <w:bCs w:val="0"/>
          <w:sz w:val="32"/>
        </w:rPr>
        <w:t>新疆·和田地区·</w:t>
      </w:r>
      <w:r>
        <w:rPr>
          <w:rFonts w:hint="eastAsia" w:ascii="宋体" w:hAnsi="宋体" w:eastAsia="宋体" w:cs="宋体"/>
          <w:b/>
          <w:bCs w:val="0"/>
          <w:sz w:val="32"/>
          <w:lang w:val="en-US" w:eastAsia="zh-CN"/>
        </w:rPr>
        <w:t>民丰县</w:t>
      </w:r>
    </w:p>
    <w:p>
      <w:pPr>
        <w:pStyle w:val="2"/>
        <w:rPr>
          <w:rFonts w:hint="eastAsia" w:ascii="宋体" w:hAnsi="宋体" w:eastAsia="宋体" w:cs="宋体"/>
        </w:rPr>
      </w:pPr>
    </w:p>
    <w:p>
      <w:pPr>
        <w:ind w:left="0" w:leftChars="0" w:firstLine="0" w:firstLineChars="0"/>
        <w:rPr>
          <w:rFonts w:hint="eastAsia" w:ascii="宋体" w:hAnsi="宋体" w:eastAsia="宋体" w:cs="宋体"/>
        </w:rPr>
      </w:pPr>
      <w:r>
        <w:rPr>
          <w:rFonts w:hint="eastAsia" w:ascii="宋体" w:hAnsi="宋体"/>
          <w:b/>
          <w:bCs/>
          <w:color w:val="000000"/>
          <w:sz w:val="32"/>
          <w:szCs w:val="32"/>
        </w:rPr>
        <w:t>招投标监督管理机构备案登记栏</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5" w:hRule="atLeast"/>
          <w:jc w:val="center"/>
        </w:trPr>
        <w:tc>
          <w:tcPr>
            <w:tcW w:w="9540" w:type="dxa"/>
            <w:noWrap w:val="0"/>
            <w:vAlign w:val="top"/>
          </w:tcPr>
          <w:p>
            <w:pPr>
              <w:jc w:val="both"/>
              <w:rPr>
                <w:rFonts w:hint="eastAsia"/>
              </w:rPr>
            </w:pPr>
            <w:r>
              <w:rPr>
                <w:rFonts w:hint="eastAsia"/>
              </w:rPr>
              <w:t>本文件已报备</w:t>
            </w:r>
          </w:p>
          <w:p>
            <w:pPr>
              <w:jc w:val="center"/>
              <w:rPr>
                <w:rFonts w:hint="eastAsia"/>
              </w:rPr>
            </w:pPr>
          </w:p>
          <w:p>
            <w:pPr>
              <w:jc w:val="center"/>
              <w:rPr>
                <w:rFonts w:hint="eastAsia"/>
              </w:rPr>
            </w:pPr>
          </w:p>
          <w:p>
            <w:pPr>
              <w:pStyle w:val="6"/>
              <w:numPr>
                <w:ilvl w:val="2"/>
                <w:numId w:val="0"/>
              </w:numPr>
              <w:ind w:leftChars="0"/>
              <w:jc w:val="both"/>
              <w:rPr>
                <w:rFonts w:hint="eastAsia"/>
              </w:rPr>
            </w:pPr>
          </w:p>
          <w:p>
            <w:pPr>
              <w:rPr>
                <w:rFonts w:hint="eastAsia"/>
              </w:rPr>
            </w:pPr>
          </w:p>
          <w:p>
            <w:pPr>
              <w:spacing w:line="502" w:lineRule="exact"/>
              <w:ind w:right="20"/>
              <w:jc w:val="both"/>
              <w:rPr>
                <w:rFonts w:hint="eastAsia"/>
                <w:lang w:val="en-US" w:eastAsia="zh-CN"/>
              </w:rPr>
            </w:pPr>
          </w:p>
          <w:p>
            <w:pPr>
              <w:spacing w:line="502" w:lineRule="exact"/>
              <w:ind w:right="20"/>
              <w:jc w:val="right"/>
              <w:rPr>
                <w:rFonts w:hint="eastAsia"/>
                <w:lang w:val="en-US" w:eastAsia="zh-CN"/>
              </w:rPr>
            </w:pPr>
          </w:p>
          <w:p>
            <w:pPr>
              <w:spacing w:line="502" w:lineRule="exact"/>
              <w:ind w:right="20"/>
              <w:jc w:val="right"/>
              <w:rPr>
                <w:rFonts w:hint="eastAsia"/>
                <w:lang w:val="en-US" w:eastAsia="zh-CN"/>
              </w:rPr>
            </w:pPr>
          </w:p>
          <w:p>
            <w:pPr>
              <w:spacing w:line="502" w:lineRule="exact"/>
              <w:ind w:right="20"/>
              <w:jc w:val="right"/>
              <w:rPr>
                <w:rFonts w:hint="eastAsia"/>
                <w:lang w:val="en-US" w:eastAsia="zh-CN"/>
              </w:rPr>
            </w:pPr>
          </w:p>
          <w:p>
            <w:pPr>
              <w:pStyle w:val="2"/>
              <w:rPr>
                <w:rFonts w:hint="eastAsia"/>
                <w:lang w:val="en-US" w:eastAsia="zh-CN"/>
              </w:rPr>
            </w:pPr>
          </w:p>
          <w:p>
            <w:pPr>
              <w:spacing w:line="502" w:lineRule="exact"/>
              <w:ind w:right="20"/>
              <w:jc w:val="center"/>
              <w:rPr>
                <w:rFonts w:hint="eastAsia"/>
                <w:lang w:val="en-US" w:eastAsia="zh-CN"/>
              </w:rPr>
            </w:pPr>
            <w:r>
              <w:rPr>
                <w:rFonts w:hint="eastAsia"/>
                <w:lang w:val="en-US" w:eastAsia="zh-CN"/>
              </w:rPr>
              <w:t>民丰县政府采购办盖章处</w:t>
            </w:r>
          </w:p>
          <w:p>
            <w:pPr>
              <w:pStyle w:val="2"/>
              <w:rPr>
                <w:rFonts w:hint="eastAsia"/>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6"/>
              <w:numPr>
                <w:ilvl w:val="2"/>
                <w:numId w:val="0"/>
              </w:numPr>
              <w:ind w:leftChars="0"/>
              <w:jc w:val="right"/>
              <w:rPr>
                <w:rFonts w:hint="default"/>
                <w:lang w:val="en-US" w:eastAsia="zh-CN"/>
              </w:rPr>
            </w:pPr>
            <w:r>
              <w:rPr>
                <w:rFonts w:hint="default"/>
                <w:lang w:val="en-US" w:eastAsia="zh-CN"/>
              </w:rPr>
              <w:t>民丰县若克雅乡农村人居环境治理建设项目</w:t>
            </w:r>
          </w:p>
        </w:tc>
      </w:tr>
    </w:tbl>
    <w:p>
      <w:pPr>
        <w:ind w:right="-45"/>
        <w:jc w:val="center"/>
        <w:rPr>
          <w:rFonts w:hint="default" w:ascii="宋体" w:hAnsi="宋体" w:eastAsia="宋体" w:cs="宋体"/>
          <w:b/>
          <w:bCs/>
          <w:color w:val="000000"/>
          <w:sz w:val="36"/>
          <w:szCs w:val="36"/>
          <w:lang w:val="en-US" w:eastAsia="zh-CN"/>
        </w:rPr>
      </w:pPr>
    </w:p>
    <w:p>
      <w:pPr>
        <w:pStyle w:val="2"/>
        <w:rPr>
          <w:rFonts w:hint="default"/>
          <w:lang w:val="en-US" w:eastAsia="zh-CN"/>
        </w:rPr>
      </w:pPr>
    </w:p>
    <w:p>
      <w:pPr>
        <w:ind w:right="-45"/>
        <w:jc w:val="center"/>
        <w:rPr>
          <w:rFonts w:hint="eastAsia" w:ascii="宋体" w:hAnsi="宋体" w:eastAsia="宋体" w:cs="宋体"/>
          <w:b/>
          <w:bCs/>
          <w:color w:val="000000"/>
          <w:sz w:val="36"/>
          <w:szCs w:val="36"/>
        </w:rPr>
      </w:pPr>
      <w:r>
        <w:rPr>
          <w:rFonts w:hint="eastAsia" w:ascii="宋体" w:hAnsi="宋体" w:eastAsia="宋体" w:cs="宋体"/>
          <w:b/>
          <w:bCs/>
          <w:color w:val="000000"/>
          <w:sz w:val="36"/>
          <w:szCs w:val="36"/>
        </w:rPr>
        <w:t>目    录</w:t>
      </w:r>
    </w:p>
    <w:p>
      <w:pPr>
        <w:ind w:right="-45"/>
        <w:jc w:val="center"/>
        <w:rPr>
          <w:rFonts w:hint="eastAsia" w:ascii="宋体" w:hAnsi="宋体" w:eastAsia="宋体" w:cs="宋体"/>
          <w:b/>
          <w:bCs/>
          <w:color w:val="000000"/>
          <w:sz w:val="36"/>
          <w:szCs w:val="36"/>
        </w:rPr>
      </w:pPr>
    </w:p>
    <w:p>
      <w:pPr>
        <w:pStyle w:val="16"/>
        <w:keepNext w:val="0"/>
        <w:keepLines w:val="0"/>
        <w:pageBreakBefore w:val="0"/>
        <w:widowControl w:val="0"/>
        <w:tabs>
          <w:tab w:val="right" w:leader="dot" w:pos="9746"/>
        </w:tabs>
        <w:kinsoku/>
        <w:wordWrap/>
        <w:overflowPunct/>
        <w:topLinePunct w:val="0"/>
        <w:autoSpaceDE/>
        <w:autoSpaceDN/>
        <w:bidi w:val="0"/>
        <w:adjustRightInd/>
        <w:snapToGrid/>
        <w:spacing w:line="720" w:lineRule="auto"/>
        <w:textAlignment w:val="auto"/>
      </w:pPr>
      <w:r>
        <w:rPr>
          <w:rFonts w:hint="eastAsia" w:ascii="宋体" w:hAnsi="宋体" w:eastAsia="宋体" w:cs="宋体"/>
          <w:b/>
          <w:bCs/>
          <w:sz w:val="48"/>
        </w:rPr>
        <w:fldChar w:fldCharType="begin"/>
      </w:r>
      <w:r>
        <w:rPr>
          <w:rFonts w:hint="eastAsia" w:ascii="宋体" w:hAnsi="宋体" w:eastAsia="宋体" w:cs="宋体"/>
          <w:b/>
          <w:bCs/>
          <w:sz w:val="48"/>
        </w:rPr>
        <w:instrText xml:space="preserve"> TOC \o "1-3" \h \z \u </w:instrText>
      </w:r>
      <w:r>
        <w:rPr>
          <w:rFonts w:hint="eastAsia" w:ascii="宋体" w:hAnsi="宋体" w:eastAsia="宋体" w:cs="宋体"/>
          <w:b/>
          <w:bCs/>
          <w:sz w:val="48"/>
        </w:rPr>
        <w:fldChar w:fldCharType="separate"/>
      </w:r>
      <w:r>
        <w:rPr>
          <w:rFonts w:hint="eastAsia" w:ascii="宋体" w:hAnsi="宋体" w:eastAsia="宋体" w:cs="宋体"/>
          <w:bCs/>
        </w:rPr>
        <w:fldChar w:fldCharType="begin"/>
      </w:r>
      <w:r>
        <w:rPr>
          <w:rFonts w:hint="eastAsia" w:ascii="宋体" w:hAnsi="宋体" w:eastAsia="宋体" w:cs="宋体"/>
          <w:bCs/>
        </w:rPr>
        <w:instrText xml:space="preserve"> HYPERLINK \l _Toc8568 </w:instrText>
      </w:r>
      <w:r>
        <w:rPr>
          <w:rFonts w:hint="eastAsia" w:ascii="宋体" w:hAnsi="宋体" w:eastAsia="宋体" w:cs="宋体"/>
          <w:bCs/>
        </w:rPr>
        <w:fldChar w:fldCharType="separate"/>
      </w:r>
      <w:r>
        <w:rPr>
          <w:rFonts w:hint="eastAsia" w:ascii="宋体" w:hAnsi="宋体" w:eastAsia="宋体" w:cs="宋体"/>
          <w:szCs w:val="40"/>
        </w:rPr>
        <w:t>投标人须知一览表</w:t>
      </w:r>
      <w:r>
        <w:tab/>
      </w:r>
      <w:r>
        <w:fldChar w:fldCharType="begin"/>
      </w:r>
      <w:r>
        <w:instrText xml:space="preserve"> PAGEREF _Toc8568 </w:instrText>
      </w:r>
      <w:r>
        <w:fldChar w:fldCharType="separate"/>
      </w:r>
      <w:r>
        <w:t>7</w:t>
      </w:r>
      <w:r>
        <w:fldChar w:fldCharType="end"/>
      </w:r>
      <w:r>
        <w:rPr>
          <w:rFonts w:hint="eastAsia" w:ascii="宋体" w:hAnsi="宋体" w:eastAsia="宋体" w:cs="宋体"/>
          <w:bCs/>
        </w:rPr>
        <w:fldChar w:fldCharType="end"/>
      </w:r>
    </w:p>
    <w:p>
      <w:pPr>
        <w:pStyle w:val="10"/>
        <w:keepNext w:val="0"/>
        <w:keepLines w:val="0"/>
        <w:pageBreakBefore w:val="0"/>
        <w:widowControl w:val="0"/>
        <w:tabs>
          <w:tab w:val="right" w:leader="dot" w:pos="9746"/>
          <w:tab w:val="clear" w:pos="9180"/>
        </w:tabs>
        <w:kinsoku/>
        <w:wordWrap/>
        <w:overflowPunct/>
        <w:topLinePunct w:val="0"/>
        <w:autoSpaceDE/>
        <w:autoSpaceDN/>
        <w:bidi w:val="0"/>
        <w:adjustRightInd/>
        <w:snapToGrid/>
        <w:spacing w:line="720" w:lineRule="auto"/>
        <w:textAlignment w:val="auto"/>
      </w:pPr>
      <w:r>
        <w:rPr>
          <w:rFonts w:hint="eastAsia" w:ascii="宋体" w:hAnsi="宋体" w:eastAsia="宋体" w:cs="宋体"/>
          <w:bCs/>
          <w:color w:val="000000"/>
        </w:rPr>
        <w:fldChar w:fldCharType="begin"/>
      </w:r>
      <w:r>
        <w:rPr>
          <w:rFonts w:hint="eastAsia" w:ascii="宋体" w:hAnsi="宋体" w:eastAsia="宋体" w:cs="宋体"/>
          <w:bCs/>
        </w:rPr>
        <w:instrText xml:space="preserve"> HYPERLINK \l _Toc25155 </w:instrText>
      </w:r>
      <w:r>
        <w:rPr>
          <w:rFonts w:hint="eastAsia" w:ascii="宋体" w:hAnsi="宋体" w:eastAsia="宋体" w:cs="宋体"/>
          <w:bCs/>
        </w:rPr>
        <w:fldChar w:fldCharType="separate"/>
      </w:r>
      <w:r>
        <w:rPr>
          <w:rFonts w:hint="eastAsia" w:ascii="宋体" w:hAnsi="宋体" w:eastAsia="宋体" w:cs="宋体"/>
          <w:szCs w:val="52"/>
        </w:rPr>
        <w:t>第一章 谈判</w:t>
      </w:r>
      <w:r>
        <w:rPr>
          <w:rFonts w:hint="eastAsia" w:ascii="宋体" w:hAnsi="宋体" w:eastAsia="宋体" w:cs="宋体"/>
          <w:szCs w:val="52"/>
          <w:lang w:val="en-US" w:eastAsia="zh-CN"/>
        </w:rPr>
        <w:t>须知</w:t>
      </w:r>
      <w:r>
        <w:tab/>
      </w:r>
      <w:r>
        <w:fldChar w:fldCharType="begin"/>
      </w:r>
      <w:r>
        <w:instrText xml:space="preserve"> PAGEREF _Toc25155 </w:instrText>
      </w:r>
      <w:r>
        <w:fldChar w:fldCharType="separate"/>
      </w:r>
      <w:r>
        <w:t>12</w:t>
      </w:r>
      <w:r>
        <w:fldChar w:fldCharType="end"/>
      </w:r>
      <w:r>
        <w:rPr>
          <w:rFonts w:hint="eastAsia" w:ascii="宋体" w:hAnsi="宋体" w:eastAsia="宋体" w:cs="宋体"/>
          <w:bCs/>
          <w:color w:val="000000"/>
        </w:rPr>
        <w:fldChar w:fldCharType="end"/>
      </w:r>
    </w:p>
    <w:p>
      <w:pPr>
        <w:pStyle w:val="10"/>
        <w:keepNext w:val="0"/>
        <w:keepLines w:val="0"/>
        <w:pageBreakBefore w:val="0"/>
        <w:widowControl w:val="0"/>
        <w:tabs>
          <w:tab w:val="right" w:leader="dot" w:pos="9746"/>
          <w:tab w:val="clear" w:pos="9180"/>
        </w:tabs>
        <w:kinsoku/>
        <w:wordWrap/>
        <w:overflowPunct/>
        <w:topLinePunct w:val="0"/>
        <w:autoSpaceDE/>
        <w:autoSpaceDN/>
        <w:bidi w:val="0"/>
        <w:adjustRightInd/>
        <w:snapToGrid/>
        <w:spacing w:line="720" w:lineRule="auto"/>
        <w:textAlignment w:val="auto"/>
      </w:pPr>
      <w:r>
        <w:rPr>
          <w:rFonts w:hint="eastAsia" w:ascii="宋体" w:hAnsi="宋体" w:eastAsia="宋体" w:cs="宋体"/>
          <w:bCs/>
          <w:color w:val="000000"/>
        </w:rPr>
        <w:fldChar w:fldCharType="begin"/>
      </w:r>
      <w:r>
        <w:rPr>
          <w:rFonts w:hint="eastAsia" w:ascii="宋体" w:hAnsi="宋体" w:eastAsia="宋体" w:cs="宋体"/>
          <w:bCs/>
        </w:rPr>
        <w:instrText xml:space="preserve"> HYPERLINK \l _Toc19451 </w:instrText>
      </w:r>
      <w:r>
        <w:rPr>
          <w:rFonts w:hint="eastAsia" w:ascii="宋体" w:hAnsi="宋体" w:eastAsia="宋体" w:cs="宋体"/>
          <w:bCs/>
        </w:rPr>
        <w:fldChar w:fldCharType="separate"/>
      </w:r>
      <w:r>
        <w:rPr>
          <w:rFonts w:hint="eastAsia" w:ascii="宋体" w:hAnsi="宋体" w:eastAsia="宋体" w:cs="宋体"/>
          <w:szCs w:val="30"/>
        </w:rPr>
        <w:t>（一）总   则</w:t>
      </w:r>
      <w:r>
        <w:tab/>
      </w:r>
      <w:r>
        <w:fldChar w:fldCharType="begin"/>
      </w:r>
      <w:r>
        <w:instrText xml:space="preserve"> PAGEREF _Toc19451 </w:instrText>
      </w:r>
      <w:r>
        <w:fldChar w:fldCharType="separate"/>
      </w:r>
      <w:r>
        <w:t>12</w:t>
      </w:r>
      <w:r>
        <w:fldChar w:fldCharType="end"/>
      </w:r>
      <w:r>
        <w:rPr>
          <w:rFonts w:hint="eastAsia" w:ascii="宋体" w:hAnsi="宋体" w:eastAsia="宋体" w:cs="宋体"/>
          <w:bCs/>
          <w:color w:val="000000"/>
        </w:rPr>
        <w:fldChar w:fldCharType="end"/>
      </w:r>
    </w:p>
    <w:p>
      <w:pPr>
        <w:pStyle w:val="10"/>
        <w:keepNext w:val="0"/>
        <w:keepLines w:val="0"/>
        <w:pageBreakBefore w:val="0"/>
        <w:widowControl w:val="0"/>
        <w:tabs>
          <w:tab w:val="right" w:leader="dot" w:pos="9746"/>
          <w:tab w:val="clear" w:pos="9180"/>
        </w:tabs>
        <w:kinsoku/>
        <w:wordWrap/>
        <w:overflowPunct/>
        <w:topLinePunct w:val="0"/>
        <w:autoSpaceDE/>
        <w:autoSpaceDN/>
        <w:bidi w:val="0"/>
        <w:adjustRightInd/>
        <w:snapToGrid/>
        <w:spacing w:line="720" w:lineRule="auto"/>
        <w:textAlignment w:val="auto"/>
      </w:pPr>
      <w:r>
        <w:rPr>
          <w:rFonts w:hint="eastAsia" w:ascii="宋体" w:hAnsi="宋体" w:eastAsia="宋体" w:cs="宋体"/>
          <w:bCs/>
          <w:color w:val="000000"/>
        </w:rPr>
        <w:fldChar w:fldCharType="begin"/>
      </w:r>
      <w:r>
        <w:rPr>
          <w:rFonts w:hint="eastAsia" w:ascii="宋体" w:hAnsi="宋体" w:eastAsia="宋体" w:cs="宋体"/>
          <w:bCs/>
        </w:rPr>
        <w:instrText xml:space="preserve"> HYPERLINK \l _Toc21945 </w:instrText>
      </w:r>
      <w:r>
        <w:rPr>
          <w:rFonts w:hint="eastAsia" w:ascii="宋体" w:hAnsi="宋体" w:eastAsia="宋体" w:cs="宋体"/>
          <w:bCs/>
        </w:rPr>
        <w:fldChar w:fldCharType="separate"/>
      </w:r>
      <w:r>
        <w:rPr>
          <w:rFonts w:hint="eastAsia" w:ascii="宋体" w:hAnsi="宋体" w:eastAsia="宋体" w:cs="宋体"/>
          <w:szCs w:val="30"/>
        </w:rPr>
        <w:t>（二） 谈判文件</w:t>
      </w:r>
      <w:r>
        <w:tab/>
      </w:r>
      <w:r>
        <w:fldChar w:fldCharType="begin"/>
      </w:r>
      <w:r>
        <w:instrText xml:space="preserve"> PAGEREF _Toc21945 </w:instrText>
      </w:r>
      <w:r>
        <w:fldChar w:fldCharType="separate"/>
      </w:r>
      <w:r>
        <w:t>13</w:t>
      </w:r>
      <w:r>
        <w:fldChar w:fldCharType="end"/>
      </w:r>
      <w:r>
        <w:rPr>
          <w:rFonts w:hint="eastAsia" w:ascii="宋体" w:hAnsi="宋体" w:eastAsia="宋体" w:cs="宋体"/>
          <w:bCs/>
          <w:color w:val="000000"/>
        </w:rPr>
        <w:fldChar w:fldCharType="end"/>
      </w:r>
    </w:p>
    <w:p>
      <w:pPr>
        <w:pStyle w:val="10"/>
        <w:keepNext w:val="0"/>
        <w:keepLines w:val="0"/>
        <w:pageBreakBefore w:val="0"/>
        <w:widowControl w:val="0"/>
        <w:tabs>
          <w:tab w:val="right" w:leader="dot" w:pos="9746"/>
          <w:tab w:val="clear" w:pos="9180"/>
        </w:tabs>
        <w:kinsoku/>
        <w:wordWrap/>
        <w:overflowPunct/>
        <w:topLinePunct w:val="0"/>
        <w:autoSpaceDE/>
        <w:autoSpaceDN/>
        <w:bidi w:val="0"/>
        <w:adjustRightInd/>
        <w:snapToGrid/>
        <w:spacing w:line="720" w:lineRule="auto"/>
        <w:textAlignment w:val="auto"/>
      </w:pPr>
      <w:r>
        <w:rPr>
          <w:rFonts w:hint="eastAsia" w:ascii="宋体" w:hAnsi="宋体" w:eastAsia="宋体" w:cs="宋体"/>
          <w:bCs/>
          <w:color w:val="000000"/>
        </w:rPr>
        <w:fldChar w:fldCharType="begin"/>
      </w:r>
      <w:r>
        <w:rPr>
          <w:rFonts w:hint="eastAsia" w:ascii="宋体" w:hAnsi="宋体" w:eastAsia="宋体" w:cs="宋体"/>
          <w:bCs/>
        </w:rPr>
        <w:instrText xml:space="preserve"> HYPERLINK \l _Toc16959 </w:instrText>
      </w:r>
      <w:r>
        <w:rPr>
          <w:rFonts w:hint="eastAsia" w:ascii="宋体" w:hAnsi="宋体" w:eastAsia="宋体" w:cs="宋体"/>
          <w:bCs/>
        </w:rPr>
        <w:fldChar w:fldCharType="separate"/>
      </w:r>
      <w:r>
        <w:rPr>
          <w:rFonts w:hint="eastAsia" w:ascii="宋体" w:hAnsi="宋体" w:eastAsia="宋体" w:cs="宋体"/>
          <w:szCs w:val="30"/>
        </w:rPr>
        <w:t>（三）谈判响应文件的编制</w:t>
      </w:r>
      <w:r>
        <w:tab/>
      </w:r>
      <w:r>
        <w:fldChar w:fldCharType="begin"/>
      </w:r>
      <w:r>
        <w:instrText xml:space="preserve"> PAGEREF _Toc16959 </w:instrText>
      </w:r>
      <w:r>
        <w:fldChar w:fldCharType="separate"/>
      </w:r>
      <w:r>
        <w:t>14</w:t>
      </w:r>
      <w:r>
        <w:fldChar w:fldCharType="end"/>
      </w:r>
      <w:r>
        <w:rPr>
          <w:rFonts w:hint="eastAsia" w:ascii="宋体" w:hAnsi="宋体" w:eastAsia="宋体" w:cs="宋体"/>
          <w:bCs/>
          <w:color w:val="000000"/>
        </w:rPr>
        <w:fldChar w:fldCharType="end"/>
      </w:r>
    </w:p>
    <w:p>
      <w:pPr>
        <w:pStyle w:val="10"/>
        <w:keepNext w:val="0"/>
        <w:keepLines w:val="0"/>
        <w:pageBreakBefore w:val="0"/>
        <w:widowControl w:val="0"/>
        <w:tabs>
          <w:tab w:val="right" w:leader="dot" w:pos="9746"/>
          <w:tab w:val="clear" w:pos="9180"/>
        </w:tabs>
        <w:kinsoku/>
        <w:wordWrap/>
        <w:overflowPunct/>
        <w:topLinePunct w:val="0"/>
        <w:autoSpaceDE/>
        <w:autoSpaceDN/>
        <w:bidi w:val="0"/>
        <w:adjustRightInd/>
        <w:snapToGrid/>
        <w:spacing w:line="720" w:lineRule="auto"/>
        <w:textAlignment w:val="auto"/>
      </w:pPr>
      <w:r>
        <w:rPr>
          <w:rFonts w:hint="eastAsia" w:ascii="宋体" w:hAnsi="宋体" w:eastAsia="宋体" w:cs="宋体"/>
          <w:bCs/>
          <w:color w:val="000000"/>
        </w:rPr>
        <w:fldChar w:fldCharType="begin"/>
      </w:r>
      <w:r>
        <w:rPr>
          <w:rFonts w:hint="eastAsia" w:ascii="宋体" w:hAnsi="宋体" w:eastAsia="宋体" w:cs="宋体"/>
          <w:bCs/>
        </w:rPr>
        <w:instrText xml:space="preserve"> HYPERLINK \l _Toc1051 </w:instrText>
      </w:r>
      <w:r>
        <w:rPr>
          <w:rFonts w:hint="eastAsia" w:ascii="宋体" w:hAnsi="宋体" w:eastAsia="宋体" w:cs="宋体"/>
          <w:bCs/>
        </w:rPr>
        <w:fldChar w:fldCharType="separate"/>
      </w:r>
      <w:r>
        <w:rPr>
          <w:rFonts w:hint="eastAsia" w:ascii="宋体" w:hAnsi="宋体" w:eastAsia="宋体" w:cs="宋体"/>
          <w:szCs w:val="30"/>
        </w:rPr>
        <w:t>（四）谈判响应文件的提交</w:t>
      </w:r>
      <w:r>
        <w:tab/>
      </w:r>
      <w:r>
        <w:fldChar w:fldCharType="begin"/>
      </w:r>
      <w:r>
        <w:instrText xml:space="preserve"> PAGEREF _Toc1051 </w:instrText>
      </w:r>
      <w:r>
        <w:fldChar w:fldCharType="separate"/>
      </w:r>
      <w:r>
        <w:t>16</w:t>
      </w:r>
      <w:r>
        <w:fldChar w:fldCharType="end"/>
      </w:r>
      <w:r>
        <w:rPr>
          <w:rFonts w:hint="eastAsia" w:ascii="宋体" w:hAnsi="宋体" w:eastAsia="宋体" w:cs="宋体"/>
          <w:bCs/>
          <w:color w:val="000000"/>
        </w:rPr>
        <w:fldChar w:fldCharType="end"/>
      </w:r>
    </w:p>
    <w:p>
      <w:pPr>
        <w:pStyle w:val="10"/>
        <w:keepNext w:val="0"/>
        <w:keepLines w:val="0"/>
        <w:pageBreakBefore w:val="0"/>
        <w:widowControl w:val="0"/>
        <w:tabs>
          <w:tab w:val="right" w:leader="dot" w:pos="9746"/>
          <w:tab w:val="clear" w:pos="9180"/>
        </w:tabs>
        <w:kinsoku/>
        <w:wordWrap/>
        <w:overflowPunct/>
        <w:topLinePunct w:val="0"/>
        <w:autoSpaceDE/>
        <w:autoSpaceDN/>
        <w:bidi w:val="0"/>
        <w:adjustRightInd/>
        <w:snapToGrid/>
        <w:spacing w:line="720" w:lineRule="auto"/>
        <w:textAlignment w:val="auto"/>
      </w:pPr>
      <w:r>
        <w:rPr>
          <w:rFonts w:hint="eastAsia" w:ascii="宋体" w:hAnsi="宋体" w:eastAsia="宋体" w:cs="宋体"/>
          <w:bCs/>
          <w:color w:val="000000"/>
        </w:rPr>
        <w:fldChar w:fldCharType="begin"/>
      </w:r>
      <w:r>
        <w:rPr>
          <w:rFonts w:hint="eastAsia" w:ascii="宋体" w:hAnsi="宋体" w:eastAsia="宋体" w:cs="宋体"/>
          <w:bCs/>
        </w:rPr>
        <w:instrText xml:space="preserve"> HYPERLINK \l _Toc31282 </w:instrText>
      </w:r>
      <w:r>
        <w:rPr>
          <w:rFonts w:hint="eastAsia" w:ascii="宋体" w:hAnsi="宋体" w:eastAsia="宋体" w:cs="宋体"/>
          <w:bCs/>
        </w:rPr>
        <w:fldChar w:fldCharType="separate"/>
      </w:r>
      <w:r>
        <w:rPr>
          <w:rFonts w:hint="eastAsia" w:ascii="宋体" w:hAnsi="宋体" w:eastAsia="宋体" w:cs="宋体"/>
          <w:szCs w:val="30"/>
        </w:rPr>
        <w:t>（五）谈判</w:t>
      </w:r>
      <w:r>
        <w:tab/>
      </w:r>
      <w:r>
        <w:fldChar w:fldCharType="begin"/>
      </w:r>
      <w:r>
        <w:instrText xml:space="preserve"> PAGEREF _Toc31282 </w:instrText>
      </w:r>
      <w:r>
        <w:fldChar w:fldCharType="separate"/>
      </w:r>
      <w:r>
        <w:t>17</w:t>
      </w:r>
      <w:r>
        <w:fldChar w:fldCharType="end"/>
      </w:r>
      <w:r>
        <w:rPr>
          <w:rFonts w:hint="eastAsia" w:ascii="宋体" w:hAnsi="宋体" w:eastAsia="宋体" w:cs="宋体"/>
          <w:bCs/>
          <w:color w:val="000000"/>
        </w:rPr>
        <w:fldChar w:fldCharType="end"/>
      </w:r>
    </w:p>
    <w:p>
      <w:pPr>
        <w:pStyle w:val="10"/>
        <w:keepNext w:val="0"/>
        <w:keepLines w:val="0"/>
        <w:pageBreakBefore w:val="0"/>
        <w:widowControl w:val="0"/>
        <w:tabs>
          <w:tab w:val="right" w:leader="dot" w:pos="9746"/>
          <w:tab w:val="clear" w:pos="9180"/>
        </w:tabs>
        <w:kinsoku/>
        <w:wordWrap/>
        <w:overflowPunct/>
        <w:topLinePunct w:val="0"/>
        <w:autoSpaceDE/>
        <w:autoSpaceDN/>
        <w:bidi w:val="0"/>
        <w:adjustRightInd/>
        <w:snapToGrid/>
        <w:spacing w:line="720" w:lineRule="auto"/>
        <w:textAlignment w:val="auto"/>
      </w:pPr>
      <w:r>
        <w:rPr>
          <w:rFonts w:hint="eastAsia" w:ascii="宋体" w:hAnsi="宋体" w:eastAsia="宋体" w:cs="宋体"/>
          <w:bCs/>
          <w:color w:val="000000"/>
        </w:rPr>
        <w:fldChar w:fldCharType="begin"/>
      </w:r>
      <w:r>
        <w:rPr>
          <w:rFonts w:hint="eastAsia" w:ascii="宋体" w:hAnsi="宋体" w:eastAsia="宋体" w:cs="宋体"/>
          <w:bCs/>
        </w:rPr>
        <w:instrText xml:space="preserve"> HYPERLINK \l _Toc12054 </w:instrText>
      </w:r>
      <w:r>
        <w:rPr>
          <w:rFonts w:hint="eastAsia" w:ascii="宋体" w:hAnsi="宋体" w:eastAsia="宋体" w:cs="宋体"/>
          <w:bCs/>
        </w:rPr>
        <w:fldChar w:fldCharType="separate"/>
      </w:r>
      <w:r>
        <w:rPr>
          <w:rFonts w:hint="eastAsia" w:ascii="宋体" w:hAnsi="宋体" w:eastAsia="宋体" w:cs="宋体"/>
          <w:szCs w:val="30"/>
        </w:rPr>
        <w:t>（七）合同的授予</w:t>
      </w:r>
      <w:r>
        <w:tab/>
      </w:r>
      <w:r>
        <w:fldChar w:fldCharType="begin"/>
      </w:r>
      <w:r>
        <w:instrText xml:space="preserve"> PAGEREF _Toc12054 </w:instrText>
      </w:r>
      <w:r>
        <w:fldChar w:fldCharType="separate"/>
      </w:r>
      <w:r>
        <w:t>20</w:t>
      </w:r>
      <w:r>
        <w:fldChar w:fldCharType="end"/>
      </w:r>
      <w:r>
        <w:rPr>
          <w:rFonts w:hint="eastAsia" w:ascii="宋体" w:hAnsi="宋体" w:eastAsia="宋体" w:cs="宋体"/>
          <w:bCs/>
          <w:color w:val="000000"/>
        </w:rPr>
        <w:fldChar w:fldCharType="end"/>
      </w:r>
    </w:p>
    <w:p>
      <w:pPr>
        <w:pStyle w:val="10"/>
        <w:keepNext w:val="0"/>
        <w:keepLines w:val="0"/>
        <w:pageBreakBefore w:val="0"/>
        <w:widowControl w:val="0"/>
        <w:tabs>
          <w:tab w:val="right" w:leader="dot" w:pos="9746"/>
          <w:tab w:val="clear" w:pos="9180"/>
        </w:tabs>
        <w:kinsoku/>
        <w:wordWrap/>
        <w:overflowPunct/>
        <w:topLinePunct w:val="0"/>
        <w:autoSpaceDE/>
        <w:autoSpaceDN/>
        <w:bidi w:val="0"/>
        <w:adjustRightInd/>
        <w:snapToGrid/>
        <w:spacing w:line="720" w:lineRule="auto"/>
        <w:textAlignment w:val="auto"/>
      </w:pPr>
      <w:r>
        <w:rPr>
          <w:rFonts w:hint="eastAsia" w:ascii="宋体" w:hAnsi="宋体" w:eastAsia="宋体" w:cs="宋体"/>
          <w:bCs/>
          <w:color w:val="000000"/>
        </w:rPr>
        <w:fldChar w:fldCharType="begin"/>
      </w:r>
      <w:r>
        <w:rPr>
          <w:rFonts w:hint="eastAsia" w:ascii="宋体" w:hAnsi="宋体" w:eastAsia="宋体" w:cs="宋体"/>
          <w:bCs/>
        </w:rPr>
        <w:instrText xml:space="preserve"> HYPERLINK \l _Toc11357 </w:instrText>
      </w:r>
      <w:r>
        <w:rPr>
          <w:rFonts w:hint="eastAsia" w:ascii="宋体" w:hAnsi="宋体" w:eastAsia="宋体" w:cs="宋体"/>
          <w:bCs/>
        </w:rPr>
        <w:fldChar w:fldCharType="separate"/>
      </w:r>
      <w:r>
        <w:rPr>
          <w:rFonts w:hint="eastAsia" w:ascii="宋体" w:hAnsi="宋体" w:eastAsia="宋体" w:cs="宋体"/>
          <w:szCs w:val="30"/>
        </w:rPr>
        <w:t>（</w:t>
      </w:r>
      <w:r>
        <w:rPr>
          <w:rFonts w:hint="eastAsia" w:ascii="宋体" w:hAnsi="宋体" w:eastAsia="宋体" w:cs="宋体"/>
          <w:szCs w:val="30"/>
          <w:lang w:val="en-US" w:eastAsia="zh-CN"/>
        </w:rPr>
        <w:t>八</w:t>
      </w:r>
      <w:r>
        <w:rPr>
          <w:rFonts w:hint="eastAsia" w:ascii="宋体" w:hAnsi="宋体" w:eastAsia="宋体" w:cs="宋体"/>
          <w:szCs w:val="30"/>
        </w:rPr>
        <w:t>）其   他</w:t>
      </w:r>
      <w:r>
        <w:tab/>
      </w:r>
      <w:r>
        <w:fldChar w:fldCharType="begin"/>
      </w:r>
      <w:r>
        <w:instrText xml:space="preserve"> PAGEREF _Toc11357 </w:instrText>
      </w:r>
      <w:r>
        <w:fldChar w:fldCharType="separate"/>
      </w:r>
      <w:r>
        <w:t>21</w:t>
      </w:r>
      <w:r>
        <w:fldChar w:fldCharType="end"/>
      </w:r>
      <w:r>
        <w:rPr>
          <w:rFonts w:hint="eastAsia" w:ascii="宋体" w:hAnsi="宋体" w:eastAsia="宋体" w:cs="宋体"/>
          <w:bCs/>
          <w:color w:val="000000"/>
        </w:rPr>
        <w:fldChar w:fldCharType="end"/>
      </w:r>
    </w:p>
    <w:p>
      <w:pPr>
        <w:pStyle w:val="10"/>
        <w:tabs>
          <w:tab w:val="right" w:leader="dot" w:pos="9746"/>
          <w:tab w:val="clear" w:pos="9180"/>
        </w:tabs>
      </w:pPr>
    </w:p>
    <w:p>
      <w:pPr>
        <w:keepNext w:val="0"/>
        <w:keepLines w:val="0"/>
        <w:pageBreakBefore w:val="0"/>
        <w:widowControl w:val="0"/>
        <w:kinsoku/>
        <w:wordWrap/>
        <w:overflowPunct/>
        <w:topLinePunct w:val="0"/>
        <w:autoSpaceDE/>
        <w:autoSpaceDN/>
        <w:bidi w:val="0"/>
        <w:adjustRightInd/>
        <w:snapToGrid/>
        <w:spacing w:line="480" w:lineRule="auto"/>
        <w:ind w:left="560"/>
        <w:textAlignment w:val="auto"/>
        <w:rPr>
          <w:rFonts w:hint="eastAsia" w:ascii="宋体" w:hAnsi="宋体" w:eastAsia="宋体" w:cs="宋体"/>
          <w:color w:val="000000"/>
          <w:sz w:val="24"/>
        </w:rPr>
      </w:pPr>
      <w:r>
        <w:rPr>
          <w:rFonts w:hint="eastAsia" w:ascii="宋体" w:hAnsi="宋体" w:eastAsia="宋体" w:cs="宋体"/>
          <w:bCs/>
          <w:color w:val="000000"/>
        </w:rPr>
        <w:fldChar w:fldCharType="end"/>
      </w:r>
    </w:p>
    <w:p>
      <w:pPr>
        <w:pStyle w:val="18"/>
        <w:keepNext w:val="0"/>
        <w:keepLines w:val="0"/>
        <w:pageBreakBefore w:val="0"/>
        <w:widowControl/>
        <w:kinsoku/>
        <w:wordWrap/>
        <w:overflowPunct/>
        <w:topLinePunct w:val="0"/>
        <w:autoSpaceDE/>
        <w:autoSpaceDN/>
        <w:bidi w:val="0"/>
        <w:adjustRightInd/>
        <w:snapToGrid/>
        <w:spacing w:beforeAutospacing="0" w:afterAutospacing="0" w:line="480" w:lineRule="auto"/>
        <w:jc w:val="both"/>
        <w:textAlignment w:val="auto"/>
        <w:rPr>
          <w:rFonts w:hint="eastAsia" w:ascii="宋体" w:hAnsi="宋体" w:eastAsia="宋体" w:cs="宋体"/>
          <w:color w:val="000000"/>
          <w:sz w:val="24"/>
          <w:szCs w:val="36"/>
        </w:rPr>
      </w:pPr>
    </w:p>
    <w:p>
      <w:pPr>
        <w:pStyle w:val="18"/>
        <w:keepNext w:val="0"/>
        <w:keepLines w:val="0"/>
        <w:pageBreakBefore w:val="0"/>
        <w:widowControl/>
        <w:kinsoku/>
        <w:wordWrap/>
        <w:overflowPunct/>
        <w:topLinePunct w:val="0"/>
        <w:autoSpaceDE/>
        <w:autoSpaceDN/>
        <w:bidi w:val="0"/>
        <w:adjustRightInd/>
        <w:snapToGrid/>
        <w:spacing w:beforeAutospacing="0" w:afterAutospacing="0" w:line="480" w:lineRule="auto"/>
        <w:jc w:val="both"/>
        <w:textAlignment w:val="auto"/>
        <w:rPr>
          <w:rFonts w:hint="eastAsia" w:ascii="宋体" w:hAnsi="宋体" w:eastAsia="宋体" w:cs="宋体"/>
          <w:color w:val="000000"/>
          <w:sz w:val="24"/>
          <w:szCs w:val="36"/>
        </w:rPr>
      </w:pPr>
    </w:p>
    <w:p>
      <w:pPr>
        <w:pStyle w:val="4"/>
        <w:keepLines/>
        <w:pageBreakBefore w:val="0"/>
        <w:tabs>
          <w:tab w:val="left" w:pos="0"/>
        </w:tabs>
        <w:kinsoku/>
        <w:wordWrap/>
        <w:overflowPunct/>
        <w:topLinePunct w:val="0"/>
        <w:autoSpaceDE w:val="0"/>
        <w:autoSpaceDN w:val="0"/>
        <w:bidi w:val="0"/>
        <w:adjustRightInd w:val="0"/>
        <w:snapToGrid/>
        <w:spacing w:before="0" w:after="0" w:line="360" w:lineRule="auto"/>
        <w:jc w:val="center"/>
        <w:textAlignment w:val="auto"/>
        <w:rPr>
          <w:rFonts w:hint="eastAsia" w:ascii="宋体" w:hAnsi="宋体" w:cs="宋体"/>
          <w:b/>
          <w:kern w:val="2"/>
          <w:sz w:val="44"/>
          <w:szCs w:val="44"/>
          <w:shd w:val="clear" w:color="auto" w:fill="FFFFFF"/>
          <w:lang w:val="en-US" w:eastAsia="zh-CN"/>
        </w:rPr>
      </w:pPr>
      <w:bookmarkStart w:id="0" w:name="_Toc27787"/>
      <w:bookmarkStart w:id="1" w:name="_Toc21469"/>
      <w:bookmarkStart w:id="2" w:name="_Toc8568"/>
      <w:r>
        <w:rPr>
          <w:rFonts w:hint="eastAsia" w:ascii="宋体" w:hAnsi="宋体" w:eastAsia="宋体" w:cs="宋体"/>
          <w:b/>
          <w:bCs/>
          <w:color w:val="000000"/>
          <w:sz w:val="36"/>
          <w:szCs w:val="44"/>
          <w:highlight w:val="none"/>
          <w:lang w:val="en-US" w:eastAsia="zh-CN"/>
        </w:rPr>
        <w:t>民丰县若克雅乡农村人居环境治理建设项目竞争性谈判公告</w:t>
      </w:r>
      <w:bookmarkEnd w:id="0"/>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val="0"/>
          <w:bCs w:val="0"/>
          <w:sz w:val="36"/>
          <w:szCs w:val="36"/>
          <w:highlight w:val="none"/>
        </w:rPr>
      </w:pPr>
      <w:r>
        <w:rPr>
          <w:rFonts w:ascii="黑体" w:hAnsi="宋体" w:eastAsia="黑体" w:cs="黑体"/>
          <w:sz w:val="31"/>
          <w:szCs w:val="31"/>
        </w:rPr>
        <w:t xml:space="preserve">                        </w:t>
      </w:r>
      <w:r>
        <w:rPr>
          <w:rFonts w:hint="eastAsia" w:ascii="仿宋_GB2312" w:hAnsi="仿宋_GB2312" w:eastAsia="仿宋_GB2312" w:cs="仿宋_GB2312"/>
          <w:b w:val="0"/>
          <w:bCs w:val="0"/>
          <w:sz w:val="32"/>
          <w:szCs w:val="32"/>
          <w:highlight w:val="none"/>
          <w:lang w:val="en-US" w:eastAsia="zh-CN"/>
        </w:rPr>
        <w:t xml:space="preserve">                                                </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80" w:lineRule="exact"/>
        <w:jc w:val="both"/>
        <w:textAlignment w:val="auto"/>
        <w:rPr>
          <w:rFonts w:hint="eastAsia" w:ascii="仿宋" w:hAnsi="仿宋" w:eastAsia="仿宋" w:cs="仿宋"/>
          <w:kern w:val="0"/>
          <w:sz w:val="27"/>
          <w:szCs w:val="27"/>
          <w:lang w:val="en-US" w:eastAsia="zh-CN" w:bidi="ar-SA"/>
        </w:rPr>
      </w:pPr>
      <w:r>
        <w:rPr>
          <w:rFonts w:hint="eastAsia" w:ascii="仿宋" w:hAnsi="仿宋" w:eastAsia="仿宋" w:cs="仿宋"/>
          <w:kern w:val="0"/>
          <w:sz w:val="27"/>
          <w:szCs w:val="27"/>
          <w:lang w:val="en-US" w:eastAsia="zh-CN" w:bidi="ar-SA"/>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80" w:lineRule="exact"/>
        <w:ind w:firstLine="540" w:firstLineChars="200"/>
        <w:jc w:val="both"/>
        <w:textAlignment w:val="auto"/>
        <w:rPr>
          <w:rFonts w:ascii="黑体" w:hAnsi="宋体" w:eastAsia="黑体" w:cs="黑体"/>
          <w:sz w:val="31"/>
          <w:szCs w:val="31"/>
        </w:rPr>
      </w:pPr>
      <w:r>
        <w:rPr>
          <w:rFonts w:hint="eastAsia" w:ascii="仿宋" w:hAnsi="仿宋" w:eastAsia="仿宋" w:cs="仿宋"/>
          <w:kern w:val="0"/>
          <w:sz w:val="27"/>
          <w:szCs w:val="27"/>
          <w:lang w:val="en-US" w:eastAsia="zh-CN" w:bidi="ar-SA"/>
        </w:rPr>
        <w:t>民丰县若克雅乡农村人居环境治理建设项目的潜在供应商应在新疆政府采购网（http://www.ccgp-xinjiang.gov.cn/）查阅本项目公告，并在该项目采购公告附件中获取采购文件，并于11月01日 16点 30分（北京时间）前提交响应文件。</w:t>
      </w:r>
      <w:r>
        <w:rPr>
          <w:rFonts w:ascii="黑体" w:hAnsi="宋体" w:eastAsia="黑体" w:cs="黑体"/>
          <w:sz w:val="31"/>
          <w:szCs w:val="31"/>
        </w:rPr>
        <w:t xml:space="preserve"> </w:t>
      </w:r>
    </w:p>
    <w:p>
      <w:pPr>
        <w:pStyle w:val="18"/>
        <w:keepNext w:val="0"/>
        <w:keepLines w:val="0"/>
        <w:widowControl/>
        <w:suppressLineNumbers w:val="0"/>
        <w:spacing w:before="75" w:beforeAutospacing="0" w:after="75" w:afterAutospacing="0" w:line="300" w:lineRule="atLeast"/>
        <w:ind w:left="0" w:right="0"/>
        <w:rPr>
          <w:rStyle w:val="23"/>
          <w:rFonts w:hint="eastAsia" w:ascii="黑体" w:hAnsi="宋体" w:eastAsia="黑体" w:cs="黑体"/>
          <w:b/>
          <w:bCs w:val="0"/>
          <w:sz w:val="27"/>
          <w:szCs w:val="27"/>
          <w:lang w:val="en-US" w:eastAsia="zh-CN"/>
        </w:rPr>
      </w:pPr>
      <w:r>
        <w:rPr>
          <w:rFonts w:ascii="仿宋" w:hAnsi="仿宋" w:eastAsia="仿宋" w:cs="仿宋"/>
          <w:sz w:val="27"/>
          <w:szCs w:val="27"/>
        </w:rPr>
        <w:t xml:space="preserve"> </w:t>
      </w:r>
      <w:r>
        <w:rPr>
          <w:rStyle w:val="23"/>
          <w:rFonts w:hint="eastAsia" w:ascii="黑体" w:hAnsi="宋体" w:eastAsia="黑体" w:cs="黑体"/>
          <w:b/>
          <w:bCs w:val="0"/>
          <w:sz w:val="27"/>
          <w:szCs w:val="27"/>
          <w:lang w:val="en-US" w:eastAsia="zh-CN"/>
        </w:rPr>
        <w:t>一、</w:t>
      </w:r>
      <w:r>
        <w:rPr>
          <w:rStyle w:val="23"/>
          <w:rFonts w:ascii="黑体" w:hAnsi="宋体" w:eastAsia="黑体" w:cs="黑体"/>
          <w:i w:val="0"/>
          <w:iCs w:val="0"/>
          <w:caps w:val="0"/>
          <w:color w:val="000000"/>
          <w:spacing w:val="0"/>
          <w:sz w:val="27"/>
          <w:szCs w:val="27"/>
        </w:rPr>
        <w:t>项目基本情况</w:t>
      </w:r>
      <w:r>
        <w:rPr>
          <w:rFonts w:ascii="黑体" w:hAnsi="宋体" w:eastAsia="黑体" w:cs="黑体"/>
          <w:i w:val="0"/>
          <w:iCs w:val="0"/>
          <w:caps w:val="0"/>
          <w:color w:val="000000"/>
          <w:spacing w:val="0"/>
          <w:sz w:val="31"/>
          <w:szCs w:val="31"/>
        </w:rPr>
        <w:t>  </w:t>
      </w:r>
    </w:p>
    <w:p>
      <w:pPr>
        <w:pStyle w:val="18"/>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项目编号：</w:t>
      </w:r>
      <w:r>
        <w:rPr>
          <w:rFonts w:hint="eastAsia" w:ascii="仿宋" w:hAnsi="仿宋" w:eastAsia="仿宋" w:cs="仿宋"/>
          <w:i w:val="0"/>
          <w:iCs w:val="0"/>
          <w:caps w:val="0"/>
          <w:color w:val="000000"/>
          <w:spacing w:val="0"/>
          <w:sz w:val="24"/>
          <w:szCs w:val="24"/>
          <w:lang w:eastAsia="zh-CN"/>
        </w:rPr>
        <w:t>MFX-TRFY-CG-007</w:t>
      </w:r>
    </w:p>
    <w:p>
      <w:pPr>
        <w:pStyle w:val="18"/>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项目名称：</w:t>
      </w:r>
      <w:r>
        <w:rPr>
          <w:rFonts w:hint="eastAsia" w:ascii="仿宋" w:hAnsi="仿宋" w:eastAsia="仿宋" w:cs="仿宋"/>
          <w:i w:val="0"/>
          <w:iCs w:val="0"/>
          <w:caps w:val="0"/>
          <w:color w:val="000000"/>
          <w:spacing w:val="0"/>
          <w:sz w:val="24"/>
          <w:szCs w:val="24"/>
          <w:lang w:eastAsia="zh-CN"/>
        </w:rPr>
        <w:t>民丰县若克雅乡农村人居环境治理建设项目</w:t>
      </w:r>
      <w:r>
        <w:rPr>
          <w:rFonts w:hint="eastAsia" w:ascii="仿宋" w:hAnsi="仿宋" w:eastAsia="仿宋" w:cs="仿宋"/>
          <w:i w:val="0"/>
          <w:iCs w:val="0"/>
          <w:caps w:val="0"/>
          <w:color w:val="000000"/>
          <w:spacing w:val="0"/>
          <w:sz w:val="24"/>
          <w:szCs w:val="24"/>
        </w:rPr>
        <w:t xml:space="preserve">   </w:t>
      </w:r>
    </w:p>
    <w:p>
      <w:pPr>
        <w:pStyle w:val="18"/>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采购方式：竞争性谈判 </w:t>
      </w:r>
    </w:p>
    <w:p>
      <w:pPr>
        <w:pStyle w:val="18"/>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rPr>
        <w:t>预算金额（元）：</w:t>
      </w:r>
      <w:r>
        <w:rPr>
          <w:rFonts w:hint="eastAsia" w:ascii="仿宋" w:hAnsi="仿宋" w:eastAsia="仿宋" w:cs="仿宋"/>
          <w:i w:val="0"/>
          <w:iCs w:val="0"/>
          <w:caps w:val="0"/>
          <w:color w:val="000000"/>
          <w:spacing w:val="0"/>
          <w:sz w:val="24"/>
          <w:szCs w:val="24"/>
          <w:lang w:val="en-US" w:eastAsia="zh-CN"/>
        </w:rPr>
        <w:t xml:space="preserve">3950200.00 </w:t>
      </w:r>
    </w:p>
    <w:p>
      <w:pPr>
        <w:pStyle w:val="18"/>
        <w:keepNext w:val="0"/>
        <w:keepLines w:val="0"/>
        <w:widowControl/>
        <w:suppressLineNumbers w:val="0"/>
        <w:spacing w:before="75" w:beforeAutospacing="0" w:after="75" w:afterAutospacing="0" w:line="240" w:lineRule="auto"/>
        <w:ind w:left="0" w:right="0" w:firstLine="240" w:firstLineChars="100"/>
        <w:rPr>
          <w:rFonts w:hint="default" w:ascii="仿宋" w:hAnsi="仿宋" w:eastAsia="仿宋" w:cs="仿宋"/>
          <w:i w:val="0"/>
          <w:iCs w:val="0"/>
          <w:caps w:val="0"/>
          <w:color w:val="000000"/>
          <w:spacing w:val="0"/>
          <w:sz w:val="24"/>
          <w:szCs w:val="24"/>
          <w:highlight w:val="yellow"/>
          <w:lang w:val="en-US" w:eastAsia="zh-CN"/>
        </w:rPr>
      </w:pPr>
      <w:r>
        <w:rPr>
          <w:rFonts w:hint="eastAsia" w:ascii="仿宋" w:hAnsi="仿宋" w:eastAsia="仿宋" w:cs="仿宋"/>
          <w:i w:val="0"/>
          <w:iCs w:val="0"/>
          <w:caps w:val="0"/>
          <w:color w:val="000000"/>
          <w:spacing w:val="0"/>
          <w:sz w:val="24"/>
          <w:szCs w:val="24"/>
        </w:rPr>
        <w:t>最高限价（元）标项一</w:t>
      </w:r>
      <w:r>
        <w:rPr>
          <w:rFonts w:hint="eastAsia" w:ascii="仿宋" w:hAnsi="仿宋" w:eastAsia="仿宋" w:cs="仿宋"/>
          <w:i w:val="0"/>
          <w:iCs w:val="0"/>
          <w:caps w:val="0"/>
          <w:color w:val="000000"/>
          <w:spacing w:val="0"/>
          <w:sz w:val="24"/>
          <w:szCs w:val="24"/>
          <w:highlight w:val="none"/>
        </w:rPr>
        <w:t>:</w:t>
      </w:r>
      <w:r>
        <w:rPr>
          <w:rFonts w:hint="eastAsia" w:ascii="仿宋" w:hAnsi="仿宋" w:eastAsia="仿宋" w:cs="仿宋"/>
          <w:i w:val="0"/>
          <w:iCs w:val="0"/>
          <w:caps w:val="0"/>
          <w:color w:val="000000"/>
          <w:spacing w:val="0"/>
          <w:sz w:val="24"/>
          <w:szCs w:val="24"/>
          <w:highlight w:val="none"/>
          <w:lang w:val="en-US" w:eastAsia="zh-CN"/>
        </w:rPr>
        <w:t>3552868.79</w:t>
      </w:r>
    </w:p>
    <w:p>
      <w:pPr>
        <w:pStyle w:val="18"/>
        <w:keepNext w:val="0"/>
        <w:keepLines w:val="0"/>
        <w:widowControl/>
        <w:suppressLineNumbers w:val="0"/>
        <w:spacing w:before="75" w:beforeAutospacing="0" w:after="75" w:afterAutospacing="0" w:line="240" w:lineRule="auto"/>
        <w:ind w:left="0" w:right="0" w:firstLine="240" w:firstLineChars="100"/>
        <w:rPr>
          <w:rFonts w:hint="default"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rPr>
        <w:t>采购需求：</w:t>
      </w:r>
    </w:p>
    <w:p>
      <w:pPr>
        <w:pStyle w:val="18"/>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lang w:eastAsia="zh-CN"/>
        </w:rPr>
      </w:pPr>
      <w:r>
        <w:rPr>
          <w:rFonts w:hint="eastAsia" w:ascii="仿宋" w:hAnsi="仿宋" w:eastAsia="仿宋" w:cs="仿宋"/>
          <w:i w:val="0"/>
          <w:iCs w:val="0"/>
          <w:caps w:val="0"/>
          <w:color w:val="000000"/>
          <w:spacing w:val="0"/>
          <w:sz w:val="24"/>
          <w:szCs w:val="24"/>
        </w:rPr>
        <w:t>标项一:</w:t>
      </w:r>
      <w:r>
        <w:rPr>
          <w:rFonts w:hint="eastAsia" w:ascii="仿宋" w:hAnsi="仿宋" w:eastAsia="仿宋" w:cs="仿宋"/>
          <w:i w:val="0"/>
          <w:iCs w:val="0"/>
          <w:caps w:val="0"/>
          <w:color w:val="000000"/>
          <w:spacing w:val="0"/>
          <w:sz w:val="24"/>
          <w:szCs w:val="24"/>
        </w:rPr>
        <w:br w:type="textWrapping"/>
      </w:r>
      <w:r>
        <w:rPr>
          <w:rFonts w:hint="eastAsia" w:ascii="仿宋" w:hAnsi="仿宋" w:eastAsia="仿宋" w:cs="仿宋"/>
          <w:i w:val="0"/>
          <w:iCs w:val="0"/>
          <w:caps w:val="0"/>
          <w:color w:val="000000"/>
          <w:spacing w:val="0"/>
          <w:sz w:val="24"/>
          <w:szCs w:val="24"/>
        </w:rPr>
        <w:t>标项名称:</w:t>
      </w:r>
      <w:r>
        <w:rPr>
          <w:rFonts w:hint="eastAsia" w:ascii="仿宋" w:hAnsi="仿宋" w:eastAsia="仿宋" w:cs="仿宋"/>
          <w:i w:val="0"/>
          <w:iCs w:val="0"/>
          <w:caps w:val="0"/>
          <w:color w:val="000000"/>
          <w:spacing w:val="0"/>
          <w:sz w:val="24"/>
          <w:szCs w:val="24"/>
          <w:lang w:eastAsia="zh-CN"/>
        </w:rPr>
        <w:t>民丰县若克雅乡农村人居环境治理建设项目</w:t>
      </w:r>
    </w:p>
    <w:p>
      <w:pPr>
        <w:pStyle w:val="18"/>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rPr>
        <w:t>数量:1</w:t>
      </w:r>
      <w:r>
        <w:rPr>
          <w:rFonts w:hint="eastAsia" w:ascii="仿宋" w:hAnsi="仿宋" w:eastAsia="仿宋" w:cs="仿宋"/>
          <w:i w:val="0"/>
          <w:iCs w:val="0"/>
          <w:caps w:val="0"/>
          <w:color w:val="000000"/>
          <w:spacing w:val="0"/>
          <w:sz w:val="24"/>
          <w:szCs w:val="24"/>
        </w:rPr>
        <w:br w:type="textWrapping"/>
      </w:r>
      <w:r>
        <w:rPr>
          <w:rFonts w:hint="eastAsia" w:ascii="仿宋" w:hAnsi="仿宋" w:eastAsia="仿宋" w:cs="仿宋"/>
          <w:i w:val="0"/>
          <w:iCs w:val="0"/>
          <w:caps w:val="0"/>
          <w:color w:val="000000"/>
          <w:spacing w:val="0"/>
          <w:sz w:val="24"/>
          <w:szCs w:val="24"/>
        </w:rPr>
        <w:t>预算金额（元）:</w:t>
      </w:r>
      <w:r>
        <w:rPr>
          <w:rFonts w:hint="eastAsia" w:ascii="仿宋" w:hAnsi="仿宋" w:eastAsia="仿宋" w:cs="仿宋"/>
          <w:i w:val="0"/>
          <w:iCs w:val="0"/>
          <w:caps w:val="0"/>
          <w:color w:val="000000"/>
          <w:spacing w:val="0"/>
          <w:sz w:val="24"/>
          <w:szCs w:val="24"/>
          <w:lang w:val="en-US" w:eastAsia="zh-CN"/>
        </w:rPr>
        <w:t xml:space="preserve">3950200.00 </w:t>
      </w:r>
    </w:p>
    <w:p>
      <w:pPr>
        <w:pStyle w:val="18"/>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rPr>
        <w:t>简要规格描述或项目基本概况介绍、用途：</w:t>
      </w:r>
      <w:r>
        <w:rPr>
          <w:rFonts w:hint="eastAsia" w:ascii="仿宋" w:hAnsi="仿宋" w:eastAsia="仿宋" w:cs="仿宋"/>
          <w:i w:val="0"/>
          <w:iCs w:val="0"/>
          <w:caps w:val="0"/>
          <w:color w:val="000000"/>
          <w:spacing w:val="0"/>
          <w:sz w:val="24"/>
          <w:szCs w:val="24"/>
          <w:lang w:val="en-US" w:eastAsia="zh-CN"/>
        </w:rPr>
        <w:t>（1）硬化公路长2954.7米，平均宽度6.0米，浇注混凝土路面总面积17428.2平方米。（2）民丰县若克雅乡水域公园：总用地面积13096平方米。其中运土方33050.0立方米，挖土方21050.0立方米，填土方12000.0立方米，石方1800.0立方米。给水管网800米。</w:t>
      </w:r>
    </w:p>
    <w:p>
      <w:pPr>
        <w:pStyle w:val="18"/>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合同履约期限</w:t>
      </w:r>
      <w:r>
        <w:rPr>
          <w:rFonts w:hint="eastAsia" w:ascii="仿宋" w:hAnsi="仿宋" w:eastAsia="仿宋" w:cs="仿宋"/>
          <w:i w:val="0"/>
          <w:iCs w:val="0"/>
          <w:caps w:val="0"/>
          <w:color w:val="000000"/>
          <w:spacing w:val="0"/>
          <w:sz w:val="24"/>
          <w:szCs w:val="24"/>
          <w:highlight w:val="none"/>
        </w:rPr>
        <w:t xml:space="preserve">：标项 1，计划总工期 </w:t>
      </w:r>
      <w:r>
        <w:rPr>
          <w:rFonts w:hint="eastAsia" w:ascii="仿宋" w:hAnsi="仿宋" w:eastAsia="仿宋" w:cs="仿宋"/>
          <w:i w:val="0"/>
          <w:iCs w:val="0"/>
          <w:caps w:val="0"/>
          <w:color w:val="000000"/>
          <w:spacing w:val="0"/>
          <w:sz w:val="24"/>
          <w:szCs w:val="24"/>
          <w:highlight w:val="none"/>
          <w:lang w:val="en-US" w:eastAsia="zh-CN"/>
        </w:rPr>
        <w:t>6</w:t>
      </w:r>
      <w:r>
        <w:rPr>
          <w:rFonts w:hint="eastAsia" w:ascii="仿宋" w:hAnsi="仿宋" w:eastAsia="仿宋" w:cs="仿宋"/>
          <w:i w:val="0"/>
          <w:iCs w:val="0"/>
          <w:caps w:val="0"/>
          <w:color w:val="000000"/>
          <w:spacing w:val="0"/>
          <w:sz w:val="24"/>
          <w:szCs w:val="24"/>
          <w:highlight w:val="none"/>
        </w:rPr>
        <w:t>0 日历天</w:t>
      </w:r>
      <w:r>
        <w:rPr>
          <w:rFonts w:hint="eastAsia" w:ascii="仿宋" w:hAnsi="仿宋" w:eastAsia="仿宋" w:cs="仿宋"/>
          <w:i w:val="0"/>
          <w:iCs w:val="0"/>
          <w:caps w:val="0"/>
          <w:color w:val="000000"/>
          <w:spacing w:val="0"/>
          <w:sz w:val="24"/>
          <w:szCs w:val="24"/>
          <w:highlight w:val="none"/>
          <w:lang w:eastAsia="zh-CN"/>
        </w:rPr>
        <w:t>。</w:t>
      </w:r>
      <w:r>
        <w:rPr>
          <w:rFonts w:hint="eastAsia" w:ascii="仿宋" w:hAnsi="仿宋" w:eastAsia="仿宋" w:cs="仿宋"/>
          <w:i w:val="0"/>
          <w:iCs w:val="0"/>
          <w:caps w:val="0"/>
          <w:color w:val="000000"/>
          <w:spacing w:val="0"/>
          <w:sz w:val="24"/>
          <w:szCs w:val="24"/>
          <w:highlight w:val="none"/>
        </w:rPr>
        <w:t> </w:t>
      </w:r>
    </w:p>
    <w:p>
      <w:pPr>
        <w:pStyle w:val="18"/>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本项目（否）接受联合体投标。</w:t>
      </w:r>
    </w:p>
    <w:p>
      <w:pPr>
        <w:pStyle w:val="18"/>
        <w:keepNext w:val="0"/>
        <w:keepLines w:val="0"/>
        <w:widowControl/>
        <w:suppressLineNumbers w:val="0"/>
        <w:spacing w:before="75" w:beforeAutospacing="0" w:after="75" w:afterAutospacing="0" w:line="300" w:lineRule="atLeast"/>
        <w:ind w:left="0" w:right="0"/>
        <w:rPr>
          <w:rStyle w:val="23"/>
          <w:rFonts w:hint="eastAsia" w:ascii="黑体" w:hAnsi="宋体" w:eastAsia="黑体" w:cs="黑体"/>
          <w:i w:val="0"/>
          <w:iCs w:val="0"/>
          <w:caps w:val="0"/>
          <w:color w:val="000000"/>
          <w:spacing w:val="0"/>
          <w:sz w:val="27"/>
          <w:szCs w:val="27"/>
        </w:rPr>
      </w:pPr>
      <w:r>
        <w:rPr>
          <w:rStyle w:val="23"/>
          <w:rFonts w:hint="eastAsia" w:ascii="黑体" w:hAnsi="宋体" w:eastAsia="黑体" w:cs="黑体"/>
          <w:i w:val="0"/>
          <w:iCs w:val="0"/>
          <w:caps w:val="0"/>
          <w:color w:val="000000"/>
          <w:spacing w:val="0"/>
          <w:sz w:val="27"/>
          <w:szCs w:val="27"/>
        </w:rPr>
        <w:t>二、申请人的资格要求：</w:t>
      </w:r>
    </w:p>
    <w:p>
      <w:pPr>
        <w:pStyle w:val="18"/>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    1.满足《中华人民共和国政府采购法》第二十二条规定；</w:t>
      </w:r>
    </w:p>
    <w:p>
      <w:pPr>
        <w:pStyle w:val="18"/>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    2.落实政府采购政策需满足的资格要求：无 </w:t>
      </w:r>
    </w:p>
    <w:p>
      <w:pPr>
        <w:pStyle w:val="18"/>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    3.本项目的特定资格要求：</w:t>
      </w:r>
    </w:p>
    <w:p>
      <w:pPr>
        <w:pStyle w:val="18"/>
        <w:keepNext w:val="0"/>
        <w:keepLines w:val="0"/>
        <w:widowControl/>
        <w:suppressLineNumbers w:val="0"/>
        <w:spacing w:before="75" w:beforeAutospacing="0" w:after="75" w:afterAutospacing="0" w:line="240" w:lineRule="auto"/>
        <w:ind w:right="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（1）</w:t>
      </w:r>
      <w:r>
        <w:rPr>
          <w:rFonts w:hint="eastAsia" w:ascii="仿宋" w:hAnsi="仿宋" w:eastAsia="仿宋" w:cs="仿宋"/>
          <w:i w:val="0"/>
          <w:iCs w:val="0"/>
          <w:caps w:val="0"/>
          <w:color w:val="000000"/>
          <w:spacing w:val="0"/>
          <w:sz w:val="24"/>
          <w:szCs w:val="24"/>
          <w:lang w:eastAsia="zh-CN"/>
        </w:rPr>
        <w:t>具有经年审合格的三证合一营业执照</w:t>
      </w:r>
      <w:r>
        <w:rPr>
          <w:rFonts w:hint="eastAsia" w:ascii="仿宋" w:hAnsi="仿宋" w:eastAsia="仿宋" w:cs="仿宋"/>
          <w:i w:val="0"/>
          <w:iCs w:val="0"/>
          <w:caps w:val="0"/>
          <w:color w:val="000000"/>
          <w:spacing w:val="0"/>
          <w:sz w:val="24"/>
          <w:szCs w:val="24"/>
        </w:rPr>
        <w:t>；</w:t>
      </w:r>
      <w:r>
        <w:rPr>
          <w:rFonts w:hint="eastAsia" w:ascii="仿宋" w:hAnsi="仿宋" w:eastAsia="仿宋" w:cs="仿宋"/>
          <w:i w:val="0"/>
          <w:iCs w:val="0"/>
          <w:caps w:val="0"/>
          <w:color w:val="000000"/>
          <w:spacing w:val="0"/>
          <w:sz w:val="24"/>
          <w:szCs w:val="24"/>
        </w:rPr>
        <w:br w:type="textWrapping"/>
      </w:r>
      <w:r>
        <w:rPr>
          <w:rFonts w:hint="eastAsia" w:ascii="仿宋" w:hAnsi="仿宋" w:eastAsia="仿宋" w:cs="仿宋"/>
          <w:i w:val="0"/>
          <w:iCs w:val="0"/>
          <w:caps w:val="0"/>
          <w:color w:val="000000"/>
          <w:spacing w:val="0"/>
          <w:sz w:val="24"/>
          <w:szCs w:val="24"/>
        </w:rPr>
        <w:t>（</w:t>
      </w:r>
      <w:r>
        <w:rPr>
          <w:rFonts w:hint="eastAsia" w:ascii="仿宋" w:hAnsi="仿宋" w:eastAsia="仿宋" w:cs="仿宋"/>
          <w:i w:val="0"/>
          <w:iCs w:val="0"/>
          <w:caps w:val="0"/>
          <w:color w:val="000000"/>
          <w:spacing w:val="0"/>
          <w:sz w:val="24"/>
          <w:szCs w:val="24"/>
          <w:lang w:val="en-US" w:eastAsia="zh-CN"/>
        </w:rPr>
        <w:t>2</w:t>
      </w:r>
      <w:r>
        <w:rPr>
          <w:rFonts w:hint="eastAsia" w:ascii="仿宋" w:hAnsi="仿宋" w:eastAsia="仿宋" w:cs="仿宋"/>
          <w:i w:val="0"/>
          <w:iCs w:val="0"/>
          <w:caps w:val="0"/>
          <w:color w:val="000000"/>
          <w:spacing w:val="0"/>
          <w:sz w:val="24"/>
          <w:szCs w:val="24"/>
        </w:rPr>
        <w:t>）法定代表人投标需携带法定代表人证明书及法定代表人身份证（原件），委托代理人投标需携带法定代表人授权委托书及委托代理人身份证（原件）；需提供公司近三个月社保证明（缴费凭证，个人明细）。</w:t>
      </w:r>
      <w:r>
        <w:rPr>
          <w:rFonts w:hint="eastAsia" w:ascii="仿宋" w:hAnsi="仿宋" w:eastAsia="仿宋" w:cs="仿宋"/>
          <w:i w:val="0"/>
          <w:iCs w:val="0"/>
          <w:caps w:val="0"/>
          <w:color w:val="000000"/>
          <w:spacing w:val="0"/>
          <w:sz w:val="24"/>
          <w:szCs w:val="24"/>
        </w:rPr>
        <w:br w:type="textWrapping"/>
      </w:r>
      <w:r>
        <w:rPr>
          <w:rFonts w:hint="eastAsia" w:ascii="仿宋" w:hAnsi="仿宋" w:eastAsia="仿宋" w:cs="仿宋"/>
          <w:i w:val="0"/>
          <w:iCs w:val="0"/>
          <w:caps w:val="0"/>
          <w:color w:val="000000"/>
          <w:spacing w:val="0"/>
          <w:sz w:val="24"/>
          <w:szCs w:val="24"/>
        </w:rPr>
        <w:t>（</w:t>
      </w:r>
      <w:r>
        <w:rPr>
          <w:rFonts w:hint="eastAsia" w:ascii="仿宋" w:hAnsi="仿宋" w:eastAsia="仿宋" w:cs="仿宋"/>
          <w:i w:val="0"/>
          <w:iCs w:val="0"/>
          <w:caps w:val="0"/>
          <w:color w:val="000000"/>
          <w:spacing w:val="0"/>
          <w:sz w:val="24"/>
          <w:szCs w:val="24"/>
          <w:lang w:val="en-US" w:eastAsia="zh-CN"/>
        </w:rPr>
        <w:t>3</w:t>
      </w:r>
      <w:r>
        <w:rPr>
          <w:rFonts w:hint="eastAsia" w:ascii="仿宋" w:hAnsi="仿宋" w:eastAsia="仿宋" w:cs="仿宋"/>
          <w:i w:val="0"/>
          <w:iCs w:val="0"/>
          <w:caps w:val="0"/>
          <w:color w:val="000000"/>
          <w:spacing w:val="0"/>
          <w:sz w:val="24"/>
          <w:szCs w:val="24"/>
        </w:rPr>
        <w:t>）具有良好的商业信誉和健全的财务会计制度（需提供会计事务所出具2020年度财务审计报告，2020年10月份后成立的公司可不提供但需提供银行出具的近三个月的资信证明）。</w:t>
      </w:r>
      <w:r>
        <w:rPr>
          <w:rFonts w:hint="eastAsia" w:ascii="仿宋" w:hAnsi="仿宋" w:eastAsia="仿宋" w:cs="仿宋"/>
          <w:i w:val="0"/>
          <w:iCs w:val="0"/>
          <w:caps w:val="0"/>
          <w:color w:val="000000"/>
          <w:spacing w:val="0"/>
          <w:sz w:val="24"/>
          <w:szCs w:val="24"/>
        </w:rPr>
        <w:br w:type="textWrapping"/>
      </w:r>
      <w:r>
        <w:rPr>
          <w:rFonts w:hint="eastAsia" w:ascii="仿宋" w:hAnsi="仿宋" w:eastAsia="仿宋" w:cs="仿宋"/>
          <w:i w:val="0"/>
          <w:iCs w:val="0"/>
          <w:caps w:val="0"/>
          <w:color w:val="000000"/>
          <w:spacing w:val="0"/>
          <w:sz w:val="24"/>
          <w:szCs w:val="24"/>
        </w:rPr>
        <w:t>（</w:t>
      </w:r>
      <w:r>
        <w:rPr>
          <w:rFonts w:hint="eastAsia" w:ascii="仿宋" w:hAnsi="仿宋" w:eastAsia="仿宋" w:cs="仿宋"/>
          <w:i w:val="0"/>
          <w:iCs w:val="0"/>
          <w:caps w:val="0"/>
          <w:color w:val="000000"/>
          <w:spacing w:val="0"/>
          <w:sz w:val="24"/>
          <w:szCs w:val="24"/>
          <w:lang w:val="en-US" w:eastAsia="zh-CN"/>
        </w:rPr>
        <w:t>4</w:t>
      </w:r>
      <w:r>
        <w:rPr>
          <w:rFonts w:hint="eastAsia" w:ascii="仿宋" w:hAnsi="仿宋" w:eastAsia="仿宋" w:cs="仿宋"/>
          <w:i w:val="0"/>
          <w:iCs w:val="0"/>
          <w:caps w:val="0"/>
          <w:color w:val="000000"/>
          <w:spacing w:val="0"/>
          <w:sz w:val="24"/>
          <w:szCs w:val="24"/>
        </w:rPr>
        <w:t>）提供税务机关出具近三个月的完税证明（新成立公司按实际发生提供）。</w:t>
      </w:r>
    </w:p>
    <w:p>
      <w:pPr>
        <w:pStyle w:val="18"/>
        <w:keepNext w:val="0"/>
        <w:keepLines w:val="0"/>
        <w:widowControl/>
        <w:suppressLineNumbers w:val="0"/>
        <w:spacing w:before="75" w:beforeAutospacing="0" w:after="75" w:afterAutospacing="0" w:line="240" w:lineRule="auto"/>
        <w:ind w:right="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w:t>
      </w:r>
      <w:r>
        <w:rPr>
          <w:rFonts w:hint="eastAsia" w:ascii="仿宋" w:hAnsi="仿宋" w:eastAsia="仿宋" w:cs="仿宋"/>
          <w:i w:val="0"/>
          <w:iCs w:val="0"/>
          <w:caps w:val="0"/>
          <w:color w:val="000000"/>
          <w:spacing w:val="0"/>
          <w:sz w:val="24"/>
          <w:szCs w:val="24"/>
          <w:lang w:val="en-US" w:eastAsia="zh-CN"/>
        </w:rPr>
        <w:t>5</w:t>
      </w:r>
      <w:r>
        <w:rPr>
          <w:rFonts w:hint="eastAsia" w:ascii="仿宋" w:hAnsi="仿宋" w:eastAsia="仿宋" w:cs="仿宋"/>
          <w:i w:val="0"/>
          <w:iCs w:val="0"/>
          <w:caps w:val="0"/>
          <w:color w:val="000000"/>
          <w:spacing w:val="0"/>
          <w:sz w:val="24"/>
          <w:szCs w:val="24"/>
        </w:rPr>
        <w:t>）凡拟参加本次采购项目的投标企业如在“信用中国”网站(www.creditchina.gov.cn)被列入失信被执行人、重大税收违法案件当事人名单、政府采购严重违法失信行为记录名单的、中国政府釆购网(www.ccgp.gov.cn)政府采购严重违法失信行为记录名单的、国家企业信用信息公示系统(www.gsxt.gov.cn)经营异常名录的，将拒绝其参与本次政府釆购活动；</w:t>
      </w:r>
    </w:p>
    <w:p>
      <w:pPr>
        <w:pStyle w:val="18"/>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w:t>
      </w:r>
      <w:r>
        <w:rPr>
          <w:rFonts w:hint="eastAsia" w:ascii="仿宋" w:hAnsi="仿宋" w:eastAsia="仿宋" w:cs="仿宋"/>
          <w:i w:val="0"/>
          <w:iCs w:val="0"/>
          <w:caps w:val="0"/>
          <w:color w:val="000000"/>
          <w:spacing w:val="0"/>
          <w:sz w:val="24"/>
          <w:szCs w:val="24"/>
          <w:lang w:val="en-US" w:eastAsia="zh-CN"/>
        </w:rPr>
        <w:t>6</w:t>
      </w:r>
      <w:r>
        <w:rPr>
          <w:rFonts w:hint="eastAsia" w:ascii="仿宋" w:hAnsi="仿宋" w:eastAsia="仿宋" w:cs="仿宋"/>
          <w:i w:val="0"/>
          <w:iCs w:val="0"/>
          <w:caps w:val="0"/>
          <w:color w:val="000000"/>
          <w:spacing w:val="0"/>
          <w:sz w:val="24"/>
          <w:szCs w:val="24"/>
        </w:rPr>
        <w:t>）企业负责人为同一人或者存在直接控股、管理关系的不同投标人，不得参加同一合同项下的政府采购活动。否则，皆取消投标资格。</w:t>
      </w:r>
    </w:p>
    <w:p>
      <w:pPr>
        <w:pStyle w:val="18"/>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w:t>
      </w:r>
      <w:r>
        <w:rPr>
          <w:rFonts w:hint="eastAsia" w:ascii="仿宋" w:hAnsi="仿宋" w:eastAsia="仿宋" w:cs="仿宋"/>
          <w:i w:val="0"/>
          <w:iCs w:val="0"/>
          <w:caps w:val="0"/>
          <w:color w:val="000000"/>
          <w:spacing w:val="0"/>
          <w:sz w:val="24"/>
          <w:szCs w:val="24"/>
          <w:lang w:val="en-US" w:eastAsia="zh-CN"/>
        </w:rPr>
        <w:t>7</w:t>
      </w:r>
      <w:r>
        <w:rPr>
          <w:rFonts w:hint="eastAsia" w:ascii="仿宋" w:hAnsi="仿宋" w:eastAsia="仿宋" w:cs="仿宋"/>
          <w:i w:val="0"/>
          <w:iCs w:val="0"/>
          <w:caps w:val="0"/>
          <w:color w:val="000000"/>
          <w:spacing w:val="0"/>
          <w:sz w:val="24"/>
          <w:szCs w:val="24"/>
        </w:rPr>
        <w:t>）分包项同时需提供资格要求：</w:t>
      </w:r>
    </w:p>
    <w:p>
      <w:pPr>
        <w:pStyle w:val="18"/>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lang w:val="en-US" w:eastAsia="zh-CN"/>
        </w:rPr>
        <w:t>标项一:投标人需具备市政公用工程总承包三级（含三级）及以上资质，项目负责人（建造师）资格：市政公用工程专业二级注册建造师执业资格，具备有效的安全生产考核合格证书，且不得担任其他在施建设工程项目的项目负责人，（无在建承诺书）；区外进疆施工企业还应提交《新疆维吾尔自治区区外建设工程企业信息报送册》,已在新疆建设云上信息登记（原件或电子证照）。</w:t>
      </w:r>
    </w:p>
    <w:p>
      <w:pPr>
        <w:pStyle w:val="18"/>
        <w:keepNext w:val="0"/>
        <w:keepLines w:val="0"/>
        <w:widowControl/>
        <w:suppressLineNumbers w:val="0"/>
        <w:spacing w:before="75" w:beforeAutospacing="0" w:after="75" w:afterAutospacing="0" w:line="300" w:lineRule="atLeast"/>
        <w:ind w:left="0" w:right="0"/>
        <w:rPr>
          <w:rStyle w:val="23"/>
          <w:rFonts w:hint="eastAsia" w:ascii="黑体" w:hAnsi="宋体" w:eastAsia="黑体" w:cs="黑体"/>
          <w:i w:val="0"/>
          <w:iCs w:val="0"/>
          <w:caps w:val="0"/>
          <w:color w:val="000000"/>
          <w:spacing w:val="0"/>
          <w:sz w:val="27"/>
          <w:szCs w:val="27"/>
        </w:rPr>
      </w:pPr>
      <w:r>
        <w:rPr>
          <w:rStyle w:val="23"/>
          <w:rFonts w:hint="eastAsia" w:ascii="黑体" w:hAnsi="宋体" w:eastAsia="黑体" w:cs="黑体"/>
          <w:i w:val="0"/>
          <w:iCs w:val="0"/>
          <w:caps w:val="0"/>
          <w:color w:val="000000"/>
          <w:spacing w:val="0"/>
          <w:sz w:val="27"/>
          <w:szCs w:val="27"/>
        </w:rPr>
        <w:t>三、获取采购文件</w:t>
      </w:r>
    </w:p>
    <w:p>
      <w:pPr>
        <w:pStyle w:val="18"/>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    时间</w:t>
      </w:r>
      <w:r>
        <w:rPr>
          <w:rFonts w:hint="eastAsia" w:ascii="仿宋" w:hAnsi="仿宋" w:eastAsia="仿宋" w:cs="仿宋"/>
          <w:i w:val="0"/>
          <w:iCs w:val="0"/>
          <w:caps w:val="0"/>
          <w:color w:val="000000"/>
          <w:spacing w:val="0"/>
          <w:sz w:val="24"/>
          <w:szCs w:val="24"/>
          <w:highlight w:val="none"/>
        </w:rPr>
        <w:t>：2021年</w:t>
      </w:r>
      <w:r>
        <w:rPr>
          <w:rFonts w:hint="eastAsia" w:ascii="仿宋" w:hAnsi="仿宋" w:eastAsia="仿宋" w:cs="仿宋"/>
          <w:i w:val="0"/>
          <w:iCs w:val="0"/>
          <w:caps w:val="0"/>
          <w:color w:val="000000"/>
          <w:spacing w:val="0"/>
          <w:sz w:val="24"/>
          <w:szCs w:val="24"/>
          <w:highlight w:val="none"/>
          <w:lang w:val="en-US" w:eastAsia="zh-CN"/>
        </w:rPr>
        <w:t>10</w:t>
      </w:r>
      <w:r>
        <w:rPr>
          <w:rFonts w:hint="eastAsia" w:ascii="仿宋" w:hAnsi="仿宋" w:eastAsia="仿宋" w:cs="仿宋"/>
          <w:i w:val="0"/>
          <w:iCs w:val="0"/>
          <w:caps w:val="0"/>
          <w:color w:val="000000"/>
          <w:spacing w:val="0"/>
          <w:sz w:val="24"/>
          <w:szCs w:val="24"/>
          <w:highlight w:val="none"/>
        </w:rPr>
        <w:t>月</w:t>
      </w:r>
      <w:r>
        <w:rPr>
          <w:rFonts w:hint="eastAsia" w:ascii="仿宋" w:hAnsi="仿宋" w:eastAsia="仿宋" w:cs="仿宋"/>
          <w:i w:val="0"/>
          <w:iCs w:val="0"/>
          <w:caps w:val="0"/>
          <w:color w:val="000000"/>
          <w:spacing w:val="0"/>
          <w:sz w:val="24"/>
          <w:szCs w:val="24"/>
          <w:highlight w:val="none"/>
          <w:lang w:val="en-US" w:eastAsia="zh-CN"/>
        </w:rPr>
        <w:t>27</w:t>
      </w:r>
      <w:r>
        <w:rPr>
          <w:rFonts w:hint="eastAsia" w:ascii="仿宋" w:hAnsi="仿宋" w:eastAsia="仿宋" w:cs="仿宋"/>
          <w:i w:val="0"/>
          <w:iCs w:val="0"/>
          <w:caps w:val="0"/>
          <w:color w:val="000000"/>
          <w:spacing w:val="0"/>
          <w:sz w:val="24"/>
          <w:szCs w:val="24"/>
          <w:highlight w:val="none"/>
        </w:rPr>
        <w:t>日至2021年</w:t>
      </w:r>
      <w:r>
        <w:rPr>
          <w:rFonts w:hint="eastAsia" w:ascii="仿宋" w:hAnsi="仿宋" w:eastAsia="仿宋" w:cs="仿宋"/>
          <w:i w:val="0"/>
          <w:iCs w:val="0"/>
          <w:caps w:val="0"/>
          <w:color w:val="000000"/>
          <w:spacing w:val="0"/>
          <w:sz w:val="24"/>
          <w:szCs w:val="24"/>
          <w:highlight w:val="none"/>
          <w:lang w:val="en-US" w:eastAsia="zh-CN"/>
        </w:rPr>
        <w:t>10</w:t>
      </w:r>
      <w:r>
        <w:rPr>
          <w:rFonts w:hint="eastAsia" w:ascii="仿宋" w:hAnsi="仿宋" w:eastAsia="仿宋" w:cs="仿宋"/>
          <w:i w:val="0"/>
          <w:iCs w:val="0"/>
          <w:caps w:val="0"/>
          <w:color w:val="000000"/>
          <w:spacing w:val="0"/>
          <w:sz w:val="24"/>
          <w:szCs w:val="24"/>
          <w:highlight w:val="none"/>
        </w:rPr>
        <w:t>月</w:t>
      </w:r>
      <w:r>
        <w:rPr>
          <w:rFonts w:hint="eastAsia" w:ascii="仿宋" w:hAnsi="仿宋" w:eastAsia="仿宋" w:cs="仿宋"/>
          <w:i w:val="0"/>
          <w:iCs w:val="0"/>
          <w:caps w:val="0"/>
          <w:color w:val="000000"/>
          <w:spacing w:val="0"/>
          <w:sz w:val="24"/>
          <w:szCs w:val="24"/>
          <w:highlight w:val="none"/>
          <w:lang w:val="en-US" w:eastAsia="zh-CN"/>
        </w:rPr>
        <w:t>29</w:t>
      </w:r>
      <w:r>
        <w:rPr>
          <w:rFonts w:hint="eastAsia" w:ascii="仿宋" w:hAnsi="仿宋" w:eastAsia="仿宋" w:cs="仿宋"/>
          <w:i w:val="0"/>
          <w:iCs w:val="0"/>
          <w:caps w:val="0"/>
          <w:color w:val="000000"/>
          <w:spacing w:val="0"/>
          <w:sz w:val="24"/>
          <w:szCs w:val="24"/>
          <w:highlight w:val="none"/>
        </w:rPr>
        <w:t>日，</w:t>
      </w:r>
      <w:r>
        <w:rPr>
          <w:rFonts w:hint="eastAsia" w:ascii="仿宋" w:hAnsi="仿宋" w:eastAsia="仿宋" w:cs="仿宋"/>
          <w:i w:val="0"/>
          <w:iCs w:val="0"/>
          <w:caps w:val="0"/>
          <w:color w:val="000000"/>
          <w:spacing w:val="0"/>
          <w:sz w:val="24"/>
          <w:szCs w:val="24"/>
        </w:rPr>
        <w:t>每天上午00:00至12:00，下午12:00至20:00（北京时间，法定节假日除外）</w:t>
      </w:r>
    </w:p>
    <w:p>
      <w:pPr>
        <w:pStyle w:val="18"/>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    地点：新疆政府采购网（http://www.ccgp-xinjiang.gov.cn/）  </w:t>
      </w:r>
    </w:p>
    <w:p>
      <w:pPr>
        <w:pStyle w:val="18"/>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    方式：供应商企业自行登录新疆政府采购网官网（http://www.ccgp-xinjiang.gov.cn/），首页点击“采购公告”，进入项目公告中自行下载谈判文件并参与投标。    </w:t>
      </w:r>
    </w:p>
    <w:p>
      <w:pPr>
        <w:pStyle w:val="18"/>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    售价（元）：</w:t>
      </w:r>
      <w:r>
        <w:rPr>
          <w:rFonts w:hint="eastAsia" w:ascii="仿宋" w:hAnsi="仿宋" w:eastAsia="仿宋" w:cs="仿宋"/>
          <w:i w:val="0"/>
          <w:iCs w:val="0"/>
          <w:caps w:val="0"/>
          <w:color w:val="000000"/>
          <w:spacing w:val="0"/>
          <w:sz w:val="24"/>
          <w:szCs w:val="24"/>
          <w:lang w:val="en-US" w:eastAsia="zh-CN"/>
        </w:rPr>
        <w:t>0</w:t>
      </w:r>
      <w:r>
        <w:rPr>
          <w:rFonts w:hint="eastAsia" w:ascii="仿宋" w:hAnsi="仿宋" w:eastAsia="仿宋" w:cs="仿宋"/>
          <w:i w:val="0"/>
          <w:iCs w:val="0"/>
          <w:caps w:val="0"/>
          <w:color w:val="000000"/>
          <w:spacing w:val="0"/>
          <w:sz w:val="24"/>
          <w:szCs w:val="24"/>
        </w:rPr>
        <w:t> </w:t>
      </w:r>
    </w:p>
    <w:p>
      <w:pPr>
        <w:pStyle w:val="18"/>
        <w:keepNext w:val="0"/>
        <w:keepLines w:val="0"/>
        <w:widowControl/>
        <w:suppressLineNumbers w:val="0"/>
        <w:spacing w:before="75" w:beforeAutospacing="0" w:after="75" w:afterAutospacing="0" w:line="300" w:lineRule="atLeast"/>
        <w:ind w:left="0" w:right="0"/>
        <w:rPr>
          <w:rStyle w:val="23"/>
          <w:rFonts w:hint="eastAsia" w:ascii="黑体" w:hAnsi="宋体" w:eastAsia="黑体" w:cs="黑体"/>
          <w:i w:val="0"/>
          <w:iCs w:val="0"/>
          <w:caps w:val="0"/>
          <w:color w:val="000000"/>
          <w:spacing w:val="0"/>
          <w:sz w:val="27"/>
          <w:szCs w:val="27"/>
        </w:rPr>
      </w:pPr>
      <w:r>
        <w:rPr>
          <w:rStyle w:val="23"/>
          <w:rFonts w:hint="eastAsia" w:ascii="黑体" w:hAnsi="宋体" w:eastAsia="黑体" w:cs="黑体"/>
          <w:i w:val="0"/>
          <w:iCs w:val="0"/>
          <w:caps w:val="0"/>
          <w:color w:val="000000"/>
          <w:spacing w:val="0"/>
          <w:sz w:val="27"/>
          <w:szCs w:val="27"/>
        </w:rPr>
        <w:t>四、响应文件提交</w:t>
      </w:r>
    </w:p>
    <w:p>
      <w:pPr>
        <w:pStyle w:val="18"/>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    截止时间：2021年</w:t>
      </w:r>
      <w:r>
        <w:rPr>
          <w:rFonts w:hint="eastAsia" w:ascii="仿宋" w:hAnsi="仿宋" w:eastAsia="仿宋" w:cs="仿宋"/>
          <w:i w:val="0"/>
          <w:iCs w:val="0"/>
          <w:caps w:val="0"/>
          <w:color w:val="000000"/>
          <w:spacing w:val="0"/>
          <w:sz w:val="24"/>
          <w:szCs w:val="24"/>
          <w:lang w:val="en-US" w:eastAsia="zh-CN"/>
        </w:rPr>
        <w:t>11月01日</w:t>
      </w:r>
      <w:r>
        <w:rPr>
          <w:rFonts w:hint="eastAsia" w:ascii="仿宋" w:hAnsi="仿宋" w:eastAsia="仿宋" w:cs="仿宋"/>
          <w:i w:val="0"/>
          <w:iCs w:val="0"/>
          <w:caps w:val="0"/>
          <w:color w:val="000000"/>
          <w:spacing w:val="0"/>
          <w:sz w:val="24"/>
          <w:szCs w:val="24"/>
        </w:rPr>
        <w:t xml:space="preserve"> 16:30（北京时间）</w:t>
      </w:r>
    </w:p>
    <w:p>
      <w:pPr>
        <w:pStyle w:val="18"/>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    地点：</w:t>
      </w:r>
      <w:r>
        <w:rPr>
          <w:rFonts w:hint="eastAsia" w:ascii="仿宋" w:hAnsi="仿宋" w:eastAsia="仿宋" w:cs="仿宋"/>
          <w:i w:val="0"/>
          <w:iCs w:val="0"/>
          <w:caps w:val="0"/>
          <w:color w:val="000000"/>
          <w:spacing w:val="0"/>
          <w:sz w:val="24"/>
          <w:szCs w:val="24"/>
          <w:lang w:eastAsia="zh-CN"/>
        </w:rPr>
        <w:t>民丰县行政服务和公共资源交易中心 （民丰县买迪尼也提东路7号）民丰县青少年活动中心二楼</w:t>
      </w:r>
    </w:p>
    <w:p>
      <w:pPr>
        <w:pStyle w:val="18"/>
        <w:keepNext w:val="0"/>
        <w:keepLines w:val="0"/>
        <w:widowControl/>
        <w:suppressLineNumbers w:val="0"/>
        <w:spacing w:before="75" w:beforeAutospacing="0" w:after="75" w:afterAutospacing="0" w:line="300" w:lineRule="atLeast"/>
        <w:ind w:left="0" w:right="0"/>
        <w:rPr>
          <w:rStyle w:val="23"/>
          <w:rFonts w:hint="eastAsia" w:ascii="黑体" w:hAnsi="宋体" w:eastAsia="黑体" w:cs="黑体"/>
          <w:i w:val="0"/>
          <w:iCs w:val="0"/>
          <w:caps w:val="0"/>
          <w:color w:val="000000"/>
          <w:spacing w:val="0"/>
          <w:sz w:val="27"/>
          <w:szCs w:val="27"/>
        </w:rPr>
      </w:pPr>
      <w:r>
        <w:rPr>
          <w:rStyle w:val="23"/>
          <w:rFonts w:hint="eastAsia" w:ascii="黑体" w:hAnsi="宋体" w:eastAsia="黑体" w:cs="黑体"/>
          <w:i w:val="0"/>
          <w:iCs w:val="0"/>
          <w:caps w:val="0"/>
          <w:color w:val="000000"/>
          <w:spacing w:val="0"/>
          <w:sz w:val="27"/>
          <w:szCs w:val="27"/>
        </w:rPr>
        <w:t>五、响应文件开启 </w:t>
      </w:r>
    </w:p>
    <w:p>
      <w:pPr>
        <w:pStyle w:val="18"/>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    开启时间：2021年</w:t>
      </w:r>
      <w:r>
        <w:rPr>
          <w:rFonts w:hint="eastAsia" w:ascii="仿宋" w:hAnsi="仿宋" w:eastAsia="仿宋" w:cs="仿宋"/>
          <w:i w:val="0"/>
          <w:iCs w:val="0"/>
          <w:caps w:val="0"/>
          <w:color w:val="000000"/>
          <w:spacing w:val="0"/>
          <w:sz w:val="24"/>
          <w:szCs w:val="24"/>
          <w:lang w:val="en-US" w:eastAsia="zh-CN"/>
        </w:rPr>
        <w:t>11月01日</w:t>
      </w:r>
      <w:r>
        <w:rPr>
          <w:rFonts w:hint="eastAsia" w:ascii="仿宋" w:hAnsi="仿宋" w:eastAsia="仿宋" w:cs="仿宋"/>
          <w:i w:val="0"/>
          <w:iCs w:val="0"/>
          <w:caps w:val="0"/>
          <w:color w:val="000000"/>
          <w:spacing w:val="0"/>
          <w:sz w:val="24"/>
          <w:szCs w:val="24"/>
        </w:rPr>
        <w:t xml:space="preserve"> 16:30（北京时间）</w:t>
      </w:r>
    </w:p>
    <w:p>
      <w:pPr>
        <w:pStyle w:val="18"/>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lang w:eastAsia="zh-CN"/>
        </w:rPr>
      </w:pPr>
      <w:r>
        <w:rPr>
          <w:rFonts w:hint="eastAsia" w:ascii="仿宋" w:hAnsi="仿宋" w:eastAsia="仿宋" w:cs="仿宋"/>
          <w:i w:val="0"/>
          <w:iCs w:val="0"/>
          <w:caps w:val="0"/>
          <w:color w:val="000000"/>
          <w:spacing w:val="0"/>
          <w:sz w:val="24"/>
          <w:szCs w:val="24"/>
        </w:rPr>
        <w:t>    地点：</w:t>
      </w:r>
      <w:r>
        <w:rPr>
          <w:rFonts w:hint="eastAsia" w:ascii="仿宋" w:hAnsi="仿宋" w:eastAsia="仿宋" w:cs="仿宋"/>
          <w:i w:val="0"/>
          <w:iCs w:val="0"/>
          <w:caps w:val="0"/>
          <w:color w:val="000000"/>
          <w:spacing w:val="0"/>
          <w:sz w:val="24"/>
          <w:szCs w:val="24"/>
          <w:lang w:eastAsia="zh-CN"/>
        </w:rPr>
        <w:t>民丰县行政服务和公共资源交易中心 （民丰县买迪尼也提东路7号）民丰县青少年活动中心二楼</w:t>
      </w:r>
    </w:p>
    <w:p>
      <w:pPr>
        <w:pStyle w:val="18"/>
        <w:keepNext w:val="0"/>
        <w:keepLines w:val="0"/>
        <w:widowControl/>
        <w:suppressLineNumbers w:val="0"/>
        <w:spacing w:before="75" w:beforeAutospacing="0" w:after="75" w:afterAutospacing="0" w:line="300" w:lineRule="atLeast"/>
        <w:ind w:left="0" w:right="0"/>
        <w:rPr>
          <w:rStyle w:val="23"/>
          <w:rFonts w:hint="eastAsia" w:ascii="黑体" w:hAnsi="宋体" w:eastAsia="黑体" w:cs="黑体"/>
          <w:i w:val="0"/>
          <w:iCs w:val="0"/>
          <w:caps w:val="0"/>
          <w:color w:val="000000"/>
          <w:spacing w:val="0"/>
          <w:sz w:val="27"/>
          <w:szCs w:val="27"/>
        </w:rPr>
      </w:pPr>
      <w:r>
        <w:rPr>
          <w:rStyle w:val="23"/>
          <w:rFonts w:hint="eastAsia" w:ascii="黑体" w:hAnsi="宋体" w:eastAsia="黑体" w:cs="黑体"/>
          <w:i w:val="0"/>
          <w:iCs w:val="0"/>
          <w:caps w:val="0"/>
          <w:color w:val="000000"/>
          <w:spacing w:val="0"/>
          <w:sz w:val="27"/>
          <w:szCs w:val="27"/>
        </w:rPr>
        <w:t>六、公告期限 </w:t>
      </w:r>
    </w:p>
    <w:p>
      <w:pPr>
        <w:pStyle w:val="18"/>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    自本公告发布之日起3个工作日。</w:t>
      </w:r>
    </w:p>
    <w:p>
      <w:pPr>
        <w:pStyle w:val="18"/>
        <w:keepNext w:val="0"/>
        <w:keepLines w:val="0"/>
        <w:widowControl/>
        <w:suppressLineNumbers w:val="0"/>
        <w:spacing w:before="75" w:beforeAutospacing="0" w:after="75" w:afterAutospacing="0" w:line="300" w:lineRule="atLeast"/>
        <w:ind w:left="0" w:right="0"/>
        <w:rPr>
          <w:rStyle w:val="23"/>
          <w:rFonts w:hint="eastAsia" w:ascii="黑体" w:hAnsi="宋体" w:eastAsia="黑体" w:cs="黑体"/>
          <w:i w:val="0"/>
          <w:iCs w:val="0"/>
          <w:caps w:val="0"/>
          <w:color w:val="000000"/>
          <w:spacing w:val="0"/>
          <w:sz w:val="27"/>
          <w:szCs w:val="27"/>
        </w:rPr>
      </w:pPr>
      <w:r>
        <w:rPr>
          <w:rStyle w:val="23"/>
          <w:rFonts w:hint="eastAsia" w:ascii="黑体" w:hAnsi="宋体" w:eastAsia="黑体" w:cs="黑体"/>
          <w:i w:val="0"/>
          <w:iCs w:val="0"/>
          <w:caps w:val="0"/>
          <w:color w:val="000000"/>
          <w:spacing w:val="0"/>
          <w:sz w:val="27"/>
          <w:szCs w:val="27"/>
        </w:rPr>
        <w:t>七、其他补充事宜 </w:t>
      </w:r>
    </w:p>
    <w:p>
      <w:pPr>
        <w:pStyle w:val="18"/>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   无  </w:t>
      </w:r>
    </w:p>
    <w:p>
      <w:pPr>
        <w:pStyle w:val="18"/>
        <w:keepNext w:val="0"/>
        <w:keepLines w:val="0"/>
        <w:widowControl/>
        <w:suppressLineNumbers w:val="0"/>
        <w:spacing w:before="75" w:beforeAutospacing="0" w:after="75" w:afterAutospacing="0" w:line="300" w:lineRule="atLeast"/>
        <w:ind w:left="0" w:right="0"/>
        <w:rPr>
          <w:rStyle w:val="23"/>
          <w:rFonts w:hint="eastAsia" w:ascii="黑体" w:hAnsi="宋体" w:eastAsia="黑体" w:cs="黑体"/>
          <w:i w:val="0"/>
          <w:iCs w:val="0"/>
          <w:caps w:val="0"/>
          <w:color w:val="000000"/>
          <w:spacing w:val="0"/>
          <w:sz w:val="27"/>
          <w:szCs w:val="27"/>
        </w:rPr>
      </w:pPr>
      <w:r>
        <w:rPr>
          <w:rStyle w:val="23"/>
          <w:rFonts w:hint="eastAsia" w:ascii="黑体" w:hAnsi="宋体" w:eastAsia="黑体" w:cs="黑体"/>
          <w:i w:val="0"/>
          <w:iCs w:val="0"/>
          <w:caps w:val="0"/>
          <w:color w:val="000000"/>
          <w:spacing w:val="0"/>
          <w:sz w:val="27"/>
          <w:szCs w:val="27"/>
        </w:rPr>
        <w:t>八、凡对本次招标提出询问，请按以下方式联系</w:t>
      </w:r>
    </w:p>
    <w:p>
      <w:pPr>
        <w:pStyle w:val="18"/>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1.采购人信息</w:t>
      </w:r>
    </w:p>
    <w:p>
      <w:pPr>
        <w:pStyle w:val="18"/>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lang w:eastAsia="zh-CN"/>
        </w:rPr>
      </w:pPr>
      <w:r>
        <w:rPr>
          <w:rFonts w:hint="eastAsia" w:ascii="仿宋" w:hAnsi="仿宋" w:eastAsia="仿宋" w:cs="仿宋"/>
          <w:i w:val="0"/>
          <w:iCs w:val="0"/>
          <w:caps w:val="0"/>
          <w:color w:val="000000"/>
          <w:spacing w:val="0"/>
          <w:sz w:val="24"/>
          <w:szCs w:val="24"/>
        </w:rPr>
        <w:t>名 称：</w:t>
      </w:r>
      <w:r>
        <w:rPr>
          <w:rFonts w:hint="eastAsia" w:ascii="仿宋" w:hAnsi="仿宋" w:eastAsia="仿宋" w:cs="仿宋"/>
          <w:i w:val="0"/>
          <w:iCs w:val="0"/>
          <w:caps w:val="0"/>
          <w:color w:val="000000"/>
          <w:spacing w:val="0"/>
          <w:sz w:val="24"/>
          <w:szCs w:val="24"/>
          <w:lang w:eastAsia="zh-CN"/>
        </w:rPr>
        <w:t>民丰县住房和城乡建设局</w:t>
      </w:r>
    </w:p>
    <w:p>
      <w:pPr>
        <w:pStyle w:val="18"/>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lang w:eastAsia="zh-CN"/>
        </w:rPr>
      </w:pPr>
      <w:r>
        <w:rPr>
          <w:rFonts w:hint="eastAsia" w:ascii="仿宋" w:hAnsi="仿宋" w:eastAsia="仿宋" w:cs="仿宋"/>
          <w:i w:val="0"/>
          <w:iCs w:val="0"/>
          <w:caps w:val="0"/>
          <w:color w:val="000000"/>
          <w:spacing w:val="0"/>
          <w:sz w:val="24"/>
          <w:szCs w:val="24"/>
        </w:rPr>
        <w:t>地 址：</w:t>
      </w:r>
      <w:r>
        <w:rPr>
          <w:rFonts w:hint="eastAsia" w:ascii="仿宋" w:hAnsi="仿宋" w:eastAsia="仿宋" w:cs="仿宋"/>
          <w:i w:val="0"/>
          <w:iCs w:val="0"/>
          <w:caps w:val="0"/>
          <w:color w:val="000000"/>
          <w:spacing w:val="0"/>
          <w:sz w:val="24"/>
          <w:szCs w:val="24"/>
          <w:lang w:val="zh-CN" w:eastAsia="zh-CN"/>
        </w:rPr>
        <w:t xml:space="preserve">民丰县尼雅镇民丰县尼亚西路186号 </w:t>
      </w:r>
    </w:p>
    <w:p>
      <w:pPr>
        <w:pStyle w:val="18"/>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联系方式：</w:t>
      </w:r>
      <w:r>
        <w:rPr>
          <w:rFonts w:hint="eastAsia" w:ascii="仿宋" w:hAnsi="仿宋" w:eastAsia="仿宋" w:cs="仿宋"/>
          <w:i w:val="0"/>
          <w:iCs w:val="0"/>
          <w:caps w:val="0"/>
          <w:color w:val="000000"/>
          <w:spacing w:val="0"/>
          <w:sz w:val="24"/>
          <w:szCs w:val="24"/>
          <w:lang w:val="en-US" w:eastAsia="zh-CN"/>
        </w:rPr>
        <w:t>17779144422</w:t>
      </w:r>
    </w:p>
    <w:p>
      <w:pPr>
        <w:pStyle w:val="18"/>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2.采购代理机构信息</w:t>
      </w:r>
    </w:p>
    <w:p>
      <w:pPr>
        <w:pStyle w:val="18"/>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lang w:eastAsia="zh-CN"/>
        </w:rPr>
      </w:pPr>
      <w:r>
        <w:rPr>
          <w:rFonts w:hint="eastAsia" w:ascii="仿宋" w:hAnsi="仿宋" w:eastAsia="仿宋" w:cs="仿宋"/>
          <w:i w:val="0"/>
          <w:iCs w:val="0"/>
          <w:caps w:val="0"/>
          <w:color w:val="000000"/>
          <w:spacing w:val="0"/>
          <w:sz w:val="24"/>
          <w:szCs w:val="24"/>
        </w:rPr>
        <w:t>名 称：</w:t>
      </w:r>
      <w:r>
        <w:rPr>
          <w:rFonts w:hint="eastAsia" w:ascii="仿宋" w:hAnsi="仿宋" w:eastAsia="仿宋" w:cs="仿宋"/>
          <w:i w:val="0"/>
          <w:iCs w:val="0"/>
          <w:caps w:val="0"/>
          <w:color w:val="000000"/>
          <w:spacing w:val="0"/>
          <w:sz w:val="24"/>
          <w:szCs w:val="24"/>
          <w:lang w:eastAsia="zh-CN"/>
        </w:rPr>
        <w:t>新疆天润丰源招标有限公司</w:t>
      </w:r>
    </w:p>
    <w:p>
      <w:pPr>
        <w:pStyle w:val="18"/>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lang w:eastAsia="zh-CN"/>
        </w:rPr>
      </w:pPr>
      <w:r>
        <w:rPr>
          <w:rFonts w:hint="eastAsia" w:ascii="仿宋" w:hAnsi="仿宋" w:eastAsia="仿宋" w:cs="仿宋"/>
          <w:i w:val="0"/>
          <w:iCs w:val="0"/>
          <w:caps w:val="0"/>
          <w:color w:val="000000"/>
          <w:spacing w:val="0"/>
          <w:sz w:val="24"/>
          <w:szCs w:val="24"/>
        </w:rPr>
        <w:t>地 址：</w:t>
      </w:r>
      <w:r>
        <w:rPr>
          <w:rFonts w:hint="eastAsia" w:ascii="仿宋" w:hAnsi="仿宋" w:eastAsia="仿宋" w:cs="仿宋"/>
          <w:i w:val="0"/>
          <w:iCs w:val="0"/>
          <w:caps w:val="0"/>
          <w:color w:val="000000"/>
          <w:spacing w:val="0"/>
          <w:sz w:val="24"/>
          <w:szCs w:val="24"/>
          <w:lang w:eastAsia="zh-CN"/>
        </w:rPr>
        <w:t>和田市玉都国际广场银座8楼</w:t>
      </w:r>
    </w:p>
    <w:p>
      <w:pPr>
        <w:pStyle w:val="18"/>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lang w:eastAsia="zh-CN"/>
        </w:rPr>
      </w:pPr>
      <w:r>
        <w:rPr>
          <w:rFonts w:hint="eastAsia" w:ascii="仿宋" w:hAnsi="仿宋" w:eastAsia="仿宋" w:cs="仿宋"/>
          <w:i w:val="0"/>
          <w:iCs w:val="0"/>
          <w:caps w:val="0"/>
          <w:color w:val="000000"/>
          <w:spacing w:val="0"/>
          <w:sz w:val="24"/>
          <w:szCs w:val="24"/>
        </w:rPr>
        <w:t>联系方式：</w:t>
      </w:r>
      <w:r>
        <w:rPr>
          <w:rFonts w:hint="eastAsia" w:ascii="仿宋" w:hAnsi="仿宋" w:eastAsia="仿宋" w:cs="仿宋"/>
          <w:i w:val="0"/>
          <w:iCs w:val="0"/>
          <w:caps w:val="0"/>
          <w:color w:val="000000"/>
          <w:spacing w:val="0"/>
          <w:sz w:val="24"/>
          <w:szCs w:val="24"/>
          <w:lang w:eastAsia="zh-CN"/>
        </w:rPr>
        <w:t>15001530809</w:t>
      </w:r>
    </w:p>
    <w:p>
      <w:pPr>
        <w:pStyle w:val="18"/>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3.项目联系方式</w:t>
      </w:r>
    </w:p>
    <w:p>
      <w:pPr>
        <w:pStyle w:val="18"/>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lang w:eastAsia="zh-CN"/>
        </w:rPr>
      </w:pPr>
      <w:r>
        <w:rPr>
          <w:rFonts w:hint="eastAsia" w:ascii="仿宋" w:hAnsi="仿宋" w:eastAsia="仿宋" w:cs="仿宋"/>
          <w:i w:val="0"/>
          <w:iCs w:val="0"/>
          <w:caps w:val="0"/>
          <w:color w:val="000000"/>
          <w:spacing w:val="0"/>
          <w:sz w:val="24"/>
          <w:szCs w:val="24"/>
        </w:rPr>
        <w:t>项目联系人：</w:t>
      </w:r>
      <w:r>
        <w:rPr>
          <w:rFonts w:hint="eastAsia" w:ascii="仿宋" w:hAnsi="仿宋" w:eastAsia="仿宋" w:cs="仿宋"/>
          <w:i w:val="0"/>
          <w:iCs w:val="0"/>
          <w:caps w:val="0"/>
          <w:color w:val="000000"/>
          <w:spacing w:val="0"/>
          <w:sz w:val="24"/>
          <w:szCs w:val="24"/>
          <w:lang w:eastAsia="zh-CN"/>
        </w:rPr>
        <w:t>刘林钰</w:t>
      </w:r>
    </w:p>
    <w:p>
      <w:pPr>
        <w:pStyle w:val="18"/>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lang w:eastAsia="zh-CN"/>
        </w:rPr>
      </w:pPr>
      <w:r>
        <w:rPr>
          <w:rFonts w:hint="eastAsia" w:ascii="仿宋" w:hAnsi="仿宋" w:eastAsia="仿宋" w:cs="仿宋"/>
          <w:i w:val="0"/>
          <w:iCs w:val="0"/>
          <w:caps w:val="0"/>
          <w:color w:val="000000"/>
          <w:spacing w:val="0"/>
          <w:sz w:val="24"/>
          <w:szCs w:val="24"/>
        </w:rPr>
        <w:t>电 话：</w:t>
      </w:r>
      <w:r>
        <w:rPr>
          <w:rFonts w:hint="eastAsia" w:ascii="仿宋" w:hAnsi="仿宋" w:eastAsia="仿宋" w:cs="仿宋"/>
          <w:i w:val="0"/>
          <w:iCs w:val="0"/>
          <w:caps w:val="0"/>
          <w:color w:val="000000"/>
          <w:spacing w:val="0"/>
          <w:sz w:val="24"/>
          <w:szCs w:val="24"/>
          <w:lang w:eastAsia="zh-CN"/>
        </w:rPr>
        <w:t>15001530809</w:t>
      </w:r>
    </w:p>
    <w:p>
      <w:pPr>
        <w:pStyle w:val="18"/>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lang w:eastAsia="zh-CN"/>
        </w:rPr>
      </w:pPr>
    </w:p>
    <w:p>
      <w:pPr>
        <w:spacing w:line="520" w:lineRule="exact"/>
        <w:jc w:val="center"/>
        <w:outlineLvl w:val="0"/>
        <w:rPr>
          <w:rFonts w:hint="eastAsia" w:ascii="宋体" w:hAnsi="宋体" w:eastAsia="宋体" w:cs="宋体"/>
          <w:b/>
          <w:sz w:val="40"/>
          <w:szCs w:val="40"/>
          <w:lang w:eastAsia="zh-CN"/>
        </w:rPr>
      </w:pPr>
    </w:p>
    <w:p>
      <w:pPr>
        <w:spacing w:line="520" w:lineRule="exact"/>
        <w:jc w:val="center"/>
        <w:outlineLvl w:val="0"/>
        <w:rPr>
          <w:rFonts w:hint="eastAsia" w:ascii="宋体" w:hAnsi="宋体" w:eastAsia="宋体" w:cs="宋体"/>
          <w:b/>
          <w:sz w:val="40"/>
          <w:szCs w:val="40"/>
          <w:lang w:eastAsia="zh-CN"/>
        </w:rPr>
      </w:pPr>
    </w:p>
    <w:p>
      <w:pPr>
        <w:pStyle w:val="18"/>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rPr>
      </w:pPr>
    </w:p>
    <w:p>
      <w:pPr>
        <w:pStyle w:val="18"/>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lang w:eastAsia="zh-CN"/>
        </w:rPr>
      </w:pPr>
    </w:p>
    <w:p>
      <w:pPr>
        <w:spacing w:line="520" w:lineRule="exact"/>
        <w:jc w:val="center"/>
        <w:outlineLvl w:val="0"/>
        <w:rPr>
          <w:rFonts w:hint="eastAsia" w:ascii="宋体" w:hAnsi="宋体" w:eastAsia="宋体" w:cs="宋体"/>
          <w:b/>
          <w:sz w:val="40"/>
          <w:szCs w:val="40"/>
        </w:rPr>
      </w:pPr>
    </w:p>
    <w:p>
      <w:pPr>
        <w:spacing w:line="520" w:lineRule="exact"/>
        <w:jc w:val="center"/>
        <w:outlineLvl w:val="0"/>
        <w:rPr>
          <w:rFonts w:hint="eastAsia" w:ascii="宋体" w:hAnsi="宋体" w:eastAsia="宋体" w:cs="宋体"/>
          <w:b/>
          <w:sz w:val="40"/>
          <w:szCs w:val="40"/>
        </w:rPr>
      </w:pPr>
    </w:p>
    <w:p>
      <w:pPr>
        <w:spacing w:line="520" w:lineRule="exact"/>
        <w:jc w:val="center"/>
        <w:outlineLvl w:val="0"/>
        <w:rPr>
          <w:rFonts w:hint="eastAsia" w:ascii="宋体" w:hAnsi="宋体" w:eastAsia="宋体" w:cs="宋体"/>
          <w:b/>
          <w:sz w:val="40"/>
          <w:szCs w:val="40"/>
        </w:rPr>
      </w:pPr>
    </w:p>
    <w:p>
      <w:pPr>
        <w:spacing w:line="520" w:lineRule="exact"/>
        <w:jc w:val="center"/>
        <w:outlineLvl w:val="0"/>
        <w:rPr>
          <w:rFonts w:hint="eastAsia" w:ascii="宋体" w:hAnsi="宋体" w:eastAsia="宋体" w:cs="宋体"/>
          <w:b/>
          <w:sz w:val="40"/>
          <w:szCs w:val="40"/>
        </w:rPr>
      </w:pPr>
    </w:p>
    <w:p>
      <w:pPr>
        <w:spacing w:line="520" w:lineRule="exact"/>
        <w:jc w:val="center"/>
        <w:outlineLvl w:val="0"/>
        <w:rPr>
          <w:rFonts w:hint="eastAsia" w:ascii="宋体" w:hAnsi="宋体" w:eastAsia="宋体" w:cs="宋体"/>
          <w:b/>
          <w:sz w:val="40"/>
          <w:szCs w:val="40"/>
        </w:rPr>
      </w:pPr>
    </w:p>
    <w:p>
      <w:pPr>
        <w:spacing w:line="520" w:lineRule="exact"/>
        <w:jc w:val="center"/>
        <w:outlineLvl w:val="0"/>
        <w:rPr>
          <w:rFonts w:hint="eastAsia" w:ascii="宋体" w:hAnsi="宋体" w:eastAsia="宋体" w:cs="宋体"/>
          <w:b/>
          <w:sz w:val="40"/>
          <w:szCs w:val="40"/>
        </w:rPr>
      </w:pPr>
    </w:p>
    <w:p>
      <w:pPr>
        <w:spacing w:line="520" w:lineRule="exact"/>
        <w:jc w:val="center"/>
        <w:outlineLvl w:val="0"/>
        <w:rPr>
          <w:rFonts w:hint="eastAsia" w:ascii="宋体" w:hAnsi="宋体" w:eastAsia="宋体" w:cs="宋体"/>
          <w:b/>
          <w:sz w:val="40"/>
          <w:szCs w:val="40"/>
        </w:rPr>
      </w:pPr>
    </w:p>
    <w:p>
      <w:pPr>
        <w:pStyle w:val="2"/>
        <w:rPr>
          <w:rFonts w:hint="eastAsia" w:ascii="宋体" w:hAnsi="宋体" w:eastAsia="宋体" w:cs="宋体"/>
          <w:b/>
          <w:sz w:val="40"/>
          <w:szCs w:val="40"/>
        </w:rPr>
      </w:pPr>
    </w:p>
    <w:p>
      <w:pPr>
        <w:pStyle w:val="3"/>
        <w:rPr>
          <w:rFonts w:hint="eastAsia" w:ascii="宋体" w:hAnsi="宋体" w:eastAsia="宋体" w:cs="宋体"/>
          <w:b/>
          <w:sz w:val="40"/>
          <w:szCs w:val="40"/>
        </w:rPr>
      </w:pPr>
    </w:p>
    <w:p>
      <w:pPr>
        <w:rPr>
          <w:rFonts w:hint="eastAsia" w:ascii="宋体" w:hAnsi="宋体" w:eastAsia="宋体" w:cs="宋体"/>
          <w:b/>
          <w:sz w:val="40"/>
          <w:szCs w:val="40"/>
        </w:rPr>
      </w:pPr>
    </w:p>
    <w:p>
      <w:pPr>
        <w:pStyle w:val="2"/>
        <w:rPr>
          <w:rFonts w:hint="eastAsia" w:ascii="宋体" w:hAnsi="宋体" w:eastAsia="宋体" w:cs="宋体"/>
          <w:b/>
          <w:sz w:val="40"/>
          <w:szCs w:val="40"/>
        </w:rPr>
      </w:pPr>
    </w:p>
    <w:p>
      <w:pPr>
        <w:pStyle w:val="3"/>
        <w:rPr>
          <w:rFonts w:hint="eastAsia" w:ascii="宋体" w:hAnsi="宋体" w:eastAsia="宋体" w:cs="宋体"/>
          <w:b/>
          <w:sz w:val="40"/>
          <w:szCs w:val="40"/>
        </w:rPr>
      </w:pPr>
    </w:p>
    <w:p>
      <w:pPr>
        <w:rPr>
          <w:rFonts w:hint="eastAsia" w:ascii="宋体" w:hAnsi="宋体" w:eastAsia="宋体" w:cs="宋体"/>
          <w:b/>
          <w:sz w:val="40"/>
          <w:szCs w:val="40"/>
        </w:rPr>
      </w:pPr>
    </w:p>
    <w:p>
      <w:pPr>
        <w:pStyle w:val="2"/>
        <w:rPr>
          <w:rFonts w:hint="eastAsia" w:ascii="宋体" w:hAnsi="宋体" w:eastAsia="宋体" w:cs="宋体"/>
          <w:b/>
          <w:sz w:val="40"/>
          <w:szCs w:val="40"/>
        </w:rPr>
      </w:pPr>
    </w:p>
    <w:p>
      <w:pPr>
        <w:pStyle w:val="3"/>
        <w:rPr>
          <w:rFonts w:hint="eastAsia" w:ascii="宋体" w:hAnsi="宋体" w:eastAsia="宋体" w:cs="宋体"/>
          <w:b/>
          <w:sz w:val="40"/>
          <w:szCs w:val="40"/>
        </w:rPr>
      </w:pPr>
    </w:p>
    <w:p>
      <w:pPr>
        <w:rPr>
          <w:rFonts w:hint="eastAsia" w:ascii="宋体" w:hAnsi="宋体" w:eastAsia="宋体" w:cs="宋体"/>
          <w:b/>
          <w:sz w:val="40"/>
          <w:szCs w:val="40"/>
        </w:rPr>
      </w:pPr>
    </w:p>
    <w:p>
      <w:pPr>
        <w:pStyle w:val="2"/>
        <w:rPr>
          <w:rFonts w:hint="eastAsia" w:ascii="宋体" w:hAnsi="宋体" w:eastAsia="宋体" w:cs="宋体"/>
          <w:b/>
          <w:sz w:val="40"/>
          <w:szCs w:val="40"/>
        </w:rPr>
      </w:pPr>
    </w:p>
    <w:p>
      <w:pPr>
        <w:pStyle w:val="3"/>
        <w:rPr>
          <w:rFonts w:hint="eastAsia"/>
        </w:rPr>
      </w:pPr>
    </w:p>
    <w:p>
      <w:pPr>
        <w:pStyle w:val="2"/>
        <w:rPr>
          <w:rFonts w:hint="eastAsia"/>
        </w:rPr>
      </w:pPr>
    </w:p>
    <w:p>
      <w:pPr>
        <w:spacing w:line="520" w:lineRule="exact"/>
        <w:jc w:val="center"/>
        <w:outlineLvl w:val="0"/>
        <w:rPr>
          <w:rFonts w:hint="eastAsia" w:ascii="宋体" w:hAnsi="宋体" w:eastAsia="宋体" w:cs="宋体"/>
          <w:b/>
          <w:sz w:val="40"/>
          <w:szCs w:val="40"/>
        </w:rPr>
      </w:pPr>
      <w:r>
        <w:rPr>
          <w:rFonts w:hint="eastAsia" w:ascii="宋体" w:hAnsi="宋体" w:eastAsia="宋体" w:cs="宋体"/>
          <w:b/>
          <w:sz w:val="40"/>
          <w:szCs w:val="40"/>
        </w:rPr>
        <w:t>投标人须知一览表</w:t>
      </w:r>
      <w:bookmarkEnd w:id="1"/>
      <w:bookmarkEnd w:id="2"/>
    </w:p>
    <w:tbl>
      <w:tblPr>
        <w:tblStyle w:val="21"/>
        <w:tblW w:w="1001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01"/>
        <w:gridCol w:w="1938"/>
        <w:gridCol w:w="747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3" w:hRule="atLeast"/>
          <w:jc w:val="center"/>
        </w:trPr>
        <w:tc>
          <w:tcPr>
            <w:tcW w:w="601" w:type="dxa"/>
            <w:tcBorders>
              <w:top w:val="single" w:color="auto" w:sz="12" w:space="0"/>
            </w:tcBorders>
            <w:noWrap w:val="0"/>
            <w:vAlign w:val="center"/>
          </w:tcPr>
          <w:p>
            <w:pPr>
              <w:spacing w:line="360" w:lineRule="exact"/>
              <w:ind w:firstLine="0" w:firstLineChars="0"/>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序号</w:t>
            </w:r>
          </w:p>
        </w:tc>
        <w:tc>
          <w:tcPr>
            <w:tcW w:w="1938" w:type="dxa"/>
            <w:tcBorders>
              <w:top w:val="single" w:color="auto" w:sz="12" w:space="0"/>
              <w:right w:val="single" w:color="auto" w:sz="4" w:space="0"/>
            </w:tcBorders>
            <w:noWrap w:val="0"/>
            <w:vAlign w:val="center"/>
          </w:tcPr>
          <w:p>
            <w:pPr>
              <w:spacing w:line="360" w:lineRule="exact"/>
              <w:ind w:firstLine="0" w:firstLineChars="0"/>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条款名称</w:t>
            </w:r>
          </w:p>
        </w:tc>
        <w:tc>
          <w:tcPr>
            <w:tcW w:w="7472" w:type="dxa"/>
            <w:tcBorders>
              <w:top w:val="single" w:color="auto" w:sz="12" w:space="0"/>
              <w:left w:val="single" w:color="auto" w:sz="4" w:space="0"/>
            </w:tcBorders>
            <w:noWrap w:val="0"/>
            <w:vAlign w:val="center"/>
          </w:tcPr>
          <w:p>
            <w:pPr>
              <w:spacing w:line="360" w:lineRule="exact"/>
              <w:ind w:firstLine="0" w:firstLineChars="0"/>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说明和要求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44" w:hRule="atLeast"/>
          <w:jc w:val="center"/>
        </w:trPr>
        <w:tc>
          <w:tcPr>
            <w:tcW w:w="601" w:type="dxa"/>
            <w:noWrap w:val="0"/>
            <w:vAlign w:val="center"/>
          </w:tcPr>
          <w:p>
            <w:pPr>
              <w:spacing w:line="360" w:lineRule="exact"/>
              <w:ind w:firstLine="0" w:firstLineChars="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w:t>
            </w:r>
          </w:p>
        </w:tc>
        <w:tc>
          <w:tcPr>
            <w:tcW w:w="1938" w:type="dxa"/>
            <w:tcBorders>
              <w:right w:val="single" w:color="auto" w:sz="4" w:space="0"/>
            </w:tcBorders>
            <w:noWrap w:val="0"/>
            <w:vAlign w:val="center"/>
          </w:tcPr>
          <w:p>
            <w:pPr>
              <w:spacing w:before="24" w:beforeLines="10" w:after="24" w:afterLines="10" w:line="360" w:lineRule="exact"/>
              <w:ind w:firstLine="0" w:firstLineChars="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采购人</w:t>
            </w:r>
          </w:p>
        </w:tc>
        <w:tc>
          <w:tcPr>
            <w:tcW w:w="7472" w:type="dxa"/>
            <w:tcBorders>
              <w:left w:val="single" w:color="auto" w:sz="4" w:space="0"/>
            </w:tcBorders>
            <w:noWrap w:val="0"/>
            <w:vAlign w:val="center"/>
          </w:tcPr>
          <w:p>
            <w:pPr>
              <w:spacing w:before="24" w:beforeLines="10" w:after="24" w:afterLines="10" w:line="360" w:lineRule="exact"/>
              <w:ind w:firstLine="0" w:firstLineChars="0"/>
              <w:rPr>
                <w:rFonts w:hint="eastAsia" w:ascii="宋体" w:hAnsi="宋体" w:eastAsia="宋体" w:cs="宋体"/>
                <w:color w:val="000000"/>
                <w:kern w:val="0"/>
                <w:sz w:val="24"/>
                <w:highlight w:val="none"/>
                <w:lang w:val="en-US"/>
              </w:rPr>
            </w:pPr>
            <w:r>
              <w:rPr>
                <w:rFonts w:hint="eastAsia" w:ascii="宋体" w:hAnsi="宋体" w:eastAsia="宋体" w:cs="宋体"/>
                <w:color w:val="000000"/>
                <w:kern w:val="0"/>
                <w:sz w:val="24"/>
                <w:highlight w:val="none"/>
              </w:rPr>
              <w:t>名  称：</w:t>
            </w:r>
            <w:r>
              <w:rPr>
                <w:rFonts w:hint="eastAsia" w:ascii="宋体" w:hAnsi="宋体" w:eastAsia="宋体" w:cs="宋体"/>
                <w:color w:val="000000"/>
                <w:kern w:val="0"/>
                <w:sz w:val="24"/>
                <w:highlight w:val="none"/>
                <w:lang w:val="en-US" w:eastAsia="zh-CN"/>
              </w:rPr>
              <w:t xml:space="preserve">民丰县住房和城乡建设局 </w:t>
            </w:r>
          </w:p>
          <w:p>
            <w:pPr>
              <w:spacing w:before="24" w:beforeLines="10" w:after="24" w:afterLines="10" w:line="360" w:lineRule="exact"/>
              <w:ind w:firstLine="0" w:firstLineChars="0"/>
              <w:rPr>
                <w:rFonts w:hint="eastAsia" w:ascii="宋体" w:hAnsi="宋体" w:eastAsia="宋体" w:cs="宋体"/>
                <w:sz w:val="24"/>
                <w:szCs w:val="24"/>
                <w:lang w:val="zh-CN" w:eastAsia="zh-CN"/>
              </w:rPr>
            </w:pPr>
            <w:r>
              <w:rPr>
                <w:rFonts w:hint="eastAsia" w:ascii="宋体" w:hAnsi="宋体" w:eastAsia="宋体" w:cs="宋体"/>
                <w:sz w:val="24"/>
                <w:szCs w:val="24"/>
                <w:lang w:eastAsia="zh-CN"/>
              </w:rPr>
              <w:t>地</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 xml:space="preserve"> 址：</w:t>
            </w:r>
            <w:r>
              <w:rPr>
                <w:rFonts w:hint="eastAsia" w:ascii="宋体" w:hAnsi="宋体" w:eastAsia="宋体" w:cs="宋体"/>
                <w:sz w:val="24"/>
                <w:szCs w:val="24"/>
                <w:lang w:val="zh-CN" w:eastAsia="zh-CN"/>
              </w:rPr>
              <w:t xml:space="preserve">民丰县尼雅镇民丰县尼亚西路186号 </w:t>
            </w:r>
            <w:bookmarkStart w:id="38" w:name="_GoBack"/>
            <w:bookmarkEnd w:id="38"/>
          </w:p>
          <w:p>
            <w:pPr>
              <w:spacing w:before="24" w:beforeLines="10" w:after="24" w:afterLines="10" w:line="360" w:lineRule="exact"/>
              <w:ind w:firstLine="0" w:firstLineChars="0"/>
              <w:rPr>
                <w:rFonts w:hint="default"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rPr>
              <w:t>联系人：仲佳灵</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宋体" w:hAnsi="宋体" w:eastAsia="宋体" w:cs="宋体"/>
                <w:color w:val="000000"/>
                <w:sz w:val="24"/>
                <w:highlight w:val="none"/>
                <w:lang w:val="en-US"/>
              </w:rPr>
            </w:pPr>
            <w:r>
              <w:rPr>
                <w:rFonts w:hint="eastAsia" w:ascii="宋体" w:hAnsi="宋体" w:eastAsia="宋体" w:cs="宋体"/>
                <w:color w:val="000000"/>
                <w:kern w:val="0"/>
                <w:sz w:val="24"/>
                <w:highlight w:val="none"/>
              </w:rPr>
              <w:t>电  话：</w:t>
            </w:r>
            <w:r>
              <w:rPr>
                <w:rFonts w:hint="eastAsia" w:ascii="宋体" w:hAnsi="宋体" w:eastAsia="宋体" w:cs="宋体"/>
                <w:color w:val="000000"/>
                <w:kern w:val="0"/>
                <w:sz w:val="24"/>
                <w:highlight w:val="none"/>
                <w:lang w:val="en-US" w:eastAsia="zh-CN"/>
              </w:rPr>
              <w:t>17779144422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85" w:hRule="atLeast"/>
          <w:jc w:val="center"/>
        </w:trPr>
        <w:tc>
          <w:tcPr>
            <w:tcW w:w="601" w:type="dxa"/>
            <w:noWrap w:val="0"/>
            <w:vAlign w:val="center"/>
          </w:tcPr>
          <w:p>
            <w:pPr>
              <w:spacing w:line="360" w:lineRule="exact"/>
              <w:ind w:firstLine="0" w:firstLineChars="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2</w:t>
            </w:r>
          </w:p>
        </w:tc>
        <w:tc>
          <w:tcPr>
            <w:tcW w:w="1938" w:type="dxa"/>
            <w:tcBorders>
              <w:right w:val="single" w:color="auto" w:sz="4" w:space="0"/>
            </w:tcBorders>
            <w:noWrap w:val="0"/>
            <w:vAlign w:val="center"/>
          </w:tcPr>
          <w:p>
            <w:pPr>
              <w:spacing w:before="24" w:beforeLines="10" w:after="24" w:afterLines="10" w:line="360" w:lineRule="exact"/>
              <w:ind w:firstLine="0" w:firstLineChars="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代理机构</w:t>
            </w:r>
          </w:p>
        </w:tc>
        <w:tc>
          <w:tcPr>
            <w:tcW w:w="7472"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lang w:val="en-US" w:eastAsia="zh-CN"/>
              </w:rPr>
            </w:pPr>
            <w:r>
              <w:rPr>
                <w:rFonts w:hint="eastAsia" w:ascii="宋体" w:hAnsi="宋体" w:eastAsia="宋体" w:cs="宋体"/>
                <w:color w:val="000000"/>
                <w:sz w:val="24"/>
                <w:szCs w:val="24"/>
                <w:highlight w:val="none"/>
              </w:rPr>
              <w:t xml:space="preserve">名  称: </w:t>
            </w:r>
            <w:r>
              <w:rPr>
                <w:rFonts w:hint="eastAsia" w:ascii="宋体" w:hAnsi="宋体" w:eastAsia="宋体" w:cs="宋体"/>
                <w:i w:val="0"/>
                <w:iCs w:val="0"/>
                <w:color w:val="000000"/>
                <w:sz w:val="24"/>
                <w:szCs w:val="24"/>
                <w:highlight w:val="none"/>
                <w:lang w:eastAsia="zh-CN"/>
              </w:rPr>
              <w:t>新疆天润丰源招标有限公司</w:t>
            </w:r>
          </w:p>
          <w:p>
            <w:pPr>
              <w:keepNext w:val="0"/>
              <w:keepLines/>
              <w:pageBreakBefore w:val="0"/>
              <w:kinsoku/>
              <w:wordWrap/>
              <w:overflowPunct/>
              <w:topLinePunct w:val="0"/>
              <w:autoSpaceDE/>
              <w:autoSpaceDN/>
              <w:bidi w:val="0"/>
              <w:adjustRightInd/>
              <w:snapToGrid/>
              <w:spacing w:before="40" w:beforeAutospacing="0" w:after="40" w:afterAutospacing="0" w:line="300" w:lineRule="exact"/>
              <w:textAlignment w:val="auto"/>
              <w:rPr>
                <w:rFonts w:hint="eastAsia" w:ascii="宋体" w:hAnsi="宋体" w:eastAsia="宋体" w:cs="宋体"/>
                <w:i w:val="0"/>
                <w:iCs w:val="0"/>
                <w:color w:val="000000"/>
                <w:sz w:val="24"/>
                <w:szCs w:val="24"/>
                <w:highlight w:val="none"/>
                <w:lang w:eastAsia="zh-CN"/>
              </w:rPr>
            </w:pPr>
            <w:r>
              <w:rPr>
                <w:rFonts w:hint="eastAsia" w:ascii="宋体" w:hAnsi="宋体" w:eastAsia="宋体" w:cs="宋体"/>
                <w:color w:val="000000"/>
                <w:sz w:val="24"/>
                <w:szCs w:val="24"/>
                <w:highlight w:val="none"/>
              </w:rPr>
              <w:t xml:space="preserve">地  址: </w:t>
            </w:r>
            <w:r>
              <w:rPr>
                <w:rFonts w:hint="eastAsia" w:ascii="宋体" w:hAnsi="宋体" w:eastAsia="宋体" w:cs="宋体"/>
                <w:i w:val="0"/>
                <w:iCs w:val="0"/>
                <w:color w:val="000000"/>
                <w:sz w:val="24"/>
                <w:szCs w:val="24"/>
                <w:highlight w:val="none"/>
                <w:lang w:eastAsia="zh-CN"/>
              </w:rPr>
              <w:t>和田市玉都国际广场银座8楼</w:t>
            </w:r>
          </w:p>
          <w:p>
            <w:pPr>
              <w:keepNext w:val="0"/>
              <w:keepLines/>
              <w:pageBreakBefore w:val="0"/>
              <w:kinsoku/>
              <w:wordWrap/>
              <w:overflowPunct/>
              <w:topLinePunct w:val="0"/>
              <w:autoSpaceDE/>
              <w:autoSpaceDN/>
              <w:bidi w:val="0"/>
              <w:adjustRightInd/>
              <w:snapToGrid/>
              <w:spacing w:before="40" w:beforeAutospacing="0" w:after="40" w:afterAutospacing="0" w:line="300" w:lineRule="exac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 xml:space="preserve">联系人: </w:t>
            </w:r>
            <w:r>
              <w:rPr>
                <w:rFonts w:hint="eastAsia" w:ascii="宋体" w:hAnsi="宋体" w:eastAsia="宋体" w:cs="宋体"/>
                <w:color w:val="000000"/>
                <w:sz w:val="24"/>
                <w:szCs w:val="24"/>
                <w:highlight w:val="none"/>
                <w:lang w:val="en-US" w:eastAsia="zh-CN"/>
              </w:rPr>
              <w:t xml:space="preserve">刘林钰                     </w:t>
            </w:r>
          </w:p>
          <w:p>
            <w:pPr>
              <w:keepNext w:val="0"/>
              <w:keepLines/>
              <w:pageBreakBefore w:val="0"/>
              <w:kinsoku/>
              <w:wordWrap/>
              <w:overflowPunct/>
              <w:topLinePunct w:val="0"/>
              <w:autoSpaceDE/>
              <w:autoSpaceDN/>
              <w:bidi w:val="0"/>
              <w:adjustRightInd/>
              <w:snapToGrid/>
              <w:spacing w:before="40" w:beforeAutospacing="0" w:after="40" w:afterAutospacing="0" w:line="300" w:lineRule="exact"/>
              <w:textAlignment w:val="auto"/>
              <w:rPr>
                <w:rFonts w:hint="default" w:ascii="宋体" w:hAnsi="宋体" w:eastAsia="宋体" w:cs="宋体"/>
                <w:color w:val="000000"/>
                <w:sz w:val="24"/>
                <w:highlight w:val="none"/>
                <w:lang w:val="en-US" w:eastAsia="zh-CN"/>
              </w:rPr>
            </w:pPr>
            <w:r>
              <w:rPr>
                <w:rFonts w:hint="eastAsia" w:ascii="宋体" w:hAnsi="宋体" w:eastAsia="宋体" w:cs="宋体"/>
                <w:color w:val="000000"/>
                <w:sz w:val="24"/>
                <w:szCs w:val="24"/>
                <w:highlight w:val="none"/>
              </w:rPr>
              <w:t>电  话:</w:t>
            </w:r>
            <w:r>
              <w:rPr>
                <w:rFonts w:hint="eastAsia" w:ascii="宋体" w:hAnsi="宋体" w:eastAsia="宋体" w:cs="宋体"/>
                <w:color w:val="000000"/>
                <w:sz w:val="24"/>
                <w:szCs w:val="24"/>
                <w:highlight w:val="none"/>
                <w:lang w:val="en-US" w:eastAsia="zh-CN"/>
              </w:rPr>
              <w:t xml:space="preserve"> 15001530809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6" w:hRule="atLeast"/>
          <w:jc w:val="center"/>
        </w:trPr>
        <w:tc>
          <w:tcPr>
            <w:tcW w:w="601" w:type="dxa"/>
            <w:noWrap w:val="0"/>
            <w:vAlign w:val="center"/>
          </w:tcPr>
          <w:p>
            <w:pPr>
              <w:spacing w:line="360" w:lineRule="exact"/>
              <w:ind w:firstLine="0" w:firstLineChars="0"/>
              <w:jc w:val="center"/>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3</w:t>
            </w:r>
          </w:p>
        </w:tc>
        <w:tc>
          <w:tcPr>
            <w:tcW w:w="1938"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lang w:eastAsia="zh-CN"/>
              </w:rPr>
              <w:t>投标企业</w:t>
            </w:r>
            <w:r>
              <w:rPr>
                <w:rFonts w:hint="eastAsia" w:ascii="宋体" w:hAnsi="宋体" w:eastAsia="宋体" w:cs="宋体"/>
                <w:color w:val="000000"/>
                <w:sz w:val="24"/>
                <w:highlight w:val="none"/>
              </w:rPr>
              <w:t>资格要求</w:t>
            </w:r>
          </w:p>
        </w:tc>
        <w:tc>
          <w:tcPr>
            <w:tcW w:w="7472"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2.落实政府采购政策需满足的资格要求：</w:t>
            </w:r>
            <w:r>
              <w:rPr>
                <w:rFonts w:hint="eastAsia" w:ascii="宋体" w:hAnsi="宋体" w:eastAsia="宋体" w:cs="宋体"/>
                <w:sz w:val="24"/>
                <w:szCs w:val="24"/>
                <w:lang w:eastAsia="zh-CN"/>
              </w:rPr>
              <w:t>无</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3.本项目的特定资格要求：</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）具有经年审合格的三证合一营业执照；</w:t>
            </w:r>
          </w:p>
          <w:p>
            <w:pPr>
              <w:pStyle w:val="2"/>
              <w:rPr>
                <w:rFonts w:hint="eastAsia"/>
                <w:lang w:eastAsia="zh-CN"/>
              </w:rPr>
            </w:pPr>
            <w:r>
              <w:rPr>
                <w:rFonts w:hint="eastAsia" w:ascii="宋体" w:hAnsi="宋体" w:cs="宋体"/>
                <w:sz w:val="24"/>
                <w:szCs w:val="24"/>
                <w:lang w:val="en-US" w:eastAsia="zh-CN"/>
              </w:rPr>
              <w:t>（2）投标人需具备市政公用工程总承包三级（含三级）及以上资质，项目负责人（建造师）资格：市政公用工程专业二级注册建造师执业资格，</w:t>
            </w:r>
            <w:r>
              <w:rPr>
                <w:rFonts w:hint="eastAsia" w:ascii="宋体" w:hAnsi="宋体" w:eastAsia="Calibri" w:cs="宋体"/>
                <w:sz w:val="24"/>
                <w:szCs w:val="24"/>
                <w:lang w:val="en-US" w:eastAsia="zh-CN"/>
              </w:rPr>
              <w:t>具备有效的安全生产考核合格证书，且不得担任其他在施建设工程项目的项目负责人，（无在建承诺书）；</w:t>
            </w:r>
            <w:r>
              <w:rPr>
                <w:rFonts w:hint="eastAsia" w:ascii="宋体" w:hAnsi="宋体" w:eastAsia="宋体" w:cs="宋体"/>
                <w:sz w:val="24"/>
                <w:szCs w:val="24"/>
                <w:lang w:val="en-US" w:eastAsia="zh-CN"/>
              </w:rPr>
              <w:t>区外</w:t>
            </w:r>
            <w:r>
              <w:rPr>
                <w:rFonts w:hint="eastAsia" w:ascii="宋体" w:hAnsi="宋体" w:eastAsia="Calibri" w:cs="宋体"/>
                <w:sz w:val="24"/>
                <w:szCs w:val="24"/>
                <w:lang w:val="en-US" w:eastAsia="zh-CN"/>
              </w:rPr>
              <w:t>进疆施工企业还应提交《新疆维吾尔自治区区外建设工程企业信息报送册》,已在新疆建设云上信息登记。</w:t>
            </w:r>
            <w:r>
              <w:rPr>
                <w:rFonts w:hint="eastAsia" w:ascii="宋体" w:hAnsi="宋体" w:cs="宋体"/>
                <w:sz w:val="24"/>
                <w:szCs w:val="24"/>
                <w:highlight w:val="none"/>
                <w:lang w:val="en-US" w:eastAsia="zh-CN"/>
              </w:rPr>
              <w:t>（原件或电子证照）</w:t>
            </w:r>
          </w:p>
          <w:p>
            <w:pPr>
              <w:pStyle w:val="2"/>
              <w:keepNext w:val="0"/>
              <w:keepLines w:val="0"/>
              <w:pageBreakBefore w:val="0"/>
              <w:widowControl w:val="0"/>
              <w:kinsoku/>
              <w:wordWrap/>
              <w:overflowPunct/>
              <w:topLinePunct w:val="0"/>
              <w:autoSpaceDE/>
              <w:autoSpaceDN/>
              <w:bidi w:val="0"/>
              <w:adjustRightInd/>
              <w:spacing w:line="380" w:lineRule="exact"/>
              <w:textAlignment w:val="auto"/>
              <w:rPr>
                <w:rFonts w:hint="eastAsia" w:ascii="宋体" w:hAnsi="宋体" w:cs="宋体"/>
                <w:sz w:val="24"/>
                <w:szCs w:val="24"/>
                <w:lang w:eastAsia="zh-CN"/>
              </w:rPr>
            </w:pPr>
            <w:r>
              <w:rPr>
                <w:rFonts w:hint="eastAsia" w:ascii="宋体" w:hAnsi="宋体" w:eastAsia="宋体" w:cs="宋体"/>
                <w:sz w:val="24"/>
                <w:szCs w:val="24"/>
                <w:lang w:eastAsia="zh-CN"/>
              </w:rPr>
              <w:t>（</w:t>
            </w:r>
            <w:r>
              <w:rPr>
                <w:rFonts w:hint="eastAsia" w:ascii="宋体" w:hAnsi="宋体" w:cs="宋体"/>
                <w:sz w:val="24"/>
                <w:szCs w:val="24"/>
                <w:lang w:val="en-US" w:eastAsia="zh-CN"/>
              </w:rPr>
              <w:t>3</w:t>
            </w:r>
            <w:r>
              <w:rPr>
                <w:rFonts w:hint="eastAsia" w:ascii="宋体" w:hAnsi="宋体" w:eastAsia="宋体" w:cs="宋体"/>
                <w:sz w:val="24"/>
                <w:szCs w:val="24"/>
                <w:lang w:eastAsia="zh-CN"/>
              </w:rPr>
              <w:t>）法定代表人投标需携带法定代表人证明书及法定代表人身份证（原件）</w:t>
            </w:r>
            <w:r>
              <w:rPr>
                <w:rFonts w:hint="eastAsia" w:ascii="宋体" w:hAnsi="宋体" w:eastAsia="宋体" w:cs="宋体"/>
                <w:sz w:val="24"/>
                <w:szCs w:val="24"/>
              </w:rPr>
              <w:t>，</w:t>
            </w:r>
            <w:r>
              <w:rPr>
                <w:rFonts w:hint="eastAsia" w:ascii="宋体" w:hAnsi="宋体" w:eastAsia="宋体" w:cs="宋体"/>
                <w:sz w:val="24"/>
                <w:szCs w:val="24"/>
                <w:lang w:eastAsia="zh-CN"/>
              </w:rPr>
              <w:t>委托代理人投标需携带法定代表人授权委托书及委托代理人身份证（原件）</w:t>
            </w:r>
            <w:r>
              <w:rPr>
                <w:rFonts w:hint="eastAsia" w:ascii="宋体" w:hAnsi="宋体" w:cs="宋体"/>
                <w:sz w:val="24"/>
                <w:szCs w:val="24"/>
                <w:lang w:eastAsia="zh-CN"/>
              </w:rPr>
              <w:t>；需提供</w:t>
            </w:r>
            <w:r>
              <w:rPr>
                <w:rFonts w:hint="eastAsia" w:ascii="宋体" w:hAnsi="宋体" w:cs="宋体"/>
                <w:sz w:val="24"/>
                <w:szCs w:val="24"/>
                <w:lang w:val="en-US" w:eastAsia="zh-CN"/>
              </w:rPr>
              <w:t>公司近三个月</w:t>
            </w:r>
            <w:r>
              <w:rPr>
                <w:rFonts w:hint="eastAsia" w:ascii="宋体" w:hAnsi="宋体" w:cs="宋体"/>
                <w:sz w:val="24"/>
                <w:szCs w:val="24"/>
                <w:lang w:eastAsia="zh-CN"/>
              </w:rPr>
              <w:t>社保证明（</w:t>
            </w:r>
            <w:r>
              <w:rPr>
                <w:rFonts w:hint="eastAsia" w:ascii="宋体" w:hAnsi="宋体" w:cs="宋体"/>
                <w:sz w:val="24"/>
                <w:szCs w:val="24"/>
                <w:lang w:val="en-US" w:eastAsia="zh-CN"/>
              </w:rPr>
              <w:t>缴费凭证，个人明细</w:t>
            </w:r>
            <w:r>
              <w:rPr>
                <w:rFonts w:hint="eastAsia" w:ascii="宋体" w:hAnsi="宋体" w:cs="宋体"/>
                <w:sz w:val="24"/>
                <w:szCs w:val="24"/>
                <w:lang w:eastAsia="zh-CN"/>
              </w:rPr>
              <w:t>）。</w:t>
            </w:r>
          </w:p>
          <w:p>
            <w:pPr>
              <w:keepNext w:val="0"/>
              <w:keepLines w:val="0"/>
              <w:widowControl/>
              <w:suppressLineNumbers w:val="0"/>
              <w:jc w:val="left"/>
              <w:rPr>
                <w:rFonts w:hint="eastAsia" w:ascii="宋体" w:hAnsi="宋体" w:eastAsia="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4）</w:t>
            </w:r>
            <w:r>
              <w:rPr>
                <w:rFonts w:hint="eastAsia" w:ascii="宋体" w:hAnsi="宋体" w:eastAsia="宋体" w:cs="宋体"/>
                <w:sz w:val="24"/>
                <w:szCs w:val="24"/>
              </w:rPr>
              <w:t>具有良好的商业信誉和健全的财务会计制度（需提供会计事务所出具20</w:t>
            </w:r>
            <w:r>
              <w:rPr>
                <w:rFonts w:hint="eastAsia" w:ascii="宋体" w:hAnsi="宋体" w:eastAsia="宋体" w:cs="宋体"/>
                <w:sz w:val="24"/>
                <w:szCs w:val="24"/>
                <w:lang w:val="en-US" w:eastAsia="zh-CN"/>
              </w:rPr>
              <w:t>20</w:t>
            </w:r>
            <w:r>
              <w:rPr>
                <w:rFonts w:hint="eastAsia" w:ascii="宋体" w:hAnsi="宋体" w:eastAsia="宋体" w:cs="宋体"/>
                <w:sz w:val="24"/>
                <w:szCs w:val="24"/>
              </w:rPr>
              <w:t>年度财务审计报告，2020年10月份后成立的公司可不提供但需提供银行出具的近三个月的资信证明</w:t>
            </w:r>
            <w:r>
              <w:rPr>
                <w:rFonts w:hint="eastAsia" w:ascii="宋体" w:hAnsi="宋体" w:eastAsia="宋体" w:cs="宋体"/>
                <w:sz w:val="24"/>
                <w:szCs w:val="24"/>
                <w:lang w:eastAsia="zh-CN"/>
              </w:rPr>
              <w:t>）。</w:t>
            </w:r>
          </w:p>
          <w:p>
            <w:pPr>
              <w:pStyle w:val="2"/>
              <w:rPr>
                <w:rFonts w:hint="eastAsia"/>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）提供税务机关出具近三个月的完税证明（新成立公司按实际发生提供）。</w:t>
            </w:r>
          </w:p>
          <w:p>
            <w:pPr>
              <w:pStyle w:val="2"/>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6）</w:t>
            </w:r>
            <w:r>
              <w:rPr>
                <w:rFonts w:hint="eastAsia" w:ascii="宋体" w:hAnsi="宋体" w:eastAsia="宋体" w:cs="宋体"/>
                <w:sz w:val="24"/>
                <w:szCs w:val="24"/>
              </w:rPr>
              <w:t>凡拟参加本次</w:t>
            </w:r>
            <w:r>
              <w:rPr>
                <w:rFonts w:hint="eastAsia" w:ascii="宋体" w:hAnsi="宋体" w:eastAsia="宋体" w:cs="宋体"/>
                <w:sz w:val="24"/>
                <w:szCs w:val="24"/>
                <w:lang w:eastAsia="zh-CN"/>
              </w:rPr>
              <w:t>采购</w:t>
            </w:r>
            <w:r>
              <w:rPr>
                <w:rFonts w:hint="eastAsia" w:ascii="宋体" w:hAnsi="宋体" w:eastAsia="宋体" w:cs="宋体"/>
                <w:sz w:val="24"/>
                <w:szCs w:val="24"/>
              </w:rPr>
              <w:t>项目的</w:t>
            </w:r>
            <w:r>
              <w:rPr>
                <w:rFonts w:hint="eastAsia" w:ascii="宋体" w:hAnsi="宋体" w:eastAsia="宋体" w:cs="宋体"/>
                <w:sz w:val="24"/>
                <w:szCs w:val="24"/>
                <w:lang w:eastAsia="zh-CN"/>
              </w:rPr>
              <w:t>投标企业</w:t>
            </w:r>
            <w:r>
              <w:rPr>
                <w:rFonts w:hint="eastAsia" w:ascii="宋体" w:hAnsi="宋体" w:eastAsia="宋体" w:cs="宋体"/>
                <w:sz w:val="24"/>
                <w:szCs w:val="24"/>
              </w:rPr>
              <w:t>如在“信用中国”网站(</w:t>
            </w:r>
            <w:r>
              <w:rPr>
                <w:rFonts w:hint="eastAsia" w:ascii="宋体" w:hAnsi="宋体" w:cs="宋体"/>
                <w:sz w:val="24"/>
                <w:szCs w:val="24"/>
                <w:lang w:val="en-US" w:eastAsia="zh-CN"/>
              </w:rPr>
              <w:t>www</w:t>
            </w:r>
            <w:r>
              <w:rPr>
                <w:rFonts w:hint="eastAsia" w:ascii="宋体" w:hAnsi="宋体" w:eastAsia="宋体" w:cs="宋体"/>
                <w:sz w:val="24"/>
                <w:szCs w:val="24"/>
              </w:rPr>
              <w:t>.creditchina.gov.cn)被列入失信被执行人、重大税收违法案件当事人名单、政府采购严重违法失信行为记录名单的、中国</w:t>
            </w:r>
            <w:r>
              <w:rPr>
                <w:rFonts w:hint="eastAsia" w:ascii="宋体" w:hAnsi="宋体" w:eastAsia="Calibri" w:cs="宋体"/>
                <w:sz w:val="24"/>
                <w:szCs w:val="24"/>
                <w:lang w:val="en-US" w:eastAsia="zh-CN"/>
              </w:rPr>
              <w:t>政府</w:t>
            </w:r>
            <w:r>
              <w:rPr>
                <w:rFonts w:hint="eastAsia" w:ascii="宋体" w:hAnsi="宋体" w:eastAsia="宋体" w:cs="宋体"/>
                <w:sz w:val="24"/>
                <w:szCs w:val="24"/>
              </w:rPr>
              <w:t>釆购网(www.ccgp.gov.cn)政府采购严重违法失信行为记录名单的、国家企业信用信息公示系统(www.gsxt.gov.cn)经营异常名录的，将拒绝其参与本次政府釆购活动；</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kern w:val="0"/>
                <w:sz w:val="24"/>
                <w:highlight w:val="none"/>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w:t>
            </w:r>
            <w:r>
              <w:rPr>
                <w:rFonts w:hint="eastAsia" w:ascii="宋体" w:hAnsi="宋体" w:eastAsia="宋体" w:cs="宋体"/>
                <w:sz w:val="24"/>
                <w:szCs w:val="24"/>
              </w:rPr>
              <w:t>企业负责人为同一人或者存在直接控股、管理关系的不同投标人，不得参加同一合同项下的政府采购活动。否则，皆取消投标资格</w:t>
            </w:r>
            <w:r>
              <w:rPr>
                <w:rFonts w:hint="eastAsia" w:ascii="宋体" w:hAnsi="宋体" w:eastAsia="宋体" w:cs="宋体"/>
                <w:sz w:val="24"/>
                <w:szCs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75" w:hRule="atLeast"/>
          <w:jc w:val="center"/>
        </w:trPr>
        <w:tc>
          <w:tcPr>
            <w:tcW w:w="601" w:type="dxa"/>
            <w:noWrap w:val="0"/>
            <w:vAlign w:val="center"/>
          </w:tcPr>
          <w:p>
            <w:pPr>
              <w:spacing w:line="360" w:lineRule="exact"/>
              <w:ind w:firstLine="0" w:firstLineChars="0"/>
              <w:jc w:val="center"/>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4</w:t>
            </w:r>
          </w:p>
        </w:tc>
        <w:tc>
          <w:tcPr>
            <w:tcW w:w="1938" w:type="dxa"/>
            <w:tcBorders>
              <w:right w:val="single" w:color="auto" w:sz="4" w:space="0"/>
            </w:tcBorders>
            <w:noWrap w:val="0"/>
            <w:vAlign w:val="center"/>
          </w:tcPr>
          <w:p>
            <w:pPr>
              <w:spacing w:line="360" w:lineRule="exact"/>
              <w:ind w:firstLine="0" w:firstLineChars="0"/>
              <w:jc w:val="center"/>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包项</w:t>
            </w:r>
            <w:r>
              <w:rPr>
                <w:rFonts w:hint="eastAsia" w:ascii="宋体" w:hAnsi="宋体" w:eastAsia="宋体" w:cs="宋体"/>
                <w:color w:val="000000"/>
                <w:sz w:val="24"/>
                <w:highlight w:val="none"/>
              </w:rPr>
              <w:t>名称</w:t>
            </w:r>
            <w:r>
              <w:rPr>
                <w:rFonts w:hint="eastAsia" w:ascii="宋体" w:hAnsi="宋体" w:eastAsia="宋体" w:cs="宋体"/>
                <w:color w:val="000000"/>
                <w:sz w:val="24"/>
                <w:highlight w:val="none"/>
                <w:lang w:val="en-US" w:eastAsia="zh-CN"/>
              </w:rPr>
              <w:t>/项目编号</w:t>
            </w:r>
          </w:p>
        </w:tc>
        <w:tc>
          <w:tcPr>
            <w:tcW w:w="7472" w:type="dxa"/>
            <w:tcBorders>
              <w:left w:val="single" w:color="auto" w:sz="4" w:space="0"/>
            </w:tcBorders>
            <w:noWrap w:val="0"/>
            <w:vAlign w:val="center"/>
          </w:tcPr>
          <w:p>
            <w:pPr>
              <w:tabs>
                <w:tab w:val="left" w:pos="900"/>
              </w:tabs>
              <w:spacing w:before="24" w:beforeLines="10" w:after="24" w:afterLines="10" w:line="360" w:lineRule="exact"/>
              <w:ind w:firstLine="0" w:firstLineChars="0"/>
              <w:rPr>
                <w:rFonts w:hint="default" w:ascii="宋体" w:hAnsi="宋体" w:eastAsia="宋体" w:cs="宋体"/>
                <w:color w:val="000000"/>
                <w:kern w:val="0"/>
                <w:sz w:val="24"/>
                <w:highlight w:val="none"/>
                <w:lang w:val="en-US"/>
              </w:rPr>
            </w:pPr>
            <w:r>
              <w:rPr>
                <w:rFonts w:hint="eastAsia" w:ascii="宋体" w:hAnsi="宋体" w:eastAsia="宋体" w:cs="宋体"/>
                <w:color w:val="000000"/>
                <w:kern w:val="0"/>
                <w:sz w:val="24"/>
                <w:highlight w:val="none"/>
                <w:lang w:val="en-US" w:eastAsia="zh-CN"/>
              </w:rPr>
              <w:t>民丰县若克雅乡农村人居环境治理建设项目/MFX-TRFY-CG-007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5" w:hRule="atLeast"/>
          <w:jc w:val="center"/>
        </w:trPr>
        <w:tc>
          <w:tcPr>
            <w:tcW w:w="601" w:type="dxa"/>
            <w:noWrap w:val="0"/>
            <w:vAlign w:val="center"/>
          </w:tcPr>
          <w:p>
            <w:pPr>
              <w:spacing w:line="360" w:lineRule="exact"/>
              <w:ind w:firstLine="0" w:firstLineChars="0"/>
              <w:jc w:val="center"/>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5</w:t>
            </w:r>
          </w:p>
        </w:tc>
        <w:tc>
          <w:tcPr>
            <w:tcW w:w="1938" w:type="dxa"/>
            <w:tcBorders>
              <w:right w:val="single" w:color="auto" w:sz="4" w:space="0"/>
            </w:tcBorders>
            <w:noWrap w:val="0"/>
            <w:vAlign w:val="center"/>
          </w:tcPr>
          <w:p>
            <w:pPr>
              <w:tabs>
                <w:tab w:val="left" w:pos="900"/>
              </w:tabs>
              <w:spacing w:before="24" w:beforeLines="10" w:after="24" w:afterLines="10" w:line="360" w:lineRule="exact"/>
              <w:ind w:firstLine="0" w:firstLineChars="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资金来源</w:t>
            </w:r>
          </w:p>
        </w:tc>
        <w:tc>
          <w:tcPr>
            <w:tcW w:w="7472" w:type="dxa"/>
            <w:tcBorders>
              <w:left w:val="single" w:color="auto" w:sz="4" w:space="0"/>
            </w:tcBorders>
            <w:noWrap w:val="0"/>
            <w:vAlign w:val="center"/>
          </w:tcPr>
          <w:p>
            <w:pPr>
              <w:tabs>
                <w:tab w:val="left" w:pos="900"/>
              </w:tabs>
              <w:spacing w:before="24" w:beforeLines="10" w:after="24" w:afterLines="10" w:line="360" w:lineRule="exact"/>
              <w:ind w:firstLine="0" w:firstLineChars="0"/>
              <w:rPr>
                <w:rFonts w:hint="default" w:ascii="宋体" w:hAnsi="宋体" w:eastAsia="宋体" w:cs="宋体"/>
                <w:color w:val="000000"/>
                <w:kern w:val="0"/>
                <w:sz w:val="24"/>
                <w:highlight w:val="none"/>
                <w:lang w:val="en-US" w:eastAsia="zh-CN"/>
              </w:rPr>
            </w:pPr>
            <w:r>
              <w:rPr>
                <w:rFonts w:hint="default" w:ascii="宋体" w:hAnsi="宋体" w:eastAsia="宋体" w:cs="宋体"/>
                <w:color w:val="000000"/>
                <w:kern w:val="0"/>
                <w:sz w:val="24"/>
                <w:highlight w:val="none"/>
                <w:lang w:val="en-US" w:eastAsia="zh-CN"/>
              </w:rPr>
              <w:t>乡村振兴衔接资金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92" w:hRule="atLeast"/>
          <w:jc w:val="center"/>
        </w:trPr>
        <w:tc>
          <w:tcPr>
            <w:tcW w:w="601" w:type="dxa"/>
            <w:noWrap w:val="0"/>
            <w:vAlign w:val="center"/>
          </w:tcPr>
          <w:p>
            <w:pPr>
              <w:spacing w:line="360" w:lineRule="exact"/>
              <w:ind w:firstLine="0" w:firstLineChars="0"/>
              <w:jc w:val="center"/>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6</w:t>
            </w:r>
          </w:p>
        </w:tc>
        <w:tc>
          <w:tcPr>
            <w:tcW w:w="1938" w:type="dxa"/>
            <w:tcBorders>
              <w:right w:val="single" w:color="auto" w:sz="4" w:space="0"/>
            </w:tcBorders>
            <w:noWrap w:val="0"/>
            <w:vAlign w:val="center"/>
          </w:tcPr>
          <w:p>
            <w:pPr>
              <w:tabs>
                <w:tab w:val="left" w:pos="900"/>
              </w:tabs>
              <w:spacing w:before="24" w:beforeLines="10" w:after="24" w:afterLines="10" w:line="360" w:lineRule="exact"/>
              <w:ind w:firstLine="0" w:firstLineChars="0"/>
              <w:jc w:val="center"/>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eastAsia="zh-CN"/>
              </w:rPr>
              <w:t>最高限价</w:t>
            </w:r>
          </w:p>
        </w:tc>
        <w:tc>
          <w:tcPr>
            <w:tcW w:w="7472" w:type="dxa"/>
            <w:tcBorders>
              <w:left w:val="single" w:color="auto" w:sz="4" w:space="0"/>
            </w:tcBorders>
            <w:noWrap w:val="0"/>
            <w:vAlign w:val="center"/>
          </w:tcPr>
          <w:p>
            <w:pPr>
              <w:tabs>
                <w:tab w:val="left" w:pos="900"/>
              </w:tabs>
              <w:spacing w:before="24" w:beforeLines="10" w:after="24" w:afterLines="10" w:line="360" w:lineRule="exact"/>
              <w:ind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预算金额</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3950200.00元</w:t>
            </w:r>
          </w:p>
          <w:p>
            <w:pPr>
              <w:tabs>
                <w:tab w:val="left" w:pos="900"/>
              </w:tabs>
              <w:spacing w:before="24" w:beforeLines="10" w:after="24" w:afterLines="10" w:line="360" w:lineRule="exact"/>
              <w:ind w:firstLine="0" w:firstLineChars="0"/>
              <w:rPr>
                <w:rFonts w:hint="eastAsia" w:ascii="宋体" w:hAnsi="宋体" w:eastAsia="宋体" w:cs="宋体"/>
                <w:b/>
                <w:bCs/>
                <w:color w:val="000000"/>
                <w:kern w:val="0"/>
                <w:sz w:val="24"/>
                <w:highlight w:val="none"/>
              </w:rPr>
            </w:pPr>
            <w:r>
              <w:rPr>
                <w:rFonts w:hint="eastAsia" w:ascii="宋体" w:hAnsi="宋体" w:eastAsia="宋体" w:cs="宋体"/>
                <w:color w:val="FF0000"/>
                <w:sz w:val="24"/>
                <w:szCs w:val="24"/>
                <w:highlight w:val="yellow"/>
                <w:lang w:val="en-US" w:eastAsia="zh-CN"/>
              </w:rPr>
              <w:t>最高限价：3552868.79元</w:t>
            </w:r>
            <w:r>
              <w:rPr>
                <w:rFonts w:hint="eastAsia" w:ascii="宋体" w:hAnsi="宋体" w:eastAsia="宋体" w:cs="宋体"/>
                <w:b/>
                <w:bCs/>
                <w:color w:val="FF0000"/>
                <w:kern w:val="0"/>
                <w:sz w:val="24"/>
                <w:highlight w:val="none"/>
              </w:rPr>
              <w:t>，</w:t>
            </w:r>
            <w:r>
              <w:rPr>
                <w:rFonts w:hint="eastAsia" w:ascii="宋体" w:hAnsi="宋体" w:eastAsia="宋体" w:cs="宋体"/>
                <w:b/>
                <w:bCs/>
                <w:color w:val="000000"/>
                <w:kern w:val="0"/>
                <w:sz w:val="24"/>
                <w:highlight w:val="none"/>
              </w:rPr>
              <w:t>(此为最高</w:t>
            </w:r>
            <w:r>
              <w:rPr>
                <w:rFonts w:hint="eastAsia" w:ascii="宋体" w:hAnsi="宋体" w:eastAsia="宋体" w:cs="宋体"/>
                <w:b/>
                <w:bCs/>
                <w:color w:val="000000"/>
                <w:kern w:val="0"/>
                <w:sz w:val="24"/>
                <w:highlight w:val="none"/>
                <w:lang w:eastAsia="zh-CN"/>
              </w:rPr>
              <w:t>限</w:t>
            </w:r>
            <w:r>
              <w:rPr>
                <w:rFonts w:hint="eastAsia" w:ascii="宋体" w:hAnsi="宋体" w:eastAsia="宋体" w:cs="宋体"/>
                <w:b/>
                <w:bCs/>
                <w:color w:val="000000"/>
                <w:kern w:val="0"/>
                <w:sz w:val="24"/>
                <w:highlight w:val="none"/>
              </w:rPr>
              <w:t>价，超过</w:t>
            </w:r>
            <w:r>
              <w:rPr>
                <w:rFonts w:hint="eastAsia" w:ascii="宋体" w:hAnsi="宋体" w:eastAsia="宋体" w:cs="宋体"/>
                <w:b/>
                <w:bCs/>
                <w:color w:val="000000"/>
                <w:kern w:val="0"/>
                <w:sz w:val="24"/>
                <w:highlight w:val="none"/>
                <w:lang w:eastAsia="zh-CN"/>
              </w:rPr>
              <w:t>此限价</w:t>
            </w:r>
            <w:r>
              <w:rPr>
                <w:rFonts w:hint="eastAsia" w:ascii="宋体" w:hAnsi="宋体" w:eastAsia="宋体" w:cs="宋体"/>
                <w:b/>
                <w:bCs/>
                <w:color w:val="000000"/>
                <w:kern w:val="0"/>
                <w:sz w:val="24"/>
                <w:highlight w:val="none"/>
              </w:rPr>
              <w:t>为无效报价)</w:t>
            </w:r>
          </w:p>
          <w:p>
            <w:pPr>
              <w:tabs>
                <w:tab w:val="left" w:pos="900"/>
              </w:tabs>
              <w:spacing w:before="24" w:beforeLines="10" w:after="24" w:afterLines="10" w:line="360" w:lineRule="exact"/>
              <w:ind w:firstLine="0" w:firstLineChars="0"/>
              <w:rPr>
                <w:rFonts w:hint="eastAsia" w:ascii="宋体" w:hAnsi="宋体" w:eastAsia="宋体" w:cs="宋体"/>
                <w:color w:val="000000"/>
                <w:kern w:val="0"/>
                <w:sz w:val="24"/>
                <w:highlight w:val="none"/>
              </w:rPr>
            </w:pPr>
            <w:r>
              <w:rPr>
                <w:rFonts w:hint="eastAsia" w:ascii="宋体" w:hAnsi="宋体" w:eastAsia="宋体" w:cs="宋体"/>
                <w:b/>
                <w:bCs/>
                <w:color w:val="000000"/>
                <w:kern w:val="0"/>
                <w:sz w:val="24"/>
                <w:highlight w:val="none"/>
              </w:rPr>
              <w:t>投标报价高于</w:t>
            </w:r>
            <w:r>
              <w:rPr>
                <w:rFonts w:hint="eastAsia" w:ascii="宋体" w:hAnsi="宋体" w:eastAsia="宋体" w:cs="宋体"/>
                <w:b/>
                <w:bCs/>
                <w:color w:val="000000"/>
                <w:kern w:val="0"/>
                <w:sz w:val="24"/>
                <w:highlight w:val="none"/>
                <w:lang w:eastAsia="zh-CN"/>
              </w:rPr>
              <w:t>最高限价</w:t>
            </w:r>
            <w:r>
              <w:rPr>
                <w:rFonts w:hint="eastAsia" w:ascii="宋体" w:hAnsi="宋体" w:eastAsia="宋体" w:cs="宋体"/>
                <w:b/>
                <w:bCs/>
                <w:color w:val="000000"/>
                <w:kern w:val="0"/>
                <w:sz w:val="24"/>
                <w:highlight w:val="none"/>
              </w:rPr>
              <w:t>按废标处理，敬请投标人注意！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52" w:hRule="atLeast"/>
          <w:jc w:val="center"/>
        </w:trPr>
        <w:tc>
          <w:tcPr>
            <w:tcW w:w="601" w:type="dxa"/>
            <w:noWrap w:val="0"/>
            <w:vAlign w:val="center"/>
          </w:tcPr>
          <w:p>
            <w:pPr>
              <w:spacing w:line="360" w:lineRule="exact"/>
              <w:ind w:firstLine="0" w:firstLineChars="0"/>
              <w:jc w:val="center"/>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7</w:t>
            </w:r>
          </w:p>
        </w:tc>
        <w:tc>
          <w:tcPr>
            <w:tcW w:w="1938"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highlight w:val="none"/>
                <w:u w:val="single"/>
              </w:rPr>
            </w:pPr>
            <w:r>
              <w:rPr>
                <w:rFonts w:hint="eastAsia" w:ascii="宋体" w:hAnsi="宋体" w:eastAsia="宋体" w:cs="宋体"/>
                <w:color w:val="000000"/>
                <w:kern w:val="0"/>
                <w:sz w:val="24"/>
                <w:highlight w:val="none"/>
              </w:rPr>
              <w:t>采购方式</w:t>
            </w:r>
          </w:p>
        </w:tc>
        <w:tc>
          <w:tcPr>
            <w:tcW w:w="7472" w:type="dxa"/>
            <w:tcBorders>
              <w:left w:val="single" w:color="auto" w:sz="4" w:space="0"/>
            </w:tcBorders>
            <w:noWrap w:val="0"/>
            <w:vAlign w:val="center"/>
          </w:tcPr>
          <w:p>
            <w:pPr>
              <w:spacing w:line="360" w:lineRule="exact"/>
              <w:ind w:firstLine="0" w:firstLineChars="0"/>
              <w:jc w:val="left"/>
              <w:rPr>
                <w:rFonts w:hint="eastAsia" w:ascii="宋体" w:hAnsi="宋体" w:eastAsia="宋体" w:cs="宋体"/>
                <w:color w:val="000000"/>
                <w:sz w:val="24"/>
                <w:highlight w:val="none"/>
                <w:u w:val="single"/>
                <w:lang w:val="en-US" w:eastAsia="zh-CN"/>
              </w:rPr>
            </w:pPr>
            <w:r>
              <w:rPr>
                <w:rFonts w:hint="eastAsia" w:ascii="宋体" w:hAnsi="宋体" w:eastAsia="宋体" w:cs="宋体"/>
                <w:b w:val="0"/>
                <w:bCs w:val="0"/>
                <w:color w:val="000000"/>
                <w:sz w:val="24"/>
                <w:highlight w:val="none"/>
                <w:u w:val="none"/>
                <w:lang w:val="en-US" w:eastAsia="zh-CN"/>
              </w:rPr>
              <w:t>竞争性谈判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01" w:type="dxa"/>
            <w:vMerge w:val="restart"/>
            <w:noWrap w:val="0"/>
            <w:vAlign w:val="center"/>
          </w:tcPr>
          <w:p>
            <w:pPr>
              <w:spacing w:line="360" w:lineRule="exact"/>
              <w:ind w:firstLine="0" w:firstLineChars="0"/>
              <w:jc w:val="center"/>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8</w:t>
            </w:r>
          </w:p>
        </w:tc>
        <w:tc>
          <w:tcPr>
            <w:tcW w:w="1938" w:type="dxa"/>
            <w:vMerge w:val="restart"/>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评标方法</w:t>
            </w:r>
          </w:p>
        </w:tc>
        <w:tc>
          <w:tcPr>
            <w:tcW w:w="7472" w:type="dxa"/>
            <w:tcBorders>
              <w:left w:val="single" w:color="auto" w:sz="4" w:space="0"/>
              <w:bottom w:val="single" w:color="auto" w:sz="4" w:space="0"/>
            </w:tcBorders>
            <w:noWrap w:val="0"/>
            <w:vAlign w:val="center"/>
          </w:tcPr>
          <w:p>
            <w:pPr>
              <w:widowControl w:val="0"/>
              <w:numPr>
                <w:ilvl w:val="0"/>
                <w:numId w:val="0"/>
              </w:numPr>
              <w:tabs>
                <w:tab w:val="left" w:pos="420"/>
              </w:tabs>
              <w:adjustRightInd w:val="0"/>
              <w:snapToGrid w:val="0"/>
              <w:ind w:leftChars="0"/>
              <w:jc w:val="both"/>
              <w:rPr>
                <w:rFonts w:hint="eastAsia" w:ascii="宋体" w:hAnsi="宋体" w:eastAsia="宋体" w:cs="宋体"/>
                <w:color w:val="000000"/>
                <w:kern w:val="0"/>
                <w:sz w:val="24"/>
                <w:szCs w:val="21"/>
                <w:highlight w:val="none"/>
                <w:lang w:val="en-US" w:eastAsia="zh-CN" w:bidi="ar-SA"/>
              </w:rPr>
            </w:pPr>
            <w:r>
              <w:rPr>
                <w:rFonts w:hint="eastAsia" w:ascii="宋体" w:hAnsi="宋体" w:eastAsia="宋体" w:cs="宋体"/>
                <w:color w:val="000000"/>
                <w:kern w:val="0"/>
                <w:sz w:val="24"/>
                <w:szCs w:val="21"/>
                <w:highlight w:val="none"/>
                <w:lang w:val="en-US" w:eastAsia="zh-CN" w:bidi="ar-SA"/>
              </w:rPr>
              <w:t>最低价评标法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jc w:val="center"/>
        </w:trPr>
        <w:tc>
          <w:tcPr>
            <w:tcW w:w="601" w:type="dxa"/>
            <w:vMerge w:val="continue"/>
            <w:noWrap w:val="0"/>
            <w:vAlign w:val="center"/>
          </w:tcPr>
          <w:p>
            <w:pPr>
              <w:spacing w:line="360" w:lineRule="exact"/>
              <w:ind w:firstLine="0" w:firstLineChars="0"/>
              <w:jc w:val="center"/>
              <w:rPr>
                <w:rFonts w:hint="eastAsia" w:ascii="宋体" w:hAnsi="宋体" w:eastAsia="宋体" w:cs="宋体"/>
                <w:color w:val="000000"/>
                <w:sz w:val="24"/>
                <w:highlight w:val="none"/>
                <w:lang w:val="en-US" w:eastAsia="zh-CN"/>
              </w:rPr>
            </w:pPr>
          </w:p>
        </w:tc>
        <w:tc>
          <w:tcPr>
            <w:tcW w:w="1938" w:type="dxa"/>
            <w:vMerge w:val="continue"/>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highlight w:val="none"/>
              </w:rPr>
            </w:pPr>
          </w:p>
        </w:tc>
        <w:tc>
          <w:tcPr>
            <w:tcW w:w="7472" w:type="dxa"/>
            <w:tcBorders>
              <w:top w:val="single" w:color="auto" w:sz="4" w:space="0"/>
              <w:left w:val="single" w:color="auto" w:sz="4" w:space="0"/>
            </w:tcBorders>
            <w:noWrap w:val="0"/>
            <w:vAlign w:val="center"/>
          </w:tcPr>
          <w:p>
            <w:pPr>
              <w:widowControl w:val="0"/>
              <w:numPr>
                <w:ilvl w:val="0"/>
                <w:numId w:val="0"/>
              </w:numPr>
              <w:tabs>
                <w:tab w:val="left" w:pos="420"/>
              </w:tabs>
              <w:adjustRightInd w:val="0"/>
              <w:snapToGrid w:val="0"/>
              <w:ind w:leftChars="0"/>
              <w:jc w:val="both"/>
              <w:rPr>
                <w:rFonts w:hint="eastAsia" w:ascii="宋体" w:hAnsi="宋体" w:eastAsia="宋体" w:cs="宋体"/>
                <w:color w:val="000000"/>
                <w:kern w:val="0"/>
                <w:sz w:val="24"/>
                <w:szCs w:val="21"/>
                <w:highlight w:val="none"/>
                <w:lang w:val="en-US" w:eastAsia="zh-CN" w:bidi="ar-SA"/>
              </w:rPr>
            </w:pPr>
            <w:r>
              <w:rPr>
                <w:rFonts w:hint="eastAsia" w:ascii="宋体" w:hAnsi="宋体" w:eastAsia="宋体" w:cs="宋体"/>
                <w:color w:val="000000"/>
                <w:kern w:val="0"/>
                <w:sz w:val="24"/>
                <w:szCs w:val="21"/>
                <w:highlight w:val="none"/>
                <w:lang w:val="en-US" w:eastAsia="zh-CN" w:bidi="ar-SA"/>
              </w:rPr>
              <w:t>开标会议结束后，进行评标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90" w:hRule="atLeast"/>
          <w:jc w:val="center"/>
        </w:trPr>
        <w:tc>
          <w:tcPr>
            <w:tcW w:w="601" w:type="dxa"/>
            <w:noWrap w:val="0"/>
            <w:vAlign w:val="center"/>
          </w:tcPr>
          <w:p>
            <w:pPr>
              <w:spacing w:line="360" w:lineRule="exact"/>
              <w:ind w:firstLine="0" w:firstLineChars="0"/>
              <w:jc w:val="center"/>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9</w:t>
            </w:r>
          </w:p>
        </w:tc>
        <w:tc>
          <w:tcPr>
            <w:tcW w:w="1938" w:type="dxa"/>
            <w:tcBorders>
              <w:right w:val="single" w:color="auto" w:sz="4" w:space="0"/>
            </w:tcBorders>
            <w:noWrap w:val="0"/>
            <w:vAlign w:val="center"/>
          </w:tcPr>
          <w:p>
            <w:pPr>
              <w:spacing w:line="360" w:lineRule="exact"/>
              <w:ind w:firstLine="0" w:firstLineChars="0"/>
              <w:jc w:val="center"/>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rPr>
              <w:t>交货地点</w:t>
            </w:r>
            <w:r>
              <w:rPr>
                <w:rFonts w:hint="eastAsia" w:ascii="宋体" w:hAnsi="宋体" w:eastAsia="宋体" w:cs="宋体"/>
                <w:color w:val="000000"/>
                <w:sz w:val="24"/>
                <w:highlight w:val="none"/>
                <w:lang w:val="en-US" w:eastAsia="zh-CN"/>
              </w:rPr>
              <w:t>、工期及质量</w:t>
            </w:r>
          </w:p>
        </w:tc>
        <w:tc>
          <w:tcPr>
            <w:tcW w:w="7472" w:type="dxa"/>
            <w:tcBorders>
              <w:left w:val="single" w:color="auto" w:sz="4" w:space="0"/>
            </w:tcBorders>
            <w:noWrap w:val="0"/>
            <w:vAlign w:val="center"/>
          </w:tcPr>
          <w:p>
            <w:pPr>
              <w:spacing w:line="360" w:lineRule="exact"/>
              <w:ind w:firstLine="0" w:firstLineChars="0"/>
              <w:jc w:val="left"/>
              <w:rPr>
                <w:rFonts w:hint="default" w:ascii="宋体" w:hAnsi="宋体" w:eastAsia="宋体" w:cs="宋体"/>
                <w:b w:val="0"/>
                <w:bCs w:val="0"/>
                <w:color w:val="000000"/>
                <w:sz w:val="24"/>
                <w:highlight w:val="none"/>
                <w:u w:val="none"/>
                <w:lang w:val="en-US" w:eastAsia="zh-CN"/>
              </w:rPr>
            </w:pPr>
            <w:r>
              <w:rPr>
                <w:rFonts w:hint="eastAsia" w:ascii="宋体" w:hAnsi="宋体" w:eastAsia="宋体" w:cs="宋体"/>
                <w:color w:val="000000"/>
                <w:sz w:val="24"/>
                <w:highlight w:val="none"/>
                <w:lang w:val="en-US" w:eastAsia="zh-CN"/>
              </w:rPr>
              <w:t>工期</w:t>
            </w:r>
            <w:r>
              <w:rPr>
                <w:rFonts w:hint="eastAsia" w:ascii="宋体" w:hAnsi="宋体" w:eastAsia="宋体" w:cs="宋体"/>
                <w:b w:val="0"/>
                <w:bCs w:val="0"/>
                <w:color w:val="000000"/>
                <w:sz w:val="24"/>
                <w:highlight w:val="none"/>
                <w:u w:val="none"/>
                <w:lang w:val="en-US" w:eastAsia="zh-CN"/>
              </w:rPr>
              <w:t xml:space="preserve">：计划总工期 60 日历天 </w:t>
            </w:r>
          </w:p>
          <w:p>
            <w:pPr>
              <w:spacing w:line="360" w:lineRule="exact"/>
              <w:ind w:firstLine="0" w:firstLineChars="0"/>
              <w:jc w:val="left"/>
              <w:rPr>
                <w:rFonts w:hint="eastAsia" w:ascii="宋体" w:hAnsi="宋体" w:eastAsia="宋体" w:cs="宋体"/>
                <w:b w:val="0"/>
                <w:bCs w:val="0"/>
                <w:color w:val="000000"/>
                <w:sz w:val="24"/>
                <w:highlight w:val="none"/>
                <w:u w:val="none"/>
                <w:lang w:val="en-US" w:eastAsia="zh-CN"/>
              </w:rPr>
            </w:pPr>
            <w:r>
              <w:rPr>
                <w:rFonts w:hint="eastAsia" w:ascii="宋体" w:hAnsi="宋体" w:eastAsia="宋体" w:cs="宋体"/>
                <w:b w:val="0"/>
                <w:bCs w:val="0"/>
                <w:color w:val="000000"/>
                <w:sz w:val="24"/>
                <w:highlight w:val="none"/>
                <w:u w:val="none"/>
                <w:lang w:val="en-US" w:eastAsia="zh-CN"/>
              </w:rPr>
              <w:t>地点：采购人指定具体施工地点</w:t>
            </w:r>
          </w:p>
          <w:p>
            <w:pPr>
              <w:spacing w:line="360" w:lineRule="exact"/>
              <w:ind w:firstLine="0" w:firstLineChars="0"/>
              <w:jc w:val="left"/>
              <w:rPr>
                <w:rFonts w:hint="default"/>
                <w:lang w:val="en-US" w:eastAsia="zh-CN"/>
              </w:rPr>
            </w:pPr>
            <w:r>
              <w:rPr>
                <w:rFonts w:hint="eastAsia" w:ascii="宋体" w:hAnsi="宋体" w:eastAsia="宋体" w:cs="宋体"/>
                <w:b w:val="0"/>
                <w:bCs w:val="0"/>
                <w:color w:val="000000"/>
                <w:sz w:val="24"/>
                <w:highlight w:val="none"/>
                <w:u w:val="none"/>
                <w:lang w:val="en-US" w:eastAsia="zh-CN"/>
              </w:rPr>
              <w:t>质量：合格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20" w:hRule="atLeast"/>
          <w:jc w:val="center"/>
        </w:trPr>
        <w:tc>
          <w:tcPr>
            <w:tcW w:w="601" w:type="dxa"/>
            <w:noWrap w:val="0"/>
            <w:vAlign w:val="center"/>
          </w:tcPr>
          <w:p>
            <w:pPr>
              <w:spacing w:line="360" w:lineRule="exact"/>
              <w:ind w:firstLine="0" w:firstLineChars="0"/>
              <w:jc w:val="center"/>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10</w:t>
            </w:r>
          </w:p>
        </w:tc>
        <w:tc>
          <w:tcPr>
            <w:tcW w:w="1938"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质量要求</w:t>
            </w:r>
          </w:p>
        </w:tc>
        <w:tc>
          <w:tcPr>
            <w:tcW w:w="7472" w:type="dxa"/>
            <w:tcBorders>
              <w:left w:val="single" w:color="auto" w:sz="4" w:space="0"/>
            </w:tcBorders>
            <w:noWrap w:val="0"/>
            <w:vAlign w:val="center"/>
          </w:tcPr>
          <w:p>
            <w:pPr>
              <w:spacing w:line="360" w:lineRule="exact"/>
              <w:ind w:firstLine="0" w:firstLineChars="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按照国家和行业标准及招标文件的要求采购，质量达到合格及以上。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20" w:hRule="atLeast"/>
          <w:jc w:val="center"/>
        </w:trPr>
        <w:tc>
          <w:tcPr>
            <w:tcW w:w="601" w:type="dxa"/>
            <w:noWrap w:val="0"/>
            <w:vAlign w:val="center"/>
          </w:tcPr>
          <w:p>
            <w:pPr>
              <w:spacing w:line="360" w:lineRule="exact"/>
              <w:ind w:firstLine="0" w:firstLineChars="0"/>
              <w:jc w:val="center"/>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11</w:t>
            </w:r>
          </w:p>
        </w:tc>
        <w:tc>
          <w:tcPr>
            <w:tcW w:w="1938"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联合体投标</w:t>
            </w:r>
          </w:p>
        </w:tc>
        <w:tc>
          <w:tcPr>
            <w:tcW w:w="7472" w:type="dxa"/>
            <w:tcBorders>
              <w:left w:val="single" w:color="auto" w:sz="4" w:space="0"/>
            </w:tcBorders>
            <w:noWrap w:val="0"/>
            <w:vAlign w:val="center"/>
          </w:tcPr>
          <w:p>
            <w:pPr>
              <w:spacing w:line="360" w:lineRule="exact"/>
              <w:ind w:firstLine="0" w:firstLineChars="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不接受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70" w:hRule="atLeast"/>
          <w:jc w:val="center"/>
        </w:trPr>
        <w:tc>
          <w:tcPr>
            <w:tcW w:w="601" w:type="dxa"/>
            <w:noWrap w:val="0"/>
            <w:vAlign w:val="center"/>
          </w:tcPr>
          <w:p>
            <w:pPr>
              <w:spacing w:line="360" w:lineRule="exact"/>
              <w:ind w:firstLine="0" w:firstLineChars="0"/>
              <w:jc w:val="center"/>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12</w:t>
            </w:r>
          </w:p>
        </w:tc>
        <w:tc>
          <w:tcPr>
            <w:tcW w:w="1938"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考察现场、标前答疑会</w:t>
            </w:r>
          </w:p>
        </w:tc>
        <w:tc>
          <w:tcPr>
            <w:tcW w:w="7472" w:type="dxa"/>
            <w:tcBorders>
              <w:left w:val="single" w:color="auto" w:sz="4" w:space="0"/>
            </w:tcBorders>
            <w:noWrap w:val="0"/>
            <w:vAlign w:val="center"/>
          </w:tcPr>
          <w:p>
            <w:pPr>
              <w:spacing w:line="360" w:lineRule="exact"/>
              <w:ind w:firstLine="0" w:firstLineChars="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lang w:eastAsia="zh-CN"/>
              </w:rPr>
              <w:t>采购</w:t>
            </w:r>
            <w:r>
              <w:rPr>
                <w:rFonts w:hint="eastAsia" w:ascii="宋体" w:hAnsi="宋体" w:eastAsia="宋体" w:cs="宋体"/>
                <w:color w:val="000000"/>
                <w:sz w:val="24"/>
                <w:highlight w:val="none"/>
              </w:rPr>
              <w:t>单位认为有必要，另行书面通知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80" w:hRule="atLeast"/>
          <w:jc w:val="center"/>
        </w:trPr>
        <w:tc>
          <w:tcPr>
            <w:tcW w:w="601" w:type="dxa"/>
            <w:noWrap w:val="0"/>
            <w:vAlign w:val="center"/>
          </w:tcPr>
          <w:p>
            <w:pPr>
              <w:spacing w:line="360" w:lineRule="exact"/>
              <w:ind w:firstLine="0" w:firstLineChars="0"/>
              <w:jc w:val="center"/>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13</w:t>
            </w:r>
          </w:p>
        </w:tc>
        <w:tc>
          <w:tcPr>
            <w:tcW w:w="1938"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投标人对</w:t>
            </w:r>
            <w:r>
              <w:rPr>
                <w:rFonts w:hint="eastAsia" w:ascii="宋体" w:hAnsi="宋体" w:eastAsia="宋体" w:cs="宋体"/>
                <w:color w:val="000000"/>
                <w:sz w:val="24"/>
                <w:highlight w:val="none"/>
                <w:lang w:eastAsia="zh-CN"/>
              </w:rPr>
              <w:t>采购文件</w:t>
            </w:r>
            <w:r>
              <w:rPr>
                <w:rFonts w:hint="eastAsia" w:ascii="宋体" w:hAnsi="宋体" w:eastAsia="宋体" w:cs="宋体"/>
                <w:color w:val="000000"/>
                <w:sz w:val="24"/>
                <w:highlight w:val="none"/>
              </w:rPr>
              <w:t>提出质疑的时间</w:t>
            </w:r>
          </w:p>
        </w:tc>
        <w:tc>
          <w:tcPr>
            <w:tcW w:w="7472" w:type="dxa"/>
            <w:tcBorders>
              <w:left w:val="single" w:color="auto" w:sz="4" w:space="0"/>
            </w:tcBorders>
            <w:noWrap w:val="0"/>
            <w:vAlign w:val="center"/>
          </w:tcPr>
          <w:p>
            <w:pPr>
              <w:keepNext w:val="0"/>
              <w:keepLines/>
              <w:pageBreakBefore w:val="0"/>
              <w:kinsoku/>
              <w:wordWrap/>
              <w:overflowPunct/>
              <w:topLinePunct w:val="0"/>
              <w:autoSpaceDE/>
              <w:autoSpaceDN/>
              <w:bidi w:val="0"/>
              <w:adjustRightInd/>
              <w:snapToGrid/>
              <w:spacing w:before="40" w:beforeAutospacing="0" w:after="40" w:afterAutospacing="0" w:line="300" w:lineRule="exac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自</w:t>
            </w:r>
            <w:r>
              <w:rPr>
                <w:rFonts w:hint="eastAsia" w:ascii="宋体" w:hAnsi="宋体" w:eastAsia="宋体" w:cs="宋体"/>
                <w:color w:val="000000"/>
                <w:sz w:val="24"/>
                <w:highlight w:val="none"/>
                <w:lang w:eastAsia="zh-CN"/>
              </w:rPr>
              <w:t>采购文件</w:t>
            </w:r>
            <w:r>
              <w:rPr>
                <w:rFonts w:hint="eastAsia" w:ascii="宋体" w:hAnsi="宋体" w:eastAsia="宋体" w:cs="宋体"/>
                <w:color w:val="000000"/>
                <w:sz w:val="24"/>
                <w:highlight w:val="none"/>
              </w:rPr>
              <w:t>发售时间起的</w:t>
            </w:r>
            <w:r>
              <w:rPr>
                <w:rFonts w:hint="eastAsia" w:ascii="宋体" w:hAnsi="宋体" w:eastAsia="宋体" w:cs="宋体"/>
                <w:color w:val="000000"/>
                <w:sz w:val="24"/>
                <w:highlight w:val="none"/>
                <w:lang w:eastAsia="zh-CN"/>
              </w:rPr>
              <w:t>三</w:t>
            </w:r>
            <w:r>
              <w:rPr>
                <w:rFonts w:hint="eastAsia" w:ascii="宋体" w:hAnsi="宋体" w:eastAsia="宋体" w:cs="宋体"/>
                <w:color w:val="000000"/>
                <w:sz w:val="24"/>
                <w:highlight w:val="none"/>
              </w:rPr>
              <w:t>个工作日内（各潜在投标人如有质疑，请于规定的日期内提出，以书面形式提出质疑，质疑书应列明理由、依据，加盖单位公章递交至</w:t>
            </w:r>
            <w:r>
              <w:rPr>
                <w:rFonts w:hint="eastAsia" w:ascii="宋体" w:hAnsi="宋体" w:eastAsia="宋体" w:cs="宋体"/>
                <w:i w:val="0"/>
                <w:iCs w:val="0"/>
                <w:color w:val="000000"/>
                <w:sz w:val="24"/>
                <w:szCs w:val="24"/>
                <w:highlight w:val="none"/>
                <w:lang w:eastAsia="zh-CN"/>
              </w:rPr>
              <w:t>新疆天润丰源招标有限公司</w:t>
            </w:r>
            <w:r>
              <w:rPr>
                <w:rFonts w:hint="eastAsia" w:ascii="宋体" w:hAnsi="宋体" w:eastAsia="宋体" w:cs="宋体"/>
                <w:color w:val="000000"/>
                <w:sz w:val="24"/>
                <w:highlight w:val="none"/>
              </w:rPr>
              <w:t>；投标人须对质疑内容的真实性承担责任，由</w:t>
            </w:r>
            <w:r>
              <w:rPr>
                <w:rFonts w:hint="eastAsia" w:ascii="宋体" w:hAnsi="宋体" w:eastAsia="宋体" w:cs="宋体"/>
                <w:color w:val="000000"/>
                <w:sz w:val="24"/>
                <w:highlight w:val="none"/>
                <w:lang w:eastAsia="zh-CN"/>
              </w:rPr>
              <w:t>采购</w:t>
            </w:r>
            <w:r>
              <w:rPr>
                <w:rFonts w:hint="eastAsia" w:ascii="宋体" w:hAnsi="宋体" w:eastAsia="宋体" w:cs="宋体"/>
                <w:color w:val="000000"/>
                <w:sz w:val="24"/>
                <w:highlight w:val="none"/>
              </w:rPr>
              <w:t>人或</w:t>
            </w:r>
            <w:r>
              <w:rPr>
                <w:rFonts w:hint="eastAsia" w:ascii="宋体" w:hAnsi="宋体" w:eastAsia="宋体" w:cs="宋体"/>
                <w:color w:val="000000"/>
                <w:sz w:val="24"/>
                <w:highlight w:val="none"/>
                <w:lang w:eastAsia="zh-CN"/>
              </w:rPr>
              <w:t>采购</w:t>
            </w:r>
            <w:r>
              <w:rPr>
                <w:rFonts w:hint="eastAsia" w:ascii="宋体" w:hAnsi="宋体" w:eastAsia="宋体" w:cs="宋体"/>
                <w:color w:val="000000"/>
                <w:sz w:val="24"/>
                <w:highlight w:val="none"/>
              </w:rPr>
              <w:t>代理机构负责解释。如在规定的日期内未收到任何投标人递交的质疑书，视为投标人可完全响应。）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67" w:hRule="atLeast"/>
          <w:jc w:val="center"/>
        </w:trPr>
        <w:tc>
          <w:tcPr>
            <w:tcW w:w="601" w:type="dxa"/>
            <w:noWrap w:val="0"/>
            <w:vAlign w:val="center"/>
          </w:tcPr>
          <w:p>
            <w:pPr>
              <w:spacing w:line="360" w:lineRule="exact"/>
              <w:ind w:firstLine="0" w:firstLineChars="0"/>
              <w:jc w:val="center"/>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14</w:t>
            </w:r>
          </w:p>
        </w:tc>
        <w:tc>
          <w:tcPr>
            <w:tcW w:w="1938"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构成</w:t>
            </w:r>
            <w:r>
              <w:rPr>
                <w:rFonts w:hint="eastAsia" w:ascii="宋体" w:hAnsi="宋体" w:eastAsia="宋体" w:cs="宋体"/>
                <w:color w:val="000000"/>
                <w:sz w:val="24"/>
                <w:highlight w:val="none"/>
                <w:lang w:eastAsia="zh-CN"/>
              </w:rPr>
              <w:t>采购文件</w:t>
            </w:r>
            <w:r>
              <w:rPr>
                <w:rFonts w:hint="eastAsia" w:ascii="宋体" w:hAnsi="宋体" w:eastAsia="宋体" w:cs="宋体"/>
                <w:color w:val="000000"/>
                <w:sz w:val="24"/>
                <w:highlight w:val="none"/>
              </w:rPr>
              <w:t>的其他文件</w:t>
            </w:r>
          </w:p>
        </w:tc>
        <w:tc>
          <w:tcPr>
            <w:tcW w:w="7472" w:type="dxa"/>
            <w:tcBorders>
              <w:left w:val="single" w:color="auto" w:sz="4" w:space="0"/>
            </w:tcBorders>
            <w:noWrap w:val="0"/>
            <w:vAlign w:val="center"/>
          </w:tcPr>
          <w:p>
            <w:pPr>
              <w:spacing w:line="240" w:lineRule="auto"/>
              <w:ind w:firstLine="0" w:firstLineChars="0"/>
              <w:rPr>
                <w:rFonts w:hint="eastAsia" w:ascii="宋体" w:hAnsi="宋体" w:eastAsia="宋体" w:cs="宋体"/>
                <w:color w:val="000000"/>
                <w:sz w:val="24"/>
                <w:highlight w:val="none"/>
              </w:rPr>
            </w:pPr>
            <w:r>
              <w:rPr>
                <w:rFonts w:hint="eastAsia" w:ascii="宋体" w:hAnsi="宋体" w:eastAsia="宋体" w:cs="宋体"/>
                <w:color w:val="000000"/>
                <w:sz w:val="24"/>
                <w:highlight w:val="none"/>
                <w:lang w:eastAsia="zh-CN"/>
              </w:rPr>
              <w:t>采购文件</w:t>
            </w:r>
            <w:r>
              <w:rPr>
                <w:rFonts w:hint="eastAsia" w:ascii="宋体" w:hAnsi="宋体" w:eastAsia="宋体" w:cs="宋体"/>
                <w:color w:val="000000"/>
                <w:sz w:val="24"/>
                <w:highlight w:val="none"/>
              </w:rPr>
              <w:t>的澄清、修改书及有关补充通知为</w:t>
            </w:r>
            <w:r>
              <w:rPr>
                <w:rFonts w:hint="eastAsia" w:ascii="宋体" w:hAnsi="宋体" w:eastAsia="宋体" w:cs="宋体"/>
                <w:color w:val="000000"/>
                <w:sz w:val="24"/>
                <w:highlight w:val="none"/>
                <w:lang w:eastAsia="zh-CN"/>
              </w:rPr>
              <w:t>采购文件</w:t>
            </w:r>
            <w:r>
              <w:rPr>
                <w:rFonts w:hint="eastAsia" w:ascii="宋体" w:hAnsi="宋体" w:eastAsia="宋体" w:cs="宋体"/>
                <w:color w:val="000000"/>
                <w:sz w:val="24"/>
                <w:highlight w:val="none"/>
              </w:rPr>
              <w:t>的有效组成部分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0" w:hRule="atLeast"/>
          <w:jc w:val="center"/>
        </w:trPr>
        <w:tc>
          <w:tcPr>
            <w:tcW w:w="601" w:type="dxa"/>
            <w:noWrap w:val="0"/>
            <w:vAlign w:val="center"/>
          </w:tcPr>
          <w:p>
            <w:pPr>
              <w:spacing w:line="360" w:lineRule="exact"/>
              <w:ind w:firstLine="0" w:firstLineChars="0"/>
              <w:jc w:val="center"/>
              <w:rPr>
                <w:rFonts w:hint="default" w:ascii="宋体" w:hAnsi="宋体" w:eastAsia="宋体" w:cs="宋体"/>
                <w:bCs/>
                <w:color w:val="000000"/>
                <w:sz w:val="24"/>
                <w:highlight w:val="none"/>
                <w:lang w:val="en-US" w:eastAsia="zh-CN"/>
              </w:rPr>
            </w:pPr>
            <w:r>
              <w:rPr>
                <w:rFonts w:hint="eastAsia" w:ascii="宋体" w:hAnsi="宋体" w:eastAsia="宋体" w:cs="宋体"/>
                <w:bCs/>
                <w:color w:val="000000"/>
                <w:sz w:val="24"/>
                <w:highlight w:val="none"/>
                <w:lang w:val="en-US" w:eastAsia="zh-CN"/>
              </w:rPr>
              <w:t>15</w:t>
            </w:r>
          </w:p>
        </w:tc>
        <w:tc>
          <w:tcPr>
            <w:tcW w:w="1938"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投标截止时间</w:t>
            </w:r>
          </w:p>
        </w:tc>
        <w:tc>
          <w:tcPr>
            <w:tcW w:w="7472" w:type="dxa"/>
            <w:tcBorders>
              <w:left w:val="single" w:color="auto" w:sz="4" w:space="0"/>
            </w:tcBorders>
            <w:noWrap w:val="0"/>
            <w:vAlign w:val="center"/>
          </w:tcPr>
          <w:p>
            <w:pPr>
              <w:spacing w:line="360" w:lineRule="exact"/>
              <w:ind w:firstLine="0" w:firstLineChars="0"/>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lang w:val="en-US" w:eastAsia="zh-CN"/>
              </w:rPr>
              <w:t>2021</w:t>
            </w:r>
            <w:r>
              <w:rPr>
                <w:rFonts w:hint="eastAsia" w:ascii="宋体" w:hAnsi="宋体" w:eastAsia="宋体" w:cs="宋体"/>
                <w:bCs/>
                <w:color w:val="000000"/>
                <w:sz w:val="24"/>
                <w:highlight w:val="none"/>
              </w:rPr>
              <w:t>年</w:t>
            </w:r>
            <w:r>
              <w:rPr>
                <w:rFonts w:hint="eastAsia" w:ascii="宋体" w:hAnsi="宋体" w:eastAsia="宋体" w:cs="宋体"/>
                <w:bCs/>
                <w:color w:val="000000"/>
                <w:sz w:val="24"/>
                <w:highlight w:val="none"/>
                <w:lang w:val="en-US" w:eastAsia="zh-CN"/>
              </w:rPr>
              <w:t>11月01日16：30</w:t>
            </w:r>
            <w:r>
              <w:rPr>
                <w:rFonts w:hint="eastAsia" w:ascii="宋体" w:hAnsi="宋体" w:eastAsia="宋体" w:cs="宋体"/>
                <w:bCs/>
                <w:color w:val="000000"/>
                <w:sz w:val="24"/>
                <w:highlight w:val="none"/>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0" w:hRule="atLeast"/>
          <w:jc w:val="center"/>
        </w:trPr>
        <w:tc>
          <w:tcPr>
            <w:tcW w:w="601" w:type="dxa"/>
            <w:noWrap w:val="0"/>
            <w:vAlign w:val="center"/>
          </w:tcPr>
          <w:p>
            <w:pPr>
              <w:spacing w:line="360" w:lineRule="exact"/>
              <w:ind w:firstLine="0" w:firstLineChars="0"/>
              <w:jc w:val="center"/>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16</w:t>
            </w:r>
          </w:p>
        </w:tc>
        <w:tc>
          <w:tcPr>
            <w:tcW w:w="1938"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投标有效期</w:t>
            </w:r>
          </w:p>
        </w:tc>
        <w:tc>
          <w:tcPr>
            <w:tcW w:w="7472" w:type="dxa"/>
            <w:tcBorders>
              <w:left w:val="single" w:color="auto" w:sz="4" w:space="0"/>
            </w:tcBorders>
            <w:noWrap w:val="0"/>
            <w:vAlign w:val="center"/>
          </w:tcPr>
          <w:p>
            <w:pPr>
              <w:spacing w:line="360" w:lineRule="exact"/>
              <w:ind w:firstLine="0" w:firstLineChars="0"/>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lang w:val="en-US" w:eastAsia="zh-CN"/>
              </w:rPr>
              <w:t>60</w:t>
            </w:r>
            <w:r>
              <w:rPr>
                <w:rFonts w:hint="eastAsia" w:ascii="宋体" w:hAnsi="宋体" w:eastAsia="宋体" w:cs="宋体"/>
                <w:bCs/>
                <w:color w:val="000000"/>
                <w:sz w:val="24"/>
                <w:highlight w:val="none"/>
              </w:rPr>
              <w:t>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16" w:hRule="atLeast"/>
          <w:jc w:val="center"/>
        </w:trPr>
        <w:tc>
          <w:tcPr>
            <w:tcW w:w="601" w:type="dxa"/>
            <w:noWrap w:val="0"/>
            <w:vAlign w:val="center"/>
          </w:tcPr>
          <w:p>
            <w:pPr>
              <w:spacing w:line="360" w:lineRule="exact"/>
              <w:ind w:firstLine="0" w:firstLineChars="0"/>
              <w:jc w:val="center"/>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17</w:t>
            </w:r>
          </w:p>
        </w:tc>
        <w:tc>
          <w:tcPr>
            <w:tcW w:w="1938"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投标保证金</w:t>
            </w:r>
          </w:p>
        </w:tc>
        <w:tc>
          <w:tcPr>
            <w:tcW w:w="7472" w:type="dxa"/>
            <w:tcBorders>
              <w:lef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b/>
                <w:bCs w:val="0"/>
                <w:color w:val="000000"/>
                <w:sz w:val="24"/>
                <w:highlight w:val="none"/>
              </w:rPr>
            </w:pPr>
            <w:r>
              <w:rPr>
                <w:rFonts w:hint="eastAsia" w:ascii="宋体" w:hAnsi="宋体" w:eastAsia="宋体" w:cs="宋体"/>
                <w:b/>
                <w:bCs w:val="0"/>
                <w:color w:val="000000"/>
                <w:sz w:val="24"/>
                <w:highlight w:val="none"/>
              </w:rPr>
              <w:t>投标保证金的形式：转账、汇款（须从</w:t>
            </w:r>
            <w:r>
              <w:rPr>
                <w:rFonts w:hint="eastAsia" w:ascii="宋体" w:hAnsi="宋体" w:eastAsia="宋体" w:cs="宋体"/>
                <w:b/>
                <w:bCs w:val="0"/>
                <w:color w:val="000000"/>
                <w:sz w:val="24"/>
                <w:highlight w:val="none"/>
                <w:lang w:eastAsia="zh-CN"/>
              </w:rPr>
              <w:t>投标企业</w:t>
            </w:r>
            <w:r>
              <w:rPr>
                <w:rFonts w:hint="eastAsia" w:ascii="宋体" w:hAnsi="宋体" w:eastAsia="宋体" w:cs="宋体"/>
                <w:b/>
                <w:bCs w:val="0"/>
                <w:color w:val="000000"/>
                <w:sz w:val="24"/>
                <w:highlight w:val="none"/>
              </w:rPr>
              <w:t>基本账户转出）</w:t>
            </w:r>
          </w:p>
          <w:p>
            <w:pPr>
              <w:keepNext w:val="0"/>
              <w:keepLines w:val="0"/>
              <w:suppressLineNumbers w:val="0"/>
              <w:spacing w:before="0" w:beforeAutospacing="0" w:after="0" w:afterAutospacing="0" w:line="360" w:lineRule="auto"/>
              <w:ind w:left="0" w:right="0"/>
              <w:rPr>
                <w:rFonts w:hint="eastAsia" w:ascii="宋体" w:hAnsi="宋体" w:eastAsia="宋体" w:cs="宋体"/>
                <w:b/>
                <w:color w:val="000000"/>
                <w:sz w:val="24"/>
                <w:highlight w:val="none"/>
                <w:lang w:val="en-US" w:eastAsia="zh-CN"/>
              </w:rPr>
            </w:pPr>
            <w:r>
              <w:rPr>
                <w:rFonts w:hint="eastAsia" w:ascii="宋体" w:hAnsi="宋体" w:eastAsia="宋体" w:cs="宋体"/>
                <w:b/>
                <w:color w:val="000000"/>
                <w:sz w:val="24"/>
                <w:highlight w:val="none"/>
                <w:lang w:val="en-US" w:eastAsia="zh-CN"/>
              </w:rPr>
              <w:t>投标保证金：¥.78000.00元（柒万捌仟元整）</w:t>
            </w:r>
          </w:p>
          <w:p>
            <w:pPr>
              <w:spacing w:line="360" w:lineRule="auto"/>
              <w:ind w:firstLine="0" w:firstLineChars="0"/>
              <w:rPr>
                <w:rFonts w:hint="eastAsia" w:ascii="宋体" w:hAnsi="Times New Roman" w:eastAsia="宋体" w:cs="Times New Roman"/>
                <w:b/>
                <w:color w:val="000000"/>
                <w:sz w:val="24"/>
                <w:highlight w:val="none"/>
                <w:lang w:val="en-US" w:eastAsia="zh-CN"/>
              </w:rPr>
            </w:pPr>
            <w:r>
              <w:rPr>
                <w:rFonts w:hint="eastAsia" w:ascii="宋体" w:hAnsi="Times New Roman" w:eastAsia="宋体" w:cs="Times New Roman"/>
                <w:b/>
                <w:color w:val="000000"/>
                <w:sz w:val="24"/>
                <w:highlight w:val="none"/>
                <w:lang w:val="en-US" w:eastAsia="zh-CN"/>
              </w:rPr>
              <w:t>请于采购文件指定日期前将投标保证金足额汇入（存入）以下账户</w:t>
            </w:r>
          </w:p>
          <w:p>
            <w:pPr>
              <w:spacing w:line="360" w:lineRule="auto"/>
              <w:ind w:firstLine="0" w:firstLineChars="0"/>
              <w:rPr>
                <w:rFonts w:hint="eastAsia" w:ascii="宋体" w:hAnsi="Times New Roman" w:eastAsia="宋体" w:cs="Times New Roman"/>
                <w:b/>
                <w:color w:val="000000"/>
                <w:sz w:val="24"/>
                <w:highlight w:val="none"/>
                <w:lang w:val="en-US" w:eastAsia="zh-CN"/>
              </w:rPr>
            </w:pPr>
            <w:r>
              <w:rPr>
                <w:rFonts w:hint="eastAsia" w:ascii="宋体" w:hAnsi="Times New Roman" w:eastAsia="宋体" w:cs="Times New Roman"/>
                <w:b/>
                <w:color w:val="000000"/>
                <w:sz w:val="24"/>
                <w:highlight w:val="none"/>
                <w:lang w:val="en-US" w:eastAsia="zh-CN"/>
              </w:rPr>
              <w:t xml:space="preserve">开户名称：民丰县行政服务和公共资源交易中心 </w:t>
            </w:r>
          </w:p>
          <w:p>
            <w:pPr>
              <w:spacing w:line="360" w:lineRule="auto"/>
              <w:ind w:firstLine="0" w:firstLineChars="0"/>
              <w:rPr>
                <w:rFonts w:hint="eastAsia" w:ascii="宋体" w:hAnsi="Times New Roman" w:eastAsia="宋体" w:cs="Times New Roman"/>
                <w:b/>
                <w:color w:val="000000"/>
                <w:sz w:val="24"/>
                <w:highlight w:val="none"/>
                <w:lang w:val="en-US" w:eastAsia="zh-CN"/>
              </w:rPr>
            </w:pPr>
            <w:r>
              <w:rPr>
                <w:rFonts w:hint="eastAsia" w:ascii="宋体" w:hAnsi="Times New Roman" w:eastAsia="宋体" w:cs="Times New Roman"/>
                <w:b/>
                <w:color w:val="000000"/>
                <w:sz w:val="24"/>
                <w:highlight w:val="none"/>
                <w:lang w:val="en-US" w:eastAsia="zh-CN"/>
              </w:rPr>
              <w:t xml:space="preserve">开户银行：中国农业银行股份有限公司民丰县支行 </w:t>
            </w:r>
          </w:p>
          <w:p>
            <w:pPr>
              <w:spacing w:line="360" w:lineRule="auto"/>
              <w:ind w:firstLine="0" w:firstLineChars="0"/>
              <w:rPr>
                <w:rFonts w:hint="eastAsia" w:ascii="宋体" w:hAnsi="Times New Roman" w:eastAsia="宋体" w:cs="Times New Roman"/>
                <w:b/>
                <w:color w:val="000000"/>
                <w:sz w:val="24"/>
                <w:highlight w:val="none"/>
                <w:lang w:val="en-US" w:eastAsia="zh-CN"/>
              </w:rPr>
            </w:pPr>
            <w:r>
              <w:rPr>
                <w:rFonts w:hint="eastAsia" w:ascii="宋体" w:hAnsi="Times New Roman" w:eastAsia="宋体" w:cs="Times New Roman"/>
                <w:b/>
                <w:color w:val="000000"/>
                <w:sz w:val="24"/>
                <w:highlight w:val="none"/>
                <w:lang w:val="en-US" w:eastAsia="zh-CN"/>
              </w:rPr>
              <w:t>账号：30582301040020842</w:t>
            </w:r>
          </w:p>
          <w:p>
            <w:pPr>
              <w:spacing w:line="360" w:lineRule="auto"/>
              <w:ind w:firstLine="0" w:firstLineChars="0"/>
              <w:rPr>
                <w:rFonts w:hint="eastAsia" w:ascii="宋体" w:hAnsi="Times New Roman" w:eastAsia="宋体" w:cs="Times New Roman"/>
                <w:b/>
                <w:color w:val="000000"/>
                <w:sz w:val="24"/>
                <w:highlight w:val="none"/>
                <w:lang w:val="en-US" w:eastAsia="zh-CN"/>
              </w:rPr>
            </w:pPr>
            <w:r>
              <w:rPr>
                <w:rFonts w:hint="eastAsia" w:ascii="宋体" w:hAnsi="Times New Roman" w:eastAsia="宋体" w:cs="Times New Roman"/>
                <w:b/>
                <w:color w:val="000000"/>
                <w:sz w:val="24"/>
                <w:highlight w:val="none"/>
                <w:lang w:val="en-US" w:eastAsia="zh-CN"/>
              </w:rPr>
              <w:t>★特别注意：投标人请于投标截止时间及开标时间前将投标保证金缴入指定账户，注明项目名称及用途，以进账时间为准确定投标保证金缴纳的时效性，无须到民丰县公共资源交易中心换取收据，开标时需携带投标保证金电子回单。</w:t>
            </w:r>
          </w:p>
          <w:p>
            <w:pPr>
              <w:spacing w:line="360" w:lineRule="auto"/>
              <w:ind w:firstLine="0" w:firstLineChars="0"/>
              <w:rPr>
                <w:rFonts w:hint="eastAsia" w:ascii="宋体" w:hAnsi="Times New Roman" w:eastAsia="宋体" w:cs="Times New Roman"/>
                <w:b/>
                <w:color w:val="000000"/>
                <w:sz w:val="24"/>
                <w:highlight w:val="none"/>
                <w:lang w:val="en-US" w:eastAsia="zh-CN"/>
              </w:rPr>
            </w:pPr>
            <w:r>
              <w:rPr>
                <w:rFonts w:hint="eastAsia" w:ascii="宋体" w:hAnsi="Times New Roman" w:eastAsia="宋体" w:cs="Times New Roman"/>
                <w:b/>
                <w:color w:val="000000"/>
                <w:sz w:val="24"/>
                <w:highlight w:val="none"/>
                <w:lang w:val="en-US" w:eastAsia="zh-CN"/>
              </w:rPr>
              <w:t>投标保证金有效期应当与投标有效期一致。</w:t>
            </w:r>
          </w:p>
          <w:p>
            <w:pPr>
              <w:spacing w:line="360" w:lineRule="auto"/>
              <w:ind w:firstLine="0" w:firstLineChars="0"/>
              <w:rPr>
                <w:rFonts w:hint="eastAsia" w:ascii="宋体" w:hAnsi="Times New Roman" w:eastAsia="宋体" w:cs="Times New Roman"/>
                <w:b/>
                <w:color w:val="000000"/>
                <w:sz w:val="24"/>
                <w:highlight w:val="none"/>
              </w:rPr>
            </w:pPr>
            <w:r>
              <w:rPr>
                <w:rFonts w:hint="eastAsia" w:ascii="宋体" w:hAnsi="Times New Roman" w:eastAsia="宋体" w:cs="Times New Roman"/>
                <w:b/>
                <w:color w:val="000000"/>
                <w:sz w:val="24"/>
                <w:highlight w:val="none"/>
              </w:rPr>
              <w:t>由投标人基本账户汇出，且不得以分公司的名义转账。</w:t>
            </w:r>
          </w:p>
          <w:p>
            <w:pPr>
              <w:pStyle w:val="2"/>
              <w:rPr>
                <w:rFonts w:hint="eastAsia" w:ascii="宋体" w:hAnsi="宋体" w:eastAsia="宋体" w:cs="宋体"/>
                <w:b/>
                <w:bCs/>
                <w:sz w:val="24"/>
                <w:szCs w:val="24"/>
              </w:rPr>
            </w:pPr>
            <w:r>
              <w:rPr>
                <w:rFonts w:hint="eastAsia" w:ascii="宋体" w:hAnsi="宋体" w:eastAsia="宋体" w:cs="宋体"/>
                <w:b/>
                <w:bCs/>
                <w:color w:val="000000"/>
                <w:sz w:val="24"/>
                <w:szCs w:val="24"/>
                <w:highlight w:val="none"/>
                <w:lang w:val="en-US" w:eastAsia="zh-CN"/>
              </w:rPr>
              <w:t>集团公司可采用名下子公司账户汇出，但开标现场须提供相关证明材料。</w:t>
            </w:r>
          </w:p>
          <w:p>
            <w:pPr>
              <w:spacing w:line="360" w:lineRule="auto"/>
              <w:ind w:firstLine="0" w:firstLineChars="0"/>
              <w:rPr>
                <w:rFonts w:hint="eastAsia" w:ascii="宋体" w:hAnsi="Times New Roman" w:eastAsia="宋体" w:cs="Times New Roman"/>
                <w:b/>
                <w:color w:val="000000"/>
                <w:sz w:val="24"/>
                <w:highlight w:val="none"/>
              </w:rPr>
            </w:pPr>
            <w:r>
              <w:rPr>
                <w:rFonts w:hint="eastAsia" w:ascii="宋体" w:hAnsi="Times New Roman" w:eastAsia="宋体" w:cs="Times New Roman"/>
                <w:b/>
                <w:color w:val="000000"/>
                <w:sz w:val="24"/>
                <w:highlight w:val="none"/>
              </w:rPr>
              <w:t>投标单位须在汇款单备注栏标明：XXX项目XXX包段（标段）及项目编号。</w:t>
            </w:r>
          </w:p>
          <w:p>
            <w:pPr>
              <w:spacing w:line="360" w:lineRule="auto"/>
              <w:ind w:firstLine="0" w:firstLineChars="0"/>
              <w:rPr>
                <w:rFonts w:hint="eastAsia" w:ascii="宋体" w:hAnsi="宋体" w:eastAsia="宋体" w:cs="宋体"/>
                <w:b/>
                <w:color w:val="000000"/>
                <w:sz w:val="24"/>
                <w:highlight w:val="none"/>
                <w:lang w:val="en-US" w:eastAsia="zh-CN"/>
              </w:rPr>
            </w:pPr>
            <w:r>
              <w:rPr>
                <w:rFonts w:hint="eastAsia" w:ascii="宋体" w:hAnsi="Times New Roman" w:eastAsia="宋体" w:cs="Times New Roman"/>
                <w:b/>
                <w:color w:val="000000"/>
                <w:sz w:val="24"/>
                <w:highlight w:val="none"/>
                <w:lang w:val="en-US" w:eastAsia="zh-CN"/>
              </w:rPr>
              <w:t>退保证金需要：投标保证金回执单、开户许可证、退回保证金收据。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36" w:hRule="atLeast"/>
          <w:jc w:val="center"/>
        </w:trPr>
        <w:tc>
          <w:tcPr>
            <w:tcW w:w="601" w:type="dxa"/>
            <w:noWrap w:val="0"/>
            <w:vAlign w:val="center"/>
          </w:tcPr>
          <w:p>
            <w:pPr>
              <w:spacing w:line="360" w:lineRule="exact"/>
              <w:ind w:firstLine="0" w:firstLineChars="0"/>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18</w:t>
            </w:r>
          </w:p>
        </w:tc>
        <w:tc>
          <w:tcPr>
            <w:tcW w:w="1938"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rPr>
            </w:pPr>
            <w:r>
              <w:rPr>
                <w:rFonts w:hint="eastAsia" w:ascii="宋体" w:hAnsi="宋体" w:eastAsia="宋体" w:cs="宋体"/>
                <w:color w:val="000000"/>
                <w:sz w:val="24"/>
              </w:rPr>
              <w:t>备选投标方案和报价</w:t>
            </w:r>
          </w:p>
        </w:tc>
        <w:tc>
          <w:tcPr>
            <w:tcW w:w="7472" w:type="dxa"/>
            <w:tcBorders>
              <w:left w:val="single" w:color="auto" w:sz="4" w:space="0"/>
            </w:tcBorders>
            <w:noWrap w:val="0"/>
            <w:vAlign w:val="center"/>
          </w:tcPr>
          <w:p>
            <w:pPr>
              <w:spacing w:line="240" w:lineRule="auto"/>
              <w:ind w:left="715" w:leftChars="1" w:hanging="712" w:hangingChars="297"/>
              <w:rPr>
                <w:rFonts w:hint="eastAsia" w:ascii="宋体" w:hAnsi="宋体" w:eastAsia="宋体" w:cs="宋体"/>
                <w:bCs/>
                <w:color w:val="000000"/>
                <w:sz w:val="24"/>
              </w:rPr>
            </w:pPr>
            <w:r>
              <w:rPr>
                <w:rFonts w:hint="eastAsia" w:ascii="宋体" w:hAnsi="宋体" w:eastAsia="宋体" w:cs="宋体"/>
                <w:bCs/>
                <w:color w:val="000000"/>
                <w:sz w:val="24"/>
              </w:rPr>
              <w:t>不接受备选投标方案和多个报价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48" w:hRule="atLeast"/>
          <w:jc w:val="center"/>
        </w:trPr>
        <w:tc>
          <w:tcPr>
            <w:tcW w:w="601" w:type="dxa"/>
            <w:noWrap w:val="0"/>
            <w:vAlign w:val="center"/>
          </w:tcPr>
          <w:p>
            <w:pPr>
              <w:spacing w:line="360" w:lineRule="exact"/>
              <w:ind w:firstLine="0" w:firstLineChars="0"/>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19</w:t>
            </w:r>
          </w:p>
        </w:tc>
        <w:tc>
          <w:tcPr>
            <w:tcW w:w="1938"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lang w:eastAsia="zh-CN"/>
              </w:rPr>
            </w:pPr>
            <w:r>
              <w:rPr>
                <w:rFonts w:hint="eastAsia" w:ascii="宋体" w:hAnsi="宋体" w:eastAsia="宋体" w:cs="宋体"/>
                <w:color w:val="000000"/>
                <w:sz w:val="24"/>
                <w:lang w:eastAsia="zh-CN"/>
              </w:rPr>
              <w:t>签字或盖章</w:t>
            </w:r>
          </w:p>
        </w:tc>
        <w:tc>
          <w:tcPr>
            <w:tcW w:w="7472" w:type="dxa"/>
            <w:tcBorders>
              <w:left w:val="single" w:color="auto" w:sz="4" w:space="0"/>
            </w:tcBorders>
            <w:noWrap w:val="0"/>
            <w:vAlign w:val="center"/>
          </w:tcPr>
          <w:p>
            <w:pPr>
              <w:spacing w:line="240" w:lineRule="auto"/>
              <w:ind w:left="715" w:leftChars="1" w:hanging="712" w:hangingChars="297"/>
              <w:jc w:val="both"/>
              <w:rPr>
                <w:rFonts w:hint="eastAsia" w:ascii="宋体" w:hAnsi="宋体" w:eastAsia="宋体" w:cs="宋体"/>
                <w:bCs/>
                <w:color w:val="000000"/>
                <w:sz w:val="24"/>
              </w:rPr>
            </w:pPr>
            <w:r>
              <w:rPr>
                <w:rFonts w:hint="eastAsia" w:ascii="宋体" w:hAnsi="宋体" w:eastAsia="宋体" w:cs="宋体"/>
                <w:bCs/>
                <w:color w:val="000000"/>
                <w:sz w:val="24"/>
              </w:rPr>
              <w:t>投标人必须按照</w:t>
            </w:r>
            <w:r>
              <w:rPr>
                <w:rFonts w:hint="eastAsia" w:ascii="宋体" w:hAnsi="宋体" w:eastAsia="宋体" w:cs="宋体"/>
                <w:bCs/>
                <w:color w:val="000000"/>
                <w:sz w:val="24"/>
                <w:lang w:eastAsia="zh-CN"/>
              </w:rPr>
              <w:t>采购文件</w:t>
            </w:r>
            <w:r>
              <w:rPr>
                <w:rFonts w:hint="eastAsia" w:ascii="宋体" w:hAnsi="宋体" w:eastAsia="宋体" w:cs="宋体"/>
                <w:bCs/>
                <w:color w:val="000000"/>
                <w:sz w:val="24"/>
              </w:rPr>
              <w:t>的规定和要求</w:t>
            </w:r>
            <w:r>
              <w:rPr>
                <w:rFonts w:hint="eastAsia" w:ascii="宋体" w:hAnsi="宋体" w:eastAsia="宋体" w:cs="宋体"/>
                <w:bCs/>
                <w:color w:val="000000"/>
                <w:sz w:val="24"/>
                <w:lang w:eastAsia="zh-CN"/>
              </w:rPr>
              <w:t>签字或盖章</w:t>
            </w:r>
            <w:r>
              <w:rPr>
                <w:rFonts w:hint="eastAsia" w:ascii="宋体" w:hAnsi="宋体" w:eastAsia="宋体" w:cs="宋体"/>
                <w:bCs/>
                <w:color w:val="000000"/>
                <w:sz w:val="24"/>
              </w:rPr>
              <w:t>（法人代表的签字</w:t>
            </w:r>
          </w:p>
          <w:p>
            <w:pPr>
              <w:spacing w:line="240" w:lineRule="auto"/>
              <w:ind w:left="715" w:leftChars="1" w:hanging="712" w:hangingChars="297"/>
              <w:jc w:val="both"/>
              <w:rPr>
                <w:rFonts w:hint="eastAsia" w:ascii="宋体" w:hAnsi="宋体" w:eastAsia="宋体" w:cs="宋体"/>
                <w:bCs/>
                <w:color w:val="000000"/>
                <w:sz w:val="24"/>
              </w:rPr>
            </w:pPr>
            <w:r>
              <w:rPr>
                <w:rFonts w:hint="eastAsia" w:ascii="宋体" w:hAnsi="宋体" w:eastAsia="宋体" w:cs="宋体"/>
                <w:bCs/>
                <w:color w:val="000000"/>
                <w:sz w:val="24"/>
              </w:rPr>
              <w:t>可用具有法定效力的签字章）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25" w:hRule="atLeast"/>
          <w:jc w:val="center"/>
        </w:trPr>
        <w:tc>
          <w:tcPr>
            <w:tcW w:w="601" w:type="dxa"/>
            <w:noWrap w:val="0"/>
            <w:vAlign w:val="center"/>
          </w:tcPr>
          <w:p>
            <w:pPr>
              <w:spacing w:line="360" w:lineRule="exact"/>
              <w:ind w:firstLine="0" w:firstLineChars="0"/>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20</w:t>
            </w:r>
          </w:p>
        </w:tc>
        <w:tc>
          <w:tcPr>
            <w:tcW w:w="1938"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rPr>
            </w:pPr>
            <w:r>
              <w:rPr>
                <w:rFonts w:hint="eastAsia" w:ascii="宋体" w:hAnsi="宋体" w:eastAsia="宋体" w:cs="宋体"/>
                <w:color w:val="000000"/>
                <w:sz w:val="24"/>
              </w:rPr>
              <w:t>投标文件份数</w:t>
            </w:r>
          </w:p>
        </w:tc>
        <w:tc>
          <w:tcPr>
            <w:tcW w:w="7472" w:type="dxa"/>
            <w:tcBorders>
              <w:left w:val="single" w:color="auto" w:sz="4" w:space="0"/>
            </w:tcBorders>
            <w:noWrap w:val="0"/>
            <w:vAlign w:val="center"/>
          </w:tcPr>
          <w:p>
            <w:pPr>
              <w:widowControl/>
              <w:autoSpaceDE w:val="0"/>
              <w:autoSpaceDN w:val="0"/>
              <w:ind w:firstLine="0" w:firstLineChars="0"/>
              <w:jc w:val="left"/>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rPr>
              <w:t>投标文件：一份正本</w:t>
            </w:r>
            <w:r>
              <w:rPr>
                <w:rFonts w:hint="eastAsia" w:ascii="宋体" w:hAnsi="宋体" w:eastAsia="宋体" w:cs="宋体"/>
                <w:color w:val="000000"/>
                <w:kern w:val="0"/>
                <w:sz w:val="24"/>
                <w:lang w:val="en-US" w:eastAsia="zh-CN"/>
              </w:rPr>
              <w:t>（单独密封）</w:t>
            </w:r>
            <w:r>
              <w:rPr>
                <w:rFonts w:hint="eastAsia" w:ascii="宋体" w:hAnsi="宋体" w:eastAsia="宋体" w:cs="宋体"/>
                <w:color w:val="000000"/>
                <w:kern w:val="0"/>
                <w:sz w:val="24"/>
              </w:rPr>
              <w:t>、四份副本</w:t>
            </w:r>
            <w:r>
              <w:rPr>
                <w:rFonts w:hint="eastAsia" w:ascii="宋体" w:hAnsi="宋体" w:eastAsia="宋体" w:cs="宋体"/>
                <w:color w:val="000000"/>
                <w:kern w:val="0"/>
                <w:sz w:val="24"/>
                <w:lang w:val="en-US" w:eastAsia="zh-CN"/>
              </w:rPr>
              <w:t>（装入一个档案袋内密封）</w:t>
            </w:r>
            <w:r>
              <w:rPr>
                <w:rFonts w:hint="eastAsia" w:ascii="宋体" w:hAnsi="宋体" w:eastAsia="宋体" w:cs="宋体"/>
                <w:color w:val="000000"/>
                <w:kern w:val="0"/>
                <w:sz w:val="24"/>
              </w:rPr>
              <w:t>、一份电子档（</w:t>
            </w:r>
            <w:r>
              <w:rPr>
                <w:rFonts w:hint="eastAsia" w:ascii="宋体" w:hAnsi="宋体" w:eastAsia="宋体" w:cs="宋体"/>
                <w:color w:val="000000"/>
                <w:kern w:val="0"/>
                <w:sz w:val="24"/>
                <w:lang w:val="en-US" w:eastAsia="zh-CN"/>
              </w:rPr>
              <w:t>U盘</w:t>
            </w:r>
            <w:r>
              <w:rPr>
                <w:rFonts w:hint="eastAsia" w:ascii="宋体" w:hAnsi="宋体" w:eastAsia="宋体" w:cs="宋体"/>
                <w:color w:val="000000"/>
                <w:kern w:val="0"/>
                <w:sz w:val="24"/>
              </w:rPr>
              <w:t>）</w:t>
            </w:r>
            <w:r>
              <w:rPr>
                <w:rFonts w:hint="eastAsia" w:ascii="宋体" w:hAnsi="宋体" w:eastAsia="宋体" w:cs="宋体"/>
                <w:color w:val="000000"/>
                <w:kern w:val="0"/>
                <w:sz w:val="24"/>
                <w:lang w:val="en-US" w:eastAsia="zh-CN"/>
              </w:rPr>
              <w:t>（单独密封）</w:t>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lang w:val="en-US" w:eastAsia="zh-CN"/>
              </w:rPr>
              <w:t>一份报价一览表。（单独密封）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89" w:hRule="atLeast"/>
          <w:jc w:val="center"/>
        </w:trPr>
        <w:tc>
          <w:tcPr>
            <w:tcW w:w="601" w:type="dxa"/>
            <w:noWrap w:val="0"/>
            <w:vAlign w:val="center"/>
          </w:tcPr>
          <w:p>
            <w:pPr>
              <w:spacing w:line="360" w:lineRule="exact"/>
              <w:ind w:firstLine="0" w:firstLineChars="0"/>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21</w:t>
            </w:r>
          </w:p>
        </w:tc>
        <w:tc>
          <w:tcPr>
            <w:tcW w:w="1938"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rPr>
            </w:pPr>
            <w:r>
              <w:rPr>
                <w:rFonts w:hint="eastAsia" w:ascii="宋体" w:hAnsi="宋体" w:eastAsia="宋体" w:cs="宋体"/>
                <w:color w:val="000000"/>
                <w:sz w:val="24"/>
              </w:rPr>
              <w:t>投标文件外层密封袋的标注</w:t>
            </w:r>
          </w:p>
        </w:tc>
        <w:tc>
          <w:tcPr>
            <w:tcW w:w="7472" w:type="dxa"/>
            <w:tcBorders>
              <w:left w:val="single" w:color="auto" w:sz="4" w:space="0"/>
            </w:tcBorders>
            <w:noWrap w:val="0"/>
            <w:vAlign w:val="center"/>
          </w:tcPr>
          <w:p>
            <w:pPr>
              <w:ind w:firstLine="0" w:firstLineChars="0"/>
              <w:rPr>
                <w:rFonts w:hint="eastAsia" w:ascii="宋体" w:hAnsi="宋体" w:eastAsia="宋体" w:cs="宋体"/>
                <w:bCs/>
                <w:color w:val="000000"/>
                <w:sz w:val="24"/>
                <w:lang w:eastAsia="zh-CN"/>
              </w:rPr>
            </w:pPr>
            <w:r>
              <w:rPr>
                <w:rFonts w:hint="eastAsia" w:ascii="宋体" w:hAnsi="宋体" w:eastAsia="宋体" w:cs="宋体"/>
                <w:sz w:val="24"/>
                <w:szCs w:val="24"/>
                <w:lang w:val="en-US" w:eastAsia="zh-CN"/>
              </w:rPr>
              <w:t>谈判响应人应将所有的谈判响应文件的正本、副本及电子版分别密封在封袋中，在封袋正面注明：“谈判响应文件（正本）”、“谈判响应文件（副本）”、“谈判响应文件（电子版）”“</w:t>
            </w:r>
            <w:r>
              <w:rPr>
                <w:rFonts w:hint="eastAsia" w:ascii="宋体" w:hAnsi="宋体" w:eastAsia="宋体" w:cs="宋体"/>
                <w:color w:val="000000"/>
                <w:kern w:val="0"/>
                <w:sz w:val="24"/>
                <w:lang w:val="en-US" w:eastAsia="zh-CN"/>
              </w:rPr>
              <w:t>报价一览表</w:t>
            </w:r>
            <w:r>
              <w:rPr>
                <w:rFonts w:hint="default" w:ascii="宋体" w:hAnsi="宋体" w:eastAsia="宋体" w:cs="宋体"/>
                <w:color w:val="000000"/>
                <w:kern w:val="0"/>
                <w:sz w:val="24"/>
                <w:lang w:val="en-US" w:eastAsia="zh-CN"/>
              </w:rPr>
              <w:t>”</w:t>
            </w:r>
            <w:r>
              <w:rPr>
                <w:rFonts w:hint="eastAsia" w:ascii="宋体" w:hAnsi="宋体" w:eastAsia="宋体" w:cs="宋体"/>
                <w:sz w:val="24"/>
                <w:szCs w:val="24"/>
                <w:lang w:val="en-US" w:eastAsia="zh-CN"/>
              </w:rPr>
              <w:t>的响应字样。封袋上加贴封条，并在封袋的封口处加盖谈判响应人企业印章、企业法定代表人或其委托代理人印章。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70" w:hRule="atLeast"/>
          <w:jc w:val="center"/>
        </w:trPr>
        <w:tc>
          <w:tcPr>
            <w:tcW w:w="601" w:type="dxa"/>
            <w:noWrap w:val="0"/>
            <w:vAlign w:val="center"/>
          </w:tcPr>
          <w:p>
            <w:pPr>
              <w:spacing w:line="360" w:lineRule="exact"/>
              <w:ind w:firstLine="0" w:firstLineChars="0"/>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22</w:t>
            </w:r>
          </w:p>
        </w:tc>
        <w:tc>
          <w:tcPr>
            <w:tcW w:w="1938"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rPr>
            </w:pPr>
            <w:r>
              <w:rPr>
                <w:rFonts w:hint="eastAsia" w:ascii="宋体" w:hAnsi="宋体" w:eastAsia="宋体" w:cs="宋体"/>
                <w:color w:val="000000"/>
                <w:sz w:val="24"/>
              </w:rPr>
              <w:t>投标文件封面的标注</w:t>
            </w:r>
          </w:p>
        </w:tc>
        <w:tc>
          <w:tcPr>
            <w:tcW w:w="7472" w:type="dxa"/>
            <w:tcBorders>
              <w:left w:val="single" w:color="auto" w:sz="4" w:space="0"/>
            </w:tcBorders>
            <w:noWrap w:val="0"/>
            <w:vAlign w:val="center"/>
          </w:tcPr>
          <w:p>
            <w:pPr>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在谈判响应文件密封袋上均应：</w:t>
            </w:r>
          </w:p>
          <w:p>
            <w:pPr>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1、写明采购人名称；</w:t>
            </w:r>
          </w:p>
          <w:p>
            <w:pPr>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2、注明下列识别标志：</w:t>
            </w:r>
          </w:p>
          <w:p>
            <w:pPr>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(1)项目信息</w:t>
            </w:r>
          </w:p>
          <w:p>
            <w:pPr>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(2)投标单位信息</w:t>
            </w:r>
          </w:p>
          <w:p>
            <w:pPr>
              <w:ind w:firstLine="240" w:firstLineChars="100"/>
              <w:rPr>
                <w:rFonts w:hint="eastAsia" w:ascii="宋体" w:hAnsi="宋体" w:eastAsia="宋体" w:cs="宋体"/>
                <w:sz w:val="21"/>
                <w:lang w:val="en-US" w:eastAsia="zh-CN"/>
              </w:rPr>
            </w:pPr>
            <w:r>
              <w:rPr>
                <w:rFonts w:hint="eastAsia" w:ascii="宋体" w:hAnsi="宋体" w:eastAsia="宋体" w:cs="宋体"/>
                <w:sz w:val="24"/>
                <w:szCs w:val="24"/>
                <w:lang w:val="en-US" w:eastAsia="zh-CN"/>
              </w:rPr>
              <w:t>(3)     年   月   日   上午    时    分谈判，此时间以前不得开封（北京时间）。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01" w:type="dxa"/>
            <w:noWrap w:val="0"/>
            <w:vAlign w:val="center"/>
          </w:tcPr>
          <w:p>
            <w:pPr>
              <w:spacing w:line="360" w:lineRule="exact"/>
              <w:ind w:firstLine="0" w:firstLineChars="0"/>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23</w:t>
            </w:r>
          </w:p>
        </w:tc>
        <w:tc>
          <w:tcPr>
            <w:tcW w:w="1938"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rPr>
            </w:pPr>
            <w:r>
              <w:rPr>
                <w:rFonts w:hint="eastAsia" w:ascii="宋体" w:hAnsi="宋体" w:eastAsia="宋体" w:cs="宋体"/>
                <w:color w:val="000000"/>
                <w:sz w:val="24"/>
              </w:rPr>
              <w:t>递交投标文件的地点</w:t>
            </w:r>
          </w:p>
        </w:tc>
        <w:tc>
          <w:tcPr>
            <w:tcW w:w="7472" w:type="dxa"/>
            <w:tcBorders>
              <w:left w:val="single" w:color="auto" w:sz="4" w:space="0"/>
            </w:tcBorders>
            <w:noWrap w:val="0"/>
            <w:vAlign w:val="center"/>
          </w:tcPr>
          <w:p>
            <w:pPr>
              <w:spacing w:line="240" w:lineRule="auto"/>
              <w:rPr>
                <w:rFonts w:hint="eastAsia" w:ascii="宋体" w:hAnsi="宋体" w:eastAsia="宋体" w:cs="宋体"/>
                <w:bCs/>
                <w:color w:val="000000"/>
                <w:sz w:val="24"/>
                <w:lang w:eastAsia="zh-CN"/>
              </w:rPr>
            </w:pPr>
            <w:r>
              <w:rPr>
                <w:rFonts w:hint="eastAsia" w:ascii="宋体" w:hAnsi="宋体" w:eastAsia="宋体" w:cs="宋体"/>
                <w:sz w:val="24"/>
                <w:szCs w:val="24"/>
                <w:lang w:eastAsia="zh-CN"/>
              </w:rPr>
              <w:t xml:space="preserve">民丰县行政服务和公共资源交易中心 （民丰县买迪尼也提东路7号）民丰县青少年活动中心二楼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4" w:hRule="atLeast"/>
          <w:jc w:val="center"/>
        </w:trPr>
        <w:tc>
          <w:tcPr>
            <w:tcW w:w="601" w:type="dxa"/>
            <w:noWrap w:val="0"/>
            <w:vAlign w:val="center"/>
          </w:tcPr>
          <w:p>
            <w:pPr>
              <w:spacing w:line="360" w:lineRule="exact"/>
              <w:ind w:firstLine="0" w:firstLineChars="0"/>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24</w:t>
            </w:r>
          </w:p>
        </w:tc>
        <w:tc>
          <w:tcPr>
            <w:tcW w:w="1938"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rPr>
            </w:pPr>
            <w:r>
              <w:rPr>
                <w:rFonts w:hint="eastAsia" w:ascii="宋体" w:hAnsi="宋体" w:eastAsia="宋体" w:cs="宋体"/>
                <w:color w:val="000000"/>
                <w:sz w:val="24"/>
              </w:rPr>
              <w:t>评标委员的组建</w:t>
            </w:r>
          </w:p>
        </w:tc>
        <w:tc>
          <w:tcPr>
            <w:tcW w:w="7472" w:type="dxa"/>
            <w:tcBorders>
              <w:left w:val="single" w:color="auto" w:sz="4" w:space="0"/>
            </w:tcBorders>
            <w:noWrap w:val="0"/>
            <w:vAlign w:val="center"/>
          </w:tcPr>
          <w:p>
            <w:pPr>
              <w:spacing w:line="240" w:lineRule="auto"/>
              <w:ind w:left="715" w:leftChars="1" w:hanging="712" w:hangingChars="297"/>
              <w:jc w:val="left"/>
              <w:rPr>
                <w:rFonts w:hint="eastAsia" w:ascii="宋体" w:hAnsi="宋体" w:eastAsia="宋体" w:cs="宋体"/>
                <w:bCs/>
                <w:color w:val="000000"/>
                <w:sz w:val="24"/>
              </w:rPr>
            </w:pPr>
            <w:r>
              <w:rPr>
                <w:rFonts w:hint="eastAsia" w:ascii="宋体" w:hAnsi="宋体" w:eastAsia="宋体" w:cs="宋体"/>
                <w:bCs/>
                <w:color w:val="auto"/>
                <w:sz w:val="24"/>
                <w:highlight w:val="none"/>
              </w:rPr>
              <w:t>评标委员会构成</w:t>
            </w: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rPr>
              <w:t>人或</w:t>
            </w:r>
            <w:r>
              <w:rPr>
                <w:rFonts w:hint="eastAsia" w:ascii="宋体" w:hAnsi="宋体" w:eastAsia="宋体" w:cs="宋体"/>
                <w:bCs/>
                <w:color w:val="auto"/>
                <w:sz w:val="24"/>
                <w:highlight w:val="none"/>
                <w:lang w:val="en-US" w:eastAsia="zh-CN"/>
              </w:rPr>
              <w:t>3人</w:t>
            </w:r>
            <w:r>
              <w:rPr>
                <w:rFonts w:hint="eastAsia" w:ascii="宋体" w:hAnsi="宋体" w:eastAsia="宋体" w:cs="宋体"/>
                <w:bCs/>
                <w:color w:val="auto"/>
                <w:sz w:val="24"/>
                <w:highlight w:val="none"/>
              </w:rPr>
              <w:t>以上单数组成，</w:t>
            </w:r>
            <w:r>
              <w:rPr>
                <w:rFonts w:hint="eastAsia" w:ascii="宋体" w:hAnsi="宋体" w:eastAsia="宋体" w:cs="宋体"/>
                <w:bCs/>
                <w:color w:val="auto"/>
                <w:sz w:val="24"/>
                <w:highlight w:val="none"/>
                <w:lang w:val="en-US" w:eastAsia="zh-CN"/>
              </w:rPr>
              <w:t>其中</w:t>
            </w:r>
            <w:r>
              <w:rPr>
                <w:rFonts w:hint="eastAsia" w:ascii="宋体" w:hAnsi="宋体" w:eastAsia="宋体" w:cs="宋体"/>
                <w:bCs/>
                <w:color w:val="auto"/>
                <w:sz w:val="24"/>
                <w:highlight w:val="none"/>
              </w:rPr>
              <w:t>业主专家1人；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62" w:hRule="atLeast"/>
          <w:jc w:val="center"/>
        </w:trPr>
        <w:tc>
          <w:tcPr>
            <w:tcW w:w="601" w:type="dxa"/>
            <w:noWrap w:val="0"/>
            <w:vAlign w:val="center"/>
          </w:tcPr>
          <w:p>
            <w:pPr>
              <w:spacing w:line="360" w:lineRule="exact"/>
              <w:ind w:firstLine="0" w:firstLineChars="0"/>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25</w:t>
            </w:r>
          </w:p>
        </w:tc>
        <w:tc>
          <w:tcPr>
            <w:tcW w:w="1938" w:type="dxa"/>
            <w:tcBorders>
              <w:right w:val="single" w:color="auto" w:sz="4" w:space="0"/>
            </w:tcBorders>
            <w:noWrap w:val="0"/>
            <w:vAlign w:val="center"/>
          </w:tcPr>
          <w:p>
            <w:pPr>
              <w:spacing w:line="240" w:lineRule="auto"/>
              <w:ind w:leftChars="0" w:firstLine="0" w:firstLineChars="0"/>
              <w:jc w:val="center"/>
              <w:rPr>
                <w:rFonts w:hint="eastAsia" w:ascii="宋体" w:hAnsi="宋体" w:eastAsia="宋体" w:cs="宋体"/>
                <w:color w:val="000000"/>
                <w:sz w:val="24"/>
              </w:rPr>
            </w:pPr>
            <w:r>
              <w:rPr>
                <w:rFonts w:hint="eastAsia" w:ascii="宋体" w:hAnsi="宋体" w:eastAsia="宋体" w:cs="宋体"/>
                <w:color w:val="000000"/>
                <w:sz w:val="24"/>
              </w:rPr>
              <w:t>开标时间和地点</w:t>
            </w:r>
          </w:p>
        </w:tc>
        <w:tc>
          <w:tcPr>
            <w:tcW w:w="7472" w:type="dxa"/>
            <w:tcBorders>
              <w:left w:val="single" w:color="auto" w:sz="4" w:space="0"/>
            </w:tcBorders>
            <w:noWrap w:val="0"/>
            <w:vAlign w:val="center"/>
          </w:tcPr>
          <w:p>
            <w:pPr>
              <w:spacing w:line="240" w:lineRule="auto"/>
              <w:rPr>
                <w:rFonts w:hint="eastAsia" w:ascii="宋体" w:hAnsi="宋体" w:eastAsia="宋体" w:cs="宋体"/>
                <w:bCs/>
                <w:color w:val="000000"/>
                <w:sz w:val="24"/>
              </w:rPr>
            </w:pPr>
            <w:r>
              <w:rPr>
                <w:rFonts w:hint="eastAsia" w:ascii="宋体" w:hAnsi="宋体" w:eastAsia="宋体" w:cs="宋体"/>
                <w:bCs/>
                <w:color w:val="000000"/>
                <w:sz w:val="24"/>
              </w:rPr>
              <w:t>开标时间：</w:t>
            </w:r>
            <w:r>
              <w:rPr>
                <w:rFonts w:hint="eastAsia" w:ascii="宋体" w:hAnsi="宋体" w:eastAsia="宋体" w:cs="宋体"/>
                <w:bCs/>
                <w:color w:val="000000"/>
                <w:sz w:val="24"/>
                <w:lang w:eastAsia="zh-CN"/>
              </w:rPr>
              <w:t>2021年</w:t>
            </w:r>
            <w:r>
              <w:rPr>
                <w:rFonts w:hint="eastAsia" w:ascii="宋体" w:hAnsi="宋体" w:eastAsia="宋体" w:cs="宋体"/>
                <w:bCs/>
                <w:color w:val="000000"/>
                <w:sz w:val="24"/>
                <w:lang w:val="en-US" w:eastAsia="zh-CN"/>
              </w:rPr>
              <w:t>11月01日</w:t>
            </w:r>
            <w:r>
              <w:rPr>
                <w:rFonts w:hint="eastAsia" w:ascii="宋体" w:hAnsi="宋体" w:eastAsia="宋体" w:cs="宋体"/>
                <w:bCs/>
                <w:color w:val="000000"/>
                <w:sz w:val="24"/>
                <w:lang w:eastAsia="zh-CN"/>
              </w:rPr>
              <w:t>16点30分</w:t>
            </w:r>
            <w:r>
              <w:rPr>
                <w:rFonts w:hint="eastAsia" w:ascii="宋体" w:hAnsi="宋体" w:eastAsia="宋体" w:cs="宋体"/>
                <w:bCs/>
                <w:color w:val="000000"/>
                <w:sz w:val="24"/>
              </w:rPr>
              <w:t>（北京时间）</w:t>
            </w:r>
          </w:p>
          <w:p>
            <w:pPr>
              <w:spacing w:line="240" w:lineRule="auto"/>
              <w:jc w:val="left"/>
              <w:rPr>
                <w:rFonts w:hint="eastAsia" w:ascii="宋体" w:hAnsi="宋体" w:eastAsia="宋体" w:cs="宋体"/>
                <w:bCs/>
                <w:color w:val="000000"/>
                <w:sz w:val="24"/>
                <w:lang w:eastAsia="zh-CN"/>
              </w:rPr>
            </w:pPr>
            <w:r>
              <w:rPr>
                <w:rFonts w:hint="eastAsia" w:ascii="宋体" w:hAnsi="宋体" w:eastAsia="宋体" w:cs="宋体"/>
                <w:bCs/>
                <w:color w:val="000000"/>
                <w:sz w:val="24"/>
              </w:rPr>
              <w:t>开标地点：</w:t>
            </w:r>
            <w:r>
              <w:rPr>
                <w:rFonts w:hint="eastAsia" w:ascii="宋体" w:hAnsi="宋体" w:eastAsia="宋体" w:cs="宋体"/>
                <w:bCs/>
                <w:color w:val="000000"/>
                <w:sz w:val="24"/>
                <w:lang w:eastAsia="zh-CN"/>
              </w:rPr>
              <w:t xml:space="preserve">民丰县行政服务和公共资源交易中心 （民丰县买迪尼也提东路7号）民丰县青少年活动中心二楼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03" w:hRule="atLeast"/>
          <w:jc w:val="center"/>
        </w:trPr>
        <w:tc>
          <w:tcPr>
            <w:tcW w:w="601" w:type="dxa"/>
            <w:tcBorders>
              <w:bottom w:val="single" w:color="auto" w:sz="4" w:space="0"/>
            </w:tcBorders>
            <w:noWrap w:val="0"/>
            <w:vAlign w:val="center"/>
          </w:tcPr>
          <w:p>
            <w:pPr>
              <w:spacing w:line="360" w:lineRule="exact"/>
              <w:ind w:firstLine="0" w:firstLineChars="0"/>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26</w:t>
            </w:r>
          </w:p>
        </w:tc>
        <w:tc>
          <w:tcPr>
            <w:tcW w:w="1938" w:type="dxa"/>
            <w:tcBorders>
              <w:bottom w:val="single" w:color="auto" w:sz="4" w:space="0"/>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rPr>
            </w:pPr>
            <w:r>
              <w:rPr>
                <w:rFonts w:hint="eastAsia" w:ascii="宋体" w:hAnsi="宋体" w:eastAsia="宋体" w:cs="宋体"/>
                <w:color w:val="000000"/>
                <w:sz w:val="24"/>
              </w:rPr>
              <w:t>关于运距补充说明</w:t>
            </w:r>
          </w:p>
        </w:tc>
        <w:tc>
          <w:tcPr>
            <w:tcW w:w="7472" w:type="dxa"/>
            <w:tcBorders>
              <w:left w:val="single" w:color="auto" w:sz="4" w:space="0"/>
              <w:bottom w:val="single" w:color="auto" w:sz="4" w:space="0"/>
            </w:tcBorders>
            <w:noWrap w:val="0"/>
            <w:vAlign w:val="center"/>
          </w:tcPr>
          <w:p>
            <w:pPr>
              <w:spacing w:line="240" w:lineRule="auto"/>
              <w:ind w:left="715" w:leftChars="1" w:hanging="712" w:hangingChars="297"/>
              <w:rPr>
                <w:rFonts w:hint="eastAsia" w:ascii="宋体" w:hAnsi="宋体" w:eastAsia="宋体" w:cs="宋体"/>
                <w:bCs/>
                <w:color w:val="000000"/>
                <w:sz w:val="24"/>
              </w:rPr>
            </w:pPr>
            <w:r>
              <w:rPr>
                <w:rFonts w:hint="eastAsia" w:ascii="宋体" w:hAnsi="宋体" w:eastAsia="宋体" w:cs="宋体"/>
                <w:bCs/>
                <w:color w:val="000000"/>
                <w:sz w:val="24"/>
              </w:rPr>
              <w:t>业主指定地点或合同中指定地点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47" w:hRule="atLeast"/>
          <w:jc w:val="center"/>
        </w:trPr>
        <w:tc>
          <w:tcPr>
            <w:tcW w:w="601" w:type="dxa"/>
            <w:tcBorders>
              <w:top w:val="single" w:color="auto" w:sz="4" w:space="0"/>
            </w:tcBorders>
            <w:noWrap w:val="0"/>
            <w:vAlign w:val="center"/>
          </w:tcPr>
          <w:p>
            <w:pPr>
              <w:spacing w:line="360" w:lineRule="exact"/>
              <w:ind w:firstLine="0" w:firstLineChars="0"/>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27</w:t>
            </w:r>
          </w:p>
        </w:tc>
        <w:tc>
          <w:tcPr>
            <w:tcW w:w="1938" w:type="dxa"/>
            <w:tcBorders>
              <w:top w:val="single" w:color="auto" w:sz="4" w:space="0"/>
              <w:right w:val="single" w:color="auto" w:sz="4" w:space="0"/>
            </w:tcBorders>
            <w:noWrap w:val="0"/>
            <w:vAlign w:val="center"/>
          </w:tcPr>
          <w:p>
            <w:pPr>
              <w:ind w:firstLine="0" w:firstLineChars="0"/>
              <w:jc w:val="center"/>
              <w:rPr>
                <w:rFonts w:hint="eastAsia" w:ascii="宋体" w:hAnsi="宋体" w:eastAsia="宋体" w:cs="宋体"/>
                <w:color w:val="000000"/>
                <w:sz w:val="24"/>
              </w:rPr>
            </w:pPr>
            <w:r>
              <w:rPr>
                <w:rFonts w:hint="eastAsia" w:ascii="宋体" w:hAnsi="宋体" w:eastAsia="宋体" w:cs="宋体"/>
                <w:color w:val="000000"/>
                <w:sz w:val="24"/>
              </w:rPr>
              <w:t>履约保证金</w:t>
            </w:r>
          </w:p>
        </w:tc>
        <w:tc>
          <w:tcPr>
            <w:tcW w:w="7472" w:type="dxa"/>
            <w:tcBorders>
              <w:top w:val="single" w:color="auto" w:sz="4" w:space="0"/>
              <w:left w:val="single" w:color="auto" w:sz="4" w:space="0"/>
              <w:bottom w:val="single" w:color="auto" w:sz="4" w:space="0"/>
            </w:tcBorders>
            <w:noWrap w:val="0"/>
            <w:vAlign w:val="center"/>
          </w:tcPr>
          <w:p>
            <w:pPr>
              <w:ind w:firstLine="0" w:firstLineChars="0"/>
              <w:rPr>
                <w:rFonts w:hint="eastAsia" w:ascii="宋体" w:hAnsi="宋体" w:eastAsia="宋体" w:cs="宋体"/>
              </w:rPr>
            </w:pPr>
            <w:r>
              <w:rPr>
                <w:rFonts w:hint="eastAsia" w:ascii="宋体" w:hAnsi="宋体" w:eastAsia="宋体" w:cs="宋体"/>
                <w:sz w:val="24"/>
                <w:szCs w:val="24"/>
              </w:rPr>
              <w:t>履约保证金：中标单位在</w:t>
            </w:r>
            <w:r>
              <w:rPr>
                <w:rFonts w:hint="eastAsia" w:ascii="宋体" w:hAnsi="宋体" w:eastAsia="宋体" w:cs="宋体"/>
                <w:sz w:val="24"/>
                <w:szCs w:val="24"/>
                <w:lang w:val="en-US" w:eastAsia="zh-CN"/>
              </w:rPr>
              <w:t>签订合同前</w:t>
            </w:r>
            <w:r>
              <w:rPr>
                <w:rFonts w:hint="eastAsia" w:ascii="宋体" w:hAnsi="宋体" w:eastAsia="宋体" w:cs="宋体"/>
                <w:sz w:val="24"/>
                <w:szCs w:val="24"/>
              </w:rPr>
              <w:t>，将中标价10%的履约保证金交到用户单位财务账上并与用户单位签订合同。产品验收合格后将10%的履约保证</w:t>
            </w:r>
            <w:r>
              <w:rPr>
                <w:rFonts w:hint="eastAsia" w:ascii="宋体" w:hAnsi="宋体" w:eastAsia="宋体" w:cs="宋体"/>
                <w:sz w:val="24"/>
                <w:szCs w:val="24"/>
                <w:lang w:val="en-US" w:eastAsia="zh-CN"/>
              </w:rPr>
              <w:t>一</w:t>
            </w:r>
            <w:r>
              <w:rPr>
                <w:rFonts w:hint="eastAsia" w:ascii="宋体" w:hAnsi="宋体" w:eastAsia="宋体" w:cs="宋体"/>
                <w:sz w:val="24"/>
                <w:szCs w:val="24"/>
              </w:rPr>
              <w:t>次性无息退还中标单位。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07" w:hRule="atLeast"/>
          <w:jc w:val="center"/>
        </w:trPr>
        <w:tc>
          <w:tcPr>
            <w:tcW w:w="601" w:type="dxa"/>
            <w:noWrap w:val="0"/>
            <w:vAlign w:val="center"/>
          </w:tcPr>
          <w:p>
            <w:pPr>
              <w:spacing w:line="360" w:lineRule="exact"/>
              <w:ind w:firstLine="0" w:firstLineChars="0"/>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28</w:t>
            </w:r>
          </w:p>
        </w:tc>
        <w:tc>
          <w:tcPr>
            <w:tcW w:w="1938"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评审前采购人及监督人代表对</w:t>
            </w:r>
            <w:r>
              <w:rPr>
                <w:rFonts w:hint="eastAsia" w:ascii="宋体" w:hAnsi="宋体" w:eastAsia="宋体" w:cs="宋体"/>
                <w:color w:val="000000"/>
                <w:sz w:val="24"/>
                <w:szCs w:val="24"/>
                <w:lang w:eastAsia="zh-CN"/>
              </w:rPr>
              <w:t>投标企业</w:t>
            </w:r>
            <w:r>
              <w:rPr>
                <w:rFonts w:hint="eastAsia" w:ascii="宋体" w:hAnsi="宋体" w:eastAsia="宋体" w:cs="宋体"/>
                <w:color w:val="000000"/>
                <w:sz w:val="24"/>
                <w:szCs w:val="24"/>
              </w:rPr>
              <w:t>资格符合 性核验</w:t>
            </w:r>
          </w:p>
        </w:tc>
        <w:tc>
          <w:tcPr>
            <w:tcW w:w="7472" w:type="dxa"/>
            <w:tcBorders>
              <w:top w:val="single" w:color="auto" w:sz="4" w:space="0"/>
              <w:left w:val="single" w:color="auto" w:sz="4" w:space="0"/>
              <w:right w:val="single" w:color="auto" w:sz="4" w:space="0"/>
            </w:tcBorders>
            <w:noWrap w:val="0"/>
            <w:vAlign w:val="center"/>
          </w:tcPr>
          <w:p>
            <w:pPr>
              <w:ind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 xml:space="preserve">开标时，投标企业需单独提供以下证件进行核验： </w:t>
            </w:r>
          </w:p>
          <w:tbl>
            <w:tblPr>
              <w:tblStyle w:val="21"/>
              <w:tblW w:w="1001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47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24" w:hRule="atLeast"/>
                <w:jc w:val="center"/>
              </w:trPr>
              <w:tc>
                <w:tcPr>
                  <w:tcW w:w="7472"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）具有经年审合格的三证合一营业执照</w:t>
                  </w:r>
                  <w:r>
                    <w:rPr>
                      <w:rFonts w:hint="eastAsia" w:ascii="宋体" w:hAnsi="宋体" w:cs="宋体"/>
                      <w:sz w:val="24"/>
                      <w:szCs w:val="24"/>
                      <w:highlight w:val="none"/>
                      <w:lang w:val="en-US" w:eastAsia="zh-CN"/>
                    </w:rPr>
                    <w:t>（原件或电子证照）</w:t>
                  </w:r>
                  <w:r>
                    <w:rPr>
                      <w:rFonts w:hint="eastAsia" w:ascii="宋体" w:hAnsi="宋体" w:eastAsia="宋体" w:cs="宋体"/>
                      <w:sz w:val="24"/>
                      <w:szCs w:val="24"/>
                      <w:lang w:eastAsia="zh-CN"/>
                    </w:rPr>
                    <w:t>；</w:t>
                  </w:r>
                </w:p>
                <w:p>
                  <w:pPr>
                    <w:pStyle w:val="2"/>
                    <w:rPr>
                      <w:rFonts w:hint="eastAsia"/>
                      <w:lang w:eastAsia="zh-CN"/>
                    </w:rPr>
                  </w:pPr>
                  <w:r>
                    <w:rPr>
                      <w:rFonts w:hint="eastAsia" w:ascii="宋体" w:hAnsi="宋体" w:cs="宋体"/>
                      <w:sz w:val="24"/>
                      <w:szCs w:val="24"/>
                      <w:lang w:val="en-US" w:eastAsia="zh-CN"/>
                    </w:rPr>
                    <w:t>（2）投标人需具备市政公用工程总承包三级（含三级）及以上资质，项目负责人（建造师）资格：市政公用工程专业二级注册建造师执业资格，</w:t>
                  </w:r>
                  <w:r>
                    <w:rPr>
                      <w:rFonts w:hint="eastAsia" w:ascii="宋体" w:hAnsi="宋体" w:eastAsia="Calibri" w:cs="宋体"/>
                      <w:sz w:val="24"/>
                      <w:szCs w:val="24"/>
                      <w:lang w:val="en-US" w:eastAsia="zh-CN"/>
                    </w:rPr>
                    <w:t>具备有效的安全生产考核合格证书，且不得担任其他在施建设工程项目的项目负责人，（无在建承诺书）；</w:t>
                  </w:r>
                  <w:r>
                    <w:rPr>
                      <w:rFonts w:hint="eastAsia" w:ascii="宋体" w:hAnsi="宋体" w:eastAsia="宋体" w:cs="宋体"/>
                      <w:sz w:val="24"/>
                      <w:szCs w:val="24"/>
                      <w:lang w:val="en-US" w:eastAsia="zh-CN"/>
                    </w:rPr>
                    <w:t>区外</w:t>
                  </w:r>
                  <w:r>
                    <w:rPr>
                      <w:rFonts w:hint="eastAsia" w:ascii="宋体" w:hAnsi="宋体" w:eastAsia="Calibri" w:cs="宋体"/>
                      <w:sz w:val="24"/>
                      <w:szCs w:val="24"/>
                      <w:lang w:val="en-US" w:eastAsia="zh-CN"/>
                    </w:rPr>
                    <w:t>进疆施工企业还应提交《新疆维吾尔自治区区外建设工程企业信息报送册》,已在新疆建设云上信息登记。</w:t>
                  </w:r>
                  <w:r>
                    <w:rPr>
                      <w:rFonts w:hint="eastAsia" w:ascii="宋体" w:hAnsi="宋体" w:cs="宋体"/>
                      <w:sz w:val="24"/>
                      <w:szCs w:val="24"/>
                      <w:highlight w:val="none"/>
                      <w:lang w:val="en-US" w:eastAsia="zh-CN"/>
                    </w:rPr>
                    <w:t>（原件或电子证照）</w:t>
                  </w:r>
                </w:p>
                <w:p>
                  <w:pPr>
                    <w:pStyle w:val="2"/>
                    <w:keepNext w:val="0"/>
                    <w:keepLines w:val="0"/>
                    <w:pageBreakBefore w:val="0"/>
                    <w:widowControl w:val="0"/>
                    <w:kinsoku/>
                    <w:wordWrap/>
                    <w:overflowPunct/>
                    <w:topLinePunct w:val="0"/>
                    <w:autoSpaceDE/>
                    <w:autoSpaceDN/>
                    <w:bidi w:val="0"/>
                    <w:adjustRightInd/>
                    <w:spacing w:line="380" w:lineRule="exact"/>
                    <w:textAlignment w:val="auto"/>
                    <w:rPr>
                      <w:rFonts w:hint="eastAsia" w:ascii="宋体" w:hAnsi="宋体" w:cs="宋体"/>
                      <w:sz w:val="24"/>
                      <w:szCs w:val="24"/>
                      <w:lang w:eastAsia="zh-CN"/>
                    </w:rPr>
                  </w:pPr>
                  <w:r>
                    <w:rPr>
                      <w:rFonts w:hint="eastAsia" w:ascii="宋体" w:hAnsi="宋体" w:eastAsia="宋体" w:cs="宋体"/>
                      <w:sz w:val="24"/>
                      <w:szCs w:val="24"/>
                      <w:lang w:eastAsia="zh-CN"/>
                    </w:rPr>
                    <w:t>（</w:t>
                  </w:r>
                  <w:r>
                    <w:rPr>
                      <w:rFonts w:hint="eastAsia" w:ascii="宋体" w:hAnsi="宋体" w:cs="宋体"/>
                      <w:sz w:val="24"/>
                      <w:szCs w:val="24"/>
                      <w:lang w:val="en-US" w:eastAsia="zh-CN"/>
                    </w:rPr>
                    <w:t>3</w:t>
                  </w:r>
                  <w:r>
                    <w:rPr>
                      <w:rFonts w:hint="eastAsia" w:ascii="宋体" w:hAnsi="宋体" w:eastAsia="宋体" w:cs="宋体"/>
                      <w:sz w:val="24"/>
                      <w:szCs w:val="24"/>
                      <w:lang w:eastAsia="zh-CN"/>
                    </w:rPr>
                    <w:t>）法定代表人投标需携带法定代表人证明书及法定代表人身份证（原件）</w:t>
                  </w:r>
                  <w:r>
                    <w:rPr>
                      <w:rFonts w:hint="eastAsia" w:ascii="宋体" w:hAnsi="宋体" w:eastAsia="宋体" w:cs="宋体"/>
                      <w:sz w:val="24"/>
                      <w:szCs w:val="24"/>
                    </w:rPr>
                    <w:t>，</w:t>
                  </w:r>
                  <w:r>
                    <w:rPr>
                      <w:rFonts w:hint="eastAsia" w:ascii="宋体" w:hAnsi="宋体" w:eastAsia="宋体" w:cs="宋体"/>
                      <w:sz w:val="24"/>
                      <w:szCs w:val="24"/>
                      <w:lang w:eastAsia="zh-CN"/>
                    </w:rPr>
                    <w:t>委托代理人投标需携带法定代表人授权委托书及委托代理人身份证（原件）</w:t>
                  </w:r>
                  <w:r>
                    <w:rPr>
                      <w:rFonts w:hint="eastAsia" w:ascii="宋体" w:hAnsi="宋体" w:cs="宋体"/>
                      <w:sz w:val="24"/>
                      <w:szCs w:val="24"/>
                      <w:lang w:eastAsia="zh-CN"/>
                    </w:rPr>
                    <w:t>；需提供</w:t>
                  </w:r>
                  <w:r>
                    <w:rPr>
                      <w:rFonts w:hint="eastAsia" w:ascii="宋体" w:hAnsi="宋体" w:cs="宋体"/>
                      <w:sz w:val="24"/>
                      <w:szCs w:val="24"/>
                      <w:lang w:val="en-US" w:eastAsia="zh-CN"/>
                    </w:rPr>
                    <w:t>公司近三个月</w:t>
                  </w:r>
                  <w:r>
                    <w:rPr>
                      <w:rFonts w:hint="eastAsia" w:ascii="宋体" w:hAnsi="宋体" w:cs="宋体"/>
                      <w:sz w:val="24"/>
                      <w:szCs w:val="24"/>
                      <w:lang w:eastAsia="zh-CN"/>
                    </w:rPr>
                    <w:t>社保证明（</w:t>
                  </w:r>
                  <w:r>
                    <w:rPr>
                      <w:rFonts w:hint="eastAsia" w:ascii="宋体" w:hAnsi="宋体" w:cs="宋体"/>
                      <w:sz w:val="24"/>
                      <w:szCs w:val="24"/>
                      <w:lang w:val="en-US" w:eastAsia="zh-CN"/>
                    </w:rPr>
                    <w:t>缴费凭证，个人明细</w:t>
                  </w:r>
                  <w:r>
                    <w:rPr>
                      <w:rFonts w:hint="eastAsia" w:ascii="宋体" w:hAnsi="宋体" w:cs="宋体"/>
                      <w:sz w:val="24"/>
                      <w:szCs w:val="24"/>
                      <w:lang w:eastAsia="zh-CN"/>
                    </w:rPr>
                    <w:t>）。</w:t>
                  </w:r>
                </w:p>
                <w:p>
                  <w:pPr>
                    <w:keepNext w:val="0"/>
                    <w:keepLines w:val="0"/>
                    <w:widowControl/>
                    <w:suppressLineNumbers w:val="0"/>
                    <w:jc w:val="left"/>
                    <w:rPr>
                      <w:rFonts w:hint="eastAsia" w:ascii="宋体" w:hAnsi="宋体" w:eastAsia="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4）</w:t>
                  </w:r>
                  <w:r>
                    <w:rPr>
                      <w:rFonts w:hint="eastAsia" w:ascii="宋体" w:hAnsi="宋体" w:eastAsia="宋体" w:cs="宋体"/>
                      <w:sz w:val="24"/>
                      <w:szCs w:val="24"/>
                    </w:rPr>
                    <w:t>具有良好的商业信誉和健全的财务会计制度（需提供会计事务所出具20</w:t>
                  </w:r>
                  <w:r>
                    <w:rPr>
                      <w:rFonts w:hint="eastAsia" w:ascii="宋体" w:hAnsi="宋体" w:eastAsia="宋体" w:cs="宋体"/>
                      <w:sz w:val="24"/>
                      <w:szCs w:val="24"/>
                      <w:lang w:val="en-US" w:eastAsia="zh-CN"/>
                    </w:rPr>
                    <w:t>20</w:t>
                  </w:r>
                  <w:r>
                    <w:rPr>
                      <w:rFonts w:hint="eastAsia" w:ascii="宋体" w:hAnsi="宋体" w:eastAsia="宋体" w:cs="宋体"/>
                      <w:sz w:val="24"/>
                      <w:szCs w:val="24"/>
                    </w:rPr>
                    <w:t>年度财务审计报告，2020年10月份后成立的公司可不提供但需提供银行出具的近三个月的资信证明</w:t>
                  </w:r>
                  <w:r>
                    <w:rPr>
                      <w:rFonts w:hint="eastAsia" w:ascii="宋体" w:hAnsi="宋体" w:eastAsia="宋体" w:cs="宋体"/>
                      <w:sz w:val="24"/>
                      <w:szCs w:val="24"/>
                      <w:lang w:eastAsia="zh-CN"/>
                    </w:rPr>
                    <w:t>）。</w:t>
                  </w:r>
                </w:p>
                <w:p>
                  <w:pPr>
                    <w:pStyle w:val="2"/>
                    <w:rPr>
                      <w:rFonts w:hint="eastAsia"/>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）提供税务机关出具近三个月的完税证明（新成立公司按实际发生提供）。</w:t>
                  </w:r>
                </w:p>
                <w:p>
                  <w:pPr>
                    <w:pStyle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（6）投标保证金回单（加盖公章）</w:t>
                  </w:r>
                </w:p>
                <w:p>
                  <w:pPr>
                    <w:pStyle w:val="2"/>
                    <w:rPr>
                      <w:rFonts w:hint="eastAsia" w:ascii="宋体" w:hAnsi="宋体" w:eastAsia="宋体" w:cs="宋体"/>
                      <w:color w:val="000000"/>
                      <w:kern w:val="0"/>
                      <w:sz w:val="24"/>
                      <w:highlight w:val="none"/>
                      <w:lang w:val="en-US" w:eastAsia="zh-CN"/>
                    </w:rPr>
                  </w:pPr>
                  <w:r>
                    <w:rPr>
                      <w:rFonts w:hint="eastAsia" w:ascii="宋体" w:hAnsi="宋体" w:cs="宋体"/>
                      <w:sz w:val="24"/>
                      <w:szCs w:val="24"/>
                      <w:lang w:eastAsia="zh-CN"/>
                    </w:rPr>
                    <w:t>（</w:t>
                  </w:r>
                  <w:r>
                    <w:rPr>
                      <w:rFonts w:hint="eastAsia" w:ascii="宋体" w:hAnsi="宋体" w:cs="宋体"/>
                      <w:sz w:val="24"/>
                      <w:szCs w:val="24"/>
                      <w:lang w:val="en-US" w:eastAsia="zh-CN"/>
                    </w:rPr>
                    <w:t>7）</w:t>
                  </w:r>
                  <w:r>
                    <w:rPr>
                      <w:rFonts w:hint="eastAsia" w:ascii="宋体" w:hAnsi="宋体" w:eastAsia="宋体" w:cs="宋体"/>
                      <w:sz w:val="24"/>
                      <w:szCs w:val="24"/>
                    </w:rPr>
                    <w:t>凡拟参加本次</w:t>
                  </w:r>
                  <w:r>
                    <w:rPr>
                      <w:rFonts w:hint="eastAsia" w:ascii="宋体" w:hAnsi="宋体" w:eastAsia="宋体" w:cs="宋体"/>
                      <w:sz w:val="24"/>
                      <w:szCs w:val="24"/>
                      <w:lang w:eastAsia="zh-CN"/>
                    </w:rPr>
                    <w:t>采购</w:t>
                  </w:r>
                  <w:r>
                    <w:rPr>
                      <w:rFonts w:hint="eastAsia" w:ascii="宋体" w:hAnsi="宋体" w:eastAsia="宋体" w:cs="宋体"/>
                      <w:sz w:val="24"/>
                      <w:szCs w:val="24"/>
                    </w:rPr>
                    <w:t>项目的</w:t>
                  </w:r>
                  <w:r>
                    <w:rPr>
                      <w:rFonts w:hint="eastAsia" w:ascii="宋体" w:hAnsi="宋体" w:eastAsia="宋体" w:cs="宋体"/>
                      <w:sz w:val="24"/>
                      <w:szCs w:val="24"/>
                      <w:lang w:eastAsia="zh-CN"/>
                    </w:rPr>
                    <w:t>投标企业</w:t>
                  </w:r>
                  <w:r>
                    <w:rPr>
                      <w:rFonts w:hint="eastAsia" w:ascii="宋体" w:hAnsi="宋体" w:eastAsia="宋体" w:cs="宋体"/>
                      <w:sz w:val="24"/>
                      <w:szCs w:val="24"/>
                    </w:rPr>
                    <w:t>如在“信用中国”网站(</w:t>
                  </w:r>
                  <w:r>
                    <w:rPr>
                      <w:rFonts w:hint="eastAsia" w:ascii="宋体" w:hAnsi="宋体" w:cs="宋体"/>
                      <w:sz w:val="24"/>
                      <w:szCs w:val="24"/>
                      <w:lang w:val="en-US" w:eastAsia="zh-CN"/>
                    </w:rPr>
                    <w:t>www</w:t>
                  </w:r>
                  <w:r>
                    <w:rPr>
                      <w:rFonts w:hint="eastAsia" w:ascii="宋体" w:hAnsi="宋体" w:eastAsia="宋体" w:cs="宋体"/>
                      <w:sz w:val="24"/>
                      <w:szCs w:val="24"/>
                    </w:rPr>
                    <w:t>.creditchina.gov.cn)被列入失信被执行人、重大税收违法案件当事人名单、政府采购严重违法失信行为记录名单的、中国</w:t>
                  </w:r>
                  <w:r>
                    <w:rPr>
                      <w:rFonts w:hint="eastAsia" w:ascii="宋体" w:hAnsi="宋体" w:eastAsia="Calibri" w:cs="宋体"/>
                      <w:sz w:val="24"/>
                      <w:szCs w:val="24"/>
                      <w:lang w:val="en-US" w:eastAsia="zh-CN"/>
                    </w:rPr>
                    <w:t>政府</w:t>
                  </w:r>
                  <w:r>
                    <w:rPr>
                      <w:rFonts w:hint="eastAsia" w:ascii="宋体" w:hAnsi="宋体" w:eastAsia="宋体" w:cs="宋体"/>
                      <w:sz w:val="24"/>
                      <w:szCs w:val="24"/>
                    </w:rPr>
                    <w:t>釆购网(www.ccgp.gov.cn)政府采购严重违法失信行为记录名单的、国家企业信用信息公示系统(www.gsxt.gov.cn)经营异常名录的，将拒绝其参与本次政府釆购活动；</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开标现场查验）</w:t>
                  </w:r>
                </w:p>
              </w:tc>
            </w:tr>
          </w:tbl>
          <w:p>
            <w:pPr>
              <w:ind w:firstLine="0" w:firstLineChars="0"/>
              <w:rPr>
                <w:rFonts w:hint="default"/>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87" w:hRule="atLeast"/>
          <w:jc w:val="center"/>
        </w:trPr>
        <w:tc>
          <w:tcPr>
            <w:tcW w:w="601" w:type="dxa"/>
            <w:noWrap w:val="0"/>
            <w:vAlign w:val="center"/>
          </w:tcPr>
          <w:p>
            <w:pPr>
              <w:spacing w:line="360" w:lineRule="exact"/>
              <w:ind w:firstLine="0" w:firstLineChars="0"/>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29</w:t>
            </w:r>
          </w:p>
        </w:tc>
        <w:tc>
          <w:tcPr>
            <w:tcW w:w="1938"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rPr>
            </w:pPr>
            <w:r>
              <w:rPr>
                <w:rFonts w:hint="eastAsia" w:ascii="宋体" w:hAnsi="宋体" w:eastAsia="宋体" w:cs="宋体"/>
                <w:color w:val="000000"/>
                <w:sz w:val="24"/>
              </w:rPr>
              <w:t>低价认定</w:t>
            </w:r>
          </w:p>
        </w:tc>
        <w:tc>
          <w:tcPr>
            <w:tcW w:w="7472" w:type="dxa"/>
            <w:tcBorders>
              <w:left w:val="single" w:color="auto" w:sz="4" w:space="0"/>
              <w:bottom w:val="single" w:color="auto" w:sz="4" w:space="0"/>
              <w:right w:val="single" w:color="auto" w:sz="4" w:space="0"/>
            </w:tcBorders>
            <w:noWrap w:val="0"/>
            <w:vAlign w:val="center"/>
          </w:tcPr>
          <w:p>
            <w:pPr>
              <w:widowControl/>
              <w:tabs>
                <w:tab w:val="left" w:pos="9214"/>
              </w:tabs>
              <w:adjustRightInd w:val="0"/>
              <w:spacing w:after="120" w:line="400" w:lineRule="atLeast"/>
              <w:ind w:left="0" w:leftChars="0" w:right="-58" w:firstLine="0" w:firstLineChars="0"/>
              <w:jc w:val="both"/>
              <w:textAlignment w:val="bottom"/>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根据中华人民共和国《政府采购货物和服务采购投标管理办法》（财政部令第 87 号）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36" w:hRule="atLeast"/>
          <w:jc w:val="center"/>
        </w:trPr>
        <w:tc>
          <w:tcPr>
            <w:tcW w:w="601" w:type="dxa"/>
            <w:noWrap w:val="0"/>
            <w:vAlign w:val="center"/>
          </w:tcPr>
          <w:p>
            <w:pPr>
              <w:spacing w:line="360" w:lineRule="exact"/>
              <w:ind w:firstLine="0" w:firstLineChars="0"/>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30</w:t>
            </w:r>
          </w:p>
        </w:tc>
        <w:tc>
          <w:tcPr>
            <w:tcW w:w="1938"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rPr>
            </w:pPr>
            <w:r>
              <w:rPr>
                <w:rFonts w:hint="eastAsia" w:ascii="宋体" w:hAnsi="宋体" w:eastAsia="宋体" w:cs="宋体"/>
                <w:color w:val="000000"/>
                <w:sz w:val="24"/>
              </w:rPr>
              <w:t>利害关系</w:t>
            </w:r>
            <w:r>
              <w:rPr>
                <w:rFonts w:hint="eastAsia" w:ascii="宋体" w:hAnsi="宋体" w:eastAsia="宋体" w:cs="宋体"/>
                <w:color w:val="000000"/>
                <w:sz w:val="24"/>
                <w:lang w:eastAsia="zh-CN"/>
              </w:rPr>
              <w:t>投标企业</w:t>
            </w:r>
            <w:r>
              <w:rPr>
                <w:rFonts w:hint="eastAsia" w:ascii="宋体" w:hAnsi="宋体" w:eastAsia="宋体" w:cs="宋体"/>
                <w:color w:val="000000"/>
                <w:sz w:val="24"/>
              </w:rPr>
              <w:t>处理</w:t>
            </w:r>
          </w:p>
        </w:tc>
        <w:tc>
          <w:tcPr>
            <w:tcW w:w="7472" w:type="dxa"/>
            <w:tcBorders>
              <w:top w:val="single" w:color="auto" w:sz="4" w:space="0"/>
              <w:left w:val="single" w:color="auto" w:sz="4" w:space="0"/>
            </w:tcBorders>
            <w:noWrap w:val="0"/>
            <w:vAlign w:val="center"/>
          </w:tcPr>
          <w:p>
            <w:pPr>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位负责人为同一人或者存在直接控股、管理关系的不同投标企业不得参加同一合同项下的政府采购活动。采购项目实行资格预审的，单位负责人为同一人或者存在直接控股、管理关系的不同投标企业可以参加资格预审，但只能由投标企业确定其中一家符合条件的投标企业参加后续的政府采购活动，否则，其投标文件作为无效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89" w:hRule="atLeast"/>
          <w:jc w:val="center"/>
        </w:trPr>
        <w:tc>
          <w:tcPr>
            <w:tcW w:w="601" w:type="dxa"/>
            <w:noWrap w:val="0"/>
            <w:vAlign w:val="center"/>
          </w:tcPr>
          <w:p>
            <w:pPr>
              <w:spacing w:line="360" w:lineRule="exact"/>
              <w:ind w:firstLine="0" w:firstLineChars="0"/>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30</w:t>
            </w:r>
          </w:p>
        </w:tc>
        <w:tc>
          <w:tcPr>
            <w:tcW w:w="1938"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rPr>
            </w:pPr>
            <w:r>
              <w:rPr>
                <w:rFonts w:hint="eastAsia" w:ascii="宋体" w:hAnsi="宋体" w:eastAsia="宋体" w:cs="宋体"/>
                <w:color w:val="000000"/>
                <w:sz w:val="24"/>
              </w:rPr>
              <w:t>利害关系代理人处理</w:t>
            </w:r>
          </w:p>
        </w:tc>
        <w:tc>
          <w:tcPr>
            <w:tcW w:w="7472" w:type="dxa"/>
            <w:tcBorders>
              <w:left w:val="single" w:color="auto" w:sz="4" w:space="0"/>
            </w:tcBorders>
            <w:noWrap w:val="0"/>
            <w:vAlign w:val="center"/>
          </w:tcPr>
          <w:p>
            <w:pPr>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2家以上的投标企业不得在同一合同项下的项目中，同时委托同一个自然人、同一家庭的人员、同一单位的人员作为其代理人，否则，其投标文件作为无效处理。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04" w:hRule="atLeast"/>
          <w:jc w:val="center"/>
        </w:trPr>
        <w:tc>
          <w:tcPr>
            <w:tcW w:w="601" w:type="dxa"/>
            <w:noWrap w:val="0"/>
            <w:vAlign w:val="center"/>
          </w:tcPr>
          <w:p>
            <w:pPr>
              <w:spacing w:line="360" w:lineRule="exact"/>
              <w:ind w:firstLine="0" w:firstLineChars="0"/>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31</w:t>
            </w:r>
          </w:p>
        </w:tc>
        <w:tc>
          <w:tcPr>
            <w:tcW w:w="1938"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rPr>
            </w:pPr>
            <w:r>
              <w:rPr>
                <w:rFonts w:hint="eastAsia" w:ascii="宋体" w:hAnsi="宋体" w:eastAsia="宋体" w:cs="宋体"/>
                <w:color w:val="000000"/>
                <w:sz w:val="24"/>
              </w:rPr>
              <w:t>其他说明</w:t>
            </w:r>
          </w:p>
        </w:tc>
        <w:tc>
          <w:tcPr>
            <w:tcW w:w="7472" w:type="dxa"/>
            <w:tcBorders>
              <w:left w:val="single" w:color="auto" w:sz="4" w:space="0"/>
            </w:tcBorders>
            <w:noWrap w:val="0"/>
            <w:vAlign w:val="center"/>
          </w:tcPr>
          <w:p>
            <w:pPr>
              <w:numPr>
                <w:ilvl w:val="0"/>
                <w:numId w:val="0"/>
              </w:numPr>
              <w:ind w:firstLine="241" w:firstLineChars="100"/>
              <w:rPr>
                <w:rFonts w:hint="eastAsia" w:ascii="宋体" w:hAnsi="宋体" w:eastAsia="宋体" w:cs="宋体"/>
                <w:lang w:val="en-US" w:eastAsia="zh-CN"/>
              </w:rPr>
            </w:pPr>
            <w:r>
              <w:rPr>
                <w:rFonts w:hint="eastAsia" w:ascii="宋体" w:hAnsi="宋体" w:eastAsia="宋体" w:cs="宋体"/>
                <w:b/>
                <w:bCs w:val="0"/>
                <w:color w:val="FF0000"/>
                <w:sz w:val="24"/>
                <w:highlight w:val="yellow"/>
                <w:lang w:eastAsia="zh-CN"/>
              </w:rPr>
              <w:t>（第二次报价时需单独提供一份经济标，经济标总金额必须符合第二次报价总金额，否则视为无效投标报价，作否决投标处理。）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80" w:hRule="atLeast"/>
          <w:jc w:val="center"/>
        </w:trPr>
        <w:tc>
          <w:tcPr>
            <w:tcW w:w="601" w:type="dxa"/>
            <w:noWrap w:val="0"/>
            <w:vAlign w:val="center"/>
          </w:tcPr>
          <w:p>
            <w:pPr>
              <w:spacing w:line="360" w:lineRule="exact"/>
              <w:ind w:firstLine="0" w:firstLineChars="0"/>
              <w:jc w:val="center"/>
              <w:rPr>
                <w:rFonts w:hint="eastAsia" w:ascii="宋体" w:hAnsi="宋体" w:eastAsia="宋体" w:cs="宋体"/>
                <w:b/>
                <w:bCs/>
                <w:color w:val="000000"/>
                <w:sz w:val="24"/>
                <w:lang w:val="en-US" w:eastAsia="zh-CN"/>
              </w:rPr>
            </w:pPr>
            <w:r>
              <w:rPr>
                <w:rFonts w:hint="eastAsia" w:ascii="宋体" w:hAnsi="宋体" w:eastAsia="宋体" w:cs="宋体"/>
                <w:b w:val="0"/>
                <w:bCs w:val="0"/>
                <w:color w:val="000000"/>
                <w:sz w:val="24"/>
                <w:lang w:val="en-US" w:eastAsia="zh-CN"/>
              </w:rPr>
              <w:t>32</w:t>
            </w:r>
          </w:p>
        </w:tc>
        <w:tc>
          <w:tcPr>
            <w:tcW w:w="1938"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b w:val="0"/>
                <w:bCs w:val="0"/>
                <w:color w:val="000000"/>
                <w:sz w:val="24"/>
                <w:highlight w:val="red"/>
              </w:rPr>
            </w:pPr>
            <w:r>
              <w:rPr>
                <w:rFonts w:hint="eastAsia" w:ascii="宋体" w:hAnsi="宋体" w:eastAsia="宋体" w:cs="宋体"/>
                <w:b w:val="0"/>
                <w:bCs w:val="0"/>
                <w:color w:val="000000"/>
                <w:sz w:val="24"/>
                <w:highlight w:val="none"/>
              </w:rPr>
              <w:t>中标服务费</w:t>
            </w:r>
          </w:p>
        </w:tc>
        <w:tc>
          <w:tcPr>
            <w:tcW w:w="7472" w:type="dxa"/>
            <w:tcBorders>
              <w:left w:val="single" w:color="auto" w:sz="4" w:space="0"/>
            </w:tcBorders>
            <w:noWrap w:val="0"/>
            <w:vAlign w:val="center"/>
          </w:tcPr>
          <w:p>
            <w:pPr>
              <w:pStyle w:val="11"/>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val="0"/>
                <w:bCs w:val="0"/>
                <w:color w:val="000000"/>
                <w:sz w:val="24"/>
                <w:highlight w:val="red"/>
              </w:rPr>
            </w:pPr>
            <w:r>
              <w:rPr>
                <w:rFonts w:hint="eastAsia" w:ascii="宋体" w:hAnsi="宋体" w:eastAsia="宋体" w:cs="宋体"/>
                <w:color w:val="000000"/>
                <w:sz w:val="24"/>
                <w:szCs w:val="24"/>
                <w:lang w:eastAsia="zh-CN"/>
              </w:rPr>
              <w:t>招标工作结束后</w:t>
            </w:r>
            <w:r>
              <w:rPr>
                <w:rFonts w:hint="eastAsia" w:hAnsi="宋体" w:cs="宋体"/>
                <w:color w:val="000000"/>
                <w:sz w:val="24"/>
                <w:szCs w:val="24"/>
                <w:lang w:val="en-US" w:eastAsia="zh-CN"/>
              </w:rPr>
              <w:t>由甲方</w:t>
            </w:r>
            <w:r>
              <w:rPr>
                <w:rFonts w:hint="eastAsia" w:ascii="宋体" w:hAnsi="宋体" w:eastAsia="宋体" w:cs="宋体"/>
                <w:color w:val="000000"/>
                <w:sz w:val="24"/>
                <w:szCs w:val="24"/>
                <w:lang w:eastAsia="zh-CN"/>
              </w:rPr>
              <w:t>向采购</w:t>
            </w:r>
            <w:r>
              <w:rPr>
                <w:rFonts w:hint="eastAsia" w:ascii="宋体" w:hAnsi="宋体" w:eastAsia="宋体" w:cs="宋体"/>
                <w:color w:val="000000"/>
                <w:sz w:val="24"/>
                <w:szCs w:val="24"/>
              </w:rPr>
              <w:t>代理机构支付代理服务费</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参照</w:t>
            </w:r>
            <w:r>
              <w:rPr>
                <w:rFonts w:hint="eastAsia" w:ascii="宋体" w:hAnsi="宋体" w:eastAsia="宋体" w:cs="宋体"/>
                <w:i w:val="0"/>
                <w:iCs w:val="0"/>
                <w:caps w:val="0"/>
                <w:color w:val="FF0033"/>
                <w:spacing w:val="0"/>
                <w:sz w:val="24"/>
                <w:szCs w:val="24"/>
              </w:rPr>
              <w:t>《招标代理服务收费管理暂行办法》计价格[2002]1980号文和发改价格[2011]534号</w:t>
            </w:r>
            <w:r>
              <w:rPr>
                <w:rFonts w:hint="eastAsia" w:ascii="宋体" w:hAnsi="宋体" w:eastAsia="宋体" w:cs="宋体"/>
                <w:i w:val="0"/>
                <w:iCs w:val="0"/>
                <w:caps w:val="0"/>
                <w:color w:val="000000"/>
                <w:spacing w:val="0"/>
                <w:sz w:val="24"/>
                <w:szCs w:val="24"/>
                <w:lang w:val="en-US" w:eastAsia="zh-CN"/>
              </w:rPr>
              <w:t>计算</w:t>
            </w:r>
            <w:r>
              <w:rPr>
                <w:rFonts w:hint="eastAsia" w:ascii="宋体" w:hAnsi="宋体" w:eastAsia="宋体" w:cs="宋体"/>
                <w:color w:val="000000"/>
                <w:sz w:val="24"/>
                <w:szCs w:val="24"/>
              </w:rPr>
              <w:t>。</w:t>
            </w:r>
          </w:p>
        </w:tc>
      </w:tr>
    </w:tbl>
    <w:p>
      <w:pPr>
        <w:pStyle w:val="7"/>
        <w:rPr>
          <w:rFonts w:hint="eastAsia" w:ascii="宋体" w:hAnsi="宋体" w:eastAsia="宋体" w:cs="宋体"/>
          <w:sz w:val="24"/>
        </w:rPr>
      </w:pPr>
    </w:p>
    <w:p>
      <w:pPr>
        <w:pStyle w:val="7"/>
        <w:rPr>
          <w:rFonts w:hint="eastAsia" w:ascii="宋体" w:hAnsi="宋体" w:eastAsia="宋体" w:cs="宋体"/>
          <w:sz w:val="24"/>
        </w:rPr>
      </w:pPr>
    </w:p>
    <w:p>
      <w:pPr>
        <w:pStyle w:val="7"/>
        <w:rPr>
          <w:rFonts w:hint="eastAsia" w:ascii="宋体" w:hAnsi="宋体" w:eastAsia="宋体" w:cs="宋体"/>
          <w:sz w:val="24"/>
        </w:rPr>
      </w:pPr>
    </w:p>
    <w:p>
      <w:pPr>
        <w:pStyle w:val="7"/>
        <w:rPr>
          <w:rFonts w:hint="eastAsia" w:ascii="宋体" w:hAnsi="宋体" w:eastAsia="宋体" w:cs="宋体"/>
          <w:sz w:val="24"/>
        </w:rPr>
      </w:pPr>
    </w:p>
    <w:p>
      <w:pPr>
        <w:pStyle w:val="2"/>
        <w:rPr>
          <w:rFonts w:hint="eastAsia" w:ascii="宋体" w:hAnsi="宋体" w:eastAsia="宋体" w:cs="宋体"/>
          <w:sz w:val="24"/>
        </w:rPr>
      </w:pPr>
    </w:p>
    <w:p>
      <w:pPr>
        <w:pStyle w:val="3"/>
        <w:rPr>
          <w:rFonts w:hint="eastAsia" w:ascii="宋体" w:hAnsi="宋体" w:eastAsia="宋体" w:cs="宋体"/>
          <w:sz w:val="24"/>
        </w:rPr>
      </w:pPr>
    </w:p>
    <w:p>
      <w:pPr>
        <w:rPr>
          <w:rFonts w:hint="eastAsia" w:ascii="宋体" w:hAnsi="宋体" w:eastAsia="宋体" w:cs="宋体"/>
          <w:sz w:val="24"/>
        </w:rPr>
      </w:pPr>
    </w:p>
    <w:p>
      <w:pPr>
        <w:pStyle w:val="2"/>
        <w:rPr>
          <w:rFonts w:hint="eastAsia" w:ascii="宋体" w:hAnsi="宋体" w:eastAsia="宋体" w:cs="宋体"/>
          <w:sz w:val="24"/>
        </w:rPr>
      </w:pPr>
    </w:p>
    <w:p>
      <w:pPr>
        <w:rPr>
          <w:rFonts w:hint="eastAsia" w:ascii="宋体" w:hAnsi="宋体" w:eastAsia="宋体" w:cs="宋体"/>
          <w:sz w:val="52"/>
          <w:szCs w:val="52"/>
        </w:rPr>
      </w:pPr>
      <w:bookmarkStart w:id="3" w:name="_Toc25155"/>
      <w:r>
        <w:rPr>
          <w:rFonts w:hint="eastAsia" w:ascii="宋体" w:hAnsi="宋体" w:eastAsia="宋体" w:cs="宋体"/>
          <w:sz w:val="52"/>
          <w:szCs w:val="52"/>
        </w:rPr>
        <w:br w:type="page"/>
      </w:r>
    </w:p>
    <w:p>
      <w:pPr>
        <w:pStyle w:val="6"/>
        <w:numPr>
          <w:ilvl w:val="2"/>
          <w:numId w:val="0"/>
        </w:numPr>
        <w:spacing w:line="520" w:lineRule="exact"/>
        <w:ind w:leftChars="0"/>
        <w:jc w:val="center"/>
        <w:rPr>
          <w:rFonts w:hint="eastAsia" w:ascii="宋体" w:hAnsi="宋体" w:eastAsia="宋体" w:cs="宋体"/>
          <w:sz w:val="52"/>
          <w:szCs w:val="52"/>
        </w:rPr>
      </w:pPr>
      <w:r>
        <w:rPr>
          <w:rFonts w:hint="eastAsia" w:ascii="宋体" w:hAnsi="宋体" w:eastAsia="宋体" w:cs="宋体"/>
          <w:sz w:val="52"/>
          <w:szCs w:val="52"/>
        </w:rPr>
        <w:t>谈判</w:t>
      </w:r>
      <w:r>
        <w:rPr>
          <w:rFonts w:hint="eastAsia" w:ascii="宋体" w:hAnsi="宋体" w:eastAsia="宋体" w:cs="宋体"/>
          <w:sz w:val="52"/>
          <w:szCs w:val="52"/>
          <w:lang w:val="en-US" w:eastAsia="zh-CN"/>
        </w:rPr>
        <w:t>须知</w:t>
      </w:r>
      <w:bookmarkEnd w:id="3"/>
    </w:p>
    <w:p>
      <w:pPr>
        <w:pStyle w:val="6"/>
        <w:numPr>
          <w:ilvl w:val="0"/>
          <w:numId w:val="0"/>
        </w:numPr>
        <w:spacing w:line="520" w:lineRule="exact"/>
        <w:ind w:leftChars="0" w:firstLine="3614" w:firstLineChars="1200"/>
        <w:jc w:val="both"/>
        <w:rPr>
          <w:rFonts w:hint="eastAsia" w:ascii="宋体" w:hAnsi="宋体" w:eastAsia="宋体" w:cs="宋体"/>
          <w:sz w:val="30"/>
          <w:szCs w:val="30"/>
        </w:rPr>
      </w:pPr>
      <w:bookmarkStart w:id="4" w:name="_Toc19451"/>
      <w:r>
        <w:rPr>
          <w:rFonts w:hint="eastAsia" w:ascii="宋体" w:hAnsi="宋体" w:eastAsia="宋体" w:cs="宋体"/>
          <w:sz w:val="30"/>
          <w:szCs w:val="30"/>
        </w:rPr>
        <w:t>（一）总   则</w:t>
      </w:r>
      <w:bookmarkEnd w:id="4"/>
    </w:p>
    <w:p>
      <w:pPr>
        <w:keepNext w:val="0"/>
        <w:keepLines w:val="0"/>
        <w:pageBreakBefore w:val="0"/>
        <w:kinsoku/>
        <w:wordWrap/>
        <w:overflowPunct/>
        <w:topLinePunct w:val="0"/>
        <w:autoSpaceDE/>
        <w:autoSpaceDN/>
        <w:bidi w:val="0"/>
        <w:adjustRightInd/>
        <w:snapToGrid/>
        <w:spacing w:line="440" w:lineRule="exact"/>
        <w:ind w:left="480" w:right="0" w:rightChars="0"/>
        <w:textAlignment w:val="auto"/>
        <w:outlineLvl w:val="9"/>
        <w:rPr>
          <w:rFonts w:hint="eastAsia" w:ascii="宋体" w:hAnsi="宋体" w:eastAsia="宋体" w:cs="宋体"/>
          <w:b/>
          <w:bCs/>
          <w:color w:val="000000"/>
          <w:sz w:val="24"/>
        </w:rPr>
      </w:pPr>
      <w:r>
        <w:rPr>
          <w:rFonts w:hint="eastAsia" w:ascii="宋体" w:hAnsi="宋体" w:eastAsia="宋体" w:cs="宋体"/>
          <w:b/>
          <w:bCs/>
          <w:color w:val="000000"/>
          <w:sz w:val="24"/>
        </w:rPr>
        <w:t>1、工程说明</w:t>
      </w:r>
    </w:p>
    <w:p>
      <w:pPr>
        <w:keepNext w:val="0"/>
        <w:keepLines w:val="0"/>
        <w:pageBreakBefore w:val="0"/>
        <w:kinsoku/>
        <w:wordWrap/>
        <w:overflowPunct/>
        <w:topLinePunct w:val="0"/>
        <w:autoSpaceDE/>
        <w:autoSpaceDN/>
        <w:bidi w:val="0"/>
        <w:adjustRightInd/>
        <w:snapToGrid/>
        <w:spacing w:line="440" w:lineRule="exact"/>
        <w:ind w:left="480" w:right="0" w:rightChars="0"/>
        <w:textAlignment w:val="auto"/>
        <w:outlineLvl w:val="9"/>
        <w:rPr>
          <w:rFonts w:hint="eastAsia" w:ascii="宋体" w:hAnsi="宋体" w:eastAsia="宋体" w:cs="宋体"/>
          <w:color w:val="000000"/>
          <w:sz w:val="24"/>
        </w:rPr>
      </w:pPr>
      <w:r>
        <w:rPr>
          <w:rFonts w:hint="eastAsia" w:ascii="宋体" w:hAnsi="宋体" w:eastAsia="宋体" w:cs="宋体"/>
          <w:color w:val="000000"/>
          <w:sz w:val="24"/>
        </w:rPr>
        <w:t>1.1本采购项目说明详见前附表；</w:t>
      </w:r>
    </w:p>
    <w:p>
      <w:pPr>
        <w:keepNext w:val="0"/>
        <w:keepLines w:val="0"/>
        <w:pageBreakBefore w:val="0"/>
        <w:kinsoku/>
        <w:wordWrap/>
        <w:overflowPunct/>
        <w:topLinePunct w:val="0"/>
        <w:autoSpaceDE/>
        <w:autoSpaceDN/>
        <w:bidi w:val="0"/>
        <w:adjustRightInd/>
        <w:snapToGrid/>
        <w:spacing w:line="440" w:lineRule="exact"/>
        <w:ind w:right="0" w:rightChars="0" w:firstLine="480"/>
        <w:textAlignment w:val="auto"/>
        <w:outlineLvl w:val="9"/>
        <w:rPr>
          <w:rFonts w:hint="eastAsia" w:ascii="宋体" w:hAnsi="宋体" w:eastAsia="宋体" w:cs="宋体"/>
          <w:color w:val="000000"/>
          <w:sz w:val="24"/>
        </w:rPr>
      </w:pPr>
      <w:r>
        <w:rPr>
          <w:rFonts w:hint="eastAsia" w:ascii="宋体" w:hAnsi="宋体" w:eastAsia="宋体" w:cs="宋体"/>
          <w:color w:val="000000"/>
          <w:sz w:val="24"/>
        </w:rPr>
        <w:t>1.2本采购项目按照《中华人民共和国</w:t>
      </w:r>
      <w:r>
        <w:rPr>
          <w:rFonts w:hint="eastAsia" w:ascii="宋体" w:hAnsi="宋体" w:eastAsia="宋体" w:cs="宋体"/>
          <w:color w:val="000000"/>
          <w:sz w:val="24"/>
          <w:lang w:eastAsia="zh-CN"/>
        </w:rPr>
        <w:t>采购</w:t>
      </w:r>
      <w:r>
        <w:rPr>
          <w:rFonts w:hint="eastAsia" w:ascii="宋体" w:hAnsi="宋体" w:eastAsia="宋体" w:cs="宋体"/>
          <w:color w:val="000000"/>
          <w:sz w:val="24"/>
        </w:rPr>
        <w:t>投标法》、《中华人民共和国政府采购法》等有关法律、行政法规和部门规章，通过竞争性谈判采购方式择优选定一家</w:t>
      </w:r>
      <w:r>
        <w:rPr>
          <w:rFonts w:hint="eastAsia" w:ascii="宋体" w:hAnsi="宋体" w:eastAsia="宋体" w:cs="宋体"/>
          <w:color w:val="000000"/>
          <w:sz w:val="24"/>
          <w:lang w:eastAsia="zh-CN"/>
        </w:rPr>
        <w:t>投标企业</w:t>
      </w:r>
      <w:r>
        <w:rPr>
          <w:rFonts w:hint="eastAsia" w:ascii="宋体" w:hAnsi="宋体" w:eastAsia="宋体" w:cs="宋体"/>
          <w:color w:val="000000"/>
          <w:sz w:val="24"/>
        </w:rPr>
        <w:t>。</w:t>
      </w:r>
    </w:p>
    <w:p>
      <w:pPr>
        <w:keepNext w:val="0"/>
        <w:keepLines w:val="0"/>
        <w:pageBreakBefore w:val="0"/>
        <w:numPr>
          <w:ilvl w:val="0"/>
          <w:numId w:val="3"/>
        </w:numPr>
        <w:kinsoku/>
        <w:wordWrap/>
        <w:overflowPunct/>
        <w:topLinePunct w:val="0"/>
        <w:autoSpaceDE/>
        <w:autoSpaceDN/>
        <w:bidi w:val="0"/>
        <w:adjustRightInd/>
        <w:snapToGrid/>
        <w:spacing w:line="440" w:lineRule="exact"/>
        <w:ind w:right="0" w:rightChars="0" w:firstLine="480"/>
        <w:textAlignment w:val="auto"/>
        <w:outlineLvl w:val="9"/>
        <w:rPr>
          <w:rFonts w:hint="eastAsia" w:ascii="宋体" w:hAnsi="宋体" w:eastAsia="宋体" w:cs="宋体"/>
          <w:b/>
          <w:bCs/>
          <w:color w:val="000000"/>
          <w:sz w:val="24"/>
        </w:rPr>
      </w:pPr>
      <w:r>
        <w:rPr>
          <w:rFonts w:hint="eastAsia" w:ascii="宋体" w:hAnsi="宋体" w:eastAsia="宋体" w:cs="宋体"/>
          <w:b/>
          <w:bCs/>
          <w:color w:val="000000"/>
          <w:sz w:val="24"/>
          <w:lang w:eastAsia="zh-CN"/>
        </w:rPr>
        <w:t>采购</w:t>
      </w:r>
      <w:r>
        <w:rPr>
          <w:rFonts w:hint="eastAsia" w:ascii="宋体" w:hAnsi="宋体" w:eastAsia="宋体" w:cs="宋体"/>
          <w:b/>
          <w:bCs/>
          <w:color w:val="000000"/>
          <w:sz w:val="24"/>
        </w:rPr>
        <w:t>范围</w:t>
      </w:r>
    </w:p>
    <w:p>
      <w:pPr>
        <w:keepNext w:val="0"/>
        <w:keepLines w:val="0"/>
        <w:pageBreakBefore w:val="0"/>
        <w:numPr>
          <w:ilvl w:val="0"/>
          <w:numId w:val="0"/>
        </w:numPr>
        <w:kinsoku/>
        <w:wordWrap/>
        <w:overflowPunct/>
        <w:topLinePunct w:val="0"/>
        <w:autoSpaceDE/>
        <w:autoSpaceDN/>
        <w:bidi w:val="0"/>
        <w:adjustRightInd/>
        <w:snapToGrid/>
        <w:spacing w:line="440" w:lineRule="exact"/>
        <w:ind w:right="0" w:rightChars="0" w:firstLine="480" w:firstLineChars="200"/>
        <w:textAlignment w:val="auto"/>
        <w:outlineLvl w:val="9"/>
        <w:rPr>
          <w:rFonts w:hint="eastAsia" w:ascii="宋体" w:hAnsi="宋体" w:eastAsia="宋体" w:cs="宋体"/>
          <w:color w:val="000000"/>
          <w:sz w:val="24"/>
        </w:rPr>
      </w:pPr>
      <w:r>
        <w:rPr>
          <w:rFonts w:hint="eastAsia" w:ascii="宋体" w:hAnsi="宋体" w:eastAsia="宋体" w:cs="宋体"/>
          <w:color w:val="000000"/>
          <w:sz w:val="24"/>
        </w:rPr>
        <w:t>2.1谈判范围：</w:t>
      </w:r>
      <w:r>
        <w:rPr>
          <w:rFonts w:hint="eastAsia" w:ascii="宋体" w:hAnsi="宋体" w:eastAsia="宋体" w:cs="宋体"/>
          <w:sz w:val="24"/>
        </w:rPr>
        <w:t>谈判文件内所包含的全部内容。</w:t>
      </w:r>
    </w:p>
    <w:p>
      <w:pPr>
        <w:keepNext w:val="0"/>
        <w:keepLines w:val="0"/>
        <w:pageBreakBefore w:val="0"/>
        <w:numPr>
          <w:ilvl w:val="0"/>
          <w:numId w:val="0"/>
        </w:numPr>
        <w:kinsoku/>
        <w:wordWrap/>
        <w:overflowPunct/>
        <w:topLinePunct w:val="0"/>
        <w:autoSpaceDE/>
        <w:autoSpaceDN/>
        <w:bidi w:val="0"/>
        <w:adjustRightInd/>
        <w:snapToGrid/>
        <w:spacing w:line="440" w:lineRule="exact"/>
        <w:ind w:right="0" w:rightChars="0" w:firstLine="482" w:firstLineChars="200"/>
        <w:textAlignment w:val="auto"/>
        <w:outlineLvl w:val="9"/>
        <w:rPr>
          <w:rFonts w:hint="eastAsia" w:ascii="宋体" w:hAnsi="宋体" w:eastAsia="宋体" w:cs="宋体"/>
          <w:b/>
          <w:bCs/>
          <w:color w:val="000000"/>
          <w:sz w:val="24"/>
        </w:rPr>
      </w:pPr>
      <w:r>
        <w:rPr>
          <w:rFonts w:hint="eastAsia" w:ascii="宋体" w:hAnsi="宋体" w:eastAsia="宋体" w:cs="宋体"/>
          <w:b/>
          <w:bCs/>
          <w:color w:val="000000"/>
          <w:sz w:val="24"/>
          <w:lang w:val="en-US" w:eastAsia="zh-CN"/>
        </w:rPr>
        <w:t>3、</w:t>
      </w:r>
      <w:r>
        <w:rPr>
          <w:rFonts w:hint="eastAsia" w:ascii="宋体" w:hAnsi="宋体" w:eastAsia="宋体" w:cs="宋体"/>
          <w:b/>
          <w:bCs/>
          <w:color w:val="000000"/>
          <w:sz w:val="24"/>
        </w:rPr>
        <w:t>资金来源</w:t>
      </w:r>
    </w:p>
    <w:p>
      <w:pPr>
        <w:keepNext w:val="0"/>
        <w:keepLines w:val="0"/>
        <w:pageBreakBefore w:val="0"/>
        <w:numPr>
          <w:ilvl w:val="0"/>
          <w:numId w:val="0"/>
        </w:numPr>
        <w:kinsoku/>
        <w:wordWrap/>
        <w:overflowPunct/>
        <w:topLinePunct w:val="0"/>
        <w:autoSpaceDE/>
        <w:autoSpaceDN/>
        <w:bidi w:val="0"/>
        <w:adjustRightInd/>
        <w:snapToGrid/>
        <w:spacing w:line="440" w:lineRule="exact"/>
        <w:ind w:right="0" w:rightChars="0" w:firstLine="480" w:firstLineChars="200"/>
        <w:textAlignment w:val="auto"/>
        <w:outlineLvl w:val="9"/>
        <w:rPr>
          <w:rFonts w:hint="eastAsia" w:ascii="宋体" w:hAnsi="宋体" w:eastAsia="宋体" w:cs="宋体"/>
          <w:color w:val="000000"/>
          <w:sz w:val="24"/>
        </w:rPr>
      </w:pPr>
      <w:r>
        <w:rPr>
          <w:rFonts w:hint="eastAsia" w:ascii="宋体" w:hAnsi="宋体" w:eastAsia="宋体" w:cs="宋体"/>
          <w:color w:val="000000"/>
          <w:sz w:val="24"/>
        </w:rPr>
        <w:t>3.1本采购项目资金来源为</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乡村振兴衔接资金</w:t>
      </w:r>
      <w:r>
        <w:rPr>
          <w:rFonts w:hint="eastAsia" w:ascii="宋体" w:hAnsi="宋体" w:eastAsia="宋体" w:cs="宋体"/>
          <w:sz w:val="24"/>
          <w:lang w:val="en-US" w:eastAsia="zh-CN"/>
        </w:rPr>
        <w:t>。</w:t>
      </w:r>
    </w:p>
    <w:p>
      <w:pPr>
        <w:keepNext w:val="0"/>
        <w:keepLines w:val="0"/>
        <w:pageBreakBefore w:val="0"/>
        <w:kinsoku/>
        <w:wordWrap/>
        <w:overflowPunct/>
        <w:topLinePunct w:val="0"/>
        <w:autoSpaceDE/>
        <w:autoSpaceDN/>
        <w:bidi w:val="0"/>
        <w:adjustRightInd/>
        <w:snapToGrid/>
        <w:spacing w:line="440" w:lineRule="exact"/>
        <w:ind w:right="0" w:rightChars="0" w:firstLine="482" w:firstLineChars="200"/>
        <w:textAlignment w:val="auto"/>
        <w:outlineLvl w:val="9"/>
        <w:rPr>
          <w:rFonts w:hint="eastAsia" w:ascii="宋体" w:hAnsi="宋体" w:eastAsia="宋体" w:cs="宋体"/>
          <w:b/>
          <w:bCs/>
          <w:color w:val="000000"/>
          <w:sz w:val="24"/>
        </w:rPr>
      </w:pPr>
      <w:r>
        <w:rPr>
          <w:rFonts w:hint="eastAsia" w:ascii="宋体" w:hAnsi="宋体" w:eastAsia="宋体" w:cs="宋体"/>
          <w:b/>
          <w:bCs/>
          <w:color w:val="000000"/>
          <w:sz w:val="24"/>
          <w:lang w:val="en-US" w:eastAsia="zh-CN"/>
        </w:rPr>
        <w:t>4、</w:t>
      </w:r>
      <w:r>
        <w:rPr>
          <w:rFonts w:hint="eastAsia" w:ascii="宋体" w:hAnsi="宋体" w:eastAsia="宋体" w:cs="宋体"/>
          <w:b/>
          <w:bCs/>
          <w:color w:val="000000"/>
          <w:sz w:val="24"/>
        </w:rPr>
        <w:t>合格的谈判人</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2.落实政府采购政策需满足的资格要求：</w:t>
      </w:r>
      <w:r>
        <w:rPr>
          <w:rFonts w:hint="eastAsia" w:ascii="宋体" w:hAnsi="宋体" w:eastAsia="宋体" w:cs="宋体"/>
          <w:sz w:val="24"/>
          <w:szCs w:val="24"/>
          <w:lang w:eastAsia="zh-CN"/>
        </w:rPr>
        <w:t>无</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3.本项目的特定资格要求：</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）具有经年审合格的三证合一营业执照；</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投标人需具备市政公用工程总承包三级（含三级）及以上资质，项目负责人（建造师）资格：市政公用工程专业二级注册建造师执业资格，具备有效的安全生产考核合格证书，且不得担任其他在施建设工程项目的项目负责人，（无在建承诺书）；区外进疆施工企业还应提交《新疆维吾尔自治区区外建设工程企业信息报送册》,已在新疆建设云上信息登记。（原件或电子证照）</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）法定代表人投标需携带法定代表人证明书及法定代表人身份证（原件）</w:t>
      </w:r>
      <w:r>
        <w:rPr>
          <w:rFonts w:hint="eastAsia" w:ascii="宋体" w:hAnsi="宋体" w:eastAsia="宋体" w:cs="宋体"/>
          <w:sz w:val="24"/>
          <w:szCs w:val="24"/>
        </w:rPr>
        <w:t>，</w:t>
      </w:r>
      <w:r>
        <w:rPr>
          <w:rFonts w:hint="eastAsia" w:ascii="宋体" w:hAnsi="宋体" w:eastAsia="宋体" w:cs="宋体"/>
          <w:sz w:val="24"/>
          <w:szCs w:val="24"/>
          <w:lang w:eastAsia="zh-CN"/>
        </w:rPr>
        <w:t>委托代理人投标需携带法定代表人授权委托书及委托代理人身份证（原件）；需提供</w:t>
      </w:r>
      <w:r>
        <w:rPr>
          <w:rFonts w:hint="eastAsia" w:ascii="宋体" w:hAnsi="宋体" w:eastAsia="宋体" w:cs="宋体"/>
          <w:sz w:val="24"/>
          <w:szCs w:val="24"/>
          <w:lang w:val="en-US" w:eastAsia="zh-CN"/>
        </w:rPr>
        <w:t>公司近三个月</w:t>
      </w:r>
      <w:r>
        <w:rPr>
          <w:rFonts w:hint="eastAsia" w:ascii="宋体" w:hAnsi="宋体" w:eastAsia="宋体" w:cs="宋体"/>
          <w:sz w:val="24"/>
          <w:szCs w:val="24"/>
          <w:lang w:eastAsia="zh-CN"/>
        </w:rPr>
        <w:t>社保证明（</w:t>
      </w:r>
      <w:r>
        <w:rPr>
          <w:rFonts w:hint="eastAsia" w:ascii="宋体" w:hAnsi="宋体" w:eastAsia="宋体" w:cs="宋体"/>
          <w:sz w:val="24"/>
          <w:szCs w:val="24"/>
          <w:lang w:val="en-US" w:eastAsia="zh-CN"/>
        </w:rPr>
        <w:t>缴费凭证，个人明细</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rPr>
        <w:t>具有良好的商业信誉和健全的财务会计制度（需提供会计事务所出具20</w:t>
      </w:r>
      <w:r>
        <w:rPr>
          <w:rFonts w:hint="eastAsia" w:ascii="宋体" w:hAnsi="宋体" w:eastAsia="宋体" w:cs="宋体"/>
          <w:sz w:val="24"/>
          <w:szCs w:val="24"/>
          <w:lang w:val="en-US" w:eastAsia="zh-CN"/>
        </w:rPr>
        <w:t>20</w:t>
      </w:r>
      <w:r>
        <w:rPr>
          <w:rFonts w:hint="eastAsia" w:ascii="宋体" w:hAnsi="宋体" w:eastAsia="宋体" w:cs="宋体"/>
          <w:sz w:val="24"/>
          <w:szCs w:val="24"/>
        </w:rPr>
        <w:t>年度财务审计报告，2020年10月份后成立的公司可不提供但需提供银行出具的近三个月的资信证明原件</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）提供税务机关出具近三个月的完税证明（新成立公司按实际发生提供）。</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rPr>
        <w:t>凡拟参加本次</w:t>
      </w:r>
      <w:r>
        <w:rPr>
          <w:rFonts w:hint="eastAsia" w:ascii="宋体" w:hAnsi="宋体" w:eastAsia="宋体" w:cs="宋体"/>
          <w:sz w:val="24"/>
          <w:szCs w:val="24"/>
          <w:lang w:eastAsia="zh-CN"/>
        </w:rPr>
        <w:t>采购</w:t>
      </w:r>
      <w:r>
        <w:rPr>
          <w:rFonts w:hint="eastAsia" w:ascii="宋体" w:hAnsi="宋体" w:eastAsia="宋体" w:cs="宋体"/>
          <w:sz w:val="24"/>
          <w:szCs w:val="24"/>
        </w:rPr>
        <w:t>项目的</w:t>
      </w:r>
      <w:r>
        <w:rPr>
          <w:rFonts w:hint="eastAsia" w:ascii="宋体" w:hAnsi="宋体" w:eastAsia="宋体" w:cs="宋体"/>
          <w:sz w:val="24"/>
          <w:szCs w:val="24"/>
          <w:lang w:eastAsia="zh-CN"/>
        </w:rPr>
        <w:t>投标企业</w:t>
      </w:r>
      <w:r>
        <w:rPr>
          <w:rFonts w:hint="eastAsia" w:ascii="宋体" w:hAnsi="宋体" w:eastAsia="宋体" w:cs="宋体"/>
          <w:sz w:val="24"/>
          <w:szCs w:val="24"/>
        </w:rPr>
        <w:t>如在“信用中国”网站(</w:t>
      </w:r>
      <w:r>
        <w:rPr>
          <w:rFonts w:hint="eastAsia" w:ascii="宋体" w:hAnsi="宋体" w:eastAsia="宋体" w:cs="宋体"/>
          <w:sz w:val="24"/>
          <w:szCs w:val="24"/>
          <w:lang w:val="en-US" w:eastAsia="zh-CN"/>
        </w:rPr>
        <w:t>www</w:t>
      </w:r>
      <w:r>
        <w:rPr>
          <w:rFonts w:hint="eastAsia" w:ascii="宋体" w:hAnsi="宋体" w:eastAsia="宋体" w:cs="宋体"/>
          <w:sz w:val="24"/>
          <w:szCs w:val="24"/>
        </w:rPr>
        <w:t>.creditchina.gov.cn)被列入失信被执行人、重大税收违法案件当事人名单、政府采购严重违法失信行为记录名单的、中国</w:t>
      </w:r>
      <w:r>
        <w:rPr>
          <w:rFonts w:hint="eastAsia" w:ascii="宋体" w:hAnsi="宋体" w:eastAsia="宋体" w:cs="宋体"/>
          <w:sz w:val="24"/>
          <w:szCs w:val="24"/>
          <w:lang w:val="en-US" w:eastAsia="zh-CN"/>
        </w:rPr>
        <w:t>政府</w:t>
      </w:r>
      <w:r>
        <w:rPr>
          <w:rFonts w:hint="eastAsia" w:ascii="宋体" w:hAnsi="宋体" w:eastAsia="宋体" w:cs="宋体"/>
          <w:sz w:val="24"/>
          <w:szCs w:val="24"/>
        </w:rPr>
        <w:t>釆购网(www.ccgp.gov.cn)政府采购严重违法失信行为记录名单的、国家企业信用信息公示系统(www.gsxt.gov.cn)经营异常名录的，将拒绝其参与本次政府釆购活动；</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w:t>
      </w:r>
      <w:r>
        <w:rPr>
          <w:rFonts w:hint="eastAsia" w:ascii="宋体" w:hAnsi="宋体" w:eastAsia="宋体" w:cs="宋体"/>
          <w:sz w:val="24"/>
          <w:szCs w:val="24"/>
        </w:rPr>
        <w:t>企业负责人为同一人或者存在直接控股、管理关系的不同投标人，不得参加同一合同项下的政府采购活动。否则，皆取消投标资格</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5、谈判费用</w:t>
      </w:r>
    </w:p>
    <w:p>
      <w:pPr>
        <w:pStyle w:val="18"/>
        <w:keepNext w:val="0"/>
        <w:keepLines w:val="0"/>
        <w:pageBreakBefore w:val="0"/>
        <w:kinsoku/>
        <w:wordWrap/>
        <w:overflowPunct/>
        <w:topLinePunct w:val="0"/>
        <w:autoSpaceDE/>
        <w:autoSpaceDN/>
        <w:bidi w:val="0"/>
        <w:adjustRightInd/>
        <w:snapToGrid/>
        <w:spacing w:before="0" w:beforeLines="0" w:beforeAutospacing="0" w:after="0" w:afterLines="0" w:afterAutospacing="0" w:line="370" w:lineRule="exact"/>
        <w:ind w:right="0" w:rightChars="0" w:firstLine="480"/>
        <w:textAlignment w:val="auto"/>
        <w:outlineLvl w:val="9"/>
        <w:rPr>
          <w:rFonts w:hint="eastAsia" w:ascii="宋体" w:hAnsi="宋体" w:eastAsia="宋体" w:cs="宋体"/>
          <w:sz w:val="30"/>
          <w:szCs w:val="30"/>
        </w:rPr>
      </w:pPr>
      <w:r>
        <w:rPr>
          <w:rFonts w:hint="eastAsia" w:ascii="宋体" w:hAnsi="宋体" w:eastAsia="宋体" w:cs="宋体"/>
          <w:color w:val="000000"/>
          <w:sz w:val="24"/>
        </w:rPr>
        <w:t>5.1谈判</w:t>
      </w:r>
      <w:r>
        <w:rPr>
          <w:rFonts w:hint="eastAsia" w:ascii="宋体" w:hAnsi="宋体" w:eastAsia="宋体" w:cs="宋体"/>
          <w:sz w:val="24"/>
        </w:rPr>
        <w:t>响应</w:t>
      </w:r>
      <w:r>
        <w:rPr>
          <w:rFonts w:hint="eastAsia" w:ascii="宋体" w:hAnsi="宋体" w:eastAsia="宋体" w:cs="宋体"/>
          <w:color w:val="000000"/>
          <w:sz w:val="24"/>
        </w:rPr>
        <w:t>人应承担其参加本采购活动自身所发生的费用。</w:t>
      </w:r>
      <w:bookmarkStart w:id="5" w:name="_Toc21945"/>
    </w:p>
    <w:p>
      <w:pPr>
        <w:pStyle w:val="6"/>
        <w:numPr>
          <w:ilvl w:val="2"/>
          <w:numId w:val="0"/>
        </w:numPr>
        <w:spacing w:line="520" w:lineRule="exact"/>
        <w:rPr>
          <w:rFonts w:hint="eastAsia" w:ascii="宋体" w:hAnsi="宋体" w:eastAsia="宋体" w:cs="宋体"/>
          <w:sz w:val="30"/>
          <w:szCs w:val="30"/>
        </w:rPr>
      </w:pPr>
      <w:r>
        <w:rPr>
          <w:rFonts w:hint="eastAsia" w:ascii="宋体" w:hAnsi="宋体" w:eastAsia="宋体" w:cs="宋体"/>
          <w:sz w:val="30"/>
          <w:szCs w:val="30"/>
        </w:rPr>
        <w:t>（二） 谈判文件</w:t>
      </w:r>
      <w:bookmarkEnd w:id="5"/>
    </w:p>
    <w:p>
      <w:pPr>
        <w:spacing w:line="500" w:lineRule="exact"/>
        <w:ind w:firstLine="480"/>
        <w:rPr>
          <w:rFonts w:hint="eastAsia" w:ascii="宋体" w:hAnsi="宋体" w:eastAsia="宋体" w:cs="宋体"/>
          <w:b/>
          <w:bCs/>
          <w:color w:val="000000"/>
          <w:sz w:val="24"/>
        </w:rPr>
      </w:pPr>
      <w:r>
        <w:rPr>
          <w:rFonts w:hint="eastAsia" w:ascii="宋体" w:hAnsi="宋体" w:eastAsia="宋体" w:cs="宋体"/>
          <w:b/>
          <w:bCs/>
          <w:color w:val="000000"/>
          <w:sz w:val="24"/>
        </w:rPr>
        <w:t>7、谈判文件的组成</w:t>
      </w:r>
    </w:p>
    <w:p>
      <w:pPr>
        <w:spacing w:line="500" w:lineRule="exact"/>
        <w:ind w:firstLine="602" w:firstLineChars="251"/>
        <w:rPr>
          <w:rFonts w:hint="eastAsia" w:ascii="宋体" w:hAnsi="宋体" w:eastAsia="宋体" w:cs="宋体"/>
          <w:color w:val="000000"/>
          <w:sz w:val="24"/>
        </w:rPr>
      </w:pPr>
      <w:r>
        <w:rPr>
          <w:rFonts w:hint="eastAsia" w:ascii="宋体" w:hAnsi="宋体" w:eastAsia="宋体" w:cs="宋体"/>
          <w:color w:val="000000"/>
          <w:sz w:val="24"/>
        </w:rPr>
        <w:t>7.1谈判文件包括下列内容：</w:t>
      </w:r>
    </w:p>
    <w:p>
      <w:pPr>
        <w:spacing w:line="500" w:lineRule="exact"/>
        <w:ind w:firstLine="1008" w:firstLineChars="420"/>
        <w:rPr>
          <w:rFonts w:hint="eastAsia" w:ascii="宋体" w:hAnsi="宋体" w:eastAsia="宋体" w:cs="宋体"/>
          <w:color w:val="000000"/>
          <w:sz w:val="24"/>
        </w:rPr>
      </w:pPr>
      <w:r>
        <w:rPr>
          <w:rFonts w:hint="eastAsia" w:ascii="宋体" w:hAnsi="宋体" w:eastAsia="宋体" w:cs="宋体"/>
          <w:color w:val="000000"/>
          <w:sz w:val="24"/>
        </w:rPr>
        <w:t>前附表</w:t>
      </w:r>
    </w:p>
    <w:p>
      <w:pPr>
        <w:pStyle w:val="12"/>
        <w:widowControl/>
        <w:numPr>
          <w:ilvl w:val="0"/>
          <w:numId w:val="4"/>
        </w:numPr>
        <w:spacing w:line="500" w:lineRule="exact"/>
        <w:rPr>
          <w:rFonts w:hint="eastAsia" w:ascii="宋体" w:hAnsi="宋体" w:eastAsia="宋体" w:cs="宋体"/>
          <w:color w:val="000000"/>
          <w:kern w:val="0"/>
        </w:rPr>
      </w:pPr>
      <w:r>
        <w:rPr>
          <w:rFonts w:hint="eastAsia" w:ascii="宋体" w:hAnsi="宋体" w:eastAsia="宋体" w:cs="宋体"/>
          <w:color w:val="000000"/>
          <w:kern w:val="0"/>
        </w:rPr>
        <w:t>谈判须知</w:t>
      </w:r>
    </w:p>
    <w:p>
      <w:pPr>
        <w:pStyle w:val="12"/>
        <w:widowControl/>
        <w:numPr>
          <w:ilvl w:val="0"/>
          <w:numId w:val="4"/>
        </w:numPr>
        <w:spacing w:line="500" w:lineRule="exact"/>
        <w:rPr>
          <w:rFonts w:hint="eastAsia" w:ascii="宋体" w:hAnsi="宋体" w:eastAsia="宋体" w:cs="宋体"/>
          <w:color w:val="000000"/>
        </w:rPr>
      </w:pPr>
      <w:r>
        <w:rPr>
          <w:rFonts w:hint="eastAsia" w:ascii="宋体" w:hAnsi="宋体" w:eastAsia="宋体" w:cs="宋体"/>
          <w:color w:val="000000"/>
        </w:rPr>
        <w:t>技术规范</w:t>
      </w:r>
    </w:p>
    <w:p>
      <w:pPr>
        <w:pStyle w:val="12"/>
        <w:widowControl/>
        <w:numPr>
          <w:ilvl w:val="0"/>
          <w:numId w:val="4"/>
        </w:numPr>
        <w:spacing w:line="500" w:lineRule="exact"/>
        <w:rPr>
          <w:rFonts w:hint="eastAsia" w:ascii="宋体" w:hAnsi="宋体" w:eastAsia="宋体" w:cs="宋体"/>
          <w:color w:val="000000"/>
        </w:rPr>
      </w:pPr>
      <w:r>
        <w:rPr>
          <w:rFonts w:hint="eastAsia" w:ascii="宋体" w:hAnsi="宋体" w:eastAsia="宋体" w:cs="宋体"/>
          <w:color w:val="000000"/>
        </w:rPr>
        <w:t>合同文件格式</w:t>
      </w:r>
    </w:p>
    <w:p>
      <w:pPr>
        <w:pStyle w:val="12"/>
        <w:widowControl/>
        <w:numPr>
          <w:ilvl w:val="0"/>
          <w:numId w:val="4"/>
        </w:numPr>
        <w:spacing w:line="500" w:lineRule="exact"/>
        <w:rPr>
          <w:rFonts w:hint="eastAsia" w:ascii="宋体" w:hAnsi="宋体" w:eastAsia="宋体" w:cs="宋体"/>
          <w:color w:val="000000"/>
        </w:rPr>
      </w:pPr>
      <w:r>
        <w:rPr>
          <w:rFonts w:hint="eastAsia" w:ascii="宋体" w:hAnsi="宋体" w:eastAsia="宋体" w:cs="宋体"/>
          <w:color w:val="000000"/>
        </w:rPr>
        <w:t>谈判响应文件格式</w:t>
      </w:r>
    </w:p>
    <w:p>
      <w:pPr>
        <w:spacing w:line="500" w:lineRule="exact"/>
        <w:ind w:firstLine="480"/>
        <w:rPr>
          <w:rFonts w:hint="eastAsia" w:ascii="宋体" w:hAnsi="宋体" w:eastAsia="宋体" w:cs="宋体"/>
          <w:color w:val="000000"/>
          <w:sz w:val="24"/>
        </w:rPr>
      </w:pPr>
      <w:r>
        <w:rPr>
          <w:rFonts w:hint="eastAsia" w:ascii="宋体" w:hAnsi="宋体" w:eastAsia="宋体" w:cs="宋体"/>
          <w:color w:val="000000"/>
          <w:sz w:val="24"/>
        </w:rPr>
        <w:t>7.2 除7.1内容外，</w:t>
      </w:r>
      <w:r>
        <w:rPr>
          <w:rFonts w:hint="eastAsia" w:ascii="宋体" w:hAnsi="宋体" w:eastAsia="宋体" w:cs="宋体"/>
          <w:color w:val="000000"/>
          <w:sz w:val="24"/>
          <w:lang w:val="en-US" w:eastAsia="zh-CN"/>
        </w:rPr>
        <w:t>采购</w:t>
      </w:r>
      <w:r>
        <w:rPr>
          <w:rFonts w:hint="eastAsia" w:ascii="宋体" w:hAnsi="宋体" w:eastAsia="宋体" w:cs="宋体"/>
          <w:color w:val="000000"/>
          <w:sz w:val="24"/>
        </w:rPr>
        <w:t>人在谈判</w:t>
      </w:r>
      <w:r>
        <w:rPr>
          <w:rFonts w:hint="eastAsia" w:ascii="宋体" w:hAnsi="宋体" w:eastAsia="宋体" w:cs="宋体"/>
          <w:sz w:val="24"/>
        </w:rPr>
        <w:t>响应</w:t>
      </w:r>
      <w:r>
        <w:rPr>
          <w:rFonts w:hint="eastAsia" w:ascii="宋体" w:hAnsi="宋体" w:eastAsia="宋体" w:cs="宋体"/>
          <w:color w:val="000000"/>
          <w:sz w:val="24"/>
        </w:rPr>
        <w:t>人提交谈判</w:t>
      </w:r>
      <w:r>
        <w:rPr>
          <w:rFonts w:hint="eastAsia" w:ascii="宋体" w:hAnsi="宋体" w:eastAsia="宋体" w:cs="宋体"/>
          <w:sz w:val="24"/>
        </w:rPr>
        <w:t>响应</w:t>
      </w:r>
      <w:r>
        <w:rPr>
          <w:rFonts w:hint="eastAsia" w:ascii="宋体" w:hAnsi="宋体" w:eastAsia="宋体" w:cs="宋体"/>
          <w:color w:val="000000"/>
          <w:sz w:val="24"/>
        </w:rPr>
        <w:t>文件截止时间3天前，以书面形式发出的对</w:t>
      </w:r>
      <w:r>
        <w:rPr>
          <w:rFonts w:hint="eastAsia" w:ascii="宋体" w:hAnsi="宋体" w:eastAsia="宋体" w:cs="宋体"/>
          <w:sz w:val="24"/>
        </w:rPr>
        <w:t>谈判</w:t>
      </w:r>
      <w:r>
        <w:rPr>
          <w:rFonts w:hint="eastAsia" w:ascii="宋体" w:hAnsi="宋体" w:eastAsia="宋体" w:cs="宋体"/>
          <w:color w:val="000000"/>
          <w:sz w:val="24"/>
        </w:rPr>
        <w:t>文件的澄清或修改内容，均为谈判文件的组成部分，对采购人和谈判</w:t>
      </w:r>
      <w:r>
        <w:rPr>
          <w:rFonts w:hint="eastAsia" w:ascii="宋体" w:hAnsi="宋体" w:eastAsia="宋体" w:cs="宋体"/>
          <w:sz w:val="24"/>
        </w:rPr>
        <w:t>响应</w:t>
      </w:r>
      <w:r>
        <w:rPr>
          <w:rFonts w:hint="eastAsia" w:ascii="宋体" w:hAnsi="宋体" w:eastAsia="宋体" w:cs="宋体"/>
          <w:color w:val="000000"/>
          <w:sz w:val="24"/>
        </w:rPr>
        <w:t>人起约束作用。</w:t>
      </w:r>
    </w:p>
    <w:p>
      <w:pPr>
        <w:spacing w:line="500" w:lineRule="exact"/>
        <w:ind w:firstLine="532"/>
        <w:rPr>
          <w:rFonts w:hint="eastAsia" w:ascii="宋体" w:hAnsi="宋体" w:eastAsia="宋体" w:cs="宋体"/>
          <w:color w:val="000000"/>
          <w:sz w:val="24"/>
        </w:rPr>
      </w:pPr>
      <w:r>
        <w:rPr>
          <w:rFonts w:hint="eastAsia" w:ascii="宋体" w:hAnsi="宋体" w:eastAsia="宋体" w:cs="宋体"/>
          <w:color w:val="000000"/>
          <w:sz w:val="24"/>
        </w:rPr>
        <w:t>7.3 谈判</w:t>
      </w:r>
      <w:r>
        <w:rPr>
          <w:rFonts w:hint="eastAsia" w:ascii="宋体" w:hAnsi="宋体" w:eastAsia="宋体" w:cs="宋体"/>
          <w:sz w:val="24"/>
        </w:rPr>
        <w:t>响应</w:t>
      </w:r>
      <w:r>
        <w:rPr>
          <w:rFonts w:hint="eastAsia" w:ascii="宋体" w:hAnsi="宋体" w:eastAsia="宋体" w:cs="宋体"/>
          <w:color w:val="000000"/>
          <w:sz w:val="24"/>
        </w:rPr>
        <w:t>人获取谈判文件后，应仔细检查谈判文件的所有内容，如有残缺等问题应在获得谈判文件3日内向采购人提出，否则，由此引起的损失由谈判</w:t>
      </w:r>
      <w:r>
        <w:rPr>
          <w:rFonts w:hint="eastAsia" w:ascii="宋体" w:hAnsi="宋体" w:eastAsia="宋体" w:cs="宋体"/>
          <w:sz w:val="24"/>
        </w:rPr>
        <w:t>响应</w:t>
      </w:r>
      <w:r>
        <w:rPr>
          <w:rFonts w:hint="eastAsia" w:ascii="宋体" w:hAnsi="宋体" w:eastAsia="宋体" w:cs="宋体"/>
          <w:color w:val="000000"/>
          <w:sz w:val="24"/>
        </w:rPr>
        <w:t>人自己承担。谈判</w:t>
      </w:r>
      <w:r>
        <w:rPr>
          <w:rFonts w:hint="eastAsia" w:ascii="宋体" w:hAnsi="宋体" w:eastAsia="宋体" w:cs="宋体"/>
          <w:sz w:val="24"/>
        </w:rPr>
        <w:t>响应</w:t>
      </w:r>
      <w:r>
        <w:rPr>
          <w:rFonts w:hint="eastAsia" w:ascii="宋体" w:hAnsi="宋体" w:eastAsia="宋体" w:cs="宋体"/>
          <w:color w:val="000000"/>
          <w:sz w:val="24"/>
        </w:rPr>
        <w:t>人同时应认真审阅谈判文件中所有的事项、格式、条款和规范要求等，若谈判</w:t>
      </w:r>
      <w:r>
        <w:rPr>
          <w:rFonts w:hint="eastAsia" w:ascii="宋体" w:hAnsi="宋体" w:eastAsia="宋体" w:cs="宋体"/>
          <w:sz w:val="24"/>
        </w:rPr>
        <w:t>响应</w:t>
      </w:r>
      <w:r>
        <w:rPr>
          <w:rFonts w:hint="eastAsia" w:ascii="宋体" w:hAnsi="宋体" w:eastAsia="宋体" w:cs="宋体"/>
          <w:color w:val="000000"/>
          <w:sz w:val="24"/>
        </w:rPr>
        <w:t>人的谈判</w:t>
      </w:r>
      <w:r>
        <w:rPr>
          <w:rFonts w:hint="eastAsia" w:ascii="宋体" w:hAnsi="宋体" w:eastAsia="宋体" w:cs="宋体"/>
          <w:sz w:val="24"/>
        </w:rPr>
        <w:t>响应</w:t>
      </w:r>
      <w:r>
        <w:rPr>
          <w:rFonts w:hint="eastAsia" w:ascii="宋体" w:hAnsi="宋体" w:eastAsia="宋体" w:cs="宋体"/>
          <w:color w:val="000000"/>
          <w:sz w:val="24"/>
        </w:rPr>
        <w:t>文件没有按谈判文件要求提交全部资料，或谈判</w:t>
      </w:r>
      <w:r>
        <w:rPr>
          <w:rFonts w:hint="eastAsia" w:ascii="宋体" w:hAnsi="宋体" w:eastAsia="宋体" w:cs="宋体"/>
          <w:sz w:val="24"/>
        </w:rPr>
        <w:t>响应</w:t>
      </w:r>
      <w:r>
        <w:rPr>
          <w:rFonts w:hint="eastAsia" w:ascii="宋体" w:hAnsi="宋体" w:eastAsia="宋体" w:cs="宋体"/>
          <w:color w:val="000000"/>
          <w:sz w:val="24"/>
        </w:rPr>
        <w:t>文件没有对谈判文件做出实质性响应，其风险由谈判</w:t>
      </w:r>
      <w:r>
        <w:rPr>
          <w:rFonts w:hint="eastAsia" w:ascii="宋体" w:hAnsi="宋体" w:eastAsia="宋体" w:cs="宋体"/>
          <w:sz w:val="24"/>
        </w:rPr>
        <w:t>响应</w:t>
      </w:r>
      <w:r>
        <w:rPr>
          <w:rFonts w:hint="eastAsia" w:ascii="宋体" w:hAnsi="宋体" w:eastAsia="宋体" w:cs="宋体"/>
          <w:color w:val="000000"/>
          <w:sz w:val="24"/>
        </w:rPr>
        <w:t>人自行承担，并根据有关条款规定，该谈判</w:t>
      </w:r>
      <w:r>
        <w:rPr>
          <w:rFonts w:hint="eastAsia" w:ascii="宋体" w:hAnsi="宋体" w:eastAsia="宋体" w:cs="宋体"/>
          <w:sz w:val="24"/>
        </w:rPr>
        <w:t>响应文件</w:t>
      </w:r>
      <w:r>
        <w:rPr>
          <w:rFonts w:hint="eastAsia" w:ascii="宋体" w:hAnsi="宋体" w:eastAsia="宋体" w:cs="宋体"/>
          <w:color w:val="000000"/>
          <w:sz w:val="24"/>
        </w:rPr>
        <w:t>有可能被拒绝。</w:t>
      </w:r>
    </w:p>
    <w:p>
      <w:pPr>
        <w:spacing w:line="500" w:lineRule="exact"/>
        <w:ind w:firstLine="532"/>
        <w:rPr>
          <w:rFonts w:hint="eastAsia" w:ascii="宋体" w:hAnsi="宋体" w:eastAsia="宋体" w:cs="宋体"/>
          <w:b/>
          <w:bCs/>
          <w:color w:val="000000"/>
          <w:sz w:val="24"/>
        </w:rPr>
      </w:pPr>
      <w:r>
        <w:rPr>
          <w:rFonts w:hint="eastAsia" w:ascii="宋体" w:hAnsi="宋体" w:eastAsia="宋体" w:cs="宋体"/>
          <w:b/>
          <w:bCs/>
          <w:color w:val="000000"/>
          <w:sz w:val="24"/>
        </w:rPr>
        <w:t>8、谈判文件的澄清</w:t>
      </w:r>
    </w:p>
    <w:p>
      <w:pPr>
        <w:spacing w:line="500" w:lineRule="exact"/>
        <w:ind w:firstLine="480"/>
        <w:rPr>
          <w:rFonts w:hint="eastAsia" w:ascii="宋体" w:hAnsi="宋体" w:eastAsia="宋体" w:cs="宋体"/>
          <w:bCs/>
          <w:kern w:val="2"/>
          <w:sz w:val="24"/>
          <w:szCs w:val="20"/>
        </w:rPr>
      </w:pPr>
      <w:r>
        <w:rPr>
          <w:rFonts w:hint="eastAsia" w:ascii="宋体" w:hAnsi="宋体" w:eastAsia="宋体" w:cs="宋体"/>
          <w:bCs/>
          <w:kern w:val="2"/>
          <w:sz w:val="24"/>
          <w:szCs w:val="20"/>
        </w:rPr>
        <w:t>8.1要求澄清谈判文件的响应人应在响应文件递交截止三个工作日前将需要澄清及答疑的内容以书面形式并加盖企业公章按谈判须知前附表中的地址提交到代理机构处。代理机构将对收到的要求澄清的问题予以答复。代理机构将答复发给所有谈判文件收受人( 包括对要求澄清问题的说明，但不指明问题的来源。</w:t>
      </w:r>
    </w:p>
    <w:p>
      <w:pPr>
        <w:spacing w:line="500" w:lineRule="exact"/>
        <w:ind w:firstLine="480"/>
        <w:rPr>
          <w:rFonts w:hint="eastAsia" w:ascii="宋体" w:hAnsi="宋体" w:eastAsia="宋体" w:cs="宋体"/>
          <w:b/>
          <w:bCs/>
          <w:color w:val="000000"/>
          <w:sz w:val="24"/>
        </w:rPr>
      </w:pPr>
      <w:r>
        <w:rPr>
          <w:rFonts w:hint="eastAsia" w:ascii="宋体" w:hAnsi="宋体" w:eastAsia="宋体" w:cs="宋体"/>
          <w:b/>
          <w:bCs/>
          <w:color w:val="000000"/>
          <w:sz w:val="24"/>
        </w:rPr>
        <w:t>9、谈判文件的修改</w:t>
      </w:r>
    </w:p>
    <w:p>
      <w:pPr>
        <w:spacing w:line="500" w:lineRule="exact"/>
        <w:ind w:firstLine="480"/>
        <w:rPr>
          <w:rFonts w:hint="eastAsia" w:ascii="宋体" w:hAnsi="宋体" w:eastAsia="宋体" w:cs="宋体"/>
          <w:color w:val="000000"/>
          <w:sz w:val="24"/>
        </w:rPr>
      </w:pPr>
      <w:r>
        <w:rPr>
          <w:rFonts w:hint="eastAsia" w:ascii="宋体" w:hAnsi="宋体" w:eastAsia="宋体" w:cs="宋体"/>
          <w:color w:val="000000"/>
          <w:sz w:val="24"/>
        </w:rPr>
        <w:t>9.1 谈判文件发出后，在提交谈判文件截止时间3日前，</w:t>
      </w:r>
      <w:r>
        <w:rPr>
          <w:rFonts w:hint="eastAsia" w:ascii="宋体" w:hAnsi="宋体" w:eastAsia="宋体" w:cs="宋体"/>
          <w:color w:val="000000"/>
          <w:sz w:val="24"/>
          <w:lang w:val="en-US" w:eastAsia="zh-CN"/>
        </w:rPr>
        <w:t>采购</w:t>
      </w:r>
      <w:r>
        <w:rPr>
          <w:rFonts w:hint="eastAsia" w:ascii="宋体" w:hAnsi="宋体" w:eastAsia="宋体" w:cs="宋体"/>
          <w:color w:val="000000"/>
          <w:sz w:val="24"/>
        </w:rPr>
        <w:t>人可对谈判文件进行必要的澄清或修改。</w:t>
      </w:r>
    </w:p>
    <w:p>
      <w:pPr>
        <w:spacing w:line="500" w:lineRule="exact"/>
        <w:ind w:firstLine="480"/>
        <w:rPr>
          <w:rFonts w:hint="eastAsia" w:ascii="宋体" w:hAnsi="宋体" w:eastAsia="宋体" w:cs="宋体"/>
          <w:color w:val="000000"/>
          <w:sz w:val="24"/>
        </w:rPr>
      </w:pPr>
      <w:r>
        <w:rPr>
          <w:rFonts w:hint="eastAsia" w:ascii="宋体" w:hAnsi="宋体" w:eastAsia="宋体" w:cs="宋体"/>
          <w:color w:val="000000"/>
          <w:sz w:val="24"/>
        </w:rPr>
        <w:t>9.2 谈判文件的修改将以书面形式发送给所有谈判人，谈判人应于收到该修改文件后及时以书面形式给予确认。谈判文件的修改内容作为谈判文件的组成部分，具有约束作用。</w:t>
      </w:r>
    </w:p>
    <w:p>
      <w:pPr>
        <w:spacing w:line="500" w:lineRule="exact"/>
        <w:ind w:firstLine="480"/>
        <w:rPr>
          <w:rFonts w:hint="eastAsia" w:ascii="宋体" w:hAnsi="宋体" w:eastAsia="宋体" w:cs="宋体"/>
          <w:color w:val="000000"/>
          <w:sz w:val="24"/>
        </w:rPr>
      </w:pPr>
      <w:r>
        <w:rPr>
          <w:rFonts w:hint="eastAsia" w:ascii="宋体" w:hAnsi="宋体" w:eastAsia="宋体" w:cs="宋体"/>
          <w:color w:val="000000"/>
          <w:sz w:val="24"/>
        </w:rPr>
        <w:t>9.3谈判文件的澄清、修改、补充等内容均以书面形式明确的内容为准。当谈判文件、谈判文件的澄清、修改、补充等在同一内容的表述上不一致时，以最后发出的书面文件为准。</w:t>
      </w:r>
    </w:p>
    <w:p>
      <w:pPr>
        <w:spacing w:line="500" w:lineRule="exact"/>
        <w:ind w:firstLine="480"/>
        <w:rPr>
          <w:rFonts w:hint="eastAsia" w:ascii="宋体" w:hAnsi="宋体" w:eastAsia="宋体" w:cs="宋体"/>
          <w:color w:val="000000"/>
          <w:sz w:val="24"/>
        </w:rPr>
      </w:pPr>
      <w:r>
        <w:rPr>
          <w:rFonts w:hint="eastAsia" w:ascii="宋体" w:hAnsi="宋体" w:eastAsia="宋体" w:cs="宋体"/>
          <w:color w:val="000000"/>
          <w:sz w:val="24"/>
        </w:rPr>
        <w:t>9.4为使谈判人在编制谈判文件时有充分的时间对谈判文件的澄清、修改、补充等内容进行研究，采购人将酌情延长提交谈判文件的截止时间，具体时间将在谈判文件的修改、补充通知中予以明确。</w:t>
      </w:r>
    </w:p>
    <w:p>
      <w:pPr>
        <w:pStyle w:val="6"/>
        <w:numPr>
          <w:ilvl w:val="2"/>
          <w:numId w:val="0"/>
        </w:numPr>
        <w:spacing w:line="520" w:lineRule="exact"/>
        <w:rPr>
          <w:rFonts w:hint="eastAsia" w:ascii="宋体" w:hAnsi="宋体" w:eastAsia="宋体" w:cs="宋体"/>
          <w:sz w:val="30"/>
          <w:szCs w:val="30"/>
        </w:rPr>
      </w:pPr>
      <w:bookmarkStart w:id="6" w:name="_Toc16959"/>
      <w:r>
        <w:rPr>
          <w:rFonts w:hint="eastAsia" w:ascii="宋体" w:hAnsi="宋体" w:eastAsia="宋体" w:cs="宋体"/>
          <w:sz w:val="30"/>
          <w:szCs w:val="30"/>
        </w:rPr>
        <w:t>（三）谈判响应文件的编制</w:t>
      </w:r>
      <w:bookmarkEnd w:id="6"/>
    </w:p>
    <w:p>
      <w:pPr>
        <w:spacing w:line="500" w:lineRule="exact"/>
        <w:ind w:firstLine="480"/>
        <w:rPr>
          <w:rFonts w:hint="eastAsia" w:ascii="宋体" w:hAnsi="宋体" w:eastAsia="宋体" w:cs="宋体"/>
          <w:b/>
          <w:bCs/>
          <w:color w:val="000000"/>
          <w:sz w:val="24"/>
        </w:rPr>
      </w:pPr>
      <w:r>
        <w:rPr>
          <w:rFonts w:hint="eastAsia" w:ascii="宋体" w:hAnsi="宋体" w:eastAsia="宋体" w:cs="宋体"/>
          <w:b/>
          <w:bCs/>
          <w:color w:val="000000"/>
          <w:sz w:val="24"/>
        </w:rPr>
        <w:t>10、谈判响应文件的语言</w:t>
      </w:r>
    </w:p>
    <w:p>
      <w:pPr>
        <w:spacing w:line="500" w:lineRule="exact"/>
        <w:ind w:firstLine="480"/>
        <w:rPr>
          <w:rFonts w:hint="eastAsia" w:ascii="宋体" w:hAnsi="宋体" w:eastAsia="宋体" w:cs="宋体"/>
          <w:color w:val="000000"/>
          <w:sz w:val="24"/>
          <w:lang w:eastAsia="zh-CN"/>
        </w:rPr>
      </w:pPr>
      <w:r>
        <w:rPr>
          <w:rFonts w:hint="eastAsia" w:ascii="宋体" w:hAnsi="宋体" w:eastAsia="宋体" w:cs="宋体"/>
          <w:color w:val="000000"/>
          <w:sz w:val="24"/>
        </w:rPr>
        <w:t>10.1谈判响应文件和与谈判有关的所有文件均应使用中文</w:t>
      </w:r>
      <w:r>
        <w:rPr>
          <w:rFonts w:hint="eastAsia" w:ascii="宋体" w:hAnsi="宋体" w:eastAsia="宋体" w:cs="宋体"/>
          <w:color w:val="000000"/>
          <w:sz w:val="24"/>
          <w:lang w:eastAsia="zh-CN"/>
        </w:rPr>
        <w:t>。</w:t>
      </w:r>
    </w:p>
    <w:p>
      <w:pPr>
        <w:spacing w:line="500" w:lineRule="exact"/>
        <w:ind w:firstLine="480"/>
        <w:rPr>
          <w:rFonts w:hint="eastAsia" w:ascii="宋体" w:hAnsi="宋体" w:eastAsia="宋体" w:cs="宋体"/>
          <w:b/>
          <w:bCs/>
          <w:color w:val="000000"/>
          <w:sz w:val="24"/>
        </w:rPr>
      </w:pPr>
      <w:r>
        <w:rPr>
          <w:rFonts w:hint="eastAsia" w:ascii="宋体" w:hAnsi="宋体" w:eastAsia="宋体" w:cs="宋体"/>
          <w:b/>
          <w:bCs/>
          <w:color w:val="000000"/>
          <w:sz w:val="24"/>
        </w:rPr>
        <w:t>11、谈判响应文件的组成</w:t>
      </w:r>
    </w:p>
    <w:p>
      <w:pPr>
        <w:spacing w:line="500" w:lineRule="exact"/>
        <w:ind w:firstLine="480"/>
        <w:rPr>
          <w:rFonts w:hint="eastAsia" w:ascii="宋体" w:hAnsi="宋体" w:eastAsia="宋体" w:cs="宋体"/>
          <w:color w:val="000000"/>
          <w:sz w:val="24"/>
        </w:rPr>
      </w:pPr>
      <w:r>
        <w:rPr>
          <w:rFonts w:hint="eastAsia" w:ascii="宋体" w:hAnsi="宋体" w:eastAsia="宋体" w:cs="宋体"/>
          <w:color w:val="000000"/>
          <w:sz w:val="24"/>
        </w:rPr>
        <w:t>一、法定代表人身份证明书</w:t>
      </w:r>
    </w:p>
    <w:p>
      <w:pPr>
        <w:spacing w:line="500" w:lineRule="exact"/>
        <w:ind w:firstLine="480"/>
        <w:rPr>
          <w:rFonts w:hint="eastAsia" w:ascii="宋体" w:hAnsi="宋体" w:eastAsia="宋体" w:cs="宋体"/>
          <w:color w:val="000000"/>
          <w:sz w:val="24"/>
        </w:rPr>
      </w:pPr>
      <w:r>
        <w:rPr>
          <w:rFonts w:hint="eastAsia" w:ascii="宋体" w:hAnsi="宋体" w:eastAsia="宋体" w:cs="宋体"/>
          <w:color w:val="000000"/>
          <w:sz w:val="24"/>
        </w:rPr>
        <w:t>二、谈判响应文件签署授权委托书</w:t>
      </w:r>
    </w:p>
    <w:p>
      <w:pPr>
        <w:spacing w:line="500" w:lineRule="exact"/>
        <w:ind w:firstLine="480"/>
        <w:rPr>
          <w:rFonts w:hint="eastAsia" w:ascii="宋体" w:hAnsi="宋体" w:eastAsia="宋体" w:cs="宋体"/>
          <w:color w:val="000000"/>
          <w:sz w:val="24"/>
        </w:rPr>
      </w:pPr>
      <w:r>
        <w:rPr>
          <w:rFonts w:hint="eastAsia" w:ascii="宋体" w:hAnsi="宋体" w:eastAsia="宋体" w:cs="宋体"/>
          <w:color w:val="000000"/>
          <w:sz w:val="24"/>
        </w:rPr>
        <w:t>三、谈判函及谈判函附表</w:t>
      </w:r>
    </w:p>
    <w:p>
      <w:pPr>
        <w:spacing w:line="500" w:lineRule="exact"/>
        <w:ind w:firstLine="480"/>
        <w:rPr>
          <w:rFonts w:hint="eastAsia" w:ascii="宋体" w:hAnsi="宋体" w:eastAsia="宋体" w:cs="宋体"/>
          <w:color w:val="000000"/>
          <w:sz w:val="24"/>
        </w:rPr>
      </w:pPr>
      <w:r>
        <w:rPr>
          <w:rFonts w:hint="eastAsia" w:ascii="宋体" w:hAnsi="宋体" w:eastAsia="宋体" w:cs="宋体"/>
          <w:color w:val="000000"/>
          <w:sz w:val="24"/>
        </w:rPr>
        <w:t>四、投标人基本情况表</w:t>
      </w:r>
    </w:p>
    <w:p>
      <w:pPr>
        <w:spacing w:line="500" w:lineRule="exact"/>
        <w:ind w:firstLine="480"/>
        <w:rPr>
          <w:rFonts w:hint="eastAsia" w:ascii="宋体" w:hAnsi="宋体" w:eastAsia="宋体" w:cs="宋体"/>
          <w:color w:val="000000"/>
          <w:sz w:val="24"/>
          <w:lang w:val="en-US" w:eastAsia="zh-CN"/>
        </w:rPr>
      </w:pPr>
      <w:r>
        <w:rPr>
          <w:rFonts w:hint="eastAsia" w:ascii="宋体" w:hAnsi="宋体" w:eastAsia="宋体" w:cs="宋体"/>
          <w:color w:val="000000"/>
          <w:sz w:val="24"/>
        </w:rPr>
        <w:t>五、投标保证金</w:t>
      </w:r>
      <w:r>
        <w:rPr>
          <w:rFonts w:hint="eastAsia" w:ascii="宋体" w:hAnsi="宋体" w:eastAsia="宋体" w:cs="宋体"/>
          <w:color w:val="000000"/>
          <w:sz w:val="24"/>
          <w:lang w:val="en-US" w:eastAsia="zh-CN"/>
        </w:rPr>
        <w:t>凭证</w:t>
      </w:r>
    </w:p>
    <w:p>
      <w:pPr>
        <w:spacing w:line="500" w:lineRule="exact"/>
        <w:ind w:firstLine="480"/>
        <w:rPr>
          <w:rFonts w:hint="eastAsia" w:ascii="宋体" w:hAnsi="宋体" w:eastAsia="宋体" w:cs="宋体"/>
          <w:color w:val="000000"/>
          <w:sz w:val="24"/>
          <w:lang w:val="en-US" w:eastAsia="zh-CN"/>
        </w:rPr>
      </w:pPr>
      <w:r>
        <w:rPr>
          <w:rFonts w:hint="eastAsia" w:ascii="宋体" w:hAnsi="宋体" w:eastAsia="宋体" w:cs="宋体"/>
          <w:color w:val="000000"/>
          <w:sz w:val="24"/>
        </w:rPr>
        <w:t>六、</w:t>
      </w:r>
      <w:r>
        <w:rPr>
          <w:rFonts w:hint="eastAsia" w:ascii="宋体" w:hAnsi="宋体" w:eastAsia="宋体" w:cs="宋体"/>
          <w:color w:val="000000"/>
          <w:sz w:val="24"/>
          <w:lang w:val="en-US" w:eastAsia="zh-CN"/>
        </w:rPr>
        <w:t>项目方案</w:t>
      </w:r>
    </w:p>
    <w:p>
      <w:pPr>
        <w:spacing w:line="500" w:lineRule="exact"/>
        <w:ind w:firstLine="48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七、投标人无失信行为承诺</w:t>
      </w:r>
    </w:p>
    <w:p>
      <w:pPr>
        <w:spacing w:line="500" w:lineRule="exact"/>
        <w:ind w:firstLine="480"/>
        <w:rPr>
          <w:rFonts w:hint="eastAsia" w:ascii="宋体" w:hAnsi="宋体" w:eastAsia="宋体" w:cs="宋体"/>
          <w:color w:val="000000"/>
          <w:sz w:val="24"/>
        </w:rPr>
      </w:pPr>
      <w:r>
        <w:rPr>
          <w:rFonts w:hint="eastAsia" w:ascii="宋体" w:hAnsi="宋体" w:eastAsia="宋体" w:cs="宋体"/>
          <w:color w:val="000000"/>
          <w:sz w:val="24"/>
          <w:lang w:val="en-US" w:eastAsia="zh-CN"/>
        </w:rPr>
        <w:t>八</w:t>
      </w:r>
      <w:r>
        <w:rPr>
          <w:rFonts w:hint="eastAsia" w:ascii="宋体" w:hAnsi="宋体" w:eastAsia="宋体" w:cs="宋体"/>
          <w:color w:val="000000"/>
          <w:sz w:val="24"/>
        </w:rPr>
        <w:t>、</w:t>
      </w:r>
      <w:r>
        <w:rPr>
          <w:rFonts w:hint="eastAsia" w:ascii="宋体" w:hAnsi="宋体" w:eastAsia="宋体" w:cs="宋体"/>
          <w:color w:val="000000"/>
          <w:sz w:val="24"/>
          <w:lang w:val="en-US" w:eastAsia="zh-CN"/>
        </w:rPr>
        <w:t>售后</w:t>
      </w:r>
      <w:r>
        <w:rPr>
          <w:rFonts w:hint="eastAsia" w:ascii="宋体" w:hAnsi="宋体" w:eastAsia="宋体" w:cs="宋体"/>
          <w:color w:val="000000"/>
          <w:sz w:val="24"/>
        </w:rPr>
        <w:t>服务承诺书</w:t>
      </w:r>
    </w:p>
    <w:p>
      <w:pPr>
        <w:spacing w:line="500" w:lineRule="exact"/>
        <w:ind w:firstLine="480"/>
        <w:rPr>
          <w:rFonts w:hint="eastAsia" w:ascii="宋体" w:hAnsi="宋体" w:eastAsia="宋体" w:cs="宋体"/>
          <w:color w:val="000000"/>
          <w:sz w:val="24"/>
        </w:rPr>
      </w:pPr>
      <w:r>
        <w:rPr>
          <w:rFonts w:hint="eastAsia" w:ascii="宋体" w:hAnsi="宋体" w:eastAsia="宋体" w:cs="宋体"/>
          <w:color w:val="000000"/>
          <w:sz w:val="24"/>
          <w:lang w:val="en-US" w:eastAsia="zh-CN"/>
        </w:rPr>
        <w:t>九</w:t>
      </w:r>
      <w:r>
        <w:rPr>
          <w:rFonts w:hint="eastAsia" w:ascii="宋体" w:hAnsi="宋体" w:eastAsia="宋体" w:cs="宋体"/>
          <w:color w:val="000000"/>
          <w:sz w:val="24"/>
        </w:rPr>
        <w:t>、反商业贿赂承诺书</w:t>
      </w:r>
    </w:p>
    <w:p>
      <w:pPr>
        <w:spacing w:line="500" w:lineRule="exact"/>
        <w:ind w:firstLine="480"/>
        <w:rPr>
          <w:rFonts w:hint="eastAsia" w:ascii="宋体" w:hAnsi="宋体" w:eastAsia="宋体" w:cs="宋体"/>
          <w:color w:val="000000"/>
          <w:sz w:val="24"/>
        </w:rPr>
      </w:pPr>
      <w:r>
        <w:rPr>
          <w:rFonts w:hint="eastAsia" w:ascii="宋体" w:hAnsi="宋体" w:eastAsia="宋体" w:cs="宋体"/>
          <w:color w:val="000000"/>
          <w:sz w:val="24"/>
          <w:lang w:val="en-US" w:eastAsia="zh-CN"/>
        </w:rPr>
        <w:t>十</w:t>
      </w:r>
      <w:r>
        <w:rPr>
          <w:rFonts w:hint="eastAsia" w:ascii="宋体" w:hAnsi="宋体" w:eastAsia="宋体" w:cs="宋体"/>
          <w:color w:val="000000"/>
          <w:sz w:val="24"/>
        </w:rPr>
        <w:t>、投标人认为应附的其他资料</w:t>
      </w:r>
    </w:p>
    <w:p>
      <w:pPr>
        <w:spacing w:line="500" w:lineRule="exact"/>
        <w:ind w:firstLine="480"/>
        <w:rPr>
          <w:rFonts w:hint="eastAsia" w:ascii="宋体" w:hAnsi="宋体" w:eastAsia="宋体" w:cs="宋体"/>
          <w:b/>
          <w:bCs/>
          <w:color w:val="000000"/>
          <w:sz w:val="24"/>
        </w:rPr>
      </w:pPr>
      <w:r>
        <w:rPr>
          <w:rFonts w:hint="eastAsia" w:ascii="宋体" w:hAnsi="宋体" w:eastAsia="宋体" w:cs="宋体"/>
          <w:b/>
          <w:bCs/>
          <w:color w:val="000000"/>
          <w:sz w:val="24"/>
        </w:rPr>
        <w:t>12、谈判响应文件格式</w:t>
      </w:r>
    </w:p>
    <w:p>
      <w:pPr>
        <w:spacing w:line="500" w:lineRule="exact"/>
        <w:ind w:firstLine="480"/>
        <w:rPr>
          <w:rFonts w:hint="eastAsia" w:ascii="宋体" w:hAnsi="宋体" w:eastAsia="宋体" w:cs="宋体"/>
          <w:color w:val="000000"/>
          <w:sz w:val="24"/>
        </w:rPr>
      </w:pPr>
      <w:r>
        <w:rPr>
          <w:rFonts w:hint="eastAsia" w:ascii="宋体" w:hAnsi="宋体" w:eastAsia="宋体" w:cs="宋体"/>
          <w:color w:val="000000"/>
          <w:sz w:val="24"/>
        </w:rPr>
        <w:t>谈判响应文件应当使用谈判文件所提供格式（表格可以按同样格式扩展）。</w:t>
      </w:r>
    </w:p>
    <w:p>
      <w:pPr>
        <w:spacing w:line="500" w:lineRule="exact"/>
        <w:ind w:firstLine="480"/>
        <w:rPr>
          <w:rFonts w:hint="eastAsia" w:ascii="宋体" w:hAnsi="宋体" w:eastAsia="宋体" w:cs="宋体"/>
          <w:b/>
          <w:bCs/>
          <w:color w:val="000000"/>
          <w:sz w:val="24"/>
        </w:rPr>
      </w:pPr>
      <w:r>
        <w:rPr>
          <w:rFonts w:hint="eastAsia" w:ascii="宋体" w:hAnsi="宋体" w:eastAsia="宋体" w:cs="宋体"/>
          <w:b/>
          <w:bCs/>
          <w:color w:val="000000"/>
          <w:sz w:val="24"/>
        </w:rPr>
        <w:t>13、谈判报价</w:t>
      </w:r>
    </w:p>
    <w:p>
      <w:pPr>
        <w:spacing w:line="520" w:lineRule="exact"/>
        <w:ind w:firstLine="532"/>
        <w:rPr>
          <w:rFonts w:hint="eastAsia" w:ascii="宋体" w:hAnsi="宋体" w:eastAsia="宋体" w:cs="宋体"/>
          <w:sz w:val="24"/>
        </w:rPr>
      </w:pPr>
      <w:r>
        <w:rPr>
          <w:rFonts w:hint="eastAsia" w:ascii="宋体" w:hAnsi="宋体" w:eastAsia="宋体" w:cs="宋体"/>
          <w:color w:val="000000"/>
          <w:sz w:val="24"/>
        </w:rPr>
        <w:t>13.1</w:t>
      </w:r>
      <w:r>
        <w:rPr>
          <w:rFonts w:hint="eastAsia" w:ascii="宋体" w:hAnsi="宋体" w:eastAsia="宋体" w:cs="宋体"/>
          <w:sz w:val="24"/>
        </w:rPr>
        <w:t>本工程的谈判报价以采购清单为依据，由谈判响应人按照谈判文件、谈判文件的补充通知、答疑纪要、现场情况、承包范围，并充分考虑配送期间各类市场风险和国家政策性调整等风险系数，根据自身情况，在合理范围内，自主考虑、优惠报价，但不得低于企业成本。</w:t>
      </w:r>
    </w:p>
    <w:p>
      <w:pPr>
        <w:spacing w:line="540" w:lineRule="exact"/>
        <w:ind w:firstLine="482"/>
        <w:rPr>
          <w:rFonts w:hint="eastAsia" w:ascii="宋体" w:hAnsi="宋体" w:eastAsia="宋体" w:cs="宋体"/>
          <w:sz w:val="24"/>
        </w:rPr>
      </w:pPr>
      <w:r>
        <w:rPr>
          <w:rFonts w:hint="eastAsia" w:ascii="宋体" w:hAnsi="宋体" w:eastAsia="宋体" w:cs="宋体"/>
          <w:sz w:val="24"/>
        </w:rPr>
        <w:t>13.2谈判报价应包括货物本价、</w:t>
      </w:r>
      <w:r>
        <w:rPr>
          <w:rFonts w:hint="eastAsia" w:ascii="宋体" w:hAnsi="宋体" w:eastAsia="宋体" w:cs="宋体"/>
          <w:sz w:val="24"/>
          <w:lang w:val="en-US" w:eastAsia="zh-CN"/>
        </w:rPr>
        <w:t>辅材、人工、机械、间接、</w:t>
      </w:r>
      <w:r>
        <w:rPr>
          <w:rFonts w:hint="eastAsia" w:ascii="宋体" w:hAnsi="宋体" w:eastAsia="宋体" w:cs="宋体"/>
          <w:sz w:val="24"/>
        </w:rPr>
        <w:t>运输、转运、检测检验、保险、利润、税金、安全责任</w:t>
      </w:r>
      <w:r>
        <w:rPr>
          <w:rFonts w:hint="eastAsia" w:ascii="宋体" w:hAnsi="宋体" w:eastAsia="宋体" w:cs="宋体"/>
          <w:sz w:val="24"/>
          <w:lang w:eastAsia="zh-CN"/>
        </w:rPr>
        <w:t>、</w:t>
      </w:r>
      <w:r>
        <w:rPr>
          <w:rFonts w:hint="eastAsia" w:ascii="宋体" w:hAnsi="宋体" w:eastAsia="宋体" w:cs="宋体"/>
          <w:sz w:val="24"/>
          <w:lang w:val="en-US" w:eastAsia="zh-CN"/>
        </w:rPr>
        <w:t>施工</w:t>
      </w:r>
      <w:r>
        <w:rPr>
          <w:rFonts w:hint="eastAsia" w:ascii="宋体" w:hAnsi="宋体" w:eastAsia="宋体" w:cs="宋体"/>
          <w:sz w:val="24"/>
        </w:rPr>
        <w:t>等完成本项目所需的一切费用。</w:t>
      </w:r>
    </w:p>
    <w:p>
      <w:pPr>
        <w:spacing w:line="540" w:lineRule="exact"/>
        <w:ind w:firstLine="480"/>
        <w:rPr>
          <w:rFonts w:hint="eastAsia" w:ascii="宋体" w:hAnsi="宋体" w:eastAsia="宋体" w:cs="宋体"/>
          <w:b/>
          <w:bCs/>
          <w:color w:val="000000"/>
          <w:sz w:val="24"/>
        </w:rPr>
      </w:pPr>
      <w:r>
        <w:rPr>
          <w:rFonts w:hint="eastAsia" w:ascii="宋体" w:hAnsi="宋体" w:eastAsia="宋体" w:cs="宋体"/>
          <w:b/>
          <w:bCs/>
          <w:color w:val="000000"/>
          <w:sz w:val="24"/>
        </w:rPr>
        <w:t>14、谈判货币</w:t>
      </w:r>
    </w:p>
    <w:p>
      <w:pPr>
        <w:spacing w:line="540" w:lineRule="exact"/>
        <w:ind w:firstLine="480"/>
        <w:rPr>
          <w:rFonts w:hint="eastAsia" w:ascii="宋体" w:hAnsi="宋体" w:eastAsia="宋体" w:cs="宋体"/>
          <w:color w:val="000000"/>
          <w:sz w:val="24"/>
        </w:rPr>
      </w:pPr>
      <w:r>
        <w:rPr>
          <w:rFonts w:hint="eastAsia" w:ascii="宋体" w:hAnsi="宋体" w:eastAsia="宋体" w:cs="宋体"/>
          <w:color w:val="000000"/>
          <w:sz w:val="24"/>
        </w:rPr>
        <w:t>14.1本</w:t>
      </w:r>
      <w:r>
        <w:rPr>
          <w:rFonts w:hint="eastAsia" w:ascii="宋体" w:hAnsi="宋体" w:eastAsia="宋体" w:cs="宋体"/>
          <w:color w:val="000000"/>
          <w:sz w:val="24"/>
          <w:lang w:val="en-US" w:eastAsia="zh-CN"/>
        </w:rPr>
        <w:t>项目</w:t>
      </w:r>
      <w:r>
        <w:rPr>
          <w:rFonts w:hint="eastAsia" w:ascii="宋体" w:hAnsi="宋体" w:eastAsia="宋体" w:cs="宋体"/>
          <w:color w:val="000000"/>
          <w:sz w:val="24"/>
        </w:rPr>
        <w:t>谈判报价采用的币种为人民币。</w:t>
      </w:r>
    </w:p>
    <w:p>
      <w:pPr>
        <w:spacing w:line="520" w:lineRule="exact"/>
        <w:ind w:firstLine="480"/>
        <w:rPr>
          <w:rFonts w:hint="eastAsia" w:ascii="宋体" w:hAnsi="宋体" w:eastAsia="宋体" w:cs="宋体"/>
          <w:b/>
          <w:bCs/>
          <w:color w:val="000000"/>
          <w:sz w:val="24"/>
        </w:rPr>
      </w:pPr>
      <w:r>
        <w:rPr>
          <w:rFonts w:hint="eastAsia" w:ascii="宋体" w:hAnsi="宋体" w:eastAsia="宋体" w:cs="宋体"/>
          <w:b/>
          <w:bCs/>
          <w:color w:val="000000"/>
          <w:sz w:val="24"/>
        </w:rPr>
        <w:t>15、谈判有效期</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15.1谈判有效期60日历天（从谈判截止之日算起），在此期限内，凡符合本谈判文件要求的谈判响应文件均保持有效。</w:t>
      </w:r>
    </w:p>
    <w:p>
      <w:pPr>
        <w:spacing w:line="520" w:lineRule="exact"/>
        <w:ind w:firstLine="480"/>
        <w:rPr>
          <w:rFonts w:hint="eastAsia" w:ascii="宋体" w:hAnsi="宋体" w:eastAsia="宋体" w:cs="宋体"/>
          <w:color w:val="000000"/>
          <w:sz w:val="24"/>
        </w:rPr>
      </w:pPr>
      <w:r>
        <w:rPr>
          <w:rFonts w:hint="eastAsia" w:ascii="宋体" w:hAnsi="宋体" w:eastAsia="宋体" w:cs="宋体"/>
          <w:color w:val="000000"/>
          <w:sz w:val="24"/>
        </w:rPr>
        <w:t>15.2在特殊情况下，</w:t>
      </w:r>
      <w:r>
        <w:rPr>
          <w:rFonts w:hint="eastAsia" w:ascii="宋体" w:hAnsi="宋体" w:eastAsia="宋体" w:cs="宋体"/>
          <w:color w:val="000000"/>
          <w:sz w:val="24"/>
          <w:lang w:val="en-US" w:eastAsia="zh-CN"/>
        </w:rPr>
        <w:t>采购</w:t>
      </w:r>
      <w:r>
        <w:rPr>
          <w:rFonts w:hint="eastAsia" w:ascii="宋体" w:hAnsi="宋体" w:eastAsia="宋体" w:cs="宋体"/>
          <w:color w:val="000000"/>
          <w:sz w:val="24"/>
        </w:rPr>
        <w:t>人在原定谈判有效期内，可以根据需要以书面形式向谈判响应人提出延长谈判有效期的要求，对此要求谈判响应人须以书面形式予以答复。同意延长谈判有效期的谈判响应人既不能要求也不允许修改其谈判响应文件。</w:t>
      </w:r>
    </w:p>
    <w:p>
      <w:pPr>
        <w:spacing w:line="520" w:lineRule="exact"/>
        <w:ind w:firstLine="480"/>
        <w:rPr>
          <w:rFonts w:hint="eastAsia" w:ascii="宋体" w:hAnsi="宋体" w:eastAsia="宋体" w:cs="宋体"/>
          <w:b/>
          <w:bCs/>
          <w:color w:val="000000"/>
          <w:sz w:val="24"/>
        </w:rPr>
      </w:pPr>
      <w:r>
        <w:rPr>
          <w:rFonts w:hint="eastAsia" w:ascii="宋体" w:hAnsi="宋体" w:eastAsia="宋体" w:cs="宋体"/>
          <w:b/>
          <w:bCs/>
          <w:color w:val="000000"/>
          <w:sz w:val="24"/>
        </w:rPr>
        <w:t>16、谈判保证金</w:t>
      </w:r>
    </w:p>
    <w:p>
      <w:pPr>
        <w:spacing w:line="520" w:lineRule="exact"/>
        <w:ind w:left="528" w:leftChars="170" w:hanging="52" w:hangingChars="22"/>
        <w:rPr>
          <w:rFonts w:hint="eastAsia" w:ascii="宋体" w:hAnsi="宋体" w:eastAsia="宋体" w:cs="宋体"/>
          <w:color w:val="auto"/>
          <w:sz w:val="24"/>
        </w:rPr>
      </w:pPr>
      <w:r>
        <w:rPr>
          <w:rFonts w:hint="eastAsia" w:ascii="宋体" w:hAnsi="宋体" w:eastAsia="宋体" w:cs="宋体"/>
          <w:sz w:val="24"/>
        </w:rPr>
        <w:t>16.1</w:t>
      </w:r>
      <w:r>
        <w:rPr>
          <w:rFonts w:hint="eastAsia" w:ascii="宋体" w:hAnsi="宋体" w:eastAsia="宋体" w:cs="宋体"/>
          <w:color w:val="000000"/>
          <w:sz w:val="24"/>
        </w:rPr>
        <w:t>谈判响应人应按前附表要求的时间及金额采用基本户转账形式将保证金交至</w:t>
      </w:r>
      <w:r>
        <w:rPr>
          <w:rFonts w:hint="eastAsia" w:ascii="宋体" w:hAnsi="宋体" w:eastAsia="宋体" w:cs="宋体"/>
          <w:color w:val="auto"/>
          <w:sz w:val="24"/>
          <w:lang w:val="en-US" w:eastAsia="zh-CN"/>
        </w:rPr>
        <w:t>民丰县公共资源交易中心</w:t>
      </w:r>
      <w:r>
        <w:rPr>
          <w:rFonts w:hint="eastAsia" w:ascii="宋体" w:hAnsi="宋体" w:eastAsia="宋体" w:cs="宋体"/>
          <w:color w:val="auto"/>
          <w:sz w:val="24"/>
        </w:rPr>
        <w:t>。</w:t>
      </w:r>
    </w:p>
    <w:p>
      <w:pPr>
        <w:spacing w:line="520" w:lineRule="exact"/>
        <w:ind w:firstLine="500"/>
        <w:rPr>
          <w:rFonts w:hint="eastAsia" w:ascii="宋体" w:hAnsi="宋体" w:eastAsia="宋体" w:cs="宋体"/>
          <w:color w:val="000000"/>
          <w:sz w:val="24"/>
          <w:lang w:eastAsia="zh-CN"/>
        </w:rPr>
      </w:pPr>
      <w:r>
        <w:rPr>
          <w:rFonts w:hint="eastAsia" w:ascii="宋体" w:hAnsi="宋体" w:eastAsia="宋体" w:cs="宋体"/>
          <w:color w:val="000000"/>
          <w:sz w:val="24"/>
        </w:rPr>
        <w:t>16.2如有下列情况之一，谈判响应人的谈判保证金不予退还</w:t>
      </w:r>
      <w:r>
        <w:rPr>
          <w:rFonts w:hint="eastAsia" w:ascii="宋体" w:hAnsi="宋体" w:eastAsia="宋体" w:cs="宋体"/>
          <w:color w:val="000000"/>
          <w:sz w:val="24"/>
          <w:lang w:eastAsia="zh-CN"/>
        </w:rPr>
        <w:t>；</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16.2.1谈判响应人在谈判有效期内撤回其谈判响应文件；</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16.2.2谈判响应人违反有关规定，串通作弊；</w:t>
      </w:r>
    </w:p>
    <w:p>
      <w:pPr>
        <w:spacing w:line="520" w:lineRule="exact"/>
        <w:ind w:firstLine="500"/>
        <w:rPr>
          <w:rFonts w:hint="eastAsia" w:ascii="宋体" w:hAnsi="宋体" w:eastAsia="宋体" w:cs="宋体"/>
          <w:color w:val="000000"/>
          <w:sz w:val="24"/>
          <w:lang w:eastAsia="zh-CN"/>
        </w:rPr>
      </w:pPr>
      <w:r>
        <w:rPr>
          <w:rFonts w:hint="eastAsia" w:ascii="宋体" w:hAnsi="宋体" w:eastAsia="宋体" w:cs="宋体"/>
          <w:color w:val="000000"/>
          <w:sz w:val="24"/>
        </w:rPr>
        <w:t>16.2.3谈判响应人提供假证件的</w:t>
      </w:r>
      <w:r>
        <w:rPr>
          <w:rFonts w:hint="eastAsia" w:ascii="宋体" w:hAnsi="宋体" w:eastAsia="宋体" w:cs="宋体"/>
          <w:color w:val="000000"/>
          <w:sz w:val="24"/>
          <w:lang w:eastAsia="zh-CN"/>
        </w:rPr>
        <w:t>；</w:t>
      </w:r>
    </w:p>
    <w:p>
      <w:pPr>
        <w:spacing w:line="520" w:lineRule="exact"/>
        <w:ind w:firstLine="500"/>
        <w:rPr>
          <w:rFonts w:hint="eastAsia" w:ascii="宋体" w:hAnsi="宋体" w:eastAsia="宋体" w:cs="宋体"/>
          <w:color w:val="000000"/>
          <w:sz w:val="24"/>
          <w:lang w:eastAsia="zh-CN"/>
        </w:rPr>
      </w:pPr>
      <w:r>
        <w:rPr>
          <w:rFonts w:hint="eastAsia" w:ascii="宋体" w:hAnsi="宋体" w:eastAsia="宋体" w:cs="宋体"/>
          <w:color w:val="000000"/>
          <w:sz w:val="24"/>
        </w:rPr>
        <w:t>16.3对于未能按要求提交谈判保证金的谈判，采购人将视为不响应谈判文件而予以拒绝</w:t>
      </w:r>
      <w:r>
        <w:rPr>
          <w:rFonts w:hint="eastAsia" w:ascii="宋体" w:hAnsi="宋体" w:eastAsia="宋体" w:cs="宋体"/>
          <w:color w:val="000000"/>
          <w:sz w:val="24"/>
          <w:lang w:eastAsia="zh-CN"/>
        </w:rPr>
        <w:t>；</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16.4在谈判有效期满后五个工作日内向未成交人退还谈判保证金。在谈判有效期满前确定成交人的，在确定成交人后五个工作日内退还。</w:t>
      </w:r>
    </w:p>
    <w:p>
      <w:pPr>
        <w:spacing w:line="520" w:lineRule="exact"/>
        <w:ind w:firstLine="480"/>
        <w:rPr>
          <w:rFonts w:hint="eastAsia" w:ascii="宋体" w:hAnsi="宋体" w:eastAsia="宋体" w:cs="宋体"/>
          <w:b/>
          <w:bCs/>
          <w:color w:val="000000"/>
          <w:sz w:val="24"/>
        </w:rPr>
      </w:pPr>
      <w:r>
        <w:rPr>
          <w:rFonts w:hint="eastAsia" w:ascii="宋体" w:hAnsi="宋体" w:eastAsia="宋体" w:cs="宋体"/>
          <w:b/>
          <w:bCs/>
          <w:color w:val="000000"/>
          <w:sz w:val="24"/>
        </w:rPr>
        <w:t>17、谈判响应文件的份数和签署</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17.1 谈判人应按前附表规定的份数提交谈判响应文件。</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17.2 谈判响应文件的正本和副本均需打印或使用不褪色的墨水笔书写，字迹应清晰易于辨认，正本和副本如有不一致之处，以正本为准。</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17.3 谈判响应文件封面、谈判函均应加盖谈判响应人印章并经法定代表人或其委托代理人</w:t>
      </w:r>
      <w:r>
        <w:rPr>
          <w:rFonts w:hint="eastAsia" w:ascii="宋体" w:hAnsi="宋体" w:eastAsia="宋体" w:cs="宋体"/>
          <w:color w:val="000000"/>
          <w:sz w:val="24"/>
          <w:lang w:eastAsia="zh-CN"/>
        </w:rPr>
        <w:t>签字或盖章</w:t>
      </w:r>
      <w:r>
        <w:rPr>
          <w:rFonts w:hint="eastAsia" w:ascii="宋体" w:hAnsi="宋体" w:eastAsia="宋体" w:cs="宋体"/>
          <w:color w:val="auto"/>
          <w:sz w:val="24"/>
          <w:lang w:val="en-US" w:eastAsia="zh-CN"/>
        </w:rPr>
        <w:t>。</w:t>
      </w:r>
      <w:r>
        <w:rPr>
          <w:rFonts w:hint="eastAsia" w:ascii="宋体" w:hAnsi="宋体" w:eastAsia="宋体" w:cs="宋体"/>
          <w:color w:val="000000"/>
          <w:sz w:val="24"/>
        </w:rPr>
        <w:t>由委托代理人</w:t>
      </w:r>
      <w:r>
        <w:rPr>
          <w:rFonts w:hint="eastAsia" w:ascii="宋体" w:hAnsi="宋体" w:eastAsia="宋体" w:cs="宋体"/>
          <w:color w:val="000000"/>
          <w:sz w:val="24"/>
          <w:lang w:eastAsia="zh-CN"/>
        </w:rPr>
        <w:t>签字或盖章</w:t>
      </w:r>
      <w:r>
        <w:rPr>
          <w:rFonts w:hint="eastAsia" w:ascii="宋体" w:hAnsi="宋体" w:eastAsia="宋体" w:cs="宋体"/>
          <w:color w:val="000000"/>
          <w:sz w:val="24"/>
        </w:rPr>
        <w:t>的在谈判响应文件中须同时提交谈判响应文件签署授权委托书。谈判响应文件签署授权委托书格式、签字、盖章及内容均应符合要求，否则谈判响应文件签署授权委托书无效。</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17.4 除谈判响应人对错误处须修改外，全套谈判响应文件应无涂改或行间插字和增删。如有修改，修改处应由谈判响应人加盖谈判响应人的印章或由谈判响应文件签字人</w:t>
      </w:r>
      <w:r>
        <w:rPr>
          <w:rFonts w:hint="eastAsia" w:ascii="宋体" w:hAnsi="宋体" w:eastAsia="宋体" w:cs="宋体"/>
          <w:color w:val="000000"/>
          <w:sz w:val="24"/>
          <w:lang w:eastAsia="zh-CN"/>
        </w:rPr>
        <w:t>签字或盖章</w:t>
      </w:r>
      <w:r>
        <w:rPr>
          <w:rFonts w:hint="eastAsia" w:ascii="宋体" w:hAnsi="宋体" w:eastAsia="宋体" w:cs="宋体"/>
          <w:color w:val="000000"/>
          <w:sz w:val="24"/>
        </w:rPr>
        <w:t>。</w:t>
      </w:r>
    </w:p>
    <w:p>
      <w:pPr>
        <w:pStyle w:val="6"/>
        <w:numPr>
          <w:ilvl w:val="2"/>
          <w:numId w:val="0"/>
        </w:numPr>
        <w:spacing w:line="520" w:lineRule="exact"/>
        <w:rPr>
          <w:rFonts w:hint="eastAsia" w:ascii="宋体" w:hAnsi="宋体" w:eastAsia="宋体" w:cs="宋体"/>
          <w:sz w:val="10"/>
          <w:szCs w:val="10"/>
        </w:rPr>
      </w:pPr>
      <w:bookmarkStart w:id="7" w:name="_Toc1051"/>
      <w:r>
        <w:rPr>
          <w:rFonts w:hint="eastAsia" w:ascii="宋体" w:hAnsi="宋体" w:eastAsia="宋体" w:cs="宋体"/>
          <w:sz w:val="30"/>
          <w:szCs w:val="30"/>
        </w:rPr>
        <w:t>（四）谈判响应文件的提交</w:t>
      </w:r>
      <w:bookmarkEnd w:id="7"/>
    </w:p>
    <w:p>
      <w:pPr>
        <w:spacing w:line="520" w:lineRule="exact"/>
        <w:ind w:firstLine="500"/>
        <w:rPr>
          <w:rFonts w:hint="eastAsia" w:ascii="宋体" w:hAnsi="宋体" w:eastAsia="宋体" w:cs="宋体"/>
          <w:b/>
          <w:bCs/>
          <w:color w:val="000000"/>
          <w:sz w:val="24"/>
        </w:rPr>
      </w:pPr>
      <w:r>
        <w:rPr>
          <w:rFonts w:hint="eastAsia" w:ascii="宋体" w:hAnsi="宋体" w:eastAsia="宋体" w:cs="宋体"/>
          <w:b/>
          <w:bCs/>
          <w:color w:val="000000"/>
          <w:sz w:val="24"/>
        </w:rPr>
        <w:t>18、谈判响应文件的装订、密封和标记</w:t>
      </w:r>
    </w:p>
    <w:p>
      <w:pPr>
        <w:spacing w:line="520" w:lineRule="exact"/>
        <w:ind w:firstLine="500"/>
        <w:rPr>
          <w:rFonts w:hint="eastAsia" w:ascii="宋体" w:hAnsi="宋体" w:eastAsia="宋体" w:cs="宋体"/>
          <w:b w:val="0"/>
          <w:bCs w:val="0"/>
          <w:color w:val="000000"/>
          <w:sz w:val="24"/>
        </w:rPr>
      </w:pPr>
      <w:r>
        <w:rPr>
          <w:rFonts w:hint="eastAsia" w:ascii="宋体" w:hAnsi="宋体" w:eastAsia="宋体" w:cs="宋体"/>
          <w:b w:val="0"/>
          <w:bCs w:val="0"/>
          <w:color w:val="000000"/>
          <w:sz w:val="24"/>
        </w:rPr>
        <w:t>18.1谈判响应人应将所有谈判响应文件的正本和所有副本、电子文档密封。</w:t>
      </w:r>
    </w:p>
    <w:p>
      <w:pPr>
        <w:spacing w:line="520" w:lineRule="exact"/>
        <w:ind w:firstLine="500"/>
        <w:rPr>
          <w:rFonts w:hint="eastAsia" w:ascii="宋体" w:hAnsi="宋体" w:eastAsia="宋体" w:cs="宋体"/>
          <w:b w:val="0"/>
          <w:bCs w:val="0"/>
          <w:color w:val="000000"/>
          <w:sz w:val="24"/>
        </w:rPr>
      </w:pPr>
      <w:r>
        <w:rPr>
          <w:rFonts w:hint="eastAsia" w:ascii="宋体" w:hAnsi="宋体" w:eastAsia="宋体" w:cs="宋体"/>
          <w:b w:val="0"/>
          <w:bCs w:val="0"/>
          <w:color w:val="000000"/>
          <w:sz w:val="24"/>
        </w:rPr>
        <w:t>18.2在谈判响应文件密封袋上均应：</w:t>
      </w:r>
    </w:p>
    <w:p>
      <w:pPr>
        <w:spacing w:line="520" w:lineRule="exact"/>
        <w:ind w:firstLine="500"/>
        <w:rPr>
          <w:rFonts w:hint="eastAsia" w:ascii="宋体" w:hAnsi="宋体" w:eastAsia="宋体" w:cs="宋体"/>
          <w:b w:val="0"/>
          <w:bCs w:val="0"/>
          <w:color w:val="000000"/>
          <w:sz w:val="24"/>
        </w:rPr>
      </w:pPr>
      <w:r>
        <w:rPr>
          <w:rFonts w:hint="eastAsia" w:ascii="宋体" w:hAnsi="宋体" w:eastAsia="宋体" w:cs="宋体"/>
          <w:b w:val="0"/>
          <w:bCs w:val="0"/>
          <w:color w:val="000000"/>
          <w:sz w:val="24"/>
        </w:rPr>
        <w:t>18.2.1写明采购人名称；</w:t>
      </w:r>
    </w:p>
    <w:p>
      <w:pPr>
        <w:spacing w:line="520" w:lineRule="exact"/>
        <w:ind w:firstLine="500"/>
        <w:rPr>
          <w:rFonts w:hint="eastAsia" w:ascii="宋体" w:hAnsi="宋体" w:eastAsia="宋体" w:cs="宋体"/>
          <w:b w:val="0"/>
          <w:bCs w:val="0"/>
          <w:color w:val="000000"/>
          <w:sz w:val="24"/>
        </w:rPr>
      </w:pPr>
      <w:r>
        <w:rPr>
          <w:rFonts w:hint="eastAsia" w:ascii="宋体" w:hAnsi="宋体" w:eastAsia="宋体" w:cs="宋体"/>
          <w:b w:val="0"/>
          <w:bCs w:val="0"/>
          <w:color w:val="000000"/>
          <w:sz w:val="24"/>
        </w:rPr>
        <w:t>18.2.2注明下列识别标志：</w:t>
      </w:r>
    </w:p>
    <w:p>
      <w:pPr>
        <w:spacing w:line="520" w:lineRule="exact"/>
        <w:ind w:firstLine="500"/>
        <w:rPr>
          <w:rFonts w:hint="default" w:ascii="宋体" w:hAnsi="宋体" w:eastAsia="宋体" w:cs="宋体"/>
          <w:b w:val="0"/>
          <w:bCs w:val="0"/>
          <w:color w:val="000000"/>
          <w:sz w:val="24"/>
          <w:lang w:val="en-US" w:eastAsia="zh-CN"/>
        </w:rPr>
      </w:pPr>
      <w:r>
        <w:rPr>
          <w:rFonts w:hint="eastAsia" w:ascii="宋体" w:hAnsi="宋体" w:eastAsia="宋体" w:cs="宋体"/>
          <w:b w:val="0"/>
          <w:bCs w:val="0"/>
          <w:color w:val="000000"/>
          <w:sz w:val="24"/>
        </w:rPr>
        <w:t>(1)</w:t>
      </w:r>
      <w:r>
        <w:rPr>
          <w:rFonts w:hint="eastAsia" w:ascii="宋体" w:hAnsi="宋体" w:eastAsia="宋体" w:cs="宋体"/>
          <w:b w:val="0"/>
          <w:bCs w:val="0"/>
          <w:color w:val="000000"/>
          <w:sz w:val="24"/>
          <w:lang w:val="en-US" w:eastAsia="zh-CN"/>
        </w:rPr>
        <w:t>项目信息</w:t>
      </w:r>
    </w:p>
    <w:p>
      <w:pPr>
        <w:spacing w:line="520" w:lineRule="exact"/>
        <w:ind w:firstLine="500"/>
        <w:rPr>
          <w:rFonts w:hint="default" w:ascii="宋体" w:hAnsi="宋体" w:eastAsia="宋体" w:cs="宋体"/>
          <w:b w:val="0"/>
          <w:bCs w:val="0"/>
          <w:color w:val="000000"/>
          <w:sz w:val="24"/>
          <w:lang w:val="en-US" w:eastAsia="zh-CN"/>
        </w:rPr>
      </w:pPr>
      <w:r>
        <w:rPr>
          <w:rFonts w:hint="eastAsia" w:ascii="宋体" w:hAnsi="宋体" w:eastAsia="宋体" w:cs="宋体"/>
          <w:b w:val="0"/>
          <w:bCs w:val="0"/>
          <w:color w:val="000000"/>
          <w:sz w:val="24"/>
        </w:rPr>
        <w:t>(2)</w:t>
      </w:r>
      <w:r>
        <w:rPr>
          <w:rFonts w:hint="eastAsia" w:ascii="宋体" w:hAnsi="宋体" w:eastAsia="宋体" w:cs="宋体"/>
          <w:b w:val="0"/>
          <w:bCs w:val="0"/>
          <w:color w:val="000000"/>
          <w:sz w:val="24"/>
          <w:lang w:val="en-US" w:eastAsia="zh-CN"/>
        </w:rPr>
        <w:t>投标单位信息</w:t>
      </w:r>
    </w:p>
    <w:p>
      <w:pPr>
        <w:spacing w:line="520" w:lineRule="exact"/>
        <w:ind w:firstLine="500"/>
        <w:rPr>
          <w:rFonts w:hint="eastAsia" w:ascii="宋体" w:hAnsi="宋体" w:eastAsia="宋体" w:cs="宋体"/>
          <w:b w:val="0"/>
          <w:bCs w:val="0"/>
          <w:color w:val="000000"/>
          <w:sz w:val="24"/>
        </w:rPr>
      </w:pPr>
      <w:r>
        <w:rPr>
          <w:rFonts w:hint="eastAsia" w:ascii="宋体" w:hAnsi="宋体" w:eastAsia="宋体" w:cs="宋体"/>
          <w:b w:val="0"/>
          <w:bCs w:val="0"/>
          <w:color w:val="000000"/>
          <w:sz w:val="24"/>
        </w:rPr>
        <w:t>(</w:t>
      </w:r>
      <w:r>
        <w:rPr>
          <w:rFonts w:hint="eastAsia" w:ascii="宋体" w:hAnsi="宋体" w:eastAsia="宋体" w:cs="宋体"/>
          <w:b w:val="0"/>
          <w:bCs w:val="0"/>
          <w:color w:val="000000"/>
          <w:sz w:val="24"/>
          <w:lang w:val="en-US" w:eastAsia="zh-CN"/>
        </w:rPr>
        <w:t>3</w:t>
      </w:r>
      <w:r>
        <w:rPr>
          <w:rFonts w:hint="eastAsia" w:ascii="宋体" w:hAnsi="宋体" w:eastAsia="宋体" w:cs="宋体"/>
          <w:b w:val="0"/>
          <w:bCs w:val="0"/>
          <w:color w:val="000000"/>
          <w:sz w:val="24"/>
        </w:rPr>
        <w:t>)</w:t>
      </w:r>
      <w:r>
        <w:rPr>
          <w:rFonts w:hint="eastAsia" w:ascii="宋体" w:hAnsi="宋体" w:eastAsia="宋体" w:cs="宋体"/>
          <w:b w:val="0"/>
          <w:bCs w:val="0"/>
          <w:color w:val="000000"/>
          <w:sz w:val="24"/>
          <w:u w:val="single"/>
        </w:rPr>
        <w:t xml:space="preserve">     年   月   日</w:t>
      </w:r>
      <w:r>
        <w:rPr>
          <w:rFonts w:hint="eastAsia" w:ascii="宋体" w:hAnsi="宋体" w:eastAsia="宋体" w:cs="宋体"/>
          <w:b w:val="0"/>
          <w:bCs w:val="0"/>
          <w:color w:val="000000"/>
          <w:sz w:val="24"/>
          <w:u w:val="single"/>
          <w:lang w:val="en-US" w:eastAsia="zh-CN"/>
        </w:rPr>
        <w:t xml:space="preserve">   </w:t>
      </w:r>
      <w:r>
        <w:rPr>
          <w:rFonts w:hint="eastAsia" w:ascii="宋体" w:hAnsi="宋体" w:eastAsia="宋体" w:cs="宋体"/>
          <w:b w:val="0"/>
          <w:bCs w:val="0"/>
          <w:color w:val="000000"/>
          <w:sz w:val="24"/>
          <w:u w:val="single"/>
        </w:rPr>
        <w:t>上午    时    分</w:t>
      </w:r>
      <w:r>
        <w:rPr>
          <w:rFonts w:hint="eastAsia" w:ascii="宋体" w:hAnsi="宋体" w:eastAsia="宋体" w:cs="宋体"/>
          <w:b w:val="0"/>
          <w:bCs w:val="0"/>
          <w:color w:val="000000"/>
          <w:sz w:val="24"/>
        </w:rPr>
        <w:t>谈判，此时间以前不得开封</w:t>
      </w:r>
      <w:r>
        <w:rPr>
          <w:rFonts w:hint="eastAsia" w:ascii="宋体" w:hAnsi="宋体" w:eastAsia="宋体" w:cs="宋体"/>
          <w:b w:val="0"/>
          <w:bCs w:val="0"/>
          <w:color w:val="000000"/>
          <w:sz w:val="24"/>
          <w:lang w:eastAsia="zh-CN"/>
        </w:rPr>
        <w:t>（北京时间）</w:t>
      </w:r>
      <w:r>
        <w:rPr>
          <w:rFonts w:hint="eastAsia" w:ascii="宋体" w:hAnsi="宋体" w:eastAsia="宋体" w:cs="宋体"/>
          <w:b w:val="0"/>
          <w:bCs w:val="0"/>
          <w:color w:val="000000"/>
          <w:sz w:val="24"/>
        </w:rPr>
        <w:t>。</w:t>
      </w:r>
    </w:p>
    <w:p>
      <w:pPr>
        <w:spacing w:line="520" w:lineRule="exact"/>
        <w:ind w:firstLine="500"/>
        <w:rPr>
          <w:rFonts w:hint="eastAsia" w:ascii="宋体" w:hAnsi="宋体" w:eastAsia="宋体" w:cs="宋体"/>
          <w:b w:val="0"/>
          <w:bCs w:val="0"/>
          <w:color w:val="000000"/>
          <w:sz w:val="24"/>
          <w:lang w:val="en-US" w:eastAsia="zh-CN"/>
        </w:rPr>
      </w:pPr>
      <w:r>
        <w:rPr>
          <w:rFonts w:hint="eastAsia" w:ascii="宋体" w:hAnsi="宋体" w:eastAsia="宋体" w:cs="宋体"/>
          <w:b w:val="0"/>
          <w:bCs w:val="0"/>
          <w:color w:val="000000"/>
          <w:sz w:val="24"/>
        </w:rPr>
        <w:t>(</w:t>
      </w:r>
      <w:r>
        <w:rPr>
          <w:rFonts w:hint="eastAsia" w:ascii="宋体" w:hAnsi="宋体" w:eastAsia="宋体" w:cs="宋体"/>
          <w:b w:val="0"/>
          <w:bCs w:val="0"/>
          <w:color w:val="000000"/>
          <w:sz w:val="24"/>
          <w:lang w:val="en-US" w:eastAsia="zh-CN"/>
        </w:rPr>
        <w:t>4</w:t>
      </w:r>
      <w:r>
        <w:rPr>
          <w:rFonts w:hint="eastAsia" w:ascii="宋体" w:hAnsi="宋体" w:eastAsia="宋体" w:cs="宋体"/>
          <w:b w:val="0"/>
          <w:bCs w:val="0"/>
          <w:color w:val="000000"/>
          <w:sz w:val="24"/>
        </w:rPr>
        <w:t>)</w:t>
      </w:r>
      <w:r>
        <w:rPr>
          <w:rFonts w:hint="eastAsia" w:ascii="宋体" w:hAnsi="宋体" w:eastAsia="宋体" w:cs="宋体"/>
          <w:b w:val="0"/>
          <w:bCs w:val="0"/>
          <w:color w:val="000000"/>
          <w:sz w:val="24"/>
          <w:lang w:val="en-US" w:eastAsia="zh-CN"/>
        </w:rPr>
        <w:t>谈判响应人应将所有的谈判响应文件的正本、副本及电子版分别密封在封袋中，在封袋正面注明：“谈判响应文件（正本）”、“谈判响应文件（副本）”、“谈判响应文件（电子版）”“报价一览表”的响应字样。封袋上加贴封条，并在封袋的封口处加盖谈判响应人企业印章、企业法定代表人或其委托代理人印章。</w:t>
      </w:r>
    </w:p>
    <w:p>
      <w:pPr>
        <w:spacing w:line="520" w:lineRule="exact"/>
        <w:ind w:firstLine="500"/>
        <w:rPr>
          <w:rFonts w:hint="eastAsia" w:ascii="宋体" w:hAnsi="宋体" w:eastAsia="宋体" w:cs="宋体"/>
          <w:b w:val="0"/>
          <w:bCs w:val="0"/>
          <w:color w:val="000000"/>
          <w:sz w:val="24"/>
        </w:rPr>
      </w:pPr>
      <w:r>
        <w:rPr>
          <w:rFonts w:hint="eastAsia" w:ascii="宋体" w:hAnsi="宋体" w:eastAsia="宋体" w:cs="宋体"/>
          <w:b w:val="0"/>
          <w:bCs w:val="0"/>
          <w:color w:val="000000"/>
          <w:sz w:val="24"/>
        </w:rPr>
        <w:t>18.3 如果谈判响应文件没有按本谈判须知的规定装订(采用死页胶装)和加写标记及密封，采购人将不承担谈判响应文件提前开封的责任。对由此造成提前开封的谈判响应文件将予以拒绝，并退还给谈判响应人。</w:t>
      </w:r>
    </w:p>
    <w:p>
      <w:pPr>
        <w:spacing w:line="520" w:lineRule="exact"/>
        <w:ind w:firstLine="500"/>
        <w:rPr>
          <w:rFonts w:hint="eastAsia" w:ascii="宋体" w:hAnsi="宋体" w:eastAsia="宋体" w:cs="宋体"/>
          <w:b/>
          <w:bCs/>
          <w:color w:val="000000"/>
          <w:sz w:val="24"/>
        </w:rPr>
      </w:pPr>
      <w:r>
        <w:rPr>
          <w:rFonts w:hint="eastAsia" w:ascii="宋体" w:hAnsi="宋体" w:eastAsia="宋体" w:cs="宋体"/>
          <w:b/>
          <w:bCs/>
          <w:color w:val="000000"/>
          <w:sz w:val="24"/>
        </w:rPr>
        <w:t>19、谈判响应文件的提交</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19.1 谈判响应人应于谈判之前将谈判响应文件递交至谈判地点（按本须知前附表所规定的地点）。</w:t>
      </w:r>
    </w:p>
    <w:p>
      <w:pPr>
        <w:spacing w:line="520" w:lineRule="exact"/>
        <w:ind w:firstLine="480"/>
        <w:rPr>
          <w:rFonts w:hint="eastAsia" w:ascii="宋体" w:hAnsi="宋体" w:eastAsia="宋体" w:cs="宋体"/>
          <w:b/>
          <w:bCs/>
          <w:color w:val="000000"/>
          <w:sz w:val="24"/>
        </w:rPr>
      </w:pPr>
      <w:r>
        <w:rPr>
          <w:rFonts w:hint="eastAsia" w:ascii="宋体" w:hAnsi="宋体" w:eastAsia="宋体" w:cs="宋体"/>
          <w:b/>
          <w:bCs/>
          <w:color w:val="000000"/>
          <w:sz w:val="24"/>
        </w:rPr>
        <w:t>20、谈判响应文件提交的截止时间</w:t>
      </w:r>
    </w:p>
    <w:p>
      <w:pPr>
        <w:spacing w:line="520" w:lineRule="exact"/>
        <w:ind w:firstLine="500"/>
        <w:rPr>
          <w:rFonts w:hint="eastAsia" w:ascii="宋体" w:hAnsi="宋体" w:eastAsia="宋体" w:cs="宋体"/>
          <w:b/>
          <w:color w:val="000000"/>
          <w:sz w:val="24"/>
        </w:rPr>
      </w:pPr>
      <w:r>
        <w:rPr>
          <w:rFonts w:hint="eastAsia" w:ascii="宋体" w:hAnsi="宋体" w:eastAsia="宋体" w:cs="宋体"/>
          <w:color w:val="000000"/>
          <w:sz w:val="24"/>
        </w:rPr>
        <w:t>20.1采购人在谈判截止时间以后将拒绝接收迟到的谈判响应文件。</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20.2 采购人可按规定以修改补充通知的方式，酌情延长提交谈判响应文件的截止时间。在此情况下，谈判响应人的所有权利和义务以及谈判响应人受制约的截止时间，均以延长后新的谈判截止时间为准。</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20.3 到谈判截止时间为止，采购人收到的谈判响应文件少于3个的，采购人将依法重新组织采购。</w:t>
      </w:r>
    </w:p>
    <w:p>
      <w:pPr>
        <w:spacing w:line="520" w:lineRule="exact"/>
        <w:ind w:firstLine="500"/>
        <w:rPr>
          <w:rFonts w:hint="eastAsia" w:ascii="宋体" w:hAnsi="宋体" w:eastAsia="宋体" w:cs="宋体"/>
          <w:b/>
          <w:bCs/>
          <w:color w:val="000000"/>
          <w:sz w:val="24"/>
        </w:rPr>
      </w:pPr>
      <w:r>
        <w:rPr>
          <w:rFonts w:hint="eastAsia" w:ascii="宋体" w:hAnsi="宋体" w:eastAsia="宋体" w:cs="宋体"/>
          <w:b/>
          <w:bCs/>
          <w:color w:val="000000"/>
          <w:sz w:val="24"/>
        </w:rPr>
        <w:t>21、迟交的谈判响应文件</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21.1采购人在本须知规定的谈判截止时间以后收到的谈判响应文件，将被拒绝并退回给谈判响应人。</w:t>
      </w:r>
    </w:p>
    <w:p>
      <w:pPr>
        <w:spacing w:line="520" w:lineRule="exact"/>
        <w:ind w:firstLine="480"/>
        <w:rPr>
          <w:rFonts w:hint="eastAsia" w:ascii="宋体" w:hAnsi="宋体" w:eastAsia="宋体" w:cs="宋体"/>
          <w:b/>
          <w:bCs/>
          <w:color w:val="000000"/>
          <w:sz w:val="24"/>
        </w:rPr>
      </w:pPr>
      <w:r>
        <w:rPr>
          <w:rFonts w:hint="eastAsia" w:ascii="宋体" w:hAnsi="宋体" w:eastAsia="宋体" w:cs="宋体"/>
          <w:b/>
          <w:bCs/>
          <w:color w:val="000000"/>
          <w:sz w:val="24"/>
        </w:rPr>
        <w:t>22、谈判响应文件的补充、修改与撤回</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22.1 谈判响应人在提交谈判响应文件以后，在规定的谈判截止时间之前，可以书面形式补充修改或撤回已提交的谈判响应文件，并以书面形式通知采购人。补充、修改的内容为谈判响应文件的组成部分。</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22.2 谈判响应人对谈判响应文件的补充、修改，应按本须知有关规定密封、标记和提交，并在内外层谈判响应文件密封袋上清楚标明“补充、修改”或“撤回”字样。</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22.3在谈判截止时间之后，谈判响应人不得补充、修改谈判文件。</w:t>
      </w:r>
    </w:p>
    <w:p>
      <w:pPr>
        <w:spacing w:line="520" w:lineRule="exact"/>
        <w:ind w:firstLine="500"/>
        <w:rPr>
          <w:rFonts w:hint="eastAsia" w:ascii="宋体" w:hAnsi="宋体" w:eastAsia="宋体" w:cs="宋体"/>
          <w:color w:val="000000"/>
          <w:sz w:val="10"/>
          <w:szCs w:val="10"/>
        </w:rPr>
      </w:pPr>
      <w:r>
        <w:rPr>
          <w:rFonts w:hint="eastAsia" w:ascii="宋体" w:hAnsi="宋体" w:eastAsia="宋体" w:cs="宋体"/>
          <w:color w:val="000000"/>
          <w:sz w:val="24"/>
        </w:rPr>
        <w:t>22.4 在谈判截止时间至谈判有效期满之前，谈判响应人不得撤回其谈判响应文件，否则其谈判保证金将被没收。</w:t>
      </w:r>
    </w:p>
    <w:p>
      <w:pPr>
        <w:pStyle w:val="6"/>
        <w:numPr>
          <w:ilvl w:val="2"/>
          <w:numId w:val="0"/>
        </w:numPr>
        <w:spacing w:line="520" w:lineRule="exact"/>
        <w:rPr>
          <w:rFonts w:hint="eastAsia" w:ascii="宋体" w:hAnsi="宋体" w:eastAsia="宋体" w:cs="宋体"/>
          <w:sz w:val="10"/>
          <w:szCs w:val="10"/>
        </w:rPr>
      </w:pPr>
      <w:bookmarkStart w:id="8" w:name="_Toc31282"/>
      <w:r>
        <w:rPr>
          <w:rFonts w:hint="eastAsia" w:ascii="宋体" w:hAnsi="宋体" w:eastAsia="宋体" w:cs="宋体"/>
          <w:sz w:val="30"/>
          <w:szCs w:val="30"/>
        </w:rPr>
        <w:t>（五）谈判</w:t>
      </w:r>
      <w:bookmarkEnd w:id="8"/>
    </w:p>
    <w:p>
      <w:pPr>
        <w:spacing w:line="520" w:lineRule="exact"/>
        <w:ind w:firstLine="480"/>
        <w:rPr>
          <w:rFonts w:hint="eastAsia" w:ascii="宋体" w:hAnsi="宋体" w:eastAsia="宋体" w:cs="宋体"/>
          <w:b/>
          <w:bCs/>
          <w:color w:val="000000"/>
          <w:sz w:val="24"/>
        </w:rPr>
      </w:pPr>
      <w:r>
        <w:rPr>
          <w:rFonts w:hint="eastAsia" w:ascii="宋体" w:hAnsi="宋体" w:eastAsia="宋体" w:cs="宋体"/>
          <w:b/>
          <w:bCs/>
          <w:color w:val="000000"/>
          <w:sz w:val="24"/>
        </w:rPr>
        <w:t>23、谈判</w:t>
      </w:r>
    </w:p>
    <w:p>
      <w:pPr>
        <w:keepNext w:val="0"/>
        <w:keepLines w:val="0"/>
        <w:pageBreakBefore w:val="0"/>
        <w:widowControl w:val="0"/>
        <w:kinsoku/>
        <w:wordWrap/>
        <w:overflowPunct/>
        <w:topLinePunct w:val="0"/>
        <w:autoSpaceDE/>
        <w:autoSpaceDN/>
        <w:bidi w:val="0"/>
        <w:adjustRightInd/>
        <w:snapToGrid/>
        <w:spacing w:line="480" w:lineRule="exact"/>
        <w:ind w:firstLine="500"/>
        <w:textAlignment w:val="auto"/>
        <w:rPr>
          <w:rFonts w:hint="eastAsia" w:ascii="宋体" w:hAnsi="宋体" w:eastAsia="宋体" w:cs="宋体"/>
          <w:color w:val="000000"/>
          <w:sz w:val="24"/>
        </w:rPr>
      </w:pPr>
      <w:r>
        <w:rPr>
          <w:rFonts w:hint="eastAsia" w:ascii="宋体" w:hAnsi="宋体" w:eastAsia="宋体" w:cs="宋体"/>
          <w:color w:val="000000"/>
          <w:sz w:val="24"/>
        </w:rPr>
        <w:t>23.1采购人按本须知前附表所规定的时间和地点谈判，并邀请所有谈判响应人参加。谈判响应人应按时参加谈判会议并签到，谈判响应人参加谈判会议时应出示以下证件原件：</w:t>
      </w:r>
    </w:p>
    <w:p>
      <w:pPr>
        <w:keepNext w:val="0"/>
        <w:keepLines w:val="0"/>
        <w:pageBreakBefore w:val="0"/>
        <w:widowControl w:val="0"/>
        <w:kinsoku/>
        <w:wordWrap/>
        <w:overflowPunct/>
        <w:topLinePunct w:val="0"/>
        <w:autoSpaceDE/>
        <w:autoSpaceDN/>
        <w:bidi w:val="0"/>
        <w:adjustRightInd/>
        <w:snapToGrid/>
        <w:spacing w:line="480" w:lineRule="exact"/>
        <w:ind w:firstLine="500"/>
        <w:textAlignment w:val="auto"/>
        <w:rPr>
          <w:rFonts w:hint="eastAsia" w:ascii="宋体" w:hAnsi="宋体" w:eastAsia="宋体" w:cs="宋体"/>
          <w:color w:val="000000"/>
          <w:sz w:val="24"/>
        </w:rPr>
      </w:pPr>
      <w:r>
        <w:rPr>
          <w:rFonts w:hint="eastAsia" w:ascii="宋体" w:hAnsi="宋体" w:eastAsia="宋体" w:cs="宋体"/>
          <w:color w:val="000000"/>
          <w:sz w:val="24"/>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480" w:lineRule="exact"/>
        <w:ind w:firstLine="500"/>
        <w:textAlignment w:val="auto"/>
        <w:rPr>
          <w:rFonts w:hint="eastAsia" w:ascii="宋体" w:hAnsi="宋体" w:eastAsia="宋体" w:cs="宋体"/>
          <w:color w:val="000000"/>
          <w:sz w:val="24"/>
          <w:lang w:eastAsia="zh-CN"/>
        </w:rPr>
      </w:pPr>
      <w:r>
        <w:rPr>
          <w:rFonts w:hint="eastAsia" w:ascii="宋体" w:hAnsi="宋体" w:eastAsia="宋体" w:cs="宋体"/>
          <w:color w:val="000000"/>
          <w:sz w:val="24"/>
        </w:rPr>
        <w:t>2.落实政府采购政策需满足的资格要求：</w:t>
      </w:r>
      <w:r>
        <w:rPr>
          <w:rFonts w:hint="eastAsia" w:ascii="宋体" w:hAnsi="宋体" w:eastAsia="宋体" w:cs="宋体"/>
          <w:color w:val="000000"/>
          <w:sz w:val="24"/>
          <w:lang w:eastAsia="zh-CN"/>
        </w:rPr>
        <w:t>无</w:t>
      </w:r>
    </w:p>
    <w:p>
      <w:pPr>
        <w:keepNext w:val="0"/>
        <w:keepLines w:val="0"/>
        <w:pageBreakBefore w:val="0"/>
        <w:widowControl w:val="0"/>
        <w:kinsoku/>
        <w:wordWrap/>
        <w:overflowPunct/>
        <w:topLinePunct w:val="0"/>
        <w:autoSpaceDE/>
        <w:autoSpaceDN/>
        <w:bidi w:val="0"/>
        <w:adjustRightInd/>
        <w:snapToGrid/>
        <w:spacing w:line="480" w:lineRule="exact"/>
        <w:ind w:firstLine="500"/>
        <w:textAlignment w:val="auto"/>
        <w:rPr>
          <w:rFonts w:hint="eastAsia" w:ascii="宋体" w:hAnsi="宋体" w:eastAsia="宋体" w:cs="宋体"/>
          <w:color w:val="000000"/>
          <w:sz w:val="24"/>
        </w:rPr>
      </w:pPr>
      <w:r>
        <w:rPr>
          <w:rFonts w:hint="eastAsia" w:ascii="宋体" w:hAnsi="宋体" w:eastAsia="宋体" w:cs="宋体"/>
          <w:color w:val="000000"/>
          <w:sz w:val="24"/>
        </w:rPr>
        <w:t>3.本项目的特定资格要求：</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sz w:val="24"/>
          <w:lang w:eastAsia="zh-CN"/>
        </w:rPr>
      </w:pP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1</w:t>
      </w:r>
      <w:r>
        <w:rPr>
          <w:rFonts w:hint="eastAsia" w:ascii="宋体" w:hAnsi="宋体" w:eastAsia="宋体" w:cs="宋体"/>
          <w:color w:val="000000"/>
          <w:sz w:val="24"/>
          <w:lang w:eastAsia="zh-CN"/>
        </w:rPr>
        <w:t>）具有经年审合格的三证合一营业执照；</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2）投标人需具备市政公用工程总承包三级（含三级）及以上资质，项目负责人（建造师）资格：市政公用工程专业二级注册建造师执业资格，具备有效的安全生产考核合格证书，且不得担任其他在施建设工程项目的项目负责人，（无在建承诺书）；</w:t>
      </w:r>
      <w:r>
        <w:rPr>
          <w:rFonts w:hint="eastAsia" w:ascii="宋体" w:hAnsi="宋体" w:eastAsia="宋体" w:cs="宋体"/>
          <w:sz w:val="24"/>
          <w:szCs w:val="24"/>
          <w:lang w:val="en-US" w:eastAsia="zh-CN"/>
        </w:rPr>
        <w:t>区外</w:t>
      </w:r>
      <w:r>
        <w:rPr>
          <w:rFonts w:hint="eastAsia" w:ascii="宋体" w:hAnsi="宋体" w:eastAsia="宋体" w:cs="宋体"/>
          <w:color w:val="000000"/>
          <w:sz w:val="24"/>
          <w:lang w:val="en-US" w:eastAsia="zh-CN"/>
        </w:rPr>
        <w:t>进疆施工企业还应提交《新疆维吾尔自治区区外建设工程企业信息报送册》,已在新疆建设云上信息登记。（原件或电子证照）</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sz w:val="24"/>
          <w:lang w:eastAsia="zh-CN"/>
        </w:rPr>
      </w:pP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3</w:t>
      </w:r>
      <w:r>
        <w:rPr>
          <w:rFonts w:hint="eastAsia" w:ascii="宋体" w:hAnsi="宋体" w:eastAsia="宋体" w:cs="宋体"/>
          <w:color w:val="000000"/>
          <w:sz w:val="24"/>
          <w:lang w:eastAsia="zh-CN"/>
        </w:rPr>
        <w:t>）法定代表人投标需携带法定代表人证明书及法定代表人身份证（原件）</w:t>
      </w:r>
      <w:r>
        <w:rPr>
          <w:rFonts w:hint="eastAsia" w:ascii="宋体" w:hAnsi="宋体" w:eastAsia="宋体" w:cs="宋体"/>
          <w:color w:val="000000"/>
          <w:sz w:val="24"/>
        </w:rPr>
        <w:t>，</w:t>
      </w:r>
      <w:r>
        <w:rPr>
          <w:rFonts w:hint="eastAsia" w:ascii="宋体" w:hAnsi="宋体" w:eastAsia="宋体" w:cs="宋体"/>
          <w:color w:val="000000"/>
          <w:sz w:val="24"/>
          <w:lang w:eastAsia="zh-CN"/>
        </w:rPr>
        <w:t>委托代理人投标需携带法定代表人授权委托书及委托代理人身份证（原件）；需提供</w:t>
      </w:r>
      <w:r>
        <w:rPr>
          <w:rFonts w:hint="eastAsia" w:ascii="宋体" w:hAnsi="宋体" w:eastAsia="宋体" w:cs="宋体"/>
          <w:color w:val="000000"/>
          <w:sz w:val="24"/>
          <w:lang w:val="en-US" w:eastAsia="zh-CN"/>
        </w:rPr>
        <w:t>公司近三个月</w:t>
      </w:r>
      <w:r>
        <w:rPr>
          <w:rFonts w:hint="eastAsia" w:ascii="宋体" w:hAnsi="宋体" w:eastAsia="宋体" w:cs="宋体"/>
          <w:color w:val="000000"/>
          <w:sz w:val="24"/>
          <w:lang w:eastAsia="zh-CN"/>
        </w:rPr>
        <w:t>社保证明（</w:t>
      </w:r>
      <w:r>
        <w:rPr>
          <w:rFonts w:hint="eastAsia" w:ascii="宋体" w:hAnsi="宋体" w:eastAsia="宋体" w:cs="宋体"/>
          <w:color w:val="000000"/>
          <w:sz w:val="24"/>
          <w:lang w:val="en-US" w:eastAsia="zh-CN"/>
        </w:rPr>
        <w:t>缴费凭证，个人明细</w:t>
      </w:r>
      <w:r>
        <w:rPr>
          <w:rFonts w:hint="eastAsia" w:ascii="宋体" w:hAnsi="宋体" w:eastAsia="宋体" w:cs="宋体"/>
          <w:color w:val="000000"/>
          <w:sz w:val="24"/>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sz w:val="24"/>
          <w:lang w:eastAsia="zh-CN"/>
        </w:rPr>
      </w:pP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4）</w:t>
      </w:r>
      <w:r>
        <w:rPr>
          <w:rFonts w:hint="eastAsia" w:ascii="宋体" w:hAnsi="宋体" w:eastAsia="宋体" w:cs="宋体"/>
          <w:color w:val="000000"/>
          <w:sz w:val="24"/>
        </w:rPr>
        <w:t>具有良好的商业信誉和健全的财务会计制度（需提供会计事务所出具20</w:t>
      </w:r>
      <w:r>
        <w:rPr>
          <w:rFonts w:hint="eastAsia" w:ascii="宋体" w:hAnsi="宋体" w:eastAsia="宋体" w:cs="宋体"/>
          <w:color w:val="000000"/>
          <w:sz w:val="24"/>
          <w:lang w:val="en-US" w:eastAsia="zh-CN"/>
        </w:rPr>
        <w:t>20</w:t>
      </w:r>
      <w:r>
        <w:rPr>
          <w:rFonts w:hint="eastAsia" w:ascii="宋体" w:hAnsi="宋体" w:eastAsia="宋体" w:cs="宋体"/>
          <w:color w:val="000000"/>
          <w:sz w:val="24"/>
        </w:rPr>
        <w:t>年度财务审计报告，2020年10月份后成立的公司可不提供但需提供银行出具的近三个月的资信证明</w:t>
      </w:r>
      <w:r>
        <w:rPr>
          <w:rFonts w:hint="eastAsia" w:ascii="宋体" w:hAnsi="宋体" w:eastAsia="宋体" w:cs="宋体"/>
          <w:color w:val="000000"/>
          <w:sz w:val="24"/>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sz w:val="24"/>
          <w:lang w:eastAsia="zh-CN"/>
        </w:rPr>
      </w:pP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5</w:t>
      </w:r>
      <w:r>
        <w:rPr>
          <w:rFonts w:hint="eastAsia" w:ascii="宋体" w:hAnsi="宋体" w:eastAsia="宋体" w:cs="宋体"/>
          <w:color w:val="000000"/>
          <w:sz w:val="24"/>
          <w:lang w:eastAsia="zh-CN"/>
        </w:rPr>
        <w:t>）提供税务机关出具近三个月的完税证明（新成立公司按实际发生提供）。</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6）</w:t>
      </w:r>
      <w:r>
        <w:rPr>
          <w:rFonts w:hint="eastAsia" w:ascii="宋体" w:hAnsi="宋体" w:eastAsia="宋体" w:cs="宋体"/>
          <w:color w:val="000000"/>
          <w:sz w:val="24"/>
        </w:rPr>
        <w:t>凡拟参加本次</w:t>
      </w:r>
      <w:r>
        <w:rPr>
          <w:rFonts w:hint="eastAsia" w:ascii="宋体" w:hAnsi="宋体" w:eastAsia="宋体" w:cs="宋体"/>
          <w:color w:val="000000"/>
          <w:sz w:val="24"/>
          <w:lang w:eastAsia="zh-CN"/>
        </w:rPr>
        <w:t>采购</w:t>
      </w:r>
      <w:r>
        <w:rPr>
          <w:rFonts w:hint="eastAsia" w:ascii="宋体" w:hAnsi="宋体" w:eastAsia="宋体" w:cs="宋体"/>
          <w:color w:val="000000"/>
          <w:sz w:val="24"/>
        </w:rPr>
        <w:t>项目的</w:t>
      </w:r>
      <w:r>
        <w:rPr>
          <w:rFonts w:hint="eastAsia" w:ascii="宋体" w:hAnsi="宋体" w:eastAsia="宋体" w:cs="宋体"/>
          <w:color w:val="000000"/>
          <w:sz w:val="24"/>
          <w:lang w:eastAsia="zh-CN"/>
        </w:rPr>
        <w:t>投标企业</w:t>
      </w:r>
      <w:r>
        <w:rPr>
          <w:rFonts w:hint="eastAsia" w:ascii="宋体" w:hAnsi="宋体" w:eastAsia="宋体" w:cs="宋体"/>
          <w:color w:val="000000"/>
          <w:sz w:val="24"/>
        </w:rPr>
        <w:t>如在“信用中国”网站(</w:t>
      </w:r>
      <w:r>
        <w:rPr>
          <w:rFonts w:hint="eastAsia" w:ascii="宋体" w:hAnsi="宋体" w:eastAsia="宋体" w:cs="宋体"/>
          <w:color w:val="000000"/>
          <w:sz w:val="24"/>
          <w:lang w:val="en-US" w:eastAsia="zh-CN"/>
        </w:rPr>
        <w:t>www</w:t>
      </w:r>
      <w:r>
        <w:rPr>
          <w:rFonts w:hint="eastAsia" w:ascii="宋体" w:hAnsi="宋体" w:eastAsia="宋体" w:cs="宋体"/>
          <w:color w:val="000000"/>
          <w:sz w:val="24"/>
        </w:rPr>
        <w:t>.creditchina.gov.cn)被列入失信被执行人、重大税收违法案件当事人名单、政府采购严重违法失信行为记录名单的、中国</w:t>
      </w:r>
      <w:r>
        <w:rPr>
          <w:rFonts w:hint="eastAsia" w:ascii="宋体" w:hAnsi="宋体" w:eastAsia="宋体" w:cs="宋体"/>
          <w:color w:val="000000"/>
          <w:sz w:val="24"/>
          <w:lang w:val="en-US" w:eastAsia="zh-CN"/>
        </w:rPr>
        <w:t>政府</w:t>
      </w:r>
      <w:r>
        <w:rPr>
          <w:rFonts w:hint="eastAsia" w:ascii="宋体" w:hAnsi="宋体" w:eastAsia="宋体" w:cs="宋体"/>
          <w:color w:val="000000"/>
          <w:sz w:val="24"/>
        </w:rPr>
        <w:t>釆购网(www.ccgp.gov.cn)政府采购严重违法失信行为记录名单的、国家企业信用信息公示系统(www.gsxt.gov.cn)经营异常名录的，将拒绝其参与本次政府釆购活动；</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sz w:val="24"/>
          <w:lang w:eastAsia="zh-CN"/>
        </w:rPr>
      </w:pP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7</w:t>
      </w:r>
      <w:r>
        <w:rPr>
          <w:rFonts w:hint="eastAsia" w:ascii="宋体" w:hAnsi="宋体" w:eastAsia="宋体" w:cs="宋体"/>
          <w:color w:val="000000"/>
          <w:sz w:val="24"/>
          <w:lang w:eastAsia="zh-CN"/>
        </w:rPr>
        <w:t>）</w:t>
      </w:r>
      <w:r>
        <w:rPr>
          <w:rFonts w:hint="eastAsia" w:ascii="宋体" w:hAnsi="宋体" w:eastAsia="宋体" w:cs="宋体"/>
          <w:color w:val="000000"/>
          <w:sz w:val="24"/>
        </w:rPr>
        <w:t>企业负责人为同一人或者存在直接控股、管理关系的不同投标人，不得参加同一合同项下的政府采购活动。否则，皆取消投标资格</w:t>
      </w:r>
      <w:r>
        <w:rPr>
          <w:rFonts w:hint="eastAsia" w:ascii="宋体" w:hAnsi="宋体" w:eastAsia="宋体" w:cs="宋体"/>
          <w:color w:val="000000"/>
          <w:sz w:val="24"/>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23.2按规定提交合格的撤回通知的谈判响应文件不予开封，并退回给谈判响应人；按本须知规定确定为无效的谈判响应文件，不予送交评审。</w:t>
      </w:r>
    </w:p>
    <w:p>
      <w:pPr>
        <w:keepNext w:val="0"/>
        <w:keepLines w:val="0"/>
        <w:pageBreakBefore w:val="0"/>
        <w:widowControl w:val="0"/>
        <w:kinsoku/>
        <w:wordWrap/>
        <w:overflowPunct/>
        <w:topLinePunct w:val="0"/>
        <w:autoSpaceDE/>
        <w:autoSpaceDN/>
        <w:bidi w:val="0"/>
        <w:adjustRightInd/>
        <w:snapToGrid/>
        <w:spacing w:line="360" w:lineRule="auto"/>
        <w:ind w:firstLine="499"/>
        <w:textAlignment w:val="auto"/>
        <w:rPr>
          <w:rFonts w:hint="eastAsia" w:ascii="宋体" w:hAnsi="宋体" w:eastAsia="宋体" w:cs="宋体"/>
          <w:color w:val="000000"/>
          <w:sz w:val="24"/>
        </w:rPr>
      </w:pPr>
      <w:r>
        <w:rPr>
          <w:rFonts w:hint="eastAsia" w:ascii="宋体" w:hAnsi="宋体" w:eastAsia="宋体" w:cs="宋体"/>
          <w:color w:val="000000"/>
          <w:sz w:val="24"/>
        </w:rPr>
        <w:t>23.3 谈判程序：</w:t>
      </w:r>
    </w:p>
    <w:p>
      <w:pPr>
        <w:keepNext w:val="0"/>
        <w:keepLines w:val="0"/>
        <w:pageBreakBefore w:val="0"/>
        <w:widowControl w:val="0"/>
        <w:kinsoku/>
        <w:wordWrap/>
        <w:overflowPunct/>
        <w:topLinePunct w:val="0"/>
        <w:autoSpaceDE/>
        <w:autoSpaceDN/>
        <w:bidi w:val="0"/>
        <w:adjustRightInd/>
        <w:snapToGrid/>
        <w:spacing w:line="360" w:lineRule="auto"/>
        <w:ind w:firstLine="499"/>
        <w:textAlignment w:val="auto"/>
        <w:rPr>
          <w:rFonts w:hint="eastAsia" w:ascii="宋体" w:hAnsi="宋体" w:eastAsia="宋体" w:cs="宋体"/>
          <w:color w:val="000000"/>
          <w:sz w:val="24"/>
        </w:rPr>
      </w:pPr>
      <w:r>
        <w:rPr>
          <w:rFonts w:hint="eastAsia" w:ascii="宋体" w:hAnsi="宋体" w:eastAsia="宋体" w:cs="宋体"/>
          <w:color w:val="000000"/>
          <w:sz w:val="24"/>
        </w:rPr>
        <w:t>23.3.1 谈判由采购人或采购代理机构主持；</w:t>
      </w:r>
    </w:p>
    <w:p>
      <w:pPr>
        <w:keepNext w:val="0"/>
        <w:keepLines w:val="0"/>
        <w:pageBreakBefore w:val="0"/>
        <w:widowControl w:val="0"/>
        <w:kinsoku/>
        <w:wordWrap/>
        <w:overflowPunct/>
        <w:topLinePunct w:val="0"/>
        <w:autoSpaceDE/>
        <w:autoSpaceDN/>
        <w:bidi w:val="0"/>
        <w:adjustRightInd/>
        <w:snapToGrid/>
        <w:spacing w:line="360" w:lineRule="auto"/>
        <w:ind w:firstLine="499"/>
        <w:textAlignment w:val="auto"/>
        <w:rPr>
          <w:rFonts w:hint="eastAsia" w:ascii="宋体" w:hAnsi="宋体" w:eastAsia="宋体" w:cs="宋体"/>
          <w:color w:val="000000"/>
          <w:sz w:val="24"/>
        </w:rPr>
      </w:pPr>
      <w:r>
        <w:rPr>
          <w:rFonts w:hint="eastAsia" w:ascii="宋体" w:hAnsi="宋体" w:eastAsia="宋体" w:cs="宋体"/>
          <w:color w:val="000000"/>
          <w:sz w:val="24"/>
        </w:rPr>
        <w:t>23.3.2 由谈判响应人或其推选的代表检查谈判响应文件的密封情况；</w:t>
      </w:r>
    </w:p>
    <w:p>
      <w:pPr>
        <w:keepNext w:val="0"/>
        <w:keepLines w:val="0"/>
        <w:pageBreakBefore w:val="0"/>
        <w:widowControl w:val="0"/>
        <w:kinsoku/>
        <w:wordWrap/>
        <w:overflowPunct/>
        <w:topLinePunct w:val="0"/>
        <w:autoSpaceDE/>
        <w:autoSpaceDN/>
        <w:bidi w:val="0"/>
        <w:adjustRightInd/>
        <w:snapToGrid/>
        <w:spacing w:line="360" w:lineRule="auto"/>
        <w:ind w:firstLine="499"/>
        <w:textAlignment w:val="auto"/>
        <w:rPr>
          <w:rFonts w:hint="eastAsia" w:ascii="宋体" w:hAnsi="宋体" w:eastAsia="宋体" w:cs="宋体"/>
          <w:color w:val="000000"/>
          <w:sz w:val="24"/>
        </w:rPr>
      </w:pPr>
      <w:r>
        <w:rPr>
          <w:rFonts w:hint="eastAsia" w:ascii="宋体" w:hAnsi="宋体" w:eastAsia="宋体" w:cs="宋体"/>
          <w:color w:val="000000"/>
          <w:sz w:val="24"/>
        </w:rPr>
        <w:t>23.3.3谈判顺序：按照响应文件递交签到的逆顺序进行；</w:t>
      </w:r>
    </w:p>
    <w:p>
      <w:pPr>
        <w:keepNext w:val="0"/>
        <w:keepLines w:val="0"/>
        <w:pageBreakBefore w:val="0"/>
        <w:widowControl w:val="0"/>
        <w:kinsoku/>
        <w:wordWrap/>
        <w:overflowPunct/>
        <w:topLinePunct w:val="0"/>
        <w:autoSpaceDE/>
        <w:autoSpaceDN/>
        <w:bidi w:val="0"/>
        <w:adjustRightInd/>
        <w:snapToGrid/>
        <w:spacing w:line="360" w:lineRule="auto"/>
        <w:ind w:firstLine="499"/>
        <w:textAlignment w:val="auto"/>
        <w:rPr>
          <w:rFonts w:hint="eastAsia" w:ascii="宋体" w:hAnsi="宋体" w:eastAsia="宋体" w:cs="宋体"/>
          <w:color w:val="000000"/>
          <w:sz w:val="24"/>
        </w:rPr>
      </w:pPr>
      <w:r>
        <w:rPr>
          <w:rFonts w:hint="eastAsia" w:ascii="宋体" w:hAnsi="宋体" w:eastAsia="宋体" w:cs="宋体"/>
          <w:color w:val="000000"/>
          <w:sz w:val="24"/>
        </w:rPr>
        <w:t>23.3.4谈判（采购人将对谈判过程进行记录，以存档备查）；</w:t>
      </w:r>
    </w:p>
    <w:p>
      <w:pPr>
        <w:keepNext w:val="0"/>
        <w:keepLines w:val="0"/>
        <w:pageBreakBefore w:val="0"/>
        <w:widowControl w:val="0"/>
        <w:kinsoku/>
        <w:wordWrap/>
        <w:overflowPunct/>
        <w:topLinePunct w:val="0"/>
        <w:autoSpaceDE/>
        <w:autoSpaceDN/>
        <w:bidi w:val="0"/>
        <w:adjustRightInd/>
        <w:snapToGrid/>
        <w:spacing w:line="360" w:lineRule="auto"/>
        <w:ind w:firstLine="499"/>
        <w:textAlignment w:val="auto"/>
        <w:rPr>
          <w:rFonts w:hint="eastAsia" w:ascii="宋体" w:hAnsi="宋体" w:eastAsia="宋体" w:cs="宋体"/>
          <w:color w:val="000000"/>
          <w:sz w:val="24"/>
        </w:rPr>
      </w:pPr>
      <w:r>
        <w:rPr>
          <w:rFonts w:hint="eastAsia" w:ascii="宋体" w:hAnsi="宋体" w:eastAsia="宋体" w:cs="宋体"/>
          <w:color w:val="000000"/>
          <w:sz w:val="24"/>
        </w:rPr>
        <w:t>23.3.5如有必要，谈判响应人可推荐相关技术人员对整个项目进行简单描述。</w:t>
      </w:r>
    </w:p>
    <w:p>
      <w:pPr>
        <w:keepNext w:val="0"/>
        <w:keepLines w:val="0"/>
        <w:pageBreakBefore w:val="0"/>
        <w:widowControl w:val="0"/>
        <w:kinsoku/>
        <w:wordWrap/>
        <w:overflowPunct/>
        <w:topLinePunct w:val="0"/>
        <w:autoSpaceDE/>
        <w:autoSpaceDN/>
        <w:bidi w:val="0"/>
        <w:adjustRightInd/>
        <w:snapToGrid/>
        <w:spacing w:line="360" w:lineRule="auto"/>
        <w:ind w:firstLine="499"/>
        <w:textAlignment w:val="auto"/>
        <w:rPr>
          <w:rFonts w:hint="eastAsia" w:ascii="宋体" w:hAnsi="宋体" w:eastAsia="宋体" w:cs="宋体"/>
          <w:b/>
          <w:bCs/>
          <w:color w:val="000000"/>
          <w:sz w:val="24"/>
        </w:rPr>
      </w:pPr>
      <w:r>
        <w:rPr>
          <w:rFonts w:hint="eastAsia" w:ascii="宋体" w:hAnsi="宋体" w:eastAsia="宋体" w:cs="宋体"/>
          <w:b/>
          <w:bCs/>
          <w:color w:val="000000"/>
          <w:sz w:val="24"/>
        </w:rPr>
        <w:t>24、谈判响应文件的有效性</w:t>
      </w:r>
    </w:p>
    <w:p>
      <w:pPr>
        <w:keepNext w:val="0"/>
        <w:keepLines w:val="0"/>
        <w:pageBreakBefore w:val="0"/>
        <w:widowControl w:val="0"/>
        <w:kinsoku/>
        <w:wordWrap/>
        <w:overflowPunct/>
        <w:topLinePunct w:val="0"/>
        <w:autoSpaceDE/>
        <w:autoSpaceDN/>
        <w:bidi w:val="0"/>
        <w:adjustRightInd/>
        <w:snapToGrid/>
        <w:spacing w:line="360" w:lineRule="auto"/>
        <w:ind w:firstLine="499"/>
        <w:textAlignment w:val="auto"/>
        <w:rPr>
          <w:rFonts w:hint="eastAsia" w:ascii="宋体" w:hAnsi="宋体" w:eastAsia="宋体" w:cs="宋体"/>
          <w:color w:val="000000"/>
          <w:sz w:val="24"/>
        </w:rPr>
      </w:pPr>
      <w:r>
        <w:rPr>
          <w:rFonts w:hint="eastAsia" w:ascii="宋体" w:hAnsi="宋体" w:eastAsia="宋体" w:cs="宋体"/>
          <w:color w:val="000000"/>
          <w:sz w:val="24"/>
        </w:rPr>
        <w:t>2</w:t>
      </w:r>
      <w:r>
        <w:rPr>
          <w:rFonts w:hint="eastAsia" w:ascii="宋体" w:hAnsi="宋体" w:eastAsia="宋体" w:cs="宋体"/>
          <w:color w:val="000000"/>
          <w:sz w:val="24"/>
          <w:lang w:val="en-US" w:eastAsia="zh-CN"/>
        </w:rPr>
        <w:t>5、</w:t>
      </w:r>
      <w:r>
        <w:rPr>
          <w:rFonts w:hint="eastAsia" w:ascii="宋体" w:hAnsi="宋体" w:eastAsia="宋体" w:cs="宋体"/>
          <w:color w:val="000000"/>
          <w:sz w:val="24"/>
        </w:rPr>
        <w:t>采购人将有效谈判响应文件，送谈判小组进行评审、比较。</w:t>
      </w:r>
    </w:p>
    <w:p>
      <w:pPr>
        <w:numPr>
          <w:ilvl w:val="0"/>
          <w:numId w:val="0"/>
        </w:numPr>
        <w:spacing w:line="520" w:lineRule="exact"/>
        <w:jc w:val="center"/>
        <w:rPr>
          <w:rFonts w:hint="eastAsia" w:ascii="宋体" w:hAnsi="宋体" w:eastAsia="宋体" w:cs="宋体"/>
          <w:b/>
          <w:sz w:val="30"/>
          <w:szCs w:val="30"/>
          <w:lang w:val="en-US" w:eastAsia="zh-CN" w:bidi="ar-SA"/>
        </w:rPr>
      </w:pPr>
    </w:p>
    <w:p>
      <w:pPr>
        <w:numPr>
          <w:ilvl w:val="0"/>
          <w:numId w:val="0"/>
        </w:numPr>
        <w:spacing w:line="520" w:lineRule="exact"/>
        <w:jc w:val="center"/>
        <w:rPr>
          <w:rFonts w:hint="eastAsia" w:ascii="宋体" w:hAnsi="宋体" w:eastAsia="宋体" w:cs="宋体"/>
          <w:b/>
          <w:sz w:val="30"/>
          <w:szCs w:val="30"/>
          <w:lang w:val="en-US" w:eastAsia="zh-CN" w:bidi="ar-SA"/>
        </w:rPr>
      </w:pPr>
    </w:p>
    <w:p>
      <w:pPr>
        <w:pStyle w:val="2"/>
        <w:rPr>
          <w:rFonts w:hint="eastAsia" w:ascii="宋体" w:hAnsi="宋体" w:eastAsia="宋体" w:cs="宋体"/>
          <w:b/>
          <w:sz w:val="30"/>
          <w:szCs w:val="30"/>
          <w:lang w:val="en-US" w:eastAsia="zh-CN" w:bidi="ar-SA"/>
        </w:rPr>
      </w:pPr>
    </w:p>
    <w:p>
      <w:pPr>
        <w:pStyle w:val="3"/>
        <w:rPr>
          <w:rFonts w:hint="eastAsia"/>
          <w:lang w:val="en-US" w:eastAsia="zh-CN"/>
        </w:rPr>
      </w:pPr>
    </w:p>
    <w:p>
      <w:pPr>
        <w:numPr>
          <w:ilvl w:val="0"/>
          <w:numId w:val="0"/>
        </w:numPr>
        <w:spacing w:line="520" w:lineRule="exact"/>
        <w:jc w:val="both"/>
        <w:rPr>
          <w:rFonts w:hint="eastAsia" w:ascii="宋体" w:hAnsi="宋体" w:eastAsia="宋体" w:cs="宋体"/>
          <w:b/>
          <w:sz w:val="30"/>
          <w:szCs w:val="30"/>
          <w:lang w:val="en-US" w:eastAsia="zh-CN" w:bidi="ar-SA"/>
        </w:rPr>
      </w:pPr>
    </w:p>
    <w:p>
      <w:pPr>
        <w:numPr>
          <w:ilvl w:val="0"/>
          <w:numId w:val="0"/>
        </w:numPr>
        <w:spacing w:line="520" w:lineRule="exact"/>
        <w:jc w:val="center"/>
        <w:rPr>
          <w:rFonts w:hint="eastAsia" w:ascii="宋体" w:hAnsi="宋体" w:eastAsia="宋体" w:cs="宋体"/>
          <w:lang w:val="en-US" w:eastAsia="zh-CN"/>
        </w:rPr>
      </w:pPr>
      <w:r>
        <w:rPr>
          <w:rFonts w:hint="eastAsia" w:ascii="宋体" w:hAnsi="宋体" w:eastAsia="宋体" w:cs="宋体"/>
          <w:b/>
          <w:sz w:val="30"/>
          <w:szCs w:val="30"/>
          <w:lang w:val="en-US" w:eastAsia="zh-CN" w:bidi="ar-SA"/>
        </w:rPr>
        <w:t>（六）谈判与成交</w:t>
      </w:r>
    </w:p>
    <w:p>
      <w:pPr>
        <w:spacing w:line="520" w:lineRule="exact"/>
        <w:ind w:firstLine="479" w:firstLineChars="199"/>
        <w:rPr>
          <w:rFonts w:hint="eastAsia" w:ascii="宋体" w:hAnsi="宋体" w:eastAsia="宋体" w:cs="宋体"/>
          <w:b/>
          <w:bCs/>
          <w:color w:val="000000"/>
          <w:sz w:val="24"/>
        </w:rPr>
      </w:pPr>
      <w:r>
        <w:rPr>
          <w:rFonts w:hint="eastAsia" w:ascii="宋体" w:hAnsi="宋体" w:eastAsia="宋体" w:cs="宋体"/>
          <w:b/>
          <w:bCs/>
          <w:color w:val="000000"/>
          <w:sz w:val="24"/>
        </w:rPr>
        <w:t>25、谈判小组与评标</w:t>
      </w:r>
    </w:p>
    <w:p>
      <w:pPr>
        <w:spacing w:line="520" w:lineRule="exact"/>
        <w:ind w:left="238" w:leftChars="85" w:firstLine="187" w:firstLineChars="78"/>
        <w:rPr>
          <w:rFonts w:hint="eastAsia" w:ascii="宋体" w:hAnsi="宋体" w:eastAsia="宋体" w:cs="宋体"/>
          <w:sz w:val="24"/>
        </w:rPr>
      </w:pPr>
      <w:r>
        <w:rPr>
          <w:rFonts w:hint="eastAsia" w:ascii="宋体" w:hAnsi="宋体" w:eastAsia="宋体" w:cs="宋体"/>
          <w:sz w:val="24"/>
        </w:rPr>
        <w:t>25.1谈判小组由采购人依法组建，负责谈判活动，其中采购人的代表一名和有关技术、</w:t>
      </w:r>
      <w:r>
        <w:rPr>
          <w:rFonts w:hint="eastAsia" w:ascii="宋体" w:hAnsi="宋体" w:eastAsia="宋体" w:cs="宋体"/>
          <w:sz w:val="24"/>
          <w:lang w:val="en-US" w:eastAsia="zh-CN"/>
        </w:rPr>
        <w:t xml:space="preserve"> </w:t>
      </w:r>
      <w:r>
        <w:rPr>
          <w:rFonts w:hint="eastAsia" w:ascii="宋体" w:hAnsi="宋体" w:eastAsia="宋体" w:cs="宋体"/>
          <w:sz w:val="24"/>
        </w:rPr>
        <w:t>经济等方面的专家二名。</w:t>
      </w:r>
    </w:p>
    <w:p>
      <w:pPr>
        <w:spacing w:line="520" w:lineRule="exact"/>
        <w:ind w:firstLine="500"/>
        <w:rPr>
          <w:rFonts w:hint="eastAsia" w:ascii="宋体" w:hAnsi="宋体" w:eastAsia="宋体" w:cs="宋体"/>
          <w:color w:val="000000"/>
          <w:sz w:val="24"/>
        </w:rPr>
      </w:pPr>
      <w:r>
        <w:rPr>
          <w:rFonts w:hint="eastAsia" w:ascii="宋体" w:hAnsi="宋体" w:eastAsia="宋体" w:cs="宋体"/>
          <w:sz w:val="24"/>
        </w:rPr>
        <w:t>25.2参加谈判的专家由采购人在</w:t>
      </w:r>
      <w:r>
        <w:rPr>
          <w:rFonts w:hint="eastAsia" w:ascii="宋体" w:hAnsi="宋体" w:eastAsia="宋体" w:cs="宋体"/>
          <w:color w:val="000000"/>
          <w:sz w:val="24"/>
        </w:rPr>
        <w:t>谈判前从相关的</w:t>
      </w:r>
      <w:r>
        <w:rPr>
          <w:rFonts w:hint="eastAsia" w:ascii="宋体" w:hAnsi="宋体" w:eastAsia="宋体" w:cs="宋体"/>
          <w:color w:val="000000"/>
          <w:sz w:val="24"/>
          <w:lang w:val="en-US" w:eastAsia="zh-CN"/>
        </w:rPr>
        <w:t>政采云</w:t>
      </w:r>
      <w:r>
        <w:rPr>
          <w:rFonts w:hint="eastAsia" w:ascii="宋体" w:hAnsi="宋体" w:eastAsia="宋体" w:cs="宋体"/>
          <w:color w:val="000000"/>
          <w:sz w:val="24"/>
        </w:rPr>
        <w:t>专家库中随机抽选。</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25.3与谈判响应人有利害关系的人不得进入谈判小组。</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25.4谈判小组成员应当客观、公正地履行职务，遵守职业道德，对所提出的评审意见承担个人责任。</w:t>
      </w:r>
    </w:p>
    <w:p>
      <w:pPr>
        <w:spacing w:line="520" w:lineRule="exact"/>
        <w:ind w:firstLine="500"/>
        <w:rPr>
          <w:rFonts w:hint="eastAsia" w:ascii="宋体" w:hAnsi="宋体" w:eastAsia="宋体" w:cs="宋体"/>
          <w:b/>
          <w:bCs/>
          <w:color w:val="000000"/>
          <w:sz w:val="24"/>
        </w:rPr>
      </w:pPr>
      <w:r>
        <w:rPr>
          <w:rFonts w:hint="eastAsia" w:ascii="宋体" w:hAnsi="宋体" w:eastAsia="宋体" w:cs="宋体"/>
          <w:b/>
          <w:bCs/>
          <w:color w:val="000000"/>
          <w:sz w:val="24"/>
        </w:rPr>
        <w:t>26、谈判过程的保密</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26.1谈判后，直至授予成交人合同为止，凡属于对谈判响应文件的审查、澄清、评价和比较的有关资料以及成交候选人的推荐情况，与谈判有关的其他任何情况均严格保密。</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26.2 在谈判响应文件的评审和比较、成交候选人推荐以及授予合同的过程中，谈判响应人向采购人和谈判小组施加影响的任何行为，都将会导致其谈判被拒绝。</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26.3成交人确定后，采购人不对未成交人就谈判过程以及未能成交原因作出任何解释。未成交人不得向谈判小组组成人员或其他有关人员索问谈判过程的情况和材料。</w:t>
      </w:r>
    </w:p>
    <w:p>
      <w:pPr>
        <w:spacing w:line="520" w:lineRule="exact"/>
        <w:ind w:firstLine="480"/>
        <w:rPr>
          <w:rFonts w:hint="eastAsia" w:ascii="宋体" w:hAnsi="宋体" w:eastAsia="宋体" w:cs="宋体"/>
          <w:b/>
          <w:bCs/>
          <w:color w:val="000000"/>
          <w:sz w:val="24"/>
        </w:rPr>
      </w:pPr>
      <w:r>
        <w:rPr>
          <w:rFonts w:hint="eastAsia" w:ascii="宋体" w:hAnsi="宋体" w:eastAsia="宋体" w:cs="宋体"/>
          <w:b/>
          <w:bCs/>
          <w:color w:val="000000"/>
          <w:sz w:val="24"/>
        </w:rPr>
        <w:t>27、谈判响应文件的初步评审</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27.1 经采购人审查符合本须知有关规定的谈判响应文件，才能提交谈判小组进行评审。</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27.2 评标时，谈判小组将首先评定每份谈判响应文件是否在实质上响应了谈判文件的要求。所谓实质上响应，是指谈判响应文件应与谈判文件的所有实质性条款、条件和要求相符，无显著差异或保留，或者对合同中约定的采购人的权利和谈判响应人的义务方面造成重大的限制，纠正这些显著差异或保留将会对其他实质上响应谈判文件要求的谈判响应文件的谈判响应人的竞争地位产生不公正的影响。</w:t>
      </w:r>
    </w:p>
    <w:p>
      <w:pPr>
        <w:spacing w:line="480" w:lineRule="exact"/>
        <w:ind w:firstLine="500"/>
        <w:rPr>
          <w:rFonts w:hint="eastAsia" w:ascii="宋体" w:hAnsi="宋体" w:eastAsia="宋体" w:cs="宋体"/>
          <w:color w:val="000000"/>
          <w:sz w:val="24"/>
        </w:rPr>
      </w:pPr>
      <w:r>
        <w:rPr>
          <w:rFonts w:hint="eastAsia" w:ascii="宋体" w:hAnsi="宋体" w:eastAsia="宋体" w:cs="宋体"/>
          <w:color w:val="000000"/>
          <w:sz w:val="24"/>
        </w:rPr>
        <w:t>27.3如果谈判响应文件实质上不响应谈判文件的各项要求，谈判小组将予以拒绝，并且不允许谈判响应人通过修改或撤销其不符合要求的差异或保留，使之成为具有响应性的谈判。</w:t>
      </w:r>
    </w:p>
    <w:p>
      <w:pPr>
        <w:spacing w:line="480" w:lineRule="exact"/>
        <w:ind w:firstLine="480"/>
        <w:rPr>
          <w:rFonts w:hint="eastAsia" w:ascii="宋体" w:hAnsi="宋体" w:eastAsia="宋体" w:cs="宋体"/>
          <w:b/>
          <w:bCs/>
          <w:color w:val="000000"/>
          <w:sz w:val="24"/>
        </w:rPr>
      </w:pPr>
      <w:r>
        <w:rPr>
          <w:rFonts w:hint="eastAsia" w:ascii="宋体" w:hAnsi="宋体" w:eastAsia="宋体" w:cs="宋体"/>
          <w:b/>
          <w:bCs/>
          <w:color w:val="000000"/>
          <w:sz w:val="24"/>
        </w:rPr>
        <w:t>28、谈判响应文件计算错误的修正</w:t>
      </w:r>
    </w:p>
    <w:p>
      <w:pPr>
        <w:spacing w:line="480" w:lineRule="exact"/>
        <w:ind w:firstLine="480"/>
        <w:rPr>
          <w:rFonts w:hint="eastAsia" w:ascii="宋体" w:hAnsi="宋体" w:eastAsia="宋体" w:cs="宋体"/>
          <w:color w:val="000000"/>
          <w:sz w:val="24"/>
        </w:rPr>
      </w:pPr>
      <w:r>
        <w:rPr>
          <w:rFonts w:hint="eastAsia" w:ascii="宋体" w:hAnsi="宋体" w:eastAsia="宋体" w:cs="宋体"/>
          <w:color w:val="000000"/>
          <w:sz w:val="24"/>
        </w:rPr>
        <w:t>28.1谈判小组将对确定为实质上响应谈判文件要求的谈判响应文件进行校核，看其是否有计算或表达上的错误，修正错误的原则如下：</w:t>
      </w:r>
    </w:p>
    <w:p>
      <w:pPr>
        <w:spacing w:line="480" w:lineRule="exact"/>
        <w:ind w:firstLine="500"/>
        <w:rPr>
          <w:rFonts w:hint="eastAsia" w:ascii="宋体" w:hAnsi="宋体" w:eastAsia="宋体" w:cs="宋体"/>
          <w:color w:val="000000"/>
          <w:sz w:val="24"/>
        </w:rPr>
      </w:pPr>
      <w:r>
        <w:rPr>
          <w:rFonts w:hint="eastAsia" w:ascii="宋体" w:hAnsi="宋体" w:eastAsia="宋体" w:cs="宋体"/>
          <w:color w:val="000000"/>
          <w:sz w:val="24"/>
        </w:rPr>
        <w:t>28.1.1如果数字表示的金额和用文字表示的金额不一致时，应以文字表示的金额为准；</w:t>
      </w:r>
    </w:p>
    <w:p>
      <w:pPr>
        <w:spacing w:line="480" w:lineRule="exact"/>
        <w:ind w:firstLine="500"/>
        <w:rPr>
          <w:rFonts w:hint="eastAsia" w:ascii="宋体" w:hAnsi="宋体" w:eastAsia="宋体" w:cs="宋体"/>
          <w:color w:val="000000"/>
          <w:sz w:val="24"/>
        </w:rPr>
      </w:pPr>
      <w:r>
        <w:rPr>
          <w:rFonts w:hint="eastAsia" w:ascii="宋体" w:hAnsi="宋体" w:eastAsia="宋体" w:cs="宋体"/>
          <w:color w:val="000000"/>
          <w:sz w:val="24"/>
        </w:rPr>
        <w:t>28.1.2当单价与数量的乘积与合价不一致时，以单价为准，除非谈判小组认为单价有明显的小数点错误，此时应以标出的合价为准，并修改单价；</w:t>
      </w:r>
    </w:p>
    <w:p>
      <w:pPr>
        <w:spacing w:line="480" w:lineRule="exact"/>
        <w:ind w:firstLine="500"/>
        <w:rPr>
          <w:rFonts w:hint="eastAsia" w:ascii="宋体" w:hAnsi="宋体" w:eastAsia="宋体" w:cs="宋体"/>
          <w:color w:val="000000"/>
          <w:sz w:val="24"/>
        </w:rPr>
      </w:pPr>
      <w:r>
        <w:rPr>
          <w:rFonts w:hint="eastAsia" w:ascii="宋体" w:hAnsi="宋体" w:eastAsia="宋体" w:cs="宋体"/>
          <w:color w:val="000000"/>
          <w:sz w:val="24"/>
        </w:rPr>
        <w:t>28.2 按上述修正错误的原则及方法调整或修正谈判响应文件的谈判报价，谈判响应人同意后，调整后的谈判报价对谈判响应人起约束作用。如果谈判响应人不接受修正后的报价，则其谈判将被拒绝并且其谈判保证金也将被没收，并不影响谈判工作。</w:t>
      </w:r>
    </w:p>
    <w:p>
      <w:pPr>
        <w:spacing w:line="480" w:lineRule="exact"/>
        <w:ind w:firstLine="500"/>
        <w:rPr>
          <w:rFonts w:hint="eastAsia" w:ascii="宋体" w:hAnsi="宋体" w:eastAsia="宋体" w:cs="宋体"/>
          <w:b/>
          <w:bCs/>
          <w:color w:val="000000"/>
          <w:sz w:val="24"/>
        </w:rPr>
      </w:pPr>
      <w:r>
        <w:rPr>
          <w:rFonts w:hint="eastAsia" w:ascii="宋体" w:hAnsi="宋体" w:eastAsia="宋体" w:cs="宋体"/>
          <w:b/>
          <w:bCs/>
          <w:color w:val="000000"/>
          <w:sz w:val="24"/>
        </w:rPr>
        <w:t>29、谈判响应文件的评审和比较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sz w:val="24"/>
          <w:u w:val="single"/>
        </w:rPr>
      </w:pPr>
      <w:r>
        <w:rPr>
          <w:rFonts w:hint="eastAsia" w:ascii="宋体" w:hAnsi="宋体" w:eastAsia="宋体" w:cs="宋体"/>
          <w:sz w:val="24"/>
        </w:rPr>
        <w:t>29.1</w:t>
      </w:r>
      <w:r>
        <w:rPr>
          <w:rFonts w:hint="eastAsia" w:ascii="宋体" w:hAnsi="宋体" w:eastAsia="宋体" w:cs="宋体"/>
          <w:bCs/>
          <w:sz w:val="24"/>
        </w:rPr>
        <w:t>谈判办法：最低评标价法，即全部满足谈判文件要求的情况下以第二次报价最低的谈判响应人为成交人。</w:t>
      </w:r>
    </w:p>
    <w:p>
      <w:pPr>
        <w:keepNext w:val="0"/>
        <w:keepLines w:val="0"/>
        <w:pageBreakBefore w:val="0"/>
        <w:widowControl w:val="0"/>
        <w:kinsoku/>
        <w:wordWrap/>
        <w:overflowPunct/>
        <w:topLinePunct w:val="0"/>
        <w:autoSpaceDE/>
        <w:autoSpaceDN/>
        <w:bidi w:val="0"/>
        <w:adjustRightInd/>
        <w:snapToGrid/>
        <w:spacing w:line="360" w:lineRule="auto"/>
        <w:ind w:firstLine="500"/>
        <w:textAlignment w:val="auto"/>
        <w:rPr>
          <w:rFonts w:hint="eastAsia" w:ascii="宋体" w:hAnsi="宋体" w:eastAsia="宋体" w:cs="宋体"/>
          <w:b/>
          <w:bCs w:val="0"/>
          <w:sz w:val="24"/>
        </w:rPr>
      </w:pPr>
      <w:r>
        <w:rPr>
          <w:rFonts w:hint="eastAsia" w:ascii="宋体" w:hAnsi="宋体" w:eastAsia="宋体" w:cs="宋体"/>
          <w:bCs/>
          <w:color w:val="000000"/>
          <w:sz w:val="24"/>
        </w:rPr>
        <w:t>29.</w:t>
      </w:r>
      <w:r>
        <w:rPr>
          <w:rFonts w:hint="eastAsia" w:ascii="宋体" w:hAnsi="宋体" w:eastAsia="宋体" w:cs="宋体"/>
          <w:bCs/>
          <w:color w:val="000000"/>
          <w:sz w:val="24"/>
          <w:lang w:val="en-US" w:eastAsia="zh-CN"/>
        </w:rPr>
        <w:t>2</w:t>
      </w:r>
      <w:r>
        <w:rPr>
          <w:rFonts w:hint="eastAsia" w:ascii="宋体" w:hAnsi="宋体" w:eastAsia="宋体" w:cs="宋体"/>
          <w:b/>
          <w:bCs w:val="0"/>
          <w:color w:val="000000"/>
          <w:sz w:val="24"/>
          <w:lang w:val="en-US" w:eastAsia="zh-CN"/>
        </w:rPr>
        <w:t>谈判响应人对所投产品根据市场行情自主报价：竞争性谈判采购方式要求必须进行至少二次以上的报价，通常进行两轮报价（特殊情况可能进行三次或三次以上的报价），第一轮以谈判响应文件正本中的“谈判函”内的价格为准（不公开宣布第一轮参与谈判的谈判响应人的报价情况），采购代理机构将在开标现场组织谈判小组谈判过后符合条件的谈判响应人进行最终报价，在符合采购需求、质量和服务相等的前提下，推荐最终报价中提出最低报价的谈判响应人作为中标候选人。</w:t>
      </w:r>
      <w:r>
        <w:rPr>
          <w:rFonts w:hint="eastAsia" w:ascii="宋体" w:hAnsi="宋体" w:eastAsia="宋体" w:cs="宋体"/>
          <w:b/>
          <w:bCs w:val="0"/>
          <w:sz w:val="24"/>
        </w:rPr>
        <w:t>（注：第二次报价可以和第一次报价相同，但不能</w:t>
      </w:r>
      <w:r>
        <w:rPr>
          <w:rFonts w:hint="eastAsia" w:ascii="宋体" w:hAnsi="宋体" w:eastAsia="宋体" w:cs="宋体"/>
          <w:b/>
          <w:bCs w:val="0"/>
          <w:sz w:val="24"/>
          <w:lang w:val="en-US" w:eastAsia="zh-CN"/>
        </w:rPr>
        <w:t>高</w:t>
      </w:r>
      <w:r>
        <w:rPr>
          <w:rFonts w:hint="eastAsia" w:ascii="宋体" w:hAnsi="宋体" w:eastAsia="宋体" w:cs="宋体"/>
          <w:b/>
          <w:bCs w:val="0"/>
          <w:sz w:val="24"/>
        </w:rPr>
        <w:t>于第一次报价；举例：如第一次报价为</w:t>
      </w:r>
      <w:r>
        <w:rPr>
          <w:rFonts w:hint="eastAsia" w:ascii="宋体" w:hAnsi="宋体" w:eastAsia="宋体" w:cs="宋体"/>
          <w:b/>
          <w:bCs w:val="0"/>
          <w:sz w:val="24"/>
          <w:lang w:val="en-US" w:eastAsia="zh-CN"/>
        </w:rPr>
        <w:t>100元</w:t>
      </w:r>
      <w:r>
        <w:rPr>
          <w:rFonts w:hint="eastAsia" w:ascii="宋体" w:hAnsi="宋体" w:eastAsia="宋体" w:cs="宋体"/>
          <w:b/>
          <w:bCs w:val="0"/>
          <w:sz w:val="24"/>
        </w:rPr>
        <w:t>，则第二次报价不能</w:t>
      </w:r>
      <w:r>
        <w:rPr>
          <w:rFonts w:hint="eastAsia" w:ascii="宋体" w:hAnsi="宋体" w:eastAsia="宋体" w:cs="宋体"/>
          <w:b/>
          <w:bCs w:val="0"/>
          <w:sz w:val="24"/>
          <w:lang w:val="en-US" w:eastAsia="zh-CN"/>
        </w:rPr>
        <w:t>高于100元。</w:t>
      </w:r>
      <w:r>
        <w:rPr>
          <w:rFonts w:hint="eastAsia" w:ascii="宋体" w:hAnsi="宋体" w:eastAsia="宋体" w:cs="宋体"/>
          <w:b/>
          <w:bCs w:val="0"/>
          <w:sz w:val="24"/>
        </w:rPr>
        <w:t>）</w:t>
      </w:r>
    </w:p>
    <w:p>
      <w:pPr>
        <w:keepNext w:val="0"/>
        <w:keepLines w:val="0"/>
        <w:pageBreakBefore w:val="0"/>
        <w:widowControl w:val="0"/>
        <w:kinsoku/>
        <w:wordWrap/>
        <w:overflowPunct/>
        <w:topLinePunct w:val="0"/>
        <w:autoSpaceDE/>
        <w:autoSpaceDN/>
        <w:bidi w:val="0"/>
        <w:adjustRightInd/>
        <w:snapToGrid/>
        <w:spacing w:line="360" w:lineRule="auto"/>
        <w:ind w:firstLine="500"/>
        <w:textAlignment w:val="auto"/>
        <w:rPr>
          <w:rFonts w:hint="eastAsia" w:ascii="宋体" w:hAnsi="宋体" w:eastAsia="宋体" w:cs="宋体"/>
          <w:b/>
          <w:bCs/>
          <w:color w:val="FF0000"/>
          <w:sz w:val="24"/>
          <w:highlight w:val="yellow"/>
          <w:lang w:eastAsia="zh-CN"/>
        </w:rPr>
      </w:pPr>
      <w:r>
        <w:rPr>
          <w:rFonts w:hint="eastAsia" w:ascii="宋体" w:hAnsi="宋体" w:eastAsia="宋体" w:cs="宋体"/>
          <w:b/>
          <w:bCs w:val="0"/>
          <w:color w:val="FF0000"/>
          <w:sz w:val="24"/>
          <w:highlight w:val="yellow"/>
          <w:lang w:eastAsia="zh-CN"/>
        </w:rPr>
        <w:t>注：（第二次报价时需单独提供一份经济标，经济标总金额必须符合第二次报价总金额，否则视为无效投标报价，作否决投标处理。）</w:t>
      </w:r>
    </w:p>
    <w:p>
      <w:pPr>
        <w:keepNext w:val="0"/>
        <w:keepLines w:val="0"/>
        <w:pageBreakBefore w:val="0"/>
        <w:widowControl w:val="0"/>
        <w:kinsoku/>
        <w:wordWrap/>
        <w:overflowPunct/>
        <w:topLinePunct w:val="0"/>
        <w:autoSpaceDE/>
        <w:autoSpaceDN/>
        <w:bidi w:val="0"/>
        <w:adjustRightInd/>
        <w:snapToGrid/>
        <w:spacing w:line="360" w:lineRule="auto"/>
        <w:ind w:firstLine="500"/>
        <w:textAlignment w:val="auto"/>
        <w:rPr>
          <w:rFonts w:hint="eastAsia" w:ascii="宋体" w:hAnsi="宋体" w:eastAsia="宋体" w:cs="宋体"/>
          <w:sz w:val="24"/>
        </w:rPr>
      </w:pPr>
      <w:r>
        <w:rPr>
          <w:rFonts w:hint="eastAsia" w:ascii="宋体" w:hAnsi="宋体" w:eastAsia="宋体" w:cs="宋体"/>
          <w:bCs/>
          <w:sz w:val="24"/>
        </w:rPr>
        <w:t>29.4</w:t>
      </w:r>
      <w:r>
        <w:rPr>
          <w:rFonts w:hint="eastAsia" w:ascii="宋体" w:hAnsi="宋体" w:eastAsia="宋体" w:cs="宋体"/>
          <w:sz w:val="24"/>
        </w:rPr>
        <w:t>谈判小组仅对实质上响应谈判文件要求的谈判响应文件进行评估和比较；</w:t>
      </w:r>
    </w:p>
    <w:p>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cs="宋体"/>
          <w:color w:val="000000"/>
          <w:sz w:val="24"/>
        </w:rPr>
      </w:pPr>
      <w:r>
        <w:rPr>
          <w:rFonts w:hint="eastAsia" w:ascii="宋体" w:hAnsi="宋体" w:eastAsia="宋体" w:cs="宋体"/>
          <w:sz w:val="24"/>
        </w:rPr>
        <w:t>29.5</w:t>
      </w:r>
      <w:r>
        <w:rPr>
          <w:rFonts w:hint="eastAsia" w:ascii="宋体" w:hAnsi="宋体" w:eastAsia="宋体" w:cs="宋体"/>
          <w:color w:val="000000"/>
          <w:sz w:val="24"/>
        </w:rPr>
        <w:t>谈判小组所有成员集中与单一</w:t>
      </w:r>
      <w:r>
        <w:rPr>
          <w:rFonts w:hint="eastAsia" w:ascii="宋体" w:hAnsi="宋体" w:eastAsia="宋体" w:cs="宋体"/>
          <w:color w:val="000000"/>
          <w:sz w:val="24"/>
          <w:lang w:eastAsia="zh-CN"/>
        </w:rPr>
        <w:t>投标企业</w:t>
      </w:r>
      <w:r>
        <w:rPr>
          <w:rFonts w:hint="eastAsia" w:ascii="宋体" w:hAnsi="宋体" w:eastAsia="宋体" w:cs="宋体"/>
          <w:color w:val="000000"/>
          <w:sz w:val="24"/>
        </w:rPr>
        <w:t>分别进行谈判。若谈判内容有实质性变动的，谈判小组应当以书面形式通知所有参加谈判的</w:t>
      </w:r>
      <w:r>
        <w:rPr>
          <w:rFonts w:hint="eastAsia" w:ascii="宋体" w:hAnsi="宋体" w:eastAsia="宋体" w:cs="宋体"/>
          <w:color w:val="000000"/>
          <w:sz w:val="24"/>
          <w:lang w:eastAsia="zh-CN"/>
        </w:rPr>
        <w:t>投标企业</w:t>
      </w:r>
      <w:r>
        <w:rPr>
          <w:rFonts w:hint="eastAsia" w:ascii="宋体" w:hAnsi="宋体" w:eastAsia="宋体" w:cs="宋体"/>
          <w:color w:val="000000"/>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bCs/>
          <w:color w:val="000000"/>
          <w:sz w:val="24"/>
        </w:rPr>
        <w:t>29.6</w:t>
      </w:r>
      <w:r>
        <w:rPr>
          <w:rFonts w:hint="eastAsia" w:ascii="宋体" w:hAnsi="宋体" w:eastAsia="宋体" w:cs="宋体"/>
          <w:color w:val="000000"/>
          <w:sz w:val="24"/>
        </w:rPr>
        <w:t>谈判共分二次进行：响应文件中的内容为第一次谈判内容，第一次谈判内容保密，谈判小组将根据第一次谈判的内容确定不少于三家的</w:t>
      </w:r>
      <w:r>
        <w:rPr>
          <w:rFonts w:hint="eastAsia" w:ascii="宋体" w:hAnsi="宋体" w:eastAsia="宋体" w:cs="宋体"/>
          <w:color w:val="000000"/>
          <w:sz w:val="24"/>
          <w:lang w:eastAsia="zh-CN"/>
        </w:rPr>
        <w:t>投标企业</w:t>
      </w:r>
      <w:r>
        <w:rPr>
          <w:rFonts w:hint="eastAsia" w:ascii="宋体" w:hAnsi="宋体" w:eastAsia="宋体" w:cs="宋体"/>
          <w:color w:val="000000"/>
          <w:sz w:val="24"/>
        </w:rPr>
        <w:t>参加第二次谈判，第二次谈判内容为最终谈判内容，所有参加第二次谈判（最终）的</w:t>
      </w:r>
      <w:r>
        <w:rPr>
          <w:rFonts w:hint="eastAsia" w:ascii="宋体" w:hAnsi="宋体" w:eastAsia="宋体" w:cs="宋体"/>
          <w:color w:val="000000"/>
          <w:sz w:val="24"/>
          <w:lang w:eastAsia="zh-CN"/>
        </w:rPr>
        <w:t>投标企业</w:t>
      </w:r>
      <w:r>
        <w:rPr>
          <w:rFonts w:hint="eastAsia" w:ascii="宋体" w:hAnsi="宋体" w:eastAsia="宋体" w:cs="宋体"/>
          <w:color w:val="000000"/>
          <w:sz w:val="24"/>
        </w:rPr>
        <w:t>在规定时间内递交最终报价函，最后进行公开宣标；</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29.7谈判小组将根据“《中华人民共和国政府采购法》和《政府采购货物和服务</w:t>
      </w:r>
      <w:r>
        <w:rPr>
          <w:rFonts w:hint="eastAsia" w:ascii="宋体" w:hAnsi="宋体" w:eastAsia="宋体" w:cs="宋体"/>
          <w:color w:val="000000"/>
          <w:sz w:val="24"/>
          <w:lang w:eastAsia="zh-CN"/>
        </w:rPr>
        <w:t>采购</w:t>
      </w:r>
      <w:r>
        <w:rPr>
          <w:rFonts w:hint="eastAsia" w:ascii="宋体" w:hAnsi="宋体" w:eastAsia="宋体" w:cs="宋体"/>
          <w:color w:val="000000"/>
          <w:sz w:val="24"/>
        </w:rPr>
        <w:t>投标管理办法》（财政部令第18号）及财库[2007]2号令”有关规定向采购人推荐3名成交候选人。</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000000"/>
          <w:sz w:val="24"/>
        </w:rPr>
      </w:pPr>
      <w:r>
        <w:rPr>
          <w:rFonts w:hint="eastAsia" w:ascii="宋体" w:hAnsi="宋体" w:eastAsia="宋体" w:cs="宋体"/>
          <w:bCs/>
          <w:color w:val="000000"/>
          <w:sz w:val="24"/>
        </w:rPr>
        <w:t>30、</w:t>
      </w:r>
      <w:r>
        <w:rPr>
          <w:rFonts w:hint="eastAsia" w:ascii="宋体" w:hAnsi="宋体" w:eastAsia="宋体" w:cs="宋体"/>
          <w:color w:val="000000"/>
          <w:sz w:val="24"/>
        </w:rPr>
        <w:t>在谈判过程中，凡遇到谈判响应文件中无界定或界定不清、前后不一致使谈判小组成员意见有分歧且又难以协商一致的问题，均由谈判小组予以表决，获半数以上同意的即为通过，未获半数同意的即为否决。</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
          <w:bCs/>
          <w:color w:val="000000"/>
          <w:sz w:val="24"/>
        </w:rPr>
      </w:pPr>
      <w:r>
        <w:rPr>
          <w:rFonts w:hint="eastAsia" w:ascii="宋体" w:hAnsi="宋体" w:eastAsia="宋体" w:cs="宋体"/>
          <w:b/>
          <w:bCs/>
          <w:color w:val="000000"/>
          <w:sz w:val="24"/>
        </w:rPr>
        <w:t>31、成交及履约保证金</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000000"/>
          <w:sz w:val="24"/>
        </w:rPr>
      </w:pPr>
      <w:r>
        <w:rPr>
          <w:rFonts w:hint="eastAsia" w:ascii="宋体" w:hAnsi="宋体" w:eastAsia="宋体" w:cs="宋体"/>
          <w:color w:val="000000"/>
          <w:sz w:val="24"/>
        </w:rPr>
        <w:t>31.1谈判结束后，谈判小组应当编制谈判工作报告，谈判工作报告须经谈判小组全体成员签字确认。谈判小组提出书面谈判工作报告后5日内，采购人根据谈判小组提交的谈判工作报告和推荐的成交候选</w:t>
      </w:r>
      <w:r>
        <w:rPr>
          <w:rFonts w:hint="eastAsia" w:ascii="宋体" w:hAnsi="宋体" w:eastAsia="宋体" w:cs="宋体"/>
          <w:color w:val="000000"/>
          <w:sz w:val="24"/>
          <w:lang w:eastAsia="zh-CN"/>
        </w:rPr>
        <w:t>投标企业</w:t>
      </w:r>
      <w:r>
        <w:rPr>
          <w:rFonts w:hint="eastAsia" w:ascii="宋体" w:hAnsi="宋体" w:eastAsia="宋体" w:cs="宋体"/>
          <w:color w:val="000000"/>
          <w:sz w:val="24"/>
        </w:rPr>
        <w:t>确定</w:t>
      </w:r>
      <w:r>
        <w:rPr>
          <w:rFonts w:hint="eastAsia" w:ascii="宋体" w:hAnsi="宋体" w:eastAsia="宋体" w:cs="宋体"/>
          <w:color w:val="000000"/>
          <w:sz w:val="24"/>
          <w:lang w:val="en-US" w:eastAsia="zh-CN"/>
        </w:rPr>
        <w:t>中标候选人</w:t>
      </w:r>
      <w:r>
        <w:rPr>
          <w:rFonts w:hint="eastAsia" w:ascii="宋体" w:hAnsi="宋体" w:eastAsia="宋体" w:cs="宋体"/>
          <w:color w:val="000000"/>
          <w:sz w:val="24"/>
        </w:rPr>
        <w:t>。</w:t>
      </w:r>
    </w:p>
    <w:p>
      <w:pPr>
        <w:spacing w:line="500" w:lineRule="atLeast"/>
        <w:ind w:firstLine="480"/>
        <w:rPr>
          <w:rFonts w:hint="eastAsia" w:ascii="宋体" w:hAnsi="宋体" w:eastAsia="宋体" w:cs="宋体"/>
          <w:color w:val="000000"/>
          <w:sz w:val="24"/>
        </w:rPr>
      </w:pPr>
      <w:r>
        <w:rPr>
          <w:rFonts w:hint="eastAsia" w:ascii="宋体" w:hAnsi="宋体" w:eastAsia="宋体" w:cs="宋体"/>
          <w:color w:val="000000"/>
          <w:sz w:val="24"/>
        </w:rPr>
        <w:t>31.2谈判小组根据谈判响应人谈判价按从低到高的顺序向采购人</w:t>
      </w:r>
      <w:r>
        <w:rPr>
          <w:rFonts w:hint="eastAsia" w:ascii="宋体" w:hAnsi="宋体" w:eastAsia="宋体" w:cs="宋体"/>
          <w:sz w:val="24"/>
        </w:rPr>
        <w:t>推荐3名成交候选</w:t>
      </w:r>
      <w:r>
        <w:rPr>
          <w:rFonts w:hint="eastAsia" w:ascii="宋体" w:hAnsi="宋体" w:eastAsia="宋体" w:cs="宋体"/>
          <w:color w:val="000000"/>
          <w:sz w:val="24"/>
        </w:rPr>
        <w:t>人。</w:t>
      </w:r>
    </w:p>
    <w:p>
      <w:pPr>
        <w:spacing w:line="500" w:lineRule="atLeast"/>
        <w:ind w:firstLine="480"/>
        <w:rPr>
          <w:rFonts w:hint="eastAsia" w:ascii="宋体" w:hAnsi="宋体" w:eastAsia="宋体" w:cs="宋体"/>
          <w:color w:val="000000"/>
          <w:sz w:val="24"/>
        </w:rPr>
      </w:pPr>
      <w:r>
        <w:rPr>
          <w:rFonts w:hint="eastAsia" w:ascii="宋体" w:hAnsi="宋体" w:eastAsia="宋体" w:cs="宋体"/>
          <w:color w:val="000000"/>
          <w:sz w:val="24"/>
        </w:rPr>
        <w:t>31.3由采购人根据谈判小组推荐的成交候选人确定成交人，成交候选人即为成交人。成交候选人放弃成交或因不可抗力提出不能履行合同，采购人可以按谈判响应人谈判价从低到高的顺序向下依次确定成交人。</w:t>
      </w:r>
    </w:p>
    <w:p>
      <w:pPr>
        <w:spacing w:line="500" w:lineRule="atLeast"/>
        <w:ind w:firstLine="480"/>
        <w:rPr>
          <w:rFonts w:hint="eastAsia" w:ascii="宋体" w:hAnsi="宋体" w:eastAsia="宋体" w:cs="宋体"/>
          <w:sz w:val="24"/>
        </w:rPr>
      </w:pPr>
      <w:r>
        <w:rPr>
          <w:rFonts w:hint="eastAsia" w:ascii="宋体" w:hAnsi="宋体" w:eastAsia="宋体" w:cs="宋体"/>
          <w:sz w:val="24"/>
        </w:rPr>
        <w:t>31.4采购人按规定确定成交人后，采购代理机构将在</w:t>
      </w:r>
      <w:r>
        <w:rPr>
          <w:rFonts w:hint="eastAsia" w:ascii="宋体" w:hAnsi="宋体" w:eastAsia="宋体" w:cs="宋体"/>
          <w:b/>
          <w:sz w:val="24"/>
        </w:rPr>
        <w:t>《</w:t>
      </w:r>
      <w:r>
        <w:rPr>
          <w:rFonts w:hint="eastAsia" w:ascii="宋体" w:hAnsi="宋体" w:eastAsia="宋体" w:cs="宋体"/>
          <w:b/>
          <w:sz w:val="24"/>
          <w:lang w:val="en-US" w:eastAsia="zh-CN"/>
        </w:rPr>
        <w:t>新疆维吾尔自治区政府采购网</w:t>
      </w:r>
      <w:r>
        <w:rPr>
          <w:rFonts w:hint="eastAsia" w:ascii="宋体" w:hAnsi="宋体" w:eastAsia="宋体" w:cs="宋体"/>
          <w:b/>
          <w:sz w:val="24"/>
        </w:rPr>
        <w:t>》</w:t>
      </w:r>
      <w:r>
        <w:rPr>
          <w:rFonts w:hint="eastAsia" w:ascii="宋体" w:hAnsi="宋体" w:eastAsia="宋体" w:cs="宋体"/>
          <w:sz w:val="24"/>
        </w:rPr>
        <w:t>上发布成交公告。</w:t>
      </w:r>
    </w:p>
    <w:p>
      <w:pPr>
        <w:spacing w:line="500" w:lineRule="atLeast"/>
        <w:ind w:firstLine="480"/>
        <w:rPr>
          <w:rFonts w:hint="eastAsia" w:ascii="宋体" w:hAnsi="宋体" w:eastAsia="宋体" w:cs="宋体"/>
          <w:color w:val="000000"/>
          <w:sz w:val="24"/>
        </w:rPr>
      </w:pPr>
      <w:r>
        <w:rPr>
          <w:rFonts w:hint="eastAsia" w:ascii="宋体" w:hAnsi="宋体" w:eastAsia="宋体" w:cs="宋体"/>
          <w:sz w:val="24"/>
        </w:rPr>
        <w:t>31.5响应人若对谈判结果有疑问，有权按照中华人民共和国财政部第20号令规定的程序进行投诉和质疑，但须对投诉和质疑内容的真实性承担责任。</w:t>
      </w:r>
    </w:p>
    <w:p>
      <w:pPr>
        <w:spacing w:line="500" w:lineRule="atLeast"/>
        <w:ind w:firstLine="480"/>
        <w:rPr>
          <w:rFonts w:hint="eastAsia" w:ascii="宋体" w:hAnsi="宋体" w:eastAsia="宋体" w:cs="宋体"/>
          <w:sz w:val="24"/>
        </w:rPr>
      </w:pPr>
      <w:r>
        <w:rPr>
          <w:rFonts w:hint="eastAsia" w:ascii="宋体" w:hAnsi="宋体" w:eastAsia="宋体" w:cs="宋体"/>
          <w:sz w:val="24"/>
        </w:rPr>
        <w:t>31.6成交人应在接到成交通知书3日内、合同签订前5日内向采购单位提交履约保证金成交价的10%，否则视为自动放弃成交权。</w:t>
      </w:r>
    </w:p>
    <w:p>
      <w:pPr>
        <w:pStyle w:val="6"/>
        <w:numPr>
          <w:ilvl w:val="2"/>
          <w:numId w:val="0"/>
        </w:numPr>
        <w:spacing w:line="520" w:lineRule="exact"/>
        <w:rPr>
          <w:rFonts w:hint="eastAsia" w:ascii="宋体" w:hAnsi="宋体" w:eastAsia="宋体" w:cs="宋体"/>
          <w:sz w:val="30"/>
          <w:szCs w:val="30"/>
        </w:rPr>
      </w:pPr>
      <w:bookmarkStart w:id="9" w:name="_Toc12054"/>
      <w:r>
        <w:rPr>
          <w:rFonts w:hint="eastAsia" w:ascii="宋体" w:hAnsi="宋体" w:eastAsia="宋体" w:cs="宋体"/>
          <w:sz w:val="30"/>
          <w:szCs w:val="30"/>
        </w:rPr>
        <w:t>（七）合同的授予</w:t>
      </w:r>
      <w:bookmarkEnd w:id="9"/>
    </w:p>
    <w:p>
      <w:pPr>
        <w:spacing w:line="540" w:lineRule="exact"/>
        <w:ind w:firstLine="480"/>
        <w:rPr>
          <w:rFonts w:hint="eastAsia" w:ascii="宋体" w:hAnsi="宋体" w:eastAsia="宋体" w:cs="宋体"/>
          <w:b/>
          <w:bCs/>
          <w:color w:val="000000"/>
          <w:sz w:val="24"/>
        </w:rPr>
      </w:pPr>
      <w:r>
        <w:rPr>
          <w:rFonts w:hint="eastAsia" w:ascii="宋体" w:hAnsi="宋体" w:eastAsia="宋体" w:cs="宋体"/>
          <w:b/>
          <w:bCs/>
          <w:color w:val="000000"/>
          <w:sz w:val="24"/>
        </w:rPr>
        <w:t>32、合同授予标准</w:t>
      </w:r>
    </w:p>
    <w:p>
      <w:pPr>
        <w:spacing w:line="540" w:lineRule="exact"/>
        <w:ind w:firstLine="500"/>
        <w:rPr>
          <w:rFonts w:hint="eastAsia" w:ascii="宋体" w:hAnsi="宋体" w:eastAsia="宋体" w:cs="宋体"/>
          <w:color w:val="000000"/>
          <w:sz w:val="24"/>
        </w:rPr>
      </w:pPr>
      <w:r>
        <w:rPr>
          <w:rFonts w:hint="eastAsia" w:ascii="宋体" w:hAnsi="宋体" w:eastAsia="宋体" w:cs="宋体"/>
          <w:color w:val="000000"/>
          <w:sz w:val="24"/>
        </w:rPr>
        <w:t>32.1本采购合同将授予经过谈判小组推荐并经采购人确定的成交人。</w:t>
      </w:r>
    </w:p>
    <w:p>
      <w:pPr>
        <w:spacing w:line="540" w:lineRule="exact"/>
        <w:ind w:firstLine="500"/>
        <w:rPr>
          <w:rFonts w:hint="eastAsia" w:ascii="宋体" w:hAnsi="宋体" w:eastAsia="宋体" w:cs="宋体"/>
          <w:b/>
          <w:bCs/>
          <w:color w:val="000000"/>
          <w:sz w:val="24"/>
        </w:rPr>
      </w:pPr>
      <w:r>
        <w:rPr>
          <w:rFonts w:hint="eastAsia" w:ascii="宋体" w:hAnsi="宋体" w:eastAsia="宋体" w:cs="宋体"/>
          <w:b/>
          <w:bCs/>
          <w:color w:val="000000"/>
          <w:sz w:val="24"/>
        </w:rPr>
        <w:t>33、成交通知书</w:t>
      </w:r>
    </w:p>
    <w:p>
      <w:pPr>
        <w:spacing w:line="540" w:lineRule="exact"/>
        <w:ind w:firstLine="500"/>
        <w:rPr>
          <w:rFonts w:hint="eastAsia" w:ascii="宋体" w:hAnsi="宋体" w:eastAsia="宋体" w:cs="宋体"/>
          <w:color w:val="000000"/>
          <w:sz w:val="24"/>
        </w:rPr>
      </w:pPr>
      <w:r>
        <w:rPr>
          <w:rFonts w:hint="eastAsia" w:ascii="宋体" w:hAnsi="宋体" w:eastAsia="宋体" w:cs="宋体"/>
          <w:color w:val="000000"/>
          <w:sz w:val="24"/>
        </w:rPr>
        <w:t>33.1成交通知书是合同的组成部分。</w:t>
      </w:r>
    </w:p>
    <w:p>
      <w:pPr>
        <w:spacing w:line="540" w:lineRule="exact"/>
        <w:ind w:firstLine="500"/>
        <w:rPr>
          <w:rFonts w:hint="eastAsia" w:ascii="宋体" w:hAnsi="宋体" w:eastAsia="宋体" w:cs="宋体"/>
          <w:color w:val="000000"/>
          <w:sz w:val="24"/>
        </w:rPr>
      </w:pPr>
      <w:r>
        <w:rPr>
          <w:rFonts w:hint="eastAsia" w:ascii="宋体" w:hAnsi="宋体" w:eastAsia="宋体" w:cs="宋体"/>
          <w:color w:val="000000"/>
          <w:sz w:val="24"/>
        </w:rPr>
        <w:t>33.2成交人确定后，采购人将于15日内向</w:t>
      </w:r>
      <w:r>
        <w:rPr>
          <w:rFonts w:hint="eastAsia" w:ascii="宋体" w:hAnsi="宋体" w:eastAsia="宋体" w:cs="宋体"/>
          <w:sz w:val="24"/>
        </w:rPr>
        <w:t>相关部门</w:t>
      </w:r>
      <w:r>
        <w:rPr>
          <w:rFonts w:hint="eastAsia" w:ascii="宋体" w:hAnsi="宋体" w:eastAsia="宋体" w:cs="宋体"/>
          <w:color w:val="000000"/>
          <w:sz w:val="24"/>
        </w:rPr>
        <w:t>提交谈判情况的书面报告。</w:t>
      </w:r>
    </w:p>
    <w:p>
      <w:pPr>
        <w:spacing w:line="540" w:lineRule="exact"/>
        <w:ind w:firstLine="500"/>
        <w:rPr>
          <w:rFonts w:hint="eastAsia" w:ascii="宋体" w:hAnsi="宋体" w:eastAsia="宋体" w:cs="宋体"/>
          <w:color w:val="000000"/>
          <w:sz w:val="24"/>
        </w:rPr>
      </w:pPr>
      <w:r>
        <w:rPr>
          <w:rFonts w:hint="eastAsia" w:ascii="宋体" w:hAnsi="宋体" w:eastAsia="宋体" w:cs="宋体"/>
          <w:color w:val="000000"/>
          <w:sz w:val="24"/>
        </w:rPr>
        <w:t xml:space="preserve">33.3确定出成交人后采购人将以书面形式通知成交的谈判响应人其谈判响应文件被接受。 </w:t>
      </w:r>
    </w:p>
    <w:p>
      <w:pPr>
        <w:spacing w:line="540" w:lineRule="exact"/>
        <w:ind w:firstLine="480"/>
        <w:rPr>
          <w:rFonts w:hint="eastAsia" w:ascii="宋体" w:hAnsi="宋体" w:eastAsia="宋体" w:cs="宋体"/>
          <w:b/>
          <w:bCs/>
          <w:color w:val="000000"/>
          <w:sz w:val="24"/>
        </w:rPr>
      </w:pPr>
      <w:r>
        <w:rPr>
          <w:rFonts w:hint="eastAsia" w:ascii="宋体" w:hAnsi="宋体" w:eastAsia="宋体" w:cs="宋体"/>
          <w:b/>
          <w:bCs/>
          <w:color w:val="000000"/>
          <w:sz w:val="24"/>
        </w:rPr>
        <w:t>34、合同的签订</w:t>
      </w:r>
    </w:p>
    <w:p>
      <w:pPr>
        <w:spacing w:line="540" w:lineRule="exact"/>
        <w:ind w:firstLine="480"/>
        <w:rPr>
          <w:rFonts w:hint="eastAsia" w:ascii="宋体" w:hAnsi="宋体" w:eastAsia="宋体" w:cs="宋体"/>
          <w:color w:val="000000"/>
          <w:sz w:val="24"/>
        </w:rPr>
      </w:pPr>
      <w:r>
        <w:rPr>
          <w:rFonts w:hint="eastAsia" w:ascii="宋体" w:hAnsi="宋体" w:eastAsia="宋体" w:cs="宋体"/>
          <w:color w:val="000000"/>
          <w:sz w:val="24"/>
        </w:rPr>
        <w:t>34.1 采购人与成交人将于成交通知书发出之日起30日内，按照谈判文件及其补充通知、谈判文件、答疑纪要、成交通知书和成交人的谈判响应文件签署书面合同。</w:t>
      </w:r>
    </w:p>
    <w:p>
      <w:pPr>
        <w:keepNext w:val="0"/>
        <w:keepLines w:val="0"/>
        <w:pageBreakBefore w:val="0"/>
        <w:widowControl w:val="0"/>
        <w:kinsoku/>
        <w:wordWrap/>
        <w:overflowPunct/>
        <w:topLinePunct w:val="0"/>
        <w:autoSpaceDE/>
        <w:autoSpaceDN/>
        <w:bidi w:val="0"/>
        <w:adjustRightInd/>
        <w:snapToGrid/>
        <w:spacing w:line="540" w:lineRule="exact"/>
        <w:ind w:firstLine="500"/>
        <w:textAlignment w:val="auto"/>
        <w:rPr>
          <w:rFonts w:hint="eastAsia" w:ascii="宋体" w:hAnsi="宋体" w:eastAsia="宋体" w:cs="宋体"/>
          <w:color w:val="000000"/>
          <w:sz w:val="24"/>
        </w:rPr>
      </w:pPr>
      <w:r>
        <w:rPr>
          <w:rFonts w:hint="eastAsia" w:ascii="宋体" w:hAnsi="宋体" w:eastAsia="宋体" w:cs="宋体"/>
          <w:color w:val="000000"/>
          <w:sz w:val="24"/>
        </w:rPr>
        <w:t>34.2 采购人如不按本谈判须知有关规定与成交人订立合同，或者采购人、成交人订立背离合同实质性内容的协议，应改正同时，依法承担相应法律责任。</w:t>
      </w:r>
    </w:p>
    <w:p>
      <w:pPr>
        <w:keepNext w:val="0"/>
        <w:keepLines w:val="0"/>
        <w:pageBreakBefore w:val="0"/>
        <w:widowControl w:val="0"/>
        <w:kinsoku/>
        <w:wordWrap/>
        <w:overflowPunct/>
        <w:topLinePunct w:val="0"/>
        <w:autoSpaceDE/>
        <w:autoSpaceDN/>
        <w:bidi w:val="0"/>
        <w:adjustRightInd/>
        <w:snapToGrid/>
        <w:spacing w:line="540" w:lineRule="exact"/>
        <w:ind w:firstLine="500"/>
        <w:textAlignment w:val="auto"/>
        <w:rPr>
          <w:rFonts w:hint="eastAsia" w:ascii="宋体" w:hAnsi="宋体" w:eastAsia="宋体" w:cs="宋体"/>
          <w:color w:val="000000"/>
          <w:sz w:val="24"/>
        </w:rPr>
      </w:pPr>
      <w:r>
        <w:rPr>
          <w:rFonts w:hint="eastAsia" w:ascii="宋体" w:hAnsi="宋体" w:eastAsia="宋体" w:cs="宋体"/>
          <w:color w:val="000000"/>
          <w:sz w:val="24"/>
        </w:rPr>
        <w:t>34.3 成交人如不按本谈判须知有关规定与采购人订立合同，则采购人将废除成交，谈判保证金不予退还，给采购人造成的损失超过谈判保证金数额的，还应当对超过部分予以赔偿，同时依法承担相应法律责任。</w:t>
      </w:r>
    </w:p>
    <w:p>
      <w:pPr>
        <w:keepNext w:val="0"/>
        <w:keepLines w:val="0"/>
        <w:pageBreakBefore w:val="0"/>
        <w:widowControl w:val="0"/>
        <w:kinsoku/>
        <w:wordWrap/>
        <w:overflowPunct/>
        <w:topLinePunct w:val="0"/>
        <w:autoSpaceDE/>
        <w:autoSpaceDN/>
        <w:bidi w:val="0"/>
        <w:adjustRightInd/>
        <w:snapToGrid/>
        <w:spacing w:line="540" w:lineRule="exact"/>
        <w:ind w:firstLine="500"/>
        <w:textAlignment w:val="auto"/>
        <w:rPr>
          <w:rFonts w:hint="eastAsia" w:ascii="宋体" w:hAnsi="宋体" w:eastAsia="宋体" w:cs="宋体"/>
          <w:color w:val="000000"/>
          <w:sz w:val="24"/>
        </w:rPr>
      </w:pPr>
      <w:r>
        <w:rPr>
          <w:rFonts w:hint="eastAsia" w:ascii="宋体" w:hAnsi="宋体" w:eastAsia="宋体" w:cs="宋体"/>
          <w:color w:val="000000"/>
          <w:sz w:val="24"/>
        </w:rPr>
        <w:t>34.4 成交人应当按照合同约定履行义务，完成成交项目供货，不得将成交项目转让（转包）给他人,否则采购人有权提出赔偿。</w:t>
      </w:r>
    </w:p>
    <w:p>
      <w:pPr>
        <w:pStyle w:val="11"/>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rPr>
      </w:pPr>
    </w:p>
    <w:p>
      <w:pPr>
        <w:pStyle w:val="11"/>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rPr>
      </w:pPr>
    </w:p>
    <w:p>
      <w:pPr>
        <w:pStyle w:val="11"/>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rPr>
      </w:pPr>
    </w:p>
    <w:p>
      <w:pPr>
        <w:pStyle w:val="11"/>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rPr>
      </w:pPr>
    </w:p>
    <w:p>
      <w:pPr>
        <w:pStyle w:val="11"/>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rPr>
      </w:pPr>
    </w:p>
    <w:p>
      <w:pPr>
        <w:pStyle w:val="11"/>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rPr>
      </w:pPr>
    </w:p>
    <w:p>
      <w:pPr>
        <w:pStyle w:val="11"/>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rPr>
      </w:pPr>
    </w:p>
    <w:p>
      <w:pPr>
        <w:pStyle w:val="11"/>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rPr>
      </w:pPr>
    </w:p>
    <w:p>
      <w:pPr>
        <w:pStyle w:val="11"/>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rPr>
      </w:pPr>
    </w:p>
    <w:p>
      <w:pPr>
        <w:pStyle w:val="11"/>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rPr>
      </w:pPr>
    </w:p>
    <w:p>
      <w:pPr>
        <w:pStyle w:val="11"/>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rPr>
      </w:pPr>
    </w:p>
    <w:p>
      <w:pPr>
        <w:pStyle w:val="11"/>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rPr>
      </w:pPr>
    </w:p>
    <w:p>
      <w:pPr>
        <w:pStyle w:val="11"/>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color w:val="000000"/>
          <w:sz w:val="24"/>
          <w:szCs w:val="24"/>
        </w:rPr>
      </w:pPr>
    </w:p>
    <w:p>
      <w:pPr>
        <w:pStyle w:val="2"/>
        <w:rPr>
          <w:rFonts w:hint="eastAsia" w:ascii="宋体" w:hAnsi="宋体" w:eastAsia="宋体" w:cs="宋体"/>
          <w:color w:val="000000"/>
          <w:sz w:val="24"/>
        </w:rPr>
      </w:pPr>
    </w:p>
    <w:p>
      <w:pPr>
        <w:widowControl w:val="0"/>
        <w:numPr>
          <w:ilvl w:val="0"/>
          <w:numId w:val="0"/>
        </w:numPr>
        <w:adjustRightInd w:val="0"/>
        <w:snapToGrid w:val="0"/>
        <w:spacing w:line="240" w:lineRule="auto"/>
        <w:jc w:val="center"/>
        <w:rPr>
          <w:rFonts w:hint="eastAsia" w:ascii="宋体" w:hAnsi="宋体" w:eastAsia="宋体" w:cs="宋体"/>
          <w:b/>
          <w:bCs/>
          <w:sz w:val="52"/>
          <w:szCs w:val="52"/>
          <w:lang w:val="en-US" w:eastAsia="zh-CN"/>
        </w:rPr>
      </w:pPr>
    </w:p>
    <w:p>
      <w:pPr>
        <w:rPr>
          <w:rFonts w:hint="eastAsia" w:ascii="宋体" w:hAnsi="宋体" w:eastAsia="宋体" w:cs="宋体"/>
          <w:b/>
          <w:bCs/>
          <w:sz w:val="52"/>
          <w:szCs w:val="52"/>
          <w:lang w:val="en-US" w:eastAsia="zh-CN"/>
        </w:rPr>
      </w:pPr>
      <w:r>
        <w:rPr>
          <w:rFonts w:hint="eastAsia" w:ascii="宋体" w:hAnsi="宋体" w:eastAsia="宋体" w:cs="宋体"/>
          <w:b/>
          <w:bCs/>
          <w:sz w:val="52"/>
          <w:szCs w:val="52"/>
          <w:lang w:val="en-US" w:eastAsia="zh-CN"/>
        </w:rPr>
        <w:br w:type="page"/>
      </w:r>
    </w:p>
    <w:p>
      <w:pPr>
        <w:numPr>
          <w:ilvl w:val="0"/>
          <w:numId w:val="5"/>
        </w:numPr>
        <w:adjustRightInd w:val="0"/>
        <w:snapToGrid w:val="0"/>
        <w:spacing w:line="240" w:lineRule="auto"/>
        <w:ind w:left="432" w:leftChars="0" w:hanging="432" w:firstLineChars="0"/>
        <w:jc w:val="center"/>
        <w:rPr>
          <w:rFonts w:hint="eastAsia" w:ascii="宋体" w:hAnsi="宋体" w:eastAsia="宋体" w:cs="宋体"/>
          <w:b/>
          <w:bCs/>
          <w:sz w:val="52"/>
          <w:szCs w:val="52"/>
          <w:lang w:val="en-US" w:eastAsia="zh-CN"/>
        </w:rPr>
      </w:pPr>
      <w:r>
        <w:rPr>
          <w:rFonts w:hint="eastAsia" w:ascii="宋体" w:hAnsi="宋体" w:eastAsia="宋体" w:cs="宋体"/>
          <w:b/>
          <w:bCs/>
          <w:sz w:val="52"/>
          <w:szCs w:val="52"/>
          <w:lang w:val="en-US" w:eastAsia="zh-CN"/>
        </w:rPr>
        <w:t>工程量清单</w:t>
      </w:r>
    </w:p>
    <w:p>
      <w:pPr>
        <w:pStyle w:val="6"/>
        <w:rPr>
          <w:rFonts w:hint="eastAsia"/>
          <w:lang w:val="en-US" w:eastAsia="zh-CN"/>
        </w:rPr>
      </w:pPr>
    </w:p>
    <w:p>
      <w:pPr>
        <w:rPr>
          <w:rFonts w:hint="default" w:ascii="宋体" w:hAnsi="宋体" w:eastAsia="宋体" w:cs="宋体"/>
          <w:b/>
          <w:bCs/>
          <w:sz w:val="52"/>
          <w:szCs w:val="52"/>
          <w:lang w:val="en-US" w:eastAsia="zh-CN"/>
        </w:rPr>
      </w:pPr>
      <w:r>
        <w:rPr>
          <w:rFonts w:hint="eastAsia" w:ascii="宋体" w:hAnsi="宋体" w:eastAsia="宋体" w:cs="宋体"/>
          <w:b/>
          <w:bCs/>
          <w:sz w:val="52"/>
          <w:szCs w:val="52"/>
          <w:lang w:val="en-US" w:eastAsia="zh-CN"/>
        </w:rPr>
        <w:t xml:space="preserve"> </w:t>
      </w:r>
    </w:p>
    <w:p>
      <w:pPr>
        <w:pStyle w:val="6"/>
        <w:rPr>
          <w:rFonts w:hint="eastAsia"/>
          <w:lang w:val="en-US" w:eastAsia="zh-CN"/>
        </w:rPr>
      </w:pPr>
    </w:p>
    <w:p>
      <w:pPr>
        <w:rPr>
          <w:rFonts w:hint="eastAsia" w:ascii="宋体" w:hAnsi="宋体" w:eastAsia="宋体" w:cs="宋体"/>
          <w:b/>
          <w:bCs/>
          <w:sz w:val="52"/>
          <w:szCs w:val="52"/>
          <w:lang w:val="en-US" w:eastAsia="zh-CN"/>
        </w:rPr>
      </w:pPr>
    </w:p>
    <w:p>
      <w:pPr>
        <w:pStyle w:val="6"/>
        <w:rPr>
          <w:rFonts w:hint="eastAsia"/>
          <w:lang w:val="en-US" w:eastAsia="zh-CN"/>
        </w:rPr>
      </w:pPr>
    </w:p>
    <w:p>
      <w:pPr>
        <w:jc w:val="center"/>
        <w:rPr>
          <w:rFonts w:hint="eastAsia" w:ascii="宋体" w:hAnsi="宋体" w:eastAsia="宋体" w:cs="宋体"/>
          <w:b/>
          <w:bCs/>
          <w:sz w:val="52"/>
          <w:szCs w:val="52"/>
          <w:lang w:val="en-US" w:eastAsia="zh-CN"/>
        </w:rPr>
      </w:pPr>
      <w:r>
        <w:rPr>
          <w:rFonts w:hint="eastAsia" w:ascii="宋体" w:hAnsi="宋体" w:eastAsia="宋体" w:cs="宋体"/>
          <w:b/>
          <w:bCs/>
          <w:sz w:val="52"/>
          <w:szCs w:val="52"/>
          <w:lang w:val="en-US" w:eastAsia="zh-CN"/>
        </w:rPr>
        <w:t>（详见附件）</w:t>
      </w:r>
    </w:p>
    <w:p>
      <w:pPr>
        <w:pStyle w:val="6"/>
        <w:rPr>
          <w:rFonts w:hint="eastAsia"/>
          <w:lang w:val="en-US" w:eastAsia="zh-CN"/>
        </w:rPr>
      </w:pPr>
    </w:p>
    <w:p>
      <w:pPr>
        <w:rPr>
          <w:rFonts w:hint="eastAsia" w:ascii="宋体" w:hAnsi="宋体" w:eastAsia="宋体" w:cs="宋体"/>
          <w:b/>
          <w:bCs/>
          <w:sz w:val="52"/>
          <w:szCs w:val="52"/>
          <w:lang w:val="en-US" w:eastAsia="zh-CN"/>
        </w:rPr>
      </w:pPr>
    </w:p>
    <w:p>
      <w:pPr>
        <w:pStyle w:val="6"/>
        <w:rPr>
          <w:rFonts w:hint="eastAsia"/>
          <w:lang w:val="en-US" w:eastAsia="zh-CN"/>
        </w:rPr>
      </w:pPr>
    </w:p>
    <w:p>
      <w:pPr>
        <w:rPr>
          <w:rFonts w:hint="eastAsia" w:ascii="宋体" w:hAnsi="宋体" w:eastAsia="宋体" w:cs="宋体"/>
          <w:b/>
          <w:bCs/>
          <w:sz w:val="52"/>
          <w:szCs w:val="52"/>
          <w:lang w:val="en-US" w:eastAsia="zh-CN"/>
        </w:rPr>
      </w:pPr>
    </w:p>
    <w:p>
      <w:pPr>
        <w:pStyle w:val="6"/>
        <w:rPr>
          <w:rFonts w:hint="eastAsia"/>
          <w:lang w:val="en-US" w:eastAsia="zh-CN"/>
        </w:rPr>
      </w:pPr>
    </w:p>
    <w:p>
      <w:pPr>
        <w:rPr>
          <w:rFonts w:hint="eastAsia" w:ascii="宋体" w:hAnsi="宋体" w:eastAsia="宋体" w:cs="宋体"/>
          <w:b/>
          <w:bCs/>
          <w:sz w:val="52"/>
          <w:szCs w:val="52"/>
          <w:lang w:val="en-US" w:eastAsia="zh-CN"/>
        </w:rPr>
      </w:pPr>
    </w:p>
    <w:p>
      <w:pPr>
        <w:pStyle w:val="6"/>
        <w:rPr>
          <w:rFonts w:hint="eastAsia"/>
          <w:lang w:val="en-US" w:eastAsia="zh-CN"/>
        </w:rPr>
      </w:pPr>
    </w:p>
    <w:p>
      <w:pPr>
        <w:rPr>
          <w:rFonts w:hint="eastAsia" w:ascii="宋体" w:hAnsi="宋体" w:eastAsia="宋体" w:cs="宋体"/>
          <w:b/>
          <w:bCs/>
          <w:sz w:val="52"/>
          <w:szCs w:val="52"/>
          <w:lang w:val="en-US" w:eastAsia="zh-CN"/>
        </w:rPr>
      </w:pPr>
    </w:p>
    <w:p>
      <w:pPr>
        <w:pStyle w:val="6"/>
        <w:rPr>
          <w:rFonts w:hint="eastAsia"/>
          <w:lang w:val="en-US" w:eastAsia="zh-CN"/>
        </w:rPr>
      </w:pPr>
    </w:p>
    <w:p>
      <w:pPr>
        <w:rPr>
          <w:rFonts w:hint="eastAsia" w:ascii="宋体" w:hAnsi="宋体" w:eastAsia="宋体" w:cs="宋体"/>
          <w:b/>
          <w:bCs/>
          <w:sz w:val="52"/>
          <w:szCs w:val="52"/>
          <w:lang w:val="en-US" w:eastAsia="zh-CN"/>
        </w:rPr>
      </w:pPr>
    </w:p>
    <w:p>
      <w:pPr>
        <w:pStyle w:val="6"/>
        <w:rPr>
          <w:rFonts w:hint="eastAsia"/>
          <w:lang w:val="en-US" w:eastAsia="zh-CN"/>
        </w:rPr>
      </w:pPr>
    </w:p>
    <w:p>
      <w:pPr>
        <w:rPr>
          <w:rFonts w:hint="eastAsia"/>
          <w:lang w:val="en-US" w:eastAsia="zh-CN"/>
        </w:rPr>
      </w:pPr>
    </w:p>
    <w:p>
      <w:pPr>
        <w:spacing w:line="360" w:lineRule="auto"/>
        <w:jc w:val="center"/>
        <w:rPr>
          <w:rFonts w:hint="eastAsia" w:ascii="宋体" w:hAnsi="宋体" w:eastAsia="宋体" w:cs="宋体"/>
          <w:sz w:val="32"/>
          <w:szCs w:val="32"/>
        </w:rPr>
      </w:pPr>
      <w:r>
        <w:rPr>
          <w:rFonts w:hint="eastAsia" w:ascii="宋体" w:hAnsi="宋体" w:eastAsia="宋体" w:cs="宋体"/>
          <w:b/>
          <w:bCs/>
          <w:sz w:val="52"/>
          <w:szCs w:val="52"/>
          <w:lang w:val="en-US" w:eastAsia="zh-CN" w:bidi="ar-SA"/>
        </w:rPr>
        <w:t>第三章 合同条款及格式（样本）</w:t>
      </w:r>
    </w:p>
    <w:p>
      <w:pPr>
        <w:pStyle w:val="26"/>
        <w:spacing w:line="240" w:lineRule="auto"/>
        <w:jc w:val="center"/>
        <w:rPr>
          <w:rFonts w:hint="eastAsia" w:ascii="宋体" w:hAnsi="宋体" w:eastAsia="宋体"/>
          <w:b/>
          <w:sz w:val="32"/>
        </w:rPr>
      </w:pPr>
      <w:bookmarkStart w:id="10" w:name="_Toc6231"/>
      <w:r>
        <w:rPr>
          <w:rFonts w:hint="eastAsia" w:ascii="宋体" w:hAnsi="宋体" w:eastAsia="宋体"/>
          <w:b/>
          <w:sz w:val="32"/>
        </w:rPr>
        <w:t>第一节  通用合同条款</w:t>
      </w:r>
      <w:bookmarkEnd w:id="10"/>
    </w:p>
    <w:p>
      <w:pPr>
        <w:jc w:val="center"/>
        <w:rPr>
          <w:rFonts w:hint="eastAsia" w:ascii="宋体" w:hAnsi="宋体"/>
          <w:sz w:val="30"/>
          <w:szCs w:val="30"/>
        </w:rPr>
      </w:pPr>
    </w:p>
    <w:p>
      <w:pPr>
        <w:ind w:firstLine="480" w:firstLineChars="200"/>
        <w:rPr>
          <w:rFonts w:hint="eastAsia" w:ascii="宋体" w:hAnsi="宋体"/>
          <w:sz w:val="24"/>
        </w:rPr>
      </w:pPr>
      <w:r>
        <w:rPr>
          <w:rFonts w:hint="eastAsia" w:ascii="宋体" w:hAnsi="宋体"/>
          <w:sz w:val="24"/>
        </w:rPr>
        <w:t>通用合同条款直接引用中国计划出版社出版的中华人民共和国《标准施工</w:t>
      </w:r>
      <w:r>
        <w:rPr>
          <w:rFonts w:hint="eastAsia" w:ascii="宋体" w:hAnsi="宋体" w:eastAsia="宋体"/>
          <w:sz w:val="24"/>
          <w:lang w:eastAsia="zh-CN"/>
        </w:rPr>
        <w:t>采购文件</w:t>
      </w:r>
      <w:r>
        <w:rPr>
          <w:rFonts w:hint="eastAsia" w:ascii="宋体" w:hAnsi="宋体"/>
          <w:sz w:val="24"/>
        </w:rPr>
        <w:t>》(2007版)第一卷第四章第一节“通用合同条款”(第41页至第81页)。</w:t>
      </w:r>
    </w:p>
    <w:p>
      <w:pPr>
        <w:pStyle w:val="26"/>
        <w:spacing w:line="240" w:lineRule="auto"/>
        <w:ind w:firstLine="3213" w:firstLineChars="1000"/>
        <w:jc w:val="both"/>
        <w:rPr>
          <w:rFonts w:hint="eastAsia" w:ascii="宋体" w:hAnsi="宋体" w:eastAsia="宋体"/>
          <w:b/>
          <w:sz w:val="32"/>
        </w:rPr>
      </w:pPr>
    </w:p>
    <w:p>
      <w:pPr>
        <w:pStyle w:val="26"/>
        <w:spacing w:line="240" w:lineRule="auto"/>
        <w:ind w:firstLine="3213" w:firstLineChars="1000"/>
        <w:jc w:val="both"/>
        <w:rPr>
          <w:rFonts w:hint="eastAsia" w:ascii="宋体" w:hAnsi="宋体" w:eastAsia="宋体"/>
          <w:b/>
          <w:sz w:val="32"/>
        </w:rPr>
      </w:pPr>
    </w:p>
    <w:p>
      <w:pPr>
        <w:pStyle w:val="26"/>
        <w:spacing w:line="240" w:lineRule="auto"/>
        <w:jc w:val="center"/>
        <w:rPr>
          <w:rFonts w:hint="eastAsia" w:ascii="宋体" w:hAnsi="宋体" w:eastAsia="宋体"/>
          <w:b/>
          <w:sz w:val="32"/>
        </w:rPr>
      </w:pPr>
      <w:bookmarkStart w:id="11" w:name="_Toc3743"/>
      <w:r>
        <w:rPr>
          <w:rFonts w:hint="eastAsia" w:ascii="宋体" w:hAnsi="宋体" w:eastAsia="宋体"/>
          <w:b/>
          <w:sz w:val="32"/>
        </w:rPr>
        <w:t>第二节  专用合同条款</w:t>
      </w:r>
      <w:bookmarkEnd w:id="11"/>
    </w:p>
    <w:p>
      <w:pPr>
        <w:jc w:val="center"/>
        <w:rPr>
          <w:rFonts w:hint="eastAsia" w:ascii="宋体" w:hAnsi="宋体"/>
          <w:sz w:val="24"/>
          <w:szCs w:val="30"/>
        </w:rPr>
      </w:pPr>
    </w:p>
    <w:p>
      <w:pPr>
        <w:jc w:val="center"/>
        <w:rPr>
          <w:rFonts w:hint="eastAsia" w:ascii="宋体" w:hAnsi="宋体"/>
          <w:sz w:val="24"/>
          <w:szCs w:val="30"/>
        </w:rPr>
      </w:pPr>
    </w:p>
    <w:p>
      <w:pPr>
        <w:ind w:firstLine="437"/>
        <w:rPr>
          <w:rFonts w:hint="eastAsia" w:ascii="宋体" w:hAnsi="宋体"/>
          <w:sz w:val="24"/>
        </w:rPr>
      </w:pPr>
      <w:r>
        <w:rPr>
          <w:rFonts w:hint="eastAsia" w:ascii="宋体" w:hAnsi="宋体"/>
          <w:sz w:val="24"/>
        </w:rPr>
        <w:t>专用合同条款参照</w:t>
      </w:r>
      <w:r>
        <w:rPr>
          <w:rFonts w:hint="eastAsia" w:ascii="宋体" w:hAnsi="宋体"/>
          <w:sz w:val="24"/>
          <w:szCs w:val="21"/>
        </w:rPr>
        <w:t>中华人民共和国房屋建筑和市政工程标准施工</w:t>
      </w:r>
      <w:r>
        <w:rPr>
          <w:rFonts w:hint="eastAsia" w:ascii="宋体" w:hAnsi="宋体" w:eastAsia="宋体"/>
          <w:sz w:val="24"/>
          <w:szCs w:val="21"/>
          <w:lang w:eastAsia="zh-CN"/>
        </w:rPr>
        <w:t>采购文件</w:t>
      </w:r>
      <w:r>
        <w:rPr>
          <w:rFonts w:hint="eastAsia" w:ascii="宋体" w:hAnsi="宋体"/>
          <w:sz w:val="24"/>
          <w:szCs w:val="21"/>
        </w:rPr>
        <w:t>2010年版</w:t>
      </w:r>
      <w:r>
        <w:rPr>
          <w:rFonts w:hint="eastAsia" w:ascii="宋体" w:hAnsi="宋体"/>
          <w:sz w:val="24"/>
        </w:rPr>
        <w:t>第一卷第四章第二节“专用合同条款”(第103页至第129页)。</w:t>
      </w:r>
    </w:p>
    <w:p>
      <w:pPr>
        <w:jc w:val="both"/>
        <w:rPr>
          <w:rFonts w:hint="eastAsia" w:ascii="宋体" w:hAnsi="宋体" w:eastAsia="宋体"/>
          <w:b/>
          <w:sz w:val="32"/>
          <w:szCs w:val="32"/>
        </w:rPr>
      </w:pPr>
    </w:p>
    <w:p>
      <w:pPr>
        <w:pStyle w:val="6"/>
        <w:rPr>
          <w:rFonts w:hint="eastAsia"/>
        </w:rPr>
      </w:pPr>
    </w:p>
    <w:p>
      <w:pPr>
        <w:jc w:val="both"/>
        <w:rPr>
          <w:rFonts w:hint="eastAsia" w:ascii="宋体" w:hAnsi="宋体" w:eastAsia="宋体"/>
          <w:b/>
          <w:sz w:val="32"/>
          <w:szCs w:val="32"/>
        </w:rPr>
      </w:pPr>
    </w:p>
    <w:p>
      <w:pPr>
        <w:jc w:val="center"/>
        <w:rPr>
          <w:rFonts w:hint="eastAsia" w:ascii="宋体" w:hAnsi="宋体" w:eastAsia="宋体"/>
          <w:b/>
          <w:sz w:val="32"/>
          <w:szCs w:val="32"/>
        </w:rPr>
      </w:pPr>
      <w:r>
        <w:rPr>
          <w:rFonts w:hint="eastAsia" w:ascii="宋体" w:hAnsi="宋体" w:eastAsia="宋体"/>
          <w:b/>
          <w:sz w:val="32"/>
          <w:szCs w:val="32"/>
        </w:rPr>
        <w:t>第三节  合同附件格式</w:t>
      </w:r>
    </w:p>
    <w:p>
      <w:pPr>
        <w:rPr>
          <w:rFonts w:hint="eastAsia" w:ascii="宋体" w:hAnsi="宋体"/>
        </w:rPr>
      </w:pPr>
    </w:p>
    <w:p>
      <w:pPr>
        <w:ind w:left="480"/>
        <w:rPr>
          <w:rFonts w:hint="eastAsia" w:ascii="宋体" w:hAnsi="宋体"/>
          <w:sz w:val="24"/>
        </w:rPr>
      </w:pPr>
      <w:r>
        <w:rPr>
          <w:rFonts w:hint="eastAsia" w:ascii="宋体" w:hAnsi="宋体"/>
          <w:sz w:val="24"/>
        </w:rPr>
        <w:t>一：合同协议书</w:t>
      </w:r>
    </w:p>
    <w:p>
      <w:pPr>
        <w:ind w:left="480"/>
        <w:rPr>
          <w:rFonts w:hint="eastAsia" w:ascii="宋体" w:hAnsi="宋体"/>
          <w:sz w:val="24"/>
        </w:rPr>
      </w:pPr>
      <w:r>
        <w:rPr>
          <w:rFonts w:hint="eastAsia" w:ascii="宋体" w:hAnsi="宋体"/>
          <w:sz w:val="24"/>
        </w:rPr>
        <w:t>附件一：房屋</w:t>
      </w:r>
      <w:r>
        <w:rPr>
          <w:rFonts w:hint="eastAsia" w:ascii="宋体" w:hAnsi="宋体" w:eastAsia="宋体"/>
          <w:sz w:val="24"/>
          <w:lang w:eastAsia="zh-CN"/>
        </w:rPr>
        <w:t>市政公用工程</w:t>
      </w:r>
      <w:r>
        <w:rPr>
          <w:rFonts w:hint="eastAsia" w:ascii="宋体" w:hAnsi="宋体"/>
          <w:sz w:val="24"/>
        </w:rPr>
        <w:t>质量保修书</w:t>
      </w:r>
    </w:p>
    <w:p>
      <w:pPr>
        <w:ind w:left="480"/>
        <w:rPr>
          <w:rFonts w:hint="eastAsia" w:ascii="宋体" w:hAnsi="宋体"/>
          <w:sz w:val="24"/>
        </w:rPr>
      </w:pPr>
      <w:r>
        <w:rPr>
          <w:rFonts w:hint="eastAsia" w:ascii="宋体" w:hAnsi="宋体"/>
          <w:sz w:val="24"/>
        </w:rPr>
        <w:t>附件二：承包人提供的材料和工程设备一览表</w:t>
      </w:r>
    </w:p>
    <w:p>
      <w:pPr>
        <w:ind w:left="480"/>
        <w:rPr>
          <w:rFonts w:hint="eastAsia" w:ascii="宋体" w:hAnsi="宋体"/>
          <w:sz w:val="24"/>
        </w:rPr>
      </w:pPr>
      <w:r>
        <w:rPr>
          <w:rFonts w:hint="eastAsia" w:ascii="宋体" w:hAnsi="宋体"/>
          <w:sz w:val="24"/>
        </w:rPr>
        <w:t>附件三：发包人提供的材料和工程设备一览表</w:t>
      </w:r>
    </w:p>
    <w:p>
      <w:pPr>
        <w:ind w:left="480"/>
        <w:rPr>
          <w:rFonts w:hint="eastAsia" w:ascii="宋体" w:hAnsi="宋体"/>
          <w:sz w:val="24"/>
        </w:rPr>
      </w:pPr>
      <w:r>
        <w:rPr>
          <w:rFonts w:hint="eastAsia" w:ascii="宋体" w:hAnsi="宋体"/>
          <w:sz w:val="24"/>
        </w:rPr>
        <w:t>附件四：建设工程廉政责任书</w:t>
      </w:r>
    </w:p>
    <w:p>
      <w:pPr>
        <w:ind w:left="480"/>
        <w:rPr>
          <w:rFonts w:hint="eastAsia" w:ascii="宋体" w:hAnsi="宋体"/>
          <w:sz w:val="24"/>
        </w:rPr>
      </w:pPr>
      <w:r>
        <w:rPr>
          <w:rFonts w:hint="eastAsia" w:ascii="宋体" w:hAnsi="宋体"/>
          <w:sz w:val="24"/>
        </w:rPr>
        <w:t>二：保函书</w:t>
      </w:r>
    </w:p>
    <w:p>
      <w:pPr>
        <w:ind w:left="480"/>
        <w:rPr>
          <w:rFonts w:hint="eastAsia" w:ascii="宋体" w:hAnsi="宋体"/>
          <w:sz w:val="24"/>
        </w:rPr>
      </w:pPr>
      <w:r>
        <w:rPr>
          <w:rFonts w:hint="eastAsia" w:ascii="宋体" w:hAnsi="宋体"/>
          <w:sz w:val="24"/>
        </w:rPr>
        <w:t>附件一：承包人履约保函</w:t>
      </w:r>
    </w:p>
    <w:p>
      <w:pPr>
        <w:ind w:left="480"/>
        <w:rPr>
          <w:rFonts w:hint="eastAsia" w:ascii="宋体" w:hAnsi="宋体"/>
          <w:sz w:val="24"/>
        </w:rPr>
      </w:pPr>
      <w:r>
        <w:rPr>
          <w:rFonts w:hint="eastAsia" w:ascii="宋体" w:hAnsi="宋体"/>
          <w:sz w:val="24"/>
        </w:rPr>
        <w:t>附件二：发包人预付款担保</w:t>
      </w:r>
    </w:p>
    <w:p>
      <w:pPr>
        <w:ind w:left="480"/>
        <w:rPr>
          <w:rFonts w:hint="eastAsia" w:ascii="宋体" w:hAnsi="宋体"/>
          <w:sz w:val="24"/>
        </w:rPr>
      </w:pPr>
      <w:r>
        <w:rPr>
          <w:rFonts w:hint="eastAsia" w:ascii="宋体" w:hAnsi="宋体"/>
          <w:sz w:val="24"/>
        </w:rPr>
        <w:t>附件三：发包人支付保函</w:t>
      </w:r>
    </w:p>
    <w:p>
      <w:pPr>
        <w:ind w:left="480"/>
        <w:rPr>
          <w:rFonts w:hint="eastAsia" w:ascii="宋体" w:hAnsi="宋体"/>
          <w:sz w:val="24"/>
        </w:rPr>
      </w:pPr>
    </w:p>
    <w:p>
      <w:pPr>
        <w:ind w:firstLine="560" w:firstLineChars="200"/>
        <w:rPr>
          <w:rFonts w:hint="eastAsia" w:ascii="宋体" w:hAnsi="宋体"/>
        </w:rPr>
      </w:pPr>
    </w:p>
    <w:p>
      <w:pPr>
        <w:ind w:firstLine="560" w:firstLineChars="200"/>
        <w:rPr>
          <w:rFonts w:hint="eastAsia" w:ascii="宋体" w:hAnsi="宋体"/>
        </w:rPr>
      </w:pPr>
    </w:p>
    <w:p>
      <w:pPr>
        <w:ind w:firstLine="560" w:firstLineChars="200"/>
        <w:rPr>
          <w:rFonts w:hint="eastAsia" w:ascii="宋体" w:hAnsi="宋体"/>
        </w:rPr>
      </w:pPr>
    </w:p>
    <w:p>
      <w:pPr>
        <w:ind w:firstLine="560" w:firstLineChars="200"/>
        <w:rPr>
          <w:rFonts w:hint="eastAsia" w:ascii="宋体" w:hAnsi="宋体"/>
        </w:rPr>
      </w:pPr>
    </w:p>
    <w:p>
      <w:pPr>
        <w:ind w:firstLine="560" w:firstLineChars="200"/>
        <w:rPr>
          <w:rFonts w:hint="eastAsia" w:ascii="宋体" w:hAnsi="宋体"/>
        </w:rPr>
      </w:pPr>
    </w:p>
    <w:p>
      <w:pPr>
        <w:ind w:firstLine="560" w:firstLineChars="200"/>
        <w:rPr>
          <w:rFonts w:hint="eastAsia" w:ascii="宋体" w:hAnsi="宋体"/>
        </w:rPr>
      </w:pPr>
    </w:p>
    <w:p>
      <w:pPr>
        <w:ind w:firstLine="560" w:firstLineChars="200"/>
        <w:rPr>
          <w:rFonts w:hint="eastAsia" w:ascii="宋体" w:hAnsi="宋体"/>
        </w:rPr>
      </w:pPr>
    </w:p>
    <w:p>
      <w:pPr>
        <w:ind w:firstLine="560" w:firstLineChars="200"/>
        <w:rPr>
          <w:rFonts w:hint="eastAsia" w:ascii="宋体" w:hAnsi="宋体"/>
        </w:rPr>
      </w:pPr>
    </w:p>
    <w:p>
      <w:pPr>
        <w:jc w:val="center"/>
        <w:rPr>
          <w:rFonts w:hint="eastAsia" w:ascii="宋体" w:hAnsi="宋体"/>
          <w:b/>
          <w:sz w:val="32"/>
          <w:szCs w:val="28"/>
        </w:rPr>
      </w:pPr>
      <w:r>
        <w:rPr>
          <w:rFonts w:hint="eastAsia" w:ascii="宋体" w:hAnsi="宋体"/>
          <w:b/>
          <w:sz w:val="32"/>
          <w:szCs w:val="28"/>
        </w:rPr>
        <w:t>一、合同协议书</w:t>
      </w:r>
    </w:p>
    <w:p>
      <w:pPr>
        <w:jc w:val="center"/>
        <w:rPr>
          <w:rFonts w:hint="eastAsia" w:ascii="宋体" w:hAnsi="宋体"/>
        </w:rPr>
      </w:pPr>
      <w:r>
        <w:rPr>
          <w:rFonts w:hint="eastAsia" w:ascii="宋体" w:hAnsi="宋体"/>
        </w:rPr>
        <w:t xml:space="preserve">      </w:t>
      </w:r>
      <w:r>
        <w:rPr>
          <w:rFonts w:hint="eastAsia" w:ascii="宋体" w:hAnsi="宋体"/>
          <w:sz w:val="24"/>
        </w:rPr>
        <w:t>编号：</w:t>
      </w:r>
      <w:r>
        <w:rPr>
          <w:rFonts w:hint="eastAsia" w:ascii="宋体" w:hAnsi="宋体"/>
          <w:sz w:val="24"/>
          <w:u w:val="single"/>
        </w:rPr>
        <w:t xml:space="preserve">             </w:t>
      </w:r>
    </w:p>
    <w:p>
      <w:pPr>
        <w:rPr>
          <w:rFonts w:hint="eastAsia" w:ascii="宋体" w:hAnsi="宋体"/>
          <w:bCs/>
          <w:sz w:val="24"/>
          <w:u w:val="single"/>
        </w:rPr>
      </w:pPr>
      <w:r>
        <w:rPr>
          <w:rFonts w:hint="eastAsia" w:ascii="宋体" w:hAnsi="宋体"/>
          <w:bCs/>
          <w:sz w:val="24"/>
        </w:rPr>
        <w:t>发包人（全称）：</w:t>
      </w:r>
      <w:r>
        <w:rPr>
          <w:rFonts w:hint="eastAsia" w:ascii="宋体" w:hAnsi="宋体"/>
          <w:bCs/>
          <w:sz w:val="24"/>
          <w:u w:val="single"/>
        </w:rPr>
        <w:t xml:space="preserve">                                                         </w:t>
      </w:r>
    </w:p>
    <w:p>
      <w:pPr>
        <w:rPr>
          <w:rFonts w:hint="eastAsia" w:ascii="宋体" w:hAnsi="宋体"/>
          <w:bCs/>
          <w:spacing w:val="10"/>
          <w:sz w:val="24"/>
        </w:rPr>
      </w:pPr>
      <w:r>
        <w:rPr>
          <w:rFonts w:hint="eastAsia" w:ascii="宋体" w:hAnsi="宋体"/>
          <w:bCs/>
          <w:spacing w:val="30"/>
          <w:sz w:val="24"/>
        </w:rPr>
        <w:t>法定代表人</w:t>
      </w:r>
      <w:r>
        <w:rPr>
          <w:rFonts w:hint="eastAsia" w:ascii="宋体" w:hAnsi="宋体"/>
          <w:bCs/>
          <w:spacing w:val="10"/>
          <w:sz w:val="24"/>
        </w:rPr>
        <w:t>：</w:t>
      </w:r>
      <w:r>
        <w:rPr>
          <w:rFonts w:hint="eastAsia" w:ascii="宋体" w:hAnsi="宋体"/>
          <w:bCs/>
          <w:sz w:val="24"/>
          <w:u w:val="single"/>
        </w:rPr>
        <w:t xml:space="preserve">                                                         </w:t>
      </w:r>
    </w:p>
    <w:p>
      <w:pPr>
        <w:rPr>
          <w:rFonts w:hint="eastAsia" w:ascii="宋体" w:hAnsi="宋体"/>
          <w:bCs/>
          <w:sz w:val="24"/>
        </w:rPr>
      </w:pPr>
      <w:r>
        <w:rPr>
          <w:rFonts w:hint="eastAsia" w:ascii="宋体" w:hAnsi="宋体"/>
          <w:bCs/>
          <w:spacing w:val="10"/>
          <w:sz w:val="24"/>
        </w:rPr>
        <w:t>法定注册地址：</w:t>
      </w:r>
      <w:r>
        <w:rPr>
          <w:rFonts w:hint="eastAsia" w:ascii="宋体" w:hAnsi="宋体"/>
          <w:bCs/>
          <w:sz w:val="24"/>
          <w:u w:val="single"/>
        </w:rPr>
        <w:t xml:space="preserve">                                                        </w:t>
      </w:r>
    </w:p>
    <w:p>
      <w:pPr>
        <w:rPr>
          <w:rFonts w:hint="eastAsia" w:ascii="宋体" w:hAnsi="宋体"/>
          <w:bCs/>
          <w:sz w:val="24"/>
          <w:u w:val="single"/>
        </w:rPr>
      </w:pPr>
      <w:r>
        <w:rPr>
          <w:rFonts w:hint="eastAsia" w:ascii="宋体" w:hAnsi="宋体"/>
          <w:bCs/>
          <w:sz w:val="24"/>
        </w:rPr>
        <w:t>承包人(全称）</w:t>
      </w:r>
      <w:r>
        <w:rPr>
          <w:rFonts w:hint="eastAsia" w:ascii="宋体" w:hAnsi="宋体"/>
          <w:bCs/>
          <w:sz w:val="24"/>
          <w:u w:val="single"/>
        </w:rPr>
        <w:t xml:space="preserve">                                                           </w:t>
      </w:r>
    </w:p>
    <w:p>
      <w:pPr>
        <w:rPr>
          <w:rFonts w:hint="eastAsia" w:ascii="宋体" w:hAnsi="宋体"/>
          <w:bCs/>
          <w:sz w:val="24"/>
        </w:rPr>
      </w:pPr>
      <w:r>
        <w:rPr>
          <w:rFonts w:hint="eastAsia" w:ascii="宋体" w:hAnsi="宋体"/>
          <w:bCs/>
          <w:spacing w:val="30"/>
          <w:sz w:val="24"/>
        </w:rPr>
        <w:t>法定代表人：</w:t>
      </w:r>
      <w:r>
        <w:rPr>
          <w:rFonts w:hint="eastAsia" w:ascii="宋体" w:hAnsi="宋体"/>
          <w:bCs/>
          <w:sz w:val="24"/>
          <w:u w:val="single"/>
        </w:rPr>
        <w:t xml:space="preserve">                                                         </w:t>
      </w:r>
    </w:p>
    <w:p>
      <w:pPr>
        <w:ind w:right="-683" w:rightChars="-244"/>
        <w:rPr>
          <w:rFonts w:hint="eastAsia" w:ascii="宋体" w:hAnsi="宋体"/>
          <w:bCs/>
          <w:sz w:val="24"/>
        </w:rPr>
      </w:pPr>
      <w:r>
        <w:rPr>
          <w:rFonts w:hint="eastAsia" w:ascii="宋体" w:hAnsi="宋体"/>
          <w:bCs/>
          <w:spacing w:val="10"/>
          <w:sz w:val="24"/>
        </w:rPr>
        <w:t>法定注册地址：</w:t>
      </w:r>
      <w:r>
        <w:rPr>
          <w:rFonts w:hint="eastAsia" w:ascii="宋体" w:hAnsi="宋体"/>
          <w:bCs/>
          <w:sz w:val="24"/>
          <w:u w:val="single"/>
        </w:rPr>
        <w:t xml:space="preserve">                                                         </w:t>
      </w:r>
    </w:p>
    <w:p>
      <w:pPr>
        <w:ind w:firstLine="480" w:firstLineChars="200"/>
        <w:rPr>
          <w:rFonts w:hint="eastAsia" w:ascii="宋体" w:hAnsi="宋体"/>
          <w:bCs/>
          <w:sz w:val="24"/>
        </w:rPr>
      </w:pPr>
      <w:r>
        <w:rPr>
          <w:rFonts w:hint="eastAsia" w:ascii="宋体" w:hAnsi="宋体"/>
          <w:bCs/>
          <w:sz w:val="24"/>
        </w:rPr>
        <w:t>发包人为建设</w:t>
      </w:r>
      <w:r>
        <w:rPr>
          <w:rFonts w:hint="eastAsia" w:ascii="宋体" w:hAnsi="宋体"/>
          <w:bCs/>
          <w:sz w:val="24"/>
          <w:u w:val="single"/>
        </w:rPr>
        <w:t xml:space="preserve">                                                  </w:t>
      </w:r>
      <w:r>
        <w:rPr>
          <w:rFonts w:hint="eastAsia" w:ascii="宋体" w:hAnsi="宋体"/>
          <w:bCs/>
          <w:sz w:val="24"/>
        </w:rPr>
        <w:t>(以下简称“本工程”)，已接受承包人提出的承担本工程的施工、竣工、交付并维修其任何缺陷的投标。依照《中华人民共和国</w:t>
      </w:r>
      <w:r>
        <w:rPr>
          <w:rFonts w:hint="eastAsia" w:ascii="宋体" w:hAnsi="宋体" w:eastAsia="宋体"/>
          <w:bCs/>
          <w:sz w:val="24"/>
          <w:lang w:eastAsia="zh-CN"/>
        </w:rPr>
        <w:t>采购</w:t>
      </w:r>
      <w:r>
        <w:rPr>
          <w:rFonts w:hint="eastAsia" w:ascii="宋体" w:hAnsi="宋体"/>
          <w:bCs/>
          <w:sz w:val="24"/>
        </w:rPr>
        <w:t>投标法》、《中华人民共和国合同法》、《中华人民共和国建筑法》、及其他有关法律、行政法规，遵循平等、自愿、公平和诚实信用的原则，双方共同达成并订立如下协议。</w:t>
      </w:r>
    </w:p>
    <w:p>
      <w:pPr>
        <w:ind w:firstLine="480" w:firstLineChars="200"/>
        <w:rPr>
          <w:rFonts w:hint="eastAsia" w:ascii="宋体" w:hAnsi="宋体"/>
          <w:bCs/>
          <w:sz w:val="24"/>
        </w:rPr>
      </w:pPr>
      <w:r>
        <w:rPr>
          <w:rFonts w:hint="eastAsia" w:ascii="宋体" w:hAnsi="宋体"/>
          <w:bCs/>
          <w:sz w:val="24"/>
        </w:rPr>
        <w:t>一、工程概况</w:t>
      </w:r>
    </w:p>
    <w:p>
      <w:pPr>
        <w:ind w:firstLine="480" w:firstLineChars="200"/>
        <w:rPr>
          <w:rFonts w:hint="eastAsia" w:ascii="宋体" w:hAnsi="宋体"/>
          <w:sz w:val="24"/>
        </w:rPr>
      </w:pPr>
      <w:r>
        <w:rPr>
          <w:rFonts w:hint="eastAsia" w:ascii="宋体" w:hAnsi="宋体"/>
          <w:sz w:val="24"/>
        </w:rPr>
        <w:t>工程名称：</w:t>
      </w:r>
      <w:r>
        <w:rPr>
          <w:rFonts w:hint="eastAsia" w:ascii="宋体" w:hAnsi="宋体"/>
          <w:sz w:val="24"/>
          <w:u w:val="single"/>
        </w:rPr>
        <w:t xml:space="preserve">                                                      </w:t>
      </w:r>
      <w:r>
        <w:rPr>
          <w:rFonts w:hint="eastAsia" w:ascii="宋体" w:hAnsi="宋体"/>
          <w:sz w:val="24"/>
        </w:rPr>
        <w:t>标段</w:t>
      </w:r>
    </w:p>
    <w:p>
      <w:pPr>
        <w:ind w:firstLine="480" w:firstLineChars="200"/>
        <w:rPr>
          <w:rFonts w:hint="eastAsia" w:ascii="宋体" w:hAnsi="宋体"/>
          <w:sz w:val="24"/>
        </w:rPr>
      </w:pPr>
      <w:r>
        <w:rPr>
          <w:rFonts w:hint="eastAsia" w:ascii="宋体" w:hAnsi="宋体"/>
          <w:sz w:val="24"/>
        </w:rPr>
        <w:t>工程地点：</w:t>
      </w:r>
      <w:r>
        <w:rPr>
          <w:rFonts w:hint="eastAsia" w:ascii="宋体" w:hAnsi="宋体"/>
          <w:sz w:val="24"/>
          <w:u w:val="single"/>
        </w:rPr>
        <w:t xml:space="preserve">                                                         </w:t>
      </w:r>
    </w:p>
    <w:p>
      <w:pPr>
        <w:ind w:firstLine="480" w:firstLineChars="200"/>
        <w:rPr>
          <w:rFonts w:hint="eastAsia" w:ascii="宋体" w:hAnsi="宋体"/>
          <w:sz w:val="24"/>
        </w:rPr>
      </w:pPr>
      <w:r>
        <w:rPr>
          <w:rFonts w:hint="eastAsia" w:ascii="宋体" w:hAnsi="宋体"/>
          <w:sz w:val="24"/>
        </w:rPr>
        <w:t>工程内容：</w:t>
      </w:r>
      <w:r>
        <w:rPr>
          <w:rFonts w:hint="eastAsia" w:ascii="宋体" w:hAnsi="宋体"/>
          <w:sz w:val="24"/>
          <w:u w:val="single"/>
        </w:rPr>
        <w:t xml:space="preserve">                                                         </w:t>
      </w:r>
    </w:p>
    <w:p>
      <w:pPr>
        <w:ind w:firstLine="480" w:firstLineChars="200"/>
        <w:rPr>
          <w:rFonts w:hint="eastAsia" w:ascii="宋体" w:hAnsi="宋体"/>
          <w:sz w:val="24"/>
        </w:rPr>
      </w:pPr>
      <w:r>
        <w:rPr>
          <w:rFonts w:hint="eastAsia" w:ascii="宋体" w:hAnsi="宋体"/>
          <w:sz w:val="24"/>
        </w:rPr>
        <w:t>群体工程应附“承包人承揽工程项目一览表”(附件2)</w:t>
      </w:r>
    </w:p>
    <w:p>
      <w:pPr>
        <w:ind w:firstLine="480" w:firstLineChars="200"/>
        <w:rPr>
          <w:rFonts w:hint="eastAsia" w:ascii="宋体" w:hAnsi="宋体"/>
          <w:sz w:val="24"/>
        </w:rPr>
      </w:pPr>
      <w:r>
        <w:rPr>
          <w:rFonts w:hint="eastAsia" w:ascii="宋体" w:hAnsi="宋体"/>
          <w:sz w:val="24"/>
        </w:rPr>
        <w:t>工程立项批准文号：</w:t>
      </w:r>
      <w:r>
        <w:rPr>
          <w:rFonts w:hint="eastAsia" w:ascii="宋体" w:hAnsi="宋体"/>
          <w:sz w:val="24"/>
          <w:u w:val="single"/>
        </w:rPr>
        <w:t xml:space="preserve">  </w:t>
      </w:r>
      <w:r>
        <w:rPr>
          <w:rFonts w:hint="eastAsia" w:ascii="宋体" w:hAnsi="宋体"/>
          <w:b/>
          <w:sz w:val="24"/>
          <w:u w:val="single"/>
        </w:rPr>
        <w:t xml:space="preserve">                                             </w:t>
      </w:r>
      <w:r>
        <w:rPr>
          <w:rFonts w:hint="eastAsia" w:ascii="宋体" w:hAnsi="宋体"/>
          <w:sz w:val="24"/>
          <w:u w:val="single"/>
        </w:rPr>
        <w:t xml:space="preserve">  </w:t>
      </w:r>
    </w:p>
    <w:p>
      <w:pPr>
        <w:ind w:firstLine="480" w:firstLineChars="200"/>
        <w:rPr>
          <w:rFonts w:hint="eastAsia" w:ascii="宋体" w:hAnsi="宋体"/>
          <w:sz w:val="24"/>
          <w:u w:val="single"/>
        </w:rPr>
      </w:pPr>
      <w:r>
        <w:rPr>
          <w:rFonts w:hint="eastAsia" w:ascii="宋体" w:hAnsi="宋体"/>
          <w:sz w:val="24"/>
        </w:rPr>
        <w:t>资金来源：</w:t>
      </w:r>
      <w:r>
        <w:rPr>
          <w:rFonts w:hint="eastAsia" w:ascii="宋体" w:hAnsi="宋体"/>
          <w:sz w:val="24"/>
          <w:u w:val="single"/>
        </w:rPr>
        <w:t xml:space="preserve">                                                         </w:t>
      </w:r>
    </w:p>
    <w:p>
      <w:pPr>
        <w:ind w:firstLine="480" w:firstLineChars="200"/>
        <w:rPr>
          <w:rFonts w:hint="eastAsia" w:ascii="宋体" w:hAnsi="宋体"/>
          <w:sz w:val="24"/>
        </w:rPr>
      </w:pPr>
      <w:r>
        <w:rPr>
          <w:rFonts w:hint="eastAsia" w:ascii="宋体" w:hAnsi="宋体"/>
          <w:sz w:val="24"/>
        </w:rPr>
        <w:t>二、工程承包范围</w:t>
      </w:r>
    </w:p>
    <w:p>
      <w:pPr>
        <w:ind w:firstLine="480" w:firstLineChars="200"/>
        <w:rPr>
          <w:rFonts w:hint="eastAsia" w:ascii="宋体" w:hAnsi="宋体"/>
          <w:b/>
          <w:sz w:val="24"/>
          <w:u w:val="single"/>
        </w:rPr>
      </w:pPr>
      <w:r>
        <w:rPr>
          <w:rFonts w:hint="eastAsia" w:ascii="宋体" w:hAnsi="宋体"/>
          <w:sz w:val="24"/>
        </w:rPr>
        <w:t>承包范围：</w:t>
      </w:r>
      <w:r>
        <w:rPr>
          <w:rFonts w:hint="eastAsia" w:ascii="宋体" w:hAnsi="宋体"/>
          <w:sz w:val="24"/>
          <w:u w:val="single"/>
        </w:rPr>
        <w:t xml:space="preserve"> </w:t>
      </w:r>
      <w:r>
        <w:rPr>
          <w:rFonts w:hint="eastAsia" w:ascii="宋体" w:hAnsi="宋体"/>
          <w:b/>
          <w:sz w:val="24"/>
          <w:u w:val="single"/>
        </w:rPr>
        <w:t xml:space="preserve">                                                        </w:t>
      </w:r>
    </w:p>
    <w:p>
      <w:pPr>
        <w:ind w:left="420"/>
        <w:rPr>
          <w:rFonts w:hint="eastAsia" w:ascii="宋体" w:hAnsi="宋体"/>
          <w:sz w:val="24"/>
        </w:rPr>
      </w:pPr>
      <w:r>
        <w:rPr>
          <w:rFonts w:hint="eastAsia" w:ascii="宋体" w:hAnsi="宋体"/>
          <w:b/>
          <w:sz w:val="24"/>
          <w:u w:val="single"/>
        </w:rPr>
        <w:t xml:space="preserve">                                                                    </w:t>
      </w:r>
    </w:p>
    <w:p>
      <w:pPr>
        <w:ind w:left="420"/>
        <w:rPr>
          <w:rFonts w:hint="eastAsia" w:ascii="宋体" w:hAnsi="宋体"/>
          <w:sz w:val="24"/>
        </w:rPr>
      </w:pPr>
      <w:r>
        <w:rPr>
          <w:rFonts w:hint="eastAsia" w:ascii="宋体" w:hAnsi="宋体"/>
          <w:sz w:val="24"/>
        </w:rPr>
        <w:t>详细承包范围见第七章“技术标准和要求”。</w:t>
      </w:r>
    </w:p>
    <w:p>
      <w:pPr>
        <w:ind w:left="420"/>
        <w:rPr>
          <w:rFonts w:hint="eastAsia" w:ascii="宋体" w:hAnsi="宋体"/>
          <w:sz w:val="24"/>
        </w:rPr>
      </w:pPr>
      <w:r>
        <w:rPr>
          <w:rFonts w:hint="eastAsia" w:ascii="宋体" w:hAnsi="宋体"/>
          <w:sz w:val="24"/>
        </w:rPr>
        <w:t>三、合同工期</w:t>
      </w:r>
    </w:p>
    <w:p>
      <w:pPr>
        <w:ind w:firstLine="480" w:firstLineChars="200"/>
        <w:rPr>
          <w:rFonts w:hint="eastAsia" w:ascii="宋体" w:hAnsi="宋体"/>
          <w:sz w:val="24"/>
        </w:rPr>
      </w:pPr>
      <w:r>
        <w:rPr>
          <w:rFonts w:hint="eastAsia" w:ascii="宋体" w:hAnsi="宋体"/>
          <w:sz w:val="24"/>
        </w:rPr>
        <w:t>计划开工日期：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ind w:firstLine="480" w:firstLineChars="200"/>
        <w:rPr>
          <w:rFonts w:hint="eastAsia" w:ascii="宋体" w:hAnsi="宋体"/>
          <w:sz w:val="24"/>
        </w:rPr>
      </w:pPr>
      <w:r>
        <w:rPr>
          <w:rFonts w:hint="eastAsia" w:ascii="宋体" w:hAnsi="宋体"/>
          <w:sz w:val="24"/>
        </w:rPr>
        <w:t>计划竣工日期：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ind w:firstLine="480" w:firstLineChars="200"/>
        <w:rPr>
          <w:rFonts w:hint="eastAsia" w:ascii="宋体" w:hAnsi="宋体"/>
          <w:sz w:val="24"/>
        </w:rPr>
      </w:pPr>
      <w:r>
        <w:rPr>
          <w:rFonts w:hint="eastAsia" w:ascii="宋体" w:hAnsi="宋体"/>
          <w:sz w:val="24"/>
        </w:rPr>
        <w:t>工期总日历天数</w:t>
      </w:r>
      <w:r>
        <w:rPr>
          <w:rFonts w:hint="eastAsia" w:ascii="宋体" w:hAnsi="宋体"/>
          <w:sz w:val="24"/>
          <w:u w:val="single"/>
        </w:rPr>
        <w:t xml:space="preserve">           </w:t>
      </w:r>
      <w:r>
        <w:rPr>
          <w:rFonts w:hint="eastAsia" w:ascii="宋体" w:hAnsi="宋体"/>
          <w:sz w:val="24"/>
        </w:rPr>
        <w:t>天，自监理人发出的开工通知中载明的开工日期起算。</w:t>
      </w:r>
    </w:p>
    <w:p>
      <w:pPr>
        <w:ind w:firstLine="480" w:firstLineChars="200"/>
        <w:rPr>
          <w:rFonts w:hint="eastAsia" w:ascii="宋体" w:hAnsi="宋体"/>
          <w:sz w:val="24"/>
        </w:rPr>
      </w:pPr>
      <w:r>
        <w:rPr>
          <w:rFonts w:hint="eastAsia" w:ascii="宋体" w:hAnsi="宋体"/>
          <w:sz w:val="24"/>
        </w:rPr>
        <w:t>四、质量标准</w:t>
      </w:r>
    </w:p>
    <w:p>
      <w:pPr>
        <w:ind w:firstLine="480" w:firstLineChars="200"/>
        <w:rPr>
          <w:rFonts w:hint="eastAsia" w:ascii="宋体" w:hAnsi="宋体"/>
          <w:sz w:val="24"/>
        </w:rPr>
      </w:pPr>
      <w:r>
        <w:rPr>
          <w:rFonts w:hint="eastAsia" w:ascii="宋体" w:hAnsi="宋体"/>
          <w:sz w:val="24"/>
        </w:rPr>
        <w:t>工程质量标准：</w:t>
      </w:r>
      <w:r>
        <w:rPr>
          <w:rFonts w:hint="eastAsia" w:ascii="宋体" w:hAnsi="宋体"/>
          <w:sz w:val="24"/>
          <w:u w:val="single"/>
        </w:rPr>
        <w:t xml:space="preserve">         合格           </w:t>
      </w:r>
    </w:p>
    <w:p>
      <w:pPr>
        <w:ind w:firstLine="480" w:firstLineChars="200"/>
        <w:rPr>
          <w:rFonts w:hint="eastAsia" w:ascii="宋体" w:hAnsi="宋体"/>
          <w:sz w:val="24"/>
        </w:rPr>
      </w:pPr>
      <w:r>
        <w:rPr>
          <w:rFonts w:hint="eastAsia" w:ascii="宋体" w:hAnsi="宋体"/>
          <w:sz w:val="24"/>
        </w:rPr>
        <w:t>五、合同形式</w:t>
      </w:r>
    </w:p>
    <w:p>
      <w:pPr>
        <w:ind w:firstLine="480" w:firstLineChars="200"/>
        <w:rPr>
          <w:rFonts w:hint="eastAsia" w:ascii="宋体" w:hAnsi="宋体"/>
          <w:sz w:val="24"/>
        </w:rPr>
      </w:pPr>
      <w:r>
        <w:rPr>
          <w:rFonts w:hint="eastAsia" w:ascii="宋体" w:hAnsi="宋体"/>
          <w:sz w:val="24"/>
        </w:rPr>
        <w:t>本合同采用</w:t>
      </w:r>
      <w:r>
        <w:rPr>
          <w:rFonts w:hint="eastAsia" w:ascii="宋体" w:hAnsi="宋体"/>
          <w:sz w:val="24"/>
          <w:u w:val="single"/>
        </w:rPr>
        <w:t xml:space="preserve">           </w:t>
      </w:r>
      <w:r>
        <w:rPr>
          <w:rFonts w:hint="eastAsia" w:ascii="宋体" w:hAnsi="宋体"/>
          <w:sz w:val="24"/>
        </w:rPr>
        <w:t>合同形式。</w:t>
      </w:r>
    </w:p>
    <w:p>
      <w:pPr>
        <w:ind w:firstLine="480" w:firstLineChars="200"/>
        <w:rPr>
          <w:rFonts w:hint="eastAsia" w:ascii="宋体" w:hAnsi="宋体"/>
          <w:sz w:val="24"/>
        </w:rPr>
      </w:pPr>
      <w:r>
        <w:rPr>
          <w:rFonts w:hint="eastAsia" w:ascii="宋体" w:hAnsi="宋体"/>
          <w:sz w:val="24"/>
        </w:rPr>
        <w:t>六、签约合同价</w:t>
      </w:r>
    </w:p>
    <w:p>
      <w:pPr>
        <w:ind w:firstLine="480" w:firstLineChars="200"/>
        <w:rPr>
          <w:rFonts w:hint="eastAsia" w:ascii="宋体" w:hAnsi="宋体"/>
          <w:sz w:val="24"/>
        </w:rPr>
      </w:pPr>
      <w:r>
        <w:rPr>
          <w:rFonts w:hint="eastAsia" w:ascii="宋体" w:hAnsi="宋体"/>
          <w:sz w:val="24"/>
        </w:rPr>
        <w:t>金额(大写）：</w:t>
      </w:r>
      <w:r>
        <w:rPr>
          <w:rFonts w:hint="eastAsia" w:ascii="宋体" w:hAnsi="宋体"/>
          <w:sz w:val="24"/>
          <w:u w:val="single"/>
        </w:rPr>
        <w:t xml:space="preserve">                 </w:t>
      </w:r>
      <w:r>
        <w:rPr>
          <w:rFonts w:hint="eastAsia" w:ascii="宋体" w:hAnsi="宋体"/>
          <w:sz w:val="24"/>
        </w:rPr>
        <w:t>元(人民币)(小写)￥：</w:t>
      </w:r>
      <w:r>
        <w:rPr>
          <w:rFonts w:hint="eastAsia" w:ascii="宋体" w:hAnsi="宋体"/>
          <w:sz w:val="24"/>
          <w:u w:val="single"/>
        </w:rPr>
        <w:t xml:space="preserve">              </w:t>
      </w:r>
      <w:r>
        <w:rPr>
          <w:rFonts w:hint="eastAsia" w:ascii="宋体" w:hAnsi="宋体"/>
          <w:sz w:val="24"/>
        </w:rPr>
        <w:t>元</w:t>
      </w:r>
    </w:p>
    <w:p>
      <w:pPr>
        <w:ind w:firstLine="480" w:firstLineChars="200"/>
        <w:rPr>
          <w:rFonts w:hint="eastAsia" w:ascii="宋体" w:hAnsi="宋体"/>
          <w:sz w:val="24"/>
        </w:rPr>
      </w:pPr>
      <w:r>
        <w:rPr>
          <w:rFonts w:hint="eastAsia" w:ascii="宋体" w:hAnsi="宋体"/>
          <w:sz w:val="24"/>
        </w:rPr>
        <w:t>其中：安全文明施工费：</w:t>
      </w:r>
      <w:r>
        <w:rPr>
          <w:rFonts w:hint="eastAsia" w:ascii="宋体" w:hAnsi="宋体"/>
          <w:sz w:val="24"/>
          <w:u w:val="single"/>
        </w:rPr>
        <w:t xml:space="preserve">                 </w:t>
      </w:r>
      <w:r>
        <w:rPr>
          <w:rFonts w:hint="eastAsia" w:ascii="宋体" w:hAnsi="宋体"/>
          <w:sz w:val="24"/>
        </w:rPr>
        <w:t>元，规费：</w:t>
      </w:r>
      <w:r>
        <w:rPr>
          <w:rFonts w:hint="eastAsia" w:ascii="宋体" w:hAnsi="宋体"/>
          <w:sz w:val="24"/>
          <w:u w:val="single"/>
        </w:rPr>
        <w:t xml:space="preserve">                 </w:t>
      </w:r>
      <w:r>
        <w:rPr>
          <w:rFonts w:hint="eastAsia" w:ascii="宋体" w:hAnsi="宋体"/>
          <w:sz w:val="24"/>
        </w:rPr>
        <w:t>元</w:t>
      </w:r>
    </w:p>
    <w:p>
      <w:pPr>
        <w:rPr>
          <w:rFonts w:hint="eastAsia" w:ascii="宋体" w:hAnsi="宋体"/>
          <w:sz w:val="24"/>
        </w:rPr>
      </w:pPr>
      <w:r>
        <w:rPr>
          <w:rFonts w:hint="eastAsia" w:ascii="宋体" w:hAnsi="宋体"/>
          <w:sz w:val="24"/>
        </w:rPr>
        <w:t>人工费：</w:t>
      </w:r>
      <w:r>
        <w:rPr>
          <w:rFonts w:hint="eastAsia" w:ascii="宋体" w:hAnsi="宋体"/>
          <w:sz w:val="24"/>
          <w:u w:val="single"/>
        </w:rPr>
        <w:t xml:space="preserve">                     </w:t>
      </w:r>
      <w:r>
        <w:rPr>
          <w:rFonts w:hint="eastAsia" w:ascii="宋体" w:hAnsi="宋体"/>
          <w:sz w:val="24"/>
        </w:rPr>
        <w:t>元，暂列金额：</w:t>
      </w:r>
      <w:r>
        <w:rPr>
          <w:rFonts w:hint="eastAsia" w:ascii="宋体" w:hAnsi="宋体"/>
          <w:sz w:val="24"/>
          <w:u w:val="single"/>
        </w:rPr>
        <w:t xml:space="preserve">                </w:t>
      </w:r>
      <w:r>
        <w:rPr>
          <w:rFonts w:hint="eastAsia" w:ascii="宋体" w:hAnsi="宋体"/>
          <w:sz w:val="24"/>
        </w:rPr>
        <w:t>元（其中计日工金额</w:t>
      </w:r>
      <w:r>
        <w:rPr>
          <w:rFonts w:hint="eastAsia" w:ascii="宋体" w:hAnsi="宋体"/>
          <w:sz w:val="24"/>
          <w:u w:val="single"/>
        </w:rPr>
        <w:t xml:space="preserve">            </w:t>
      </w:r>
      <w:r>
        <w:rPr>
          <w:rFonts w:hint="eastAsia" w:ascii="宋体" w:hAnsi="宋体"/>
          <w:sz w:val="24"/>
        </w:rPr>
        <w:t>元），专业工程暂估价：</w:t>
      </w:r>
      <w:r>
        <w:rPr>
          <w:rFonts w:hint="eastAsia" w:ascii="宋体" w:hAnsi="宋体"/>
          <w:sz w:val="24"/>
          <w:u w:val="single"/>
        </w:rPr>
        <w:t xml:space="preserve">                    </w:t>
      </w:r>
      <w:r>
        <w:rPr>
          <w:rFonts w:hint="eastAsia" w:ascii="宋体" w:hAnsi="宋体"/>
          <w:sz w:val="24"/>
        </w:rPr>
        <w:t>元。</w:t>
      </w:r>
    </w:p>
    <w:p>
      <w:pPr>
        <w:ind w:firstLine="480" w:firstLineChars="200"/>
        <w:rPr>
          <w:rFonts w:hint="eastAsia" w:ascii="宋体" w:hAnsi="宋体"/>
          <w:sz w:val="24"/>
        </w:rPr>
      </w:pPr>
      <w:r>
        <w:rPr>
          <w:rFonts w:hint="eastAsia" w:ascii="宋体" w:hAnsi="宋体"/>
          <w:sz w:val="24"/>
        </w:rPr>
        <w:t>七、承包人项目负责人：</w:t>
      </w:r>
    </w:p>
    <w:p>
      <w:pPr>
        <w:rPr>
          <w:rFonts w:hint="eastAsia" w:ascii="宋体" w:hAnsi="宋体"/>
          <w:sz w:val="24"/>
        </w:rPr>
      </w:pPr>
      <w:r>
        <w:rPr>
          <w:rFonts w:hint="eastAsia" w:ascii="宋体" w:hAnsi="宋体"/>
          <w:sz w:val="24"/>
        </w:rPr>
        <w:t xml:space="preserve">    姓名：</w:t>
      </w:r>
      <w:r>
        <w:rPr>
          <w:rFonts w:hint="eastAsia" w:ascii="宋体" w:hAnsi="宋体"/>
          <w:sz w:val="24"/>
          <w:u w:val="single"/>
        </w:rPr>
        <w:t xml:space="preserve">             </w:t>
      </w:r>
      <w:r>
        <w:rPr>
          <w:rFonts w:hint="eastAsia" w:ascii="宋体" w:hAnsi="宋体"/>
          <w:sz w:val="24"/>
        </w:rPr>
        <w:t>； 职称：</w:t>
      </w:r>
      <w:r>
        <w:rPr>
          <w:rFonts w:hint="eastAsia" w:ascii="宋体" w:hAnsi="宋体"/>
          <w:sz w:val="24"/>
          <w:u w:val="single"/>
        </w:rPr>
        <w:t xml:space="preserve">            </w:t>
      </w:r>
      <w:r>
        <w:rPr>
          <w:rFonts w:hint="eastAsia" w:ascii="宋体" w:hAnsi="宋体"/>
          <w:sz w:val="24"/>
        </w:rPr>
        <w:t>；身份证号：</w:t>
      </w:r>
      <w:r>
        <w:rPr>
          <w:rFonts w:hint="eastAsia" w:ascii="宋体" w:hAnsi="宋体"/>
          <w:sz w:val="24"/>
          <w:u w:val="single"/>
        </w:rPr>
        <w:t xml:space="preserve">                      </w:t>
      </w:r>
      <w:r>
        <w:rPr>
          <w:rFonts w:hint="eastAsia" w:ascii="宋体" w:hAnsi="宋体"/>
          <w:sz w:val="24"/>
        </w:rPr>
        <w:t>；     建造师执业资格证书号：</w:t>
      </w:r>
      <w:r>
        <w:rPr>
          <w:rFonts w:hint="eastAsia" w:ascii="宋体" w:hAnsi="宋体"/>
          <w:sz w:val="24"/>
          <w:u w:val="single"/>
        </w:rPr>
        <w:t xml:space="preserve">            </w:t>
      </w:r>
      <w:r>
        <w:rPr>
          <w:rFonts w:hint="eastAsia" w:ascii="宋体" w:hAnsi="宋体"/>
          <w:sz w:val="24"/>
        </w:rPr>
        <w:t>；建造师注册证书号：</w:t>
      </w:r>
      <w:r>
        <w:rPr>
          <w:rFonts w:hint="eastAsia" w:ascii="宋体" w:hAnsi="宋体"/>
          <w:sz w:val="24"/>
          <w:u w:val="single"/>
        </w:rPr>
        <w:t xml:space="preserve">               </w:t>
      </w:r>
      <w:r>
        <w:rPr>
          <w:rFonts w:hint="eastAsia" w:ascii="宋体" w:hAnsi="宋体"/>
          <w:sz w:val="24"/>
        </w:rPr>
        <w:t>。建造师执业印章号：</w:t>
      </w:r>
      <w:r>
        <w:rPr>
          <w:rFonts w:hint="eastAsia" w:ascii="宋体" w:hAnsi="宋体"/>
          <w:sz w:val="24"/>
          <w:u w:val="single"/>
        </w:rPr>
        <w:t xml:space="preserve">                                    </w:t>
      </w:r>
      <w:r>
        <w:rPr>
          <w:rFonts w:hint="eastAsia" w:ascii="宋体" w:hAnsi="宋体"/>
          <w:sz w:val="24"/>
        </w:rPr>
        <w:t>。</w:t>
      </w:r>
    </w:p>
    <w:p>
      <w:pPr>
        <w:ind w:firstLine="480" w:firstLineChars="200"/>
        <w:rPr>
          <w:rFonts w:hint="eastAsia" w:ascii="宋体" w:hAnsi="宋体"/>
          <w:sz w:val="24"/>
        </w:rPr>
      </w:pPr>
      <w:r>
        <w:rPr>
          <w:rFonts w:hint="eastAsia" w:ascii="宋体" w:hAnsi="宋体"/>
          <w:sz w:val="24"/>
        </w:rPr>
        <w:t>安全生产考核合格证书号：</w:t>
      </w:r>
      <w:r>
        <w:rPr>
          <w:rFonts w:hint="eastAsia" w:ascii="宋体" w:hAnsi="宋体"/>
          <w:sz w:val="24"/>
          <w:u w:val="single"/>
        </w:rPr>
        <w:t xml:space="preserve">                                       </w:t>
      </w:r>
      <w:r>
        <w:rPr>
          <w:rFonts w:hint="eastAsia" w:ascii="宋体" w:hAnsi="宋体"/>
          <w:sz w:val="24"/>
        </w:rPr>
        <w:t>。</w:t>
      </w:r>
    </w:p>
    <w:p>
      <w:pPr>
        <w:ind w:firstLine="480" w:firstLineChars="200"/>
        <w:rPr>
          <w:rFonts w:hint="eastAsia" w:ascii="宋体" w:hAnsi="宋体"/>
          <w:sz w:val="24"/>
        </w:rPr>
      </w:pPr>
      <w:r>
        <w:rPr>
          <w:rFonts w:hint="eastAsia" w:ascii="宋体" w:hAnsi="宋体"/>
          <w:sz w:val="24"/>
        </w:rPr>
        <w:t>八、合同文件的组成</w:t>
      </w:r>
    </w:p>
    <w:p>
      <w:pPr>
        <w:ind w:firstLine="480" w:firstLineChars="200"/>
        <w:rPr>
          <w:rFonts w:hint="eastAsia" w:ascii="宋体" w:hAnsi="宋体"/>
          <w:sz w:val="24"/>
        </w:rPr>
      </w:pPr>
      <w:r>
        <w:rPr>
          <w:rFonts w:hint="eastAsia" w:ascii="宋体" w:hAnsi="宋体"/>
          <w:sz w:val="24"/>
        </w:rPr>
        <w:t>下列文件共同构成合同文件：</w:t>
      </w:r>
    </w:p>
    <w:p>
      <w:pPr>
        <w:ind w:firstLine="480" w:firstLineChars="200"/>
        <w:rPr>
          <w:rFonts w:hint="eastAsia" w:ascii="宋体" w:hAnsi="宋体"/>
          <w:sz w:val="24"/>
        </w:rPr>
      </w:pPr>
      <w:r>
        <w:rPr>
          <w:rFonts w:hint="eastAsia" w:ascii="宋体" w:hAnsi="宋体"/>
          <w:sz w:val="24"/>
        </w:rPr>
        <w:t>1、本协议书；</w:t>
      </w:r>
    </w:p>
    <w:p>
      <w:pPr>
        <w:ind w:firstLine="480" w:firstLineChars="200"/>
        <w:rPr>
          <w:rFonts w:hint="eastAsia" w:ascii="宋体" w:hAnsi="宋体"/>
          <w:sz w:val="24"/>
        </w:rPr>
      </w:pPr>
      <w:r>
        <w:rPr>
          <w:rFonts w:hint="eastAsia" w:ascii="宋体" w:hAnsi="宋体"/>
          <w:sz w:val="24"/>
        </w:rPr>
        <w:t>2、中标通知书；</w:t>
      </w:r>
    </w:p>
    <w:p>
      <w:pPr>
        <w:ind w:firstLine="480" w:firstLineChars="200"/>
        <w:rPr>
          <w:rFonts w:hint="eastAsia" w:ascii="宋体" w:hAnsi="宋体"/>
          <w:sz w:val="24"/>
        </w:rPr>
      </w:pPr>
      <w:r>
        <w:rPr>
          <w:rFonts w:hint="eastAsia" w:ascii="宋体" w:hAnsi="宋体"/>
          <w:sz w:val="24"/>
        </w:rPr>
        <w:t>3、投标函及投标函附录；</w:t>
      </w:r>
    </w:p>
    <w:p>
      <w:pPr>
        <w:ind w:firstLine="480" w:firstLineChars="200"/>
        <w:rPr>
          <w:rFonts w:hint="eastAsia" w:ascii="宋体" w:hAnsi="宋体"/>
          <w:sz w:val="24"/>
        </w:rPr>
      </w:pPr>
      <w:r>
        <w:rPr>
          <w:rFonts w:hint="eastAsia" w:ascii="宋体" w:hAnsi="宋体"/>
          <w:sz w:val="24"/>
        </w:rPr>
        <w:t>4、专用合同条款；</w:t>
      </w:r>
    </w:p>
    <w:p>
      <w:pPr>
        <w:ind w:firstLine="480" w:firstLineChars="200"/>
        <w:rPr>
          <w:rFonts w:hint="eastAsia" w:ascii="宋体" w:hAnsi="宋体"/>
          <w:sz w:val="24"/>
        </w:rPr>
      </w:pPr>
      <w:r>
        <w:rPr>
          <w:rFonts w:hint="eastAsia" w:ascii="宋体" w:hAnsi="宋体"/>
          <w:sz w:val="24"/>
        </w:rPr>
        <w:t>5、通用合同条款；</w:t>
      </w:r>
    </w:p>
    <w:p>
      <w:pPr>
        <w:ind w:firstLine="480" w:firstLineChars="200"/>
        <w:rPr>
          <w:rFonts w:hint="eastAsia" w:ascii="宋体" w:hAnsi="宋体"/>
          <w:sz w:val="24"/>
        </w:rPr>
      </w:pPr>
      <w:r>
        <w:rPr>
          <w:rFonts w:hint="eastAsia" w:ascii="宋体" w:hAnsi="宋体"/>
          <w:sz w:val="24"/>
        </w:rPr>
        <w:t>6、技术标准和要求；</w:t>
      </w:r>
    </w:p>
    <w:p>
      <w:pPr>
        <w:ind w:firstLine="480" w:firstLineChars="200"/>
        <w:rPr>
          <w:rFonts w:hint="eastAsia" w:ascii="宋体" w:hAnsi="宋体"/>
          <w:sz w:val="24"/>
        </w:rPr>
      </w:pPr>
      <w:r>
        <w:rPr>
          <w:rFonts w:hint="eastAsia" w:ascii="宋体" w:hAnsi="宋体"/>
          <w:sz w:val="24"/>
        </w:rPr>
        <w:t>7、图纸；</w:t>
      </w:r>
    </w:p>
    <w:p>
      <w:pPr>
        <w:ind w:firstLine="480" w:firstLineChars="200"/>
        <w:rPr>
          <w:rFonts w:hint="eastAsia" w:ascii="宋体" w:hAnsi="宋体"/>
          <w:sz w:val="24"/>
        </w:rPr>
      </w:pPr>
      <w:r>
        <w:rPr>
          <w:rFonts w:hint="eastAsia" w:ascii="宋体" w:hAnsi="宋体"/>
          <w:sz w:val="24"/>
        </w:rPr>
        <w:t>8、已标价工程量清单；</w:t>
      </w:r>
    </w:p>
    <w:p>
      <w:pPr>
        <w:ind w:firstLine="480" w:firstLineChars="200"/>
        <w:rPr>
          <w:rFonts w:hint="eastAsia" w:ascii="宋体" w:hAnsi="宋体"/>
          <w:sz w:val="24"/>
        </w:rPr>
      </w:pPr>
      <w:r>
        <w:rPr>
          <w:rFonts w:hint="eastAsia" w:ascii="宋体" w:hAnsi="宋体"/>
          <w:sz w:val="24"/>
        </w:rPr>
        <w:t>9、其他合同文件。</w:t>
      </w:r>
    </w:p>
    <w:p>
      <w:pPr>
        <w:ind w:firstLine="480" w:firstLineChars="200"/>
        <w:rPr>
          <w:rFonts w:hint="eastAsia" w:ascii="宋体" w:hAnsi="宋体"/>
          <w:sz w:val="24"/>
        </w:rPr>
      </w:pPr>
      <w:r>
        <w:rPr>
          <w:rFonts w:hint="eastAsia" w:ascii="宋体" w:hAnsi="宋体"/>
          <w:sz w:val="24"/>
        </w:rPr>
        <w:t>上述文件互相补充和解释，如有不明确或不一致之处，以合同约定次序在先者为准。</w:t>
      </w:r>
    </w:p>
    <w:p>
      <w:pPr>
        <w:ind w:firstLine="480" w:firstLineChars="200"/>
        <w:rPr>
          <w:rFonts w:hint="eastAsia" w:ascii="宋体" w:hAnsi="宋体"/>
          <w:sz w:val="24"/>
        </w:rPr>
      </w:pPr>
      <w:r>
        <w:rPr>
          <w:rFonts w:hint="eastAsia" w:ascii="宋体" w:hAnsi="宋体"/>
          <w:sz w:val="24"/>
        </w:rPr>
        <w:t>九、本协议书中有关词语定义与合同条款中的定义相同。</w:t>
      </w:r>
    </w:p>
    <w:p>
      <w:pPr>
        <w:ind w:firstLine="480" w:firstLineChars="200"/>
        <w:rPr>
          <w:rFonts w:hint="eastAsia" w:ascii="宋体" w:hAnsi="宋体"/>
          <w:sz w:val="24"/>
        </w:rPr>
      </w:pPr>
      <w:r>
        <w:rPr>
          <w:rFonts w:hint="eastAsia" w:ascii="宋体" w:hAnsi="宋体"/>
          <w:sz w:val="24"/>
        </w:rPr>
        <w:t>十、承包人承诺按照合同约定进行施工、竣工、交付并在缺陷责任期内对工程缺陷承担维修责任。</w:t>
      </w:r>
    </w:p>
    <w:p>
      <w:pPr>
        <w:ind w:firstLine="480" w:firstLineChars="200"/>
        <w:rPr>
          <w:rFonts w:hint="eastAsia" w:ascii="宋体" w:hAnsi="宋体"/>
          <w:sz w:val="24"/>
        </w:rPr>
      </w:pPr>
      <w:r>
        <w:rPr>
          <w:rFonts w:hint="eastAsia" w:ascii="宋体" w:hAnsi="宋体"/>
          <w:sz w:val="24"/>
        </w:rPr>
        <w:t>十一、发包人承诺按照合同约定的条件、期限和方式向承包人支付合同价款。</w:t>
      </w:r>
    </w:p>
    <w:p>
      <w:pPr>
        <w:ind w:firstLine="480" w:firstLineChars="200"/>
        <w:rPr>
          <w:rFonts w:hint="eastAsia" w:ascii="宋体" w:hAnsi="宋体"/>
          <w:sz w:val="24"/>
        </w:rPr>
      </w:pPr>
      <w:r>
        <w:rPr>
          <w:rFonts w:hint="eastAsia" w:ascii="宋体" w:hAnsi="宋体"/>
          <w:sz w:val="24"/>
        </w:rPr>
        <w:t>十二、本协议书连同其他合同文件正本一式两份，合同双方各执一份；副本一式</w:t>
      </w:r>
      <w:r>
        <w:rPr>
          <w:rFonts w:hint="eastAsia" w:ascii="宋体" w:hAnsi="宋体"/>
          <w:sz w:val="24"/>
          <w:u w:val="single"/>
        </w:rPr>
        <w:t xml:space="preserve"> 十份   </w:t>
      </w:r>
    </w:p>
    <w:p>
      <w:pPr>
        <w:rPr>
          <w:rFonts w:hint="eastAsia" w:ascii="宋体" w:hAnsi="宋体"/>
          <w:sz w:val="24"/>
        </w:rPr>
      </w:pPr>
      <w:r>
        <w:rPr>
          <w:rFonts w:hint="eastAsia" w:ascii="宋体" w:hAnsi="宋体"/>
          <w:sz w:val="24"/>
        </w:rPr>
        <w:t>份，其中一份在合同报送建设行政主管部门备案时留存。</w:t>
      </w:r>
    </w:p>
    <w:p>
      <w:pPr>
        <w:ind w:firstLine="480" w:firstLineChars="200"/>
        <w:rPr>
          <w:rFonts w:hint="eastAsia" w:ascii="宋体" w:hAnsi="宋体"/>
          <w:sz w:val="24"/>
        </w:rPr>
      </w:pPr>
      <w:r>
        <w:rPr>
          <w:rFonts w:hint="eastAsia" w:ascii="宋体" w:hAnsi="宋体"/>
          <w:sz w:val="24"/>
        </w:rPr>
        <w:t>十三、合同未尽事宜，双方另行签订补充协议，但不得背离本协议第八条所约定的合同文件的实质性内容。补充协议是合同文件的组成部分。</w:t>
      </w:r>
    </w:p>
    <w:p>
      <w:pPr>
        <w:ind w:firstLine="480" w:firstLineChars="200"/>
        <w:rPr>
          <w:rFonts w:hint="eastAsia" w:ascii="宋体" w:hAnsi="宋体"/>
          <w:sz w:val="24"/>
        </w:rPr>
      </w:pPr>
    </w:p>
    <w:p>
      <w:pPr>
        <w:rPr>
          <w:rFonts w:hint="eastAsia" w:ascii="宋体" w:hAnsi="宋体"/>
          <w:sz w:val="24"/>
        </w:rPr>
      </w:pPr>
      <w:r>
        <w:rPr>
          <w:rFonts w:hint="eastAsia" w:ascii="宋体" w:hAnsi="宋体"/>
          <w:sz w:val="24"/>
        </w:rPr>
        <w:t>发包人：</w:t>
      </w:r>
      <w:r>
        <w:rPr>
          <w:rFonts w:hint="eastAsia" w:ascii="宋体" w:hAnsi="宋体"/>
          <w:sz w:val="24"/>
          <w:u w:val="single"/>
        </w:rPr>
        <w:t xml:space="preserve">          </w:t>
      </w:r>
      <w:r>
        <w:rPr>
          <w:rFonts w:hint="eastAsia" w:ascii="宋体" w:hAnsi="宋体"/>
          <w:sz w:val="24"/>
        </w:rPr>
        <w:t>(盖单位章)        承包人：</w:t>
      </w:r>
      <w:r>
        <w:rPr>
          <w:rFonts w:hint="eastAsia" w:ascii="宋体" w:hAnsi="宋体"/>
          <w:sz w:val="24"/>
          <w:u w:val="single"/>
        </w:rPr>
        <w:t xml:space="preserve">              </w:t>
      </w:r>
      <w:r>
        <w:rPr>
          <w:rFonts w:hint="eastAsia" w:ascii="宋体" w:hAnsi="宋体"/>
          <w:sz w:val="24"/>
        </w:rPr>
        <w:t xml:space="preserve"> (盖单位章)</w:t>
      </w:r>
    </w:p>
    <w:p>
      <w:pPr>
        <w:rPr>
          <w:rFonts w:hint="eastAsia" w:ascii="宋体" w:hAnsi="宋体"/>
          <w:sz w:val="24"/>
        </w:rPr>
      </w:pPr>
      <w:r>
        <w:rPr>
          <w:rFonts w:hint="eastAsia" w:ascii="宋体" w:hAnsi="宋体"/>
          <w:sz w:val="24"/>
        </w:rPr>
        <w:t>法定代表人或其                       法定代表人或其</w:t>
      </w:r>
    </w:p>
    <w:p>
      <w:pPr>
        <w:rPr>
          <w:rFonts w:hint="eastAsia" w:ascii="宋体" w:hAnsi="宋体"/>
          <w:sz w:val="24"/>
        </w:rPr>
      </w:pPr>
      <w:r>
        <w:rPr>
          <w:rFonts w:hint="eastAsia" w:ascii="宋体" w:hAnsi="宋体"/>
          <w:sz w:val="24"/>
        </w:rPr>
        <w:t>委托代理人：</w:t>
      </w:r>
      <w:r>
        <w:rPr>
          <w:rFonts w:hint="eastAsia" w:ascii="宋体" w:hAnsi="宋体"/>
          <w:sz w:val="24"/>
          <w:u w:val="single"/>
        </w:rPr>
        <w:t xml:space="preserve">         </w:t>
      </w:r>
      <w:r>
        <w:rPr>
          <w:rFonts w:hint="eastAsia" w:ascii="宋体" w:hAnsi="宋体"/>
          <w:sz w:val="24"/>
        </w:rPr>
        <w:t>(签字)      委托代理人：</w:t>
      </w:r>
      <w:r>
        <w:rPr>
          <w:rFonts w:hint="eastAsia" w:ascii="宋体" w:hAnsi="宋体"/>
          <w:sz w:val="24"/>
          <w:u w:val="single"/>
        </w:rPr>
        <w:t xml:space="preserve">                   </w:t>
      </w:r>
      <w:r>
        <w:rPr>
          <w:rFonts w:hint="eastAsia" w:ascii="宋体" w:hAnsi="宋体"/>
          <w:sz w:val="24"/>
        </w:rPr>
        <w:t xml:space="preserve"> (签字)</w:t>
      </w:r>
    </w:p>
    <w:p>
      <w:pPr>
        <w:rPr>
          <w:rFonts w:hint="eastAsia" w:ascii="宋体" w:hAnsi="宋体"/>
          <w:sz w:val="24"/>
        </w:rPr>
      </w:pPr>
    </w:p>
    <w:p>
      <w:pPr>
        <w:rPr>
          <w:rFonts w:hint="eastAsia" w:ascii="宋体" w:hAnsi="宋体"/>
          <w:sz w:val="24"/>
        </w:rPr>
      </w:pP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 xml:space="preserve">日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rPr>
          <w:rFonts w:hint="eastAsia" w:ascii="宋体" w:hAnsi="宋体"/>
          <w:sz w:val="24"/>
        </w:rPr>
      </w:pPr>
    </w:p>
    <w:p>
      <w:pPr>
        <w:rPr>
          <w:rFonts w:hint="eastAsia" w:ascii="宋体" w:hAnsi="宋体"/>
          <w:sz w:val="24"/>
          <w:u w:val="single"/>
        </w:rPr>
      </w:pPr>
      <w:r>
        <w:rPr>
          <w:rFonts w:hint="eastAsia" w:ascii="宋体" w:hAnsi="宋体"/>
          <w:sz w:val="24"/>
        </w:rPr>
        <w:t>签约地点：</w:t>
      </w:r>
      <w:r>
        <w:rPr>
          <w:rFonts w:hint="eastAsia" w:ascii="宋体" w:hAnsi="宋体"/>
          <w:sz w:val="24"/>
          <w:u w:val="single"/>
        </w:rPr>
        <w:t xml:space="preserve">                                                           </w:t>
      </w:r>
    </w:p>
    <w:p>
      <w:pPr>
        <w:rPr>
          <w:rFonts w:hint="eastAsia" w:ascii="宋体" w:hAnsi="宋体"/>
          <w:sz w:val="24"/>
        </w:rPr>
      </w:pPr>
      <w:r>
        <w:rPr>
          <w:rFonts w:hint="eastAsia" w:ascii="宋体" w:hAnsi="宋体"/>
          <w:sz w:val="24"/>
          <w:u w:val="single"/>
        </w:rPr>
        <w:br w:type="page"/>
      </w:r>
      <w:r>
        <w:rPr>
          <w:rFonts w:hint="eastAsia" w:ascii="宋体" w:hAnsi="宋体"/>
          <w:sz w:val="24"/>
        </w:rPr>
        <w:t>附件1：</w:t>
      </w:r>
    </w:p>
    <w:p>
      <w:pPr>
        <w:jc w:val="center"/>
        <w:rPr>
          <w:rFonts w:hint="eastAsia" w:ascii="宋体" w:hAnsi="宋体"/>
          <w:b/>
          <w:sz w:val="32"/>
        </w:rPr>
      </w:pPr>
      <w:r>
        <w:rPr>
          <w:rFonts w:hint="eastAsia" w:ascii="宋体" w:hAnsi="宋体"/>
          <w:b/>
          <w:sz w:val="32"/>
        </w:rPr>
        <w:t>房屋</w:t>
      </w:r>
      <w:r>
        <w:rPr>
          <w:rFonts w:hint="eastAsia" w:ascii="宋体" w:hAnsi="宋体" w:eastAsia="宋体"/>
          <w:b/>
          <w:sz w:val="32"/>
          <w:lang w:eastAsia="zh-CN"/>
        </w:rPr>
        <w:t>市政公用工程</w:t>
      </w:r>
      <w:r>
        <w:rPr>
          <w:rFonts w:hint="eastAsia" w:ascii="宋体" w:hAnsi="宋体"/>
          <w:b/>
          <w:sz w:val="32"/>
        </w:rPr>
        <w:t>质量保修书</w:t>
      </w:r>
    </w:p>
    <w:p>
      <w:pPr>
        <w:jc w:val="center"/>
        <w:rPr>
          <w:rFonts w:hint="eastAsia" w:ascii="宋体" w:hAnsi="宋体"/>
          <w:sz w:val="24"/>
        </w:rPr>
      </w:pPr>
    </w:p>
    <w:p>
      <w:pPr>
        <w:ind w:firstLine="480" w:firstLineChars="200"/>
        <w:rPr>
          <w:rFonts w:hint="eastAsia" w:ascii="宋体" w:hAnsi="宋体"/>
          <w:sz w:val="24"/>
        </w:rPr>
      </w:pPr>
      <w:r>
        <w:rPr>
          <w:rFonts w:hint="eastAsia" w:ascii="宋体" w:hAnsi="宋体"/>
          <w:sz w:val="24"/>
        </w:rPr>
        <w:t>发包人：</w:t>
      </w:r>
      <w:r>
        <w:rPr>
          <w:rFonts w:hint="eastAsia" w:ascii="宋体" w:hAnsi="宋体"/>
          <w:sz w:val="24"/>
          <w:u w:val="single"/>
        </w:rPr>
        <w:t xml:space="preserve">                                                             </w:t>
      </w:r>
    </w:p>
    <w:p>
      <w:pPr>
        <w:ind w:firstLine="480" w:firstLineChars="200"/>
        <w:rPr>
          <w:rFonts w:hint="eastAsia" w:ascii="宋体" w:hAnsi="宋体"/>
          <w:sz w:val="24"/>
        </w:rPr>
      </w:pPr>
      <w:r>
        <w:rPr>
          <w:rFonts w:hint="eastAsia" w:ascii="宋体" w:hAnsi="宋体"/>
          <w:sz w:val="24"/>
        </w:rPr>
        <w:t>承包人：</w:t>
      </w:r>
      <w:r>
        <w:rPr>
          <w:rFonts w:hint="eastAsia" w:ascii="宋体" w:hAnsi="宋体"/>
          <w:sz w:val="24"/>
          <w:u w:val="single"/>
        </w:rPr>
        <w:t xml:space="preserve">                                                               </w:t>
      </w:r>
    </w:p>
    <w:p>
      <w:pPr>
        <w:ind w:firstLine="480" w:firstLineChars="200"/>
        <w:rPr>
          <w:rFonts w:hint="eastAsia" w:ascii="宋体" w:hAnsi="宋体"/>
          <w:sz w:val="24"/>
        </w:rPr>
      </w:pPr>
      <w:r>
        <w:rPr>
          <w:rFonts w:hint="eastAsia" w:ascii="宋体" w:hAnsi="宋体"/>
          <w:sz w:val="24"/>
        </w:rPr>
        <w:t>发包人、承包人根据《中华人民共和国建筑法》、《建设工程质量管理条例》和《房屋</w:t>
      </w:r>
      <w:r>
        <w:rPr>
          <w:rFonts w:hint="eastAsia" w:ascii="宋体" w:hAnsi="宋体" w:eastAsia="宋体"/>
          <w:sz w:val="24"/>
          <w:lang w:eastAsia="zh-CN"/>
        </w:rPr>
        <w:t>市政公用工程</w:t>
      </w:r>
      <w:r>
        <w:rPr>
          <w:rFonts w:hint="eastAsia" w:ascii="宋体" w:hAnsi="宋体"/>
          <w:sz w:val="24"/>
        </w:rPr>
        <w:t>质量保修办法》，经协商一致，对</w:t>
      </w:r>
      <w:r>
        <w:rPr>
          <w:rFonts w:hint="eastAsia" w:ascii="宋体" w:hAnsi="宋体"/>
          <w:sz w:val="24"/>
          <w:u w:val="single"/>
        </w:rPr>
        <w:t xml:space="preserve">                  </w:t>
      </w:r>
      <w:r>
        <w:rPr>
          <w:rFonts w:hint="eastAsia" w:ascii="宋体" w:hAnsi="宋体"/>
          <w:sz w:val="24"/>
        </w:rPr>
        <w:t>(工程名称)签订保修书。</w:t>
      </w:r>
    </w:p>
    <w:p>
      <w:pPr>
        <w:ind w:firstLine="480" w:firstLineChars="200"/>
        <w:rPr>
          <w:rFonts w:hint="eastAsia" w:ascii="宋体" w:hAnsi="宋体"/>
          <w:sz w:val="24"/>
        </w:rPr>
      </w:pPr>
      <w:r>
        <w:rPr>
          <w:rFonts w:hint="eastAsia" w:ascii="宋体" w:hAnsi="宋体"/>
          <w:sz w:val="24"/>
        </w:rPr>
        <w:t>一、工程保修范围和内容</w:t>
      </w:r>
    </w:p>
    <w:p>
      <w:pPr>
        <w:ind w:firstLine="480" w:firstLineChars="200"/>
        <w:rPr>
          <w:rFonts w:hint="eastAsia" w:ascii="宋体" w:hAnsi="宋体"/>
          <w:sz w:val="24"/>
        </w:rPr>
      </w:pPr>
      <w:r>
        <w:rPr>
          <w:rFonts w:hint="eastAsia" w:ascii="宋体" w:hAnsi="宋体"/>
          <w:sz w:val="24"/>
        </w:rPr>
        <w:t>承包人在保修期内，按照有关法律、法规、规章的管理规定和双方约定，承担本工程保修责任。</w:t>
      </w:r>
    </w:p>
    <w:p>
      <w:pPr>
        <w:ind w:firstLine="480" w:firstLineChars="200"/>
        <w:rPr>
          <w:rFonts w:hint="eastAsia" w:ascii="宋体" w:hAnsi="宋体"/>
          <w:sz w:val="24"/>
          <w:u w:val="single"/>
        </w:rPr>
      </w:pPr>
      <w:r>
        <w:rPr>
          <w:rFonts w:hint="eastAsia" w:ascii="宋体" w:hAnsi="宋体"/>
          <w:sz w:val="24"/>
        </w:rPr>
        <w:t>保修责任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sz w:val="24"/>
          <w:u w:val="single"/>
        </w:rPr>
        <w:t xml:space="preserve">                                                          </w:t>
      </w:r>
    </w:p>
    <w:p>
      <w:pPr>
        <w:rPr>
          <w:rFonts w:hint="eastAsia" w:ascii="宋体" w:hAnsi="宋体"/>
          <w:sz w:val="24"/>
        </w:rPr>
      </w:pPr>
      <w:r>
        <w:rPr>
          <w:rFonts w:hint="eastAsia" w:ascii="宋体" w:hAnsi="宋体"/>
          <w:sz w:val="24"/>
          <w:u w:val="single"/>
        </w:rPr>
        <w:t xml:space="preserve">                                                                          。</w:t>
      </w:r>
    </w:p>
    <w:p>
      <w:pPr>
        <w:ind w:firstLine="480" w:firstLineChars="200"/>
        <w:rPr>
          <w:rFonts w:hint="eastAsia" w:ascii="宋体" w:hAnsi="宋体"/>
          <w:sz w:val="24"/>
        </w:rPr>
      </w:pPr>
      <w:r>
        <w:rPr>
          <w:rFonts w:hint="eastAsia" w:ascii="宋体" w:hAnsi="宋体"/>
          <w:sz w:val="24"/>
        </w:rPr>
        <w:t>二、保修期</w:t>
      </w:r>
    </w:p>
    <w:p>
      <w:pPr>
        <w:ind w:firstLine="480" w:firstLineChars="200"/>
        <w:rPr>
          <w:rFonts w:hint="eastAsia" w:ascii="宋体" w:hAnsi="宋体"/>
          <w:sz w:val="24"/>
        </w:rPr>
      </w:pPr>
      <w:r>
        <w:rPr>
          <w:rFonts w:hint="eastAsia" w:ascii="宋体" w:hAnsi="宋体"/>
          <w:sz w:val="24"/>
        </w:rPr>
        <w:t>双方根据《建设工程质量管理条例》及有关规定，在正常使用条件下约定本工程的保修期如下：</w:t>
      </w:r>
    </w:p>
    <w:p>
      <w:pPr>
        <w:ind w:firstLine="480" w:firstLineChars="200"/>
        <w:rPr>
          <w:rFonts w:hint="eastAsia" w:ascii="宋体" w:hAnsi="宋体"/>
          <w:sz w:val="24"/>
        </w:rPr>
      </w:pPr>
      <w:r>
        <w:rPr>
          <w:rFonts w:hint="eastAsia" w:ascii="宋体" w:hAnsi="宋体"/>
          <w:sz w:val="24"/>
        </w:rPr>
        <w:t>1、基础设施工程、房屋建筑的地基基础工程和主体结构工程，为设计文件规定的该工程合理使用年限；</w:t>
      </w:r>
    </w:p>
    <w:p>
      <w:pPr>
        <w:ind w:firstLine="480" w:firstLineChars="200"/>
        <w:rPr>
          <w:rFonts w:hint="eastAsia" w:ascii="宋体" w:hAnsi="宋体"/>
          <w:sz w:val="24"/>
        </w:rPr>
      </w:pPr>
      <w:r>
        <w:rPr>
          <w:rFonts w:hint="eastAsia" w:ascii="宋体" w:hAnsi="宋体"/>
          <w:sz w:val="24"/>
        </w:rPr>
        <w:t>2、屋面防水工程、有防水要求的卫生间、房间和外墙面的防渗漏为</w:t>
      </w:r>
      <w:r>
        <w:rPr>
          <w:rFonts w:hint="eastAsia" w:ascii="宋体" w:hAnsi="宋体"/>
          <w:sz w:val="24"/>
          <w:u w:val="single"/>
        </w:rPr>
        <w:t xml:space="preserve">  5  </w:t>
      </w:r>
      <w:r>
        <w:rPr>
          <w:rFonts w:hint="eastAsia" w:ascii="宋体" w:hAnsi="宋体"/>
          <w:sz w:val="24"/>
        </w:rPr>
        <w:t>年；</w:t>
      </w:r>
    </w:p>
    <w:p>
      <w:pPr>
        <w:ind w:firstLine="480" w:firstLineChars="200"/>
        <w:rPr>
          <w:rFonts w:hint="eastAsia" w:ascii="宋体" w:hAnsi="宋体"/>
          <w:sz w:val="24"/>
        </w:rPr>
      </w:pPr>
      <w:r>
        <w:rPr>
          <w:rFonts w:hint="eastAsia" w:ascii="宋体" w:hAnsi="宋体"/>
          <w:sz w:val="24"/>
        </w:rPr>
        <w:t>3、电气管线、给排水管道、设备安装和装修工程为</w:t>
      </w:r>
      <w:r>
        <w:rPr>
          <w:rFonts w:hint="eastAsia" w:ascii="宋体" w:hAnsi="宋体"/>
          <w:sz w:val="24"/>
          <w:u w:val="single"/>
        </w:rPr>
        <w:t xml:space="preserve"> 2 </w:t>
      </w:r>
      <w:r>
        <w:rPr>
          <w:rFonts w:hint="eastAsia" w:ascii="宋体" w:hAnsi="宋体"/>
          <w:sz w:val="24"/>
        </w:rPr>
        <w:t>年；</w:t>
      </w:r>
    </w:p>
    <w:p>
      <w:pPr>
        <w:ind w:firstLine="480" w:firstLineChars="200"/>
        <w:rPr>
          <w:rFonts w:hint="eastAsia" w:ascii="宋体" w:hAnsi="宋体"/>
          <w:sz w:val="24"/>
        </w:rPr>
      </w:pPr>
      <w:r>
        <w:rPr>
          <w:rFonts w:hint="eastAsia" w:ascii="宋体" w:hAnsi="宋体"/>
          <w:sz w:val="24"/>
        </w:rPr>
        <w:t>4、供热与供冷系统为</w:t>
      </w:r>
      <w:r>
        <w:rPr>
          <w:rFonts w:hint="eastAsia" w:ascii="宋体" w:hAnsi="宋体"/>
          <w:sz w:val="24"/>
          <w:u w:val="single"/>
        </w:rPr>
        <w:t xml:space="preserve">  2  </w:t>
      </w:r>
      <w:r>
        <w:rPr>
          <w:rFonts w:hint="eastAsia" w:ascii="宋体" w:hAnsi="宋体"/>
          <w:sz w:val="24"/>
        </w:rPr>
        <w:t>个采暖期、供冷期；</w:t>
      </w:r>
    </w:p>
    <w:p>
      <w:pPr>
        <w:ind w:firstLine="480" w:firstLineChars="200"/>
        <w:rPr>
          <w:rFonts w:hint="eastAsia" w:ascii="宋体" w:hAnsi="宋体"/>
          <w:sz w:val="24"/>
        </w:rPr>
      </w:pPr>
      <w:r>
        <w:rPr>
          <w:rFonts w:hint="eastAsia" w:ascii="宋体" w:hAnsi="宋体"/>
          <w:sz w:val="24"/>
        </w:rPr>
        <w:t>5、住宅小区内的给排水设施、道路等配套工程为</w:t>
      </w:r>
      <w:r>
        <w:rPr>
          <w:rFonts w:hint="eastAsia" w:ascii="宋体" w:hAnsi="宋体"/>
          <w:sz w:val="24"/>
          <w:u w:val="single"/>
        </w:rPr>
        <w:t xml:space="preserve">  2  </w:t>
      </w:r>
      <w:r>
        <w:rPr>
          <w:rFonts w:hint="eastAsia" w:ascii="宋体" w:hAnsi="宋体"/>
          <w:sz w:val="24"/>
        </w:rPr>
        <w:t>年</w:t>
      </w:r>
    </w:p>
    <w:p>
      <w:pPr>
        <w:ind w:firstLine="528" w:firstLineChars="220"/>
        <w:rPr>
          <w:rFonts w:hint="eastAsia" w:ascii="宋体" w:hAnsi="宋体"/>
          <w:sz w:val="24"/>
          <w:u w:val="single"/>
        </w:rPr>
      </w:pPr>
      <w:r>
        <w:rPr>
          <w:rFonts w:hint="eastAsia" w:ascii="宋体" w:hAnsi="宋体"/>
          <w:sz w:val="24"/>
        </w:rPr>
        <w:t>6、其他项目保修期限约定如下：</w:t>
      </w:r>
      <w:r>
        <w:rPr>
          <w:rFonts w:hint="eastAsia" w:ascii="宋体" w:hAnsi="宋体"/>
          <w:sz w:val="24"/>
          <w:u w:val="single"/>
        </w:rPr>
        <w:t xml:space="preserve">                                          </w:t>
      </w:r>
    </w:p>
    <w:p>
      <w:pPr>
        <w:ind w:firstLine="480" w:firstLineChars="200"/>
        <w:rPr>
          <w:rFonts w:hint="eastAsia" w:ascii="宋体" w:hAnsi="宋体"/>
          <w:sz w:val="24"/>
        </w:rPr>
      </w:pPr>
      <w:r>
        <w:rPr>
          <w:rFonts w:hint="eastAsia" w:ascii="宋体" w:hAnsi="宋体"/>
          <w:sz w:val="24"/>
        </w:rPr>
        <w:t>三、保修责任</w:t>
      </w:r>
    </w:p>
    <w:p>
      <w:pPr>
        <w:ind w:firstLine="480" w:firstLineChars="200"/>
        <w:rPr>
          <w:rFonts w:hint="eastAsia" w:ascii="宋体" w:hAnsi="宋体"/>
          <w:sz w:val="24"/>
        </w:rPr>
      </w:pPr>
      <w:r>
        <w:rPr>
          <w:rFonts w:hint="eastAsia" w:ascii="宋体" w:hAnsi="宋体"/>
          <w:sz w:val="24"/>
        </w:rPr>
        <w:t>1、属于责任范围、内容的项目，承包人应当在接到保修通知之日起7天内派人保修。承包人不在约定期限内派人保修的，发包人可以委托他人修理。保修费用从质量保修金内扣除。</w:t>
      </w:r>
    </w:p>
    <w:p>
      <w:pPr>
        <w:ind w:firstLine="480" w:firstLineChars="200"/>
        <w:rPr>
          <w:rFonts w:hint="eastAsia" w:ascii="宋体" w:hAnsi="宋体"/>
          <w:sz w:val="24"/>
        </w:rPr>
      </w:pPr>
      <w:r>
        <w:rPr>
          <w:rFonts w:hint="eastAsia" w:ascii="宋体" w:hAnsi="宋体"/>
          <w:sz w:val="24"/>
        </w:rPr>
        <w:t>2、发生紧急抢修事故的，承包人在接到事故通知后，应当立即到达事故现场抢修。非承包人施工质量引起的事故，抢修费用由发包人承担。</w:t>
      </w:r>
    </w:p>
    <w:p>
      <w:pPr>
        <w:ind w:firstLine="480" w:firstLineChars="200"/>
        <w:rPr>
          <w:rFonts w:hint="eastAsia" w:ascii="宋体" w:hAnsi="宋体"/>
          <w:sz w:val="24"/>
        </w:rPr>
      </w:pPr>
      <w:r>
        <w:rPr>
          <w:rFonts w:hint="eastAsia" w:ascii="宋体" w:hAnsi="宋体"/>
          <w:sz w:val="24"/>
        </w:rPr>
        <w:t>3、对于涉及结构安全的质量问题，应当按照《房屋</w:t>
      </w:r>
      <w:r>
        <w:rPr>
          <w:rFonts w:hint="eastAsia" w:ascii="宋体" w:hAnsi="宋体" w:eastAsia="宋体"/>
          <w:sz w:val="24"/>
          <w:lang w:eastAsia="zh-CN"/>
        </w:rPr>
        <w:t>市政公用工程</w:t>
      </w:r>
      <w:r>
        <w:rPr>
          <w:rFonts w:hint="eastAsia" w:ascii="宋体" w:hAnsi="宋体"/>
          <w:sz w:val="24"/>
        </w:rPr>
        <w:t>质量保修办法》的规定，立即向当地建设行政主管部门报告，采取安全防范措施；由原设计人或者具有相应资质等级的设计人提出保修方案，承包人实施保修。</w:t>
      </w:r>
    </w:p>
    <w:p>
      <w:pPr>
        <w:ind w:firstLine="480" w:firstLineChars="200"/>
        <w:rPr>
          <w:rFonts w:hint="eastAsia" w:ascii="宋体" w:hAnsi="宋体"/>
          <w:sz w:val="24"/>
        </w:rPr>
      </w:pPr>
      <w:r>
        <w:rPr>
          <w:rFonts w:hint="eastAsia" w:ascii="宋体" w:hAnsi="宋体"/>
          <w:sz w:val="24"/>
        </w:rPr>
        <w:t>4、质量保修完成后，由发包人组织验收。</w:t>
      </w:r>
    </w:p>
    <w:p>
      <w:pPr>
        <w:ind w:firstLine="480" w:firstLineChars="200"/>
        <w:rPr>
          <w:rFonts w:hint="eastAsia" w:ascii="宋体" w:hAnsi="宋体"/>
          <w:sz w:val="24"/>
        </w:rPr>
      </w:pPr>
      <w:r>
        <w:rPr>
          <w:rFonts w:hint="eastAsia" w:ascii="宋体" w:hAnsi="宋体"/>
          <w:sz w:val="24"/>
        </w:rPr>
        <w:t>5、 在保修期内，由于工程质量缺陷或因保修不及时造成财产、人身损害，由承包人承担赔偿责任。</w:t>
      </w:r>
    </w:p>
    <w:p>
      <w:pPr>
        <w:ind w:firstLine="480" w:firstLineChars="200"/>
        <w:rPr>
          <w:rFonts w:hint="eastAsia" w:ascii="宋体" w:hAnsi="宋体"/>
          <w:sz w:val="24"/>
        </w:rPr>
      </w:pPr>
      <w:r>
        <w:rPr>
          <w:rFonts w:hint="eastAsia" w:ascii="宋体" w:hAnsi="宋体"/>
          <w:sz w:val="24"/>
        </w:rPr>
        <w:t>6、 在国家规定的工程合理使用期限内，承包人确保地基基础工程和主体结构的质量。因承包人原因致使工程在合理使用期限内造成人身和财产损害的，承包人应承担赔偿责任。</w:t>
      </w:r>
    </w:p>
    <w:p>
      <w:pPr>
        <w:ind w:firstLine="480" w:firstLineChars="200"/>
        <w:rPr>
          <w:rFonts w:hint="eastAsia" w:ascii="宋体" w:hAnsi="宋体"/>
          <w:sz w:val="24"/>
        </w:rPr>
      </w:pPr>
      <w:r>
        <w:rPr>
          <w:rFonts w:hint="eastAsia" w:ascii="宋体" w:hAnsi="宋体"/>
          <w:sz w:val="24"/>
        </w:rPr>
        <w:t>四、保修费用</w:t>
      </w:r>
    </w:p>
    <w:p>
      <w:pPr>
        <w:ind w:firstLine="480" w:firstLineChars="200"/>
        <w:rPr>
          <w:rFonts w:hint="eastAsia" w:ascii="宋体" w:hAnsi="宋体"/>
          <w:sz w:val="24"/>
        </w:rPr>
      </w:pPr>
      <w:r>
        <w:rPr>
          <w:rFonts w:hint="eastAsia" w:ascii="宋体" w:hAnsi="宋体"/>
          <w:sz w:val="24"/>
        </w:rPr>
        <w:t>1、保修费用由造成质量缺陷的责任方承担。</w:t>
      </w:r>
    </w:p>
    <w:p>
      <w:pPr>
        <w:ind w:firstLine="480" w:firstLineChars="200"/>
        <w:rPr>
          <w:rFonts w:hint="eastAsia" w:ascii="宋体" w:hAnsi="宋体"/>
          <w:sz w:val="24"/>
          <w:u w:val="single"/>
        </w:rPr>
      </w:pPr>
      <w:r>
        <w:rPr>
          <w:rFonts w:hint="eastAsia" w:ascii="宋体" w:hAnsi="宋体"/>
          <w:sz w:val="24"/>
        </w:rPr>
        <w:t>2、本工程双方约定承包人向发包人支付工程质量保修金金额为工程竣工结算价款的</w:t>
      </w:r>
      <w:r>
        <w:rPr>
          <w:rFonts w:hint="eastAsia" w:ascii="宋体" w:hAnsi="宋体"/>
          <w:sz w:val="24"/>
          <w:u w:val="single"/>
        </w:rPr>
        <w:t>3%</w:t>
      </w:r>
      <w:r>
        <w:rPr>
          <w:rFonts w:hint="eastAsia" w:ascii="宋体" w:hAnsi="宋体"/>
          <w:sz w:val="24"/>
        </w:rPr>
        <w:t>，质量保证金银行利率为：</w:t>
      </w:r>
      <w:r>
        <w:rPr>
          <w:rFonts w:hint="eastAsia" w:ascii="宋体" w:hAnsi="宋体"/>
          <w:sz w:val="24"/>
          <w:u w:val="single"/>
        </w:rPr>
        <w:t xml:space="preserve">          </w:t>
      </w:r>
    </w:p>
    <w:p>
      <w:pPr>
        <w:ind w:firstLine="480" w:firstLineChars="200"/>
        <w:rPr>
          <w:rFonts w:hint="eastAsia" w:ascii="宋体" w:hAnsi="宋体"/>
          <w:sz w:val="24"/>
        </w:rPr>
      </w:pPr>
      <w:r>
        <w:rPr>
          <w:rFonts w:hint="eastAsia" w:ascii="宋体" w:hAnsi="宋体"/>
          <w:sz w:val="24"/>
        </w:rPr>
        <w:t>3、发包人在质量保修期满验收合格后一个月内支付，质量保证金不计息。</w:t>
      </w:r>
    </w:p>
    <w:p>
      <w:pPr>
        <w:ind w:firstLine="480" w:firstLineChars="200"/>
        <w:rPr>
          <w:rFonts w:hint="eastAsia" w:ascii="宋体" w:hAnsi="宋体"/>
          <w:sz w:val="24"/>
        </w:rPr>
      </w:pPr>
      <w:r>
        <w:rPr>
          <w:rFonts w:hint="eastAsia" w:ascii="宋体" w:hAnsi="宋体"/>
          <w:sz w:val="24"/>
        </w:rPr>
        <w:t>五、其他</w:t>
      </w:r>
    </w:p>
    <w:p>
      <w:pPr>
        <w:ind w:firstLine="480" w:firstLineChars="200"/>
        <w:rPr>
          <w:rFonts w:hint="eastAsia" w:ascii="宋体" w:hAnsi="宋体"/>
          <w:sz w:val="24"/>
        </w:rPr>
      </w:pPr>
      <w:r>
        <w:rPr>
          <w:rFonts w:hint="eastAsia" w:ascii="宋体" w:hAnsi="宋体"/>
          <w:sz w:val="24"/>
        </w:rPr>
        <w:t>双方约定的其他工程保修责任事项：</w:t>
      </w:r>
    </w:p>
    <w:p>
      <w:pPr>
        <w:rPr>
          <w:rFonts w:hint="eastAsia" w:ascii="宋体" w:hAnsi="宋体"/>
          <w:sz w:val="24"/>
        </w:rPr>
      </w:pPr>
      <w:r>
        <w:rPr>
          <w:rFonts w:hint="eastAsia" w:ascii="宋体" w:hAnsi="宋体"/>
          <w:sz w:val="24"/>
          <w:u w:val="single"/>
        </w:rPr>
        <w:t xml:space="preserve">                                                                               </w:t>
      </w:r>
      <w:r>
        <w:rPr>
          <w:rFonts w:hint="eastAsia" w:ascii="宋体" w:hAnsi="宋体"/>
          <w:sz w:val="24"/>
        </w:rPr>
        <w:t>。</w:t>
      </w:r>
    </w:p>
    <w:p>
      <w:pPr>
        <w:ind w:firstLine="480" w:firstLineChars="200"/>
        <w:rPr>
          <w:rFonts w:hint="eastAsia" w:ascii="宋体" w:hAnsi="宋体"/>
          <w:sz w:val="24"/>
        </w:rPr>
      </w:pPr>
      <w:r>
        <w:rPr>
          <w:rFonts w:hint="eastAsia" w:ascii="宋体" w:hAnsi="宋体"/>
          <w:sz w:val="24"/>
        </w:rPr>
        <w:t>本工程保修书，由施工合同发包人、承包人双方在竣工验收前共同签署，作为施工合同附件，其有效期限至保修期满。</w:t>
      </w:r>
    </w:p>
    <w:p>
      <w:pPr>
        <w:ind w:firstLine="480" w:firstLineChars="200"/>
        <w:rPr>
          <w:rFonts w:hint="eastAsia" w:ascii="宋体" w:hAnsi="宋体"/>
          <w:sz w:val="24"/>
        </w:rPr>
      </w:pPr>
    </w:p>
    <w:p>
      <w:pPr>
        <w:ind w:firstLine="480" w:firstLineChars="200"/>
        <w:rPr>
          <w:rFonts w:hint="eastAsia" w:ascii="宋体" w:hAnsi="宋体"/>
          <w:sz w:val="24"/>
        </w:rPr>
      </w:pPr>
    </w:p>
    <w:p>
      <w:pPr>
        <w:rPr>
          <w:rFonts w:hint="eastAsia" w:ascii="宋体" w:hAnsi="宋体"/>
          <w:sz w:val="24"/>
        </w:rPr>
      </w:pPr>
      <w:r>
        <w:rPr>
          <w:rFonts w:hint="eastAsia" w:ascii="宋体" w:hAnsi="宋体"/>
          <w:sz w:val="24"/>
        </w:rPr>
        <w:t>发包人：</w:t>
      </w:r>
      <w:r>
        <w:rPr>
          <w:rFonts w:hint="eastAsia" w:ascii="宋体" w:hAnsi="宋体"/>
          <w:sz w:val="24"/>
          <w:u w:val="single"/>
        </w:rPr>
        <w:t xml:space="preserve">                   </w:t>
      </w:r>
      <w:r>
        <w:rPr>
          <w:rFonts w:hint="eastAsia" w:ascii="宋体" w:hAnsi="宋体"/>
          <w:sz w:val="24"/>
        </w:rPr>
        <w:t>(公章)    承包人：</w:t>
      </w:r>
      <w:r>
        <w:rPr>
          <w:rFonts w:hint="eastAsia" w:ascii="宋体" w:hAnsi="宋体"/>
          <w:sz w:val="24"/>
          <w:u w:val="single"/>
        </w:rPr>
        <w:t xml:space="preserve">                   </w:t>
      </w:r>
      <w:r>
        <w:rPr>
          <w:rFonts w:hint="eastAsia" w:ascii="宋体" w:hAnsi="宋体"/>
          <w:sz w:val="24"/>
        </w:rPr>
        <w:t xml:space="preserve"> (公章)</w:t>
      </w:r>
    </w:p>
    <w:p>
      <w:pPr>
        <w:rPr>
          <w:rFonts w:hint="eastAsia" w:ascii="宋体" w:hAnsi="宋体"/>
          <w:sz w:val="24"/>
        </w:rPr>
      </w:pPr>
      <w:r>
        <w:rPr>
          <w:rFonts w:hint="eastAsia" w:ascii="宋体" w:hAnsi="宋体"/>
          <w:sz w:val="24"/>
        </w:rPr>
        <w:t>法定地址：</w:t>
      </w:r>
      <w:r>
        <w:rPr>
          <w:rFonts w:hint="eastAsia" w:ascii="宋体" w:hAnsi="宋体"/>
          <w:sz w:val="24"/>
          <w:u w:val="single"/>
        </w:rPr>
        <w:t xml:space="preserve">                   </w:t>
      </w:r>
      <w:r>
        <w:rPr>
          <w:rFonts w:hint="eastAsia" w:ascii="宋体" w:hAnsi="宋体"/>
          <w:sz w:val="24"/>
        </w:rPr>
        <w:t xml:space="preserve">        法定地址：</w:t>
      </w:r>
      <w:r>
        <w:rPr>
          <w:rFonts w:hint="eastAsia" w:ascii="宋体" w:hAnsi="宋体"/>
          <w:sz w:val="24"/>
          <w:u w:val="single"/>
        </w:rPr>
        <w:t xml:space="preserve">                   </w:t>
      </w:r>
    </w:p>
    <w:p>
      <w:pPr>
        <w:rPr>
          <w:rFonts w:hint="eastAsia" w:ascii="宋体" w:hAnsi="宋体"/>
          <w:sz w:val="24"/>
        </w:rPr>
      </w:pPr>
      <w:r>
        <w:rPr>
          <w:rFonts w:hint="eastAsia" w:ascii="宋体" w:hAnsi="宋体"/>
          <w:sz w:val="24"/>
        </w:rPr>
        <w:t>法定代表人或其                       法定代表人或其</w:t>
      </w:r>
    </w:p>
    <w:p>
      <w:pPr>
        <w:rPr>
          <w:rFonts w:hint="eastAsia" w:ascii="宋体" w:hAnsi="宋体"/>
          <w:sz w:val="24"/>
        </w:rPr>
      </w:pPr>
      <w:r>
        <w:rPr>
          <w:rFonts w:hint="eastAsia" w:ascii="宋体" w:hAnsi="宋体"/>
          <w:sz w:val="24"/>
        </w:rPr>
        <w:t>委托代理人：</w:t>
      </w:r>
      <w:r>
        <w:rPr>
          <w:rFonts w:hint="eastAsia" w:ascii="宋体" w:hAnsi="宋体"/>
          <w:sz w:val="24"/>
          <w:u w:val="single"/>
        </w:rPr>
        <w:t xml:space="preserve">               </w:t>
      </w:r>
      <w:r>
        <w:rPr>
          <w:rFonts w:hint="eastAsia" w:ascii="宋体" w:hAnsi="宋体"/>
          <w:sz w:val="24"/>
        </w:rPr>
        <w:t>(签字)    委托代理人：</w:t>
      </w:r>
      <w:r>
        <w:rPr>
          <w:rFonts w:hint="eastAsia" w:ascii="宋体" w:hAnsi="宋体"/>
          <w:sz w:val="24"/>
          <w:u w:val="single"/>
        </w:rPr>
        <w:t xml:space="preserve">               </w:t>
      </w:r>
      <w:r>
        <w:rPr>
          <w:rFonts w:hint="eastAsia" w:ascii="宋体" w:hAnsi="宋体"/>
          <w:sz w:val="24"/>
        </w:rPr>
        <w:t xml:space="preserve"> (签字)</w:t>
      </w:r>
    </w:p>
    <w:p>
      <w:pPr>
        <w:rPr>
          <w:rFonts w:hint="eastAsia" w:ascii="宋体" w:hAnsi="宋体"/>
          <w:sz w:val="24"/>
        </w:rPr>
      </w:pPr>
      <w:r>
        <w:rPr>
          <w:rFonts w:hint="eastAsia" w:ascii="宋体" w:hAnsi="宋体"/>
          <w:sz w:val="24"/>
        </w:rPr>
        <w:t>电话：</w:t>
      </w:r>
      <w:r>
        <w:rPr>
          <w:rFonts w:hint="eastAsia" w:ascii="宋体" w:hAnsi="宋体"/>
          <w:sz w:val="24"/>
          <w:u w:val="single"/>
        </w:rPr>
        <w:t xml:space="preserve">                       </w:t>
      </w:r>
      <w:r>
        <w:rPr>
          <w:rFonts w:hint="eastAsia" w:ascii="宋体" w:hAnsi="宋体"/>
          <w:sz w:val="24"/>
        </w:rPr>
        <w:t xml:space="preserve">        电话：</w:t>
      </w:r>
      <w:r>
        <w:rPr>
          <w:rFonts w:hint="eastAsia" w:ascii="宋体" w:hAnsi="宋体"/>
          <w:sz w:val="24"/>
          <w:u w:val="single"/>
        </w:rPr>
        <w:t xml:space="preserve">                       </w:t>
      </w:r>
    </w:p>
    <w:p>
      <w:pPr>
        <w:rPr>
          <w:rFonts w:hint="eastAsia" w:ascii="宋体" w:hAnsi="宋体"/>
          <w:sz w:val="24"/>
        </w:rPr>
      </w:pPr>
      <w:r>
        <w:rPr>
          <w:rFonts w:hint="eastAsia" w:ascii="宋体" w:hAnsi="宋体"/>
          <w:sz w:val="24"/>
        </w:rPr>
        <w:t>传真：</w:t>
      </w:r>
      <w:r>
        <w:rPr>
          <w:rFonts w:hint="eastAsia" w:ascii="宋体" w:hAnsi="宋体"/>
          <w:sz w:val="24"/>
          <w:u w:val="single"/>
        </w:rPr>
        <w:t xml:space="preserve">                       </w:t>
      </w:r>
      <w:r>
        <w:rPr>
          <w:rFonts w:hint="eastAsia" w:ascii="宋体" w:hAnsi="宋体"/>
          <w:sz w:val="24"/>
        </w:rPr>
        <w:t xml:space="preserve">        传真：</w:t>
      </w:r>
      <w:r>
        <w:rPr>
          <w:rFonts w:hint="eastAsia" w:ascii="宋体" w:hAnsi="宋体"/>
          <w:sz w:val="24"/>
          <w:u w:val="single"/>
        </w:rPr>
        <w:t xml:space="preserve">                       </w:t>
      </w:r>
    </w:p>
    <w:p>
      <w:pPr>
        <w:rPr>
          <w:rFonts w:hint="eastAsia" w:ascii="宋体" w:hAnsi="宋体"/>
          <w:sz w:val="24"/>
        </w:rPr>
      </w:pPr>
      <w:r>
        <w:rPr>
          <w:rFonts w:hint="eastAsia" w:ascii="宋体" w:hAnsi="宋体"/>
          <w:sz w:val="24"/>
        </w:rPr>
        <w:t>电子邮箱：</w:t>
      </w:r>
      <w:r>
        <w:rPr>
          <w:rFonts w:hint="eastAsia" w:ascii="宋体" w:hAnsi="宋体"/>
          <w:sz w:val="24"/>
          <w:u w:val="single"/>
        </w:rPr>
        <w:t xml:space="preserve">                   </w:t>
      </w:r>
      <w:r>
        <w:rPr>
          <w:rFonts w:hint="eastAsia" w:ascii="宋体" w:hAnsi="宋体"/>
          <w:sz w:val="24"/>
        </w:rPr>
        <w:t xml:space="preserve">        电子邮箱：</w:t>
      </w:r>
      <w:r>
        <w:rPr>
          <w:rFonts w:hint="eastAsia" w:ascii="宋体" w:hAnsi="宋体"/>
          <w:sz w:val="24"/>
          <w:u w:val="single"/>
        </w:rPr>
        <w:t xml:space="preserve">                   </w:t>
      </w:r>
    </w:p>
    <w:p>
      <w:pPr>
        <w:rPr>
          <w:rFonts w:hint="eastAsia" w:ascii="宋体" w:hAnsi="宋体"/>
          <w:sz w:val="24"/>
        </w:rPr>
      </w:pPr>
      <w:r>
        <w:rPr>
          <w:rFonts w:hint="eastAsia" w:ascii="宋体" w:hAnsi="宋体"/>
          <w:sz w:val="24"/>
        </w:rPr>
        <w:t>开户银行：</w:t>
      </w:r>
      <w:r>
        <w:rPr>
          <w:rFonts w:hint="eastAsia" w:ascii="宋体" w:hAnsi="宋体"/>
          <w:sz w:val="24"/>
          <w:u w:val="single"/>
        </w:rPr>
        <w:t xml:space="preserve">                   </w:t>
      </w:r>
      <w:r>
        <w:rPr>
          <w:rFonts w:hint="eastAsia" w:ascii="宋体" w:hAnsi="宋体"/>
          <w:sz w:val="24"/>
        </w:rPr>
        <w:t xml:space="preserve">        开户银行：</w:t>
      </w:r>
      <w:r>
        <w:rPr>
          <w:rFonts w:hint="eastAsia" w:ascii="宋体" w:hAnsi="宋体"/>
          <w:sz w:val="24"/>
          <w:u w:val="single"/>
        </w:rPr>
        <w:t xml:space="preserve">                   </w:t>
      </w:r>
    </w:p>
    <w:p>
      <w:pPr>
        <w:rPr>
          <w:rFonts w:hint="eastAsia" w:ascii="宋体" w:hAnsi="宋体"/>
          <w:sz w:val="24"/>
        </w:rPr>
      </w:pPr>
      <w:r>
        <w:rPr>
          <w:rFonts w:hint="eastAsia" w:ascii="宋体" w:hAnsi="宋体"/>
          <w:sz w:val="24"/>
        </w:rPr>
        <w:t>帐号：</w:t>
      </w:r>
      <w:r>
        <w:rPr>
          <w:rFonts w:hint="eastAsia" w:ascii="宋体" w:hAnsi="宋体"/>
          <w:sz w:val="24"/>
          <w:u w:val="single"/>
        </w:rPr>
        <w:t xml:space="preserve">                       </w:t>
      </w:r>
      <w:r>
        <w:rPr>
          <w:rFonts w:hint="eastAsia" w:ascii="宋体" w:hAnsi="宋体"/>
          <w:sz w:val="24"/>
        </w:rPr>
        <w:t xml:space="preserve">        帐号：</w:t>
      </w:r>
      <w:r>
        <w:rPr>
          <w:rFonts w:hint="eastAsia" w:ascii="宋体" w:hAnsi="宋体"/>
          <w:sz w:val="24"/>
          <w:u w:val="single"/>
        </w:rPr>
        <w:t xml:space="preserve">                       </w:t>
      </w:r>
    </w:p>
    <w:p>
      <w:pPr>
        <w:rPr>
          <w:rFonts w:hint="eastAsia" w:ascii="宋体" w:hAnsi="宋体"/>
          <w:sz w:val="24"/>
          <w:u w:val="single"/>
        </w:rPr>
      </w:pPr>
      <w:r>
        <w:rPr>
          <w:rFonts w:hint="eastAsia" w:ascii="宋体" w:hAnsi="宋体"/>
          <w:sz w:val="24"/>
        </w:rPr>
        <w:t>邮政编码：</w:t>
      </w:r>
      <w:r>
        <w:rPr>
          <w:rFonts w:hint="eastAsia" w:ascii="宋体" w:hAnsi="宋体"/>
          <w:sz w:val="24"/>
          <w:u w:val="single"/>
        </w:rPr>
        <w:t xml:space="preserve">                   </w:t>
      </w:r>
      <w:r>
        <w:rPr>
          <w:rFonts w:hint="eastAsia" w:ascii="宋体" w:hAnsi="宋体"/>
          <w:sz w:val="24"/>
        </w:rPr>
        <w:t xml:space="preserve">        邮政编码：</w:t>
      </w:r>
      <w:r>
        <w:rPr>
          <w:rFonts w:hint="eastAsia" w:ascii="宋体" w:hAnsi="宋体"/>
          <w:sz w:val="24"/>
          <w:u w:val="single"/>
        </w:rPr>
        <w:t xml:space="preserve">                   </w:t>
      </w:r>
    </w:p>
    <w:p>
      <w:pPr>
        <w:rPr>
          <w:rFonts w:hint="eastAsia" w:ascii="宋体" w:hAnsi="宋体"/>
          <w:sz w:val="24"/>
          <w:szCs w:val="21"/>
          <w:u w:val="single"/>
        </w:rPr>
      </w:pPr>
    </w:p>
    <w:p>
      <w:pPr>
        <w:rPr>
          <w:rFonts w:hint="eastAsia" w:ascii="宋体" w:hAnsi="宋体"/>
          <w:sz w:val="24"/>
          <w:szCs w:val="21"/>
          <w:u w:val="single"/>
        </w:rPr>
      </w:pPr>
    </w:p>
    <w:p>
      <w:pPr>
        <w:rPr>
          <w:rFonts w:hint="eastAsia" w:ascii="宋体" w:hAnsi="宋体"/>
          <w:sz w:val="24"/>
          <w:szCs w:val="21"/>
          <w:u w:val="single"/>
        </w:rPr>
      </w:pPr>
    </w:p>
    <w:p>
      <w:pPr>
        <w:rPr>
          <w:rFonts w:hint="eastAsia" w:ascii="宋体" w:hAnsi="宋体"/>
          <w:sz w:val="24"/>
          <w:szCs w:val="21"/>
          <w:u w:val="single"/>
        </w:rPr>
      </w:pPr>
    </w:p>
    <w:p>
      <w:pPr>
        <w:rPr>
          <w:rFonts w:hint="eastAsia" w:ascii="宋体" w:hAnsi="宋体"/>
          <w:sz w:val="24"/>
          <w:szCs w:val="21"/>
          <w:u w:val="single"/>
        </w:rPr>
      </w:pPr>
    </w:p>
    <w:p>
      <w:pPr>
        <w:rPr>
          <w:rFonts w:hint="eastAsia" w:ascii="宋体" w:hAnsi="宋体"/>
          <w:sz w:val="24"/>
          <w:szCs w:val="21"/>
          <w:u w:val="single"/>
        </w:rPr>
      </w:pPr>
    </w:p>
    <w:p>
      <w:pPr>
        <w:rPr>
          <w:rFonts w:hint="eastAsia" w:ascii="宋体" w:hAnsi="宋体"/>
          <w:sz w:val="24"/>
          <w:szCs w:val="21"/>
          <w:u w:val="single"/>
        </w:rPr>
      </w:pPr>
    </w:p>
    <w:p>
      <w:pPr>
        <w:rPr>
          <w:rFonts w:hint="eastAsia" w:ascii="宋体" w:hAnsi="宋体"/>
          <w:sz w:val="24"/>
          <w:szCs w:val="21"/>
          <w:u w:val="single"/>
        </w:rPr>
      </w:pPr>
    </w:p>
    <w:p>
      <w:pPr>
        <w:rPr>
          <w:rFonts w:hint="eastAsia" w:ascii="宋体" w:hAnsi="宋体"/>
          <w:sz w:val="24"/>
          <w:szCs w:val="21"/>
          <w:u w:val="single"/>
        </w:rPr>
      </w:pPr>
    </w:p>
    <w:p>
      <w:pPr>
        <w:rPr>
          <w:rFonts w:hint="eastAsia" w:ascii="宋体" w:hAnsi="宋体"/>
          <w:sz w:val="24"/>
          <w:szCs w:val="21"/>
          <w:u w:val="single"/>
        </w:rPr>
      </w:pPr>
    </w:p>
    <w:p>
      <w:pPr>
        <w:rPr>
          <w:rFonts w:hint="eastAsia" w:ascii="宋体" w:hAnsi="宋体"/>
          <w:sz w:val="24"/>
          <w:szCs w:val="21"/>
          <w:u w:val="single"/>
        </w:rPr>
      </w:pPr>
    </w:p>
    <w:p>
      <w:pPr>
        <w:rPr>
          <w:rFonts w:hint="eastAsia" w:ascii="宋体" w:hAnsi="宋体"/>
          <w:sz w:val="24"/>
          <w:szCs w:val="21"/>
          <w:u w:val="single"/>
        </w:rPr>
      </w:pPr>
    </w:p>
    <w:p>
      <w:pPr>
        <w:rPr>
          <w:rFonts w:hint="eastAsia" w:ascii="宋体" w:hAnsi="宋体"/>
          <w:sz w:val="24"/>
          <w:szCs w:val="21"/>
          <w:u w:val="single"/>
        </w:rPr>
      </w:pPr>
    </w:p>
    <w:p>
      <w:pPr>
        <w:pStyle w:val="6"/>
        <w:rPr>
          <w:rFonts w:hint="eastAsia"/>
        </w:rPr>
      </w:pPr>
    </w:p>
    <w:p>
      <w:pPr>
        <w:rPr>
          <w:rFonts w:hint="eastAsia" w:ascii="宋体" w:hAnsi="宋体"/>
          <w:sz w:val="24"/>
          <w:szCs w:val="21"/>
          <w:u w:val="single"/>
        </w:rPr>
      </w:pPr>
    </w:p>
    <w:p>
      <w:pPr>
        <w:pStyle w:val="6"/>
        <w:rPr>
          <w:rFonts w:hint="eastAsia"/>
        </w:rPr>
      </w:pPr>
    </w:p>
    <w:p>
      <w:pPr>
        <w:rPr>
          <w:rFonts w:hint="eastAsia" w:ascii="宋体" w:hAnsi="宋体"/>
          <w:sz w:val="24"/>
          <w:szCs w:val="21"/>
          <w:u w:val="single"/>
        </w:rPr>
      </w:pPr>
    </w:p>
    <w:p>
      <w:pPr>
        <w:pStyle w:val="6"/>
        <w:rPr>
          <w:rFonts w:hint="eastAsia"/>
        </w:rPr>
      </w:pPr>
    </w:p>
    <w:p>
      <w:pPr>
        <w:rPr>
          <w:rFonts w:hint="eastAsia" w:ascii="宋体" w:hAnsi="宋体"/>
          <w:sz w:val="24"/>
          <w:szCs w:val="21"/>
          <w:u w:val="single"/>
        </w:rPr>
      </w:pPr>
    </w:p>
    <w:p>
      <w:pPr>
        <w:pStyle w:val="6"/>
        <w:rPr>
          <w:rFonts w:hint="eastAsia"/>
        </w:rPr>
      </w:pPr>
    </w:p>
    <w:p>
      <w:pPr>
        <w:rPr>
          <w:rFonts w:hint="eastAsia" w:ascii="宋体" w:hAnsi="宋体"/>
          <w:sz w:val="24"/>
          <w:szCs w:val="21"/>
          <w:u w:val="single"/>
        </w:rPr>
      </w:pPr>
    </w:p>
    <w:p>
      <w:pPr>
        <w:rPr>
          <w:rFonts w:hint="eastAsia" w:ascii="宋体" w:hAnsi="宋体"/>
          <w:sz w:val="24"/>
          <w:szCs w:val="21"/>
          <w:u w:val="single"/>
        </w:rPr>
      </w:pPr>
    </w:p>
    <w:p>
      <w:pPr>
        <w:spacing w:after="187" w:afterLines="60"/>
        <w:jc w:val="left"/>
        <w:rPr>
          <w:rFonts w:hint="eastAsia" w:ascii="宋体" w:hAnsi="宋体"/>
          <w:sz w:val="24"/>
        </w:rPr>
      </w:pPr>
    </w:p>
    <w:p>
      <w:pPr>
        <w:spacing w:after="187" w:afterLines="60"/>
        <w:jc w:val="left"/>
        <w:rPr>
          <w:rFonts w:hint="eastAsia" w:ascii="宋体" w:hAnsi="宋体"/>
          <w:sz w:val="24"/>
        </w:rPr>
      </w:pPr>
      <w:r>
        <w:rPr>
          <w:rFonts w:hint="eastAsia" w:ascii="宋体" w:hAnsi="宋体"/>
          <w:sz w:val="24"/>
        </w:rPr>
        <w:t>附件2：</w:t>
      </w:r>
    </w:p>
    <w:p>
      <w:pPr>
        <w:spacing w:after="187" w:afterLines="60"/>
        <w:jc w:val="center"/>
        <w:rPr>
          <w:rFonts w:hint="eastAsia" w:ascii="宋体" w:hAnsi="宋体"/>
          <w:b/>
          <w:sz w:val="32"/>
          <w:szCs w:val="32"/>
        </w:rPr>
      </w:pPr>
      <w:r>
        <w:rPr>
          <w:rFonts w:hint="eastAsia" w:ascii="宋体" w:hAnsi="宋体"/>
          <w:b/>
          <w:sz w:val="32"/>
          <w:szCs w:val="32"/>
        </w:rPr>
        <w:t>承包人提供的材料和工程设备一览表</w:t>
      </w:r>
    </w:p>
    <w:tbl>
      <w:tblPr>
        <w:tblStyle w:val="2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348"/>
        <w:gridCol w:w="1184"/>
        <w:gridCol w:w="703"/>
        <w:gridCol w:w="703"/>
        <w:gridCol w:w="703"/>
        <w:gridCol w:w="1033"/>
        <w:gridCol w:w="1032"/>
        <w:gridCol w:w="1033"/>
        <w:gridCol w:w="118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716" w:type="dxa"/>
            <w:noWrap w:val="0"/>
            <w:vAlign w:val="center"/>
          </w:tcPr>
          <w:p>
            <w:pPr>
              <w:jc w:val="center"/>
              <w:rPr>
                <w:rFonts w:hint="eastAsia" w:ascii="宋体" w:hAnsi="宋体"/>
                <w:szCs w:val="21"/>
              </w:rPr>
            </w:pPr>
            <w:r>
              <w:rPr>
                <w:rFonts w:hint="eastAsia" w:ascii="宋体" w:hAnsi="宋体"/>
                <w:szCs w:val="21"/>
              </w:rPr>
              <w:t>序号</w:t>
            </w:r>
          </w:p>
        </w:tc>
        <w:tc>
          <w:tcPr>
            <w:tcW w:w="1348" w:type="dxa"/>
            <w:noWrap w:val="0"/>
            <w:vAlign w:val="center"/>
          </w:tcPr>
          <w:p>
            <w:pPr>
              <w:jc w:val="center"/>
              <w:rPr>
                <w:rFonts w:hint="eastAsia" w:ascii="宋体" w:hAnsi="宋体"/>
                <w:szCs w:val="21"/>
              </w:rPr>
            </w:pPr>
            <w:r>
              <w:rPr>
                <w:rFonts w:hint="eastAsia" w:ascii="宋体" w:hAnsi="宋体"/>
                <w:szCs w:val="21"/>
              </w:rPr>
              <w:t>材料设备</w:t>
            </w:r>
          </w:p>
          <w:p>
            <w:pPr>
              <w:jc w:val="center"/>
              <w:rPr>
                <w:rFonts w:hint="eastAsia" w:ascii="宋体" w:hAnsi="宋体"/>
                <w:szCs w:val="21"/>
              </w:rPr>
            </w:pPr>
            <w:r>
              <w:rPr>
                <w:rFonts w:hint="eastAsia" w:ascii="宋体" w:hAnsi="宋体"/>
                <w:szCs w:val="21"/>
              </w:rPr>
              <w:t>名   称</w:t>
            </w:r>
          </w:p>
        </w:tc>
        <w:tc>
          <w:tcPr>
            <w:tcW w:w="1184" w:type="dxa"/>
            <w:noWrap w:val="0"/>
            <w:vAlign w:val="center"/>
          </w:tcPr>
          <w:p>
            <w:pPr>
              <w:jc w:val="center"/>
              <w:rPr>
                <w:rFonts w:hint="eastAsia" w:ascii="宋体" w:hAnsi="宋体"/>
                <w:szCs w:val="21"/>
              </w:rPr>
            </w:pPr>
            <w:r>
              <w:rPr>
                <w:rFonts w:hint="eastAsia" w:ascii="宋体" w:hAnsi="宋体"/>
                <w:szCs w:val="21"/>
              </w:rPr>
              <w:t>规格</w:t>
            </w:r>
          </w:p>
          <w:p>
            <w:pPr>
              <w:jc w:val="center"/>
              <w:rPr>
                <w:rFonts w:hint="eastAsia" w:ascii="宋体" w:hAnsi="宋体"/>
                <w:szCs w:val="21"/>
              </w:rPr>
            </w:pPr>
            <w:r>
              <w:rPr>
                <w:rFonts w:hint="eastAsia" w:ascii="宋体" w:hAnsi="宋体"/>
                <w:szCs w:val="21"/>
              </w:rPr>
              <w:t>型号</w:t>
            </w:r>
          </w:p>
        </w:tc>
        <w:tc>
          <w:tcPr>
            <w:tcW w:w="703" w:type="dxa"/>
            <w:noWrap w:val="0"/>
            <w:vAlign w:val="center"/>
          </w:tcPr>
          <w:p>
            <w:pPr>
              <w:jc w:val="center"/>
              <w:rPr>
                <w:rFonts w:hint="eastAsia" w:ascii="宋体" w:hAnsi="宋体"/>
                <w:szCs w:val="21"/>
              </w:rPr>
            </w:pPr>
            <w:r>
              <w:rPr>
                <w:rFonts w:hint="eastAsia" w:ascii="宋体" w:hAnsi="宋体"/>
                <w:szCs w:val="21"/>
              </w:rPr>
              <w:t>单</w:t>
            </w:r>
          </w:p>
          <w:p>
            <w:pPr>
              <w:jc w:val="center"/>
              <w:rPr>
                <w:rFonts w:hint="eastAsia" w:ascii="宋体" w:hAnsi="宋体"/>
                <w:szCs w:val="21"/>
              </w:rPr>
            </w:pPr>
            <w:r>
              <w:rPr>
                <w:rFonts w:hint="eastAsia" w:ascii="宋体" w:hAnsi="宋体"/>
                <w:szCs w:val="21"/>
              </w:rPr>
              <w:t>位</w:t>
            </w:r>
          </w:p>
        </w:tc>
        <w:tc>
          <w:tcPr>
            <w:tcW w:w="703" w:type="dxa"/>
            <w:noWrap w:val="0"/>
            <w:vAlign w:val="center"/>
          </w:tcPr>
          <w:p>
            <w:pPr>
              <w:jc w:val="center"/>
              <w:rPr>
                <w:rFonts w:hint="eastAsia" w:ascii="宋体" w:hAnsi="宋体"/>
                <w:szCs w:val="21"/>
              </w:rPr>
            </w:pPr>
            <w:r>
              <w:rPr>
                <w:rFonts w:hint="eastAsia" w:ascii="宋体" w:hAnsi="宋体"/>
                <w:szCs w:val="21"/>
              </w:rPr>
              <w:t>数</w:t>
            </w:r>
          </w:p>
          <w:p>
            <w:pPr>
              <w:jc w:val="center"/>
              <w:rPr>
                <w:rFonts w:hint="eastAsia" w:ascii="宋体" w:hAnsi="宋体"/>
                <w:szCs w:val="21"/>
              </w:rPr>
            </w:pPr>
            <w:r>
              <w:rPr>
                <w:rFonts w:hint="eastAsia" w:ascii="宋体" w:hAnsi="宋体"/>
                <w:szCs w:val="21"/>
              </w:rPr>
              <w:t>量</w:t>
            </w:r>
          </w:p>
        </w:tc>
        <w:tc>
          <w:tcPr>
            <w:tcW w:w="703" w:type="dxa"/>
            <w:noWrap w:val="0"/>
            <w:vAlign w:val="center"/>
          </w:tcPr>
          <w:p>
            <w:pPr>
              <w:jc w:val="center"/>
              <w:rPr>
                <w:rFonts w:hint="eastAsia" w:ascii="宋体" w:hAnsi="宋体"/>
                <w:szCs w:val="21"/>
              </w:rPr>
            </w:pPr>
            <w:r>
              <w:rPr>
                <w:rFonts w:hint="eastAsia" w:ascii="宋体" w:hAnsi="宋体"/>
                <w:szCs w:val="21"/>
              </w:rPr>
              <w:t>单</w:t>
            </w:r>
          </w:p>
          <w:p>
            <w:pPr>
              <w:jc w:val="center"/>
              <w:rPr>
                <w:rFonts w:hint="eastAsia" w:ascii="宋体" w:hAnsi="宋体"/>
                <w:szCs w:val="21"/>
              </w:rPr>
            </w:pPr>
            <w:r>
              <w:rPr>
                <w:rFonts w:hint="eastAsia" w:ascii="宋体" w:hAnsi="宋体"/>
                <w:szCs w:val="21"/>
              </w:rPr>
              <w:t>价</w:t>
            </w:r>
          </w:p>
        </w:tc>
        <w:tc>
          <w:tcPr>
            <w:tcW w:w="1033" w:type="dxa"/>
            <w:noWrap w:val="0"/>
            <w:vAlign w:val="center"/>
          </w:tcPr>
          <w:p>
            <w:pPr>
              <w:jc w:val="center"/>
              <w:rPr>
                <w:rFonts w:hint="eastAsia" w:ascii="宋体" w:hAnsi="宋体"/>
                <w:szCs w:val="21"/>
              </w:rPr>
            </w:pPr>
            <w:r>
              <w:rPr>
                <w:rFonts w:hint="eastAsia" w:ascii="宋体" w:hAnsi="宋体"/>
                <w:szCs w:val="21"/>
              </w:rPr>
              <w:t>交货</w:t>
            </w:r>
          </w:p>
          <w:p>
            <w:pPr>
              <w:jc w:val="center"/>
              <w:rPr>
                <w:rFonts w:hint="eastAsia" w:ascii="宋体" w:hAnsi="宋体"/>
                <w:szCs w:val="21"/>
              </w:rPr>
            </w:pPr>
            <w:r>
              <w:rPr>
                <w:rFonts w:hint="eastAsia" w:ascii="宋体" w:hAnsi="宋体"/>
                <w:szCs w:val="21"/>
              </w:rPr>
              <w:t>方式</w:t>
            </w:r>
          </w:p>
        </w:tc>
        <w:tc>
          <w:tcPr>
            <w:tcW w:w="1032" w:type="dxa"/>
            <w:noWrap w:val="0"/>
            <w:vAlign w:val="center"/>
          </w:tcPr>
          <w:p>
            <w:pPr>
              <w:jc w:val="center"/>
              <w:rPr>
                <w:rFonts w:hint="eastAsia" w:ascii="宋体" w:hAnsi="宋体"/>
                <w:szCs w:val="21"/>
              </w:rPr>
            </w:pPr>
            <w:r>
              <w:rPr>
                <w:rFonts w:hint="eastAsia" w:ascii="宋体" w:hAnsi="宋体"/>
                <w:szCs w:val="21"/>
              </w:rPr>
              <w:t>交货</w:t>
            </w:r>
          </w:p>
          <w:p>
            <w:pPr>
              <w:jc w:val="center"/>
              <w:rPr>
                <w:rFonts w:hint="eastAsia" w:ascii="宋体" w:hAnsi="宋体"/>
                <w:szCs w:val="21"/>
              </w:rPr>
            </w:pPr>
            <w:r>
              <w:rPr>
                <w:rFonts w:hint="eastAsia" w:ascii="宋体" w:hAnsi="宋体"/>
                <w:szCs w:val="21"/>
              </w:rPr>
              <w:t>地点</w:t>
            </w:r>
          </w:p>
        </w:tc>
        <w:tc>
          <w:tcPr>
            <w:tcW w:w="1033" w:type="dxa"/>
            <w:noWrap w:val="0"/>
            <w:vAlign w:val="center"/>
          </w:tcPr>
          <w:p>
            <w:pPr>
              <w:jc w:val="center"/>
              <w:rPr>
                <w:rFonts w:hint="eastAsia" w:ascii="宋体" w:hAnsi="宋体"/>
                <w:szCs w:val="21"/>
              </w:rPr>
            </w:pPr>
            <w:r>
              <w:rPr>
                <w:rFonts w:hint="eastAsia" w:ascii="宋体" w:hAnsi="宋体"/>
                <w:szCs w:val="21"/>
              </w:rPr>
              <w:t>计划</w:t>
            </w:r>
          </w:p>
          <w:p>
            <w:pPr>
              <w:jc w:val="center"/>
              <w:rPr>
                <w:rFonts w:hint="eastAsia" w:ascii="宋体" w:hAnsi="宋体"/>
                <w:szCs w:val="21"/>
              </w:rPr>
            </w:pPr>
            <w:r>
              <w:rPr>
                <w:rFonts w:hint="eastAsia" w:ascii="宋体" w:hAnsi="宋体"/>
                <w:szCs w:val="21"/>
              </w:rPr>
              <w:t>交货</w:t>
            </w:r>
          </w:p>
          <w:p>
            <w:pPr>
              <w:jc w:val="center"/>
              <w:rPr>
                <w:rFonts w:hint="eastAsia" w:ascii="宋体" w:hAnsi="宋体"/>
                <w:szCs w:val="21"/>
              </w:rPr>
            </w:pPr>
            <w:r>
              <w:rPr>
                <w:rFonts w:hint="eastAsia" w:ascii="宋体" w:hAnsi="宋体"/>
                <w:szCs w:val="21"/>
              </w:rPr>
              <w:t>时间</w:t>
            </w:r>
          </w:p>
        </w:tc>
        <w:tc>
          <w:tcPr>
            <w:tcW w:w="1180" w:type="dxa"/>
            <w:noWrap w:val="0"/>
            <w:vAlign w:val="center"/>
          </w:tcPr>
          <w:p>
            <w:pPr>
              <w:jc w:val="center"/>
              <w:rPr>
                <w:rFonts w:hint="eastAsia" w:ascii="宋体" w:hAnsi="宋体"/>
                <w:szCs w:val="21"/>
              </w:rPr>
            </w:pPr>
            <w:r>
              <w:rPr>
                <w:rFonts w:hint="eastAsia" w:ascii="宋体" w:hAnsi="宋体"/>
                <w:szCs w:val="21"/>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noWrap w:val="0"/>
            <w:vAlign w:val="top"/>
          </w:tcPr>
          <w:p>
            <w:pPr>
              <w:rPr>
                <w:rFonts w:hint="eastAsia" w:ascii="宋体" w:hAnsi="宋体"/>
                <w:szCs w:val="21"/>
              </w:rPr>
            </w:pPr>
          </w:p>
        </w:tc>
        <w:tc>
          <w:tcPr>
            <w:tcW w:w="1348" w:type="dxa"/>
            <w:noWrap w:val="0"/>
            <w:vAlign w:val="top"/>
          </w:tcPr>
          <w:p>
            <w:pPr>
              <w:rPr>
                <w:rFonts w:hint="eastAsia" w:ascii="宋体" w:hAnsi="宋体"/>
                <w:szCs w:val="21"/>
              </w:rPr>
            </w:pPr>
          </w:p>
        </w:tc>
        <w:tc>
          <w:tcPr>
            <w:tcW w:w="1184"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032"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180" w:type="dxa"/>
            <w:noWrap w:val="0"/>
            <w:vAlign w:val="top"/>
          </w:tcPr>
          <w:p>
            <w:pPr>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noWrap w:val="0"/>
            <w:vAlign w:val="top"/>
          </w:tcPr>
          <w:p>
            <w:pPr>
              <w:rPr>
                <w:rFonts w:hint="eastAsia" w:ascii="宋体" w:hAnsi="宋体"/>
                <w:szCs w:val="21"/>
              </w:rPr>
            </w:pPr>
          </w:p>
        </w:tc>
        <w:tc>
          <w:tcPr>
            <w:tcW w:w="1348" w:type="dxa"/>
            <w:noWrap w:val="0"/>
            <w:vAlign w:val="top"/>
          </w:tcPr>
          <w:p>
            <w:pPr>
              <w:rPr>
                <w:rFonts w:hint="eastAsia" w:ascii="宋体" w:hAnsi="宋体"/>
                <w:szCs w:val="21"/>
              </w:rPr>
            </w:pPr>
          </w:p>
        </w:tc>
        <w:tc>
          <w:tcPr>
            <w:tcW w:w="1184"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032"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180" w:type="dxa"/>
            <w:noWrap w:val="0"/>
            <w:vAlign w:val="top"/>
          </w:tcPr>
          <w:p>
            <w:pPr>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noWrap w:val="0"/>
            <w:vAlign w:val="top"/>
          </w:tcPr>
          <w:p>
            <w:pPr>
              <w:rPr>
                <w:rFonts w:hint="eastAsia" w:ascii="宋体" w:hAnsi="宋体"/>
                <w:szCs w:val="21"/>
              </w:rPr>
            </w:pPr>
          </w:p>
        </w:tc>
        <w:tc>
          <w:tcPr>
            <w:tcW w:w="1348" w:type="dxa"/>
            <w:noWrap w:val="0"/>
            <w:vAlign w:val="top"/>
          </w:tcPr>
          <w:p>
            <w:pPr>
              <w:rPr>
                <w:rFonts w:hint="eastAsia" w:ascii="宋体" w:hAnsi="宋体"/>
                <w:szCs w:val="21"/>
              </w:rPr>
            </w:pPr>
          </w:p>
        </w:tc>
        <w:tc>
          <w:tcPr>
            <w:tcW w:w="1184"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032"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180" w:type="dxa"/>
            <w:noWrap w:val="0"/>
            <w:vAlign w:val="top"/>
          </w:tcPr>
          <w:p>
            <w:pPr>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noWrap w:val="0"/>
            <w:vAlign w:val="top"/>
          </w:tcPr>
          <w:p>
            <w:pPr>
              <w:rPr>
                <w:rFonts w:hint="eastAsia" w:ascii="宋体" w:hAnsi="宋体"/>
                <w:szCs w:val="21"/>
              </w:rPr>
            </w:pPr>
          </w:p>
        </w:tc>
        <w:tc>
          <w:tcPr>
            <w:tcW w:w="1348" w:type="dxa"/>
            <w:noWrap w:val="0"/>
            <w:vAlign w:val="top"/>
          </w:tcPr>
          <w:p>
            <w:pPr>
              <w:rPr>
                <w:rFonts w:hint="eastAsia" w:ascii="宋体" w:hAnsi="宋体"/>
                <w:szCs w:val="21"/>
              </w:rPr>
            </w:pPr>
          </w:p>
        </w:tc>
        <w:tc>
          <w:tcPr>
            <w:tcW w:w="1184"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032"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180" w:type="dxa"/>
            <w:noWrap w:val="0"/>
            <w:vAlign w:val="top"/>
          </w:tcPr>
          <w:p>
            <w:pPr>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noWrap w:val="0"/>
            <w:vAlign w:val="top"/>
          </w:tcPr>
          <w:p>
            <w:pPr>
              <w:rPr>
                <w:rFonts w:hint="eastAsia" w:ascii="宋体" w:hAnsi="宋体"/>
                <w:szCs w:val="21"/>
              </w:rPr>
            </w:pPr>
          </w:p>
        </w:tc>
        <w:tc>
          <w:tcPr>
            <w:tcW w:w="1348" w:type="dxa"/>
            <w:noWrap w:val="0"/>
            <w:vAlign w:val="top"/>
          </w:tcPr>
          <w:p>
            <w:pPr>
              <w:rPr>
                <w:rFonts w:hint="eastAsia" w:ascii="宋体" w:hAnsi="宋体"/>
                <w:szCs w:val="21"/>
              </w:rPr>
            </w:pPr>
          </w:p>
        </w:tc>
        <w:tc>
          <w:tcPr>
            <w:tcW w:w="1184"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032"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180" w:type="dxa"/>
            <w:noWrap w:val="0"/>
            <w:vAlign w:val="top"/>
          </w:tcPr>
          <w:p>
            <w:pPr>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noWrap w:val="0"/>
            <w:vAlign w:val="top"/>
          </w:tcPr>
          <w:p>
            <w:pPr>
              <w:rPr>
                <w:rFonts w:hint="eastAsia" w:ascii="宋体" w:hAnsi="宋体"/>
                <w:szCs w:val="21"/>
              </w:rPr>
            </w:pPr>
          </w:p>
        </w:tc>
        <w:tc>
          <w:tcPr>
            <w:tcW w:w="1348" w:type="dxa"/>
            <w:noWrap w:val="0"/>
            <w:vAlign w:val="top"/>
          </w:tcPr>
          <w:p>
            <w:pPr>
              <w:rPr>
                <w:rFonts w:hint="eastAsia" w:ascii="宋体" w:hAnsi="宋体"/>
                <w:szCs w:val="21"/>
              </w:rPr>
            </w:pPr>
          </w:p>
        </w:tc>
        <w:tc>
          <w:tcPr>
            <w:tcW w:w="1184"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032"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180" w:type="dxa"/>
            <w:noWrap w:val="0"/>
            <w:vAlign w:val="top"/>
          </w:tcPr>
          <w:p>
            <w:pPr>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noWrap w:val="0"/>
            <w:vAlign w:val="top"/>
          </w:tcPr>
          <w:p>
            <w:pPr>
              <w:rPr>
                <w:rFonts w:hint="eastAsia" w:ascii="宋体" w:hAnsi="宋体"/>
                <w:szCs w:val="21"/>
              </w:rPr>
            </w:pPr>
          </w:p>
        </w:tc>
        <w:tc>
          <w:tcPr>
            <w:tcW w:w="1348" w:type="dxa"/>
            <w:noWrap w:val="0"/>
            <w:vAlign w:val="top"/>
          </w:tcPr>
          <w:p>
            <w:pPr>
              <w:rPr>
                <w:rFonts w:hint="eastAsia" w:ascii="宋体" w:hAnsi="宋体"/>
                <w:szCs w:val="21"/>
              </w:rPr>
            </w:pPr>
          </w:p>
        </w:tc>
        <w:tc>
          <w:tcPr>
            <w:tcW w:w="1184"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032"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180" w:type="dxa"/>
            <w:noWrap w:val="0"/>
            <w:vAlign w:val="top"/>
          </w:tcPr>
          <w:p>
            <w:pPr>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noWrap w:val="0"/>
            <w:vAlign w:val="top"/>
          </w:tcPr>
          <w:p>
            <w:pPr>
              <w:rPr>
                <w:rFonts w:hint="eastAsia" w:ascii="宋体" w:hAnsi="宋体"/>
                <w:szCs w:val="21"/>
              </w:rPr>
            </w:pPr>
          </w:p>
        </w:tc>
        <w:tc>
          <w:tcPr>
            <w:tcW w:w="1348" w:type="dxa"/>
            <w:noWrap w:val="0"/>
            <w:vAlign w:val="top"/>
          </w:tcPr>
          <w:p>
            <w:pPr>
              <w:rPr>
                <w:rFonts w:hint="eastAsia" w:ascii="宋体" w:hAnsi="宋体"/>
                <w:szCs w:val="21"/>
              </w:rPr>
            </w:pPr>
          </w:p>
        </w:tc>
        <w:tc>
          <w:tcPr>
            <w:tcW w:w="1184"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032"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180" w:type="dxa"/>
            <w:noWrap w:val="0"/>
            <w:vAlign w:val="top"/>
          </w:tcPr>
          <w:p>
            <w:pPr>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noWrap w:val="0"/>
            <w:vAlign w:val="top"/>
          </w:tcPr>
          <w:p>
            <w:pPr>
              <w:rPr>
                <w:rFonts w:hint="eastAsia" w:ascii="宋体" w:hAnsi="宋体"/>
                <w:szCs w:val="21"/>
              </w:rPr>
            </w:pPr>
          </w:p>
        </w:tc>
        <w:tc>
          <w:tcPr>
            <w:tcW w:w="1348" w:type="dxa"/>
            <w:noWrap w:val="0"/>
            <w:vAlign w:val="top"/>
          </w:tcPr>
          <w:p>
            <w:pPr>
              <w:rPr>
                <w:rFonts w:hint="eastAsia" w:ascii="宋体" w:hAnsi="宋体"/>
                <w:szCs w:val="21"/>
              </w:rPr>
            </w:pPr>
          </w:p>
        </w:tc>
        <w:tc>
          <w:tcPr>
            <w:tcW w:w="1184"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032"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180" w:type="dxa"/>
            <w:noWrap w:val="0"/>
            <w:vAlign w:val="top"/>
          </w:tcPr>
          <w:p>
            <w:pPr>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noWrap w:val="0"/>
            <w:vAlign w:val="top"/>
          </w:tcPr>
          <w:p>
            <w:pPr>
              <w:rPr>
                <w:rFonts w:hint="eastAsia" w:ascii="宋体" w:hAnsi="宋体"/>
                <w:szCs w:val="21"/>
              </w:rPr>
            </w:pPr>
          </w:p>
        </w:tc>
        <w:tc>
          <w:tcPr>
            <w:tcW w:w="1348" w:type="dxa"/>
            <w:noWrap w:val="0"/>
            <w:vAlign w:val="top"/>
          </w:tcPr>
          <w:p>
            <w:pPr>
              <w:rPr>
                <w:rFonts w:hint="eastAsia" w:ascii="宋体" w:hAnsi="宋体"/>
                <w:szCs w:val="21"/>
              </w:rPr>
            </w:pPr>
          </w:p>
        </w:tc>
        <w:tc>
          <w:tcPr>
            <w:tcW w:w="1184"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032"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180" w:type="dxa"/>
            <w:noWrap w:val="0"/>
            <w:vAlign w:val="top"/>
          </w:tcPr>
          <w:p>
            <w:pPr>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noWrap w:val="0"/>
            <w:vAlign w:val="top"/>
          </w:tcPr>
          <w:p>
            <w:pPr>
              <w:rPr>
                <w:rFonts w:hint="eastAsia" w:ascii="宋体" w:hAnsi="宋体"/>
                <w:szCs w:val="21"/>
              </w:rPr>
            </w:pPr>
          </w:p>
        </w:tc>
        <w:tc>
          <w:tcPr>
            <w:tcW w:w="1348" w:type="dxa"/>
            <w:noWrap w:val="0"/>
            <w:vAlign w:val="top"/>
          </w:tcPr>
          <w:p>
            <w:pPr>
              <w:rPr>
                <w:rFonts w:hint="eastAsia" w:ascii="宋体" w:hAnsi="宋体"/>
                <w:szCs w:val="21"/>
              </w:rPr>
            </w:pPr>
          </w:p>
        </w:tc>
        <w:tc>
          <w:tcPr>
            <w:tcW w:w="1184"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032"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180" w:type="dxa"/>
            <w:noWrap w:val="0"/>
            <w:vAlign w:val="top"/>
          </w:tcPr>
          <w:p>
            <w:pPr>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noWrap w:val="0"/>
            <w:vAlign w:val="top"/>
          </w:tcPr>
          <w:p>
            <w:pPr>
              <w:rPr>
                <w:rFonts w:hint="eastAsia" w:ascii="宋体" w:hAnsi="宋体"/>
                <w:szCs w:val="21"/>
              </w:rPr>
            </w:pPr>
          </w:p>
        </w:tc>
        <w:tc>
          <w:tcPr>
            <w:tcW w:w="1348" w:type="dxa"/>
            <w:noWrap w:val="0"/>
            <w:vAlign w:val="top"/>
          </w:tcPr>
          <w:p>
            <w:pPr>
              <w:rPr>
                <w:rFonts w:hint="eastAsia" w:ascii="宋体" w:hAnsi="宋体"/>
                <w:szCs w:val="21"/>
              </w:rPr>
            </w:pPr>
          </w:p>
        </w:tc>
        <w:tc>
          <w:tcPr>
            <w:tcW w:w="1184"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032"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180" w:type="dxa"/>
            <w:noWrap w:val="0"/>
            <w:vAlign w:val="top"/>
          </w:tcPr>
          <w:p>
            <w:pPr>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noWrap w:val="0"/>
            <w:vAlign w:val="top"/>
          </w:tcPr>
          <w:p>
            <w:pPr>
              <w:rPr>
                <w:rFonts w:hint="eastAsia" w:ascii="宋体" w:hAnsi="宋体"/>
                <w:szCs w:val="21"/>
              </w:rPr>
            </w:pPr>
          </w:p>
        </w:tc>
        <w:tc>
          <w:tcPr>
            <w:tcW w:w="1348" w:type="dxa"/>
            <w:noWrap w:val="0"/>
            <w:vAlign w:val="top"/>
          </w:tcPr>
          <w:p>
            <w:pPr>
              <w:rPr>
                <w:rFonts w:hint="eastAsia" w:ascii="宋体" w:hAnsi="宋体"/>
                <w:szCs w:val="21"/>
              </w:rPr>
            </w:pPr>
          </w:p>
        </w:tc>
        <w:tc>
          <w:tcPr>
            <w:tcW w:w="1184"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032"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180" w:type="dxa"/>
            <w:noWrap w:val="0"/>
            <w:vAlign w:val="top"/>
          </w:tcPr>
          <w:p>
            <w:pPr>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noWrap w:val="0"/>
            <w:vAlign w:val="top"/>
          </w:tcPr>
          <w:p>
            <w:pPr>
              <w:rPr>
                <w:rFonts w:hint="eastAsia" w:ascii="宋体" w:hAnsi="宋体"/>
                <w:szCs w:val="21"/>
              </w:rPr>
            </w:pPr>
          </w:p>
        </w:tc>
        <w:tc>
          <w:tcPr>
            <w:tcW w:w="1348" w:type="dxa"/>
            <w:noWrap w:val="0"/>
            <w:vAlign w:val="top"/>
          </w:tcPr>
          <w:p>
            <w:pPr>
              <w:rPr>
                <w:rFonts w:hint="eastAsia" w:ascii="宋体" w:hAnsi="宋体"/>
                <w:szCs w:val="21"/>
              </w:rPr>
            </w:pPr>
          </w:p>
        </w:tc>
        <w:tc>
          <w:tcPr>
            <w:tcW w:w="1184"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032"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180" w:type="dxa"/>
            <w:noWrap w:val="0"/>
            <w:vAlign w:val="top"/>
          </w:tcPr>
          <w:p>
            <w:pPr>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noWrap w:val="0"/>
            <w:vAlign w:val="top"/>
          </w:tcPr>
          <w:p>
            <w:pPr>
              <w:rPr>
                <w:rFonts w:hint="eastAsia" w:ascii="宋体" w:hAnsi="宋体"/>
                <w:szCs w:val="21"/>
              </w:rPr>
            </w:pPr>
          </w:p>
        </w:tc>
        <w:tc>
          <w:tcPr>
            <w:tcW w:w="1348" w:type="dxa"/>
            <w:noWrap w:val="0"/>
            <w:vAlign w:val="top"/>
          </w:tcPr>
          <w:p>
            <w:pPr>
              <w:rPr>
                <w:rFonts w:hint="eastAsia" w:ascii="宋体" w:hAnsi="宋体"/>
                <w:szCs w:val="21"/>
              </w:rPr>
            </w:pPr>
          </w:p>
        </w:tc>
        <w:tc>
          <w:tcPr>
            <w:tcW w:w="1184"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032"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180" w:type="dxa"/>
            <w:noWrap w:val="0"/>
            <w:vAlign w:val="top"/>
          </w:tcPr>
          <w:p>
            <w:pPr>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noWrap w:val="0"/>
            <w:vAlign w:val="top"/>
          </w:tcPr>
          <w:p>
            <w:pPr>
              <w:rPr>
                <w:rFonts w:hint="eastAsia" w:ascii="宋体" w:hAnsi="宋体"/>
                <w:szCs w:val="21"/>
              </w:rPr>
            </w:pPr>
          </w:p>
        </w:tc>
        <w:tc>
          <w:tcPr>
            <w:tcW w:w="1348" w:type="dxa"/>
            <w:noWrap w:val="0"/>
            <w:vAlign w:val="top"/>
          </w:tcPr>
          <w:p>
            <w:pPr>
              <w:rPr>
                <w:rFonts w:hint="eastAsia" w:ascii="宋体" w:hAnsi="宋体"/>
                <w:szCs w:val="21"/>
              </w:rPr>
            </w:pPr>
          </w:p>
        </w:tc>
        <w:tc>
          <w:tcPr>
            <w:tcW w:w="1184"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032"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180" w:type="dxa"/>
            <w:noWrap w:val="0"/>
            <w:vAlign w:val="top"/>
          </w:tcPr>
          <w:p>
            <w:pPr>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noWrap w:val="0"/>
            <w:vAlign w:val="top"/>
          </w:tcPr>
          <w:p>
            <w:pPr>
              <w:rPr>
                <w:rFonts w:hint="eastAsia" w:ascii="宋体" w:hAnsi="宋体"/>
                <w:szCs w:val="21"/>
              </w:rPr>
            </w:pPr>
          </w:p>
        </w:tc>
        <w:tc>
          <w:tcPr>
            <w:tcW w:w="1348" w:type="dxa"/>
            <w:noWrap w:val="0"/>
            <w:vAlign w:val="top"/>
          </w:tcPr>
          <w:p>
            <w:pPr>
              <w:rPr>
                <w:rFonts w:hint="eastAsia" w:ascii="宋体" w:hAnsi="宋体"/>
                <w:szCs w:val="21"/>
              </w:rPr>
            </w:pPr>
          </w:p>
        </w:tc>
        <w:tc>
          <w:tcPr>
            <w:tcW w:w="1184"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032"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180" w:type="dxa"/>
            <w:noWrap w:val="0"/>
            <w:vAlign w:val="top"/>
          </w:tcPr>
          <w:p>
            <w:pPr>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noWrap w:val="0"/>
            <w:vAlign w:val="top"/>
          </w:tcPr>
          <w:p>
            <w:pPr>
              <w:rPr>
                <w:rFonts w:hint="eastAsia" w:ascii="宋体" w:hAnsi="宋体"/>
                <w:szCs w:val="21"/>
              </w:rPr>
            </w:pPr>
          </w:p>
        </w:tc>
        <w:tc>
          <w:tcPr>
            <w:tcW w:w="1348" w:type="dxa"/>
            <w:noWrap w:val="0"/>
            <w:vAlign w:val="top"/>
          </w:tcPr>
          <w:p>
            <w:pPr>
              <w:rPr>
                <w:rFonts w:hint="eastAsia" w:ascii="宋体" w:hAnsi="宋体"/>
                <w:szCs w:val="21"/>
              </w:rPr>
            </w:pPr>
          </w:p>
        </w:tc>
        <w:tc>
          <w:tcPr>
            <w:tcW w:w="1184"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032"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180" w:type="dxa"/>
            <w:noWrap w:val="0"/>
            <w:vAlign w:val="top"/>
          </w:tcPr>
          <w:p>
            <w:pPr>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noWrap w:val="0"/>
            <w:vAlign w:val="top"/>
          </w:tcPr>
          <w:p>
            <w:pPr>
              <w:rPr>
                <w:rFonts w:hint="eastAsia" w:ascii="宋体" w:hAnsi="宋体"/>
                <w:szCs w:val="21"/>
              </w:rPr>
            </w:pPr>
          </w:p>
        </w:tc>
        <w:tc>
          <w:tcPr>
            <w:tcW w:w="1348" w:type="dxa"/>
            <w:noWrap w:val="0"/>
            <w:vAlign w:val="top"/>
          </w:tcPr>
          <w:p>
            <w:pPr>
              <w:rPr>
                <w:rFonts w:hint="eastAsia" w:ascii="宋体" w:hAnsi="宋体"/>
                <w:szCs w:val="21"/>
              </w:rPr>
            </w:pPr>
          </w:p>
        </w:tc>
        <w:tc>
          <w:tcPr>
            <w:tcW w:w="1184"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032"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180" w:type="dxa"/>
            <w:noWrap w:val="0"/>
            <w:vAlign w:val="top"/>
          </w:tcPr>
          <w:p>
            <w:pPr>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noWrap w:val="0"/>
            <w:vAlign w:val="top"/>
          </w:tcPr>
          <w:p>
            <w:pPr>
              <w:rPr>
                <w:rFonts w:hint="eastAsia" w:ascii="宋体" w:hAnsi="宋体"/>
                <w:szCs w:val="21"/>
              </w:rPr>
            </w:pPr>
          </w:p>
        </w:tc>
        <w:tc>
          <w:tcPr>
            <w:tcW w:w="1348" w:type="dxa"/>
            <w:noWrap w:val="0"/>
            <w:vAlign w:val="top"/>
          </w:tcPr>
          <w:p>
            <w:pPr>
              <w:rPr>
                <w:rFonts w:hint="eastAsia" w:ascii="宋体" w:hAnsi="宋体"/>
                <w:szCs w:val="21"/>
              </w:rPr>
            </w:pPr>
          </w:p>
        </w:tc>
        <w:tc>
          <w:tcPr>
            <w:tcW w:w="1184"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032"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180" w:type="dxa"/>
            <w:noWrap w:val="0"/>
            <w:vAlign w:val="top"/>
          </w:tcPr>
          <w:p>
            <w:pPr>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noWrap w:val="0"/>
            <w:vAlign w:val="top"/>
          </w:tcPr>
          <w:p>
            <w:pPr>
              <w:rPr>
                <w:rFonts w:hint="eastAsia" w:ascii="宋体" w:hAnsi="宋体"/>
                <w:szCs w:val="21"/>
              </w:rPr>
            </w:pPr>
          </w:p>
        </w:tc>
        <w:tc>
          <w:tcPr>
            <w:tcW w:w="1348" w:type="dxa"/>
            <w:noWrap w:val="0"/>
            <w:vAlign w:val="top"/>
          </w:tcPr>
          <w:p>
            <w:pPr>
              <w:rPr>
                <w:rFonts w:hint="eastAsia" w:ascii="宋体" w:hAnsi="宋体"/>
                <w:szCs w:val="21"/>
              </w:rPr>
            </w:pPr>
          </w:p>
        </w:tc>
        <w:tc>
          <w:tcPr>
            <w:tcW w:w="1184"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032"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180" w:type="dxa"/>
            <w:noWrap w:val="0"/>
            <w:vAlign w:val="top"/>
          </w:tcPr>
          <w:p>
            <w:pPr>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noWrap w:val="0"/>
            <w:vAlign w:val="top"/>
          </w:tcPr>
          <w:p>
            <w:pPr>
              <w:rPr>
                <w:rFonts w:hint="eastAsia" w:ascii="宋体" w:hAnsi="宋体"/>
                <w:szCs w:val="21"/>
              </w:rPr>
            </w:pPr>
          </w:p>
        </w:tc>
        <w:tc>
          <w:tcPr>
            <w:tcW w:w="1348" w:type="dxa"/>
            <w:noWrap w:val="0"/>
            <w:vAlign w:val="top"/>
          </w:tcPr>
          <w:p>
            <w:pPr>
              <w:rPr>
                <w:rFonts w:hint="eastAsia" w:ascii="宋体" w:hAnsi="宋体"/>
                <w:szCs w:val="21"/>
              </w:rPr>
            </w:pPr>
          </w:p>
        </w:tc>
        <w:tc>
          <w:tcPr>
            <w:tcW w:w="1184"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032"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180" w:type="dxa"/>
            <w:noWrap w:val="0"/>
            <w:vAlign w:val="top"/>
          </w:tcPr>
          <w:p>
            <w:pPr>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noWrap w:val="0"/>
            <w:vAlign w:val="top"/>
          </w:tcPr>
          <w:p>
            <w:pPr>
              <w:rPr>
                <w:rFonts w:hint="eastAsia" w:ascii="宋体" w:hAnsi="宋体"/>
                <w:szCs w:val="21"/>
              </w:rPr>
            </w:pPr>
          </w:p>
        </w:tc>
        <w:tc>
          <w:tcPr>
            <w:tcW w:w="1348" w:type="dxa"/>
            <w:noWrap w:val="0"/>
            <w:vAlign w:val="top"/>
          </w:tcPr>
          <w:p>
            <w:pPr>
              <w:rPr>
                <w:rFonts w:hint="eastAsia" w:ascii="宋体" w:hAnsi="宋体"/>
                <w:szCs w:val="21"/>
              </w:rPr>
            </w:pPr>
          </w:p>
        </w:tc>
        <w:tc>
          <w:tcPr>
            <w:tcW w:w="1184"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032"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180" w:type="dxa"/>
            <w:noWrap w:val="0"/>
            <w:vAlign w:val="top"/>
          </w:tcPr>
          <w:p>
            <w:pPr>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noWrap w:val="0"/>
            <w:vAlign w:val="top"/>
          </w:tcPr>
          <w:p>
            <w:pPr>
              <w:rPr>
                <w:rFonts w:hint="eastAsia" w:ascii="宋体" w:hAnsi="宋体"/>
                <w:szCs w:val="21"/>
              </w:rPr>
            </w:pPr>
          </w:p>
        </w:tc>
        <w:tc>
          <w:tcPr>
            <w:tcW w:w="1348" w:type="dxa"/>
            <w:noWrap w:val="0"/>
            <w:vAlign w:val="top"/>
          </w:tcPr>
          <w:p>
            <w:pPr>
              <w:rPr>
                <w:rFonts w:hint="eastAsia" w:ascii="宋体" w:hAnsi="宋体"/>
                <w:szCs w:val="21"/>
              </w:rPr>
            </w:pPr>
          </w:p>
        </w:tc>
        <w:tc>
          <w:tcPr>
            <w:tcW w:w="1184"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032"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180" w:type="dxa"/>
            <w:noWrap w:val="0"/>
            <w:vAlign w:val="top"/>
          </w:tcPr>
          <w:p>
            <w:pPr>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noWrap w:val="0"/>
            <w:vAlign w:val="top"/>
          </w:tcPr>
          <w:p>
            <w:pPr>
              <w:rPr>
                <w:rFonts w:hint="eastAsia" w:ascii="宋体" w:hAnsi="宋体"/>
                <w:szCs w:val="21"/>
              </w:rPr>
            </w:pPr>
          </w:p>
        </w:tc>
        <w:tc>
          <w:tcPr>
            <w:tcW w:w="1348" w:type="dxa"/>
            <w:noWrap w:val="0"/>
            <w:vAlign w:val="top"/>
          </w:tcPr>
          <w:p>
            <w:pPr>
              <w:rPr>
                <w:rFonts w:hint="eastAsia" w:ascii="宋体" w:hAnsi="宋体"/>
                <w:szCs w:val="21"/>
              </w:rPr>
            </w:pPr>
          </w:p>
        </w:tc>
        <w:tc>
          <w:tcPr>
            <w:tcW w:w="1184"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032"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180" w:type="dxa"/>
            <w:noWrap w:val="0"/>
            <w:vAlign w:val="top"/>
          </w:tcPr>
          <w:p>
            <w:pPr>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noWrap w:val="0"/>
            <w:vAlign w:val="top"/>
          </w:tcPr>
          <w:p>
            <w:pPr>
              <w:rPr>
                <w:rFonts w:hint="eastAsia" w:ascii="宋体" w:hAnsi="宋体"/>
                <w:szCs w:val="21"/>
              </w:rPr>
            </w:pPr>
          </w:p>
        </w:tc>
        <w:tc>
          <w:tcPr>
            <w:tcW w:w="1348" w:type="dxa"/>
            <w:noWrap w:val="0"/>
            <w:vAlign w:val="top"/>
          </w:tcPr>
          <w:p>
            <w:pPr>
              <w:rPr>
                <w:rFonts w:hint="eastAsia" w:ascii="宋体" w:hAnsi="宋体"/>
                <w:szCs w:val="21"/>
              </w:rPr>
            </w:pPr>
          </w:p>
        </w:tc>
        <w:tc>
          <w:tcPr>
            <w:tcW w:w="1184"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032"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180" w:type="dxa"/>
            <w:noWrap w:val="0"/>
            <w:vAlign w:val="top"/>
          </w:tcPr>
          <w:p>
            <w:pPr>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noWrap w:val="0"/>
            <w:vAlign w:val="top"/>
          </w:tcPr>
          <w:p>
            <w:pPr>
              <w:rPr>
                <w:rFonts w:hint="eastAsia" w:ascii="宋体" w:hAnsi="宋体"/>
                <w:szCs w:val="21"/>
              </w:rPr>
            </w:pPr>
          </w:p>
        </w:tc>
        <w:tc>
          <w:tcPr>
            <w:tcW w:w="1348" w:type="dxa"/>
            <w:noWrap w:val="0"/>
            <w:vAlign w:val="top"/>
          </w:tcPr>
          <w:p>
            <w:pPr>
              <w:rPr>
                <w:rFonts w:hint="eastAsia" w:ascii="宋体" w:hAnsi="宋体"/>
                <w:szCs w:val="21"/>
              </w:rPr>
            </w:pPr>
          </w:p>
        </w:tc>
        <w:tc>
          <w:tcPr>
            <w:tcW w:w="1184"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032"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180" w:type="dxa"/>
            <w:noWrap w:val="0"/>
            <w:vAlign w:val="top"/>
          </w:tcPr>
          <w:p>
            <w:pPr>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noWrap w:val="0"/>
            <w:vAlign w:val="top"/>
          </w:tcPr>
          <w:p>
            <w:pPr>
              <w:rPr>
                <w:rFonts w:hint="eastAsia" w:ascii="宋体" w:hAnsi="宋体"/>
                <w:szCs w:val="21"/>
              </w:rPr>
            </w:pPr>
          </w:p>
        </w:tc>
        <w:tc>
          <w:tcPr>
            <w:tcW w:w="1348" w:type="dxa"/>
            <w:noWrap w:val="0"/>
            <w:vAlign w:val="top"/>
          </w:tcPr>
          <w:p>
            <w:pPr>
              <w:rPr>
                <w:rFonts w:hint="eastAsia" w:ascii="宋体" w:hAnsi="宋体"/>
                <w:szCs w:val="21"/>
              </w:rPr>
            </w:pPr>
          </w:p>
        </w:tc>
        <w:tc>
          <w:tcPr>
            <w:tcW w:w="1184"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032"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180" w:type="dxa"/>
            <w:noWrap w:val="0"/>
            <w:vAlign w:val="top"/>
          </w:tcPr>
          <w:p>
            <w:pPr>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noWrap w:val="0"/>
            <w:vAlign w:val="top"/>
          </w:tcPr>
          <w:p>
            <w:pPr>
              <w:rPr>
                <w:rFonts w:hint="eastAsia" w:ascii="宋体" w:hAnsi="宋体"/>
                <w:szCs w:val="21"/>
              </w:rPr>
            </w:pPr>
          </w:p>
        </w:tc>
        <w:tc>
          <w:tcPr>
            <w:tcW w:w="1348" w:type="dxa"/>
            <w:noWrap w:val="0"/>
            <w:vAlign w:val="top"/>
          </w:tcPr>
          <w:p>
            <w:pPr>
              <w:rPr>
                <w:rFonts w:hint="eastAsia" w:ascii="宋体" w:hAnsi="宋体"/>
                <w:szCs w:val="21"/>
              </w:rPr>
            </w:pPr>
          </w:p>
        </w:tc>
        <w:tc>
          <w:tcPr>
            <w:tcW w:w="1184"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032"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180" w:type="dxa"/>
            <w:noWrap w:val="0"/>
            <w:vAlign w:val="top"/>
          </w:tcPr>
          <w:p>
            <w:pPr>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noWrap w:val="0"/>
            <w:vAlign w:val="top"/>
          </w:tcPr>
          <w:p>
            <w:pPr>
              <w:rPr>
                <w:rFonts w:hint="eastAsia" w:ascii="宋体" w:hAnsi="宋体"/>
                <w:szCs w:val="21"/>
              </w:rPr>
            </w:pPr>
          </w:p>
        </w:tc>
        <w:tc>
          <w:tcPr>
            <w:tcW w:w="1348" w:type="dxa"/>
            <w:noWrap w:val="0"/>
            <w:vAlign w:val="top"/>
          </w:tcPr>
          <w:p>
            <w:pPr>
              <w:rPr>
                <w:rFonts w:hint="eastAsia" w:ascii="宋体" w:hAnsi="宋体"/>
                <w:szCs w:val="21"/>
              </w:rPr>
            </w:pPr>
          </w:p>
        </w:tc>
        <w:tc>
          <w:tcPr>
            <w:tcW w:w="1184"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032"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180" w:type="dxa"/>
            <w:noWrap w:val="0"/>
            <w:vAlign w:val="top"/>
          </w:tcPr>
          <w:p>
            <w:pPr>
              <w:rPr>
                <w:rFonts w:hint="eastAsia" w:ascii="宋体" w:hAnsi="宋体"/>
                <w:szCs w:val="21"/>
              </w:rPr>
            </w:pPr>
          </w:p>
        </w:tc>
      </w:tr>
    </w:tbl>
    <w:p>
      <w:pPr>
        <w:spacing w:after="93" w:afterLines="30"/>
        <w:rPr>
          <w:rFonts w:hint="eastAsia" w:ascii="宋体" w:hAnsi="宋体"/>
          <w:sz w:val="24"/>
        </w:rPr>
      </w:pPr>
    </w:p>
    <w:p>
      <w:pPr>
        <w:spacing w:after="93" w:afterLines="30"/>
        <w:rPr>
          <w:rFonts w:hint="eastAsia" w:ascii="宋体" w:hAnsi="宋体"/>
          <w:sz w:val="24"/>
        </w:rPr>
      </w:pPr>
      <w:r>
        <w:rPr>
          <w:rFonts w:hint="eastAsia" w:ascii="宋体" w:hAnsi="宋体"/>
          <w:sz w:val="24"/>
        </w:rPr>
        <w:t>附件3：</w:t>
      </w:r>
    </w:p>
    <w:p>
      <w:pPr>
        <w:spacing w:after="93" w:afterLines="30"/>
        <w:jc w:val="center"/>
        <w:rPr>
          <w:rFonts w:hint="eastAsia" w:ascii="宋体" w:hAnsi="宋体"/>
          <w:b/>
          <w:sz w:val="32"/>
          <w:szCs w:val="32"/>
        </w:rPr>
      </w:pPr>
      <w:r>
        <w:rPr>
          <w:rFonts w:hint="eastAsia" w:ascii="宋体" w:hAnsi="宋体"/>
          <w:b/>
          <w:sz w:val="32"/>
          <w:szCs w:val="32"/>
        </w:rPr>
        <w:t>发包人提供的材料和工程设备一览表</w:t>
      </w:r>
    </w:p>
    <w:tbl>
      <w:tblPr>
        <w:tblStyle w:val="2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305"/>
        <w:gridCol w:w="1147"/>
        <w:gridCol w:w="680"/>
        <w:gridCol w:w="681"/>
        <w:gridCol w:w="681"/>
        <w:gridCol w:w="999"/>
        <w:gridCol w:w="1000"/>
        <w:gridCol w:w="999"/>
        <w:gridCol w:w="10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868" w:type="dxa"/>
            <w:noWrap w:val="0"/>
            <w:vAlign w:val="center"/>
          </w:tcPr>
          <w:p>
            <w:pPr>
              <w:jc w:val="center"/>
              <w:rPr>
                <w:rFonts w:hint="eastAsia" w:ascii="宋体" w:hAnsi="宋体"/>
                <w:szCs w:val="21"/>
              </w:rPr>
            </w:pPr>
            <w:r>
              <w:rPr>
                <w:rFonts w:hint="eastAsia" w:ascii="宋体" w:hAnsi="宋体"/>
                <w:szCs w:val="21"/>
              </w:rPr>
              <w:t>序号</w:t>
            </w:r>
          </w:p>
        </w:tc>
        <w:tc>
          <w:tcPr>
            <w:tcW w:w="1305" w:type="dxa"/>
            <w:noWrap w:val="0"/>
            <w:vAlign w:val="center"/>
          </w:tcPr>
          <w:p>
            <w:pPr>
              <w:jc w:val="center"/>
              <w:rPr>
                <w:rFonts w:hint="eastAsia" w:ascii="宋体" w:hAnsi="宋体"/>
                <w:szCs w:val="21"/>
              </w:rPr>
            </w:pPr>
            <w:r>
              <w:rPr>
                <w:rFonts w:hint="eastAsia" w:ascii="宋体" w:hAnsi="宋体"/>
                <w:szCs w:val="21"/>
              </w:rPr>
              <w:t>材料设备</w:t>
            </w:r>
          </w:p>
          <w:p>
            <w:pPr>
              <w:jc w:val="center"/>
              <w:rPr>
                <w:rFonts w:hint="eastAsia" w:ascii="宋体" w:hAnsi="宋体"/>
                <w:szCs w:val="21"/>
              </w:rPr>
            </w:pPr>
            <w:r>
              <w:rPr>
                <w:rFonts w:hint="eastAsia" w:ascii="宋体" w:hAnsi="宋体"/>
                <w:szCs w:val="21"/>
              </w:rPr>
              <w:t>名   称</w:t>
            </w:r>
          </w:p>
        </w:tc>
        <w:tc>
          <w:tcPr>
            <w:tcW w:w="1147" w:type="dxa"/>
            <w:noWrap w:val="0"/>
            <w:vAlign w:val="center"/>
          </w:tcPr>
          <w:p>
            <w:pPr>
              <w:jc w:val="center"/>
              <w:rPr>
                <w:rFonts w:hint="eastAsia" w:ascii="宋体" w:hAnsi="宋体"/>
                <w:szCs w:val="21"/>
              </w:rPr>
            </w:pPr>
            <w:r>
              <w:rPr>
                <w:rFonts w:hint="eastAsia" w:ascii="宋体" w:hAnsi="宋体"/>
                <w:szCs w:val="21"/>
              </w:rPr>
              <w:t>规格</w:t>
            </w:r>
          </w:p>
          <w:p>
            <w:pPr>
              <w:jc w:val="center"/>
              <w:rPr>
                <w:rFonts w:hint="eastAsia" w:ascii="宋体" w:hAnsi="宋体"/>
                <w:szCs w:val="21"/>
              </w:rPr>
            </w:pPr>
            <w:r>
              <w:rPr>
                <w:rFonts w:hint="eastAsia" w:ascii="宋体" w:hAnsi="宋体"/>
                <w:szCs w:val="21"/>
              </w:rPr>
              <w:t>型号</w:t>
            </w:r>
          </w:p>
        </w:tc>
        <w:tc>
          <w:tcPr>
            <w:tcW w:w="680" w:type="dxa"/>
            <w:noWrap w:val="0"/>
            <w:vAlign w:val="center"/>
          </w:tcPr>
          <w:p>
            <w:pPr>
              <w:jc w:val="center"/>
              <w:rPr>
                <w:rFonts w:hint="eastAsia" w:ascii="宋体" w:hAnsi="宋体"/>
                <w:szCs w:val="21"/>
              </w:rPr>
            </w:pPr>
            <w:r>
              <w:rPr>
                <w:rFonts w:hint="eastAsia" w:ascii="宋体" w:hAnsi="宋体"/>
                <w:szCs w:val="21"/>
              </w:rPr>
              <w:t>单</w:t>
            </w:r>
          </w:p>
          <w:p>
            <w:pPr>
              <w:jc w:val="center"/>
              <w:rPr>
                <w:rFonts w:hint="eastAsia" w:ascii="宋体" w:hAnsi="宋体"/>
                <w:szCs w:val="21"/>
              </w:rPr>
            </w:pPr>
            <w:r>
              <w:rPr>
                <w:rFonts w:hint="eastAsia" w:ascii="宋体" w:hAnsi="宋体"/>
                <w:szCs w:val="21"/>
              </w:rPr>
              <w:t>位</w:t>
            </w:r>
          </w:p>
        </w:tc>
        <w:tc>
          <w:tcPr>
            <w:tcW w:w="681" w:type="dxa"/>
            <w:noWrap w:val="0"/>
            <w:vAlign w:val="center"/>
          </w:tcPr>
          <w:p>
            <w:pPr>
              <w:jc w:val="center"/>
              <w:rPr>
                <w:rFonts w:hint="eastAsia" w:ascii="宋体" w:hAnsi="宋体"/>
                <w:szCs w:val="21"/>
              </w:rPr>
            </w:pPr>
            <w:r>
              <w:rPr>
                <w:rFonts w:hint="eastAsia" w:ascii="宋体" w:hAnsi="宋体"/>
                <w:szCs w:val="21"/>
              </w:rPr>
              <w:t>数</w:t>
            </w:r>
          </w:p>
          <w:p>
            <w:pPr>
              <w:jc w:val="center"/>
              <w:rPr>
                <w:rFonts w:hint="eastAsia" w:ascii="宋体" w:hAnsi="宋体"/>
                <w:szCs w:val="21"/>
              </w:rPr>
            </w:pPr>
            <w:r>
              <w:rPr>
                <w:rFonts w:hint="eastAsia" w:ascii="宋体" w:hAnsi="宋体"/>
                <w:szCs w:val="21"/>
              </w:rPr>
              <w:t>量</w:t>
            </w:r>
          </w:p>
        </w:tc>
        <w:tc>
          <w:tcPr>
            <w:tcW w:w="681" w:type="dxa"/>
            <w:noWrap w:val="0"/>
            <w:vAlign w:val="center"/>
          </w:tcPr>
          <w:p>
            <w:pPr>
              <w:jc w:val="center"/>
              <w:rPr>
                <w:rFonts w:hint="eastAsia" w:ascii="宋体" w:hAnsi="宋体"/>
                <w:szCs w:val="21"/>
              </w:rPr>
            </w:pPr>
            <w:r>
              <w:rPr>
                <w:rFonts w:hint="eastAsia" w:ascii="宋体" w:hAnsi="宋体"/>
                <w:szCs w:val="21"/>
              </w:rPr>
              <w:t>单</w:t>
            </w:r>
          </w:p>
          <w:p>
            <w:pPr>
              <w:jc w:val="center"/>
              <w:rPr>
                <w:rFonts w:hint="eastAsia" w:ascii="宋体" w:hAnsi="宋体"/>
                <w:szCs w:val="21"/>
              </w:rPr>
            </w:pPr>
            <w:r>
              <w:rPr>
                <w:rFonts w:hint="eastAsia" w:ascii="宋体" w:hAnsi="宋体"/>
                <w:szCs w:val="21"/>
              </w:rPr>
              <w:t>价</w:t>
            </w:r>
          </w:p>
        </w:tc>
        <w:tc>
          <w:tcPr>
            <w:tcW w:w="999" w:type="dxa"/>
            <w:noWrap w:val="0"/>
            <w:vAlign w:val="center"/>
          </w:tcPr>
          <w:p>
            <w:pPr>
              <w:jc w:val="center"/>
              <w:rPr>
                <w:rFonts w:hint="eastAsia" w:ascii="宋体" w:hAnsi="宋体"/>
                <w:szCs w:val="21"/>
              </w:rPr>
            </w:pPr>
            <w:r>
              <w:rPr>
                <w:rFonts w:hint="eastAsia" w:ascii="宋体" w:hAnsi="宋体"/>
                <w:szCs w:val="21"/>
              </w:rPr>
              <w:t>交货</w:t>
            </w:r>
          </w:p>
          <w:p>
            <w:pPr>
              <w:jc w:val="center"/>
              <w:rPr>
                <w:rFonts w:hint="eastAsia" w:ascii="宋体" w:hAnsi="宋体"/>
                <w:szCs w:val="21"/>
              </w:rPr>
            </w:pPr>
            <w:r>
              <w:rPr>
                <w:rFonts w:hint="eastAsia" w:ascii="宋体" w:hAnsi="宋体"/>
                <w:szCs w:val="21"/>
              </w:rPr>
              <w:t>方式</w:t>
            </w:r>
          </w:p>
        </w:tc>
        <w:tc>
          <w:tcPr>
            <w:tcW w:w="1000" w:type="dxa"/>
            <w:noWrap w:val="0"/>
            <w:vAlign w:val="center"/>
          </w:tcPr>
          <w:p>
            <w:pPr>
              <w:jc w:val="center"/>
              <w:rPr>
                <w:rFonts w:hint="eastAsia" w:ascii="宋体" w:hAnsi="宋体"/>
                <w:szCs w:val="21"/>
              </w:rPr>
            </w:pPr>
            <w:r>
              <w:rPr>
                <w:rFonts w:hint="eastAsia" w:ascii="宋体" w:hAnsi="宋体"/>
                <w:szCs w:val="21"/>
              </w:rPr>
              <w:t>交货</w:t>
            </w:r>
          </w:p>
          <w:p>
            <w:pPr>
              <w:jc w:val="center"/>
              <w:rPr>
                <w:rFonts w:hint="eastAsia" w:ascii="宋体" w:hAnsi="宋体"/>
                <w:szCs w:val="21"/>
              </w:rPr>
            </w:pPr>
            <w:r>
              <w:rPr>
                <w:rFonts w:hint="eastAsia" w:ascii="宋体" w:hAnsi="宋体"/>
                <w:szCs w:val="21"/>
              </w:rPr>
              <w:t>地点</w:t>
            </w:r>
          </w:p>
        </w:tc>
        <w:tc>
          <w:tcPr>
            <w:tcW w:w="999" w:type="dxa"/>
            <w:noWrap w:val="0"/>
            <w:vAlign w:val="center"/>
          </w:tcPr>
          <w:p>
            <w:pPr>
              <w:jc w:val="center"/>
              <w:rPr>
                <w:rFonts w:hint="eastAsia" w:ascii="宋体" w:hAnsi="宋体"/>
                <w:szCs w:val="21"/>
              </w:rPr>
            </w:pPr>
            <w:r>
              <w:rPr>
                <w:rFonts w:hint="eastAsia" w:ascii="宋体" w:hAnsi="宋体"/>
                <w:szCs w:val="21"/>
              </w:rPr>
              <w:t>计划</w:t>
            </w:r>
          </w:p>
          <w:p>
            <w:pPr>
              <w:jc w:val="center"/>
              <w:rPr>
                <w:rFonts w:hint="eastAsia" w:ascii="宋体" w:hAnsi="宋体"/>
                <w:szCs w:val="21"/>
              </w:rPr>
            </w:pPr>
            <w:r>
              <w:rPr>
                <w:rFonts w:hint="eastAsia" w:ascii="宋体" w:hAnsi="宋体"/>
                <w:szCs w:val="21"/>
              </w:rPr>
              <w:t>交货</w:t>
            </w:r>
          </w:p>
          <w:p>
            <w:pPr>
              <w:jc w:val="center"/>
              <w:rPr>
                <w:rFonts w:hint="eastAsia" w:ascii="宋体" w:hAnsi="宋体"/>
                <w:szCs w:val="21"/>
              </w:rPr>
            </w:pPr>
            <w:r>
              <w:rPr>
                <w:rFonts w:hint="eastAsia" w:ascii="宋体" w:hAnsi="宋体"/>
                <w:szCs w:val="21"/>
              </w:rPr>
              <w:t>时间</w:t>
            </w:r>
          </w:p>
        </w:tc>
        <w:tc>
          <w:tcPr>
            <w:tcW w:w="1000" w:type="dxa"/>
            <w:noWrap w:val="0"/>
            <w:vAlign w:val="center"/>
          </w:tcPr>
          <w:p>
            <w:pPr>
              <w:jc w:val="center"/>
              <w:rPr>
                <w:rFonts w:hint="eastAsia" w:ascii="宋体" w:hAnsi="宋体"/>
                <w:szCs w:val="21"/>
              </w:rPr>
            </w:pPr>
            <w:r>
              <w:rPr>
                <w:rFonts w:hint="eastAsia" w:ascii="宋体" w:hAnsi="宋体"/>
                <w:szCs w:val="21"/>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noWrap w:val="0"/>
            <w:vAlign w:val="top"/>
          </w:tcPr>
          <w:p>
            <w:pPr>
              <w:rPr>
                <w:rFonts w:hint="eastAsia" w:ascii="宋体" w:hAnsi="宋体"/>
                <w:szCs w:val="21"/>
              </w:rPr>
            </w:pPr>
          </w:p>
        </w:tc>
        <w:tc>
          <w:tcPr>
            <w:tcW w:w="1305" w:type="dxa"/>
            <w:noWrap w:val="0"/>
            <w:vAlign w:val="top"/>
          </w:tcPr>
          <w:p>
            <w:pPr>
              <w:rPr>
                <w:rFonts w:hint="eastAsia" w:ascii="宋体" w:hAnsi="宋体"/>
                <w:szCs w:val="21"/>
              </w:rPr>
            </w:pPr>
          </w:p>
        </w:tc>
        <w:tc>
          <w:tcPr>
            <w:tcW w:w="1147" w:type="dxa"/>
            <w:noWrap w:val="0"/>
            <w:vAlign w:val="top"/>
          </w:tcPr>
          <w:p>
            <w:pPr>
              <w:rPr>
                <w:rFonts w:hint="eastAsia" w:ascii="宋体" w:hAnsi="宋体"/>
                <w:szCs w:val="21"/>
              </w:rPr>
            </w:pPr>
          </w:p>
        </w:tc>
        <w:tc>
          <w:tcPr>
            <w:tcW w:w="680" w:type="dxa"/>
            <w:noWrap w:val="0"/>
            <w:vAlign w:val="top"/>
          </w:tcPr>
          <w:p>
            <w:pPr>
              <w:rPr>
                <w:rFonts w:hint="eastAsia" w:ascii="宋体" w:hAnsi="宋体"/>
                <w:szCs w:val="21"/>
              </w:rPr>
            </w:pPr>
          </w:p>
        </w:tc>
        <w:tc>
          <w:tcPr>
            <w:tcW w:w="681" w:type="dxa"/>
            <w:noWrap w:val="0"/>
            <w:vAlign w:val="top"/>
          </w:tcPr>
          <w:p>
            <w:pPr>
              <w:rPr>
                <w:rFonts w:hint="eastAsia" w:ascii="宋体" w:hAnsi="宋体"/>
                <w:szCs w:val="21"/>
              </w:rPr>
            </w:pPr>
          </w:p>
        </w:tc>
        <w:tc>
          <w:tcPr>
            <w:tcW w:w="681" w:type="dxa"/>
            <w:noWrap w:val="0"/>
            <w:vAlign w:val="top"/>
          </w:tcPr>
          <w:p>
            <w:pPr>
              <w:rPr>
                <w:rFonts w:hint="eastAsia" w:ascii="宋体" w:hAnsi="宋体"/>
                <w:szCs w:val="21"/>
              </w:rPr>
            </w:pPr>
          </w:p>
        </w:tc>
        <w:tc>
          <w:tcPr>
            <w:tcW w:w="999" w:type="dxa"/>
            <w:noWrap w:val="0"/>
            <w:vAlign w:val="top"/>
          </w:tcPr>
          <w:p>
            <w:pPr>
              <w:rPr>
                <w:rFonts w:hint="eastAsia" w:ascii="宋体" w:hAnsi="宋体"/>
                <w:szCs w:val="21"/>
              </w:rPr>
            </w:pPr>
          </w:p>
        </w:tc>
        <w:tc>
          <w:tcPr>
            <w:tcW w:w="1000" w:type="dxa"/>
            <w:noWrap w:val="0"/>
            <w:vAlign w:val="top"/>
          </w:tcPr>
          <w:p>
            <w:pPr>
              <w:rPr>
                <w:rFonts w:hint="eastAsia" w:ascii="宋体" w:hAnsi="宋体"/>
                <w:szCs w:val="21"/>
              </w:rPr>
            </w:pPr>
          </w:p>
        </w:tc>
        <w:tc>
          <w:tcPr>
            <w:tcW w:w="999" w:type="dxa"/>
            <w:noWrap w:val="0"/>
            <w:vAlign w:val="top"/>
          </w:tcPr>
          <w:p>
            <w:pPr>
              <w:rPr>
                <w:rFonts w:hint="eastAsia" w:ascii="宋体" w:hAnsi="宋体"/>
                <w:szCs w:val="21"/>
              </w:rPr>
            </w:pPr>
          </w:p>
        </w:tc>
        <w:tc>
          <w:tcPr>
            <w:tcW w:w="1000" w:type="dxa"/>
            <w:noWrap w:val="0"/>
            <w:vAlign w:val="top"/>
          </w:tcPr>
          <w:p>
            <w:pPr>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noWrap w:val="0"/>
            <w:vAlign w:val="top"/>
          </w:tcPr>
          <w:p>
            <w:pPr>
              <w:rPr>
                <w:rFonts w:hint="eastAsia" w:ascii="宋体" w:hAnsi="宋体"/>
                <w:szCs w:val="21"/>
              </w:rPr>
            </w:pPr>
          </w:p>
        </w:tc>
        <w:tc>
          <w:tcPr>
            <w:tcW w:w="1305" w:type="dxa"/>
            <w:noWrap w:val="0"/>
            <w:vAlign w:val="top"/>
          </w:tcPr>
          <w:p>
            <w:pPr>
              <w:rPr>
                <w:rFonts w:hint="eastAsia" w:ascii="宋体" w:hAnsi="宋体"/>
                <w:szCs w:val="21"/>
              </w:rPr>
            </w:pPr>
          </w:p>
        </w:tc>
        <w:tc>
          <w:tcPr>
            <w:tcW w:w="1147" w:type="dxa"/>
            <w:noWrap w:val="0"/>
            <w:vAlign w:val="top"/>
          </w:tcPr>
          <w:p>
            <w:pPr>
              <w:rPr>
                <w:rFonts w:hint="eastAsia" w:ascii="宋体" w:hAnsi="宋体"/>
                <w:szCs w:val="21"/>
              </w:rPr>
            </w:pPr>
          </w:p>
        </w:tc>
        <w:tc>
          <w:tcPr>
            <w:tcW w:w="680" w:type="dxa"/>
            <w:noWrap w:val="0"/>
            <w:vAlign w:val="top"/>
          </w:tcPr>
          <w:p>
            <w:pPr>
              <w:rPr>
                <w:rFonts w:hint="eastAsia" w:ascii="宋体" w:hAnsi="宋体"/>
                <w:szCs w:val="21"/>
              </w:rPr>
            </w:pPr>
          </w:p>
        </w:tc>
        <w:tc>
          <w:tcPr>
            <w:tcW w:w="681" w:type="dxa"/>
            <w:noWrap w:val="0"/>
            <w:vAlign w:val="top"/>
          </w:tcPr>
          <w:p>
            <w:pPr>
              <w:rPr>
                <w:rFonts w:hint="eastAsia" w:ascii="宋体" w:hAnsi="宋体"/>
                <w:szCs w:val="21"/>
              </w:rPr>
            </w:pPr>
          </w:p>
        </w:tc>
        <w:tc>
          <w:tcPr>
            <w:tcW w:w="681" w:type="dxa"/>
            <w:noWrap w:val="0"/>
            <w:vAlign w:val="top"/>
          </w:tcPr>
          <w:p>
            <w:pPr>
              <w:rPr>
                <w:rFonts w:hint="eastAsia" w:ascii="宋体" w:hAnsi="宋体"/>
                <w:szCs w:val="21"/>
              </w:rPr>
            </w:pPr>
          </w:p>
        </w:tc>
        <w:tc>
          <w:tcPr>
            <w:tcW w:w="999" w:type="dxa"/>
            <w:noWrap w:val="0"/>
            <w:vAlign w:val="top"/>
          </w:tcPr>
          <w:p>
            <w:pPr>
              <w:rPr>
                <w:rFonts w:hint="eastAsia" w:ascii="宋体" w:hAnsi="宋体"/>
                <w:szCs w:val="21"/>
              </w:rPr>
            </w:pPr>
          </w:p>
        </w:tc>
        <w:tc>
          <w:tcPr>
            <w:tcW w:w="1000" w:type="dxa"/>
            <w:noWrap w:val="0"/>
            <w:vAlign w:val="top"/>
          </w:tcPr>
          <w:p>
            <w:pPr>
              <w:rPr>
                <w:rFonts w:hint="eastAsia" w:ascii="宋体" w:hAnsi="宋体"/>
                <w:szCs w:val="21"/>
              </w:rPr>
            </w:pPr>
          </w:p>
        </w:tc>
        <w:tc>
          <w:tcPr>
            <w:tcW w:w="999" w:type="dxa"/>
            <w:noWrap w:val="0"/>
            <w:vAlign w:val="top"/>
          </w:tcPr>
          <w:p>
            <w:pPr>
              <w:rPr>
                <w:rFonts w:hint="eastAsia" w:ascii="宋体" w:hAnsi="宋体"/>
                <w:szCs w:val="21"/>
              </w:rPr>
            </w:pPr>
          </w:p>
        </w:tc>
        <w:tc>
          <w:tcPr>
            <w:tcW w:w="1000" w:type="dxa"/>
            <w:noWrap w:val="0"/>
            <w:vAlign w:val="top"/>
          </w:tcPr>
          <w:p>
            <w:pPr>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noWrap w:val="0"/>
            <w:vAlign w:val="top"/>
          </w:tcPr>
          <w:p>
            <w:pPr>
              <w:rPr>
                <w:rFonts w:hint="eastAsia" w:ascii="宋体" w:hAnsi="宋体"/>
                <w:szCs w:val="21"/>
              </w:rPr>
            </w:pPr>
          </w:p>
        </w:tc>
        <w:tc>
          <w:tcPr>
            <w:tcW w:w="1305" w:type="dxa"/>
            <w:noWrap w:val="0"/>
            <w:vAlign w:val="top"/>
          </w:tcPr>
          <w:p>
            <w:pPr>
              <w:rPr>
                <w:rFonts w:hint="eastAsia" w:ascii="宋体" w:hAnsi="宋体"/>
                <w:szCs w:val="21"/>
              </w:rPr>
            </w:pPr>
          </w:p>
        </w:tc>
        <w:tc>
          <w:tcPr>
            <w:tcW w:w="1147" w:type="dxa"/>
            <w:noWrap w:val="0"/>
            <w:vAlign w:val="top"/>
          </w:tcPr>
          <w:p>
            <w:pPr>
              <w:rPr>
                <w:rFonts w:hint="eastAsia" w:ascii="宋体" w:hAnsi="宋体"/>
                <w:szCs w:val="21"/>
              </w:rPr>
            </w:pPr>
          </w:p>
        </w:tc>
        <w:tc>
          <w:tcPr>
            <w:tcW w:w="680" w:type="dxa"/>
            <w:noWrap w:val="0"/>
            <w:vAlign w:val="top"/>
          </w:tcPr>
          <w:p>
            <w:pPr>
              <w:rPr>
                <w:rFonts w:hint="eastAsia" w:ascii="宋体" w:hAnsi="宋体"/>
                <w:szCs w:val="21"/>
              </w:rPr>
            </w:pPr>
          </w:p>
        </w:tc>
        <w:tc>
          <w:tcPr>
            <w:tcW w:w="681" w:type="dxa"/>
            <w:noWrap w:val="0"/>
            <w:vAlign w:val="top"/>
          </w:tcPr>
          <w:p>
            <w:pPr>
              <w:rPr>
                <w:rFonts w:hint="eastAsia" w:ascii="宋体" w:hAnsi="宋体"/>
                <w:szCs w:val="21"/>
              </w:rPr>
            </w:pPr>
          </w:p>
        </w:tc>
        <w:tc>
          <w:tcPr>
            <w:tcW w:w="681" w:type="dxa"/>
            <w:noWrap w:val="0"/>
            <w:vAlign w:val="top"/>
          </w:tcPr>
          <w:p>
            <w:pPr>
              <w:rPr>
                <w:rFonts w:hint="eastAsia" w:ascii="宋体" w:hAnsi="宋体"/>
                <w:szCs w:val="21"/>
              </w:rPr>
            </w:pPr>
          </w:p>
        </w:tc>
        <w:tc>
          <w:tcPr>
            <w:tcW w:w="999" w:type="dxa"/>
            <w:noWrap w:val="0"/>
            <w:vAlign w:val="top"/>
          </w:tcPr>
          <w:p>
            <w:pPr>
              <w:rPr>
                <w:rFonts w:hint="eastAsia" w:ascii="宋体" w:hAnsi="宋体"/>
                <w:szCs w:val="21"/>
              </w:rPr>
            </w:pPr>
          </w:p>
        </w:tc>
        <w:tc>
          <w:tcPr>
            <w:tcW w:w="1000" w:type="dxa"/>
            <w:noWrap w:val="0"/>
            <w:vAlign w:val="top"/>
          </w:tcPr>
          <w:p>
            <w:pPr>
              <w:rPr>
                <w:rFonts w:hint="eastAsia" w:ascii="宋体" w:hAnsi="宋体"/>
                <w:szCs w:val="21"/>
              </w:rPr>
            </w:pPr>
          </w:p>
        </w:tc>
        <w:tc>
          <w:tcPr>
            <w:tcW w:w="999" w:type="dxa"/>
            <w:noWrap w:val="0"/>
            <w:vAlign w:val="top"/>
          </w:tcPr>
          <w:p>
            <w:pPr>
              <w:rPr>
                <w:rFonts w:hint="eastAsia" w:ascii="宋体" w:hAnsi="宋体"/>
                <w:szCs w:val="21"/>
              </w:rPr>
            </w:pPr>
          </w:p>
        </w:tc>
        <w:tc>
          <w:tcPr>
            <w:tcW w:w="1000" w:type="dxa"/>
            <w:noWrap w:val="0"/>
            <w:vAlign w:val="top"/>
          </w:tcPr>
          <w:p>
            <w:pPr>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noWrap w:val="0"/>
            <w:vAlign w:val="top"/>
          </w:tcPr>
          <w:p>
            <w:pPr>
              <w:rPr>
                <w:rFonts w:hint="eastAsia" w:ascii="宋体" w:hAnsi="宋体"/>
                <w:szCs w:val="21"/>
              </w:rPr>
            </w:pPr>
          </w:p>
        </w:tc>
        <w:tc>
          <w:tcPr>
            <w:tcW w:w="1305" w:type="dxa"/>
            <w:noWrap w:val="0"/>
            <w:vAlign w:val="top"/>
          </w:tcPr>
          <w:p>
            <w:pPr>
              <w:rPr>
                <w:rFonts w:hint="eastAsia" w:ascii="宋体" w:hAnsi="宋体"/>
                <w:szCs w:val="21"/>
              </w:rPr>
            </w:pPr>
          </w:p>
        </w:tc>
        <w:tc>
          <w:tcPr>
            <w:tcW w:w="1147" w:type="dxa"/>
            <w:noWrap w:val="0"/>
            <w:vAlign w:val="top"/>
          </w:tcPr>
          <w:p>
            <w:pPr>
              <w:rPr>
                <w:rFonts w:hint="eastAsia" w:ascii="宋体" w:hAnsi="宋体"/>
                <w:szCs w:val="21"/>
              </w:rPr>
            </w:pPr>
          </w:p>
        </w:tc>
        <w:tc>
          <w:tcPr>
            <w:tcW w:w="680" w:type="dxa"/>
            <w:noWrap w:val="0"/>
            <w:vAlign w:val="top"/>
          </w:tcPr>
          <w:p>
            <w:pPr>
              <w:rPr>
                <w:rFonts w:hint="eastAsia" w:ascii="宋体" w:hAnsi="宋体"/>
                <w:szCs w:val="21"/>
              </w:rPr>
            </w:pPr>
          </w:p>
        </w:tc>
        <w:tc>
          <w:tcPr>
            <w:tcW w:w="681" w:type="dxa"/>
            <w:noWrap w:val="0"/>
            <w:vAlign w:val="top"/>
          </w:tcPr>
          <w:p>
            <w:pPr>
              <w:rPr>
                <w:rFonts w:hint="eastAsia" w:ascii="宋体" w:hAnsi="宋体"/>
                <w:szCs w:val="21"/>
              </w:rPr>
            </w:pPr>
          </w:p>
        </w:tc>
        <w:tc>
          <w:tcPr>
            <w:tcW w:w="681" w:type="dxa"/>
            <w:noWrap w:val="0"/>
            <w:vAlign w:val="top"/>
          </w:tcPr>
          <w:p>
            <w:pPr>
              <w:rPr>
                <w:rFonts w:hint="eastAsia" w:ascii="宋体" w:hAnsi="宋体"/>
                <w:szCs w:val="21"/>
              </w:rPr>
            </w:pPr>
          </w:p>
        </w:tc>
        <w:tc>
          <w:tcPr>
            <w:tcW w:w="999" w:type="dxa"/>
            <w:noWrap w:val="0"/>
            <w:vAlign w:val="top"/>
          </w:tcPr>
          <w:p>
            <w:pPr>
              <w:rPr>
                <w:rFonts w:hint="eastAsia" w:ascii="宋体" w:hAnsi="宋体"/>
                <w:szCs w:val="21"/>
              </w:rPr>
            </w:pPr>
          </w:p>
        </w:tc>
        <w:tc>
          <w:tcPr>
            <w:tcW w:w="1000" w:type="dxa"/>
            <w:noWrap w:val="0"/>
            <w:vAlign w:val="top"/>
          </w:tcPr>
          <w:p>
            <w:pPr>
              <w:rPr>
                <w:rFonts w:hint="eastAsia" w:ascii="宋体" w:hAnsi="宋体"/>
                <w:szCs w:val="21"/>
              </w:rPr>
            </w:pPr>
          </w:p>
        </w:tc>
        <w:tc>
          <w:tcPr>
            <w:tcW w:w="999" w:type="dxa"/>
            <w:noWrap w:val="0"/>
            <w:vAlign w:val="top"/>
          </w:tcPr>
          <w:p>
            <w:pPr>
              <w:rPr>
                <w:rFonts w:hint="eastAsia" w:ascii="宋体" w:hAnsi="宋体"/>
                <w:szCs w:val="21"/>
              </w:rPr>
            </w:pPr>
          </w:p>
        </w:tc>
        <w:tc>
          <w:tcPr>
            <w:tcW w:w="1000" w:type="dxa"/>
            <w:noWrap w:val="0"/>
            <w:vAlign w:val="top"/>
          </w:tcPr>
          <w:p>
            <w:pPr>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noWrap w:val="0"/>
            <w:vAlign w:val="top"/>
          </w:tcPr>
          <w:p>
            <w:pPr>
              <w:rPr>
                <w:rFonts w:hint="eastAsia" w:ascii="宋体" w:hAnsi="宋体"/>
                <w:szCs w:val="21"/>
              </w:rPr>
            </w:pPr>
          </w:p>
        </w:tc>
        <w:tc>
          <w:tcPr>
            <w:tcW w:w="1305" w:type="dxa"/>
            <w:noWrap w:val="0"/>
            <w:vAlign w:val="top"/>
          </w:tcPr>
          <w:p>
            <w:pPr>
              <w:rPr>
                <w:rFonts w:hint="eastAsia" w:ascii="宋体" w:hAnsi="宋体"/>
                <w:szCs w:val="21"/>
              </w:rPr>
            </w:pPr>
          </w:p>
        </w:tc>
        <w:tc>
          <w:tcPr>
            <w:tcW w:w="1147" w:type="dxa"/>
            <w:noWrap w:val="0"/>
            <w:vAlign w:val="top"/>
          </w:tcPr>
          <w:p>
            <w:pPr>
              <w:rPr>
                <w:rFonts w:hint="eastAsia" w:ascii="宋体" w:hAnsi="宋体"/>
                <w:szCs w:val="21"/>
              </w:rPr>
            </w:pPr>
          </w:p>
        </w:tc>
        <w:tc>
          <w:tcPr>
            <w:tcW w:w="680" w:type="dxa"/>
            <w:noWrap w:val="0"/>
            <w:vAlign w:val="top"/>
          </w:tcPr>
          <w:p>
            <w:pPr>
              <w:rPr>
                <w:rFonts w:hint="eastAsia" w:ascii="宋体" w:hAnsi="宋体"/>
                <w:szCs w:val="21"/>
              </w:rPr>
            </w:pPr>
          </w:p>
        </w:tc>
        <w:tc>
          <w:tcPr>
            <w:tcW w:w="681" w:type="dxa"/>
            <w:noWrap w:val="0"/>
            <w:vAlign w:val="top"/>
          </w:tcPr>
          <w:p>
            <w:pPr>
              <w:rPr>
                <w:rFonts w:hint="eastAsia" w:ascii="宋体" w:hAnsi="宋体"/>
                <w:szCs w:val="21"/>
              </w:rPr>
            </w:pPr>
          </w:p>
        </w:tc>
        <w:tc>
          <w:tcPr>
            <w:tcW w:w="681" w:type="dxa"/>
            <w:noWrap w:val="0"/>
            <w:vAlign w:val="top"/>
          </w:tcPr>
          <w:p>
            <w:pPr>
              <w:rPr>
                <w:rFonts w:hint="eastAsia" w:ascii="宋体" w:hAnsi="宋体"/>
                <w:szCs w:val="21"/>
              </w:rPr>
            </w:pPr>
          </w:p>
        </w:tc>
        <w:tc>
          <w:tcPr>
            <w:tcW w:w="999" w:type="dxa"/>
            <w:noWrap w:val="0"/>
            <w:vAlign w:val="top"/>
          </w:tcPr>
          <w:p>
            <w:pPr>
              <w:rPr>
                <w:rFonts w:hint="eastAsia" w:ascii="宋体" w:hAnsi="宋体"/>
                <w:szCs w:val="21"/>
              </w:rPr>
            </w:pPr>
          </w:p>
        </w:tc>
        <w:tc>
          <w:tcPr>
            <w:tcW w:w="1000" w:type="dxa"/>
            <w:noWrap w:val="0"/>
            <w:vAlign w:val="top"/>
          </w:tcPr>
          <w:p>
            <w:pPr>
              <w:rPr>
                <w:rFonts w:hint="eastAsia" w:ascii="宋体" w:hAnsi="宋体"/>
                <w:szCs w:val="21"/>
              </w:rPr>
            </w:pPr>
          </w:p>
        </w:tc>
        <w:tc>
          <w:tcPr>
            <w:tcW w:w="999" w:type="dxa"/>
            <w:noWrap w:val="0"/>
            <w:vAlign w:val="top"/>
          </w:tcPr>
          <w:p>
            <w:pPr>
              <w:rPr>
                <w:rFonts w:hint="eastAsia" w:ascii="宋体" w:hAnsi="宋体"/>
                <w:szCs w:val="21"/>
              </w:rPr>
            </w:pPr>
          </w:p>
        </w:tc>
        <w:tc>
          <w:tcPr>
            <w:tcW w:w="1000" w:type="dxa"/>
            <w:noWrap w:val="0"/>
            <w:vAlign w:val="top"/>
          </w:tcPr>
          <w:p>
            <w:pPr>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noWrap w:val="0"/>
            <w:vAlign w:val="top"/>
          </w:tcPr>
          <w:p>
            <w:pPr>
              <w:rPr>
                <w:rFonts w:hint="eastAsia" w:ascii="宋体" w:hAnsi="宋体"/>
                <w:szCs w:val="21"/>
              </w:rPr>
            </w:pPr>
          </w:p>
        </w:tc>
        <w:tc>
          <w:tcPr>
            <w:tcW w:w="1305" w:type="dxa"/>
            <w:noWrap w:val="0"/>
            <w:vAlign w:val="top"/>
          </w:tcPr>
          <w:p>
            <w:pPr>
              <w:rPr>
                <w:rFonts w:hint="eastAsia" w:ascii="宋体" w:hAnsi="宋体"/>
                <w:szCs w:val="21"/>
              </w:rPr>
            </w:pPr>
          </w:p>
        </w:tc>
        <w:tc>
          <w:tcPr>
            <w:tcW w:w="1147" w:type="dxa"/>
            <w:noWrap w:val="0"/>
            <w:vAlign w:val="top"/>
          </w:tcPr>
          <w:p>
            <w:pPr>
              <w:rPr>
                <w:rFonts w:hint="eastAsia" w:ascii="宋体" w:hAnsi="宋体"/>
                <w:szCs w:val="21"/>
              </w:rPr>
            </w:pPr>
          </w:p>
        </w:tc>
        <w:tc>
          <w:tcPr>
            <w:tcW w:w="680" w:type="dxa"/>
            <w:noWrap w:val="0"/>
            <w:vAlign w:val="top"/>
          </w:tcPr>
          <w:p>
            <w:pPr>
              <w:rPr>
                <w:rFonts w:hint="eastAsia" w:ascii="宋体" w:hAnsi="宋体"/>
                <w:szCs w:val="21"/>
              </w:rPr>
            </w:pPr>
          </w:p>
        </w:tc>
        <w:tc>
          <w:tcPr>
            <w:tcW w:w="681" w:type="dxa"/>
            <w:noWrap w:val="0"/>
            <w:vAlign w:val="top"/>
          </w:tcPr>
          <w:p>
            <w:pPr>
              <w:rPr>
                <w:rFonts w:hint="eastAsia" w:ascii="宋体" w:hAnsi="宋体"/>
                <w:szCs w:val="21"/>
              </w:rPr>
            </w:pPr>
          </w:p>
        </w:tc>
        <w:tc>
          <w:tcPr>
            <w:tcW w:w="681" w:type="dxa"/>
            <w:noWrap w:val="0"/>
            <w:vAlign w:val="top"/>
          </w:tcPr>
          <w:p>
            <w:pPr>
              <w:rPr>
                <w:rFonts w:hint="eastAsia" w:ascii="宋体" w:hAnsi="宋体"/>
                <w:szCs w:val="21"/>
              </w:rPr>
            </w:pPr>
          </w:p>
        </w:tc>
        <w:tc>
          <w:tcPr>
            <w:tcW w:w="999" w:type="dxa"/>
            <w:noWrap w:val="0"/>
            <w:vAlign w:val="top"/>
          </w:tcPr>
          <w:p>
            <w:pPr>
              <w:rPr>
                <w:rFonts w:hint="eastAsia" w:ascii="宋体" w:hAnsi="宋体"/>
                <w:szCs w:val="21"/>
              </w:rPr>
            </w:pPr>
          </w:p>
        </w:tc>
        <w:tc>
          <w:tcPr>
            <w:tcW w:w="1000" w:type="dxa"/>
            <w:noWrap w:val="0"/>
            <w:vAlign w:val="top"/>
          </w:tcPr>
          <w:p>
            <w:pPr>
              <w:rPr>
                <w:rFonts w:hint="eastAsia" w:ascii="宋体" w:hAnsi="宋体"/>
                <w:szCs w:val="21"/>
              </w:rPr>
            </w:pPr>
          </w:p>
        </w:tc>
        <w:tc>
          <w:tcPr>
            <w:tcW w:w="999" w:type="dxa"/>
            <w:noWrap w:val="0"/>
            <w:vAlign w:val="top"/>
          </w:tcPr>
          <w:p>
            <w:pPr>
              <w:rPr>
                <w:rFonts w:hint="eastAsia" w:ascii="宋体" w:hAnsi="宋体"/>
                <w:szCs w:val="21"/>
              </w:rPr>
            </w:pPr>
          </w:p>
        </w:tc>
        <w:tc>
          <w:tcPr>
            <w:tcW w:w="1000" w:type="dxa"/>
            <w:noWrap w:val="0"/>
            <w:vAlign w:val="top"/>
          </w:tcPr>
          <w:p>
            <w:pPr>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noWrap w:val="0"/>
            <w:vAlign w:val="top"/>
          </w:tcPr>
          <w:p>
            <w:pPr>
              <w:rPr>
                <w:rFonts w:hint="eastAsia" w:ascii="宋体" w:hAnsi="宋体"/>
                <w:szCs w:val="21"/>
              </w:rPr>
            </w:pPr>
          </w:p>
        </w:tc>
        <w:tc>
          <w:tcPr>
            <w:tcW w:w="1305" w:type="dxa"/>
            <w:noWrap w:val="0"/>
            <w:vAlign w:val="top"/>
          </w:tcPr>
          <w:p>
            <w:pPr>
              <w:rPr>
                <w:rFonts w:hint="eastAsia" w:ascii="宋体" w:hAnsi="宋体"/>
                <w:szCs w:val="21"/>
              </w:rPr>
            </w:pPr>
          </w:p>
        </w:tc>
        <w:tc>
          <w:tcPr>
            <w:tcW w:w="1147" w:type="dxa"/>
            <w:noWrap w:val="0"/>
            <w:vAlign w:val="top"/>
          </w:tcPr>
          <w:p>
            <w:pPr>
              <w:rPr>
                <w:rFonts w:hint="eastAsia" w:ascii="宋体" w:hAnsi="宋体"/>
                <w:szCs w:val="21"/>
              </w:rPr>
            </w:pPr>
          </w:p>
        </w:tc>
        <w:tc>
          <w:tcPr>
            <w:tcW w:w="680" w:type="dxa"/>
            <w:noWrap w:val="0"/>
            <w:vAlign w:val="top"/>
          </w:tcPr>
          <w:p>
            <w:pPr>
              <w:rPr>
                <w:rFonts w:hint="eastAsia" w:ascii="宋体" w:hAnsi="宋体"/>
                <w:szCs w:val="21"/>
              </w:rPr>
            </w:pPr>
          </w:p>
        </w:tc>
        <w:tc>
          <w:tcPr>
            <w:tcW w:w="681" w:type="dxa"/>
            <w:noWrap w:val="0"/>
            <w:vAlign w:val="top"/>
          </w:tcPr>
          <w:p>
            <w:pPr>
              <w:rPr>
                <w:rFonts w:hint="eastAsia" w:ascii="宋体" w:hAnsi="宋体"/>
                <w:szCs w:val="21"/>
              </w:rPr>
            </w:pPr>
          </w:p>
        </w:tc>
        <w:tc>
          <w:tcPr>
            <w:tcW w:w="681" w:type="dxa"/>
            <w:noWrap w:val="0"/>
            <w:vAlign w:val="top"/>
          </w:tcPr>
          <w:p>
            <w:pPr>
              <w:rPr>
                <w:rFonts w:hint="eastAsia" w:ascii="宋体" w:hAnsi="宋体"/>
                <w:szCs w:val="21"/>
              </w:rPr>
            </w:pPr>
          </w:p>
        </w:tc>
        <w:tc>
          <w:tcPr>
            <w:tcW w:w="999" w:type="dxa"/>
            <w:noWrap w:val="0"/>
            <w:vAlign w:val="top"/>
          </w:tcPr>
          <w:p>
            <w:pPr>
              <w:rPr>
                <w:rFonts w:hint="eastAsia" w:ascii="宋体" w:hAnsi="宋体"/>
                <w:szCs w:val="21"/>
              </w:rPr>
            </w:pPr>
          </w:p>
        </w:tc>
        <w:tc>
          <w:tcPr>
            <w:tcW w:w="1000" w:type="dxa"/>
            <w:noWrap w:val="0"/>
            <w:vAlign w:val="top"/>
          </w:tcPr>
          <w:p>
            <w:pPr>
              <w:rPr>
                <w:rFonts w:hint="eastAsia" w:ascii="宋体" w:hAnsi="宋体"/>
                <w:szCs w:val="21"/>
              </w:rPr>
            </w:pPr>
          </w:p>
        </w:tc>
        <w:tc>
          <w:tcPr>
            <w:tcW w:w="999" w:type="dxa"/>
            <w:noWrap w:val="0"/>
            <w:vAlign w:val="top"/>
          </w:tcPr>
          <w:p>
            <w:pPr>
              <w:rPr>
                <w:rFonts w:hint="eastAsia" w:ascii="宋体" w:hAnsi="宋体"/>
                <w:szCs w:val="21"/>
              </w:rPr>
            </w:pPr>
          </w:p>
        </w:tc>
        <w:tc>
          <w:tcPr>
            <w:tcW w:w="1000" w:type="dxa"/>
            <w:noWrap w:val="0"/>
            <w:vAlign w:val="top"/>
          </w:tcPr>
          <w:p>
            <w:pPr>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noWrap w:val="0"/>
            <w:vAlign w:val="top"/>
          </w:tcPr>
          <w:p>
            <w:pPr>
              <w:rPr>
                <w:rFonts w:hint="eastAsia" w:ascii="宋体" w:hAnsi="宋体"/>
                <w:szCs w:val="21"/>
              </w:rPr>
            </w:pPr>
          </w:p>
        </w:tc>
        <w:tc>
          <w:tcPr>
            <w:tcW w:w="1305" w:type="dxa"/>
            <w:noWrap w:val="0"/>
            <w:vAlign w:val="top"/>
          </w:tcPr>
          <w:p>
            <w:pPr>
              <w:rPr>
                <w:rFonts w:hint="eastAsia" w:ascii="宋体" w:hAnsi="宋体"/>
                <w:szCs w:val="21"/>
              </w:rPr>
            </w:pPr>
          </w:p>
        </w:tc>
        <w:tc>
          <w:tcPr>
            <w:tcW w:w="1147" w:type="dxa"/>
            <w:noWrap w:val="0"/>
            <w:vAlign w:val="top"/>
          </w:tcPr>
          <w:p>
            <w:pPr>
              <w:rPr>
                <w:rFonts w:hint="eastAsia" w:ascii="宋体" w:hAnsi="宋体"/>
                <w:szCs w:val="21"/>
              </w:rPr>
            </w:pPr>
          </w:p>
        </w:tc>
        <w:tc>
          <w:tcPr>
            <w:tcW w:w="680" w:type="dxa"/>
            <w:noWrap w:val="0"/>
            <w:vAlign w:val="top"/>
          </w:tcPr>
          <w:p>
            <w:pPr>
              <w:rPr>
                <w:rFonts w:hint="eastAsia" w:ascii="宋体" w:hAnsi="宋体"/>
                <w:szCs w:val="21"/>
              </w:rPr>
            </w:pPr>
          </w:p>
        </w:tc>
        <w:tc>
          <w:tcPr>
            <w:tcW w:w="681" w:type="dxa"/>
            <w:noWrap w:val="0"/>
            <w:vAlign w:val="top"/>
          </w:tcPr>
          <w:p>
            <w:pPr>
              <w:rPr>
                <w:rFonts w:hint="eastAsia" w:ascii="宋体" w:hAnsi="宋体"/>
                <w:szCs w:val="21"/>
              </w:rPr>
            </w:pPr>
          </w:p>
        </w:tc>
        <w:tc>
          <w:tcPr>
            <w:tcW w:w="681" w:type="dxa"/>
            <w:noWrap w:val="0"/>
            <w:vAlign w:val="top"/>
          </w:tcPr>
          <w:p>
            <w:pPr>
              <w:rPr>
                <w:rFonts w:hint="eastAsia" w:ascii="宋体" w:hAnsi="宋体"/>
                <w:szCs w:val="21"/>
              </w:rPr>
            </w:pPr>
          </w:p>
        </w:tc>
        <w:tc>
          <w:tcPr>
            <w:tcW w:w="999" w:type="dxa"/>
            <w:noWrap w:val="0"/>
            <w:vAlign w:val="top"/>
          </w:tcPr>
          <w:p>
            <w:pPr>
              <w:rPr>
                <w:rFonts w:hint="eastAsia" w:ascii="宋体" w:hAnsi="宋体"/>
                <w:szCs w:val="21"/>
              </w:rPr>
            </w:pPr>
          </w:p>
        </w:tc>
        <w:tc>
          <w:tcPr>
            <w:tcW w:w="1000" w:type="dxa"/>
            <w:noWrap w:val="0"/>
            <w:vAlign w:val="top"/>
          </w:tcPr>
          <w:p>
            <w:pPr>
              <w:rPr>
                <w:rFonts w:hint="eastAsia" w:ascii="宋体" w:hAnsi="宋体"/>
                <w:szCs w:val="21"/>
              </w:rPr>
            </w:pPr>
          </w:p>
        </w:tc>
        <w:tc>
          <w:tcPr>
            <w:tcW w:w="999" w:type="dxa"/>
            <w:noWrap w:val="0"/>
            <w:vAlign w:val="top"/>
          </w:tcPr>
          <w:p>
            <w:pPr>
              <w:rPr>
                <w:rFonts w:hint="eastAsia" w:ascii="宋体" w:hAnsi="宋体"/>
                <w:szCs w:val="21"/>
              </w:rPr>
            </w:pPr>
          </w:p>
        </w:tc>
        <w:tc>
          <w:tcPr>
            <w:tcW w:w="1000" w:type="dxa"/>
            <w:noWrap w:val="0"/>
            <w:vAlign w:val="top"/>
          </w:tcPr>
          <w:p>
            <w:pPr>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noWrap w:val="0"/>
            <w:vAlign w:val="top"/>
          </w:tcPr>
          <w:p>
            <w:pPr>
              <w:rPr>
                <w:rFonts w:hint="eastAsia" w:ascii="宋体" w:hAnsi="宋体"/>
                <w:szCs w:val="21"/>
              </w:rPr>
            </w:pPr>
          </w:p>
        </w:tc>
        <w:tc>
          <w:tcPr>
            <w:tcW w:w="1305" w:type="dxa"/>
            <w:noWrap w:val="0"/>
            <w:vAlign w:val="top"/>
          </w:tcPr>
          <w:p>
            <w:pPr>
              <w:rPr>
                <w:rFonts w:hint="eastAsia" w:ascii="宋体" w:hAnsi="宋体"/>
                <w:szCs w:val="21"/>
              </w:rPr>
            </w:pPr>
          </w:p>
        </w:tc>
        <w:tc>
          <w:tcPr>
            <w:tcW w:w="1147" w:type="dxa"/>
            <w:noWrap w:val="0"/>
            <w:vAlign w:val="top"/>
          </w:tcPr>
          <w:p>
            <w:pPr>
              <w:rPr>
                <w:rFonts w:hint="eastAsia" w:ascii="宋体" w:hAnsi="宋体"/>
                <w:szCs w:val="21"/>
              </w:rPr>
            </w:pPr>
          </w:p>
        </w:tc>
        <w:tc>
          <w:tcPr>
            <w:tcW w:w="680" w:type="dxa"/>
            <w:noWrap w:val="0"/>
            <w:vAlign w:val="top"/>
          </w:tcPr>
          <w:p>
            <w:pPr>
              <w:rPr>
                <w:rFonts w:hint="eastAsia" w:ascii="宋体" w:hAnsi="宋体"/>
                <w:szCs w:val="21"/>
              </w:rPr>
            </w:pPr>
          </w:p>
        </w:tc>
        <w:tc>
          <w:tcPr>
            <w:tcW w:w="681" w:type="dxa"/>
            <w:noWrap w:val="0"/>
            <w:vAlign w:val="top"/>
          </w:tcPr>
          <w:p>
            <w:pPr>
              <w:rPr>
                <w:rFonts w:hint="eastAsia" w:ascii="宋体" w:hAnsi="宋体"/>
                <w:szCs w:val="21"/>
              </w:rPr>
            </w:pPr>
          </w:p>
        </w:tc>
        <w:tc>
          <w:tcPr>
            <w:tcW w:w="681" w:type="dxa"/>
            <w:noWrap w:val="0"/>
            <w:vAlign w:val="top"/>
          </w:tcPr>
          <w:p>
            <w:pPr>
              <w:rPr>
                <w:rFonts w:hint="eastAsia" w:ascii="宋体" w:hAnsi="宋体"/>
                <w:szCs w:val="21"/>
              </w:rPr>
            </w:pPr>
          </w:p>
        </w:tc>
        <w:tc>
          <w:tcPr>
            <w:tcW w:w="999" w:type="dxa"/>
            <w:noWrap w:val="0"/>
            <w:vAlign w:val="top"/>
          </w:tcPr>
          <w:p>
            <w:pPr>
              <w:rPr>
                <w:rFonts w:hint="eastAsia" w:ascii="宋体" w:hAnsi="宋体"/>
                <w:szCs w:val="21"/>
              </w:rPr>
            </w:pPr>
          </w:p>
        </w:tc>
        <w:tc>
          <w:tcPr>
            <w:tcW w:w="1000" w:type="dxa"/>
            <w:noWrap w:val="0"/>
            <w:vAlign w:val="top"/>
          </w:tcPr>
          <w:p>
            <w:pPr>
              <w:rPr>
                <w:rFonts w:hint="eastAsia" w:ascii="宋体" w:hAnsi="宋体"/>
                <w:szCs w:val="21"/>
              </w:rPr>
            </w:pPr>
          </w:p>
        </w:tc>
        <w:tc>
          <w:tcPr>
            <w:tcW w:w="999" w:type="dxa"/>
            <w:noWrap w:val="0"/>
            <w:vAlign w:val="top"/>
          </w:tcPr>
          <w:p>
            <w:pPr>
              <w:rPr>
                <w:rFonts w:hint="eastAsia" w:ascii="宋体" w:hAnsi="宋体"/>
                <w:szCs w:val="21"/>
              </w:rPr>
            </w:pPr>
          </w:p>
        </w:tc>
        <w:tc>
          <w:tcPr>
            <w:tcW w:w="1000" w:type="dxa"/>
            <w:noWrap w:val="0"/>
            <w:vAlign w:val="top"/>
          </w:tcPr>
          <w:p>
            <w:pPr>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noWrap w:val="0"/>
            <w:vAlign w:val="top"/>
          </w:tcPr>
          <w:p>
            <w:pPr>
              <w:rPr>
                <w:rFonts w:hint="eastAsia" w:ascii="宋体" w:hAnsi="宋体"/>
                <w:szCs w:val="21"/>
              </w:rPr>
            </w:pPr>
          </w:p>
        </w:tc>
        <w:tc>
          <w:tcPr>
            <w:tcW w:w="1305" w:type="dxa"/>
            <w:noWrap w:val="0"/>
            <w:vAlign w:val="top"/>
          </w:tcPr>
          <w:p>
            <w:pPr>
              <w:rPr>
                <w:rFonts w:hint="eastAsia" w:ascii="宋体" w:hAnsi="宋体"/>
                <w:szCs w:val="21"/>
              </w:rPr>
            </w:pPr>
          </w:p>
        </w:tc>
        <w:tc>
          <w:tcPr>
            <w:tcW w:w="1147" w:type="dxa"/>
            <w:noWrap w:val="0"/>
            <w:vAlign w:val="top"/>
          </w:tcPr>
          <w:p>
            <w:pPr>
              <w:rPr>
                <w:rFonts w:hint="eastAsia" w:ascii="宋体" w:hAnsi="宋体"/>
                <w:szCs w:val="21"/>
              </w:rPr>
            </w:pPr>
          </w:p>
        </w:tc>
        <w:tc>
          <w:tcPr>
            <w:tcW w:w="680" w:type="dxa"/>
            <w:noWrap w:val="0"/>
            <w:vAlign w:val="top"/>
          </w:tcPr>
          <w:p>
            <w:pPr>
              <w:rPr>
                <w:rFonts w:hint="eastAsia" w:ascii="宋体" w:hAnsi="宋体"/>
                <w:szCs w:val="21"/>
              </w:rPr>
            </w:pPr>
          </w:p>
        </w:tc>
        <w:tc>
          <w:tcPr>
            <w:tcW w:w="681" w:type="dxa"/>
            <w:noWrap w:val="0"/>
            <w:vAlign w:val="top"/>
          </w:tcPr>
          <w:p>
            <w:pPr>
              <w:rPr>
                <w:rFonts w:hint="eastAsia" w:ascii="宋体" w:hAnsi="宋体"/>
                <w:szCs w:val="21"/>
              </w:rPr>
            </w:pPr>
          </w:p>
        </w:tc>
        <w:tc>
          <w:tcPr>
            <w:tcW w:w="681" w:type="dxa"/>
            <w:noWrap w:val="0"/>
            <w:vAlign w:val="top"/>
          </w:tcPr>
          <w:p>
            <w:pPr>
              <w:rPr>
                <w:rFonts w:hint="eastAsia" w:ascii="宋体" w:hAnsi="宋体"/>
                <w:szCs w:val="21"/>
              </w:rPr>
            </w:pPr>
          </w:p>
        </w:tc>
        <w:tc>
          <w:tcPr>
            <w:tcW w:w="999" w:type="dxa"/>
            <w:noWrap w:val="0"/>
            <w:vAlign w:val="top"/>
          </w:tcPr>
          <w:p>
            <w:pPr>
              <w:rPr>
                <w:rFonts w:hint="eastAsia" w:ascii="宋体" w:hAnsi="宋体"/>
                <w:szCs w:val="21"/>
              </w:rPr>
            </w:pPr>
          </w:p>
        </w:tc>
        <w:tc>
          <w:tcPr>
            <w:tcW w:w="1000" w:type="dxa"/>
            <w:noWrap w:val="0"/>
            <w:vAlign w:val="top"/>
          </w:tcPr>
          <w:p>
            <w:pPr>
              <w:rPr>
                <w:rFonts w:hint="eastAsia" w:ascii="宋体" w:hAnsi="宋体"/>
                <w:szCs w:val="21"/>
              </w:rPr>
            </w:pPr>
          </w:p>
        </w:tc>
        <w:tc>
          <w:tcPr>
            <w:tcW w:w="999" w:type="dxa"/>
            <w:noWrap w:val="0"/>
            <w:vAlign w:val="top"/>
          </w:tcPr>
          <w:p>
            <w:pPr>
              <w:rPr>
                <w:rFonts w:hint="eastAsia" w:ascii="宋体" w:hAnsi="宋体"/>
                <w:szCs w:val="21"/>
              </w:rPr>
            </w:pPr>
          </w:p>
        </w:tc>
        <w:tc>
          <w:tcPr>
            <w:tcW w:w="1000" w:type="dxa"/>
            <w:noWrap w:val="0"/>
            <w:vAlign w:val="top"/>
          </w:tcPr>
          <w:p>
            <w:pPr>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noWrap w:val="0"/>
            <w:vAlign w:val="top"/>
          </w:tcPr>
          <w:p>
            <w:pPr>
              <w:rPr>
                <w:rFonts w:hint="eastAsia" w:ascii="宋体" w:hAnsi="宋体"/>
                <w:szCs w:val="21"/>
              </w:rPr>
            </w:pPr>
          </w:p>
        </w:tc>
        <w:tc>
          <w:tcPr>
            <w:tcW w:w="1305" w:type="dxa"/>
            <w:noWrap w:val="0"/>
            <w:vAlign w:val="top"/>
          </w:tcPr>
          <w:p>
            <w:pPr>
              <w:rPr>
                <w:rFonts w:hint="eastAsia" w:ascii="宋体" w:hAnsi="宋体"/>
                <w:szCs w:val="21"/>
              </w:rPr>
            </w:pPr>
          </w:p>
        </w:tc>
        <w:tc>
          <w:tcPr>
            <w:tcW w:w="1147" w:type="dxa"/>
            <w:noWrap w:val="0"/>
            <w:vAlign w:val="top"/>
          </w:tcPr>
          <w:p>
            <w:pPr>
              <w:rPr>
                <w:rFonts w:hint="eastAsia" w:ascii="宋体" w:hAnsi="宋体"/>
                <w:szCs w:val="21"/>
              </w:rPr>
            </w:pPr>
          </w:p>
        </w:tc>
        <w:tc>
          <w:tcPr>
            <w:tcW w:w="680" w:type="dxa"/>
            <w:noWrap w:val="0"/>
            <w:vAlign w:val="top"/>
          </w:tcPr>
          <w:p>
            <w:pPr>
              <w:rPr>
                <w:rFonts w:hint="eastAsia" w:ascii="宋体" w:hAnsi="宋体"/>
                <w:szCs w:val="21"/>
              </w:rPr>
            </w:pPr>
          </w:p>
        </w:tc>
        <w:tc>
          <w:tcPr>
            <w:tcW w:w="681" w:type="dxa"/>
            <w:noWrap w:val="0"/>
            <w:vAlign w:val="top"/>
          </w:tcPr>
          <w:p>
            <w:pPr>
              <w:rPr>
                <w:rFonts w:hint="eastAsia" w:ascii="宋体" w:hAnsi="宋体"/>
                <w:szCs w:val="21"/>
              </w:rPr>
            </w:pPr>
          </w:p>
        </w:tc>
        <w:tc>
          <w:tcPr>
            <w:tcW w:w="681" w:type="dxa"/>
            <w:noWrap w:val="0"/>
            <w:vAlign w:val="top"/>
          </w:tcPr>
          <w:p>
            <w:pPr>
              <w:rPr>
                <w:rFonts w:hint="eastAsia" w:ascii="宋体" w:hAnsi="宋体"/>
                <w:szCs w:val="21"/>
              </w:rPr>
            </w:pPr>
          </w:p>
        </w:tc>
        <w:tc>
          <w:tcPr>
            <w:tcW w:w="999" w:type="dxa"/>
            <w:noWrap w:val="0"/>
            <w:vAlign w:val="top"/>
          </w:tcPr>
          <w:p>
            <w:pPr>
              <w:rPr>
                <w:rFonts w:hint="eastAsia" w:ascii="宋体" w:hAnsi="宋体"/>
                <w:szCs w:val="21"/>
              </w:rPr>
            </w:pPr>
          </w:p>
        </w:tc>
        <w:tc>
          <w:tcPr>
            <w:tcW w:w="1000" w:type="dxa"/>
            <w:noWrap w:val="0"/>
            <w:vAlign w:val="top"/>
          </w:tcPr>
          <w:p>
            <w:pPr>
              <w:rPr>
                <w:rFonts w:hint="eastAsia" w:ascii="宋体" w:hAnsi="宋体"/>
                <w:szCs w:val="21"/>
              </w:rPr>
            </w:pPr>
          </w:p>
        </w:tc>
        <w:tc>
          <w:tcPr>
            <w:tcW w:w="999" w:type="dxa"/>
            <w:noWrap w:val="0"/>
            <w:vAlign w:val="top"/>
          </w:tcPr>
          <w:p>
            <w:pPr>
              <w:rPr>
                <w:rFonts w:hint="eastAsia" w:ascii="宋体" w:hAnsi="宋体"/>
                <w:szCs w:val="21"/>
              </w:rPr>
            </w:pPr>
          </w:p>
        </w:tc>
        <w:tc>
          <w:tcPr>
            <w:tcW w:w="1000" w:type="dxa"/>
            <w:noWrap w:val="0"/>
            <w:vAlign w:val="top"/>
          </w:tcPr>
          <w:p>
            <w:pPr>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noWrap w:val="0"/>
            <w:vAlign w:val="top"/>
          </w:tcPr>
          <w:p>
            <w:pPr>
              <w:rPr>
                <w:rFonts w:hint="eastAsia" w:ascii="宋体" w:hAnsi="宋体"/>
                <w:szCs w:val="21"/>
              </w:rPr>
            </w:pPr>
          </w:p>
        </w:tc>
        <w:tc>
          <w:tcPr>
            <w:tcW w:w="1305" w:type="dxa"/>
            <w:noWrap w:val="0"/>
            <w:vAlign w:val="top"/>
          </w:tcPr>
          <w:p>
            <w:pPr>
              <w:rPr>
                <w:rFonts w:hint="eastAsia" w:ascii="宋体" w:hAnsi="宋体"/>
                <w:szCs w:val="21"/>
              </w:rPr>
            </w:pPr>
          </w:p>
        </w:tc>
        <w:tc>
          <w:tcPr>
            <w:tcW w:w="1147" w:type="dxa"/>
            <w:noWrap w:val="0"/>
            <w:vAlign w:val="top"/>
          </w:tcPr>
          <w:p>
            <w:pPr>
              <w:rPr>
                <w:rFonts w:hint="eastAsia" w:ascii="宋体" w:hAnsi="宋体"/>
                <w:szCs w:val="21"/>
              </w:rPr>
            </w:pPr>
          </w:p>
        </w:tc>
        <w:tc>
          <w:tcPr>
            <w:tcW w:w="680" w:type="dxa"/>
            <w:noWrap w:val="0"/>
            <w:vAlign w:val="top"/>
          </w:tcPr>
          <w:p>
            <w:pPr>
              <w:rPr>
                <w:rFonts w:hint="eastAsia" w:ascii="宋体" w:hAnsi="宋体"/>
                <w:szCs w:val="21"/>
              </w:rPr>
            </w:pPr>
          </w:p>
        </w:tc>
        <w:tc>
          <w:tcPr>
            <w:tcW w:w="681" w:type="dxa"/>
            <w:noWrap w:val="0"/>
            <w:vAlign w:val="top"/>
          </w:tcPr>
          <w:p>
            <w:pPr>
              <w:rPr>
                <w:rFonts w:hint="eastAsia" w:ascii="宋体" w:hAnsi="宋体"/>
                <w:szCs w:val="21"/>
              </w:rPr>
            </w:pPr>
          </w:p>
        </w:tc>
        <w:tc>
          <w:tcPr>
            <w:tcW w:w="681" w:type="dxa"/>
            <w:noWrap w:val="0"/>
            <w:vAlign w:val="top"/>
          </w:tcPr>
          <w:p>
            <w:pPr>
              <w:rPr>
                <w:rFonts w:hint="eastAsia" w:ascii="宋体" w:hAnsi="宋体"/>
                <w:szCs w:val="21"/>
              </w:rPr>
            </w:pPr>
          </w:p>
        </w:tc>
        <w:tc>
          <w:tcPr>
            <w:tcW w:w="999" w:type="dxa"/>
            <w:noWrap w:val="0"/>
            <w:vAlign w:val="top"/>
          </w:tcPr>
          <w:p>
            <w:pPr>
              <w:rPr>
                <w:rFonts w:hint="eastAsia" w:ascii="宋体" w:hAnsi="宋体"/>
                <w:szCs w:val="21"/>
              </w:rPr>
            </w:pPr>
          </w:p>
        </w:tc>
        <w:tc>
          <w:tcPr>
            <w:tcW w:w="1000" w:type="dxa"/>
            <w:noWrap w:val="0"/>
            <w:vAlign w:val="top"/>
          </w:tcPr>
          <w:p>
            <w:pPr>
              <w:rPr>
                <w:rFonts w:hint="eastAsia" w:ascii="宋体" w:hAnsi="宋体"/>
                <w:szCs w:val="21"/>
              </w:rPr>
            </w:pPr>
          </w:p>
        </w:tc>
        <w:tc>
          <w:tcPr>
            <w:tcW w:w="999" w:type="dxa"/>
            <w:noWrap w:val="0"/>
            <w:vAlign w:val="top"/>
          </w:tcPr>
          <w:p>
            <w:pPr>
              <w:rPr>
                <w:rFonts w:hint="eastAsia" w:ascii="宋体" w:hAnsi="宋体"/>
                <w:szCs w:val="21"/>
              </w:rPr>
            </w:pPr>
          </w:p>
        </w:tc>
        <w:tc>
          <w:tcPr>
            <w:tcW w:w="1000" w:type="dxa"/>
            <w:noWrap w:val="0"/>
            <w:vAlign w:val="top"/>
          </w:tcPr>
          <w:p>
            <w:pPr>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noWrap w:val="0"/>
            <w:vAlign w:val="top"/>
          </w:tcPr>
          <w:p>
            <w:pPr>
              <w:rPr>
                <w:rFonts w:hint="eastAsia" w:ascii="宋体" w:hAnsi="宋体"/>
                <w:szCs w:val="21"/>
              </w:rPr>
            </w:pPr>
          </w:p>
        </w:tc>
        <w:tc>
          <w:tcPr>
            <w:tcW w:w="1305" w:type="dxa"/>
            <w:noWrap w:val="0"/>
            <w:vAlign w:val="top"/>
          </w:tcPr>
          <w:p>
            <w:pPr>
              <w:rPr>
                <w:rFonts w:hint="eastAsia" w:ascii="宋体" w:hAnsi="宋体"/>
                <w:szCs w:val="21"/>
              </w:rPr>
            </w:pPr>
          </w:p>
        </w:tc>
        <w:tc>
          <w:tcPr>
            <w:tcW w:w="1147" w:type="dxa"/>
            <w:noWrap w:val="0"/>
            <w:vAlign w:val="top"/>
          </w:tcPr>
          <w:p>
            <w:pPr>
              <w:rPr>
                <w:rFonts w:hint="eastAsia" w:ascii="宋体" w:hAnsi="宋体"/>
                <w:szCs w:val="21"/>
              </w:rPr>
            </w:pPr>
          </w:p>
        </w:tc>
        <w:tc>
          <w:tcPr>
            <w:tcW w:w="680" w:type="dxa"/>
            <w:noWrap w:val="0"/>
            <w:vAlign w:val="top"/>
          </w:tcPr>
          <w:p>
            <w:pPr>
              <w:rPr>
                <w:rFonts w:hint="eastAsia" w:ascii="宋体" w:hAnsi="宋体"/>
                <w:szCs w:val="21"/>
              </w:rPr>
            </w:pPr>
          </w:p>
        </w:tc>
        <w:tc>
          <w:tcPr>
            <w:tcW w:w="681" w:type="dxa"/>
            <w:noWrap w:val="0"/>
            <w:vAlign w:val="top"/>
          </w:tcPr>
          <w:p>
            <w:pPr>
              <w:rPr>
                <w:rFonts w:hint="eastAsia" w:ascii="宋体" w:hAnsi="宋体"/>
                <w:szCs w:val="21"/>
              </w:rPr>
            </w:pPr>
          </w:p>
        </w:tc>
        <w:tc>
          <w:tcPr>
            <w:tcW w:w="681" w:type="dxa"/>
            <w:noWrap w:val="0"/>
            <w:vAlign w:val="top"/>
          </w:tcPr>
          <w:p>
            <w:pPr>
              <w:rPr>
                <w:rFonts w:hint="eastAsia" w:ascii="宋体" w:hAnsi="宋体"/>
                <w:szCs w:val="21"/>
              </w:rPr>
            </w:pPr>
          </w:p>
        </w:tc>
        <w:tc>
          <w:tcPr>
            <w:tcW w:w="999" w:type="dxa"/>
            <w:noWrap w:val="0"/>
            <w:vAlign w:val="top"/>
          </w:tcPr>
          <w:p>
            <w:pPr>
              <w:rPr>
                <w:rFonts w:hint="eastAsia" w:ascii="宋体" w:hAnsi="宋体"/>
                <w:szCs w:val="21"/>
              </w:rPr>
            </w:pPr>
          </w:p>
        </w:tc>
        <w:tc>
          <w:tcPr>
            <w:tcW w:w="1000" w:type="dxa"/>
            <w:noWrap w:val="0"/>
            <w:vAlign w:val="top"/>
          </w:tcPr>
          <w:p>
            <w:pPr>
              <w:rPr>
                <w:rFonts w:hint="eastAsia" w:ascii="宋体" w:hAnsi="宋体"/>
                <w:szCs w:val="21"/>
              </w:rPr>
            </w:pPr>
          </w:p>
        </w:tc>
        <w:tc>
          <w:tcPr>
            <w:tcW w:w="999" w:type="dxa"/>
            <w:noWrap w:val="0"/>
            <w:vAlign w:val="top"/>
          </w:tcPr>
          <w:p>
            <w:pPr>
              <w:rPr>
                <w:rFonts w:hint="eastAsia" w:ascii="宋体" w:hAnsi="宋体"/>
                <w:szCs w:val="21"/>
              </w:rPr>
            </w:pPr>
          </w:p>
        </w:tc>
        <w:tc>
          <w:tcPr>
            <w:tcW w:w="1000" w:type="dxa"/>
            <w:noWrap w:val="0"/>
            <w:vAlign w:val="top"/>
          </w:tcPr>
          <w:p>
            <w:pPr>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noWrap w:val="0"/>
            <w:vAlign w:val="top"/>
          </w:tcPr>
          <w:p>
            <w:pPr>
              <w:rPr>
                <w:rFonts w:hint="eastAsia" w:ascii="宋体" w:hAnsi="宋体"/>
                <w:szCs w:val="21"/>
              </w:rPr>
            </w:pPr>
          </w:p>
        </w:tc>
        <w:tc>
          <w:tcPr>
            <w:tcW w:w="1305" w:type="dxa"/>
            <w:noWrap w:val="0"/>
            <w:vAlign w:val="top"/>
          </w:tcPr>
          <w:p>
            <w:pPr>
              <w:rPr>
                <w:rFonts w:hint="eastAsia" w:ascii="宋体" w:hAnsi="宋体"/>
                <w:szCs w:val="21"/>
              </w:rPr>
            </w:pPr>
          </w:p>
        </w:tc>
        <w:tc>
          <w:tcPr>
            <w:tcW w:w="1147" w:type="dxa"/>
            <w:noWrap w:val="0"/>
            <w:vAlign w:val="top"/>
          </w:tcPr>
          <w:p>
            <w:pPr>
              <w:rPr>
                <w:rFonts w:hint="eastAsia" w:ascii="宋体" w:hAnsi="宋体"/>
                <w:szCs w:val="21"/>
              </w:rPr>
            </w:pPr>
          </w:p>
        </w:tc>
        <w:tc>
          <w:tcPr>
            <w:tcW w:w="680" w:type="dxa"/>
            <w:noWrap w:val="0"/>
            <w:vAlign w:val="top"/>
          </w:tcPr>
          <w:p>
            <w:pPr>
              <w:rPr>
                <w:rFonts w:hint="eastAsia" w:ascii="宋体" w:hAnsi="宋体"/>
                <w:szCs w:val="21"/>
              </w:rPr>
            </w:pPr>
          </w:p>
        </w:tc>
        <w:tc>
          <w:tcPr>
            <w:tcW w:w="681" w:type="dxa"/>
            <w:noWrap w:val="0"/>
            <w:vAlign w:val="top"/>
          </w:tcPr>
          <w:p>
            <w:pPr>
              <w:rPr>
                <w:rFonts w:hint="eastAsia" w:ascii="宋体" w:hAnsi="宋体"/>
                <w:szCs w:val="21"/>
              </w:rPr>
            </w:pPr>
          </w:p>
        </w:tc>
        <w:tc>
          <w:tcPr>
            <w:tcW w:w="681" w:type="dxa"/>
            <w:noWrap w:val="0"/>
            <w:vAlign w:val="top"/>
          </w:tcPr>
          <w:p>
            <w:pPr>
              <w:rPr>
                <w:rFonts w:hint="eastAsia" w:ascii="宋体" w:hAnsi="宋体"/>
                <w:szCs w:val="21"/>
              </w:rPr>
            </w:pPr>
          </w:p>
        </w:tc>
        <w:tc>
          <w:tcPr>
            <w:tcW w:w="999" w:type="dxa"/>
            <w:noWrap w:val="0"/>
            <w:vAlign w:val="top"/>
          </w:tcPr>
          <w:p>
            <w:pPr>
              <w:rPr>
                <w:rFonts w:hint="eastAsia" w:ascii="宋体" w:hAnsi="宋体"/>
                <w:szCs w:val="21"/>
              </w:rPr>
            </w:pPr>
          </w:p>
        </w:tc>
        <w:tc>
          <w:tcPr>
            <w:tcW w:w="1000" w:type="dxa"/>
            <w:noWrap w:val="0"/>
            <w:vAlign w:val="top"/>
          </w:tcPr>
          <w:p>
            <w:pPr>
              <w:rPr>
                <w:rFonts w:hint="eastAsia" w:ascii="宋体" w:hAnsi="宋体"/>
                <w:szCs w:val="21"/>
              </w:rPr>
            </w:pPr>
          </w:p>
        </w:tc>
        <w:tc>
          <w:tcPr>
            <w:tcW w:w="999" w:type="dxa"/>
            <w:noWrap w:val="0"/>
            <w:vAlign w:val="top"/>
          </w:tcPr>
          <w:p>
            <w:pPr>
              <w:rPr>
                <w:rFonts w:hint="eastAsia" w:ascii="宋体" w:hAnsi="宋体"/>
                <w:szCs w:val="21"/>
              </w:rPr>
            </w:pPr>
          </w:p>
        </w:tc>
        <w:tc>
          <w:tcPr>
            <w:tcW w:w="1000" w:type="dxa"/>
            <w:noWrap w:val="0"/>
            <w:vAlign w:val="top"/>
          </w:tcPr>
          <w:p>
            <w:pPr>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noWrap w:val="0"/>
            <w:vAlign w:val="top"/>
          </w:tcPr>
          <w:p>
            <w:pPr>
              <w:rPr>
                <w:rFonts w:hint="eastAsia" w:ascii="宋体" w:hAnsi="宋体"/>
                <w:szCs w:val="21"/>
              </w:rPr>
            </w:pPr>
          </w:p>
        </w:tc>
        <w:tc>
          <w:tcPr>
            <w:tcW w:w="1305" w:type="dxa"/>
            <w:noWrap w:val="0"/>
            <w:vAlign w:val="top"/>
          </w:tcPr>
          <w:p>
            <w:pPr>
              <w:rPr>
                <w:rFonts w:hint="eastAsia" w:ascii="宋体" w:hAnsi="宋体"/>
                <w:szCs w:val="21"/>
              </w:rPr>
            </w:pPr>
          </w:p>
        </w:tc>
        <w:tc>
          <w:tcPr>
            <w:tcW w:w="1147" w:type="dxa"/>
            <w:noWrap w:val="0"/>
            <w:vAlign w:val="top"/>
          </w:tcPr>
          <w:p>
            <w:pPr>
              <w:rPr>
                <w:rFonts w:hint="eastAsia" w:ascii="宋体" w:hAnsi="宋体"/>
                <w:szCs w:val="21"/>
              </w:rPr>
            </w:pPr>
          </w:p>
        </w:tc>
        <w:tc>
          <w:tcPr>
            <w:tcW w:w="680" w:type="dxa"/>
            <w:noWrap w:val="0"/>
            <w:vAlign w:val="top"/>
          </w:tcPr>
          <w:p>
            <w:pPr>
              <w:rPr>
                <w:rFonts w:hint="eastAsia" w:ascii="宋体" w:hAnsi="宋体"/>
                <w:szCs w:val="21"/>
              </w:rPr>
            </w:pPr>
          </w:p>
        </w:tc>
        <w:tc>
          <w:tcPr>
            <w:tcW w:w="681" w:type="dxa"/>
            <w:noWrap w:val="0"/>
            <w:vAlign w:val="top"/>
          </w:tcPr>
          <w:p>
            <w:pPr>
              <w:rPr>
                <w:rFonts w:hint="eastAsia" w:ascii="宋体" w:hAnsi="宋体"/>
                <w:szCs w:val="21"/>
              </w:rPr>
            </w:pPr>
          </w:p>
        </w:tc>
        <w:tc>
          <w:tcPr>
            <w:tcW w:w="681" w:type="dxa"/>
            <w:noWrap w:val="0"/>
            <w:vAlign w:val="top"/>
          </w:tcPr>
          <w:p>
            <w:pPr>
              <w:rPr>
                <w:rFonts w:hint="eastAsia" w:ascii="宋体" w:hAnsi="宋体"/>
                <w:szCs w:val="21"/>
              </w:rPr>
            </w:pPr>
          </w:p>
        </w:tc>
        <w:tc>
          <w:tcPr>
            <w:tcW w:w="999" w:type="dxa"/>
            <w:noWrap w:val="0"/>
            <w:vAlign w:val="top"/>
          </w:tcPr>
          <w:p>
            <w:pPr>
              <w:rPr>
                <w:rFonts w:hint="eastAsia" w:ascii="宋体" w:hAnsi="宋体"/>
                <w:szCs w:val="21"/>
              </w:rPr>
            </w:pPr>
          </w:p>
        </w:tc>
        <w:tc>
          <w:tcPr>
            <w:tcW w:w="1000" w:type="dxa"/>
            <w:noWrap w:val="0"/>
            <w:vAlign w:val="top"/>
          </w:tcPr>
          <w:p>
            <w:pPr>
              <w:rPr>
                <w:rFonts w:hint="eastAsia" w:ascii="宋体" w:hAnsi="宋体"/>
                <w:szCs w:val="21"/>
              </w:rPr>
            </w:pPr>
          </w:p>
        </w:tc>
        <w:tc>
          <w:tcPr>
            <w:tcW w:w="999" w:type="dxa"/>
            <w:noWrap w:val="0"/>
            <w:vAlign w:val="top"/>
          </w:tcPr>
          <w:p>
            <w:pPr>
              <w:rPr>
                <w:rFonts w:hint="eastAsia" w:ascii="宋体" w:hAnsi="宋体"/>
                <w:szCs w:val="21"/>
              </w:rPr>
            </w:pPr>
          </w:p>
        </w:tc>
        <w:tc>
          <w:tcPr>
            <w:tcW w:w="1000" w:type="dxa"/>
            <w:noWrap w:val="0"/>
            <w:vAlign w:val="top"/>
          </w:tcPr>
          <w:p>
            <w:pPr>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noWrap w:val="0"/>
            <w:vAlign w:val="top"/>
          </w:tcPr>
          <w:p>
            <w:pPr>
              <w:rPr>
                <w:rFonts w:hint="eastAsia" w:ascii="宋体" w:hAnsi="宋体"/>
                <w:szCs w:val="21"/>
              </w:rPr>
            </w:pPr>
          </w:p>
        </w:tc>
        <w:tc>
          <w:tcPr>
            <w:tcW w:w="1305" w:type="dxa"/>
            <w:noWrap w:val="0"/>
            <w:vAlign w:val="top"/>
          </w:tcPr>
          <w:p>
            <w:pPr>
              <w:rPr>
                <w:rFonts w:hint="eastAsia" w:ascii="宋体" w:hAnsi="宋体"/>
                <w:szCs w:val="21"/>
              </w:rPr>
            </w:pPr>
          </w:p>
        </w:tc>
        <w:tc>
          <w:tcPr>
            <w:tcW w:w="1147" w:type="dxa"/>
            <w:noWrap w:val="0"/>
            <w:vAlign w:val="top"/>
          </w:tcPr>
          <w:p>
            <w:pPr>
              <w:rPr>
                <w:rFonts w:hint="eastAsia" w:ascii="宋体" w:hAnsi="宋体"/>
                <w:szCs w:val="21"/>
              </w:rPr>
            </w:pPr>
          </w:p>
        </w:tc>
        <w:tc>
          <w:tcPr>
            <w:tcW w:w="680" w:type="dxa"/>
            <w:noWrap w:val="0"/>
            <w:vAlign w:val="top"/>
          </w:tcPr>
          <w:p>
            <w:pPr>
              <w:rPr>
                <w:rFonts w:hint="eastAsia" w:ascii="宋体" w:hAnsi="宋体"/>
                <w:szCs w:val="21"/>
              </w:rPr>
            </w:pPr>
          </w:p>
        </w:tc>
        <w:tc>
          <w:tcPr>
            <w:tcW w:w="681" w:type="dxa"/>
            <w:noWrap w:val="0"/>
            <w:vAlign w:val="top"/>
          </w:tcPr>
          <w:p>
            <w:pPr>
              <w:rPr>
                <w:rFonts w:hint="eastAsia" w:ascii="宋体" w:hAnsi="宋体"/>
                <w:szCs w:val="21"/>
              </w:rPr>
            </w:pPr>
          </w:p>
        </w:tc>
        <w:tc>
          <w:tcPr>
            <w:tcW w:w="681" w:type="dxa"/>
            <w:noWrap w:val="0"/>
            <w:vAlign w:val="top"/>
          </w:tcPr>
          <w:p>
            <w:pPr>
              <w:rPr>
                <w:rFonts w:hint="eastAsia" w:ascii="宋体" w:hAnsi="宋体"/>
                <w:szCs w:val="21"/>
              </w:rPr>
            </w:pPr>
          </w:p>
        </w:tc>
        <w:tc>
          <w:tcPr>
            <w:tcW w:w="999" w:type="dxa"/>
            <w:noWrap w:val="0"/>
            <w:vAlign w:val="top"/>
          </w:tcPr>
          <w:p>
            <w:pPr>
              <w:rPr>
                <w:rFonts w:hint="eastAsia" w:ascii="宋体" w:hAnsi="宋体"/>
                <w:szCs w:val="21"/>
              </w:rPr>
            </w:pPr>
          </w:p>
        </w:tc>
        <w:tc>
          <w:tcPr>
            <w:tcW w:w="1000" w:type="dxa"/>
            <w:noWrap w:val="0"/>
            <w:vAlign w:val="top"/>
          </w:tcPr>
          <w:p>
            <w:pPr>
              <w:rPr>
                <w:rFonts w:hint="eastAsia" w:ascii="宋体" w:hAnsi="宋体"/>
                <w:szCs w:val="21"/>
              </w:rPr>
            </w:pPr>
          </w:p>
        </w:tc>
        <w:tc>
          <w:tcPr>
            <w:tcW w:w="999" w:type="dxa"/>
            <w:noWrap w:val="0"/>
            <w:vAlign w:val="top"/>
          </w:tcPr>
          <w:p>
            <w:pPr>
              <w:rPr>
                <w:rFonts w:hint="eastAsia" w:ascii="宋体" w:hAnsi="宋体"/>
                <w:szCs w:val="21"/>
              </w:rPr>
            </w:pPr>
          </w:p>
        </w:tc>
        <w:tc>
          <w:tcPr>
            <w:tcW w:w="1000" w:type="dxa"/>
            <w:noWrap w:val="0"/>
            <w:vAlign w:val="top"/>
          </w:tcPr>
          <w:p>
            <w:pPr>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noWrap w:val="0"/>
            <w:vAlign w:val="top"/>
          </w:tcPr>
          <w:p>
            <w:pPr>
              <w:rPr>
                <w:rFonts w:hint="eastAsia" w:ascii="宋体" w:hAnsi="宋体"/>
                <w:szCs w:val="21"/>
              </w:rPr>
            </w:pPr>
          </w:p>
        </w:tc>
        <w:tc>
          <w:tcPr>
            <w:tcW w:w="1305" w:type="dxa"/>
            <w:noWrap w:val="0"/>
            <w:vAlign w:val="top"/>
          </w:tcPr>
          <w:p>
            <w:pPr>
              <w:rPr>
                <w:rFonts w:hint="eastAsia" w:ascii="宋体" w:hAnsi="宋体"/>
                <w:szCs w:val="21"/>
              </w:rPr>
            </w:pPr>
          </w:p>
        </w:tc>
        <w:tc>
          <w:tcPr>
            <w:tcW w:w="1147" w:type="dxa"/>
            <w:noWrap w:val="0"/>
            <w:vAlign w:val="top"/>
          </w:tcPr>
          <w:p>
            <w:pPr>
              <w:rPr>
                <w:rFonts w:hint="eastAsia" w:ascii="宋体" w:hAnsi="宋体"/>
                <w:szCs w:val="21"/>
              </w:rPr>
            </w:pPr>
          </w:p>
        </w:tc>
        <w:tc>
          <w:tcPr>
            <w:tcW w:w="680" w:type="dxa"/>
            <w:noWrap w:val="0"/>
            <w:vAlign w:val="top"/>
          </w:tcPr>
          <w:p>
            <w:pPr>
              <w:rPr>
                <w:rFonts w:hint="eastAsia" w:ascii="宋体" w:hAnsi="宋体"/>
                <w:szCs w:val="21"/>
              </w:rPr>
            </w:pPr>
          </w:p>
        </w:tc>
        <w:tc>
          <w:tcPr>
            <w:tcW w:w="681" w:type="dxa"/>
            <w:noWrap w:val="0"/>
            <w:vAlign w:val="top"/>
          </w:tcPr>
          <w:p>
            <w:pPr>
              <w:rPr>
                <w:rFonts w:hint="eastAsia" w:ascii="宋体" w:hAnsi="宋体"/>
                <w:szCs w:val="21"/>
              </w:rPr>
            </w:pPr>
          </w:p>
        </w:tc>
        <w:tc>
          <w:tcPr>
            <w:tcW w:w="681" w:type="dxa"/>
            <w:noWrap w:val="0"/>
            <w:vAlign w:val="top"/>
          </w:tcPr>
          <w:p>
            <w:pPr>
              <w:rPr>
                <w:rFonts w:hint="eastAsia" w:ascii="宋体" w:hAnsi="宋体"/>
                <w:szCs w:val="21"/>
              </w:rPr>
            </w:pPr>
          </w:p>
        </w:tc>
        <w:tc>
          <w:tcPr>
            <w:tcW w:w="999" w:type="dxa"/>
            <w:noWrap w:val="0"/>
            <w:vAlign w:val="top"/>
          </w:tcPr>
          <w:p>
            <w:pPr>
              <w:rPr>
                <w:rFonts w:hint="eastAsia" w:ascii="宋体" w:hAnsi="宋体"/>
                <w:szCs w:val="21"/>
              </w:rPr>
            </w:pPr>
          </w:p>
        </w:tc>
        <w:tc>
          <w:tcPr>
            <w:tcW w:w="1000" w:type="dxa"/>
            <w:noWrap w:val="0"/>
            <w:vAlign w:val="top"/>
          </w:tcPr>
          <w:p>
            <w:pPr>
              <w:rPr>
                <w:rFonts w:hint="eastAsia" w:ascii="宋体" w:hAnsi="宋体"/>
                <w:szCs w:val="21"/>
              </w:rPr>
            </w:pPr>
          </w:p>
        </w:tc>
        <w:tc>
          <w:tcPr>
            <w:tcW w:w="999" w:type="dxa"/>
            <w:noWrap w:val="0"/>
            <w:vAlign w:val="top"/>
          </w:tcPr>
          <w:p>
            <w:pPr>
              <w:rPr>
                <w:rFonts w:hint="eastAsia" w:ascii="宋体" w:hAnsi="宋体"/>
                <w:szCs w:val="21"/>
              </w:rPr>
            </w:pPr>
          </w:p>
        </w:tc>
        <w:tc>
          <w:tcPr>
            <w:tcW w:w="1000" w:type="dxa"/>
            <w:noWrap w:val="0"/>
            <w:vAlign w:val="top"/>
          </w:tcPr>
          <w:p>
            <w:pPr>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noWrap w:val="0"/>
            <w:vAlign w:val="top"/>
          </w:tcPr>
          <w:p>
            <w:pPr>
              <w:rPr>
                <w:rFonts w:hint="eastAsia" w:ascii="宋体" w:hAnsi="宋体"/>
                <w:szCs w:val="21"/>
              </w:rPr>
            </w:pPr>
          </w:p>
        </w:tc>
        <w:tc>
          <w:tcPr>
            <w:tcW w:w="1305" w:type="dxa"/>
            <w:noWrap w:val="0"/>
            <w:vAlign w:val="top"/>
          </w:tcPr>
          <w:p>
            <w:pPr>
              <w:rPr>
                <w:rFonts w:hint="eastAsia" w:ascii="宋体" w:hAnsi="宋体"/>
                <w:szCs w:val="21"/>
              </w:rPr>
            </w:pPr>
          </w:p>
        </w:tc>
        <w:tc>
          <w:tcPr>
            <w:tcW w:w="1147" w:type="dxa"/>
            <w:noWrap w:val="0"/>
            <w:vAlign w:val="top"/>
          </w:tcPr>
          <w:p>
            <w:pPr>
              <w:rPr>
                <w:rFonts w:hint="eastAsia" w:ascii="宋体" w:hAnsi="宋体"/>
                <w:szCs w:val="21"/>
              </w:rPr>
            </w:pPr>
          </w:p>
        </w:tc>
        <w:tc>
          <w:tcPr>
            <w:tcW w:w="680" w:type="dxa"/>
            <w:noWrap w:val="0"/>
            <w:vAlign w:val="top"/>
          </w:tcPr>
          <w:p>
            <w:pPr>
              <w:rPr>
                <w:rFonts w:hint="eastAsia" w:ascii="宋体" w:hAnsi="宋体"/>
                <w:szCs w:val="21"/>
              </w:rPr>
            </w:pPr>
          </w:p>
        </w:tc>
        <w:tc>
          <w:tcPr>
            <w:tcW w:w="681" w:type="dxa"/>
            <w:noWrap w:val="0"/>
            <w:vAlign w:val="top"/>
          </w:tcPr>
          <w:p>
            <w:pPr>
              <w:rPr>
                <w:rFonts w:hint="eastAsia" w:ascii="宋体" w:hAnsi="宋体"/>
                <w:szCs w:val="21"/>
              </w:rPr>
            </w:pPr>
          </w:p>
        </w:tc>
        <w:tc>
          <w:tcPr>
            <w:tcW w:w="681" w:type="dxa"/>
            <w:noWrap w:val="0"/>
            <w:vAlign w:val="top"/>
          </w:tcPr>
          <w:p>
            <w:pPr>
              <w:rPr>
                <w:rFonts w:hint="eastAsia" w:ascii="宋体" w:hAnsi="宋体"/>
                <w:szCs w:val="21"/>
              </w:rPr>
            </w:pPr>
          </w:p>
        </w:tc>
        <w:tc>
          <w:tcPr>
            <w:tcW w:w="999" w:type="dxa"/>
            <w:noWrap w:val="0"/>
            <w:vAlign w:val="top"/>
          </w:tcPr>
          <w:p>
            <w:pPr>
              <w:rPr>
                <w:rFonts w:hint="eastAsia" w:ascii="宋体" w:hAnsi="宋体"/>
                <w:szCs w:val="21"/>
              </w:rPr>
            </w:pPr>
          </w:p>
        </w:tc>
        <w:tc>
          <w:tcPr>
            <w:tcW w:w="1000" w:type="dxa"/>
            <w:noWrap w:val="0"/>
            <w:vAlign w:val="top"/>
          </w:tcPr>
          <w:p>
            <w:pPr>
              <w:rPr>
                <w:rFonts w:hint="eastAsia" w:ascii="宋体" w:hAnsi="宋体"/>
                <w:szCs w:val="21"/>
              </w:rPr>
            </w:pPr>
          </w:p>
        </w:tc>
        <w:tc>
          <w:tcPr>
            <w:tcW w:w="999" w:type="dxa"/>
            <w:noWrap w:val="0"/>
            <w:vAlign w:val="top"/>
          </w:tcPr>
          <w:p>
            <w:pPr>
              <w:rPr>
                <w:rFonts w:hint="eastAsia" w:ascii="宋体" w:hAnsi="宋体"/>
                <w:szCs w:val="21"/>
              </w:rPr>
            </w:pPr>
          </w:p>
        </w:tc>
        <w:tc>
          <w:tcPr>
            <w:tcW w:w="1000" w:type="dxa"/>
            <w:noWrap w:val="0"/>
            <w:vAlign w:val="top"/>
          </w:tcPr>
          <w:p>
            <w:pPr>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noWrap w:val="0"/>
            <w:vAlign w:val="top"/>
          </w:tcPr>
          <w:p>
            <w:pPr>
              <w:rPr>
                <w:rFonts w:hint="eastAsia" w:ascii="宋体" w:hAnsi="宋体"/>
                <w:szCs w:val="21"/>
              </w:rPr>
            </w:pPr>
          </w:p>
        </w:tc>
        <w:tc>
          <w:tcPr>
            <w:tcW w:w="1305" w:type="dxa"/>
            <w:noWrap w:val="0"/>
            <w:vAlign w:val="top"/>
          </w:tcPr>
          <w:p>
            <w:pPr>
              <w:rPr>
                <w:rFonts w:hint="eastAsia" w:ascii="宋体" w:hAnsi="宋体"/>
                <w:szCs w:val="21"/>
              </w:rPr>
            </w:pPr>
          </w:p>
        </w:tc>
        <w:tc>
          <w:tcPr>
            <w:tcW w:w="1147" w:type="dxa"/>
            <w:noWrap w:val="0"/>
            <w:vAlign w:val="top"/>
          </w:tcPr>
          <w:p>
            <w:pPr>
              <w:rPr>
                <w:rFonts w:hint="eastAsia" w:ascii="宋体" w:hAnsi="宋体"/>
                <w:szCs w:val="21"/>
              </w:rPr>
            </w:pPr>
          </w:p>
        </w:tc>
        <w:tc>
          <w:tcPr>
            <w:tcW w:w="680" w:type="dxa"/>
            <w:noWrap w:val="0"/>
            <w:vAlign w:val="top"/>
          </w:tcPr>
          <w:p>
            <w:pPr>
              <w:rPr>
                <w:rFonts w:hint="eastAsia" w:ascii="宋体" w:hAnsi="宋体"/>
                <w:szCs w:val="21"/>
              </w:rPr>
            </w:pPr>
          </w:p>
        </w:tc>
        <w:tc>
          <w:tcPr>
            <w:tcW w:w="681" w:type="dxa"/>
            <w:noWrap w:val="0"/>
            <w:vAlign w:val="top"/>
          </w:tcPr>
          <w:p>
            <w:pPr>
              <w:rPr>
                <w:rFonts w:hint="eastAsia" w:ascii="宋体" w:hAnsi="宋体"/>
                <w:szCs w:val="21"/>
              </w:rPr>
            </w:pPr>
          </w:p>
        </w:tc>
        <w:tc>
          <w:tcPr>
            <w:tcW w:w="681" w:type="dxa"/>
            <w:noWrap w:val="0"/>
            <w:vAlign w:val="top"/>
          </w:tcPr>
          <w:p>
            <w:pPr>
              <w:rPr>
                <w:rFonts w:hint="eastAsia" w:ascii="宋体" w:hAnsi="宋体"/>
                <w:szCs w:val="21"/>
              </w:rPr>
            </w:pPr>
          </w:p>
        </w:tc>
        <w:tc>
          <w:tcPr>
            <w:tcW w:w="999" w:type="dxa"/>
            <w:noWrap w:val="0"/>
            <w:vAlign w:val="top"/>
          </w:tcPr>
          <w:p>
            <w:pPr>
              <w:rPr>
                <w:rFonts w:hint="eastAsia" w:ascii="宋体" w:hAnsi="宋体"/>
                <w:szCs w:val="21"/>
              </w:rPr>
            </w:pPr>
          </w:p>
        </w:tc>
        <w:tc>
          <w:tcPr>
            <w:tcW w:w="1000" w:type="dxa"/>
            <w:noWrap w:val="0"/>
            <w:vAlign w:val="top"/>
          </w:tcPr>
          <w:p>
            <w:pPr>
              <w:rPr>
                <w:rFonts w:hint="eastAsia" w:ascii="宋体" w:hAnsi="宋体"/>
                <w:szCs w:val="21"/>
              </w:rPr>
            </w:pPr>
          </w:p>
        </w:tc>
        <w:tc>
          <w:tcPr>
            <w:tcW w:w="999" w:type="dxa"/>
            <w:noWrap w:val="0"/>
            <w:vAlign w:val="top"/>
          </w:tcPr>
          <w:p>
            <w:pPr>
              <w:rPr>
                <w:rFonts w:hint="eastAsia" w:ascii="宋体" w:hAnsi="宋体"/>
                <w:szCs w:val="21"/>
              </w:rPr>
            </w:pPr>
          </w:p>
        </w:tc>
        <w:tc>
          <w:tcPr>
            <w:tcW w:w="1000" w:type="dxa"/>
            <w:noWrap w:val="0"/>
            <w:vAlign w:val="top"/>
          </w:tcPr>
          <w:p>
            <w:pPr>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noWrap w:val="0"/>
            <w:vAlign w:val="top"/>
          </w:tcPr>
          <w:p>
            <w:pPr>
              <w:rPr>
                <w:rFonts w:hint="eastAsia" w:ascii="宋体" w:hAnsi="宋体"/>
                <w:szCs w:val="21"/>
              </w:rPr>
            </w:pPr>
          </w:p>
        </w:tc>
        <w:tc>
          <w:tcPr>
            <w:tcW w:w="1305" w:type="dxa"/>
            <w:noWrap w:val="0"/>
            <w:vAlign w:val="top"/>
          </w:tcPr>
          <w:p>
            <w:pPr>
              <w:rPr>
                <w:rFonts w:hint="eastAsia" w:ascii="宋体" w:hAnsi="宋体"/>
                <w:szCs w:val="21"/>
              </w:rPr>
            </w:pPr>
          </w:p>
        </w:tc>
        <w:tc>
          <w:tcPr>
            <w:tcW w:w="1147" w:type="dxa"/>
            <w:noWrap w:val="0"/>
            <w:vAlign w:val="top"/>
          </w:tcPr>
          <w:p>
            <w:pPr>
              <w:rPr>
                <w:rFonts w:hint="eastAsia" w:ascii="宋体" w:hAnsi="宋体"/>
                <w:szCs w:val="21"/>
              </w:rPr>
            </w:pPr>
          </w:p>
        </w:tc>
        <w:tc>
          <w:tcPr>
            <w:tcW w:w="680" w:type="dxa"/>
            <w:noWrap w:val="0"/>
            <w:vAlign w:val="top"/>
          </w:tcPr>
          <w:p>
            <w:pPr>
              <w:rPr>
                <w:rFonts w:hint="eastAsia" w:ascii="宋体" w:hAnsi="宋体"/>
                <w:szCs w:val="21"/>
              </w:rPr>
            </w:pPr>
          </w:p>
        </w:tc>
        <w:tc>
          <w:tcPr>
            <w:tcW w:w="681" w:type="dxa"/>
            <w:noWrap w:val="0"/>
            <w:vAlign w:val="top"/>
          </w:tcPr>
          <w:p>
            <w:pPr>
              <w:rPr>
                <w:rFonts w:hint="eastAsia" w:ascii="宋体" w:hAnsi="宋体"/>
                <w:szCs w:val="21"/>
              </w:rPr>
            </w:pPr>
          </w:p>
        </w:tc>
        <w:tc>
          <w:tcPr>
            <w:tcW w:w="681" w:type="dxa"/>
            <w:noWrap w:val="0"/>
            <w:vAlign w:val="top"/>
          </w:tcPr>
          <w:p>
            <w:pPr>
              <w:rPr>
                <w:rFonts w:hint="eastAsia" w:ascii="宋体" w:hAnsi="宋体"/>
                <w:szCs w:val="21"/>
              </w:rPr>
            </w:pPr>
          </w:p>
        </w:tc>
        <w:tc>
          <w:tcPr>
            <w:tcW w:w="999" w:type="dxa"/>
            <w:noWrap w:val="0"/>
            <w:vAlign w:val="top"/>
          </w:tcPr>
          <w:p>
            <w:pPr>
              <w:rPr>
                <w:rFonts w:hint="eastAsia" w:ascii="宋体" w:hAnsi="宋体"/>
                <w:szCs w:val="21"/>
              </w:rPr>
            </w:pPr>
          </w:p>
        </w:tc>
        <w:tc>
          <w:tcPr>
            <w:tcW w:w="1000" w:type="dxa"/>
            <w:noWrap w:val="0"/>
            <w:vAlign w:val="top"/>
          </w:tcPr>
          <w:p>
            <w:pPr>
              <w:rPr>
                <w:rFonts w:hint="eastAsia" w:ascii="宋体" w:hAnsi="宋体"/>
                <w:szCs w:val="21"/>
              </w:rPr>
            </w:pPr>
          </w:p>
        </w:tc>
        <w:tc>
          <w:tcPr>
            <w:tcW w:w="999" w:type="dxa"/>
            <w:noWrap w:val="0"/>
            <w:vAlign w:val="top"/>
          </w:tcPr>
          <w:p>
            <w:pPr>
              <w:rPr>
                <w:rFonts w:hint="eastAsia" w:ascii="宋体" w:hAnsi="宋体"/>
                <w:szCs w:val="21"/>
              </w:rPr>
            </w:pPr>
          </w:p>
        </w:tc>
        <w:tc>
          <w:tcPr>
            <w:tcW w:w="1000" w:type="dxa"/>
            <w:noWrap w:val="0"/>
            <w:vAlign w:val="top"/>
          </w:tcPr>
          <w:p>
            <w:pPr>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noWrap w:val="0"/>
            <w:vAlign w:val="top"/>
          </w:tcPr>
          <w:p>
            <w:pPr>
              <w:rPr>
                <w:rFonts w:hint="eastAsia" w:ascii="宋体" w:hAnsi="宋体"/>
                <w:szCs w:val="21"/>
              </w:rPr>
            </w:pPr>
          </w:p>
        </w:tc>
        <w:tc>
          <w:tcPr>
            <w:tcW w:w="1305" w:type="dxa"/>
            <w:noWrap w:val="0"/>
            <w:vAlign w:val="top"/>
          </w:tcPr>
          <w:p>
            <w:pPr>
              <w:rPr>
                <w:rFonts w:hint="eastAsia" w:ascii="宋体" w:hAnsi="宋体"/>
                <w:szCs w:val="21"/>
              </w:rPr>
            </w:pPr>
          </w:p>
        </w:tc>
        <w:tc>
          <w:tcPr>
            <w:tcW w:w="1147" w:type="dxa"/>
            <w:noWrap w:val="0"/>
            <w:vAlign w:val="top"/>
          </w:tcPr>
          <w:p>
            <w:pPr>
              <w:rPr>
                <w:rFonts w:hint="eastAsia" w:ascii="宋体" w:hAnsi="宋体"/>
                <w:szCs w:val="21"/>
              </w:rPr>
            </w:pPr>
          </w:p>
        </w:tc>
        <w:tc>
          <w:tcPr>
            <w:tcW w:w="680" w:type="dxa"/>
            <w:noWrap w:val="0"/>
            <w:vAlign w:val="top"/>
          </w:tcPr>
          <w:p>
            <w:pPr>
              <w:rPr>
                <w:rFonts w:hint="eastAsia" w:ascii="宋体" w:hAnsi="宋体"/>
                <w:szCs w:val="21"/>
              </w:rPr>
            </w:pPr>
          </w:p>
        </w:tc>
        <w:tc>
          <w:tcPr>
            <w:tcW w:w="681" w:type="dxa"/>
            <w:noWrap w:val="0"/>
            <w:vAlign w:val="top"/>
          </w:tcPr>
          <w:p>
            <w:pPr>
              <w:rPr>
                <w:rFonts w:hint="eastAsia" w:ascii="宋体" w:hAnsi="宋体"/>
                <w:szCs w:val="21"/>
              </w:rPr>
            </w:pPr>
          </w:p>
        </w:tc>
        <w:tc>
          <w:tcPr>
            <w:tcW w:w="681" w:type="dxa"/>
            <w:noWrap w:val="0"/>
            <w:vAlign w:val="top"/>
          </w:tcPr>
          <w:p>
            <w:pPr>
              <w:rPr>
                <w:rFonts w:hint="eastAsia" w:ascii="宋体" w:hAnsi="宋体"/>
                <w:szCs w:val="21"/>
              </w:rPr>
            </w:pPr>
          </w:p>
        </w:tc>
        <w:tc>
          <w:tcPr>
            <w:tcW w:w="999" w:type="dxa"/>
            <w:noWrap w:val="0"/>
            <w:vAlign w:val="top"/>
          </w:tcPr>
          <w:p>
            <w:pPr>
              <w:rPr>
                <w:rFonts w:hint="eastAsia" w:ascii="宋体" w:hAnsi="宋体"/>
                <w:szCs w:val="21"/>
              </w:rPr>
            </w:pPr>
          </w:p>
        </w:tc>
        <w:tc>
          <w:tcPr>
            <w:tcW w:w="1000" w:type="dxa"/>
            <w:noWrap w:val="0"/>
            <w:vAlign w:val="top"/>
          </w:tcPr>
          <w:p>
            <w:pPr>
              <w:rPr>
                <w:rFonts w:hint="eastAsia" w:ascii="宋体" w:hAnsi="宋体"/>
                <w:szCs w:val="21"/>
              </w:rPr>
            </w:pPr>
          </w:p>
        </w:tc>
        <w:tc>
          <w:tcPr>
            <w:tcW w:w="999" w:type="dxa"/>
            <w:noWrap w:val="0"/>
            <w:vAlign w:val="top"/>
          </w:tcPr>
          <w:p>
            <w:pPr>
              <w:rPr>
                <w:rFonts w:hint="eastAsia" w:ascii="宋体" w:hAnsi="宋体"/>
                <w:szCs w:val="21"/>
              </w:rPr>
            </w:pPr>
          </w:p>
        </w:tc>
        <w:tc>
          <w:tcPr>
            <w:tcW w:w="1000" w:type="dxa"/>
            <w:noWrap w:val="0"/>
            <w:vAlign w:val="top"/>
          </w:tcPr>
          <w:p>
            <w:pPr>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noWrap w:val="0"/>
            <w:vAlign w:val="top"/>
          </w:tcPr>
          <w:p>
            <w:pPr>
              <w:rPr>
                <w:rFonts w:hint="eastAsia" w:ascii="宋体" w:hAnsi="宋体"/>
                <w:szCs w:val="21"/>
              </w:rPr>
            </w:pPr>
          </w:p>
        </w:tc>
        <w:tc>
          <w:tcPr>
            <w:tcW w:w="1305" w:type="dxa"/>
            <w:noWrap w:val="0"/>
            <w:vAlign w:val="top"/>
          </w:tcPr>
          <w:p>
            <w:pPr>
              <w:rPr>
                <w:rFonts w:hint="eastAsia" w:ascii="宋体" w:hAnsi="宋体"/>
                <w:szCs w:val="21"/>
              </w:rPr>
            </w:pPr>
          </w:p>
        </w:tc>
        <w:tc>
          <w:tcPr>
            <w:tcW w:w="1147" w:type="dxa"/>
            <w:noWrap w:val="0"/>
            <w:vAlign w:val="top"/>
          </w:tcPr>
          <w:p>
            <w:pPr>
              <w:rPr>
                <w:rFonts w:hint="eastAsia" w:ascii="宋体" w:hAnsi="宋体"/>
                <w:szCs w:val="21"/>
              </w:rPr>
            </w:pPr>
          </w:p>
        </w:tc>
        <w:tc>
          <w:tcPr>
            <w:tcW w:w="680" w:type="dxa"/>
            <w:noWrap w:val="0"/>
            <w:vAlign w:val="top"/>
          </w:tcPr>
          <w:p>
            <w:pPr>
              <w:rPr>
                <w:rFonts w:hint="eastAsia" w:ascii="宋体" w:hAnsi="宋体"/>
                <w:szCs w:val="21"/>
              </w:rPr>
            </w:pPr>
          </w:p>
        </w:tc>
        <w:tc>
          <w:tcPr>
            <w:tcW w:w="681" w:type="dxa"/>
            <w:noWrap w:val="0"/>
            <w:vAlign w:val="top"/>
          </w:tcPr>
          <w:p>
            <w:pPr>
              <w:rPr>
                <w:rFonts w:hint="eastAsia" w:ascii="宋体" w:hAnsi="宋体"/>
                <w:szCs w:val="21"/>
              </w:rPr>
            </w:pPr>
          </w:p>
        </w:tc>
        <w:tc>
          <w:tcPr>
            <w:tcW w:w="681" w:type="dxa"/>
            <w:noWrap w:val="0"/>
            <w:vAlign w:val="top"/>
          </w:tcPr>
          <w:p>
            <w:pPr>
              <w:rPr>
                <w:rFonts w:hint="eastAsia" w:ascii="宋体" w:hAnsi="宋体"/>
                <w:szCs w:val="21"/>
              </w:rPr>
            </w:pPr>
          </w:p>
        </w:tc>
        <w:tc>
          <w:tcPr>
            <w:tcW w:w="999" w:type="dxa"/>
            <w:noWrap w:val="0"/>
            <w:vAlign w:val="top"/>
          </w:tcPr>
          <w:p>
            <w:pPr>
              <w:rPr>
                <w:rFonts w:hint="eastAsia" w:ascii="宋体" w:hAnsi="宋体"/>
                <w:szCs w:val="21"/>
              </w:rPr>
            </w:pPr>
          </w:p>
        </w:tc>
        <w:tc>
          <w:tcPr>
            <w:tcW w:w="1000" w:type="dxa"/>
            <w:noWrap w:val="0"/>
            <w:vAlign w:val="top"/>
          </w:tcPr>
          <w:p>
            <w:pPr>
              <w:rPr>
                <w:rFonts w:hint="eastAsia" w:ascii="宋体" w:hAnsi="宋体"/>
                <w:szCs w:val="21"/>
              </w:rPr>
            </w:pPr>
          </w:p>
        </w:tc>
        <w:tc>
          <w:tcPr>
            <w:tcW w:w="999" w:type="dxa"/>
            <w:noWrap w:val="0"/>
            <w:vAlign w:val="top"/>
          </w:tcPr>
          <w:p>
            <w:pPr>
              <w:rPr>
                <w:rFonts w:hint="eastAsia" w:ascii="宋体" w:hAnsi="宋体"/>
                <w:szCs w:val="21"/>
              </w:rPr>
            </w:pPr>
          </w:p>
        </w:tc>
        <w:tc>
          <w:tcPr>
            <w:tcW w:w="1000" w:type="dxa"/>
            <w:noWrap w:val="0"/>
            <w:vAlign w:val="top"/>
          </w:tcPr>
          <w:p>
            <w:pPr>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noWrap w:val="0"/>
            <w:vAlign w:val="top"/>
          </w:tcPr>
          <w:p>
            <w:pPr>
              <w:rPr>
                <w:rFonts w:hint="eastAsia" w:ascii="宋体" w:hAnsi="宋体"/>
                <w:szCs w:val="21"/>
              </w:rPr>
            </w:pPr>
          </w:p>
        </w:tc>
        <w:tc>
          <w:tcPr>
            <w:tcW w:w="1305" w:type="dxa"/>
            <w:noWrap w:val="0"/>
            <w:vAlign w:val="top"/>
          </w:tcPr>
          <w:p>
            <w:pPr>
              <w:rPr>
                <w:rFonts w:hint="eastAsia" w:ascii="宋体" w:hAnsi="宋体"/>
                <w:szCs w:val="21"/>
              </w:rPr>
            </w:pPr>
          </w:p>
        </w:tc>
        <w:tc>
          <w:tcPr>
            <w:tcW w:w="1147" w:type="dxa"/>
            <w:noWrap w:val="0"/>
            <w:vAlign w:val="top"/>
          </w:tcPr>
          <w:p>
            <w:pPr>
              <w:rPr>
                <w:rFonts w:hint="eastAsia" w:ascii="宋体" w:hAnsi="宋体"/>
                <w:szCs w:val="21"/>
              </w:rPr>
            </w:pPr>
          </w:p>
        </w:tc>
        <w:tc>
          <w:tcPr>
            <w:tcW w:w="680" w:type="dxa"/>
            <w:noWrap w:val="0"/>
            <w:vAlign w:val="top"/>
          </w:tcPr>
          <w:p>
            <w:pPr>
              <w:rPr>
                <w:rFonts w:hint="eastAsia" w:ascii="宋体" w:hAnsi="宋体"/>
                <w:szCs w:val="21"/>
              </w:rPr>
            </w:pPr>
          </w:p>
        </w:tc>
        <w:tc>
          <w:tcPr>
            <w:tcW w:w="681" w:type="dxa"/>
            <w:noWrap w:val="0"/>
            <w:vAlign w:val="top"/>
          </w:tcPr>
          <w:p>
            <w:pPr>
              <w:rPr>
                <w:rFonts w:hint="eastAsia" w:ascii="宋体" w:hAnsi="宋体"/>
                <w:szCs w:val="21"/>
              </w:rPr>
            </w:pPr>
          </w:p>
        </w:tc>
        <w:tc>
          <w:tcPr>
            <w:tcW w:w="681" w:type="dxa"/>
            <w:noWrap w:val="0"/>
            <w:vAlign w:val="top"/>
          </w:tcPr>
          <w:p>
            <w:pPr>
              <w:rPr>
                <w:rFonts w:hint="eastAsia" w:ascii="宋体" w:hAnsi="宋体"/>
                <w:szCs w:val="21"/>
              </w:rPr>
            </w:pPr>
          </w:p>
        </w:tc>
        <w:tc>
          <w:tcPr>
            <w:tcW w:w="999" w:type="dxa"/>
            <w:noWrap w:val="0"/>
            <w:vAlign w:val="top"/>
          </w:tcPr>
          <w:p>
            <w:pPr>
              <w:rPr>
                <w:rFonts w:hint="eastAsia" w:ascii="宋体" w:hAnsi="宋体"/>
                <w:szCs w:val="21"/>
              </w:rPr>
            </w:pPr>
          </w:p>
        </w:tc>
        <w:tc>
          <w:tcPr>
            <w:tcW w:w="1000" w:type="dxa"/>
            <w:noWrap w:val="0"/>
            <w:vAlign w:val="top"/>
          </w:tcPr>
          <w:p>
            <w:pPr>
              <w:rPr>
                <w:rFonts w:hint="eastAsia" w:ascii="宋体" w:hAnsi="宋体"/>
                <w:szCs w:val="21"/>
              </w:rPr>
            </w:pPr>
          </w:p>
        </w:tc>
        <w:tc>
          <w:tcPr>
            <w:tcW w:w="999" w:type="dxa"/>
            <w:noWrap w:val="0"/>
            <w:vAlign w:val="top"/>
          </w:tcPr>
          <w:p>
            <w:pPr>
              <w:rPr>
                <w:rFonts w:hint="eastAsia" w:ascii="宋体" w:hAnsi="宋体"/>
                <w:szCs w:val="21"/>
              </w:rPr>
            </w:pPr>
          </w:p>
        </w:tc>
        <w:tc>
          <w:tcPr>
            <w:tcW w:w="1000" w:type="dxa"/>
            <w:noWrap w:val="0"/>
            <w:vAlign w:val="top"/>
          </w:tcPr>
          <w:p>
            <w:pPr>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noWrap w:val="0"/>
            <w:vAlign w:val="top"/>
          </w:tcPr>
          <w:p>
            <w:pPr>
              <w:rPr>
                <w:rFonts w:hint="eastAsia" w:ascii="宋体" w:hAnsi="宋体"/>
                <w:szCs w:val="21"/>
              </w:rPr>
            </w:pPr>
          </w:p>
        </w:tc>
        <w:tc>
          <w:tcPr>
            <w:tcW w:w="1305" w:type="dxa"/>
            <w:noWrap w:val="0"/>
            <w:vAlign w:val="top"/>
          </w:tcPr>
          <w:p>
            <w:pPr>
              <w:rPr>
                <w:rFonts w:hint="eastAsia" w:ascii="宋体" w:hAnsi="宋体"/>
                <w:szCs w:val="21"/>
              </w:rPr>
            </w:pPr>
          </w:p>
        </w:tc>
        <w:tc>
          <w:tcPr>
            <w:tcW w:w="1147" w:type="dxa"/>
            <w:noWrap w:val="0"/>
            <w:vAlign w:val="top"/>
          </w:tcPr>
          <w:p>
            <w:pPr>
              <w:rPr>
                <w:rFonts w:hint="eastAsia" w:ascii="宋体" w:hAnsi="宋体"/>
                <w:szCs w:val="21"/>
              </w:rPr>
            </w:pPr>
          </w:p>
        </w:tc>
        <w:tc>
          <w:tcPr>
            <w:tcW w:w="680" w:type="dxa"/>
            <w:noWrap w:val="0"/>
            <w:vAlign w:val="top"/>
          </w:tcPr>
          <w:p>
            <w:pPr>
              <w:rPr>
                <w:rFonts w:hint="eastAsia" w:ascii="宋体" w:hAnsi="宋体"/>
                <w:szCs w:val="21"/>
              </w:rPr>
            </w:pPr>
          </w:p>
        </w:tc>
        <w:tc>
          <w:tcPr>
            <w:tcW w:w="681" w:type="dxa"/>
            <w:noWrap w:val="0"/>
            <w:vAlign w:val="top"/>
          </w:tcPr>
          <w:p>
            <w:pPr>
              <w:rPr>
                <w:rFonts w:hint="eastAsia" w:ascii="宋体" w:hAnsi="宋体"/>
                <w:szCs w:val="21"/>
              </w:rPr>
            </w:pPr>
          </w:p>
        </w:tc>
        <w:tc>
          <w:tcPr>
            <w:tcW w:w="681" w:type="dxa"/>
            <w:noWrap w:val="0"/>
            <w:vAlign w:val="top"/>
          </w:tcPr>
          <w:p>
            <w:pPr>
              <w:rPr>
                <w:rFonts w:hint="eastAsia" w:ascii="宋体" w:hAnsi="宋体"/>
                <w:szCs w:val="21"/>
              </w:rPr>
            </w:pPr>
          </w:p>
        </w:tc>
        <w:tc>
          <w:tcPr>
            <w:tcW w:w="999" w:type="dxa"/>
            <w:noWrap w:val="0"/>
            <w:vAlign w:val="top"/>
          </w:tcPr>
          <w:p>
            <w:pPr>
              <w:rPr>
                <w:rFonts w:hint="eastAsia" w:ascii="宋体" w:hAnsi="宋体"/>
                <w:szCs w:val="21"/>
              </w:rPr>
            </w:pPr>
          </w:p>
        </w:tc>
        <w:tc>
          <w:tcPr>
            <w:tcW w:w="1000" w:type="dxa"/>
            <w:noWrap w:val="0"/>
            <w:vAlign w:val="top"/>
          </w:tcPr>
          <w:p>
            <w:pPr>
              <w:rPr>
                <w:rFonts w:hint="eastAsia" w:ascii="宋体" w:hAnsi="宋体"/>
                <w:szCs w:val="21"/>
              </w:rPr>
            </w:pPr>
          </w:p>
        </w:tc>
        <w:tc>
          <w:tcPr>
            <w:tcW w:w="999" w:type="dxa"/>
            <w:noWrap w:val="0"/>
            <w:vAlign w:val="top"/>
          </w:tcPr>
          <w:p>
            <w:pPr>
              <w:rPr>
                <w:rFonts w:hint="eastAsia" w:ascii="宋体" w:hAnsi="宋体"/>
                <w:szCs w:val="21"/>
              </w:rPr>
            </w:pPr>
          </w:p>
        </w:tc>
        <w:tc>
          <w:tcPr>
            <w:tcW w:w="1000" w:type="dxa"/>
            <w:noWrap w:val="0"/>
            <w:vAlign w:val="top"/>
          </w:tcPr>
          <w:p>
            <w:pPr>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noWrap w:val="0"/>
            <w:vAlign w:val="top"/>
          </w:tcPr>
          <w:p>
            <w:pPr>
              <w:rPr>
                <w:rFonts w:hint="eastAsia" w:ascii="宋体" w:hAnsi="宋体"/>
                <w:szCs w:val="21"/>
              </w:rPr>
            </w:pPr>
          </w:p>
        </w:tc>
        <w:tc>
          <w:tcPr>
            <w:tcW w:w="1305" w:type="dxa"/>
            <w:noWrap w:val="0"/>
            <w:vAlign w:val="top"/>
          </w:tcPr>
          <w:p>
            <w:pPr>
              <w:rPr>
                <w:rFonts w:hint="eastAsia" w:ascii="宋体" w:hAnsi="宋体"/>
                <w:szCs w:val="21"/>
              </w:rPr>
            </w:pPr>
          </w:p>
        </w:tc>
        <w:tc>
          <w:tcPr>
            <w:tcW w:w="1147" w:type="dxa"/>
            <w:noWrap w:val="0"/>
            <w:vAlign w:val="top"/>
          </w:tcPr>
          <w:p>
            <w:pPr>
              <w:rPr>
                <w:rFonts w:hint="eastAsia" w:ascii="宋体" w:hAnsi="宋体"/>
                <w:szCs w:val="21"/>
              </w:rPr>
            </w:pPr>
          </w:p>
        </w:tc>
        <w:tc>
          <w:tcPr>
            <w:tcW w:w="680" w:type="dxa"/>
            <w:noWrap w:val="0"/>
            <w:vAlign w:val="top"/>
          </w:tcPr>
          <w:p>
            <w:pPr>
              <w:rPr>
                <w:rFonts w:hint="eastAsia" w:ascii="宋体" w:hAnsi="宋体"/>
                <w:szCs w:val="21"/>
              </w:rPr>
            </w:pPr>
          </w:p>
        </w:tc>
        <w:tc>
          <w:tcPr>
            <w:tcW w:w="681" w:type="dxa"/>
            <w:noWrap w:val="0"/>
            <w:vAlign w:val="top"/>
          </w:tcPr>
          <w:p>
            <w:pPr>
              <w:rPr>
                <w:rFonts w:hint="eastAsia" w:ascii="宋体" w:hAnsi="宋体"/>
                <w:szCs w:val="21"/>
              </w:rPr>
            </w:pPr>
          </w:p>
        </w:tc>
        <w:tc>
          <w:tcPr>
            <w:tcW w:w="681" w:type="dxa"/>
            <w:noWrap w:val="0"/>
            <w:vAlign w:val="top"/>
          </w:tcPr>
          <w:p>
            <w:pPr>
              <w:rPr>
                <w:rFonts w:hint="eastAsia" w:ascii="宋体" w:hAnsi="宋体"/>
                <w:szCs w:val="21"/>
              </w:rPr>
            </w:pPr>
          </w:p>
        </w:tc>
        <w:tc>
          <w:tcPr>
            <w:tcW w:w="999" w:type="dxa"/>
            <w:noWrap w:val="0"/>
            <w:vAlign w:val="top"/>
          </w:tcPr>
          <w:p>
            <w:pPr>
              <w:rPr>
                <w:rFonts w:hint="eastAsia" w:ascii="宋体" w:hAnsi="宋体"/>
                <w:szCs w:val="21"/>
              </w:rPr>
            </w:pPr>
          </w:p>
        </w:tc>
        <w:tc>
          <w:tcPr>
            <w:tcW w:w="1000" w:type="dxa"/>
            <w:noWrap w:val="0"/>
            <w:vAlign w:val="top"/>
          </w:tcPr>
          <w:p>
            <w:pPr>
              <w:rPr>
                <w:rFonts w:hint="eastAsia" w:ascii="宋体" w:hAnsi="宋体"/>
                <w:szCs w:val="21"/>
              </w:rPr>
            </w:pPr>
          </w:p>
        </w:tc>
        <w:tc>
          <w:tcPr>
            <w:tcW w:w="999" w:type="dxa"/>
            <w:noWrap w:val="0"/>
            <w:vAlign w:val="top"/>
          </w:tcPr>
          <w:p>
            <w:pPr>
              <w:rPr>
                <w:rFonts w:hint="eastAsia" w:ascii="宋体" w:hAnsi="宋体"/>
                <w:szCs w:val="21"/>
              </w:rPr>
            </w:pPr>
          </w:p>
        </w:tc>
        <w:tc>
          <w:tcPr>
            <w:tcW w:w="1000" w:type="dxa"/>
            <w:noWrap w:val="0"/>
            <w:vAlign w:val="top"/>
          </w:tcPr>
          <w:p>
            <w:pPr>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noWrap w:val="0"/>
            <w:vAlign w:val="top"/>
          </w:tcPr>
          <w:p>
            <w:pPr>
              <w:rPr>
                <w:rFonts w:hint="eastAsia" w:ascii="宋体" w:hAnsi="宋体"/>
                <w:szCs w:val="21"/>
              </w:rPr>
            </w:pPr>
          </w:p>
        </w:tc>
        <w:tc>
          <w:tcPr>
            <w:tcW w:w="1305" w:type="dxa"/>
            <w:noWrap w:val="0"/>
            <w:vAlign w:val="top"/>
          </w:tcPr>
          <w:p>
            <w:pPr>
              <w:rPr>
                <w:rFonts w:hint="eastAsia" w:ascii="宋体" w:hAnsi="宋体"/>
                <w:szCs w:val="21"/>
              </w:rPr>
            </w:pPr>
          </w:p>
        </w:tc>
        <w:tc>
          <w:tcPr>
            <w:tcW w:w="1147" w:type="dxa"/>
            <w:noWrap w:val="0"/>
            <w:vAlign w:val="top"/>
          </w:tcPr>
          <w:p>
            <w:pPr>
              <w:rPr>
                <w:rFonts w:hint="eastAsia" w:ascii="宋体" w:hAnsi="宋体"/>
                <w:szCs w:val="21"/>
              </w:rPr>
            </w:pPr>
          </w:p>
        </w:tc>
        <w:tc>
          <w:tcPr>
            <w:tcW w:w="680" w:type="dxa"/>
            <w:noWrap w:val="0"/>
            <w:vAlign w:val="top"/>
          </w:tcPr>
          <w:p>
            <w:pPr>
              <w:rPr>
                <w:rFonts w:hint="eastAsia" w:ascii="宋体" w:hAnsi="宋体"/>
                <w:szCs w:val="21"/>
              </w:rPr>
            </w:pPr>
          </w:p>
        </w:tc>
        <w:tc>
          <w:tcPr>
            <w:tcW w:w="681" w:type="dxa"/>
            <w:noWrap w:val="0"/>
            <w:vAlign w:val="top"/>
          </w:tcPr>
          <w:p>
            <w:pPr>
              <w:rPr>
                <w:rFonts w:hint="eastAsia" w:ascii="宋体" w:hAnsi="宋体"/>
                <w:szCs w:val="21"/>
              </w:rPr>
            </w:pPr>
          </w:p>
        </w:tc>
        <w:tc>
          <w:tcPr>
            <w:tcW w:w="681" w:type="dxa"/>
            <w:noWrap w:val="0"/>
            <w:vAlign w:val="top"/>
          </w:tcPr>
          <w:p>
            <w:pPr>
              <w:rPr>
                <w:rFonts w:hint="eastAsia" w:ascii="宋体" w:hAnsi="宋体"/>
                <w:szCs w:val="21"/>
              </w:rPr>
            </w:pPr>
          </w:p>
        </w:tc>
        <w:tc>
          <w:tcPr>
            <w:tcW w:w="999" w:type="dxa"/>
            <w:noWrap w:val="0"/>
            <w:vAlign w:val="top"/>
          </w:tcPr>
          <w:p>
            <w:pPr>
              <w:rPr>
                <w:rFonts w:hint="eastAsia" w:ascii="宋体" w:hAnsi="宋体"/>
                <w:szCs w:val="21"/>
              </w:rPr>
            </w:pPr>
          </w:p>
        </w:tc>
        <w:tc>
          <w:tcPr>
            <w:tcW w:w="1000" w:type="dxa"/>
            <w:noWrap w:val="0"/>
            <w:vAlign w:val="top"/>
          </w:tcPr>
          <w:p>
            <w:pPr>
              <w:rPr>
                <w:rFonts w:hint="eastAsia" w:ascii="宋体" w:hAnsi="宋体"/>
                <w:szCs w:val="21"/>
              </w:rPr>
            </w:pPr>
          </w:p>
        </w:tc>
        <w:tc>
          <w:tcPr>
            <w:tcW w:w="999" w:type="dxa"/>
            <w:noWrap w:val="0"/>
            <w:vAlign w:val="top"/>
          </w:tcPr>
          <w:p>
            <w:pPr>
              <w:rPr>
                <w:rFonts w:hint="eastAsia" w:ascii="宋体" w:hAnsi="宋体"/>
                <w:szCs w:val="21"/>
              </w:rPr>
            </w:pPr>
          </w:p>
        </w:tc>
        <w:tc>
          <w:tcPr>
            <w:tcW w:w="1000" w:type="dxa"/>
            <w:noWrap w:val="0"/>
            <w:vAlign w:val="top"/>
          </w:tcPr>
          <w:p>
            <w:pPr>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noWrap w:val="0"/>
            <w:vAlign w:val="top"/>
          </w:tcPr>
          <w:p>
            <w:pPr>
              <w:rPr>
                <w:rFonts w:hint="eastAsia" w:ascii="宋体" w:hAnsi="宋体"/>
                <w:szCs w:val="21"/>
              </w:rPr>
            </w:pPr>
          </w:p>
        </w:tc>
        <w:tc>
          <w:tcPr>
            <w:tcW w:w="1305" w:type="dxa"/>
            <w:noWrap w:val="0"/>
            <w:vAlign w:val="top"/>
          </w:tcPr>
          <w:p>
            <w:pPr>
              <w:rPr>
                <w:rFonts w:hint="eastAsia" w:ascii="宋体" w:hAnsi="宋体"/>
                <w:szCs w:val="21"/>
              </w:rPr>
            </w:pPr>
          </w:p>
        </w:tc>
        <w:tc>
          <w:tcPr>
            <w:tcW w:w="1147" w:type="dxa"/>
            <w:noWrap w:val="0"/>
            <w:vAlign w:val="top"/>
          </w:tcPr>
          <w:p>
            <w:pPr>
              <w:rPr>
                <w:rFonts w:hint="eastAsia" w:ascii="宋体" w:hAnsi="宋体"/>
                <w:szCs w:val="21"/>
              </w:rPr>
            </w:pPr>
          </w:p>
        </w:tc>
        <w:tc>
          <w:tcPr>
            <w:tcW w:w="680" w:type="dxa"/>
            <w:noWrap w:val="0"/>
            <w:vAlign w:val="top"/>
          </w:tcPr>
          <w:p>
            <w:pPr>
              <w:rPr>
                <w:rFonts w:hint="eastAsia" w:ascii="宋体" w:hAnsi="宋体"/>
                <w:szCs w:val="21"/>
              </w:rPr>
            </w:pPr>
          </w:p>
        </w:tc>
        <w:tc>
          <w:tcPr>
            <w:tcW w:w="681" w:type="dxa"/>
            <w:noWrap w:val="0"/>
            <w:vAlign w:val="top"/>
          </w:tcPr>
          <w:p>
            <w:pPr>
              <w:rPr>
                <w:rFonts w:hint="eastAsia" w:ascii="宋体" w:hAnsi="宋体"/>
                <w:szCs w:val="21"/>
              </w:rPr>
            </w:pPr>
          </w:p>
        </w:tc>
        <w:tc>
          <w:tcPr>
            <w:tcW w:w="681" w:type="dxa"/>
            <w:noWrap w:val="0"/>
            <w:vAlign w:val="top"/>
          </w:tcPr>
          <w:p>
            <w:pPr>
              <w:rPr>
                <w:rFonts w:hint="eastAsia" w:ascii="宋体" w:hAnsi="宋体"/>
                <w:szCs w:val="21"/>
              </w:rPr>
            </w:pPr>
          </w:p>
        </w:tc>
        <w:tc>
          <w:tcPr>
            <w:tcW w:w="999" w:type="dxa"/>
            <w:noWrap w:val="0"/>
            <w:vAlign w:val="top"/>
          </w:tcPr>
          <w:p>
            <w:pPr>
              <w:rPr>
                <w:rFonts w:hint="eastAsia" w:ascii="宋体" w:hAnsi="宋体"/>
                <w:szCs w:val="21"/>
              </w:rPr>
            </w:pPr>
          </w:p>
        </w:tc>
        <w:tc>
          <w:tcPr>
            <w:tcW w:w="1000" w:type="dxa"/>
            <w:noWrap w:val="0"/>
            <w:vAlign w:val="top"/>
          </w:tcPr>
          <w:p>
            <w:pPr>
              <w:rPr>
                <w:rFonts w:hint="eastAsia" w:ascii="宋体" w:hAnsi="宋体"/>
                <w:szCs w:val="21"/>
              </w:rPr>
            </w:pPr>
          </w:p>
        </w:tc>
        <w:tc>
          <w:tcPr>
            <w:tcW w:w="999" w:type="dxa"/>
            <w:noWrap w:val="0"/>
            <w:vAlign w:val="top"/>
          </w:tcPr>
          <w:p>
            <w:pPr>
              <w:rPr>
                <w:rFonts w:hint="eastAsia" w:ascii="宋体" w:hAnsi="宋体"/>
                <w:szCs w:val="21"/>
              </w:rPr>
            </w:pPr>
          </w:p>
        </w:tc>
        <w:tc>
          <w:tcPr>
            <w:tcW w:w="1000" w:type="dxa"/>
            <w:noWrap w:val="0"/>
            <w:vAlign w:val="top"/>
          </w:tcPr>
          <w:p>
            <w:pPr>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noWrap w:val="0"/>
            <w:vAlign w:val="top"/>
          </w:tcPr>
          <w:p>
            <w:pPr>
              <w:rPr>
                <w:rFonts w:hint="eastAsia" w:ascii="宋体" w:hAnsi="宋体"/>
                <w:szCs w:val="21"/>
              </w:rPr>
            </w:pPr>
          </w:p>
        </w:tc>
        <w:tc>
          <w:tcPr>
            <w:tcW w:w="1305" w:type="dxa"/>
            <w:noWrap w:val="0"/>
            <w:vAlign w:val="top"/>
          </w:tcPr>
          <w:p>
            <w:pPr>
              <w:rPr>
                <w:rFonts w:hint="eastAsia" w:ascii="宋体" w:hAnsi="宋体"/>
                <w:szCs w:val="21"/>
              </w:rPr>
            </w:pPr>
          </w:p>
        </w:tc>
        <w:tc>
          <w:tcPr>
            <w:tcW w:w="1147" w:type="dxa"/>
            <w:noWrap w:val="0"/>
            <w:vAlign w:val="top"/>
          </w:tcPr>
          <w:p>
            <w:pPr>
              <w:rPr>
                <w:rFonts w:hint="eastAsia" w:ascii="宋体" w:hAnsi="宋体"/>
                <w:szCs w:val="21"/>
              </w:rPr>
            </w:pPr>
          </w:p>
        </w:tc>
        <w:tc>
          <w:tcPr>
            <w:tcW w:w="680" w:type="dxa"/>
            <w:noWrap w:val="0"/>
            <w:vAlign w:val="top"/>
          </w:tcPr>
          <w:p>
            <w:pPr>
              <w:rPr>
                <w:rFonts w:hint="eastAsia" w:ascii="宋体" w:hAnsi="宋体"/>
                <w:szCs w:val="21"/>
              </w:rPr>
            </w:pPr>
          </w:p>
        </w:tc>
        <w:tc>
          <w:tcPr>
            <w:tcW w:w="681" w:type="dxa"/>
            <w:noWrap w:val="0"/>
            <w:vAlign w:val="top"/>
          </w:tcPr>
          <w:p>
            <w:pPr>
              <w:rPr>
                <w:rFonts w:hint="eastAsia" w:ascii="宋体" w:hAnsi="宋体"/>
                <w:szCs w:val="21"/>
              </w:rPr>
            </w:pPr>
          </w:p>
        </w:tc>
        <w:tc>
          <w:tcPr>
            <w:tcW w:w="681" w:type="dxa"/>
            <w:noWrap w:val="0"/>
            <w:vAlign w:val="top"/>
          </w:tcPr>
          <w:p>
            <w:pPr>
              <w:rPr>
                <w:rFonts w:hint="eastAsia" w:ascii="宋体" w:hAnsi="宋体"/>
                <w:szCs w:val="21"/>
              </w:rPr>
            </w:pPr>
          </w:p>
        </w:tc>
        <w:tc>
          <w:tcPr>
            <w:tcW w:w="999" w:type="dxa"/>
            <w:noWrap w:val="0"/>
            <w:vAlign w:val="top"/>
          </w:tcPr>
          <w:p>
            <w:pPr>
              <w:rPr>
                <w:rFonts w:hint="eastAsia" w:ascii="宋体" w:hAnsi="宋体"/>
                <w:szCs w:val="21"/>
              </w:rPr>
            </w:pPr>
          </w:p>
        </w:tc>
        <w:tc>
          <w:tcPr>
            <w:tcW w:w="1000" w:type="dxa"/>
            <w:noWrap w:val="0"/>
            <w:vAlign w:val="top"/>
          </w:tcPr>
          <w:p>
            <w:pPr>
              <w:rPr>
                <w:rFonts w:hint="eastAsia" w:ascii="宋体" w:hAnsi="宋体"/>
                <w:szCs w:val="21"/>
              </w:rPr>
            </w:pPr>
          </w:p>
        </w:tc>
        <w:tc>
          <w:tcPr>
            <w:tcW w:w="999" w:type="dxa"/>
            <w:noWrap w:val="0"/>
            <w:vAlign w:val="top"/>
          </w:tcPr>
          <w:p>
            <w:pPr>
              <w:rPr>
                <w:rFonts w:hint="eastAsia" w:ascii="宋体" w:hAnsi="宋体"/>
                <w:szCs w:val="21"/>
              </w:rPr>
            </w:pPr>
          </w:p>
        </w:tc>
        <w:tc>
          <w:tcPr>
            <w:tcW w:w="1000" w:type="dxa"/>
            <w:noWrap w:val="0"/>
            <w:vAlign w:val="top"/>
          </w:tcPr>
          <w:p>
            <w:pPr>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noWrap w:val="0"/>
            <w:vAlign w:val="top"/>
          </w:tcPr>
          <w:p>
            <w:pPr>
              <w:rPr>
                <w:rFonts w:hint="eastAsia" w:ascii="宋体" w:hAnsi="宋体"/>
                <w:szCs w:val="21"/>
              </w:rPr>
            </w:pPr>
          </w:p>
        </w:tc>
        <w:tc>
          <w:tcPr>
            <w:tcW w:w="1305" w:type="dxa"/>
            <w:noWrap w:val="0"/>
            <w:vAlign w:val="top"/>
          </w:tcPr>
          <w:p>
            <w:pPr>
              <w:rPr>
                <w:rFonts w:hint="eastAsia" w:ascii="宋体" w:hAnsi="宋体"/>
                <w:szCs w:val="21"/>
              </w:rPr>
            </w:pPr>
          </w:p>
        </w:tc>
        <w:tc>
          <w:tcPr>
            <w:tcW w:w="1147" w:type="dxa"/>
            <w:noWrap w:val="0"/>
            <w:vAlign w:val="top"/>
          </w:tcPr>
          <w:p>
            <w:pPr>
              <w:rPr>
                <w:rFonts w:hint="eastAsia" w:ascii="宋体" w:hAnsi="宋体"/>
                <w:szCs w:val="21"/>
              </w:rPr>
            </w:pPr>
          </w:p>
        </w:tc>
        <w:tc>
          <w:tcPr>
            <w:tcW w:w="680" w:type="dxa"/>
            <w:noWrap w:val="0"/>
            <w:vAlign w:val="top"/>
          </w:tcPr>
          <w:p>
            <w:pPr>
              <w:rPr>
                <w:rFonts w:hint="eastAsia" w:ascii="宋体" w:hAnsi="宋体"/>
                <w:szCs w:val="21"/>
              </w:rPr>
            </w:pPr>
          </w:p>
        </w:tc>
        <w:tc>
          <w:tcPr>
            <w:tcW w:w="681" w:type="dxa"/>
            <w:noWrap w:val="0"/>
            <w:vAlign w:val="top"/>
          </w:tcPr>
          <w:p>
            <w:pPr>
              <w:rPr>
                <w:rFonts w:hint="eastAsia" w:ascii="宋体" w:hAnsi="宋体"/>
                <w:szCs w:val="21"/>
              </w:rPr>
            </w:pPr>
          </w:p>
        </w:tc>
        <w:tc>
          <w:tcPr>
            <w:tcW w:w="681" w:type="dxa"/>
            <w:noWrap w:val="0"/>
            <w:vAlign w:val="top"/>
          </w:tcPr>
          <w:p>
            <w:pPr>
              <w:rPr>
                <w:rFonts w:hint="eastAsia" w:ascii="宋体" w:hAnsi="宋体"/>
                <w:szCs w:val="21"/>
              </w:rPr>
            </w:pPr>
          </w:p>
        </w:tc>
        <w:tc>
          <w:tcPr>
            <w:tcW w:w="999" w:type="dxa"/>
            <w:noWrap w:val="0"/>
            <w:vAlign w:val="top"/>
          </w:tcPr>
          <w:p>
            <w:pPr>
              <w:rPr>
                <w:rFonts w:hint="eastAsia" w:ascii="宋体" w:hAnsi="宋体"/>
                <w:szCs w:val="21"/>
              </w:rPr>
            </w:pPr>
          </w:p>
        </w:tc>
        <w:tc>
          <w:tcPr>
            <w:tcW w:w="1000" w:type="dxa"/>
            <w:noWrap w:val="0"/>
            <w:vAlign w:val="top"/>
          </w:tcPr>
          <w:p>
            <w:pPr>
              <w:rPr>
                <w:rFonts w:hint="eastAsia" w:ascii="宋体" w:hAnsi="宋体"/>
                <w:szCs w:val="21"/>
              </w:rPr>
            </w:pPr>
          </w:p>
        </w:tc>
        <w:tc>
          <w:tcPr>
            <w:tcW w:w="999" w:type="dxa"/>
            <w:noWrap w:val="0"/>
            <w:vAlign w:val="top"/>
          </w:tcPr>
          <w:p>
            <w:pPr>
              <w:rPr>
                <w:rFonts w:hint="eastAsia" w:ascii="宋体" w:hAnsi="宋体"/>
                <w:szCs w:val="21"/>
              </w:rPr>
            </w:pPr>
          </w:p>
        </w:tc>
        <w:tc>
          <w:tcPr>
            <w:tcW w:w="1000" w:type="dxa"/>
            <w:noWrap w:val="0"/>
            <w:vAlign w:val="top"/>
          </w:tcPr>
          <w:p>
            <w:pPr>
              <w:rPr>
                <w:rFonts w:hint="eastAsia" w:ascii="宋体" w:hAnsi="宋体"/>
                <w:szCs w:val="21"/>
              </w:rPr>
            </w:pPr>
          </w:p>
        </w:tc>
      </w:tr>
    </w:tbl>
    <w:p>
      <w:pPr>
        <w:rPr>
          <w:rFonts w:hint="eastAsia" w:ascii="宋体" w:hAnsi="宋体"/>
          <w:sz w:val="24"/>
          <w:szCs w:val="21"/>
        </w:rPr>
      </w:pPr>
      <w:r>
        <w:rPr>
          <w:rFonts w:hint="eastAsia" w:ascii="宋体" w:hAnsi="宋体"/>
          <w:sz w:val="24"/>
          <w:szCs w:val="21"/>
        </w:rPr>
        <w:t>备注：除合同另有约定外，本表所列发包人供应材料和工程设备的数量不考虑施工损耗，施工损耗被认为已经包括在承包人的投标价格中。</w:t>
      </w:r>
    </w:p>
    <w:p>
      <w:pPr>
        <w:rPr>
          <w:rFonts w:hint="eastAsia" w:ascii="宋体" w:hAnsi="宋体"/>
          <w:sz w:val="24"/>
          <w:szCs w:val="21"/>
        </w:rPr>
      </w:pPr>
    </w:p>
    <w:p>
      <w:pPr>
        <w:spacing w:after="156" w:afterLines="50"/>
        <w:rPr>
          <w:rFonts w:hint="eastAsia" w:ascii="宋体" w:hAnsi="宋体"/>
          <w:sz w:val="24"/>
        </w:rPr>
      </w:pPr>
      <w:r>
        <w:rPr>
          <w:rFonts w:hint="eastAsia" w:ascii="宋体" w:hAnsi="宋体"/>
          <w:sz w:val="24"/>
        </w:rPr>
        <w:t>附件4：</w:t>
      </w:r>
    </w:p>
    <w:p>
      <w:pPr>
        <w:ind w:firstLine="640" w:firstLineChars="200"/>
        <w:jc w:val="center"/>
        <w:rPr>
          <w:rFonts w:hint="eastAsia" w:ascii="宋体" w:hAnsi="宋体"/>
          <w:b/>
          <w:sz w:val="32"/>
        </w:rPr>
      </w:pPr>
      <w:r>
        <w:rPr>
          <w:rFonts w:hint="eastAsia" w:ascii="宋体" w:hAnsi="宋体"/>
          <w:b/>
          <w:sz w:val="32"/>
        </w:rPr>
        <w:t>建设工程廉政责任书</w:t>
      </w:r>
    </w:p>
    <w:p>
      <w:pPr>
        <w:rPr>
          <w:rFonts w:hint="eastAsia" w:ascii="宋体" w:hAnsi="宋体"/>
          <w:szCs w:val="21"/>
        </w:rPr>
      </w:pPr>
    </w:p>
    <w:p>
      <w:pPr>
        <w:rPr>
          <w:rFonts w:hint="eastAsia" w:ascii="宋体" w:hAnsi="宋体"/>
          <w:sz w:val="24"/>
          <w:szCs w:val="21"/>
        </w:rPr>
      </w:pPr>
      <w:r>
        <w:rPr>
          <w:rFonts w:hint="eastAsia" w:ascii="宋体" w:hAnsi="宋体"/>
          <w:sz w:val="24"/>
          <w:szCs w:val="21"/>
        </w:rPr>
        <w:t>发包人：</w:t>
      </w:r>
      <w:r>
        <w:rPr>
          <w:rFonts w:hint="eastAsia" w:ascii="宋体" w:hAnsi="宋体"/>
          <w:sz w:val="24"/>
          <w:szCs w:val="21"/>
          <w:u w:val="single"/>
        </w:rPr>
        <w:t xml:space="preserve">                                               </w:t>
      </w:r>
    </w:p>
    <w:p>
      <w:pPr>
        <w:rPr>
          <w:rFonts w:hint="eastAsia" w:ascii="宋体" w:hAnsi="宋体"/>
          <w:sz w:val="24"/>
          <w:szCs w:val="21"/>
        </w:rPr>
      </w:pPr>
      <w:r>
        <w:rPr>
          <w:rFonts w:hint="eastAsia" w:ascii="宋体" w:hAnsi="宋体"/>
          <w:sz w:val="24"/>
          <w:szCs w:val="21"/>
        </w:rPr>
        <w:t>承包人：</w:t>
      </w:r>
      <w:r>
        <w:rPr>
          <w:rFonts w:hint="eastAsia" w:ascii="宋体" w:hAnsi="宋体"/>
          <w:sz w:val="24"/>
          <w:szCs w:val="21"/>
          <w:u w:val="single"/>
        </w:rPr>
        <w:t xml:space="preserve">                                               </w:t>
      </w:r>
    </w:p>
    <w:p>
      <w:pPr>
        <w:ind w:firstLine="480" w:firstLineChars="200"/>
        <w:rPr>
          <w:rFonts w:hint="eastAsia" w:ascii="宋体" w:hAnsi="宋体"/>
          <w:sz w:val="24"/>
          <w:szCs w:val="21"/>
        </w:rPr>
      </w:pPr>
      <w:r>
        <w:rPr>
          <w:rFonts w:hint="eastAsia" w:ascii="宋体" w:hAnsi="宋体"/>
          <w:sz w:val="24"/>
          <w:szCs w:val="21"/>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pPr>
        <w:ind w:firstLine="480" w:firstLineChars="200"/>
        <w:rPr>
          <w:rFonts w:hint="eastAsia" w:ascii="宋体" w:hAnsi="宋体"/>
          <w:sz w:val="24"/>
          <w:szCs w:val="21"/>
        </w:rPr>
      </w:pPr>
      <w:r>
        <w:rPr>
          <w:rFonts w:hint="eastAsia" w:ascii="宋体" w:hAnsi="宋体"/>
          <w:sz w:val="24"/>
          <w:szCs w:val="21"/>
        </w:rPr>
        <w:t>一、双方的责任</w:t>
      </w:r>
    </w:p>
    <w:p>
      <w:pPr>
        <w:ind w:firstLine="480" w:firstLineChars="200"/>
        <w:rPr>
          <w:rFonts w:hint="eastAsia" w:ascii="宋体" w:hAnsi="宋体"/>
          <w:sz w:val="24"/>
          <w:szCs w:val="21"/>
        </w:rPr>
      </w:pPr>
      <w:r>
        <w:rPr>
          <w:rFonts w:hint="eastAsia" w:ascii="宋体" w:hAnsi="宋体"/>
          <w:sz w:val="24"/>
          <w:szCs w:val="21"/>
        </w:rPr>
        <w:t>1.1应严格遵守国家关于建设工程的有关法律、法规，相关政策，以及廉政建设的各项规定。</w:t>
      </w:r>
    </w:p>
    <w:p>
      <w:pPr>
        <w:ind w:firstLine="480" w:firstLineChars="200"/>
        <w:rPr>
          <w:rFonts w:hint="eastAsia" w:ascii="宋体" w:hAnsi="宋体"/>
          <w:sz w:val="24"/>
          <w:szCs w:val="21"/>
        </w:rPr>
      </w:pPr>
      <w:r>
        <w:rPr>
          <w:rFonts w:hint="eastAsia" w:ascii="宋体" w:hAnsi="宋体"/>
          <w:sz w:val="24"/>
          <w:szCs w:val="21"/>
        </w:rPr>
        <w:t>1.2严格执行建设工程合同文件，自觉按合同办事。</w:t>
      </w:r>
    </w:p>
    <w:p>
      <w:pPr>
        <w:ind w:firstLine="480" w:firstLineChars="200"/>
        <w:rPr>
          <w:rFonts w:hint="eastAsia" w:ascii="宋体" w:hAnsi="宋体"/>
          <w:sz w:val="24"/>
          <w:szCs w:val="21"/>
        </w:rPr>
      </w:pPr>
      <w:r>
        <w:rPr>
          <w:rFonts w:hint="eastAsia" w:ascii="宋体" w:hAnsi="宋体"/>
          <w:sz w:val="24"/>
          <w:szCs w:val="21"/>
        </w:rPr>
        <w:t>1.3各项活动必须坚持公开、公平、公正、诚信、透明的原则(除法律法规另有规定者外)，不得为获取不正当的利益，损害国家、集体和对方利益，不得违反建设工程管理的规章制度。</w:t>
      </w:r>
    </w:p>
    <w:p>
      <w:pPr>
        <w:ind w:firstLine="480" w:firstLineChars="200"/>
        <w:rPr>
          <w:rFonts w:hint="eastAsia" w:ascii="宋体" w:hAnsi="宋体"/>
          <w:sz w:val="24"/>
          <w:szCs w:val="21"/>
        </w:rPr>
      </w:pPr>
      <w:r>
        <w:rPr>
          <w:rFonts w:hint="eastAsia" w:ascii="宋体" w:hAnsi="宋体"/>
          <w:sz w:val="24"/>
          <w:szCs w:val="21"/>
        </w:rPr>
        <w:t>1.4发现对方在业务活动中有违规、违纪、违法行为的，应及时提醒对方，情节严重的，应向其上级主管部门或纪检监察、司法等有关机关举报。</w:t>
      </w:r>
    </w:p>
    <w:p>
      <w:pPr>
        <w:ind w:firstLine="480" w:firstLineChars="200"/>
        <w:rPr>
          <w:rFonts w:hint="eastAsia" w:ascii="宋体" w:hAnsi="宋体"/>
          <w:sz w:val="24"/>
          <w:szCs w:val="21"/>
        </w:rPr>
      </w:pPr>
      <w:r>
        <w:rPr>
          <w:rFonts w:hint="eastAsia" w:ascii="宋体" w:hAnsi="宋体"/>
          <w:sz w:val="24"/>
          <w:szCs w:val="21"/>
        </w:rPr>
        <w:t>二、发包人责任</w:t>
      </w:r>
    </w:p>
    <w:p>
      <w:pPr>
        <w:ind w:firstLine="480" w:firstLineChars="200"/>
        <w:rPr>
          <w:rFonts w:hint="eastAsia" w:ascii="宋体" w:hAnsi="宋体"/>
          <w:sz w:val="24"/>
          <w:szCs w:val="21"/>
        </w:rPr>
      </w:pPr>
      <w:r>
        <w:rPr>
          <w:rFonts w:hint="eastAsia" w:ascii="宋体" w:hAnsi="宋体"/>
          <w:sz w:val="24"/>
          <w:szCs w:val="21"/>
        </w:rPr>
        <w:t>发包人的领导和从事该建设工程项目的工作人员，在工程建设的事前、事中、事后应遵守以下规定：</w:t>
      </w:r>
    </w:p>
    <w:p>
      <w:pPr>
        <w:ind w:firstLine="480" w:firstLineChars="200"/>
        <w:rPr>
          <w:rFonts w:hint="eastAsia" w:ascii="宋体" w:hAnsi="宋体"/>
          <w:sz w:val="24"/>
          <w:szCs w:val="21"/>
        </w:rPr>
      </w:pPr>
      <w:r>
        <w:rPr>
          <w:rFonts w:hint="eastAsia" w:ascii="宋体" w:hAnsi="宋体"/>
          <w:sz w:val="24"/>
          <w:szCs w:val="21"/>
        </w:rPr>
        <w:t>2.1不得向承包人和相关单位索要或接受回扣、礼金、有价证券、贵重物品和好处费、感谢费等。</w:t>
      </w:r>
    </w:p>
    <w:p>
      <w:pPr>
        <w:ind w:firstLine="480" w:firstLineChars="200"/>
        <w:rPr>
          <w:rFonts w:hint="eastAsia" w:ascii="宋体" w:hAnsi="宋体"/>
          <w:sz w:val="24"/>
          <w:szCs w:val="21"/>
        </w:rPr>
      </w:pPr>
      <w:r>
        <w:rPr>
          <w:rFonts w:hint="eastAsia" w:ascii="宋体" w:hAnsi="宋体"/>
          <w:sz w:val="24"/>
          <w:szCs w:val="21"/>
        </w:rPr>
        <w:t>2.2不得在承包人和相关单位报销任何应由发包人或个人支付的费用。</w:t>
      </w:r>
    </w:p>
    <w:p>
      <w:pPr>
        <w:ind w:firstLine="480" w:firstLineChars="200"/>
        <w:rPr>
          <w:rFonts w:hint="eastAsia" w:ascii="宋体" w:hAnsi="宋体"/>
          <w:sz w:val="24"/>
          <w:szCs w:val="21"/>
        </w:rPr>
      </w:pPr>
      <w:r>
        <w:rPr>
          <w:rFonts w:hint="eastAsia" w:ascii="宋体" w:hAnsi="宋体"/>
          <w:sz w:val="24"/>
          <w:szCs w:val="21"/>
        </w:rPr>
        <w:t>2.3不得要求、暗示或接受承包人和相关单位为个人装修住房、婚丧嫁娶、配偶子女的工作安排以及出国(境)、旅游等提供方便。</w:t>
      </w:r>
    </w:p>
    <w:p>
      <w:pPr>
        <w:ind w:firstLine="480" w:firstLineChars="200"/>
        <w:rPr>
          <w:rFonts w:hint="eastAsia" w:ascii="宋体" w:hAnsi="宋体"/>
          <w:sz w:val="24"/>
          <w:szCs w:val="21"/>
        </w:rPr>
      </w:pPr>
      <w:r>
        <w:rPr>
          <w:rFonts w:hint="eastAsia" w:ascii="宋体" w:hAnsi="宋体"/>
          <w:sz w:val="24"/>
          <w:szCs w:val="21"/>
        </w:rPr>
        <w:t>2.4不得参加有可能影响公正执行公务的承包人和相关单位的宴请、健身、娱乐等活动。</w:t>
      </w:r>
    </w:p>
    <w:p>
      <w:pPr>
        <w:ind w:firstLine="480" w:firstLineChars="200"/>
        <w:rPr>
          <w:rFonts w:hint="eastAsia" w:ascii="宋体" w:hAnsi="宋体"/>
          <w:sz w:val="24"/>
          <w:szCs w:val="21"/>
        </w:rPr>
      </w:pPr>
      <w:r>
        <w:rPr>
          <w:rFonts w:hint="eastAsia" w:ascii="宋体" w:hAnsi="宋体"/>
          <w:sz w:val="24"/>
          <w:szCs w:val="21"/>
        </w:rPr>
        <w:t>2.5不得向承包人和相关单位介绍或为配偶、子女、亲属参与同发包人工程建设管理合同有关的业务活动；不得以任何理由要求承包人和相关单位使用某种产品、材料和设备。</w:t>
      </w:r>
    </w:p>
    <w:p>
      <w:pPr>
        <w:ind w:firstLine="480" w:firstLineChars="200"/>
        <w:rPr>
          <w:rFonts w:hint="eastAsia" w:ascii="宋体" w:hAnsi="宋体"/>
          <w:sz w:val="24"/>
          <w:szCs w:val="21"/>
        </w:rPr>
      </w:pPr>
      <w:r>
        <w:rPr>
          <w:rFonts w:hint="eastAsia" w:ascii="宋体" w:hAnsi="宋体"/>
          <w:sz w:val="24"/>
          <w:szCs w:val="21"/>
        </w:rPr>
        <w:t>三、承包人责任</w:t>
      </w:r>
    </w:p>
    <w:p>
      <w:pPr>
        <w:ind w:firstLine="480" w:firstLineChars="200"/>
        <w:rPr>
          <w:rFonts w:hint="eastAsia" w:ascii="宋体" w:hAnsi="宋体"/>
          <w:sz w:val="24"/>
          <w:szCs w:val="21"/>
        </w:rPr>
      </w:pPr>
      <w:r>
        <w:rPr>
          <w:rFonts w:hint="eastAsia" w:ascii="宋体" w:hAnsi="宋体"/>
          <w:sz w:val="24"/>
          <w:szCs w:val="21"/>
        </w:rPr>
        <w:t>应与发包人保持正常的业务交往，按照有关法律法规和程序开展业务工作，严格执行工程建设的有关方针、政策，执行工程建设强制性标准，并遵守以下规定：</w:t>
      </w:r>
    </w:p>
    <w:p>
      <w:pPr>
        <w:ind w:firstLine="480" w:firstLineChars="200"/>
        <w:rPr>
          <w:rFonts w:hint="eastAsia" w:ascii="宋体" w:hAnsi="宋体"/>
          <w:sz w:val="24"/>
          <w:szCs w:val="21"/>
        </w:rPr>
      </w:pPr>
      <w:r>
        <w:rPr>
          <w:rFonts w:hint="eastAsia" w:ascii="宋体" w:hAnsi="宋体"/>
          <w:sz w:val="24"/>
          <w:szCs w:val="21"/>
        </w:rPr>
        <w:t>3.1不得以任何理由向发包人及其工作人员索要、接受或赠送礼金、有价证券、贵重物品及回扣、好处费、感谢费等。</w:t>
      </w:r>
    </w:p>
    <w:p>
      <w:pPr>
        <w:ind w:firstLine="480" w:firstLineChars="200"/>
        <w:rPr>
          <w:rFonts w:hint="eastAsia" w:ascii="宋体" w:hAnsi="宋体"/>
          <w:sz w:val="24"/>
          <w:szCs w:val="21"/>
        </w:rPr>
      </w:pPr>
      <w:r>
        <w:rPr>
          <w:rFonts w:hint="eastAsia" w:ascii="宋体" w:hAnsi="宋体"/>
          <w:sz w:val="24"/>
          <w:szCs w:val="21"/>
        </w:rPr>
        <w:t>3.2不得以任何理由为发包人和相关单位报销应由对方或个人支付的费用。</w:t>
      </w:r>
    </w:p>
    <w:p>
      <w:pPr>
        <w:ind w:firstLine="480" w:firstLineChars="200"/>
        <w:rPr>
          <w:rFonts w:hint="eastAsia" w:ascii="宋体" w:hAnsi="宋体"/>
          <w:sz w:val="24"/>
          <w:szCs w:val="21"/>
        </w:rPr>
      </w:pPr>
      <w:r>
        <w:rPr>
          <w:rFonts w:hint="eastAsia" w:ascii="宋体" w:hAnsi="宋体"/>
          <w:sz w:val="24"/>
          <w:szCs w:val="21"/>
        </w:rPr>
        <w:t>3.3不得接受或暗示为发包人、相关单位或个人装修住房、婚丧嫁娶、配偶子女的工作安排以及出国(境)、旅游等提供方便。</w:t>
      </w:r>
    </w:p>
    <w:p>
      <w:pPr>
        <w:ind w:firstLine="480" w:firstLineChars="200"/>
        <w:rPr>
          <w:rFonts w:hint="eastAsia" w:ascii="宋体" w:hAnsi="宋体"/>
          <w:sz w:val="24"/>
          <w:szCs w:val="21"/>
        </w:rPr>
      </w:pPr>
      <w:r>
        <w:rPr>
          <w:rFonts w:hint="eastAsia" w:ascii="宋体" w:hAnsi="宋体"/>
          <w:sz w:val="24"/>
          <w:szCs w:val="21"/>
        </w:rPr>
        <w:t>3.4不得以任何理由为发包人、相关单位或个人组织有可能影响公正执行公务的宴请、健身、娱乐等活动。</w:t>
      </w:r>
    </w:p>
    <w:p>
      <w:pPr>
        <w:ind w:firstLine="480" w:firstLineChars="200"/>
        <w:rPr>
          <w:rFonts w:hint="eastAsia" w:ascii="宋体" w:hAnsi="宋体"/>
          <w:sz w:val="24"/>
          <w:szCs w:val="21"/>
        </w:rPr>
      </w:pPr>
      <w:r>
        <w:rPr>
          <w:rFonts w:hint="eastAsia" w:ascii="宋体" w:hAnsi="宋体"/>
          <w:sz w:val="24"/>
          <w:szCs w:val="21"/>
        </w:rPr>
        <w:t>四、违约责任</w:t>
      </w:r>
    </w:p>
    <w:p>
      <w:pPr>
        <w:ind w:firstLine="480" w:firstLineChars="200"/>
        <w:rPr>
          <w:rFonts w:hint="eastAsia" w:ascii="宋体" w:hAnsi="宋体"/>
          <w:sz w:val="24"/>
          <w:szCs w:val="21"/>
        </w:rPr>
      </w:pPr>
      <w:r>
        <w:rPr>
          <w:rFonts w:hint="eastAsia" w:ascii="宋体" w:hAnsi="宋体"/>
          <w:sz w:val="24"/>
          <w:szCs w:val="21"/>
        </w:rPr>
        <w:t>4.1发包人工作人员有违反本责任书第一、二条责任行为的，依据有关法律、法规给予处理；涉嫌犯罪的，移交司法机关追究刑事责任；给承包人单位造成经济损失的，应予以赔偿。</w:t>
      </w:r>
    </w:p>
    <w:p>
      <w:pPr>
        <w:ind w:firstLine="480" w:firstLineChars="200"/>
        <w:rPr>
          <w:rFonts w:hint="eastAsia" w:ascii="宋体" w:hAnsi="宋体"/>
          <w:sz w:val="24"/>
          <w:szCs w:val="21"/>
        </w:rPr>
      </w:pPr>
      <w:r>
        <w:rPr>
          <w:rFonts w:hint="eastAsia" w:ascii="宋体" w:hAnsi="宋体"/>
          <w:sz w:val="24"/>
          <w:szCs w:val="21"/>
        </w:rPr>
        <w:t>4.2承包人工作人员有违反本责任书第一、三条责任行为的，依据有关法律法规处理；涉嫌犯罪的，移交司法机关追究刑事责任；给发包人单位造成经济损失的，应予以赔偿。</w:t>
      </w:r>
    </w:p>
    <w:p>
      <w:pPr>
        <w:ind w:firstLine="480" w:firstLineChars="200"/>
        <w:rPr>
          <w:rFonts w:hint="eastAsia" w:ascii="宋体" w:hAnsi="宋体"/>
          <w:sz w:val="24"/>
          <w:szCs w:val="21"/>
        </w:rPr>
      </w:pPr>
      <w:r>
        <w:rPr>
          <w:rFonts w:hint="eastAsia" w:ascii="宋体" w:hAnsi="宋体"/>
          <w:sz w:val="24"/>
          <w:szCs w:val="21"/>
        </w:rPr>
        <w:t>4.3本责任书作为建设工程合同的组成部分，与建设工程合同具有同等法律效力。经双方签署后立即生效。</w:t>
      </w:r>
    </w:p>
    <w:p>
      <w:pPr>
        <w:ind w:firstLine="480" w:firstLineChars="200"/>
        <w:rPr>
          <w:rFonts w:hint="eastAsia" w:ascii="宋体" w:hAnsi="宋体"/>
          <w:sz w:val="24"/>
          <w:szCs w:val="21"/>
        </w:rPr>
      </w:pPr>
      <w:r>
        <w:rPr>
          <w:rFonts w:hint="eastAsia" w:ascii="宋体" w:hAnsi="宋体"/>
          <w:sz w:val="24"/>
          <w:szCs w:val="21"/>
        </w:rPr>
        <w:t>五、责任书有效期</w:t>
      </w:r>
    </w:p>
    <w:p>
      <w:pPr>
        <w:ind w:firstLine="480" w:firstLineChars="200"/>
        <w:rPr>
          <w:rFonts w:hint="eastAsia" w:ascii="宋体" w:hAnsi="宋体"/>
          <w:sz w:val="24"/>
          <w:szCs w:val="21"/>
        </w:rPr>
      </w:pPr>
      <w:r>
        <w:rPr>
          <w:rFonts w:hint="eastAsia" w:ascii="宋体" w:hAnsi="宋体"/>
          <w:sz w:val="24"/>
          <w:szCs w:val="21"/>
        </w:rPr>
        <w:t>本责任书的有效期为双方签署之日起至该工程项目竣工验收合格时止。</w:t>
      </w:r>
    </w:p>
    <w:p>
      <w:pPr>
        <w:ind w:firstLine="480" w:firstLineChars="200"/>
        <w:rPr>
          <w:rFonts w:hint="eastAsia" w:ascii="宋体" w:hAnsi="宋体"/>
          <w:sz w:val="24"/>
          <w:szCs w:val="21"/>
        </w:rPr>
      </w:pPr>
      <w:r>
        <w:rPr>
          <w:rFonts w:hint="eastAsia" w:ascii="宋体" w:hAnsi="宋体"/>
          <w:sz w:val="24"/>
          <w:szCs w:val="21"/>
        </w:rPr>
        <w:t>六、责任书份数</w:t>
      </w:r>
    </w:p>
    <w:p>
      <w:pPr>
        <w:ind w:firstLine="480" w:firstLineChars="200"/>
        <w:rPr>
          <w:rFonts w:hint="eastAsia" w:ascii="宋体" w:hAnsi="宋体"/>
          <w:sz w:val="24"/>
          <w:szCs w:val="21"/>
        </w:rPr>
      </w:pPr>
      <w:r>
        <w:rPr>
          <w:rFonts w:hint="eastAsia" w:ascii="宋体" w:hAnsi="宋体"/>
          <w:sz w:val="24"/>
          <w:szCs w:val="21"/>
        </w:rPr>
        <w:t>本责任书一式二份，发包人承包人各执一份，具有同等效力。</w:t>
      </w:r>
    </w:p>
    <w:p>
      <w:pPr>
        <w:ind w:firstLine="480" w:firstLineChars="200"/>
        <w:rPr>
          <w:rFonts w:hint="eastAsia" w:ascii="宋体" w:hAnsi="宋体"/>
          <w:sz w:val="24"/>
          <w:szCs w:val="21"/>
        </w:rPr>
      </w:pPr>
    </w:p>
    <w:p>
      <w:pPr>
        <w:ind w:firstLine="480" w:firstLineChars="200"/>
        <w:rPr>
          <w:rFonts w:hint="eastAsia" w:ascii="宋体" w:hAnsi="宋体"/>
          <w:sz w:val="24"/>
          <w:szCs w:val="21"/>
        </w:rPr>
      </w:pPr>
    </w:p>
    <w:p>
      <w:pPr>
        <w:rPr>
          <w:rFonts w:hint="eastAsia" w:ascii="宋体" w:hAnsi="宋体"/>
          <w:sz w:val="24"/>
          <w:szCs w:val="21"/>
        </w:rPr>
      </w:pPr>
      <w:r>
        <w:rPr>
          <w:rFonts w:hint="eastAsia" w:ascii="宋体" w:hAnsi="宋体"/>
          <w:sz w:val="24"/>
          <w:szCs w:val="21"/>
        </w:rPr>
        <w:t>发包人：</w:t>
      </w:r>
      <w:r>
        <w:rPr>
          <w:rFonts w:hint="eastAsia" w:ascii="宋体" w:hAnsi="宋体"/>
          <w:sz w:val="24"/>
          <w:szCs w:val="21"/>
          <w:u w:val="single"/>
        </w:rPr>
        <w:t xml:space="preserve">                 </w:t>
      </w:r>
      <w:r>
        <w:rPr>
          <w:rFonts w:hint="eastAsia" w:ascii="宋体" w:hAnsi="宋体"/>
          <w:sz w:val="24"/>
          <w:szCs w:val="21"/>
        </w:rPr>
        <w:t>(公章)    承包人：</w:t>
      </w:r>
      <w:r>
        <w:rPr>
          <w:rFonts w:hint="eastAsia" w:ascii="宋体" w:hAnsi="宋体"/>
          <w:sz w:val="24"/>
          <w:szCs w:val="21"/>
          <w:u w:val="single"/>
        </w:rPr>
        <w:t xml:space="preserve">                 </w:t>
      </w:r>
      <w:r>
        <w:rPr>
          <w:rFonts w:hint="eastAsia" w:ascii="宋体" w:hAnsi="宋体"/>
          <w:sz w:val="24"/>
          <w:szCs w:val="21"/>
        </w:rPr>
        <w:t xml:space="preserve"> (公章)</w:t>
      </w:r>
    </w:p>
    <w:p>
      <w:pPr>
        <w:rPr>
          <w:rFonts w:hint="eastAsia" w:ascii="宋体" w:hAnsi="宋体"/>
          <w:sz w:val="24"/>
          <w:szCs w:val="21"/>
        </w:rPr>
      </w:pPr>
      <w:r>
        <w:rPr>
          <w:rFonts w:hint="eastAsia" w:ascii="宋体" w:hAnsi="宋体"/>
          <w:sz w:val="24"/>
          <w:szCs w:val="21"/>
        </w:rPr>
        <w:t>法定地址：</w:t>
      </w:r>
      <w:r>
        <w:rPr>
          <w:rFonts w:hint="eastAsia" w:ascii="宋体" w:hAnsi="宋体"/>
          <w:sz w:val="24"/>
          <w:szCs w:val="21"/>
          <w:u w:val="single"/>
        </w:rPr>
        <w:t xml:space="preserve">                   </w:t>
      </w:r>
      <w:r>
        <w:rPr>
          <w:rFonts w:hint="eastAsia" w:ascii="宋体" w:hAnsi="宋体"/>
          <w:sz w:val="24"/>
          <w:szCs w:val="21"/>
        </w:rPr>
        <w:t xml:space="preserve">      法定地址：</w:t>
      </w:r>
      <w:r>
        <w:rPr>
          <w:rFonts w:hint="eastAsia" w:ascii="宋体" w:hAnsi="宋体"/>
          <w:sz w:val="24"/>
          <w:szCs w:val="21"/>
          <w:u w:val="single"/>
        </w:rPr>
        <w:t xml:space="preserve">                   </w:t>
      </w:r>
    </w:p>
    <w:p>
      <w:pPr>
        <w:rPr>
          <w:rFonts w:hint="eastAsia" w:ascii="宋体" w:hAnsi="宋体"/>
          <w:sz w:val="24"/>
          <w:szCs w:val="21"/>
        </w:rPr>
      </w:pPr>
      <w:r>
        <w:rPr>
          <w:rFonts w:hint="eastAsia" w:ascii="宋体" w:hAnsi="宋体"/>
          <w:sz w:val="24"/>
          <w:szCs w:val="21"/>
        </w:rPr>
        <w:t>法定代表人或其                     法定代表人或其</w:t>
      </w:r>
    </w:p>
    <w:p>
      <w:pPr>
        <w:rPr>
          <w:rFonts w:hint="eastAsia" w:ascii="宋体" w:hAnsi="宋体"/>
          <w:sz w:val="24"/>
          <w:szCs w:val="21"/>
        </w:rPr>
      </w:pPr>
      <w:r>
        <w:rPr>
          <w:rFonts w:hint="eastAsia" w:ascii="宋体" w:hAnsi="宋体"/>
          <w:sz w:val="24"/>
          <w:szCs w:val="21"/>
        </w:rPr>
        <w:t>委托代理人：</w:t>
      </w:r>
      <w:r>
        <w:rPr>
          <w:rFonts w:hint="eastAsia" w:ascii="宋体" w:hAnsi="宋体"/>
          <w:sz w:val="24"/>
          <w:szCs w:val="21"/>
          <w:u w:val="single"/>
        </w:rPr>
        <w:t xml:space="preserve">              </w:t>
      </w:r>
      <w:r>
        <w:rPr>
          <w:rFonts w:hint="eastAsia" w:ascii="宋体" w:hAnsi="宋体"/>
          <w:sz w:val="24"/>
          <w:szCs w:val="21"/>
        </w:rPr>
        <w:t>(签字)    委托代理人：</w:t>
      </w:r>
      <w:r>
        <w:rPr>
          <w:rFonts w:hint="eastAsia" w:ascii="宋体" w:hAnsi="宋体"/>
          <w:sz w:val="24"/>
          <w:szCs w:val="21"/>
          <w:u w:val="single"/>
        </w:rPr>
        <w:t xml:space="preserve">                </w:t>
      </w:r>
      <w:r>
        <w:rPr>
          <w:rFonts w:hint="eastAsia" w:ascii="宋体" w:hAnsi="宋体"/>
          <w:sz w:val="24"/>
          <w:szCs w:val="21"/>
        </w:rPr>
        <w:t xml:space="preserve"> (签字)</w:t>
      </w:r>
    </w:p>
    <w:p>
      <w:pPr>
        <w:rPr>
          <w:rFonts w:hint="eastAsia" w:ascii="宋体" w:hAnsi="宋体"/>
          <w:sz w:val="24"/>
          <w:szCs w:val="21"/>
        </w:rPr>
      </w:pPr>
      <w:r>
        <w:rPr>
          <w:rFonts w:hint="eastAsia" w:ascii="宋体" w:hAnsi="宋体"/>
          <w:sz w:val="24"/>
          <w:szCs w:val="21"/>
        </w:rPr>
        <w:t>电话：</w:t>
      </w:r>
      <w:r>
        <w:rPr>
          <w:rFonts w:hint="eastAsia" w:ascii="宋体" w:hAnsi="宋体"/>
          <w:sz w:val="24"/>
          <w:szCs w:val="21"/>
          <w:u w:val="single"/>
        </w:rPr>
        <w:t xml:space="preserve">                       </w:t>
      </w:r>
      <w:r>
        <w:rPr>
          <w:rFonts w:hint="eastAsia" w:ascii="宋体" w:hAnsi="宋体"/>
          <w:sz w:val="24"/>
          <w:szCs w:val="21"/>
        </w:rPr>
        <w:t xml:space="preserve">      电话：</w:t>
      </w:r>
      <w:r>
        <w:rPr>
          <w:rFonts w:hint="eastAsia" w:ascii="宋体" w:hAnsi="宋体"/>
          <w:sz w:val="24"/>
          <w:szCs w:val="21"/>
          <w:u w:val="single"/>
        </w:rPr>
        <w:t xml:space="preserve">                       </w:t>
      </w:r>
    </w:p>
    <w:p>
      <w:pPr>
        <w:rPr>
          <w:rFonts w:hint="eastAsia" w:ascii="宋体" w:hAnsi="宋体"/>
          <w:sz w:val="24"/>
          <w:szCs w:val="21"/>
        </w:rPr>
      </w:pPr>
      <w:r>
        <w:rPr>
          <w:rFonts w:hint="eastAsia" w:ascii="宋体" w:hAnsi="宋体"/>
          <w:sz w:val="24"/>
          <w:szCs w:val="21"/>
        </w:rPr>
        <w:t>传真：</w:t>
      </w:r>
      <w:r>
        <w:rPr>
          <w:rFonts w:hint="eastAsia" w:ascii="宋体" w:hAnsi="宋体"/>
          <w:sz w:val="24"/>
          <w:szCs w:val="21"/>
          <w:u w:val="single"/>
        </w:rPr>
        <w:t xml:space="preserve">                       </w:t>
      </w:r>
      <w:r>
        <w:rPr>
          <w:rFonts w:hint="eastAsia" w:ascii="宋体" w:hAnsi="宋体"/>
          <w:sz w:val="24"/>
          <w:szCs w:val="21"/>
        </w:rPr>
        <w:t xml:space="preserve">      传真：</w:t>
      </w:r>
      <w:r>
        <w:rPr>
          <w:rFonts w:hint="eastAsia" w:ascii="宋体" w:hAnsi="宋体"/>
          <w:sz w:val="24"/>
          <w:szCs w:val="21"/>
          <w:u w:val="single"/>
        </w:rPr>
        <w:t xml:space="preserve">                       </w:t>
      </w:r>
    </w:p>
    <w:p>
      <w:pPr>
        <w:rPr>
          <w:rFonts w:hint="eastAsia" w:ascii="宋体" w:hAnsi="宋体"/>
          <w:sz w:val="24"/>
          <w:szCs w:val="21"/>
        </w:rPr>
      </w:pPr>
      <w:r>
        <w:rPr>
          <w:rFonts w:hint="eastAsia" w:ascii="宋体" w:hAnsi="宋体"/>
          <w:sz w:val="24"/>
          <w:szCs w:val="21"/>
        </w:rPr>
        <w:t>电子邮箱：</w:t>
      </w:r>
      <w:r>
        <w:rPr>
          <w:rFonts w:hint="eastAsia" w:ascii="宋体" w:hAnsi="宋体"/>
          <w:sz w:val="24"/>
          <w:szCs w:val="21"/>
          <w:u w:val="single"/>
        </w:rPr>
        <w:t xml:space="preserve">                   </w:t>
      </w:r>
      <w:r>
        <w:rPr>
          <w:rFonts w:hint="eastAsia" w:ascii="宋体" w:hAnsi="宋体"/>
          <w:sz w:val="24"/>
          <w:szCs w:val="21"/>
        </w:rPr>
        <w:t xml:space="preserve">      电子邮箱：</w:t>
      </w:r>
      <w:r>
        <w:rPr>
          <w:rFonts w:hint="eastAsia" w:ascii="宋体" w:hAnsi="宋体"/>
          <w:sz w:val="24"/>
          <w:szCs w:val="21"/>
          <w:u w:val="single"/>
        </w:rPr>
        <w:t xml:space="preserve">                   </w:t>
      </w:r>
    </w:p>
    <w:p>
      <w:pPr>
        <w:rPr>
          <w:rFonts w:hint="eastAsia" w:ascii="宋体" w:hAnsi="宋体"/>
          <w:sz w:val="24"/>
          <w:szCs w:val="21"/>
        </w:rPr>
      </w:pPr>
      <w:r>
        <w:rPr>
          <w:rFonts w:hint="eastAsia" w:ascii="宋体" w:hAnsi="宋体"/>
          <w:sz w:val="24"/>
          <w:szCs w:val="21"/>
        </w:rPr>
        <w:t>开户银行：</w:t>
      </w:r>
      <w:r>
        <w:rPr>
          <w:rFonts w:hint="eastAsia" w:ascii="宋体" w:hAnsi="宋体"/>
          <w:sz w:val="24"/>
          <w:szCs w:val="21"/>
          <w:u w:val="single"/>
        </w:rPr>
        <w:t xml:space="preserve">                   </w:t>
      </w:r>
      <w:r>
        <w:rPr>
          <w:rFonts w:hint="eastAsia" w:ascii="宋体" w:hAnsi="宋体"/>
          <w:sz w:val="24"/>
          <w:szCs w:val="21"/>
        </w:rPr>
        <w:t xml:space="preserve">      开户银行：</w:t>
      </w:r>
      <w:r>
        <w:rPr>
          <w:rFonts w:hint="eastAsia" w:ascii="宋体" w:hAnsi="宋体"/>
          <w:sz w:val="24"/>
          <w:szCs w:val="21"/>
          <w:u w:val="single"/>
        </w:rPr>
        <w:t xml:space="preserve">                   </w:t>
      </w:r>
    </w:p>
    <w:p>
      <w:pPr>
        <w:rPr>
          <w:rFonts w:hint="eastAsia" w:ascii="宋体" w:hAnsi="宋体"/>
          <w:sz w:val="24"/>
          <w:szCs w:val="21"/>
        </w:rPr>
      </w:pPr>
      <w:r>
        <w:rPr>
          <w:rFonts w:hint="eastAsia" w:ascii="宋体" w:hAnsi="宋体"/>
          <w:sz w:val="24"/>
          <w:szCs w:val="21"/>
        </w:rPr>
        <w:t>帐号：</w:t>
      </w:r>
      <w:r>
        <w:rPr>
          <w:rFonts w:hint="eastAsia" w:ascii="宋体" w:hAnsi="宋体"/>
          <w:sz w:val="24"/>
          <w:szCs w:val="21"/>
          <w:u w:val="single"/>
        </w:rPr>
        <w:t xml:space="preserve">                       </w:t>
      </w:r>
      <w:r>
        <w:rPr>
          <w:rFonts w:hint="eastAsia" w:ascii="宋体" w:hAnsi="宋体"/>
          <w:sz w:val="24"/>
          <w:szCs w:val="21"/>
        </w:rPr>
        <w:t xml:space="preserve">      帐号：</w:t>
      </w:r>
      <w:r>
        <w:rPr>
          <w:rFonts w:hint="eastAsia" w:ascii="宋体" w:hAnsi="宋体"/>
          <w:sz w:val="24"/>
          <w:szCs w:val="21"/>
          <w:u w:val="single"/>
        </w:rPr>
        <w:t xml:space="preserve">                       </w:t>
      </w:r>
    </w:p>
    <w:p>
      <w:pPr>
        <w:rPr>
          <w:rFonts w:hint="eastAsia" w:ascii="宋体" w:hAnsi="宋体"/>
          <w:sz w:val="24"/>
          <w:szCs w:val="21"/>
          <w:u w:val="single"/>
        </w:rPr>
      </w:pPr>
      <w:r>
        <w:rPr>
          <w:rFonts w:hint="eastAsia" w:ascii="宋体" w:hAnsi="宋体"/>
          <w:sz w:val="24"/>
          <w:szCs w:val="21"/>
        </w:rPr>
        <w:t>邮政编码：</w:t>
      </w:r>
      <w:r>
        <w:rPr>
          <w:rFonts w:hint="eastAsia" w:ascii="宋体" w:hAnsi="宋体"/>
          <w:sz w:val="24"/>
          <w:szCs w:val="21"/>
          <w:u w:val="single"/>
        </w:rPr>
        <w:t xml:space="preserve">                   </w:t>
      </w:r>
      <w:r>
        <w:rPr>
          <w:rFonts w:hint="eastAsia" w:ascii="宋体" w:hAnsi="宋体"/>
          <w:sz w:val="24"/>
          <w:szCs w:val="21"/>
        </w:rPr>
        <w:t xml:space="preserve">      邮政编码：</w:t>
      </w:r>
      <w:r>
        <w:rPr>
          <w:rFonts w:hint="eastAsia" w:ascii="宋体" w:hAnsi="宋体"/>
          <w:sz w:val="24"/>
          <w:szCs w:val="21"/>
          <w:u w:val="single"/>
        </w:rPr>
        <w:t xml:space="preserve">                   </w:t>
      </w:r>
    </w:p>
    <w:p>
      <w:pPr>
        <w:jc w:val="center"/>
        <w:rPr>
          <w:rFonts w:hint="eastAsia" w:ascii="宋体" w:hAnsi="宋体"/>
          <w:b/>
          <w:sz w:val="28"/>
          <w:szCs w:val="28"/>
        </w:rPr>
      </w:pPr>
    </w:p>
    <w:p>
      <w:pPr>
        <w:jc w:val="center"/>
        <w:rPr>
          <w:rFonts w:hint="eastAsia" w:ascii="宋体" w:hAnsi="宋体"/>
          <w:b/>
          <w:sz w:val="32"/>
          <w:szCs w:val="28"/>
        </w:rPr>
      </w:pPr>
    </w:p>
    <w:p>
      <w:pPr>
        <w:jc w:val="center"/>
        <w:rPr>
          <w:rFonts w:hint="eastAsia" w:ascii="宋体" w:hAnsi="宋体"/>
          <w:b/>
          <w:sz w:val="32"/>
          <w:szCs w:val="28"/>
        </w:rPr>
      </w:pPr>
    </w:p>
    <w:p>
      <w:pPr>
        <w:jc w:val="center"/>
        <w:rPr>
          <w:rFonts w:hint="eastAsia" w:ascii="宋体" w:hAnsi="宋体"/>
          <w:b/>
          <w:sz w:val="32"/>
          <w:szCs w:val="28"/>
        </w:rPr>
      </w:pPr>
    </w:p>
    <w:p>
      <w:pPr>
        <w:jc w:val="center"/>
        <w:rPr>
          <w:rFonts w:hint="eastAsia" w:ascii="宋体" w:hAnsi="宋体"/>
          <w:b/>
          <w:sz w:val="32"/>
          <w:szCs w:val="28"/>
        </w:rPr>
      </w:pPr>
    </w:p>
    <w:p>
      <w:pPr>
        <w:jc w:val="center"/>
        <w:rPr>
          <w:rFonts w:hint="eastAsia" w:ascii="宋体" w:hAnsi="宋体"/>
          <w:b/>
          <w:sz w:val="32"/>
          <w:szCs w:val="28"/>
        </w:rPr>
      </w:pPr>
    </w:p>
    <w:p>
      <w:pPr>
        <w:jc w:val="center"/>
        <w:rPr>
          <w:rFonts w:hint="eastAsia" w:ascii="宋体" w:hAnsi="宋体"/>
          <w:b/>
          <w:sz w:val="32"/>
          <w:szCs w:val="28"/>
        </w:rPr>
      </w:pPr>
    </w:p>
    <w:p>
      <w:pPr>
        <w:jc w:val="center"/>
        <w:rPr>
          <w:rFonts w:hint="eastAsia" w:ascii="宋体" w:hAnsi="宋体"/>
          <w:b/>
          <w:sz w:val="32"/>
          <w:szCs w:val="28"/>
        </w:rPr>
      </w:pPr>
    </w:p>
    <w:p>
      <w:pPr>
        <w:jc w:val="center"/>
        <w:rPr>
          <w:rFonts w:hint="eastAsia" w:ascii="宋体" w:hAnsi="宋体"/>
          <w:b/>
          <w:sz w:val="32"/>
          <w:szCs w:val="28"/>
        </w:rPr>
      </w:pPr>
    </w:p>
    <w:p>
      <w:pPr>
        <w:jc w:val="center"/>
        <w:rPr>
          <w:rFonts w:hint="eastAsia" w:ascii="宋体" w:hAnsi="宋体"/>
          <w:b/>
          <w:sz w:val="32"/>
          <w:szCs w:val="28"/>
        </w:rPr>
      </w:pPr>
    </w:p>
    <w:p>
      <w:pPr>
        <w:pStyle w:val="6"/>
        <w:rPr>
          <w:rFonts w:hint="eastAsia"/>
        </w:rPr>
      </w:pPr>
    </w:p>
    <w:p>
      <w:pPr>
        <w:rPr>
          <w:rFonts w:hint="eastAsia" w:ascii="宋体" w:hAnsi="宋体"/>
          <w:b/>
          <w:sz w:val="32"/>
          <w:szCs w:val="28"/>
        </w:rPr>
      </w:pPr>
    </w:p>
    <w:p>
      <w:pPr>
        <w:pStyle w:val="6"/>
        <w:rPr>
          <w:rFonts w:hint="eastAsia"/>
        </w:rPr>
      </w:pPr>
    </w:p>
    <w:p>
      <w:pPr>
        <w:rPr>
          <w:rFonts w:hint="eastAsia" w:ascii="宋体" w:hAnsi="宋体"/>
          <w:b/>
          <w:sz w:val="32"/>
          <w:szCs w:val="28"/>
        </w:rPr>
      </w:pPr>
    </w:p>
    <w:p>
      <w:pPr>
        <w:pStyle w:val="6"/>
        <w:rPr>
          <w:rFonts w:hint="eastAsia"/>
        </w:rPr>
      </w:pPr>
    </w:p>
    <w:p>
      <w:pPr>
        <w:rPr>
          <w:rFonts w:hint="eastAsia" w:ascii="宋体" w:hAnsi="宋体"/>
          <w:b/>
          <w:sz w:val="32"/>
          <w:szCs w:val="28"/>
        </w:rPr>
      </w:pPr>
    </w:p>
    <w:p>
      <w:pPr>
        <w:jc w:val="center"/>
        <w:rPr>
          <w:rFonts w:hint="eastAsia" w:ascii="宋体" w:hAnsi="宋体"/>
          <w:b/>
          <w:sz w:val="32"/>
          <w:szCs w:val="28"/>
        </w:rPr>
      </w:pPr>
    </w:p>
    <w:p>
      <w:pPr>
        <w:jc w:val="center"/>
        <w:rPr>
          <w:rFonts w:hint="eastAsia" w:ascii="宋体" w:hAnsi="宋体"/>
          <w:b/>
          <w:sz w:val="32"/>
          <w:szCs w:val="28"/>
        </w:rPr>
      </w:pPr>
    </w:p>
    <w:p>
      <w:pPr>
        <w:jc w:val="center"/>
        <w:rPr>
          <w:rFonts w:hint="eastAsia" w:ascii="宋体" w:hAnsi="宋体"/>
          <w:b/>
          <w:sz w:val="32"/>
          <w:szCs w:val="28"/>
        </w:rPr>
      </w:pPr>
      <w:r>
        <w:rPr>
          <w:rFonts w:hint="eastAsia" w:ascii="宋体" w:hAnsi="宋体"/>
          <w:b/>
          <w:sz w:val="32"/>
          <w:szCs w:val="28"/>
        </w:rPr>
        <w:t>二、保函书</w:t>
      </w:r>
    </w:p>
    <w:p>
      <w:pPr>
        <w:rPr>
          <w:rFonts w:hint="eastAsia" w:ascii="宋体" w:hAnsi="宋体"/>
          <w:sz w:val="24"/>
        </w:rPr>
      </w:pPr>
      <w:r>
        <w:rPr>
          <w:rFonts w:hint="eastAsia" w:ascii="宋体" w:hAnsi="宋体"/>
          <w:sz w:val="24"/>
        </w:rPr>
        <w:t>附件1</w:t>
      </w:r>
    </w:p>
    <w:p>
      <w:pPr>
        <w:jc w:val="center"/>
        <w:rPr>
          <w:rFonts w:hint="eastAsia" w:ascii="宋体" w:hAnsi="宋体"/>
          <w:b/>
          <w:bCs/>
          <w:sz w:val="32"/>
          <w:szCs w:val="32"/>
        </w:rPr>
      </w:pPr>
      <w:r>
        <w:rPr>
          <w:rFonts w:hint="eastAsia" w:ascii="宋体" w:hAnsi="宋体"/>
          <w:b/>
          <w:bCs/>
          <w:sz w:val="32"/>
          <w:szCs w:val="32"/>
        </w:rPr>
        <w:t>承包人履约保函</w:t>
      </w:r>
    </w:p>
    <w:p>
      <w:pPr>
        <w:jc w:val="center"/>
        <w:rPr>
          <w:rFonts w:hint="eastAsia" w:ascii="宋体" w:hAnsi="宋体"/>
          <w:b/>
          <w:sz w:val="24"/>
        </w:rPr>
      </w:pPr>
    </w:p>
    <w:p>
      <w:pPr>
        <w:rPr>
          <w:rFonts w:hint="eastAsia" w:ascii="宋体" w:hAnsi="宋体"/>
          <w:sz w:val="24"/>
        </w:rPr>
      </w:pPr>
      <w:r>
        <w:rPr>
          <w:rFonts w:hint="eastAsia" w:ascii="宋体" w:hAnsi="宋体"/>
          <w:sz w:val="24"/>
          <w:u w:val="single"/>
        </w:rPr>
        <w:t xml:space="preserve">                       </w:t>
      </w:r>
      <w:r>
        <w:rPr>
          <w:rFonts w:hint="eastAsia" w:ascii="宋体" w:hAnsi="宋体"/>
          <w:sz w:val="24"/>
        </w:rPr>
        <w:t>(发包人名称)：</w:t>
      </w:r>
    </w:p>
    <w:p>
      <w:pPr>
        <w:ind w:firstLine="480" w:firstLineChars="200"/>
        <w:rPr>
          <w:rFonts w:hint="eastAsia" w:ascii="宋体" w:hAnsi="宋体"/>
          <w:sz w:val="24"/>
        </w:rPr>
      </w:pPr>
      <w:r>
        <w:rPr>
          <w:rFonts w:hint="eastAsia" w:ascii="宋体" w:hAnsi="宋体"/>
          <w:sz w:val="24"/>
        </w:rPr>
        <w:t>鉴于你方作为发包人已经与</w:t>
      </w:r>
      <w:r>
        <w:rPr>
          <w:rFonts w:hint="eastAsia" w:ascii="宋体" w:hAnsi="宋体"/>
          <w:sz w:val="24"/>
          <w:u w:val="single"/>
        </w:rPr>
        <w:t xml:space="preserve">                    </w:t>
      </w:r>
      <w:r>
        <w:rPr>
          <w:rFonts w:hint="eastAsia" w:ascii="宋体" w:hAnsi="宋体"/>
          <w:sz w:val="24"/>
        </w:rPr>
        <w:t xml:space="preserve"> (承包人名称)(以下称“承包人”)于</w:t>
      </w:r>
    </w:p>
    <w:p>
      <w:pPr>
        <w:rPr>
          <w:rFonts w:hint="eastAsia" w:ascii="宋体" w:hAnsi="宋体"/>
          <w:sz w:val="24"/>
        </w:rPr>
      </w:pP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日签订了</w:t>
      </w:r>
      <w:r>
        <w:rPr>
          <w:rFonts w:hint="eastAsia" w:ascii="宋体" w:hAnsi="宋体"/>
          <w:sz w:val="24"/>
          <w:u w:val="single"/>
        </w:rPr>
        <w:t xml:space="preserve">                 </w:t>
      </w:r>
      <w:r>
        <w:rPr>
          <w:rFonts w:hint="eastAsia" w:ascii="宋体" w:hAnsi="宋体"/>
          <w:sz w:val="24"/>
        </w:rPr>
        <w:t xml:space="preserve"> (工程名称)施工承包合同(以下称“主合同”)，应承包人申请，我方愿就承包人履行主合同约定的义务以保证的方式向你方提供如下担保：</w:t>
      </w:r>
    </w:p>
    <w:p>
      <w:pPr>
        <w:ind w:firstLine="480" w:firstLineChars="200"/>
        <w:rPr>
          <w:rFonts w:hint="eastAsia" w:ascii="宋体" w:hAnsi="宋体"/>
          <w:sz w:val="24"/>
        </w:rPr>
      </w:pPr>
      <w:r>
        <w:rPr>
          <w:rFonts w:hint="eastAsia" w:ascii="宋体" w:hAnsi="宋体"/>
          <w:sz w:val="24"/>
        </w:rPr>
        <w:t>一、保证的范围及保证金额</w:t>
      </w:r>
    </w:p>
    <w:p>
      <w:pPr>
        <w:ind w:firstLine="480" w:firstLineChars="200"/>
        <w:rPr>
          <w:rFonts w:hint="eastAsia" w:ascii="宋体" w:hAnsi="宋体"/>
          <w:sz w:val="24"/>
        </w:rPr>
      </w:pPr>
      <w:r>
        <w:rPr>
          <w:rFonts w:hint="eastAsia" w:ascii="宋体" w:hAnsi="宋体"/>
          <w:sz w:val="24"/>
        </w:rPr>
        <w:t>我方的保证范围是承包人未按照主合同的约定履行义务，给你方造成的实际损失。</w:t>
      </w:r>
    </w:p>
    <w:p>
      <w:pPr>
        <w:ind w:firstLine="480" w:firstLineChars="200"/>
        <w:rPr>
          <w:rFonts w:hint="eastAsia" w:ascii="宋体" w:hAnsi="宋体"/>
          <w:sz w:val="24"/>
        </w:rPr>
      </w:pPr>
      <w:r>
        <w:rPr>
          <w:rFonts w:hint="eastAsia" w:ascii="宋体" w:hAnsi="宋体"/>
          <w:sz w:val="24"/>
        </w:rPr>
        <w:t>我方保证的金额是主合同约定的合同总价款</w:t>
      </w:r>
      <w:r>
        <w:rPr>
          <w:rFonts w:hint="eastAsia" w:ascii="宋体" w:hAnsi="宋体"/>
          <w:sz w:val="24"/>
          <w:u w:val="single"/>
        </w:rPr>
        <w:t xml:space="preserve">      </w:t>
      </w:r>
      <w:r>
        <w:rPr>
          <w:rFonts w:hint="eastAsia" w:ascii="宋体" w:hAnsi="宋体"/>
          <w:sz w:val="24"/>
        </w:rPr>
        <w:t>%，数额最高不超过人民币</w:t>
      </w:r>
      <w:r>
        <w:rPr>
          <w:rFonts w:hint="eastAsia" w:ascii="宋体" w:hAnsi="宋体"/>
          <w:sz w:val="24"/>
          <w:u w:val="single"/>
        </w:rPr>
        <w:t xml:space="preserve">     </w:t>
      </w:r>
      <w:r>
        <w:rPr>
          <w:rFonts w:hint="eastAsia" w:ascii="宋体" w:hAnsi="宋体"/>
          <w:sz w:val="24"/>
        </w:rPr>
        <w:t>元(大写)。</w:t>
      </w:r>
    </w:p>
    <w:p>
      <w:pPr>
        <w:ind w:firstLine="480" w:firstLineChars="200"/>
        <w:rPr>
          <w:rFonts w:hint="eastAsia" w:ascii="宋体" w:hAnsi="宋体"/>
          <w:sz w:val="24"/>
        </w:rPr>
      </w:pPr>
      <w:r>
        <w:rPr>
          <w:rFonts w:hint="eastAsia" w:ascii="宋体" w:hAnsi="宋体"/>
          <w:sz w:val="24"/>
        </w:rPr>
        <w:t>二、保证的方式及保证期间</w:t>
      </w:r>
    </w:p>
    <w:p>
      <w:pPr>
        <w:ind w:firstLine="480" w:firstLineChars="200"/>
        <w:rPr>
          <w:rFonts w:hint="eastAsia" w:ascii="宋体" w:hAnsi="宋体"/>
          <w:sz w:val="24"/>
        </w:rPr>
      </w:pPr>
      <w:r>
        <w:rPr>
          <w:rFonts w:hint="eastAsia" w:ascii="宋体" w:hAnsi="宋体"/>
          <w:sz w:val="24"/>
        </w:rPr>
        <w:t>我方保证的方式为：连带责任保证。</w:t>
      </w:r>
    </w:p>
    <w:p>
      <w:pPr>
        <w:ind w:firstLine="480" w:firstLineChars="200"/>
        <w:rPr>
          <w:rFonts w:hint="eastAsia" w:ascii="宋体" w:hAnsi="宋体"/>
          <w:sz w:val="24"/>
        </w:rPr>
      </w:pPr>
      <w:r>
        <w:rPr>
          <w:rFonts w:hint="eastAsia" w:ascii="宋体" w:hAnsi="宋体"/>
          <w:sz w:val="24"/>
        </w:rPr>
        <w:t>我方保证的期间为：自本合同生效之日起至主合同约定的工程竣工日期后</w:t>
      </w:r>
      <w:r>
        <w:rPr>
          <w:rFonts w:hint="eastAsia" w:ascii="宋体" w:hAnsi="宋体"/>
          <w:sz w:val="24"/>
          <w:u w:val="single"/>
        </w:rPr>
        <w:t xml:space="preserve">    </w:t>
      </w:r>
      <w:r>
        <w:rPr>
          <w:rFonts w:hint="eastAsia" w:ascii="宋体" w:hAnsi="宋体"/>
          <w:sz w:val="24"/>
        </w:rPr>
        <w:t>日内。</w:t>
      </w:r>
    </w:p>
    <w:p>
      <w:pPr>
        <w:ind w:firstLine="480" w:firstLineChars="200"/>
        <w:rPr>
          <w:rFonts w:hint="eastAsia" w:ascii="宋体" w:hAnsi="宋体"/>
          <w:sz w:val="24"/>
        </w:rPr>
      </w:pPr>
      <w:r>
        <w:rPr>
          <w:rFonts w:hint="eastAsia" w:ascii="宋体" w:hAnsi="宋体"/>
          <w:sz w:val="24"/>
        </w:rPr>
        <w:t>你方与承包人协议变更工程竣工日期的，经我方书面同意后，保证期间按照变更后的竣工日期做相应调整。</w:t>
      </w:r>
    </w:p>
    <w:p>
      <w:pPr>
        <w:ind w:firstLine="480" w:firstLineChars="200"/>
        <w:rPr>
          <w:rFonts w:hint="eastAsia" w:ascii="宋体" w:hAnsi="宋体"/>
          <w:sz w:val="24"/>
        </w:rPr>
      </w:pPr>
      <w:r>
        <w:rPr>
          <w:rFonts w:hint="eastAsia" w:ascii="宋体" w:hAnsi="宋体"/>
          <w:sz w:val="24"/>
        </w:rPr>
        <w:t>三、承担保证责任的形式</w:t>
      </w:r>
    </w:p>
    <w:p>
      <w:pPr>
        <w:ind w:firstLine="480" w:firstLineChars="200"/>
        <w:rPr>
          <w:rFonts w:hint="eastAsia" w:ascii="宋体" w:hAnsi="宋体"/>
          <w:sz w:val="24"/>
        </w:rPr>
      </w:pPr>
      <w:r>
        <w:rPr>
          <w:rFonts w:hint="eastAsia" w:ascii="宋体" w:hAnsi="宋体"/>
          <w:sz w:val="24"/>
        </w:rPr>
        <w:t>我方按照你方的要求以下列方式之一承担保证责任：</w:t>
      </w:r>
    </w:p>
    <w:p>
      <w:pPr>
        <w:ind w:firstLine="480" w:firstLineChars="200"/>
        <w:rPr>
          <w:rFonts w:hint="eastAsia" w:ascii="宋体" w:hAnsi="宋体"/>
          <w:sz w:val="24"/>
        </w:rPr>
      </w:pPr>
      <w:r>
        <w:rPr>
          <w:rFonts w:hint="eastAsia" w:ascii="宋体" w:hAnsi="宋体"/>
          <w:sz w:val="24"/>
        </w:rPr>
        <w:t>(1)由我方提供资金及技术援助，使承包人继续履行主合同义务，支付金额不超过本保函第一条规定的保证金额。</w:t>
      </w:r>
    </w:p>
    <w:p>
      <w:pPr>
        <w:ind w:firstLine="480" w:firstLineChars="200"/>
        <w:rPr>
          <w:rFonts w:hint="eastAsia" w:ascii="宋体" w:hAnsi="宋体"/>
          <w:sz w:val="24"/>
        </w:rPr>
      </w:pPr>
      <w:r>
        <w:rPr>
          <w:rFonts w:hint="eastAsia" w:ascii="宋体" w:hAnsi="宋体"/>
          <w:sz w:val="24"/>
        </w:rPr>
        <w:t>(2)由我方在本保函第一条规定的保证金额内赔偿你方的损失。</w:t>
      </w:r>
    </w:p>
    <w:p>
      <w:pPr>
        <w:ind w:firstLine="480" w:firstLineChars="200"/>
        <w:rPr>
          <w:rFonts w:hint="eastAsia" w:ascii="宋体" w:hAnsi="宋体"/>
          <w:sz w:val="24"/>
        </w:rPr>
      </w:pPr>
      <w:r>
        <w:rPr>
          <w:rFonts w:hint="eastAsia" w:ascii="宋体" w:hAnsi="宋体"/>
          <w:sz w:val="24"/>
        </w:rPr>
        <w:t>四、代偿的安排</w:t>
      </w:r>
    </w:p>
    <w:p>
      <w:pPr>
        <w:ind w:firstLine="480" w:firstLineChars="200"/>
        <w:rPr>
          <w:rFonts w:hint="eastAsia" w:ascii="宋体" w:hAnsi="宋体"/>
          <w:sz w:val="24"/>
        </w:rPr>
      </w:pPr>
      <w:r>
        <w:rPr>
          <w:rFonts w:hint="eastAsia" w:ascii="宋体" w:hAnsi="宋体"/>
          <w:sz w:val="24"/>
        </w:rPr>
        <w:t>你方要求我方承担保证责任的，应向我方发出书面索赔通知及承包人未履行主合同约定义务的证明材料。索赔通知应写明要求索赔的金额，支付款项应到达的帐号，并附有说明承包人违反主合同造成你方损失情况的证明材料。</w:t>
      </w:r>
    </w:p>
    <w:p>
      <w:pPr>
        <w:ind w:firstLine="480" w:firstLineChars="200"/>
        <w:rPr>
          <w:rFonts w:hint="eastAsia" w:ascii="宋体" w:hAnsi="宋体"/>
          <w:sz w:val="24"/>
        </w:rPr>
      </w:pPr>
      <w:r>
        <w:rPr>
          <w:rFonts w:hint="eastAsia" w:ascii="宋体" w:hAnsi="宋体"/>
          <w:sz w:val="24"/>
        </w:rPr>
        <w:t>你方以工程质量不符合主合同约定标准为由，向我方提出违约索赔的，还需同时提供符合相应条件要求的工程质量检测部门出具的质量说明材料。</w:t>
      </w:r>
    </w:p>
    <w:p>
      <w:pPr>
        <w:ind w:firstLine="480" w:firstLineChars="200"/>
        <w:rPr>
          <w:rFonts w:hint="eastAsia" w:ascii="宋体" w:hAnsi="宋体"/>
          <w:sz w:val="24"/>
        </w:rPr>
      </w:pPr>
      <w:r>
        <w:rPr>
          <w:rFonts w:hint="eastAsia" w:ascii="宋体" w:hAnsi="宋体"/>
          <w:sz w:val="24"/>
        </w:rPr>
        <w:t>我方收到你方的书面索赔通知及相应证明材料后，在</w:t>
      </w:r>
      <w:r>
        <w:rPr>
          <w:rFonts w:hint="eastAsia" w:ascii="宋体" w:hAnsi="宋体"/>
          <w:sz w:val="24"/>
          <w:u w:val="single"/>
        </w:rPr>
        <w:t xml:space="preserve">     </w:t>
      </w:r>
      <w:r>
        <w:rPr>
          <w:rFonts w:hint="eastAsia" w:ascii="宋体" w:hAnsi="宋体"/>
          <w:sz w:val="24"/>
        </w:rPr>
        <w:t>工作日内进行核定后按照本保函的承诺承担保证责任。</w:t>
      </w:r>
    </w:p>
    <w:p>
      <w:pPr>
        <w:ind w:firstLine="480" w:firstLineChars="200"/>
        <w:rPr>
          <w:rFonts w:hint="eastAsia" w:ascii="宋体" w:hAnsi="宋体"/>
          <w:sz w:val="24"/>
        </w:rPr>
      </w:pPr>
      <w:r>
        <w:rPr>
          <w:rFonts w:hint="eastAsia" w:ascii="宋体" w:hAnsi="宋体"/>
          <w:sz w:val="24"/>
        </w:rPr>
        <w:t>五、保证责任的解除</w:t>
      </w:r>
    </w:p>
    <w:p>
      <w:pPr>
        <w:ind w:firstLine="480" w:firstLineChars="200"/>
        <w:rPr>
          <w:rFonts w:hint="eastAsia" w:ascii="宋体" w:hAnsi="宋体"/>
          <w:sz w:val="24"/>
        </w:rPr>
      </w:pPr>
      <w:r>
        <w:rPr>
          <w:rFonts w:hint="eastAsia" w:ascii="宋体" w:hAnsi="宋体"/>
          <w:sz w:val="24"/>
        </w:rPr>
        <w:t>1、在本保函承诺的保证期间内，你方未书面向我方主张保证责任的，自保证期间届满次日起，我方保证责任解除。</w:t>
      </w:r>
    </w:p>
    <w:p>
      <w:pPr>
        <w:ind w:firstLine="480" w:firstLineChars="200"/>
        <w:rPr>
          <w:rFonts w:hint="eastAsia" w:ascii="宋体" w:hAnsi="宋体"/>
          <w:sz w:val="24"/>
        </w:rPr>
      </w:pPr>
      <w:r>
        <w:rPr>
          <w:rFonts w:hint="eastAsia" w:ascii="宋体" w:hAnsi="宋体"/>
          <w:sz w:val="24"/>
        </w:rPr>
        <w:t>2、承包人按主合同约定履行了义务的，自本保函承诺的保证期间届满次日起，我方保证责任解除。</w:t>
      </w:r>
    </w:p>
    <w:p>
      <w:pPr>
        <w:ind w:firstLine="480" w:firstLineChars="200"/>
        <w:rPr>
          <w:rFonts w:hint="eastAsia" w:ascii="宋体" w:hAnsi="宋体"/>
          <w:sz w:val="24"/>
        </w:rPr>
      </w:pPr>
      <w:r>
        <w:rPr>
          <w:rFonts w:hint="eastAsia" w:ascii="宋体" w:hAnsi="宋体"/>
          <w:sz w:val="24"/>
        </w:rPr>
        <w:t>3、我方按照本保函向你方履行保证责任所支付的金额达到本保函保证金额时，自我方向你方支付(支付款项从我方帐户划出)之日起，保证责任即解除。</w:t>
      </w:r>
    </w:p>
    <w:p>
      <w:pPr>
        <w:ind w:firstLine="480" w:firstLineChars="200"/>
        <w:rPr>
          <w:rFonts w:hint="eastAsia" w:ascii="宋体" w:hAnsi="宋体"/>
          <w:sz w:val="24"/>
        </w:rPr>
      </w:pPr>
      <w:r>
        <w:rPr>
          <w:rFonts w:hint="eastAsia" w:ascii="宋体" w:hAnsi="宋体"/>
          <w:sz w:val="24"/>
        </w:rPr>
        <w:t>4、按照法律法规的规定或出现应解除我方保证责任的其它情形的，我方在本保函项下的保证责任亦解除。</w:t>
      </w:r>
    </w:p>
    <w:p>
      <w:pPr>
        <w:ind w:firstLine="480" w:firstLineChars="200"/>
        <w:rPr>
          <w:rFonts w:hint="eastAsia" w:ascii="宋体" w:hAnsi="宋体"/>
          <w:sz w:val="24"/>
        </w:rPr>
      </w:pPr>
      <w:r>
        <w:rPr>
          <w:rFonts w:hint="eastAsia" w:ascii="宋体" w:hAnsi="宋体"/>
          <w:sz w:val="24"/>
        </w:rPr>
        <w:t>我方解除保证责任后，你方应自我方保证责任解除之日起</w:t>
      </w:r>
      <w:r>
        <w:rPr>
          <w:rFonts w:hint="eastAsia" w:ascii="宋体" w:hAnsi="宋体"/>
          <w:sz w:val="24"/>
          <w:u w:val="single"/>
        </w:rPr>
        <w:t xml:space="preserve">     </w:t>
      </w:r>
      <w:r>
        <w:rPr>
          <w:rFonts w:hint="eastAsia" w:ascii="宋体" w:hAnsi="宋体"/>
          <w:sz w:val="24"/>
        </w:rPr>
        <w:t>个工作日内，将本保函原件返还我方。</w:t>
      </w:r>
    </w:p>
    <w:p>
      <w:pPr>
        <w:ind w:firstLine="480" w:firstLineChars="200"/>
        <w:rPr>
          <w:rFonts w:hint="eastAsia" w:ascii="宋体" w:hAnsi="宋体"/>
          <w:sz w:val="24"/>
        </w:rPr>
      </w:pPr>
      <w:r>
        <w:rPr>
          <w:rFonts w:hint="eastAsia" w:ascii="宋体" w:hAnsi="宋体"/>
          <w:sz w:val="24"/>
        </w:rPr>
        <w:t>六、免责条款</w:t>
      </w:r>
    </w:p>
    <w:p>
      <w:pPr>
        <w:ind w:firstLine="480" w:firstLineChars="200"/>
        <w:rPr>
          <w:rFonts w:hint="eastAsia" w:ascii="宋体" w:hAnsi="宋体"/>
          <w:sz w:val="24"/>
        </w:rPr>
      </w:pPr>
      <w:r>
        <w:rPr>
          <w:rFonts w:hint="eastAsia" w:ascii="宋体" w:hAnsi="宋体"/>
          <w:sz w:val="24"/>
        </w:rPr>
        <w:t>1、因你方违约致使承包人不能履行义务的，我方不承担保证责任。</w:t>
      </w:r>
    </w:p>
    <w:p>
      <w:pPr>
        <w:ind w:firstLine="480" w:firstLineChars="200"/>
        <w:rPr>
          <w:rFonts w:hint="eastAsia" w:ascii="宋体" w:hAnsi="宋体"/>
          <w:sz w:val="24"/>
        </w:rPr>
      </w:pPr>
      <w:r>
        <w:rPr>
          <w:rFonts w:hint="eastAsia" w:ascii="宋体" w:hAnsi="宋体"/>
          <w:sz w:val="24"/>
        </w:rPr>
        <w:t>2、依照法律法规的规定或你方与承包人的另行约定，免除承包人部分或全部义务的，我方亦免除其相应的保证责任。</w:t>
      </w:r>
    </w:p>
    <w:p>
      <w:pPr>
        <w:ind w:firstLine="480" w:firstLineChars="200"/>
        <w:rPr>
          <w:rFonts w:hint="eastAsia" w:ascii="宋体" w:hAnsi="宋体"/>
          <w:sz w:val="24"/>
        </w:rPr>
      </w:pPr>
      <w:r>
        <w:rPr>
          <w:rFonts w:hint="eastAsia" w:ascii="宋体" w:hAnsi="宋体"/>
          <w:sz w:val="24"/>
        </w:rPr>
        <w:t>3、你方与承包人协议变更主合同(符合主合同合同条款第15条约定的变更除外)，如加重承包人责任致使我方保证责任加重的，需征得我方书面同意，否则我方不再承担因此而加重部分的保证责任。</w:t>
      </w:r>
    </w:p>
    <w:p>
      <w:pPr>
        <w:ind w:firstLine="480" w:firstLineChars="200"/>
        <w:rPr>
          <w:rFonts w:hint="eastAsia" w:ascii="宋体" w:hAnsi="宋体"/>
          <w:sz w:val="24"/>
        </w:rPr>
      </w:pPr>
      <w:r>
        <w:rPr>
          <w:rFonts w:hint="eastAsia" w:ascii="宋体" w:hAnsi="宋体"/>
          <w:sz w:val="24"/>
        </w:rPr>
        <w:t>4、因不可抗力造成承包人不能履行义务的，我方不承担保证责任。</w:t>
      </w:r>
    </w:p>
    <w:p>
      <w:pPr>
        <w:ind w:firstLine="480" w:firstLineChars="200"/>
        <w:rPr>
          <w:rFonts w:hint="eastAsia" w:ascii="宋体" w:hAnsi="宋体"/>
          <w:sz w:val="24"/>
        </w:rPr>
      </w:pPr>
      <w:r>
        <w:rPr>
          <w:rFonts w:hint="eastAsia" w:ascii="宋体" w:hAnsi="宋体"/>
          <w:sz w:val="24"/>
        </w:rPr>
        <w:t>七、争议的解决</w:t>
      </w:r>
    </w:p>
    <w:p>
      <w:pPr>
        <w:ind w:firstLine="480" w:firstLineChars="200"/>
        <w:rPr>
          <w:rFonts w:hint="eastAsia" w:ascii="宋体" w:hAnsi="宋体"/>
          <w:sz w:val="24"/>
        </w:rPr>
      </w:pPr>
      <w:r>
        <w:rPr>
          <w:rFonts w:hint="eastAsia" w:ascii="宋体" w:hAnsi="宋体"/>
          <w:sz w:val="24"/>
        </w:rPr>
        <w:t>因本保函发生的纠纷，由贵我双方协商解决，协商不成的，任何一方均可提请</w:t>
      </w:r>
      <w:r>
        <w:rPr>
          <w:rFonts w:hint="eastAsia" w:ascii="宋体" w:hAnsi="宋体"/>
          <w:sz w:val="24"/>
          <w:u w:val="single"/>
        </w:rPr>
        <w:t xml:space="preserve">       </w:t>
      </w:r>
      <w:r>
        <w:rPr>
          <w:rFonts w:hint="eastAsia" w:ascii="宋体" w:hAnsi="宋体"/>
          <w:sz w:val="24"/>
        </w:rPr>
        <w:t>仲裁委员会仲裁。</w:t>
      </w:r>
    </w:p>
    <w:p>
      <w:pPr>
        <w:ind w:firstLine="480" w:firstLineChars="200"/>
        <w:rPr>
          <w:rFonts w:hint="eastAsia" w:ascii="宋体" w:hAnsi="宋体"/>
          <w:sz w:val="24"/>
        </w:rPr>
      </w:pPr>
      <w:r>
        <w:rPr>
          <w:rFonts w:hint="eastAsia" w:ascii="宋体" w:hAnsi="宋体"/>
          <w:sz w:val="24"/>
        </w:rPr>
        <w:t>八、保函的生效</w:t>
      </w:r>
    </w:p>
    <w:p>
      <w:pPr>
        <w:ind w:firstLine="480" w:firstLineChars="200"/>
        <w:rPr>
          <w:rFonts w:hint="eastAsia" w:ascii="宋体" w:hAnsi="宋体"/>
          <w:sz w:val="24"/>
        </w:rPr>
      </w:pPr>
      <w:r>
        <w:rPr>
          <w:rFonts w:hint="eastAsia" w:ascii="宋体" w:hAnsi="宋体"/>
          <w:sz w:val="24"/>
        </w:rPr>
        <w:t>本保函自我方法定代表人(或其授权代理人)签字或加盖公章并交付你方之日起生效。</w:t>
      </w:r>
    </w:p>
    <w:p>
      <w:pPr>
        <w:ind w:firstLine="480" w:firstLineChars="200"/>
        <w:rPr>
          <w:rFonts w:hint="eastAsia" w:ascii="宋体" w:hAnsi="宋体"/>
          <w:sz w:val="24"/>
        </w:rPr>
      </w:pPr>
      <w:r>
        <w:rPr>
          <w:rFonts w:hint="eastAsia" w:ascii="宋体" w:hAnsi="宋体"/>
          <w:sz w:val="24"/>
        </w:rPr>
        <w:t>本条所称交付是指：</w:t>
      </w:r>
      <w:r>
        <w:rPr>
          <w:rFonts w:hint="eastAsia" w:ascii="宋体" w:hAnsi="宋体"/>
          <w:sz w:val="24"/>
          <w:u w:val="single"/>
        </w:rPr>
        <w:t xml:space="preserve">                                          </w:t>
      </w:r>
      <w:r>
        <w:rPr>
          <w:rFonts w:hint="eastAsia" w:ascii="宋体" w:hAnsi="宋体"/>
          <w:sz w:val="24"/>
        </w:rPr>
        <w:t>。</w:t>
      </w:r>
    </w:p>
    <w:p>
      <w:pPr>
        <w:ind w:firstLine="480" w:firstLineChars="200"/>
        <w:rPr>
          <w:rFonts w:hint="eastAsia" w:ascii="宋体" w:hAnsi="宋体"/>
          <w:sz w:val="24"/>
        </w:rPr>
      </w:pPr>
    </w:p>
    <w:p>
      <w:pPr>
        <w:ind w:firstLine="3290" w:firstLineChars="1371"/>
        <w:rPr>
          <w:rFonts w:hint="eastAsia" w:ascii="宋体" w:hAnsi="宋体"/>
          <w:sz w:val="24"/>
        </w:rPr>
      </w:pPr>
    </w:p>
    <w:p>
      <w:pPr>
        <w:ind w:firstLine="3290" w:firstLineChars="1371"/>
        <w:rPr>
          <w:rFonts w:hint="eastAsia" w:ascii="宋体" w:hAnsi="宋体"/>
          <w:sz w:val="24"/>
        </w:rPr>
      </w:pPr>
    </w:p>
    <w:p>
      <w:pPr>
        <w:rPr>
          <w:rFonts w:hint="eastAsia" w:ascii="宋体" w:hAnsi="宋体"/>
          <w:sz w:val="24"/>
        </w:rPr>
      </w:pPr>
      <w:r>
        <w:rPr>
          <w:rFonts w:hint="eastAsia" w:ascii="宋体" w:hAnsi="宋体"/>
          <w:sz w:val="24"/>
        </w:rPr>
        <w:t>担保人：</w:t>
      </w:r>
      <w:r>
        <w:rPr>
          <w:rFonts w:hint="eastAsia" w:ascii="宋体" w:hAnsi="宋体"/>
          <w:sz w:val="24"/>
          <w:u w:val="single"/>
        </w:rPr>
        <w:t xml:space="preserve">                                 </w:t>
      </w:r>
      <w:r>
        <w:rPr>
          <w:rFonts w:hint="eastAsia" w:ascii="宋体" w:hAnsi="宋体"/>
          <w:sz w:val="24"/>
        </w:rPr>
        <w:t xml:space="preserve"> (盖单位章)</w:t>
      </w:r>
    </w:p>
    <w:p>
      <w:pPr>
        <w:rPr>
          <w:rFonts w:hint="eastAsia" w:ascii="宋体" w:hAnsi="宋体"/>
          <w:sz w:val="24"/>
        </w:rPr>
      </w:pPr>
      <w:r>
        <w:rPr>
          <w:rFonts w:hint="eastAsia" w:ascii="宋体" w:hAnsi="宋体"/>
          <w:sz w:val="24"/>
        </w:rPr>
        <w:t>法定代表人或其委托代理人：</w:t>
      </w:r>
      <w:r>
        <w:rPr>
          <w:rFonts w:hint="eastAsia" w:ascii="宋体" w:hAnsi="宋体"/>
          <w:sz w:val="24"/>
          <w:u w:val="single"/>
        </w:rPr>
        <w:t xml:space="preserve">                    </w:t>
      </w:r>
      <w:r>
        <w:rPr>
          <w:rFonts w:hint="eastAsia" w:ascii="宋体" w:hAnsi="宋体"/>
          <w:sz w:val="24"/>
        </w:rPr>
        <w:t>(签字)</w:t>
      </w:r>
    </w:p>
    <w:p>
      <w:pPr>
        <w:rPr>
          <w:rFonts w:hint="eastAsia" w:ascii="宋体" w:hAnsi="宋体"/>
          <w:sz w:val="24"/>
        </w:rPr>
      </w:pPr>
      <w:r>
        <w:rPr>
          <w:rFonts w:hint="eastAsia" w:ascii="宋体" w:hAnsi="宋体"/>
          <w:sz w:val="24"/>
        </w:rPr>
        <w:t>地    址：</w:t>
      </w:r>
      <w:r>
        <w:rPr>
          <w:rFonts w:hint="eastAsia" w:ascii="宋体" w:hAnsi="宋体"/>
          <w:sz w:val="24"/>
          <w:u w:val="single"/>
        </w:rPr>
        <w:t xml:space="preserve">                                      </w:t>
      </w:r>
    </w:p>
    <w:p>
      <w:pPr>
        <w:rPr>
          <w:rFonts w:hint="eastAsia" w:ascii="宋体" w:hAnsi="宋体"/>
          <w:sz w:val="24"/>
          <w:u w:val="single"/>
        </w:rPr>
      </w:pPr>
      <w:r>
        <w:rPr>
          <w:rFonts w:hint="eastAsia" w:ascii="宋体" w:hAnsi="宋体"/>
          <w:sz w:val="24"/>
        </w:rPr>
        <w:t>邮政编码：</w:t>
      </w:r>
      <w:r>
        <w:rPr>
          <w:rFonts w:hint="eastAsia" w:ascii="宋体" w:hAnsi="宋体"/>
          <w:sz w:val="24"/>
          <w:u w:val="single"/>
        </w:rPr>
        <w:t xml:space="preserve">                                      </w:t>
      </w:r>
    </w:p>
    <w:p>
      <w:pPr>
        <w:rPr>
          <w:rFonts w:hint="eastAsia" w:ascii="宋体" w:hAnsi="宋体"/>
          <w:sz w:val="24"/>
        </w:rPr>
      </w:pPr>
      <w:r>
        <w:rPr>
          <w:rFonts w:hint="eastAsia" w:ascii="宋体" w:hAnsi="宋体"/>
          <w:sz w:val="24"/>
        </w:rPr>
        <w:t>电    话：</w:t>
      </w:r>
      <w:r>
        <w:rPr>
          <w:rFonts w:hint="eastAsia" w:ascii="宋体" w:hAnsi="宋体"/>
          <w:sz w:val="24"/>
          <w:u w:val="single"/>
        </w:rPr>
        <w:t xml:space="preserve">                                      </w:t>
      </w:r>
    </w:p>
    <w:p>
      <w:pPr>
        <w:rPr>
          <w:rFonts w:hint="eastAsia" w:ascii="宋体" w:hAnsi="宋体"/>
          <w:sz w:val="24"/>
        </w:rPr>
      </w:pPr>
      <w:r>
        <w:rPr>
          <w:rFonts w:hint="eastAsia" w:ascii="宋体" w:hAnsi="宋体"/>
          <w:sz w:val="24"/>
        </w:rPr>
        <w:t>传    真：</w:t>
      </w:r>
      <w:r>
        <w:rPr>
          <w:rFonts w:hint="eastAsia" w:ascii="宋体" w:hAnsi="宋体"/>
          <w:sz w:val="24"/>
          <w:u w:val="single"/>
        </w:rPr>
        <w:t xml:space="preserve">                                      </w:t>
      </w:r>
    </w:p>
    <w:p>
      <w:pPr>
        <w:ind w:firstLine="3290" w:firstLineChars="1371"/>
        <w:jc w:val="right"/>
        <w:rPr>
          <w:rFonts w:hint="eastAsia" w:ascii="宋体" w:hAnsi="宋体"/>
          <w:sz w:val="24"/>
          <w:u w:val="single"/>
        </w:rPr>
      </w:pPr>
    </w:p>
    <w:p>
      <w:pPr>
        <w:ind w:firstLine="3290" w:firstLineChars="1371"/>
        <w:jc w:val="right"/>
        <w:rPr>
          <w:rFonts w:hint="eastAsia" w:ascii="宋体" w:hAnsi="宋体"/>
          <w:sz w:val="24"/>
        </w:rPr>
      </w:pP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 xml:space="preserve">日    </w:t>
      </w:r>
    </w:p>
    <w:p>
      <w:pPr>
        <w:ind w:firstLine="480" w:firstLineChars="200"/>
        <w:jc w:val="left"/>
        <w:rPr>
          <w:rFonts w:hint="eastAsia" w:ascii="宋体" w:hAnsi="宋体"/>
          <w:sz w:val="24"/>
        </w:rPr>
      </w:pPr>
    </w:p>
    <w:p>
      <w:pPr>
        <w:rPr>
          <w:rFonts w:hint="eastAsia" w:ascii="宋体" w:hAnsi="宋体"/>
          <w:sz w:val="24"/>
        </w:rPr>
      </w:pPr>
      <w:r>
        <w:rPr>
          <w:rFonts w:hint="eastAsia" w:ascii="宋体" w:hAnsi="宋体"/>
          <w:sz w:val="24"/>
        </w:rPr>
        <w:t>备注：本履约担保格式可以采用经发包人同意的其他格式，但相关内容不得违背合同约定的实质性内容。</w:t>
      </w: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r>
        <w:rPr>
          <w:rFonts w:hint="eastAsia" w:ascii="宋体" w:hAnsi="宋体"/>
          <w:sz w:val="24"/>
        </w:rPr>
        <w:t>附件2：</w:t>
      </w:r>
    </w:p>
    <w:p>
      <w:pPr>
        <w:jc w:val="center"/>
        <w:rPr>
          <w:rFonts w:hint="eastAsia" w:ascii="宋体" w:hAnsi="宋体"/>
          <w:b/>
          <w:sz w:val="32"/>
          <w:szCs w:val="32"/>
        </w:rPr>
      </w:pPr>
      <w:r>
        <w:rPr>
          <w:rFonts w:hint="eastAsia" w:ascii="宋体" w:hAnsi="宋体"/>
          <w:b/>
          <w:sz w:val="32"/>
          <w:szCs w:val="32"/>
        </w:rPr>
        <w:t>发包人预付款担保</w:t>
      </w:r>
    </w:p>
    <w:p>
      <w:pPr>
        <w:jc w:val="center"/>
        <w:rPr>
          <w:rFonts w:hint="eastAsia" w:ascii="宋体" w:hAnsi="宋体"/>
          <w:sz w:val="24"/>
        </w:rPr>
      </w:pPr>
      <w:r>
        <w:rPr>
          <w:rFonts w:hint="eastAsia" w:ascii="宋体" w:hAnsi="宋体"/>
          <w:sz w:val="24"/>
        </w:rPr>
        <w:t xml:space="preserve">            </w:t>
      </w:r>
    </w:p>
    <w:p>
      <w:pPr>
        <w:jc w:val="center"/>
        <w:rPr>
          <w:rFonts w:hint="eastAsia" w:ascii="宋体" w:hAnsi="宋体"/>
          <w:sz w:val="24"/>
          <w:u w:val="single"/>
        </w:rPr>
      </w:pPr>
      <w:r>
        <w:rPr>
          <w:rFonts w:hint="eastAsia" w:ascii="宋体" w:hAnsi="宋体"/>
          <w:sz w:val="24"/>
        </w:rPr>
        <w:t xml:space="preserve">                            保函编号：</w:t>
      </w:r>
      <w:r>
        <w:rPr>
          <w:rFonts w:hint="eastAsia" w:ascii="宋体" w:hAnsi="宋体"/>
          <w:sz w:val="24"/>
          <w:u w:val="single"/>
        </w:rPr>
        <w:t xml:space="preserve">                 </w:t>
      </w:r>
    </w:p>
    <w:p>
      <w:pPr>
        <w:jc w:val="left"/>
        <w:rPr>
          <w:rFonts w:hint="eastAsia" w:ascii="宋体" w:hAnsi="宋体"/>
          <w:sz w:val="24"/>
        </w:rPr>
      </w:pPr>
      <w:r>
        <w:rPr>
          <w:rFonts w:hint="eastAsia" w:ascii="宋体" w:hAnsi="宋体"/>
          <w:sz w:val="24"/>
          <w:u w:val="single"/>
        </w:rPr>
        <w:t xml:space="preserve">                         </w:t>
      </w:r>
      <w:r>
        <w:rPr>
          <w:rFonts w:hint="eastAsia" w:ascii="宋体" w:hAnsi="宋体"/>
          <w:sz w:val="24"/>
        </w:rPr>
        <w:t xml:space="preserve"> (发包人名称)：</w:t>
      </w:r>
    </w:p>
    <w:p>
      <w:pPr>
        <w:ind w:firstLine="480" w:firstLineChars="200"/>
        <w:jc w:val="left"/>
        <w:rPr>
          <w:rFonts w:hint="eastAsia" w:ascii="宋体" w:hAnsi="宋体"/>
          <w:sz w:val="24"/>
        </w:rPr>
      </w:pPr>
      <w:r>
        <w:rPr>
          <w:rFonts w:hint="eastAsia" w:ascii="宋体" w:hAnsi="宋体"/>
          <w:sz w:val="24"/>
        </w:rPr>
        <w:t>鉴于你方作为发包人已经与</w:t>
      </w:r>
      <w:r>
        <w:rPr>
          <w:rFonts w:hint="eastAsia" w:ascii="宋体" w:hAnsi="宋体"/>
          <w:sz w:val="24"/>
          <w:u w:val="single"/>
        </w:rPr>
        <w:t xml:space="preserve">                      </w:t>
      </w:r>
      <w:r>
        <w:rPr>
          <w:rFonts w:hint="eastAsia" w:ascii="宋体" w:hAnsi="宋体"/>
          <w:sz w:val="24"/>
        </w:rPr>
        <w:t>(承包人名称)(以下称“承包人”)于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日签订了</w:t>
      </w:r>
      <w:r>
        <w:rPr>
          <w:rFonts w:hint="eastAsia" w:ascii="宋体" w:hAnsi="宋体"/>
          <w:sz w:val="24"/>
          <w:u w:val="single"/>
        </w:rPr>
        <w:t xml:space="preserve">             </w:t>
      </w:r>
      <w:r>
        <w:rPr>
          <w:rFonts w:hint="eastAsia" w:ascii="宋体" w:hAnsi="宋体"/>
          <w:sz w:val="24"/>
        </w:rPr>
        <w:t>(工程名称)施工承包合同(以下称“主合同”)。</w:t>
      </w:r>
    </w:p>
    <w:p>
      <w:pPr>
        <w:ind w:firstLine="480" w:firstLineChars="200"/>
        <w:jc w:val="left"/>
        <w:rPr>
          <w:rFonts w:hint="eastAsia" w:ascii="宋体" w:hAnsi="宋体"/>
          <w:sz w:val="24"/>
        </w:rPr>
      </w:pPr>
      <w:r>
        <w:rPr>
          <w:rFonts w:hint="eastAsia" w:ascii="宋体" w:hAnsi="宋体"/>
          <w:sz w:val="24"/>
        </w:rPr>
        <w:t>鉴于该主合同规定，你方将支付承包人一笔金额为</w:t>
      </w:r>
      <w:r>
        <w:rPr>
          <w:rFonts w:hint="eastAsia" w:ascii="宋体" w:hAnsi="宋体"/>
          <w:sz w:val="24"/>
          <w:u w:val="single"/>
        </w:rPr>
        <w:t xml:space="preserve">                    </w:t>
      </w:r>
      <w:r>
        <w:rPr>
          <w:rFonts w:hint="eastAsia" w:ascii="宋体" w:hAnsi="宋体"/>
          <w:sz w:val="24"/>
        </w:rPr>
        <w:t xml:space="preserve"> (大写：</w:t>
      </w:r>
      <w:r>
        <w:rPr>
          <w:rFonts w:hint="eastAsia" w:ascii="宋体" w:hAnsi="宋体"/>
          <w:sz w:val="24"/>
          <w:u w:val="single"/>
        </w:rPr>
        <w:t xml:space="preserve">                      </w:t>
      </w:r>
      <w:r>
        <w:rPr>
          <w:rFonts w:hint="eastAsia" w:ascii="宋体" w:hAnsi="宋体"/>
          <w:sz w:val="24"/>
        </w:rPr>
        <w:t>)的预付款(以下称“预付款”)，而承包人须向你方提供与预付款等额的不可撤消和无条件兑现的预付款保函。</w:t>
      </w:r>
    </w:p>
    <w:p>
      <w:pPr>
        <w:ind w:firstLine="480" w:firstLineChars="200"/>
        <w:jc w:val="left"/>
        <w:rPr>
          <w:rFonts w:hint="eastAsia" w:ascii="宋体" w:hAnsi="宋体"/>
          <w:sz w:val="24"/>
        </w:rPr>
      </w:pPr>
      <w:r>
        <w:rPr>
          <w:rFonts w:hint="eastAsia" w:ascii="宋体" w:hAnsi="宋体"/>
          <w:sz w:val="24"/>
        </w:rPr>
        <w:t>我方受承包人委托，为承包人履行主合同规定的义务作出如下不可撤销的保证：</w:t>
      </w:r>
    </w:p>
    <w:p>
      <w:pPr>
        <w:ind w:firstLine="480" w:firstLineChars="200"/>
        <w:jc w:val="left"/>
        <w:rPr>
          <w:rFonts w:hint="eastAsia" w:ascii="宋体" w:hAnsi="宋体"/>
          <w:sz w:val="24"/>
          <w:u w:val="single"/>
        </w:rPr>
      </w:pPr>
      <w:r>
        <w:rPr>
          <w:rFonts w:hint="eastAsia" w:ascii="宋体" w:hAnsi="宋体"/>
          <w:sz w:val="24"/>
        </w:rPr>
        <w:t>我方将在收到你方提出要求收回上述预付款金额的部分或全部的索偿通知时，无须你方提出任何证明或证据，立即无条件地向你方支付不超过</w:t>
      </w:r>
      <w:r>
        <w:rPr>
          <w:rFonts w:hint="eastAsia" w:ascii="宋体" w:hAnsi="宋体"/>
          <w:sz w:val="24"/>
          <w:u w:val="single"/>
        </w:rPr>
        <w:t xml:space="preserve">         </w:t>
      </w:r>
    </w:p>
    <w:p>
      <w:pPr>
        <w:jc w:val="left"/>
        <w:rPr>
          <w:rFonts w:hint="eastAsia" w:ascii="宋体" w:hAnsi="宋体"/>
          <w:sz w:val="24"/>
        </w:rPr>
      </w:pPr>
      <w:r>
        <w:rPr>
          <w:rFonts w:hint="eastAsia" w:ascii="宋体" w:hAnsi="宋体"/>
          <w:sz w:val="24"/>
        </w:rPr>
        <w:t>(大写：</w:t>
      </w:r>
      <w:r>
        <w:rPr>
          <w:rFonts w:hint="eastAsia" w:ascii="宋体" w:hAnsi="宋体"/>
          <w:sz w:val="24"/>
          <w:u w:val="single"/>
        </w:rPr>
        <w:t xml:space="preserve">                         </w:t>
      </w:r>
      <w:r>
        <w:rPr>
          <w:rFonts w:hint="eastAsia" w:ascii="宋体" w:hAnsi="宋体"/>
          <w:sz w:val="24"/>
        </w:rPr>
        <w:t>)或根据本保函约定递减后的其他金额的任何你方要求的金额，并放弃向你方追索的权力。</w:t>
      </w:r>
    </w:p>
    <w:p>
      <w:pPr>
        <w:ind w:firstLine="480" w:firstLineChars="200"/>
        <w:jc w:val="left"/>
        <w:rPr>
          <w:rFonts w:hint="eastAsia" w:ascii="宋体" w:hAnsi="宋体"/>
          <w:sz w:val="24"/>
        </w:rPr>
      </w:pPr>
      <w:r>
        <w:rPr>
          <w:rFonts w:hint="eastAsia" w:ascii="宋体" w:hAnsi="宋体"/>
          <w:sz w:val="24"/>
        </w:rPr>
        <w:t>我方特此确认并同意：我方受本保函制约的责任是连续的，主合同的任何修改、变更、</w:t>
      </w:r>
    </w:p>
    <w:p>
      <w:pPr>
        <w:rPr>
          <w:rFonts w:hint="eastAsia" w:ascii="宋体" w:hAnsi="宋体"/>
          <w:sz w:val="24"/>
        </w:rPr>
      </w:pPr>
      <w:r>
        <w:rPr>
          <w:rFonts w:hint="eastAsia" w:ascii="宋体" w:hAnsi="宋体"/>
          <w:sz w:val="24"/>
        </w:rPr>
        <w:t>中止、终止或失效都不能削弱或影响我方受本保函制约的责任。</w:t>
      </w:r>
    </w:p>
    <w:p>
      <w:pPr>
        <w:ind w:firstLine="480" w:firstLineChars="200"/>
        <w:rPr>
          <w:rFonts w:hint="eastAsia" w:ascii="宋体" w:hAnsi="宋体"/>
          <w:sz w:val="24"/>
        </w:rPr>
      </w:pPr>
      <w:r>
        <w:rPr>
          <w:rFonts w:hint="eastAsia" w:ascii="宋体" w:hAnsi="宋体"/>
          <w:sz w:val="24"/>
        </w:rPr>
        <w:t>在收到你方的书面通知后，本保函的担保金额将根据你方依主合同签认的进度付款证书</w:t>
      </w:r>
    </w:p>
    <w:p>
      <w:pPr>
        <w:rPr>
          <w:rFonts w:hint="eastAsia" w:ascii="宋体" w:hAnsi="宋体"/>
          <w:sz w:val="24"/>
        </w:rPr>
      </w:pPr>
      <w:r>
        <w:rPr>
          <w:rFonts w:hint="eastAsia" w:ascii="宋体" w:hAnsi="宋体"/>
          <w:sz w:val="24"/>
        </w:rPr>
        <w:t>中累计扣回的预付款金额作等额调减。</w:t>
      </w:r>
    </w:p>
    <w:p>
      <w:pPr>
        <w:ind w:firstLine="480" w:firstLineChars="200"/>
        <w:rPr>
          <w:rFonts w:hint="eastAsia" w:ascii="宋体" w:hAnsi="宋体"/>
          <w:sz w:val="24"/>
        </w:rPr>
      </w:pPr>
      <w:r>
        <w:rPr>
          <w:rFonts w:hint="eastAsia" w:ascii="宋体" w:hAnsi="宋体"/>
          <w:sz w:val="24"/>
        </w:rPr>
        <w:t>本保函自预付款支付给承包人起生效，至你方签发的进度付款证书说明已抵扣完毕止。</w:t>
      </w:r>
    </w:p>
    <w:p>
      <w:pPr>
        <w:ind w:firstLine="480" w:firstLineChars="200"/>
        <w:rPr>
          <w:rFonts w:hint="eastAsia" w:ascii="宋体" w:hAnsi="宋体"/>
          <w:sz w:val="24"/>
        </w:rPr>
      </w:pPr>
      <w:r>
        <w:rPr>
          <w:rFonts w:hint="eastAsia" w:ascii="宋体" w:hAnsi="宋体"/>
          <w:sz w:val="24"/>
        </w:rPr>
        <w:t>除非你方提前终止或解除本保函。本保函失效后请将本保函退回我方注销。</w:t>
      </w:r>
    </w:p>
    <w:p>
      <w:pPr>
        <w:ind w:firstLine="480" w:firstLineChars="200"/>
        <w:rPr>
          <w:rFonts w:hint="eastAsia" w:ascii="宋体" w:hAnsi="宋体"/>
          <w:sz w:val="24"/>
        </w:rPr>
      </w:pPr>
      <w:r>
        <w:rPr>
          <w:rFonts w:hint="eastAsia" w:ascii="宋体" w:hAnsi="宋体"/>
          <w:sz w:val="24"/>
        </w:rPr>
        <w:t>本保函项下所有权利和义务均受中华人民共和国法律管辖和制约。</w:t>
      </w:r>
    </w:p>
    <w:p>
      <w:pPr>
        <w:ind w:firstLine="480" w:firstLineChars="200"/>
        <w:rPr>
          <w:rFonts w:hint="eastAsia" w:ascii="宋体" w:hAnsi="宋体"/>
          <w:sz w:val="24"/>
        </w:rPr>
      </w:pPr>
    </w:p>
    <w:p>
      <w:pPr>
        <w:rPr>
          <w:rFonts w:hint="eastAsia" w:ascii="宋体" w:hAnsi="宋体"/>
          <w:sz w:val="24"/>
        </w:rPr>
      </w:pPr>
    </w:p>
    <w:p>
      <w:pPr>
        <w:rPr>
          <w:rFonts w:hint="eastAsia" w:ascii="宋体" w:hAnsi="宋体"/>
          <w:sz w:val="24"/>
        </w:rPr>
      </w:pPr>
      <w:r>
        <w:rPr>
          <w:rFonts w:hint="eastAsia" w:ascii="宋体" w:hAnsi="宋体"/>
          <w:sz w:val="24"/>
        </w:rPr>
        <w:t xml:space="preserve">                         担保人：</w:t>
      </w:r>
      <w:r>
        <w:rPr>
          <w:rFonts w:hint="eastAsia" w:ascii="宋体" w:hAnsi="宋体"/>
          <w:sz w:val="24"/>
          <w:u w:val="single"/>
        </w:rPr>
        <w:t xml:space="preserve">                         </w:t>
      </w:r>
      <w:r>
        <w:rPr>
          <w:rFonts w:hint="eastAsia" w:ascii="宋体" w:hAnsi="宋体"/>
          <w:sz w:val="24"/>
        </w:rPr>
        <w:t>(盖单位章)</w:t>
      </w:r>
    </w:p>
    <w:p>
      <w:pPr>
        <w:rPr>
          <w:rFonts w:hint="eastAsia" w:ascii="宋体" w:hAnsi="宋体"/>
          <w:sz w:val="24"/>
        </w:rPr>
      </w:pPr>
      <w:r>
        <w:rPr>
          <w:rFonts w:hint="eastAsia" w:ascii="宋体" w:hAnsi="宋体"/>
          <w:sz w:val="24"/>
        </w:rPr>
        <w:t xml:space="preserve">                         法定代表人或其委托代理人：</w:t>
      </w:r>
      <w:r>
        <w:rPr>
          <w:rFonts w:hint="eastAsia" w:ascii="宋体" w:hAnsi="宋体"/>
          <w:sz w:val="24"/>
          <w:u w:val="single"/>
        </w:rPr>
        <w:t xml:space="preserve">         </w:t>
      </w:r>
      <w:r>
        <w:rPr>
          <w:rFonts w:hint="eastAsia" w:ascii="宋体" w:hAnsi="宋体"/>
          <w:sz w:val="24"/>
        </w:rPr>
        <w:t xml:space="preserve"> (签字)</w:t>
      </w:r>
    </w:p>
    <w:p>
      <w:pPr>
        <w:rPr>
          <w:rFonts w:hint="eastAsia" w:ascii="宋体" w:hAnsi="宋体"/>
          <w:sz w:val="24"/>
        </w:rPr>
      </w:pPr>
      <w:r>
        <w:rPr>
          <w:rFonts w:hint="eastAsia" w:ascii="宋体" w:hAnsi="宋体"/>
          <w:sz w:val="24"/>
        </w:rPr>
        <w:t xml:space="preserve">                         地    址：</w:t>
      </w:r>
      <w:r>
        <w:rPr>
          <w:rFonts w:hint="eastAsia" w:ascii="宋体" w:hAnsi="宋体"/>
          <w:sz w:val="24"/>
          <w:u w:val="single"/>
        </w:rPr>
        <w:t xml:space="preserve">                               </w:t>
      </w:r>
    </w:p>
    <w:p>
      <w:pPr>
        <w:rPr>
          <w:rFonts w:hint="eastAsia" w:ascii="宋体" w:hAnsi="宋体"/>
          <w:sz w:val="24"/>
        </w:rPr>
      </w:pPr>
      <w:r>
        <w:rPr>
          <w:rFonts w:hint="eastAsia" w:ascii="宋体" w:hAnsi="宋体"/>
          <w:sz w:val="24"/>
        </w:rPr>
        <w:t xml:space="preserve">                         邮政编码：</w:t>
      </w:r>
      <w:r>
        <w:rPr>
          <w:rFonts w:hint="eastAsia" w:ascii="宋体" w:hAnsi="宋体"/>
          <w:sz w:val="24"/>
          <w:u w:val="single"/>
        </w:rPr>
        <w:t xml:space="preserve">                               </w:t>
      </w:r>
    </w:p>
    <w:p>
      <w:pPr>
        <w:rPr>
          <w:rFonts w:hint="eastAsia" w:ascii="宋体" w:hAnsi="宋体"/>
          <w:sz w:val="24"/>
        </w:rPr>
      </w:pPr>
      <w:r>
        <w:rPr>
          <w:rFonts w:hint="eastAsia" w:ascii="宋体" w:hAnsi="宋体"/>
          <w:sz w:val="24"/>
        </w:rPr>
        <w:t xml:space="preserve">                         电    话：</w:t>
      </w:r>
      <w:r>
        <w:rPr>
          <w:rFonts w:hint="eastAsia" w:ascii="宋体" w:hAnsi="宋体"/>
          <w:sz w:val="24"/>
          <w:u w:val="single"/>
        </w:rPr>
        <w:t xml:space="preserve">                               </w:t>
      </w:r>
    </w:p>
    <w:p>
      <w:pPr>
        <w:rPr>
          <w:rFonts w:hint="eastAsia" w:ascii="宋体" w:hAnsi="宋体"/>
          <w:sz w:val="24"/>
        </w:rPr>
      </w:pPr>
      <w:r>
        <w:rPr>
          <w:rFonts w:hint="eastAsia" w:ascii="宋体" w:hAnsi="宋体"/>
          <w:sz w:val="24"/>
        </w:rPr>
        <w:t xml:space="preserve">                         传    真：</w:t>
      </w:r>
      <w:r>
        <w:rPr>
          <w:rFonts w:hint="eastAsia" w:ascii="宋体" w:hAnsi="宋体"/>
          <w:sz w:val="24"/>
          <w:u w:val="single"/>
        </w:rPr>
        <w:t xml:space="preserve">                               </w:t>
      </w:r>
    </w:p>
    <w:p>
      <w:pPr>
        <w:spacing w:after="156" w:afterLines="50"/>
        <w:ind w:right="108" w:firstLine="4320" w:firstLineChars="1800"/>
        <w:jc w:val="right"/>
        <w:rPr>
          <w:rFonts w:hint="eastAsia" w:ascii="宋体" w:hAnsi="宋体"/>
          <w:sz w:val="24"/>
        </w:rPr>
      </w:pP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 xml:space="preserve">日  </w:t>
      </w:r>
    </w:p>
    <w:p>
      <w:pPr>
        <w:rPr>
          <w:rFonts w:hint="eastAsia" w:ascii="宋体" w:hAnsi="宋体"/>
          <w:sz w:val="24"/>
        </w:rPr>
      </w:pPr>
      <w:r>
        <w:rPr>
          <w:rFonts w:hint="eastAsia" w:ascii="宋体" w:hAnsi="宋体"/>
          <w:sz w:val="24"/>
        </w:rPr>
        <w:t>备注：本预付款担保格式可采用经发包人认可的其他格式，但相关内容不得违背合同文件约定的实质性内容。</w:t>
      </w:r>
    </w:p>
    <w:p>
      <w:pPr>
        <w:spacing w:after="156" w:afterLines="50"/>
        <w:rPr>
          <w:rFonts w:hint="eastAsia" w:ascii="宋体" w:hAnsi="宋体"/>
          <w:sz w:val="24"/>
        </w:rPr>
      </w:pPr>
      <w:r>
        <w:rPr>
          <w:rFonts w:hint="eastAsia" w:ascii="宋体" w:hAnsi="宋体"/>
          <w:sz w:val="24"/>
        </w:rPr>
        <w:br w:type="page"/>
      </w:r>
      <w:r>
        <w:rPr>
          <w:rFonts w:hint="eastAsia" w:ascii="宋体" w:hAnsi="宋体"/>
          <w:sz w:val="24"/>
        </w:rPr>
        <w:t>附件3</w:t>
      </w:r>
    </w:p>
    <w:p>
      <w:pPr>
        <w:ind w:firstLine="640" w:firstLineChars="200"/>
        <w:jc w:val="center"/>
        <w:rPr>
          <w:rFonts w:hint="eastAsia" w:ascii="宋体" w:hAnsi="宋体"/>
          <w:b/>
          <w:sz w:val="32"/>
        </w:rPr>
      </w:pPr>
      <w:r>
        <w:rPr>
          <w:rFonts w:hint="eastAsia" w:ascii="宋体" w:hAnsi="宋体"/>
          <w:b/>
          <w:sz w:val="32"/>
        </w:rPr>
        <w:t>发包人支付保函</w:t>
      </w:r>
    </w:p>
    <w:p>
      <w:pPr>
        <w:ind w:firstLine="480" w:firstLineChars="200"/>
        <w:jc w:val="center"/>
        <w:rPr>
          <w:rFonts w:hint="eastAsia" w:ascii="宋体" w:hAnsi="宋体"/>
          <w:sz w:val="24"/>
        </w:rPr>
      </w:pPr>
    </w:p>
    <w:p>
      <w:pPr>
        <w:rPr>
          <w:rFonts w:hint="eastAsia" w:ascii="宋体" w:hAnsi="宋体"/>
          <w:sz w:val="24"/>
          <w:szCs w:val="21"/>
        </w:rPr>
      </w:pPr>
      <w:r>
        <w:rPr>
          <w:rFonts w:hint="eastAsia" w:ascii="宋体" w:hAnsi="宋体"/>
          <w:sz w:val="24"/>
          <w:szCs w:val="21"/>
          <w:u w:val="single"/>
        </w:rPr>
        <w:t xml:space="preserve">                       </w:t>
      </w:r>
      <w:r>
        <w:rPr>
          <w:rFonts w:hint="eastAsia" w:ascii="宋体" w:hAnsi="宋体"/>
          <w:sz w:val="24"/>
          <w:szCs w:val="21"/>
        </w:rPr>
        <w:t>(承包人)：</w:t>
      </w:r>
    </w:p>
    <w:p>
      <w:pPr>
        <w:ind w:firstLine="480" w:firstLineChars="200"/>
        <w:rPr>
          <w:rFonts w:hint="eastAsia" w:ascii="宋体" w:hAnsi="宋体"/>
          <w:sz w:val="24"/>
          <w:szCs w:val="21"/>
        </w:rPr>
      </w:pPr>
      <w:r>
        <w:rPr>
          <w:rFonts w:hint="eastAsia" w:ascii="宋体" w:hAnsi="宋体"/>
          <w:sz w:val="24"/>
          <w:szCs w:val="21"/>
        </w:rPr>
        <w:t>鉴于你方作为承包人已经与</w:t>
      </w:r>
      <w:r>
        <w:rPr>
          <w:rFonts w:hint="eastAsia" w:ascii="宋体" w:hAnsi="宋体"/>
          <w:sz w:val="24"/>
          <w:szCs w:val="21"/>
          <w:u w:val="single"/>
        </w:rPr>
        <w:t xml:space="preserve">            包       </w:t>
      </w:r>
      <w:r>
        <w:rPr>
          <w:rFonts w:hint="eastAsia" w:ascii="宋体" w:hAnsi="宋体"/>
          <w:sz w:val="24"/>
          <w:szCs w:val="21"/>
        </w:rPr>
        <w:t xml:space="preserve"> (发包人名称)(以下称“发包人”)于</w:t>
      </w:r>
      <w:r>
        <w:rPr>
          <w:rFonts w:hint="eastAsia" w:ascii="宋体" w:hAnsi="宋体"/>
          <w:sz w:val="24"/>
          <w:szCs w:val="21"/>
          <w:u w:val="single"/>
        </w:rPr>
        <w:t xml:space="preserve">          </w:t>
      </w:r>
      <w:r>
        <w:rPr>
          <w:rFonts w:hint="eastAsia" w:ascii="宋体" w:hAnsi="宋体"/>
          <w:sz w:val="24"/>
          <w:szCs w:val="21"/>
        </w:rPr>
        <w:t>年</w:t>
      </w:r>
      <w:r>
        <w:rPr>
          <w:rFonts w:hint="eastAsia" w:ascii="宋体" w:hAnsi="宋体"/>
          <w:sz w:val="24"/>
          <w:szCs w:val="21"/>
          <w:u w:val="single"/>
        </w:rPr>
        <w:t xml:space="preserve">       </w:t>
      </w:r>
      <w:r>
        <w:rPr>
          <w:rFonts w:hint="eastAsia" w:ascii="宋体" w:hAnsi="宋体"/>
          <w:sz w:val="24"/>
          <w:szCs w:val="21"/>
        </w:rPr>
        <w:t>月</w:t>
      </w:r>
      <w:r>
        <w:rPr>
          <w:rFonts w:hint="eastAsia" w:ascii="宋体" w:hAnsi="宋体"/>
          <w:sz w:val="24"/>
          <w:szCs w:val="21"/>
          <w:u w:val="single"/>
        </w:rPr>
        <w:t xml:space="preserve">        </w:t>
      </w:r>
      <w:r>
        <w:rPr>
          <w:rFonts w:hint="eastAsia" w:ascii="宋体" w:hAnsi="宋体"/>
          <w:sz w:val="24"/>
          <w:szCs w:val="21"/>
        </w:rPr>
        <w:t>日签订了</w:t>
      </w:r>
      <w:r>
        <w:rPr>
          <w:rFonts w:hint="eastAsia" w:ascii="宋体" w:hAnsi="宋体"/>
          <w:sz w:val="24"/>
          <w:szCs w:val="21"/>
          <w:u w:val="single"/>
        </w:rPr>
        <w:t xml:space="preserve">      </w:t>
      </w:r>
      <w:r>
        <w:rPr>
          <w:rFonts w:hint="eastAsia" w:ascii="宋体" w:hAnsi="宋体"/>
          <w:sz w:val="24"/>
          <w:szCs w:val="21"/>
        </w:rPr>
        <w:t xml:space="preserve"> (工程名称)施工承包合同(以下称“主合同”)，应发包人的申请，我方愿就发包人履行主合同约定的工程款支付义务以保证的方式向你方提供如下担保：</w:t>
      </w:r>
    </w:p>
    <w:p>
      <w:pPr>
        <w:ind w:left="420"/>
        <w:rPr>
          <w:rFonts w:hint="eastAsia" w:ascii="宋体" w:hAnsi="宋体"/>
          <w:sz w:val="24"/>
          <w:szCs w:val="21"/>
        </w:rPr>
      </w:pPr>
      <w:r>
        <w:rPr>
          <w:rFonts w:hint="eastAsia" w:ascii="宋体" w:hAnsi="宋体"/>
          <w:sz w:val="24"/>
          <w:szCs w:val="21"/>
        </w:rPr>
        <w:t>一、保证的范围及保证金额</w:t>
      </w:r>
    </w:p>
    <w:p>
      <w:pPr>
        <w:ind w:left="420"/>
        <w:rPr>
          <w:rFonts w:hint="eastAsia" w:ascii="宋体" w:hAnsi="宋体"/>
          <w:sz w:val="24"/>
          <w:szCs w:val="21"/>
        </w:rPr>
      </w:pPr>
      <w:r>
        <w:rPr>
          <w:rFonts w:hint="eastAsia" w:ascii="宋体" w:hAnsi="宋体"/>
          <w:sz w:val="24"/>
          <w:szCs w:val="21"/>
        </w:rPr>
        <w:t>我方的保证范围是主合同约定的工程款。</w:t>
      </w:r>
    </w:p>
    <w:p>
      <w:pPr>
        <w:ind w:left="420"/>
        <w:rPr>
          <w:rFonts w:hint="eastAsia" w:ascii="宋体" w:hAnsi="宋体"/>
          <w:sz w:val="24"/>
          <w:szCs w:val="21"/>
        </w:rPr>
      </w:pPr>
      <w:r>
        <w:rPr>
          <w:rFonts w:hint="eastAsia" w:ascii="宋体" w:hAnsi="宋体"/>
          <w:sz w:val="24"/>
          <w:szCs w:val="21"/>
        </w:rPr>
        <w:t>本保函所称主合同约定的工程款是指主合同约定的除工程质量保证金以外的合同价款。</w:t>
      </w:r>
    </w:p>
    <w:p>
      <w:pPr>
        <w:ind w:firstLine="480" w:firstLineChars="200"/>
        <w:rPr>
          <w:rFonts w:hint="eastAsia" w:ascii="宋体" w:hAnsi="宋体"/>
          <w:sz w:val="24"/>
          <w:szCs w:val="21"/>
        </w:rPr>
      </w:pPr>
      <w:r>
        <w:rPr>
          <w:rFonts w:hint="eastAsia" w:ascii="宋体" w:hAnsi="宋体"/>
          <w:sz w:val="24"/>
          <w:szCs w:val="21"/>
        </w:rPr>
        <w:t>我方保证的金额是主合同约定的工程款的</w:t>
      </w:r>
      <w:r>
        <w:rPr>
          <w:rFonts w:hint="eastAsia" w:ascii="宋体" w:hAnsi="宋体"/>
          <w:sz w:val="24"/>
          <w:szCs w:val="21"/>
          <w:u w:val="single"/>
        </w:rPr>
        <w:t xml:space="preserve">          </w:t>
      </w:r>
      <w:r>
        <w:rPr>
          <w:rFonts w:hint="eastAsia" w:ascii="宋体" w:hAnsi="宋体"/>
          <w:sz w:val="24"/>
          <w:szCs w:val="21"/>
        </w:rPr>
        <w:t>％，数额最高不超过人民币元(大写：</w:t>
      </w:r>
      <w:r>
        <w:rPr>
          <w:rFonts w:hint="eastAsia" w:ascii="宋体" w:hAnsi="宋体"/>
          <w:sz w:val="24"/>
          <w:szCs w:val="21"/>
          <w:u w:val="single"/>
        </w:rPr>
        <w:t xml:space="preserve">                     </w:t>
      </w:r>
      <w:r>
        <w:rPr>
          <w:rFonts w:hint="eastAsia" w:ascii="宋体" w:hAnsi="宋体"/>
          <w:sz w:val="24"/>
          <w:szCs w:val="21"/>
        </w:rPr>
        <w:t>)。</w:t>
      </w:r>
    </w:p>
    <w:p>
      <w:pPr>
        <w:ind w:left="420"/>
        <w:rPr>
          <w:rFonts w:hint="eastAsia" w:ascii="宋体" w:hAnsi="宋体"/>
          <w:sz w:val="24"/>
          <w:szCs w:val="21"/>
        </w:rPr>
      </w:pPr>
      <w:r>
        <w:rPr>
          <w:rFonts w:hint="eastAsia" w:ascii="宋体" w:hAnsi="宋体"/>
          <w:sz w:val="24"/>
          <w:szCs w:val="21"/>
        </w:rPr>
        <w:t>二、保证的方式及保证期间</w:t>
      </w:r>
    </w:p>
    <w:p>
      <w:pPr>
        <w:ind w:firstLine="480" w:firstLineChars="200"/>
        <w:rPr>
          <w:rFonts w:hint="eastAsia" w:ascii="宋体" w:hAnsi="宋体"/>
          <w:sz w:val="24"/>
          <w:szCs w:val="21"/>
        </w:rPr>
      </w:pPr>
      <w:r>
        <w:rPr>
          <w:rFonts w:hint="eastAsia" w:ascii="宋体" w:hAnsi="宋体"/>
          <w:sz w:val="24"/>
          <w:szCs w:val="21"/>
        </w:rPr>
        <w:t>我方保证的方式为：连带责任保证。</w:t>
      </w:r>
    </w:p>
    <w:p>
      <w:pPr>
        <w:ind w:firstLine="480" w:firstLineChars="200"/>
        <w:rPr>
          <w:rFonts w:hint="eastAsia" w:ascii="宋体" w:hAnsi="宋体"/>
          <w:sz w:val="24"/>
          <w:szCs w:val="21"/>
        </w:rPr>
      </w:pPr>
      <w:r>
        <w:rPr>
          <w:rFonts w:hint="eastAsia" w:ascii="宋体" w:hAnsi="宋体"/>
          <w:sz w:val="24"/>
          <w:szCs w:val="21"/>
        </w:rPr>
        <w:t>我方保证的期间为：自本合同生效之日起至主合同约定的工程款支付之日后</w:t>
      </w:r>
      <w:r>
        <w:rPr>
          <w:rFonts w:hint="eastAsia" w:ascii="宋体" w:hAnsi="宋体"/>
          <w:sz w:val="24"/>
          <w:szCs w:val="21"/>
          <w:u w:val="single"/>
        </w:rPr>
        <w:t xml:space="preserve">   </w:t>
      </w:r>
      <w:r>
        <w:rPr>
          <w:rFonts w:hint="eastAsia" w:ascii="宋体" w:hAnsi="宋体"/>
          <w:sz w:val="24"/>
          <w:szCs w:val="21"/>
        </w:rPr>
        <w:t>日内。</w:t>
      </w:r>
    </w:p>
    <w:p>
      <w:pPr>
        <w:ind w:firstLine="480" w:firstLineChars="200"/>
        <w:rPr>
          <w:rFonts w:hint="eastAsia" w:ascii="宋体" w:hAnsi="宋体"/>
          <w:sz w:val="24"/>
          <w:szCs w:val="21"/>
        </w:rPr>
      </w:pPr>
      <w:r>
        <w:rPr>
          <w:rFonts w:hint="eastAsia" w:ascii="宋体" w:hAnsi="宋体"/>
          <w:sz w:val="24"/>
          <w:szCs w:val="21"/>
        </w:rPr>
        <w:t>你方与发包人协议变更工程款支付日期的，经我方书面同意后，保证期间按照变更后的支付日期做相应调整。</w:t>
      </w:r>
    </w:p>
    <w:p>
      <w:pPr>
        <w:ind w:firstLine="480" w:firstLineChars="200"/>
        <w:rPr>
          <w:rFonts w:hint="eastAsia" w:ascii="宋体" w:hAnsi="宋体"/>
          <w:sz w:val="24"/>
          <w:szCs w:val="21"/>
        </w:rPr>
      </w:pPr>
      <w:r>
        <w:rPr>
          <w:rFonts w:hint="eastAsia" w:ascii="宋体" w:hAnsi="宋体"/>
          <w:sz w:val="24"/>
          <w:szCs w:val="21"/>
        </w:rPr>
        <w:t>三、承担保证责任的形式</w:t>
      </w:r>
    </w:p>
    <w:p>
      <w:pPr>
        <w:ind w:firstLine="480" w:firstLineChars="200"/>
        <w:rPr>
          <w:rFonts w:hint="eastAsia" w:ascii="宋体" w:hAnsi="宋体"/>
          <w:sz w:val="24"/>
          <w:szCs w:val="21"/>
        </w:rPr>
      </w:pPr>
      <w:r>
        <w:rPr>
          <w:rFonts w:hint="eastAsia" w:ascii="宋体" w:hAnsi="宋体"/>
          <w:sz w:val="24"/>
          <w:szCs w:val="21"/>
        </w:rPr>
        <w:t>我方承担保证责任的形式是代为支付。发包人未按主合同约定向你方支付工程款的，由我方在保证金额内代为支付。</w:t>
      </w:r>
    </w:p>
    <w:p>
      <w:pPr>
        <w:ind w:firstLine="480" w:firstLineChars="200"/>
        <w:rPr>
          <w:rFonts w:hint="eastAsia" w:ascii="宋体" w:hAnsi="宋体"/>
          <w:sz w:val="24"/>
          <w:szCs w:val="21"/>
        </w:rPr>
      </w:pPr>
      <w:r>
        <w:rPr>
          <w:rFonts w:hint="eastAsia" w:ascii="宋体" w:hAnsi="宋体"/>
          <w:sz w:val="24"/>
          <w:szCs w:val="21"/>
        </w:rPr>
        <w:t>四、代偿的安排</w:t>
      </w:r>
    </w:p>
    <w:p>
      <w:pPr>
        <w:ind w:firstLine="480" w:firstLineChars="200"/>
        <w:rPr>
          <w:rFonts w:hint="eastAsia" w:ascii="宋体" w:hAnsi="宋体"/>
          <w:sz w:val="24"/>
          <w:szCs w:val="21"/>
        </w:rPr>
      </w:pPr>
      <w:r>
        <w:rPr>
          <w:rFonts w:hint="eastAsia" w:ascii="宋体" w:hAnsi="宋体"/>
          <w:sz w:val="24"/>
          <w:szCs w:val="21"/>
        </w:rPr>
        <w:t>你方要求我方承担保证责任的，应向我方发出书面索赔通知及发包人未支付主合同约定工程款的证明材料。索赔通知应写明要求索赔的金额，支付款项应到达的帐号。</w:t>
      </w:r>
    </w:p>
    <w:p>
      <w:pPr>
        <w:ind w:firstLine="480" w:firstLineChars="200"/>
        <w:rPr>
          <w:rFonts w:hint="eastAsia" w:ascii="宋体" w:hAnsi="宋体"/>
          <w:sz w:val="24"/>
          <w:szCs w:val="21"/>
        </w:rPr>
      </w:pPr>
      <w:r>
        <w:rPr>
          <w:rFonts w:hint="eastAsia" w:ascii="宋体" w:hAnsi="宋体"/>
          <w:sz w:val="24"/>
          <w:szCs w:val="21"/>
        </w:rPr>
        <w:t>在出现你方与发包人因工程质量发生争议，发包人拒绝向你方支付工程款的情形时，你方要求我方履行保证责任代为支付的，还需提供项目总监理工程师、监理人或符合相应条件要求的工程质量检测机构出具的质量说明材料。</w:t>
      </w:r>
    </w:p>
    <w:p>
      <w:pPr>
        <w:ind w:firstLine="480" w:firstLineChars="200"/>
        <w:rPr>
          <w:rFonts w:hint="eastAsia" w:ascii="宋体" w:hAnsi="宋体"/>
          <w:sz w:val="24"/>
          <w:szCs w:val="21"/>
        </w:rPr>
      </w:pPr>
      <w:r>
        <w:rPr>
          <w:rFonts w:hint="eastAsia" w:ascii="宋体" w:hAnsi="宋体"/>
          <w:sz w:val="24"/>
          <w:szCs w:val="21"/>
        </w:rPr>
        <w:t>我方收到你方的书面索赔通知及相应证明材料后，在</w:t>
      </w:r>
      <w:r>
        <w:rPr>
          <w:rFonts w:hint="eastAsia" w:ascii="宋体" w:hAnsi="宋体"/>
          <w:sz w:val="24"/>
          <w:szCs w:val="21"/>
          <w:u w:val="single"/>
        </w:rPr>
        <w:t xml:space="preserve">    </w:t>
      </w:r>
      <w:r>
        <w:rPr>
          <w:rFonts w:hint="eastAsia" w:ascii="宋体" w:hAnsi="宋体"/>
          <w:sz w:val="24"/>
          <w:szCs w:val="21"/>
        </w:rPr>
        <w:t>个工作日内进行核定后按照本保函的承诺承担保证责任。</w:t>
      </w:r>
    </w:p>
    <w:p>
      <w:pPr>
        <w:ind w:firstLine="480" w:firstLineChars="200"/>
        <w:rPr>
          <w:rFonts w:hint="eastAsia" w:ascii="宋体" w:hAnsi="宋体"/>
          <w:sz w:val="24"/>
          <w:szCs w:val="21"/>
        </w:rPr>
      </w:pPr>
      <w:r>
        <w:rPr>
          <w:rFonts w:hint="eastAsia" w:ascii="宋体" w:hAnsi="宋体"/>
          <w:sz w:val="24"/>
          <w:szCs w:val="21"/>
        </w:rPr>
        <w:t>五、保证责任的解除</w:t>
      </w:r>
    </w:p>
    <w:p>
      <w:pPr>
        <w:ind w:firstLine="480" w:firstLineChars="200"/>
        <w:rPr>
          <w:rFonts w:hint="eastAsia" w:ascii="宋体" w:hAnsi="宋体"/>
          <w:sz w:val="24"/>
          <w:szCs w:val="21"/>
        </w:rPr>
      </w:pPr>
      <w:r>
        <w:rPr>
          <w:rFonts w:hint="eastAsia" w:ascii="宋体" w:hAnsi="宋体"/>
          <w:sz w:val="24"/>
          <w:szCs w:val="21"/>
        </w:rPr>
        <w:t>1、在本保函承诺的保证期间内，你方未书面向我方主张保证责任的，自保证期间届满次日起，我方保证责任解除。</w:t>
      </w:r>
    </w:p>
    <w:p>
      <w:pPr>
        <w:ind w:firstLine="480" w:firstLineChars="200"/>
        <w:rPr>
          <w:rFonts w:hint="eastAsia" w:ascii="宋体" w:hAnsi="宋体"/>
          <w:sz w:val="24"/>
          <w:szCs w:val="21"/>
        </w:rPr>
      </w:pPr>
      <w:r>
        <w:rPr>
          <w:rFonts w:hint="eastAsia" w:ascii="宋体" w:hAnsi="宋体"/>
          <w:sz w:val="24"/>
          <w:szCs w:val="21"/>
        </w:rPr>
        <w:t>2、发包人按主合同约定履行了工程款的全部支付义务的，自本保函承诺的保证期间届满次日起，我方保证责任解除。</w:t>
      </w:r>
    </w:p>
    <w:p>
      <w:pPr>
        <w:ind w:firstLine="480" w:firstLineChars="200"/>
        <w:rPr>
          <w:rFonts w:hint="eastAsia" w:ascii="宋体" w:hAnsi="宋体"/>
          <w:sz w:val="24"/>
          <w:szCs w:val="21"/>
        </w:rPr>
      </w:pPr>
      <w:r>
        <w:rPr>
          <w:rFonts w:hint="eastAsia" w:ascii="宋体" w:hAnsi="宋体"/>
          <w:sz w:val="24"/>
          <w:szCs w:val="21"/>
        </w:rPr>
        <w:t>3、我方按照本保函向你方履行保证责任所支付金额达到本保函保证金额时，自我方向你方支付(支付款项从我方帐户划出)之日起，保证责任即解除。</w:t>
      </w:r>
    </w:p>
    <w:p>
      <w:pPr>
        <w:ind w:firstLine="480" w:firstLineChars="200"/>
        <w:rPr>
          <w:rFonts w:hint="eastAsia" w:ascii="宋体" w:hAnsi="宋体"/>
          <w:sz w:val="24"/>
          <w:szCs w:val="21"/>
        </w:rPr>
      </w:pPr>
      <w:r>
        <w:rPr>
          <w:rFonts w:hint="eastAsia" w:ascii="宋体" w:hAnsi="宋体"/>
          <w:sz w:val="24"/>
          <w:szCs w:val="21"/>
        </w:rPr>
        <w:t>4、按照法律法规的规定或出现应解除我方保证责任的其它情形的，我方在本保函项下的保证责任亦解除。</w:t>
      </w:r>
    </w:p>
    <w:p>
      <w:pPr>
        <w:ind w:firstLine="480" w:firstLineChars="200"/>
        <w:rPr>
          <w:rFonts w:hint="eastAsia" w:ascii="宋体" w:hAnsi="宋体"/>
          <w:sz w:val="24"/>
          <w:szCs w:val="21"/>
        </w:rPr>
      </w:pPr>
      <w:r>
        <w:rPr>
          <w:rFonts w:hint="eastAsia" w:ascii="宋体" w:hAnsi="宋体"/>
          <w:sz w:val="24"/>
          <w:szCs w:val="21"/>
        </w:rPr>
        <w:t>我方解除保证责任后，你方应自我方保证责任解除之日起</w:t>
      </w:r>
      <w:r>
        <w:rPr>
          <w:rFonts w:hint="eastAsia" w:ascii="宋体" w:hAnsi="宋体"/>
          <w:sz w:val="24"/>
          <w:szCs w:val="21"/>
          <w:u w:val="single"/>
        </w:rPr>
        <w:t xml:space="preserve">    </w:t>
      </w:r>
      <w:r>
        <w:rPr>
          <w:rFonts w:hint="eastAsia" w:ascii="宋体" w:hAnsi="宋体"/>
          <w:sz w:val="24"/>
          <w:szCs w:val="21"/>
        </w:rPr>
        <w:t>个工作日内，将本保函原件返还我方。</w:t>
      </w:r>
    </w:p>
    <w:p>
      <w:pPr>
        <w:ind w:firstLine="480" w:firstLineChars="200"/>
        <w:rPr>
          <w:rFonts w:hint="eastAsia" w:ascii="宋体" w:hAnsi="宋体"/>
          <w:sz w:val="24"/>
          <w:szCs w:val="21"/>
        </w:rPr>
      </w:pPr>
      <w:r>
        <w:rPr>
          <w:rFonts w:hint="eastAsia" w:ascii="宋体" w:hAnsi="宋体"/>
          <w:sz w:val="24"/>
          <w:szCs w:val="21"/>
        </w:rPr>
        <w:t>六、免责条款</w:t>
      </w:r>
    </w:p>
    <w:p>
      <w:pPr>
        <w:ind w:firstLine="480" w:firstLineChars="200"/>
        <w:rPr>
          <w:rFonts w:hint="eastAsia" w:ascii="宋体" w:hAnsi="宋体"/>
          <w:sz w:val="24"/>
          <w:szCs w:val="21"/>
        </w:rPr>
      </w:pPr>
      <w:r>
        <w:rPr>
          <w:rFonts w:hint="eastAsia" w:ascii="宋体" w:hAnsi="宋体"/>
          <w:sz w:val="24"/>
          <w:szCs w:val="21"/>
        </w:rPr>
        <w:t>1、因你方违约致使发包人不能履行义务的，我方不承担保证责任。</w:t>
      </w:r>
    </w:p>
    <w:p>
      <w:pPr>
        <w:ind w:firstLine="480" w:firstLineChars="200"/>
        <w:rPr>
          <w:rFonts w:hint="eastAsia" w:ascii="宋体" w:hAnsi="宋体"/>
          <w:sz w:val="24"/>
          <w:szCs w:val="21"/>
        </w:rPr>
      </w:pPr>
      <w:r>
        <w:rPr>
          <w:rFonts w:hint="eastAsia" w:ascii="宋体" w:hAnsi="宋体"/>
          <w:sz w:val="24"/>
          <w:szCs w:val="21"/>
        </w:rPr>
        <w:t>2、依照法律法规的规定或你方与发包人的另行约定，免除发包人部分或全部义务的，我方亦免除其相应的保证责任。</w:t>
      </w:r>
    </w:p>
    <w:p>
      <w:pPr>
        <w:ind w:firstLine="480" w:firstLineChars="200"/>
        <w:rPr>
          <w:rFonts w:hint="eastAsia" w:ascii="宋体" w:hAnsi="宋体"/>
          <w:sz w:val="24"/>
          <w:szCs w:val="21"/>
        </w:rPr>
      </w:pPr>
      <w:r>
        <w:rPr>
          <w:rFonts w:hint="eastAsia" w:ascii="宋体" w:hAnsi="宋体"/>
          <w:sz w:val="24"/>
          <w:szCs w:val="21"/>
        </w:rPr>
        <w:t>3、你方与发包人协议变更主合同的(符合主合同合同条款第15条约定的变更除外)，如加重发包人责任致使我方保证责任加重的，需征得我方书面同意，否则我方不再承担因此而加重部分的保证责任。</w:t>
      </w:r>
    </w:p>
    <w:p>
      <w:pPr>
        <w:ind w:firstLine="480" w:firstLineChars="200"/>
        <w:rPr>
          <w:rFonts w:hint="eastAsia" w:ascii="宋体" w:hAnsi="宋体"/>
          <w:sz w:val="24"/>
          <w:szCs w:val="21"/>
        </w:rPr>
      </w:pPr>
      <w:r>
        <w:rPr>
          <w:rFonts w:hint="eastAsia" w:ascii="宋体" w:hAnsi="宋体"/>
          <w:sz w:val="24"/>
          <w:szCs w:val="21"/>
        </w:rPr>
        <w:t>4、因不可抗力造成发包人不能履行义务的，我方不承担保证责任。</w:t>
      </w:r>
    </w:p>
    <w:p>
      <w:pPr>
        <w:ind w:firstLine="480" w:firstLineChars="200"/>
        <w:rPr>
          <w:rFonts w:hint="eastAsia" w:ascii="宋体" w:hAnsi="宋体"/>
          <w:sz w:val="24"/>
          <w:szCs w:val="21"/>
        </w:rPr>
      </w:pPr>
      <w:r>
        <w:rPr>
          <w:rFonts w:hint="eastAsia" w:ascii="宋体" w:hAnsi="宋体"/>
          <w:sz w:val="24"/>
          <w:szCs w:val="21"/>
        </w:rPr>
        <w:t>七、争议的解决</w:t>
      </w:r>
    </w:p>
    <w:p>
      <w:pPr>
        <w:ind w:firstLine="480" w:firstLineChars="200"/>
        <w:rPr>
          <w:rFonts w:hint="eastAsia" w:ascii="宋体" w:hAnsi="宋体"/>
          <w:sz w:val="24"/>
          <w:szCs w:val="21"/>
        </w:rPr>
      </w:pPr>
      <w:r>
        <w:rPr>
          <w:rFonts w:hint="eastAsia" w:ascii="宋体" w:hAnsi="宋体"/>
          <w:sz w:val="24"/>
          <w:szCs w:val="21"/>
        </w:rPr>
        <w:t>因本保函发生的纠纷，由贵我双方协商解决，协商不成的，任何一方均可提请</w:t>
      </w:r>
      <w:r>
        <w:rPr>
          <w:rFonts w:hint="eastAsia" w:ascii="宋体" w:hAnsi="宋体"/>
          <w:sz w:val="24"/>
          <w:szCs w:val="21"/>
          <w:u w:val="single"/>
        </w:rPr>
        <w:t xml:space="preserve">       </w:t>
      </w:r>
      <w:r>
        <w:rPr>
          <w:rFonts w:hint="eastAsia" w:ascii="宋体" w:hAnsi="宋体"/>
          <w:sz w:val="24"/>
          <w:szCs w:val="21"/>
        </w:rPr>
        <w:t>仲裁委员会仲裁。</w:t>
      </w:r>
    </w:p>
    <w:p>
      <w:pPr>
        <w:ind w:firstLine="480" w:firstLineChars="200"/>
        <w:rPr>
          <w:rFonts w:hint="eastAsia" w:ascii="宋体" w:hAnsi="宋体"/>
          <w:sz w:val="24"/>
          <w:szCs w:val="21"/>
        </w:rPr>
      </w:pPr>
      <w:r>
        <w:rPr>
          <w:rFonts w:hint="eastAsia" w:ascii="宋体" w:hAnsi="宋体"/>
          <w:sz w:val="24"/>
          <w:szCs w:val="21"/>
        </w:rPr>
        <w:t>八、保函的生效</w:t>
      </w:r>
    </w:p>
    <w:p>
      <w:pPr>
        <w:ind w:firstLine="480" w:firstLineChars="200"/>
        <w:rPr>
          <w:rFonts w:hint="eastAsia" w:ascii="宋体" w:hAnsi="宋体"/>
          <w:sz w:val="24"/>
          <w:szCs w:val="21"/>
        </w:rPr>
      </w:pPr>
      <w:r>
        <w:rPr>
          <w:rFonts w:hint="eastAsia" w:ascii="宋体" w:hAnsi="宋体"/>
          <w:sz w:val="24"/>
          <w:szCs w:val="21"/>
        </w:rPr>
        <w:t>本保函自我方法定代表人(或其授权代理人)签字或加盖公章并交付你方之日起生效。</w:t>
      </w:r>
    </w:p>
    <w:p>
      <w:pPr>
        <w:spacing w:after="156" w:afterLines="50"/>
        <w:ind w:firstLine="480" w:firstLineChars="200"/>
        <w:rPr>
          <w:rFonts w:hint="eastAsia" w:ascii="宋体" w:hAnsi="宋体"/>
          <w:sz w:val="24"/>
          <w:szCs w:val="21"/>
        </w:rPr>
      </w:pPr>
      <w:r>
        <w:rPr>
          <w:rFonts w:hint="eastAsia" w:ascii="宋体" w:hAnsi="宋体"/>
          <w:sz w:val="24"/>
          <w:szCs w:val="21"/>
        </w:rPr>
        <w:t>本条所称交付是指：</w:t>
      </w:r>
      <w:r>
        <w:rPr>
          <w:rFonts w:hint="eastAsia" w:ascii="宋体" w:hAnsi="宋体"/>
          <w:sz w:val="24"/>
          <w:szCs w:val="21"/>
          <w:u w:val="single"/>
        </w:rPr>
        <w:t xml:space="preserve">                                         </w:t>
      </w:r>
      <w:r>
        <w:rPr>
          <w:rFonts w:hint="eastAsia" w:ascii="宋体" w:hAnsi="宋体"/>
          <w:sz w:val="24"/>
          <w:szCs w:val="21"/>
        </w:rPr>
        <w:t>。</w:t>
      </w:r>
    </w:p>
    <w:p>
      <w:pPr>
        <w:spacing w:after="156" w:afterLines="50"/>
        <w:ind w:firstLine="480" w:firstLineChars="200"/>
        <w:rPr>
          <w:rFonts w:hint="eastAsia" w:ascii="宋体" w:hAnsi="宋体"/>
          <w:sz w:val="24"/>
          <w:szCs w:val="21"/>
        </w:rPr>
      </w:pPr>
    </w:p>
    <w:p>
      <w:pPr>
        <w:spacing w:after="156" w:afterLines="50"/>
        <w:ind w:firstLine="480" w:firstLineChars="200"/>
        <w:rPr>
          <w:rFonts w:hint="eastAsia" w:ascii="宋体" w:hAnsi="宋体"/>
          <w:sz w:val="24"/>
          <w:szCs w:val="21"/>
        </w:rPr>
      </w:pPr>
    </w:p>
    <w:p>
      <w:pPr>
        <w:rPr>
          <w:rFonts w:hint="eastAsia" w:ascii="宋体" w:hAnsi="宋体"/>
          <w:sz w:val="24"/>
          <w:szCs w:val="21"/>
        </w:rPr>
      </w:pPr>
      <w:r>
        <w:rPr>
          <w:rFonts w:hint="eastAsia" w:ascii="宋体" w:hAnsi="宋体"/>
          <w:sz w:val="24"/>
          <w:szCs w:val="21"/>
        </w:rPr>
        <w:t xml:space="preserve">                   担保人：</w:t>
      </w:r>
      <w:r>
        <w:rPr>
          <w:rFonts w:hint="eastAsia" w:ascii="宋体" w:hAnsi="宋体"/>
          <w:sz w:val="24"/>
          <w:szCs w:val="21"/>
          <w:u w:val="single"/>
        </w:rPr>
        <w:t xml:space="preserve">                               </w:t>
      </w:r>
      <w:r>
        <w:rPr>
          <w:rFonts w:hint="eastAsia" w:ascii="宋体" w:hAnsi="宋体"/>
          <w:sz w:val="24"/>
          <w:szCs w:val="21"/>
        </w:rPr>
        <w:t xml:space="preserve"> (盖单位章)</w:t>
      </w:r>
    </w:p>
    <w:p>
      <w:pPr>
        <w:rPr>
          <w:rFonts w:hint="eastAsia" w:ascii="宋体" w:hAnsi="宋体"/>
          <w:sz w:val="24"/>
          <w:szCs w:val="21"/>
        </w:rPr>
      </w:pPr>
      <w:r>
        <w:rPr>
          <w:rFonts w:hint="eastAsia" w:ascii="宋体" w:hAnsi="宋体"/>
          <w:sz w:val="24"/>
          <w:szCs w:val="21"/>
        </w:rPr>
        <w:t xml:space="preserve">                   法定代表人或其委托代理人：</w:t>
      </w:r>
      <w:r>
        <w:rPr>
          <w:rFonts w:hint="eastAsia" w:ascii="宋体" w:hAnsi="宋体"/>
          <w:sz w:val="24"/>
          <w:szCs w:val="21"/>
          <w:u w:val="single"/>
        </w:rPr>
        <w:t xml:space="preserve">                  </w:t>
      </w:r>
      <w:r>
        <w:rPr>
          <w:rFonts w:hint="eastAsia" w:ascii="宋体" w:hAnsi="宋体"/>
          <w:sz w:val="24"/>
          <w:szCs w:val="21"/>
        </w:rPr>
        <w:t>(签字)</w:t>
      </w:r>
    </w:p>
    <w:p>
      <w:pPr>
        <w:rPr>
          <w:rFonts w:hint="eastAsia" w:ascii="宋体" w:hAnsi="宋体"/>
          <w:sz w:val="24"/>
          <w:szCs w:val="21"/>
        </w:rPr>
      </w:pPr>
      <w:r>
        <w:rPr>
          <w:rFonts w:hint="eastAsia" w:ascii="宋体" w:hAnsi="宋体"/>
          <w:sz w:val="24"/>
          <w:szCs w:val="21"/>
        </w:rPr>
        <w:t xml:space="preserve">                   地    址：</w:t>
      </w:r>
      <w:r>
        <w:rPr>
          <w:rFonts w:hint="eastAsia" w:ascii="宋体" w:hAnsi="宋体"/>
          <w:sz w:val="24"/>
          <w:szCs w:val="21"/>
          <w:u w:val="single"/>
        </w:rPr>
        <w:t xml:space="preserve">                                      </w:t>
      </w:r>
    </w:p>
    <w:p>
      <w:pPr>
        <w:rPr>
          <w:rFonts w:hint="eastAsia" w:ascii="宋体" w:hAnsi="宋体"/>
          <w:sz w:val="24"/>
          <w:szCs w:val="21"/>
          <w:u w:val="single"/>
        </w:rPr>
      </w:pPr>
      <w:r>
        <w:rPr>
          <w:rFonts w:hint="eastAsia" w:ascii="宋体" w:hAnsi="宋体"/>
          <w:sz w:val="24"/>
          <w:szCs w:val="21"/>
        </w:rPr>
        <w:t xml:space="preserve">                   邮政编码：</w:t>
      </w:r>
      <w:r>
        <w:rPr>
          <w:rFonts w:hint="eastAsia" w:ascii="宋体" w:hAnsi="宋体"/>
          <w:sz w:val="24"/>
          <w:szCs w:val="21"/>
          <w:u w:val="single"/>
        </w:rPr>
        <w:t xml:space="preserve">                                      </w:t>
      </w:r>
    </w:p>
    <w:p>
      <w:pPr>
        <w:rPr>
          <w:rFonts w:hint="eastAsia" w:ascii="宋体" w:hAnsi="宋体"/>
          <w:sz w:val="24"/>
          <w:szCs w:val="21"/>
        </w:rPr>
      </w:pPr>
      <w:r>
        <w:rPr>
          <w:rFonts w:hint="eastAsia" w:ascii="宋体" w:hAnsi="宋体"/>
          <w:sz w:val="24"/>
          <w:szCs w:val="21"/>
        </w:rPr>
        <w:t xml:space="preserve">                   电    话：</w:t>
      </w:r>
      <w:r>
        <w:rPr>
          <w:rFonts w:hint="eastAsia" w:ascii="宋体" w:hAnsi="宋体"/>
          <w:sz w:val="24"/>
          <w:szCs w:val="21"/>
          <w:u w:val="single"/>
        </w:rPr>
        <w:t xml:space="preserve">                                      </w:t>
      </w:r>
    </w:p>
    <w:p>
      <w:pPr>
        <w:rPr>
          <w:rFonts w:hint="eastAsia" w:ascii="宋体" w:hAnsi="宋体"/>
          <w:sz w:val="24"/>
          <w:szCs w:val="21"/>
          <w:u w:val="single"/>
        </w:rPr>
      </w:pPr>
      <w:r>
        <w:rPr>
          <w:rFonts w:hint="eastAsia" w:ascii="宋体" w:hAnsi="宋体"/>
          <w:sz w:val="24"/>
          <w:szCs w:val="21"/>
        </w:rPr>
        <w:t xml:space="preserve">                   传    真：</w:t>
      </w:r>
      <w:r>
        <w:rPr>
          <w:rFonts w:hint="eastAsia" w:ascii="宋体" w:hAnsi="宋体"/>
          <w:sz w:val="24"/>
          <w:szCs w:val="21"/>
          <w:u w:val="single"/>
        </w:rPr>
        <w:t xml:space="preserve">                                      </w:t>
      </w:r>
    </w:p>
    <w:p>
      <w:pPr>
        <w:rPr>
          <w:rFonts w:hint="eastAsia" w:ascii="宋体" w:hAnsi="宋体"/>
          <w:sz w:val="24"/>
          <w:szCs w:val="21"/>
          <w:u w:val="single"/>
        </w:rPr>
      </w:pPr>
    </w:p>
    <w:p>
      <w:pPr>
        <w:ind w:firstLine="3290" w:firstLineChars="1371"/>
        <w:jc w:val="right"/>
        <w:rPr>
          <w:rFonts w:hint="eastAsia" w:ascii="宋体" w:hAnsi="宋体"/>
          <w:sz w:val="24"/>
          <w:szCs w:val="21"/>
        </w:rPr>
      </w:pPr>
      <w:r>
        <w:rPr>
          <w:rFonts w:hint="eastAsia" w:ascii="宋体" w:hAnsi="宋体"/>
          <w:sz w:val="24"/>
          <w:szCs w:val="21"/>
          <w:u w:val="single"/>
        </w:rPr>
        <w:t xml:space="preserve">             </w:t>
      </w:r>
      <w:r>
        <w:rPr>
          <w:rFonts w:hint="eastAsia" w:ascii="宋体" w:hAnsi="宋体"/>
          <w:sz w:val="24"/>
          <w:szCs w:val="21"/>
        </w:rPr>
        <w:t>年</w:t>
      </w:r>
      <w:r>
        <w:rPr>
          <w:rFonts w:hint="eastAsia" w:ascii="宋体" w:hAnsi="宋体"/>
          <w:sz w:val="24"/>
          <w:szCs w:val="21"/>
          <w:u w:val="single"/>
        </w:rPr>
        <w:t xml:space="preserve">     </w:t>
      </w:r>
      <w:r>
        <w:rPr>
          <w:rFonts w:hint="eastAsia" w:ascii="宋体" w:hAnsi="宋体"/>
          <w:sz w:val="24"/>
          <w:szCs w:val="21"/>
        </w:rPr>
        <w:t>月</w:t>
      </w:r>
      <w:r>
        <w:rPr>
          <w:rFonts w:hint="eastAsia" w:ascii="宋体" w:hAnsi="宋体"/>
          <w:sz w:val="24"/>
          <w:szCs w:val="21"/>
          <w:u w:val="single"/>
        </w:rPr>
        <w:t xml:space="preserve">     </w:t>
      </w:r>
      <w:r>
        <w:rPr>
          <w:rFonts w:hint="eastAsia" w:ascii="宋体" w:hAnsi="宋体"/>
          <w:sz w:val="24"/>
          <w:szCs w:val="21"/>
        </w:rPr>
        <w:t xml:space="preserve">日    </w:t>
      </w:r>
    </w:p>
    <w:p>
      <w:pPr>
        <w:ind w:firstLine="3290" w:firstLineChars="1371"/>
        <w:jc w:val="right"/>
        <w:rPr>
          <w:rFonts w:hint="eastAsia" w:ascii="宋体" w:hAnsi="宋体"/>
          <w:sz w:val="24"/>
          <w:szCs w:val="21"/>
        </w:rPr>
      </w:pPr>
    </w:p>
    <w:p>
      <w:pPr>
        <w:rPr>
          <w:rFonts w:hint="eastAsia" w:ascii="宋体" w:hAnsi="宋体"/>
          <w:sz w:val="24"/>
          <w:szCs w:val="21"/>
        </w:rPr>
      </w:pPr>
      <w:r>
        <w:rPr>
          <w:rFonts w:hint="eastAsia" w:ascii="宋体" w:hAnsi="宋体"/>
          <w:sz w:val="24"/>
          <w:szCs w:val="21"/>
        </w:rPr>
        <w:t>备注：本支付担保格式可采用经承包人同意的其他格式，但相关约定应当与履约担保对等。</w:t>
      </w:r>
    </w:p>
    <w:p>
      <w:pPr>
        <w:rPr>
          <w:rFonts w:hint="eastAsia" w:ascii="宋体" w:hAnsi="宋体" w:eastAsia="宋体" w:cs="宋体"/>
          <w:sz w:val="24"/>
          <w:lang w:eastAsia="zh-CN"/>
        </w:rPr>
      </w:pPr>
    </w:p>
    <w:p>
      <w:pPr>
        <w:rPr>
          <w:rFonts w:hint="eastAsia" w:ascii="宋体" w:hAnsi="宋体" w:eastAsia="宋体" w:cs="宋体"/>
          <w:b/>
          <w:sz w:val="24"/>
          <w:szCs w:val="15"/>
        </w:rPr>
      </w:pPr>
    </w:p>
    <w:p>
      <w:pPr>
        <w:rPr>
          <w:rFonts w:hint="eastAsia" w:ascii="宋体" w:hAnsi="宋体" w:eastAsia="宋体" w:cs="宋体"/>
          <w:b/>
          <w:sz w:val="24"/>
          <w:szCs w:val="15"/>
        </w:rPr>
      </w:pPr>
    </w:p>
    <w:p>
      <w:pPr>
        <w:rPr>
          <w:rFonts w:hint="eastAsia" w:ascii="宋体" w:hAnsi="宋体" w:eastAsia="宋体" w:cs="宋体"/>
          <w:sz w:val="24"/>
          <w:szCs w:val="15"/>
          <w:lang w:eastAsia="zh-CN"/>
        </w:rPr>
        <w:sectPr>
          <w:headerReference r:id="rId3" w:type="default"/>
          <w:footerReference r:id="rId4" w:type="default"/>
          <w:pgSz w:w="11906" w:h="16838"/>
          <w:pgMar w:top="1440" w:right="1080" w:bottom="1440" w:left="1080" w:header="737" w:footer="737" w:gutter="0"/>
          <w:pgNumType w:fmt="decimal"/>
          <w:cols w:space="720" w:num="1"/>
          <w:docGrid w:linePitch="312" w:charSpace="0"/>
        </w:sectPr>
      </w:pPr>
      <w:r>
        <w:rPr>
          <w:rFonts w:hint="eastAsia" w:ascii="宋体" w:hAnsi="宋体" w:eastAsia="宋体" w:cs="宋体"/>
          <w:b/>
          <w:sz w:val="24"/>
          <w:szCs w:val="15"/>
        </w:rPr>
        <w:t>注：本合同条款仅供参考，甲乙双方可根据实际情况进行补充。</w:t>
      </w:r>
    </w:p>
    <w:p>
      <w:pPr>
        <w:pStyle w:val="19"/>
        <w:ind w:left="0" w:leftChars="0" w:firstLine="0" w:firstLineChars="0"/>
        <w:rPr>
          <w:rFonts w:hint="eastAsia" w:ascii="宋体" w:hAnsi="宋体" w:eastAsia="宋体" w:cs="宋体"/>
          <w:b/>
          <w:bCs/>
          <w:sz w:val="24"/>
          <w:szCs w:val="21"/>
        </w:rPr>
      </w:pPr>
    </w:p>
    <w:p>
      <w:pPr>
        <w:pStyle w:val="6"/>
        <w:numPr>
          <w:ilvl w:val="2"/>
          <w:numId w:val="0"/>
        </w:numPr>
        <w:spacing w:before="0" w:beforeLines="0" w:after="0" w:afterLines="0" w:line="240" w:lineRule="auto"/>
        <w:rPr>
          <w:rFonts w:hint="eastAsia" w:ascii="宋体" w:hAnsi="宋体" w:eastAsia="宋体" w:cs="宋体"/>
          <w:sz w:val="52"/>
          <w:szCs w:val="52"/>
        </w:rPr>
      </w:pPr>
      <w:bookmarkStart w:id="12" w:name="_Toc21569"/>
      <w:r>
        <w:rPr>
          <w:rFonts w:hint="eastAsia" w:ascii="宋体" w:hAnsi="宋体" w:eastAsia="宋体" w:cs="宋体"/>
          <w:sz w:val="52"/>
          <w:szCs w:val="52"/>
        </w:rPr>
        <w:t>第四章 谈判响应文件格式</w:t>
      </w:r>
      <w:bookmarkEnd w:id="12"/>
    </w:p>
    <w:p>
      <w:pPr>
        <w:adjustRightInd w:val="0"/>
        <w:snapToGrid w:val="0"/>
        <w:spacing w:line="500" w:lineRule="atLeast"/>
        <w:rPr>
          <w:rFonts w:hint="eastAsia" w:ascii="宋体" w:hAnsi="宋体" w:eastAsia="宋体" w:cs="宋体"/>
          <w:color w:val="000000"/>
          <w:sz w:val="24"/>
          <w:u w:val="single"/>
        </w:rPr>
      </w:pPr>
    </w:p>
    <w:p>
      <w:pPr>
        <w:adjustRightInd w:val="0"/>
        <w:snapToGrid w:val="0"/>
        <w:spacing w:line="500" w:lineRule="atLeast"/>
        <w:rPr>
          <w:rFonts w:hint="eastAsia" w:ascii="宋体" w:hAnsi="宋体" w:eastAsia="宋体" w:cs="宋体"/>
          <w:color w:val="000000"/>
          <w:sz w:val="24"/>
          <w:u w:val="single"/>
        </w:rPr>
      </w:pPr>
    </w:p>
    <w:p>
      <w:pPr>
        <w:adjustRightInd w:val="0"/>
        <w:snapToGrid w:val="0"/>
        <w:spacing w:line="500" w:lineRule="atLeast"/>
        <w:rPr>
          <w:rFonts w:hint="eastAsia" w:ascii="宋体" w:hAnsi="宋体" w:eastAsia="宋体" w:cs="宋体"/>
          <w:color w:val="000000"/>
          <w:sz w:val="24"/>
          <w:u w:val="single"/>
        </w:rPr>
      </w:pPr>
    </w:p>
    <w:p>
      <w:pPr>
        <w:adjustRightInd w:val="0"/>
        <w:snapToGrid w:val="0"/>
        <w:spacing w:line="500" w:lineRule="atLeast"/>
        <w:jc w:val="center"/>
        <w:rPr>
          <w:rFonts w:hint="eastAsia" w:ascii="宋体" w:hAnsi="宋体" w:eastAsia="宋体" w:cs="宋体"/>
          <w:color w:val="000000"/>
          <w:sz w:val="32"/>
        </w:rPr>
      </w:pPr>
      <w:r>
        <w:rPr>
          <w:rFonts w:hint="eastAsia" w:ascii="宋体" w:hAnsi="宋体" w:eastAsia="宋体" w:cs="宋体"/>
          <w:color w:val="000000"/>
          <w:sz w:val="32"/>
          <w:u w:val="single"/>
        </w:rPr>
        <w:t xml:space="preserve">                            </w:t>
      </w:r>
      <w:r>
        <w:rPr>
          <w:rFonts w:hint="eastAsia" w:ascii="宋体" w:hAnsi="宋体" w:eastAsia="宋体" w:cs="宋体"/>
          <w:color w:val="000000"/>
          <w:sz w:val="32"/>
        </w:rPr>
        <w:t>项目</w:t>
      </w:r>
    </w:p>
    <w:p>
      <w:pPr>
        <w:adjustRightInd w:val="0"/>
        <w:snapToGrid w:val="0"/>
        <w:spacing w:line="500" w:lineRule="atLeast"/>
        <w:jc w:val="center"/>
        <w:rPr>
          <w:rFonts w:hint="eastAsia" w:ascii="宋体" w:hAnsi="宋体" w:eastAsia="宋体" w:cs="宋体"/>
          <w:b/>
          <w:bCs/>
          <w:color w:val="000000"/>
          <w:sz w:val="24"/>
        </w:rPr>
      </w:pPr>
    </w:p>
    <w:p>
      <w:pPr>
        <w:adjustRightInd w:val="0"/>
        <w:snapToGrid w:val="0"/>
        <w:spacing w:line="500" w:lineRule="atLeast"/>
        <w:jc w:val="center"/>
        <w:rPr>
          <w:rFonts w:hint="eastAsia" w:ascii="宋体" w:hAnsi="宋体" w:eastAsia="宋体" w:cs="宋体"/>
          <w:b/>
          <w:bCs/>
          <w:color w:val="000000"/>
          <w:sz w:val="84"/>
          <w:szCs w:val="84"/>
        </w:rPr>
      </w:pPr>
      <w:r>
        <w:rPr>
          <w:rFonts w:hint="eastAsia" w:ascii="宋体" w:hAnsi="宋体" w:eastAsia="宋体" w:cs="宋体"/>
          <w:b/>
          <w:bCs/>
          <w:color w:val="000000"/>
          <w:sz w:val="120"/>
        </w:rPr>
        <w:t xml:space="preserve"> </w:t>
      </w:r>
      <w:r>
        <w:rPr>
          <w:rFonts w:hint="eastAsia" w:ascii="宋体" w:hAnsi="宋体" w:eastAsia="宋体" w:cs="宋体"/>
          <w:b/>
          <w:bCs/>
          <w:color w:val="000000"/>
          <w:sz w:val="84"/>
          <w:szCs w:val="84"/>
        </w:rPr>
        <w:t>谈判响应文件</w:t>
      </w:r>
    </w:p>
    <w:p>
      <w:pPr>
        <w:adjustRightInd w:val="0"/>
        <w:snapToGrid w:val="0"/>
        <w:spacing w:line="500" w:lineRule="atLeast"/>
        <w:jc w:val="center"/>
        <w:rPr>
          <w:rFonts w:hint="eastAsia" w:ascii="宋体" w:hAnsi="宋体" w:eastAsia="宋体" w:cs="宋体"/>
          <w:color w:val="000000"/>
          <w:sz w:val="32"/>
          <w:szCs w:val="32"/>
        </w:rPr>
      </w:pPr>
      <w:r>
        <w:rPr>
          <w:rFonts w:hint="eastAsia" w:ascii="宋体" w:hAnsi="宋体" w:eastAsia="宋体" w:cs="宋体"/>
          <w:color w:val="000000"/>
          <w:sz w:val="32"/>
          <w:szCs w:val="32"/>
          <w:lang w:val="en-US" w:eastAsia="zh-CN"/>
        </w:rPr>
        <w:t>项目</w:t>
      </w:r>
      <w:r>
        <w:rPr>
          <w:rFonts w:hint="eastAsia" w:ascii="宋体" w:hAnsi="宋体" w:eastAsia="宋体" w:cs="宋体"/>
          <w:color w:val="000000"/>
          <w:sz w:val="32"/>
          <w:szCs w:val="32"/>
        </w:rPr>
        <w:t>编号：</w:t>
      </w:r>
    </w:p>
    <w:p>
      <w:pPr>
        <w:pStyle w:val="2"/>
        <w:jc w:val="center"/>
        <w:rPr>
          <w:rFonts w:hint="eastAsia" w:eastAsia="宋体"/>
          <w:lang w:eastAsia="zh-CN"/>
        </w:rPr>
      </w:pPr>
      <w:r>
        <w:rPr>
          <w:rFonts w:hint="eastAsia" w:ascii="宋体" w:hAnsi="宋体" w:eastAsia="宋体" w:cs="宋体"/>
          <w:color w:val="000000"/>
          <w:sz w:val="32"/>
          <w:szCs w:val="32"/>
          <w:lang w:val="en-US" w:eastAsia="zh-CN"/>
        </w:rPr>
        <w:t>包项名称</w:t>
      </w:r>
      <w:r>
        <w:rPr>
          <w:rFonts w:hint="eastAsia" w:ascii="宋体" w:hAnsi="宋体" w:eastAsia="宋体" w:cs="宋体"/>
          <w:color w:val="000000"/>
          <w:sz w:val="32"/>
          <w:szCs w:val="32"/>
          <w:lang w:eastAsia="zh-CN"/>
        </w:rPr>
        <w:t>：</w:t>
      </w:r>
    </w:p>
    <w:p>
      <w:pPr>
        <w:adjustRightInd w:val="0"/>
        <w:snapToGrid w:val="0"/>
        <w:spacing w:line="500" w:lineRule="atLeast"/>
        <w:jc w:val="center"/>
        <w:rPr>
          <w:rFonts w:hint="eastAsia" w:ascii="宋体" w:hAnsi="宋体" w:eastAsia="宋体" w:cs="宋体"/>
          <w:color w:val="000000"/>
          <w:sz w:val="24"/>
        </w:rPr>
      </w:pPr>
    </w:p>
    <w:p>
      <w:pPr>
        <w:adjustRightInd w:val="0"/>
        <w:snapToGrid w:val="0"/>
        <w:spacing w:line="500" w:lineRule="atLeast"/>
        <w:jc w:val="center"/>
        <w:rPr>
          <w:rFonts w:hint="eastAsia" w:ascii="宋体" w:hAnsi="宋体" w:eastAsia="宋体" w:cs="宋体"/>
          <w:color w:val="000000"/>
          <w:sz w:val="24"/>
        </w:rPr>
      </w:pPr>
    </w:p>
    <w:p>
      <w:pPr>
        <w:adjustRightInd w:val="0"/>
        <w:snapToGrid w:val="0"/>
        <w:spacing w:line="500" w:lineRule="atLeast"/>
        <w:jc w:val="center"/>
        <w:rPr>
          <w:rFonts w:hint="eastAsia" w:ascii="宋体" w:hAnsi="宋体" w:eastAsia="宋体" w:cs="宋体"/>
          <w:color w:val="000000"/>
          <w:sz w:val="24"/>
        </w:rPr>
      </w:pPr>
    </w:p>
    <w:p>
      <w:pPr>
        <w:adjustRightInd w:val="0"/>
        <w:snapToGrid w:val="0"/>
        <w:spacing w:line="500" w:lineRule="atLeast"/>
        <w:jc w:val="center"/>
        <w:rPr>
          <w:rFonts w:hint="eastAsia" w:ascii="宋体" w:hAnsi="宋体" w:eastAsia="宋体" w:cs="宋体"/>
          <w:color w:val="000000"/>
          <w:sz w:val="24"/>
        </w:rPr>
      </w:pPr>
    </w:p>
    <w:p>
      <w:pPr>
        <w:adjustRightInd w:val="0"/>
        <w:snapToGrid w:val="0"/>
        <w:spacing w:line="500" w:lineRule="atLeast"/>
        <w:jc w:val="center"/>
        <w:rPr>
          <w:rFonts w:hint="eastAsia" w:ascii="宋体" w:hAnsi="宋体" w:eastAsia="宋体" w:cs="宋体"/>
          <w:color w:val="000000"/>
          <w:sz w:val="24"/>
        </w:rPr>
      </w:pPr>
    </w:p>
    <w:p>
      <w:pPr>
        <w:adjustRightInd w:val="0"/>
        <w:snapToGrid w:val="0"/>
        <w:spacing w:line="500" w:lineRule="atLeast"/>
        <w:jc w:val="center"/>
        <w:rPr>
          <w:rFonts w:hint="eastAsia" w:ascii="宋体" w:hAnsi="宋体" w:eastAsia="宋体" w:cs="宋体"/>
          <w:color w:val="000000"/>
          <w:sz w:val="24"/>
        </w:rPr>
      </w:pPr>
    </w:p>
    <w:p>
      <w:pPr>
        <w:adjustRightInd w:val="0"/>
        <w:snapToGrid w:val="0"/>
        <w:spacing w:line="500" w:lineRule="atLeast"/>
        <w:rPr>
          <w:rFonts w:hint="eastAsia" w:ascii="宋体" w:hAnsi="宋体" w:eastAsia="宋体" w:cs="宋体"/>
          <w:color w:val="000000"/>
          <w:sz w:val="24"/>
        </w:rPr>
      </w:pPr>
      <w:r>
        <w:rPr>
          <w:rFonts w:hint="eastAsia" w:ascii="宋体" w:hAnsi="宋体" w:eastAsia="宋体" w:cs="宋体"/>
          <w:color w:val="000000"/>
          <w:sz w:val="24"/>
        </w:rPr>
        <w:t xml:space="preserve">                                       </w:t>
      </w:r>
    </w:p>
    <w:p>
      <w:pPr>
        <w:adjustRightInd w:val="0"/>
        <w:snapToGrid w:val="0"/>
        <w:spacing w:line="500" w:lineRule="atLeast"/>
        <w:jc w:val="center"/>
        <w:rPr>
          <w:rFonts w:hint="eastAsia" w:ascii="宋体" w:hAnsi="宋体" w:eastAsia="宋体" w:cs="宋体"/>
          <w:color w:val="000000"/>
          <w:sz w:val="24"/>
        </w:rPr>
      </w:pPr>
    </w:p>
    <w:p>
      <w:pPr>
        <w:adjustRightInd w:val="0"/>
        <w:snapToGrid w:val="0"/>
        <w:spacing w:line="500" w:lineRule="atLeast"/>
        <w:jc w:val="center"/>
        <w:rPr>
          <w:rFonts w:hint="eastAsia" w:ascii="宋体" w:hAnsi="宋体" w:eastAsia="宋体" w:cs="宋体"/>
          <w:color w:val="000000"/>
          <w:sz w:val="24"/>
        </w:rPr>
      </w:pPr>
    </w:p>
    <w:p>
      <w:pPr>
        <w:adjustRightInd w:val="0"/>
        <w:snapToGrid w:val="0"/>
        <w:spacing w:line="500" w:lineRule="atLeast"/>
        <w:ind w:firstLine="1243" w:firstLineChars="444"/>
        <w:rPr>
          <w:rFonts w:hint="eastAsia" w:ascii="宋体" w:hAnsi="宋体" w:eastAsia="宋体" w:cs="宋体"/>
          <w:color w:val="000000"/>
        </w:rPr>
      </w:pPr>
    </w:p>
    <w:p>
      <w:pPr>
        <w:adjustRightInd w:val="0"/>
        <w:snapToGrid w:val="0"/>
        <w:spacing w:line="500" w:lineRule="atLeast"/>
        <w:ind w:firstLine="1243" w:firstLineChars="444"/>
        <w:rPr>
          <w:rFonts w:hint="eastAsia" w:ascii="宋体" w:hAnsi="宋体" w:eastAsia="宋体" w:cs="宋体"/>
          <w:color w:val="000000"/>
          <w:u w:val="single"/>
        </w:rPr>
      </w:pPr>
      <w:r>
        <w:rPr>
          <w:rFonts w:hint="eastAsia" w:ascii="宋体" w:hAnsi="宋体" w:eastAsia="宋体" w:cs="宋体"/>
          <w:color w:val="000000"/>
        </w:rPr>
        <w:t>谈判响应人：</w:t>
      </w:r>
      <w:r>
        <w:rPr>
          <w:rFonts w:hint="eastAsia" w:ascii="宋体" w:hAnsi="宋体" w:eastAsia="宋体" w:cs="宋体"/>
          <w:color w:val="000000"/>
          <w:u w:val="single"/>
        </w:rPr>
        <w:t xml:space="preserve">          （盖章）           </w:t>
      </w:r>
    </w:p>
    <w:p>
      <w:pPr>
        <w:adjustRightInd w:val="0"/>
        <w:snapToGrid w:val="0"/>
        <w:spacing w:line="500" w:lineRule="atLeast"/>
        <w:ind w:firstLine="1223" w:firstLineChars="437"/>
        <w:rPr>
          <w:rFonts w:hint="eastAsia" w:ascii="宋体" w:hAnsi="宋体" w:eastAsia="宋体" w:cs="宋体"/>
          <w:color w:val="000000"/>
        </w:rPr>
      </w:pPr>
      <w:r>
        <w:rPr>
          <w:rFonts w:hint="eastAsia" w:ascii="宋体" w:hAnsi="宋体" w:eastAsia="宋体" w:cs="宋体"/>
          <w:color w:val="000000"/>
        </w:rPr>
        <w:t>法定代表人或委托代理人：</w:t>
      </w:r>
      <w:r>
        <w:rPr>
          <w:rFonts w:hint="eastAsia" w:ascii="宋体" w:hAnsi="宋体" w:eastAsia="宋体" w:cs="宋体"/>
          <w:color w:val="000000"/>
          <w:u w:val="single"/>
        </w:rPr>
        <w:t>（签字</w:t>
      </w:r>
      <w:r>
        <w:rPr>
          <w:rFonts w:hint="eastAsia" w:ascii="宋体" w:hAnsi="宋体" w:eastAsia="宋体" w:cs="宋体"/>
          <w:color w:val="000000"/>
          <w:u w:val="single"/>
          <w:lang w:val="en-US" w:eastAsia="zh-CN"/>
        </w:rPr>
        <w:t>或</w:t>
      </w:r>
      <w:r>
        <w:rPr>
          <w:rFonts w:hint="eastAsia" w:ascii="宋体" w:hAnsi="宋体" w:eastAsia="宋体" w:cs="宋体"/>
          <w:color w:val="000000"/>
          <w:u w:val="single"/>
        </w:rPr>
        <w:t xml:space="preserve">盖章）   </w:t>
      </w:r>
    </w:p>
    <w:p>
      <w:pPr>
        <w:adjustRightInd w:val="0"/>
        <w:snapToGrid w:val="0"/>
        <w:spacing w:line="500" w:lineRule="atLeast"/>
        <w:ind w:firstLine="1243" w:firstLineChars="444"/>
        <w:rPr>
          <w:rFonts w:hint="eastAsia" w:ascii="宋体" w:hAnsi="宋体" w:eastAsia="宋体" w:cs="宋体"/>
          <w:color w:val="000000"/>
        </w:rPr>
      </w:pPr>
      <w:r>
        <w:rPr>
          <w:rFonts w:hint="eastAsia" w:ascii="宋体" w:hAnsi="宋体" w:eastAsia="宋体" w:cs="宋体"/>
          <w:color w:val="000000"/>
        </w:rPr>
        <w:t>日      期：</w:t>
      </w:r>
      <w:r>
        <w:rPr>
          <w:rFonts w:hint="eastAsia" w:ascii="宋体" w:hAnsi="宋体" w:eastAsia="宋体" w:cs="宋体"/>
          <w:color w:val="000000"/>
          <w:u w:val="single"/>
        </w:rPr>
        <w:t xml:space="preserve">        </w:t>
      </w:r>
      <w:r>
        <w:rPr>
          <w:rFonts w:hint="eastAsia" w:ascii="宋体" w:hAnsi="宋体" w:eastAsia="宋体" w:cs="宋体"/>
          <w:color w:val="000000"/>
        </w:rPr>
        <w:t>年</w:t>
      </w:r>
      <w:r>
        <w:rPr>
          <w:rFonts w:hint="eastAsia" w:ascii="宋体" w:hAnsi="宋体" w:eastAsia="宋体" w:cs="宋体"/>
          <w:color w:val="000000"/>
          <w:u w:val="single"/>
        </w:rPr>
        <w:t xml:space="preserve">      </w:t>
      </w:r>
      <w:r>
        <w:rPr>
          <w:rFonts w:hint="eastAsia" w:ascii="宋体" w:hAnsi="宋体" w:eastAsia="宋体" w:cs="宋体"/>
          <w:color w:val="000000"/>
        </w:rPr>
        <w:t>月</w:t>
      </w:r>
      <w:r>
        <w:rPr>
          <w:rFonts w:hint="eastAsia" w:ascii="宋体" w:hAnsi="宋体" w:eastAsia="宋体" w:cs="宋体"/>
          <w:color w:val="000000"/>
          <w:u w:val="single"/>
        </w:rPr>
        <w:t xml:space="preserve">     </w:t>
      </w:r>
      <w:r>
        <w:rPr>
          <w:rFonts w:hint="eastAsia" w:ascii="宋体" w:hAnsi="宋体" w:eastAsia="宋体" w:cs="宋体"/>
          <w:color w:val="000000"/>
        </w:rPr>
        <w:t>日</w:t>
      </w:r>
    </w:p>
    <w:p>
      <w:pPr>
        <w:adjustRightInd w:val="0"/>
        <w:snapToGrid w:val="0"/>
        <w:spacing w:line="480" w:lineRule="atLeast"/>
        <w:jc w:val="center"/>
        <w:rPr>
          <w:rFonts w:hint="eastAsia" w:ascii="宋体" w:hAnsi="宋体" w:eastAsia="宋体" w:cs="宋体"/>
          <w:color w:val="000000"/>
          <w:sz w:val="24"/>
        </w:rPr>
      </w:pPr>
      <w:r>
        <w:rPr>
          <w:rFonts w:hint="eastAsia" w:ascii="宋体" w:hAnsi="宋体" w:eastAsia="宋体" w:cs="宋体"/>
          <w:color w:val="000000"/>
          <w:sz w:val="24"/>
        </w:rPr>
        <w:t xml:space="preserve"> </w:t>
      </w:r>
    </w:p>
    <w:p>
      <w:pPr>
        <w:adjustRightInd w:val="0"/>
        <w:snapToGrid w:val="0"/>
        <w:spacing w:line="480" w:lineRule="atLeast"/>
        <w:jc w:val="both"/>
        <w:rPr>
          <w:rFonts w:hint="eastAsia" w:ascii="宋体" w:hAnsi="宋体" w:eastAsia="宋体" w:cs="宋体"/>
          <w:color w:val="000000"/>
          <w:sz w:val="24"/>
        </w:rPr>
      </w:pPr>
    </w:p>
    <w:p>
      <w:pPr>
        <w:adjustRightInd w:val="0"/>
        <w:snapToGrid w:val="0"/>
        <w:spacing w:line="480" w:lineRule="atLeast"/>
        <w:jc w:val="center"/>
        <w:rPr>
          <w:rFonts w:hint="eastAsia" w:ascii="宋体" w:hAnsi="宋体" w:eastAsia="宋体" w:cs="宋体"/>
          <w:color w:val="000000"/>
          <w:sz w:val="24"/>
        </w:rPr>
      </w:pPr>
    </w:p>
    <w:p>
      <w:pPr>
        <w:adjustRightInd w:val="0"/>
        <w:snapToGrid w:val="0"/>
        <w:spacing w:line="480" w:lineRule="atLeast"/>
        <w:jc w:val="center"/>
        <w:rPr>
          <w:rFonts w:hint="eastAsia" w:ascii="宋体" w:hAnsi="宋体" w:eastAsia="宋体" w:cs="宋体"/>
          <w:color w:val="000000"/>
          <w:sz w:val="24"/>
        </w:rPr>
      </w:pPr>
    </w:p>
    <w:p>
      <w:pPr>
        <w:adjustRightInd w:val="0"/>
        <w:snapToGrid w:val="0"/>
        <w:spacing w:line="480" w:lineRule="atLeast"/>
        <w:jc w:val="center"/>
        <w:rPr>
          <w:rFonts w:hint="eastAsia" w:ascii="宋体" w:hAnsi="宋体" w:eastAsia="宋体" w:cs="宋体"/>
          <w:b/>
          <w:color w:val="000000"/>
          <w:spacing w:val="40"/>
          <w:sz w:val="44"/>
        </w:rPr>
      </w:pPr>
      <w:r>
        <w:rPr>
          <w:rFonts w:hint="eastAsia" w:ascii="宋体" w:hAnsi="宋体" w:eastAsia="宋体" w:cs="宋体"/>
          <w:b/>
          <w:color w:val="000000"/>
          <w:spacing w:val="40"/>
          <w:sz w:val="44"/>
        </w:rPr>
        <w:t>谈判响应文件目录</w:t>
      </w:r>
    </w:p>
    <w:p>
      <w:pPr>
        <w:adjustRightInd w:val="0"/>
        <w:snapToGrid w:val="0"/>
        <w:spacing w:line="480" w:lineRule="auto"/>
        <w:rPr>
          <w:rFonts w:hint="eastAsia" w:ascii="宋体" w:hAnsi="宋体" w:eastAsia="宋体" w:cs="宋体"/>
          <w:color w:val="000000"/>
          <w:sz w:val="24"/>
        </w:rPr>
      </w:pPr>
    </w:p>
    <w:p>
      <w:pPr>
        <w:spacing w:line="500" w:lineRule="exact"/>
        <w:ind w:firstLine="480"/>
        <w:rPr>
          <w:rFonts w:hint="eastAsia" w:ascii="宋体" w:hAnsi="宋体" w:eastAsia="宋体" w:cs="宋体"/>
          <w:color w:val="000000"/>
          <w:sz w:val="24"/>
        </w:rPr>
      </w:pPr>
      <w:r>
        <w:rPr>
          <w:rFonts w:hint="eastAsia" w:ascii="宋体" w:hAnsi="宋体" w:eastAsia="宋体" w:cs="宋体"/>
          <w:color w:val="000000"/>
          <w:sz w:val="24"/>
        </w:rPr>
        <w:t>一、法定代表人身份证明书</w:t>
      </w:r>
    </w:p>
    <w:p>
      <w:pPr>
        <w:spacing w:line="500" w:lineRule="exact"/>
        <w:ind w:firstLine="480"/>
        <w:rPr>
          <w:rFonts w:hint="eastAsia" w:ascii="宋体" w:hAnsi="宋体" w:eastAsia="宋体" w:cs="宋体"/>
          <w:color w:val="000000"/>
          <w:sz w:val="24"/>
        </w:rPr>
      </w:pPr>
      <w:r>
        <w:rPr>
          <w:rFonts w:hint="eastAsia" w:ascii="宋体" w:hAnsi="宋体" w:eastAsia="宋体" w:cs="宋体"/>
          <w:color w:val="000000"/>
          <w:sz w:val="24"/>
        </w:rPr>
        <w:t>二、谈判响应文件签署授权委托书</w:t>
      </w:r>
    </w:p>
    <w:p>
      <w:pPr>
        <w:spacing w:line="500" w:lineRule="exact"/>
        <w:ind w:firstLine="480"/>
        <w:rPr>
          <w:rFonts w:hint="eastAsia" w:ascii="宋体" w:hAnsi="宋体" w:eastAsia="宋体" w:cs="宋体"/>
          <w:color w:val="000000"/>
          <w:sz w:val="24"/>
        </w:rPr>
      </w:pPr>
      <w:r>
        <w:rPr>
          <w:rFonts w:hint="eastAsia" w:ascii="宋体" w:hAnsi="宋体" w:eastAsia="宋体" w:cs="宋体"/>
          <w:color w:val="000000"/>
          <w:sz w:val="24"/>
        </w:rPr>
        <w:t>三、谈判函及谈判函附表</w:t>
      </w:r>
    </w:p>
    <w:p>
      <w:pPr>
        <w:spacing w:line="500" w:lineRule="exact"/>
        <w:ind w:firstLine="480"/>
        <w:rPr>
          <w:rFonts w:hint="eastAsia" w:ascii="宋体" w:hAnsi="宋体" w:eastAsia="宋体" w:cs="宋体"/>
          <w:color w:val="000000"/>
          <w:sz w:val="24"/>
        </w:rPr>
      </w:pPr>
      <w:r>
        <w:rPr>
          <w:rFonts w:hint="eastAsia" w:ascii="宋体" w:hAnsi="宋体" w:eastAsia="宋体" w:cs="宋体"/>
          <w:color w:val="000000"/>
          <w:sz w:val="24"/>
        </w:rPr>
        <w:t>四、投标人基本情况表</w:t>
      </w:r>
    </w:p>
    <w:p>
      <w:pPr>
        <w:spacing w:line="500" w:lineRule="exact"/>
        <w:ind w:firstLine="480"/>
        <w:rPr>
          <w:rFonts w:hint="eastAsia" w:ascii="宋体" w:hAnsi="宋体" w:eastAsia="宋体" w:cs="宋体"/>
          <w:color w:val="000000"/>
          <w:sz w:val="24"/>
          <w:lang w:val="en-US" w:eastAsia="zh-CN"/>
        </w:rPr>
      </w:pPr>
      <w:r>
        <w:rPr>
          <w:rFonts w:hint="eastAsia" w:ascii="宋体" w:hAnsi="宋体" w:eastAsia="宋体" w:cs="宋体"/>
          <w:color w:val="000000"/>
          <w:sz w:val="24"/>
        </w:rPr>
        <w:t>五、投标保证金</w:t>
      </w:r>
      <w:r>
        <w:rPr>
          <w:rFonts w:hint="eastAsia" w:ascii="宋体" w:hAnsi="宋体" w:eastAsia="宋体" w:cs="宋体"/>
          <w:color w:val="000000"/>
          <w:sz w:val="24"/>
          <w:lang w:val="en-US" w:eastAsia="zh-CN"/>
        </w:rPr>
        <w:t>凭证</w:t>
      </w:r>
    </w:p>
    <w:p>
      <w:pPr>
        <w:spacing w:line="500" w:lineRule="exact"/>
        <w:ind w:firstLine="480"/>
        <w:rPr>
          <w:rFonts w:hint="eastAsia" w:ascii="宋体" w:hAnsi="宋体" w:eastAsia="宋体" w:cs="宋体"/>
          <w:color w:val="000000"/>
          <w:sz w:val="24"/>
          <w:lang w:val="en-US" w:eastAsia="zh-CN"/>
        </w:rPr>
      </w:pPr>
      <w:r>
        <w:rPr>
          <w:rFonts w:hint="eastAsia" w:ascii="宋体" w:hAnsi="宋体" w:eastAsia="宋体" w:cs="宋体"/>
          <w:color w:val="000000"/>
          <w:sz w:val="24"/>
        </w:rPr>
        <w:t>六、</w:t>
      </w:r>
      <w:r>
        <w:rPr>
          <w:rFonts w:hint="eastAsia" w:ascii="宋体" w:hAnsi="宋体" w:eastAsia="宋体" w:cs="宋体"/>
          <w:color w:val="000000"/>
          <w:sz w:val="24"/>
          <w:lang w:val="en-US" w:eastAsia="zh-CN"/>
        </w:rPr>
        <w:t>项目方案</w:t>
      </w:r>
    </w:p>
    <w:p>
      <w:pPr>
        <w:spacing w:line="500" w:lineRule="exact"/>
        <w:ind w:firstLine="48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七、投标人无失信行为承诺</w:t>
      </w:r>
    </w:p>
    <w:p>
      <w:pPr>
        <w:spacing w:line="500" w:lineRule="exact"/>
        <w:ind w:firstLine="480"/>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八</w:t>
      </w:r>
      <w:r>
        <w:rPr>
          <w:rFonts w:hint="eastAsia" w:ascii="宋体" w:hAnsi="宋体" w:eastAsia="宋体" w:cs="宋体"/>
          <w:color w:val="000000"/>
          <w:sz w:val="24"/>
        </w:rPr>
        <w:t>、</w:t>
      </w:r>
      <w:r>
        <w:rPr>
          <w:rFonts w:hint="eastAsia" w:ascii="宋体" w:hAnsi="宋体" w:eastAsia="宋体" w:cs="宋体"/>
          <w:color w:val="000000"/>
          <w:sz w:val="24"/>
          <w:lang w:val="en-US" w:eastAsia="zh-CN"/>
        </w:rPr>
        <w:t>售后</w:t>
      </w:r>
      <w:r>
        <w:rPr>
          <w:rFonts w:hint="eastAsia" w:ascii="宋体" w:hAnsi="宋体" w:eastAsia="宋体" w:cs="宋体"/>
          <w:color w:val="000000"/>
          <w:sz w:val="24"/>
        </w:rPr>
        <w:t>服务承诺书</w:t>
      </w:r>
    </w:p>
    <w:p>
      <w:pPr>
        <w:spacing w:line="500" w:lineRule="exact"/>
        <w:ind w:firstLine="480"/>
        <w:rPr>
          <w:rFonts w:hint="eastAsia" w:ascii="宋体" w:hAnsi="宋体" w:eastAsia="宋体" w:cs="宋体"/>
          <w:color w:val="000000"/>
          <w:sz w:val="24"/>
        </w:rPr>
      </w:pPr>
      <w:r>
        <w:rPr>
          <w:rFonts w:hint="eastAsia" w:ascii="宋体" w:hAnsi="宋体" w:eastAsia="宋体" w:cs="宋体"/>
          <w:color w:val="000000"/>
          <w:sz w:val="24"/>
          <w:lang w:val="en-US" w:eastAsia="zh-CN"/>
        </w:rPr>
        <w:t>九</w:t>
      </w:r>
      <w:r>
        <w:rPr>
          <w:rFonts w:hint="eastAsia" w:ascii="宋体" w:hAnsi="宋体" w:eastAsia="宋体" w:cs="宋体"/>
          <w:color w:val="000000"/>
          <w:sz w:val="24"/>
        </w:rPr>
        <w:t>、反商业贿赂承诺书</w:t>
      </w:r>
    </w:p>
    <w:p>
      <w:pPr>
        <w:spacing w:line="500" w:lineRule="exact"/>
        <w:ind w:firstLine="480"/>
        <w:rPr>
          <w:rFonts w:hint="eastAsia" w:ascii="宋体" w:hAnsi="宋体" w:eastAsia="宋体" w:cs="宋体"/>
          <w:color w:val="000000"/>
          <w:sz w:val="24"/>
        </w:rPr>
      </w:pPr>
      <w:r>
        <w:rPr>
          <w:rFonts w:hint="eastAsia" w:ascii="宋体" w:hAnsi="宋体" w:eastAsia="宋体" w:cs="宋体"/>
          <w:color w:val="000000"/>
          <w:sz w:val="24"/>
          <w:lang w:val="en-US" w:eastAsia="zh-CN"/>
        </w:rPr>
        <w:t>十</w:t>
      </w:r>
      <w:r>
        <w:rPr>
          <w:rFonts w:hint="eastAsia" w:ascii="宋体" w:hAnsi="宋体" w:eastAsia="宋体" w:cs="宋体"/>
          <w:color w:val="000000"/>
          <w:sz w:val="24"/>
        </w:rPr>
        <w:t>、投标人认为应附的其他资料</w:t>
      </w:r>
    </w:p>
    <w:p>
      <w:pPr>
        <w:pStyle w:val="6"/>
        <w:rPr>
          <w:rFonts w:hint="eastAsia" w:ascii="宋体" w:hAnsi="宋体" w:eastAsia="宋体" w:cs="宋体"/>
          <w:color w:val="000000"/>
          <w:sz w:val="24"/>
        </w:rPr>
      </w:pPr>
    </w:p>
    <w:p>
      <w:pPr>
        <w:pStyle w:val="7"/>
        <w:rPr>
          <w:rFonts w:hint="eastAsia" w:ascii="宋体" w:hAnsi="宋体" w:eastAsia="宋体" w:cs="宋体"/>
        </w:rPr>
      </w:pPr>
    </w:p>
    <w:p>
      <w:pPr>
        <w:pStyle w:val="7"/>
        <w:rPr>
          <w:rFonts w:hint="eastAsia" w:ascii="宋体" w:hAnsi="宋体" w:eastAsia="宋体" w:cs="宋体"/>
        </w:rPr>
      </w:pPr>
    </w:p>
    <w:p>
      <w:pPr>
        <w:pStyle w:val="7"/>
        <w:rPr>
          <w:rFonts w:hint="eastAsia" w:ascii="宋体" w:hAnsi="宋体" w:eastAsia="宋体" w:cs="宋体"/>
        </w:rPr>
      </w:pPr>
    </w:p>
    <w:p>
      <w:pPr>
        <w:pStyle w:val="7"/>
        <w:rPr>
          <w:rFonts w:hint="eastAsia" w:ascii="宋体" w:hAnsi="宋体" w:eastAsia="宋体" w:cs="宋体"/>
        </w:rPr>
      </w:pPr>
    </w:p>
    <w:p>
      <w:pPr>
        <w:pStyle w:val="7"/>
        <w:rPr>
          <w:rFonts w:hint="eastAsia" w:ascii="宋体" w:hAnsi="宋体" w:eastAsia="宋体" w:cs="宋体"/>
        </w:rPr>
      </w:pPr>
    </w:p>
    <w:p>
      <w:pPr>
        <w:pStyle w:val="7"/>
        <w:rPr>
          <w:rFonts w:hint="eastAsia" w:ascii="宋体" w:hAnsi="宋体" w:eastAsia="宋体" w:cs="宋体"/>
        </w:rPr>
      </w:pPr>
    </w:p>
    <w:p>
      <w:pPr>
        <w:pStyle w:val="7"/>
        <w:rPr>
          <w:rFonts w:hint="eastAsia" w:ascii="宋体" w:hAnsi="宋体" w:eastAsia="宋体" w:cs="宋体"/>
        </w:rPr>
      </w:pPr>
    </w:p>
    <w:p>
      <w:pPr>
        <w:pStyle w:val="7"/>
        <w:rPr>
          <w:rFonts w:hint="eastAsia" w:ascii="宋体" w:hAnsi="宋体" w:eastAsia="宋体" w:cs="宋体"/>
        </w:rPr>
      </w:pPr>
    </w:p>
    <w:p>
      <w:pPr>
        <w:pStyle w:val="7"/>
        <w:rPr>
          <w:rFonts w:hint="eastAsia" w:ascii="宋体" w:hAnsi="宋体" w:eastAsia="宋体" w:cs="宋体"/>
        </w:rPr>
      </w:pPr>
    </w:p>
    <w:p>
      <w:pPr>
        <w:pStyle w:val="7"/>
        <w:rPr>
          <w:rFonts w:hint="eastAsia" w:ascii="宋体" w:hAnsi="宋体" w:eastAsia="宋体" w:cs="宋体"/>
        </w:rPr>
      </w:pPr>
    </w:p>
    <w:p>
      <w:pPr>
        <w:pStyle w:val="7"/>
        <w:rPr>
          <w:rFonts w:hint="eastAsia" w:ascii="宋体" w:hAnsi="宋体" w:eastAsia="宋体" w:cs="宋体"/>
        </w:rPr>
      </w:pPr>
    </w:p>
    <w:p>
      <w:pPr>
        <w:pStyle w:val="7"/>
        <w:rPr>
          <w:rFonts w:hint="eastAsia" w:ascii="宋体" w:hAnsi="宋体" w:eastAsia="宋体" w:cs="宋体"/>
        </w:rPr>
      </w:pPr>
    </w:p>
    <w:p>
      <w:pPr>
        <w:pStyle w:val="7"/>
        <w:rPr>
          <w:rFonts w:hint="eastAsia" w:ascii="宋体" w:hAnsi="宋体" w:eastAsia="宋体" w:cs="宋体"/>
        </w:rPr>
      </w:pPr>
    </w:p>
    <w:p>
      <w:pPr>
        <w:rPr>
          <w:rFonts w:hint="eastAsia"/>
        </w:rPr>
      </w:pPr>
    </w:p>
    <w:p>
      <w:pPr>
        <w:pStyle w:val="7"/>
        <w:rPr>
          <w:rFonts w:hint="eastAsia" w:ascii="宋体" w:hAnsi="宋体" w:eastAsia="宋体" w:cs="宋体"/>
        </w:rPr>
      </w:pPr>
    </w:p>
    <w:p>
      <w:pPr>
        <w:pStyle w:val="7"/>
        <w:rPr>
          <w:rFonts w:hint="eastAsia" w:ascii="宋体" w:hAnsi="宋体" w:eastAsia="宋体" w:cs="宋体"/>
        </w:rPr>
      </w:pPr>
    </w:p>
    <w:p>
      <w:pPr>
        <w:pStyle w:val="7"/>
        <w:rPr>
          <w:rFonts w:hint="eastAsia" w:ascii="宋体" w:hAnsi="宋体" w:eastAsia="宋体" w:cs="宋体"/>
        </w:rPr>
      </w:pPr>
    </w:p>
    <w:p>
      <w:pPr>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ind w:firstLine="1204" w:firstLineChars="300"/>
        <w:jc w:val="center"/>
        <w:rPr>
          <w:rFonts w:hint="eastAsia" w:ascii="宋体" w:hAnsi="宋体" w:eastAsia="宋体" w:cs="宋体"/>
          <w:sz w:val="24"/>
          <w:lang w:val="en-US" w:eastAsia="zh-CN"/>
        </w:rPr>
      </w:pPr>
      <w:r>
        <w:rPr>
          <w:rFonts w:hint="eastAsia" w:ascii="宋体" w:hAnsi="宋体" w:eastAsia="宋体" w:cs="宋体"/>
          <w:b/>
          <w:color w:val="000000"/>
          <w:spacing w:val="40"/>
          <w:sz w:val="32"/>
          <w:szCs w:val="32"/>
        </w:rPr>
        <w:t>一、</w:t>
      </w:r>
      <w:r>
        <w:rPr>
          <w:rFonts w:hint="eastAsia" w:ascii="宋体" w:hAnsi="宋体" w:eastAsia="宋体" w:cs="宋体"/>
          <w:b/>
          <w:sz w:val="32"/>
          <w:szCs w:val="32"/>
        </w:rPr>
        <w:t>法定代表人身份证明</w:t>
      </w:r>
      <w:r>
        <w:rPr>
          <w:rFonts w:hint="eastAsia" w:ascii="宋体" w:hAnsi="宋体" w:eastAsia="宋体" w:cs="宋体"/>
          <w:b/>
          <w:sz w:val="32"/>
          <w:szCs w:val="32"/>
          <w:lang w:val="en-US" w:eastAsia="zh-CN"/>
        </w:rPr>
        <w:t>书</w:t>
      </w:r>
    </w:p>
    <w:p>
      <w:pPr>
        <w:ind w:firstLine="720" w:firstLineChars="300"/>
        <w:rPr>
          <w:rFonts w:hint="eastAsia" w:ascii="宋体" w:hAnsi="宋体" w:eastAsia="宋体" w:cs="宋体"/>
          <w:sz w:val="24"/>
        </w:rPr>
      </w:pPr>
      <w:r>
        <w:rPr>
          <w:rFonts w:hint="eastAsia" w:ascii="宋体" w:hAnsi="宋体" w:eastAsia="宋体" w:cs="宋体"/>
          <w:color w:val="000000"/>
          <w:sz w:val="24"/>
        </w:rPr>
        <w:t>谈判响应人</w:t>
      </w:r>
      <w:r>
        <w:rPr>
          <w:rFonts w:hint="eastAsia" w:ascii="宋体" w:hAnsi="宋体" w:eastAsia="宋体" w:cs="宋体"/>
          <w:sz w:val="24"/>
        </w:rPr>
        <w:t>名称：</w:t>
      </w:r>
      <w:r>
        <w:rPr>
          <w:rFonts w:hint="eastAsia" w:ascii="宋体" w:hAnsi="宋体" w:eastAsia="宋体" w:cs="宋体"/>
          <w:sz w:val="24"/>
          <w:u w:val="single"/>
        </w:rPr>
        <w:t xml:space="preserve">               </w:t>
      </w:r>
      <w:r>
        <w:rPr>
          <w:rFonts w:hint="eastAsia" w:ascii="宋体" w:hAnsi="宋体" w:eastAsia="宋体" w:cs="宋体"/>
          <w:color w:val="FFFFFF"/>
          <w:sz w:val="24"/>
          <w:u w:val="single"/>
        </w:rPr>
        <w:t>。</w:t>
      </w:r>
    </w:p>
    <w:p>
      <w:pPr>
        <w:ind w:firstLine="480"/>
        <w:rPr>
          <w:rFonts w:hint="eastAsia" w:ascii="宋体" w:hAnsi="宋体" w:eastAsia="宋体" w:cs="宋体"/>
          <w:sz w:val="24"/>
        </w:rPr>
      </w:pPr>
    </w:p>
    <w:p>
      <w:pPr>
        <w:ind w:firstLine="720" w:firstLineChars="300"/>
        <w:rPr>
          <w:rFonts w:hint="eastAsia" w:ascii="宋体" w:hAnsi="宋体" w:eastAsia="宋体" w:cs="宋体"/>
          <w:sz w:val="24"/>
          <w:u w:val="single"/>
        </w:rPr>
      </w:pPr>
      <w:r>
        <w:rPr>
          <w:rFonts w:hint="eastAsia" w:ascii="宋体" w:hAnsi="宋体" w:eastAsia="宋体" w:cs="宋体"/>
          <w:sz w:val="24"/>
        </w:rPr>
        <w:t>单位性质：</w:t>
      </w:r>
      <w:r>
        <w:rPr>
          <w:rFonts w:hint="eastAsia" w:ascii="宋体" w:hAnsi="宋体" w:eastAsia="宋体" w:cs="宋体"/>
          <w:sz w:val="24"/>
          <w:u w:val="single"/>
        </w:rPr>
        <w:t xml:space="preserve">                     </w:t>
      </w:r>
      <w:r>
        <w:rPr>
          <w:rFonts w:hint="eastAsia" w:ascii="宋体" w:hAnsi="宋体" w:eastAsia="宋体" w:cs="宋体"/>
          <w:color w:val="FFFFFF"/>
          <w:sz w:val="24"/>
          <w:u w:val="single"/>
        </w:rPr>
        <w:t>。</w:t>
      </w:r>
    </w:p>
    <w:p>
      <w:pPr>
        <w:tabs>
          <w:tab w:val="left" w:pos="760"/>
        </w:tabs>
        <w:ind w:firstLine="480"/>
        <w:rPr>
          <w:rFonts w:hint="eastAsia" w:ascii="宋体" w:hAnsi="宋体" w:eastAsia="宋体" w:cs="宋体"/>
          <w:sz w:val="24"/>
        </w:rPr>
      </w:pPr>
    </w:p>
    <w:p>
      <w:pPr>
        <w:tabs>
          <w:tab w:val="left" w:pos="760"/>
        </w:tabs>
        <w:ind w:firstLine="720" w:firstLineChars="300"/>
        <w:rPr>
          <w:rFonts w:hint="eastAsia" w:ascii="宋体" w:hAnsi="宋体" w:eastAsia="宋体" w:cs="宋体"/>
          <w:sz w:val="24"/>
        </w:rPr>
      </w:pPr>
      <w:r>
        <w:rPr>
          <w:rFonts w:hint="eastAsia" w:ascii="宋体" w:hAnsi="宋体" w:eastAsia="宋体" w:cs="宋体"/>
          <w:sz w:val="24"/>
        </w:rPr>
        <w:t>地    址：</w:t>
      </w:r>
      <w:r>
        <w:rPr>
          <w:rFonts w:hint="eastAsia" w:ascii="宋体" w:hAnsi="宋体" w:eastAsia="宋体" w:cs="宋体"/>
          <w:sz w:val="24"/>
          <w:u w:val="single"/>
        </w:rPr>
        <w:t xml:space="preserve">                     </w:t>
      </w:r>
      <w:r>
        <w:rPr>
          <w:rFonts w:hint="eastAsia" w:ascii="宋体" w:hAnsi="宋体" w:eastAsia="宋体" w:cs="宋体"/>
          <w:color w:val="FFFFFF"/>
          <w:sz w:val="24"/>
          <w:u w:val="single"/>
        </w:rPr>
        <w:t>。</w:t>
      </w:r>
    </w:p>
    <w:p>
      <w:pPr>
        <w:tabs>
          <w:tab w:val="left" w:pos="2280"/>
          <w:tab w:val="left" w:pos="3195"/>
          <w:tab w:val="left" w:pos="4245"/>
        </w:tabs>
        <w:ind w:firstLine="480"/>
        <w:rPr>
          <w:rFonts w:hint="eastAsia" w:ascii="宋体" w:hAnsi="宋体" w:eastAsia="宋体" w:cs="宋体"/>
          <w:sz w:val="24"/>
        </w:rPr>
      </w:pPr>
    </w:p>
    <w:p>
      <w:pPr>
        <w:tabs>
          <w:tab w:val="left" w:pos="2520"/>
          <w:tab w:val="left" w:pos="3435"/>
          <w:tab w:val="left" w:pos="4485"/>
        </w:tabs>
        <w:ind w:firstLine="720" w:firstLineChars="300"/>
        <w:rPr>
          <w:rFonts w:hint="eastAsia" w:ascii="宋体" w:hAnsi="宋体" w:eastAsia="宋体" w:cs="宋体"/>
          <w:sz w:val="24"/>
        </w:rPr>
      </w:pPr>
      <w:r>
        <w:rPr>
          <w:rFonts w:hint="eastAsia" w:ascii="宋体" w:hAnsi="宋体" w:eastAsia="宋体" w:cs="宋体"/>
          <w:sz w:val="24"/>
        </w:rPr>
        <w:t>成立时间：</w:t>
      </w:r>
      <w:r>
        <w:rPr>
          <w:rFonts w:hint="eastAsia" w:ascii="宋体" w:hAnsi="宋体" w:eastAsia="宋体" w:cs="宋体"/>
          <w:sz w:val="24"/>
          <w:u w:val="single"/>
        </w:rPr>
        <w:tab/>
      </w:r>
      <w:r>
        <w:rPr>
          <w:rFonts w:hint="eastAsia" w:ascii="宋体" w:hAnsi="宋体" w:eastAsia="宋体" w:cs="宋体"/>
          <w:sz w:val="24"/>
        </w:rPr>
        <w:t>年</w:t>
      </w:r>
      <w:r>
        <w:rPr>
          <w:rFonts w:hint="eastAsia" w:ascii="宋体" w:hAnsi="宋体" w:eastAsia="宋体" w:cs="宋体"/>
          <w:sz w:val="24"/>
          <w:u w:val="single"/>
        </w:rPr>
        <w:tab/>
      </w:r>
      <w:r>
        <w:rPr>
          <w:rFonts w:hint="eastAsia" w:ascii="宋体" w:hAnsi="宋体" w:eastAsia="宋体" w:cs="宋体"/>
          <w:sz w:val="24"/>
        </w:rPr>
        <w:t>月</w:t>
      </w:r>
      <w:r>
        <w:rPr>
          <w:rFonts w:hint="eastAsia" w:ascii="宋体" w:hAnsi="宋体" w:eastAsia="宋体" w:cs="宋体"/>
          <w:sz w:val="24"/>
          <w:u w:val="single"/>
        </w:rPr>
        <w:tab/>
      </w:r>
      <w:r>
        <w:rPr>
          <w:rFonts w:hint="eastAsia" w:ascii="宋体" w:hAnsi="宋体" w:eastAsia="宋体" w:cs="宋体"/>
          <w:sz w:val="24"/>
        </w:rPr>
        <w:t>日</w:t>
      </w:r>
    </w:p>
    <w:p>
      <w:pPr>
        <w:ind w:firstLine="480"/>
        <w:rPr>
          <w:rFonts w:hint="eastAsia" w:ascii="宋体" w:hAnsi="宋体" w:eastAsia="宋体" w:cs="宋体"/>
          <w:sz w:val="24"/>
        </w:rPr>
      </w:pPr>
    </w:p>
    <w:p>
      <w:pPr>
        <w:ind w:firstLine="720" w:firstLineChars="300"/>
        <w:rPr>
          <w:rFonts w:hint="eastAsia" w:ascii="宋体" w:hAnsi="宋体" w:eastAsia="宋体" w:cs="宋体"/>
          <w:sz w:val="24"/>
          <w:u w:val="single"/>
        </w:rPr>
      </w:pPr>
      <w:r>
        <w:rPr>
          <w:rFonts w:hint="eastAsia" w:ascii="宋体" w:hAnsi="宋体" w:eastAsia="宋体" w:cs="宋体"/>
          <w:sz w:val="24"/>
        </w:rPr>
        <w:t>经营期限：</w:t>
      </w:r>
      <w:r>
        <w:rPr>
          <w:rFonts w:hint="eastAsia" w:ascii="宋体" w:hAnsi="宋体" w:eastAsia="宋体" w:cs="宋体"/>
          <w:sz w:val="24"/>
          <w:u w:val="single"/>
        </w:rPr>
        <w:t xml:space="preserve">                      </w:t>
      </w:r>
      <w:r>
        <w:rPr>
          <w:rFonts w:hint="eastAsia" w:ascii="宋体" w:hAnsi="宋体" w:eastAsia="宋体" w:cs="宋体"/>
          <w:color w:val="FFFFFF"/>
          <w:sz w:val="24"/>
          <w:u w:val="single"/>
        </w:rPr>
        <w:t>。</w:t>
      </w:r>
    </w:p>
    <w:p>
      <w:pPr>
        <w:ind w:firstLine="720" w:firstLineChars="300"/>
        <w:rPr>
          <w:rFonts w:hint="eastAsia" w:ascii="宋体" w:hAnsi="宋体" w:eastAsia="宋体" w:cs="宋体"/>
          <w:sz w:val="24"/>
        </w:rPr>
      </w:pPr>
    </w:p>
    <w:p>
      <w:pPr>
        <w:ind w:firstLine="720" w:firstLineChars="300"/>
        <w:rPr>
          <w:rFonts w:hint="eastAsia" w:ascii="宋体" w:hAnsi="宋体" w:eastAsia="宋体" w:cs="宋体"/>
          <w:sz w:val="24"/>
        </w:rPr>
      </w:pPr>
      <w:r>
        <w:rPr>
          <w:rFonts w:hint="eastAsia" w:ascii="宋体" w:hAnsi="宋体" w:eastAsia="宋体" w:cs="宋体"/>
          <w:sz w:val="24"/>
        </w:rPr>
        <w:t>姓名：</w:t>
      </w:r>
      <w:r>
        <w:rPr>
          <w:rFonts w:hint="eastAsia" w:ascii="宋体" w:hAnsi="宋体" w:eastAsia="宋体" w:cs="宋体"/>
          <w:sz w:val="24"/>
          <w:u w:val="single"/>
        </w:rPr>
        <w:t xml:space="preserve">    </w:t>
      </w:r>
      <w:r>
        <w:rPr>
          <w:rFonts w:hint="eastAsia" w:ascii="宋体" w:hAnsi="宋体" w:eastAsia="宋体" w:cs="宋体"/>
          <w:sz w:val="24"/>
        </w:rPr>
        <w:t>性别：</w:t>
      </w:r>
      <w:r>
        <w:rPr>
          <w:rFonts w:hint="eastAsia" w:ascii="宋体" w:hAnsi="宋体" w:eastAsia="宋体" w:cs="宋体"/>
          <w:sz w:val="24"/>
          <w:u w:val="single"/>
        </w:rPr>
        <w:t xml:space="preserve">    </w:t>
      </w:r>
      <w:r>
        <w:rPr>
          <w:rFonts w:hint="eastAsia" w:ascii="宋体" w:hAnsi="宋体" w:eastAsia="宋体" w:cs="宋体"/>
          <w:sz w:val="24"/>
        </w:rPr>
        <w:t>年龄：</w:t>
      </w:r>
      <w:r>
        <w:rPr>
          <w:rFonts w:hint="eastAsia" w:ascii="宋体" w:hAnsi="宋体" w:eastAsia="宋体" w:cs="宋体"/>
          <w:sz w:val="24"/>
          <w:u w:val="single"/>
        </w:rPr>
        <w:t xml:space="preserve">    </w:t>
      </w:r>
      <w:r>
        <w:rPr>
          <w:rFonts w:hint="eastAsia" w:ascii="宋体" w:hAnsi="宋体" w:eastAsia="宋体" w:cs="宋体"/>
          <w:sz w:val="24"/>
        </w:rPr>
        <w:t>职务：</w:t>
      </w:r>
      <w:r>
        <w:rPr>
          <w:rFonts w:hint="eastAsia" w:ascii="宋体" w:hAnsi="宋体" w:eastAsia="宋体" w:cs="宋体"/>
          <w:sz w:val="24"/>
          <w:u w:val="single"/>
        </w:rPr>
        <w:t xml:space="preserve">    </w:t>
      </w:r>
      <w:r>
        <w:rPr>
          <w:rFonts w:hint="eastAsia" w:ascii="宋体" w:hAnsi="宋体" w:eastAsia="宋体" w:cs="宋体"/>
          <w:color w:val="FFFFFF"/>
          <w:sz w:val="24"/>
          <w:u w:val="single"/>
        </w:rPr>
        <w:t>。</w:t>
      </w:r>
    </w:p>
    <w:p>
      <w:pPr>
        <w:ind w:firstLine="711" w:firstLineChars="300"/>
        <w:rPr>
          <w:rFonts w:hint="eastAsia" w:ascii="宋体" w:hAnsi="宋体" w:eastAsia="宋体" w:cs="宋体"/>
          <w:w w:val="99"/>
          <w:sz w:val="24"/>
        </w:rPr>
      </w:pPr>
    </w:p>
    <w:p>
      <w:pPr>
        <w:ind w:firstLine="720" w:firstLineChars="300"/>
        <w:rPr>
          <w:rFonts w:hint="eastAsia" w:ascii="宋体" w:hAnsi="宋体" w:eastAsia="宋体" w:cs="宋体"/>
          <w:sz w:val="24"/>
        </w:rPr>
      </w:pPr>
      <w:r>
        <w:rPr>
          <w:rFonts w:hint="eastAsia" w:ascii="宋体" w:hAnsi="宋体" w:eastAsia="宋体" w:cs="宋体"/>
          <w:sz w:val="24"/>
        </w:rPr>
        <w:t>系</w:t>
      </w:r>
      <w:r>
        <w:rPr>
          <w:rFonts w:hint="eastAsia" w:ascii="宋体" w:hAnsi="宋体" w:eastAsia="宋体" w:cs="宋体"/>
          <w:w w:val="99"/>
          <w:sz w:val="24"/>
          <w:u w:val="single"/>
        </w:rPr>
        <w:t xml:space="preserve">                       </w:t>
      </w:r>
      <w:r>
        <w:rPr>
          <w:rFonts w:hint="eastAsia" w:ascii="宋体" w:hAnsi="宋体" w:eastAsia="宋体" w:cs="宋体"/>
          <w:sz w:val="24"/>
        </w:rPr>
        <w:t>（</w:t>
      </w:r>
      <w:r>
        <w:rPr>
          <w:rFonts w:hint="eastAsia" w:ascii="宋体" w:hAnsi="宋体" w:eastAsia="宋体" w:cs="宋体"/>
          <w:color w:val="000000"/>
          <w:sz w:val="24"/>
        </w:rPr>
        <w:t>谈判响应人</w:t>
      </w:r>
      <w:r>
        <w:rPr>
          <w:rFonts w:hint="eastAsia" w:ascii="宋体" w:hAnsi="宋体" w:eastAsia="宋体" w:cs="宋体"/>
          <w:sz w:val="24"/>
        </w:rPr>
        <w:t>名称）的法定代表人。</w:t>
      </w:r>
    </w:p>
    <w:tbl>
      <w:tblPr>
        <w:tblStyle w:val="21"/>
        <w:tblpPr w:leftFromText="180" w:rightFromText="180" w:vertAnchor="text" w:horzAnchor="page" w:tblpX="1627" w:tblpY="375"/>
        <w:tblOverlap w:val="never"/>
        <w:tblW w:w="94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709"/>
        <w:gridCol w:w="47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8" w:hRule="atLeast"/>
        </w:trPr>
        <w:tc>
          <w:tcPr>
            <w:tcW w:w="4709"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000000"/>
                <w:sz w:val="24"/>
                <w:lang w:val="en-US" w:eastAsia="zh-CN"/>
              </w:rPr>
            </w:pPr>
            <w:r>
              <w:rPr>
                <w:rFonts w:hint="eastAsia" w:ascii="宋体" w:hAnsi="宋体" w:eastAsia="宋体" w:cs="宋体"/>
                <w:b/>
                <w:color w:val="000000"/>
                <w:sz w:val="24"/>
              </w:rPr>
              <w:t>授权人身份证复印件</w:t>
            </w:r>
            <w:r>
              <w:rPr>
                <w:rFonts w:hint="eastAsia" w:ascii="宋体" w:hAnsi="宋体" w:eastAsia="宋体" w:cs="宋体"/>
                <w:b/>
                <w:color w:val="000000"/>
                <w:sz w:val="24"/>
                <w:lang w:val="en-US" w:eastAsia="zh-CN"/>
              </w:rPr>
              <w:t>正面</w:t>
            </w:r>
          </w:p>
        </w:tc>
        <w:tc>
          <w:tcPr>
            <w:tcW w:w="4730"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000000"/>
                <w:sz w:val="24"/>
                <w:lang w:val="en-US" w:eastAsia="zh-CN"/>
              </w:rPr>
            </w:pPr>
            <w:r>
              <w:rPr>
                <w:rFonts w:hint="eastAsia" w:ascii="宋体" w:hAnsi="宋体" w:eastAsia="宋体" w:cs="宋体"/>
                <w:b/>
                <w:color w:val="000000"/>
                <w:sz w:val="24"/>
              </w:rPr>
              <w:t>授权人身份证复印件</w:t>
            </w:r>
            <w:r>
              <w:rPr>
                <w:rFonts w:hint="eastAsia" w:ascii="宋体" w:hAnsi="宋体" w:eastAsia="宋体" w:cs="宋体"/>
                <w:b/>
                <w:color w:val="000000"/>
                <w:sz w:val="24"/>
                <w:lang w:val="en-US" w:eastAsia="zh-CN"/>
              </w:rPr>
              <w:t>反面</w:t>
            </w:r>
          </w:p>
        </w:tc>
      </w:tr>
    </w:tbl>
    <w:p>
      <w:pPr>
        <w:pStyle w:val="2"/>
        <w:rPr>
          <w:rFonts w:hint="eastAsia"/>
        </w:rPr>
      </w:pPr>
    </w:p>
    <w:p>
      <w:pPr>
        <w:spacing w:line="240" w:lineRule="exact"/>
        <w:rPr>
          <w:rFonts w:hint="eastAsia" w:ascii="宋体" w:hAnsi="宋体" w:eastAsia="宋体" w:cs="宋体"/>
          <w:sz w:val="24"/>
          <w:u w:val="single"/>
        </w:rPr>
      </w:pPr>
    </w:p>
    <w:p>
      <w:pPr>
        <w:spacing w:line="240" w:lineRule="exact"/>
        <w:rPr>
          <w:rFonts w:hint="eastAsia" w:ascii="宋体" w:hAnsi="宋体" w:eastAsia="宋体" w:cs="宋体"/>
          <w:sz w:val="24"/>
          <w:u w:val="single"/>
        </w:rPr>
      </w:pPr>
    </w:p>
    <w:p>
      <w:pPr>
        <w:spacing w:line="240" w:lineRule="exact"/>
        <w:rPr>
          <w:rFonts w:hint="eastAsia" w:ascii="宋体" w:hAnsi="宋体" w:eastAsia="宋体" w:cs="宋体"/>
          <w:sz w:val="24"/>
          <w:u w:val="single"/>
        </w:rPr>
      </w:pPr>
    </w:p>
    <w:p>
      <w:pPr>
        <w:ind w:left="520" w:firstLine="480"/>
        <w:rPr>
          <w:rFonts w:hint="eastAsia" w:ascii="宋体" w:hAnsi="宋体" w:eastAsia="宋体" w:cs="宋体"/>
          <w:sz w:val="24"/>
        </w:rPr>
      </w:pPr>
      <w:r>
        <w:rPr>
          <w:rFonts w:hint="eastAsia" w:ascii="宋体" w:hAnsi="宋体" w:eastAsia="宋体" w:cs="宋体"/>
          <w:sz w:val="24"/>
        </w:rPr>
        <w:t>特此证明。</w:t>
      </w:r>
    </w:p>
    <w:p>
      <w:pPr>
        <w:spacing w:line="240" w:lineRule="exact"/>
        <w:rPr>
          <w:rFonts w:hint="eastAsia" w:ascii="宋体" w:hAnsi="宋体" w:eastAsia="宋体" w:cs="宋体"/>
          <w:sz w:val="24"/>
          <w:u w:val="single"/>
        </w:rPr>
      </w:pPr>
    </w:p>
    <w:p>
      <w:pPr>
        <w:spacing w:line="240" w:lineRule="exact"/>
        <w:ind w:firstLine="4560" w:firstLineChars="1900"/>
        <w:rPr>
          <w:rFonts w:hint="eastAsia" w:ascii="宋体" w:hAnsi="宋体" w:eastAsia="宋体" w:cs="宋体"/>
          <w:sz w:val="24"/>
          <w:u w:val="single"/>
        </w:rPr>
      </w:pPr>
    </w:p>
    <w:p>
      <w:pPr>
        <w:spacing w:line="240" w:lineRule="exact"/>
        <w:ind w:firstLine="3600" w:firstLineChars="1500"/>
        <w:jc w:val="left"/>
        <w:rPr>
          <w:rFonts w:hint="eastAsia" w:ascii="宋体" w:hAnsi="宋体" w:eastAsia="宋体" w:cs="宋体"/>
          <w:sz w:val="24"/>
          <w:u w:val="single"/>
        </w:rPr>
      </w:pPr>
      <w:r>
        <w:rPr>
          <w:rFonts w:hint="eastAsia" w:ascii="宋体" w:hAnsi="宋体" w:eastAsia="宋体" w:cs="宋体"/>
          <w:color w:val="000000"/>
          <w:sz w:val="24"/>
        </w:rPr>
        <w:t>谈判响应人</w:t>
      </w:r>
      <w:r>
        <w:rPr>
          <w:rFonts w:hint="eastAsia" w:ascii="宋体" w:hAnsi="宋体" w:eastAsia="宋体" w:cs="宋体"/>
          <w:sz w:val="24"/>
        </w:rPr>
        <w:t>：</w:t>
      </w:r>
      <w:r>
        <w:rPr>
          <w:rFonts w:hint="eastAsia" w:ascii="宋体" w:hAnsi="宋体" w:eastAsia="宋体" w:cs="宋体"/>
          <w:sz w:val="24"/>
          <w:u w:val="single"/>
        </w:rPr>
        <w:tab/>
      </w:r>
      <w:r>
        <w:rPr>
          <w:rFonts w:hint="eastAsia" w:ascii="宋体" w:hAnsi="宋体" w:eastAsia="宋体" w:cs="宋体"/>
          <w:sz w:val="24"/>
          <w:u w:val="single"/>
        </w:rPr>
        <w:t xml:space="preserve">               （盖单位公章）</w:t>
      </w:r>
    </w:p>
    <w:p>
      <w:pPr>
        <w:tabs>
          <w:tab w:val="left" w:pos="7575"/>
          <w:tab w:val="left" w:pos="8835"/>
        </w:tabs>
        <w:ind w:firstLine="199" w:firstLineChars="83"/>
        <w:rPr>
          <w:rFonts w:hint="eastAsia" w:ascii="宋体" w:hAnsi="宋体" w:eastAsia="宋体" w:cs="宋体"/>
          <w:sz w:val="24"/>
        </w:rPr>
      </w:pPr>
      <w:r>
        <w:rPr>
          <w:rFonts w:hint="eastAsia" w:ascii="宋体" w:hAnsi="宋体" w:eastAsia="宋体" w:cs="宋体"/>
          <w:sz w:val="24"/>
        </w:rPr>
        <w:t xml:space="preserve">                                             </w:t>
      </w:r>
    </w:p>
    <w:p>
      <w:pPr>
        <w:tabs>
          <w:tab w:val="left" w:pos="7575"/>
          <w:tab w:val="left" w:pos="8835"/>
        </w:tabs>
        <w:ind w:firstLine="4279" w:firstLineChars="1783"/>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月       日</w:t>
      </w:r>
    </w:p>
    <w:p>
      <w:pPr>
        <w:spacing w:line="240" w:lineRule="exact"/>
        <w:ind w:firstLine="5320" w:firstLineChars="1900"/>
        <w:rPr>
          <w:rFonts w:hint="eastAsia" w:ascii="宋体" w:hAnsi="宋体" w:eastAsia="宋体" w:cs="宋体"/>
          <w:u w:val="single"/>
        </w:rPr>
      </w:pPr>
    </w:p>
    <w:p>
      <w:pPr>
        <w:spacing w:line="240" w:lineRule="exact"/>
        <w:ind w:firstLine="5320" w:firstLineChars="1900"/>
        <w:rPr>
          <w:rFonts w:hint="eastAsia" w:ascii="宋体" w:hAnsi="宋体" w:eastAsia="宋体" w:cs="宋体"/>
          <w:u w:val="single"/>
        </w:rPr>
      </w:pPr>
    </w:p>
    <w:p>
      <w:pPr>
        <w:spacing w:line="240" w:lineRule="exact"/>
        <w:ind w:firstLine="5320" w:firstLineChars="1900"/>
        <w:rPr>
          <w:rFonts w:hint="eastAsia" w:ascii="宋体" w:hAnsi="宋体" w:eastAsia="宋体" w:cs="宋体"/>
          <w:u w:val="single"/>
        </w:rPr>
      </w:pPr>
    </w:p>
    <w:p>
      <w:pPr>
        <w:spacing w:line="240" w:lineRule="exact"/>
        <w:ind w:firstLine="5320" w:firstLineChars="1900"/>
        <w:rPr>
          <w:rFonts w:hint="eastAsia" w:ascii="宋体" w:hAnsi="宋体" w:eastAsia="宋体" w:cs="宋体"/>
          <w:u w:val="single"/>
        </w:rPr>
      </w:pPr>
    </w:p>
    <w:p>
      <w:pPr>
        <w:pStyle w:val="7"/>
        <w:ind w:left="0" w:leftChars="0" w:firstLine="0" w:firstLineChars="0"/>
        <w:rPr>
          <w:rFonts w:hint="eastAsia" w:ascii="宋体" w:hAnsi="宋体" w:eastAsia="宋体" w:cs="宋体"/>
        </w:rPr>
      </w:pPr>
    </w:p>
    <w:p>
      <w:pPr>
        <w:rPr>
          <w:rFonts w:hint="eastAsia"/>
        </w:rPr>
      </w:pPr>
    </w:p>
    <w:p>
      <w:pPr>
        <w:adjustRightInd w:val="0"/>
        <w:snapToGrid w:val="0"/>
        <w:spacing w:line="480" w:lineRule="atLeast"/>
        <w:jc w:val="left"/>
        <w:rPr>
          <w:rFonts w:hint="default" w:ascii="宋体" w:hAnsi="宋体" w:eastAsia="宋体" w:cs="宋体"/>
          <w:b w:val="0"/>
          <w:bCs/>
          <w:color w:val="000000"/>
          <w:spacing w:val="40"/>
          <w:sz w:val="24"/>
          <w:szCs w:val="24"/>
          <w:lang w:val="en-US" w:eastAsia="zh-CN"/>
        </w:rPr>
      </w:pPr>
      <w:r>
        <w:rPr>
          <w:rFonts w:hint="eastAsia" w:ascii="宋体" w:hAnsi="宋体" w:eastAsia="宋体" w:cs="宋体"/>
          <w:b w:val="0"/>
          <w:bCs/>
          <w:color w:val="000000"/>
          <w:spacing w:val="40"/>
          <w:sz w:val="24"/>
          <w:szCs w:val="24"/>
          <w:lang w:val="en-US" w:eastAsia="zh-CN"/>
        </w:rPr>
        <w:t>注：法定代表人参与投标的需提供法定代表人本人近三月社保缴纳证明（缴费凭证，个人明细）</w:t>
      </w:r>
    </w:p>
    <w:p>
      <w:pPr>
        <w:adjustRightInd w:val="0"/>
        <w:snapToGrid w:val="0"/>
        <w:spacing w:line="480" w:lineRule="atLeast"/>
        <w:jc w:val="center"/>
        <w:rPr>
          <w:rFonts w:hint="eastAsia" w:ascii="宋体" w:hAnsi="宋体" w:eastAsia="宋体" w:cs="宋体"/>
          <w:b/>
          <w:color w:val="000000"/>
          <w:spacing w:val="40"/>
          <w:sz w:val="32"/>
          <w:szCs w:val="32"/>
        </w:rPr>
      </w:pPr>
    </w:p>
    <w:p>
      <w:pPr>
        <w:adjustRightInd w:val="0"/>
        <w:snapToGrid w:val="0"/>
        <w:spacing w:line="480" w:lineRule="atLeast"/>
        <w:jc w:val="center"/>
        <w:rPr>
          <w:rFonts w:hint="eastAsia" w:ascii="宋体" w:hAnsi="宋体" w:eastAsia="宋体" w:cs="宋体"/>
          <w:b/>
          <w:color w:val="000000"/>
          <w:spacing w:val="40"/>
          <w:sz w:val="32"/>
          <w:szCs w:val="32"/>
        </w:rPr>
      </w:pPr>
      <w:r>
        <w:rPr>
          <w:rFonts w:hint="eastAsia" w:ascii="宋体" w:hAnsi="宋体" w:eastAsia="宋体" w:cs="宋体"/>
          <w:b/>
          <w:color w:val="000000"/>
          <w:spacing w:val="40"/>
          <w:sz w:val="32"/>
          <w:szCs w:val="32"/>
        </w:rPr>
        <w:t>二、谈判响应文件签署授权委托书</w:t>
      </w:r>
    </w:p>
    <w:p>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ascii="宋体" w:hAnsi="宋体" w:eastAsia="宋体" w:cs="宋体"/>
          <w:color w:val="000000"/>
          <w:sz w:val="24"/>
          <w:szCs w:val="24"/>
        </w:rPr>
      </w:pPr>
    </w:p>
    <w:p>
      <w:pPr>
        <w:keepNext w:val="0"/>
        <w:keepLines w:val="0"/>
        <w:pageBreakBefore w:val="0"/>
        <w:widowControl w:val="0"/>
        <w:kinsoku/>
        <w:wordWrap/>
        <w:overflowPunct/>
        <w:topLinePunct w:val="0"/>
        <w:autoSpaceDE/>
        <w:autoSpaceDN/>
        <w:bidi w:val="0"/>
        <w:adjustRightInd/>
        <w:snapToGrid/>
        <w:spacing w:line="72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（投标单位名称）法定代表人授权</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为本公司的合法代理人，参加贵方组织的</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项目</w:t>
      </w:r>
      <w:r>
        <w:rPr>
          <w:rFonts w:hint="eastAsia" w:ascii="宋体" w:hAnsi="宋体" w:eastAsia="宋体" w:cs="宋体"/>
          <w:bCs/>
          <w:color w:val="000000"/>
          <w:sz w:val="24"/>
          <w:szCs w:val="24"/>
          <w:lang w:eastAsia="zh-CN"/>
        </w:rPr>
        <w:t>采购文件</w:t>
      </w:r>
      <w:r>
        <w:rPr>
          <w:rFonts w:hint="eastAsia" w:ascii="宋体" w:hAnsi="宋体" w:eastAsia="宋体" w:cs="宋体"/>
          <w:color w:val="000000"/>
          <w:sz w:val="24"/>
          <w:szCs w:val="24"/>
        </w:rPr>
        <w:t>采购</w:t>
      </w:r>
      <w:r>
        <w:rPr>
          <w:rFonts w:hint="eastAsia" w:ascii="宋体" w:hAnsi="宋体" w:eastAsia="宋体" w:cs="宋体"/>
          <w:color w:val="000000"/>
          <w:sz w:val="24"/>
          <w:szCs w:val="24"/>
          <w:lang w:eastAsia="zh-CN"/>
        </w:rPr>
        <w:t>采购</w:t>
      </w:r>
      <w:r>
        <w:rPr>
          <w:rFonts w:hint="eastAsia" w:ascii="宋体" w:hAnsi="宋体" w:eastAsia="宋体" w:cs="宋体"/>
          <w:color w:val="000000"/>
          <w:sz w:val="24"/>
          <w:szCs w:val="24"/>
        </w:rPr>
        <w:t>活动，全权代表我方处理</w:t>
      </w:r>
      <w:r>
        <w:rPr>
          <w:rFonts w:hint="eastAsia" w:ascii="宋体" w:hAnsi="宋体" w:eastAsia="宋体" w:cs="宋体"/>
          <w:color w:val="000000"/>
          <w:sz w:val="24"/>
          <w:szCs w:val="24"/>
          <w:lang w:eastAsia="zh-CN"/>
        </w:rPr>
        <w:t>采购</w:t>
      </w:r>
      <w:r>
        <w:rPr>
          <w:rFonts w:hint="eastAsia" w:ascii="宋体" w:hAnsi="宋体" w:eastAsia="宋体" w:cs="宋体"/>
          <w:color w:val="000000"/>
          <w:sz w:val="24"/>
          <w:szCs w:val="24"/>
        </w:rPr>
        <w:t>活动中的一切事宜和签署一切文件，被授权人无转委托权，特此委托。</w:t>
      </w:r>
    </w:p>
    <w:tbl>
      <w:tblPr>
        <w:tblStyle w:val="21"/>
        <w:tblpPr w:leftFromText="180" w:rightFromText="180" w:vertAnchor="text" w:horzAnchor="page" w:tblpX="1627" w:tblpY="375"/>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10"/>
        <w:gridCol w:w="46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39" w:hRule="atLeast"/>
        </w:trPr>
        <w:tc>
          <w:tcPr>
            <w:tcW w:w="4610"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000000"/>
                <w:sz w:val="24"/>
                <w:lang w:val="en-US" w:eastAsia="zh-CN"/>
              </w:rPr>
            </w:pPr>
            <w:r>
              <w:rPr>
                <w:rFonts w:hint="eastAsia" w:ascii="宋体" w:hAnsi="宋体" w:eastAsia="宋体" w:cs="宋体"/>
                <w:b/>
                <w:color w:val="000000"/>
                <w:sz w:val="24"/>
              </w:rPr>
              <w:t>授权人身份证复印件</w:t>
            </w:r>
            <w:r>
              <w:rPr>
                <w:rFonts w:hint="eastAsia" w:ascii="宋体" w:hAnsi="宋体" w:eastAsia="宋体" w:cs="宋体"/>
                <w:b/>
                <w:color w:val="000000"/>
                <w:sz w:val="24"/>
                <w:lang w:val="en-US" w:eastAsia="zh-CN"/>
              </w:rPr>
              <w:t>正面</w:t>
            </w:r>
          </w:p>
        </w:tc>
        <w:tc>
          <w:tcPr>
            <w:tcW w:w="4629"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000000"/>
                <w:sz w:val="24"/>
                <w:lang w:val="en-US" w:eastAsia="zh-CN"/>
              </w:rPr>
            </w:pPr>
            <w:r>
              <w:rPr>
                <w:rFonts w:hint="eastAsia" w:ascii="宋体" w:hAnsi="宋体" w:eastAsia="宋体" w:cs="宋体"/>
                <w:b/>
                <w:color w:val="000000"/>
                <w:sz w:val="24"/>
              </w:rPr>
              <w:t>被授权人身份证复印件</w:t>
            </w:r>
            <w:r>
              <w:rPr>
                <w:rFonts w:hint="eastAsia" w:ascii="宋体" w:hAnsi="宋体" w:eastAsia="宋体" w:cs="宋体"/>
                <w:b/>
                <w:color w:val="000000"/>
                <w:sz w:val="24"/>
                <w:lang w:val="en-US" w:eastAsia="zh-CN"/>
              </w:rPr>
              <w:t>正面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4" w:hRule="atLeast"/>
        </w:trPr>
        <w:tc>
          <w:tcPr>
            <w:tcW w:w="4610"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color w:val="000000"/>
                <w:sz w:val="24"/>
                <w:lang w:val="en-US" w:eastAsia="zh-CN"/>
              </w:rPr>
            </w:pPr>
            <w:r>
              <w:rPr>
                <w:rFonts w:hint="eastAsia" w:ascii="宋体" w:hAnsi="宋体" w:eastAsia="宋体" w:cs="宋体"/>
                <w:b/>
                <w:color w:val="000000"/>
                <w:sz w:val="24"/>
              </w:rPr>
              <w:t>授权人身份证复印件</w:t>
            </w:r>
            <w:r>
              <w:rPr>
                <w:rFonts w:hint="eastAsia" w:ascii="宋体" w:hAnsi="宋体" w:eastAsia="宋体" w:cs="宋体"/>
                <w:b/>
                <w:color w:val="000000"/>
                <w:sz w:val="24"/>
                <w:lang w:val="en-US" w:eastAsia="zh-CN"/>
              </w:rPr>
              <w:t>反面</w:t>
            </w:r>
          </w:p>
        </w:tc>
        <w:tc>
          <w:tcPr>
            <w:tcW w:w="4629"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color w:val="000000"/>
                <w:sz w:val="24"/>
                <w:lang w:val="en-US" w:eastAsia="zh-CN"/>
              </w:rPr>
            </w:pPr>
            <w:r>
              <w:rPr>
                <w:rFonts w:hint="eastAsia" w:ascii="宋体" w:hAnsi="宋体" w:eastAsia="宋体" w:cs="宋体"/>
                <w:b/>
                <w:color w:val="000000"/>
                <w:sz w:val="24"/>
              </w:rPr>
              <w:t>被授权人身份证复印件</w:t>
            </w:r>
            <w:r>
              <w:rPr>
                <w:rFonts w:hint="eastAsia" w:ascii="宋体" w:hAnsi="宋体" w:eastAsia="宋体" w:cs="宋体"/>
                <w:b/>
                <w:color w:val="000000"/>
                <w:sz w:val="24"/>
                <w:lang w:val="en-US" w:eastAsia="zh-CN"/>
              </w:rPr>
              <w:t>反面</w:t>
            </w:r>
          </w:p>
        </w:tc>
      </w:tr>
    </w:tbl>
    <w:p>
      <w:pPr>
        <w:pStyle w:val="19"/>
        <w:ind w:left="0" w:leftChars="0" w:firstLine="0" w:firstLineChars="0"/>
        <w:rPr>
          <w:rFonts w:hint="eastAsia" w:ascii="宋体" w:hAnsi="宋体" w:eastAsia="宋体" w:cs="宋体"/>
        </w:rPr>
      </w:pPr>
    </w:p>
    <w:p>
      <w:pPr>
        <w:spacing w:line="760" w:lineRule="exact"/>
        <w:ind w:left="2699" w:leftChars="964" w:firstLine="1200" w:firstLineChars="500"/>
        <w:rPr>
          <w:rFonts w:hint="eastAsia" w:ascii="宋体" w:hAnsi="宋体" w:eastAsia="宋体" w:cs="宋体"/>
          <w:color w:val="000000"/>
          <w:sz w:val="24"/>
        </w:rPr>
      </w:pPr>
      <w:r>
        <w:rPr>
          <w:rFonts w:hint="eastAsia" w:ascii="宋体" w:hAnsi="宋体" w:eastAsia="宋体" w:cs="宋体"/>
          <w:color w:val="000000"/>
          <w:sz w:val="24"/>
        </w:rPr>
        <w:t>谈判响应人：</w:t>
      </w:r>
      <w:r>
        <w:rPr>
          <w:rFonts w:hint="eastAsia" w:ascii="宋体" w:hAnsi="宋体" w:eastAsia="宋体" w:cs="宋体"/>
          <w:color w:val="000000"/>
          <w:sz w:val="24"/>
          <w:u w:val="single"/>
        </w:rPr>
        <w:t xml:space="preserve">       （盖章）         </w:t>
      </w:r>
    </w:p>
    <w:p>
      <w:pPr>
        <w:spacing w:line="760" w:lineRule="exact"/>
        <w:ind w:left="2699" w:leftChars="964" w:firstLine="1200" w:firstLineChars="500"/>
        <w:rPr>
          <w:rFonts w:hint="eastAsia" w:ascii="宋体" w:hAnsi="宋体" w:eastAsia="宋体" w:cs="宋体"/>
          <w:color w:val="000000"/>
          <w:sz w:val="24"/>
          <w:u w:val="single"/>
        </w:rPr>
      </w:pPr>
      <w:r>
        <w:rPr>
          <w:rFonts w:hint="eastAsia" w:ascii="宋体" w:hAnsi="宋体" w:eastAsia="宋体" w:cs="宋体"/>
          <w:color w:val="000000"/>
          <w:sz w:val="24"/>
        </w:rPr>
        <w:t>法定代表人：</w:t>
      </w:r>
      <w:r>
        <w:rPr>
          <w:rFonts w:hint="eastAsia" w:ascii="宋体" w:hAnsi="宋体" w:eastAsia="宋体" w:cs="宋体"/>
          <w:color w:val="000000"/>
          <w:sz w:val="24"/>
          <w:u w:val="single"/>
        </w:rPr>
        <w:t xml:space="preserve">    （签字</w:t>
      </w:r>
      <w:r>
        <w:rPr>
          <w:rFonts w:hint="eastAsia" w:ascii="宋体" w:hAnsi="宋体" w:eastAsia="宋体" w:cs="宋体"/>
          <w:color w:val="000000"/>
          <w:sz w:val="24"/>
          <w:u w:val="single"/>
          <w:lang w:val="en-US" w:eastAsia="zh-CN"/>
        </w:rPr>
        <w:t>或</w:t>
      </w:r>
      <w:r>
        <w:rPr>
          <w:rFonts w:hint="eastAsia" w:ascii="宋体" w:hAnsi="宋体" w:eastAsia="宋体" w:cs="宋体"/>
          <w:color w:val="000000"/>
          <w:sz w:val="24"/>
          <w:u w:val="single"/>
        </w:rPr>
        <w:t xml:space="preserve">盖章）      </w:t>
      </w:r>
    </w:p>
    <w:p>
      <w:pPr>
        <w:pStyle w:val="19"/>
        <w:ind w:firstLine="3840" w:firstLineChars="1600"/>
        <w:rPr>
          <w:rFonts w:hint="eastAsia" w:ascii="宋体" w:hAnsi="宋体" w:eastAsia="宋体" w:cs="宋体"/>
          <w:color w:val="000000"/>
          <w:sz w:val="24"/>
        </w:rPr>
      </w:pPr>
    </w:p>
    <w:p>
      <w:pPr>
        <w:pStyle w:val="19"/>
        <w:ind w:firstLine="3840" w:firstLineChars="1600"/>
        <w:rPr>
          <w:rFonts w:hint="eastAsia" w:ascii="宋体" w:hAnsi="宋体" w:eastAsia="宋体" w:cs="宋体"/>
          <w:lang w:val="en-US" w:eastAsia="zh-CN"/>
        </w:rPr>
      </w:pPr>
      <w:r>
        <w:rPr>
          <w:rFonts w:hint="eastAsia" w:ascii="宋体" w:hAnsi="宋体" w:eastAsia="宋体" w:cs="宋体"/>
          <w:color w:val="000000"/>
          <w:sz w:val="24"/>
        </w:rPr>
        <w:t>授权委托</w:t>
      </w:r>
      <w:r>
        <w:rPr>
          <w:rFonts w:hint="eastAsia" w:ascii="宋体" w:hAnsi="宋体" w:eastAsia="宋体" w:cs="宋体"/>
          <w:color w:val="000000"/>
          <w:sz w:val="24"/>
          <w:lang w:val="en-US" w:eastAsia="zh-CN"/>
        </w:rPr>
        <w:t>人：</w:t>
      </w:r>
      <w:r>
        <w:rPr>
          <w:rFonts w:hint="eastAsia" w:ascii="宋体" w:hAnsi="宋体" w:eastAsia="宋体" w:cs="宋体"/>
          <w:color w:val="000000"/>
          <w:sz w:val="24"/>
          <w:u w:val="single"/>
        </w:rPr>
        <w:t xml:space="preserve">    （签字</w:t>
      </w:r>
      <w:r>
        <w:rPr>
          <w:rFonts w:hint="eastAsia" w:ascii="宋体" w:hAnsi="宋体" w:eastAsia="宋体" w:cs="宋体"/>
          <w:color w:val="000000"/>
          <w:sz w:val="24"/>
          <w:u w:val="single"/>
          <w:lang w:val="en-US" w:eastAsia="zh-CN"/>
        </w:rPr>
        <w:t>或</w:t>
      </w:r>
      <w:r>
        <w:rPr>
          <w:rFonts w:hint="eastAsia" w:ascii="宋体" w:hAnsi="宋体" w:eastAsia="宋体" w:cs="宋体"/>
          <w:color w:val="000000"/>
          <w:sz w:val="24"/>
          <w:u w:val="single"/>
        </w:rPr>
        <w:t xml:space="preserve">盖章）      </w:t>
      </w:r>
    </w:p>
    <w:p>
      <w:pPr>
        <w:spacing w:line="760" w:lineRule="exact"/>
        <w:jc w:val="center"/>
        <w:rPr>
          <w:rFonts w:hint="eastAsia" w:ascii="宋体" w:hAnsi="宋体" w:eastAsia="宋体" w:cs="宋体"/>
          <w:color w:val="000000"/>
          <w:sz w:val="24"/>
        </w:rPr>
      </w:pPr>
      <w:r>
        <w:rPr>
          <w:rFonts w:hint="eastAsia" w:ascii="宋体" w:hAnsi="宋体" w:eastAsia="宋体" w:cs="宋体"/>
          <w:color w:val="000000"/>
          <w:sz w:val="24"/>
        </w:rPr>
        <w:t xml:space="preserve">                        授权委托日期：</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年 </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月</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日</w:t>
      </w:r>
    </w:p>
    <w:p>
      <w:pPr>
        <w:pStyle w:val="7"/>
        <w:rPr>
          <w:rFonts w:hint="eastAsia" w:ascii="宋体" w:hAnsi="宋体" w:eastAsia="宋体" w:cs="宋体"/>
          <w:b/>
          <w:color w:val="000000"/>
          <w:spacing w:val="40"/>
          <w:sz w:val="32"/>
          <w:szCs w:val="32"/>
        </w:rPr>
      </w:pPr>
      <w:r>
        <w:rPr>
          <w:rFonts w:hint="eastAsia" w:ascii="宋体" w:hAnsi="宋体" w:eastAsia="宋体" w:cs="宋体"/>
          <w:sz w:val="24"/>
          <w:lang w:val="en-US" w:eastAsia="zh-CN"/>
        </w:rPr>
        <w:t>注：委托人参与投标的需提供委托人近三月社保缴纳证明（</w:t>
      </w:r>
      <w:r>
        <w:rPr>
          <w:rFonts w:hint="eastAsia" w:ascii="宋体" w:hAnsi="宋体" w:eastAsia="宋体" w:cs="宋体"/>
          <w:color w:val="000000"/>
          <w:kern w:val="0"/>
          <w:sz w:val="24"/>
          <w:highlight w:val="none"/>
          <w:lang w:val="en-US" w:eastAsia="zh-CN"/>
        </w:rPr>
        <w:t>缴费凭证，个人明细）</w:t>
      </w:r>
    </w:p>
    <w:p>
      <w:pPr>
        <w:adjustRightInd w:val="0"/>
        <w:snapToGrid w:val="0"/>
        <w:spacing w:line="480" w:lineRule="atLeast"/>
        <w:jc w:val="center"/>
        <w:rPr>
          <w:rFonts w:hint="eastAsia" w:ascii="宋体" w:hAnsi="宋体" w:eastAsia="宋体" w:cs="宋体"/>
          <w:b/>
          <w:color w:val="000000"/>
          <w:spacing w:val="40"/>
          <w:sz w:val="32"/>
          <w:szCs w:val="32"/>
        </w:rPr>
      </w:pPr>
      <w:r>
        <w:rPr>
          <w:rFonts w:hint="eastAsia" w:ascii="宋体" w:hAnsi="宋体" w:eastAsia="宋体" w:cs="宋体"/>
          <w:b/>
          <w:color w:val="000000"/>
          <w:spacing w:val="40"/>
          <w:sz w:val="32"/>
          <w:szCs w:val="32"/>
        </w:rPr>
        <w:t>三、谈  判  函</w:t>
      </w:r>
    </w:p>
    <w:p>
      <w:pPr>
        <w:widowControl/>
        <w:snapToGrid w:val="0"/>
        <w:spacing w:line="480" w:lineRule="exact"/>
        <w:jc w:val="left"/>
        <w:outlineLvl w:val="0"/>
        <w:rPr>
          <w:rFonts w:hint="eastAsia" w:ascii="宋体" w:hAnsi="宋体" w:eastAsia="宋体" w:cs="宋体"/>
          <w:sz w:val="24"/>
        </w:rPr>
      </w:pPr>
      <w:bookmarkStart w:id="13" w:name="_Toc11781"/>
      <w:bookmarkStart w:id="14" w:name="_Toc22444"/>
      <w:r>
        <w:rPr>
          <w:rFonts w:hint="eastAsia" w:ascii="宋体" w:hAnsi="宋体" w:eastAsia="宋体" w:cs="宋体"/>
          <w:sz w:val="24"/>
        </w:rPr>
        <w:t>致（采购方名称）：</w:t>
      </w:r>
      <w:bookmarkEnd w:id="13"/>
      <w:bookmarkEnd w:id="14"/>
    </w:p>
    <w:p>
      <w:pPr>
        <w:widowControl/>
        <w:snapToGrid w:val="0"/>
        <w:spacing w:line="480" w:lineRule="exact"/>
        <w:ind w:firstLine="480" w:firstLineChars="200"/>
        <w:jc w:val="left"/>
        <w:outlineLvl w:val="0"/>
        <w:rPr>
          <w:rFonts w:hint="eastAsia" w:ascii="宋体" w:hAnsi="宋体" w:eastAsia="宋体" w:cs="宋体"/>
          <w:sz w:val="24"/>
        </w:rPr>
      </w:pPr>
      <w:bookmarkStart w:id="15" w:name="_Toc20547"/>
      <w:bookmarkStart w:id="16" w:name="_Toc15257"/>
      <w:r>
        <w:rPr>
          <w:rFonts w:hint="eastAsia" w:ascii="宋体" w:hAnsi="宋体" w:eastAsia="宋体" w:cs="宋体"/>
          <w:sz w:val="24"/>
        </w:rPr>
        <w:t>根据你方</w:t>
      </w:r>
      <w:r>
        <w:rPr>
          <w:rFonts w:hint="eastAsia" w:ascii="宋体" w:hAnsi="宋体" w:eastAsia="宋体" w:cs="宋体"/>
          <w:sz w:val="24"/>
          <w:u w:val="single"/>
        </w:rPr>
        <w:t xml:space="preserve">              </w:t>
      </w:r>
      <w:r>
        <w:rPr>
          <w:rFonts w:hint="eastAsia" w:ascii="宋体" w:hAnsi="宋体" w:eastAsia="宋体" w:cs="宋体"/>
          <w:sz w:val="24"/>
        </w:rPr>
        <w:t>项目的编号为：</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none"/>
        </w:rPr>
        <w:t>谈判</w:t>
      </w:r>
      <w:r>
        <w:rPr>
          <w:rFonts w:hint="eastAsia" w:ascii="宋体" w:hAnsi="宋体" w:eastAsia="宋体" w:cs="宋体"/>
          <w:sz w:val="24"/>
        </w:rPr>
        <w:t>文件，本公司正式授权的下述签字人</w:t>
      </w:r>
      <w:r>
        <w:rPr>
          <w:rFonts w:hint="eastAsia" w:ascii="宋体" w:hAnsi="宋体" w:eastAsia="宋体" w:cs="宋体"/>
          <w:sz w:val="24"/>
          <w:u w:val="single"/>
        </w:rPr>
        <w:t xml:space="preserve">      </w:t>
      </w:r>
      <w:r>
        <w:rPr>
          <w:rFonts w:hint="eastAsia" w:ascii="宋体" w:hAnsi="宋体" w:eastAsia="宋体" w:cs="宋体"/>
          <w:sz w:val="24"/>
        </w:rPr>
        <w:t>（姓名和职务）代表本公司</w:t>
      </w: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color w:val="000000"/>
          <w:sz w:val="24"/>
        </w:rPr>
        <w:t>谈判响应人</w:t>
      </w:r>
      <w:r>
        <w:rPr>
          <w:rFonts w:hint="eastAsia" w:ascii="宋体" w:hAnsi="宋体" w:eastAsia="宋体" w:cs="宋体"/>
          <w:sz w:val="24"/>
        </w:rPr>
        <w:t>名称），提交全部文件正本</w:t>
      </w:r>
      <w:r>
        <w:rPr>
          <w:rFonts w:hint="eastAsia" w:ascii="宋体" w:hAnsi="宋体" w:eastAsia="宋体" w:cs="宋体"/>
          <w:sz w:val="24"/>
          <w:u w:val="single"/>
          <w:lang w:val="en-US" w:eastAsia="zh-CN"/>
        </w:rPr>
        <w:t xml:space="preserve">  </w:t>
      </w:r>
      <w:r>
        <w:rPr>
          <w:rFonts w:hint="eastAsia" w:ascii="宋体" w:hAnsi="宋体" w:eastAsia="宋体" w:cs="宋体"/>
          <w:sz w:val="24"/>
        </w:rPr>
        <w:t>份，副本</w:t>
      </w:r>
      <w:r>
        <w:rPr>
          <w:rFonts w:hint="eastAsia" w:ascii="宋体" w:hAnsi="宋体" w:eastAsia="宋体" w:cs="宋体"/>
          <w:sz w:val="24"/>
          <w:u w:val="single"/>
        </w:rPr>
        <w:t xml:space="preserve">  </w:t>
      </w:r>
      <w:r>
        <w:rPr>
          <w:rFonts w:hint="eastAsia" w:ascii="宋体" w:hAnsi="宋体" w:eastAsia="宋体" w:cs="宋体"/>
          <w:sz w:val="24"/>
        </w:rPr>
        <w:t>份。</w:t>
      </w:r>
      <w:bookmarkEnd w:id="15"/>
      <w:bookmarkEnd w:id="16"/>
    </w:p>
    <w:p>
      <w:pPr>
        <w:widowControl/>
        <w:snapToGrid w:val="0"/>
        <w:spacing w:line="480" w:lineRule="exact"/>
        <w:ind w:firstLine="480" w:firstLineChars="200"/>
        <w:jc w:val="left"/>
        <w:rPr>
          <w:rFonts w:hint="eastAsia" w:ascii="宋体" w:hAnsi="宋体" w:eastAsia="宋体" w:cs="宋体"/>
          <w:sz w:val="24"/>
        </w:rPr>
      </w:pPr>
      <w:r>
        <w:rPr>
          <w:rFonts w:hint="eastAsia" w:ascii="宋体" w:hAnsi="宋体" w:eastAsia="宋体" w:cs="宋体"/>
          <w:sz w:val="24"/>
        </w:rPr>
        <w:t>据此函，签字人兹宣布同意如下：</w:t>
      </w:r>
    </w:p>
    <w:p>
      <w:pPr>
        <w:widowControl/>
        <w:tabs>
          <w:tab w:val="left" w:pos="7125"/>
        </w:tabs>
        <w:snapToGrid w:val="0"/>
        <w:spacing w:line="480" w:lineRule="exact"/>
        <w:ind w:firstLine="480" w:firstLineChars="200"/>
        <w:jc w:val="left"/>
        <w:rPr>
          <w:rFonts w:hint="eastAsia" w:ascii="宋体" w:hAnsi="宋体" w:eastAsia="宋体" w:cs="宋体"/>
          <w:sz w:val="24"/>
        </w:rPr>
      </w:pPr>
      <w:r>
        <w:rPr>
          <w:rFonts w:hint="eastAsia" w:ascii="宋体" w:hAnsi="宋体" w:eastAsia="宋体" w:cs="宋体"/>
          <w:bCs/>
          <w:sz w:val="24"/>
        </w:rPr>
        <w:t>1.</w:t>
      </w:r>
      <w:r>
        <w:rPr>
          <w:rFonts w:hint="eastAsia" w:ascii="宋体" w:hAnsi="宋体" w:eastAsia="宋体" w:cs="宋体"/>
          <w:sz w:val="24"/>
        </w:rPr>
        <w:t>按谈判文件规定的投标为（大写）</w:t>
      </w:r>
      <w:r>
        <w:rPr>
          <w:rFonts w:hint="eastAsia" w:ascii="宋体" w:hAnsi="宋体" w:eastAsia="宋体" w:cs="宋体"/>
          <w:sz w:val="24"/>
          <w:u w:val="single"/>
        </w:rPr>
        <w:tab/>
      </w:r>
      <w:r>
        <w:rPr>
          <w:rFonts w:hint="eastAsia" w:ascii="宋体" w:hAnsi="宋体" w:eastAsia="宋体" w:cs="宋体"/>
          <w:sz w:val="24"/>
        </w:rPr>
        <w:t>元人民币。</w:t>
      </w:r>
    </w:p>
    <w:p>
      <w:pPr>
        <w:widowControl/>
        <w:snapToGrid w:val="0"/>
        <w:spacing w:line="480" w:lineRule="exact"/>
        <w:ind w:firstLine="480" w:firstLineChars="200"/>
        <w:jc w:val="left"/>
        <w:rPr>
          <w:rFonts w:hint="default" w:ascii="宋体" w:hAnsi="宋体" w:eastAsia="宋体" w:cs="宋体"/>
          <w:sz w:val="24"/>
          <w:u w:val="single"/>
          <w:lang w:val="en-US" w:eastAsia="zh-CN"/>
        </w:rPr>
      </w:pPr>
      <w:r>
        <w:rPr>
          <w:rFonts w:hint="eastAsia" w:ascii="宋体" w:hAnsi="宋体" w:eastAsia="宋体" w:cs="宋体"/>
          <w:bCs/>
          <w:sz w:val="24"/>
        </w:rPr>
        <w:t>2.</w:t>
      </w:r>
      <w:r>
        <w:rPr>
          <w:rFonts w:hint="eastAsia" w:ascii="宋体" w:hAnsi="宋体" w:eastAsia="宋体" w:cs="宋体"/>
          <w:sz w:val="24"/>
        </w:rPr>
        <w:t>如果我方被评定为</w:t>
      </w:r>
      <w:r>
        <w:rPr>
          <w:rFonts w:hint="eastAsia" w:ascii="宋体" w:hAnsi="宋体" w:eastAsia="宋体" w:cs="宋体"/>
          <w:sz w:val="24"/>
          <w:lang w:val="en-US" w:eastAsia="zh-CN"/>
        </w:rPr>
        <w:t>中标候选人</w:t>
      </w:r>
      <w:r>
        <w:rPr>
          <w:rFonts w:hint="eastAsia" w:ascii="宋体" w:hAnsi="宋体" w:eastAsia="宋体" w:cs="宋体"/>
          <w:sz w:val="24"/>
        </w:rPr>
        <w:t>，我们保证根据谈判文件规定履行合同责任和义务。具体</w:t>
      </w:r>
      <w:r>
        <w:rPr>
          <w:rFonts w:hint="eastAsia" w:ascii="宋体" w:hAnsi="宋体" w:eastAsia="宋体" w:cs="宋体"/>
          <w:sz w:val="24"/>
          <w:lang w:val="en-US" w:eastAsia="zh-CN"/>
        </w:rPr>
        <w:t>完工</w:t>
      </w:r>
      <w:r>
        <w:rPr>
          <w:rFonts w:hint="eastAsia" w:ascii="宋体" w:hAnsi="宋体" w:eastAsia="宋体" w:cs="宋体"/>
          <w:sz w:val="24"/>
        </w:rPr>
        <w:t>时间承诺如下：合同订立后</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none"/>
          <w:lang w:val="en-US" w:eastAsia="zh-CN"/>
        </w:rPr>
        <w:t>之内</w:t>
      </w:r>
      <w:r>
        <w:rPr>
          <w:rFonts w:hint="eastAsia" w:ascii="宋体" w:hAnsi="宋体" w:eastAsia="宋体" w:cs="宋体"/>
          <w:sz w:val="24"/>
        </w:rPr>
        <w:t>天</w:t>
      </w:r>
      <w:r>
        <w:rPr>
          <w:rFonts w:hint="eastAsia" w:ascii="宋体" w:hAnsi="宋体" w:eastAsia="宋体" w:cs="宋体"/>
          <w:sz w:val="24"/>
          <w:lang w:val="en-US" w:eastAsia="zh-CN"/>
        </w:rPr>
        <w:t>完成施工，质量达到</w:t>
      </w:r>
      <w:r>
        <w:rPr>
          <w:rFonts w:hint="eastAsia" w:ascii="宋体" w:hAnsi="宋体" w:eastAsia="宋体" w:cs="宋体"/>
          <w:sz w:val="24"/>
          <w:u w:val="single"/>
          <w:lang w:val="en-US" w:eastAsia="zh-CN"/>
        </w:rPr>
        <w:t xml:space="preserve">       </w:t>
      </w:r>
    </w:p>
    <w:p>
      <w:pPr>
        <w:widowControl/>
        <w:snapToGrid w:val="0"/>
        <w:spacing w:line="480" w:lineRule="exact"/>
        <w:ind w:firstLine="480" w:firstLineChars="200"/>
        <w:jc w:val="left"/>
        <w:rPr>
          <w:rFonts w:hint="eastAsia" w:ascii="宋体" w:hAnsi="宋体" w:eastAsia="宋体" w:cs="宋体"/>
          <w:bCs/>
          <w:sz w:val="24"/>
        </w:rPr>
      </w:pPr>
      <w:r>
        <w:rPr>
          <w:rFonts w:hint="eastAsia" w:ascii="宋体" w:hAnsi="宋体" w:eastAsia="宋体" w:cs="宋体"/>
          <w:bCs/>
          <w:sz w:val="24"/>
        </w:rPr>
        <w:t>3.我方人民币</w:t>
      </w:r>
      <w:r>
        <w:rPr>
          <w:rFonts w:hint="eastAsia" w:ascii="宋体" w:hAnsi="宋体" w:eastAsia="宋体" w:cs="宋体"/>
          <w:bCs/>
          <w:sz w:val="24"/>
          <w:u w:val="single"/>
        </w:rPr>
        <w:t xml:space="preserve">        </w:t>
      </w:r>
      <w:r>
        <w:rPr>
          <w:rFonts w:hint="eastAsia" w:ascii="宋体" w:hAnsi="宋体" w:eastAsia="宋体" w:cs="宋体"/>
          <w:bCs/>
          <w:sz w:val="24"/>
        </w:rPr>
        <w:t>元的谈判保证金与本投标文件同时提交。</w:t>
      </w:r>
    </w:p>
    <w:p>
      <w:pPr>
        <w:widowControl/>
        <w:snapToGrid w:val="0"/>
        <w:spacing w:line="480" w:lineRule="exact"/>
        <w:ind w:firstLine="480" w:firstLineChars="200"/>
        <w:jc w:val="left"/>
        <w:rPr>
          <w:rFonts w:hint="eastAsia" w:ascii="宋体" w:hAnsi="宋体" w:eastAsia="宋体" w:cs="宋体"/>
          <w:sz w:val="24"/>
        </w:rPr>
      </w:pPr>
      <w:r>
        <w:rPr>
          <w:rFonts w:hint="eastAsia" w:ascii="宋体" w:hAnsi="宋体" w:eastAsia="宋体" w:cs="宋体"/>
          <w:bCs/>
          <w:sz w:val="24"/>
        </w:rPr>
        <w:t>4.如果我方成交，我方保证按谈判文件规定提交履约保证金，承担履约责任。</w:t>
      </w:r>
    </w:p>
    <w:p>
      <w:pPr>
        <w:widowControl/>
        <w:snapToGrid w:val="0"/>
        <w:spacing w:line="480" w:lineRule="exact"/>
        <w:ind w:firstLine="480" w:firstLineChars="200"/>
        <w:jc w:val="left"/>
        <w:rPr>
          <w:rFonts w:hint="eastAsia" w:ascii="宋体" w:hAnsi="宋体" w:eastAsia="宋体" w:cs="宋体"/>
          <w:sz w:val="24"/>
        </w:rPr>
      </w:pPr>
      <w:r>
        <w:rPr>
          <w:rFonts w:hint="eastAsia" w:ascii="宋体" w:hAnsi="宋体" w:eastAsia="宋体" w:cs="宋体"/>
          <w:bCs/>
          <w:sz w:val="24"/>
        </w:rPr>
        <w:t>5.</w:t>
      </w:r>
      <w:r>
        <w:rPr>
          <w:rFonts w:hint="eastAsia" w:ascii="宋体" w:hAnsi="宋体" w:eastAsia="宋体" w:cs="宋体"/>
          <w:sz w:val="24"/>
        </w:rPr>
        <w:t>我们已详细阅读了全部谈判文件以及谈判文件的修改、补充文件和有关的附件，我们知道必须放弃提出含糊不清或误解的问题的权利。</w:t>
      </w:r>
    </w:p>
    <w:p>
      <w:pPr>
        <w:widowControl/>
        <w:snapToGrid w:val="0"/>
        <w:spacing w:line="480" w:lineRule="exact"/>
        <w:ind w:firstLine="480" w:firstLineChars="200"/>
        <w:jc w:val="left"/>
        <w:rPr>
          <w:rFonts w:hint="eastAsia" w:ascii="宋体" w:hAnsi="宋体" w:eastAsia="宋体" w:cs="宋体"/>
          <w:sz w:val="24"/>
        </w:rPr>
      </w:pPr>
      <w:r>
        <w:rPr>
          <w:rFonts w:hint="eastAsia" w:ascii="宋体" w:hAnsi="宋体" w:eastAsia="宋体" w:cs="宋体"/>
          <w:bCs/>
          <w:sz w:val="24"/>
        </w:rPr>
        <w:t>6.</w:t>
      </w:r>
      <w:r>
        <w:rPr>
          <w:rFonts w:hint="eastAsia" w:ascii="宋体" w:hAnsi="宋体" w:eastAsia="宋体" w:cs="宋体"/>
          <w:sz w:val="24"/>
        </w:rPr>
        <w:t>我们对谈判文件关于时限、程序方面的规定没有异议，保证按照谈判文件规定的时限和程序参加谈判活动。</w:t>
      </w:r>
    </w:p>
    <w:p>
      <w:pPr>
        <w:widowControl/>
        <w:snapToGrid w:val="0"/>
        <w:spacing w:line="480" w:lineRule="exact"/>
        <w:ind w:firstLine="480" w:firstLineChars="200"/>
        <w:jc w:val="left"/>
        <w:rPr>
          <w:rFonts w:hint="eastAsia" w:ascii="宋体" w:hAnsi="宋体" w:eastAsia="宋体" w:cs="宋体"/>
          <w:sz w:val="24"/>
        </w:rPr>
      </w:pPr>
      <w:r>
        <w:rPr>
          <w:rFonts w:hint="eastAsia" w:ascii="宋体" w:hAnsi="宋体" w:eastAsia="宋体" w:cs="宋体"/>
          <w:bCs/>
          <w:sz w:val="24"/>
        </w:rPr>
        <w:t>7.</w:t>
      </w:r>
      <w:r>
        <w:rPr>
          <w:rFonts w:hint="eastAsia" w:ascii="宋体" w:hAnsi="宋体" w:eastAsia="宋体" w:cs="宋体"/>
          <w:sz w:val="24"/>
        </w:rPr>
        <w:t>我们同意在规定的公开投标时间起遵循本谈判文件，并在规定的投标有效期满之前均具有约束力，并有可能被确定为中标</w:t>
      </w:r>
      <w:r>
        <w:rPr>
          <w:rFonts w:hint="eastAsia" w:ascii="宋体" w:hAnsi="宋体" w:eastAsia="宋体" w:cs="宋体"/>
          <w:sz w:val="24"/>
          <w:lang w:val="en-US" w:eastAsia="zh-CN"/>
        </w:rPr>
        <w:t>候选人</w:t>
      </w:r>
      <w:r>
        <w:rPr>
          <w:rFonts w:hint="eastAsia" w:ascii="宋体" w:hAnsi="宋体" w:eastAsia="宋体" w:cs="宋体"/>
          <w:sz w:val="24"/>
        </w:rPr>
        <w:t>。</w:t>
      </w:r>
    </w:p>
    <w:p>
      <w:pPr>
        <w:widowControl/>
        <w:snapToGrid w:val="0"/>
        <w:spacing w:line="480" w:lineRule="exact"/>
        <w:ind w:firstLine="480" w:firstLineChars="200"/>
        <w:jc w:val="left"/>
        <w:rPr>
          <w:rFonts w:hint="eastAsia" w:ascii="宋体" w:hAnsi="宋体" w:eastAsia="宋体" w:cs="宋体"/>
          <w:sz w:val="24"/>
        </w:rPr>
      </w:pPr>
      <w:r>
        <w:rPr>
          <w:rFonts w:hint="eastAsia" w:ascii="宋体" w:hAnsi="宋体" w:eastAsia="宋体" w:cs="宋体"/>
          <w:bCs/>
          <w:sz w:val="24"/>
        </w:rPr>
        <w:t>8.</w:t>
      </w:r>
      <w:r>
        <w:rPr>
          <w:rFonts w:hint="eastAsia" w:ascii="宋体" w:hAnsi="宋体" w:eastAsia="宋体" w:cs="宋体"/>
          <w:sz w:val="24"/>
        </w:rPr>
        <w:t>如果我们在规定的投标有效期内撤回投标文件，贵方可不予退还我们的谈判保证金。</w:t>
      </w:r>
    </w:p>
    <w:p>
      <w:pPr>
        <w:widowControl/>
        <w:snapToGrid w:val="0"/>
        <w:spacing w:line="480" w:lineRule="exact"/>
        <w:ind w:firstLine="480" w:firstLineChars="200"/>
        <w:jc w:val="left"/>
        <w:rPr>
          <w:rFonts w:hint="eastAsia" w:ascii="宋体" w:hAnsi="宋体" w:eastAsia="宋体" w:cs="宋体"/>
          <w:sz w:val="24"/>
        </w:rPr>
      </w:pPr>
      <w:r>
        <w:rPr>
          <w:rFonts w:hint="eastAsia" w:ascii="宋体" w:hAnsi="宋体" w:eastAsia="宋体" w:cs="宋体"/>
          <w:bCs/>
          <w:sz w:val="24"/>
        </w:rPr>
        <w:t>9.</w:t>
      </w:r>
      <w:r>
        <w:rPr>
          <w:rFonts w:hint="eastAsia" w:ascii="宋体" w:hAnsi="宋体" w:eastAsia="宋体" w:cs="宋体"/>
          <w:sz w:val="24"/>
        </w:rPr>
        <w:t>我们同意向你方提供你方可能要求的与本投标有关的任何证据或资料。</w:t>
      </w:r>
    </w:p>
    <w:p>
      <w:pPr>
        <w:widowControl/>
        <w:snapToGrid w:val="0"/>
        <w:spacing w:line="480" w:lineRule="exact"/>
        <w:ind w:firstLine="480" w:firstLineChars="200"/>
        <w:jc w:val="left"/>
        <w:rPr>
          <w:rFonts w:hint="eastAsia" w:ascii="宋体" w:hAnsi="宋体" w:eastAsia="宋体" w:cs="宋体"/>
          <w:sz w:val="24"/>
        </w:rPr>
      </w:pPr>
      <w:r>
        <w:rPr>
          <w:rFonts w:hint="eastAsia" w:ascii="宋体" w:hAnsi="宋体" w:eastAsia="宋体" w:cs="宋体"/>
          <w:bCs/>
          <w:sz w:val="24"/>
        </w:rPr>
        <w:t>10.</w:t>
      </w:r>
      <w:r>
        <w:rPr>
          <w:rFonts w:hint="eastAsia" w:ascii="宋体" w:hAnsi="宋体" w:eastAsia="宋体" w:cs="宋体"/>
          <w:sz w:val="24"/>
        </w:rPr>
        <w:t>我们完全理解你方不一定要接受最低投标或收到的任何投标的规定。</w:t>
      </w:r>
    </w:p>
    <w:p>
      <w:pPr>
        <w:widowControl/>
        <w:snapToGrid w:val="0"/>
        <w:spacing w:line="480" w:lineRule="exact"/>
        <w:ind w:firstLine="480" w:firstLineChars="200"/>
        <w:jc w:val="left"/>
        <w:rPr>
          <w:rFonts w:hint="eastAsia" w:ascii="宋体" w:hAnsi="宋体" w:eastAsia="宋体" w:cs="宋体"/>
          <w:sz w:val="24"/>
        </w:rPr>
      </w:pPr>
      <w:r>
        <w:rPr>
          <w:rFonts w:hint="eastAsia" w:ascii="宋体" w:hAnsi="宋体" w:eastAsia="宋体" w:cs="宋体"/>
          <w:bCs/>
          <w:sz w:val="24"/>
        </w:rPr>
        <w:t>11.</w:t>
      </w:r>
      <w:r>
        <w:rPr>
          <w:rFonts w:hint="eastAsia" w:ascii="宋体" w:hAnsi="宋体" w:eastAsia="宋体" w:cs="宋体"/>
          <w:sz w:val="24"/>
        </w:rPr>
        <w:t>本投标文件自公开投标之时起</w:t>
      </w:r>
      <w:r>
        <w:rPr>
          <w:rFonts w:hint="eastAsia" w:ascii="宋体" w:hAnsi="宋体" w:eastAsia="宋体" w:cs="宋体"/>
          <w:sz w:val="24"/>
          <w:u w:val="single"/>
          <w:lang w:val="en-US" w:eastAsia="zh-CN"/>
        </w:rPr>
        <w:t xml:space="preserve">     </w:t>
      </w:r>
      <w:r>
        <w:rPr>
          <w:rFonts w:hint="eastAsia" w:ascii="宋体" w:hAnsi="宋体" w:eastAsia="宋体" w:cs="宋体"/>
          <w:sz w:val="24"/>
        </w:rPr>
        <w:t>天内有效。</w:t>
      </w:r>
    </w:p>
    <w:p>
      <w:pPr>
        <w:widowControl/>
        <w:snapToGrid w:val="0"/>
        <w:spacing w:line="480" w:lineRule="exact"/>
        <w:ind w:firstLine="480" w:firstLineChars="200"/>
        <w:jc w:val="left"/>
        <w:rPr>
          <w:rFonts w:hint="eastAsia" w:ascii="宋体" w:hAnsi="宋体" w:eastAsia="宋体" w:cs="宋体"/>
          <w:sz w:val="24"/>
          <w:u w:val="single"/>
        </w:rPr>
      </w:pPr>
      <w:r>
        <w:rPr>
          <w:rFonts w:hint="eastAsia" w:ascii="宋体" w:hAnsi="宋体" w:eastAsia="宋体" w:cs="宋体"/>
          <w:color w:val="000000"/>
          <w:sz w:val="24"/>
        </w:rPr>
        <w:t>谈判响应人</w:t>
      </w:r>
      <w:r>
        <w:rPr>
          <w:rFonts w:hint="eastAsia" w:ascii="宋体" w:hAnsi="宋体" w:eastAsia="宋体" w:cs="宋体"/>
          <w:sz w:val="24"/>
        </w:rPr>
        <w:t>名称</w:t>
      </w:r>
      <w:r>
        <w:rPr>
          <w:rFonts w:hint="eastAsia" w:ascii="宋体" w:hAnsi="宋体" w:eastAsia="宋体" w:cs="宋体"/>
          <w:b/>
          <w:bCs/>
          <w:sz w:val="24"/>
        </w:rPr>
        <w:t>（加盖公章）：</w:t>
      </w:r>
      <w:r>
        <w:rPr>
          <w:rFonts w:hint="eastAsia" w:ascii="宋体" w:hAnsi="宋体" w:eastAsia="宋体" w:cs="宋体"/>
          <w:sz w:val="24"/>
          <w:u w:val="single"/>
        </w:rPr>
        <w:t xml:space="preserve">                      </w:t>
      </w:r>
    </w:p>
    <w:p>
      <w:pPr>
        <w:widowControl/>
        <w:snapToGrid w:val="0"/>
        <w:spacing w:line="480" w:lineRule="exact"/>
        <w:ind w:firstLine="480" w:firstLineChars="200"/>
        <w:jc w:val="left"/>
        <w:rPr>
          <w:rFonts w:hint="eastAsia" w:ascii="宋体" w:hAnsi="宋体" w:eastAsia="宋体" w:cs="宋体"/>
          <w:sz w:val="24"/>
        </w:rPr>
      </w:pPr>
      <w:r>
        <w:rPr>
          <w:rFonts w:hint="eastAsia" w:ascii="宋体" w:hAnsi="宋体" w:eastAsia="宋体" w:cs="宋体"/>
          <w:color w:val="000000"/>
          <w:sz w:val="24"/>
        </w:rPr>
        <w:t>谈判响应人</w:t>
      </w:r>
      <w:r>
        <w:rPr>
          <w:rFonts w:hint="eastAsia" w:ascii="宋体" w:hAnsi="宋体" w:eastAsia="宋体" w:cs="宋体"/>
          <w:sz w:val="24"/>
        </w:rPr>
        <w:t>代表姓名</w:t>
      </w:r>
      <w:r>
        <w:rPr>
          <w:rFonts w:hint="eastAsia" w:ascii="宋体" w:hAnsi="宋体" w:eastAsia="宋体" w:cs="宋体"/>
          <w:b/>
          <w:bCs/>
          <w:sz w:val="24"/>
        </w:rPr>
        <w:t>（手书签字）：</w:t>
      </w:r>
      <w:r>
        <w:rPr>
          <w:rFonts w:hint="eastAsia" w:ascii="宋体" w:hAnsi="宋体" w:eastAsia="宋体" w:cs="宋体"/>
          <w:sz w:val="24"/>
          <w:u w:val="single"/>
        </w:rPr>
        <w:t xml:space="preserve">                  </w:t>
      </w:r>
    </w:p>
    <w:p>
      <w:pPr>
        <w:widowControl/>
        <w:snapToGrid w:val="0"/>
        <w:spacing w:line="480" w:lineRule="exact"/>
        <w:ind w:firstLine="480" w:firstLineChars="200"/>
        <w:jc w:val="left"/>
        <w:rPr>
          <w:rFonts w:hint="eastAsia" w:ascii="宋体" w:hAnsi="宋体" w:eastAsia="宋体" w:cs="宋体"/>
          <w:sz w:val="24"/>
          <w:u w:val="single"/>
        </w:rPr>
      </w:pPr>
      <w:r>
        <w:rPr>
          <w:rFonts w:hint="eastAsia" w:ascii="宋体" w:hAnsi="宋体" w:eastAsia="宋体" w:cs="宋体"/>
          <w:sz w:val="24"/>
        </w:rPr>
        <w:t>地址：</w:t>
      </w:r>
      <w:r>
        <w:rPr>
          <w:rFonts w:hint="eastAsia" w:ascii="宋体" w:hAnsi="宋体" w:eastAsia="宋体" w:cs="宋体"/>
          <w:sz w:val="24"/>
          <w:u w:val="single"/>
        </w:rPr>
        <w:t xml:space="preserve">                                       </w:t>
      </w:r>
    </w:p>
    <w:p>
      <w:pPr>
        <w:widowControl/>
        <w:snapToGrid w:val="0"/>
        <w:spacing w:line="480" w:lineRule="exact"/>
        <w:ind w:firstLine="480" w:firstLineChars="200"/>
        <w:jc w:val="left"/>
        <w:rPr>
          <w:rFonts w:hint="eastAsia" w:ascii="宋体" w:hAnsi="宋体" w:eastAsia="宋体" w:cs="宋体"/>
          <w:sz w:val="24"/>
          <w:u w:val="single"/>
        </w:rPr>
      </w:pPr>
      <w:r>
        <w:rPr>
          <w:rFonts w:hint="eastAsia" w:ascii="宋体" w:hAnsi="宋体" w:eastAsia="宋体" w:cs="宋体"/>
          <w:sz w:val="24"/>
        </w:rPr>
        <w:t>电话、传真或电传：</w:t>
      </w:r>
      <w:r>
        <w:rPr>
          <w:rFonts w:hint="eastAsia" w:ascii="宋体" w:hAnsi="宋体" w:eastAsia="宋体" w:cs="宋体"/>
          <w:sz w:val="24"/>
          <w:u w:val="single"/>
        </w:rPr>
        <w:t xml:space="preserve">                           </w:t>
      </w:r>
    </w:p>
    <w:p>
      <w:pPr>
        <w:widowControl/>
        <w:snapToGrid w:val="0"/>
        <w:spacing w:line="480" w:lineRule="exact"/>
        <w:ind w:firstLine="480" w:firstLineChars="200"/>
        <w:jc w:val="left"/>
        <w:rPr>
          <w:rFonts w:hint="eastAsia" w:ascii="宋体" w:hAnsi="宋体" w:eastAsia="宋体" w:cs="宋体"/>
          <w:sz w:val="24"/>
          <w:u w:val="single"/>
        </w:rPr>
      </w:pPr>
      <w:r>
        <w:rPr>
          <w:rFonts w:hint="eastAsia" w:ascii="宋体" w:hAnsi="宋体" w:eastAsia="宋体" w:cs="宋体"/>
          <w:sz w:val="24"/>
        </w:rPr>
        <w:t>邮政编码：</w:t>
      </w:r>
      <w:r>
        <w:rPr>
          <w:rFonts w:hint="eastAsia" w:ascii="宋体" w:hAnsi="宋体" w:eastAsia="宋体" w:cs="宋体"/>
          <w:sz w:val="24"/>
          <w:u w:val="single"/>
        </w:rPr>
        <w:t xml:space="preserve">                                   </w:t>
      </w:r>
    </w:p>
    <w:p>
      <w:pPr>
        <w:widowControl/>
        <w:snapToGrid w:val="0"/>
        <w:spacing w:line="480" w:lineRule="exact"/>
        <w:ind w:firstLine="480" w:firstLineChars="200"/>
        <w:jc w:val="left"/>
        <w:rPr>
          <w:rFonts w:hint="eastAsia"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adjustRightInd w:val="0"/>
        <w:snapToGrid w:val="0"/>
        <w:spacing w:line="240" w:lineRule="auto"/>
        <w:jc w:val="center"/>
        <w:rPr>
          <w:rFonts w:hint="eastAsia" w:ascii="宋体" w:hAnsi="宋体" w:eastAsia="宋体" w:cs="宋体"/>
          <w:b/>
          <w:color w:val="000000"/>
          <w:spacing w:val="40"/>
          <w:sz w:val="32"/>
          <w:szCs w:val="32"/>
        </w:rPr>
      </w:pPr>
    </w:p>
    <w:p>
      <w:pPr>
        <w:adjustRightInd w:val="0"/>
        <w:snapToGrid w:val="0"/>
        <w:spacing w:line="240" w:lineRule="auto"/>
        <w:jc w:val="center"/>
        <w:rPr>
          <w:rFonts w:hint="eastAsia" w:ascii="宋体" w:hAnsi="宋体" w:eastAsia="宋体" w:cs="宋体"/>
          <w:b/>
          <w:color w:val="000000"/>
          <w:spacing w:val="40"/>
          <w:sz w:val="32"/>
          <w:szCs w:val="32"/>
        </w:rPr>
      </w:pPr>
      <w:r>
        <w:rPr>
          <w:rFonts w:hint="eastAsia" w:ascii="宋体" w:hAnsi="宋体" w:eastAsia="宋体" w:cs="宋体"/>
          <w:b/>
          <w:color w:val="000000"/>
          <w:spacing w:val="40"/>
          <w:sz w:val="32"/>
          <w:szCs w:val="32"/>
        </w:rPr>
        <w:t>谈 判 函 附 表</w:t>
      </w:r>
    </w:p>
    <w:p>
      <w:pPr>
        <w:spacing w:line="460" w:lineRule="exact"/>
        <w:jc w:val="center"/>
        <w:rPr>
          <w:rFonts w:hint="eastAsia" w:ascii="宋体" w:hAnsi="宋体" w:eastAsia="宋体" w:cs="宋体"/>
          <w:color w:val="000000"/>
          <w:sz w:val="30"/>
        </w:rPr>
      </w:pPr>
    </w:p>
    <w:p>
      <w:pPr>
        <w:widowControl/>
        <w:snapToGrid w:val="0"/>
        <w:jc w:val="left"/>
        <w:rPr>
          <w:rFonts w:hint="eastAsia" w:ascii="宋体" w:hAnsi="宋体" w:eastAsia="宋体" w:cs="宋体"/>
          <w:bCs/>
          <w:sz w:val="24"/>
        </w:rPr>
      </w:pPr>
      <w:r>
        <w:rPr>
          <w:rFonts w:hint="eastAsia" w:ascii="宋体" w:hAnsi="宋体" w:eastAsia="宋体" w:cs="宋体"/>
          <w:sz w:val="24"/>
        </w:rPr>
        <w:t>项目编号/</w:t>
      </w:r>
      <w:r>
        <w:rPr>
          <w:rFonts w:hint="eastAsia" w:ascii="宋体" w:hAnsi="宋体" w:eastAsia="宋体" w:cs="宋体"/>
          <w:sz w:val="24"/>
          <w:lang w:val="en-US" w:eastAsia="zh-CN"/>
        </w:rPr>
        <w:t>包项名称</w:t>
      </w:r>
      <w:r>
        <w:rPr>
          <w:rFonts w:hint="eastAsia" w:ascii="宋体" w:hAnsi="宋体" w:eastAsia="宋体" w:cs="宋体"/>
          <w:bCs/>
          <w:sz w:val="24"/>
        </w:rPr>
        <w:t>：</w:t>
      </w:r>
    </w:p>
    <w:p>
      <w:pPr>
        <w:widowControl/>
        <w:snapToGrid w:val="0"/>
        <w:jc w:val="left"/>
        <w:rPr>
          <w:rFonts w:hint="eastAsia" w:ascii="宋体" w:hAnsi="宋体" w:eastAsia="宋体" w:cs="宋体"/>
          <w:bCs/>
          <w:sz w:val="24"/>
        </w:rPr>
      </w:pPr>
      <w:r>
        <w:rPr>
          <w:rFonts w:hint="eastAsia" w:ascii="宋体" w:hAnsi="宋体" w:eastAsia="宋体" w:cs="宋体"/>
          <w:color w:val="000000"/>
          <w:sz w:val="24"/>
        </w:rPr>
        <w:t>谈判响应人</w:t>
      </w:r>
      <w:r>
        <w:rPr>
          <w:rFonts w:hint="eastAsia" w:ascii="宋体" w:hAnsi="宋体" w:eastAsia="宋体" w:cs="宋体"/>
          <w:bCs/>
          <w:sz w:val="24"/>
        </w:rPr>
        <w:t>名称</w:t>
      </w:r>
      <w:r>
        <w:rPr>
          <w:rFonts w:hint="eastAsia" w:ascii="宋体" w:hAnsi="宋体" w:eastAsia="宋体" w:cs="宋体"/>
          <w:b/>
          <w:sz w:val="24"/>
        </w:rPr>
        <w:t>（加盖公章）：</w:t>
      </w:r>
    </w:p>
    <w:p>
      <w:pPr>
        <w:widowControl/>
        <w:snapToGrid w:val="0"/>
        <w:jc w:val="left"/>
        <w:rPr>
          <w:rFonts w:hint="eastAsia" w:ascii="宋体" w:hAnsi="宋体" w:eastAsia="宋体" w:cs="宋体"/>
          <w:bCs/>
          <w:sz w:val="24"/>
        </w:rPr>
      </w:pPr>
      <w:r>
        <w:rPr>
          <w:rFonts w:hint="eastAsia" w:ascii="宋体" w:hAnsi="宋体" w:eastAsia="宋体" w:cs="宋体"/>
          <w:bCs/>
          <w:sz w:val="24"/>
        </w:rPr>
        <w:t xml:space="preserve">                                        </w:t>
      </w:r>
      <w:r>
        <w:rPr>
          <w:rFonts w:hint="eastAsia" w:ascii="宋体" w:hAnsi="宋体" w:eastAsia="宋体" w:cs="宋体"/>
          <w:bCs/>
          <w:sz w:val="24"/>
          <w:lang w:val="en-US" w:eastAsia="zh-CN"/>
        </w:rPr>
        <w:t xml:space="preserve">              </w:t>
      </w:r>
      <w:r>
        <w:rPr>
          <w:rFonts w:hint="eastAsia" w:ascii="宋体" w:hAnsi="宋体" w:eastAsia="宋体" w:cs="宋体"/>
          <w:bCs/>
          <w:sz w:val="24"/>
        </w:rPr>
        <w:t xml:space="preserve">  </w:t>
      </w:r>
      <w:r>
        <w:rPr>
          <w:rFonts w:hint="eastAsia" w:ascii="宋体" w:hAnsi="宋体" w:eastAsia="宋体" w:cs="宋体"/>
          <w:bCs/>
          <w:sz w:val="24"/>
          <w:u w:val="single"/>
        </w:rPr>
        <w:t xml:space="preserve">      </w:t>
      </w:r>
      <w:r>
        <w:rPr>
          <w:rFonts w:hint="eastAsia" w:ascii="宋体" w:hAnsi="宋体" w:eastAsia="宋体" w:cs="宋体"/>
          <w:bCs/>
          <w:sz w:val="24"/>
        </w:rPr>
        <w:t>年</w:t>
      </w:r>
      <w:r>
        <w:rPr>
          <w:rFonts w:hint="eastAsia" w:ascii="宋体" w:hAnsi="宋体" w:eastAsia="宋体" w:cs="宋体"/>
          <w:bCs/>
          <w:sz w:val="24"/>
          <w:u w:val="single"/>
        </w:rPr>
        <w:t xml:space="preserve">  </w:t>
      </w:r>
      <w:r>
        <w:rPr>
          <w:rFonts w:hint="eastAsia" w:ascii="宋体" w:hAnsi="宋体" w:eastAsia="宋体" w:cs="宋体"/>
          <w:bCs/>
          <w:sz w:val="24"/>
        </w:rPr>
        <w:t>月</w:t>
      </w:r>
      <w:r>
        <w:rPr>
          <w:rFonts w:hint="eastAsia" w:ascii="宋体" w:hAnsi="宋体" w:eastAsia="宋体" w:cs="宋体"/>
          <w:bCs/>
          <w:sz w:val="24"/>
          <w:u w:val="single"/>
        </w:rPr>
        <w:t xml:space="preserve">  </w:t>
      </w:r>
      <w:r>
        <w:rPr>
          <w:rFonts w:hint="eastAsia" w:ascii="宋体" w:hAnsi="宋体" w:eastAsia="宋体" w:cs="宋体"/>
          <w:bCs/>
          <w:sz w:val="24"/>
        </w:rPr>
        <w:t>日</w:t>
      </w:r>
    </w:p>
    <w:tbl>
      <w:tblPr>
        <w:tblStyle w:val="2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78"/>
        <w:gridCol w:w="536"/>
        <w:gridCol w:w="2185"/>
        <w:gridCol w:w="2198"/>
        <w:gridCol w:w="27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trPr>
        <w:tc>
          <w:tcPr>
            <w:tcW w:w="1578" w:type="dxa"/>
            <w:noWrap w:val="0"/>
            <w:vAlign w:val="center"/>
          </w:tcPr>
          <w:p>
            <w:pPr>
              <w:tabs>
                <w:tab w:val="left" w:pos="0"/>
              </w:tabs>
              <w:spacing w:line="240" w:lineRule="auto"/>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项目名称</w:t>
            </w:r>
          </w:p>
        </w:tc>
        <w:tc>
          <w:tcPr>
            <w:tcW w:w="2721" w:type="dxa"/>
            <w:gridSpan w:val="2"/>
            <w:noWrap w:val="0"/>
            <w:vAlign w:val="center"/>
          </w:tcPr>
          <w:p>
            <w:pPr>
              <w:tabs>
                <w:tab w:val="left" w:pos="0"/>
              </w:tabs>
              <w:spacing w:line="240" w:lineRule="auto"/>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建设内容</w:t>
            </w:r>
          </w:p>
        </w:tc>
        <w:tc>
          <w:tcPr>
            <w:tcW w:w="2198" w:type="dxa"/>
            <w:noWrap w:val="0"/>
            <w:vAlign w:val="center"/>
          </w:tcPr>
          <w:p>
            <w:pPr>
              <w:tabs>
                <w:tab w:val="left" w:pos="0"/>
              </w:tabs>
              <w:adjustRightInd w:val="0"/>
              <w:snapToGrid w:val="0"/>
              <w:spacing w:line="240" w:lineRule="auto"/>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工程质量</w:t>
            </w:r>
          </w:p>
        </w:tc>
        <w:tc>
          <w:tcPr>
            <w:tcW w:w="2782" w:type="dxa"/>
            <w:noWrap w:val="0"/>
            <w:vAlign w:val="center"/>
          </w:tcPr>
          <w:p>
            <w:pPr>
              <w:tabs>
                <w:tab w:val="left" w:pos="0"/>
              </w:tabs>
              <w:spacing w:line="24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工期</w:t>
            </w:r>
            <w:r>
              <w:rPr>
                <w:rFonts w:hint="eastAsia" w:ascii="宋体" w:hAnsi="宋体" w:cs="宋体"/>
                <w:color w:val="000000"/>
                <w:sz w:val="24"/>
                <w:szCs w:val="24"/>
              </w:rPr>
              <w:t>（日历天）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2" w:hRule="atLeast"/>
        </w:trPr>
        <w:tc>
          <w:tcPr>
            <w:tcW w:w="1578" w:type="dxa"/>
            <w:noWrap w:val="0"/>
            <w:vAlign w:val="center"/>
          </w:tcPr>
          <w:p>
            <w:pPr>
              <w:spacing w:line="360" w:lineRule="auto"/>
              <w:jc w:val="center"/>
              <w:rPr>
                <w:rFonts w:hint="eastAsia" w:ascii="宋体" w:hAnsi="宋体" w:eastAsia="宋体" w:cs="宋体"/>
                <w:color w:val="000000"/>
                <w:sz w:val="24"/>
                <w:szCs w:val="24"/>
                <w:lang w:eastAsia="zh-CN"/>
              </w:rPr>
            </w:pPr>
          </w:p>
        </w:tc>
        <w:tc>
          <w:tcPr>
            <w:tcW w:w="2721" w:type="dxa"/>
            <w:gridSpan w:val="2"/>
            <w:noWrap w:val="0"/>
            <w:vAlign w:val="center"/>
          </w:tcPr>
          <w:p>
            <w:pPr>
              <w:jc w:val="left"/>
              <w:rPr>
                <w:rFonts w:ascii="宋体" w:hAnsi="宋体" w:cs="宋体"/>
                <w:color w:val="000000"/>
                <w:sz w:val="24"/>
                <w:szCs w:val="24"/>
              </w:rPr>
            </w:pPr>
          </w:p>
        </w:tc>
        <w:tc>
          <w:tcPr>
            <w:tcW w:w="2198" w:type="dxa"/>
            <w:noWrap w:val="0"/>
            <w:vAlign w:val="top"/>
          </w:tcPr>
          <w:p>
            <w:pPr>
              <w:spacing w:line="360" w:lineRule="auto"/>
              <w:rPr>
                <w:rFonts w:ascii="宋体" w:hAnsi="宋体" w:cs="宋体"/>
                <w:color w:val="000000"/>
                <w:sz w:val="24"/>
                <w:szCs w:val="24"/>
              </w:rPr>
            </w:pPr>
          </w:p>
        </w:tc>
        <w:tc>
          <w:tcPr>
            <w:tcW w:w="2782" w:type="dxa"/>
            <w:noWrap w:val="0"/>
            <w:vAlign w:val="top"/>
          </w:tcPr>
          <w:p>
            <w:pPr>
              <w:spacing w:line="360" w:lineRule="auto"/>
              <w:rPr>
                <w:rFonts w:ascii="宋体" w:hAnsi="宋体" w:cs="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2114" w:type="dxa"/>
            <w:gridSpan w:val="2"/>
            <w:noWrap w:val="0"/>
            <w:vAlign w:val="center"/>
          </w:tcPr>
          <w:p>
            <w:pPr>
              <w:pageBreakBefore w:val="0"/>
              <w:kinsoku/>
              <w:wordWrap/>
              <w:overflowPunct/>
              <w:topLinePunct w:val="0"/>
              <w:bidi w:val="0"/>
              <w:spacing w:line="360" w:lineRule="auto"/>
              <w:jc w:val="both"/>
              <w:rPr>
                <w:rFonts w:hint="eastAsia" w:ascii="宋体" w:hAnsi="宋体" w:cs="宋体"/>
                <w:color w:val="000000"/>
                <w:sz w:val="24"/>
                <w:szCs w:val="24"/>
              </w:rPr>
            </w:pPr>
            <w:r>
              <w:rPr>
                <w:rFonts w:hint="eastAsia" w:ascii="宋体" w:hAnsi="宋体" w:cs="宋体"/>
                <w:color w:val="000000"/>
                <w:sz w:val="24"/>
                <w:szCs w:val="24"/>
                <w:lang w:eastAsia="zh-CN"/>
              </w:rPr>
              <w:t>项目负责人</w:t>
            </w:r>
          </w:p>
        </w:tc>
        <w:tc>
          <w:tcPr>
            <w:tcW w:w="2185" w:type="dxa"/>
            <w:noWrap w:val="0"/>
            <w:vAlign w:val="center"/>
          </w:tcPr>
          <w:p>
            <w:pPr>
              <w:pageBreakBefore w:val="0"/>
              <w:kinsoku/>
              <w:wordWrap/>
              <w:overflowPunct/>
              <w:topLinePunct w:val="0"/>
              <w:bidi w:val="0"/>
              <w:spacing w:line="360" w:lineRule="auto"/>
              <w:jc w:val="both"/>
              <w:rPr>
                <w:rFonts w:hint="eastAsia" w:ascii="宋体" w:hAnsi="宋体" w:cs="宋体"/>
                <w:color w:val="000000"/>
                <w:sz w:val="24"/>
                <w:szCs w:val="24"/>
                <w:lang w:eastAsia="zh-CN"/>
              </w:rPr>
            </w:pPr>
            <w:r>
              <w:rPr>
                <w:rFonts w:hint="eastAsia" w:ascii="宋体" w:hAnsi="宋体" w:cs="宋体"/>
                <w:color w:val="000000"/>
                <w:sz w:val="24"/>
                <w:szCs w:val="24"/>
                <w:lang w:eastAsia="zh-CN"/>
              </w:rPr>
              <w:t>姓名：</w:t>
            </w:r>
          </w:p>
        </w:tc>
        <w:tc>
          <w:tcPr>
            <w:tcW w:w="4980" w:type="dxa"/>
            <w:gridSpan w:val="2"/>
            <w:noWrap w:val="0"/>
            <w:vAlign w:val="center"/>
          </w:tcPr>
          <w:p>
            <w:pPr>
              <w:pageBreakBefore w:val="0"/>
              <w:kinsoku/>
              <w:wordWrap/>
              <w:overflowPunct/>
              <w:topLinePunct w:val="0"/>
              <w:bidi w:val="0"/>
              <w:spacing w:line="360" w:lineRule="auto"/>
              <w:jc w:val="both"/>
              <w:rPr>
                <w:rFonts w:hint="default" w:ascii="Arial" w:hAnsi="Arial" w:cs="Arial"/>
                <w:color w:val="000000"/>
                <w:sz w:val="24"/>
                <w:szCs w:val="24"/>
              </w:rPr>
            </w:pPr>
            <w:r>
              <w:rPr>
                <w:rFonts w:hint="eastAsia" w:ascii="宋体" w:hAnsi="宋体" w:cs="宋体"/>
                <w:color w:val="000000"/>
                <w:sz w:val="24"/>
                <w:szCs w:val="24"/>
                <w:lang w:eastAsia="zh-CN"/>
              </w:rPr>
              <w:t>证书编号：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2114" w:type="dxa"/>
            <w:gridSpan w:val="2"/>
            <w:noWrap w:val="0"/>
            <w:vAlign w:val="center"/>
          </w:tcPr>
          <w:p>
            <w:pPr>
              <w:tabs>
                <w:tab w:val="left" w:pos="0"/>
              </w:tabs>
              <w:spacing w:line="360" w:lineRule="auto"/>
              <w:jc w:val="both"/>
              <w:rPr>
                <w:rFonts w:ascii="宋体" w:hAnsi="宋体" w:cs="宋体"/>
                <w:color w:val="000000"/>
                <w:sz w:val="24"/>
                <w:szCs w:val="24"/>
              </w:rPr>
            </w:pPr>
            <w:r>
              <w:rPr>
                <w:rFonts w:hint="eastAsia" w:ascii="宋体" w:hAnsi="宋体" w:cs="宋体"/>
                <w:color w:val="000000"/>
                <w:sz w:val="24"/>
                <w:szCs w:val="24"/>
                <w:lang w:eastAsia="zh-CN"/>
              </w:rPr>
              <w:t>投标总价（</w:t>
            </w:r>
            <w:r>
              <w:rPr>
                <w:rFonts w:hint="eastAsia" w:ascii="宋体" w:hAnsi="宋体" w:cs="宋体"/>
                <w:color w:val="000000"/>
                <w:sz w:val="24"/>
                <w:szCs w:val="24"/>
                <w:lang w:val="en-US" w:eastAsia="zh-CN"/>
              </w:rPr>
              <w:t>元</w:t>
            </w:r>
            <w:r>
              <w:rPr>
                <w:rFonts w:hint="eastAsia" w:ascii="宋体" w:hAnsi="宋体" w:cs="宋体"/>
                <w:color w:val="000000"/>
                <w:sz w:val="24"/>
                <w:szCs w:val="24"/>
                <w:lang w:eastAsia="zh-CN"/>
              </w:rPr>
              <w:t>）</w:t>
            </w:r>
            <w:r>
              <w:rPr>
                <w:rFonts w:hint="eastAsia" w:ascii="宋体" w:hAnsi="宋体" w:cs="宋体"/>
                <w:color w:val="000000"/>
                <w:sz w:val="24"/>
                <w:szCs w:val="24"/>
              </w:rPr>
              <w:t>：</w:t>
            </w:r>
          </w:p>
        </w:tc>
        <w:tc>
          <w:tcPr>
            <w:tcW w:w="7165" w:type="dxa"/>
            <w:gridSpan w:val="3"/>
            <w:noWrap w:val="0"/>
            <w:vAlign w:val="center"/>
          </w:tcPr>
          <w:p>
            <w:pPr>
              <w:tabs>
                <w:tab w:val="left" w:pos="0"/>
              </w:tabs>
              <w:spacing w:line="360" w:lineRule="auto"/>
              <w:jc w:val="both"/>
              <w:rPr>
                <w:rFonts w:ascii="宋体" w:hAnsi="宋体" w:cs="宋体"/>
                <w:color w:val="000000"/>
                <w:sz w:val="24"/>
                <w:szCs w:val="24"/>
              </w:rPr>
            </w:pPr>
            <w:r>
              <w:rPr>
                <w:rFonts w:hint="default" w:ascii="Arial" w:hAnsi="Arial" w:cs="Arial"/>
                <w:color w:val="000000"/>
                <w:sz w:val="24"/>
                <w:szCs w:val="24"/>
              </w:rPr>
              <w:t>¥</w:t>
            </w:r>
            <w:r>
              <w:rPr>
                <w:rFonts w:hint="eastAsia" w:ascii="宋体" w:hAnsi="宋体" w:cs="宋体"/>
                <w:color w:val="000000"/>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1" w:hRule="atLeast"/>
        </w:trPr>
        <w:tc>
          <w:tcPr>
            <w:tcW w:w="2114" w:type="dxa"/>
            <w:gridSpan w:val="2"/>
            <w:noWrap w:val="0"/>
            <w:vAlign w:val="center"/>
          </w:tcPr>
          <w:p>
            <w:pPr>
              <w:tabs>
                <w:tab w:val="left" w:pos="0"/>
              </w:tabs>
              <w:spacing w:line="360" w:lineRule="auto"/>
              <w:jc w:val="both"/>
              <w:rPr>
                <w:rFonts w:ascii="宋体" w:hAnsi="宋体" w:cs="宋体"/>
                <w:color w:val="000000"/>
                <w:sz w:val="24"/>
                <w:szCs w:val="24"/>
              </w:rPr>
            </w:pPr>
            <w:r>
              <w:rPr>
                <w:rFonts w:hint="eastAsia" w:ascii="宋体" w:hAnsi="宋体" w:cs="宋体"/>
                <w:color w:val="000000"/>
                <w:sz w:val="24"/>
                <w:szCs w:val="24"/>
              </w:rPr>
              <w:t>（人民币大写）</w:t>
            </w:r>
          </w:p>
        </w:tc>
        <w:tc>
          <w:tcPr>
            <w:tcW w:w="7165" w:type="dxa"/>
            <w:gridSpan w:val="3"/>
            <w:noWrap w:val="0"/>
            <w:vAlign w:val="center"/>
          </w:tcPr>
          <w:p>
            <w:pPr>
              <w:tabs>
                <w:tab w:val="left" w:pos="0"/>
              </w:tabs>
              <w:spacing w:line="360" w:lineRule="auto"/>
              <w:jc w:val="both"/>
              <w:rPr>
                <w:rFonts w:ascii="宋体" w:hAnsi="宋体" w:cs="宋体"/>
                <w:color w:val="000000"/>
                <w:sz w:val="24"/>
                <w:szCs w:val="24"/>
              </w:rPr>
            </w:pPr>
          </w:p>
        </w:tc>
      </w:tr>
    </w:tbl>
    <w:p>
      <w:pPr>
        <w:widowControl/>
        <w:snapToGrid w:val="0"/>
        <w:jc w:val="left"/>
        <w:rPr>
          <w:rFonts w:hint="eastAsia" w:ascii="宋体" w:hAnsi="宋体" w:eastAsia="宋体" w:cs="宋体"/>
          <w:b/>
          <w:bCs/>
          <w:sz w:val="24"/>
        </w:rPr>
      </w:pPr>
    </w:p>
    <w:p>
      <w:pPr>
        <w:widowControl/>
        <w:snapToGrid w:val="0"/>
        <w:jc w:val="left"/>
        <w:rPr>
          <w:rFonts w:hint="eastAsia" w:ascii="宋体" w:hAnsi="宋体" w:eastAsia="宋体" w:cs="宋体"/>
          <w:b/>
          <w:bCs/>
          <w:sz w:val="24"/>
        </w:rPr>
      </w:pPr>
    </w:p>
    <w:p>
      <w:pPr>
        <w:widowControl/>
        <w:snapToGrid w:val="0"/>
        <w:jc w:val="left"/>
        <w:rPr>
          <w:rFonts w:hint="eastAsia" w:ascii="宋体" w:hAnsi="宋体" w:eastAsia="宋体" w:cs="宋体"/>
          <w:b/>
          <w:bCs/>
          <w:sz w:val="24"/>
        </w:rPr>
      </w:pPr>
    </w:p>
    <w:p>
      <w:pPr>
        <w:widowControl/>
        <w:snapToGrid w:val="0"/>
        <w:jc w:val="left"/>
        <w:rPr>
          <w:rFonts w:hint="eastAsia" w:ascii="宋体" w:hAnsi="宋体" w:eastAsia="宋体" w:cs="宋体"/>
          <w:b/>
          <w:bCs/>
          <w:sz w:val="24"/>
        </w:rPr>
      </w:pPr>
    </w:p>
    <w:p>
      <w:pPr>
        <w:widowControl/>
        <w:snapToGrid w:val="0"/>
        <w:jc w:val="left"/>
        <w:rPr>
          <w:rFonts w:hint="eastAsia" w:ascii="宋体" w:hAnsi="宋体" w:eastAsia="宋体" w:cs="宋体"/>
          <w:b/>
          <w:bCs/>
          <w:sz w:val="24"/>
        </w:rPr>
      </w:pPr>
      <w:r>
        <w:rPr>
          <w:rFonts w:hint="eastAsia" w:ascii="宋体" w:hAnsi="宋体" w:eastAsia="宋体" w:cs="宋体"/>
          <w:b/>
          <w:bCs/>
          <w:sz w:val="24"/>
        </w:rPr>
        <w:t>投标要求：</w:t>
      </w:r>
    </w:p>
    <w:p>
      <w:pPr>
        <w:widowControl/>
        <w:snapToGrid w:val="0"/>
        <w:spacing w:line="480" w:lineRule="exact"/>
        <w:ind w:firstLine="480" w:firstLineChars="200"/>
        <w:jc w:val="left"/>
        <w:rPr>
          <w:rFonts w:hint="eastAsia" w:ascii="宋体" w:hAnsi="宋体" w:eastAsia="宋体" w:cs="宋体"/>
          <w:sz w:val="24"/>
        </w:rPr>
      </w:pPr>
      <w:r>
        <w:rPr>
          <w:rFonts w:hint="eastAsia" w:ascii="宋体" w:hAnsi="宋体" w:eastAsia="宋体" w:cs="宋体"/>
          <w:sz w:val="24"/>
        </w:rPr>
        <w:t>1.与完成本项目有关的各种费用均应包含在投标报价中</w:t>
      </w:r>
      <w:r>
        <w:rPr>
          <w:rFonts w:hint="eastAsia" w:ascii="宋体" w:hAnsi="宋体" w:eastAsia="宋体" w:cs="宋体"/>
          <w:sz w:val="24"/>
          <w:lang w:eastAsia="zh-CN"/>
        </w:rPr>
        <w:t>（</w:t>
      </w:r>
      <w:r>
        <w:rPr>
          <w:rFonts w:hint="eastAsia" w:ascii="宋体" w:hAnsi="宋体" w:eastAsia="宋体" w:cs="宋体"/>
          <w:sz w:val="24"/>
        </w:rPr>
        <w:t>谈判报价应包括货物本价、</w:t>
      </w:r>
      <w:r>
        <w:rPr>
          <w:rFonts w:hint="eastAsia" w:ascii="宋体" w:hAnsi="宋体" w:eastAsia="宋体" w:cs="宋体"/>
          <w:sz w:val="24"/>
          <w:lang w:val="en-US" w:eastAsia="zh-CN"/>
        </w:rPr>
        <w:t>施工、辅材、人工、机械、间接、</w:t>
      </w:r>
      <w:r>
        <w:rPr>
          <w:rFonts w:hint="eastAsia" w:ascii="宋体" w:hAnsi="宋体" w:eastAsia="宋体" w:cs="宋体"/>
          <w:sz w:val="24"/>
        </w:rPr>
        <w:t>运输、转运、检测检验、保险、利润、税金、安全责任等完成本项目所需的一切费用。</w:t>
      </w:r>
      <w:r>
        <w:rPr>
          <w:rFonts w:hint="eastAsia" w:ascii="宋体" w:hAnsi="宋体" w:eastAsia="宋体" w:cs="宋体"/>
          <w:sz w:val="24"/>
          <w:lang w:eastAsia="zh-CN"/>
        </w:rPr>
        <w:t>）</w:t>
      </w:r>
      <w:r>
        <w:rPr>
          <w:rFonts w:hint="eastAsia" w:ascii="宋体" w:hAnsi="宋体" w:eastAsia="宋体" w:cs="宋体"/>
          <w:sz w:val="24"/>
        </w:rPr>
        <w:t xml:space="preserve"> </w:t>
      </w:r>
    </w:p>
    <w:p>
      <w:pPr>
        <w:widowControl/>
        <w:snapToGrid w:val="0"/>
        <w:spacing w:line="480" w:lineRule="exact"/>
        <w:ind w:firstLine="480" w:firstLineChars="200"/>
        <w:jc w:val="left"/>
        <w:rPr>
          <w:rFonts w:hint="eastAsia" w:ascii="宋体" w:hAnsi="宋体" w:eastAsia="宋体" w:cs="宋体"/>
          <w:sz w:val="24"/>
        </w:rPr>
      </w:pPr>
      <w:r>
        <w:rPr>
          <w:rFonts w:hint="eastAsia" w:ascii="宋体" w:hAnsi="宋体" w:eastAsia="宋体" w:cs="宋体"/>
          <w:sz w:val="24"/>
        </w:rPr>
        <w:t>2.报价填写必须为计算机录入，手写无效</w:t>
      </w:r>
    </w:p>
    <w:p>
      <w:pPr>
        <w:spacing w:line="460" w:lineRule="exact"/>
        <w:rPr>
          <w:rFonts w:hint="eastAsia" w:ascii="宋体" w:hAnsi="宋体" w:eastAsia="宋体" w:cs="宋体"/>
          <w:color w:val="000000"/>
          <w:sz w:val="24"/>
        </w:rPr>
      </w:pPr>
    </w:p>
    <w:p>
      <w:pPr>
        <w:spacing w:line="760" w:lineRule="exact"/>
        <w:ind w:firstLine="3600" w:firstLineChars="1500"/>
        <w:rPr>
          <w:rFonts w:hint="eastAsia" w:ascii="宋体" w:hAnsi="宋体" w:eastAsia="宋体" w:cs="宋体"/>
          <w:color w:val="000000"/>
          <w:sz w:val="24"/>
        </w:rPr>
      </w:pPr>
      <w:r>
        <w:rPr>
          <w:rFonts w:hint="eastAsia" w:ascii="宋体" w:hAnsi="宋体" w:eastAsia="宋体" w:cs="宋体"/>
          <w:color w:val="000000"/>
          <w:sz w:val="24"/>
        </w:rPr>
        <w:t xml:space="preserve">      谈判响应人：（盖章）</w:t>
      </w:r>
    </w:p>
    <w:p>
      <w:pPr>
        <w:spacing w:line="760" w:lineRule="exact"/>
        <w:ind w:firstLine="3600" w:firstLineChars="1500"/>
        <w:rPr>
          <w:rFonts w:hint="eastAsia" w:ascii="宋体" w:hAnsi="宋体" w:eastAsia="宋体" w:cs="宋体"/>
          <w:color w:val="000000"/>
          <w:sz w:val="24"/>
        </w:rPr>
      </w:pPr>
      <w:r>
        <w:rPr>
          <w:rFonts w:hint="eastAsia" w:ascii="宋体" w:hAnsi="宋体" w:eastAsia="宋体" w:cs="宋体"/>
          <w:color w:val="000000"/>
          <w:sz w:val="24"/>
        </w:rPr>
        <w:t xml:space="preserve">      法定代表人或授权委托人：（</w:t>
      </w:r>
      <w:r>
        <w:rPr>
          <w:rFonts w:hint="eastAsia" w:ascii="宋体" w:hAnsi="宋体" w:eastAsia="宋体" w:cs="宋体"/>
          <w:color w:val="000000"/>
          <w:sz w:val="24"/>
          <w:lang w:val="en-US" w:eastAsia="zh-CN"/>
        </w:rPr>
        <w:t>签字或</w:t>
      </w:r>
      <w:r>
        <w:rPr>
          <w:rFonts w:hint="eastAsia" w:ascii="宋体" w:hAnsi="宋体" w:eastAsia="宋体" w:cs="宋体"/>
          <w:color w:val="000000"/>
          <w:sz w:val="24"/>
        </w:rPr>
        <w:t>盖章）</w:t>
      </w:r>
    </w:p>
    <w:p>
      <w:pPr>
        <w:spacing w:line="760" w:lineRule="exact"/>
        <w:ind w:firstLine="4320" w:firstLineChars="1800"/>
        <w:rPr>
          <w:rFonts w:hint="eastAsia" w:ascii="宋体" w:hAnsi="宋体" w:eastAsia="宋体" w:cs="宋体"/>
          <w:color w:val="000000"/>
          <w:sz w:val="24"/>
        </w:rPr>
      </w:pPr>
      <w:r>
        <w:rPr>
          <w:rFonts w:hint="eastAsia" w:ascii="宋体" w:hAnsi="宋体" w:eastAsia="宋体" w:cs="宋体"/>
          <w:color w:val="000000"/>
          <w:sz w:val="24"/>
        </w:rPr>
        <w:t>日     期：      年     月      日</w:t>
      </w:r>
    </w:p>
    <w:p>
      <w:pPr>
        <w:adjustRightInd w:val="0"/>
        <w:snapToGrid w:val="0"/>
        <w:spacing w:line="240" w:lineRule="auto"/>
        <w:jc w:val="center"/>
        <w:rPr>
          <w:rFonts w:hint="eastAsia" w:ascii="宋体" w:hAnsi="宋体" w:eastAsia="宋体" w:cs="宋体"/>
          <w:b/>
          <w:color w:val="000000"/>
          <w:spacing w:val="40"/>
          <w:sz w:val="32"/>
          <w:szCs w:val="32"/>
        </w:rPr>
      </w:pPr>
      <w:bookmarkStart w:id="17" w:name="_Toc2215_WPSOffice_Level2"/>
    </w:p>
    <w:p>
      <w:pPr>
        <w:adjustRightInd w:val="0"/>
        <w:snapToGrid w:val="0"/>
        <w:spacing w:line="240" w:lineRule="auto"/>
        <w:jc w:val="center"/>
        <w:rPr>
          <w:rFonts w:hint="eastAsia" w:ascii="宋体" w:hAnsi="宋体" w:eastAsia="宋体" w:cs="宋体"/>
          <w:b/>
          <w:color w:val="000000"/>
          <w:spacing w:val="40"/>
          <w:sz w:val="32"/>
          <w:szCs w:val="32"/>
        </w:rPr>
      </w:pPr>
      <w:bookmarkStart w:id="18" w:name="_Toc4648"/>
      <w:bookmarkStart w:id="19" w:name="_Toc163"/>
    </w:p>
    <w:p>
      <w:pPr>
        <w:adjustRightInd w:val="0"/>
        <w:snapToGrid w:val="0"/>
        <w:spacing w:line="240" w:lineRule="auto"/>
        <w:jc w:val="center"/>
        <w:rPr>
          <w:rFonts w:hint="eastAsia" w:ascii="宋体" w:hAnsi="宋体" w:eastAsia="宋体" w:cs="宋体"/>
          <w:b/>
          <w:color w:val="000000"/>
          <w:spacing w:val="40"/>
          <w:sz w:val="32"/>
          <w:szCs w:val="32"/>
        </w:rPr>
      </w:pPr>
      <w:r>
        <w:rPr>
          <w:rFonts w:hint="eastAsia" w:ascii="宋体" w:hAnsi="宋体" w:eastAsia="宋体" w:cs="宋体"/>
          <w:b/>
          <w:color w:val="000000"/>
          <w:spacing w:val="40"/>
          <w:sz w:val="32"/>
          <w:szCs w:val="32"/>
        </w:rPr>
        <w:t>报</w:t>
      </w:r>
      <w:r>
        <w:rPr>
          <w:rFonts w:hint="eastAsia" w:ascii="宋体" w:hAnsi="宋体" w:eastAsia="宋体" w:cs="宋体"/>
          <w:b/>
          <w:color w:val="000000"/>
          <w:spacing w:val="40"/>
          <w:sz w:val="32"/>
          <w:szCs w:val="32"/>
          <w:lang w:val="en-US" w:eastAsia="zh-CN"/>
        </w:rPr>
        <w:t xml:space="preserve">  </w:t>
      </w:r>
      <w:r>
        <w:rPr>
          <w:rFonts w:hint="eastAsia" w:ascii="宋体" w:hAnsi="宋体" w:eastAsia="宋体" w:cs="宋体"/>
          <w:b/>
          <w:color w:val="000000"/>
          <w:spacing w:val="40"/>
          <w:sz w:val="32"/>
          <w:szCs w:val="32"/>
        </w:rPr>
        <w:t>价</w:t>
      </w:r>
      <w:r>
        <w:rPr>
          <w:rFonts w:hint="eastAsia" w:ascii="宋体" w:hAnsi="宋体" w:eastAsia="宋体" w:cs="宋体"/>
          <w:b/>
          <w:color w:val="000000"/>
          <w:spacing w:val="40"/>
          <w:sz w:val="32"/>
          <w:szCs w:val="32"/>
          <w:lang w:val="en-US" w:eastAsia="zh-CN"/>
        </w:rPr>
        <w:t xml:space="preserve">  </w:t>
      </w:r>
      <w:r>
        <w:rPr>
          <w:rFonts w:hint="eastAsia" w:ascii="宋体" w:hAnsi="宋体" w:eastAsia="宋体" w:cs="宋体"/>
          <w:b/>
          <w:color w:val="000000"/>
          <w:spacing w:val="40"/>
          <w:sz w:val="32"/>
          <w:szCs w:val="32"/>
        </w:rPr>
        <w:t>明</w:t>
      </w:r>
      <w:r>
        <w:rPr>
          <w:rFonts w:hint="eastAsia" w:ascii="宋体" w:hAnsi="宋体" w:eastAsia="宋体" w:cs="宋体"/>
          <w:b/>
          <w:color w:val="000000"/>
          <w:spacing w:val="40"/>
          <w:sz w:val="32"/>
          <w:szCs w:val="32"/>
          <w:lang w:val="en-US" w:eastAsia="zh-CN"/>
        </w:rPr>
        <w:t xml:space="preserve">  </w:t>
      </w:r>
      <w:r>
        <w:rPr>
          <w:rFonts w:hint="eastAsia" w:ascii="宋体" w:hAnsi="宋体" w:eastAsia="宋体" w:cs="宋体"/>
          <w:b/>
          <w:color w:val="000000"/>
          <w:spacing w:val="40"/>
          <w:sz w:val="32"/>
          <w:szCs w:val="32"/>
        </w:rPr>
        <w:t>细</w:t>
      </w:r>
      <w:r>
        <w:rPr>
          <w:rFonts w:hint="eastAsia" w:ascii="宋体" w:hAnsi="宋体" w:eastAsia="宋体" w:cs="宋体"/>
          <w:b/>
          <w:color w:val="000000"/>
          <w:spacing w:val="40"/>
          <w:sz w:val="32"/>
          <w:szCs w:val="32"/>
          <w:lang w:val="en-US" w:eastAsia="zh-CN"/>
        </w:rPr>
        <w:t xml:space="preserve">  </w:t>
      </w:r>
      <w:r>
        <w:rPr>
          <w:rFonts w:hint="eastAsia" w:ascii="宋体" w:hAnsi="宋体" w:eastAsia="宋体" w:cs="宋体"/>
          <w:b/>
          <w:color w:val="000000"/>
          <w:spacing w:val="40"/>
          <w:sz w:val="32"/>
          <w:szCs w:val="32"/>
        </w:rPr>
        <w:t>表</w:t>
      </w:r>
      <w:bookmarkEnd w:id="18"/>
      <w:bookmarkEnd w:id="19"/>
    </w:p>
    <w:p>
      <w:pPr>
        <w:adjustRightInd w:val="0"/>
        <w:snapToGrid w:val="0"/>
        <w:spacing w:line="240" w:lineRule="auto"/>
        <w:jc w:val="center"/>
        <w:rPr>
          <w:rFonts w:hint="eastAsia" w:ascii="宋体" w:hAnsi="宋体" w:eastAsia="宋体" w:cs="宋体"/>
          <w:b/>
          <w:color w:val="000000"/>
          <w:spacing w:val="40"/>
          <w:sz w:val="32"/>
          <w:szCs w:val="32"/>
        </w:rPr>
      </w:pPr>
    </w:p>
    <w:p>
      <w:pPr>
        <w:spacing w:line="360" w:lineRule="auto"/>
        <w:rPr>
          <w:rFonts w:ascii="宋体" w:hAnsi="宋体" w:cs="宋体"/>
          <w:color w:val="000000"/>
        </w:rPr>
      </w:pPr>
      <w:r>
        <w:rPr>
          <w:rFonts w:hint="eastAsia" w:ascii="宋体" w:hAnsi="宋体" w:cs="宋体"/>
          <w:color w:val="000000"/>
        </w:rPr>
        <w:t xml:space="preserve">                       </w:t>
      </w:r>
    </w:p>
    <w:p>
      <w:pPr>
        <w:spacing w:line="360" w:lineRule="auto"/>
        <w:rPr>
          <w:rFonts w:hint="eastAsia" w:ascii="宋体" w:hAnsi="宋体" w:eastAsia="宋体" w:cs="宋体"/>
          <w:b/>
          <w:bCs/>
          <w:color w:val="000000"/>
          <w:lang w:eastAsia="zh-CN"/>
        </w:rPr>
      </w:pPr>
      <w:r>
        <w:rPr>
          <w:rFonts w:hint="eastAsia" w:ascii="宋体" w:hAnsi="宋体" w:cs="宋体"/>
          <w:b/>
          <w:bCs/>
          <w:color w:val="000000"/>
          <w:lang w:eastAsia="zh-CN"/>
        </w:rPr>
        <w:t>按竞争性谈判公告附件中“工程量清单”格式报价</w:t>
      </w:r>
    </w:p>
    <w:p>
      <w:pPr>
        <w:spacing w:line="360" w:lineRule="auto"/>
        <w:ind w:firstLine="560" w:firstLineChars="200"/>
        <w:rPr>
          <w:rFonts w:hint="eastAsia" w:ascii="宋体" w:hAnsi="宋体" w:cs="宋体"/>
          <w:color w:val="000000"/>
        </w:rPr>
      </w:pPr>
    </w:p>
    <w:p>
      <w:pPr>
        <w:spacing w:line="360" w:lineRule="auto"/>
        <w:ind w:firstLine="560" w:firstLineChars="200"/>
        <w:rPr>
          <w:rFonts w:hint="eastAsia" w:ascii="宋体" w:hAnsi="宋体" w:cs="宋体"/>
          <w:color w:val="000000"/>
        </w:rPr>
      </w:pPr>
    </w:p>
    <w:p>
      <w:pPr>
        <w:spacing w:line="360" w:lineRule="auto"/>
        <w:rPr>
          <w:rFonts w:ascii="宋体" w:hAnsi="宋体" w:cs="宋体"/>
          <w:color w:val="000000"/>
        </w:rPr>
      </w:pPr>
    </w:p>
    <w:p>
      <w:pPr>
        <w:spacing w:line="360" w:lineRule="auto"/>
        <w:ind w:firstLine="4760" w:firstLineChars="1700"/>
        <w:rPr>
          <w:rFonts w:ascii="宋体" w:hAnsi="宋体" w:cs="宋体"/>
          <w:color w:val="000000"/>
        </w:rPr>
      </w:pPr>
    </w:p>
    <w:p>
      <w:pPr>
        <w:pStyle w:val="2"/>
        <w:rPr>
          <w:rFonts w:hint="eastAsia" w:ascii="宋体" w:hAnsi="宋体" w:cs="宋体"/>
          <w:color w:val="000000"/>
        </w:rPr>
      </w:pPr>
    </w:p>
    <w:p>
      <w:pPr>
        <w:rPr>
          <w:rFonts w:hint="eastAsia" w:ascii="宋体" w:hAnsi="宋体" w:eastAsia="宋体" w:cs="宋体"/>
          <w:b/>
          <w:bCs/>
          <w:color w:val="000000"/>
          <w:spacing w:val="40"/>
          <w:sz w:val="32"/>
          <w:szCs w:val="32"/>
        </w:rPr>
      </w:pPr>
      <w:r>
        <w:rPr>
          <w:rFonts w:hint="eastAsia" w:ascii="宋体" w:hAnsi="宋体" w:cs="宋体"/>
          <w:b/>
          <w:bCs/>
          <w:color w:val="000000"/>
          <w:sz w:val="28"/>
          <w:szCs w:val="24"/>
          <w:lang w:val="en-US" w:eastAsia="zh-CN" w:bidi="ar-SA"/>
        </w:rPr>
        <w:t>注：（</w:t>
      </w:r>
      <w:r>
        <w:rPr>
          <w:rFonts w:hint="eastAsia" w:ascii="宋体" w:hAnsi="宋体" w:eastAsia="Calibri" w:cs="宋体"/>
          <w:b/>
          <w:bCs/>
          <w:color w:val="000000"/>
          <w:sz w:val="28"/>
          <w:szCs w:val="24"/>
          <w:lang w:val="en-US" w:eastAsia="zh-CN" w:bidi="ar-SA"/>
        </w:rPr>
        <w:t>报价明细表不得缺项漏项，否则按废标</w:t>
      </w:r>
      <w:r>
        <w:rPr>
          <w:rFonts w:hint="eastAsia" w:ascii="宋体" w:hAnsi="宋体" w:cs="宋体"/>
          <w:b/>
          <w:bCs/>
          <w:color w:val="000000"/>
          <w:sz w:val="28"/>
          <w:szCs w:val="24"/>
          <w:lang w:val="en-US" w:eastAsia="zh-CN" w:bidi="ar-SA"/>
        </w:rPr>
        <w:t>）</w:t>
      </w:r>
    </w:p>
    <w:p>
      <w:pPr>
        <w:adjustRightInd w:val="0"/>
        <w:snapToGrid w:val="0"/>
        <w:spacing w:line="240" w:lineRule="auto"/>
        <w:jc w:val="center"/>
        <w:rPr>
          <w:rFonts w:hint="eastAsia" w:ascii="宋体" w:hAnsi="宋体" w:eastAsia="宋体" w:cs="宋体"/>
          <w:b/>
          <w:color w:val="000000"/>
          <w:spacing w:val="40"/>
          <w:sz w:val="32"/>
          <w:szCs w:val="32"/>
        </w:rPr>
      </w:pPr>
    </w:p>
    <w:p>
      <w:pPr>
        <w:adjustRightInd w:val="0"/>
        <w:snapToGrid w:val="0"/>
        <w:spacing w:line="240" w:lineRule="auto"/>
        <w:jc w:val="center"/>
        <w:rPr>
          <w:rFonts w:hint="eastAsia" w:ascii="宋体" w:hAnsi="宋体" w:eastAsia="宋体" w:cs="宋体"/>
          <w:b/>
          <w:color w:val="000000"/>
          <w:spacing w:val="40"/>
          <w:sz w:val="32"/>
          <w:szCs w:val="32"/>
        </w:rPr>
      </w:pPr>
    </w:p>
    <w:p>
      <w:pPr>
        <w:adjustRightInd w:val="0"/>
        <w:snapToGrid w:val="0"/>
        <w:spacing w:line="240" w:lineRule="auto"/>
        <w:jc w:val="center"/>
        <w:rPr>
          <w:rFonts w:hint="eastAsia" w:ascii="宋体" w:hAnsi="宋体" w:eastAsia="宋体" w:cs="宋体"/>
          <w:b/>
          <w:color w:val="000000"/>
          <w:spacing w:val="40"/>
          <w:sz w:val="32"/>
          <w:szCs w:val="32"/>
        </w:rPr>
      </w:pPr>
    </w:p>
    <w:p>
      <w:pPr>
        <w:rPr>
          <w:rFonts w:hint="eastAsia" w:ascii="宋体" w:hAnsi="宋体" w:eastAsia="宋体" w:cs="宋体"/>
          <w:b/>
          <w:color w:val="000000"/>
          <w:spacing w:val="40"/>
          <w:sz w:val="32"/>
          <w:szCs w:val="32"/>
        </w:rPr>
      </w:pPr>
      <w:r>
        <w:rPr>
          <w:rFonts w:hint="eastAsia" w:ascii="宋体" w:hAnsi="宋体" w:eastAsia="宋体" w:cs="宋体"/>
          <w:b/>
          <w:color w:val="000000"/>
          <w:spacing w:val="40"/>
          <w:sz w:val="32"/>
          <w:szCs w:val="32"/>
        </w:rPr>
        <w:br w:type="page"/>
      </w:r>
    </w:p>
    <w:p>
      <w:pPr>
        <w:adjustRightInd w:val="0"/>
        <w:snapToGrid w:val="0"/>
        <w:spacing w:line="240" w:lineRule="auto"/>
        <w:jc w:val="center"/>
        <w:rPr>
          <w:rFonts w:hint="eastAsia" w:ascii="宋体" w:hAnsi="宋体" w:eastAsia="宋体" w:cs="宋体"/>
          <w:b/>
          <w:color w:val="000000"/>
          <w:spacing w:val="40"/>
          <w:sz w:val="32"/>
          <w:szCs w:val="32"/>
        </w:rPr>
      </w:pPr>
      <w:r>
        <w:rPr>
          <w:rFonts w:hint="eastAsia" w:ascii="宋体" w:hAnsi="宋体" w:eastAsia="宋体" w:cs="宋体"/>
          <w:b/>
          <w:color w:val="000000"/>
          <w:spacing w:val="40"/>
          <w:sz w:val="32"/>
          <w:szCs w:val="32"/>
        </w:rPr>
        <w:t>技术</w:t>
      </w:r>
      <w:r>
        <w:rPr>
          <w:rFonts w:hint="eastAsia" w:ascii="宋体" w:hAnsi="宋体" w:eastAsia="宋体" w:cs="宋体"/>
          <w:b/>
          <w:color w:val="000000"/>
          <w:spacing w:val="40"/>
          <w:sz w:val="32"/>
          <w:szCs w:val="32"/>
          <w:lang w:val="en-US" w:eastAsia="zh-CN"/>
        </w:rPr>
        <w:t>要求</w:t>
      </w:r>
      <w:r>
        <w:rPr>
          <w:rFonts w:hint="eastAsia" w:ascii="宋体" w:hAnsi="宋体" w:eastAsia="宋体" w:cs="宋体"/>
          <w:b/>
          <w:color w:val="000000"/>
          <w:spacing w:val="40"/>
          <w:sz w:val="32"/>
          <w:szCs w:val="32"/>
        </w:rPr>
        <w:t>偏离表</w:t>
      </w:r>
    </w:p>
    <w:p>
      <w:pPr>
        <w:spacing w:line="400" w:lineRule="atLeast"/>
        <w:rPr>
          <w:rFonts w:hint="eastAsia" w:ascii="宋体" w:hAnsi="宋体" w:eastAsia="宋体" w:cs="宋体"/>
          <w:sz w:val="24"/>
        </w:rPr>
      </w:pPr>
    </w:p>
    <w:p>
      <w:pPr>
        <w:spacing w:line="400" w:lineRule="atLeast"/>
        <w:ind w:firstLine="240" w:firstLineChars="100"/>
        <w:rPr>
          <w:rFonts w:hint="eastAsia" w:ascii="宋体" w:hAnsi="宋体" w:eastAsia="宋体" w:cs="宋体"/>
          <w:sz w:val="24"/>
          <w:u w:val="single"/>
        </w:rPr>
      </w:pPr>
      <w:r>
        <w:rPr>
          <w:rFonts w:hint="eastAsia" w:ascii="宋体" w:hAnsi="宋体" w:eastAsia="宋体" w:cs="宋体"/>
          <w:sz w:val="24"/>
          <w:lang w:val="en-US" w:eastAsia="zh-CN"/>
        </w:rPr>
        <w:t>投标人</w:t>
      </w:r>
      <w:r>
        <w:rPr>
          <w:rFonts w:hint="eastAsia" w:ascii="宋体" w:hAnsi="宋体" w:eastAsia="宋体" w:cs="宋体"/>
          <w:sz w:val="24"/>
        </w:rPr>
        <w:t>名称（公章）：</w:t>
      </w:r>
      <w:r>
        <w:rPr>
          <w:rFonts w:hint="eastAsia" w:ascii="宋体" w:hAnsi="宋体" w:eastAsia="宋体" w:cs="宋体"/>
          <w:sz w:val="24"/>
          <w:u w:val="single"/>
        </w:rPr>
        <w:t xml:space="preserve">         　　　　　  </w:t>
      </w:r>
      <w:r>
        <w:rPr>
          <w:rFonts w:hint="eastAsia" w:ascii="宋体" w:hAnsi="宋体" w:eastAsia="宋体" w:cs="宋体"/>
          <w:sz w:val="24"/>
        </w:rPr>
        <w:t>项目编号/</w:t>
      </w:r>
      <w:r>
        <w:rPr>
          <w:rFonts w:hint="eastAsia" w:ascii="宋体" w:hAnsi="宋体" w:eastAsia="宋体" w:cs="宋体"/>
          <w:sz w:val="24"/>
          <w:lang w:val="en-US" w:eastAsia="zh-CN"/>
        </w:rPr>
        <w:t>包项名称</w:t>
      </w:r>
      <w:r>
        <w:rPr>
          <w:rFonts w:hint="eastAsia" w:ascii="宋体" w:hAnsi="宋体" w:eastAsia="宋体" w:cs="宋体"/>
          <w:sz w:val="24"/>
        </w:rPr>
        <w:t>：</w:t>
      </w:r>
      <w:r>
        <w:rPr>
          <w:rFonts w:hint="eastAsia" w:ascii="宋体" w:hAnsi="宋体" w:eastAsia="宋体" w:cs="宋体"/>
          <w:sz w:val="24"/>
          <w:u w:val="single"/>
        </w:rPr>
        <w:t>　　　　　　　　　</w:t>
      </w:r>
    </w:p>
    <w:p>
      <w:pPr>
        <w:pStyle w:val="27"/>
        <w:rPr>
          <w:rFonts w:hint="eastAsia" w:ascii="宋体" w:hAnsi="宋体" w:eastAsia="宋体" w:cs="宋体"/>
          <w:sz w:val="24"/>
          <w:u w:val="single"/>
        </w:rPr>
      </w:pPr>
    </w:p>
    <w:p>
      <w:pPr>
        <w:pStyle w:val="27"/>
        <w:rPr>
          <w:rFonts w:hint="eastAsia" w:ascii="宋体" w:hAnsi="宋体" w:eastAsia="宋体" w:cs="宋体"/>
          <w:sz w:val="24"/>
          <w:u w:val="single"/>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6"/>
        <w:gridCol w:w="3145"/>
        <w:gridCol w:w="2196"/>
        <w:gridCol w:w="1259"/>
        <w:gridCol w:w="1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1666" w:type="dxa"/>
            <w:noWrap w:val="0"/>
            <w:vAlign w:val="center"/>
          </w:tcPr>
          <w:p>
            <w:pPr>
              <w:spacing w:line="360" w:lineRule="auto"/>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项目名称</w:t>
            </w:r>
          </w:p>
        </w:tc>
        <w:tc>
          <w:tcPr>
            <w:tcW w:w="3145" w:type="dxa"/>
            <w:noWrap w:val="0"/>
            <w:vAlign w:val="center"/>
          </w:tcPr>
          <w:p>
            <w:pPr>
              <w:spacing w:line="360" w:lineRule="auto"/>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详细建设内容</w:t>
            </w:r>
          </w:p>
        </w:tc>
        <w:tc>
          <w:tcPr>
            <w:tcW w:w="2196" w:type="dxa"/>
            <w:noWrap w:val="0"/>
            <w:vAlign w:val="center"/>
          </w:tcPr>
          <w:p>
            <w:pPr>
              <w:spacing w:line="360" w:lineRule="auto"/>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文件技术</w:t>
            </w:r>
          </w:p>
          <w:p>
            <w:pPr>
              <w:spacing w:line="360" w:lineRule="auto"/>
              <w:jc w:val="center"/>
              <w:rPr>
                <w:rFonts w:ascii="宋体" w:hAnsi="宋体" w:cs="宋体"/>
                <w:color w:val="000000"/>
                <w:sz w:val="24"/>
                <w:szCs w:val="24"/>
              </w:rPr>
            </w:pPr>
            <w:r>
              <w:rPr>
                <w:rFonts w:hint="eastAsia" w:ascii="宋体" w:hAnsi="宋体" w:cs="宋体"/>
                <w:color w:val="000000"/>
                <w:sz w:val="24"/>
                <w:szCs w:val="24"/>
                <w:lang w:eastAsia="zh-CN"/>
              </w:rPr>
              <w:t>规范要求</w:t>
            </w:r>
          </w:p>
        </w:tc>
        <w:tc>
          <w:tcPr>
            <w:tcW w:w="1259" w:type="dxa"/>
            <w:noWrap w:val="0"/>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偏离</w:t>
            </w:r>
          </w:p>
        </w:tc>
        <w:tc>
          <w:tcPr>
            <w:tcW w:w="1016" w:type="dxa"/>
            <w:noWrap w:val="0"/>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1" w:hRule="atLeast"/>
        </w:trPr>
        <w:tc>
          <w:tcPr>
            <w:tcW w:w="1666" w:type="dxa"/>
            <w:noWrap w:val="0"/>
            <w:vAlign w:val="center"/>
          </w:tcPr>
          <w:p>
            <w:pPr>
              <w:spacing w:line="360" w:lineRule="auto"/>
              <w:jc w:val="center"/>
              <w:rPr>
                <w:rFonts w:hint="eastAsia" w:ascii="宋体" w:hAnsi="宋体" w:eastAsia="宋体" w:cs="宋体"/>
                <w:color w:val="000000"/>
                <w:sz w:val="24"/>
                <w:szCs w:val="24"/>
              </w:rPr>
            </w:pPr>
          </w:p>
        </w:tc>
        <w:tc>
          <w:tcPr>
            <w:tcW w:w="3145" w:type="dxa"/>
            <w:noWrap w:val="0"/>
            <w:vAlign w:val="center"/>
          </w:tcPr>
          <w:p>
            <w:pPr>
              <w:jc w:val="left"/>
              <w:rPr>
                <w:rFonts w:hint="eastAsia" w:ascii="宋体" w:hAnsi="宋体" w:eastAsia="宋体" w:cs="宋体"/>
                <w:color w:val="000000"/>
                <w:sz w:val="24"/>
                <w:szCs w:val="24"/>
              </w:rPr>
            </w:pPr>
          </w:p>
        </w:tc>
        <w:tc>
          <w:tcPr>
            <w:tcW w:w="2196" w:type="dxa"/>
            <w:noWrap w:val="0"/>
            <w:vAlign w:val="center"/>
          </w:tcPr>
          <w:p>
            <w:pPr>
              <w:pStyle w:val="11"/>
              <w:spacing w:line="320" w:lineRule="exact"/>
              <w:jc w:val="both"/>
              <w:rPr>
                <w:rFonts w:ascii="宋体" w:hAnsi="宋体" w:cs="宋体"/>
                <w:color w:val="000000"/>
                <w:sz w:val="24"/>
                <w:szCs w:val="24"/>
              </w:rPr>
            </w:pPr>
          </w:p>
        </w:tc>
        <w:tc>
          <w:tcPr>
            <w:tcW w:w="1259" w:type="dxa"/>
            <w:noWrap w:val="0"/>
            <w:vAlign w:val="center"/>
          </w:tcPr>
          <w:p>
            <w:pPr>
              <w:spacing w:line="360" w:lineRule="auto"/>
              <w:jc w:val="center"/>
              <w:rPr>
                <w:rFonts w:ascii="宋体" w:hAnsi="宋体" w:cs="宋体"/>
                <w:color w:val="000000"/>
                <w:sz w:val="24"/>
                <w:szCs w:val="24"/>
              </w:rPr>
            </w:pPr>
          </w:p>
        </w:tc>
        <w:tc>
          <w:tcPr>
            <w:tcW w:w="1016" w:type="dxa"/>
            <w:noWrap w:val="0"/>
            <w:vAlign w:val="center"/>
          </w:tcPr>
          <w:p>
            <w:pPr>
              <w:spacing w:line="360" w:lineRule="auto"/>
              <w:jc w:val="center"/>
              <w:rPr>
                <w:rFonts w:ascii="宋体" w:hAnsi="宋体" w:cs="宋体"/>
                <w:color w:val="000000"/>
                <w:sz w:val="24"/>
                <w:szCs w:val="24"/>
              </w:rPr>
            </w:pPr>
          </w:p>
        </w:tc>
      </w:tr>
    </w:tbl>
    <w:p>
      <w:pPr>
        <w:spacing w:line="400" w:lineRule="atLeast"/>
        <w:rPr>
          <w:rFonts w:hint="eastAsia" w:ascii="宋体" w:hAnsi="宋体" w:eastAsia="宋体" w:cs="宋体"/>
          <w:sz w:val="24"/>
        </w:rPr>
      </w:pPr>
    </w:p>
    <w:p>
      <w:pPr>
        <w:rPr>
          <w:rFonts w:hint="eastAsia"/>
          <w:b/>
          <w:bCs/>
          <w:color w:val="000000"/>
        </w:rPr>
      </w:pPr>
      <w:r>
        <w:rPr>
          <w:rFonts w:hint="eastAsia" w:ascii="宋体" w:hAnsi="宋体" w:cs="宋体"/>
          <w:b/>
          <w:color w:val="000000"/>
        </w:rPr>
        <w:t>注</w:t>
      </w:r>
      <w:r>
        <w:rPr>
          <w:rFonts w:hint="eastAsia" w:ascii="宋体" w:hAnsi="宋体" w:cs="宋体"/>
          <w:color w:val="000000"/>
        </w:rPr>
        <w:t>：</w:t>
      </w:r>
      <w:r>
        <w:rPr>
          <w:rFonts w:hint="eastAsia"/>
          <w:b/>
          <w:bCs/>
          <w:color w:val="000000"/>
        </w:rPr>
        <w:t>如响应中无任何偏离，也需在响应表中注明“无偏离”</w:t>
      </w:r>
    </w:p>
    <w:p>
      <w:pPr>
        <w:spacing w:line="760" w:lineRule="exact"/>
        <w:ind w:firstLine="4320" w:firstLineChars="1800"/>
        <w:rPr>
          <w:rFonts w:hint="eastAsia" w:ascii="宋体" w:hAnsi="宋体" w:eastAsia="宋体" w:cs="宋体"/>
          <w:color w:val="000000"/>
          <w:sz w:val="24"/>
        </w:rPr>
      </w:pPr>
      <w:r>
        <w:rPr>
          <w:rFonts w:hint="eastAsia" w:ascii="宋体" w:hAnsi="宋体" w:eastAsia="宋体" w:cs="宋体"/>
          <w:color w:val="000000"/>
          <w:sz w:val="24"/>
        </w:rPr>
        <w:t>谈判响应人：（盖章）</w:t>
      </w:r>
    </w:p>
    <w:p>
      <w:pPr>
        <w:spacing w:line="760" w:lineRule="exact"/>
        <w:ind w:firstLine="3600" w:firstLineChars="1500"/>
        <w:rPr>
          <w:rFonts w:hint="eastAsia" w:ascii="宋体" w:hAnsi="宋体" w:eastAsia="宋体" w:cs="宋体"/>
          <w:color w:val="000000"/>
          <w:sz w:val="24"/>
        </w:rPr>
      </w:pPr>
      <w:r>
        <w:rPr>
          <w:rFonts w:hint="eastAsia" w:ascii="宋体" w:hAnsi="宋体" w:eastAsia="宋体" w:cs="宋体"/>
          <w:color w:val="000000"/>
          <w:sz w:val="24"/>
        </w:rPr>
        <w:t xml:space="preserve">      法定代表人或授权委托人：（</w:t>
      </w:r>
      <w:r>
        <w:rPr>
          <w:rFonts w:hint="eastAsia" w:ascii="宋体" w:hAnsi="宋体" w:eastAsia="宋体" w:cs="宋体"/>
          <w:color w:val="000000"/>
          <w:sz w:val="24"/>
          <w:lang w:val="en-US" w:eastAsia="zh-CN"/>
        </w:rPr>
        <w:t>签字或</w:t>
      </w:r>
      <w:r>
        <w:rPr>
          <w:rFonts w:hint="eastAsia" w:ascii="宋体" w:hAnsi="宋体" w:eastAsia="宋体" w:cs="宋体"/>
          <w:color w:val="000000"/>
          <w:sz w:val="24"/>
        </w:rPr>
        <w:t>盖章）</w:t>
      </w:r>
    </w:p>
    <w:p>
      <w:pPr>
        <w:spacing w:line="760" w:lineRule="exact"/>
        <w:ind w:firstLine="4320" w:firstLineChars="1800"/>
        <w:rPr>
          <w:rFonts w:hint="eastAsia" w:ascii="宋体" w:hAnsi="宋体" w:eastAsia="宋体" w:cs="宋体"/>
          <w:color w:val="000000"/>
          <w:sz w:val="24"/>
        </w:rPr>
      </w:pPr>
      <w:r>
        <w:rPr>
          <w:rFonts w:hint="eastAsia" w:ascii="宋体" w:hAnsi="宋体" w:eastAsia="宋体" w:cs="宋体"/>
          <w:color w:val="000000"/>
          <w:sz w:val="24"/>
        </w:rPr>
        <w:t>日     期：      年     月      日</w:t>
      </w:r>
    </w:p>
    <w:p>
      <w:pPr>
        <w:spacing w:line="400" w:lineRule="atLeast"/>
        <w:rPr>
          <w:rFonts w:hint="eastAsia" w:ascii="宋体" w:hAnsi="宋体" w:eastAsia="宋体" w:cs="宋体"/>
          <w:sz w:val="24"/>
        </w:rPr>
      </w:pPr>
    </w:p>
    <w:p>
      <w:pPr>
        <w:pStyle w:val="6"/>
        <w:jc w:val="both"/>
        <w:rPr>
          <w:rFonts w:hint="eastAsia" w:ascii="宋体" w:hAnsi="宋体" w:eastAsia="宋体" w:cs="宋体"/>
          <w:sz w:val="24"/>
          <w:szCs w:val="24"/>
        </w:rPr>
      </w:pPr>
    </w:p>
    <w:p>
      <w:pPr>
        <w:pStyle w:val="6"/>
        <w:numPr>
          <w:ilvl w:val="2"/>
          <w:numId w:val="0"/>
        </w:numPr>
        <w:ind w:leftChars="0"/>
        <w:jc w:val="both"/>
        <w:rPr>
          <w:rFonts w:hint="eastAsia" w:ascii="宋体" w:hAnsi="宋体" w:eastAsia="宋体" w:cs="宋体"/>
          <w:sz w:val="24"/>
          <w:szCs w:val="24"/>
        </w:rPr>
      </w:pPr>
    </w:p>
    <w:p>
      <w:pPr>
        <w:pStyle w:val="6"/>
        <w:numPr>
          <w:ilvl w:val="2"/>
          <w:numId w:val="0"/>
        </w:numPr>
        <w:ind w:leftChars="0"/>
        <w:jc w:val="both"/>
        <w:rPr>
          <w:rFonts w:hint="eastAsia" w:ascii="宋体" w:hAnsi="宋体" w:eastAsia="宋体" w:cs="宋体"/>
          <w:b w:val="0"/>
          <w:bCs/>
          <w:sz w:val="32"/>
          <w:szCs w:val="32"/>
          <w:lang w:val="en-US" w:eastAsia="zh-CN"/>
        </w:rPr>
      </w:pPr>
    </w:p>
    <w:p>
      <w:pPr>
        <w:rPr>
          <w:rFonts w:hint="eastAsia" w:ascii="宋体" w:hAnsi="宋体" w:eastAsia="宋体" w:cs="宋体"/>
          <w:b w:val="0"/>
          <w:bCs/>
          <w:sz w:val="32"/>
          <w:szCs w:val="32"/>
          <w:lang w:val="en-US" w:eastAsia="zh-CN"/>
        </w:rPr>
      </w:pPr>
    </w:p>
    <w:p>
      <w:pPr>
        <w:pStyle w:val="27"/>
        <w:rPr>
          <w:rFonts w:hint="eastAsia" w:ascii="宋体" w:hAnsi="宋体" w:eastAsia="宋体" w:cs="宋体"/>
          <w:b w:val="0"/>
          <w:bCs/>
          <w:sz w:val="32"/>
          <w:szCs w:val="32"/>
          <w:lang w:val="en-US" w:eastAsia="zh-CN"/>
        </w:rPr>
      </w:pPr>
    </w:p>
    <w:p>
      <w:pPr>
        <w:pStyle w:val="27"/>
        <w:rPr>
          <w:rFonts w:hint="eastAsia" w:ascii="宋体" w:hAnsi="宋体" w:eastAsia="宋体" w:cs="宋体"/>
          <w:b w:val="0"/>
          <w:bCs/>
          <w:sz w:val="32"/>
          <w:szCs w:val="32"/>
          <w:lang w:val="en-US" w:eastAsia="zh-CN"/>
        </w:rPr>
      </w:pPr>
    </w:p>
    <w:p>
      <w:pPr>
        <w:pStyle w:val="6"/>
        <w:numPr>
          <w:ilvl w:val="0"/>
          <w:numId w:val="0"/>
        </w:numPr>
        <w:ind w:leftChars="0"/>
        <w:jc w:val="center"/>
        <w:rPr>
          <w:rFonts w:hint="eastAsia" w:ascii="宋体" w:hAnsi="宋体" w:eastAsia="宋体" w:cs="宋体"/>
          <w:sz w:val="32"/>
          <w:szCs w:val="32"/>
          <w:lang w:val="en-US" w:eastAsia="zh-CN"/>
        </w:rPr>
      </w:pPr>
      <w:bookmarkStart w:id="20" w:name="_Toc1702"/>
      <w:bookmarkStart w:id="21" w:name="_Toc3365"/>
      <w:bookmarkStart w:id="22" w:name="_Toc29190"/>
      <w:bookmarkStart w:id="23" w:name="_Toc7412"/>
      <w:r>
        <w:rPr>
          <w:rFonts w:hint="eastAsia" w:ascii="宋体" w:hAnsi="宋体" w:eastAsia="宋体" w:cs="宋体"/>
          <w:color w:val="000000"/>
          <w:sz w:val="32"/>
          <w:szCs w:val="32"/>
        </w:rPr>
        <w:t>商务条款偏离表</w:t>
      </w:r>
      <w:bookmarkEnd w:id="20"/>
      <w:bookmarkEnd w:id="21"/>
      <w:bookmarkEnd w:id="22"/>
      <w:bookmarkEnd w:id="23"/>
    </w:p>
    <w:p>
      <w:pPr>
        <w:spacing w:line="400" w:lineRule="atLeast"/>
        <w:ind w:firstLine="240" w:firstLineChars="100"/>
        <w:rPr>
          <w:rFonts w:hint="eastAsia" w:ascii="宋体" w:hAnsi="宋体" w:eastAsia="宋体" w:cs="宋体"/>
          <w:sz w:val="24"/>
          <w:u w:val="single"/>
        </w:rPr>
      </w:pPr>
      <w:r>
        <w:rPr>
          <w:rFonts w:hint="eastAsia" w:ascii="宋体" w:hAnsi="宋体" w:eastAsia="宋体" w:cs="宋体"/>
          <w:sz w:val="24"/>
          <w:lang w:val="en-US" w:eastAsia="zh-CN"/>
        </w:rPr>
        <w:t>投标人</w:t>
      </w:r>
      <w:r>
        <w:rPr>
          <w:rFonts w:hint="eastAsia" w:ascii="宋体" w:hAnsi="宋体" w:eastAsia="宋体" w:cs="宋体"/>
          <w:sz w:val="24"/>
        </w:rPr>
        <w:t>名称（公章）：</w:t>
      </w:r>
      <w:r>
        <w:rPr>
          <w:rFonts w:hint="eastAsia" w:ascii="宋体" w:hAnsi="宋体" w:eastAsia="宋体" w:cs="宋体"/>
          <w:sz w:val="24"/>
          <w:u w:val="single"/>
        </w:rPr>
        <w:t xml:space="preserve">         　　　　　  </w:t>
      </w:r>
      <w:r>
        <w:rPr>
          <w:rFonts w:hint="eastAsia" w:ascii="宋体" w:hAnsi="宋体" w:eastAsia="宋体" w:cs="宋体"/>
          <w:sz w:val="24"/>
        </w:rPr>
        <w:t>项目编号/</w:t>
      </w:r>
      <w:r>
        <w:rPr>
          <w:rFonts w:hint="eastAsia" w:ascii="宋体" w:hAnsi="宋体" w:eastAsia="宋体" w:cs="宋体"/>
          <w:sz w:val="24"/>
          <w:lang w:val="en-US" w:eastAsia="zh-CN"/>
        </w:rPr>
        <w:t>包项名称</w:t>
      </w:r>
      <w:r>
        <w:rPr>
          <w:rFonts w:hint="eastAsia" w:ascii="宋体" w:hAnsi="宋体" w:eastAsia="宋体" w:cs="宋体"/>
          <w:sz w:val="24"/>
        </w:rPr>
        <w:t>：</w:t>
      </w:r>
      <w:r>
        <w:rPr>
          <w:rFonts w:hint="eastAsia" w:ascii="宋体" w:hAnsi="宋体" w:eastAsia="宋体" w:cs="宋体"/>
          <w:sz w:val="24"/>
          <w:u w:val="single"/>
        </w:rPr>
        <w:t>　　　　　　　　　　　</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2000"/>
        <w:gridCol w:w="3053"/>
        <w:gridCol w:w="2819"/>
        <w:gridCol w:w="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626" w:type="dxa"/>
            <w:noWrap w:val="0"/>
            <w:vAlign w:val="center"/>
          </w:tcPr>
          <w:p>
            <w:pPr>
              <w:spacing w:line="400" w:lineRule="atLeast"/>
              <w:jc w:val="center"/>
              <w:rPr>
                <w:rFonts w:hint="eastAsia" w:ascii="宋体" w:hAnsi="宋体" w:eastAsia="宋体" w:cs="宋体"/>
                <w:sz w:val="24"/>
              </w:rPr>
            </w:pPr>
            <w:r>
              <w:rPr>
                <w:rFonts w:hint="eastAsia" w:ascii="宋体" w:hAnsi="宋体" w:eastAsia="宋体" w:cs="宋体"/>
                <w:sz w:val="24"/>
              </w:rPr>
              <w:t>序号</w:t>
            </w:r>
          </w:p>
        </w:tc>
        <w:tc>
          <w:tcPr>
            <w:tcW w:w="2000" w:type="dxa"/>
            <w:noWrap w:val="0"/>
            <w:vAlign w:val="center"/>
          </w:tcPr>
          <w:p>
            <w:pPr>
              <w:pageBreakBefore w:val="0"/>
              <w:kinsoku/>
              <w:wordWrap/>
              <w:overflowPunct/>
              <w:topLinePunct w:val="0"/>
              <w:bidi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文件</w:t>
            </w:r>
          </w:p>
          <w:p>
            <w:pPr>
              <w:spacing w:line="400" w:lineRule="atLeast"/>
              <w:jc w:val="center"/>
              <w:rPr>
                <w:rFonts w:hint="eastAsia" w:ascii="宋体" w:hAnsi="宋体" w:eastAsia="宋体" w:cs="宋体"/>
                <w:sz w:val="24"/>
              </w:rPr>
            </w:pPr>
            <w:r>
              <w:rPr>
                <w:rFonts w:hint="eastAsia" w:ascii="宋体" w:hAnsi="宋体" w:eastAsia="宋体" w:cs="宋体"/>
                <w:color w:val="000000"/>
                <w:sz w:val="24"/>
              </w:rPr>
              <w:t>条目号</w:t>
            </w:r>
          </w:p>
        </w:tc>
        <w:tc>
          <w:tcPr>
            <w:tcW w:w="3053" w:type="dxa"/>
            <w:noWrap w:val="0"/>
            <w:vAlign w:val="center"/>
          </w:tcPr>
          <w:p>
            <w:pPr>
              <w:pageBreakBefore w:val="0"/>
              <w:kinsoku/>
              <w:wordWrap/>
              <w:overflowPunct/>
              <w:topLinePunct w:val="0"/>
              <w:bidi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文件的</w:t>
            </w:r>
          </w:p>
          <w:p>
            <w:pPr>
              <w:spacing w:line="400" w:lineRule="atLeast"/>
              <w:jc w:val="center"/>
              <w:rPr>
                <w:rFonts w:hint="eastAsia" w:ascii="宋体" w:hAnsi="宋体" w:eastAsia="宋体" w:cs="宋体"/>
                <w:sz w:val="24"/>
              </w:rPr>
            </w:pPr>
            <w:r>
              <w:rPr>
                <w:rFonts w:hint="eastAsia" w:ascii="宋体" w:hAnsi="宋体" w:eastAsia="宋体" w:cs="宋体"/>
                <w:color w:val="000000"/>
                <w:sz w:val="24"/>
              </w:rPr>
              <w:t>商务条款</w:t>
            </w:r>
          </w:p>
        </w:tc>
        <w:tc>
          <w:tcPr>
            <w:tcW w:w="2819" w:type="dxa"/>
            <w:noWrap w:val="0"/>
            <w:vAlign w:val="center"/>
          </w:tcPr>
          <w:p>
            <w:pPr>
              <w:pageBreakBefore w:val="0"/>
              <w:kinsoku/>
              <w:wordWrap/>
              <w:overflowPunct/>
              <w:topLinePunct w:val="0"/>
              <w:bidi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lang w:eastAsia="zh-CN"/>
              </w:rPr>
              <w:t>谈判响应文件</w:t>
            </w:r>
            <w:r>
              <w:rPr>
                <w:rFonts w:hint="eastAsia" w:ascii="宋体" w:hAnsi="宋体" w:eastAsia="宋体" w:cs="宋体"/>
                <w:color w:val="000000"/>
                <w:sz w:val="24"/>
              </w:rPr>
              <w:t>的</w:t>
            </w:r>
          </w:p>
          <w:p>
            <w:pPr>
              <w:spacing w:line="400" w:lineRule="atLeast"/>
              <w:jc w:val="center"/>
              <w:rPr>
                <w:rFonts w:hint="eastAsia" w:ascii="宋体" w:hAnsi="宋体" w:eastAsia="宋体" w:cs="宋体"/>
                <w:sz w:val="24"/>
              </w:rPr>
            </w:pPr>
            <w:r>
              <w:rPr>
                <w:rFonts w:hint="eastAsia" w:ascii="宋体" w:hAnsi="宋体" w:eastAsia="宋体" w:cs="宋体"/>
                <w:color w:val="000000"/>
                <w:sz w:val="24"/>
              </w:rPr>
              <w:t>商务条款</w:t>
            </w:r>
          </w:p>
        </w:tc>
        <w:tc>
          <w:tcPr>
            <w:tcW w:w="784" w:type="dxa"/>
            <w:noWrap w:val="0"/>
            <w:vAlign w:val="center"/>
          </w:tcPr>
          <w:p>
            <w:pPr>
              <w:spacing w:line="400" w:lineRule="atLeast"/>
              <w:jc w:val="center"/>
              <w:rPr>
                <w:rFonts w:hint="eastAsia" w:ascii="宋体" w:hAnsi="宋体" w:eastAsia="宋体" w:cs="宋体"/>
                <w:sz w:val="24"/>
              </w:rPr>
            </w:pPr>
            <w:r>
              <w:rPr>
                <w:rFonts w:hint="eastAsia" w:ascii="宋体" w:hAnsi="宋体" w:eastAsia="宋体" w:cs="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26" w:type="dxa"/>
            <w:noWrap w:val="0"/>
            <w:vAlign w:val="top"/>
          </w:tcPr>
          <w:p>
            <w:pPr>
              <w:spacing w:line="400" w:lineRule="atLeast"/>
              <w:rPr>
                <w:rFonts w:hint="eastAsia" w:ascii="宋体" w:hAnsi="宋体" w:eastAsia="宋体" w:cs="宋体"/>
                <w:sz w:val="24"/>
              </w:rPr>
            </w:pPr>
          </w:p>
          <w:p>
            <w:pPr>
              <w:spacing w:line="400" w:lineRule="atLeast"/>
              <w:rPr>
                <w:rFonts w:hint="eastAsia" w:ascii="宋体" w:hAnsi="宋体" w:eastAsia="宋体" w:cs="宋体"/>
                <w:sz w:val="24"/>
              </w:rPr>
            </w:pPr>
          </w:p>
        </w:tc>
        <w:tc>
          <w:tcPr>
            <w:tcW w:w="2000" w:type="dxa"/>
            <w:noWrap w:val="0"/>
            <w:vAlign w:val="top"/>
          </w:tcPr>
          <w:p>
            <w:pPr>
              <w:widowControl/>
              <w:spacing w:line="400" w:lineRule="atLeast"/>
              <w:jc w:val="left"/>
              <w:rPr>
                <w:rFonts w:hint="eastAsia" w:ascii="宋体" w:hAnsi="宋体" w:eastAsia="宋体" w:cs="宋体"/>
                <w:sz w:val="24"/>
              </w:rPr>
            </w:pPr>
          </w:p>
          <w:p>
            <w:pPr>
              <w:spacing w:line="400" w:lineRule="atLeast"/>
              <w:rPr>
                <w:rFonts w:hint="eastAsia" w:ascii="宋体" w:hAnsi="宋体" w:eastAsia="宋体" w:cs="宋体"/>
                <w:sz w:val="24"/>
              </w:rPr>
            </w:pPr>
          </w:p>
        </w:tc>
        <w:tc>
          <w:tcPr>
            <w:tcW w:w="3053" w:type="dxa"/>
            <w:noWrap w:val="0"/>
            <w:vAlign w:val="top"/>
          </w:tcPr>
          <w:p>
            <w:pPr>
              <w:spacing w:line="400" w:lineRule="atLeast"/>
              <w:rPr>
                <w:rFonts w:hint="eastAsia" w:ascii="宋体" w:hAnsi="宋体" w:eastAsia="宋体" w:cs="宋体"/>
                <w:sz w:val="24"/>
              </w:rPr>
            </w:pPr>
          </w:p>
        </w:tc>
        <w:tc>
          <w:tcPr>
            <w:tcW w:w="2819" w:type="dxa"/>
            <w:noWrap w:val="0"/>
            <w:vAlign w:val="top"/>
          </w:tcPr>
          <w:p>
            <w:pPr>
              <w:spacing w:line="400" w:lineRule="atLeast"/>
              <w:rPr>
                <w:rFonts w:hint="eastAsia" w:ascii="宋体" w:hAnsi="宋体" w:eastAsia="宋体" w:cs="宋体"/>
                <w:sz w:val="24"/>
              </w:rPr>
            </w:pPr>
          </w:p>
        </w:tc>
        <w:tc>
          <w:tcPr>
            <w:tcW w:w="784" w:type="dxa"/>
            <w:noWrap w:val="0"/>
            <w:vAlign w:val="top"/>
          </w:tcPr>
          <w:p>
            <w:pPr>
              <w:spacing w:line="400" w:lineRule="atLeas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626" w:type="dxa"/>
            <w:noWrap w:val="0"/>
            <w:vAlign w:val="top"/>
          </w:tcPr>
          <w:p>
            <w:pPr>
              <w:spacing w:line="400" w:lineRule="atLeast"/>
              <w:rPr>
                <w:rFonts w:hint="eastAsia" w:ascii="宋体" w:hAnsi="宋体" w:eastAsia="宋体" w:cs="宋体"/>
                <w:sz w:val="24"/>
              </w:rPr>
            </w:pPr>
          </w:p>
          <w:p>
            <w:pPr>
              <w:spacing w:line="400" w:lineRule="atLeast"/>
              <w:rPr>
                <w:rFonts w:hint="eastAsia" w:ascii="宋体" w:hAnsi="宋体" w:eastAsia="宋体" w:cs="宋体"/>
                <w:sz w:val="24"/>
              </w:rPr>
            </w:pPr>
          </w:p>
        </w:tc>
        <w:tc>
          <w:tcPr>
            <w:tcW w:w="2000" w:type="dxa"/>
            <w:noWrap w:val="0"/>
            <w:vAlign w:val="top"/>
          </w:tcPr>
          <w:p>
            <w:pPr>
              <w:widowControl/>
              <w:spacing w:line="400" w:lineRule="atLeast"/>
              <w:jc w:val="left"/>
              <w:rPr>
                <w:rFonts w:hint="eastAsia" w:ascii="宋体" w:hAnsi="宋体" w:eastAsia="宋体" w:cs="宋体"/>
                <w:sz w:val="24"/>
              </w:rPr>
            </w:pPr>
          </w:p>
          <w:p>
            <w:pPr>
              <w:spacing w:line="400" w:lineRule="atLeast"/>
              <w:rPr>
                <w:rFonts w:hint="eastAsia" w:ascii="宋体" w:hAnsi="宋体" w:eastAsia="宋体" w:cs="宋体"/>
                <w:sz w:val="24"/>
              </w:rPr>
            </w:pPr>
          </w:p>
        </w:tc>
        <w:tc>
          <w:tcPr>
            <w:tcW w:w="3053" w:type="dxa"/>
            <w:noWrap w:val="0"/>
            <w:vAlign w:val="top"/>
          </w:tcPr>
          <w:p>
            <w:pPr>
              <w:spacing w:line="400" w:lineRule="atLeast"/>
              <w:rPr>
                <w:rFonts w:hint="eastAsia" w:ascii="宋体" w:hAnsi="宋体" w:eastAsia="宋体" w:cs="宋体"/>
                <w:sz w:val="24"/>
              </w:rPr>
            </w:pPr>
          </w:p>
        </w:tc>
        <w:tc>
          <w:tcPr>
            <w:tcW w:w="2819" w:type="dxa"/>
            <w:noWrap w:val="0"/>
            <w:vAlign w:val="top"/>
          </w:tcPr>
          <w:p>
            <w:pPr>
              <w:spacing w:line="400" w:lineRule="atLeast"/>
              <w:rPr>
                <w:rFonts w:hint="eastAsia" w:ascii="宋体" w:hAnsi="宋体" w:eastAsia="宋体" w:cs="宋体"/>
                <w:sz w:val="24"/>
              </w:rPr>
            </w:pPr>
          </w:p>
        </w:tc>
        <w:tc>
          <w:tcPr>
            <w:tcW w:w="784" w:type="dxa"/>
            <w:noWrap w:val="0"/>
            <w:vAlign w:val="top"/>
          </w:tcPr>
          <w:p>
            <w:pPr>
              <w:spacing w:line="400" w:lineRule="atLeas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26" w:type="dxa"/>
            <w:noWrap w:val="0"/>
            <w:vAlign w:val="top"/>
          </w:tcPr>
          <w:p>
            <w:pPr>
              <w:spacing w:line="400" w:lineRule="atLeast"/>
              <w:rPr>
                <w:rFonts w:hint="eastAsia" w:ascii="宋体" w:hAnsi="宋体" w:eastAsia="宋体" w:cs="宋体"/>
                <w:sz w:val="24"/>
              </w:rPr>
            </w:pPr>
          </w:p>
          <w:p>
            <w:pPr>
              <w:spacing w:line="400" w:lineRule="atLeast"/>
              <w:rPr>
                <w:rFonts w:hint="eastAsia" w:ascii="宋体" w:hAnsi="宋体" w:eastAsia="宋体" w:cs="宋体"/>
                <w:sz w:val="24"/>
              </w:rPr>
            </w:pPr>
          </w:p>
        </w:tc>
        <w:tc>
          <w:tcPr>
            <w:tcW w:w="2000" w:type="dxa"/>
            <w:noWrap w:val="0"/>
            <w:vAlign w:val="top"/>
          </w:tcPr>
          <w:p>
            <w:pPr>
              <w:widowControl/>
              <w:spacing w:line="400" w:lineRule="atLeast"/>
              <w:jc w:val="left"/>
              <w:rPr>
                <w:rFonts w:hint="eastAsia" w:ascii="宋体" w:hAnsi="宋体" w:eastAsia="宋体" w:cs="宋体"/>
                <w:sz w:val="24"/>
              </w:rPr>
            </w:pPr>
          </w:p>
          <w:p>
            <w:pPr>
              <w:spacing w:line="400" w:lineRule="atLeast"/>
              <w:rPr>
                <w:rFonts w:hint="eastAsia" w:ascii="宋体" w:hAnsi="宋体" w:eastAsia="宋体" w:cs="宋体"/>
                <w:sz w:val="24"/>
              </w:rPr>
            </w:pPr>
          </w:p>
        </w:tc>
        <w:tc>
          <w:tcPr>
            <w:tcW w:w="3053" w:type="dxa"/>
            <w:noWrap w:val="0"/>
            <w:vAlign w:val="top"/>
          </w:tcPr>
          <w:p>
            <w:pPr>
              <w:spacing w:line="400" w:lineRule="atLeast"/>
              <w:rPr>
                <w:rFonts w:hint="eastAsia" w:ascii="宋体" w:hAnsi="宋体" w:eastAsia="宋体" w:cs="宋体"/>
                <w:sz w:val="24"/>
              </w:rPr>
            </w:pPr>
          </w:p>
        </w:tc>
        <w:tc>
          <w:tcPr>
            <w:tcW w:w="2819" w:type="dxa"/>
            <w:noWrap w:val="0"/>
            <w:vAlign w:val="top"/>
          </w:tcPr>
          <w:p>
            <w:pPr>
              <w:spacing w:line="400" w:lineRule="atLeast"/>
              <w:rPr>
                <w:rFonts w:hint="eastAsia" w:ascii="宋体" w:hAnsi="宋体" w:eastAsia="宋体" w:cs="宋体"/>
                <w:sz w:val="24"/>
              </w:rPr>
            </w:pPr>
          </w:p>
        </w:tc>
        <w:tc>
          <w:tcPr>
            <w:tcW w:w="784" w:type="dxa"/>
            <w:noWrap w:val="0"/>
            <w:vAlign w:val="top"/>
          </w:tcPr>
          <w:p>
            <w:pPr>
              <w:spacing w:line="400" w:lineRule="atLeas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26" w:type="dxa"/>
            <w:noWrap w:val="0"/>
            <w:vAlign w:val="top"/>
          </w:tcPr>
          <w:p>
            <w:pPr>
              <w:spacing w:line="400" w:lineRule="atLeast"/>
              <w:rPr>
                <w:rFonts w:hint="eastAsia" w:ascii="宋体" w:hAnsi="宋体" w:eastAsia="宋体" w:cs="宋体"/>
                <w:sz w:val="24"/>
              </w:rPr>
            </w:pPr>
          </w:p>
          <w:p>
            <w:pPr>
              <w:spacing w:line="400" w:lineRule="atLeast"/>
              <w:rPr>
                <w:rFonts w:hint="eastAsia" w:ascii="宋体" w:hAnsi="宋体" w:eastAsia="宋体" w:cs="宋体"/>
                <w:sz w:val="24"/>
              </w:rPr>
            </w:pPr>
          </w:p>
        </w:tc>
        <w:tc>
          <w:tcPr>
            <w:tcW w:w="2000" w:type="dxa"/>
            <w:noWrap w:val="0"/>
            <w:vAlign w:val="top"/>
          </w:tcPr>
          <w:p>
            <w:pPr>
              <w:widowControl/>
              <w:spacing w:line="400" w:lineRule="atLeast"/>
              <w:jc w:val="left"/>
              <w:rPr>
                <w:rFonts w:hint="eastAsia" w:ascii="宋体" w:hAnsi="宋体" w:eastAsia="宋体" w:cs="宋体"/>
                <w:sz w:val="24"/>
              </w:rPr>
            </w:pPr>
          </w:p>
          <w:p>
            <w:pPr>
              <w:spacing w:line="400" w:lineRule="atLeast"/>
              <w:rPr>
                <w:rFonts w:hint="eastAsia" w:ascii="宋体" w:hAnsi="宋体" w:eastAsia="宋体" w:cs="宋体"/>
                <w:sz w:val="24"/>
              </w:rPr>
            </w:pPr>
          </w:p>
        </w:tc>
        <w:tc>
          <w:tcPr>
            <w:tcW w:w="3053" w:type="dxa"/>
            <w:noWrap w:val="0"/>
            <w:vAlign w:val="top"/>
          </w:tcPr>
          <w:p>
            <w:pPr>
              <w:spacing w:line="400" w:lineRule="atLeast"/>
              <w:rPr>
                <w:rFonts w:hint="eastAsia" w:ascii="宋体" w:hAnsi="宋体" w:eastAsia="宋体" w:cs="宋体"/>
                <w:sz w:val="24"/>
              </w:rPr>
            </w:pPr>
          </w:p>
        </w:tc>
        <w:tc>
          <w:tcPr>
            <w:tcW w:w="2819" w:type="dxa"/>
            <w:noWrap w:val="0"/>
            <w:vAlign w:val="top"/>
          </w:tcPr>
          <w:p>
            <w:pPr>
              <w:spacing w:line="400" w:lineRule="atLeast"/>
              <w:rPr>
                <w:rFonts w:hint="eastAsia" w:ascii="宋体" w:hAnsi="宋体" w:eastAsia="宋体" w:cs="宋体"/>
                <w:sz w:val="24"/>
              </w:rPr>
            </w:pPr>
          </w:p>
        </w:tc>
        <w:tc>
          <w:tcPr>
            <w:tcW w:w="784" w:type="dxa"/>
            <w:noWrap w:val="0"/>
            <w:vAlign w:val="top"/>
          </w:tcPr>
          <w:p>
            <w:pPr>
              <w:spacing w:line="400" w:lineRule="atLeas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26" w:type="dxa"/>
            <w:noWrap w:val="0"/>
            <w:vAlign w:val="top"/>
          </w:tcPr>
          <w:p>
            <w:pPr>
              <w:spacing w:line="400" w:lineRule="atLeast"/>
              <w:rPr>
                <w:rFonts w:hint="eastAsia" w:ascii="宋体" w:hAnsi="宋体" w:eastAsia="宋体" w:cs="宋体"/>
                <w:sz w:val="24"/>
              </w:rPr>
            </w:pPr>
          </w:p>
          <w:p>
            <w:pPr>
              <w:spacing w:line="400" w:lineRule="atLeast"/>
              <w:rPr>
                <w:rFonts w:hint="eastAsia" w:ascii="宋体" w:hAnsi="宋体" w:eastAsia="宋体" w:cs="宋体"/>
                <w:sz w:val="24"/>
              </w:rPr>
            </w:pPr>
          </w:p>
        </w:tc>
        <w:tc>
          <w:tcPr>
            <w:tcW w:w="2000" w:type="dxa"/>
            <w:noWrap w:val="0"/>
            <w:vAlign w:val="top"/>
          </w:tcPr>
          <w:p>
            <w:pPr>
              <w:widowControl/>
              <w:spacing w:line="400" w:lineRule="atLeast"/>
              <w:jc w:val="left"/>
              <w:rPr>
                <w:rFonts w:hint="eastAsia" w:ascii="宋体" w:hAnsi="宋体" w:eastAsia="宋体" w:cs="宋体"/>
                <w:sz w:val="24"/>
              </w:rPr>
            </w:pPr>
          </w:p>
          <w:p>
            <w:pPr>
              <w:spacing w:line="400" w:lineRule="atLeast"/>
              <w:rPr>
                <w:rFonts w:hint="eastAsia" w:ascii="宋体" w:hAnsi="宋体" w:eastAsia="宋体" w:cs="宋体"/>
                <w:sz w:val="24"/>
              </w:rPr>
            </w:pPr>
          </w:p>
        </w:tc>
        <w:tc>
          <w:tcPr>
            <w:tcW w:w="3053" w:type="dxa"/>
            <w:noWrap w:val="0"/>
            <w:vAlign w:val="top"/>
          </w:tcPr>
          <w:p>
            <w:pPr>
              <w:spacing w:line="400" w:lineRule="atLeast"/>
              <w:rPr>
                <w:rFonts w:hint="eastAsia" w:ascii="宋体" w:hAnsi="宋体" w:eastAsia="宋体" w:cs="宋体"/>
                <w:sz w:val="24"/>
              </w:rPr>
            </w:pPr>
          </w:p>
        </w:tc>
        <w:tc>
          <w:tcPr>
            <w:tcW w:w="2819" w:type="dxa"/>
            <w:noWrap w:val="0"/>
            <w:vAlign w:val="top"/>
          </w:tcPr>
          <w:p>
            <w:pPr>
              <w:spacing w:line="400" w:lineRule="atLeast"/>
              <w:rPr>
                <w:rFonts w:hint="eastAsia" w:ascii="宋体" w:hAnsi="宋体" w:eastAsia="宋体" w:cs="宋体"/>
                <w:sz w:val="24"/>
              </w:rPr>
            </w:pPr>
          </w:p>
        </w:tc>
        <w:tc>
          <w:tcPr>
            <w:tcW w:w="784" w:type="dxa"/>
            <w:noWrap w:val="0"/>
            <w:vAlign w:val="top"/>
          </w:tcPr>
          <w:p>
            <w:pPr>
              <w:spacing w:line="400" w:lineRule="atLeas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26" w:type="dxa"/>
            <w:noWrap w:val="0"/>
            <w:vAlign w:val="top"/>
          </w:tcPr>
          <w:p>
            <w:pPr>
              <w:spacing w:line="400" w:lineRule="atLeast"/>
              <w:rPr>
                <w:rFonts w:hint="eastAsia" w:ascii="宋体" w:hAnsi="宋体" w:eastAsia="宋体" w:cs="宋体"/>
                <w:sz w:val="24"/>
              </w:rPr>
            </w:pPr>
          </w:p>
          <w:p>
            <w:pPr>
              <w:spacing w:line="400" w:lineRule="atLeast"/>
              <w:rPr>
                <w:rFonts w:hint="eastAsia" w:ascii="宋体" w:hAnsi="宋体" w:eastAsia="宋体" w:cs="宋体"/>
                <w:sz w:val="24"/>
              </w:rPr>
            </w:pPr>
          </w:p>
        </w:tc>
        <w:tc>
          <w:tcPr>
            <w:tcW w:w="2000" w:type="dxa"/>
            <w:noWrap w:val="0"/>
            <w:vAlign w:val="top"/>
          </w:tcPr>
          <w:p>
            <w:pPr>
              <w:widowControl/>
              <w:spacing w:line="400" w:lineRule="atLeast"/>
              <w:jc w:val="left"/>
              <w:rPr>
                <w:rFonts w:hint="eastAsia" w:ascii="宋体" w:hAnsi="宋体" w:eastAsia="宋体" w:cs="宋体"/>
                <w:sz w:val="24"/>
              </w:rPr>
            </w:pPr>
          </w:p>
          <w:p>
            <w:pPr>
              <w:spacing w:line="400" w:lineRule="atLeast"/>
              <w:rPr>
                <w:rFonts w:hint="eastAsia" w:ascii="宋体" w:hAnsi="宋体" w:eastAsia="宋体" w:cs="宋体"/>
                <w:sz w:val="24"/>
              </w:rPr>
            </w:pPr>
          </w:p>
        </w:tc>
        <w:tc>
          <w:tcPr>
            <w:tcW w:w="3053" w:type="dxa"/>
            <w:noWrap w:val="0"/>
            <w:vAlign w:val="top"/>
          </w:tcPr>
          <w:p>
            <w:pPr>
              <w:spacing w:line="400" w:lineRule="atLeast"/>
              <w:rPr>
                <w:rFonts w:hint="eastAsia" w:ascii="宋体" w:hAnsi="宋体" w:eastAsia="宋体" w:cs="宋体"/>
                <w:sz w:val="24"/>
              </w:rPr>
            </w:pPr>
          </w:p>
        </w:tc>
        <w:tc>
          <w:tcPr>
            <w:tcW w:w="2819" w:type="dxa"/>
            <w:noWrap w:val="0"/>
            <w:vAlign w:val="top"/>
          </w:tcPr>
          <w:p>
            <w:pPr>
              <w:spacing w:line="400" w:lineRule="atLeast"/>
              <w:rPr>
                <w:rFonts w:hint="eastAsia" w:ascii="宋体" w:hAnsi="宋体" w:eastAsia="宋体" w:cs="宋体"/>
                <w:sz w:val="24"/>
              </w:rPr>
            </w:pPr>
          </w:p>
        </w:tc>
        <w:tc>
          <w:tcPr>
            <w:tcW w:w="784" w:type="dxa"/>
            <w:noWrap w:val="0"/>
            <w:vAlign w:val="top"/>
          </w:tcPr>
          <w:p>
            <w:pPr>
              <w:spacing w:line="400" w:lineRule="atLeas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626" w:type="dxa"/>
            <w:noWrap w:val="0"/>
            <w:vAlign w:val="top"/>
          </w:tcPr>
          <w:p>
            <w:pPr>
              <w:spacing w:line="400" w:lineRule="atLeast"/>
              <w:rPr>
                <w:rFonts w:hint="eastAsia" w:ascii="宋体" w:hAnsi="宋体" w:eastAsia="宋体" w:cs="宋体"/>
                <w:sz w:val="24"/>
              </w:rPr>
            </w:pPr>
          </w:p>
          <w:p>
            <w:pPr>
              <w:spacing w:line="400" w:lineRule="atLeast"/>
              <w:rPr>
                <w:rFonts w:hint="eastAsia" w:ascii="宋体" w:hAnsi="宋体" w:eastAsia="宋体" w:cs="宋体"/>
                <w:sz w:val="24"/>
              </w:rPr>
            </w:pPr>
          </w:p>
        </w:tc>
        <w:tc>
          <w:tcPr>
            <w:tcW w:w="2000" w:type="dxa"/>
            <w:noWrap w:val="0"/>
            <w:vAlign w:val="top"/>
          </w:tcPr>
          <w:p>
            <w:pPr>
              <w:widowControl/>
              <w:spacing w:line="400" w:lineRule="atLeast"/>
              <w:jc w:val="left"/>
              <w:rPr>
                <w:rFonts w:hint="eastAsia" w:ascii="宋体" w:hAnsi="宋体" w:eastAsia="宋体" w:cs="宋体"/>
                <w:sz w:val="24"/>
              </w:rPr>
            </w:pPr>
          </w:p>
          <w:p>
            <w:pPr>
              <w:spacing w:line="400" w:lineRule="atLeast"/>
              <w:rPr>
                <w:rFonts w:hint="eastAsia" w:ascii="宋体" w:hAnsi="宋体" w:eastAsia="宋体" w:cs="宋体"/>
                <w:sz w:val="24"/>
              </w:rPr>
            </w:pPr>
          </w:p>
        </w:tc>
        <w:tc>
          <w:tcPr>
            <w:tcW w:w="3053" w:type="dxa"/>
            <w:noWrap w:val="0"/>
            <w:vAlign w:val="top"/>
          </w:tcPr>
          <w:p>
            <w:pPr>
              <w:spacing w:line="400" w:lineRule="atLeast"/>
              <w:rPr>
                <w:rFonts w:hint="eastAsia" w:ascii="宋体" w:hAnsi="宋体" w:eastAsia="宋体" w:cs="宋体"/>
                <w:sz w:val="24"/>
              </w:rPr>
            </w:pPr>
          </w:p>
        </w:tc>
        <w:tc>
          <w:tcPr>
            <w:tcW w:w="2819" w:type="dxa"/>
            <w:noWrap w:val="0"/>
            <w:vAlign w:val="top"/>
          </w:tcPr>
          <w:p>
            <w:pPr>
              <w:spacing w:line="400" w:lineRule="atLeast"/>
              <w:rPr>
                <w:rFonts w:hint="eastAsia" w:ascii="宋体" w:hAnsi="宋体" w:eastAsia="宋体" w:cs="宋体"/>
                <w:sz w:val="24"/>
              </w:rPr>
            </w:pPr>
          </w:p>
        </w:tc>
        <w:tc>
          <w:tcPr>
            <w:tcW w:w="784" w:type="dxa"/>
            <w:noWrap w:val="0"/>
            <w:vAlign w:val="top"/>
          </w:tcPr>
          <w:p>
            <w:pPr>
              <w:spacing w:line="400" w:lineRule="atLeas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626" w:type="dxa"/>
            <w:noWrap w:val="0"/>
            <w:vAlign w:val="top"/>
          </w:tcPr>
          <w:p>
            <w:pPr>
              <w:spacing w:line="400" w:lineRule="atLeast"/>
              <w:rPr>
                <w:rFonts w:hint="eastAsia" w:ascii="宋体" w:hAnsi="宋体" w:eastAsia="宋体" w:cs="宋体"/>
                <w:sz w:val="24"/>
              </w:rPr>
            </w:pPr>
          </w:p>
          <w:p>
            <w:pPr>
              <w:spacing w:line="400" w:lineRule="atLeast"/>
              <w:rPr>
                <w:rFonts w:hint="eastAsia" w:ascii="宋体" w:hAnsi="宋体" w:eastAsia="宋体" w:cs="宋体"/>
                <w:sz w:val="24"/>
              </w:rPr>
            </w:pPr>
          </w:p>
        </w:tc>
        <w:tc>
          <w:tcPr>
            <w:tcW w:w="2000" w:type="dxa"/>
            <w:noWrap w:val="0"/>
            <w:vAlign w:val="top"/>
          </w:tcPr>
          <w:p>
            <w:pPr>
              <w:widowControl/>
              <w:spacing w:line="400" w:lineRule="atLeast"/>
              <w:jc w:val="left"/>
              <w:rPr>
                <w:rFonts w:hint="eastAsia" w:ascii="宋体" w:hAnsi="宋体" w:eastAsia="宋体" w:cs="宋体"/>
                <w:sz w:val="24"/>
              </w:rPr>
            </w:pPr>
          </w:p>
          <w:p>
            <w:pPr>
              <w:spacing w:line="400" w:lineRule="atLeast"/>
              <w:rPr>
                <w:rFonts w:hint="eastAsia" w:ascii="宋体" w:hAnsi="宋体" w:eastAsia="宋体" w:cs="宋体"/>
                <w:sz w:val="24"/>
              </w:rPr>
            </w:pPr>
          </w:p>
        </w:tc>
        <w:tc>
          <w:tcPr>
            <w:tcW w:w="3053" w:type="dxa"/>
            <w:noWrap w:val="0"/>
            <w:vAlign w:val="top"/>
          </w:tcPr>
          <w:p>
            <w:pPr>
              <w:spacing w:line="400" w:lineRule="atLeast"/>
              <w:rPr>
                <w:rFonts w:hint="eastAsia" w:ascii="宋体" w:hAnsi="宋体" w:eastAsia="宋体" w:cs="宋体"/>
                <w:sz w:val="24"/>
              </w:rPr>
            </w:pPr>
          </w:p>
        </w:tc>
        <w:tc>
          <w:tcPr>
            <w:tcW w:w="2819" w:type="dxa"/>
            <w:noWrap w:val="0"/>
            <w:vAlign w:val="top"/>
          </w:tcPr>
          <w:p>
            <w:pPr>
              <w:spacing w:line="400" w:lineRule="atLeast"/>
              <w:rPr>
                <w:rFonts w:hint="eastAsia" w:ascii="宋体" w:hAnsi="宋体" w:eastAsia="宋体" w:cs="宋体"/>
                <w:sz w:val="24"/>
              </w:rPr>
            </w:pPr>
          </w:p>
        </w:tc>
        <w:tc>
          <w:tcPr>
            <w:tcW w:w="784" w:type="dxa"/>
            <w:noWrap w:val="0"/>
            <w:vAlign w:val="top"/>
          </w:tcPr>
          <w:p>
            <w:pPr>
              <w:spacing w:line="400" w:lineRule="atLeas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626" w:type="dxa"/>
            <w:noWrap w:val="0"/>
            <w:vAlign w:val="top"/>
          </w:tcPr>
          <w:p>
            <w:pPr>
              <w:spacing w:line="400" w:lineRule="atLeast"/>
              <w:rPr>
                <w:rFonts w:hint="eastAsia" w:ascii="宋体" w:hAnsi="宋体" w:eastAsia="宋体" w:cs="宋体"/>
                <w:sz w:val="24"/>
              </w:rPr>
            </w:pPr>
          </w:p>
          <w:p>
            <w:pPr>
              <w:spacing w:line="400" w:lineRule="atLeast"/>
              <w:rPr>
                <w:rFonts w:hint="eastAsia" w:ascii="宋体" w:hAnsi="宋体" w:eastAsia="宋体" w:cs="宋体"/>
                <w:sz w:val="24"/>
              </w:rPr>
            </w:pPr>
          </w:p>
        </w:tc>
        <w:tc>
          <w:tcPr>
            <w:tcW w:w="2000" w:type="dxa"/>
            <w:noWrap w:val="0"/>
            <w:vAlign w:val="top"/>
          </w:tcPr>
          <w:p>
            <w:pPr>
              <w:widowControl/>
              <w:spacing w:line="400" w:lineRule="atLeast"/>
              <w:jc w:val="left"/>
              <w:rPr>
                <w:rFonts w:hint="eastAsia" w:ascii="宋体" w:hAnsi="宋体" w:eastAsia="宋体" w:cs="宋体"/>
                <w:sz w:val="24"/>
              </w:rPr>
            </w:pPr>
          </w:p>
          <w:p>
            <w:pPr>
              <w:spacing w:line="400" w:lineRule="atLeast"/>
              <w:rPr>
                <w:rFonts w:hint="eastAsia" w:ascii="宋体" w:hAnsi="宋体" w:eastAsia="宋体" w:cs="宋体"/>
                <w:sz w:val="24"/>
              </w:rPr>
            </w:pPr>
          </w:p>
        </w:tc>
        <w:tc>
          <w:tcPr>
            <w:tcW w:w="3053" w:type="dxa"/>
            <w:noWrap w:val="0"/>
            <w:vAlign w:val="top"/>
          </w:tcPr>
          <w:p>
            <w:pPr>
              <w:spacing w:line="400" w:lineRule="atLeast"/>
              <w:rPr>
                <w:rFonts w:hint="eastAsia" w:ascii="宋体" w:hAnsi="宋体" w:eastAsia="宋体" w:cs="宋体"/>
                <w:sz w:val="24"/>
              </w:rPr>
            </w:pPr>
          </w:p>
        </w:tc>
        <w:tc>
          <w:tcPr>
            <w:tcW w:w="2819" w:type="dxa"/>
            <w:noWrap w:val="0"/>
            <w:vAlign w:val="top"/>
          </w:tcPr>
          <w:p>
            <w:pPr>
              <w:spacing w:line="400" w:lineRule="atLeast"/>
              <w:rPr>
                <w:rFonts w:hint="eastAsia" w:ascii="宋体" w:hAnsi="宋体" w:eastAsia="宋体" w:cs="宋体"/>
                <w:sz w:val="24"/>
              </w:rPr>
            </w:pPr>
          </w:p>
        </w:tc>
        <w:tc>
          <w:tcPr>
            <w:tcW w:w="784" w:type="dxa"/>
            <w:noWrap w:val="0"/>
            <w:vAlign w:val="top"/>
          </w:tcPr>
          <w:p>
            <w:pPr>
              <w:spacing w:line="400" w:lineRule="atLeast"/>
              <w:rPr>
                <w:rFonts w:hint="eastAsia" w:ascii="宋体" w:hAnsi="宋体" w:eastAsia="宋体" w:cs="宋体"/>
                <w:sz w:val="24"/>
              </w:rPr>
            </w:pPr>
          </w:p>
        </w:tc>
      </w:tr>
    </w:tbl>
    <w:p>
      <w:pPr>
        <w:spacing w:line="400" w:lineRule="atLeast"/>
        <w:rPr>
          <w:rFonts w:hint="eastAsia" w:ascii="宋体" w:hAnsi="宋体" w:eastAsia="宋体" w:cs="宋体"/>
          <w:sz w:val="24"/>
        </w:rPr>
      </w:pPr>
      <w:r>
        <w:rPr>
          <w:rFonts w:hint="eastAsia" w:ascii="宋体" w:hAnsi="宋体" w:eastAsia="宋体" w:cs="宋体"/>
          <w:sz w:val="24"/>
        </w:rPr>
        <w:t>注：</w:t>
      </w:r>
      <w:r>
        <w:rPr>
          <w:rFonts w:hint="eastAsia" w:ascii="宋体" w:hAnsi="宋体" w:eastAsia="宋体" w:cs="宋体"/>
          <w:sz w:val="24"/>
          <w:lang w:val="en-US" w:eastAsia="zh-CN"/>
        </w:rPr>
        <w:t>与谈判</w:t>
      </w:r>
      <w:r>
        <w:rPr>
          <w:rFonts w:hint="eastAsia" w:ascii="宋体" w:hAnsi="宋体" w:eastAsia="宋体" w:cs="宋体"/>
          <w:sz w:val="24"/>
        </w:rPr>
        <w:t>文件</w:t>
      </w:r>
      <w:r>
        <w:rPr>
          <w:rFonts w:hint="eastAsia" w:ascii="宋体" w:hAnsi="宋体" w:eastAsia="宋体" w:cs="宋体"/>
          <w:sz w:val="24"/>
          <w:lang w:val="en-US" w:eastAsia="zh-CN"/>
        </w:rPr>
        <w:t>技术参数</w:t>
      </w:r>
      <w:r>
        <w:rPr>
          <w:rFonts w:hint="eastAsia" w:ascii="宋体" w:hAnsi="宋体" w:eastAsia="宋体" w:cs="宋体"/>
          <w:sz w:val="24"/>
        </w:rPr>
        <w:t>要求逐条对应填写。</w:t>
      </w:r>
    </w:p>
    <w:p>
      <w:pPr>
        <w:spacing w:line="760" w:lineRule="exact"/>
        <w:ind w:firstLine="4320" w:firstLineChars="1800"/>
        <w:rPr>
          <w:rFonts w:hint="eastAsia" w:ascii="宋体" w:hAnsi="宋体" w:eastAsia="宋体" w:cs="宋体"/>
          <w:color w:val="000000"/>
          <w:sz w:val="24"/>
        </w:rPr>
      </w:pPr>
      <w:r>
        <w:rPr>
          <w:rFonts w:hint="eastAsia" w:ascii="宋体" w:hAnsi="宋体" w:eastAsia="宋体" w:cs="宋体"/>
          <w:color w:val="000000"/>
          <w:sz w:val="24"/>
        </w:rPr>
        <w:t>谈判响应人：（盖章）</w:t>
      </w:r>
    </w:p>
    <w:p>
      <w:pPr>
        <w:spacing w:line="760" w:lineRule="exact"/>
        <w:ind w:firstLine="3600" w:firstLineChars="1500"/>
        <w:rPr>
          <w:rFonts w:hint="eastAsia" w:ascii="宋体" w:hAnsi="宋体" w:eastAsia="宋体" w:cs="宋体"/>
          <w:color w:val="000000"/>
          <w:sz w:val="24"/>
        </w:rPr>
      </w:pPr>
      <w:r>
        <w:rPr>
          <w:rFonts w:hint="eastAsia" w:ascii="宋体" w:hAnsi="宋体" w:eastAsia="宋体" w:cs="宋体"/>
          <w:color w:val="000000"/>
          <w:sz w:val="24"/>
        </w:rPr>
        <w:t xml:space="preserve">      法定代表人或授权委托人：（</w:t>
      </w:r>
      <w:r>
        <w:rPr>
          <w:rFonts w:hint="eastAsia" w:ascii="宋体" w:hAnsi="宋体" w:eastAsia="宋体" w:cs="宋体"/>
          <w:color w:val="000000"/>
          <w:sz w:val="24"/>
          <w:lang w:val="en-US" w:eastAsia="zh-CN"/>
        </w:rPr>
        <w:t>签字或</w:t>
      </w:r>
      <w:r>
        <w:rPr>
          <w:rFonts w:hint="eastAsia" w:ascii="宋体" w:hAnsi="宋体" w:eastAsia="宋体" w:cs="宋体"/>
          <w:color w:val="000000"/>
          <w:sz w:val="24"/>
        </w:rPr>
        <w:t>盖章）</w:t>
      </w:r>
    </w:p>
    <w:p>
      <w:pPr>
        <w:spacing w:line="760" w:lineRule="exact"/>
        <w:ind w:firstLine="4320" w:firstLineChars="1800"/>
        <w:rPr>
          <w:rFonts w:hint="eastAsia" w:ascii="宋体" w:hAnsi="宋体" w:eastAsia="宋体" w:cs="宋体"/>
          <w:color w:val="000000"/>
          <w:sz w:val="24"/>
        </w:rPr>
      </w:pPr>
      <w:r>
        <w:rPr>
          <w:rFonts w:hint="eastAsia" w:ascii="宋体" w:hAnsi="宋体" w:eastAsia="宋体" w:cs="宋体"/>
          <w:color w:val="000000"/>
          <w:sz w:val="24"/>
        </w:rPr>
        <w:t>日     期：      年     月      日</w:t>
      </w:r>
    </w:p>
    <w:p>
      <w:pPr>
        <w:spacing w:line="400" w:lineRule="atLeast"/>
        <w:rPr>
          <w:rFonts w:hint="eastAsia" w:ascii="宋体" w:hAnsi="宋体" w:eastAsia="宋体" w:cs="宋体"/>
          <w:sz w:val="24"/>
        </w:rPr>
      </w:pPr>
    </w:p>
    <w:p>
      <w:pPr>
        <w:rPr>
          <w:rFonts w:hint="eastAsia" w:ascii="宋体" w:hAnsi="宋体" w:eastAsia="宋体" w:cs="宋体"/>
          <w:b w:val="0"/>
          <w:bCs/>
          <w:sz w:val="32"/>
          <w:szCs w:val="32"/>
          <w:lang w:val="en-US" w:eastAsia="zh-CN"/>
        </w:rPr>
      </w:pPr>
      <w:bookmarkStart w:id="24" w:name="_Toc8808"/>
      <w:r>
        <w:rPr>
          <w:rFonts w:hint="eastAsia" w:ascii="宋体" w:hAnsi="宋体" w:eastAsia="宋体" w:cs="宋体"/>
          <w:b w:val="0"/>
          <w:bCs/>
          <w:sz w:val="32"/>
          <w:szCs w:val="32"/>
          <w:lang w:val="en-US" w:eastAsia="zh-CN"/>
        </w:rPr>
        <w:br w:type="page"/>
      </w:r>
    </w:p>
    <w:p>
      <w:pPr>
        <w:pStyle w:val="6"/>
        <w:numPr>
          <w:ilvl w:val="0"/>
          <w:numId w:val="0"/>
        </w:numPr>
        <w:ind w:leftChars="0"/>
        <w:jc w:val="center"/>
        <w:rPr>
          <w:rFonts w:hint="eastAsia" w:ascii="宋体" w:hAnsi="宋体" w:eastAsia="宋体" w:cs="宋体"/>
        </w:rPr>
      </w:pPr>
      <w:r>
        <w:rPr>
          <w:rFonts w:hint="eastAsia" w:ascii="宋体" w:hAnsi="宋体" w:eastAsia="宋体" w:cs="宋体"/>
          <w:b w:val="0"/>
          <w:bCs/>
          <w:sz w:val="32"/>
          <w:szCs w:val="32"/>
          <w:lang w:val="en-US" w:eastAsia="zh-CN"/>
        </w:rPr>
        <w:t>四、</w:t>
      </w:r>
      <w:r>
        <w:rPr>
          <w:rFonts w:hint="eastAsia" w:ascii="宋体" w:hAnsi="宋体" w:eastAsia="宋体" w:cs="宋体"/>
          <w:b w:val="0"/>
          <w:bCs/>
          <w:sz w:val="32"/>
          <w:szCs w:val="32"/>
        </w:rPr>
        <w:t>投标人基本情况表</w:t>
      </w:r>
      <w:bookmarkEnd w:id="24"/>
    </w:p>
    <w:tbl>
      <w:tblPr>
        <w:tblStyle w:val="21"/>
        <w:tblW w:w="0" w:type="auto"/>
        <w:jc w:val="center"/>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2175"/>
        <w:gridCol w:w="984"/>
        <w:gridCol w:w="765"/>
        <w:gridCol w:w="1406"/>
        <w:gridCol w:w="79"/>
        <w:gridCol w:w="1374"/>
        <w:gridCol w:w="598"/>
        <w:gridCol w:w="531"/>
        <w:gridCol w:w="1172"/>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498" w:hRule="atLeast"/>
          <w:jc w:val="center"/>
        </w:trPr>
        <w:tc>
          <w:tcPr>
            <w:tcW w:w="21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8"/>
              <w:ind w:right="-354"/>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投标人名称</w:t>
            </w:r>
          </w:p>
        </w:tc>
        <w:tc>
          <w:tcPr>
            <w:tcW w:w="6909" w:type="dxa"/>
            <w:gridSpan w:val="8"/>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8"/>
              <w:ind w:right="-354"/>
              <w:jc w:val="center"/>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15" w:hRule="atLeast"/>
          <w:jc w:val="center"/>
        </w:trPr>
        <w:tc>
          <w:tcPr>
            <w:tcW w:w="21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8"/>
              <w:ind w:right="-354"/>
              <w:jc w:val="center"/>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3155" w:type="dxa"/>
            <w:gridSpan w:val="3"/>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8"/>
              <w:ind w:right="-354"/>
              <w:jc w:val="center"/>
              <w:rPr>
                <w:rFonts w:hint="eastAsia" w:ascii="宋体" w:hAnsi="宋体" w:eastAsia="宋体" w:cs="宋体"/>
                <w:color w:val="auto"/>
                <w:sz w:val="24"/>
                <w:szCs w:val="24"/>
              </w:rPr>
            </w:pPr>
          </w:p>
        </w:tc>
        <w:tc>
          <w:tcPr>
            <w:tcW w:w="1453"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8"/>
              <w:ind w:right="-354"/>
              <w:jc w:val="center"/>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2301" w:type="dxa"/>
            <w:gridSpan w:val="3"/>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8"/>
              <w:ind w:right="-354"/>
              <w:jc w:val="center"/>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48" w:hRule="atLeast"/>
          <w:jc w:val="center"/>
        </w:trPr>
        <w:tc>
          <w:tcPr>
            <w:tcW w:w="2175" w:type="dxa"/>
            <w:vMerge w:val="restart"/>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8"/>
              <w:ind w:right="-354"/>
              <w:jc w:val="center"/>
              <w:rPr>
                <w:rFonts w:hint="eastAsia" w:ascii="宋体" w:hAnsi="宋体" w:eastAsia="宋体" w:cs="宋体"/>
                <w:color w:val="auto"/>
                <w:sz w:val="24"/>
                <w:szCs w:val="24"/>
              </w:rPr>
            </w:pPr>
            <w:r>
              <w:rPr>
                <w:rFonts w:hint="eastAsia" w:ascii="宋体" w:hAnsi="宋体" w:eastAsia="宋体" w:cs="宋体"/>
                <w:color w:val="auto"/>
                <w:sz w:val="24"/>
                <w:szCs w:val="24"/>
              </w:rPr>
              <w:t>联系方式</w:t>
            </w:r>
          </w:p>
        </w:tc>
        <w:tc>
          <w:tcPr>
            <w:tcW w:w="98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8"/>
              <w:ind w:right="-354"/>
              <w:jc w:val="center"/>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2171"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8"/>
              <w:ind w:right="-354"/>
              <w:jc w:val="center"/>
              <w:rPr>
                <w:rFonts w:hint="eastAsia" w:ascii="宋体" w:hAnsi="宋体" w:eastAsia="宋体" w:cs="宋体"/>
                <w:color w:val="auto"/>
                <w:sz w:val="24"/>
                <w:szCs w:val="24"/>
              </w:rPr>
            </w:pPr>
          </w:p>
        </w:tc>
        <w:tc>
          <w:tcPr>
            <w:tcW w:w="1453"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8"/>
              <w:ind w:right="-354"/>
              <w:jc w:val="center"/>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2301" w:type="dxa"/>
            <w:gridSpan w:val="3"/>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8"/>
              <w:ind w:right="-354"/>
              <w:jc w:val="center"/>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48" w:hRule="atLeast"/>
          <w:jc w:val="center"/>
        </w:trPr>
        <w:tc>
          <w:tcPr>
            <w:tcW w:w="2175"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8"/>
              <w:ind w:right="-354"/>
              <w:jc w:val="center"/>
              <w:rPr>
                <w:rFonts w:hint="eastAsia" w:ascii="宋体" w:hAnsi="宋体" w:eastAsia="宋体" w:cs="宋体"/>
                <w:color w:val="auto"/>
                <w:sz w:val="24"/>
                <w:szCs w:val="24"/>
              </w:rPr>
            </w:pPr>
          </w:p>
        </w:tc>
        <w:tc>
          <w:tcPr>
            <w:tcW w:w="98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8"/>
              <w:ind w:right="-354"/>
              <w:jc w:val="center"/>
              <w:rPr>
                <w:rFonts w:hint="eastAsia" w:ascii="宋体" w:hAnsi="宋体" w:eastAsia="宋体" w:cs="宋体"/>
                <w:color w:val="auto"/>
                <w:sz w:val="24"/>
                <w:szCs w:val="24"/>
              </w:rPr>
            </w:pPr>
            <w:r>
              <w:rPr>
                <w:rFonts w:hint="eastAsia" w:ascii="宋体" w:hAnsi="宋体" w:eastAsia="宋体" w:cs="宋体"/>
                <w:color w:val="auto"/>
                <w:sz w:val="24"/>
                <w:szCs w:val="24"/>
              </w:rPr>
              <w:t>传真</w:t>
            </w:r>
          </w:p>
        </w:tc>
        <w:tc>
          <w:tcPr>
            <w:tcW w:w="2171"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8"/>
              <w:ind w:right="-354"/>
              <w:jc w:val="center"/>
              <w:rPr>
                <w:rFonts w:hint="eastAsia" w:ascii="宋体" w:hAnsi="宋体" w:eastAsia="宋体" w:cs="宋体"/>
                <w:color w:val="auto"/>
                <w:sz w:val="24"/>
                <w:szCs w:val="24"/>
              </w:rPr>
            </w:pPr>
          </w:p>
        </w:tc>
        <w:tc>
          <w:tcPr>
            <w:tcW w:w="1453"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8"/>
              <w:ind w:right="-354"/>
              <w:jc w:val="center"/>
              <w:rPr>
                <w:rFonts w:hint="eastAsia" w:ascii="宋体" w:hAnsi="宋体" w:eastAsia="宋体" w:cs="宋体"/>
                <w:color w:val="auto"/>
                <w:sz w:val="24"/>
                <w:szCs w:val="24"/>
              </w:rPr>
            </w:pPr>
            <w:r>
              <w:rPr>
                <w:rFonts w:hint="eastAsia" w:ascii="宋体" w:hAnsi="宋体" w:eastAsia="宋体" w:cs="宋体"/>
                <w:color w:val="auto"/>
                <w:sz w:val="24"/>
                <w:szCs w:val="24"/>
              </w:rPr>
              <w:t>网址</w:t>
            </w:r>
          </w:p>
        </w:tc>
        <w:tc>
          <w:tcPr>
            <w:tcW w:w="2301" w:type="dxa"/>
            <w:gridSpan w:val="3"/>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8"/>
              <w:ind w:right="-354"/>
              <w:jc w:val="center"/>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8" w:hRule="atLeast"/>
          <w:jc w:val="center"/>
        </w:trPr>
        <w:tc>
          <w:tcPr>
            <w:tcW w:w="21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8"/>
              <w:ind w:right="-354"/>
              <w:jc w:val="center"/>
              <w:rPr>
                <w:rFonts w:hint="eastAsia" w:ascii="宋体" w:hAnsi="宋体" w:eastAsia="宋体" w:cs="宋体"/>
                <w:color w:val="auto"/>
                <w:sz w:val="24"/>
                <w:szCs w:val="24"/>
              </w:rPr>
            </w:pPr>
            <w:r>
              <w:rPr>
                <w:rFonts w:hint="eastAsia" w:ascii="宋体" w:hAnsi="宋体" w:eastAsia="宋体" w:cs="宋体"/>
                <w:color w:val="auto"/>
                <w:sz w:val="24"/>
                <w:szCs w:val="24"/>
              </w:rPr>
              <w:t>企业性质</w:t>
            </w:r>
          </w:p>
        </w:tc>
        <w:tc>
          <w:tcPr>
            <w:tcW w:w="6909" w:type="dxa"/>
            <w:gridSpan w:val="8"/>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8"/>
              <w:ind w:right="-354"/>
              <w:jc w:val="center"/>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65" w:hRule="atLeast"/>
          <w:jc w:val="center"/>
        </w:trPr>
        <w:tc>
          <w:tcPr>
            <w:tcW w:w="21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8"/>
              <w:ind w:right="-354"/>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tc>
        <w:tc>
          <w:tcPr>
            <w:tcW w:w="98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8"/>
              <w:ind w:right="-354"/>
              <w:jc w:val="center"/>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76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8"/>
              <w:ind w:right="-354"/>
              <w:jc w:val="center"/>
              <w:rPr>
                <w:rFonts w:hint="eastAsia" w:ascii="宋体" w:hAnsi="宋体" w:eastAsia="宋体" w:cs="宋体"/>
                <w:color w:val="auto"/>
                <w:sz w:val="24"/>
                <w:szCs w:val="24"/>
              </w:rPr>
            </w:pPr>
          </w:p>
        </w:tc>
        <w:tc>
          <w:tcPr>
            <w:tcW w:w="1485"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8"/>
              <w:ind w:right="-354" w:firstLine="240" w:firstLineChars="100"/>
              <w:jc w:val="both"/>
              <w:rPr>
                <w:rFonts w:hint="eastAsia" w:ascii="宋体" w:hAnsi="宋体" w:eastAsia="宋体" w:cs="宋体"/>
                <w:color w:val="auto"/>
                <w:sz w:val="24"/>
                <w:szCs w:val="24"/>
              </w:rPr>
            </w:pPr>
            <w:r>
              <w:rPr>
                <w:rFonts w:hint="eastAsia" w:ascii="宋体" w:hAnsi="宋体" w:eastAsia="宋体" w:cs="宋体"/>
                <w:color w:val="auto"/>
                <w:sz w:val="24"/>
                <w:szCs w:val="24"/>
              </w:rPr>
              <w:t>技术职称</w:t>
            </w:r>
          </w:p>
        </w:tc>
        <w:tc>
          <w:tcPr>
            <w:tcW w:w="137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8"/>
              <w:ind w:right="-354"/>
              <w:jc w:val="center"/>
              <w:rPr>
                <w:rFonts w:hint="eastAsia" w:ascii="宋体" w:hAnsi="宋体" w:eastAsia="宋体" w:cs="宋体"/>
                <w:color w:val="auto"/>
                <w:sz w:val="24"/>
                <w:szCs w:val="24"/>
              </w:rPr>
            </w:pPr>
          </w:p>
        </w:tc>
        <w:tc>
          <w:tcPr>
            <w:tcW w:w="598"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8"/>
              <w:ind w:right="-354"/>
              <w:jc w:val="both"/>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703"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8"/>
              <w:ind w:right="-354"/>
              <w:jc w:val="center"/>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8" w:hRule="atLeast"/>
          <w:jc w:val="center"/>
        </w:trPr>
        <w:tc>
          <w:tcPr>
            <w:tcW w:w="21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8"/>
              <w:ind w:right="-354"/>
              <w:jc w:val="center"/>
              <w:rPr>
                <w:rFonts w:hint="eastAsia" w:ascii="宋体" w:hAnsi="宋体" w:eastAsia="宋体" w:cs="宋体"/>
                <w:color w:val="auto"/>
                <w:sz w:val="24"/>
                <w:szCs w:val="24"/>
              </w:rPr>
            </w:pPr>
            <w:r>
              <w:rPr>
                <w:rFonts w:hint="eastAsia" w:ascii="宋体" w:hAnsi="宋体" w:eastAsia="宋体" w:cs="宋体"/>
                <w:color w:val="auto"/>
                <w:sz w:val="24"/>
                <w:szCs w:val="24"/>
              </w:rPr>
              <w:t>技术负责人</w:t>
            </w:r>
          </w:p>
        </w:tc>
        <w:tc>
          <w:tcPr>
            <w:tcW w:w="98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8"/>
              <w:ind w:right="-354"/>
              <w:jc w:val="center"/>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76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8"/>
              <w:ind w:right="-354"/>
              <w:jc w:val="center"/>
              <w:rPr>
                <w:rFonts w:hint="eastAsia" w:ascii="宋体" w:hAnsi="宋体" w:eastAsia="宋体" w:cs="宋体"/>
                <w:color w:val="auto"/>
                <w:sz w:val="24"/>
                <w:szCs w:val="24"/>
              </w:rPr>
            </w:pPr>
          </w:p>
        </w:tc>
        <w:tc>
          <w:tcPr>
            <w:tcW w:w="1485"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8"/>
              <w:ind w:right="-354" w:firstLine="240" w:firstLineChars="100"/>
              <w:jc w:val="both"/>
              <w:rPr>
                <w:rFonts w:hint="eastAsia" w:ascii="宋体" w:hAnsi="宋体" w:eastAsia="宋体" w:cs="宋体"/>
                <w:color w:val="auto"/>
                <w:sz w:val="24"/>
                <w:szCs w:val="24"/>
              </w:rPr>
            </w:pPr>
            <w:r>
              <w:rPr>
                <w:rFonts w:hint="eastAsia" w:ascii="宋体" w:hAnsi="宋体" w:eastAsia="宋体" w:cs="宋体"/>
                <w:color w:val="auto"/>
                <w:sz w:val="24"/>
                <w:szCs w:val="24"/>
              </w:rPr>
              <w:t>技术职称</w:t>
            </w:r>
          </w:p>
        </w:tc>
        <w:tc>
          <w:tcPr>
            <w:tcW w:w="137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8"/>
              <w:ind w:right="-354"/>
              <w:jc w:val="center"/>
              <w:rPr>
                <w:rFonts w:hint="eastAsia" w:ascii="宋体" w:hAnsi="宋体" w:eastAsia="宋体" w:cs="宋体"/>
                <w:color w:val="auto"/>
                <w:sz w:val="24"/>
                <w:szCs w:val="24"/>
              </w:rPr>
            </w:pPr>
          </w:p>
        </w:tc>
        <w:tc>
          <w:tcPr>
            <w:tcW w:w="598"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8"/>
              <w:ind w:right="-354"/>
              <w:jc w:val="both"/>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703"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8"/>
              <w:ind w:right="-354"/>
              <w:jc w:val="center"/>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81" w:hRule="atLeast"/>
          <w:jc w:val="center"/>
        </w:trPr>
        <w:tc>
          <w:tcPr>
            <w:tcW w:w="21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8"/>
              <w:ind w:right="-354"/>
              <w:jc w:val="center"/>
              <w:rPr>
                <w:rFonts w:hint="eastAsia" w:ascii="宋体" w:hAnsi="宋体" w:eastAsia="宋体" w:cs="宋体"/>
                <w:color w:val="auto"/>
                <w:sz w:val="24"/>
                <w:szCs w:val="24"/>
              </w:rPr>
            </w:pPr>
            <w:r>
              <w:rPr>
                <w:rFonts w:hint="eastAsia" w:ascii="宋体" w:hAnsi="宋体" w:eastAsia="宋体" w:cs="宋体"/>
                <w:color w:val="auto"/>
                <w:sz w:val="24"/>
                <w:szCs w:val="24"/>
              </w:rPr>
              <w:t>成立时间</w:t>
            </w:r>
          </w:p>
        </w:tc>
        <w:tc>
          <w:tcPr>
            <w:tcW w:w="1749"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8"/>
              <w:ind w:right="-354"/>
              <w:jc w:val="center"/>
              <w:rPr>
                <w:rFonts w:hint="eastAsia" w:ascii="宋体" w:hAnsi="宋体" w:eastAsia="宋体" w:cs="宋体"/>
                <w:color w:val="auto"/>
                <w:sz w:val="24"/>
                <w:szCs w:val="24"/>
              </w:rPr>
            </w:pPr>
          </w:p>
        </w:tc>
        <w:tc>
          <w:tcPr>
            <w:tcW w:w="5160" w:type="dxa"/>
            <w:gridSpan w:val="6"/>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8"/>
              <w:ind w:right="-354"/>
              <w:jc w:val="center"/>
              <w:rPr>
                <w:rFonts w:hint="eastAsia" w:ascii="宋体" w:hAnsi="宋体" w:eastAsia="宋体" w:cs="宋体"/>
                <w:color w:val="auto"/>
                <w:sz w:val="24"/>
                <w:szCs w:val="24"/>
              </w:rPr>
            </w:pPr>
            <w:r>
              <w:rPr>
                <w:rFonts w:hint="eastAsia" w:ascii="宋体" w:hAnsi="宋体" w:eastAsia="宋体" w:cs="宋体"/>
                <w:color w:val="auto"/>
                <w:sz w:val="24"/>
                <w:szCs w:val="24"/>
              </w:rPr>
              <w:t>员工总人数：</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64" w:hRule="atLeast"/>
          <w:jc w:val="center"/>
        </w:trPr>
        <w:tc>
          <w:tcPr>
            <w:tcW w:w="21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8"/>
              <w:ind w:right="-354"/>
              <w:jc w:val="center"/>
              <w:rPr>
                <w:rFonts w:hint="eastAsia" w:ascii="宋体" w:hAnsi="宋体" w:eastAsia="宋体" w:cs="宋体"/>
                <w:color w:val="auto"/>
                <w:sz w:val="24"/>
                <w:szCs w:val="24"/>
              </w:rPr>
            </w:pPr>
            <w:r>
              <w:rPr>
                <w:rFonts w:hint="eastAsia" w:ascii="宋体" w:hAnsi="宋体" w:eastAsia="宋体" w:cs="宋体"/>
                <w:color w:val="auto"/>
                <w:sz w:val="24"/>
                <w:szCs w:val="24"/>
              </w:rPr>
              <w:t>营业执照号</w:t>
            </w:r>
          </w:p>
        </w:tc>
        <w:tc>
          <w:tcPr>
            <w:tcW w:w="1749"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8"/>
              <w:ind w:right="-354"/>
              <w:jc w:val="center"/>
              <w:rPr>
                <w:rFonts w:hint="eastAsia" w:ascii="宋体" w:hAnsi="宋体" w:eastAsia="宋体" w:cs="宋体"/>
                <w:color w:val="auto"/>
                <w:sz w:val="24"/>
                <w:szCs w:val="24"/>
              </w:rPr>
            </w:pPr>
          </w:p>
        </w:tc>
        <w:tc>
          <w:tcPr>
            <w:tcW w:w="1406" w:type="dxa"/>
            <w:vMerge w:val="restart"/>
            <w:tcBorders>
              <w:top w:val="single" w:color="000000" w:sz="6" w:space="0"/>
              <w:left w:val="single" w:color="000000" w:sz="6" w:space="0"/>
              <w:right w:val="single" w:color="000000" w:sz="6" w:space="0"/>
            </w:tcBorders>
            <w:shd w:val="clear" w:color="auto" w:fill="FFFFFF"/>
            <w:noWrap w:val="0"/>
            <w:vAlign w:val="center"/>
          </w:tcPr>
          <w:p>
            <w:pPr>
              <w:pStyle w:val="28"/>
              <w:ind w:right="-354"/>
              <w:jc w:val="center"/>
              <w:rPr>
                <w:rFonts w:hint="eastAsia" w:ascii="宋体" w:hAnsi="宋体" w:eastAsia="宋体" w:cs="宋体"/>
                <w:color w:val="auto"/>
                <w:sz w:val="24"/>
                <w:szCs w:val="24"/>
              </w:rPr>
            </w:pPr>
          </w:p>
        </w:tc>
        <w:tc>
          <w:tcPr>
            <w:tcW w:w="2582" w:type="dxa"/>
            <w:gridSpan w:val="4"/>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8"/>
              <w:ind w:right="-354"/>
              <w:jc w:val="center"/>
              <w:rPr>
                <w:rFonts w:hint="eastAsia" w:ascii="宋体" w:hAnsi="宋体" w:eastAsia="宋体" w:cs="宋体"/>
                <w:color w:val="auto"/>
                <w:sz w:val="24"/>
                <w:szCs w:val="24"/>
              </w:rPr>
            </w:pPr>
          </w:p>
        </w:tc>
        <w:tc>
          <w:tcPr>
            <w:tcW w:w="1172"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8"/>
              <w:ind w:right="-354"/>
              <w:jc w:val="center"/>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15" w:hRule="atLeast"/>
          <w:jc w:val="center"/>
        </w:trPr>
        <w:tc>
          <w:tcPr>
            <w:tcW w:w="21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8"/>
              <w:ind w:right="-354"/>
              <w:jc w:val="center"/>
              <w:rPr>
                <w:rFonts w:hint="eastAsia" w:ascii="宋体" w:hAnsi="宋体" w:eastAsia="宋体" w:cs="宋体"/>
                <w:color w:val="auto"/>
                <w:sz w:val="24"/>
                <w:szCs w:val="24"/>
              </w:rPr>
            </w:pPr>
            <w:r>
              <w:rPr>
                <w:rFonts w:hint="eastAsia" w:ascii="宋体" w:hAnsi="宋体" w:eastAsia="宋体" w:cs="宋体"/>
                <w:color w:val="auto"/>
                <w:sz w:val="24"/>
                <w:szCs w:val="24"/>
              </w:rPr>
              <w:t>注册资金（万元）</w:t>
            </w:r>
          </w:p>
        </w:tc>
        <w:tc>
          <w:tcPr>
            <w:tcW w:w="1749"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8"/>
              <w:ind w:right="-354"/>
              <w:jc w:val="center"/>
              <w:rPr>
                <w:rFonts w:hint="eastAsia" w:ascii="宋体" w:hAnsi="宋体" w:eastAsia="宋体" w:cs="宋体"/>
                <w:color w:val="auto"/>
                <w:sz w:val="24"/>
                <w:szCs w:val="24"/>
              </w:rPr>
            </w:pPr>
          </w:p>
        </w:tc>
        <w:tc>
          <w:tcPr>
            <w:tcW w:w="1406"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8"/>
              <w:ind w:right="-354"/>
              <w:jc w:val="center"/>
              <w:rPr>
                <w:rFonts w:hint="eastAsia" w:ascii="宋体" w:hAnsi="宋体" w:eastAsia="宋体" w:cs="宋体"/>
                <w:color w:val="auto"/>
                <w:sz w:val="24"/>
                <w:szCs w:val="24"/>
              </w:rPr>
            </w:pPr>
          </w:p>
        </w:tc>
        <w:tc>
          <w:tcPr>
            <w:tcW w:w="2582" w:type="dxa"/>
            <w:gridSpan w:val="4"/>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8"/>
              <w:ind w:right="-354"/>
              <w:jc w:val="center"/>
              <w:rPr>
                <w:rFonts w:hint="eastAsia" w:ascii="宋体" w:hAnsi="宋体" w:eastAsia="宋体" w:cs="宋体"/>
                <w:color w:val="auto"/>
                <w:sz w:val="24"/>
                <w:szCs w:val="24"/>
              </w:rPr>
            </w:pPr>
          </w:p>
        </w:tc>
        <w:tc>
          <w:tcPr>
            <w:tcW w:w="1172"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8"/>
              <w:ind w:right="-354"/>
              <w:jc w:val="center"/>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82" w:hRule="atLeast"/>
          <w:jc w:val="center"/>
        </w:trPr>
        <w:tc>
          <w:tcPr>
            <w:tcW w:w="21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8"/>
              <w:ind w:right="-354"/>
              <w:jc w:val="center"/>
              <w:rPr>
                <w:rFonts w:hint="eastAsia" w:ascii="宋体" w:hAnsi="宋体" w:eastAsia="宋体" w:cs="宋体"/>
                <w:color w:val="auto"/>
                <w:sz w:val="24"/>
                <w:szCs w:val="24"/>
              </w:rPr>
            </w:pPr>
            <w:r>
              <w:rPr>
                <w:rFonts w:hint="eastAsia" w:ascii="宋体" w:hAnsi="宋体" w:eastAsia="宋体" w:cs="宋体"/>
                <w:color w:val="auto"/>
                <w:sz w:val="24"/>
                <w:szCs w:val="24"/>
              </w:rPr>
              <w:t>开户银行</w:t>
            </w:r>
          </w:p>
        </w:tc>
        <w:tc>
          <w:tcPr>
            <w:tcW w:w="1749"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8"/>
              <w:ind w:right="-354"/>
              <w:jc w:val="center"/>
              <w:rPr>
                <w:rFonts w:hint="eastAsia" w:ascii="宋体" w:hAnsi="宋体" w:eastAsia="宋体" w:cs="宋体"/>
                <w:color w:val="auto"/>
                <w:sz w:val="24"/>
                <w:szCs w:val="24"/>
              </w:rPr>
            </w:pPr>
          </w:p>
        </w:tc>
        <w:tc>
          <w:tcPr>
            <w:tcW w:w="1406"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8"/>
              <w:ind w:right="-354"/>
              <w:jc w:val="center"/>
              <w:rPr>
                <w:rFonts w:hint="eastAsia" w:ascii="宋体" w:hAnsi="宋体" w:eastAsia="宋体" w:cs="宋体"/>
                <w:color w:val="auto"/>
                <w:sz w:val="24"/>
                <w:szCs w:val="24"/>
              </w:rPr>
            </w:pPr>
          </w:p>
        </w:tc>
        <w:tc>
          <w:tcPr>
            <w:tcW w:w="2582" w:type="dxa"/>
            <w:gridSpan w:val="4"/>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8"/>
              <w:ind w:right="-354"/>
              <w:jc w:val="center"/>
              <w:rPr>
                <w:rFonts w:hint="eastAsia" w:ascii="宋体" w:hAnsi="宋体" w:eastAsia="宋体" w:cs="宋体"/>
                <w:color w:val="auto"/>
                <w:sz w:val="24"/>
                <w:szCs w:val="24"/>
              </w:rPr>
            </w:pPr>
          </w:p>
        </w:tc>
        <w:tc>
          <w:tcPr>
            <w:tcW w:w="1172"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8"/>
              <w:ind w:right="-354"/>
              <w:jc w:val="center"/>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8" w:hRule="atLeast"/>
          <w:jc w:val="center"/>
        </w:trPr>
        <w:tc>
          <w:tcPr>
            <w:tcW w:w="21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8"/>
              <w:ind w:right="-354"/>
              <w:jc w:val="center"/>
              <w:rPr>
                <w:rFonts w:hint="eastAsia" w:ascii="宋体" w:hAnsi="宋体" w:eastAsia="宋体" w:cs="宋体"/>
                <w:color w:val="auto"/>
                <w:sz w:val="24"/>
                <w:szCs w:val="24"/>
              </w:rPr>
            </w:pPr>
            <w:r>
              <w:rPr>
                <w:rFonts w:hint="eastAsia" w:ascii="宋体" w:hAnsi="宋体" w:eastAsia="宋体" w:cs="宋体"/>
                <w:color w:val="auto"/>
                <w:sz w:val="24"/>
                <w:szCs w:val="24"/>
              </w:rPr>
              <w:t>账 号</w:t>
            </w:r>
          </w:p>
        </w:tc>
        <w:tc>
          <w:tcPr>
            <w:tcW w:w="1749"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8"/>
              <w:ind w:right="-354"/>
              <w:jc w:val="center"/>
              <w:rPr>
                <w:rFonts w:hint="eastAsia" w:ascii="宋体" w:hAnsi="宋体" w:eastAsia="宋体" w:cs="宋体"/>
                <w:color w:val="auto"/>
                <w:sz w:val="24"/>
                <w:szCs w:val="24"/>
              </w:rPr>
            </w:pPr>
          </w:p>
        </w:tc>
        <w:tc>
          <w:tcPr>
            <w:tcW w:w="1406"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8"/>
              <w:ind w:right="-354"/>
              <w:jc w:val="center"/>
              <w:rPr>
                <w:rFonts w:hint="eastAsia" w:ascii="宋体" w:hAnsi="宋体" w:eastAsia="宋体" w:cs="宋体"/>
                <w:color w:val="auto"/>
                <w:sz w:val="24"/>
                <w:szCs w:val="24"/>
              </w:rPr>
            </w:pPr>
          </w:p>
        </w:tc>
        <w:tc>
          <w:tcPr>
            <w:tcW w:w="2582" w:type="dxa"/>
            <w:gridSpan w:val="4"/>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8"/>
              <w:ind w:right="-354"/>
              <w:jc w:val="center"/>
              <w:rPr>
                <w:rFonts w:hint="eastAsia" w:ascii="宋体" w:hAnsi="宋体" w:eastAsia="宋体" w:cs="宋体"/>
                <w:color w:val="auto"/>
                <w:sz w:val="24"/>
                <w:szCs w:val="24"/>
              </w:rPr>
            </w:pPr>
          </w:p>
        </w:tc>
        <w:tc>
          <w:tcPr>
            <w:tcW w:w="1172"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8"/>
              <w:ind w:right="-354"/>
              <w:jc w:val="center"/>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15" w:hRule="atLeast"/>
          <w:jc w:val="center"/>
        </w:trPr>
        <w:tc>
          <w:tcPr>
            <w:tcW w:w="21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8"/>
              <w:ind w:right="-354"/>
              <w:jc w:val="center"/>
              <w:rPr>
                <w:rFonts w:hint="eastAsia" w:ascii="宋体" w:hAnsi="宋体" w:eastAsia="宋体" w:cs="宋体"/>
                <w:color w:val="auto"/>
                <w:sz w:val="24"/>
                <w:szCs w:val="24"/>
              </w:rPr>
            </w:pPr>
            <w:r>
              <w:rPr>
                <w:rFonts w:hint="eastAsia" w:ascii="宋体" w:hAnsi="宋体" w:eastAsia="宋体" w:cs="宋体"/>
                <w:color w:val="auto"/>
                <w:sz w:val="24"/>
                <w:szCs w:val="24"/>
              </w:rPr>
              <w:t>经营范围</w:t>
            </w:r>
          </w:p>
        </w:tc>
        <w:tc>
          <w:tcPr>
            <w:tcW w:w="6909" w:type="dxa"/>
            <w:gridSpan w:val="8"/>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8"/>
              <w:ind w:right="-354"/>
              <w:jc w:val="center"/>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6" w:hRule="atLeast"/>
          <w:jc w:val="center"/>
        </w:trPr>
        <w:tc>
          <w:tcPr>
            <w:tcW w:w="21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8"/>
              <w:ind w:right="-354"/>
              <w:jc w:val="center"/>
              <w:rPr>
                <w:rFonts w:hint="eastAsia" w:ascii="宋体" w:hAnsi="宋体" w:eastAsia="宋体" w:cs="宋体"/>
                <w:color w:val="auto"/>
                <w:sz w:val="24"/>
                <w:szCs w:val="24"/>
              </w:rPr>
            </w:pPr>
            <w:r>
              <w:rPr>
                <w:rFonts w:hint="eastAsia" w:ascii="宋体" w:hAnsi="宋体" w:eastAsia="宋体" w:cs="宋体"/>
                <w:color w:val="auto"/>
                <w:sz w:val="24"/>
                <w:szCs w:val="24"/>
              </w:rPr>
              <w:t>备 注</w:t>
            </w:r>
          </w:p>
        </w:tc>
        <w:tc>
          <w:tcPr>
            <w:tcW w:w="6909" w:type="dxa"/>
            <w:gridSpan w:val="8"/>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8"/>
              <w:ind w:right="-354"/>
              <w:jc w:val="center"/>
              <w:rPr>
                <w:rFonts w:hint="eastAsia" w:ascii="宋体" w:hAnsi="宋体" w:eastAsia="宋体" w:cs="宋体"/>
                <w:color w:val="auto"/>
                <w:sz w:val="24"/>
                <w:szCs w:val="24"/>
              </w:rPr>
            </w:pPr>
          </w:p>
        </w:tc>
      </w:tr>
    </w:tbl>
    <w:p>
      <w:pPr>
        <w:rPr>
          <w:rFonts w:hint="eastAsia" w:ascii="宋体" w:hAnsi="宋体" w:eastAsia="宋体" w:cs="宋体"/>
          <w:sz w:val="24"/>
          <w:szCs w:val="24"/>
        </w:rPr>
      </w:pPr>
    </w:p>
    <w:p>
      <w:pPr>
        <w:rPr>
          <w:rFonts w:hint="eastAsia" w:ascii="宋体" w:hAnsi="宋体" w:eastAsia="宋体" w:cs="宋体"/>
          <w:color w:val="000000"/>
          <w:sz w:val="24"/>
          <w:szCs w:val="24"/>
        </w:rPr>
      </w:pPr>
    </w:p>
    <w:p>
      <w:pPr>
        <w:rPr>
          <w:rFonts w:hint="eastAsia" w:ascii="宋体" w:hAnsi="宋体" w:eastAsia="宋体" w:cs="宋体"/>
          <w:color w:val="000000"/>
          <w:sz w:val="24"/>
          <w:szCs w:val="24"/>
        </w:rPr>
      </w:pPr>
    </w:p>
    <w:p>
      <w:pPr>
        <w:spacing w:line="760" w:lineRule="exact"/>
        <w:ind w:firstLine="4320" w:firstLineChars="1800"/>
        <w:rPr>
          <w:rFonts w:hint="eastAsia" w:ascii="宋体" w:hAnsi="宋体" w:eastAsia="宋体" w:cs="宋体"/>
          <w:color w:val="000000"/>
          <w:sz w:val="24"/>
        </w:rPr>
      </w:pPr>
      <w:r>
        <w:rPr>
          <w:rFonts w:hint="eastAsia" w:ascii="宋体" w:hAnsi="宋体" w:eastAsia="宋体" w:cs="宋体"/>
          <w:color w:val="000000"/>
          <w:sz w:val="24"/>
        </w:rPr>
        <w:t>谈判响应人：（盖章）</w:t>
      </w:r>
    </w:p>
    <w:p>
      <w:pPr>
        <w:spacing w:line="760" w:lineRule="exact"/>
        <w:ind w:firstLine="3600" w:firstLineChars="1500"/>
        <w:rPr>
          <w:rFonts w:hint="eastAsia" w:ascii="宋体" w:hAnsi="宋体" w:eastAsia="宋体" w:cs="宋体"/>
          <w:color w:val="000000"/>
          <w:sz w:val="24"/>
        </w:rPr>
      </w:pPr>
      <w:r>
        <w:rPr>
          <w:rFonts w:hint="eastAsia" w:ascii="宋体" w:hAnsi="宋体" w:eastAsia="宋体" w:cs="宋体"/>
          <w:color w:val="000000"/>
          <w:sz w:val="24"/>
        </w:rPr>
        <w:t xml:space="preserve">      法定代表人或授权委托人：（</w:t>
      </w:r>
      <w:r>
        <w:rPr>
          <w:rFonts w:hint="eastAsia" w:ascii="宋体" w:hAnsi="宋体" w:eastAsia="宋体" w:cs="宋体"/>
          <w:color w:val="000000"/>
          <w:sz w:val="24"/>
          <w:lang w:val="en-US" w:eastAsia="zh-CN"/>
        </w:rPr>
        <w:t>签字或</w:t>
      </w:r>
      <w:r>
        <w:rPr>
          <w:rFonts w:hint="eastAsia" w:ascii="宋体" w:hAnsi="宋体" w:eastAsia="宋体" w:cs="宋体"/>
          <w:color w:val="000000"/>
          <w:sz w:val="24"/>
        </w:rPr>
        <w:t>盖章）</w:t>
      </w:r>
    </w:p>
    <w:p>
      <w:pPr>
        <w:spacing w:line="760" w:lineRule="exact"/>
        <w:ind w:firstLine="4320" w:firstLineChars="1800"/>
        <w:rPr>
          <w:rFonts w:hint="eastAsia" w:ascii="宋体" w:hAnsi="宋体" w:eastAsia="宋体" w:cs="宋体"/>
          <w:color w:val="000000"/>
          <w:sz w:val="24"/>
        </w:rPr>
      </w:pPr>
      <w:r>
        <w:rPr>
          <w:rFonts w:hint="eastAsia" w:ascii="宋体" w:hAnsi="宋体" w:eastAsia="宋体" w:cs="宋体"/>
          <w:color w:val="000000"/>
          <w:sz w:val="24"/>
        </w:rPr>
        <w:t>日     期：      年     月      日</w:t>
      </w:r>
    </w:p>
    <w:p>
      <w:pPr>
        <w:pStyle w:val="5"/>
        <w:spacing w:before="156" w:beforeLines="0" w:after="156" w:afterLines="0"/>
        <w:ind w:firstLine="2168" w:firstLineChars="900"/>
        <w:jc w:val="both"/>
        <w:rPr>
          <w:rFonts w:hint="eastAsia" w:ascii="宋体" w:hAnsi="宋体" w:eastAsia="宋体" w:cs="宋体"/>
          <w:color w:val="000000"/>
          <w:sz w:val="24"/>
          <w:szCs w:val="24"/>
        </w:rPr>
      </w:pPr>
    </w:p>
    <w:p>
      <w:pPr>
        <w:rPr>
          <w:rFonts w:hint="eastAsia" w:ascii="宋体" w:hAnsi="宋体" w:eastAsia="宋体" w:cs="宋体"/>
          <w:color w:val="000000"/>
          <w:sz w:val="24"/>
          <w:szCs w:val="24"/>
        </w:rPr>
      </w:pPr>
    </w:p>
    <w:p>
      <w:pPr>
        <w:pStyle w:val="7"/>
        <w:rPr>
          <w:rFonts w:hint="eastAsia" w:ascii="宋体" w:hAnsi="宋体" w:eastAsia="宋体" w:cs="宋体"/>
          <w:color w:val="000000"/>
          <w:sz w:val="24"/>
          <w:szCs w:val="24"/>
        </w:rPr>
      </w:pPr>
    </w:p>
    <w:p>
      <w:pPr>
        <w:rPr>
          <w:rFonts w:hint="eastAsia" w:ascii="宋体" w:hAnsi="宋体" w:eastAsia="宋体" w:cs="宋体"/>
          <w:color w:val="000000"/>
          <w:sz w:val="24"/>
          <w:szCs w:val="24"/>
        </w:rPr>
      </w:pPr>
    </w:p>
    <w:p>
      <w:pPr>
        <w:pStyle w:val="7"/>
        <w:rPr>
          <w:rFonts w:hint="eastAsia"/>
        </w:rPr>
      </w:pPr>
    </w:p>
    <w:p>
      <w:pPr>
        <w:pStyle w:val="19"/>
        <w:rPr>
          <w:rFonts w:hint="eastAsia" w:ascii="宋体" w:hAnsi="宋体" w:eastAsia="宋体" w:cs="宋体"/>
          <w:color w:val="000000"/>
          <w:sz w:val="24"/>
          <w:szCs w:val="24"/>
        </w:rPr>
      </w:pPr>
    </w:p>
    <w:p>
      <w:pPr>
        <w:pStyle w:val="4"/>
        <w:numPr>
          <w:ilvl w:val="0"/>
          <w:numId w:val="0"/>
        </w:numPr>
        <w:bidi w:val="0"/>
        <w:ind w:leftChars="0"/>
        <w:jc w:val="center"/>
        <w:rPr>
          <w:rFonts w:hint="eastAsia" w:ascii="宋体" w:hAnsi="宋体" w:eastAsia="宋体" w:cs="宋体"/>
          <w:b/>
          <w:bCs/>
          <w:sz w:val="28"/>
          <w:szCs w:val="36"/>
          <w:lang w:eastAsia="zh-CN"/>
        </w:rPr>
      </w:pPr>
      <w:bookmarkStart w:id="25" w:name="_Toc22"/>
      <w:bookmarkStart w:id="26" w:name="_Toc14137"/>
      <w:bookmarkStart w:id="27" w:name="_Toc21580"/>
      <w:r>
        <w:rPr>
          <w:rFonts w:hint="eastAsia" w:ascii="宋体" w:hAnsi="宋体" w:eastAsia="宋体" w:cs="宋体"/>
          <w:b/>
          <w:bCs/>
          <w:sz w:val="28"/>
          <w:szCs w:val="36"/>
          <w:lang w:eastAsia="zh-CN"/>
        </w:rPr>
        <w:t>报价人证明谈判资格合格的相关证件证明的复印件</w:t>
      </w:r>
      <w:bookmarkEnd w:id="25"/>
      <w:bookmarkEnd w:id="26"/>
      <w:bookmarkEnd w:id="27"/>
    </w:p>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谈判响应人按下列要求提交资格文件：</w:t>
      </w:r>
    </w:p>
    <w:p>
      <w:pPr>
        <w:keepNext w:val="0"/>
        <w:keepLines w:val="0"/>
        <w:pageBreakBefore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4"/>
          <w:szCs w:val="24"/>
        </w:rPr>
      </w:pP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0"/>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1、具有经年审合格的企业法人三证合一营业执照；</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0"/>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2、安全生产许可证；</w:t>
      </w:r>
    </w:p>
    <w:p>
      <w:pPr>
        <w:keepNext w:val="0"/>
        <w:keepLines w:val="0"/>
        <w:pageBreakBefore w:val="0"/>
        <w:kinsoku/>
        <w:wordWrap/>
        <w:overflowPunct/>
        <w:topLinePunct w:val="0"/>
        <w:autoSpaceDE/>
        <w:autoSpaceDN/>
        <w:bidi w:val="0"/>
        <w:adjustRightInd/>
        <w:snapToGrid/>
        <w:spacing w:line="360" w:lineRule="auto"/>
        <w:ind w:firstLine="420" w:firstLineChars="0"/>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3、银行开户许可证复印件；</w:t>
      </w:r>
    </w:p>
    <w:p>
      <w:pPr>
        <w:keepNext w:val="0"/>
        <w:keepLines w:val="0"/>
        <w:pageBreakBefore w:val="0"/>
        <w:kinsoku/>
        <w:wordWrap/>
        <w:overflowPunct/>
        <w:topLinePunct w:val="0"/>
        <w:autoSpaceDE/>
        <w:autoSpaceDN/>
        <w:bidi w:val="0"/>
        <w:adjustRightInd/>
        <w:snapToGrid/>
        <w:spacing w:line="360" w:lineRule="auto"/>
        <w:ind w:firstLine="420" w:firstLineChars="0"/>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4、会计事务所出具2020年度财务审计报告，完税证明；</w:t>
      </w:r>
    </w:p>
    <w:p>
      <w:pPr>
        <w:keepNext w:val="0"/>
        <w:keepLines w:val="0"/>
        <w:pageBreakBefore w:val="0"/>
        <w:kinsoku/>
        <w:wordWrap/>
        <w:overflowPunct/>
        <w:topLinePunct w:val="0"/>
        <w:autoSpaceDE/>
        <w:autoSpaceDN/>
        <w:bidi w:val="0"/>
        <w:adjustRightInd/>
        <w:snapToGrid/>
        <w:spacing w:line="360" w:lineRule="auto"/>
        <w:ind w:firstLine="420" w:firstLineChars="0"/>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5、投标人需具备市政公用工程总承包三级（含三级）及以上资质，项目负责人（建造师）资格：市政公用工程专业二级注册建造师执业资格，具备有效的安全生产考核合格证书，且不得担任其他在施建设工程项目的项目负责人，（无在建承诺书）；外区进疆施工企业还应提交《新疆维吾尔自治区区外建设工程企业信息报送册》,已在新疆建设云上信息登记。</w:t>
      </w:r>
    </w:p>
    <w:p>
      <w:pPr>
        <w:pStyle w:val="2"/>
        <w:ind w:firstLine="420" w:firstLineChars="0"/>
        <w:rPr>
          <w:rFonts w:hint="default"/>
          <w:lang w:val="en-US" w:eastAsia="zh-CN"/>
        </w:rPr>
      </w:pPr>
      <w:r>
        <w:rPr>
          <w:rFonts w:hint="eastAsia" w:ascii="宋体" w:hAnsi="宋体" w:eastAsia="宋体" w:cs="宋体"/>
          <w:b w:val="0"/>
          <w:bCs w:val="0"/>
          <w:color w:val="auto"/>
          <w:sz w:val="24"/>
          <w:szCs w:val="24"/>
          <w:lang w:val="en-US" w:eastAsia="zh-CN"/>
        </w:rPr>
        <w:t>6、供应商认为需要提供的其他材料</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（采购文件要求和投标人应提供的其他相关证件按上述格式填写）</w:t>
      </w:r>
    </w:p>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eastAsia" w:ascii="宋体" w:hAnsi="宋体" w:eastAsia="宋体" w:cs="宋体"/>
          <w:b w:val="0"/>
          <w:bCs w:val="0"/>
          <w:color w:val="auto"/>
          <w:sz w:val="24"/>
          <w:szCs w:val="24"/>
        </w:rPr>
      </w:pPr>
    </w:p>
    <w:p>
      <w:pPr>
        <w:keepNext w:val="0"/>
        <w:keepLines w:val="0"/>
        <w:pageBreakBefore w:val="0"/>
        <w:kinsoku/>
        <w:wordWrap/>
        <w:overflowPunct/>
        <w:topLinePunct w:val="0"/>
        <w:autoSpaceDE/>
        <w:autoSpaceDN/>
        <w:bidi w:val="0"/>
        <w:adjustRightInd/>
        <w:snapToGrid/>
        <w:spacing w:line="320" w:lineRule="exac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注</w:t>
      </w:r>
      <w:r>
        <w:rPr>
          <w:rFonts w:hint="eastAsia" w:ascii="宋体" w:hAnsi="宋体" w:eastAsia="宋体" w:cs="宋体"/>
          <w:b w:val="0"/>
          <w:bCs w:val="0"/>
          <w:color w:val="auto"/>
          <w:sz w:val="24"/>
          <w:szCs w:val="24"/>
        </w:rPr>
        <w:t>：</w:t>
      </w:r>
    </w:p>
    <w:p>
      <w:pPr>
        <w:spacing w:line="360" w:lineRule="auto"/>
        <w:ind w:firstLine="241" w:firstLineChars="100"/>
        <w:rPr>
          <w:rFonts w:hint="eastAsia" w:ascii="宋体" w:hAnsi="宋体" w:eastAsia="宋体" w:cs="宋体"/>
          <w:b/>
          <w:bCs/>
          <w:color w:val="auto"/>
          <w:sz w:val="24"/>
          <w:szCs w:val="24"/>
        </w:rPr>
      </w:pP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投标人应自行承担所提供上述资料任何错漏而导致的一切后果。</w:t>
      </w:r>
    </w:p>
    <w:p>
      <w:pPr>
        <w:keepNext w:val="0"/>
        <w:keepLines w:val="0"/>
        <w:pageBreakBefore w:val="0"/>
        <w:kinsoku/>
        <w:wordWrap/>
        <w:overflowPunct/>
        <w:topLinePunct w:val="0"/>
        <w:autoSpaceDE/>
        <w:autoSpaceDN/>
        <w:bidi w:val="0"/>
        <w:adjustRightInd/>
        <w:snapToGrid/>
        <w:spacing w:line="320" w:lineRule="exact"/>
        <w:ind w:firstLine="236" w:firstLineChars="98"/>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）所附的资格证明文件的复印件或影印件含糊不清，导致无法辨认的，其投标将被否决。</w:t>
      </w:r>
    </w:p>
    <w:p>
      <w:pPr>
        <w:pStyle w:val="5"/>
        <w:spacing w:before="156" w:beforeLines="0" w:after="156" w:afterLines="0"/>
        <w:jc w:val="both"/>
        <w:rPr>
          <w:rFonts w:hint="eastAsia" w:ascii="宋体" w:hAnsi="宋体" w:eastAsia="宋体" w:cs="宋体"/>
          <w:b/>
          <w:bCs w:val="0"/>
          <w:kern w:val="2"/>
          <w:sz w:val="32"/>
          <w:szCs w:val="32"/>
          <w:lang w:val="en-US" w:eastAsia="zh-CN" w:bidi="ar-SA"/>
        </w:rPr>
      </w:pPr>
    </w:p>
    <w:p>
      <w:pPr>
        <w:rPr>
          <w:rFonts w:hint="eastAsia" w:ascii="宋体" w:hAnsi="宋体" w:eastAsia="宋体" w:cs="宋体"/>
          <w:b/>
          <w:bCs w:val="0"/>
          <w:kern w:val="2"/>
          <w:sz w:val="32"/>
          <w:szCs w:val="32"/>
          <w:lang w:val="en-US" w:eastAsia="zh-CN" w:bidi="ar-SA"/>
        </w:rPr>
      </w:pPr>
    </w:p>
    <w:p>
      <w:pPr>
        <w:pStyle w:val="27"/>
        <w:rPr>
          <w:rFonts w:hint="eastAsia" w:ascii="宋体" w:hAnsi="宋体" w:eastAsia="宋体" w:cs="宋体"/>
          <w:b/>
          <w:bCs w:val="0"/>
          <w:kern w:val="2"/>
          <w:sz w:val="32"/>
          <w:szCs w:val="32"/>
          <w:lang w:val="en-US" w:eastAsia="zh-CN" w:bidi="ar-SA"/>
        </w:rPr>
      </w:pPr>
    </w:p>
    <w:p>
      <w:pPr>
        <w:pStyle w:val="27"/>
        <w:rPr>
          <w:rFonts w:hint="eastAsia" w:ascii="宋体" w:hAnsi="宋体" w:eastAsia="宋体" w:cs="宋体"/>
          <w:b/>
          <w:bCs w:val="0"/>
          <w:kern w:val="2"/>
          <w:sz w:val="32"/>
          <w:szCs w:val="32"/>
          <w:lang w:val="en-US" w:eastAsia="zh-CN" w:bidi="ar-SA"/>
        </w:rPr>
      </w:pPr>
    </w:p>
    <w:p>
      <w:pPr>
        <w:pStyle w:val="27"/>
        <w:rPr>
          <w:rFonts w:hint="eastAsia" w:ascii="宋体" w:hAnsi="宋体" w:eastAsia="宋体" w:cs="宋体"/>
          <w:b/>
          <w:bCs w:val="0"/>
          <w:kern w:val="2"/>
          <w:sz w:val="32"/>
          <w:szCs w:val="32"/>
          <w:lang w:val="en-US" w:eastAsia="zh-CN" w:bidi="ar-SA"/>
        </w:rPr>
      </w:pPr>
    </w:p>
    <w:p>
      <w:pPr>
        <w:pStyle w:val="27"/>
        <w:rPr>
          <w:rFonts w:hint="eastAsia" w:ascii="宋体" w:hAnsi="宋体" w:eastAsia="宋体" w:cs="宋体"/>
          <w:b/>
          <w:bCs w:val="0"/>
          <w:kern w:val="2"/>
          <w:sz w:val="32"/>
          <w:szCs w:val="32"/>
          <w:lang w:val="en-US" w:eastAsia="zh-CN" w:bidi="ar-SA"/>
        </w:rPr>
      </w:pPr>
    </w:p>
    <w:p>
      <w:pPr>
        <w:pStyle w:val="27"/>
        <w:rPr>
          <w:rFonts w:hint="eastAsia" w:ascii="宋体" w:hAnsi="宋体" w:eastAsia="宋体" w:cs="宋体"/>
          <w:b/>
          <w:bCs w:val="0"/>
          <w:kern w:val="2"/>
          <w:sz w:val="32"/>
          <w:szCs w:val="32"/>
          <w:lang w:val="en-US" w:eastAsia="zh-CN" w:bidi="ar-SA"/>
        </w:rPr>
      </w:pPr>
    </w:p>
    <w:p>
      <w:pPr>
        <w:pStyle w:val="27"/>
        <w:rPr>
          <w:rFonts w:hint="eastAsia" w:ascii="宋体" w:hAnsi="宋体" w:eastAsia="宋体" w:cs="宋体"/>
          <w:b/>
          <w:bCs w:val="0"/>
          <w:kern w:val="2"/>
          <w:sz w:val="32"/>
          <w:szCs w:val="32"/>
          <w:lang w:val="en-US" w:eastAsia="zh-CN" w:bidi="ar-SA"/>
        </w:rPr>
      </w:pPr>
    </w:p>
    <w:p>
      <w:pPr>
        <w:pStyle w:val="27"/>
        <w:rPr>
          <w:rFonts w:hint="eastAsia" w:ascii="宋体" w:hAnsi="宋体" w:eastAsia="宋体" w:cs="宋体"/>
          <w:b/>
          <w:bCs w:val="0"/>
          <w:kern w:val="2"/>
          <w:sz w:val="32"/>
          <w:szCs w:val="32"/>
          <w:lang w:val="en-US" w:eastAsia="zh-CN" w:bidi="ar-SA"/>
        </w:rPr>
      </w:pPr>
    </w:p>
    <w:p>
      <w:pPr>
        <w:jc w:val="center"/>
        <w:rPr>
          <w:rStyle w:val="29"/>
          <w:rFonts w:hint="eastAsia"/>
          <w:color w:val="000000"/>
          <w:sz w:val="32"/>
          <w:szCs w:val="15"/>
        </w:rPr>
      </w:pPr>
      <w:bookmarkStart w:id="28" w:name="_Toc18903"/>
      <w:bookmarkStart w:id="29" w:name="_Toc21023"/>
      <w:bookmarkStart w:id="30" w:name="_Toc12646"/>
      <w:r>
        <w:rPr>
          <w:rStyle w:val="29"/>
          <w:rFonts w:hint="eastAsia"/>
          <w:color w:val="000000"/>
          <w:sz w:val="32"/>
          <w:szCs w:val="15"/>
        </w:rPr>
        <w:t>项目负责人简历表</w:t>
      </w:r>
    </w:p>
    <w:bookmarkEnd w:id="28"/>
    <w:bookmarkEnd w:id="29"/>
    <w:bookmarkEnd w:id="30"/>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项目负责人应附建造师执业资格证书、注册证书、安全生产考核合格证书、身份证、职称证、学历证、养老保险复印件及未担任其他在施建设工程项目项目负责人的承诺书，管理过的项目业绩须附合同协议书和竣工验收备案登记表复印件。类似项目限于以项目负责人身份参与的项目。</w:t>
      </w:r>
    </w:p>
    <w:p>
      <w:pPr>
        <w:ind w:firstLine="960" w:firstLineChars="400"/>
        <w:rPr>
          <w:rFonts w:hint="eastAsia" w:ascii="宋体" w:hAnsi="宋体"/>
          <w:color w:val="000000"/>
          <w:sz w:val="24"/>
          <w:szCs w:val="21"/>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2"/>
        <w:gridCol w:w="523"/>
        <w:gridCol w:w="541"/>
        <w:gridCol w:w="524"/>
        <w:gridCol w:w="646"/>
        <w:gridCol w:w="524"/>
        <w:gridCol w:w="789"/>
        <w:gridCol w:w="524"/>
        <w:gridCol w:w="1374"/>
        <w:gridCol w:w="524"/>
        <w:gridCol w:w="2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5" w:type="dxa"/>
            <w:gridSpan w:val="2"/>
            <w:noWrap w:val="0"/>
            <w:vAlign w:val="center"/>
          </w:tcPr>
          <w:p>
            <w:pPr>
              <w:jc w:val="center"/>
              <w:rPr>
                <w:rFonts w:hint="eastAsia" w:ascii="宋体" w:hAnsi="宋体"/>
                <w:color w:val="000000"/>
                <w:sz w:val="24"/>
                <w:szCs w:val="24"/>
              </w:rPr>
            </w:pPr>
            <w:r>
              <w:rPr>
                <w:rFonts w:hint="eastAsia" w:ascii="宋体" w:hAnsi="宋体"/>
                <w:color w:val="000000"/>
                <w:sz w:val="24"/>
                <w:szCs w:val="24"/>
              </w:rPr>
              <w:t>姓  名</w:t>
            </w:r>
          </w:p>
        </w:tc>
        <w:tc>
          <w:tcPr>
            <w:tcW w:w="1065" w:type="dxa"/>
            <w:gridSpan w:val="2"/>
            <w:noWrap w:val="0"/>
            <w:vAlign w:val="center"/>
          </w:tcPr>
          <w:p>
            <w:pPr>
              <w:jc w:val="center"/>
              <w:rPr>
                <w:rFonts w:hint="eastAsia" w:ascii="宋体" w:hAnsi="宋体"/>
                <w:color w:val="000000"/>
                <w:sz w:val="24"/>
                <w:szCs w:val="24"/>
              </w:rPr>
            </w:pPr>
          </w:p>
        </w:tc>
        <w:tc>
          <w:tcPr>
            <w:tcW w:w="1170" w:type="dxa"/>
            <w:gridSpan w:val="2"/>
            <w:noWrap w:val="0"/>
            <w:vAlign w:val="center"/>
          </w:tcPr>
          <w:p>
            <w:pPr>
              <w:jc w:val="center"/>
              <w:rPr>
                <w:rFonts w:hint="eastAsia" w:ascii="宋体" w:hAnsi="宋体"/>
                <w:color w:val="000000"/>
                <w:sz w:val="24"/>
                <w:szCs w:val="24"/>
              </w:rPr>
            </w:pPr>
            <w:r>
              <w:rPr>
                <w:rFonts w:hint="eastAsia" w:ascii="宋体" w:hAnsi="宋体"/>
                <w:color w:val="000000"/>
                <w:sz w:val="24"/>
                <w:szCs w:val="24"/>
              </w:rPr>
              <w:t>年  龄</w:t>
            </w:r>
          </w:p>
        </w:tc>
        <w:tc>
          <w:tcPr>
            <w:tcW w:w="1313" w:type="dxa"/>
            <w:gridSpan w:val="2"/>
            <w:noWrap w:val="0"/>
            <w:vAlign w:val="center"/>
          </w:tcPr>
          <w:p>
            <w:pPr>
              <w:jc w:val="center"/>
              <w:rPr>
                <w:rFonts w:hint="eastAsia" w:ascii="宋体" w:hAnsi="宋体"/>
                <w:color w:val="000000"/>
                <w:sz w:val="24"/>
                <w:szCs w:val="24"/>
              </w:rPr>
            </w:pPr>
          </w:p>
        </w:tc>
        <w:tc>
          <w:tcPr>
            <w:tcW w:w="1898" w:type="dxa"/>
            <w:gridSpan w:val="2"/>
            <w:noWrap w:val="0"/>
            <w:vAlign w:val="center"/>
          </w:tcPr>
          <w:p>
            <w:pPr>
              <w:jc w:val="center"/>
              <w:rPr>
                <w:rFonts w:hint="eastAsia" w:ascii="宋体" w:hAnsi="宋体"/>
                <w:color w:val="000000"/>
                <w:sz w:val="24"/>
                <w:szCs w:val="24"/>
              </w:rPr>
            </w:pPr>
            <w:r>
              <w:rPr>
                <w:rFonts w:hint="eastAsia" w:ascii="宋体" w:hAnsi="宋体"/>
                <w:color w:val="000000"/>
                <w:sz w:val="24"/>
                <w:szCs w:val="24"/>
              </w:rPr>
              <w:t>学历</w:t>
            </w:r>
          </w:p>
        </w:tc>
        <w:tc>
          <w:tcPr>
            <w:tcW w:w="2191" w:type="dxa"/>
            <w:noWrap w:val="0"/>
            <w:vAlign w:val="center"/>
          </w:tcPr>
          <w:p>
            <w:pPr>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5" w:type="dxa"/>
            <w:gridSpan w:val="2"/>
            <w:noWrap w:val="0"/>
            <w:vAlign w:val="center"/>
          </w:tcPr>
          <w:p>
            <w:pPr>
              <w:jc w:val="center"/>
              <w:rPr>
                <w:rFonts w:hint="eastAsia" w:ascii="宋体" w:hAnsi="宋体"/>
                <w:color w:val="000000"/>
                <w:sz w:val="24"/>
                <w:szCs w:val="24"/>
              </w:rPr>
            </w:pPr>
            <w:r>
              <w:rPr>
                <w:rFonts w:hint="eastAsia" w:ascii="宋体" w:hAnsi="宋体"/>
                <w:color w:val="000000"/>
                <w:sz w:val="24"/>
                <w:szCs w:val="24"/>
              </w:rPr>
              <w:t>职  称</w:t>
            </w:r>
          </w:p>
        </w:tc>
        <w:tc>
          <w:tcPr>
            <w:tcW w:w="1065" w:type="dxa"/>
            <w:gridSpan w:val="2"/>
            <w:noWrap w:val="0"/>
            <w:vAlign w:val="center"/>
          </w:tcPr>
          <w:p>
            <w:pPr>
              <w:jc w:val="center"/>
              <w:rPr>
                <w:rFonts w:hint="eastAsia" w:ascii="宋体" w:hAnsi="宋体"/>
                <w:color w:val="000000"/>
                <w:sz w:val="24"/>
                <w:szCs w:val="24"/>
              </w:rPr>
            </w:pPr>
          </w:p>
        </w:tc>
        <w:tc>
          <w:tcPr>
            <w:tcW w:w="1170" w:type="dxa"/>
            <w:gridSpan w:val="2"/>
            <w:noWrap w:val="0"/>
            <w:vAlign w:val="center"/>
          </w:tcPr>
          <w:p>
            <w:pPr>
              <w:jc w:val="center"/>
              <w:rPr>
                <w:rFonts w:hint="eastAsia" w:ascii="宋体" w:hAnsi="宋体"/>
                <w:color w:val="000000"/>
                <w:sz w:val="24"/>
                <w:szCs w:val="24"/>
              </w:rPr>
            </w:pPr>
            <w:r>
              <w:rPr>
                <w:rFonts w:hint="eastAsia" w:ascii="宋体" w:hAnsi="宋体"/>
                <w:color w:val="000000"/>
                <w:sz w:val="24"/>
                <w:szCs w:val="24"/>
              </w:rPr>
              <w:t>职  务</w:t>
            </w:r>
          </w:p>
        </w:tc>
        <w:tc>
          <w:tcPr>
            <w:tcW w:w="1313" w:type="dxa"/>
            <w:gridSpan w:val="2"/>
            <w:noWrap w:val="0"/>
            <w:vAlign w:val="center"/>
          </w:tcPr>
          <w:p>
            <w:pPr>
              <w:jc w:val="center"/>
              <w:rPr>
                <w:rFonts w:hint="eastAsia" w:ascii="宋体" w:hAnsi="宋体"/>
                <w:color w:val="000000"/>
                <w:sz w:val="24"/>
                <w:szCs w:val="24"/>
              </w:rPr>
            </w:pPr>
          </w:p>
        </w:tc>
        <w:tc>
          <w:tcPr>
            <w:tcW w:w="1898" w:type="dxa"/>
            <w:gridSpan w:val="2"/>
            <w:noWrap w:val="0"/>
            <w:vAlign w:val="center"/>
          </w:tcPr>
          <w:p>
            <w:pPr>
              <w:jc w:val="center"/>
              <w:rPr>
                <w:rFonts w:hint="eastAsia" w:ascii="宋体" w:hAnsi="宋体"/>
                <w:color w:val="000000"/>
                <w:sz w:val="24"/>
                <w:szCs w:val="24"/>
              </w:rPr>
            </w:pPr>
            <w:r>
              <w:rPr>
                <w:rFonts w:hint="eastAsia" w:ascii="宋体" w:hAnsi="宋体"/>
                <w:color w:val="000000"/>
                <w:sz w:val="24"/>
                <w:szCs w:val="24"/>
              </w:rPr>
              <w:t>拟在本工程</w:t>
            </w:r>
          </w:p>
          <w:p>
            <w:pPr>
              <w:jc w:val="center"/>
              <w:rPr>
                <w:rFonts w:hint="eastAsia" w:ascii="宋体" w:hAnsi="宋体"/>
                <w:color w:val="000000"/>
                <w:sz w:val="24"/>
                <w:szCs w:val="24"/>
              </w:rPr>
            </w:pPr>
            <w:r>
              <w:rPr>
                <w:rFonts w:hint="eastAsia" w:ascii="宋体" w:hAnsi="宋体"/>
                <w:color w:val="000000"/>
                <w:sz w:val="24"/>
                <w:szCs w:val="24"/>
              </w:rPr>
              <w:t>任职</w:t>
            </w:r>
          </w:p>
        </w:tc>
        <w:tc>
          <w:tcPr>
            <w:tcW w:w="2191" w:type="dxa"/>
            <w:noWrap w:val="0"/>
            <w:vAlign w:val="center"/>
          </w:tcPr>
          <w:p>
            <w:pPr>
              <w:jc w:val="center"/>
              <w:rPr>
                <w:rFonts w:hint="eastAsia" w:ascii="宋体" w:hAnsi="宋体"/>
                <w:color w:val="000000"/>
                <w:sz w:val="24"/>
                <w:szCs w:val="24"/>
              </w:rPr>
            </w:pPr>
            <w:r>
              <w:rPr>
                <w:rFonts w:hint="eastAsia" w:ascii="宋体" w:hAnsi="宋体"/>
                <w:color w:val="000000"/>
                <w:sz w:val="24"/>
                <w:szCs w:val="24"/>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6" w:type="dxa"/>
            <w:gridSpan w:val="5"/>
            <w:noWrap w:val="0"/>
            <w:vAlign w:val="center"/>
          </w:tcPr>
          <w:p>
            <w:pPr>
              <w:jc w:val="center"/>
              <w:rPr>
                <w:rFonts w:hint="eastAsia" w:ascii="宋体" w:hAnsi="宋体"/>
                <w:color w:val="000000"/>
                <w:sz w:val="24"/>
                <w:szCs w:val="24"/>
              </w:rPr>
            </w:pPr>
            <w:r>
              <w:rPr>
                <w:rFonts w:hint="eastAsia" w:ascii="宋体" w:hAnsi="宋体"/>
                <w:color w:val="000000"/>
                <w:sz w:val="24"/>
                <w:szCs w:val="24"/>
              </w:rPr>
              <w:t>注册建造师执业资格等级</w:t>
            </w:r>
          </w:p>
        </w:tc>
        <w:tc>
          <w:tcPr>
            <w:tcW w:w="1313" w:type="dxa"/>
            <w:gridSpan w:val="2"/>
            <w:noWrap w:val="0"/>
            <w:vAlign w:val="center"/>
          </w:tcPr>
          <w:p>
            <w:pPr>
              <w:jc w:val="center"/>
              <w:rPr>
                <w:rFonts w:hint="eastAsia" w:ascii="宋体" w:hAnsi="宋体"/>
                <w:color w:val="000000"/>
                <w:sz w:val="24"/>
                <w:szCs w:val="24"/>
              </w:rPr>
            </w:pPr>
            <w:r>
              <w:rPr>
                <w:rFonts w:hint="eastAsia" w:ascii="宋体" w:hAnsi="宋体"/>
                <w:color w:val="000000"/>
                <w:sz w:val="24"/>
                <w:szCs w:val="24"/>
              </w:rPr>
              <w:t>级</w:t>
            </w:r>
          </w:p>
        </w:tc>
        <w:tc>
          <w:tcPr>
            <w:tcW w:w="1898" w:type="dxa"/>
            <w:gridSpan w:val="2"/>
            <w:noWrap w:val="0"/>
            <w:vAlign w:val="center"/>
          </w:tcPr>
          <w:p>
            <w:pPr>
              <w:jc w:val="center"/>
              <w:rPr>
                <w:rFonts w:hint="eastAsia" w:ascii="宋体" w:hAnsi="宋体"/>
                <w:color w:val="000000"/>
                <w:sz w:val="24"/>
                <w:szCs w:val="24"/>
              </w:rPr>
            </w:pPr>
            <w:r>
              <w:rPr>
                <w:rFonts w:hint="eastAsia" w:ascii="宋体" w:hAnsi="宋体"/>
                <w:color w:val="000000"/>
                <w:sz w:val="24"/>
                <w:szCs w:val="24"/>
              </w:rPr>
              <w:t>建造师专业</w:t>
            </w:r>
          </w:p>
        </w:tc>
        <w:tc>
          <w:tcPr>
            <w:tcW w:w="2715" w:type="dxa"/>
            <w:gridSpan w:val="2"/>
            <w:noWrap w:val="0"/>
            <w:vAlign w:val="center"/>
          </w:tcPr>
          <w:p>
            <w:pPr>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6" w:type="dxa"/>
            <w:gridSpan w:val="5"/>
            <w:noWrap w:val="0"/>
            <w:vAlign w:val="center"/>
          </w:tcPr>
          <w:p>
            <w:pPr>
              <w:jc w:val="center"/>
              <w:rPr>
                <w:rFonts w:hint="eastAsia" w:ascii="宋体" w:hAnsi="宋体"/>
                <w:color w:val="000000"/>
                <w:sz w:val="24"/>
                <w:szCs w:val="24"/>
              </w:rPr>
            </w:pPr>
            <w:r>
              <w:rPr>
                <w:rFonts w:hint="eastAsia" w:ascii="宋体" w:hAnsi="宋体"/>
                <w:color w:val="000000"/>
                <w:sz w:val="24"/>
                <w:szCs w:val="24"/>
              </w:rPr>
              <w:t>安全生产考核合格证书</w:t>
            </w:r>
          </w:p>
        </w:tc>
        <w:tc>
          <w:tcPr>
            <w:tcW w:w="5926" w:type="dxa"/>
            <w:gridSpan w:val="6"/>
            <w:noWrap w:val="0"/>
            <w:vAlign w:val="center"/>
          </w:tcPr>
          <w:p>
            <w:pPr>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2" w:type="dxa"/>
            <w:noWrap w:val="0"/>
            <w:vAlign w:val="center"/>
          </w:tcPr>
          <w:p>
            <w:pPr>
              <w:jc w:val="center"/>
              <w:rPr>
                <w:rFonts w:hint="eastAsia" w:ascii="宋体" w:hAnsi="宋体"/>
                <w:color w:val="000000"/>
                <w:sz w:val="24"/>
                <w:szCs w:val="24"/>
              </w:rPr>
            </w:pPr>
            <w:r>
              <w:rPr>
                <w:rFonts w:hint="eastAsia" w:ascii="宋体" w:hAnsi="宋体"/>
                <w:color w:val="000000"/>
                <w:sz w:val="24"/>
                <w:szCs w:val="24"/>
              </w:rPr>
              <w:t>毕业学校</w:t>
            </w:r>
          </w:p>
        </w:tc>
        <w:tc>
          <w:tcPr>
            <w:tcW w:w="8160" w:type="dxa"/>
            <w:gridSpan w:val="10"/>
            <w:noWrap w:val="0"/>
            <w:vAlign w:val="center"/>
          </w:tcPr>
          <w:p>
            <w:pPr>
              <w:jc w:val="center"/>
              <w:rPr>
                <w:rFonts w:hint="eastAsia" w:ascii="宋体" w:hAnsi="宋体"/>
                <w:color w:val="000000"/>
                <w:sz w:val="24"/>
                <w:szCs w:val="24"/>
              </w:rPr>
            </w:pPr>
            <w:r>
              <w:rPr>
                <w:rFonts w:hint="eastAsia" w:ascii="宋体" w:hAnsi="宋体"/>
                <w:color w:val="000000"/>
                <w:sz w:val="24"/>
                <w:szCs w:val="24"/>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82" w:type="dxa"/>
            <w:gridSpan w:val="11"/>
            <w:noWrap w:val="0"/>
            <w:vAlign w:val="center"/>
          </w:tcPr>
          <w:p>
            <w:pPr>
              <w:jc w:val="center"/>
              <w:rPr>
                <w:rFonts w:hint="eastAsia" w:ascii="宋体" w:hAnsi="宋体"/>
                <w:color w:val="000000"/>
                <w:sz w:val="24"/>
                <w:szCs w:val="24"/>
              </w:rPr>
            </w:pPr>
            <w:r>
              <w:rPr>
                <w:rFonts w:hint="eastAsia" w:ascii="宋体" w:hAnsi="宋体"/>
                <w:color w:val="000000"/>
                <w:sz w:val="24"/>
                <w:szCs w:val="24"/>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2" w:type="dxa"/>
            <w:noWrap w:val="0"/>
            <w:vAlign w:val="center"/>
          </w:tcPr>
          <w:p>
            <w:pPr>
              <w:jc w:val="center"/>
              <w:rPr>
                <w:rFonts w:hint="eastAsia" w:ascii="宋体" w:hAnsi="宋体"/>
                <w:color w:val="000000"/>
                <w:sz w:val="24"/>
                <w:szCs w:val="24"/>
              </w:rPr>
            </w:pPr>
            <w:r>
              <w:rPr>
                <w:rFonts w:hint="eastAsia" w:ascii="宋体" w:hAnsi="宋体"/>
                <w:color w:val="000000"/>
                <w:sz w:val="24"/>
                <w:szCs w:val="24"/>
              </w:rPr>
              <w:t>时  间</w:t>
            </w:r>
          </w:p>
        </w:tc>
        <w:tc>
          <w:tcPr>
            <w:tcW w:w="3547" w:type="dxa"/>
            <w:gridSpan w:val="6"/>
            <w:noWrap w:val="0"/>
            <w:vAlign w:val="center"/>
          </w:tcPr>
          <w:p>
            <w:pPr>
              <w:jc w:val="center"/>
              <w:rPr>
                <w:rFonts w:hint="eastAsia" w:ascii="宋体" w:hAnsi="宋体"/>
                <w:color w:val="000000"/>
                <w:sz w:val="24"/>
                <w:szCs w:val="24"/>
              </w:rPr>
            </w:pPr>
            <w:r>
              <w:rPr>
                <w:rFonts w:hint="eastAsia" w:ascii="宋体" w:hAnsi="宋体"/>
                <w:color w:val="000000"/>
                <w:sz w:val="24"/>
                <w:szCs w:val="24"/>
              </w:rPr>
              <w:t>参加过的类似项目名称</w:t>
            </w:r>
          </w:p>
        </w:tc>
        <w:tc>
          <w:tcPr>
            <w:tcW w:w="1898" w:type="dxa"/>
            <w:gridSpan w:val="2"/>
            <w:noWrap w:val="0"/>
            <w:vAlign w:val="center"/>
          </w:tcPr>
          <w:p>
            <w:pPr>
              <w:jc w:val="center"/>
              <w:rPr>
                <w:rFonts w:hint="eastAsia" w:ascii="宋体" w:hAnsi="宋体"/>
                <w:color w:val="000000"/>
                <w:sz w:val="24"/>
                <w:szCs w:val="24"/>
              </w:rPr>
            </w:pPr>
            <w:r>
              <w:rPr>
                <w:rFonts w:hint="eastAsia" w:ascii="宋体" w:hAnsi="宋体"/>
                <w:color w:val="000000"/>
                <w:sz w:val="24"/>
                <w:szCs w:val="24"/>
              </w:rPr>
              <w:t>工程概况说明</w:t>
            </w:r>
          </w:p>
        </w:tc>
        <w:tc>
          <w:tcPr>
            <w:tcW w:w="2715" w:type="dxa"/>
            <w:gridSpan w:val="2"/>
            <w:noWrap w:val="0"/>
            <w:vAlign w:val="center"/>
          </w:tcPr>
          <w:p>
            <w:pPr>
              <w:jc w:val="center"/>
              <w:rPr>
                <w:rFonts w:hint="eastAsia" w:ascii="宋体" w:hAnsi="宋体"/>
                <w:color w:val="000000"/>
                <w:sz w:val="24"/>
                <w:szCs w:val="24"/>
              </w:rPr>
            </w:pPr>
            <w:r>
              <w:rPr>
                <w:rFonts w:hint="eastAsia" w:ascii="宋体" w:hAnsi="宋体"/>
                <w:color w:val="000000"/>
                <w:sz w:val="24"/>
                <w:szCs w:val="24"/>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22" w:type="dxa"/>
            <w:noWrap w:val="0"/>
            <w:vAlign w:val="center"/>
          </w:tcPr>
          <w:p>
            <w:pPr>
              <w:jc w:val="center"/>
              <w:rPr>
                <w:rFonts w:hint="eastAsia" w:ascii="宋体" w:hAnsi="宋体"/>
                <w:color w:val="000000"/>
                <w:sz w:val="24"/>
                <w:szCs w:val="24"/>
              </w:rPr>
            </w:pPr>
          </w:p>
        </w:tc>
        <w:tc>
          <w:tcPr>
            <w:tcW w:w="1064" w:type="dxa"/>
            <w:gridSpan w:val="2"/>
            <w:noWrap w:val="0"/>
            <w:vAlign w:val="center"/>
          </w:tcPr>
          <w:p>
            <w:pPr>
              <w:jc w:val="center"/>
              <w:rPr>
                <w:rFonts w:hint="eastAsia" w:ascii="宋体" w:hAnsi="宋体"/>
                <w:color w:val="000000"/>
                <w:sz w:val="24"/>
                <w:szCs w:val="24"/>
              </w:rPr>
            </w:pPr>
          </w:p>
        </w:tc>
        <w:tc>
          <w:tcPr>
            <w:tcW w:w="1170" w:type="dxa"/>
            <w:gridSpan w:val="2"/>
            <w:noWrap w:val="0"/>
            <w:vAlign w:val="center"/>
          </w:tcPr>
          <w:p>
            <w:pPr>
              <w:jc w:val="center"/>
              <w:rPr>
                <w:rFonts w:hint="eastAsia" w:ascii="宋体" w:hAnsi="宋体"/>
                <w:color w:val="000000"/>
                <w:sz w:val="24"/>
                <w:szCs w:val="24"/>
              </w:rPr>
            </w:pPr>
          </w:p>
        </w:tc>
        <w:tc>
          <w:tcPr>
            <w:tcW w:w="1313" w:type="dxa"/>
            <w:gridSpan w:val="2"/>
            <w:noWrap w:val="0"/>
            <w:vAlign w:val="center"/>
          </w:tcPr>
          <w:p>
            <w:pPr>
              <w:jc w:val="center"/>
              <w:rPr>
                <w:rFonts w:hint="eastAsia" w:ascii="宋体" w:hAnsi="宋体"/>
                <w:color w:val="000000"/>
                <w:sz w:val="24"/>
                <w:szCs w:val="24"/>
              </w:rPr>
            </w:pPr>
          </w:p>
        </w:tc>
        <w:tc>
          <w:tcPr>
            <w:tcW w:w="1898" w:type="dxa"/>
            <w:gridSpan w:val="2"/>
            <w:noWrap w:val="0"/>
            <w:vAlign w:val="center"/>
          </w:tcPr>
          <w:p>
            <w:pPr>
              <w:jc w:val="center"/>
              <w:rPr>
                <w:rFonts w:hint="eastAsia" w:ascii="宋体" w:hAnsi="宋体"/>
                <w:color w:val="000000"/>
                <w:sz w:val="24"/>
                <w:szCs w:val="24"/>
              </w:rPr>
            </w:pPr>
          </w:p>
        </w:tc>
        <w:tc>
          <w:tcPr>
            <w:tcW w:w="2715" w:type="dxa"/>
            <w:gridSpan w:val="2"/>
            <w:noWrap w:val="0"/>
            <w:vAlign w:val="center"/>
          </w:tcPr>
          <w:p>
            <w:pPr>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22" w:type="dxa"/>
            <w:noWrap w:val="0"/>
            <w:vAlign w:val="center"/>
          </w:tcPr>
          <w:p>
            <w:pPr>
              <w:jc w:val="center"/>
              <w:rPr>
                <w:rFonts w:hint="eastAsia" w:ascii="宋体" w:hAnsi="宋体"/>
                <w:color w:val="000000"/>
                <w:sz w:val="24"/>
                <w:szCs w:val="24"/>
              </w:rPr>
            </w:pPr>
          </w:p>
        </w:tc>
        <w:tc>
          <w:tcPr>
            <w:tcW w:w="1064" w:type="dxa"/>
            <w:gridSpan w:val="2"/>
            <w:noWrap w:val="0"/>
            <w:vAlign w:val="center"/>
          </w:tcPr>
          <w:p>
            <w:pPr>
              <w:jc w:val="center"/>
              <w:rPr>
                <w:rFonts w:hint="eastAsia" w:ascii="宋体" w:hAnsi="宋体"/>
                <w:color w:val="000000"/>
                <w:sz w:val="24"/>
                <w:szCs w:val="24"/>
              </w:rPr>
            </w:pPr>
          </w:p>
        </w:tc>
        <w:tc>
          <w:tcPr>
            <w:tcW w:w="1170" w:type="dxa"/>
            <w:gridSpan w:val="2"/>
            <w:noWrap w:val="0"/>
            <w:vAlign w:val="center"/>
          </w:tcPr>
          <w:p>
            <w:pPr>
              <w:jc w:val="center"/>
              <w:rPr>
                <w:rFonts w:hint="eastAsia" w:ascii="宋体" w:hAnsi="宋体"/>
                <w:color w:val="000000"/>
                <w:sz w:val="24"/>
                <w:szCs w:val="24"/>
              </w:rPr>
            </w:pPr>
          </w:p>
        </w:tc>
        <w:tc>
          <w:tcPr>
            <w:tcW w:w="1313" w:type="dxa"/>
            <w:gridSpan w:val="2"/>
            <w:noWrap w:val="0"/>
            <w:vAlign w:val="center"/>
          </w:tcPr>
          <w:p>
            <w:pPr>
              <w:jc w:val="center"/>
              <w:rPr>
                <w:rFonts w:hint="eastAsia" w:ascii="宋体" w:hAnsi="宋体"/>
                <w:color w:val="000000"/>
                <w:sz w:val="24"/>
                <w:szCs w:val="24"/>
              </w:rPr>
            </w:pPr>
          </w:p>
        </w:tc>
        <w:tc>
          <w:tcPr>
            <w:tcW w:w="1898" w:type="dxa"/>
            <w:gridSpan w:val="2"/>
            <w:noWrap w:val="0"/>
            <w:vAlign w:val="center"/>
          </w:tcPr>
          <w:p>
            <w:pPr>
              <w:jc w:val="center"/>
              <w:rPr>
                <w:rFonts w:hint="eastAsia" w:ascii="宋体" w:hAnsi="宋体"/>
                <w:color w:val="000000"/>
                <w:sz w:val="24"/>
                <w:szCs w:val="24"/>
              </w:rPr>
            </w:pPr>
          </w:p>
        </w:tc>
        <w:tc>
          <w:tcPr>
            <w:tcW w:w="2715" w:type="dxa"/>
            <w:gridSpan w:val="2"/>
            <w:noWrap w:val="0"/>
            <w:vAlign w:val="center"/>
          </w:tcPr>
          <w:p>
            <w:pPr>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22" w:type="dxa"/>
            <w:noWrap w:val="0"/>
            <w:vAlign w:val="center"/>
          </w:tcPr>
          <w:p>
            <w:pPr>
              <w:jc w:val="center"/>
              <w:rPr>
                <w:rFonts w:hint="eastAsia" w:ascii="宋体" w:hAnsi="宋体"/>
                <w:color w:val="000000"/>
                <w:sz w:val="24"/>
                <w:szCs w:val="24"/>
              </w:rPr>
            </w:pPr>
          </w:p>
        </w:tc>
        <w:tc>
          <w:tcPr>
            <w:tcW w:w="1064" w:type="dxa"/>
            <w:gridSpan w:val="2"/>
            <w:noWrap w:val="0"/>
            <w:vAlign w:val="center"/>
          </w:tcPr>
          <w:p>
            <w:pPr>
              <w:jc w:val="center"/>
              <w:rPr>
                <w:rFonts w:hint="eastAsia" w:ascii="宋体" w:hAnsi="宋体"/>
                <w:color w:val="000000"/>
                <w:sz w:val="24"/>
                <w:szCs w:val="24"/>
              </w:rPr>
            </w:pPr>
          </w:p>
        </w:tc>
        <w:tc>
          <w:tcPr>
            <w:tcW w:w="1170" w:type="dxa"/>
            <w:gridSpan w:val="2"/>
            <w:noWrap w:val="0"/>
            <w:vAlign w:val="center"/>
          </w:tcPr>
          <w:p>
            <w:pPr>
              <w:jc w:val="center"/>
              <w:rPr>
                <w:rFonts w:hint="eastAsia" w:ascii="宋体" w:hAnsi="宋体"/>
                <w:color w:val="000000"/>
                <w:sz w:val="24"/>
                <w:szCs w:val="24"/>
              </w:rPr>
            </w:pPr>
          </w:p>
        </w:tc>
        <w:tc>
          <w:tcPr>
            <w:tcW w:w="1313" w:type="dxa"/>
            <w:gridSpan w:val="2"/>
            <w:noWrap w:val="0"/>
            <w:vAlign w:val="center"/>
          </w:tcPr>
          <w:p>
            <w:pPr>
              <w:jc w:val="center"/>
              <w:rPr>
                <w:rFonts w:hint="eastAsia" w:ascii="宋体" w:hAnsi="宋体"/>
                <w:color w:val="000000"/>
                <w:sz w:val="24"/>
                <w:szCs w:val="24"/>
              </w:rPr>
            </w:pPr>
          </w:p>
        </w:tc>
        <w:tc>
          <w:tcPr>
            <w:tcW w:w="1898" w:type="dxa"/>
            <w:gridSpan w:val="2"/>
            <w:noWrap w:val="0"/>
            <w:vAlign w:val="center"/>
          </w:tcPr>
          <w:p>
            <w:pPr>
              <w:jc w:val="center"/>
              <w:rPr>
                <w:rFonts w:hint="eastAsia" w:ascii="宋体" w:hAnsi="宋体"/>
                <w:color w:val="000000"/>
                <w:sz w:val="24"/>
                <w:szCs w:val="24"/>
              </w:rPr>
            </w:pPr>
          </w:p>
        </w:tc>
        <w:tc>
          <w:tcPr>
            <w:tcW w:w="2715" w:type="dxa"/>
            <w:gridSpan w:val="2"/>
            <w:noWrap w:val="0"/>
            <w:vAlign w:val="center"/>
          </w:tcPr>
          <w:p>
            <w:pPr>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22" w:type="dxa"/>
            <w:noWrap w:val="0"/>
            <w:vAlign w:val="center"/>
          </w:tcPr>
          <w:p>
            <w:pPr>
              <w:jc w:val="center"/>
              <w:rPr>
                <w:rFonts w:hint="eastAsia" w:ascii="宋体" w:hAnsi="宋体"/>
                <w:color w:val="000000"/>
                <w:sz w:val="24"/>
                <w:szCs w:val="24"/>
              </w:rPr>
            </w:pPr>
          </w:p>
        </w:tc>
        <w:tc>
          <w:tcPr>
            <w:tcW w:w="1064" w:type="dxa"/>
            <w:gridSpan w:val="2"/>
            <w:noWrap w:val="0"/>
            <w:vAlign w:val="center"/>
          </w:tcPr>
          <w:p>
            <w:pPr>
              <w:jc w:val="center"/>
              <w:rPr>
                <w:rFonts w:hint="eastAsia" w:ascii="宋体" w:hAnsi="宋体"/>
                <w:color w:val="000000"/>
                <w:sz w:val="24"/>
                <w:szCs w:val="24"/>
              </w:rPr>
            </w:pPr>
          </w:p>
        </w:tc>
        <w:tc>
          <w:tcPr>
            <w:tcW w:w="1170" w:type="dxa"/>
            <w:gridSpan w:val="2"/>
            <w:noWrap w:val="0"/>
            <w:vAlign w:val="center"/>
          </w:tcPr>
          <w:p>
            <w:pPr>
              <w:jc w:val="center"/>
              <w:rPr>
                <w:rFonts w:hint="eastAsia" w:ascii="宋体" w:hAnsi="宋体"/>
                <w:color w:val="000000"/>
                <w:sz w:val="24"/>
                <w:szCs w:val="24"/>
              </w:rPr>
            </w:pPr>
          </w:p>
        </w:tc>
        <w:tc>
          <w:tcPr>
            <w:tcW w:w="1313" w:type="dxa"/>
            <w:gridSpan w:val="2"/>
            <w:noWrap w:val="0"/>
            <w:vAlign w:val="center"/>
          </w:tcPr>
          <w:p>
            <w:pPr>
              <w:jc w:val="center"/>
              <w:rPr>
                <w:rFonts w:hint="eastAsia" w:ascii="宋体" w:hAnsi="宋体"/>
                <w:color w:val="000000"/>
                <w:sz w:val="24"/>
                <w:szCs w:val="24"/>
              </w:rPr>
            </w:pPr>
          </w:p>
        </w:tc>
        <w:tc>
          <w:tcPr>
            <w:tcW w:w="1898" w:type="dxa"/>
            <w:gridSpan w:val="2"/>
            <w:noWrap w:val="0"/>
            <w:vAlign w:val="center"/>
          </w:tcPr>
          <w:p>
            <w:pPr>
              <w:jc w:val="center"/>
              <w:rPr>
                <w:rFonts w:hint="eastAsia" w:ascii="宋体" w:hAnsi="宋体"/>
                <w:color w:val="000000"/>
                <w:sz w:val="24"/>
                <w:szCs w:val="24"/>
              </w:rPr>
            </w:pPr>
          </w:p>
        </w:tc>
        <w:tc>
          <w:tcPr>
            <w:tcW w:w="2715" w:type="dxa"/>
            <w:gridSpan w:val="2"/>
            <w:noWrap w:val="0"/>
            <w:vAlign w:val="center"/>
          </w:tcPr>
          <w:p>
            <w:pPr>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22" w:type="dxa"/>
            <w:noWrap w:val="0"/>
            <w:vAlign w:val="center"/>
          </w:tcPr>
          <w:p>
            <w:pPr>
              <w:jc w:val="center"/>
              <w:rPr>
                <w:rFonts w:hint="eastAsia" w:ascii="宋体" w:hAnsi="宋体"/>
                <w:color w:val="000000"/>
                <w:sz w:val="24"/>
                <w:szCs w:val="24"/>
              </w:rPr>
            </w:pPr>
          </w:p>
        </w:tc>
        <w:tc>
          <w:tcPr>
            <w:tcW w:w="1064" w:type="dxa"/>
            <w:gridSpan w:val="2"/>
            <w:noWrap w:val="0"/>
            <w:vAlign w:val="center"/>
          </w:tcPr>
          <w:p>
            <w:pPr>
              <w:jc w:val="center"/>
              <w:rPr>
                <w:rFonts w:hint="eastAsia" w:ascii="宋体" w:hAnsi="宋体"/>
                <w:color w:val="000000"/>
                <w:sz w:val="24"/>
                <w:szCs w:val="24"/>
              </w:rPr>
            </w:pPr>
          </w:p>
        </w:tc>
        <w:tc>
          <w:tcPr>
            <w:tcW w:w="1170" w:type="dxa"/>
            <w:gridSpan w:val="2"/>
            <w:noWrap w:val="0"/>
            <w:vAlign w:val="center"/>
          </w:tcPr>
          <w:p>
            <w:pPr>
              <w:jc w:val="center"/>
              <w:rPr>
                <w:rFonts w:hint="eastAsia" w:ascii="宋体" w:hAnsi="宋体"/>
                <w:color w:val="000000"/>
                <w:sz w:val="24"/>
                <w:szCs w:val="24"/>
              </w:rPr>
            </w:pPr>
          </w:p>
        </w:tc>
        <w:tc>
          <w:tcPr>
            <w:tcW w:w="1313" w:type="dxa"/>
            <w:gridSpan w:val="2"/>
            <w:noWrap w:val="0"/>
            <w:vAlign w:val="center"/>
          </w:tcPr>
          <w:p>
            <w:pPr>
              <w:jc w:val="center"/>
              <w:rPr>
                <w:rFonts w:hint="eastAsia" w:ascii="宋体" w:hAnsi="宋体"/>
                <w:color w:val="000000"/>
                <w:sz w:val="24"/>
                <w:szCs w:val="24"/>
              </w:rPr>
            </w:pPr>
          </w:p>
        </w:tc>
        <w:tc>
          <w:tcPr>
            <w:tcW w:w="1898" w:type="dxa"/>
            <w:gridSpan w:val="2"/>
            <w:noWrap w:val="0"/>
            <w:vAlign w:val="center"/>
          </w:tcPr>
          <w:p>
            <w:pPr>
              <w:jc w:val="center"/>
              <w:rPr>
                <w:rFonts w:hint="eastAsia" w:ascii="宋体" w:hAnsi="宋体"/>
                <w:color w:val="000000"/>
                <w:sz w:val="24"/>
                <w:szCs w:val="24"/>
              </w:rPr>
            </w:pPr>
          </w:p>
        </w:tc>
        <w:tc>
          <w:tcPr>
            <w:tcW w:w="2715" w:type="dxa"/>
            <w:gridSpan w:val="2"/>
            <w:noWrap w:val="0"/>
            <w:vAlign w:val="center"/>
          </w:tcPr>
          <w:p>
            <w:pPr>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22" w:type="dxa"/>
            <w:noWrap w:val="0"/>
            <w:vAlign w:val="center"/>
          </w:tcPr>
          <w:p>
            <w:pPr>
              <w:jc w:val="center"/>
              <w:rPr>
                <w:rFonts w:hint="eastAsia" w:ascii="宋体" w:hAnsi="宋体"/>
                <w:color w:val="000000"/>
                <w:sz w:val="24"/>
                <w:szCs w:val="24"/>
              </w:rPr>
            </w:pPr>
          </w:p>
        </w:tc>
        <w:tc>
          <w:tcPr>
            <w:tcW w:w="1064" w:type="dxa"/>
            <w:gridSpan w:val="2"/>
            <w:noWrap w:val="0"/>
            <w:vAlign w:val="center"/>
          </w:tcPr>
          <w:p>
            <w:pPr>
              <w:jc w:val="center"/>
              <w:rPr>
                <w:rFonts w:hint="eastAsia" w:ascii="宋体" w:hAnsi="宋体"/>
                <w:color w:val="000000"/>
                <w:sz w:val="24"/>
                <w:szCs w:val="24"/>
              </w:rPr>
            </w:pPr>
          </w:p>
        </w:tc>
        <w:tc>
          <w:tcPr>
            <w:tcW w:w="1170" w:type="dxa"/>
            <w:gridSpan w:val="2"/>
            <w:noWrap w:val="0"/>
            <w:vAlign w:val="center"/>
          </w:tcPr>
          <w:p>
            <w:pPr>
              <w:jc w:val="center"/>
              <w:rPr>
                <w:rFonts w:hint="eastAsia" w:ascii="宋体" w:hAnsi="宋体"/>
                <w:color w:val="000000"/>
                <w:sz w:val="24"/>
                <w:szCs w:val="24"/>
              </w:rPr>
            </w:pPr>
          </w:p>
        </w:tc>
        <w:tc>
          <w:tcPr>
            <w:tcW w:w="1313" w:type="dxa"/>
            <w:gridSpan w:val="2"/>
            <w:noWrap w:val="0"/>
            <w:vAlign w:val="center"/>
          </w:tcPr>
          <w:p>
            <w:pPr>
              <w:jc w:val="center"/>
              <w:rPr>
                <w:rFonts w:hint="eastAsia" w:ascii="宋体" w:hAnsi="宋体"/>
                <w:color w:val="000000"/>
                <w:sz w:val="24"/>
                <w:szCs w:val="24"/>
              </w:rPr>
            </w:pPr>
          </w:p>
        </w:tc>
        <w:tc>
          <w:tcPr>
            <w:tcW w:w="1898" w:type="dxa"/>
            <w:gridSpan w:val="2"/>
            <w:noWrap w:val="0"/>
            <w:vAlign w:val="center"/>
          </w:tcPr>
          <w:p>
            <w:pPr>
              <w:jc w:val="center"/>
              <w:rPr>
                <w:rFonts w:hint="eastAsia" w:ascii="宋体" w:hAnsi="宋体"/>
                <w:color w:val="000000"/>
                <w:sz w:val="24"/>
                <w:szCs w:val="24"/>
              </w:rPr>
            </w:pPr>
          </w:p>
        </w:tc>
        <w:tc>
          <w:tcPr>
            <w:tcW w:w="2715" w:type="dxa"/>
            <w:gridSpan w:val="2"/>
            <w:noWrap w:val="0"/>
            <w:vAlign w:val="center"/>
          </w:tcPr>
          <w:p>
            <w:pPr>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22" w:type="dxa"/>
            <w:noWrap w:val="0"/>
            <w:vAlign w:val="center"/>
          </w:tcPr>
          <w:p>
            <w:pPr>
              <w:jc w:val="center"/>
              <w:rPr>
                <w:rFonts w:hint="eastAsia" w:ascii="宋体" w:hAnsi="宋体"/>
                <w:color w:val="000000"/>
                <w:sz w:val="24"/>
                <w:szCs w:val="24"/>
              </w:rPr>
            </w:pPr>
          </w:p>
        </w:tc>
        <w:tc>
          <w:tcPr>
            <w:tcW w:w="1064" w:type="dxa"/>
            <w:gridSpan w:val="2"/>
            <w:noWrap w:val="0"/>
            <w:vAlign w:val="center"/>
          </w:tcPr>
          <w:p>
            <w:pPr>
              <w:jc w:val="center"/>
              <w:rPr>
                <w:rFonts w:hint="eastAsia" w:ascii="宋体" w:hAnsi="宋体"/>
                <w:color w:val="000000"/>
                <w:sz w:val="24"/>
                <w:szCs w:val="24"/>
              </w:rPr>
            </w:pPr>
          </w:p>
        </w:tc>
        <w:tc>
          <w:tcPr>
            <w:tcW w:w="1170" w:type="dxa"/>
            <w:gridSpan w:val="2"/>
            <w:noWrap w:val="0"/>
            <w:vAlign w:val="center"/>
          </w:tcPr>
          <w:p>
            <w:pPr>
              <w:jc w:val="center"/>
              <w:rPr>
                <w:rFonts w:hint="eastAsia" w:ascii="宋体" w:hAnsi="宋体"/>
                <w:color w:val="000000"/>
                <w:sz w:val="24"/>
                <w:szCs w:val="24"/>
              </w:rPr>
            </w:pPr>
          </w:p>
        </w:tc>
        <w:tc>
          <w:tcPr>
            <w:tcW w:w="1313" w:type="dxa"/>
            <w:gridSpan w:val="2"/>
            <w:noWrap w:val="0"/>
            <w:vAlign w:val="center"/>
          </w:tcPr>
          <w:p>
            <w:pPr>
              <w:jc w:val="center"/>
              <w:rPr>
                <w:rFonts w:hint="eastAsia" w:ascii="宋体" w:hAnsi="宋体"/>
                <w:color w:val="000000"/>
                <w:sz w:val="24"/>
                <w:szCs w:val="24"/>
              </w:rPr>
            </w:pPr>
          </w:p>
        </w:tc>
        <w:tc>
          <w:tcPr>
            <w:tcW w:w="1898" w:type="dxa"/>
            <w:gridSpan w:val="2"/>
            <w:noWrap w:val="0"/>
            <w:vAlign w:val="center"/>
          </w:tcPr>
          <w:p>
            <w:pPr>
              <w:jc w:val="center"/>
              <w:rPr>
                <w:rFonts w:hint="eastAsia" w:ascii="宋体" w:hAnsi="宋体"/>
                <w:color w:val="000000"/>
                <w:sz w:val="24"/>
                <w:szCs w:val="24"/>
              </w:rPr>
            </w:pPr>
          </w:p>
        </w:tc>
        <w:tc>
          <w:tcPr>
            <w:tcW w:w="2715" w:type="dxa"/>
            <w:gridSpan w:val="2"/>
            <w:noWrap w:val="0"/>
            <w:vAlign w:val="center"/>
          </w:tcPr>
          <w:p>
            <w:pPr>
              <w:jc w:val="center"/>
              <w:rPr>
                <w:rFonts w:hint="eastAsia" w:ascii="宋体" w:hAnsi="宋体"/>
                <w:color w:val="000000"/>
                <w:sz w:val="24"/>
                <w:szCs w:val="24"/>
              </w:rPr>
            </w:pPr>
          </w:p>
        </w:tc>
      </w:tr>
    </w:tbl>
    <w:p>
      <w:pPr>
        <w:pStyle w:val="13"/>
        <w:spacing w:line="240" w:lineRule="auto"/>
        <w:ind w:left="-18" w:leftChars="-28" w:hanging="60"/>
        <w:rPr>
          <w:rFonts w:hint="eastAsia"/>
          <w:color w:val="000000"/>
          <w:sz w:val="21"/>
          <w:szCs w:val="21"/>
        </w:rPr>
      </w:pPr>
    </w:p>
    <w:p>
      <w:pPr>
        <w:pStyle w:val="13"/>
        <w:spacing w:line="240" w:lineRule="auto"/>
        <w:ind w:left="-18" w:leftChars="-28" w:hanging="60"/>
        <w:rPr>
          <w:rFonts w:hint="eastAsia"/>
          <w:color w:val="000000"/>
          <w:sz w:val="21"/>
          <w:szCs w:val="21"/>
        </w:rPr>
      </w:pPr>
      <w:r>
        <w:rPr>
          <w:rFonts w:hint="eastAsia"/>
          <w:color w:val="000000"/>
          <w:sz w:val="24"/>
          <w:szCs w:val="21"/>
        </w:rPr>
        <w:t>注：本工程一旦我单位中标，将配备上述项目管理人员。上述填报内容真实，  如不真实，将按照有关规定接受处理。</w:t>
      </w:r>
    </w:p>
    <w:p>
      <w:pPr>
        <w:jc w:val="center"/>
        <w:rPr>
          <w:rFonts w:hint="eastAsia"/>
          <w:color w:val="000000"/>
          <w:lang w:val="en-US" w:eastAsia="zh-CN"/>
        </w:rPr>
      </w:pPr>
      <w:r>
        <w:rPr>
          <w:rFonts w:ascii="宋体" w:hAnsi="宋体" w:cs="宋体"/>
          <w:color w:val="000000"/>
        </w:rPr>
        <w:br w:type="page"/>
      </w:r>
      <w:bookmarkStart w:id="31" w:name="_Toc29173"/>
      <w:bookmarkStart w:id="32" w:name="_Toc9893"/>
      <w:r>
        <w:rPr>
          <w:rFonts w:hint="eastAsia"/>
          <w:b/>
          <w:bCs/>
          <w:color w:val="000000"/>
          <w:sz w:val="32"/>
          <w:szCs w:val="28"/>
          <w:lang w:val="en-US" w:eastAsia="zh-CN"/>
        </w:rPr>
        <w:t>项目管理机构组成表</w:t>
      </w:r>
      <w:bookmarkEnd w:id="31"/>
      <w:bookmarkEnd w:id="32"/>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1153"/>
        <w:gridCol w:w="929"/>
        <w:gridCol w:w="1157"/>
        <w:gridCol w:w="803"/>
        <w:gridCol w:w="1317"/>
        <w:gridCol w:w="801"/>
        <w:gridCol w:w="1166"/>
        <w:gridCol w:w="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468" w:type="dxa"/>
            <w:vMerge w:val="restart"/>
            <w:noWrap w:val="0"/>
            <w:vAlign w:val="center"/>
          </w:tcPr>
          <w:p>
            <w:pPr>
              <w:jc w:val="center"/>
              <w:rPr>
                <w:rFonts w:hint="eastAsia" w:ascii="宋体" w:hAnsi="宋体"/>
                <w:color w:val="000000"/>
                <w:sz w:val="24"/>
                <w:szCs w:val="24"/>
              </w:rPr>
            </w:pPr>
            <w:r>
              <w:rPr>
                <w:rFonts w:hint="eastAsia" w:ascii="宋体" w:hAnsi="宋体"/>
                <w:color w:val="000000"/>
                <w:sz w:val="24"/>
                <w:szCs w:val="24"/>
              </w:rPr>
              <w:t>职务</w:t>
            </w:r>
          </w:p>
        </w:tc>
        <w:tc>
          <w:tcPr>
            <w:tcW w:w="1153" w:type="dxa"/>
            <w:vMerge w:val="restart"/>
            <w:noWrap w:val="0"/>
            <w:vAlign w:val="center"/>
          </w:tcPr>
          <w:p>
            <w:pPr>
              <w:jc w:val="center"/>
              <w:rPr>
                <w:rFonts w:hint="eastAsia" w:ascii="宋体" w:hAnsi="宋体"/>
                <w:color w:val="000000"/>
                <w:sz w:val="24"/>
                <w:szCs w:val="24"/>
              </w:rPr>
            </w:pPr>
            <w:r>
              <w:rPr>
                <w:rFonts w:hint="eastAsia" w:ascii="宋体" w:hAnsi="宋体"/>
                <w:color w:val="000000"/>
                <w:sz w:val="24"/>
                <w:szCs w:val="24"/>
              </w:rPr>
              <w:t>姓名</w:t>
            </w:r>
          </w:p>
        </w:tc>
        <w:tc>
          <w:tcPr>
            <w:tcW w:w="929" w:type="dxa"/>
            <w:vMerge w:val="restart"/>
            <w:noWrap w:val="0"/>
            <w:vAlign w:val="center"/>
          </w:tcPr>
          <w:p>
            <w:pPr>
              <w:jc w:val="center"/>
              <w:rPr>
                <w:rFonts w:hint="eastAsia" w:ascii="宋体" w:hAnsi="宋体"/>
                <w:color w:val="000000"/>
                <w:sz w:val="24"/>
                <w:szCs w:val="24"/>
              </w:rPr>
            </w:pPr>
            <w:r>
              <w:rPr>
                <w:rFonts w:hint="eastAsia" w:ascii="宋体" w:hAnsi="宋体"/>
                <w:color w:val="000000"/>
                <w:sz w:val="24"/>
                <w:szCs w:val="24"/>
              </w:rPr>
              <w:t>职称</w:t>
            </w:r>
          </w:p>
        </w:tc>
        <w:tc>
          <w:tcPr>
            <w:tcW w:w="5244" w:type="dxa"/>
            <w:gridSpan w:val="5"/>
            <w:noWrap w:val="0"/>
            <w:vAlign w:val="center"/>
          </w:tcPr>
          <w:p>
            <w:pPr>
              <w:jc w:val="center"/>
              <w:rPr>
                <w:rFonts w:hint="eastAsia" w:ascii="宋体" w:hAnsi="宋体"/>
                <w:color w:val="000000"/>
                <w:sz w:val="24"/>
                <w:szCs w:val="24"/>
              </w:rPr>
            </w:pPr>
            <w:r>
              <w:rPr>
                <w:rFonts w:hint="eastAsia" w:ascii="宋体" w:hAnsi="宋体"/>
                <w:color w:val="000000"/>
                <w:sz w:val="24"/>
                <w:szCs w:val="24"/>
              </w:rPr>
              <w:t>执业或职业资格证明</w:t>
            </w:r>
          </w:p>
        </w:tc>
        <w:tc>
          <w:tcPr>
            <w:tcW w:w="742" w:type="dxa"/>
            <w:noWrap w:val="0"/>
            <w:vAlign w:val="center"/>
          </w:tcPr>
          <w:p>
            <w:pPr>
              <w:jc w:val="center"/>
              <w:rPr>
                <w:rFonts w:hint="eastAsia" w:ascii="宋体" w:hAnsi="宋体"/>
                <w:color w:val="000000"/>
                <w:sz w:val="24"/>
                <w:szCs w:val="24"/>
              </w:rPr>
            </w:pPr>
            <w:r>
              <w:rPr>
                <w:rFonts w:hint="eastAsia" w:ascii="宋体" w:hAnsi="宋体"/>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1468" w:type="dxa"/>
            <w:vMerge w:val="continue"/>
            <w:noWrap w:val="0"/>
            <w:vAlign w:val="center"/>
          </w:tcPr>
          <w:p>
            <w:pPr>
              <w:jc w:val="center"/>
              <w:rPr>
                <w:rFonts w:hint="eastAsia" w:ascii="宋体" w:hAnsi="宋体"/>
                <w:color w:val="000000"/>
                <w:sz w:val="24"/>
                <w:szCs w:val="24"/>
              </w:rPr>
            </w:pPr>
          </w:p>
        </w:tc>
        <w:tc>
          <w:tcPr>
            <w:tcW w:w="1153" w:type="dxa"/>
            <w:vMerge w:val="continue"/>
            <w:noWrap w:val="0"/>
            <w:vAlign w:val="center"/>
          </w:tcPr>
          <w:p>
            <w:pPr>
              <w:jc w:val="center"/>
              <w:rPr>
                <w:rFonts w:hint="eastAsia" w:ascii="宋体" w:hAnsi="宋体"/>
                <w:color w:val="000000"/>
                <w:sz w:val="24"/>
                <w:szCs w:val="24"/>
              </w:rPr>
            </w:pPr>
          </w:p>
        </w:tc>
        <w:tc>
          <w:tcPr>
            <w:tcW w:w="929" w:type="dxa"/>
            <w:vMerge w:val="continue"/>
            <w:noWrap w:val="0"/>
            <w:vAlign w:val="center"/>
          </w:tcPr>
          <w:p>
            <w:pPr>
              <w:jc w:val="center"/>
              <w:rPr>
                <w:rFonts w:hint="eastAsia" w:ascii="宋体" w:hAnsi="宋体"/>
                <w:color w:val="000000"/>
                <w:sz w:val="24"/>
                <w:szCs w:val="24"/>
              </w:rPr>
            </w:pPr>
          </w:p>
        </w:tc>
        <w:tc>
          <w:tcPr>
            <w:tcW w:w="1157" w:type="dxa"/>
            <w:noWrap w:val="0"/>
            <w:vAlign w:val="center"/>
          </w:tcPr>
          <w:p>
            <w:pPr>
              <w:jc w:val="center"/>
              <w:rPr>
                <w:rFonts w:hint="eastAsia" w:ascii="宋体" w:hAnsi="宋体"/>
                <w:color w:val="000000"/>
                <w:sz w:val="24"/>
                <w:szCs w:val="24"/>
              </w:rPr>
            </w:pPr>
            <w:r>
              <w:rPr>
                <w:rFonts w:hint="eastAsia" w:ascii="宋体" w:hAnsi="宋体"/>
                <w:color w:val="000000"/>
                <w:sz w:val="24"/>
                <w:szCs w:val="24"/>
              </w:rPr>
              <w:t>证书名称</w:t>
            </w:r>
          </w:p>
        </w:tc>
        <w:tc>
          <w:tcPr>
            <w:tcW w:w="803" w:type="dxa"/>
            <w:noWrap w:val="0"/>
            <w:vAlign w:val="center"/>
          </w:tcPr>
          <w:p>
            <w:pPr>
              <w:jc w:val="center"/>
              <w:rPr>
                <w:rFonts w:hint="eastAsia" w:ascii="宋体" w:hAnsi="宋体"/>
                <w:color w:val="000000"/>
                <w:sz w:val="24"/>
                <w:szCs w:val="24"/>
              </w:rPr>
            </w:pPr>
            <w:r>
              <w:rPr>
                <w:rFonts w:hint="eastAsia" w:ascii="宋体" w:hAnsi="宋体"/>
                <w:color w:val="000000"/>
                <w:sz w:val="24"/>
                <w:szCs w:val="24"/>
              </w:rPr>
              <w:t>级别</w:t>
            </w:r>
          </w:p>
        </w:tc>
        <w:tc>
          <w:tcPr>
            <w:tcW w:w="1317" w:type="dxa"/>
            <w:noWrap w:val="0"/>
            <w:vAlign w:val="center"/>
          </w:tcPr>
          <w:p>
            <w:pPr>
              <w:jc w:val="center"/>
              <w:rPr>
                <w:rFonts w:hint="eastAsia" w:ascii="宋体" w:hAnsi="宋体"/>
                <w:color w:val="000000"/>
                <w:sz w:val="24"/>
                <w:szCs w:val="24"/>
              </w:rPr>
            </w:pPr>
            <w:r>
              <w:rPr>
                <w:rFonts w:hint="eastAsia" w:ascii="宋体" w:hAnsi="宋体"/>
                <w:color w:val="000000"/>
                <w:sz w:val="24"/>
                <w:szCs w:val="24"/>
              </w:rPr>
              <w:t>证号</w:t>
            </w:r>
          </w:p>
        </w:tc>
        <w:tc>
          <w:tcPr>
            <w:tcW w:w="801" w:type="dxa"/>
            <w:noWrap w:val="0"/>
            <w:vAlign w:val="center"/>
          </w:tcPr>
          <w:p>
            <w:pPr>
              <w:jc w:val="center"/>
              <w:rPr>
                <w:rFonts w:hint="eastAsia" w:ascii="宋体" w:hAnsi="宋体"/>
                <w:color w:val="000000"/>
                <w:sz w:val="24"/>
                <w:szCs w:val="24"/>
              </w:rPr>
            </w:pPr>
            <w:r>
              <w:rPr>
                <w:rFonts w:hint="eastAsia" w:ascii="宋体" w:hAnsi="宋体"/>
                <w:color w:val="000000"/>
                <w:sz w:val="24"/>
                <w:szCs w:val="24"/>
              </w:rPr>
              <w:t>专业</w:t>
            </w:r>
          </w:p>
        </w:tc>
        <w:tc>
          <w:tcPr>
            <w:tcW w:w="1166" w:type="dxa"/>
            <w:noWrap w:val="0"/>
            <w:vAlign w:val="center"/>
          </w:tcPr>
          <w:p>
            <w:pPr>
              <w:ind w:right="146" w:rightChars="52"/>
              <w:jc w:val="center"/>
              <w:rPr>
                <w:rFonts w:hint="eastAsia" w:ascii="宋体" w:hAnsi="宋体"/>
                <w:color w:val="000000"/>
                <w:sz w:val="24"/>
                <w:szCs w:val="24"/>
              </w:rPr>
            </w:pPr>
            <w:r>
              <w:rPr>
                <w:rFonts w:hint="eastAsia" w:ascii="宋体" w:hAnsi="宋体"/>
                <w:color w:val="000000"/>
                <w:sz w:val="24"/>
                <w:szCs w:val="24"/>
              </w:rPr>
              <w:t>养老保险</w:t>
            </w:r>
          </w:p>
        </w:tc>
        <w:tc>
          <w:tcPr>
            <w:tcW w:w="742" w:type="dxa"/>
            <w:noWrap w:val="0"/>
            <w:vAlign w:val="center"/>
          </w:tcPr>
          <w:p>
            <w:pPr>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468" w:type="dxa"/>
            <w:noWrap w:val="0"/>
            <w:vAlign w:val="center"/>
          </w:tcPr>
          <w:p>
            <w:pPr>
              <w:jc w:val="center"/>
              <w:rPr>
                <w:rFonts w:hint="eastAsia" w:ascii="宋体" w:hAnsi="宋体"/>
                <w:color w:val="000000"/>
                <w:sz w:val="24"/>
                <w:szCs w:val="24"/>
              </w:rPr>
            </w:pPr>
            <w:r>
              <w:rPr>
                <w:rFonts w:hint="eastAsia" w:ascii="宋体" w:hAnsi="宋体"/>
                <w:color w:val="000000"/>
                <w:sz w:val="24"/>
                <w:szCs w:val="24"/>
              </w:rPr>
              <w:t>项目负责人</w:t>
            </w:r>
          </w:p>
        </w:tc>
        <w:tc>
          <w:tcPr>
            <w:tcW w:w="1153" w:type="dxa"/>
            <w:noWrap w:val="0"/>
            <w:vAlign w:val="center"/>
          </w:tcPr>
          <w:p>
            <w:pPr>
              <w:jc w:val="center"/>
              <w:rPr>
                <w:rFonts w:hint="eastAsia" w:ascii="宋体" w:hAnsi="宋体"/>
                <w:color w:val="000000"/>
                <w:sz w:val="24"/>
                <w:szCs w:val="24"/>
              </w:rPr>
            </w:pPr>
          </w:p>
        </w:tc>
        <w:tc>
          <w:tcPr>
            <w:tcW w:w="929" w:type="dxa"/>
            <w:noWrap w:val="0"/>
            <w:vAlign w:val="center"/>
          </w:tcPr>
          <w:p>
            <w:pPr>
              <w:jc w:val="center"/>
              <w:rPr>
                <w:rFonts w:hint="eastAsia" w:ascii="宋体" w:hAnsi="宋体"/>
                <w:color w:val="000000"/>
                <w:sz w:val="24"/>
                <w:szCs w:val="24"/>
              </w:rPr>
            </w:pPr>
          </w:p>
        </w:tc>
        <w:tc>
          <w:tcPr>
            <w:tcW w:w="1157" w:type="dxa"/>
            <w:noWrap w:val="0"/>
            <w:vAlign w:val="center"/>
          </w:tcPr>
          <w:p>
            <w:pPr>
              <w:jc w:val="center"/>
              <w:rPr>
                <w:rFonts w:hint="eastAsia" w:ascii="宋体" w:hAnsi="宋体"/>
                <w:color w:val="000000"/>
                <w:sz w:val="24"/>
                <w:szCs w:val="24"/>
              </w:rPr>
            </w:pPr>
          </w:p>
        </w:tc>
        <w:tc>
          <w:tcPr>
            <w:tcW w:w="803" w:type="dxa"/>
            <w:noWrap w:val="0"/>
            <w:vAlign w:val="center"/>
          </w:tcPr>
          <w:p>
            <w:pPr>
              <w:jc w:val="center"/>
              <w:rPr>
                <w:rFonts w:hint="eastAsia" w:ascii="宋体" w:hAnsi="宋体"/>
                <w:color w:val="000000"/>
                <w:sz w:val="24"/>
                <w:szCs w:val="24"/>
              </w:rPr>
            </w:pPr>
          </w:p>
        </w:tc>
        <w:tc>
          <w:tcPr>
            <w:tcW w:w="1317" w:type="dxa"/>
            <w:noWrap w:val="0"/>
            <w:vAlign w:val="center"/>
          </w:tcPr>
          <w:p>
            <w:pPr>
              <w:jc w:val="center"/>
              <w:rPr>
                <w:rFonts w:hint="eastAsia" w:ascii="宋体" w:hAnsi="宋体"/>
                <w:color w:val="000000"/>
                <w:sz w:val="24"/>
                <w:szCs w:val="24"/>
              </w:rPr>
            </w:pPr>
          </w:p>
        </w:tc>
        <w:tc>
          <w:tcPr>
            <w:tcW w:w="801" w:type="dxa"/>
            <w:noWrap w:val="0"/>
            <w:vAlign w:val="center"/>
          </w:tcPr>
          <w:p>
            <w:pPr>
              <w:jc w:val="center"/>
              <w:rPr>
                <w:rFonts w:hint="eastAsia" w:ascii="宋体" w:hAnsi="宋体"/>
                <w:color w:val="000000"/>
                <w:sz w:val="24"/>
                <w:szCs w:val="24"/>
              </w:rPr>
            </w:pPr>
          </w:p>
        </w:tc>
        <w:tc>
          <w:tcPr>
            <w:tcW w:w="1166" w:type="dxa"/>
            <w:noWrap w:val="0"/>
            <w:vAlign w:val="center"/>
          </w:tcPr>
          <w:p>
            <w:pPr>
              <w:jc w:val="center"/>
              <w:rPr>
                <w:rFonts w:hint="eastAsia" w:ascii="宋体" w:hAnsi="宋体"/>
                <w:color w:val="000000"/>
                <w:sz w:val="24"/>
                <w:szCs w:val="24"/>
              </w:rPr>
            </w:pPr>
          </w:p>
        </w:tc>
        <w:tc>
          <w:tcPr>
            <w:tcW w:w="742" w:type="dxa"/>
            <w:noWrap w:val="0"/>
            <w:vAlign w:val="center"/>
          </w:tcPr>
          <w:p>
            <w:pPr>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468" w:type="dxa"/>
            <w:noWrap w:val="0"/>
            <w:vAlign w:val="center"/>
          </w:tcPr>
          <w:p>
            <w:pPr>
              <w:jc w:val="center"/>
              <w:rPr>
                <w:rFonts w:hint="eastAsia" w:ascii="宋体" w:hAnsi="宋体"/>
                <w:bCs/>
                <w:color w:val="000000"/>
                <w:sz w:val="24"/>
                <w:szCs w:val="24"/>
              </w:rPr>
            </w:pPr>
            <w:r>
              <w:rPr>
                <w:rFonts w:hint="eastAsia" w:ascii="宋体" w:hAnsi="宋体"/>
                <w:bCs/>
                <w:color w:val="000000"/>
                <w:sz w:val="24"/>
                <w:szCs w:val="24"/>
              </w:rPr>
              <w:t>项目技术负责人</w:t>
            </w:r>
          </w:p>
        </w:tc>
        <w:tc>
          <w:tcPr>
            <w:tcW w:w="1153" w:type="dxa"/>
            <w:noWrap w:val="0"/>
            <w:vAlign w:val="center"/>
          </w:tcPr>
          <w:p>
            <w:pPr>
              <w:jc w:val="center"/>
              <w:rPr>
                <w:rFonts w:hint="eastAsia" w:ascii="宋体" w:hAnsi="宋体"/>
                <w:color w:val="000000"/>
                <w:sz w:val="24"/>
                <w:szCs w:val="24"/>
              </w:rPr>
            </w:pPr>
          </w:p>
        </w:tc>
        <w:tc>
          <w:tcPr>
            <w:tcW w:w="929" w:type="dxa"/>
            <w:noWrap w:val="0"/>
            <w:vAlign w:val="center"/>
          </w:tcPr>
          <w:p>
            <w:pPr>
              <w:jc w:val="center"/>
              <w:rPr>
                <w:rFonts w:hint="eastAsia" w:ascii="宋体" w:hAnsi="宋体"/>
                <w:color w:val="000000"/>
                <w:sz w:val="24"/>
                <w:szCs w:val="24"/>
              </w:rPr>
            </w:pPr>
          </w:p>
        </w:tc>
        <w:tc>
          <w:tcPr>
            <w:tcW w:w="1157" w:type="dxa"/>
            <w:noWrap w:val="0"/>
            <w:vAlign w:val="center"/>
          </w:tcPr>
          <w:p>
            <w:pPr>
              <w:jc w:val="center"/>
              <w:rPr>
                <w:rFonts w:hint="eastAsia" w:ascii="宋体" w:hAnsi="宋体"/>
                <w:color w:val="000000"/>
                <w:sz w:val="24"/>
                <w:szCs w:val="24"/>
              </w:rPr>
            </w:pPr>
          </w:p>
        </w:tc>
        <w:tc>
          <w:tcPr>
            <w:tcW w:w="803" w:type="dxa"/>
            <w:noWrap w:val="0"/>
            <w:vAlign w:val="center"/>
          </w:tcPr>
          <w:p>
            <w:pPr>
              <w:jc w:val="center"/>
              <w:rPr>
                <w:rFonts w:hint="eastAsia" w:ascii="宋体" w:hAnsi="宋体"/>
                <w:color w:val="000000"/>
                <w:sz w:val="24"/>
                <w:szCs w:val="24"/>
              </w:rPr>
            </w:pPr>
          </w:p>
        </w:tc>
        <w:tc>
          <w:tcPr>
            <w:tcW w:w="1317" w:type="dxa"/>
            <w:noWrap w:val="0"/>
            <w:vAlign w:val="center"/>
          </w:tcPr>
          <w:p>
            <w:pPr>
              <w:jc w:val="center"/>
              <w:rPr>
                <w:rFonts w:hint="eastAsia" w:ascii="宋体" w:hAnsi="宋体"/>
                <w:color w:val="000000"/>
                <w:sz w:val="24"/>
                <w:szCs w:val="24"/>
              </w:rPr>
            </w:pPr>
          </w:p>
        </w:tc>
        <w:tc>
          <w:tcPr>
            <w:tcW w:w="801" w:type="dxa"/>
            <w:noWrap w:val="0"/>
            <w:vAlign w:val="center"/>
          </w:tcPr>
          <w:p>
            <w:pPr>
              <w:jc w:val="center"/>
              <w:rPr>
                <w:rFonts w:hint="eastAsia" w:ascii="宋体" w:hAnsi="宋体"/>
                <w:color w:val="000000"/>
                <w:sz w:val="24"/>
                <w:szCs w:val="24"/>
              </w:rPr>
            </w:pPr>
          </w:p>
        </w:tc>
        <w:tc>
          <w:tcPr>
            <w:tcW w:w="1166" w:type="dxa"/>
            <w:noWrap w:val="0"/>
            <w:vAlign w:val="center"/>
          </w:tcPr>
          <w:p>
            <w:pPr>
              <w:jc w:val="center"/>
              <w:rPr>
                <w:rFonts w:hint="eastAsia" w:ascii="宋体" w:hAnsi="宋体"/>
                <w:color w:val="000000"/>
                <w:sz w:val="24"/>
                <w:szCs w:val="24"/>
              </w:rPr>
            </w:pPr>
          </w:p>
        </w:tc>
        <w:tc>
          <w:tcPr>
            <w:tcW w:w="742" w:type="dxa"/>
            <w:noWrap w:val="0"/>
            <w:vAlign w:val="center"/>
          </w:tcPr>
          <w:p>
            <w:pPr>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468" w:type="dxa"/>
            <w:noWrap w:val="0"/>
            <w:vAlign w:val="center"/>
          </w:tcPr>
          <w:p>
            <w:pPr>
              <w:jc w:val="center"/>
              <w:rPr>
                <w:rFonts w:hint="eastAsia" w:ascii="宋体" w:hAnsi="宋体"/>
                <w:bCs/>
                <w:color w:val="000000"/>
                <w:sz w:val="24"/>
                <w:szCs w:val="24"/>
              </w:rPr>
            </w:pPr>
            <w:r>
              <w:rPr>
                <w:rFonts w:hint="eastAsia" w:ascii="宋体" w:hAnsi="宋体"/>
                <w:bCs/>
                <w:color w:val="000000"/>
                <w:sz w:val="24"/>
                <w:szCs w:val="24"/>
              </w:rPr>
              <w:t>施工员</w:t>
            </w:r>
          </w:p>
        </w:tc>
        <w:tc>
          <w:tcPr>
            <w:tcW w:w="1153" w:type="dxa"/>
            <w:noWrap w:val="0"/>
            <w:vAlign w:val="top"/>
          </w:tcPr>
          <w:p>
            <w:pPr>
              <w:jc w:val="center"/>
              <w:rPr>
                <w:rFonts w:hint="eastAsia" w:ascii="宋体" w:hAnsi="宋体"/>
                <w:color w:val="000000"/>
                <w:sz w:val="24"/>
                <w:szCs w:val="24"/>
              </w:rPr>
            </w:pPr>
          </w:p>
        </w:tc>
        <w:tc>
          <w:tcPr>
            <w:tcW w:w="929" w:type="dxa"/>
            <w:noWrap w:val="0"/>
            <w:vAlign w:val="top"/>
          </w:tcPr>
          <w:p>
            <w:pPr>
              <w:jc w:val="center"/>
              <w:rPr>
                <w:rFonts w:hint="eastAsia" w:ascii="宋体" w:hAnsi="宋体"/>
                <w:color w:val="000000"/>
                <w:sz w:val="24"/>
                <w:szCs w:val="24"/>
              </w:rPr>
            </w:pPr>
          </w:p>
        </w:tc>
        <w:tc>
          <w:tcPr>
            <w:tcW w:w="1157" w:type="dxa"/>
            <w:noWrap w:val="0"/>
            <w:vAlign w:val="top"/>
          </w:tcPr>
          <w:p>
            <w:pPr>
              <w:jc w:val="center"/>
              <w:rPr>
                <w:rFonts w:hint="eastAsia" w:ascii="宋体" w:hAnsi="宋体"/>
                <w:color w:val="000000"/>
                <w:sz w:val="24"/>
                <w:szCs w:val="24"/>
              </w:rPr>
            </w:pPr>
          </w:p>
        </w:tc>
        <w:tc>
          <w:tcPr>
            <w:tcW w:w="803" w:type="dxa"/>
            <w:noWrap w:val="0"/>
            <w:vAlign w:val="top"/>
          </w:tcPr>
          <w:p>
            <w:pPr>
              <w:jc w:val="center"/>
              <w:rPr>
                <w:rFonts w:hint="eastAsia" w:ascii="宋体" w:hAnsi="宋体"/>
                <w:color w:val="000000"/>
                <w:sz w:val="24"/>
                <w:szCs w:val="24"/>
              </w:rPr>
            </w:pPr>
          </w:p>
        </w:tc>
        <w:tc>
          <w:tcPr>
            <w:tcW w:w="1317" w:type="dxa"/>
            <w:noWrap w:val="0"/>
            <w:vAlign w:val="top"/>
          </w:tcPr>
          <w:p>
            <w:pPr>
              <w:jc w:val="center"/>
              <w:rPr>
                <w:rFonts w:hint="eastAsia" w:ascii="宋体" w:hAnsi="宋体"/>
                <w:color w:val="000000"/>
                <w:sz w:val="24"/>
                <w:szCs w:val="24"/>
              </w:rPr>
            </w:pPr>
          </w:p>
        </w:tc>
        <w:tc>
          <w:tcPr>
            <w:tcW w:w="801" w:type="dxa"/>
            <w:noWrap w:val="0"/>
            <w:vAlign w:val="top"/>
          </w:tcPr>
          <w:p>
            <w:pPr>
              <w:jc w:val="center"/>
              <w:rPr>
                <w:rFonts w:hint="eastAsia" w:ascii="宋体" w:hAnsi="宋体"/>
                <w:color w:val="000000"/>
                <w:sz w:val="24"/>
                <w:szCs w:val="24"/>
              </w:rPr>
            </w:pPr>
          </w:p>
        </w:tc>
        <w:tc>
          <w:tcPr>
            <w:tcW w:w="1166" w:type="dxa"/>
            <w:noWrap w:val="0"/>
            <w:vAlign w:val="top"/>
          </w:tcPr>
          <w:p>
            <w:pPr>
              <w:jc w:val="center"/>
              <w:rPr>
                <w:rFonts w:hint="eastAsia" w:ascii="宋体" w:hAnsi="宋体"/>
                <w:color w:val="000000"/>
                <w:sz w:val="24"/>
                <w:szCs w:val="24"/>
              </w:rPr>
            </w:pPr>
          </w:p>
        </w:tc>
        <w:tc>
          <w:tcPr>
            <w:tcW w:w="742" w:type="dxa"/>
            <w:noWrap w:val="0"/>
            <w:vAlign w:val="top"/>
          </w:tcPr>
          <w:p>
            <w:pPr>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68" w:type="dxa"/>
            <w:noWrap w:val="0"/>
            <w:vAlign w:val="center"/>
          </w:tcPr>
          <w:p>
            <w:pPr>
              <w:jc w:val="center"/>
              <w:rPr>
                <w:rFonts w:hint="eastAsia" w:ascii="宋体" w:hAnsi="宋体"/>
                <w:bCs/>
                <w:color w:val="000000"/>
                <w:sz w:val="24"/>
                <w:szCs w:val="24"/>
              </w:rPr>
            </w:pPr>
            <w:r>
              <w:rPr>
                <w:rFonts w:hint="eastAsia" w:ascii="宋体" w:hAnsi="宋体"/>
                <w:bCs/>
                <w:color w:val="000000"/>
                <w:sz w:val="24"/>
                <w:szCs w:val="24"/>
              </w:rPr>
              <w:t>专职质检员</w:t>
            </w:r>
          </w:p>
        </w:tc>
        <w:tc>
          <w:tcPr>
            <w:tcW w:w="1153" w:type="dxa"/>
            <w:noWrap w:val="0"/>
            <w:vAlign w:val="top"/>
          </w:tcPr>
          <w:p>
            <w:pPr>
              <w:jc w:val="center"/>
              <w:rPr>
                <w:rFonts w:hint="eastAsia" w:ascii="宋体" w:hAnsi="宋体"/>
                <w:color w:val="000000"/>
                <w:sz w:val="24"/>
                <w:szCs w:val="24"/>
              </w:rPr>
            </w:pPr>
          </w:p>
        </w:tc>
        <w:tc>
          <w:tcPr>
            <w:tcW w:w="929" w:type="dxa"/>
            <w:noWrap w:val="0"/>
            <w:vAlign w:val="top"/>
          </w:tcPr>
          <w:p>
            <w:pPr>
              <w:jc w:val="center"/>
              <w:rPr>
                <w:rFonts w:hint="eastAsia" w:ascii="宋体" w:hAnsi="宋体"/>
                <w:color w:val="000000"/>
                <w:sz w:val="24"/>
                <w:szCs w:val="24"/>
              </w:rPr>
            </w:pPr>
          </w:p>
        </w:tc>
        <w:tc>
          <w:tcPr>
            <w:tcW w:w="1157" w:type="dxa"/>
            <w:noWrap w:val="0"/>
            <w:vAlign w:val="top"/>
          </w:tcPr>
          <w:p>
            <w:pPr>
              <w:jc w:val="center"/>
              <w:rPr>
                <w:rFonts w:hint="eastAsia" w:ascii="宋体" w:hAnsi="宋体"/>
                <w:color w:val="000000"/>
                <w:sz w:val="24"/>
                <w:szCs w:val="24"/>
              </w:rPr>
            </w:pPr>
          </w:p>
        </w:tc>
        <w:tc>
          <w:tcPr>
            <w:tcW w:w="803" w:type="dxa"/>
            <w:noWrap w:val="0"/>
            <w:vAlign w:val="top"/>
          </w:tcPr>
          <w:p>
            <w:pPr>
              <w:jc w:val="center"/>
              <w:rPr>
                <w:rFonts w:hint="eastAsia" w:ascii="宋体" w:hAnsi="宋体"/>
                <w:color w:val="000000"/>
                <w:sz w:val="24"/>
                <w:szCs w:val="24"/>
              </w:rPr>
            </w:pPr>
          </w:p>
        </w:tc>
        <w:tc>
          <w:tcPr>
            <w:tcW w:w="1317" w:type="dxa"/>
            <w:noWrap w:val="0"/>
            <w:vAlign w:val="top"/>
          </w:tcPr>
          <w:p>
            <w:pPr>
              <w:jc w:val="center"/>
              <w:rPr>
                <w:rFonts w:hint="eastAsia" w:ascii="宋体" w:hAnsi="宋体"/>
                <w:color w:val="000000"/>
                <w:sz w:val="24"/>
                <w:szCs w:val="24"/>
              </w:rPr>
            </w:pPr>
          </w:p>
        </w:tc>
        <w:tc>
          <w:tcPr>
            <w:tcW w:w="801" w:type="dxa"/>
            <w:noWrap w:val="0"/>
            <w:vAlign w:val="top"/>
          </w:tcPr>
          <w:p>
            <w:pPr>
              <w:jc w:val="center"/>
              <w:rPr>
                <w:rFonts w:hint="eastAsia" w:ascii="宋体" w:hAnsi="宋体"/>
                <w:color w:val="000000"/>
                <w:sz w:val="24"/>
                <w:szCs w:val="24"/>
              </w:rPr>
            </w:pPr>
          </w:p>
        </w:tc>
        <w:tc>
          <w:tcPr>
            <w:tcW w:w="1166" w:type="dxa"/>
            <w:noWrap w:val="0"/>
            <w:vAlign w:val="top"/>
          </w:tcPr>
          <w:p>
            <w:pPr>
              <w:jc w:val="center"/>
              <w:rPr>
                <w:rFonts w:hint="eastAsia" w:ascii="宋体" w:hAnsi="宋体"/>
                <w:color w:val="000000"/>
                <w:sz w:val="24"/>
                <w:szCs w:val="24"/>
              </w:rPr>
            </w:pPr>
          </w:p>
        </w:tc>
        <w:tc>
          <w:tcPr>
            <w:tcW w:w="742" w:type="dxa"/>
            <w:noWrap w:val="0"/>
            <w:vAlign w:val="top"/>
          </w:tcPr>
          <w:p>
            <w:pPr>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468" w:type="dxa"/>
            <w:noWrap w:val="0"/>
            <w:vAlign w:val="center"/>
          </w:tcPr>
          <w:p>
            <w:pPr>
              <w:jc w:val="center"/>
              <w:rPr>
                <w:rFonts w:hint="eastAsia" w:ascii="宋体" w:hAnsi="宋体"/>
                <w:bCs/>
                <w:color w:val="000000"/>
                <w:sz w:val="24"/>
                <w:szCs w:val="24"/>
              </w:rPr>
            </w:pPr>
            <w:r>
              <w:rPr>
                <w:rFonts w:hint="eastAsia" w:ascii="宋体" w:hAnsi="宋体"/>
                <w:bCs/>
                <w:color w:val="000000"/>
                <w:sz w:val="24"/>
                <w:szCs w:val="24"/>
              </w:rPr>
              <w:t>专职安全员</w:t>
            </w:r>
          </w:p>
        </w:tc>
        <w:tc>
          <w:tcPr>
            <w:tcW w:w="1153" w:type="dxa"/>
            <w:noWrap w:val="0"/>
            <w:vAlign w:val="top"/>
          </w:tcPr>
          <w:p>
            <w:pPr>
              <w:jc w:val="center"/>
              <w:rPr>
                <w:rFonts w:hint="eastAsia" w:ascii="宋体" w:hAnsi="宋体"/>
                <w:color w:val="000000"/>
                <w:sz w:val="24"/>
                <w:szCs w:val="24"/>
              </w:rPr>
            </w:pPr>
          </w:p>
        </w:tc>
        <w:tc>
          <w:tcPr>
            <w:tcW w:w="929" w:type="dxa"/>
            <w:noWrap w:val="0"/>
            <w:vAlign w:val="top"/>
          </w:tcPr>
          <w:p>
            <w:pPr>
              <w:jc w:val="center"/>
              <w:rPr>
                <w:rFonts w:hint="eastAsia" w:ascii="宋体" w:hAnsi="宋体"/>
                <w:color w:val="000000"/>
                <w:sz w:val="24"/>
                <w:szCs w:val="24"/>
              </w:rPr>
            </w:pPr>
          </w:p>
        </w:tc>
        <w:tc>
          <w:tcPr>
            <w:tcW w:w="1157" w:type="dxa"/>
            <w:noWrap w:val="0"/>
            <w:vAlign w:val="top"/>
          </w:tcPr>
          <w:p>
            <w:pPr>
              <w:jc w:val="center"/>
              <w:rPr>
                <w:rFonts w:hint="eastAsia" w:ascii="宋体" w:hAnsi="宋体"/>
                <w:color w:val="000000"/>
                <w:sz w:val="24"/>
                <w:szCs w:val="24"/>
              </w:rPr>
            </w:pPr>
          </w:p>
        </w:tc>
        <w:tc>
          <w:tcPr>
            <w:tcW w:w="803" w:type="dxa"/>
            <w:noWrap w:val="0"/>
            <w:vAlign w:val="top"/>
          </w:tcPr>
          <w:p>
            <w:pPr>
              <w:jc w:val="center"/>
              <w:rPr>
                <w:rFonts w:hint="eastAsia" w:ascii="宋体" w:hAnsi="宋体"/>
                <w:color w:val="000000"/>
                <w:sz w:val="24"/>
                <w:szCs w:val="24"/>
              </w:rPr>
            </w:pPr>
          </w:p>
        </w:tc>
        <w:tc>
          <w:tcPr>
            <w:tcW w:w="1317" w:type="dxa"/>
            <w:noWrap w:val="0"/>
            <w:vAlign w:val="top"/>
          </w:tcPr>
          <w:p>
            <w:pPr>
              <w:jc w:val="center"/>
              <w:rPr>
                <w:rFonts w:hint="eastAsia" w:ascii="宋体" w:hAnsi="宋体"/>
                <w:color w:val="000000"/>
                <w:sz w:val="24"/>
                <w:szCs w:val="24"/>
              </w:rPr>
            </w:pPr>
          </w:p>
        </w:tc>
        <w:tc>
          <w:tcPr>
            <w:tcW w:w="801" w:type="dxa"/>
            <w:noWrap w:val="0"/>
            <w:vAlign w:val="top"/>
          </w:tcPr>
          <w:p>
            <w:pPr>
              <w:jc w:val="center"/>
              <w:rPr>
                <w:rFonts w:hint="eastAsia" w:ascii="宋体" w:hAnsi="宋体"/>
                <w:color w:val="000000"/>
                <w:sz w:val="24"/>
                <w:szCs w:val="24"/>
              </w:rPr>
            </w:pPr>
          </w:p>
        </w:tc>
        <w:tc>
          <w:tcPr>
            <w:tcW w:w="1166" w:type="dxa"/>
            <w:noWrap w:val="0"/>
            <w:vAlign w:val="top"/>
          </w:tcPr>
          <w:p>
            <w:pPr>
              <w:jc w:val="center"/>
              <w:rPr>
                <w:rFonts w:hint="eastAsia" w:ascii="宋体" w:hAnsi="宋体"/>
                <w:color w:val="000000"/>
                <w:sz w:val="24"/>
                <w:szCs w:val="24"/>
              </w:rPr>
            </w:pPr>
          </w:p>
        </w:tc>
        <w:tc>
          <w:tcPr>
            <w:tcW w:w="742" w:type="dxa"/>
            <w:noWrap w:val="0"/>
            <w:vAlign w:val="top"/>
          </w:tcPr>
          <w:p>
            <w:pPr>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68" w:type="dxa"/>
            <w:noWrap w:val="0"/>
            <w:vAlign w:val="center"/>
          </w:tcPr>
          <w:p>
            <w:pPr>
              <w:jc w:val="center"/>
              <w:rPr>
                <w:rFonts w:hint="eastAsia" w:ascii="宋体" w:hAnsi="宋体"/>
                <w:bCs/>
                <w:color w:val="000000"/>
                <w:sz w:val="24"/>
                <w:szCs w:val="24"/>
              </w:rPr>
            </w:pPr>
            <w:r>
              <w:rPr>
                <w:rFonts w:hint="eastAsia" w:ascii="宋体" w:hAnsi="宋体"/>
                <w:bCs/>
                <w:color w:val="000000"/>
                <w:sz w:val="24"/>
                <w:szCs w:val="24"/>
              </w:rPr>
              <w:t>资料员</w:t>
            </w:r>
          </w:p>
        </w:tc>
        <w:tc>
          <w:tcPr>
            <w:tcW w:w="1153" w:type="dxa"/>
            <w:noWrap w:val="0"/>
            <w:vAlign w:val="top"/>
          </w:tcPr>
          <w:p>
            <w:pPr>
              <w:jc w:val="center"/>
              <w:rPr>
                <w:rFonts w:hint="eastAsia" w:ascii="宋体" w:hAnsi="宋体"/>
                <w:color w:val="000000"/>
                <w:sz w:val="24"/>
                <w:szCs w:val="24"/>
              </w:rPr>
            </w:pPr>
          </w:p>
        </w:tc>
        <w:tc>
          <w:tcPr>
            <w:tcW w:w="929" w:type="dxa"/>
            <w:noWrap w:val="0"/>
            <w:vAlign w:val="top"/>
          </w:tcPr>
          <w:p>
            <w:pPr>
              <w:jc w:val="center"/>
              <w:rPr>
                <w:rFonts w:hint="eastAsia" w:ascii="宋体" w:hAnsi="宋体"/>
                <w:color w:val="000000"/>
                <w:sz w:val="24"/>
                <w:szCs w:val="24"/>
              </w:rPr>
            </w:pPr>
          </w:p>
        </w:tc>
        <w:tc>
          <w:tcPr>
            <w:tcW w:w="1157" w:type="dxa"/>
            <w:noWrap w:val="0"/>
            <w:vAlign w:val="top"/>
          </w:tcPr>
          <w:p>
            <w:pPr>
              <w:jc w:val="center"/>
              <w:rPr>
                <w:rFonts w:hint="eastAsia" w:ascii="宋体" w:hAnsi="宋体"/>
                <w:color w:val="000000"/>
                <w:sz w:val="24"/>
                <w:szCs w:val="24"/>
              </w:rPr>
            </w:pPr>
          </w:p>
        </w:tc>
        <w:tc>
          <w:tcPr>
            <w:tcW w:w="803" w:type="dxa"/>
            <w:noWrap w:val="0"/>
            <w:vAlign w:val="top"/>
          </w:tcPr>
          <w:p>
            <w:pPr>
              <w:jc w:val="center"/>
              <w:rPr>
                <w:rFonts w:hint="eastAsia" w:ascii="宋体" w:hAnsi="宋体"/>
                <w:color w:val="000000"/>
                <w:sz w:val="24"/>
                <w:szCs w:val="24"/>
              </w:rPr>
            </w:pPr>
          </w:p>
        </w:tc>
        <w:tc>
          <w:tcPr>
            <w:tcW w:w="1317" w:type="dxa"/>
            <w:noWrap w:val="0"/>
            <w:vAlign w:val="top"/>
          </w:tcPr>
          <w:p>
            <w:pPr>
              <w:jc w:val="center"/>
              <w:rPr>
                <w:rFonts w:hint="eastAsia" w:ascii="宋体" w:hAnsi="宋体"/>
                <w:color w:val="000000"/>
                <w:sz w:val="24"/>
                <w:szCs w:val="24"/>
              </w:rPr>
            </w:pPr>
          </w:p>
        </w:tc>
        <w:tc>
          <w:tcPr>
            <w:tcW w:w="801" w:type="dxa"/>
            <w:noWrap w:val="0"/>
            <w:vAlign w:val="top"/>
          </w:tcPr>
          <w:p>
            <w:pPr>
              <w:jc w:val="center"/>
              <w:rPr>
                <w:rFonts w:hint="eastAsia" w:ascii="宋体" w:hAnsi="宋体"/>
                <w:color w:val="000000"/>
                <w:sz w:val="24"/>
                <w:szCs w:val="24"/>
              </w:rPr>
            </w:pPr>
          </w:p>
        </w:tc>
        <w:tc>
          <w:tcPr>
            <w:tcW w:w="1166" w:type="dxa"/>
            <w:noWrap w:val="0"/>
            <w:vAlign w:val="top"/>
          </w:tcPr>
          <w:p>
            <w:pPr>
              <w:jc w:val="center"/>
              <w:rPr>
                <w:rFonts w:hint="eastAsia" w:ascii="宋体" w:hAnsi="宋体"/>
                <w:color w:val="000000"/>
                <w:sz w:val="24"/>
                <w:szCs w:val="24"/>
              </w:rPr>
            </w:pPr>
          </w:p>
        </w:tc>
        <w:tc>
          <w:tcPr>
            <w:tcW w:w="742" w:type="dxa"/>
            <w:noWrap w:val="0"/>
            <w:vAlign w:val="top"/>
          </w:tcPr>
          <w:p>
            <w:pPr>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468" w:type="dxa"/>
            <w:noWrap w:val="0"/>
            <w:vAlign w:val="center"/>
          </w:tcPr>
          <w:p>
            <w:pPr>
              <w:jc w:val="center"/>
              <w:rPr>
                <w:rFonts w:hint="eastAsia" w:ascii="宋体" w:hAnsi="宋体"/>
                <w:bCs/>
                <w:color w:val="000000"/>
                <w:sz w:val="24"/>
                <w:szCs w:val="24"/>
              </w:rPr>
            </w:pPr>
            <w:r>
              <w:rPr>
                <w:rFonts w:hint="eastAsia" w:ascii="宋体" w:hAnsi="宋体"/>
                <w:bCs/>
                <w:color w:val="000000"/>
                <w:sz w:val="24"/>
                <w:szCs w:val="24"/>
              </w:rPr>
              <w:t>材料员</w:t>
            </w:r>
          </w:p>
        </w:tc>
        <w:tc>
          <w:tcPr>
            <w:tcW w:w="1153" w:type="dxa"/>
            <w:noWrap w:val="0"/>
            <w:vAlign w:val="top"/>
          </w:tcPr>
          <w:p>
            <w:pPr>
              <w:jc w:val="center"/>
              <w:rPr>
                <w:rFonts w:hint="eastAsia" w:ascii="宋体" w:hAnsi="宋体"/>
                <w:color w:val="000000"/>
                <w:sz w:val="24"/>
                <w:szCs w:val="24"/>
              </w:rPr>
            </w:pPr>
          </w:p>
        </w:tc>
        <w:tc>
          <w:tcPr>
            <w:tcW w:w="929" w:type="dxa"/>
            <w:noWrap w:val="0"/>
            <w:vAlign w:val="top"/>
          </w:tcPr>
          <w:p>
            <w:pPr>
              <w:jc w:val="center"/>
              <w:rPr>
                <w:rFonts w:hint="eastAsia" w:ascii="宋体" w:hAnsi="宋体"/>
                <w:color w:val="000000"/>
                <w:sz w:val="24"/>
                <w:szCs w:val="24"/>
              </w:rPr>
            </w:pPr>
          </w:p>
        </w:tc>
        <w:tc>
          <w:tcPr>
            <w:tcW w:w="1157" w:type="dxa"/>
            <w:noWrap w:val="0"/>
            <w:vAlign w:val="top"/>
          </w:tcPr>
          <w:p>
            <w:pPr>
              <w:jc w:val="center"/>
              <w:rPr>
                <w:rFonts w:hint="eastAsia" w:ascii="宋体" w:hAnsi="宋体"/>
                <w:color w:val="000000"/>
                <w:sz w:val="24"/>
                <w:szCs w:val="24"/>
              </w:rPr>
            </w:pPr>
          </w:p>
        </w:tc>
        <w:tc>
          <w:tcPr>
            <w:tcW w:w="803" w:type="dxa"/>
            <w:noWrap w:val="0"/>
            <w:vAlign w:val="top"/>
          </w:tcPr>
          <w:p>
            <w:pPr>
              <w:jc w:val="center"/>
              <w:rPr>
                <w:rFonts w:hint="eastAsia" w:ascii="宋体" w:hAnsi="宋体"/>
                <w:color w:val="000000"/>
                <w:sz w:val="24"/>
                <w:szCs w:val="24"/>
              </w:rPr>
            </w:pPr>
          </w:p>
        </w:tc>
        <w:tc>
          <w:tcPr>
            <w:tcW w:w="1317" w:type="dxa"/>
            <w:noWrap w:val="0"/>
            <w:vAlign w:val="top"/>
          </w:tcPr>
          <w:p>
            <w:pPr>
              <w:jc w:val="center"/>
              <w:rPr>
                <w:rFonts w:hint="eastAsia" w:ascii="宋体" w:hAnsi="宋体"/>
                <w:color w:val="000000"/>
                <w:sz w:val="24"/>
                <w:szCs w:val="24"/>
              </w:rPr>
            </w:pPr>
          </w:p>
        </w:tc>
        <w:tc>
          <w:tcPr>
            <w:tcW w:w="801" w:type="dxa"/>
            <w:noWrap w:val="0"/>
            <w:vAlign w:val="top"/>
          </w:tcPr>
          <w:p>
            <w:pPr>
              <w:jc w:val="center"/>
              <w:rPr>
                <w:rFonts w:hint="eastAsia" w:ascii="宋体" w:hAnsi="宋体"/>
                <w:color w:val="000000"/>
                <w:sz w:val="24"/>
                <w:szCs w:val="24"/>
              </w:rPr>
            </w:pPr>
          </w:p>
        </w:tc>
        <w:tc>
          <w:tcPr>
            <w:tcW w:w="1166" w:type="dxa"/>
            <w:noWrap w:val="0"/>
            <w:vAlign w:val="top"/>
          </w:tcPr>
          <w:p>
            <w:pPr>
              <w:jc w:val="center"/>
              <w:rPr>
                <w:rFonts w:hint="eastAsia" w:ascii="宋体" w:hAnsi="宋体"/>
                <w:color w:val="000000"/>
                <w:sz w:val="24"/>
                <w:szCs w:val="24"/>
              </w:rPr>
            </w:pPr>
          </w:p>
        </w:tc>
        <w:tc>
          <w:tcPr>
            <w:tcW w:w="742" w:type="dxa"/>
            <w:noWrap w:val="0"/>
            <w:vAlign w:val="top"/>
          </w:tcPr>
          <w:p>
            <w:pPr>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468" w:type="dxa"/>
            <w:noWrap w:val="0"/>
            <w:vAlign w:val="center"/>
          </w:tcPr>
          <w:p>
            <w:pPr>
              <w:jc w:val="center"/>
              <w:rPr>
                <w:rFonts w:hint="eastAsia" w:ascii="宋体" w:hAnsi="宋体"/>
                <w:bCs/>
                <w:color w:val="000000"/>
                <w:sz w:val="24"/>
                <w:szCs w:val="24"/>
              </w:rPr>
            </w:pPr>
            <w:r>
              <w:rPr>
                <w:rFonts w:hint="eastAsia" w:ascii="宋体" w:hAnsi="宋体"/>
                <w:color w:val="000000"/>
                <w:sz w:val="24"/>
                <w:szCs w:val="24"/>
              </w:rPr>
              <w:t>其他人员</w:t>
            </w:r>
          </w:p>
        </w:tc>
        <w:tc>
          <w:tcPr>
            <w:tcW w:w="1153" w:type="dxa"/>
            <w:noWrap w:val="0"/>
            <w:vAlign w:val="top"/>
          </w:tcPr>
          <w:p>
            <w:pPr>
              <w:jc w:val="center"/>
              <w:rPr>
                <w:rFonts w:hint="eastAsia" w:ascii="宋体" w:hAnsi="宋体"/>
                <w:color w:val="000000"/>
                <w:sz w:val="24"/>
                <w:szCs w:val="24"/>
              </w:rPr>
            </w:pPr>
          </w:p>
        </w:tc>
        <w:tc>
          <w:tcPr>
            <w:tcW w:w="929" w:type="dxa"/>
            <w:noWrap w:val="0"/>
            <w:vAlign w:val="top"/>
          </w:tcPr>
          <w:p>
            <w:pPr>
              <w:jc w:val="center"/>
              <w:rPr>
                <w:rFonts w:hint="eastAsia" w:ascii="宋体" w:hAnsi="宋体"/>
                <w:color w:val="000000"/>
                <w:sz w:val="24"/>
                <w:szCs w:val="24"/>
              </w:rPr>
            </w:pPr>
          </w:p>
        </w:tc>
        <w:tc>
          <w:tcPr>
            <w:tcW w:w="1157" w:type="dxa"/>
            <w:noWrap w:val="0"/>
            <w:vAlign w:val="top"/>
          </w:tcPr>
          <w:p>
            <w:pPr>
              <w:jc w:val="center"/>
              <w:rPr>
                <w:rFonts w:hint="eastAsia" w:ascii="宋体" w:hAnsi="宋体"/>
                <w:color w:val="000000"/>
                <w:sz w:val="24"/>
                <w:szCs w:val="24"/>
              </w:rPr>
            </w:pPr>
          </w:p>
        </w:tc>
        <w:tc>
          <w:tcPr>
            <w:tcW w:w="803" w:type="dxa"/>
            <w:noWrap w:val="0"/>
            <w:vAlign w:val="top"/>
          </w:tcPr>
          <w:p>
            <w:pPr>
              <w:jc w:val="center"/>
              <w:rPr>
                <w:rFonts w:hint="eastAsia" w:ascii="宋体" w:hAnsi="宋体"/>
                <w:color w:val="000000"/>
                <w:sz w:val="24"/>
                <w:szCs w:val="24"/>
              </w:rPr>
            </w:pPr>
          </w:p>
        </w:tc>
        <w:tc>
          <w:tcPr>
            <w:tcW w:w="1317" w:type="dxa"/>
            <w:noWrap w:val="0"/>
            <w:vAlign w:val="top"/>
          </w:tcPr>
          <w:p>
            <w:pPr>
              <w:jc w:val="center"/>
              <w:rPr>
                <w:rFonts w:hint="eastAsia" w:ascii="宋体" w:hAnsi="宋体"/>
                <w:color w:val="000000"/>
                <w:sz w:val="24"/>
                <w:szCs w:val="24"/>
              </w:rPr>
            </w:pPr>
          </w:p>
        </w:tc>
        <w:tc>
          <w:tcPr>
            <w:tcW w:w="801" w:type="dxa"/>
            <w:noWrap w:val="0"/>
            <w:vAlign w:val="top"/>
          </w:tcPr>
          <w:p>
            <w:pPr>
              <w:jc w:val="center"/>
              <w:rPr>
                <w:rFonts w:hint="eastAsia" w:ascii="宋体" w:hAnsi="宋体"/>
                <w:color w:val="000000"/>
                <w:sz w:val="24"/>
                <w:szCs w:val="24"/>
              </w:rPr>
            </w:pPr>
          </w:p>
        </w:tc>
        <w:tc>
          <w:tcPr>
            <w:tcW w:w="1166" w:type="dxa"/>
            <w:noWrap w:val="0"/>
            <w:vAlign w:val="top"/>
          </w:tcPr>
          <w:p>
            <w:pPr>
              <w:jc w:val="center"/>
              <w:rPr>
                <w:rFonts w:hint="eastAsia" w:ascii="宋体" w:hAnsi="宋体"/>
                <w:color w:val="000000"/>
                <w:sz w:val="24"/>
                <w:szCs w:val="24"/>
              </w:rPr>
            </w:pPr>
          </w:p>
        </w:tc>
        <w:tc>
          <w:tcPr>
            <w:tcW w:w="742" w:type="dxa"/>
            <w:noWrap w:val="0"/>
            <w:vAlign w:val="top"/>
          </w:tcPr>
          <w:p>
            <w:pPr>
              <w:jc w:val="center"/>
              <w:rPr>
                <w:rFonts w:hint="eastAsia" w:ascii="宋体" w:hAnsi="宋体"/>
                <w:color w:val="000000"/>
                <w:sz w:val="24"/>
                <w:szCs w:val="24"/>
              </w:rPr>
            </w:pP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val="0"/>
          <w:bCs w:val="0"/>
          <w:color w:val="000000"/>
          <w:sz w:val="24"/>
          <w:szCs w:val="21"/>
        </w:rPr>
      </w:pPr>
      <w:r>
        <w:rPr>
          <w:rFonts w:hint="eastAsia" w:ascii="宋体" w:hAnsi="宋体"/>
          <w:b w:val="0"/>
          <w:bCs w:val="0"/>
          <w:color w:val="000000"/>
          <w:sz w:val="24"/>
          <w:szCs w:val="21"/>
        </w:rPr>
        <w:t>注：</w:t>
      </w:r>
      <w:r>
        <w:rPr>
          <w:rFonts w:hint="eastAsia" w:ascii="宋体" w:hAnsi="宋体"/>
          <w:b w:val="0"/>
          <w:bCs w:val="0"/>
          <w:color w:val="000000"/>
          <w:sz w:val="24"/>
          <w:szCs w:val="21"/>
          <w:lang w:val="en-US" w:eastAsia="zh-CN"/>
        </w:rPr>
        <w:t>1、</w:t>
      </w:r>
      <w:r>
        <w:rPr>
          <w:rFonts w:hint="eastAsia" w:ascii="宋体" w:hAnsi="宋体"/>
          <w:b w:val="0"/>
          <w:bCs w:val="0"/>
          <w:color w:val="000000"/>
          <w:sz w:val="24"/>
          <w:szCs w:val="21"/>
        </w:rPr>
        <w:t>本工程一旦我单位中标，将配备上述项目管理人员。上述填报内容真实，  如不真实，将按照有关规定接受处理。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kern w:val="2"/>
          <w:sz w:val="32"/>
          <w:szCs w:val="32"/>
          <w:lang w:val="en-US" w:eastAsia="zh-CN" w:bidi="ar-SA"/>
        </w:rPr>
      </w:pPr>
      <w:r>
        <w:rPr>
          <w:rFonts w:hint="eastAsia" w:ascii="宋体" w:hAnsi="宋体"/>
          <w:b w:val="0"/>
          <w:bCs w:val="0"/>
          <w:color w:val="000000"/>
          <w:sz w:val="24"/>
          <w:szCs w:val="21"/>
          <w:lang w:val="en-US" w:eastAsia="zh-CN"/>
        </w:rPr>
        <w:t>2、项目管理机构组成人员</w:t>
      </w:r>
      <w:r>
        <w:rPr>
          <w:rFonts w:hint="eastAsia" w:ascii="宋体" w:hAnsi="宋体"/>
          <w:b w:val="0"/>
          <w:bCs w:val="0"/>
          <w:color w:val="000000"/>
          <w:sz w:val="24"/>
          <w:szCs w:val="21"/>
        </w:rPr>
        <w:t>应附注册资格证书、身份证、职称证、学历证</w:t>
      </w:r>
      <w:r>
        <w:rPr>
          <w:rFonts w:hint="eastAsia" w:ascii="宋体" w:hAnsi="宋体"/>
          <w:b w:val="0"/>
          <w:bCs w:val="0"/>
          <w:color w:val="000000"/>
          <w:sz w:val="24"/>
          <w:szCs w:val="21"/>
          <w:lang w:eastAsia="zh-CN"/>
        </w:rPr>
        <w:t>等</w:t>
      </w:r>
      <w:r>
        <w:rPr>
          <w:rFonts w:hint="eastAsia" w:ascii="宋体" w:hAnsi="宋体"/>
          <w:b w:val="0"/>
          <w:bCs w:val="0"/>
          <w:color w:val="000000"/>
          <w:sz w:val="24"/>
          <w:szCs w:val="21"/>
        </w:rPr>
        <w:t>复印件，专职安全生产管理人员应附安全生产考核合格证书。</w:t>
      </w:r>
    </w:p>
    <w:p>
      <w:pPr>
        <w:pStyle w:val="5"/>
        <w:spacing w:before="156" w:beforeLines="0" w:after="156" w:afterLines="0"/>
        <w:ind w:firstLine="2891" w:firstLineChars="900"/>
        <w:jc w:val="both"/>
        <w:rPr>
          <w:rFonts w:hint="eastAsia" w:ascii="宋体" w:hAnsi="宋体" w:eastAsia="宋体" w:cs="宋体"/>
          <w:b/>
          <w:bCs w:val="0"/>
          <w:kern w:val="2"/>
          <w:sz w:val="32"/>
          <w:szCs w:val="32"/>
          <w:lang w:val="en-US" w:eastAsia="zh-CN" w:bidi="ar-SA"/>
        </w:rPr>
      </w:pPr>
    </w:p>
    <w:p>
      <w:pPr>
        <w:pStyle w:val="5"/>
        <w:spacing w:before="156" w:beforeLines="0" w:after="156" w:afterLines="0"/>
        <w:ind w:firstLine="2891" w:firstLineChars="900"/>
        <w:jc w:val="both"/>
        <w:rPr>
          <w:rFonts w:hint="eastAsia" w:ascii="宋体" w:hAnsi="宋体" w:eastAsia="宋体" w:cs="宋体"/>
          <w:b/>
          <w:bCs w:val="0"/>
          <w:kern w:val="2"/>
          <w:sz w:val="32"/>
          <w:szCs w:val="32"/>
          <w:lang w:val="en-US" w:eastAsia="zh-CN" w:bidi="ar-SA"/>
        </w:rPr>
      </w:pPr>
    </w:p>
    <w:p>
      <w:pPr>
        <w:rPr>
          <w:rFonts w:hint="eastAsia"/>
          <w:lang w:val="en-US" w:eastAsia="zh-CN"/>
        </w:rPr>
      </w:pPr>
    </w:p>
    <w:p>
      <w:pPr>
        <w:pStyle w:val="27"/>
        <w:rPr>
          <w:rFonts w:hint="eastAsia"/>
          <w:lang w:val="en-US" w:eastAsia="zh-CN"/>
        </w:rPr>
      </w:pPr>
    </w:p>
    <w:p>
      <w:pPr>
        <w:pStyle w:val="27"/>
        <w:rPr>
          <w:rFonts w:hint="eastAsia"/>
          <w:lang w:val="en-US" w:eastAsia="zh-CN"/>
        </w:rPr>
      </w:pPr>
    </w:p>
    <w:p>
      <w:pPr>
        <w:pStyle w:val="27"/>
        <w:rPr>
          <w:rFonts w:hint="eastAsia"/>
          <w:lang w:val="en-US" w:eastAsia="zh-CN"/>
        </w:rPr>
      </w:pPr>
    </w:p>
    <w:p>
      <w:pPr>
        <w:pStyle w:val="27"/>
        <w:rPr>
          <w:rFonts w:hint="eastAsia"/>
          <w:lang w:val="en-US" w:eastAsia="zh-CN"/>
        </w:rPr>
      </w:pPr>
    </w:p>
    <w:p>
      <w:pPr>
        <w:pStyle w:val="27"/>
        <w:rPr>
          <w:rFonts w:hint="eastAsia"/>
          <w:lang w:val="en-US" w:eastAsia="zh-CN"/>
        </w:rPr>
      </w:pPr>
    </w:p>
    <w:bookmarkEnd w:id="17"/>
    <w:p>
      <w:pPr>
        <w:keepNext w:val="0"/>
        <w:keepLines w:val="0"/>
        <w:pageBreakBefore w:val="0"/>
        <w:widowControl w:val="0"/>
        <w:kinsoku/>
        <w:wordWrap/>
        <w:overflowPunct/>
        <w:topLinePunct w:val="0"/>
        <w:bidi w:val="0"/>
        <w:adjustRightInd/>
        <w:snapToGrid/>
        <w:spacing w:line="360" w:lineRule="auto"/>
        <w:jc w:val="center"/>
        <w:textAlignment w:val="auto"/>
        <w:outlineLvl w:val="9"/>
        <w:rPr>
          <w:rFonts w:hint="eastAsia" w:ascii="宋体" w:hAnsi="宋体" w:eastAsia="宋体" w:cs="宋体"/>
          <w:b/>
          <w:bCs w:val="0"/>
          <w:kern w:val="2"/>
          <w:sz w:val="32"/>
          <w:szCs w:val="32"/>
          <w:lang w:val="en-US" w:eastAsia="zh-CN" w:bidi="ar-SA"/>
        </w:rPr>
      </w:pPr>
    </w:p>
    <w:p>
      <w:pPr>
        <w:keepNext w:val="0"/>
        <w:keepLines w:val="0"/>
        <w:pageBreakBefore w:val="0"/>
        <w:widowControl w:val="0"/>
        <w:kinsoku/>
        <w:wordWrap/>
        <w:overflowPunct/>
        <w:topLinePunct w:val="0"/>
        <w:bidi w:val="0"/>
        <w:adjustRightInd/>
        <w:snapToGrid/>
        <w:spacing w:line="360" w:lineRule="auto"/>
        <w:jc w:val="center"/>
        <w:textAlignment w:val="auto"/>
        <w:outlineLvl w:val="9"/>
        <w:rPr>
          <w:rFonts w:hint="eastAsia" w:ascii="宋体" w:hAnsi="宋体" w:eastAsia="宋体" w:cs="宋体"/>
          <w:b/>
          <w:bCs w:val="0"/>
          <w:kern w:val="2"/>
          <w:sz w:val="32"/>
          <w:szCs w:val="32"/>
          <w:lang w:val="en-US" w:eastAsia="zh-CN" w:bidi="ar-SA"/>
        </w:rPr>
      </w:pPr>
    </w:p>
    <w:p>
      <w:pPr>
        <w:keepNext w:val="0"/>
        <w:keepLines w:val="0"/>
        <w:pageBreakBefore w:val="0"/>
        <w:widowControl w:val="0"/>
        <w:kinsoku/>
        <w:wordWrap/>
        <w:overflowPunct/>
        <w:topLinePunct w:val="0"/>
        <w:bidi w:val="0"/>
        <w:adjustRightInd/>
        <w:snapToGrid/>
        <w:spacing w:line="360" w:lineRule="auto"/>
        <w:jc w:val="center"/>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b/>
          <w:bCs w:val="0"/>
          <w:kern w:val="2"/>
          <w:sz w:val="32"/>
          <w:szCs w:val="32"/>
          <w:lang w:val="en-US" w:eastAsia="zh-CN" w:bidi="ar-SA"/>
        </w:rPr>
        <w:t>五、交纳投标保凭证</w:t>
      </w:r>
    </w:p>
    <w:p>
      <w:pPr>
        <w:keepNext w:val="0"/>
        <w:keepLines w:val="0"/>
        <w:pageBreakBefore w:val="0"/>
        <w:widowControl w:val="0"/>
        <w:kinsoku/>
        <w:wordWrap/>
        <w:overflowPunct/>
        <w:topLinePunct w:val="0"/>
        <w:bidi w:val="0"/>
        <w:adjustRightInd/>
        <w:snapToGrid/>
        <w:spacing w:line="360" w:lineRule="auto"/>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（采购人单位名称）</w:t>
      </w:r>
      <w:r>
        <w:rPr>
          <w:rFonts w:hint="eastAsia" w:ascii="宋体" w:hAnsi="宋体" w:eastAsia="宋体" w:cs="宋体"/>
          <w:color w:val="000000"/>
          <w:sz w:val="24"/>
          <w:szCs w:val="24"/>
        </w:rPr>
        <w:t>：</w:t>
      </w:r>
    </w:p>
    <w:p>
      <w:pPr>
        <w:keepNext w:val="0"/>
        <w:keepLines w:val="0"/>
        <w:pageBreakBefore w:val="0"/>
        <w:widowControl w:val="0"/>
        <w:kinsoku/>
        <w:wordWrap/>
        <w:overflowPunct/>
        <w:topLinePunct w:val="0"/>
        <w:bidi w:val="0"/>
        <w:adjustRightInd/>
        <w:snapToGrid/>
        <w:spacing w:line="360" w:lineRule="auto"/>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single"/>
        </w:rPr>
        <w:t xml:space="preserve">   （投标</w:t>
      </w:r>
      <w:r>
        <w:rPr>
          <w:rFonts w:hint="eastAsia" w:ascii="宋体" w:hAnsi="宋体" w:eastAsia="宋体" w:cs="宋体"/>
          <w:color w:val="000000"/>
          <w:sz w:val="24"/>
          <w:szCs w:val="24"/>
          <w:u w:val="single"/>
          <w:lang w:val="en-US" w:eastAsia="zh-CN"/>
        </w:rPr>
        <w:t>人</w:t>
      </w:r>
      <w:r>
        <w:rPr>
          <w:rFonts w:hint="eastAsia" w:ascii="宋体" w:hAnsi="宋体" w:eastAsia="宋体" w:cs="宋体"/>
          <w:color w:val="000000"/>
          <w:sz w:val="24"/>
          <w:szCs w:val="24"/>
          <w:u w:val="single"/>
        </w:rPr>
        <w:t xml:space="preserve">全称)   </w:t>
      </w:r>
      <w:r>
        <w:rPr>
          <w:rFonts w:hint="eastAsia" w:ascii="宋体" w:hAnsi="宋体" w:eastAsia="宋体" w:cs="宋体"/>
          <w:color w:val="000000"/>
          <w:sz w:val="24"/>
          <w:szCs w:val="24"/>
        </w:rPr>
        <w:t>参加贵方组织的</w:t>
      </w:r>
      <w:r>
        <w:rPr>
          <w:rFonts w:hint="eastAsia" w:ascii="宋体" w:hAnsi="宋体" w:eastAsia="宋体" w:cs="宋体"/>
          <w:color w:val="000000"/>
          <w:sz w:val="24"/>
          <w:szCs w:val="24"/>
          <w:u w:val="single"/>
        </w:rPr>
        <w:t>(项目编号/项目名称/</w:t>
      </w:r>
      <w:r>
        <w:rPr>
          <w:rFonts w:hint="eastAsia" w:ascii="宋体" w:hAnsi="宋体" w:eastAsia="宋体" w:cs="宋体"/>
          <w:color w:val="000000"/>
          <w:sz w:val="24"/>
          <w:szCs w:val="24"/>
          <w:u w:val="single"/>
          <w:lang w:val="en-US" w:eastAsia="zh-CN"/>
        </w:rPr>
        <w:t>包项名称</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rPr>
        <w:t>项目采购活动。按</w:t>
      </w:r>
      <w:r>
        <w:rPr>
          <w:rFonts w:hint="eastAsia" w:ascii="宋体" w:hAnsi="宋体" w:eastAsia="宋体" w:cs="宋体"/>
          <w:color w:val="000000"/>
          <w:sz w:val="24"/>
          <w:szCs w:val="24"/>
          <w:lang w:eastAsia="zh-CN"/>
        </w:rPr>
        <w:t>采购文件</w:t>
      </w:r>
      <w:r>
        <w:rPr>
          <w:rFonts w:hint="eastAsia" w:ascii="宋体" w:hAnsi="宋体" w:eastAsia="宋体" w:cs="宋体"/>
          <w:color w:val="000000"/>
          <w:sz w:val="24"/>
          <w:szCs w:val="24"/>
        </w:rPr>
        <w:t>的规定，已递交人民币</w:t>
      </w:r>
      <w:r>
        <w:rPr>
          <w:rFonts w:hint="eastAsia" w:ascii="宋体" w:hAnsi="宋体" w:eastAsia="宋体" w:cs="宋体"/>
          <w:color w:val="000000"/>
          <w:sz w:val="24"/>
          <w:szCs w:val="24"/>
          <w:u w:val="single"/>
        </w:rPr>
        <w:t xml:space="preserve">（大写）  　　  </w:t>
      </w:r>
      <w:r>
        <w:rPr>
          <w:rFonts w:hint="eastAsia" w:ascii="宋体" w:hAnsi="宋体" w:eastAsia="宋体" w:cs="宋体"/>
          <w:color w:val="000000"/>
          <w:sz w:val="24"/>
          <w:szCs w:val="24"/>
        </w:rPr>
        <w:t>元的投标保证金。</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投标</w:t>
      </w:r>
      <w:r>
        <w:rPr>
          <w:rFonts w:hint="eastAsia" w:ascii="宋体" w:hAnsi="宋体" w:eastAsia="宋体" w:cs="宋体"/>
          <w:color w:val="000000"/>
          <w:sz w:val="24"/>
          <w:szCs w:val="24"/>
          <w:lang w:val="en-US" w:eastAsia="zh-CN"/>
        </w:rPr>
        <w:t>人</w:t>
      </w:r>
      <w:r>
        <w:rPr>
          <w:rFonts w:hint="eastAsia" w:ascii="宋体" w:hAnsi="宋体" w:eastAsia="宋体" w:cs="宋体"/>
          <w:color w:val="000000"/>
          <w:sz w:val="24"/>
          <w:szCs w:val="24"/>
        </w:rPr>
        <w:t>名称：</w:t>
      </w:r>
      <w:r>
        <w:rPr>
          <w:rFonts w:hint="eastAsia" w:ascii="宋体" w:hAnsi="宋体" w:eastAsia="宋体" w:cs="宋体"/>
          <w:color w:val="000000"/>
          <w:sz w:val="24"/>
          <w:szCs w:val="24"/>
          <w:u w:val="single"/>
        </w:rPr>
        <w:t xml:space="preserve">                     </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投标</w:t>
      </w:r>
      <w:r>
        <w:rPr>
          <w:rFonts w:hint="eastAsia" w:ascii="宋体" w:hAnsi="宋体" w:eastAsia="宋体" w:cs="宋体"/>
          <w:color w:val="000000"/>
          <w:sz w:val="24"/>
          <w:szCs w:val="24"/>
          <w:lang w:val="en-US" w:eastAsia="zh-CN"/>
        </w:rPr>
        <w:t>人</w:t>
      </w:r>
      <w:r>
        <w:rPr>
          <w:rFonts w:hint="eastAsia" w:ascii="宋体" w:hAnsi="宋体" w:eastAsia="宋体" w:cs="宋体"/>
          <w:color w:val="000000"/>
          <w:sz w:val="24"/>
          <w:szCs w:val="24"/>
        </w:rPr>
        <w:t>开户银行：</w:t>
      </w:r>
      <w:r>
        <w:rPr>
          <w:rFonts w:hint="eastAsia" w:ascii="宋体" w:hAnsi="宋体" w:eastAsia="宋体" w:cs="宋体"/>
          <w:color w:val="000000"/>
          <w:sz w:val="24"/>
          <w:szCs w:val="24"/>
          <w:u w:val="single"/>
        </w:rPr>
        <w:t xml:space="preserve">                 </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投标</w:t>
      </w:r>
      <w:r>
        <w:rPr>
          <w:rFonts w:hint="eastAsia" w:ascii="宋体" w:hAnsi="宋体" w:eastAsia="宋体" w:cs="宋体"/>
          <w:color w:val="000000"/>
          <w:sz w:val="24"/>
          <w:szCs w:val="24"/>
          <w:lang w:val="en-US" w:eastAsia="zh-CN"/>
        </w:rPr>
        <w:t>人</w:t>
      </w:r>
      <w:r>
        <w:rPr>
          <w:rFonts w:hint="eastAsia" w:ascii="宋体" w:hAnsi="宋体" w:eastAsia="宋体" w:cs="宋体"/>
          <w:color w:val="000000"/>
          <w:sz w:val="24"/>
          <w:szCs w:val="24"/>
        </w:rPr>
        <w:t>银行帐号：</w:t>
      </w:r>
      <w:r>
        <w:rPr>
          <w:rFonts w:hint="eastAsia" w:ascii="宋体" w:hAnsi="宋体" w:eastAsia="宋体" w:cs="宋体"/>
          <w:color w:val="000000"/>
          <w:sz w:val="24"/>
          <w:szCs w:val="24"/>
          <w:u w:val="single"/>
        </w:rPr>
        <w:t xml:space="preserve">                 </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outlineLvl w:val="9"/>
        <w:rPr>
          <w:rFonts w:hint="eastAsia" w:ascii="宋体" w:hAnsi="宋体" w:eastAsia="宋体" w:cs="宋体"/>
          <w:color w:val="000000"/>
          <w:sz w:val="24"/>
          <w:szCs w:val="24"/>
        </w:rPr>
      </w:pPr>
    </w:p>
    <w:p>
      <w:pPr>
        <w:keepNext w:val="0"/>
        <w:keepLines w:val="0"/>
        <w:pageBreakBefore w:val="0"/>
        <w:widowControl w:val="0"/>
        <w:kinsoku/>
        <w:wordWrap/>
        <w:overflowPunct/>
        <w:topLinePunct w:val="0"/>
        <w:bidi w:val="0"/>
        <w:adjustRightInd/>
        <w:snapToGrid/>
        <w:spacing w:line="360" w:lineRule="auto"/>
        <w:textAlignment w:val="auto"/>
        <w:outlineLvl w:val="9"/>
        <w:rPr>
          <w:rFonts w:hint="eastAsia" w:ascii="宋体" w:hAnsi="宋体" w:eastAsia="宋体" w:cs="宋体"/>
          <w:color w:val="000000"/>
          <w:sz w:val="24"/>
          <w:szCs w:val="24"/>
          <w:u w:val="single"/>
        </w:rPr>
      </w:pPr>
      <w:r>
        <w:rPr>
          <w:rFonts w:hint="eastAsia" w:ascii="宋体" w:hAnsi="宋体" w:eastAsia="宋体" w:cs="宋体"/>
          <w:color w:val="000000"/>
          <w:sz w:val="24"/>
        </w:rPr>
        <w:t>谈判响应人</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(公章) </w:t>
      </w:r>
    </w:p>
    <w:p>
      <w:pPr>
        <w:keepNext w:val="0"/>
        <w:keepLines w:val="0"/>
        <w:pageBreakBefore w:val="0"/>
        <w:widowControl w:val="0"/>
        <w:kinsoku/>
        <w:wordWrap/>
        <w:overflowPunct/>
        <w:topLinePunct w:val="0"/>
        <w:bidi w:val="0"/>
        <w:adjustRightInd/>
        <w:snapToGrid/>
        <w:spacing w:line="360" w:lineRule="auto"/>
        <w:textAlignment w:val="auto"/>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法定代表人或法定代表人授权代表：</w:t>
      </w:r>
      <w:r>
        <w:rPr>
          <w:rFonts w:hint="eastAsia" w:ascii="宋体" w:hAnsi="宋体" w:eastAsia="宋体" w:cs="宋体"/>
          <w:color w:val="000000"/>
          <w:sz w:val="24"/>
          <w:szCs w:val="24"/>
          <w:u w:val="single"/>
        </w:rPr>
        <w:t>（签字</w:t>
      </w:r>
      <w:r>
        <w:rPr>
          <w:rFonts w:hint="eastAsia" w:ascii="宋体" w:hAnsi="宋体" w:eastAsia="宋体" w:cs="宋体"/>
          <w:color w:val="000000"/>
          <w:sz w:val="24"/>
          <w:szCs w:val="24"/>
          <w:u w:val="single"/>
          <w:lang w:val="en-US" w:eastAsia="zh-CN"/>
        </w:rPr>
        <w:t>或</w:t>
      </w:r>
      <w:r>
        <w:rPr>
          <w:rFonts w:hint="eastAsia" w:ascii="宋体" w:hAnsi="宋体" w:eastAsia="宋体" w:cs="宋体"/>
          <w:color w:val="000000"/>
          <w:sz w:val="24"/>
          <w:szCs w:val="24"/>
          <w:u w:val="single"/>
        </w:rPr>
        <w:t>盖章）</w:t>
      </w:r>
    </w:p>
    <w:p>
      <w:pPr>
        <w:keepNext w:val="0"/>
        <w:keepLines w:val="0"/>
        <w:pageBreakBefore w:val="0"/>
        <w:widowControl w:val="0"/>
        <w:kinsoku/>
        <w:wordWrap/>
        <w:overflowPunct/>
        <w:topLinePunct w:val="0"/>
        <w:bidi w:val="0"/>
        <w:adjustRightInd/>
        <w:snapToGrid/>
        <w:spacing w:line="360" w:lineRule="auto"/>
        <w:jc w:val="righ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9286" w:type="dxa"/>
            <w:noWrap w:val="0"/>
            <w:vAlign w:val="top"/>
          </w:tcPr>
          <w:p>
            <w:pPr>
              <w:keepNext w:val="0"/>
              <w:keepLines w:val="0"/>
              <w:pageBreakBefore w:val="0"/>
              <w:widowControl w:val="0"/>
              <w:kinsoku/>
              <w:wordWrap/>
              <w:overflowPunct/>
              <w:topLinePunct w:val="0"/>
              <w:bidi w:val="0"/>
              <w:adjustRightInd/>
              <w:snapToGrid/>
              <w:spacing w:line="360" w:lineRule="auto"/>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rPr>
              <w:t xml:space="preserve"> </w:t>
            </w:r>
          </w:p>
        </w:tc>
      </w:tr>
    </w:tbl>
    <w:p>
      <w:pPr>
        <w:keepNext w:val="0"/>
        <w:keepLines w:val="0"/>
        <w:pageBreakBefore w:val="0"/>
        <w:widowControl w:val="0"/>
        <w:kinsoku/>
        <w:wordWrap/>
        <w:overflowPunct/>
        <w:topLinePunct w:val="0"/>
        <w:autoSpaceDE w:val="0"/>
        <w:autoSpaceDN w:val="0"/>
        <w:bidi w:val="0"/>
        <w:adjustRightInd/>
        <w:snapToGrid/>
        <w:spacing w:line="360" w:lineRule="auto"/>
        <w:ind w:left="482" w:hanging="482"/>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注：请</w:t>
      </w:r>
      <w:r>
        <w:rPr>
          <w:rFonts w:hint="eastAsia" w:ascii="宋体" w:hAnsi="宋体" w:eastAsia="宋体" w:cs="宋体"/>
          <w:color w:val="000000"/>
          <w:sz w:val="24"/>
          <w:szCs w:val="24"/>
          <w:lang w:eastAsia="zh-CN"/>
        </w:rPr>
        <w:t>投标企业</w:t>
      </w:r>
      <w:r>
        <w:rPr>
          <w:rFonts w:hint="eastAsia" w:ascii="宋体" w:hAnsi="宋体" w:eastAsia="宋体" w:cs="宋体"/>
          <w:color w:val="000000"/>
          <w:sz w:val="24"/>
          <w:szCs w:val="24"/>
        </w:rPr>
        <w:t>认真填写银行信息，并要求与银行凭证的相关信息一致。</w:t>
      </w:r>
    </w:p>
    <w:p>
      <w:pPr>
        <w:adjustRightInd w:val="0"/>
        <w:snapToGrid w:val="0"/>
        <w:spacing w:line="480" w:lineRule="atLeast"/>
        <w:jc w:val="center"/>
        <w:rPr>
          <w:rFonts w:hint="eastAsia" w:ascii="宋体" w:hAnsi="宋体" w:eastAsia="宋体" w:cs="宋体"/>
          <w:b/>
          <w:color w:val="000000"/>
          <w:spacing w:val="40"/>
          <w:sz w:val="32"/>
          <w:szCs w:val="32"/>
        </w:rPr>
      </w:pPr>
    </w:p>
    <w:p>
      <w:pPr>
        <w:adjustRightInd w:val="0"/>
        <w:snapToGrid w:val="0"/>
        <w:spacing w:line="480" w:lineRule="atLeast"/>
        <w:jc w:val="center"/>
        <w:rPr>
          <w:rFonts w:hint="eastAsia" w:ascii="宋体" w:hAnsi="宋体" w:eastAsia="宋体" w:cs="宋体"/>
          <w:b/>
          <w:color w:val="000000"/>
          <w:spacing w:val="40"/>
          <w:sz w:val="32"/>
          <w:szCs w:val="32"/>
        </w:rPr>
      </w:pPr>
    </w:p>
    <w:p>
      <w:pPr>
        <w:adjustRightInd w:val="0"/>
        <w:snapToGrid w:val="0"/>
        <w:spacing w:line="480" w:lineRule="atLeast"/>
        <w:jc w:val="center"/>
        <w:rPr>
          <w:rFonts w:hint="eastAsia" w:ascii="宋体" w:hAnsi="宋体" w:eastAsia="宋体" w:cs="宋体"/>
          <w:b/>
          <w:color w:val="000000"/>
          <w:spacing w:val="40"/>
          <w:sz w:val="32"/>
          <w:szCs w:val="32"/>
        </w:rPr>
      </w:pPr>
    </w:p>
    <w:p>
      <w:pPr>
        <w:adjustRightInd w:val="0"/>
        <w:snapToGrid w:val="0"/>
        <w:spacing w:line="480" w:lineRule="atLeast"/>
        <w:jc w:val="center"/>
        <w:rPr>
          <w:rFonts w:hint="eastAsia" w:ascii="宋体" w:hAnsi="宋体" w:eastAsia="宋体" w:cs="宋体"/>
          <w:b/>
          <w:color w:val="000000"/>
          <w:spacing w:val="40"/>
          <w:sz w:val="32"/>
          <w:szCs w:val="32"/>
        </w:rPr>
      </w:pPr>
    </w:p>
    <w:p>
      <w:pPr>
        <w:adjustRightInd w:val="0"/>
        <w:snapToGrid w:val="0"/>
        <w:spacing w:line="480" w:lineRule="atLeast"/>
        <w:jc w:val="center"/>
        <w:rPr>
          <w:rFonts w:hint="eastAsia" w:ascii="宋体" w:hAnsi="宋体" w:eastAsia="宋体" w:cs="宋体"/>
          <w:b/>
          <w:color w:val="000000"/>
          <w:spacing w:val="40"/>
          <w:sz w:val="32"/>
          <w:szCs w:val="32"/>
        </w:rPr>
      </w:pPr>
    </w:p>
    <w:p>
      <w:pPr>
        <w:adjustRightInd w:val="0"/>
        <w:snapToGrid w:val="0"/>
        <w:spacing w:line="480" w:lineRule="atLeast"/>
        <w:jc w:val="center"/>
        <w:rPr>
          <w:rFonts w:hint="eastAsia" w:ascii="宋体" w:hAnsi="宋体" w:eastAsia="宋体" w:cs="宋体"/>
          <w:b/>
          <w:color w:val="000000"/>
          <w:spacing w:val="40"/>
          <w:sz w:val="32"/>
          <w:szCs w:val="32"/>
        </w:rPr>
      </w:pPr>
    </w:p>
    <w:p>
      <w:pPr>
        <w:adjustRightInd w:val="0"/>
        <w:snapToGrid w:val="0"/>
        <w:spacing w:line="480" w:lineRule="atLeast"/>
        <w:jc w:val="center"/>
        <w:rPr>
          <w:rFonts w:hint="eastAsia" w:ascii="宋体" w:hAnsi="宋体" w:eastAsia="宋体" w:cs="宋体"/>
          <w:b/>
          <w:color w:val="000000"/>
          <w:spacing w:val="40"/>
          <w:sz w:val="32"/>
          <w:szCs w:val="32"/>
        </w:rPr>
      </w:pPr>
    </w:p>
    <w:p>
      <w:pPr>
        <w:pStyle w:val="7"/>
        <w:rPr>
          <w:rFonts w:hint="eastAsia" w:ascii="宋体" w:hAnsi="宋体" w:eastAsia="宋体" w:cs="宋体"/>
        </w:rPr>
      </w:pPr>
    </w:p>
    <w:p>
      <w:pPr>
        <w:adjustRightInd w:val="0"/>
        <w:snapToGrid w:val="0"/>
        <w:spacing w:line="480" w:lineRule="atLeast"/>
        <w:jc w:val="center"/>
        <w:rPr>
          <w:rFonts w:hint="eastAsia" w:ascii="宋体" w:hAnsi="宋体" w:eastAsia="宋体" w:cs="宋体"/>
          <w:b/>
          <w:color w:val="000000"/>
          <w:spacing w:val="40"/>
          <w:sz w:val="32"/>
          <w:szCs w:val="32"/>
        </w:rPr>
      </w:pPr>
    </w:p>
    <w:p>
      <w:pPr>
        <w:adjustRightInd w:val="0"/>
        <w:snapToGrid w:val="0"/>
        <w:spacing w:line="480" w:lineRule="atLeast"/>
        <w:jc w:val="center"/>
        <w:rPr>
          <w:rFonts w:hint="default" w:ascii="宋体" w:hAnsi="宋体" w:eastAsia="宋体" w:cs="宋体"/>
          <w:b/>
          <w:color w:val="000000"/>
          <w:spacing w:val="40"/>
          <w:sz w:val="32"/>
          <w:szCs w:val="32"/>
          <w:lang w:val="en-US" w:eastAsia="zh-CN"/>
        </w:rPr>
      </w:pPr>
      <w:r>
        <w:rPr>
          <w:rFonts w:hint="eastAsia" w:ascii="宋体" w:hAnsi="宋体" w:eastAsia="宋体" w:cs="宋体"/>
          <w:b/>
          <w:color w:val="000000"/>
          <w:spacing w:val="40"/>
          <w:sz w:val="32"/>
          <w:szCs w:val="32"/>
          <w:lang w:val="en-US" w:eastAsia="zh-CN"/>
        </w:rPr>
        <w:t>六</w:t>
      </w:r>
      <w:r>
        <w:rPr>
          <w:rFonts w:hint="eastAsia" w:ascii="宋体" w:hAnsi="宋体" w:eastAsia="宋体" w:cs="宋体"/>
          <w:b/>
          <w:color w:val="000000"/>
          <w:spacing w:val="40"/>
          <w:sz w:val="32"/>
          <w:szCs w:val="32"/>
        </w:rPr>
        <w:t>、</w:t>
      </w:r>
      <w:r>
        <w:rPr>
          <w:rFonts w:hint="eastAsia" w:ascii="宋体" w:hAnsi="宋体" w:eastAsia="宋体" w:cs="宋体"/>
          <w:b/>
          <w:color w:val="000000"/>
          <w:spacing w:val="40"/>
          <w:sz w:val="32"/>
          <w:szCs w:val="32"/>
          <w:lang w:val="en-US" w:eastAsia="zh-CN"/>
        </w:rPr>
        <w:t>项目方案</w:t>
      </w:r>
    </w:p>
    <w:p>
      <w:pPr>
        <w:keepNext w:val="0"/>
        <w:keepLines w:val="0"/>
        <w:pageBreakBefore w:val="0"/>
        <w:widowControl w:val="0"/>
        <w:kinsoku/>
        <w:wordWrap/>
        <w:overflowPunct/>
        <w:topLinePunct w:val="0"/>
        <w:autoSpaceDE w:val="0"/>
        <w:autoSpaceDN w:val="0"/>
        <w:bidi w:val="0"/>
        <w:adjustRightInd/>
        <w:snapToGrid/>
        <w:spacing w:line="360" w:lineRule="auto"/>
        <w:ind w:left="482" w:hanging="482"/>
        <w:textAlignment w:val="auto"/>
        <w:outlineLvl w:val="9"/>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1、所投项目详细项目方案</w:t>
      </w:r>
    </w:p>
    <w:p>
      <w:pPr>
        <w:keepNext w:val="0"/>
        <w:keepLines w:val="0"/>
        <w:pageBreakBefore w:val="0"/>
        <w:widowControl w:val="0"/>
        <w:kinsoku/>
        <w:wordWrap/>
        <w:overflowPunct/>
        <w:topLinePunct w:val="0"/>
        <w:autoSpaceDE w:val="0"/>
        <w:autoSpaceDN w:val="0"/>
        <w:bidi w:val="0"/>
        <w:adjustRightInd/>
        <w:snapToGrid/>
        <w:spacing w:line="360" w:lineRule="auto"/>
        <w:ind w:left="482" w:hanging="482"/>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2、其他投标人认为需要提供的其他材料</w:t>
      </w:r>
    </w:p>
    <w:p>
      <w:pPr>
        <w:tabs>
          <w:tab w:val="left" w:pos="720"/>
        </w:tabs>
        <w:spacing w:line="400" w:lineRule="exact"/>
        <w:ind w:firstLine="480" w:firstLineChars="200"/>
        <w:rPr>
          <w:rFonts w:hint="eastAsia" w:ascii="宋体" w:hAnsi="宋体" w:eastAsia="宋体" w:cs="宋体"/>
          <w:sz w:val="24"/>
        </w:rPr>
      </w:pP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p>
    <w:p>
      <w:pPr>
        <w:numPr>
          <w:ilvl w:val="0"/>
          <w:numId w:val="0"/>
        </w:numPr>
        <w:spacing w:line="360" w:lineRule="auto"/>
        <w:jc w:val="center"/>
        <w:rPr>
          <w:rFonts w:hint="eastAsia" w:ascii="宋体" w:hAnsi="宋体"/>
          <w:b/>
          <w:color w:val="000000"/>
          <w:sz w:val="32"/>
          <w:szCs w:val="32"/>
        </w:rPr>
      </w:pPr>
      <w:r>
        <w:rPr>
          <w:rFonts w:hint="eastAsia" w:ascii="宋体" w:hAnsi="宋体" w:eastAsia="宋体"/>
          <w:b/>
          <w:color w:val="000000"/>
          <w:sz w:val="32"/>
          <w:szCs w:val="32"/>
          <w:lang w:val="en-US" w:eastAsia="zh-CN"/>
        </w:rPr>
        <w:t>七、</w:t>
      </w:r>
      <w:r>
        <w:rPr>
          <w:rFonts w:hint="eastAsia" w:ascii="宋体" w:hAnsi="宋体"/>
          <w:b/>
          <w:color w:val="000000"/>
          <w:sz w:val="32"/>
          <w:szCs w:val="32"/>
        </w:rPr>
        <w:t>投标人无失信行为承诺</w:t>
      </w:r>
    </w:p>
    <w:p>
      <w:pPr>
        <w:spacing w:line="360" w:lineRule="auto"/>
        <w:rPr>
          <w:rFonts w:hint="eastAsia" w:ascii="宋体" w:hAnsi="宋体" w:eastAsia="宋体" w:cs="宋体"/>
          <w:bCs/>
          <w:color w:val="000000"/>
          <w:sz w:val="28"/>
          <w:szCs w:val="28"/>
          <w:u w:val="single"/>
        </w:rPr>
      </w:pPr>
      <w:r>
        <w:rPr>
          <w:rFonts w:hint="eastAsia" w:ascii="宋体" w:hAnsi="宋体"/>
          <w:b/>
          <w:color w:val="000000"/>
          <w:sz w:val="32"/>
          <w:szCs w:val="32"/>
          <w:u w:val="single"/>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eastAsia="zh-CN"/>
        </w:rPr>
        <w:t>采购</w:t>
      </w:r>
      <w:r>
        <w:rPr>
          <w:rFonts w:hint="eastAsia" w:ascii="宋体" w:hAnsi="宋体" w:eastAsia="宋体" w:cs="宋体"/>
          <w:color w:val="000000"/>
          <w:sz w:val="24"/>
          <w:szCs w:val="24"/>
          <w:u w:val="single"/>
        </w:rPr>
        <w:t xml:space="preserve">人名称）    </w:t>
      </w:r>
      <w:r>
        <w:rPr>
          <w:rFonts w:hint="eastAsia" w:ascii="宋体" w:hAnsi="宋体" w:eastAsia="宋体" w:cs="宋体"/>
          <w:bCs/>
          <w:color w:val="000000"/>
          <w:sz w:val="28"/>
          <w:szCs w:val="28"/>
          <w:u w:val="single"/>
        </w:rPr>
        <w:t xml:space="preserve">    </w:t>
      </w:r>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我单位承诺在参加</w:t>
      </w:r>
      <w:r>
        <w:rPr>
          <w:rFonts w:hint="eastAsia" w:ascii="宋体" w:hAnsi="宋体" w:eastAsia="宋体" w:cs="宋体"/>
          <w:color w:val="000000"/>
          <w:sz w:val="24"/>
          <w:szCs w:val="24"/>
          <w:u w:val="single"/>
        </w:rPr>
        <w:t xml:space="preserve">    （项目名称）    </w:t>
      </w:r>
      <w:r>
        <w:rPr>
          <w:rFonts w:hint="eastAsia" w:ascii="宋体" w:hAnsi="宋体" w:eastAsia="宋体" w:cs="宋体"/>
          <w:color w:val="000000"/>
          <w:sz w:val="24"/>
          <w:szCs w:val="24"/>
        </w:rPr>
        <w:t>项目时，在</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国家企业信用信息公示系统</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及“信用中国”</w:t>
      </w:r>
      <w:r>
        <w:rPr>
          <w:rFonts w:hint="eastAsia" w:ascii="宋体" w:hAnsi="宋体" w:eastAsia="宋体" w:cs="宋体"/>
          <w:color w:val="000000"/>
          <w:sz w:val="24"/>
          <w:szCs w:val="24"/>
          <w:lang w:eastAsia="zh-CN"/>
        </w:rPr>
        <w:t>“中国政府采购网”</w:t>
      </w:r>
      <w:r>
        <w:rPr>
          <w:rFonts w:hint="eastAsia" w:ascii="宋体" w:hAnsi="宋体" w:eastAsia="宋体" w:cs="宋体"/>
          <w:color w:val="000000"/>
          <w:sz w:val="24"/>
          <w:szCs w:val="24"/>
        </w:rPr>
        <w:t>网站中无行政处罚(不在处罚期内)、未被列入经营异常名录及严重违法失信企业名单（黑名单）。</w:t>
      </w:r>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我公司对以上承诺内容的真实性和履约性负责，如有违诺，自愿承担一切违法违规后果。</w:t>
      </w:r>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特此承诺。</w:t>
      </w:r>
    </w:p>
    <w:p>
      <w:pPr>
        <w:spacing w:line="560" w:lineRule="exact"/>
        <w:ind w:firstLine="480" w:firstLineChars="200"/>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（后附网站查询截图）</w:t>
      </w:r>
    </w:p>
    <w:p>
      <w:pPr>
        <w:spacing w:line="560" w:lineRule="exact"/>
        <w:ind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rPr>
        <w:t>谈判响应人</w:t>
      </w:r>
      <w:r>
        <w:rPr>
          <w:rFonts w:hint="eastAsia" w:ascii="宋体" w:hAnsi="宋体" w:eastAsia="宋体" w:cs="宋体"/>
          <w:color w:val="000000"/>
          <w:sz w:val="24"/>
          <w:szCs w:val="24"/>
        </w:rPr>
        <w:t>（法人公章）：</w:t>
      </w:r>
      <w:r>
        <w:rPr>
          <w:rFonts w:hint="eastAsia" w:ascii="宋体" w:hAnsi="宋体" w:eastAsia="宋体" w:cs="宋体"/>
          <w:color w:val="000000"/>
          <w:sz w:val="24"/>
          <w:szCs w:val="24"/>
          <w:u w:val="single"/>
        </w:rPr>
        <w:t xml:space="preserve">                            </w:t>
      </w:r>
    </w:p>
    <w:p>
      <w:pPr>
        <w:spacing w:line="560" w:lineRule="exact"/>
        <w:ind w:firstLine="480" w:firstLineChars="200"/>
        <w:rPr>
          <w:rFonts w:hint="eastAsia" w:ascii="宋体" w:hAnsi="宋体" w:eastAsia="宋体" w:cs="宋体"/>
          <w:color w:val="000000"/>
          <w:sz w:val="24"/>
          <w:szCs w:val="24"/>
        </w:rPr>
      </w:pPr>
    </w:p>
    <w:p>
      <w:pPr>
        <w:spacing w:line="560" w:lineRule="exact"/>
        <w:ind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rPr>
        <w:t>法定代表人（签字或盖</w:t>
      </w:r>
      <w:r>
        <w:rPr>
          <w:rFonts w:hint="eastAsia" w:ascii="宋体" w:hAnsi="宋体" w:eastAsia="宋体" w:cs="宋体"/>
          <w:color w:val="000000"/>
          <w:sz w:val="24"/>
          <w:szCs w:val="24"/>
          <w:lang w:val="en-US" w:eastAsia="zh-CN"/>
        </w:rPr>
        <w:t>章</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p>
    <w:p>
      <w:pPr>
        <w:spacing w:line="360" w:lineRule="auto"/>
        <w:ind w:firstLine="562" w:firstLineChars="200"/>
        <w:jc w:val="center"/>
        <w:rPr>
          <w:rFonts w:hint="eastAsia" w:ascii="宋体" w:hAnsi="宋体" w:eastAsia="宋体" w:cs="宋体"/>
          <w:b/>
          <w:color w:val="000000"/>
          <w:sz w:val="28"/>
          <w:szCs w:val="28"/>
        </w:rPr>
      </w:pPr>
    </w:p>
    <w:p>
      <w:pPr>
        <w:spacing w:line="360" w:lineRule="auto"/>
        <w:ind w:firstLine="562" w:firstLineChars="200"/>
        <w:jc w:val="center"/>
        <w:rPr>
          <w:rFonts w:hint="eastAsia" w:ascii="宋体" w:hAnsi="宋体" w:eastAsia="宋体" w:cs="宋体"/>
          <w:color w:val="000000"/>
          <w:sz w:val="24"/>
          <w:szCs w:val="24"/>
        </w:rPr>
      </w:pPr>
      <w:r>
        <w:rPr>
          <w:rFonts w:hint="eastAsia" w:ascii="宋体" w:hAnsi="宋体" w:eastAsia="宋体" w:cs="宋体"/>
          <w:b/>
          <w:color w:val="000000"/>
          <w:sz w:val="28"/>
          <w:szCs w:val="28"/>
        </w:rPr>
        <w:t xml:space="preserve">   </w:t>
      </w:r>
      <w:r>
        <w:rPr>
          <w:rFonts w:hint="eastAsia" w:ascii="宋体" w:hAnsi="宋体" w:eastAsia="宋体" w:cs="宋体"/>
          <w:b/>
          <w:color w:val="000000"/>
          <w:sz w:val="28"/>
          <w:szCs w:val="28"/>
          <w:lang w:val="en-US" w:eastAsia="zh-CN"/>
        </w:rPr>
        <w:t xml:space="preserve">           </w:t>
      </w:r>
      <w:r>
        <w:rPr>
          <w:rFonts w:hint="eastAsia" w:ascii="宋体" w:hAnsi="宋体" w:eastAsia="宋体" w:cs="宋体"/>
          <w:color w:val="000000"/>
          <w:sz w:val="24"/>
          <w:szCs w:val="24"/>
        </w:rPr>
        <w:t xml:space="preserve">  年    月    日</w:t>
      </w:r>
    </w:p>
    <w:p>
      <w:pPr>
        <w:widowControl/>
        <w:snapToGrid w:val="0"/>
        <w:spacing w:before="100" w:beforeLines="0" w:beforeAutospacing="1" w:after="100" w:afterLines="0" w:afterAutospacing="1"/>
        <w:jc w:val="center"/>
        <w:rPr>
          <w:rFonts w:hint="eastAsia" w:ascii="宋体" w:hAnsi="宋体" w:eastAsia="宋体" w:cs="宋体"/>
          <w:b/>
          <w:bCs/>
          <w:sz w:val="32"/>
          <w:szCs w:val="32"/>
          <w:lang w:val="en-US" w:eastAsia="zh-CN"/>
        </w:rPr>
      </w:pPr>
    </w:p>
    <w:p>
      <w:pPr>
        <w:widowControl/>
        <w:snapToGrid w:val="0"/>
        <w:spacing w:before="100" w:beforeLines="0" w:beforeAutospacing="1" w:after="100" w:afterLines="0" w:afterAutospacing="1"/>
        <w:jc w:val="center"/>
        <w:rPr>
          <w:rFonts w:hint="eastAsia" w:ascii="宋体" w:hAnsi="宋体" w:eastAsia="宋体" w:cs="宋体"/>
          <w:b/>
          <w:bCs/>
          <w:sz w:val="32"/>
          <w:szCs w:val="32"/>
          <w:lang w:val="en-US" w:eastAsia="zh-CN"/>
        </w:rPr>
      </w:pPr>
    </w:p>
    <w:p>
      <w:pPr>
        <w:widowControl/>
        <w:snapToGrid w:val="0"/>
        <w:spacing w:before="100" w:beforeLines="0" w:beforeAutospacing="1" w:after="100" w:afterLines="0" w:afterAutospacing="1"/>
        <w:jc w:val="center"/>
        <w:rPr>
          <w:rFonts w:hint="eastAsia" w:ascii="宋体" w:hAnsi="宋体" w:eastAsia="宋体" w:cs="宋体"/>
          <w:b/>
          <w:bCs/>
          <w:sz w:val="32"/>
          <w:szCs w:val="32"/>
          <w:lang w:val="en-US" w:eastAsia="zh-CN"/>
        </w:rPr>
      </w:pPr>
    </w:p>
    <w:p>
      <w:pPr>
        <w:widowControl/>
        <w:snapToGrid w:val="0"/>
        <w:spacing w:before="100" w:beforeLines="0" w:beforeAutospacing="1" w:after="100" w:afterLines="0" w:afterAutospacing="1"/>
        <w:jc w:val="center"/>
        <w:rPr>
          <w:rFonts w:hint="eastAsia" w:ascii="宋体" w:hAnsi="宋体" w:eastAsia="宋体" w:cs="宋体"/>
          <w:b/>
          <w:bCs/>
          <w:sz w:val="32"/>
          <w:szCs w:val="32"/>
          <w:lang w:val="en-US" w:eastAsia="zh-CN"/>
        </w:rPr>
      </w:pPr>
    </w:p>
    <w:p>
      <w:pPr>
        <w:widowControl/>
        <w:snapToGrid w:val="0"/>
        <w:spacing w:before="100" w:beforeLines="0" w:beforeAutospacing="1" w:after="100" w:afterLines="0" w:afterAutospacing="1"/>
        <w:jc w:val="center"/>
        <w:rPr>
          <w:rFonts w:hint="eastAsia" w:ascii="宋体" w:hAnsi="宋体" w:eastAsia="宋体" w:cs="宋体"/>
          <w:b/>
          <w:bCs/>
          <w:sz w:val="32"/>
          <w:szCs w:val="32"/>
          <w:lang w:val="en-US" w:eastAsia="zh-CN"/>
        </w:rPr>
      </w:pPr>
    </w:p>
    <w:p>
      <w:pPr>
        <w:widowControl/>
        <w:snapToGrid w:val="0"/>
        <w:spacing w:before="100" w:beforeLines="0" w:beforeAutospacing="1" w:after="100" w:afterLines="0" w:afterAutospacing="1"/>
        <w:jc w:val="center"/>
        <w:rPr>
          <w:rFonts w:hint="eastAsia" w:ascii="宋体" w:hAnsi="宋体" w:eastAsia="宋体" w:cs="宋体"/>
          <w:b/>
          <w:bCs/>
          <w:sz w:val="32"/>
          <w:szCs w:val="32"/>
          <w:lang w:val="en-US" w:eastAsia="zh-CN"/>
        </w:rPr>
      </w:pPr>
    </w:p>
    <w:p>
      <w:pPr>
        <w:widowControl/>
        <w:snapToGrid w:val="0"/>
        <w:spacing w:before="100" w:beforeLines="0" w:beforeAutospacing="1" w:after="100" w:afterLines="0" w:afterAutospacing="1"/>
        <w:jc w:val="center"/>
        <w:rPr>
          <w:rFonts w:hint="eastAsia" w:ascii="宋体" w:hAnsi="宋体" w:eastAsia="宋体" w:cs="宋体"/>
          <w:b/>
          <w:bCs/>
          <w:sz w:val="32"/>
          <w:szCs w:val="32"/>
          <w:lang w:val="en-US" w:eastAsia="zh-CN"/>
        </w:rPr>
      </w:pPr>
    </w:p>
    <w:p>
      <w:pPr>
        <w:widowControl/>
        <w:snapToGrid w:val="0"/>
        <w:spacing w:before="100" w:beforeLines="0" w:beforeAutospacing="1" w:after="100" w:afterLines="0" w:afterAutospacing="1"/>
        <w:jc w:val="center"/>
        <w:rPr>
          <w:rFonts w:hint="eastAsia" w:ascii="宋体" w:hAnsi="宋体" w:eastAsia="宋体" w:cs="宋体"/>
          <w:b/>
          <w:bCs/>
          <w:sz w:val="32"/>
          <w:szCs w:val="32"/>
          <w:lang w:val="en-US" w:eastAsia="zh-CN"/>
        </w:rPr>
      </w:pPr>
    </w:p>
    <w:p>
      <w:pPr>
        <w:widowControl/>
        <w:numPr>
          <w:ilvl w:val="0"/>
          <w:numId w:val="6"/>
        </w:numPr>
        <w:snapToGrid w:val="0"/>
        <w:spacing w:before="100" w:beforeLines="0" w:beforeAutospacing="1" w:after="100" w:afterLines="0" w:afterAutospacing="1"/>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售后服务承诺书</w:t>
      </w:r>
    </w:p>
    <w:p>
      <w:pPr>
        <w:pStyle w:val="2"/>
        <w:widowControl w:val="0"/>
        <w:numPr>
          <w:ilvl w:val="0"/>
          <w:numId w:val="0"/>
        </w:numPr>
        <w:snapToGrid w:val="0"/>
        <w:jc w:val="left"/>
        <w:rPr>
          <w:rFonts w:hint="default"/>
          <w:lang w:val="en-US" w:eastAsia="zh-CN"/>
        </w:rPr>
      </w:pPr>
    </w:p>
    <w:p>
      <w:pPr>
        <w:pStyle w:val="3"/>
        <w:ind w:left="0" w:leftChars="0" w:firstLine="0" w:firstLineChars="0"/>
        <w:rPr>
          <w:rFonts w:hint="default"/>
          <w:b/>
          <w:bCs/>
          <w:lang w:val="en-US" w:eastAsia="zh-CN"/>
        </w:rPr>
      </w:pPr>
      <w:r>
        <w:rPr>
          <w:rFonts w:hint="eastAsia"/>
          <w:b/>
          <w:bCs/>
          <w:lang w:val="en-US" w:eastAsia="zh-CN"/>
        </w:rPr>
        <w:t>（格式自拟）</w:t>
      </w:r>
    </w:p>
    <w:p>
      <w:pPr>
        <w:widowControl/>
        <w:snapToGrid w:val="0"/>
        <w:spacing w:before="100" w:beforeLines="0" w:beforeAutospacing="1" w:after="100" w:afterLines="0" w:afterAutospacing="1"/>
        <w:jc w:val="center"/>
        <w:rPr>
          <w:rFonts w:hint="eastAsia" w:ascii="宋体" w:hAnsi="宋体" w:eastAsia="宋体" w:cs="宋体"/>
          <w:b/>
          <w:bCs/>
          <w:sz w:val="32"/>
          <w:szCs w:val="32"/>
          <w:lang w:val="en-US" w:eastAsia="zh-CN"/>
        </w:rPr>
      </w:pPr>
    </w:p>
    <w:p>
      <w:pPr>
        <w:widowControl/>
        <w:snapToGrid w:val="0"/>
        <w:spacing w:before="100" w:beforeLines="0" w:beforeAutospacing="1" w:after="100" w:afterLines="0" w:afterAutospacing="1"/>
        <w:jc w:val="center"/>
        <w:rPr>
          <w:rFonts w:hint="eastAsia" w:ascii="宋体" w:hAnsi="宋体" w:eastAsia="宋体" w:cs="宋体"/>
          <w:b/>
          <w:bCs/>
          <w:sz w:val="32"/>
          <w:szCs w:val="32"/>
          <w:lang w:val="en-US" w:eastAsia="zh-CN"/>
        </w:rPr>
      </w:pPr>
    </w:p>
    <w:p>
      <w:pPr>
        <w:widowControl/>
        <w:snapToGrid w:val="0"/>
        <w:spacing w:before="100" w:beforeLines="0" w:beforeAutospacing="1" w:after="100" w:afterLines="0" w:afterAutospacing="1"/>
        <w:jc w:val="center"/>
        <w:rPr>
          <w:rFonts w:hint="eastAsia" w:ascii="宋体" w:hAnsi="宋体" w:eastAsia="宋体" w:cs="宋体"/>
          <w:b/>
          <w:bCs/>
          <w:sz w:val="32"/>
          <w:szCs w:val="32"/>
          <w:lang w:val="en-US" w:eastAsia="zh-CN"/>
        </w:rPr>
      </w:pPr>
    </w:p>
    <w:p>
      <w:pPr>
        <w:widowControl/>
        <w:snapToGrid w:val="0"/>
        <w:spacing w:before="100" w:beforeLines="0" w:beforeAutospacing="1" w:after="100" w:afterLines="0" w:afterAutospacing="1"/>
        <w:jc w:val="center"/>
        <w:rPr>
          <w:rFonts w:hint="eastAsia" w:ascii="宋体" w:hAnsi="宋体" w:eastAsia="宋体" w:cs="宋体"/>
          <w:b/>
          <w:bCs/>
          <w:sz w:val="32"/>
          <w:szCs w:val="32"/>
          <w:lang w:val="en-US" w:eastAsia="zh-CN"/>
        </w:rPr>
      </w:pPr>
    </w:p>
    <w:p>
      <w:pPr>
        <w:widowControl/>
        <w:snapToGrid w:val="0"/>
        <w:spacing w:before="100" w:beforeLines="0" w:beforeAutospacing="1" w:after="100" w:afterLines="0" w:afterAutospacing="1"/>
        <w:jc w:val="center"/>
        <w:rPr>
          <w:rFonts w:hint="eastAsia" w:ascii="宋体" w:hAnsi="宋体" w:eastAsia="宋体" w:cs="宋体"/>
          <w:b/>
          <w:bCs/>
          <w:sz w:val="32"/>
          <w:szCs w:val="32"/>
          <w:lang w:val="en-US" w:eastAsia="zh-CN"/>
        </w:rPr>
      </w:pPr>
    </w:p>
    <w:p>
      <w:pPr>
        <w:widowControl/>
        <w:snapToGrid w:val="0"/>
        <w:spacing w:before="100" w:beforeLines="0" w:beforeAutospacing="1" w:after="100" w:afterLines="0" w:afterAutospacing="1"/>
        <w:jc w:val="center"/>
        <w:rPr>
          <w:rFonts w:hint="eastAsia" w:ascii="宋体" w:hAnsi="宋体" w:eastAsia="宋体" w:cs="宋体"/>
          <w:b/>
          <w:bCs/>
          <w:sz w:val="32"/>
          <w:szCs w:val="32"/>
          <w:lang w:val="en-US" w:eastAsia="zh-CN"/>
        </w:rPr>
      </w:pPr>
    </w:p>
    <w:p>
      <w:pPr>
        <w:widowControl/>
        <w:snapToGrid w:val="0"/>
        <w:spacing w:before="100" w:beforeLines="0" w:beforeAutospacing="1" w:after="100" w:afterLines="0" w:afterAutospacing="1"/>
        <w:jc w:val="center"/>
        <w:rPr>
          <w:rFonts w:hint="eastAsia" w:ascii="宋体" w:hAnsi="宋体" w:eastAsia="宋体" w:cs="宋体"/>
          <w:b/>
          <w:bCs/>
          <w:sz w:val="32"/>
          <w:szCs w:val="32"/>
          <w:lang w:val="en-US" w:eastAsia="zh-CN"/>
        </w:rPr>
      </w:pPr>
    </w:p>
    <w:p>
      <w:pPr>
        <w:widowControl/>
        <w:snapToGrid w:val="0"/>
        <w:spacing w:before="100" w:beforeLines="0" w:beforeAutospacing="1" w:after="100" w:afterLines="0" w:afterAutospacing="1"/>
        <w:jc w:val="center"/>
        <w:rPr>
          <w:rFonts w:hint="eastAsia" w:ascii="宋体" w:hAnsi="宋体" w:eastAsia="宋体" w:cs="宋体"/>
          <w:b/>
          <w:bCs/>
          <w:sz w:val="32"/>
          <w:szCs w:val="32"/>
          <w:lang w:val="en-US" w:eastAsia="zh-CN"/>
        </w:rPr>
      </w:pPr>
    </w:p>
    <w:p>
      <w:pPr>
        <w:widowControl/>
        <w:snapToGrid w:val="0"/>
        <w:spacing w:before="100" w:beforeLines="0" w:beforeAutospacing="1" w:after="100" w:afterLines="0" w:afterAutospacing="1"/>
        <w:jc w:val="center"/>
        <w:rPr>
          <w:rFonts w:hint="eastAsia" w:ascii="宋体" w:hAnsi="宋体" w:eastAsia="宋体" w:cs="宋体"/>
          <w:b/>
          <w:bCs/>
          <w:sz w:val="32"/>
          <w:szCs w:val="32"/>
          <w:lang w:val="en-US" w:eastAsia="zh-CN"/>
        </w:rPr>
      </w:pPr>
    </w:p>
    <w:p>
      <w:pPr>
        <w:widowControl/>
        <w:snapToGrid w:val="0"/>
        <w:spacing w:before="100" w:beforeLines="0" w:beforeAutospacing="1" w:after="100" w:afterLines="0" w:afterAutospacing="1"/>
        <w:jc w:val="center"/>
        <w:rPr>
          <w:rFonts w:hint="eastAsia" w:ascii="宋体" w:hAnsi="宋体" w:eastAsia="宋体" w:cs="宋体"/>
          <w:b/>
          <w:bCs/>
          <w:sz w:val="32"/>
          <w:szCs w:val="32"/>
          <w:lang w:val="en-US" w:eastAsia="zh-CN"/>
        </w:rPr>
      </w:pPr>
    </w:p>
    <w:p>
      <w:pPr>
        <w:widowControl/>
        <w:snapToGrid w:val="0"/>
        <w:spacing w:before="100" w:beforeLines="0" w:beforeAutospacing="1" w:after="100" w:afterLines="0" w:afterAutospacing="1"/>
        <w:jc w:val="center"/>
        <w:rPr>
          <w:rFonts w:hint="eastAsia" w:ascii="宋体" w:hAnsi="宋体" w:eastAsia="宋体" w:cs="宋体"/>
          <w:b/>
          <w:bCs/>
          <w:sz w:val="32"/>
          <w:szCs w:val="32"/>
          <w:lang w:val="en-US" w:eastAsia="zh-CN"/>
        </w:rPr>
      </w:pPr>
    </w:p>
    <w:p>
      <w:pPr>
        <w:widowControl/>
        <w:snapToGrid w:val="0"/>
        <w:spacing w:before="100" w:beforeLines="0" w:beforeAutospacing="1" w:after="100" w:afterLines="0" w:afterAutospacing="1"/>
        <w:jc w:val="center"/>
        <w:rPr>
          <w:rFonts w:hint="eastAsia" w:ascii="宋体" w:hAnsi="宋体" w:eastAsia="宋体" w:cs="宋体"/>
          <w:b/>
          <w:bCs/>
          <w:sz w:val="32"/>
          <w:szCs w:val="32"/>
          <w:lang w:val="en-US" w:eastAsia="zh-CN"/>
        </w:rPr>
      </w:pPr>
    </w:p>
    <w:p>
      <w:pPr>
        <w:widowControl/>
        <w:snapToGrid w:val="0"/>
        <w:spacing w:before="100" w:beforeLines="0" w:beforeAutospacing="1" w:after="100" w:afterLines="0" w:afterAutospacing="1"/>
        <w:jc w:val="center"/>
        <w:rPr>
          <w:rFonts w:hint="eastAsia" w:ascii="宋体" w:hAnsi="宋体" w:eastAsia="宋体" w:cs="宋体"/>
          <w:b/>
          <w:bCs/>
          <w:sz w:val="32"/>
          <w:szCs w:val="32"/>
          <w:lang w:val="en-US" w:eastAsia="zh-CN"/>
        </w:rPr>
      </w:pPr>
    </w:p>
    <w:p>
      <w:pPr>
        <w:widowControl/>
        <w:snapToGrid w:val="0"/>
        <w:spacing w:before="100" w:beforeLines="0" w:beforeAutospacing="1" w:after="100" w:afterLines="0" w:afterAutospacing="1"/>
        <w:jc w:val="center"/>
        <w:rPr>
          <w:rFonts w:hint="eastAsia" w:ascii="宋体" w:hAnsi="宋体" w:eastAsia="宋体" w:cs="宋体"/>
          <w:b/>
          <w:bCs/>
          <w:sz w:val="32"/>
          <w:szCs w:val="32"/>
          <w:lang w:val="en-US" w:eastAsia="zh-CN"/>
        </w:rPr>
      </w:pPr>
    </w:p>
    <w:p>
      <w:pPr>
        <w:widowControl/>
        <w:snapToGrid w:val="0"/>
        <w:spacing w:before="100" w:beforeLines="0" w:beforeAutospacing="1" w:after="100" w:afterLines="0" w:afterAutospacing="1"/>
        <w:jc w:val="center"/>
        <w:rPr>
          <w:rFonts w:hint="eastAsia" w:ascii="宋体" w:hAnsi="宋体" w:eastAsia="宋体" w:cs="宋体"/>
          <w:b/>
          <w:bCs/>
          <w:sz w:val="32"/>
          <w:szCs w:val="32"/>
          <w:lang w:val="en-US" w:eastAsia="zh-CN"/>
        </w:rPr>
      </w:pPr>
    </w:p>
    <w:p>
      <w:pPr>
        <w:widowControl/>
        <w:snapToGrid w:val="0"/>
        <w:spacing w:before="100" w:beforeLines="0" w:beforeAutospacing="1" w:after="100" w:afterLines="0" w:afterAutospacing="1"/>
        <w:jc w:val="center"/>
        <w:rPr>
          <w:rFonts w:hint="eastAsia" w:ascii="宋体" w:hAnsi="宋体" w:eastAsia="宋体" w:cs="宋体"/>
          <w:b/>
          <w:bCs/>
          <w:sz w:val="32"/>
          <w:szCs w:val="32"/>
          <w:lang w:val="en-US" w:eastAsia="zh-CN"/>
        </w:rPr>
      </w:pPr>
    </w:p>
    <w:p>
      <w:pPr>
        <w:widowControl/>
        <w:snapToGrid w:val="0"/>
        <w:spacing w:before="100" w:beforeLines="0" w:beforeAutospacing="1" w:after="100" w:afterLines="0" w:afterAutospacing="1"/>
        <w:jc w:val="center"/>
        <w:rPr>
          <w:rFonts w:hint="eastAsia" w:ascii="宋体" w:hAnsi="宋体" w:eastAsia="宋体" w:cs="宋体"/>
          <w:b/>
          <w:bCs/>
          <w:sz w:val="32"/>
          <w:szCs w:val="32"/>
          <w:lang w:val="en-US" w:eastAsia="zh-CN"/>
        </w:rPr>
      </w:pPr>
    </w:p>
    <w:p>
      <w:pPr>
        <w:widowControl/>
        <w:snapToGrid w:val="0"/>
        <w:spacing w:before="100" w:beforeLines="0" w:beforeAutospacing="1" w:after="100" w:afterLines="0" w:afterAutospacing="1"/>
        <w:jc w:val="center"/>
        <w:rPr>
          <w:rFonts w:hint="eastAsia" w:ascii="宋体" w:hAnsi="宋体" w:eastAsia="宋体" w:cs="宋体"/>
          <w:sz w:val="32"/>
          <w:szCs w:val="32"/>
        </w:rPr>
      </w:pPr>
      <w:r>
        <w:rPr>
          <w:rFonts w:hint="eastAsia" w:ascii="宋体" w:hAnsi="宋体" w:eastAsia="宋体" w:cs="宋体"/>
          <w:b/>
          <w:bCs/>
          <w:sz w:val="32"/>
          <w:szCs w:val="32"/>
          <w:lang w:val="en-US" w:eastAsia="zh-CN"/>
        </w:rPr>
        <w:t>九</w:t>
      </w:r>
      <w:r>
        <w:rPr>
          <w:rFonts w:hint="eastAsia" w:ascii="宋体" w:hAnsi="宋体" w:eastAsia="宋体" w:cs="宋体"/>
          <w:b/>
          <w:bCs/>
          <w:sz w:val="32"/>
          <w:szCs w:val="32"/>
        </w:rPr>
        <w:t>、反商业贿赂承诺书</w:t>
      </w:r>
      <w:r>
        <w:rPr>
          <w:rFonts w:hint="eastAsia" w:ascii="宋体" w:hAnsi="宋体" w:eastAsia="宋体" w:cs="宋体"/>
          <w:sz w:val="32"/>
          <w:szCs w:val="32"/>
        </w:rPr>
        <w:t> </w:t>
      </w:r>
    </w:p>
    <w:p>
      <w:pPr>
        <w:widowControl/>
        <w:snapToGrid w:val="0"/>
        <w:spacing w:before="100" w:beforeLines="0" w:beforeAutospacing="1" w:after="100" w:afterLines="0" w:afterAutospacing="1" w:line="540" w:lineRule="exact"/>
        <w:ind w:firstLine="480" w:firstLineChars="200"/>
        <w:jc w:val="left"/>
        <w:rPr>
          <w:rFonts w:hint="eastAsia" w:ascii="宋体" w:hAnsi="宋体" w:eastAsia="宋体" w:cs="宋体"/>
          <w:sz w:val="24"/>
        </w:rPr>
      </w:pPr>
      <w:r>
        <w:rPr>
          <w:rFonts w:hint="eastAsia" w:ascii="宋体" w:hAnsi="宋体" w:eastAsia="宋体" w:cs="宋体"/>
          <w:sz w:val="24"/>
        </w:rPr>
        <w:t>我公司承诺在</w:t>
      </w:r>
      <w:r>
        <w:rPr>
          <w:rFonts w:hint="eastAsia" w:ascii="宋体" w:hAnsi="宋体" w:eastAsia="宋体" w:cs="宋体"/>
          <w:sz w:val="24"/>
          <w:u w:val="single"/>
        </w:rPr>
        <w:t xml:space="preserve">                      </w:t>
      </w:r>
      <w:r>
        <w:rPr>
          <w:rFonts w:hint="eastAsia" w:ascii="宋体" w:hAnsi="宋体" w:eastAsia="宋体" w:cs="宋体"/>
          <w:sz w:val="24"/>
          <w:u w:val="none"/>
        </w:rPr>
        <w:t>竞争性谈判</w:t>
      </w:r>
      <w:r>
        <w:rPr>
          <w:rFonts w:hint="eastAsia" w:ascii="宋体" w:hAnsi="宋体" w:eastAsia="宋体" w:cs="宋体"/>
          <w:sz w:val="24"/>
        </w:rPr>
        <w:t>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widowControl/>
        <w:snapToGrid w:val="0"/>
        <w:spacing w:before="100" w:beforeLines="0" w:beforeAutospacing="1" w:after="100" w:afterLines="0" w:afterAutospacing="1" w:line="540" w:lineRule="exact"/>
        <w:ind w:firstLine="899"/>
        <w:jc w:val="left"/>
        <w:rPr>
          <w:rFonts w:hint="eastAsia" w:ascii="宋体" w:hAnsi="宋体" w:eastAsia="宋体" w:cs="宋体"/>
          <w:sz w:val="24"/>
        </w:rPr>
      </w:pPr>
      <w:r>
        <w:rPr>
          <w:rFonts w:hint="eastAsia" w:ascii="宋体" w:hAnsi="宋体" w:eastAsia="宋体" w:cs="宋体"/>
          <w:color w:val="000000"/>
          <w:sz w:val="24"/>
        </w:rPr>
        <w:t>谈判响应人</w:t>
      </w:r>
      <w:r>
        <w:rPr>
          <w:rFonts w:hint="eastAsia" w:ascii="宋体" w:hAnsi="宋体" w:eastAsia="宋体" w:cs="宋体"/>
          <w:sz w:val="24"/>
        </w:rPr>
        <w:t>法人代表</w:t>
      </w:r>
      <w:r>
        <w:rPr>
          <w:rFonts w:hint="eastAsia" w:ascii="宋体" w:hAnsi="宋体" w:eastAsia="宋体" w:cs="宋体"/>
          <w:sz w:val="24"/>
          <w:lang w:eastAsia="zh-CN"/>
        </w:rPr>
        <w:t>（</w:t>
      </w:r>
      <w:r>
        <w:rPr>
          <w:rFonts w:hint="eastAsia" w:ascii="宋体" w:hAnsi="宋体" w:eastAsia="宋体" w:cs="宋体"/>
          <w:sz w:val="24"/>
          <w:lang w:val="en-US" w:eastAsia="zh-CN"/>
        </w:rPr>
        <w:t>签字或盖章）</w:t>
      </w:r>
      <w:r>
        <w:rPr>
          <w:rFonts w:hint="eastAsia" w:ascii="宋体" w:hAnsi="宋体" w:eastAsia="宋体" w:cs="宋体"/>
          <w:sz w:val="24"/>
        </w:rPr>
        <w:t>：</w:t>
      </w:r>
    </w:p>
    <w:p>
      <w:pPr>
        <w:widowControl/>
        <w:snapToGrid w:val="0"/>
        <w:spacing w:before="100" w:beforeLines="0" w:beforeAutospacing="1" w:after="100" w:afterLines="0" w:afterAutospacing="1" w:line="540" w:lineRule="exact"/>
        <w:ind w:firstLine="899"/>
        <w:jc w:val="left"/>
        <w:rPr>
          <w:rFonts w:hint="eastAsia" w:ascii="宋体" w:hAnsi="宋体" w:eastAsia="宋体" w:cs="宋体"/>
          <w:sz w:val="24"/>
        </w:rPr>
      </w:pPr>
      <w:r>
        <w:rPr>
          <w:rFonts w:hint="eastAsia" w:ascii="宋体" w:hAnsi="宋体" w:eastAsia="宋体" w:cs="宋体"/>
          <w:color w:val="000000"/>
          <w:sz w:val="24"/>
        </w:rPr>
        <w:t>谈判响应人</w:t>
      </w:r>
      <w:r>
        <w:rPr>
          <w:rFonts w:hint="eastAsia" w:ascii="宋体" w:hAnsi="宋体" w:eastAsia="宋体" w:cs="宋体"/>
          <w:sz w:val="24"/>
        </w:rPr>
        <w:t>法人授权代表</w:t>
      </w:r>
      <w:r>
        <w:rPr>
          <w:rFonts w:hint="eastAsia" w:ascii="宋体" w:hAnsi="宋体" w:eastAsia="宋体" w:cs="宋体"/>
          <w:sz w:val="24"/>
          <w:lang w:eastAsia="zh-CN"/>
        </w:rPr>
        <w:t>（</w:t>
      </w:r>
      <w:r>
        <w:rPr>
          <w:rFonts w:hint="eastAsia" w:ascii="宋体" w:hAnsi="宋体" w:eastAsia="宋体" w:cs="宋体"/>
          <w:sz w:val="24"/>
          <w:lang w:val="en-US" w:eastAsia="zh-CN"/>
        </w:rPr>
        <w:t>签字或盖章）</w:t>
      </w:r>
      <w:r>
        <w:rPr>
          <w:rFonts w:hint="eastAsia" w:ascii="宋体" w:hAnsi="宋体" w:eastAsia="宋体" w:cs="宋体"/>
          <w:sz w:val="24"/>
        </w:rPr>
        <w:t>：</w:t>
      </w:r>
    </w:p>
    <w:p>
      <w:pPr>
        <w:spacing w:line="360" w:lineRule="auto"/>
        <w:jc w:val="center"/>
        <w:rPr>
          <w:rFonts w:hint="eastAsia" w:ascii="宋体" w:hAnsi="宋体" w:eastAsia="宋体" w:cs="宋体"/>
          <w:b/>
          <w:color w:val="000000"/>
          <w:sz w:val="32"/>
        </w:rPr>
      </w:pPr>
    </w:p>
    <w:p>
      <w:pPr>
        <w:spacing w:line="360" w:lineRule="auto"/>
        <w:jc w:val="center"/>
        <w:rPr>
          <w:rFonts w:hint="eastAsia" w:ascii="宋体" w:hAnsi="宋体" w:eastAsia="宋体" w:cs="宋体"/>
          <w:b/>
          <w:color w:val="000000"/>
          <w:sz w:val="32"/>
        </w:rPr>
      </w:pPr>
    </w:p>
    <w:p>
      <w:pPr>
        <w:spacing w:line="360" w:lineRule="auto"/>
        <w:jc w:val="center"/>
        <w:rPr>
          <w:rFonts w:hint="eastAsia" w:ascii="宋体" w:hAnsi="宋体" w:eastAsia="宋体" w:cs="宋体"/>
          <w:b/>
          <w:color w:val="000000"/>
          <w:sz w:val="32"/>
        </w:rPr>
      </w:pPr>
    </w:p>
    <w:p>
      <w:pPr>
        <w:spacing w:line="360" w:lineRule="auto"/>
        <w:jc w:val="center"/>
        <w:rPr>
          <w:rFonts w:hint="eastAsia" w:ascii="宋体" w:hAnsi="宋体" w:eastAsia="宋体" w:cs="宋体"/>
          <w:b/>
          <w:color w:val="000000"/>
          <w:sz w:val="32"/>
        </w:rPr>
      </w:pPr>
    </w:p>
    <w:p>
      <w:pPr>
        <w:spacing w:line="360" w:lineRule="auto"/>
        <w:jc w:val="center"/>
        <w:rPr>
          <w:rFonts w:hint="eastAsia" w:ascii="宋体" w:hAnsi="宋体" w:eastAsia="宋体" w:cs="宋体"/>
          <w:b/>
          <w:color w:val="000000"/>
          <w:sz w:val="32"/>
        </w:rPr>
      </w:pPr>
    </w:p>
    <w:p>
      <w:pPr>
        <w:spacing w:line="360" w:lineRule="auto"/>
        <w:jc w:val="center"/>
        <w:rPr>
          <w:rFonts w:hint="eastAsia" w:ascii="宋体" w:hAnsi="宋体" w:eastAsia="宋体" w:cs="宋体"/>
          <w:b/>
          <w:color w:val="000000"/>
          <w:sz w:val="32"/>
        </w:rPr>
      </w:pPr>
    </w:p>
    <w:p>
      <w:pPr>
        <w:spacing w:line="360" w:lineRule="auto"/>
        <w:jc w:val="center"/>
        <w:rPr>
          <w:rFonts w:hint="eastAsia" w:ascii="宋体" w:hAnsi="宋体" w:eastAsia="宋体" w:cs="宋体"/>
          <w:b/>
          <w:color w:val="000000"/>
          <w:sz w:val="32"/>
        </w:rPr>
      </w:pPr>
    </w:p>
    <w:p>
      <w:pPr>
        <w:spacing w:line="360" w:lineRule="auto"/>
        <w:jc w:val="center"/>
        <w:rPr>
          <w:rFonts w:hint="eastAsia" w:ascii="宋体" w:hAnsi="宋体" w:eastAsia="宋体" w:cs="宋体"/>
          <w:b/>
          <w:color w:val="000000"/>
          <w:sz w:val="32"/>
        </w:rPr>
      </w:pPr>
    </w:p>
    <w:p>
      <w:pPr>
        <w:spacing w:line="360" w:lineRule="auto"/>
        <w:jc w:val="center"/>
        <w:rPr>
          <w:rFonts w:hint="eastAsia" w:ascii="宋体" w:hAnsi="宋体" w:eastAsia="宋体" w:cs="宋体"/>
          <w:b/>
          <w:color w:val="000000"/>
          <w:sz w:val="32"/>
        </w:rPr>
      </w:pPr>
    </w:p>
    <w:p>
      <w:pPr>
        <w:spacing w:line="360" w:lineRule="auto"/>
        <w:jc w:val="center"/>
        <w:rPr>
          <w:rFonts w:hint="eastAsia" w:ascii="宋体" w:hAnsi="宋体" w:eastAsia="宋体" w:cs="宋体"/>
          <w:b/>
          <w:color w:val="000000"/>
          <w:sz w:val="32"/>
        </w:rPr>
      </w:pPr>
    </w:p>
    <w:p>
      <w:pPr>
        <w:spacing w:line="360" w:lineRule="auto"/>
        <w:jc w:val="center"/>
        <w:rPr>
          <w:rFonts w:hint="eastAsia" w:ascii="宋体" w:hAnsi="宋体" w:eastAsia="宋体" w:cs="宋体"/>
          <w:b/>
          <w:color w:val="000000"/>
          <w:sz w:val="32"/>
        </w:rPr>
      </w:pPr>
    </w:p>
    <w:p>
      <w:pPr>
        <w:spacing w:line="360" w:lineRule="auto"/>
        <w:jc w:val="center"/>
        <w:rPr>
          <w:rFonts w:hint="eastAsia" w:ascii="宋体" w:hAnsi="宋体" w:eastAsia="宋体" w:cs="宋体"/>
          <w:b/>
          <w:color w:val="000000"/>
          <w:sz w:val="32"/>
        </w:rPr>
      </w:pPr>
    </w:p>
    <w:p>
      <w:pPr>
        <w:spacing w:line="360" w:lineRule="auto"/>
        <w:jc w:val="center"/>
        <w:rPr>
          <w:rFonts w:hint="eastAsia" w:ascii="宋体" w:hAnsi="宋体" w:eastAsia="宋体" w:cs="宋体"/>
          <w:b/>
          <w:color w:val="000000"/>
          <w:sz w:val="32"/>
        </w:rPr>
      </w:pPr>
    </w:p>
    <w:p>
      <w:pPr>
        <w:numPr>
          <w:ilvl w:val="0"/>
          <w:numId w:val="0"/>
        </w:numPr>
        <w:spacing w:line="400" w:lineRule="exact"/>
        <w:ind w:leftChars="0"/>
        <w:jc w:val="both"/>
        <w:rPr>
          <w:rFonts w:hint="eastAsia" w:ascii="宋体" w:hAnsi="宋体" w:eastAsia="宋体" w:cs="宋体"/>
          <w:b/>
          <w:sz w:val="28"/>
          <w:szCs w:val="28"/>
          <w:lang w:val="en-US" w:eastAsia="zh-CN"/>
        </w:rPr>
      </w:pPr>
    </w:p>
    <w:p>
      <w:pPr>
        <w:spacing w:line="360" w:lineRule="auto"/>
        <w:jc w:val="center"/>
        <w:rPr>
          <w:rFonts w:hint="eastAsia" w:ascii="宋体" w:hAnsi="宋体" w:eastAsia="宋体" w:cs="宋体"/>
          <w:b/>
          <w:color w:val="000000"/>
          <w:sz w:val="32"/>
        </w:rPr>
      </w:pPr>
      <w:r>
        <w:rPr>
          <w:rFonts w:hint="eastAsia" w:ascii="宋体" w:hAnsi="宋体" w:eastAsia="宋体" w:cs="宋体"/>
          <w:b/>
          <w:color w:val="000000"/>
          <w:sz w:val="32"/>
          <w:lang w:val="en-US" w:eastAsia="zh-CN"/>
        </w:rPr>
        <w:t>十</w:t>
      </w:r>
      <w:r>
        <w:rPr>
          <w:rFonts w:hint="eastAsia" w:ascii="宋体" w:hAnsi="宋体" w:eastAsia="宋体" w:cs="宋体"/>
          <w:b/>
          <w:color w:val="000000"/>
          <w:sz w:val="32"/>
        </w:rPr>
        <w:t>、</w:t>
      </w:r>
      <w:r>
        <w:rPr>
          <w:rFonts w:hint="eastAsia" w:ascii="宋体" w:hAnsi="宋体" w:eastAsia="宋体" w:cs="宋体"/>
          <w:b/>
          <w:color w:val="000000"/>
          <w:sz w:val="32"/>
          <w:lang w:val="en-US" w:eastAsia="zh-CN"/>
        </w:rPr>
        <w:t>投标人</w:t>
      </w:r>
      <w:r>
        <w:rPr>
          <w:rFonts w:hint="eastAsia" w:ascii="宋体" w:hAnsi="宋体" w:eastAsia="宋体" w:cs="宋体"/>
          <w:b/>
          <w:color w:val="000000"/>
          <w:sz w:val="32"/>
        </w:rPr>
        <w:t>认为应附的其他资料（格式自拟）</w:t>
      </w:r>
    </w:p>
    <w:p>
      <w:pPr>
        <w:jc w:val="center"/>
        <w:rPr>
          <w:rFonts w:hint="eastAsia" w:ascii="宋体" w:hAnsi="宋体" w:eastAsia="宋体" w:cs="宋体"/>
          <w:b/>
          <w:sz w:val="44"/>
          <w:szCs w:val="44"/>
        </w:rPr>
      </w:pPr>
    </w:p>
    <w:p>
      <w:pPr>
        <w:pStyle w:val="6"/>
        <w:numPr>
          <w:ilvl w:val="2"/>
          <w:numId w:val="0"/>
        </w:numPr>
        <w:spacing w:line="520" w:lineRule="exact"/>
        <w:rPr>
          <w:rFonts w:hint="eastAsia" w:ascii="宋体" w:hAnsi="宋体" w:eastAsia="宋体" w:cs="宋体"/>
          <w:b w:val="0"/>
          <w:sz w:val="44"/>
          <w:szCs w:val="44"/>
        </w:rPr>
      </w:pPr>
      <w:bookmarkStart w:id="33" w:name="_Toc458539072"/>
    </w:p>
    <w:p>
      <w:pPr>
        <w:pStyle w:val="6"/>
        <w:numPr>
          <w:ilvl w:val="2"/>
          <w:numId w:val="0"/>
        </w:numPr>
        <w:spacing w:line="520" w:lineRule="exact"/>
        <w:rPr>
          <w:rFonts w:hint="eastAsia" w:ascii="宋体" w:hAnsi="宋体" w:eastAsia="宋体" w:cs="宋体"/>
          <w:b w:val="0"/>
          <w:sz w:val="44"/>
          <w:szCs w:val="44"/>
        </w:rPr>
      </w:pPr>
    </w:p>
    <w:p>
      <w:pPr>
        <w:pStyle w:val="7"/>
        <w:rPr>
          <w:rFonts w:hint="eastAsia" w:ascii="宋体" w:hAnsi="宋体" w:eastAsia="宋体" w:cs="宋体"/>
        </w:rPr>
      </w:pPr>
    </w:p>
    <w:p>
      <w:pPr>
        <w:pStyle w:val="7"/>
        <w:rPr>
          <w:rFonts w:hint="eastAsia" w:ascii="宋体" w:hAnsi="宋体" w:eastAsia="宋体" w:cs="宋体"/>
        </w:rPr>
      </w:pPr>
    </w:p>
    <w:p>
      <w:pPr>
        <w:pStyle w:val="7"/>
        <w:rPr>
          <w:rFonts w:hint="eastAsia" w:ascii="宋体" w:hAnsi="宋体" w:eastAsia="宋体" w:cs="宋体"/>
        </w:rPr>
      </w:pPr>
    </w:p>
    <w:p>
      <w:pPr>
        <w:pStyle w:val="7"/>
        <w:rPr>
          <w:rFonts w:hint="eastAsia" w:ascii="宋体" w:hAnsi="宋体" w:eastAsia="宋体" w:cs="宋体"/>
        </w:rPr>
      </w:pPr>
    </w:p>
    <w:p>
      <w:pPr>
        <w:pStyle w:val="7"/>
        <w:rPr>
          <w:rFonts w:hint="eastAsia" w:ascii="宋体" w:hAnsi="宋体" w:eastAsia="宋体" w:cs="宋体"/>
        </w:rPr>
      </w:pPr>
    </w:p>
    <w:p>
      <w:pPr>
        <w:pStyle w:val="7"/>
        <w:rPr>
          <w:rFonts w:hint="eastAsia" w:ascii="宋体" w:hAnsi="宋体" w:eastAsia="宋体" w:cs="宋体"/>
        </w:rPr>
      </w:pPr>
    </w:p>
    <w:p>
      <w:pPr>
        <w:pStyle w:val="7"/>
        <w:rPr>
          <w:rFonts w:hint="eastAsia" w:ascii="宋体" w:hAnsi="宋体" w:eastAsia="宋体" w:cs="宋体"/>
        </w:rPr>
      </w:pPr>
    </w:p>
    <w:p>
      <w:pPr>
        <w:pStyle w:val="7"/>
        <w:rPr>
          <w:rFonts w:hint="eastAsia" w:ascii="宋体" w:hAnsi="宋体" w:eastAsia="宋体" w:cs="宋体"/>
        </w:rPr>
      </w:pPr>
    </w:p>
    <w:p>
      <w:pPr>
        <w:pStyle w:val="7"/>
        <w:rPr>
          <w:rFonts w:hint="eastAsia" w:ascii="宋体" w:hAnsi="宋体" w:eastAsia="宋体" w:cs="宋体"/>
        </w:rPr>
      </w:pPr>
    </w:p>
    <w:p>
      <w:pPr>
        <w:pStyle w:val="7"/>
        <w:rPr>
          <w:rFonts w:hint="eastAsia" w:ascii="宋体" w:hAnsi="宋体" w:eastAsia="宋体" w:cs="宋体"/>
        </w:rPr>
      </w:pPr>
    </w:p>
    <w:p>
      <w:pPr>
        <w:pStyle w:val="7"/>
        <w:rPr>
          <w:rFonts w:hint="eastAsia" w:ascii="宋体" w:hAnsi="宋体" w:eastAsia="宋体" w:cs="宋体"/>
        </w:rPr>
      </w:pPr>
    </w:p>
    <w:p>
      <w:pPr>
        <w:pStyle w:val="7"/>
        <w:rPr>
          <w:rFonts w:hint="eastAsia" w:ascii="宋体" w:hAnsi="宋体" w:eastAsia="宋体" w:cs="宋体"/>
        </w:rPr>
      </w:pPr>
    </w:p>
    <w:p>
      <w:pPr>
        <w:pStyle w:val="7"/>
        <w:rPr>
          <w:rFonts w:hint="eastAsia" w:ascii="宋体" w:hAnsi="宋体" w:eastAsia="宋体" w:cs="宋体"/>
        </w:rPr>
      </w:pPr>
    </w:p>
    <w:p>
      <w:pPr>
        <w:pStyle w:val="7"/>
        <w:rPr>
          <w:rFonts w:hint="eastAsia" w:ascii="宋体" w:hAnsi="宋体" w:eastAsia="宋体" w:cs="宋体"/>
        </w:rPr>
      </w:pPr>
    </w:p>
    <w:p>
      <w:pPr>
        <w:pStyle w:val="7"/>
        <w:rPr>
          <w:rFonts w:hint="eastAsia" w:ascii="宋体" w:hAnsi="宋体" w:eastAsia="宋体" w:cs="宋体"/>
        </w:rPr>
      </w:pPr>
    </w:p>
    <w:p>
      <w:pPr>
        <w:pStyle w:val="7"/>
        <w:rPr>
          <w:rFonts w:hint="eastAsia" w:ascii="宋体" w:hAnsi="宋体" w:eastAsia="宋体" w:cs="宋体"/>
        </w:rPr>
      </w:pPr>
    </w:p>
    <w:p>
      <w:pPr>
        <w:pStyle w:val="7"/>
        <w:rPr>
          <w:rFonts w:hint="eastAsia" w:ascii="宋体" w:hAnsi="宋体" w:eastAsia="宋体" w:cs="宋体"/>
          <w:sz w:val="44"/>
          <w:szCs w:val="44"/>
        </w:rPr>
      </w:pPr>
    </w:p>
    <w:p>
      <w:pPr>
        <w:pStyle w:val="7"/>
        <w:rPr>
          <w:rFonts w:hint="eastAsia" w:ascii="宋体" w:hAnsi="宋体" w:eastAsia="宋体" w:cs="宋体"/>
          <w:sz w:val="44"/>
          <w:szCs w:val="44"/>
        </w:rPr>
      </w:pPr>
    </w:p>
    <w:p>
      <w:pPr>
        <w:pStyle w:val="7"/>
        <w:rPr>
          <w:rFonts w:hint="eastAsia" w:ascii="宋体" w:hAnsi="宋体" w:eastAsia="宋体" w:cs="宋体"/>
          <w:sz w:val="44"/>
          <w:szCs w:val="44"/>
        </w:rPr>
      </w:pPr>
    </w:p>
    <w:p>
      <w:pPr>
        <w:pStyle w:val="7"/>
        <w:rPr>
          <w:rFonts w:hint="eastAsia" w:ascii="宋体" w:hAnsi="宋体" w:eastAsia="宋体" w:cs="宋体"/>
          <w:sz w:val="44"/>
          <w:szCs w:val="44"/>
        </w:rPr>
      </w:pPr>
    </w:p>
    <w:p>
      <w:pPr>
        <w:pStyle w:val="7"/>
        <w:rPr>
          <w:rFonts w:hint="eastAsia" w:ascii="宋体" w:hAnsi="宋体" w:eastAsia="宋体" w:cs="宋体"/>
          <w:sz w:val="44"/>
          <w:szCs w:val="44"/>
        </w:rPr>
      </w:pPr>
    </w:p>
    <w:p>
      <w:pPr>
        <w:pStyle w:val="7"/>
        <w:rPr>
          <w:rFonts w:hint="eastAsia" w:ascii="宋体" w:hAnsi="宋体" w:eastAsia="宋体" w:cs="宋体"/>
          <w:sz w:val="44"/>
          <w:szCs w:val="44"/>
        </w:rPr>
      </w:pPr>
    </w:p>
    <w:p>
      <w:pPr>
        <w:pStyle w:val="7"/>
        <w:rPr>
          <w:rFonts w:hint="eastAsia" w:ascii="宋体" w:hAnsi="宋体" w:eastAsia="宋体" w:cs="宋体"/>
          <w:sz w:val="44"/>
          <w:szCs w:val="44"/>
        </w:rPr>
      </w:pPr>
    </w:p>
    <w:p>
      <w:pPr>
        <w:rPr>
          <w:rFonts w:hint="eastAsia" w:ascii="宋体" w:hAnsi="宋体" w:eastAsia="宋体" w:cs="宋体"/>
          <w:sz w:val="44"/>
          <w:szCs w:val="44"/>
        </w:rPr>
      </w:pPr>
    </w:p>
    <w:p>
      <w:pPr>
        <w:pStyle w:val="2"/>
        <w:rPr>
          <w:rFonts w:hint="eastAsia" w:ascii="宋体" w:hAnsi="宋体" w:eastAsia="宋体" w:cs="宋体"/>
          <w:sz w:val="44"/>
          <w:szCs w:val="44"/>
        </w:rPr>
      </w:pPr>
    </w:p>
    <w:p>
      <w:pPr>
        <w:pStyle w:val="3"/>
        <w:rPr>
          <w:rFonts w:hint="eastAsia"/>
        </w:rPr>
      </w:pPr>
    </w:p>
    <w:bookmarkEnd w:id="33"/>
    <w:p>
      <w:pPr>
        <w:pStyle w:val="4"/>
        <w:numPr>
          <w:ilvl w:val="0"/>
          <w:numId w:val="0"/>
        </w:numPr>
        <w:bidi w:val="0"/>
        <w:ind w:leftChars="0"/>
        <w:jc w:val="center"/>
        <w:rPr>
          <w:rFonts w:hint="eastAsia" w:ascii="宋体" w:hAnsi="宋体" w:eastAsia="宋体" w:cs="宋体"/>
          <w:sz w:val="44"/>
          <w:szCs w:val="44"/>
          <w:lang w:val="en-US" w:eastAsia="zh-CN"/>
        </w:rPr>
      </w:pPr>
      <w:bookmarkStart w:id="34" w:name="_Toc18068"/>
      <w:bookmarkStart w:id="35" w:name="_Toc13746"/>
      <w:bookmarkStart w:id="36" w:name="_Toc31586"/>
      <w:r>
        <w:rPr>
          <w:rFonts w:hint="eastAsia" w:ascii="宋体" w:hAnsi="宋体" w:eastAsia="宋体" w:cs="宋体"/>
          <w:sz w:val="44"/>
          <w:szCs w:val="44"/>
          <w:lang w:val="en-US" w:eastAsia="zh-CN"/>
        </w:rPr>
        <w:t>评审标准</w:t>
      </w:r>
      <w:bookmarkEnd w:id="34"/>
      <w:bookmarkEnd w:id="35"/>
      <w:bookmarkEnd w:id="36"/>
    </w:p>
    <w:p>
      <w:pPr>
        <w:pStyle w:val="2"/>
        <w:numPr>
          <w:ilvl w:val="0"/>
          <w:numId w:val="0"/>
        </w:numPr>
        <w:spacing w:before="120" w:line="360" w:lineRule="auto"/>
        <w:jc w:val="left"/>
        <w:rPr>
          <w:rFonts w:hint="eastAsia" w:ascii="宋体" w:hAnsi="宋体" w:eastAsia="宋体" w:cs="宋体"/>
          <w:b w:val="0"/>
          <w:bCs/>
          <w:i w:val="0"/>
          <w:color w:val="auto"/>
          <w:kern w:val="0"/>
          <w:sz w:val="28"/>
          <w:szCs w:val="28"/>
          <w:u w:val="none"/>
          <w:lang w:val="en-US" w:eastAsia="zh-CN" w:bidi="ar"/>
        </w:rPr>
      </w:pPr>
      <w:r>
        <w:rPr>
          <w:rFonts w:hint="eastAsia" w:ascii="宋体" w:hAnsi="宋体" w:eastAsia="宋体" w:cs="宋体"/>
          <w:b w:val="0"/>
          <w:bCs/>
          <w:i w:val="0"/>
          <w:color w:val="auto"/>
          <w:kern w:val="0"/>
          <w:sz w:val="28"/>
          <w:szCs w:val="28"/>
          <w:u w:val="none"/>
          <w:lang w:val="en-US" w:eastAsia="zh-CN" w:bidi="ar"/>
        </w:rPr>
        <w:t>附表1、   投标人资格审查</w:t>
      </w:r>
    </w:p>
    <w:p>
      <w:pPr>
        <w:pStyle w:val="2"/>
        <w:numPr>
          <w:ilvl w:val="0"/>
          <w:numId w:val="0"/>
        </w:numPr>
        <w:spacing w:before="120" w:line="360" w:lineRule="auto"/>
        <w:jc w:val="left"/>
        <w:rPr>
          <w:rFonts w:hint="eastAsia" w:ascii="宋体" w:hAnsi="宋体" w:eastAsia="宋体" w:cs="宋体"/>
          <w:b w:val="0"/>
          <w:bCs/>
          <w:i w:val="0"/>
          <w:color w:val="auto"/>
          <w:kern w:val="0"/>
          <w:sz w:val="28"/>
          <w:szCs w:val="28"/>
          <w:u w:val="none"/>
          <w:lang w:val="en-US" w:eastAsia="zh-CN" w:bidi="ar"/>
        </w:rPr>
      </w:pPr>
      <w:r>
        <w:rPr>
          <w:rFonts w:hint="eastAsia" w:ascii="宋体" w:hAnsi="宋体" w:eastAsia="宋体" w:cs="宋体"/>
          <w:b w:val="0"/>
          <w:bCs/>
          <w:i w:val="0"/>
          <w:color w:val="auto"/>
          <w:kern w:val="0"/>
          <w:sz w:val="28"/>
          <w:szCs w:val="28"/>
          <w:u w:val="none"/>
          <w:lang w:val="en-US" w:eastAsia="zh-CN" w:bidi="ar"/>
        </w:rPr>
        <w:t>附表2、   投标文件评审表</w:t>
      </w:r>
    </w:p>
    <w:p>
      <w:pPr>
        <w:pStyle w:val="7"/>
        <w:ind w:firstLine="0"/>
        <w:rPr>
          <w:rFonts w:hint="eastAsia" w:ascii="宋体" w:hAnsi="宋体" w:eastAsia="宋体" w:cs="宋体"/>
        </w:rPr>
      </w:pPr>
    </w:p>
    <w:p>
      <w:pPr>
        <w:pStyle w:val="7"/>
        <w:ind w:firstLine="0"/>
        <w:rPr>
          <w:rFonts w:hint="eastAsia" w:ascii="宋体" w:hAnsi="宋体" w:eastAsia="宋体" w:cs="宋体"/>
        </w:rPr>
      </w:pPr>
    </w:p>
    <w:p>
      <w:pPr>
        <w:pStyle w:val="7"/>
        <w:ind w:firstLine="0"/>
        <w:rPr>
          <w:rFonts w:hint="eastAsia" w:ascii="宋体" w:hAnsi="宋体" w:eastAsia="宋体" w:cs="宋体"/>
        </w:rPr>
      </w:pPr>
    </w:p>
    <w:p>
      <w:pPr>
        <w:pStyle w:val="7"/>
        <w:ind w:firstLine="0"/>
        <w:rPr>
          <w:rFonts w:hint="eastAsia" w:ascii="宋体" w:hAnsi="宋体" w:eastAsia="宋体" w:cs="宋体"/>
        </w:rPr>
      </w:pPr>
    </w:p>
    <w:p>
      <w:pPr>
        <w:pStyle w:val="7"/>
        <w:ind w:firstLine="0"/>
        <w:rPr>
          <w:rFonts w:hint="eastAsia" w:ascii="宋体" w:hAnsi="宋体" w:eastAsia="宋体" w:cs="宋体"/>
        </w:rPr>
      </w:pPr>
    </w:p>
    <w:p>
      <w:pPr>
        <w:pStyle w:val="7"/>
        <w:ind w:firstLine="0"/>
        <w:rPr>
          <w:rFonts w:hint="eastAsia" w:ascii="宋体" w:hAnsi="宋体" w:eastAsia="宋体" w:cs="宋体"/>
        </w:rPr>
      </w:pPr>
    </w:p>
    <w:p>
      <w:pPr>
        <w:pStyle w:val="7"/>
        <w:ind w:firstLine="0"/>
        <w:rPr>
          <w:rFonts w:hint="eastAsia" w:ascii="宋体" w:hAnsi="宋体" w:eastAsia="宋体" w:cs="宋体"/>
        </w:rPr>
      </w:pPr>
    </w:p>
    <w:p>
      <w:pPr>
        <w:pStyle w:val="7"/>
        <w:ind w:firstLine="0"/>
        <w:rPr>
          <w:rFonts w:hint="eastAsia" w:ascii="宋体" w:hAnsi="宋体" w:eastAsia="宋体" w:cs="宋体"/>
        </w:rPr>
      </w:pPr>
    </w:p>
    <w:p>
      <w:pPr>
        <w:pStyle w:val="7"/>
        <w:ind w:firstLine="0"/>
        <w:rPr>
          <w:rFonts w:hint="eastAsia" w:ascii="宋体" w:hAnsi="宋体" w:eastAsia="宋体" w:cs="宋体"/>
        </w:rPr>
      </w:pPr>
    </w:p>
    <w:p>
      <w:pPr>
        <w:pStyle w:val="7"/>
        <w:ind w:firstLine="0"/>
        <w:rPr>
          <w:rFonts w:hint="eastAsia" w:ascii="宋体" w:hAnsi="宋体" w:eastAsia="宋体" w:cs="宋体"/>
        </w:rPr>
      </w:pPr>
    </w:p>
    <w:p>
      <w:pPr>
        <w:pStyle w:val="7"/>
        <w:ind w:firstLine="0"/>
        <w:rPr>
          <w:rFonts w:hint="eastAsia" w:ascii="宋体" w:hAnsi="宋体" w:eastAsia="宋体" w:cs="宋体"/>
        </w:rPr>
      </w:pPr>
    </w:p>
    <w:p>
      <w:pPr>
        <w:pStyle w:val="7"/>
        <w:ind w:firstLine="0"/>
        <w:rPr>
          <w:rFonts w:hint="eastAsia" w:ascii="宋体" w:hAnsi="宋体" w:eastAsia="宋体" w:cs="宋体"/>
        </w:rPr>
      </w:pPr>
    </w:p>
    <w:p>
      <w:pPr>
        <w:pStyle w:val="7"/>
        <w:ind w:firstLine="0"/>
        <w:rPr>
          <w:rFonts w:hint="eastAsia" w:ascii="宋体" w:hAnsi="宋体" w:eastAsia="宋体" w:cs="宋体"/>
        </w:rPr>
      </w:pPr>
    </w:p>
    <w:p>
      <w:pPr>
        <w:pStyle w:val="7"/>
        <w:ind w:firstLine="0"/>
        <w:rPr>
          <w:rFonts w:hint="eastAsia" w:ascii="宋体" w:hAnsi="宋体" w:eastAsia="宋体" w:cs="宋体"/>
        </w:rPr>
      </w:pPr>
    </w:p>
    <w:p>
      <w:pPr>
        <w:pStyle w:val="7"/>
        <w:ind w:firstLine="0"/>
        <w:rPr>
          <w:rFonts w:hint="eastAsia" w:ascii="宋体" w:hAnsi="宋体" w:eastAsia="宋体" w:cs="宋体"/>
        </w:rPr>
      </w:pPr>
    </w:p>
    <w:p>
      <w:pPr>
        <w:pStyle w:val="7"/>
        <w:ind w:firstLine="0"/>
        <w:rPr>
          <w:rFonts w:hint="eastAsia" w:ascii="宋体" w:hAnsi="宋体" w:eastAsia="宋体" w:cs="宋体"/>
        </w:rPr>
      </w:pPr>
    </w:p>
    <w:p>
      <w:pPr>
        <w:pStyle w:val="7"/>
        <w:ind w:firstLine="0"/>
        <w:rPr>
          <w:rFonts w:hint="eastAsia" w:ascii="宋体" w:hAnsi="宋体" w:eastAsia="宋体" w:cs="宋体"/>
        </w:rPr>
      </w:pPr>
    </w:p>
    <w:p>
      <w:pPr>
        <w:pStyle w:val="7"/>
        <w:ind w:firstLine="0"/>
        <w:rPr>
          <w:rFonts w:hint="eastAsia" w:ascii="宋体" w:hAnsi="宋体" w:eastAsia="宋体" w:cs="宋体"/>
        </w:rPr>
      </w:pPr>
    </w:p>
    <w:p>
      <w:pPr>
        <w:pStyle w:val="7"/>
        <w:ind w:firstLine="0"/>
        <w:rPr>
          <w:rFonts w:hint="eastAsia" w:ascii="宋体" w:hAnsi="宋体" w:eastAsia="宋体" w:cs="宋体"/>
        </w:rPr>
      </w:pPr>
    </w:p>
    <w:p>
      <w:pPr>
        <w:pStyle w:val="7"/>
        <w:ind w:firstLine="0"/>
        <w:rPr>
          <w:rFonts w:hint="eastAsia" w:ascii="宋体" w:hAnsi="宋体" w:eastAsia="宋体" w:cs="宋体"/>
        </w:rPr>
      </w:pPr>
    </w:p>
    <w:p>
      <w:pPr>
        <w:pStyle w:val="7"/>
        <w:ind w:firstLine="0"/>
        <w:rPr>
          <w:rFonts w:hint="eastAsia" w:ascii="宋体" w:hAnsi="宋体" w:eastAsia="宋体" w:cs="宋体"/>
        </w:rPr>
      </w:pPr>
    </w:p>
    <w:p>
      <w:pPr>
        <w:pStyle w:val="7"/>
        <w:ind w:firstLine="0"/>
        <w:rPr>
          <w:rFonts w:hint="eastAsia" w:ascii="宋体" w:hAnsi="宋体" w:eastAsia="宋体" w:cs="宋体"/>
        </w:rPr>
      </w:pPr>
    </w:p>
    <w:p>
      <w:pPr>
        <w:pStyle w:val="7"/>
        <w:ind w:firstLine="0"/>
        <w:rPr>
          <w:rFonts w:hint="eastAsia" w:ascii="宋体" w:hAnsi="宋体" w:eastAsia="宋体" w:cs="宋体"/>
        </w:rPr>
      </w:pPr>
    </w:p>
    <w:p>
      <w:pPr>
        <w:pStyle w:val="7"/>
        <w:ind w:firstLine="0"/>
        <w:rPr>
          <w:rFonts w:hint="eastAsia" w:ascii="宋体" w:hAnsi="宋体" w:eastAsia="宋体" w:cs="宋体"/>
        </w:rPr>
      </w:pPr>
    </w:p>
    <w:p>
      <w:pPr>
        <w:pStyle w:val="7"/>
        <w:ind w:firstLine="0"/>
        <w:rPr>
          <w:rFonts w:hint="eastAsia" w:ascii="宋体" w:hAnsi="宋体" w:eastAsia="宋体" w:cs="宋体"/>
        </w:rPr>
      </w:pPr>
    </w:p>
    <w:p>
      <w:pPr>
        <w:pStyle w:val="7"/>
        <w:ind w:firstLine="0"/>
        <w:rPr>
          <w:rFonts w:hint="eastAsia" w:ascii="宋体" w:hAnsi="宋体" w:eastAsia="宋体" w:cs="宋体"/>
        </w:rPr>
      </w:pPr>
    </w:p>
    <w:p>
      <w:pPr>
        <w:pStyle w:val="7"/>
        <w:ind w:firstLine="0"/>
        <w:rPr>
          <w:rFonts w:hint="eastAsia" w:ascii="宋体" w:hAnsi="宋体" w:eastAsia="宋体" w:cs="宋体"/>
        </w:rPr>
      </w:pPr>
    </w:p>
    <w:p>
      <w:pPr>
        <w:pStyle w:val="7"/>
        <w:ind w:firstLine="0"/>
        <w:rPr>
          <w:rFonts w:hint="eastAsia" w:ascii="宋体" w:hAnsi="宋体" w:eastAsia="宋体" w:cs="宋体"/>
        </w:rPr>
      </w:pPr>
    </w:p>
    <w:p>
      <w:pPr>
        <w:pStyle w:val="7"/>
        <w:ind w:firstLine="0"/>
        <w:rPr>
          <w:rFonts w:hint="eastAsia" w:ascii="宋体" w:hAnsi="宋体" w:eastAsia="宋体" w:cs="宋体"/>
        </w:rPr>
      </w:pPr>
    </w:p>
    <w:p>
      <w:pPr>
        <w:pStyle w:val="7"/>
        <w:ind w:firstLine="0"/>
        <w:rPr>
          <w:rFonts w:hint="eastAsia" w:ascii="宋体" w:hAnsi="宋体" w:eastAsia="宋体" w:cs="宋体"/>
        </w:rPr>
      </w:pPr>
    </w:p>
    <w:p>
      <w:pPr>
        <w:pStyle w:val="7"/>
        <w:ind w:firstLine="0"/>
        <w:rPr>
          <w:rFonts w:hint="eastAsia" w:ascii="宋体" w:hAnsi="宋体" w:eastAsia="宋体" w:cs="宋体"/>
        </w:rPr>
      </w:pPr>
    </w:p>
    <w:p>
      <w:pPr>
        <w:pStyle w:val="7"/>
        <w:ind w:firstLine="0"/>
        <w:rPr>
          <w:rFonts w:hint="eastAsia" w:ascii="宋体" w:hAnsi="宋体" w:eastAsia="宋体" w:cs="宋体"/>
        </w:rPr>
      </w:pPr>
    </w:p>
    <w:p>
      <w:pPr>
        <w:pStyle w:val="7"/>
        <w:ind w:firstLine="0"/>
        <w:rPr>
          <w:rFonts w:hint="eastAsia" w:ascii="宋体" w:hAnsi="宋体" w:eastAsia="宋体" w:cs="宋体"/>
        </w:rPr>
      </w:pPr>
    </w:p>
    <w:p>
      <w:pPr>
        <w:pStyle w:val="7"/>
        <w:ind w:firstLine="0"/>
        <w:rPr>
          <w:rFonts w:hint="eastAsia" w:ascii="宋体" w:hAnsi="宋体" w:eastAsia="宋体" w:cs="宋体"/>
        </w:rPr>
      </w:pPr>
    </w:p>
    <w:p>
      <w:pPr>
        <w:pStyle w:val="7"/>
        <w:ind w:firstLine="0"/>
        <w:rPr>
          <w:rFonts w:hint="eastAsia" w:ascii="宋体" w:hAnsi="宋体" w:eastAsia="宋体" w:cs="宋体"/>
        </w:rPr>
      </w:pPr>
    </w:p>
    <w:p>
      <w:pPr>
        <w:pStyle w:val="7"/>
        <w:ind w:firstLine="0"/>
        <w:rPr>
          <w:rFonts w:hint="eastAsia" w:ascii="宋体" w:hAnsi="宋体" w:eastAsia="宋体" w:cs="宋体"/>
        </w:rPr>
      </w:pPr>
    </w:p>
    <w:p>
      <w:pPr>
        <w:pStyle w:val="7"/>
        <w:ind w:firstLine="0"/>
        <w:rPr>
          <w:rFonts w:hint="eastAsia" w:ascii="宋体" w:hAnsi="宋体" w:eastAsia="宋体" w:cs="宋体"/>
        </w:rPr>
      </w:pPr>
    </w:p>
    <w:p>
      <w:pPr>
        <w:pStyle w:val="7"/>
        <w:ind w:firstLine="0"/>
        <w:rPr>
          <w:rFonts w:hint="eastAsia" w:ascii="宋体" w:hAnsi="宋体" w:eastAsia="宋体" w:cs="宋体"/>
        </w:rPr>
      </w:pPr>
    </w:p>
    <w:p>
      <w:pPr>
        <w:pStyle w:val="2"/>
        <w:spacing w:before="120" w:line="36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附表</w:t>
      </w:r>
      <w:r>
        <w:rPr>
          <w:rFonts w:hint="eastAsia" w:ascii="宋体" w:hAnsi="宋体" w:eastAsia="宋体" w:cs="宋体"/>
          <w:color w:val="000000"/>
          <w:sz w:val="24"/>
          <w:szCs w:val="24"/>
          <w:lang w:val="en-US" w:eastAsia="zh-CN"/>
        </w:rPr>
        <w:t>1</w:t>
      </w:r>
    </w:p>
    <w:p>
      <w:pPr>
        <w:pStyle w:val="6"/>
        <w:numPr>
          <w:ilvl w:val="0"/>
          <w:numId w:val="0"/>
        </w:numPr>
        <w:ind w:leftChars="0"/>
        <w:jc w:val="center"/>
        <w:rPr>
          <w:rFonts w:hint="eastAsia" w:ascii="宋体" w:hAnsi="宋体" w:eastAsia="宋体" w:cs="宋体"/>
          <w:b/>
          <w:i w:val="0"/>
          <w:color w:val="000000"/>
          <w:kern w:val="0"/>
          <w:sz w:val="32"/>
          <w:szCs w:val="32"/>
          <w:u w:val="none"/>
          <w:lang w:val="en-US" w:eastAsia="zh-CN" w:bidi="ar"/>
        </w:rPr>
      </w:pPr>
      <w:bookmarkStart w:id="37" w:name="_Toc14921"/>
      <w:r>
        <w:rPr>
          <w:rFonts w:hint="eastAsia" w:ascii="宋体" w:hAnsi="宋体" w:eastAsia="宋体" w:cs="宋体"/>
          <w:b/>
          <w:i w:val="0"/>
          <w:color w:val="000000"/>
          <w:kern w:val="0"/>
          <w:sz w:val="32"/>
          <w:szCs w:val="32"/>
          <w:u w:val="none"/>
          <w:lang w:val="en-US" w:eastAsia="zh-CN" w:bidi="ar"/>
        </w:rPr>
        <w:t>资格审查表</w:t>
      </w:r>
      <w:bookmarkEnd w:id="37"/>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312"/>
        <w:gridCol w:w="77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0" w:hRule="atLeast"/>
        </w:trPr>
        <w:tc>
          <w:tcPr>
            <w:tcW w:w="131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778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评审因素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131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77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4" w:hRule="atLeast"/>
        </w:trPr>
        <w:tc>
          <w:tcPr>
            <w:tcW w:w="1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77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是否提供合格的营业执照；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1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w:t>
            </w:r>
          </w:p>
        </w:tc>
        <w:tc>
          <w:tcPr>
            <w:tcW w:w="77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是否具有法定代表人证明书/法人授权委托书；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0" w:hRule="atLeast"/>
        </w:trPr>
        <w:tc>
          <w:tcPr>
            <w:tcW w:w="1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w:t>
            </w:r>
          </w:p>
        </w:tc>
        <w:tc>
          <w:tcPr>
            <w:tcW w:w="77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是否提供合格的资质证书，且满足采购项目的需要；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1" w:hRule="atLeast"/>
        </w:trPr>
        <w:tc>
          <w:tcPr>
            <w:tcW w:w="1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w:t>
            </w:r>
          </w:p>
        </w:tc>
        <w:tc>
          <w:tcPr>
            <w:tcW w:w="77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是否具有满足采购文件要求所需缴纳的投标保证金；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7" w:hRule="atLeast"/>
        </w:trPr>
        <w:tc>
          <w:tcPr>
            <w:tcW w:w="1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w:t>
            </w:r>
          </w:p>
        </w:tc>
        <w:tc>
          <w:tcPr>
            <w:tcW w:w="77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是否提供法人及委托人近三个月社保证明原件；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9" w:hRule="atLeast"/>
        </w:trPr>
        <w:tc>
          <w:tcPr>
            <w:tcW w:w="1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w:t>
            </w:r>
          </w:p>
        </w:tc>
        <w:tc>
          <w:tcPr>
            <w:tcW w:w="77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是否具备合格的安全生产许可证；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3" w:hRule="atLeast"/>
        </w:trPr>
        <w:tc>
          <w:tcPr>
            <w:tcW w:w="1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7</w:t>
            </w:r>
          </w:p>
        </w:tc>
        <w:tc>
          <w:tcPr>
            <w:tcW w:w="77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是否提供项目负责人无其他项目在建证明；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4" w:hRule="atLeast"/>
        </w:trPr>
        <w:tc>
          <w:tcPr>
            <w:tcW w:w="1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8</w:t>
            </w:r>
          </w:p>
        </w:tc>
        <w:tc>
          <w:tcPr>
            <w:tcW w:w="77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是否提供经第三方审计机构出具的财务审计报告，完税证明</w:t>
            </w:r>
            <w:r>
              <w:rPr>
                <w:rFonts w:hint="eastAsia" w:ascii="宋体" w:hAnsi="宋体" w:cs="宋体"/>
                <w:i w:val="0"/>
                <w:color w:val="auto"/>
                <w:kern w:val="0"/>
                <w:sz w:val="22"/>
                <w:szCs w:val="22"/>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5" w:hRule="atLeast"/>
        </w:trPr>
        <w:tc>
          <w:tcPr>
            <w:tcW w:w="909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结论：（通过〝√〞，</w:t>
            </w:r>
            <w:r>
              <w:rPr>
                <w:rFonts w:hint="eastAsia" w:ascii="宋体" w:hAnsi="宋体" w:eastAsia="宋体" w:cs="宋体"/>
                <w:i w:val="0"/>
                <w:color w:val="000000"/>
                <w:kern w:val="0"/>
                <w:sz w:val="22"/>
                <w:szCs w:val="22"/>
                <w:u w:val="none"/>
                <w:lang w:val="en-US" w:eastAsia="zh-CN" w:bidi="ar"/>
              </w:rPr>
              <w:t>不通过</w:t>
            </w:r>
            <w:r>
              <w:rPr>
                <w:rFonts w:hint="eastAsia" w:ascii="宋体" w:hAnsi="宋体" w:eastAsia="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（以上评审有任意一项不通过，则不进入下一环节）</w:t>
            </w:r>
          </w:p>
        </w:tc>
      </w:tr>
    </w:tbl>
    <w:p>
      <w:pPr>
        <w:widowControl/>
        <w:jc w:val="left"/>
        <w:textAlignment w:val="center"/>
        <w:rPr>
          <w:rFonts w:hint="eastAsia" w:ascii="宋体" w:hAnsi="宋体" w:eastAsia="宋体" w:cs="宋体"/>
          <w:b/>
          <w:bCs/>
          <w:color w:val="000000"/>
          <w:kern w:val="0"/>
          <w:sz w:val="24"/>
        </w:rPr>
      </w:pPr>
      <w:r>
        <w:rPr>
          <w:rFonts w:hint="eastAsia" w:ascii="宋体" w:hAnsi="宋体" w:eastAsia="宋体" w:cs="宋体"/>
          <w:b/>
          <w:bCs/>
          <w:color w:val="000000"/>
          <w:kern w:val="0"/>
          <w:sz w:val="24"/>
        </w:rPr>
        <w:t xml:space="preserve"> </w:t>
      </w:r>
    </w:p>
    <w:p>
      <w:pPr>
        <w:widowControl/>
        <w:jc w:val="left"/>
        <w:textAlignment w:val="center"/>
        <w:rPr>
          <w:rFonts w:hint="eastAsia" w:ascii="宋体" w:hAnsi="宋体" w:eastAsia="宋体" w:cs="宋体"/>
          <w:sz w:val="24"/>
          <w:szCs w:val="24"/>
        </w:rPr>
      </w:pPr>
      <w:r>
        <w:rPr>
          <w:rFonts w:hint="eastAsia" w:ascii="宋体" w:hAnsi="宋体" w:eastAsia="宋体" w:cs="宋体"/>
          <w:b/>
          <w:bCs/>
          <w:color w:val="000000"/>
          <w:kern w:val="0"/>
          <w:sz w:val="24"/>
          <w:szCs w:val="24"/>
        </w:rPr>
        <w:t>注：投标人有一项未通过不得参与下阶段评审，视为废标。</w:t>
      </w:r>
    </w:p>
    <w:p>
      <w:pPr>
        <w:pStyle w:val="7"/>
        <w:ind w:firstLine="0"/>
        <w:rPr>
          <w:rFonts w:hint="eastAsia" w:ascii="宋体" w:hAnsi="宋体" w:eastAsia="宋体" w:cs="宋体"/>
          <w:b/>
          <w:bCs/>
          <w:color w:val="auto"/>
          <w:sz w:val="24"/>
          <w:szCs w:val="24"/>
        </w:rPr>
      </w:pPr>
      <w:r>
        <w:rPr>
          <w:rFonts w:hint="eastAsia" w:ascii="宋体" w:hAnsi="宋体" w:eastAsia="宋体" w:cs="宋体"/>
          <w:b/>
          <w:bCs/>
          <w:color w:val="auto"/>
          <w:sz w:val="24"/>
          <w:szCs w:val="24"/>
        </w:rPr>
        <w:t>说明：未通过资格审查的报价人将拒绝进行下一阶段评审！请投标人特别注意！</w:t>
      </w:r>
    </w:p>
    <w:p>
      <w:pPr>
        <w:pStyle w:val="7"/>
        <w:ind w:firstLine="0"/>
        <w:rPr>
          <w:rFonts w:hint="eastAsia" w:ascii="宋体" w:hAnsi="宋体" w:eastAsia="宋体" w:cs="宋体"/>
          <w:b/>
          <w:bCs/>
          <w:color w:val="auto"/>
          <w:sz w:val="24"/>
          <w:szCs w:val="24"/>
        </w:rPr>
      </w:pPr>
    </w:p>
    <w:p>
      <w:pPr>
        <w:pStyle w:val="7"/>
        <w:ind w:firstLine="0"/>
        <w:rPr>
          <w:rFonts w:hint="eastAsia" w:ascii="宋体" w:hAnsi="宋体" w:eastAsia="宋体" w:cs="宋体"/>
          <w:b/>
          <w:bCs/>
          <w:color w:val="auto"/>
          <w:sz w:val="24"/>
          <w:szCs w:val="24"/>
        </w:rPr>
      </w:pPr>
    </w:p>
    <w:p>
      <w:pPr>
        <w:pStyle w:val="7"/>
        <w:ind w:firstLine="0"/>
        <w:rPr>
          <w:rFonts w:hint="eastAsia" w:ascii="宋体" w:hAnsi="宋体" w:eastAsia="宋体" w:cs="宋体"/>
          <w:b/>
          <w:bCs/>
          <w:color w:val="auto"/>
          <w:sz w:val="24"/>
          <w:szCs w:val="24"/>
        </w:rPr>
      </w:pPr>
    </w:p>
    <w:p>
      <w:pPr>
        <w:rPr>
          <w:rFonts w:hint="eastAsia" w:ascii="宋体" w:hAnsi="宋体" w:eastAsia="宋体" w:cs="宋体"/>
          <w:b/>
          <w:bCs/>
          <w:color w:val="auto"/>
          <w:sz w:val="24"/>
          <w:szCs w:val="24"/>
        </w:rPr>
      </w:pPr>
    </w:p>
    <w:p>
      <w:pPr>
        <w:pStyle w:val="20"/>
        <w:rPr>
          <w:rFonts w:hint="eastAsia" w:ascii="宋体" w:hAnsi="宋体" w:eastAsia="宋体" w:cs="宋体"/>
          <w:b/>
          <w:bCs/>
          <w:color w:val="auto"/>
          <w:sz w:val="24"/>
          <w:szCs w:val="24"/>
        </w:rPr>
      </w:pPr>
    </w:p>
    <w:p>
      <w:pP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br w:type="page"/>
      </w:r>
    </w:p>
    <w:p>
      <w:pPr>
        <w:pStyle w:val="2"/>
        <w:spacing w:before="120" w:line="36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附表</w:t>
      </w:r>
      <w:r>
        <w:rPr>
          <w:rFonts w:hint="eastAsia" w:ascii="宋体" w:hAnsi="宋体" w:eastAsia="宋体" w:cs="宋体"/>
          <w:color w:val="000000"/>
          <w:sz w:val="24"/>
          <w:szCs w:val="24"/>
          <w:lang w:val="en-US" w:eastAsia="zh-CN"/>
        </w:rPr>
        <w:t>2</w:t>
      </w:r>
    </w:p>
    <w:p>
      <w:pPr>
        <w:pStyle w:val="7"/>
        <w:ind w:firstLine="0"/>
        <w:jc w:val="center"/>
        <w:rPr>
          <w:rFonts w:hint="eastAsia" w:ascii="宋体" w:hAnsi="宋体" w:eastAsia="宋体" w:cs="宋体"/>
          <w:b/>
          <w:bCs/>
          <w:color w:val="auto"/>
          <w:sz w:val="24"/>
          <w:szCs w:val="24"/>
        </w:rPr>
      </w:pPr>
      <w:r>
        <w:rPr>
          <w:rFonts w:hint="eastAsia" w:ascii="宋体" w:hAnsi="宋体" w:eastAsia="宋体" w:cs="宋体"/>
          <w:b/>
          <w:bCs/>
          <w:color w:val="000000"/>
          <w:kern w:val="0"/>
          <w:sz w:val="32"/>
          <w:szCs w:val="32"/>
          <w:highlight w:val="none"/>
          <w:lang w:val="en-US" w:eastAsia="zh-CN" w:bidi="ar"/>
        </w:rPr>
        <w:t>符合性评审表</w:t>
      </w:r>
    </w:p>
    <w:tbl>
      <w:tblPr>
        <w:tblStyle w:val="21"/>
        <w:tblpPr w:leftFromText="180" w:rightFromText="180" w:vertAnchor="text" w:horzAnchor="page" w:tblpXSpec="center" w:tblpY="16"/>
        <w:tblOverlap w:val="never"/>
        <w:tblW w:w="0" w:type="auto"/>
        <w:jc w:val="center"/>
        <w:tblLayout w:type="fixed"/>
        <w:tblCellMar>
          <w:top w:w="15" w:type="dxa"/>
          <w:left w:w="15" w:type="dxa"/>
          <w:bottom w:w="15" w:type="dxa"/>
          <w:right w:w="15" w:type="dxa"/>
        </w:tblCellMar>
      </w:tblPr>
      <w:tblGrid>
        <w:gridCol w:w="688"/>
        <w:gridCol w:w="5825"/>
        <w:gridCol w:w="2582"/>
      </w:tblGrid>
      <w:tr>
        <w:tblPrEx>
          <w:tblCellMar>
            <w:top w:w="15" w:type="dxa"/>
            <w:left w:w="15" w:type="dxa"/>
            <w:bottom w:w="15" w:type="dxa"/>
            <w:right w:w="15" w:type="dxa"/>
          </w:tblCellMar>
        </w:tblPrEx>
        <w:trPr>
          <w:trHeight w:val="936"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序号</w:t>
            </w:r>
          </w:p>
        </w:tc>
        <w:tc>
          <w:tcPr>
            <w:tcW w:w="58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评审内容</w:t>
            </w:r>
          </w:p>
        </w:tc>
        <w:tc>
          <w:tcPr>
            <w:tcW w:w="25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是否通过评审（注：通过的打“√”，未通过的打“×”）</w:t>
            </w:r>
          </w:p>
        </w:tc>
      </w:tr>
      <w:tr>
        <w:tblPrEx>
          <w:tblCellMar>
            <w:top w:w="15" w:type="dxa"/>
            <w:left w:w="15" w:type="dxa"/>
            <w:bottom w:w="15" w:type="dxa"/>
            <w:right w:w="15" w:type="dxa"/>
          </w:tblCellMar>
        </w:tblPrEx>
        <w:trPr>
          <w:trHeight w:val="776"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1</w:t>
            </w:r>
          </w:p>
        </w:tc>
        <w:tc>
          <w:tcPr>
            <w:tcW w:w="58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0"/>
                <w:sz w:val="24"/>
                <w:szCs w:val="24"/>
                <w:highlight w:val="none"/>
                <w:lang w:val="en-US" w:eastAsia="zh-CN" w:bidi="ar"/>
              </w:rPr>
              <w:t>谈判响应文件签字或盖章是否满足采购文件要求；</w:t>
            </w:r>
          </w:p>
        </w:tc>
        <w:tc>
          <w:tcPr>
            <w:tcW w:w="25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p>
        </w:tc>
      </w:tr>
      <w:tr>
        <w:tblPrEx>
          <w:tblCellMar>
            <w:top w:w="15" w:type="dxa"/>
            <w:left w:w="15" w:type="dxa"/>
            <w:bottom w:w="15" w:type="dxa"/>
            <w:right w:w="15" w:type="dxa"/>
          </w:tblCellMar>
        </w:tblPrEx>
        <w:trPr>
          <w:trHeight w:val="776"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2</w:t>
            </w:r>
          </w:p>
        </w:tc>
        <w:tc>
          <w:tcPr>
            <w:tcW w:w="58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谈判响应文件是否按谈判文件要求编制，内容是否全面或字迹是否模糊、辨认不清的；</w:t>
            </w:r>
          </w:p>
        </w:tc>
        <w:tc>
          <w:tcPr>
            <w:tcW w:w="25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p>
        </w:tc>
      </w:tr>
      <w:tr>
        <w:tblPrEx>
          <w:tblCellMar>
            <w:top w:w="15" w:type="dxa"/>
            <w:left w:w="15" w:type="dxa"/>
            <w:bottom w:w="15" w:type="dxa"/>
            <w:right w:w="15" w:type="dxa"/>
          </w:tblCellMar>
        </w:tblPrEx>
        <w:trPr>
          <w:trHeight w:val="716"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3</w:t>
            </w:r>
          </w:p>
        </w:tc>
        <w:tc>
          <w:tcPr>
            <w:tcW w:w="58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投标文件是否不齐全或者内容虚假的；</w:t>
            </w:r>
          </w:p>
        </w:tc>
        <w:tc>
          <w:tcPr>
            <w:tcW w:w="25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p>
        </w:tc>
      </w:tr>
      <w:tr>
        <w:tblPrEx>
          <w:tblCellMar>
            <w:top w:w="15" w:type="dxa"/>
            <w:left w:w="15" w:type="dxa"/>
            <w:bottom w:w="15" w:type="dxa"/>
            <w:right w:w="15" w:type="dxa"/>
          </w:tblCellMar>
        </w:tblPrEx>
        <w:trPr>
          <w:trHeight w:val="761"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4</w:t>
            </w:r>
          </w:p>
        </w:tc>
        <w:tc>
          <w:tcPr>
            <w:tcW w:w="58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both"/>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0"/>
                <w:sz w:val="24"/>
                <w:szCs w:val="24"/>
                <w:highlight w:val="none"/>
                <w:lang w:val="en-US" w:eastAsia="zh-CN" w:bidi="ar"/>
              </w:rPr>
              <w:t>投标文件记载的项目工期是否超过采购文件规定的工期；</w:t>
            </w:r>
          </w:p>
        </w:tc>
        <w:tc>
          <w:tcPr>
            <w:tcW w:w="25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p>
        </w:tc>
      </w:tr>
      <w:tr>
        <w:tblPrEx>
          <w:tblCellMar>
            <w:top w:w="15" w:type="dxa"/>
            <w:left w:w="15" w:type="dxa"/>
            <w:bottom w:w="15" w:type="dxa"/>
            <w:right w:w="15" w:type="dxa"/>
          </w:tblCellMar>
        </w:tblPrEx>
        <w:trPr>
          <w:trHeight w:val="566"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5</w:t>
            </w:r>
          </w:p>
        </w:tc>
        <w:tc>
          <w:tcPr>
            <w:tcW w:w="58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投标有效期是否满足采购文件要求的；</w:t>
            </w:r>
          </w:p>
        </w:tc>
        <w:tc>
          <w:tcPr>
            <w:tcW w:w="25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p>
        </w:tc>
      </w:tr>
      <w:tr>
        <w:tblPrEx>
          <w:tblCellMar>
            <w:top w:w="15" w:type="dxa"/>
            <w:left w:w="15" w:type="dxa"/>
            <w:bottom w:w="15" w:type="dxa"/>
            <w:right w:w="15" w:type="dxa"/>
          </w:tblCellMar>
        </w:tblPrEx>
        <w:trPr>
          <w:trHeight w:val="525"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6</w:t>
            </w:r>
          </w:p>
        </w:tc>
        <w:tc>
          <w:tcPr>
            <w:tcW w:w="58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r>
              <w:rPr>
                <w:rFonts w:hint="eastAsia" w:ascii="宋体" w:hAnsi="宋体" w:eastAsia="宋体" w:cs="宋体"/>
                <w:i w:val="0"/>
                <w:color w:val="000000"/>
                <w:kern w:val="0"/>
                <w:sz w:val="24"/>
                <w:szCs w:val="24"/>
                <w:u w:val="none"/>
                <w:lang w:val="en-US" w:eastAsia="zh-CN" w:bidi="ar"/>
              </w:rPr>
              <w:t>投标报价没有高于最高限价；</w:t>
            </w:r>
          </w:p>
        </w:tc>
        <w:tc>
          <w:tcPr>
            <w:tcW w:w="25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p>
        </w:tc>
      </w:tr>
      <w:tr>
        <w:tblPrEx>
          <w:tblCellMar>
            <w:top w:w="15" w:type="dxa"/>
            <w:left w:w="15" w:type="dxa"/>
            <w:bottom w:w="15" w:type="dxa"/>
            <w:right w:w="15" w:type="dxa"/>
          </w:tblCellMar>
        </w:tblPrEx>
        <w:trPr>
          <w:trHeight w:val="836"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7</w:t>
            </w:r>
          </w:p>
        </w:tc>
        <w:tc>
          <w:tcPr>
            <w:tcW w:w="58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r>
              <w:rPr>
                <w:rFonts w:hint="eastAsia" w:ascii="宋体" w:hAnsi="宋体" w:eastAsia="宋体" w:cs="宋体"/>
                <w:i w:val="0"/>
                <w:color w:val="000000"/>
                <w:kern w:val="0"/>
                <w:sz w:val="24"/>
                <w:szCs w:val="24"/>
                <w:u w:val="none"/>
                <w:lang w:val="en-US" w:eastAsia="zh-CN" w:bidi="ar"/>
              </w:rPr>
              <w:t>投标人没有递交两份或两份以上内容不同的投标书，已声明哪一份有效的；</w:t>
            </w:r>
          </w:p>
        </w:tc>
        <w:tc>
          <w:tcPr>
            <w:tcW w:w="25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p>
        </w:tc>
      </w:tr>
      <w:tr>
        <w:tblPrEx>
          <w:tblCellMar>
            <w:top w:w="15" w:type="dxa"/>
            <w:left w:w="15" w:type="dxa"/>
            <w:bottom w:w="15" w:type="dxa"/>
            <w:right w:w="15" w:type="dxa"/>
          </w:tblCellMar>
        </w:tblPrEx>
        <w:trPr>
          <w:trHeight w:val="791"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8</w:t>
            </w:r>
          </w:p>
        </w:tc>
        <w:tc>
          <w:tcPr>
            <w:tcW w:w="58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明显不符合技术规格和技术标准（技术规格、合同条款有偏离情况的）；</w:t>
            </w:r>
          </w:p>
        </w:tc>
        <w:tc>
          <w:tcPr>
            <w:tcW w:w="25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p>
        </w:tc>
      </w:tr>
      <w:tr>
        <w:tblPrEx>
          <w:tblCellMar>
            <w:top w:w="15" w:type="dxa"/>
            <w:left w:w="15" w:type="dxa"/>
            <w:bottom w:w="15" w:type="dxa"/>
            <w:right w:w="15" w:type="dxa"/>
          </w:tblCellMar>
        </w:tblPrEx>
        <w:trPr>
          <w:trHeight w:val="696"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default"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9</w:t>
            </w:r>
          </w:p>
        </w:tc>
        <w:tc>
          <w:tcPr>
            <w:tcW w:w="58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商务条款是否有偏离情况的；</w:t>
            </w:r>
          </w:p>
        </w:tc>
        <w:tc>
          <w:tcPr>
            <w:tcW w:w="25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p>
        </w:tc>
      </w:tr>
      <w:tr>
        <w:tblPrEx>
          <w:tblCellMar>
            <w:top w:w="15" w:type="dxa"/>
            <w:left w:w="15" w:type="dxa"/>
            <w:bottom w:w="15" w:type="dxa"/>
            <w:right w:w="15" w:type="dxa"/>
          </w:tblCellMar>
        </w:tblPrEx>
        <w:trPr>
          <w:trHeight w:val="666"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default"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10</w:t>
            </w:r>
          </w:p>
        </w:tc>
        <w:tc>
          <w:tcPr>
            <w:tcW w:w="58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投标文件是否附有采购人不能接受条件的；</w:t>
            </w:r>
          </w:p>
        </w:tc>
        <w:tc>
          <w:tcPr>
            <w:tcW w:w="25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p>
        </w:tc>
      </w:tr>
      <w:tr>
        <w:tblPrEx>
          <w:tblCellMar>
            <w:top w:w="15" w:type="dxa"/>
            <w:left w:w="15" w:type="dxa"/>
            <w:bottom w:w="15" w:type="dxa"/>
            <w:right w:w="15" w:type="dxa"/>
          </w:tblCellMar>
        </w:tblPrEx>
        <w:trPr>
          <w:trHeight w:val="736"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default"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11</w:t>
            </w:r>
          </w:p>
        </w:tc>
        <w:tc>
          <w:tcPr>
            <w:tcW w:w="58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投标保证金的缴纳主体与投标人是否一致；</w:t>
            </w:r>
          </w:p>
        </w:tc>
        <w:tc>
          <w:tcPr>
            <w:tcW w:w="25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p>
        </w:tc>
      </w:tr>
      <w:tr>
        <w:tblPrEx>
          <w:tblCellMar>
            <w:top w:w="15" w:type="dxa"/>
            <w:left w:w="15" w:type="dxa"/>
            <w:bottom w:w="15" w:type="dxa"/>
            <w:right w:w="15" w:type="dxa"/>
          </w:tblCellMar>
        </w:tblPrEx>
        <w:trPr>
          <w:trHeight w:val="786"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default"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12</w:t>
            </w:r>
          </w:p>
        </w:tc>
        <w:tc>
          <w:tcPr>
            <w:tcW w:w="58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是否满足采购文件实质性要求的其他情形；</w:t>
            </w:r>
          </w:p>
        </w:tc>
        <w:tc>
          <w:tcPr>
            <w:tcW w:w="25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p>
        </w:tc>
      </w:tr>
    </w:tbl>
    <w:p>
      <w:pPr>
        <w:pStyle w:val="7"/>
        <w:ind w:firstLine="0"/>
        <w:rPr>
          <w:rFonts w:hint="eastAsia" w:ascii="宋体" w:hAnsi="宋体" w:eastAsia="宋体" w:cs="宋体"/>
          <w:b/>
          <w:bCs/>
          <w:color w:val="auto"/>
          <w:sz w:val="24"/>
          <w:szCs w:val="24"/>
        </w:rPr>
      </w:pPr>
    </w:p>
    <w:p>
      <w:pPr>
        <w:pStyle w:val="7"/>
        <w:ind w:firstLine="0"/>
        <w:rPr>
          <w:rFonts w:hint="eastAsia" w:ascii="宋体" w:hAnsi="宋体" w:eastAsia="宋体" w:cs="宋体"/>
          <w:b/>
          <w:bCs/>
          <w:color w:val="auto"/>
          <w:sz w:val="24"/>
          <w:szCs w:val="24"/>
        </w:rPr>
      </w:pPr>
      <w:r>
        <w:rPr>
          <w:rFonts w:hint="eastAsia" w:ascii="宋体" w:hAnsi="宋体" w:eastAsia="宋体" w:cs="宋体"/>
          <w:b/>
          <w:bCs/>
          <w:color w:val="auto"/>
          <w:sz w:val="24"/>
          <w:szCs w:val="24"/>
        </w:rPr>
        <w:t>注：投标人有一项未通过不得参与下阶段评审，视为废标。</w:t>
      </w:r>
    </w:p>
    <w:p/>
    <w:sectPr>
      <w:footerReference r:id="rId8" w:type="first"/>
      <w:headerReference r:id="rId5" w:type="default"/>
      <w:footerReference r:id="rId6" w:type="default"/>
      <w:footerReference r:id="rId7" w:type="even"/>
      <w:pgSz w:w="11906" w:h="16838"/>
      <w:pgMar w:top="1418" w:right="1418" w:bottom="1418" w:left="1418"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Sans Serif">
    <w:altName w:val="Arial"/>
    <w:panose1 w:val="00000000000000000000"/>
    <w:charset w:val="00"/>
    <w:family w:val="swiss"/>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873"/>
        <w:tab w:val="clear" w:pos="4153"/>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17780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Bdr>
                              <w:top w:val="none" w:color="auto" w:sz="0" w:space="0"/>
                            </w:pBdr>
                            <w:rPr>
                              <w:rStyle w:val="24"/>
                              <w:rFonts w:eastAsia="宋体"/>
                            </w:rPr>
                          </w:pPr>
                          <w:r>
                            <w:fldChar w:fldCharType="begin"/>
                          </w:r>
                          <w:r>
                            <w:rPr>
                              <w:rStyle w:val="24"/>
                              <w:rFonts w:eastAsia="宋体"/>
                            </w:rPr>
                            <w:instrText xml:space="preserve">PAGE  </w:instrText>
                          </w:r>
                          <w:r>
                            <w:fldChar w:fldCharType="separate"/>
                          </w:r>
                          <w:r>
                            <w:rPr>
                              <w:rStyle w:val="24"/>
                              <w:rFonts w:eastAsia="宋体"/>
                            </w:rPr>
                            <w:t>32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1.4pt;height:144pt;width:144pt;mso-position-horizontal:center;mso-position-horizontal-relative:margin;mso-wrap-style:none;z-index:251661312;mso-width-relative:page;mso-height-relative:page;" filled="f" stroked="f" coordsize="21600,21600" o:gfxdata="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a5uUt0QAAAAYBAAAPAAAAAAAAAAEAIAAAACIAAABkcnMvZG93bnJldi54&#10;bWxQSwECFAAUAAAACACHTuJANJL6ScgBAACZAwAADgAAAAAAAAABACAAAAAgAQAAZHJzL2Uyb0Rv&#10;Yy54bWxQSwUGAAAAAAYABgBZAQAAWgUAAAAA&#10;">
              <v:fill on="f" focussize="0,0"/>
              <v:stroke on="f"/>
              <v:imagedata o:title=""/>
              <o:lock v:ext="edit" aspectratio="f"/>
              <v:textbox inset="0mm,0mm,0mm,0mm" style="mso-fit-shape-to-text:t;">
                <w:txbxContent>
                  <w:p>
                    <w:pPr>
                      <w:pStyle w:val="14"/>
                      <w:pBdr>
                        <w:top w:val="none" w:color="auto" w:sz="0" w:space="0"/>
                      </w:pBdr>
                      <w:rPr>
                        <w:rStyle w:val="24"/>
                        <w:rFonts w:eastAsia="宋体"/>
                      </w:rPr>
                    </w:pPr>
                    <w:r>
                      <w:fldChar w:fldCharType="begin"/>
                    </w:r>
                    <w:r>
                      <w:rPr>
                        <w:rStyle w:val="24"/>
                        <w:rFonts w:eastAsia="宋体"/>
                      </w:rPr>
                      <w:instrText xml:space="preserve">PAGE  </w:instrText>
                    </w:r>
                    <w:r>
                      <w:fldChar w:fldCharType="separate"/>
                    </w:r>
                    <w:r>
                      <w:rPr>
                        <w:rStyle w:val="24"/>
                        <w:rFonts w:eastAsia="宋体"/>
                      </w:rPr>
                      <w:t>32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rPr>
                              <w:rStyle w:val="24"/>
                            </w:rPr>
                          </w:pPr>
                          <w:r>
                            <w:fldChar w:fldCharType="begin"/>
                          </w:r>
                          <w:r>
                            <w:rPr>
                              <w:rStyle w:val="24"/>
                            </w:rPr>
                            <w:instrText xml:space="preserve">PAGE  </w:instrText>
                          </w:r>
                          <w:r>
                            <w:fldChar w:fldCharType="separate"/>
                          </w:r>
                          <w:r>
                            <w:rPr>
                              <w:rStyle w:val="24"/>
                            </w:rPr>
                            <w:t>20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4"/>
                      <w:rPr>
                        <w:rStyle w:val="24"/>
                      </w:rPr>
                    </w:pPr>
                    <w:r>
                      <w:fldChar w:fldCharType="begin"/>
                    </w:r>
                    <w:r>
                      <w:rPr>
                        <w:rStyle w:val="24"/>
                      </w:rPr>
                      <w:instrText xml:space="preserve">PAGE  </w:instrText>
                    </w:r>
                    <w:r>
                      <w:fldChar w:fldCharType="separate"/>
                    </w:r>
                    <w:r>
                      <w:rPr>
                        <w:rStyle w:val="24"/>
                      </w:rPr>
                      <w:t>20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right" w:y="1"/>
      <w:rPr>
        <w:rStyle w:val="24"/>
      </w:rPr>
    </w:pPr>
    <w:r>
      <w:fldChar w:fldCharType="begin"/>
    </w:r>
    <w:r>
      <w:rPr>
        <w:rStyle w:val="24"/>
      </w:rPr>
      <w:instrText xml:space="preserve">PAGE  </w:instrText>
    </w:r>
    <w:r>
      <w:fldChar w:fldCharType="separate"/>
    </w:r>
    <w:r>
      <w:fldChar w:fldCharType="end"/>
    </w:r>
  </w:p>
  <w:p>
    <w:pPr>
      <w:pStyle w:val="14"/>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jc w:val="both"/>
      <w:rPr>
        <w:rFonts w:hint="eastAsia" w:ascii="宋体" w:hAnsi="宋体"/>
        <w:u w:val="single" w:color="auto"/>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jc w:val="both"/>
      <w:rPr>
        <w:rFonts w:ascii="楷体_GB2312" w:eastAsia="楷体_GB2312"/>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japaneseCounting"/>
      <w:lvlText w:val="第%1章"/>
      <w:lvlJc w:val="left"/>
      <w:pPr>
        <w:tabs>
          <w:tab w:val="left" w:pos="1759"/>
        </w:tabs>
        <w:ind w:left="1759" w:hanging="960"/>
      </w:pPr>
      <w:rPr>
        <w:rFonts w:hint="eastAsia"/>
      </w:rPr>
    </w:lvl>
    <w:lvl w:ilvl="1" w:tentative="0">
      <w:start w:val="1"/>
      <w:numFmt w:val="lowerLetter"/>
      <w:lvlText w:val="%2)"/>
      <w:lvlJc w:val="left"/>
      <w:pPr>
        <w:tabs>
          <w:tab w:val="left" w:pos="1639"/>
        </w:tabs>
        <w:ind w:left="1639" w:hanging="420"/>
      </w:pPr>
    </w:lvl>
    <w:lvl w:ilvl="2" w:tentative="0">
      <w:start w:val="1"/>
      <w:numFmt w:val="lowerRoman"/>
      <w:lvlText w:val="%3."/>
      <w:lvlJc w:val="right"/>
      <w:pPr>
        <w:tabs>
          <w:tab w:val="left" w:pos="2059"/>
        </w:tabs>
        <w:ind w:left="2059" w:hanging="420"/>
      </w:pPr>
    </w:lvl>
    <w:lvl w:ilvl="3" w:tentative="0">
      <w:start w:val="1"/>
      <w:numFmt w:val="decimal"/>
      <w:lvlText w:val="%4."/>
      <w:lvlJc w:val="left"/>
      <w:pPr>
        <w:tabs>
          <w:tab w:val="left" w:pos="2479"/>
        </w:tabs>
        <w:ind w:left="2479" w:hanging="420"/>
      </w:pPr>
    </w:lvl>
    <w:lvl w:ilvl="4" w:tentative="0">
      <w:start w:val="1"/>
      <w:numFmt w:val="lowerLetter"/>
      <w:lvlText w:val="%5)"/>
      <w:lvlJc w:val="left"/>
      <w:pPr>
        <w:tabs>
          <w:tab w:val="left" w:pos="2899"/>
        </w:tabs>
        <w:ind w:left="2899" w:hanging="420"/>
      </w:pPr>
    </w:lvl>
    <w:lvl w:ilvl="5" w:tentative="0">
      <w:start w:val="1"/>
      <w:numFmt w:val="lowerRoman"/>
      <w:lvlText w:val="%6."/>
      <w:lvlJc w:val="right"/>
      <w:pPr>
        <w:tabs>
          <w:tab w:val="left" w:pos="3319"/>
        </w:tabs>
        <w:ind w:left="3319" w:hanging="420"/>
      </w:pPr>
    </w:lvl>
    <w:lvl w:ilvl="6" w:tentative="0">
      <w:start w:val="1"/>
      <w:numFmt w:val="decimal"/>
      <w:lvlText w:val="%7."/>
      <w:lvlJc w:val="left"/>
      <w:pPr>
        <w:tabs>
          <w:tab w:val="left" w:pos="3739"/>
        </w:tabs>
        <w:ind w:left="3739" w:hanging="420"/>
      </w:pPr>
    </w:lvl>
    <w:lvl w:ilvl="7" w:tentative="0">
      <w:start w:val="1"/>
      <w:numFmt w:val="lowerLetter"/>
      <w:lvlText w:val="%8)"/>
      <w:lvlJc w:val="left"/>
      <w:pPr>
        <w:tabs>
          <w:tab w:val="left" w:pos="4159"/>
        </w:tabs>
        <w:ind w:left="4159" w:hanging="420"/>
      </w:pPr>
    </w:lvl>
    <w:lvl w:ilvl="8" w:tentative="0">
      <w:start w:val="1"/>
      <w:numFmt w:val="lowerRoman"/>
      <w:lvlText w:val="%9."/>
      <w:lvlJc w:val="right"/>
      <w:pPr>
        <w:tabs>
          <w:tab w:val="left" w:pos="4579"/>
        </w:tabs>
        <w:ind w:left="4579" w:hanging="420"/>
      </w:pPr>
    </w:lvl>
  </w:abstractNum>
  <w:abstractNum w:abstractNumId="1">
    <w:nsid w:val="0000000A"/>
    <w:multiLevelType w:val="multilevel"/>
    <w:tmpl w:val="0000000A"/>
    <w:lvl w:ilvl="0" w:tentative="0">
      <w:start w:val="1"/>
      <w:numFmt w:val="none"/>
      <w:pStyle w:val="4"/>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6"/>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0000000E"/>
    <w:multiLevelType w:val="singleLevel"/>
    <w:tmpl w:val="0000000E"/>
    <w:lvl w:ilvl="0" w:tentative="0">
      <w:start w:val="1"/>
      <w:numFmt w:val="chineseCounting"/>
      <w:suff w:val="space"/>
      <w:lvlText w:val="第%1章"/>
      <w:lvlJc w:val="left"/>
      <w:rPr>
        <w:rFonts w:hint="eastAsia"/>
      </w:rPr>
    </w:lvl>
  </w:abstractNum>
  <w:abstractNum w:abstractNumId="3">
    <w:nsid w:val="15E14812"/>
    <w:multiLevelType w:val="singleLevel"/>
    <w:tmpl w:val="15E14812"/>
    <w:lvl w:ilvl="0" w:tentative="0">
      <w:start w:val="2"/>
      <w:numFmt w:val="decimal"/>
      <w:suff w:val="nothing"/>
      <w:lvlText w:val="%1、"/>
      <w:lvlJc w:val="left"/>
    </w:lvl>
  </w:abstractNum>
  <w:abstractNum w:abstractNumId="4">
    <w:nsid w:val="3983044D"/>
    <w:multiLevelType w:val="multilevel"/>
    <w:tmpl w:val="3983044D"/>
    <w:lvl w:ilvl="0" w:tentative="0">
      <w:start w:val="1"/>
      <w:numFmt w:val="decimal"/>
      <w:pStyle w:val="17"/>
      <w:lvlText w:val="第%1章"/>
      <w:lvlJc w:val="left"/>
      <w:pPr>
        <w:tabs>
          <w:tab w:val="left" w:pos="425"/>
        </w:tabs>
        <w:ind w:left="425" w:hanging="425"/>
      </w:pPr>
      <w:rPr>
        <w:rFonts w:ascii="Times New Roman" w:hAnsi="Times New Roman"/>
        <w:position w:val="0"/>
      </w:rPr>
    </w:lvl>
    <w:lvl w:ilvl="1" w:tentative="0">
      <w:start w:val="1"/>
      <w:numFmt w:val="decimal"/>
      <w:lvlText w:val="%1.%2"/>
      <w:lvlJc w:val="left"/>
      <w:pPr>
        <w:tabs>
          <w:tab w:val="left" w:pos="709"/>
        </w:tabs>
        <w:ind w:left="709" w:hanging="567"/>
      </w:pPr>
      <w:rPr>
        <w:rFonts w:ascii="Times New Roman" w:hAnsi="Times New Roman"/>
        <w:lang w:val="en-US"/>
      </w:rPr>
    </w:lvl>
    <w:lvl w:ilvl="2" w:tentative="0">
      <w:start w:val="1"/>
      <w:numFmt w:val="decimal"/>
      <w:lvlText w:val="%1.%2.%3"/>
      <w:lvlJc w:val="left"/>
      <w:pPr>
        <w:tabs>
          <w:tab w:val="left" w:pos="709"/>
        </w:tabs>
        <w:ind w:left="709" w:hanging="709"/>
      </w:pPr>
      <w:rPr>
        <w:sz w:val="32"/>
        <w:szCs w:val="32"/>
      </w:r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ind w:left="1418" w:hanging="1418"/>
      </w:pPr>
    </w:lvl>
    <w:lvl w:ilvl="8" w:tentative="0">
      <w:start w:val="1"/>
      <w:numFmt w:val="decimal"/>
      <w:lvlText w:val="%1.%2.%3.%4.%5.%6.%7.%8.%9."/>
      <w:lvlJc w:val="left"/>
      <w:pPr>
        <w:tabs>
          <w:tab w:val="left" w:pos="1559"/>
        </w:tabs>
        <w:ind w:left="1559" w:hanging="1559"/>
      </w:pPr>
    </w:lvl>
  </w:abstractNum>
  <w:abstractNum w:abstractNumId="5">
    <w:nsid w:val="3F1E33DF"/>
    <w:multiLevelType w:val="singleLevel"/>
    <w:tmpl w:val="3F1E33DF"/>
    <w:lvl w:ilvl="0" w:tentative="0">
      <w:start w:val="8"/>
      <w:numFmt w:val="chineseCounting"/>
      <w:suff w:val="nothing"/>
      <w:lvlText w:val="%1、"/>
      <w:lvlJc w:val="left"/>
      <w:rPr>
        <w:rFonts w:hint="eastAsia"/>
      </w:rPr>
    </w:lvl>
  </w:abstractNum>
  <w:num w:numId="1">
    <w:abstractNumId w:val="1"/>
  </w:num>
  <w:num w:numId="2">
    <w:abstractNumId w:val="4"/>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CE3381"/>
    <w:rsid w:val="012050D5"/>
    <w:rsid w:val="03757FB3"/>
    <w:rsid w:val="04733C58"/>
    <w:rsid w:val="04782E17"/>
    <w:rsid w:val="06361DAB"/>
    <w:rsid w:val="0733691F"/>
    <w:rsid w:val="08162040"/>
    <w:rsid w:val="08AD29AE"/>
    <w:rsid w:val="09130445"/>
    <w:rsid w:val="0A883EBD"/>
    <w:rsid w:val="0A8F40D6"/>
    <w:rsid w:val="0BC03CBB"/>
    <w:rsid w:val="0CFC4AF4"/>
    <w:rsid w:val="0D060A0C"/>
    <w:rsid w:val="0D1639CC"/>
    <w:rsid w:val="0D3B1C23"/>
    <w:rsid w:val="0D665ED0"/>
    <w:rsid w:val="0DD12132"/>
    <w:rsid w:val="0E1219B8"/>
    <w:rsid w:val="0EB41E74"/>
    <w:rsid w:val="0F9B01E9"/>
    <w:rsid w:val="10615759"/>
    <w:rsid w:val="11107293"/>
    <w:rsid w:val="115A307C"/>
    <w:rsid w:val="12025DEB"/>
    <w:rsid w:val="13040C3A"/>
    <w:rsid w:val="1386077F"/>
    <w:rsid w:val="13A2545D"/>
    <w:rsid w:val="13E3258B"/>
    <w:rsid w:val="142F1BBF"/>
    <w:rsid w:val="145C1E9A"/>
    <w:rsid w:val="150C45DD"/>
    <w:rsid w:val="151A3D6C"/>
    <w:rsid w:val="157B536E"/>
    <w:rsid w:val="162169FF"/>
    <w:rsid w:val="16585AB8"/>
    <w:rsid w:val="17F974B0"/>
    <w:rsid w:val="19C3155A"/>
    <w:rsid w:val="19E4110B"/>
    <w:rsid w:val="1B8104C8"/>
    <w:rsid w:val="1C66139D"/>
    <w:rsid w:val="1E6538DC"/>
    <w:rsid w:val="1EDD4C57"/>
    <w:rsid w:val="1F7C0164"/>
    <w:rsid w:val="1F9A465A"/>
    <w:rsid w:val="20A10696"/>
    <w:rsid w:val="21377AE8"/>
    <w:rsid w:val="21C0629F"/>
    <w:rsid w:val="22D34D24"/>
    <w:rsid w:val="233D24E0"/>
    <w:rsid w:val="24355C49"/>
    <w:rsid w:val="24371CEE"/>
    <w:rsid w:val="247E10DC"/>
    <w:rsid w:val="24C62C13"/>
    <w:rsid w:val="24CC20D6"/>
    <w:rsid w:val="252C2960"/>
    <w:rsid w:val="25905073"/>
    <w:rsid w:val="25F21BA9"/>
    <w:rsid w:val="26466E5B"/>
    <w:rsid w:val="269D28F9"/>
    <w:rsid w:val="26A1653B"/>
    <w:rsid w:val="29795B2E"/>
    <w:rsid w:val="2A5576F1"/>
    <w:rsid w:val="2A9005C2"/>
    <w:rsid w:val="2B14169A"/>
    <w:rsid w:val="2BBE0245"/>
    <w:rsid w:val="2C281089"/>
    <w:rsid w:val="2D2F07A0"/>
    <w:rsid w:val="2D302902"/>
    <w:rsid w:val="2DE51EFE"/>
    <w:rsid w:val="2E0D1242"/>
    <w:rsid w:val="2EAC1406"/>
    <w:rsid w:val="2EDE63FA"/>
    <w:rsid w:val="2F4608F1"/>
    <w:rsid w:val="30BC3641"/>
    <w:rsid w:val="30D9662E"/>
    <w:rsid w:val="312A1520"/>
    <w:rsid w:val="312B30E1"/>
    <w:rsid w:val="33334E20"/>
    <w:rsid w:val="33DD3D7F"/>
    <w:rsid w:val="34FE677B"/>
    <w:rsid w:val="36F7793D"/>
    <w:rsid w:val="38255C95"/>
    <w:rsid w:val="382E2747"/>
    <w:rsid w:val="39495843"/>
    <w:rsid w:val="3B2D026A"/>
    <w:rsid w:val="3B5D698E"/>
    <w:rsid w:val="3C5D5C3C"/>
    <w:rsid w:val="3D4907DA"/>
    <w:rsid w:val="3DB61070"/>
    <w:rsid w:val="3F247891"/>
    <w:rsid w:val="3F8C5B2B"/>
    <w:rsid w:val="3FA51D64"/>
    <w:rsid w:val="40CE03E4"/>
    <w:rsid w:val="425A0D9D"/>
    <w:rsid w:val="433F645B"/>
    <w:rsid w:val="4452395C"/>
    <w:rsid w:val="44651112"/>
    <w:rsid w:val="447179C9"/>
    <w:rsid w:val="456559E4"/>
    <w:rsid w:val="458952A8"/>
    <w:rsid w:val="462F2DF6"/>
    <w:rsid w:val="46546DB8"/>
    <w:rsid w:val="46681B57"/>
    <w:rsid w:val="4689569E"/>
    <w:rsid w:val="46DB3097"/>
    <w:rsid w:val="46F35856"/>
    <w:rsid w:val="4A153093"/>
    <w:rsid w:val="4A944E5F"/>
    <w:rsid w:val="4B691F11"/>
    <w:rsid w:val="4E542DF6"/>
    <w:rsid w:val="4E6458DB"/>
    <w:rsid w:val="4ED70E39"/>
    <w:rsid w:val="4EF42BDD"/>
    <w:rsid w:val="4F407D77"/>
    <w:rsid w:val="4FA94BA6"/>
    <w:rsid w:val="506E7DC4"/>
    <w:rsid w:val="50922A92"/>
    <w:rsid w:val="50AC4ACF"/>
    <w:rsid w:val="518472D6"/>
    <w:rsid w:val="52D70267"/>
    <w:rsid w:val="52E10489"/>
    <w:rsid w:val="536B18DC"/>
    <w:rsid w:val="53FB0FB6"/>
    <w:rsid w:val="54AE7811"/>
    <w:rsid w:val="566626CE"/>
    <w:rsid w:val="56994A19"/>
    <w:rsid w:val="56C66829"/>
    <w:rsid w:val="56DD6742"/>
    <w:rsid w:val="57BE2EC9"/>
    <w:rsid w:val="58B74406"/>
    <w:rsid w:val="59045161"/>
    <w:rsid w:val="592F5E3C"/>
    <w:rsid w:val="595C6164"/>
    <w:rsid w:val="598A6B1B"/>
    <w:rsid w:val="5B100E61"/>
    <w:rsid w:val="5BF06825"/>
    <w:rsid w:val="5CF2249D"/>
    <w:rsid w:val="5DCC74A9"/>
    <w:rsid w:val="5E5030E2"/>
    <w:rsid w:val="5EB03CBB"/>
    <w:rsid w:val="5F2249DD"/>
    <w:rsid w:val="5F4C5AB7"/>
    <w:rsid w:val="5FE301D1"/>
    <w:rsid w:val="61016395"/>
    <w:rsid w:val="61B57455"/>
    <w:rsid w:val="61B90AA3"/>
    <w:rsid w:val="63CB5BE1"/>
    <w:rsid w:val="64BF387A"/>
    <w:rsid w:val="650E1429"/>
    <w:rsid w:val="667E6C07"/>
    <w:rsid w:val="680E768F"/>
    <w:rsid w:val="6A5D1684"/>
    <w:rsid w:val="6B35679A"/>
    <w:rsid w:val="6DAA5429"/>
    <w:rsid w:val="6FF36A35"/>
    <w:rsid w:val="70715431"/>
    <w:rsid w:val="709407AE"/>
    <w:rsid w:val="718818AF"/>
    <w:rsid w:val="72023AF3"/>
    <w:rsid w:val="72E9525E"/>
    <w:rsid w:val="738B2209"/>
    <w:rsid w:val="73B65286"/>
    <w:rsid w:val="75BD7CB9"/>
    <w:rsid w:val="75CB7295"/>
    <w:rsid w:val="76693249"/>
    <w:rsid w:val="76E85859"/>
    <w:rsid w:val="77B9609D"/>
    <w:rsid w:val="77BE4D48"/>
    <w:rsid w:val="77BF2CC7"/>
    <w:rsid w:val="79527794"/>
    <w:rsid w:val="79CE3381"/>
    <w:rsid w:val="7A33354F"/>
    <w:rsid w:val="7AFF0C6E"/>
    <w:rsid w:val="7B215CA7"/>
    <w:rsid w:val="7B496F24"/>
    <w:rsid w:val="7B9841F3"/>
    <w:rsid w:val="7C091513"/>
    <w:rsid w:val="7C4A39E7"/>
    <w:rsid w:val="7C5B4A01"/>
    <w:rsid w:val="7CA364F3"/>
    <w:rsid w:val="7D1413BD"/>
    <w:rsid w:val="7E011068"/>
    <w:rsid w:val="7EC6184F"/>
    <w:rsid w:val="7F825C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Calibri" w:cs="Times New Roman"/>
      <w:sz w:val="28"/>
      <w:szCs w:val="24"/>
      <w:lang w:val="en-US" w:eastAsia="zh-CN" w:bidi="ar-SA"/>
    </w:rPr>
  </w:style>
  <w:style w:type="paragraph" w:styleId="4">
    <w:name w:val="heading 1"/>
    <w:basedOn w:val="1"/>
    <w:next w:val="1"/>
    <w:qFormat/>
    <w:uiPriority w:val="0"/>
    <w:pPr>
      <w:keepNext/>
      <w:widowControl/>
      <w:numPr>
        <w:ilvl w:val="0"/>
        <w:numId w:val="1"/>
      </w:numPr>
      <w:jc w:val="center"/>
      <w:outlineLvl w:val="0"/>
    </w:pPr>
    <w:rPr>
      <w:rFonts w:ascii="黑体" w:eastAsia="黑体"/>
      <w:sz w:val="52"/>
      <w:szCs w:val="20"/>
    </w:rPr>
  </w:style>
  <w:style w:type="paragraph" w:styleId="5">
    <w:name w:val="heading 2"/>
    <w:basedOn w:val="1"/>
    <w:next w:val="1"/>
    <w:link w:val="29"/>
    <w:qFormat/>
    <w:uiPriority w:val="0"/>
    <w:pPr>
      <w:keepNext/>
      <w:keepLines/>
      <w:widowControl/>
      <w:spacing w:before="260" w:beforeLines="0" w:after="260" w:afterLines="0" w:line="416" w:lineRule="auto"/>
      <w:jc w:val="center"/>
      <w:outlineLvl w:val="1"/>
    </w:pPr>
    <w:rPr>
      <w:rFonts w:ascii="Arial" w:hAnsi="Arial"/>
      <w:b/>
      <w:sz w:val="44"/>
      <w:szCs w:val="20"/>
    </w:rPr>
  </w:style>
  <w:style w:type="paragraph" w:styleId="6">
    <w:name w:val="heading 3"/>
    <w:basedOn w:val="1"/>
    <w:next w:val="1"/>
    <w:qFormat/>
    <w:uiPriority w:val="0"/>
    <w:pPr>
      <w:keepNext/>
      <w:keepLines/>
      <w:widowControl/>
      <w:numPr>
        <w:ilvl w:val="2"/>
        <w:numId w:val="1"/>
      </w:numPr>
      <w:spacing w:before="120" w:beforeLines="0" w:after="120" w:afterLines="0" w:line="360" w:lineRule="auto"/>
      <w:jc w:val="center"/>
      <w:outlineLvl w:val="2"/>
    </w:pPr>
    <w:rPr>
      <w:b/>
      <w:sz w:val="32"/>
      <w:szCs w:val="20"/>
    </w:rPr>
  </w:style>
  <w:style w:type="character" w:default="1" w:styleId="22">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footnote text"/>
    <w:basedOn w:val="1"/>
    <w:next w:val="3"/>
    <w:qFormat/>
    <w:uiPriority w:val="0"/>
    <w:pPr>
      <w:snapToGrid w:val="0"/>
      <w:jc w:val="left"/>
    </w:pPr>
    <w:rPr>
      <w:sz w:val="18"/>
    </w:rPr>
  </w:style>
  <w:style w:type="paragraph" w:styleId="3">
    <w:name w:val="index 5"/>
    <w:basedOn w:val="1"/>
    <w:next w:val="1"/>
    <w:qFormat/>
    <w:uiPriority w:val="0"/>
    <w:pPr>
      <w:ind w:left="800" w:leftChars="800"/>
    </w:pPr>
  </w:style>
  <w:style w:type="paragraph" w:styleId="7">
    <w:name w:val="Normal Indent"/>
    <w:basedOn w:val="1"/>
    <w:next w:val="1"/>
    <w:qFormat/>
    <w:uiPriority w:val="0"/>
    <w:pPr>
      <w:widowControl/>
      <w:ind w:firstLine="420"/>
      <w:jc w:val="left"/>
    </w:pPr>
    <w:rPr>
      <w:sz w:val="20"/>
      <w:szCs w:val="20"/>
    </w:rPr>
  </w:style>
  <w:style w:type="paragraph" w:styleId="8">
    <w:name w:val="Body Text"/>
    <w:basedOn w:val="1"/>
    <w:qFormat/>
    <w:uiPriority w:val="0"/>
    <w:pPr>
      <w:spacing w:line="0" w:lineRule="atLeast"/>
    </w:pPr>
    <w:rPr>
      <w:kern w:val="2"/>
      <w:sz w:val="30"/>
      <w:szCs w:val="20"/>
    </w:rPr>
  </w:style>
  <w:style w:type="paragraph" w:styleId="9">
    <w:name w:val="Body Text Indent"/>
    <w:basedOn w:val="1"/>
    <w:qFormat/>
    <w:uiPriority w:val="0"/>
    <w:pPr>
      <w:widowControl/>
      <w:overflowPunct w:val="0"/>
      <w:autoSpaceDE w:val="0"/>
      <w:autoSpaceDN w:val="0"/>
      <w:adjustRightInd w:val="0"/>
      <w:spacing w:line="360" w:lineRule="auto"/>
      <w:ind w:firstLine="540"/>
      <w:textAlignment w:val="baseline"/>
    </w:pPr>
    <w:rPr>
      <w:rFonts w:ascii="宋体" w:hAnsi="MS Sans Serif"/>
      <w:spacing w:val="12"/>
      <w:sz w:val="24"/>
      <w:szCs w:val="20"/>
    </w:rPr>
  </w:style>
  <w:style w:type="paragraph" w:styleId="10">
    <w:name w:val="toc 3"/>
    <w:basedOn w:val="1"/>
    <w:next w:val="1"/>
    <w:qFormat/>
    <w:uiPriority w:val="0"/>
    <w:pPr>
      <w:tabs>
        <w:tab w:val="right" w:leader="dot" w:pos="9180"/>
      </w:tabs>
      <w:spacing w:line="480" w:lineRule="auto"/>
      <w:ind w:left="179" w:leftChars="64"/>
    </w:pPr>
  </w:style>
  <w:style w:type="paragraph" w:styleId="11">
    <w:name w:val="Plain Text"/>
    <w:basedOn w:val="1"/>
    <w:qFormat/>
    <w:uiPriority w:val="0"/>
    <w:rPr>
      <w:rFonts w:ascii="宋体" w:hAnsi="Courier New" w:eastAsia="宋体"/>
      <w:kern w:val="2"/>
      <w:sz w:val="21"/>
      <w:lang w:val="en-US" w:eastAsia="zh-CN" w:bidi="ar-SA"/>
    </w:rPr>
  </w:style>
  <w:style w:type="paragraph" w:styleId="12">
    <w:name w:val="Date"/>
    <w:basedOn w:val="1"/>
    <w:next w:val="1"/>
    <w:qFormat/>
    <w:uiPriority w:val="0"/>
    <w:rPr>
      <w:kern w:val="2"/>
      <w:sz w:val="24"/>
      <w:szCs w:val="20"/>
    </w:rPr>
  </w:style>
  <w:style w:type="paragraph" w:styleId="13">
    <w:name w:val="Body Text Indent 2"/>
    <w:basedOn w:val="1"/>
    <w:qFormat/>
    <w:uiPriority w:val="0"/>
    <w:pPr>
      <w:widowControl/>
      <w:overflowPunct w:val="0"/>
      <w:autoSpaceDE w:val="0"/>
      <w:autoSpaceDN w:val="0"/>
      <w:adjustRightInd w:val="0"/>
      <w:spacing w:line="360" w:lineRule="auto"/>
      <w:ind w:firstLine="555"/>
      <w:textAlignment w:val="baseline"/>
    </w:pPr>
    <w:rPr>
      <w:rFonts w:ascii="宋体" w:hAnsi="MS Sans Serif"/>
      <w:spacing w:val="12"/>
      <w:sz w:val="24"/>
      <w:szCs w:val="20"/>
    </w:rPr>
  </w:style>
  <w:style w:type="paragraph" w:styleId="14">
    <w:name w:val="footer"/>
    <w:basedOn w:val="1"/>
    <w:next w:val="1"/>
    <w:qFormat/>
    <w:uiPriority w:val="0"/>
    <w:pPr>
      <w:widowControl/>
      <w:tabs>
        <w:tab w:val="center" w:pos="4153"/>
        <w:tab w:val="right" w:pos="8306"/>
      </w:tabs>
      <w:snapToGrid w:val="0"/>
      <w:jc w:val="left"/>
    </w:pPr>
    <w:rPr>
      <w:sz w:val="18"/>
      <w:szCs w:val="20"/>
    </w:rPr>
  </w:style>
  <w:style w:type="paragraph" w:styleId="15">
    <w:name w:val="header"/>
    <w:basedOn w:val="1"/>
    <w:qFormat/>
    <w:uiPriority w:val="0"/>
    <w:pPr>
      <w:widowControl/>
      <w:pBdr>
        <w:bottom w:val="single" w:color="auto" w:sz="6" w:space="1"/>
      </w:pBdr>
      <w:tabs>
        <w:tab w:val="center" w:pos="4153"/>
        <w:tab w:val="right" w:pos="8306"/>
      </w:tabs>
      <w:snapToGrid w:val="0"/>
      <w:jc w:val="center"/>
    </w:pPr>
    <w:rPr>
      <w:sz w:val="18"/>
      <w:szCs w:val="20"/>
    </w:rPr>
  </w:style>
  <w:style w:type="paragraph" w:styleId="16">
    <w:name w:val="toc 1"/>
    <w:basedOn w:val="1"/>
    <w:next w:val="1"/>
    <w:qFormat/>
    <w:uiPriority w:val="0"/>
  </w:style>
  <w:style w:type="paragraph" w:styleId="17">
    <w:name w:val="List"/>
    <w:basedOn w:val="1"/>
    <w:qFormat/>
    <w:uiPriority w:val="0"/>
    <w:pPr>
      <w:numPr>
        <w:ilvl w:val="0"/>
        <w:numId w:val="2"/>
      </w:numPr>
      <w:tabs>
        <w:tab w:val="center" w:pos="425"/>
      </w:tabs>
      <w:spacing w:line="360" w:lineRule="auto"/>
    </w:pPr>
    <w:rPr>
      <w:rFonts w:ascii="Arial" w:hAnsi="Arial"/>
      <w:kern w:val="0"/>
      <w:sz w:val="24"/>
    </w:rPr>
  </w:style>
  <w:style w:type="paragraph" w:styleId="18">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19">
    <w:name w:val="Body Text First Indent"/>
    <w:basedOn w:val="8"/>
    <w:qFormat/>
    <w:uiPriority w:val="0"/>
    <w:pPr>
      <w:ind w:firstLine="420" w:firstLineChars="100"/>
    </w:pPr>
    <w:rPr>
      <w:szCs w:val="24"/>
    </w:rPr>
  </w:style>
  <w:style w:type="paragraph" w:styleId="20">
    <w:name w:val="Body Text First Indent 2"/>
    <w:basedOn w:val="9"/>
    <w:qFormat/>
    <w:uiPriority w:val="0"/>
    <w:pPr>
      <w:ind w:firstLine="420" w:firstLineChars="200"/>
    </w:pPr>
    <w:rPr>
      <w:sz w:val="21"/>
    </w:rPr>
  </w:style>
  <w:style w:type="character" w:styleId="23">
    <w:name w:val="Strong"/>
    <w:basedOn w:val="22"/>
    <w:qFormat/>
    <w:uiPriority w:val="0"/>
    <w:rPr>
      <w:b/>
    </w:rPr>
  </w:style>
  <w:style w:type="character" w:styleId="24">
    <w:name w:val="page number"/>
    <w:basedOn w:val="22"/>
    <w:qFormat/>
    <w:uiPriority w:val="0"/>
  </w:style>
  <w:style w:type="character" w:styleId="25">
    <w:name w:val="HTML Sample"/>
    <w:basedOn w:val="22"/>
    <w:qFormat/>
    <w:uiPriority w:val="0"/>
    <w:rPr>
      <w:rFonts w:ascii="Courier New" w:hAnsi="Courier New"/>
    </w:rPr>
  </w:style>
  <w:style w:type="paragraph" w:customStyle="1" w:styleId="26">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sz w:val="28"/>
      <w:szCs w:val="20"/>
    </w:rPr>
  </w:style>
  <w:style w:type="paragraph" w:customStyle="1" w:styleId="2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8">
    <w:name w:val="缺省文本"/>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29">
    <w:name w:val="标题 2 Char"/>
    <w:link w:val="5"/>
    <w:qFormat/>
    <w:uiPriority w:val="0"/>
    <w:rPr>
      <w:rFonts w:ascii="Arial" w:hAnsi="Arial"/>
      <w:b/>
      <w:sz w:val="44"/>
      <w:szCs w:val="20"/>
    </w:rPr>
  </w:style>
  <w:style w:type="paragraph" w:customStyle="1" w:styleId="30">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1">
    <w:name w:val="_Style 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2021-08-05T11:05:00Z</dcterms:created>
  <dc:creator>TMQQ000</dc:creator>
  <cp:lastModifiedBy>WPS_1545099414</cp:lastModifiedBy>
  <dcterms:modified xsi:type="dcterms:W3CDTF">2021-10-26T04:23:55Z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815D5AB2C48C451682B8449EDA33CC56</vt:lpwstr>
  </property>
</Properties>
</file>