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color w:val="auto"/>
          <w:highlight w:val="none"/>
        </w:rPr>
      </w:pPr>
      <w:r>
        <w:rPr>
          <w:rFonts w:hint="eastAsia" w:ascii="仿宋" w:hAnsi="仿宋" w:eastAsia="仿宋" w:cs="仿宋"/>
          <w:color w:val="auto"/>
          <w:highlight w:val="none"/>
          <w:lang w:eastAsia="zh-CN"/>
        </w:rPr>
        <w:t>招标</w:t>
      </w:r>
      <w:r>
        <w:rPr>
          <w:rFonts w:hint="eastAsia" w:ascii="仿宋" w:hAnsi="仿宋" w:eastAsia="仿宋" w:cs="仿宋"/>
          <w:color w:val="auto"/>
          <w:highlight w:val="none"/>
        </w:rPr>
        <w:t>公告</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焉耆回族自治县人民医院保洁服务采购项目</w:t>
      </w:r>
      <w:r>
        <w:rPr>
          <w:rFonts w:hint="eastAsia" w:ascii="仿宋" w:hAnsi="仿宋" w:eastAsia="仿宋" w:cs="仿宋"/>
          <w:color w:val="auto"/>
          <w:sz w:val="24"/>
          <w:highlight w:val="none"/>
        </w:rPr>
        <w:t>的潜在潜在投标人应在供应商登陆政采云平台http://www.zcygov.cn/，在线申请获取采购文件（登录政府采购云平台 → 项目采购 → 获取采购文件 → 申请）获取招标文件，并于</w:t>
      </w:r>
      <w:r>
        <w:rPr>
          <w:rFonts w:hint="eastAsia" w:ascii="仿宋" w:hAnsi="仿宋" w:eastAsia="仿宋" w:cs="仿宋"/>
          <w:color w:val="auto"/>
          <w:sz w:val="24"/>
          <w:highlight w:val="none"/>
          <w:lang w:eastAsia="zh-CN"/>
        </w:rPr>
        <w:t>2021年11月4日 10:30</w:t>
      </w:r>
      <w:r>
        <w:rPr>
          <w:rFonts w:hint="eastAsia" w:ascii="仿宋" w:hAnsi="仿宋" w:eastAsia="仿宋" w:cs="仿宋"/>
          <w:color w:val="auto"/>
          <w:sz w:val="24"/>
          <w:highlight w:val="none"/>
        </w:rPr>
        <w:t>（北京时间）前提交（上传）响应文件。</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一、项目基本情况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XJYS(ZFCG)2021-004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焉耆回族自治县人民医院保洁服务采购项目</w:t>
      </w: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w:t>
      </w:r>
      <w:r>
        <w:rPr>
          <w:rFonts w:hint="eastAsia" w:ascii="仿宋" w:hAnsi="仿宋" w:eastAsia="仿宋" w:cs="仿宋"/>
          <w:color w:val="auto"/>
          <w:sz w:val="24"/>
          <w:highlight w:val="none"/>
          <w:lang w:eastAsia="zh-CN"/>
        </w:rPr>
        <w:t>580</w:t>
      </w:r>
      <w:r>
        <w:rPr>
          <w:rFonts w:hint="eastAsia" w:ascii="仿宋" w:hAnsi="仿宋" w:eastAsia="仿宋" w:cs="仿宋"/>
          <w:color w:val="auto"/>
          <w:sz w:val="24"/>
          <w:highlight w:val="none"/>
        </w:rPr>
        <w:t>万元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采购需求：</w:t>
      </w:r>
      <w:r>
        <w:rPr>
          <w:rFonts w:hint="eastAsia" w:ascii="仿宋" w:hAnsi="仿宋" w:eastAsia="仿宋" w:cs="仿宋"/>
          <w:color w:val="auto"/>
          <w:sz w:val="24"/>
          <w:highlight w:val="none"/>
          <w:lang w:eastAsia="zh-CN"/>
        </w:rPr>
        <w:t>焉耆回族自治县人民医院</w:t>
      </w:r>
      <w:r>
        <w:rPr>
          <w:rFonts w:hint="eastAsia" w:ascii="仿宋" w:hAnsi="仿宋" w:eastAsia="仿宋" w:cs="仿宋"/>
          <w:color w:val="auto"/>
          <w:sz w:val="24"/>
          <w:highlight w:val="none"/>
          <w:lang w:val="en-US" w:eastAsia="zh-CN"/>
        </w:rPr>
        <w:t>的保洁服务。（详见招标文件服务需求）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服务期限</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3年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本项目（否）接受联合体投标。</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二、申请人的资格要求：</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 </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（1）财政部、国家发展改革委、生态环境部、市场监管总局《关于调整优化节能产品、环境标志产品政府采购执行机制的通知》（财库[2019]9号文）；</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（2）财政部、生态环境部《关于印发环境标志产品政府采购品目清单的通知》（财库[2019]18号文）；</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（3）财政部、发展改革委《关于印发节能产品政府采购品目清单的通知》（财库[2019]19号文）；</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（4）市场监管总局《市场监管总局关于发布参与实施政府采购节能产品、环境标志产品认证机构名录的公告》（2019年第16号）；</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（5）财政部、工业和信息化部《关于印发《政府采购促进中小企业展暂行办法》的通知》（财库[2011]181号文）；</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（6）财政部、民政部、中国残疾人联合会《关于促进残疾人就业政府采购政策的通知》（财库[2017]141号）；</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（7）财政部、司法部《关于政府采购支持监狱企业发展有关问题的通知》（财库[2014]68号文）。（中小企业优惠、监狱企业、节能产品、环境标志产品等）。 </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（8）扶持中小企业政策：评审时小型和微型企业产品享受6%的价格折扣。监狱企业、残疾人福利组织视同小型、微型企业。 </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（9）《关于运用政府采购政策支持脱贫攻坚的通知》（财库【2019】27号文）。3.本项目的特定资格要求： </w:t>
      </w:r>
    </w:p>
    <w:p>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（1）在中华人民共和国境内依法注册的、具有独立承担民事责任的能力，提供有效的营业执照；</w:t>
      </w:r>
    </w:p>
    <w:p>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（2）法人须提供法定代表人资格证明书及身份证或法人授权委托书及被授权人身份证；</w:t>
      </w:r>
    </w:p>
    <w:p>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（3）单位负责人为同一人或者存在直接控股、管理关系的不同投标人，不得参加同一合同项下的政府采购活动。</w:t>
      </w:r>
    </w:p>
    <w:p>
      <w:pPr>
        <w:adjustRightInd w:val="0"/>
        <w:snapToGrid w:val="0"/>
        <w:spacing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（4）未被“信用中国”（www.creditchina.gov.cn）、中国政府采购网（www.ccgp.gov.cn）列入失信被执行人、重大税收违法案件当事人名单、政府采购严重违法失信行为记录名单。</w:t>
      </w:r>
      <w:r>
        <w:rPr>
          <w:rFonts w:hint="default" w:ascii="仿宋" w:hAnsi="仿宋" w:eastAsia="仿宋" w:cs="仿宋"/>
          <w:color w:val="auto"/>
          <w:sz w:val="24"/>
          <w:highlight w:val="none"/>
        </w:rPr>
        <w:t>（若未提供，由代理机构及监督人现场查询核实）及提供参加采购活动前三年内在经营活动中没有重大违法记录承诺函并承担因此引起的一切后果；</w:t>
      </w:r>
    </w:p>
    <w:p>
      <w:pPr>
        <w:adjustRightInd w:val="0"/>
        <w:snapToGrid w:val="0"/>
        <w:spacing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default" w:ascii="仿宋" w:hAnsi="仿宋" w:eastAsia="仿宋" w:cs="仿宋"/>
          <w:color w:val="auto"/>
          <w:sz w:val="24"/>
          <w:highlight w:val="none"/>
        </w:rPr>
        <w:t>具有良好的商业信誉和健全的财务会计制度；（</w:t>
      </w:r>
      <w:r>
        <w:rPr>
          <w:rFonts w:hint="default" w:ascii="仿宋" w:hAnsi="仿宋" w:eastAsia="仿宋" w:cs="仿宋"/>
          <w:color w:val="auto"/>
          <w:sz w:val="24"/>
          <w:highlight w:val="none"/>
          <w:lang w:eastAsia="zh-CN"/>
        </w:rPr>
        <w:t>提供健全的财务会计制度证明文件，例如财务状况报告或会计师事务所出具的近三年任意一年的财务审计报告等）</w:t>
      </w:r>
    </w:p>
    <w:p>
      <w:pPr>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default" w:ascii="仿宋" w:hAnsi="仿宋" w:eastAsia="仿宋" w:cs="仿宋"/>
          <w:color w:val="auto"/>
          <w:sz w:val="24"/>
          <w:highlight w:val="none"/>
          <w:lang w:eastAsia="zh-CN"/>
        </w:rPr>
        <w:t>有依法缴纳税收和社会保障资金的良好记录；（提供近一年任意三个月缴税记录及社保缴纳证明）</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三、获取（下载）采购文件</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1、时间：</w:t>
      </w:r>
      <w:r>
        <w:rPr>
          <w:rFonts w:hint="eastAsia" w:ascii="仿宋" w:hAnsi="仿宋" w:eastAsia="仿宋" w:cs="仿宋"/>
          <w:color w:val="auto"/>
          <w:sz w:val="24"/>
          <w:highlight w:val="none"/>
          <w:lang w:eastAsia="zh-CN"/>
        </w:rPr>
        <w:t>2021年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rPr>
        <w:t>至2021年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日，每天上午10:00至13:30，下午16:00至19:30（北京时间，线上获取法定节假日均可，线下获取文件法定节假日除外）</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2、地点（网址）：</w:t>
      </w:r>
      <w:r>
        <w:rPr>
          <w:rFonts w:hint="eastAsia" w:ascii="仿宋" w:hAnsi="仿宋" w:eastAsia="仿宋" w:cs="仿宋"/>
          <w:color w:val="auto"/>
          <w:sz w:val="24"/>
          <w:szCs w:val="22"/>
          <w:highlight w:val="none"/>
        </w:rPr>
        <w:t>供应商登陆政采云平台http://www.zcygov.cn/，在线申请获取采购文件（登录政府采购云平台 → 项目采购 → 获取采购文件 → 申请，审核通过后可下载招标文件，如有操作性问题，可与政采云在线客服进行咨询，咨询电话：400-881-7190） </w:t>
      </w:r>
      <w:r>
        <w:rPr>
          <w:rFonts w:hint="eastAsia" w:ascii="仿宋" w:hAnsi="仿宋" w:eastAsia="仿宋" w:cs="仿宋"/>
          <w:color w:val="auto"/>
          <w:sz w:val="24"/>
          <w:highlight w:val="none"/>
        </w:rPr>
        <w:t> </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3、方式：线上获取 </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4、售价（元）：0元</w:t>
      </w:r>
    </w:p>
    <w:p>
      <w:pPr>
        <w:spacing w:line="360" w:lineRule="auto"/>
        <w:ind w:firstLine="300" w:firstLineChars="125"/>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四、响应文件提交（上传）</w:t>
      </w:r>
    </w:p>
    <w:p>
      <w:pPr>
        <w:spacing w:line="360" w:lineRule="auto"/>
        <w:ind w:firstLine="300" w:firstLineChars="125"/>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截止时间：</w:t>
      </w:r>
      <w:r>
        <w:rPr>
          <w:rFonts w:hint="eastAsia" w:ascii="仿宋" w:hAnsi="仿宋" w:eastAsia="仿宋" w:cs="仿宋"/>
          <w:color w:val="auto"/>
          <w:sz w:val="24"/>
          <w:highlight w:val="none"/>
          <w:lang w:val="en-GB" w:eastAsia="zh-CN"/>
        </w:rPr>
        <w:t>2021年11月4日</w:t>
      </w:r>
      <w:r>
        <w:rPr>
          <w:rFonts w:hint="eastAsia" w:ascii="仿宋" w:hAnsi="仿宋" w:eastAsia="仿宋" w:cs="仿宋"/>
          <w:color w:val="auto"/>
          <w:sz w:val="24"/>
          <w:highlight w:val="none"/>
        </w:rPr>
        <w:t>10:30</w:t>
      </w:r>
      <w:r>
        <w:rPr>
          <w:rFonts w:hint="eastAsia" w:ascii="仿宋" w:hAnsi="仿宋" w:eastAsia="仿宋" w:cs="仿宋"/>
          <w:color w:val="auto"/>
          <w:sz w:val="24"/>
          <w:highlight w:val="none"/>
          <w:lang w:val="en-GB"/>
        </w:rPr>
        <w:t>（北京时间）</w:t>
      </w:r>
    </w:p>
    <w:p>
      <w:pPr>
        <w:spacing w:line="360" w:lineRule="auto"/>
        <w:ind w:firstLine="300" w:firstLineChars="125"/>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地点（网址）：</w:t>
      </w:r>
      <w:r>
        <w:rPr>
          <w:rFonts w:hint="eastAsia" w:ascii="仿宋" w:hAnsi="仿宋" w:eastAsia="仿宋" w:cs="仿宋"/>
          <w:color w:val="auto"/>
          <w:sz w:val="24"/>
          <w:highlight w:val="none"/>
        </w:rPr>
        <w:t>政采云开标大厅（https://www.zcygov.cn在线投标）</w:t>
      </w:r>
    </w:p>
    <w:p>
      <w:pPr>
        <w:spacing w:line="360" w:lineRule="auto"/>
        <w:ind w:firstLine="300" w:firstLineChars="125"/>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GB"/>
        </w:rPr>
        <w:t>五、响应文件开启</w:t>
      </w:r>
      <w:r>
        <w:rPr>
          <w:rFonts w:hint="eastAsia" w:ascii="仿宋" w:hAnsi="仿宋" w:eastAsia="仿宋" w:cs="仿宋"/>
          <w:color w:val="auto"/>
          <w:sz w:val="24"/>
          <w:highlight w:val="none"/>
          <w:lang w:val="en-US" w:eastAsia="zh-CN"/>
        </w:rPr>
        <w:t>及评标地点</w:t>
      </w:r>
    </w:p>
    <w:p>
      <w:pPr>
        <w:spacing w:line="360" w:lineRule="auto"/>
        <w:ind w:firstLine="300" w:firstLineChars="125"/>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开启时间：</w:t>
      </w:r>
      <w:r>
        <w:rPr>
          <w:rFonts w:hint="eastAsia" w:ascii="仿宋" w:hAnsi="仿宋" w:eastAsia="仿宋" w:cs="仿宋"/>
          <w:color w:val="auto"/>
          <w:sz w:val="24"/>
          <w:highlight w:val="none"/>
          <w:lang w:val="en-GB" w:eastAsia="zh-CN"/>
        </w:rPr>
        <w:t>2021年11月4日</w:t>
      </w:r>
      <w:r>
        <w:rPr>
          <w:rFonts w:hint="eastAsia" w:ascii="仿宋" w:hAnsi="仿宋" w:eastAsia="仿宋" w:cs="仿宋"/>
          <w:color w:val="auto"/>
          <w:sz w:val="24"/>
          <w:highlight w:val="none"/>
          <w:lang w:val="en-GB"/>
        </w:rPr>
        <w:t>10:30（北京时间）</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lang w:val="en-GB"/>
        </w:rPr>
        <w:t>地点（网址）：</w:t>
      </w:r>
      <w:r>
        <w:rPr>
          <w:rFonts w:hint="eastAsia" w:ascii="仿宋" w:hAnsi="仿宋" w:eastAsia="仿宋" w:cs="仿宋"/>
          <w:color w:val="auto"/>
          <w:sz w:val="24"/>
          <w:highlight w:val="none"/>
        </w:rPr>
        <w:t>政采云开标大厅（https://www.zcygov.cn在线投标）</w:t>
      </w:r>
    </w:p>
    <w:p>
      <w:pPr>
        <w:spacing w:line="360" w:lineRule="auto"/>
        <w:ind w:firstLine="300" w:firstLineChars="12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评审地点：库尔勒市铁克其乡团结南路6号冠农汇景台小区3栋3层</w:t>
      </w:r>
    </w:p>
    <w:p>
      <w:pPr>
        <w:spacing w:line="360" w:lineRule="auto"/>
        <w:ind w:firstLine="300" w:firstLineChars="125"/>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六、公告期限</w:t>
      </w:r>
    </w:p>
    <w:p>
      <w:pPr>
        <w:spacing w:line="360" w:lineRule="auto"/>
        <w:ind w:firstLine="300" w:firstLineChars="125"/>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自本公告发布之日起</w:t>
      </w: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GB"/>
        </w:rPr>
        <w:t>个工作日。</w:t>
      </w:r>
    </w:p>
    <w:p>
      <w:pPr>
        <w:numPr>
          <w:ilvl w:val="0"/>
          <w:numId w:val="1"/>
        </w:num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其他补充事宜</w:t>
      </w:r>
    </w:p>
    <w:p>
      <w:pPr>
        <w:spacing w:line="360" w:lineRule="auto"/>
        <w:ind w:firstLine="300" w:firstLineChars="125"/>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1.本项目实行网上投标，采用电子响应文件(供应商须使用CA加密</w:t>
      </w:r>
      <w:r>
        <w:rPr>
          <w:rFonts w:hint="eastAsia" w:ascii="仿宋" w:hAnsi="仿宋" w:eastAsia="仿宋" w:cs="仿宋"/>
          <w:color w:val="auto"/>
          <w:sz w:val="24"/>
          <w:highlight w:val="none"/>
        </w:rPr>
        <w:t>锁</w:t>
      </w:r>
      <w:r>
        <w:rPr>
          <w:rFonts w:hint="eastAsia" w:ascii="仿宋" w:hAnsi="仿宋" w:eastAsia="仿宋" w:cs="仿宋"/>
          <w:color w:val="auto"/>
          <w:sz w:val="24"/>
          <w:highlight w:val="none"/>
          <w:lang w:val="en-GB"/>
        </w:rPr>
        <w:t xml:space="preserve">通过政采云电子投标客户端制作响应文件)。若供应商参与投标，自行承担投标一切费用。 </w:t>
      </w:r>
    </w:p>
    <w:p>
      <w:pPr>
        <w:spacing w:line="360" w:lineRule="auto"/>
        <w:ind w:firstLine="300" w:firstLineChars="125"/>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GB"/>
        </w:rPr>
        <w:t>.各供应商应确保</w:t>
      </w:r>
      <w:r>
        <w:rPr>
          <w:rFonts w:hint="eastAsia" w:ascii="仿宋" w:hAnsi="仿宋" w:eastAsia="仿宋" w:cs="仿宋"/>
          <w:color w:val="auto"/>
          <w:sz w:val="24"/>
          <w:highlight w:val="none"/>
        </w:rPr>
        <w:t>是</w:t>
      </w:r>
      <w:r>
        <w:rPr>
          <w:rFonts w:hint="eastAsia" w:ascii="仿宋" w:hAnsi="仿宋" w:eastAsia="仿宋" w:cs="仿宋"/>
          <w:color w:val="auto"/>
          <w:sz w:val="24"/>
          <w:highlight w:val="none"/>
          <w:lang w:val="en-GB"/>
        </w:rPr>
        <w:t xml:space="preserve">新疆维吾尔自治区政府采购网正式注册入库供应商，并完成CA数字证书申领。因未注册入库、未办理CA数字证书等原因造成无法投标或投标失败等后果由供应商自行承担。 </w:t>
      </w:r>
    </w:p>
    <w:p>
      <w:pPr>
        <w:spacing w:line="360" w:lineRule="auto"/>
        <w:ind w:firstLine="300" w:firstLineChars="125"/>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GB"/>
        </w:rPr>
        <w:t xml:space="preserve">.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 </w:t>
      </w:r>
    </w:p>
    <w:p>
      <w:pPr>
        <w:spacing w:line="360" w:lineRule="auto"/>
        <w:ind w:firstLine="300" w:firstLineChars="125"/>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GB"/>
        </w:rPr>
        <w:t xml:space="preserve">须提前配置好浏览器（建议使用360浏览器或谷歌浏览器），以便开标时解锁。  </w:t>
      </w:r>
    </w:p>
    <w:p>
      <w:pPr>
        <w:spacing w:line="360" w:lineRule="auto"/>
        <w:ind w:firstLine="300" w:firstLineChars="125"/>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GB"/>
        </w:rPr>
        <w:t>.投标保证金缴纳及确认时间：凡拟参加本次招标项目的供应商，必须在开标前将投标保证金汇入指定账户。投标保证金汇款凭证上用途栏应注明:</w:t>
      </w:r>
      <w:r>
        <w:rPr>
          <w:rFonts w:hint="eastAsia" w:ascii="仿宋" w:hAnsi="仿宋" w:eastAsia="仿宋" w:cs="仿宋"/>
          <w:color w:val="auto"/>
          <w:sz w:val="24"/>
          <w:highlight w:val="none"/>
          <w:lang w:val="en-US" w:eastAsia="zh-CN"/>
        </w:rPr>
        <w:t>新疆益双</w:t>
      </w:r>
      <w:r>
        <w:rPr>
          <w:rFonts w:hint="eastAsia" w:ascii="仿宋" w:hAnsi="仿宋" w:eastAsia="仿宋" w:cs="仿宋"/>
          <w:color w:val="auto"/>
          <w:sz w:val="24"/>
          <w:highlight w:val="none"/>
          <w:lang w:val="en-GB"/>
        </w:rPr>
        <w:t>+编号投标保证金。否则，届时其投标将被拒绝。</w:t>
      </w:r>
    </w:p>
    <w:p>
      <w:pPr>
        <w:spacing w:line="360" w:lineRule="auto"/>
        <w:ind w:firstLine="300" w:firstLineChars="125"/>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en-GB"/>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七、对本次招标提出询问，请按以下方式联系。　　　　　　　　　　　　</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焉耆回族自治县人民医院</w:t>
      </w:r>
      <w:r>
        <w:rPr>
          <w:rFonts w:hint="eastAsia" w:ascii="仿宋" w:hAnsi="仿宋" w:eastAsia="仿宋" w:cs="仿宋"/>
          <w:color w:val="auto"/>
          <w:sz w:val="24"/>
          <w:highlight w:val="none"/>
        </w:rPr>
        <w:t> 　　　　　　　　　　　</w:t>
      </w:r>
    </w:p>
    <w:p>
      <w:pPr>
        <w:spacing w:line="360" w:lineRule="auto"/>
        <w:ind w:firstLine="300" w:firstLineChars="125"/>
        <w:rPr>
          <w:rFonts w:hint="eastAsia" w:ascii="仿宋" w:hAnsi="仿宋" w:eastAsia="仿宋" w:cs="仿宋"/>
          <w:bCs/>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val="en-GB" w:eastAsia="zh-CN"/>
        </w:rPr>
        <w:t>焉耆县人民医院</w:t>
      </w:r>
      <w:r>
        <w:rPr>
          <w:rFonts w:hint="eastAsia" w:ascii="仿宋" w:hAnsi="仿宋" w:eastAsia="仿宋" w:cs="仿宋"/>
          <w:color w:val="auto"/>
          <w:sz w:val="24"/>
          <w:highlight w:val="none"/>
        </w:rPr>
        <w:t xml:space="preserve"> </w:t>
      </w:r>
      <w:r>
        <w:rPr>
          <w:rFonts w:hint="eastAsia" w:ascii="仿宋" w:hAnsi="仿宋" w:eastAsia="仿宋" w:cs="仿宋"/>
          <w:bCs/>
          <w:color w:val="auto"/>
          <w:sz w:val="24"/>
          <w:highlight w:val="none"/>
        </w:rPr>
        <w:t>     </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项目联系人（询问）：</w:t>
      </w:r>
      <w:r>
        <w:rPr>
          <w:rFonts w:hint="eastAsia" w:ascii="仿宋" w:hAnsi="仿宋" w:eastAsia="仿宋" w:cs="仿宋"/>
          <w:color w:val="auto"/>
          <w:sz w:val="24"/>
          <w:highlight w:val="none"/>
          <w:lang w:val="en-GB" w:eastAsia="zh-CN"/>
        </w:rPr>
        <w:t>王先生</w:t>
      </w:r>
      <w:r>
        <w:rPr>
          <w:rFonts w:hint="eastAsia" w:ascii="仿宋" w:hAnsi="仿宋" w:eastAsia="仿宋" w:cs="仿宋"/>
          <w:color w:val="auto"/>
          <w:sz w:val="24"/>
          <w:highlight w:val="none"/>
        </w:rPr>
        <w:t xml:space="preserve">   　　　　　　　　　　</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项目联系方式（询问）：</w:t>
      </w:r>
      <w:r>
        <w:rPr>
          <w:rFonts w:hint="eastAsia" w:ascii="仿宋" w:hAnsi="仿宋" w:eastAsia="仿宋" w:cs="仿宋"/>
          <w:color w:val="auto"/>
          <w:sz w:val="24"/>
          <w:highlight w:val="none"/>
          <w:lang w:val="en-US" w:eastAsia="zh-CN"/>
        </w:rPr>
        <w:t>0996-6028263</w:t>
      </w:r>
      <w:r>
        <w:rPr>
          <w:rFonts w:hint="eastAsia" w:ascii="仿宋" w:hAnsi="仿宋" w:eastAsia="仿宋" w:cs="仿宋"/>
          <w:color w:val="auto"/>
          <w:sz w:val="24"/>
          <w:highlight w:val="none"/>
        </w:rPr>
        <w:t>　　　　</w:t>
      </w:r>
      <w:r>
        <w:rPr>
          <w:rFonts w:hint="eastAsia" w:ascii="仿宋" w:hAnsi="仿宋" w:eastAsia="仿宋" w:cs="仿宋"/>
          <w:bCs/>
          <w:color w:val="auto"/>
          <w:sz w:val="24"/>
          <w:highlight w:val="none"/>
        </w:rPr>
        <w:t>　　</w:t>
      </w:r>
      <w:r>
        <w:rPr>
          <w:rFonts w:hint="eastAsia" w:ascii="仿宋" w:hAnsi="仿宋" w:eastAsia="仿宋" w:cs="仿宋"/>
          <w:bCs/>
          <w:color w:val="auto"/>
          <w:sz w:val="24"/>
          <w:highlight w:val="none"/>
        </w:rPr>
        <w:br w:type="textWrapping"/>
      </w:r>
      <w:r>
        <w:rPr>
          <w:rFonts w:hint="eastAsia" w:ascii="仿宋" w:hAnsi="仿宋" w:eastAsia="仿宋" w:cs="仿宋"/>
          <w:bCs/>
          <w:color w:val="auto"/>
          <w:sz w:val="24"/>
          <w:highlight w:val="none"/>
        </w:rPr>
        <w:t> </w:t>
      </w:r>
      <w:r>
        <w:rPr>
          <w:rFonts w:hint="eastAsia" w:ascii="仿宋" w:hAnsi="仿宋" w:eastAsia="仿宋" w:cs="仿宋"/>
          <w:color w:val="auto"/>
          <w:sz w:val="24"/>
          <w:highlight w:val="none"/>
        </w:rPr>
        <w:t xml:space="preserve">  2.采购代理机构信息</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新疆益双工程管理有限公司</w:t>
      </w:r>
      <w:r>
        <w:rPr>
          <w:rFonts w:hint="eastAsia" w:ascii="仿宋" w:hAnsi="仿宋" w:eastAsia="仿宋" w:cs="仿宋"/>
          <w:color w:val="auto"/>
          <w:sz w:val="24"/>
          <w:highlight w:val="none"/>
        </w:rPr>
        <w:t> 　　　　　　　　　　　</w:t>
      </w:r>
    </w:p>
    <w:p>
      <w:pPr>
        <w:spacing w:line="360" w:lineRule="auto"/>
        <w:ind w:firstLine="300" w:firstLineChars="12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库尔勒市铁克其路冠农汇景台门面3栋3层</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项目联系人（询问）：</w:t>
      </w:r>
      <w:r>
        <w:rPr>
          <w:rFonts w:hint="eastAsia" w:ascii="仿宋" w:hAnsi="仿宋" w:eastAsia="仿宋" w:cs="仿宋"/>
          <w:color w:val="auto"/>
          <w:sz w:val="24"/>
          <w:highlight w:val="none"/>
          <w:lang w:val="en-US" w:eastAsia="zh-CN"/>
        </w:rPr>
        <w:t>周纪龙</w:t>
      </w:r>
      <w:bookmarkStart w:id="0" w:name="_GoBack"/>
      <w:bookmarkEnd w:id="0"/>
      <w:r>
        <w:rPr>
          <w:rFonts w:hint="eastAsia" w:ascii="仿宋" w:hAnsi="仿宋" w:eastAsia="仿宋" w:cs="仿宋"/>
          <w:color w:val="auto"/>
          <w:sz w:val="24"/>
          <w:highlight w:val="none"/>
        </w:rPr>
        <w:t>　　　　　　　　　　</w:t>
      </w:r>
    </w:p>
    <w:p>
      <w:pPr>
        <w:spacing w:line="360" w:lineRule="auto"/>
        <w:ind w:firstLine="300" w:firstLine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项目联系方式（询问）：15099452076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649250"/>
    <w:multiLevelType w:val="singleLevel"/>
    <w:tmpl w:val="2164925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05E51"/>
    <w:rsid w:val="3EDD0037"/>
    <w:rsid w:val="4AF05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line="360" w:lineRule="auto"/>
      <w:jc w:val="center"/>
      <w:outlineLvl w:val="0"/>
    </w:pPr>
    <w:rPr>
      <w:rFonts w:ascii="宋体" w:hAnsi="宋体"/>
      <w:b/>
      <w:bCs/>
      <w:kern w:val="44"/>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3"/>
    <w:basedOn w:val="1"/>
    <w:next w:val="1"/>
    <w:qFormat/>
    <w:uiPriority w:val="39"/>
    <w:pPr>
      <w:ind w:left="420"/>
      <w:jc w:val="left"/>
    </w:pPr>
    <w:rPr>
      <w:i/>
      <w:iCs/>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2021-11-04T05:51:00Z</dcterms:created>
  <dc:creator>胖胖</dc:creator>
  <cp:lastModifiedBy>胖胖</cp:lastModifiedBy>
  <dcterms:modified xsi:type="dcterms:W3CDTF">2021-11-04T05:53:25Z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4F58F3F1FAF048D2A11B4A0B04EEA660</vt:lpwstr>
  </property>
</Properties>
</file>