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color w:val="auto"/>
          <w:sz w:val="28"/>
          <w:szCs w:val="28"/>
          <w:highlight w:val="yellow"/>
        </w:rPr>
      </w:pPr>
      <w:r>
        <w:rPr>
          <w:rFonts w:hint="eastAsia" w:ascii="宋体" w:hAnsi="宋体" w:cs="宋体"/>
          <w:b/>
          <w:bCs/>
          <w:kern w:val="0"/>
          <w:sz w:val="28"/>
          <w:szCs w:val="28"/>
          <w:highlight w:val="yellow"/>
          <w:lang w:eastAsia="zh-CN"/>
        </w:rPr>
        <w:t>伊州区星星峡应急医疗救治站建设项目（医疗设备采购）项目</w:t>
      </w:r>
      <w:r>
        <w:rPr>
          <w:rFonts w:hint="eastAsia" w:ascii="宋体" w:hAnsi="宋体" w:eastAsia="宋体" w:cs="宋体"/>
          <w:b/>
          <w:bCs/>
          <w:color w:val="auto"/>
          <w:sz w:val="28"/>
          <w:szCs w:val="28"/>
          <w:highlight w:val="yellow"/>
        </w:rPr>
        <w:t xml:space="preserve"> </w:t>
      </w:r>
    </w:p>
    <w:p>
      <w:pPr>
        <w:bidi w:val="0"/>
        <w:jc w:val="center"/>
        <w:rPr>
          <w:rFonts w:hint="eastAsia" w:ascii="宋体" w:hAnsi="宋体" w:eastAsia="宋体" w:cs="宋体"/>
          <w:b/>
          <w:bCs/>
          <w:color w:val="auto"/>
          <w:sz w:val="28"/>
          <w:szCs w:val="32"/>
        </w:rPr>
      </w:pPr>
      <w:bookmarkStart w:id="0" w:name="_Toc28166"/>
      <w:r>
        <w:rPr>
          <w:rFonts w:hint="eastAsia" w:ascii="宋体" w:hAnsi="宋体" w:eastAsia="宋体" w:cs="宋体"/>
          <w:b/>
          <w:bCs/>
          <w:color w:val="auto"/>
          <w:sz w:val="28"/>
          <w:szCs w:val="32"/>
          <w:lang w:val="en-US" w:eastAsia="zh-CN"/>
        </w:rPr>
        <w:t>竞争性磋商</w:t>
      </w:r>
      <w:r>
        <w:rPr>
          <w:rFonts w:hint="eastAsia" w:ascii="宋体" w:hAnsi="宋体" w:eastAsia="宋体" w:cs="宋体"/>
          <w:b/>
          <w:bCs/>
          <w:color w:val="auto"/>
          <w:sz w:val="28"/>
          <w:szCs w:val="32"/>
        </w:rPr>
        <w:t>公告</w:t>
      </w:r>
      <w:bookmarkEnd w:id="0"/>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noWrap w:val="0"/>
            <w:vAlign w:val="top"/>
          </w:tcPr>
          <w:p>
            <w:pPr>
              <w:pStyle w:val="4"/>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4"/>
              <w:spacing w:before="0" w:beforeAutospacing="0" w:after="0" w:afterAutospacing="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伊州区星星峡应急医疗救治站建设项目（医疗设备采购）项目</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color w:val="auto"/>
                <w:sz w:val="24"/>
                <w:szCs w:val="24"/>
                <w:highlight w:val="none"/>
                <w:u w:val="single"/>
              </w:rPr>
              <w:t>乌鲁木齐市新市区鲤鱼山北路集电港A座418室</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2021年</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single"/>
              </w:rPr>
              <w:t>日11：00（北京时间）</w:t>
            </w:r>
            <w:r>
              <w:rPr>
                <w:rFonts w:hint="eastAsia" w:ascii="宋体" w:hAnsi="宋体" w:eastAsia="宋体" w:cs="宋体"/>
                <w:color w:val="auto"/>
                <w:sz w:val="24"/>
                <w:szCs w:val="24"/>
                <w:highlight w:val="none"/>
              </w:rPr>
              <w:t>前递交投标文件。</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vertAlign w:val="baseline"/>
        </w:rPr>
        <w:t>项目编号：XJDZ-2021-07</w:t>
      </w:r>
      <w:r>
        <w:rPr>
          <w:rFonts w:hint="eastAsia" w:cs="宋体"/>
          <w:i w:val="0"/>
          <w:iCs w:val="0"/>
          <w:caps w:val="0"/>
          <w:color w:val="auto"/>
          <w:spacing w:val="0"/>
          <w:sz w:val="24"/>
          <w:szCs w:val="24"/>
          <w:shd w:val="clear" w:color="auto" w:fill="FFFFFF"/>
          <w:vertAlign w:val="baseline"/>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yellow"/>
          <w:shd w:val="clear" w:color="auto" w:fill="FFFFFF"/>
          <w:vertAlign w:val="baseline"/>
        </w:rPr>
        <w:t>项目名称：</w:t>
      </w:r>
      <w:bookmarkStart w:id="1" w:name="_GoBack"/>
      <w:r>
        <w:rPr>
          <w:rFonts w:hint="eastAsia" w:ascii="宋体" w:hAnsi="宋体" w:eastAsia="宋体" w:cs="宋体"/>
          <w:i w:val="0"/>
          <w:iCs w:val="0"/>
          <w:caps w:val="0"/>
          <w:color w:val="auto"/>
          <w:spacing w:val="0"/>
          <w:sz w:val="24"/>
          <w:szCs w:val="24"/>
          <w:highlight w:val="yellow"/>
          <w:shd w:val="clear" w:color="auto" w:fill="FFFFFF"/>
          <w:vertAlign w:val="baseline"/>
        </w:rPr>
        <w:t xml:space="preserve">伊州区星星峡应急医疗救治站建设项目（医疗设备采购）项目 </w:t>
      </w:r>
      <w:bookmarkEnd w:id="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highlight w:val="yellow"/>
        </w:rPr>
      </w:pPr>
      <w:r>
        <w:rPr>
          <w:rFonts w:hint="eastAsia" w:ascii="宋体" w:hAnsi="宋体" w:eastAsia="宋体" w:cs="宋体"/>
          <w:i w:val="0"/>
          <w:iCs w:val="0"/>
          <w:caps w:val="0"/>
          <w:color w:val="auto"/>
          <w:spacing w:val="0"/>
          <w:sz w:val="24"/>
          <w:szCs w:val="24"/>
          <w:highlight w:val="yellow"/>
          <w:shd w:val="clear" w:color="auto" w:fill="FFFFFF"/>
          <w:vertAlign w:val="baseline"/>
        </w:rPr>
        <w:t>预算金额：</w:t>
      </w:r>
      <w:r>
        <w:rPr>
          <w:rFonts w:hint="eastAsia" w:cs="宋体"/>
          <w:i w:val="0"/>
          <w:iCs w:val="0"/>
          <w:caps w:val="0"/>
          <w:color w:val="auto"/>
          <w:spacing w:val="0"/>
          <w:sz w:val="24"/>
          <w:szCs w:val="24"/>
          <w:highlight w:val="yellow"/>
          <w:shd w:val="clear" w:color="auto" w:fill="FFFFFF"/>
          <w:vertAlign w:val="baseline"/>
          <w:lang w:val="en-US" w:eastAsia="zh-CN"/>
        </w:rPr>
        <w:t>198.78</w:t>
      </w:r>
      <w:r>
        <w:rPr>
          <w:rFonts w:hint="eastAsia" w:ascii="宋体" w:hAnsi="宋体" w:eastAsia="宋体" w:cs="宋体"/>
          <w:i w:val="0"/>
          <w:iCs w:val="0"/>
          <w:caps w:val="0"/>
          <w:color w:val="auto"/>
          <w:spacing w:val="0"/>
          <w:sz w:val="24"/>
          <w:szCs w:val="24"/>
          <w:highlight w:val="yellow"/>
          <w:shd w:val="clear" w:color="auto" w:fill="FFFFFF"/>
          <w:vertAlign w:val="baseline"/>
        </w:rPr>
        <w:t>万元（人民币）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标项名称：伊州区星星峡应急医疗救治站建设项目（医疗设备采购）项目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数量：1批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rPr>
        <w:t>预算金额（元）：198.78万元（人民币）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简要规格描述或项目基本概况介绍、用途：详见</w:t>
      </w:r>
      <w:r>
        <w:rPr>
          <w:rFonts w:hint="eastAsia" w:cs="宋体"/>
          <w:i w:val="0"/>
          <w:iCs w:val="0"/>
          <w:caps w:val="0"/>
          <w:color w:val="auto"/>
          <w:spacing w:val="0"/>
          <w:sz w:val="24"/>
          <w:szCs w:val="24"/>
          <w:shd w:val="clear" w:color="auto" w:fill="FFFFFF"/>
          <w:vertAlign w:val="baseline"/>
          <w:lang w:val="en-US" w:eastAsia="zh-CN"/>
        </w:rPr>
        <w:t>磋商</w:t>
      </w:r>
      <w:r>
        <w:rPr>
          <w:rFonts w:hint="eastAsia" w:ascii="宋体" w:hAnsi="宋体" w:eastAsia="宋体" w:cs="宋体"/>
          <w:i w:val="0"/>
          <w:iCs w:val="0"/>
          <w:caps w:val="0"/>
          <w:color w:val="auto"/>
          <w:spacing w:val="0"/>
          <w:sz w:val="24"/>
          <w:szCs w:val="24"/>
          <w:shd w:val="clear" w:color="auto" w:fill="FFFFFF"/>
          <w:vertAlign w:val="baseline"/>
        </w:rPr>
        <w:t>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备注：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auto"/>
          <w:spacing w:val="0"/>
          <w:sz w:val="24"/>
          <w:szCs w:val="24"/>
          <w:highlight w:val="yellow"/>
          <w:shd w:val="clear" w:color="auto" w:fill="FFFFFF"/>
          <w:vertAlign w:val="baseli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default" w:ascii="宋体" w:hAnsi="宋体" w:eastAsia="宋体" w:cs="宋体"/>
          <w:color w:val="auto"/>
          <w:sz w:val="24"/>
          <w:szCs w:val="24"/>
          <w:highlight w:val="yellow"/>
          <w:lang w:val="en-US" w:eastAsia="zh-CN"/>
        </w:rPr>
      </w:pPr>
      <w:r>
        <w:rPr>
          <w:rFonts w:hint="eastAsia" w:ascii="宋体" w:hAnsi="宋体" w:eastAsia="宋体" w:cs="宋体"/>
          <w:i w:val="0"/>
          <w:iCs w:val="0"/>
          <w:caps w:val="0"/>
          <w:color w:val="auto"/>
          <w:spacing w:val="0"/>
          <w:sz w:val="24"/>
          <w:szCs w:val="24"/>
          <w:highlight w:val="yellow"/>
          <w:shd w:val="clear" w:color="auto" w:fill="FFFFFF"/>
          <w:vertAlign w:val="baseline"/>
        </w:rPr>
        <w:t>合同履行期限：</w:t>
      </w:r>
      <w:r>
        <w:rPr>
          <w:rFonts w:hint="eastAsia" w:cs="宋体"/>
          <w:i w:val="0"/>
          <w:iCs w:val="0"/>
          <w:caps w:val="0"/>
          <w:color w:val="auto"/>
          <w:spacing w:val="0"/>
          <w:sz w:val="24"/>
          <w:szCs w:val="24"/>
          <w:highlight w:val="yellow"/>
          <w:shd w:val="clear" w:color="auto" w:fill="FFFFFF"/>
          <w:vertAlign w:val="baseline"/>
          <w:lang w:val="en-US" w:eastAsia="zh-CN"/>
        </w:rPr>
        <w:t>按合同约定执行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bCs/>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2.落实政府采购政策需满足的资格要求：符合政府采购优先（节约能源、保护环境）采购政策及促进中小企业（监狱企业、残疾人福利性单位）发展政策的，依据规定给予评审优惠。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 xml:space="preserve">（1）符合《中华人民共和国政府采购法》第二十二条的相关规定；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（2）具有有效的“一证一码”或“三证合一”的营业执照；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 xml:space="preserve">（3）凡拟参加本次招标项目的投标人，如在“信用中国”网站（www.creditchina.gov.vn ）被列入失信被执行人、重大税收违法案件当事人名单、在中国政府采购网（www.ccgp.gov.vn ）被列入政府采购严重违法失信行为记录名单的（尚在处罚期内的），将拒绝其参本次政府采购活动；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 xml:space="preserve">（4）投标人近三年内在中国裁判文书网（http://wenshu.court.gov.cn/）无行贿犯罪记录；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5）所投产品属于第一类医疗器械的，需提供营业执照；所投产品属于第二类医疗器械的，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（6）供应商应具备哈密市发展和改革委员会备案通过的信用服务机构出具的“信合联服”综合信用评价报告，信用等级为D级的投标人，将被拒绝参与本次政府采购。</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Chars="200" w:right="0" w:rightChars="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cs="宋体"/>
          <w:b w:val="0"/>
          <w:bCs w:val="0"/>
          <w:i w:val="0"/>
          <w:iCs w:val="0"/>
          <w:caps w:val="0"/>
          <w:color w:val="auto"/>
          <w:spacing w:val="0"/>
          <w:sz w:val="24"/>
          <w:szCs w:val="24"/>
          <w:shd w:val="clear" w:color="auto" w:fill="FFFFFF"/>
          <w:vertAlign w:val="baseline"/>
          <w:lang w:eastAsia="zh-CN"/>
        </w:rPr>
        <w:t>（</w:t>
      </w:r>
      <w:r>
        <w:rPr>
          <w:rStyle w:val="9"/>
          <w:rFonts w:hint="eastAsia" w:cs="宋体"/>
          <w:b w:val="0"/>
          <w:bCs w:val="0"/>
          <w:i w:val="0"/>
          <w:iCs w:val="0"/>
          <w:caps w:val="0"/>
          <w:color w:val="auto"/>
          <w:spacing w:val="0"/>
          <w:sz w:val="24"/>
          <w:szCs w:val="24"/>
          <w:shd w:val="clear" w:color="auto" w:fill="FFFFFF"/>
          <w:vertAlign w:val="baseline"/>
          <w:lang w:val="en-US" w:eastAsia="zh-CN"/>
        </w:rPr>
        <w:t>7</w:t>
      </w:r>
      <w:r>
        <w:rPr>
          <w:rStyle w:val="9"/>
          <w:rFonts w:hint="eastAsia" w:cs="宋体"/>
          <w:b w:val="0"/>
          <w:bCs w:val="0"/>
          <w:i w:val="0"/>
          <w:iCs w:val="0"/>
          <w:caps w:val="0"/>
          <w:color w:val="auto"/>
          <w:spacing w:val="0"/>
          <w:sz w:val="24"/>
          <w:szCs w:val="24"/>
          <w:shd w:val="clear" w:color="auto" w:fill="FFFFFF"/>
          <w:vertAlign w:val="baseline"/>
          <w:lang w:eastAsia="zh-CN"/>
        </w:rPr>
        <w:t>）</w:t>
      </w:r>
      <w:r>
        <w:rPr>
          <w:rStyle w:val="9"/>
          <w:rFonts w:hint="eastAsia" w:ascii="宋体" w:hAnsi="宋体" w:eastAsia="宋体" w:cs="宋体"/>
          <w:b w:val="0"/>
          <w:bCs w:val="0"/>
          <w:i w:val="0"/>
          <w:iCs w:val="0"/>
          <w:caps w:val="0"/>
          <w:color w:val="auto"/>
          <w:spacing w:val="0"/>
          <w:sz w:val="24"/>
          <w:szCs w:val="24"/>
          <w:shd w:val="clear" w:color="auto" w:fill="FFFFFF"/>
          <w:vertAlign w:val="baseline"/>
        </w:rPr>
        <w:t>本项目不接受联合体投标。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rightChars="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三、获取采购文件</w:t>
      </w:r>
    </w:p>
    <w:p>
      <w:pPr>
        <w:pStyle w:val="4"/>
        <w:keepNext w:val="0"/>
        <w:keepLines w:val="0"/>
        <w:pageBreakBefore w:val="0"/>
        <w:widowControl/>
        <w:kinsoku/>
        <w:wordWrap/>
        <w:overflowPunct/>
        <w:topLinePunct w:val="0"/>
        <w:autoSpaceDE/>
        <w:autoSpaceDN/>
        <w:bidi w:val="0"/>
        <w:adjustRightInd w:val="0"/>
        <w:snapToGrid/>
        <w:spacing w:before="0" w:beforeAutospacing="0" w:after="0" w:afterAutospacing="0" w:line="360" w:lineRule="auto"/>
        <w:ind w:firstLine="480" w:firstLineChars="200"/>
        <w:rPr>
          <w:rFonts w:hint="eastAsia" w:ascii="宋体" w:hAnsi="宋体" w:eastAsia="宋体" w:cs="宋体"/>
          <w:color w:val="FF0000"/>
          <w:highlight w:val="yellow"/>
        </w:rPr>
      </w:pPr>
      <w:r>
        <w:rPr>
          <w:rFonts w:hint="eastAsia" w:ascii="宋体" w:hAnsi="宋体" w:eastAsia="宋体" w:cs="宋体"/>
          <w:color w:val="FF0000"/>
          <w:highlight w:val="yellow"/>
        </w:rPr>
        <w:t>时间：</w:t>
      </w:r>
      <w:r>
        <w:rPr>
          <w:rFonts w:hint="eastAsia" w:ascii="宋体" w:hAnsi="宋体" w:eastAsia="宋体" w:cs="宋体"/>
          <w:color w:val="FF0000"/>
          <w:highlight w:val="yellow"/>
          <w:u w:val="single"/>
        </w:rPr>
        <w:t>2021年</w:t>
      </w:r>
      <w:r>
        <w:rPr>
          <w:rFonts w:hint="eastAsia" w:cs="宋体"/>
          <w:color w:val="FF0000"/>
          <w:highlight w:val="yellow"/>
          <w:u w:val="single"/>
          <w:lang w:val="en-US" w:eastAsia="zh-CN"/>
        </w:rPr>
        <w:t>10</w:t>
      </w:r>
      <w:r>
        <w:rPr>
          <w:rFonts w:hint="eastAsia" w:ascii="宋体" w:hAnsi="宋体" w:eastAsia="宋体" w:cs="宋体"/>
          <w:color w:val="FF0000"/>
          <w:highlight w:val="yellow"/>
          <w:u w:val="single"/>
        </w:rPr>
        <w:t>月</w:t>
      </w:r>
      <w:r>
        <w:rPr>
          <w:rFonts w:hint="eastAsia" w:cs="宋体"/>
          <w:color w:val="FF0000"/>
          <w:highlight w:val="yellow"/>
          <w:u w:val="single"/>
          <w:lang w:val="en-US" w:eastAsia="zh-CN"/>
        </w:rPr>
        <w:t>25</w:t>
      </w:r>
      <w:r>
        <w:rPr>
          <w:rFonts w:hint="eastAsia" w:ascii="宋体" w:hAnsi="宋体" w:eastAsia="宋体" w:cs="宋体"/>
          <w:color w:val="FF0000"/>
          <w:highlight w:val="yellow"/>
          <w:u w:val="single"/>
        </w:rPr>
        <w:t>日</w:t>
      </w:r>
      <w:r>
        <w:rPr>
          <w:rFonts w:hint="eastAsia" w:ascii="宋体" w:hAnsi="宋体" w:eastAsia="宋体" w:cs="宋体"/>
          <w:color w:val="FF0000"/>
          <w:highlight w:val="yellow"/>
        </w:rPr>
        <w:t xml:space="preserve">至 </w:t>
      </w:r>
      <w:r>
        <w:rPr>
          <w:rFonts w:hint="eastAsia" w:ascii="宋体" w:hAnsi="宋体" w:eastAsia="宋体" w:cs="宋体"/>
          <w:color w:val="FF0000"/>
          <w:highlight w:val="yellow"/>
          <w:u w:val="single"/>
        </w:rPr>
        <w:t>2021年</w:t>
      </w:r>
      <w:r>
        <w:rPr>
          <w:rFonts w:hint="eastAsia" w:cs="宋体"/>
          <w:color w:val="FF0000"/>
          <w:highlight w:val="yellow"/>
          <w:u w:val="single"/>
          <w:lang w:val="en-US" w:eastAsia="zh-CN"/>
        </w:rPr>
        <w:t>10</w:t>
      </w:r>
      <w:r>
        <w:rPr>
          <w:rFonts w:hint="eastAsia" w:ascii="宋体" w:hAnsi="宋体" w:eastAsia="宋体" w:cs="宋体"/>
          <w:color w:val="FF0000"/>
          <w:highlight w:val="yellow"/>
          <w:u w:val="single"/>
        </w:rPr>
        <w:t>月</w:t>
      </w:r>
      <w:r>
        <w:rPr>
          <w:rFonts w:hint="eastAsia" w:cs="宋体"/>
          <w:color w:val="FF0000"/>
          <w:highlight w:val="yellow"/>
          <w:u w:val="single"/>
          <w:lang w:val="en-US" w:eastAsia="zh-CN"/>
        </w:rPr>
        <w:t>29</w:t>
      </w:r>
      <w:r>
        <w:rPr>
          <w:rFonts w:hint="eastAsia" w:ascii="宋体" w:hAnsi="宋体" w:eastAsia="宋体" w:cs="宋体"/>
          <w:color w:val="FF0000"/>
          <w:highlight w:val="yellow"/>
          <w:u w:val="single"/>
        </w:rPr>
        <w:t>日</w:t>
      </w:r>
      <w:r>
        <w:rPr>
          <w:rFonts w:hint="eastAsia" w:ascii="宋体" w:hAnsi="宋体" w:eastAsia="宋体" w:cs="宋体"/>
          <w:color w:val="FF0000"/>
          <w:highlight w:val="yellow"/>
        </w:rPr>
        <w:t>，每天上午</w:t>
      </w:r>
      <w:r>
        <w:rPr>
          <w:rFonts w:hint="eastAsia" w:ascii="宋体" w:hAnsi="宋体" w:eastAsia="宋体" w:cs="宋体"/>
          <w:color w:val="FF0000"/>
          <w:highlight w:val="yellow"/>
          <w:u w:val="single"/>
        </w:rPr>
        <w:t>10:00至13:30</w:t>
      </w:r>
      <w:r>
        <w:rPr>
          <w:rFonts w:hint="eastAsia" w:ascii="宋体" w:hAnsi="宋体" w:eastAsia="宋体" w:cs="宋体"/>
          <w:color w:val="FF0000"/>
          <w:highlight w:val="yellow"/>
        </w:rPr>
        <w:t>，下午</w:t>
      </w:r>
      <w:r>
        <w:rPr>
          <w:rFonts w:hint="eastAsia" w:ascii="宋体" w:hAnsi="宋体" w:eastAsia="宋体" w:cs="宋体"/>
          <w:color w:val="FF0000"/>
          <w:highlight w:val="yellow"/>
          <w:u w:val="single"/>
        </w:rPr>
        <w:t>15:30至18:30</w:t>
      </w:r>
      <w:r>
        <w:rPr>
          <w:rFonts w:hint="eastAsia" w:ascii="宋体" w:hAnsi="宋体" w:eastAsia="宋体" w:cs="宋体"/>
          <w:color w:val="FF0000"/>
          <w:highlight w:val="yellow"/>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地点（网址）：</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新疆鼎卓工程项目管理有限公司（</w:t>
      </w:r>
      <w:r>
        <w:rPr>
          <w:rStyle w:val="9"/>
          <w:rFonts w:hint="eastAsia" w:ascii="宋体" w:hAnsi="宋体" w:eastAsia="宋体" w:cs="宋体"/>
          <w:b w:val="0"/>
          <w:bCs w:val="0"/>
          <w:i w:val="0"/>
          <w:iCs w:val="0"/>
          <w:caps w:val="0"/>
          <w:color w:val="auto"/>
          <w:spacing w:val="0"/>
          <w:sz w:val="24"/>
          <w:szCs w:val="24"/>
          <w:shd w:val="clear" w:color="auto" w:fill="FFFFFF"/>
          <w:vertAlign w:val="baseline"/>
        </w:rPr>
        <w:t>乌鲁木齐市新市区鲤鱼山北路集电港A座418室</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w:t>
      </w:r>
      <w:r>
        <w:rPr>
          <w:rStyle w:val="9"/>
          <w:rFonts w:hint="eastAsia" w:ascii="宋体" w:hAnsi="宋体" w:eastAsia="宋体" w:cs="宋体"/>
          <w:b w:val="0"/>
          <w:bCs w:val="0"/>
          <w:i w:val="0"/>
          <w:iCs w:val="0"/>
          <w:caps w:val="0"/>
          <w:color w:val="auto"/>
          <w:spacing w:val="0"/>
          <w:sz w:val="24"/>
          <w:szCs w:val="24"/>
          <w:shd w:val="clear" w:color="auto"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方式：线</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上</w:t>
      </w:r>
      <w:r>
        <w:rPr>
          <w:rStyle w:val="9"/>
          <w:rFonts w:hint="eastAsia" w:ascii="宋体" w:hAnsi="宋体" w:eastAsia="宋体" w:cs="宋体"/>
          <w:b w:val="0"/>
          <w:bCs w:val="0"/>
          <w:i w:val="0"/>
          <w:iCs w:val="0"/>
          <w:caps w:val="0"/>
          <w:color w:val="auto"/>
          <w:spacing w:val="0"/>
          <w:sz w:val="24"/>
          <w:szCs w:val="24"/>
          <w:shd w:val="clear" w:color="auto" w:fill="FFFFFF"/>
          <w:vertAlign w:val="baseline"/>
        </w:rPr>
        <w:t>获取</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，邮箱发送。</w:t>
      </w:r>
      <w:r>
        <w:rPr>
          <w:rStyle w:val="9"/>
          <w:rFonts w:hint="eastAsia" w:ascii="宋体" w:hAnsi="宋体" w:eastAsia="宋体" w:cs="宋体"/>
          <w:b w:val="0"/>
          <w:bCs w:val="0"/>
          <w:i w:val="0"/>
          <w:iCs w:val="0"/>
          <w:caps w:val="0"/>
          <w:color w:val="auto"/>
          <w:spacing w:val="0"/>
          <w:sz w:val="24"/>
          <w:szCs w:val="24"/>
          <w:shd w:val="clear" w:color="auto"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售价（元）：200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pP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截止时间：2021年</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val="en-US" w:eastAsia="zh-CN"/>
        </w:rPr>
        <w:t>11</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月</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val="en-US" w:eastAsia="zh-CN"/>
        </w:rPr>
        <w:t>04</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日</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val="en-US" w:eastAsia="zh-CN"/>
        </w:rPr>
        <w:t>16</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点</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val="en-US" w:eastAsia="zh-CN"/>
        </w:rPr>
        <w:t>00</w:t>
      </w:r>
      <w:r>
        <w:rPr>
          <w:rStyle w:val="9"/>
          <w:rFonts w:hint="eastAsia" w:ascii="宋体" w:hAnsi="宋体" w:eastAsia="宋体" w:cs="宋体"/>
          <w:b w:val="0"/>
          <w:bCs w:val="0"/>
          <w:i w:val="0"/>
          <w:iCs w:val="0"/>
          <w:caps w:val="0"/>
          <w:color w:val="auto"/>
          <w:spacing w:val="0"/>
          <w:sz w:val="24"/>
          <w:szCs w:val="24"/>
          <w:highlight w:val="yellow"/>
          <w:shd w:val="clear" w:color="auto" w:fill="FFFFFF"/>
          <w:vertAlign w:val="baseline"/>
          <w:lang w:eastAsia="zh-CN"/>
        </w:rPr>
        <w:t>分（北京时间）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pP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投标地点（网址）：</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begin"/>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instrText xml:space="preserve"> HYPERLINK "mailto:本项目不需要投标人递交纸质版响应文件，于投标截止日期前发送至2578341048@qq.com。" </w:instrTex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separate"/>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本项目不需要投标人递交纸质版响应文件，于投标截止日期前发送至2578341048@qq.com。</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pP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截止时间：2021年</w:t>
      </w:r>
      <w:r>
        <w:rPr>
          <w:rStyle w:val="9"/>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11</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月</w:t>
      </w:r>
      <w:r>
        <w:rPr>
          <w:rStyle w:val="9"/>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04</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日</w:t>
      </w:r>
      <w:r>
        <w:rPr>
          <w:rStyle w:val="9"/>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16</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点</w:t>
      </w:r>
      <w:r>
        <w:rPr>
          <w:rStyle w:val="9"/>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00</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分（北京时间）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pP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投标地点（网址）：</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begin"/>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instrText xml:space="preserve"> HYPERLINK "mailto:本项目不需要投标人递交纸质版响应文件，于投标截止日期前发送至2578341048@qq.com。" </w:instrTex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separate"/>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本项目不需要投标人递交纸质版响应文件，于投标截止日期前发送至2578341048@qq.com。</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自本公告发布之日起</w:t>
      </w:r>
      <w:r>
        <w:rPr>
          <w:rFonts w:hint="eastAsia" w:ascii="宋体" w:hAnsi="宋体" w:eastAsia="宋体" w:cs="宋体"/>
          <w:i w:val="0"/>
          <w:iCs w:val="0"/>
          <w:caps w:val="0"/>
          <w:color w:val="auto"/>
          <w:spacing w:val="0"/>
          <w:sz w:val="24"/>
          <w:szCs w:val="24"/>
          <w:shd w:val="clear" w:color="auto" w:fill="FFFFFF"/>
          <w:vertAlign w:val="baseline"/>
          <w:lang w:val="en-US" w:eastAsia="zh-CN"/>
        </w:rPr>
        <w:t>5</w:t>
      </w:r>
      <w:r>
        <w:rPr>
          <w:rFonts w:hint="eastAsia" w:ascii="宋体" w:hAnsi="宋体" w:eastAsia="宋体" w:cs="宋体"/>
          <w:i w:val="0"/>
          <w:iCs w:val="0"/>
          <w:caps w:val="0"/>
          <w:color w:val="auto"/>
          <w:spacing w:val="0"/>
          <w:sz w:val="24"/>
          <w:szCs w:val="24"/>
          <w:shd w:val="clear" w:color="auto" w:fill="FFFFFF"/>
          <w:vertAlign w:val="baseline"/>
        </w:rPr>
        <w:t>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投标人购买标书时应提交的资料：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cs="宋体"/>
          <w:b w:val="0"/>
          <w:bCs w:val="0"/>
          <w:i w:val="0"/>
          <w:iCs w:val="0"/>
          <w:caps w:val="0"/>
          <w:color w:val="auto"/>
          <w:spacing w:val="0"/>
          <w:sz w:val="24"/>
          <w:szCs w:val="24"/>
          <w:shd w:val="clear" w:color="auto" w:fill="FFFFFF"/>
          <w:vertAlign w:val="baseline"/>
          <w:lang w:val="en-US" w:eastAsia="zh-CN"/>
        </w:rPr>
        <w:t>1、</w:t>
      </w:r>
      <w:r>
        <w:rPr>
          <w:rStyle w:val="9"/>
          <w:rFonts w:hint="eastAsia" w:ascii="宋体" w:hAnsi="宋体" w:eastAsia="宋体" w:cs="宋体"/>
          <w:b w:val="0"/>
          <w:bCs w:val="0"/>
          <w:i w:val="0"/>
          <w:iCs w:val="0"/>
          <w:caps w:val="0"/>
          <w:color w:val="auto"/>
          <w:spacing w:val="0"/>
          <w:sz w:val="24"/>
          <w:szCs w:val="24"/>
          <w:shd w:val="clear" w:color="auto" w:fill="FFFFFF"/>
          <w:vertAlign w:val="baseline"/>
        </w:rPr>
        <w:t>有效的工商营业执照、税务登记证、组织机构代码证或“三证合一”的营业执照；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cs="宋体"/>
          <w:b w:val="0"/>
          <w:bCs w:val="0"/>
          <w:i w:val="0"/>
          <w:iCs w:val="0"/>
          <w:caps w:val="0"/>
          <w:color w:val="auto"/>
          <w:spacing w:val="0"/>
          <w:sz w:val="24"/>
          <w:szCs w:val="24"/>
          <w:shd w:val="clear" w:color="auto" w:fill="FFFFFF"/>
          <w:vertAlign w:val="baseline"/>
          <w:lang w:val="en-US" w:eastAsia="zh-CN"/>
        </w:rPr>
        <w:t>2、</w:t>
      </w:r>
      <w:r>
        <w:rPr>
          <w:rStyle w:val="9"/>
          <w:rFonts w:hint="eastAsia" w:ascii="宋体" w:hAnsi="宋体" w:eastAsia="宋体" w:cs="宋体"/>
          <w:b w:val="0"/>
          <w:bCs w:val="0"/>
          <w:i w:val="0"/>
          <w:iCs w:val="0"/>
          <w:caps w:val="0"/>
          <w:color w:val="auto"/>
          <w:spacing w:val="0"/>
          <w:sz w:val="24"/>
          <w:szCs w:val="24"/>
          <w:shd w:val="clear" w:color="auto" w:fill="FFFFFF"/>
          <w:vertAlign w:val="baseline"/>
        </w:rPr>
        <w:t>法人代表或其委托代理人本人身份证，法人代表授权委托书；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pPr>
      <w:r>
        <w:rPr>
          <w:rStyle w:val="9"/>
          <w:rFonts w:hint="eastAsia" w:cs="宋体"/>
          <w:b w:val="0"/>
          <w:bCs w:val="0"/>
          <w:i w:val="0"/>
          <w:iCs w:val="0"/>
          <w:caps w:val="0"/>
          <w:color w:val="auto"/>
          <w:spacing w:val="0"/>
          <w:sz w:val="24"/>
          <w:szCs w:val="24"/>
          <w:shd w:val="clear" w:color="auto" w:fill="FFFFFF"/>
          <w:vertAlign w:val="baseline"/>
          <w:lang w:val="en-US" w:eastAsia="zh-CN"/>
        </w:rPr>
        <w:t>3、</w:t>
      </w:r>
      <w:r>
        <w:rPr>
          <w:rStyle w:val="9"/>
          <w:rFonts w:hint="eastAsia" w:ascii="宋体" w:hAnsi="宋体" w:eastAsia="宋体" w:cs="宋体"/>
          <w:b w:val="0"/>
          <w:bCs w:val="0"/>
          <w:i w:val="0"/>
          <w:iCs w:val="0"/>
          <w:caps w:val="0"/>
          <w:color w:val="auto"/>
          <w:spacing w:val="0"/>
          <w:sz w:val="24"/>
          <w:szCs w:val="24"/>
          <w:shd w:val="clear" w:color="auto" w:fill="FFFFFF"/>
          <w:vertAlign w:val="baseline"/>
        </w:rPr>
        <w:t>医疗器械经营备案凭证、医疗器械生产许可证、医疗器械经营许可证（根据所投内容提供）</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宋体" w:hAnsi="宋体" w:eastAsia="宋体" w:cs="宋体"/>
          <w:b w:val="0"/>
          <w:bCs w:val="0"/>
          <w:i w:val="0"/>
          <w:iCs w:val="0"/>
          <w:caps w:val="0"/>
          <w:color w:val="auto"/>
          <w:spacing w:val="0"/>
          <w:sz w:val="24"/>
          <w:szCs w:val="24"/>
          <w:shd w:val="clear" w:color="auto" w:fill="FFFFFF"/>
          <w:vertAlign w:val="baseline"/>
        </w:rPr>
      </w:pPr>
      <w:r>
        <w:rPr>
          <w:rStyle w:val="9"/>
          <w:rFonts w:hint="eastAsia" w:ascii="宋体" w:hAnsi="宋体" w:eastAsia="宋体" w:cs="宋体"/>
          <w:b w:val="0"/>
          <w:bCs w:val="0"/>
          <w:i w:val="0"/>
          <w:iCs w:val="0"/>
          <w:caps w:val="0"/>
          <w:color w:val="auto"/>
          <w:spacing w:val="0"/>
          <w:sz w:val="24"/>
          <w:szCs w:val="24"/>
          <w:shd w:val="clear" w:color="auto" w:fill="FFFFFF"/>
          <w:vertAlign w:val="baseline"/>
        </w:rPr>
        <w:t>以上证件需</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将彩色扫描件</w:t>
      </w:r>
      <w:r>
        <w:rPr>
          <w:rStyle w:val="9"/>
          <w:rFonts w:hint="eastAsia" w:ascii="宋体" w:hAnsi="宋体" w:eastAsia="宋体" w:cs="宋体"/>
          <w:b w:val="0"/>
          <w:bCs w:val="0"/>
          <w:i w:val="0"/>
          <w:iCs w:val="0"/>
          <w:caps w:val="0"/>
          <w:color w:val="auto"/>
          <w:spacing w:val="0"/>
          <w:sz w:val="24"/>
          <w:szCs w:val="24"/>
          <w:shd w:val="clear" w:color="auto" w:fill="FFFFFF"/>
          <w:vertAlign w:val="baseline"/>
        </w:rPr>
        <w:t>加盖公章一份</w:t>
      </w:r>
      <w:r>
        <w:rPr>
          <w:rStyle w:val="9"/>
          <w:rFonts w:hint="eastAsia" w:ascii="宋体" w:hAnsi="宋体" w:eastAsia="宋体" w:cs="宋体"/>
          <w:b w:val="0"/>
          <w:bCs w:val="0"/>
          <w:i w:val="0"/>
          <w:iCs w:val="0"/>
          <w:caps w:val="0"/>
          <w:color w:val="auto"/>
          <w:spacing w:val="0"/>
          <w:sz w:val="24"/>
          <w:szCs w:val="24"/>
          <w:shd w:val="clear" w:color="auto" w:fill="FFFFFF"/>
          <w:vertAlign w:val="baseline"/>
          <w:lang w:eastAsia="zh-CN"/>
        </w:rPr>
        <w:t>，发送至2578341048@qq.com，资料不齐全或预期发送资料的不予认可</w:t>
      </w:r>
      <w:r>
        <w:rPr>
          <w:rStyle w:val="9"/>
          <w:rFonts w:hint="eastAsia" w:ascii="宋体" w:hAnsi="宋体" w:eastAsia="宋体" w:cs="宋体"/>
          <w:b w:val="0"/>
          <w:bCs w:val="0"/>
          <w:i w:val="0"/>
          <w:iCs w:val="0"/>
          <w:caps w:val="0"/>
          <w:color w:val="auto"/>
          <w:spacing w:val="0"/>
          <w:sz w:val="24"/>
          <w:szCs w:val="24"/>
          <w:shd w:val="clear" w:color="auto" w:fill="FFFFFF"/>
          <w:vertAlign w:val="baseli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名 称：哈密市伊州区卫生健康委员会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地 址：哈密市伊州区爱民路4号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联系方式：0902-2230764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名 称：新疆鼎卓工程项目管理有限公司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地 址：乌鲁木齐市新市区鲤鱼山北路集电港A座418室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联系方式：17799107786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项目联系人：于工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pPr>
      <w:r>
        <w:rPr>
          <w:rStyle w:val="9"/>
          <w:rFonts w:hint="eastAsia" w:ascii="Times New Roman" w:hAnsi="Times New Roman" w:eastAsia="宋体" w:cs="宋体"/>
          <w:b w:val="0"/>
          <w:bCs w:val="0"/>
          <w:i w:val="0"/>
          <w:iCs w:val="0"/>
          <w:caps w:val="0"/>
          <w:color w:val="auto"/>
          <w:spacing w:val="0"/>
          <w:sz w:val="24"/>
          <w:szCs w:val="24"/>
          <w:shd w:val="clear" w:color="auto" w:fill="FFFFFF"/>
          <w:vertAlign w:val="baseline"/>
          <w:lang w:val="en-US" w:eastAsia="zh-CN"/>
        </w:rPr>
        <w:t>电 话：17799107786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946B0"/>
    <w:rsid w:val="0A9E52B3"/>
    <w:rsid w:val="24C9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szCs w:val="22"/>
    </w:rPr>
  </w:style>
  <w:style w:type="paragraph" w:styleId="4">
    <w:name w:val="Normal (Web)"/>
    <w:basedOn w:val="1"/>
    <w:next w:val="5"/>
    <w:qFormat/>
    <w:uiPriority w:val="0"/>
    <w:pPr>
      <w:widowControl/>
      <w:spacing w:before="100" w:beforeAutospacing="1" w:after="100" w:afterAutospacing="1"/>
      <w:jc w:val="left"/>
    </w:pPr>
    <w:rPr>
      <w:rFonts w:ascii="宋体" w:hAnsi="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bCs/>
    </w:rPr>
  </w:style>
  <w:style w:type="character" w:styleId="10">
    <w:name w:val="Hyperlink"/>
    <w:qFormat/>
    <w:uiPriority w:val="99"/>
    <w:rPr>
      <w:color w:val="0000FF"/>
      <w:u w:val="single"/>
    </w:rPr>
  </w:style>
  <w:style w:type="character" w:styleId="11">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2021-10-22T05:31:00Z</dcterms:created>
  <dc:creator>马琴琴琴琴琴</dc:creator>
  <cp:lastModifiedBy>马琴琴琴琴琴</cp:lastModifiedBy>
  <dcterms:modified xsi:type="dcterms:W3CDTF">2021-10-22T08:59:38Z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45FBB3EF88A44E92A6C66210285F3997</vt:lpwstr>
  </property>
</Properties>
</file>