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35C" w:rsidRDefault="00EA51B8">
      <w:pPr>
        <w:jc w:val="center"/>
        <w:rPr>
          <w:rFonts w:ascii="宋体" w:hAnsi="宋体" w:cs="宋体"/>
          <w:b/>
          <w:color w:val="000000"/>
          <w:sz w:val="30"/>
          <w:szCs w:val="30"/>
        </w:rPr>
      </w:pPr>
      <w:r>
        <w:rPr>
          <w:rFonts w:ascii="宋体" w:hAnsi="宋体" w:cs="宋体" w:hint="eastAsia"/>
          <w:b/>
          <w:color w:val="000000"/>
          <w:sz w:val="30"/>
          <w:szCs w:val="30"/>
        </w:rPr>
        <w:t>采购编号：XJTZY2021-2-</w:t>
      </w:r>
      <w:r w:rsidR="009F6E6B">
        <w:rPr>
          <w:rFonts w:ascii="宋体" w:hAnsi="宋体" w:cs="宋体" w:hint="eastAsia"/>
          <w:b/>
          <w:color w:val="000000"/>
          <w:sz w:val="30"/>
          <w:szCs w:val="30"/>
        </w:rPr>
        <w:t>c</w:t>
      </w:r>
      <w:r>
        <w:rPr>
          <w:rFonts w:ascii="宋体" w:hAnsi="宋体" w:cs="宋体" w:hint="eastAsia"/>
          <w:b/>
          <w:color w:val="000000"/>
          <w:sz w:val="30"/>
          <w:szCs w:val="30"/>
        </w:rPr>
        <w:t>0090</w:t>
      </w:r>
    </w:p>
    <w:p w:rsidR="00B0135C" w:rsidRDefault="00B0135C">
      <w:pPr>
        <w:rPr>
          <w:rFonts w:ascii="宋体" w:hAnsi="宋体" w:cs="宋体"/>
          <w:b/>
          <w:color w:val="000000"/>
          <w:sz w:val="36"/>
          <w:szCs w:val="36"/>
        </w:rPr>
      </w:pPr>
    </w:p>
    <w:p w:rsidR="00B0135C" w:rsidRDefault="00B0135C">
      <w:pPr>
        <w:rPr>
          <w:rFonts w:ascii="宋体" w:hAnsi="宋体" w:cs="宋体"/>
          <w:b/>
          <w:color w:val="000000"/>
          <w:sz w:val="36"/>
          <w:szCs w:val="36"/>
        </w:rPr>
      </w:pPr>
    </w:p>
    <w:p w:rsidR="00EA51B8" w:rsidRDefault="00EA51B8">
      <w:pPr>
        <w:jc w:val="center"/>
        <w:rPr>
          <w:rFonts w:ascii="宋体" w:hAnsi="宋体" w:cs="宋体"/>
          <w:b/>
          <w:color w:val="000000"/>
          <w:sz w:val="40"/>
          <w:szCs w:val="40"/>
        </w:rPr>
      </w:pPr>
    </w:p>
    <w:p w:rsidR="00EA51B8" w:rsidRDefault="00EA51B8">
      <w:pPr>
        <w:jc w:val="center"/>
        <w:rPr>
          <w:rFonts w:ascii="宋体" w:hAnsi="宋体" w:cs="宋体"/>
          <w:b/>
          <w:color w:val="000000"/>
          <w:sz w:val="40"/>
          <w:szCs w:val="40"/>
        </w:rPr>
      </w:pPr>
    </w:p>
    <w:p w:rsidR="00B0135C" w:rsidRDefault="00EA51B8">
      <w:pPr>
        <w:jc w:val="center"/>
        <w:rPr>
          <w:rFonts w:ascii="宋体" w:hAnsi="宋体" w:cs="宋体"/>
          <w:b/>
          <w:color w:val="000000"/>
          <w:sz w:val="40"/>
          <w:szCs w:val="40"/>
        </w:rPr>
      </w:pPr>
      <w:r>
        <w:rPr>
          <w:rFonts w:ascii="宋体" w:hAnsi="宋体" w:cs="宋体" w:hint="eastAsia"/>
          <w:b/>
          <w:color w:val="000000"/>
          <w:sz w:val="40"/>
          <w:szCs w:val="40"/>
        </w:rPr>
        <w:t>乌鲁木齐市眼耳鼻</w:t>
      </w:r>
      <w:proofErr w:type="gramStart"/>
      <w:r>
        <w:rPr>
          <w:rFonts w:ascii="宋体" w:hAnsi="宋体" w:cs="宋体" w:hint="eastAsia"/>
          <w:b/>
          <w:color w:val="000000"/>
          <w:sz w:val="40"/>
          <w:szCs w:val="40"/>
        </w:rPr>
        <w:t>喉</w:t>
      </w:r>
      <w:proofErr w:type="gramEnd"/>
      <w:r>
        <w:rPr>
          <w:rFonts w:ascii="宋体" w:hAnsi="宋体" w:cs="宋体" w:hint="eastAsia"/>
          <w:b/>
          <w:color w:val="000000"/>
          <w:sz w:val="40"/>
          <w:szCs w:val="40"/>
        </w:rPr>
        <w:t>专科医院医疗设备采购项目</w:t>
      </w:r>
    </w:p>
    <w:p w:rsidR="00B0135C" w:rsidRDefault="00B0135C">
      <w:pPr>
        <w:pStyle w:val="a5"/>
        <w:rPr>
          <w:rFonts w:ascii="宋体" w:hAnsi="宋体" w:cs="宋体"/>
          <w:b/>
          <w:color w:val="000000"/>
          <w:sz w:val="44"/>
          <w:szCs w:val="44"/>
        </w:rPr>
      </w:pPr>
    </w:p>
    <w:p w:rsidR="00EA51B8" w:rsidRPr="007F4155" w:rsidRDefault="00EA51B8" w:rsidP="00EA51B8">
      <w:pPr>
        <w:rPr>
          <w:rFonts w:ascii="宋体" w:hAnsi="宋体" w:cs="宋体"/>
          <w:b/>
          <w:color w:val="000000"/>
          <w:sz w:val="52"/>
          <w:szCs w:val="52"/>
        </w:rPr>
      </w:pPr>
    </w:p>
    <w:p w:rsidR="00EA51B8" w:rsidRPr="00EA51B8" w:rsidRDefault="00EA51B8" w:rsidP="00EA51B8">
      <w:pPr>
        <w:rPr>
          <w:rFonts w:ascii="宋体" w:hAnsi="宋体" w:cs="宋体"/>
          <w:b/>
          <w:color w:val="000000"/>
          <w:sz w:val="96"/>
          <w:szCs w:val="52"/>
        </w:rPr>
      </w:pPr>
    </w:p>
    <w:p w:rsidR="00B0135C" w:rsidRPr="00EA51B8" w:rsidRDefault="00EA51B8" w:rsidP="00EA51B8">
      <w:pPr>
        <w:jc w:val="center"/>
        <w:rPr>
          <w:rFonts w:ascii="宋体" w:hAnsi="宋体" w:cs="宋体"/>
          <w:b/>
          <w:color w:val="000000"/>
          <w:sz w:val="96"/>
          <w:szCs w:val="52"/>
        </w:rPr>
      </w:pPr>
      <w:r w:rsidRPr="00EA51B8">
        <w:rPr>
          <w:rFonts w:ascii="宋体" w:hAnsi="宋体" w:cs="宋体" w:hint="eastAsia"/>
          <w:b/>
          <w:color w:val="000000"/>
          <w:sz w:val="96"/>
          <w:szCs w:val="52"/>
        </w:rPr>
        <w:t>采购文件</w:t>
      </w:r>
    </w:p>
    <w:p w:rsidR="00B0135C" w:rsidRDefault="00B0135C">
      <w:pPr>
        <w:jc w:val="center"/>
        <w:rPr>
          <w:rFonts w:ascii="宋体" w:hAnsi="宋体" w:cs="宋体"/>
          <w:b/>
          <w:color w:val="000000"/>
          <w:sz w:val="52"/>
          <w:szCs w:val="52"/>
        </w:rPr>
      </w:pPr>
    </w:p>
    <w:p w:rsidR="00B0135C" w:rsidRDefault="00B0135C">
      <w:pPr>
        <w:rPr>
          <w:rFonts w:ascii="宋体" w:hAnsi="宋体" w:cs="宋体"/>
          <w:b/>
          <w:color w:val="000000"/>
          <w:sz w:val="52"/>
          <w:szCs w:val="52"/>
        </w:rPr>
      </w:pPr>
    </w:p>
    <w:p w:rsidR="00B0135C" w:rsidRDefault="00B0135C">
      <w:pPr>
        <w:spacing w:line="360" w:lineRule="auto"/>
        <w:rPr>
          <w:rFonts w:ascii="宋体" w:hAnsi="宋体" w:cs="宋体"/>
          <w:b/>
          <w:color w:val="000000"/>
          <w:sz w:val="32"/>
          <w:szCs w:val="32"/>
        </w:rPr>
      </w:pPr>
    </w:p>
    <w:p w:rsidR="00B0135C" w:rsidRDefault="00B0135C">
      <w:pPr>
        <w:spacing w:line="360" w:lineRule="auto"/>
        <w:rPr>
          <w:rFonts w:ascii="宋体" w:hAnsi="宋体" w:cs="宋体"/>
          <w:b/>
          <w:color w:val="000000"/>
          <w:sz w:val="32"/>
          <w:szCs w:val="32"/>
        </w:rPr>
      </w:pPr>
    </w:p>
    <w:p w:rsidR="00EA51B8" w:rsidRPr="00EA51B8" w:rsidRDefault="00EA51B8" w:rsidP="00EA51B8">
      <w:pPr>
        <w:pStyle w:val="a0"/>
      </w:pPr>
    </w:p>
    <w:p w:rsidR="00B0135C" w:rsidRDefault="00EA51B8">
      <w:pPr>
        <w:jc w:val="center"/>
        <w:rPr>
          <w:rFonts w:ascii="宋体" w:hAnsi="宋体" w:cs="宋体"/>
          <w:b/>
          <w:color w:val="000000"/>
          <w:sz w:val="30"/>
          <w:szCs w:val="30"/>
        </w:rPr>
      </w:pPr>
      <w:r>
        <w:rPr>
          <w:rFonts w:ascii="宋体" w:hAnsi="宋体" w:cs="宋体" w:hint="eastAsia"/>
          <w:b/>
          <w:color w:val="000000"/>
          <w:sz w:val="30"/>
          <w:szCs w:val="30"/>
        </w:rPr>
        <w:t>采购人：乌鲁木齐市眼耳鼻</w:t>
      </w:r>
      <w:proofErr w:type="gramStart"/>
      <w:r>
        <w:rPr>
          <w:rFonts w:ascii="宋体" w:hAnsi="宋体" w:cs="宋体" w:hint="eastAsia"/>
          <w:b/>
          <w:color w:val="000000"/>
          <w:sz w:val="30"/>
          <w:szCs w:val="30"/>
        </w:rPr>
        <w:t>喉</w:t>
      </w:r>
      <w:proofErr w:type="gramEnd"/>
      <w:r>
        <w:rPr>
          <w:rFonts w:ascii="宋体" w:hAnsi="宋体" w:cs="宋体" w:hint="eastAsia"/>
          <w:b/>
          <w:color w:val="000000"/>
          <w:sz w:val="30"/>
          <w:szCs w:val="30"/>
        </w:rPr>
        <w:t>专科医院</w:t>
      </w:r>
    </w:p>
    <w:p w:rsidR="00B0135C" w:rsidRDefault="00B0135C">
      <w:pPr>
        <w:pStyle w:val="a5"/>
        <w:jc w:val="center"/>
        <w:rPr>
          <w:rFonts w:ascii="宋体" w:hAnsi="宋体" w:cs="宋体"/>
          <w:b/>
          <w:color w:val="000000"/>
          <w:sz w:val="30"/>
          <w:szCs w:val="30"/>
        </w:rPr>
      </w:pPr>
    </w:p>
    <w:p w:rsidR="00B0135C" w:rsidRDefault="00EA51B8">
      <w:pPr>
        <w:pStyle w:val="a5"/>
        <w:jc w:val="center"/>
        <w:rPr>
          <w:rFonts w:ascii="宋体" w:hAnsi="宋体" w:cs="宋体"/>
          <w:b/>
          <w:color w:val="000000"/>
          <w:sz w:val="30"/>
          <w:szCs w:val="30"/>
        </w:rPr>
      </w:pPr>
      <w:r>
        <w:rPr>
          <w:rFonts w:ascii="宋体" w:hAnsi="宋体" w:cs="宋体" w:hint="eastAsia"/>
          <w:b/>
          <w:color w:val="000000"/>
          <w:sz w:val="30"/>
          <w:szCs w:val="30"/>
        </w:rPr>
        <w:t>代理机构：</w:t>
      </w:r>
      <w:r w:rsidRPr="00C03DF2">
        <w:rPr>
          <w:rFonts w:ascii="宋体" w:hAnsi="宋体" w:cs="宋体" w:hint="eastAsia"/>
          <w:b/>
          <w:color w:val="000000"/>
          <w:sz w:val="30"/>
          <w:szCs w:val="30"/>
        </w:rPr>
        <w:t>新疆天之源项目管理集团有限公司</w:t>
      </w:r>
    </w:p>
    <w:p w:rsidR="00B0135C" w:rsidRDefault="00B0135C">
      <w:pPr>
        <w:pStyle w:val="a5"/>
        <w:jc w:val="center"/>
        <w:rPr>
          <w:rFonts w:ascii="宋体" w:hAnsi="宋体" w:cs="宋体"/>
          <w:b/>
          <w:color w:val="000000"/>
          <w:sz w:val="30"/>
          <w:szCs w:val="30"/>
        </w:rPr>
      </w:pPr>
    </w:p>
    <w:p w:rsidR="00B0135C" w:rsidRDefault="00EA51B8">
      <w:pPr>
        <w:pStyle w:val="a5"/>
        <w:jc w:val="center"/>
        <w:rPr>
          <w:rFonts w:ascii="宋体" w:hAnsi="宋体" w:cs="宋体"/>
          <w:b/>
          <w:color w:val="000000"/>
          <w:sz w:val="30"/>
          <w:szCs w:val="30"/>
        </w:rPr>
      </w:pPr>
      <w:r>
        <w:rPr>
          <w:rFonts w:ascii="宋体" w:hAnsi="宋体" w:cs="宋体" w:hint="eastAsia"/>
          <w:b/>
          <w:color w:val="000000"/>
          <w:sz w:val="30"/>
          <w:szCs w:val="30"/>
        </w:rPr>
        <w:t>2021年</w:t>
      </w:r>
      <w:r w:rsidR="009F6E6B">
        <w:rPr>
          <w:rFonts w:ascii="宋体" w:hAnsi="宋体" w:cs="宋体" w:hint="eastAsia"/>
          <w:b/>
          <w:color w:val="000000"/>
          <w:sz w:val="30"/>
          <w:szCs w:val="30"/>
        </w:rPr>
        <w:t>10</w:t>
      </w:r>
      <w:r>
        <w:rPr>
          <w:rFonts w:ascii="宋体" w:hAnsi="宋体" w:cs="宋体" w:hint="eastAsia"/>
          <w:b/>
          <w:color w:val="000000"/>
          <w:sz w:val="30"/>
          <w:szCs w:val="30"/>
        </w:rPr>
        <w:t>月</w:t>
      </w:r>
    </w:p>
    <w:p w:rsidR="00B0135C" w:rsidRDefault="00B0135C">
      <w:pPr>
        <w:pStyle w:val="a5"/>
        <w:rPr>
          <w:rFonts w:ascii="宋体" w:hAnsi="宋体" w:cs="宋体"/>
          <w:bCs/>
          <w:color w:val="000000"/>
          <w:sz w:val="30"/>
          <w:szCs w:val="30"/>
        </w:rPr>
      </w:pPr>
    </w:p>
    <w:p w:rsidR="00B0135C" w:rsidRDefault="00B0135C">
      <w:pPr>
        <w:pStyle w:val="a5"/>
        <w:rPr>
          <w:rFonts w:ascii="宋体" w:hAnsi="宋体" w:cs="宋体"/>
          <w:bCs/>
          <w:color w:val="000000"/>
          <w:sz w:val="30"/>
          <w:szCs w:val="30"/>
        </w:rPr>
        <w:sectPr w:rsidR="00B0135C">
          <w:pgSz w:w="11907" w:h="16840"/>
          <w:pgMar w:top="1440" w:right="1474" w:bottom="1440" w:left="1474" w:header="851" w:footer="992" w:gutter="0"/>
          <w:cols w:space="720"/>
          <w:docGrid w:linePitch="312"/>
        </w:sectPr>
      </w:pPr>
    </w:p>
    <w:p w:rsidR="008C0775" w:rsidRPr="008C0775" w:rsidRDefault="00EA51B8" w:rsidP="008C0775">
      <w:pPr>
        <w:spacing w:line="360" w:lineRule="exact"/>
        <w:jc w:val="center"/>
        <w:outlineLvl w:val="0"/>
        <w:rPr>
          <w:rFonts w:ascii="宋体" w:hAnsi="宋体" w:cs="宋体"/>
          <w:b/>
          <w:color w:val="000000"/>
          <w:sz w:val="36"/>
        </w:rPr>
      </w:pPr>
      <w:bookmarkStart w:id="0" w:name="_Toc18699"/>
      <w:bookmarkStart w:id="1" w:name="_Toc31151"/>
      <w:bookmarkStart w:id="2" w:name="_Toc10043"/>
      <w:bookmarkStart w:id="3" w:name="_Toc20653"/>
      <w:bookmarkStart w:id="4" w:name="_Toc84859766"/>
      <w:bookmarkStart w:id="5" w:name="_Toc84874842"/>
      <w:r>
        <w:rPr>
          <w:rFonts w:ascii="宋体" w:hAnsi="宋体" w:cs="宋体" w:hint="eastAsia"/>
          <w:b/>
          <w:color w:val="000000"/>
          <w:sz w:val="36"/>
        </w:rPr>
        <w:lastRenderedPageBreak/>
        <w:t>目    录</w:t>
      </w:r>
      <w:bookmarkEnd w:id="0"/>
      <w:bookmarkEnd w:id="1"/>
      <w:bookmarkEnd w:id="2"/>
      <w:bookmarkEnd w:id="3"/>
      <w:bookmarkEnd w:id="4"/>
      <w:bookmarkEnd w:id="5"/>
      <w:r w:rsidR="00E305B9">
        <w:rPr>
          <w:rFonts w:ascii="宋体" w:hAnsi="宋体" w:cs="宋体" w:hint="eastAsia"/>
          <w:sz w:val="24"/>
        </w:rPr>
        <w:fldChar w:fldCharType="begin"/>
      </w:r>
      <w:r>
        <w:rPr>
          <w:rFonts w:ascii="宋体" w:hAnsi="宋体" w:cs="宋体" w:hint="eastAsia"/>
          <w:sz w:val="24"/>
        </w:rPr>
        <w:instrText xml:space="preserve">TOC \o "1-1" \h \u </w:instrText>
      </w:r>
      <w:r w:rsidR="00E305B9">
        <w:rPr>
          <w:rFonts w:ascii="宋体" w:hAnsi="宋体" w:cs="宋体" w:hint="eastAsia"/>
          <w:sz w:val="24"/>
        </w:rPr>
        <w:fldChar w:fldCharType="separate"/>
      </w:r>
      <w:hyperlink w:anchor="_Toc84874842" w:history="1"/>
    </w:p>
    <w:p w:rsidR="008C0775" w:rsidRDefault="00837DEF">
      <w:pPr>
        <w:pStyle w:val="10"/>
        <w:tabs>
          <w:tab w:val="right" w:leader="dot" w:pos="8949"/>
        </w:tabs>
        <w:rPr>
          <w:rFonts w:asciiTheme="minorHAnsi" w:eastAsiaTheme="minorEastAsia" w:hAnsiTheme="minorHAnsi" w:cstheme="minorBidi"/>
          <w:noProof/>
          <w:sz w:val="21"/>
          <w:szCs w:val="22"/>
        </w:rPr>
      </w:pPr>
      <w:hyperlink w:anchor="_Toc84874843" w:history="1">
        <w:r w:rsidR="008C0775" w:rsidRPr="000F5180">
          <w:rPr>
            <w:rStyle w:val="af"/>
            <w:rFonts w:ascii="宋体" w:hAnsi="宋体" w:cs="宋体" w:hint="eastAsia"/>
            <w:noProof/>
          </w:rPr>
          <w:t>第一章</w:t>
        </w:r>
        <w:r w:rsidR="008C0775" w:rsidRPr="000F5180">
          <w:rPr>
            <w:rStyle w:val="af"/>
            <w:rFonts w:ascii="宋体" w:hAnsi="宋体" w:cs="宋体"/>
            <w:noProof/>
          </w:rPr>
          <w:t xml:space="preserve">  </w:t>
        </w:r>
        <w:r w:rsidR="008C0775" w:rsidRPr="000F5180">
          <w:rPr>
            <w:rStyle w:val="af"/>
            <w:rFonts w:ascii="宋体" w:hAnsi="宋体" w:cs="宋体" w:hint="eastAsia"/>
            <w:noProof/>
          </w:rPr>
          <w:t>投标邀请</w:t>
        </w:r>
        <w:r w:rsidR="008C0775">
          <w:rPr>
            <w:noProof/>
          </w:rPr>
          <w:tab/>
        </w:r>
        <w:r w:rsidR="008C0775">
          <w:rPr>
            <w:noProof/>
          </w:rPr>
          <w:fldChar w:fldCharType="begin"/>
        </w:r>
        <w:r w:rsidR="008C0775">
          <w:rPr>
            <w:noProof/>
          </w:rPr>
          <w:instrText xml:space="preserve"> PAGEREF _Toc84874843 \h </w:instrText>
        </w:r>
        <w:r w:rsidR="008C0775">
          <w:rPr>
            <w:noProof/>
          </w:rPr>
        </w:r>
        <w:r w:rsidR="008C0775">
          <w:rPr>
            <w:noProof/>
          </w:rPr>
          <w:fldChar w:fldCharType="separate"/>
        </w:r>
        <w:r w:rsidR="008C0775">
          <w:rPr>
            <w:noProof/>
          </w:rPr>
          <w:t>2</w:t>
        </w:r>
        <w:r w:rsidR="008C0775">
          <w:rPr>
            <w:noProof/>
          </w:rPr>
          <w:fldChar w:fldCharType="end"/>
        </w:r>
      </w:hyperlink>
    </w:p>
    <w:p w:rsidR="008C0775" w:rsidRDefault="00837DEF">
      <w:pPr>
        <w:pStyle w:val="10"/>
        <w:tabs>
          <w:tab w:val="right" w:leader="dot" w:pos="8949"/>
        </w:tabs>
        <w:rPr>
          <w:rFonts w:asciiTheme="minorHAnsi" w:eastAsiaTheme="minorEastAsia" w:hAnsiTheme="minorHAnsi" w:cstheme="minorBidi"/>
          <w:noProof/>
          <w:sz w:val="21"/>
          <w:szCs w:val="22"/>
        </w:rPr>
      </w:pPr>
      <w:hyperlink w:anchor="_Toc84874844" w:history="1">
        <w:r w:rsidR="008C0775" w:rsidRPr="000F5180">
          <w:rPr>
            <w:rStyle w:val="af"/>
            <w:rFonts w:ascii="宋体" w:hAnsi="宋体" w:cs="宋体" w:hint="eastAsia"/>
            <w:noProof/>
          </w:rPr>
          <w:t>第</w:t>
        </w:r>
        <w:r w:rsidR="008C0775">
          <w:rPr>
            <w:rStyle w:val="af"/>
            <w:rFonts w:ascii="宋体" w:hAnsi="宋体" w:cs="宋体" w:hint="eastAsia"/>
            <w:noProof/>
          </w:rPr>
          <w:t>二</w:t>
        </w:r>
        <w:r w:rsidR="008C0775" w:rsidRPr="000F5180">
          <w:rPr>
            <w:rStyle w:val="af"/>
            <w:rFonts w:ascii="宋体" w:hAnsi="宋体" w:cs="宋体" w:hint="eastAsia"/>
            <w:noProof/>
          </w:rPr>
          <w:t>章</w:t>
        </w:r>
        <w:r w:rsidR="008C0775" w:rsidRPr="000F5180">
          <w:rPr>
            <w:rStyle w:val="af"/>
            <w:rFonts w:ascii="宋体" w:hAnsi="宋体" w:cs="宋体"/>
            <w:noProof/>
          </w:rPr>
          <w:t xml:space="preserve">  </w:t>
        </w:r>
        <w:r w:rsidR="00146FCB">
          <w:rPr>
            <w:rStyle w:val="af"/>
            <w:rFonts w:ascii="宋体" w:hAnsi="宋体" w:cs="宋体" w:hint="eastAsia"/>
            <w:noProof/>
          </w:rPr>
          <w:t>供应商须知</w:t>
        </w:r>
        <w:r w:rsidR="008C0775">
          <w:rPr>
            <w:noProof/>
          </w:rPr>
          <w:tab/>
        </w:r>
        <w:r w:rsidR="00146FCB">
          <w:rPr>
            <w:rFonts w:hint="eastAsia"/>
            <w:noProof/>
          </w:rPr>
          <w:t>5</w:t>
        </w:r>
      </w:hyperlink>
    </w:p>
    <w:p w:rsidR="008C0775" w:rsidRDefault="00837DEF">
      <w:pPr>
        <w:pStyle w:val="10"/>
        <w:tabs>
          <w:tab w:val="right" w:leader="dot" w:pos="8949"/>
        </w:tabs>
        <w:rPr>
          <w:rFonts w:asciiTheme="minorHAnsi" w:eastAsiaTheme="minorEastAsia" w:hAnsiTheme="minorHAnsi" w:cstheme="minorBidi"/>
          <w:noProof/>
          <w:sz w:val="21"/>
          <w:szCs w:val="22"/>
        </w:rPr>
      </w:pPr>
      <w:hyperlink w:anchor="_Toc84874845" w:history="1">
        <w:r w:rsidR="008C0775" w:rsidRPr="008C0775">
          <w:rPr>
            <w:rStyle w:val="af"/>
            <w:rFonts w:hint="eastAsia"/>
            <w:noProof/>
          </w:rPr>
          <w:t>第三章</w:t>
        </w:r>
        <w:r w:rsidR="008C0775" w:rsidRPr="008C0775">
          <w:rPr>
            <w:rStyle w:val="af"/>
            <w:noProof/>
          </w:rPr>
          <w:t xml:space="preserve">  </w:t>
        </w:r>
        <w:r w:rsidR="008C0775" w:rsidRPr="008C0775">
          <w:rPr>
            <w:rStyle w:val="af"/>
            <w:rFonts w:hint="eastAsia"/>
            <w:noProof/>
          </w:rPr>
          <w:t>响应文件格式</w:t>
        </w:r>
        <w:r w:rsidR="008C0775">
          <w:rPr>
            <w:noProof/>
          </w:rPr>
          <w:tab/>
        </w:r>
        <w:r w:rsidR="008C0775">
          <w:rPr>
            <w:noProof/>
          </w:rPr>
          <w:fldChar w:fldCharType="begin"/>
        </w:r>
        <w:r w:rsidR="008C0775">
          <w:rPr>
            <w:noProof/>
          </w:rPr>
          <w:instrText xml:space="preserve"> PAGEREF _Toc84874845 \h </w:instrText>
        </w:r>
        <w:r w:rsidR="008C0775">
          <w:rPr>
            <w:noProof/>
          </w:rPr>
        </w:r>
        <w:r w:rsidR="008C0775">
          <w:rPr>
            <w:noProof/>
          </w:rPr>
          <w:fldChar w:fldCharType="separate"/>
        </w:r>
        <w:r w:rsidR="008C0775">
          <w:rPr>
            <w:noProof/>
          </w:rPr>
          <w:t>1</w:t>
        </w:r>
        <w:r w:rsidR="00146FCB">
          <w:rPr>
            <w:rFonts w:hint="eastAsia"/>
            <w:noProof/>
          </w:rPr>
          <w:t>8</w:t>
        </w:r>
        <w:r w:rsidR="008C0775">
          <w:rPr>
            <w:noProof/>
          </w:rPr>
          <w:fldChar w:fldCharType="end"/>
        </w:r>
      </w:hyperlink>
    </w:p>
    <w:p w:rsidR="008C0775" w:rsidRDefault="00837DEF">
      <w:pPr>
        <w:pStyle w:val="10"/>
        <w:tabs>
          <w:tab w:val="right" w:leader="dot" w:pos="8949"/>
        </w:tabs>
        <w:rPr>
          <w:rFonts w:asciiTheme="minorHAnsi" w:eastAsiaTheme="minorEastAsia" w:hAnsiTheme="minorHAnsi" w:cstheme="minorBidi"/>
          <w:noProof/>
          <w:sz w:val="21"/>
          <w:szCs w:val="22"/>
        </w:rPr>
      </w:pPr>
      <w:hyperlink w:anchor="_Toc84874846" w:history="1">
        <w:r w:rsidR="008C0775" w:rsidRPr="000F5180">
          <w:rPr>
            <w:rStyle w:val="af"/>
            <w:rFonts w:ascii="宋体" w:hAnsi="宋体" w:cs="宋体" w:hint="eastAsia"/>
            <w:noProof/>
          </w:rPr>
          <w:t>第四章</w:t>
        </w:r>
        <w:r w:rsidR="008C0775" w:rsidRPr="000F5180">
          <w:rPr>
            <w:rStyle w:val="af"/>
            <w:rFonts w:ascii="宋体" w:hAnsi="宋体" w:cs="宋体"/>
            <w:noProof/>
          </w:rPr>
          <w:t xml:space="preserve">  </w:t>
        </w:r>
        <w:r w:rsidR="008C0775" w:rsidRPr="000F5180">
          <w:rPr>
            <w:rStyle w:val="af"/>
            <w:rFonts w:ascii="宋体" w:hAnsi="宋体" w:cs="宋体" w:hint="eastAsia"/>
            <w:noProof/>
          </w:rPr>
          <w:t>供应商的资格要求</w:t>
        </w:r>
        <w:r w:rsidR="008C0775">
          <w:rPr>
            <w:noProof/>
          </w:rPr>
          <w:tab/>
        </w:r>
        <w:r w:rsidR="008C0775">
          <w:rPr>
            <w:noProof/>
          </w:rPr>
          <w:fldChar w:fldCharType="begin"/>
        </w:r>
        <w:r w:rsidR="008C0775">
          <w:rPr>
            <w:noProof/>
          </w:rPr>
          <w:instrText xml:space="preserve"> PAGEREF _Toc84874846 \h </w:instrText>
        </w:r>
        <w:r w:rsidR="008C0775">
          <w:rPr>
            <w:noProof/>
          </w:rPr>
        </w:r>
        <w:r w:rsidR="008C0775">
          <w:rPr>
            <w:noProof/>
          </w:rPr>
          <w:fldChar w:fldCharType="separate"/>
        </w:r>
        <w:r w:rsidR="008C0775">
          <w:rPr>
            <w:noProof/>
          </w:rPr>
          <w:t>31</w:t>
        </w:r>
        <w:r w:rsidR="008C0775">
          <w:rPr>
            <w:noProof/>
          </w:rPr>
          <w:fldChar w:fldCharType="end"/>
        </w:r>
      </w:hyperlink>
    </w:p>
    <w:p w:rsidR="008C0775" w:rsidRDefault="00837DEF">
      <w:pPr>
        <w:pStyle w:val="10"/>
        <w:tabs>
          <w:tab w:val="right" w:leader="dot" w:pos="8949"/>
        </w:tabs>
        <w:rPr>
          <w:rFonts w:asciiTheme="minorHAnsi" w:eastAsiaTheme="minorEastAsia" w:hAnsiTheme="minorHAnsi" w:cstheme="minorBidi"/>
          <w:noProof/>
          <w:sz w:val="21"/>
          <w:szCs w:val="22"/>
        </w:rPr>
      </w:pPr>
      <w:hyperlink w:anchor="_Toc84874847" w:history="1">
        <w:r w:rsidR="008C0775" w:rsidRPr="000F5180">
          <w:rPr>
            <w:rStyle w:val="af"/>
            <w:rFonts w:ascii="宋体" w:hAnsi="宋体" w:cs="宋体" w:hint="eastAsia"/>
            <w:noProof/>
          </w:rPr>
          <w:t>第五章</w:t>
        </w:r>
        <w:r w:rsidR="008C0775" w:rsidRPr="000F5180">
          <w:rPr>
            <w:rStyle w:val="af"/>
            <w:rFonts w:ascii="宋体" w:hAnsi="宋体" w:cs="宋体"/>
            <w:noProof/>
          </w:rPr>
          <w:t xml:space="preserve">  </w:t>
        </w:r>
        <w:r w:rsidR="008C0775" w:rsidRPr="000F5180">
          <w:rPr>
            <w:rStyle w:val="af"/>
            <w:rFonts w:ascii="宋体" w:hAnsi="宋体" w:cs="宋体" w:hint="eastAsia"/>
            <w:noProof/>
          </w:rPr>
          <w:t>采购项目采购需求</w:t>
        </w:r>
        <w:r w:rsidR="008C0775">
          <w:rPr>
            <w:noProof/>
          </w:rPr>
          <w:tab/>
        </w:r>
        <w:r w:rsidR="008C0775">
          <w:rPr>
            <w:noProof/>
          </w:rPr>
          <w:fldChar w:fldCharType="begin"/>
        </w:r>
        <w:r w:rsidR="008C0775">
          <w:rPr>
            <w:noProof/>
          </w:rPr>
          <w:instrText xml:space="preserve"> PAGEREF _Toc84874847 \h </w:instrText>
        </w:r>
        <w:r w:rsidR="008C0775">
          <w:rPr>
            <w:noProof/>
          </w:rPr>
        </w:r>
        <w:r w:rsidR="008C0775">
          <w:rPr>
            <w:noProof/>
          </w:rPr>
          <w:fldChar w:fldCharType="separate"/>
        </w:r>
        <w:r w:rsidR="008C0775">
          <w:rPr>
            <w:noProof/>
          </w:rPr>
          <w:t>32</w:t>
        </w:r>
        <w:r w:rsidR="008C0775">
          <w:rPr>
            <w:noProof/>
          </w:rPr>
          <w:fldChar w:fldCharType="end"/>
        </w:r>
      </w:hyperlink>
    </w:p>
    <w:p w:rsidR="008C0775" w:rsidRDefault="00837DEF">
      <w:pPr>
        <w:pStyle w:val="10"/>
        <w:tabs>
          <w:tab w:val="right" w:leader="dot" w:pos="8949"/>
        </w:tabs>
        <w:rPr>
          <w:rFonts w:asciiTheme="minorHAnsi" w:eastAsiaTheme="minorEastAsia" w:hAnsiTheme="minorHAnsi" w:cstheme="minorBidi"/>
          <w:noProof/>
          <w:sz w:val="21"/>
          <w:szCs w:val="22"/>
        </w:rPr>
      </w:pPr>
      <w:hyperlink w:anchor="_Toc84874849" w:history="1">
        <w:r w:rsidR="008C0775" w:rsidRPr="000F5180">
          <w:rPr>
            <w:rStyle w:val="af"/>
            <w:rFonts w:ascii="宋体" w:hAnsi="宋体" w:cs="宋体" w:hint="eastAsia"/>
            <w:noProof/>
          </w:rPr>
          <w:t>第六章</w:t>
        </w:r>
        <w:r w:rsidR="008C0775" w:rsidRPr="000F5180">
          <w:rPr>
            <w:rStyle w:val="af"/>
            <w:rFonts w:ascii="宋体" w:hAnsi="宋体" w:cs="宋体"/>
            <w:noProof/>
          </w:rPr>
          <w:t xml:space="preserve">  </w:t>
        </w:r>
        <w:r w:rsidR="008C0775" w:rsidRPr="000F5180">
          <w:rPr>
            <w:rStyle w:val="af"/>
            <w:rFonts w:ascii="宋体" w:hAnsi="宋体" w:cs="宋体" w:hint="eastAsia"/>
            <w:noProof/>
          </w:rPr>
          <w:t>评标办法</w:t>
        </w:r>
        <w:r w:rsidR="008C0775">
          <w:rPr>
            <w:noProof/>
          </w:rPr>
          <w:tab/>
        </w:r>
        <w:r w:rsidR="008C0775">
          <w:rPr>
            <w:noProof/>
          </w:rPr>
          <w:fldChar w:fldCharType="begin"/>
        </w:r>
        <w:r w:rsidR="008C0775">
          <w:rPr>
            <w:noProof/>
          </w:rPr>
          <w:instrText xml:space="preserve"> PAGEREF _Toc84874849 \h </w:instrText>
        </w:r>
        <w:r w:rsidR="008C0775">
          <w:rPr>
            <w:noProof/>
          </w:rPr>
        </w:r>
        <w:r w:rsidR="008C0775">
          <w:rPr>
            <w:noProof/>
          </w:rPr>
          <w:fldChar w:fldCharType="separate"/>
        </w:r>
        <w:r w:rsidR="008C0775">
          <w:rPr>
            <w:noProof/>
          </w:rPr>
          <w:t>39</w:t>
        </w:r>
        <w:r w:rsidR="008C0775">
          <w:rPr>
            <w:noProof/>
          </w:rPr>
          <w:fldChar w:fldCharType="end"/>
        </w:r>
      </w:hyperlink>
    </w:p>
    <w:p w:rsidR="008C0775" w:rsidRDefault="00837DEF">
      <w:pPr>
        <w:pStyle w:val="10"/>
        <w:tabs>
          <w:tab w:val="right" w:leader="dot" w:pos="8949"/>
        </w:tabs>
        <w:rPr>
          <w:rFonts w:asciiTheme="minorHAnsi" w:eastAsiaTheme="minorEastAsia" w:hAnsiTheme="minorHAnsi" w:cstheme="minorBidi"/>
          <w:noProof/>
          <w:sz w:val="21"/>
          <w:szCs w:val="22"/>
        </w:rPr>
      </w:pPr>
      <w:hyperlink w:anchor="_Toc84874850" w:history="1">
        <w:r w:rsidR="008C0775" w:rsidRPr="000F5180">
          <w:rPr>
            <w:rStyle w:val="af"/>
            <w:rFonts w:ascii="宋体" w:hAnsi="宋体" w:cs="宋体" w:hint="eastAsia"/>
            <w:noProof/>
          </w:rPr>
          <w:t>第七章</w:t>
        </w:r>
        <w:r w:rsidR="008C0775" w:rsidRPr="000F5180">
          <w:rPr>
            <w:rStyle w:val="af"/>
            <w:rFonts w:ascii="宋体" w:hAnsi="宋体" w:cs="宋体"/>
            <w:noProof/>
          </w:rPr>
          <w:t xml:space="preserve">  </w:t>
        </w:r>
        <w:r w:rsidR="008C0775" w:rsidRPr="000F5180">
          <w:rPr>
            <w:rStyle w:val="af"/>
            <w:rFonts w:ascii="宋体" w:hAnsi="宋体" w:cs="宋体" w:hint="eastAsia"/>
            <w:noProof/>
          </w:rPr>
          <w:t>合同</w:t>
        </w:r>
        <w:r w:rsidR="008C0775">
          <w:rPr>
            <w:noProof/>
          </w:rPr>
          <w:tab/>
        </w:r>
        <w:r w:rsidR="008C0775">
          <w:rPr>
            <w:noProof/>
          </w:rPr>
          <w:fldChar w:fldCharType="begin"/>
        </w:r>
        <w:r w:rsidR="008C0775">
          <w:rPr>
            <w:noProof/>
          </w:rPr>
          <w:instrText xml:space="preserve"> PAGEREF _Toc84874850 \h </w:instrText>
        </w:r>
        <w:r w:rsidR="008C0775">
          <w:rPr>
            <w:noProof/>
          </w:rPr>
        </w:r>
        <w:r w:rsidR="008C0775">
          <w:rPr>
            <w:noProof/>
          </w:rPr>
          <w:fldChar w:fldCharType="separate"/>
        </w:r>
        <w:r w:rsidR="008C0775">
          <w:rPr>
            <w:noProof/>
          </w:rPr>
          <w:t>47</w:t>
        </w:r>
        <w:r w:rsidR="008C0775">
          <w:rPr>
            <w:noProof/>
          </w:rPr>
          <w:fldChar w:fldCharType="end"/>
        </w:r>
      </w:hyperlink>
    </w:p>
    <w:p w:rsidR="00B0135C" w:rsidRDefault="00E305B9">
      <w:pPr>
        <w:pStyle w:val="a5"/>
        <w:spacing w:line="600" w:lineRule="auto"/>
        <w:rPr>
          <w:rFonts w:ascii="宋体" w:hAnsi="宋体" w:cs="宋体"/>
        </w:rPr>
      </w:pPr>
      <w:r>
        <w:rPr>
          <w:rFonts w:ascii="宋体" w:hAnsi="宋体" w:cs="宋体" w:hint="eastAsia"/>
        </w:rPr>
        <w:fldChar w:fldCharType="end"/>
      </w:r>
    </w:p>
    <w:p w:rsidR="00B0135C" w:rsidRDefault="00B0135C">
      <w:pPr>
        <w:ind w:firstLineChars="200" w:firstLine="480"/>
        <w:rPr>
          <w:rFonts w:ascii="宋体" w:hAnsi="宋体" w:cs="宋体"/>
          <w:bCs/>
          <w:color w:val="000000"/>
          <w:sz w:val="24"/>
        </w:rPr>
      </w:pPr>
    </w:p>
    <w:p w:rsidR="00B0135C" w:rsidRDefault="00B0135C">
      <w:pPr>
        <w:pStyle w:val="1"/>
        <w:spacing w:line="360" w:lineRule="exact"/>
        <w:jc w:val="center"/>
        <w:rPr>
          <w:rFonts w:ascii="宋体" w:hAnsi="宋体" w:cs="宋体"/>
          <w:bCs w:val="0"/>
          <w:color w:val="000000"/>
          <w:sz w:val="36"/>
        </w:rPr>
        <w:sectPr w:rsidR="00B0135C">
          <w:footerReference w:type="default" r:id="rId10"/>
          <w:pgSz w:w="11907" w:h="16840"/>
          <w:pgMar w:top="1440" w:right="1474" w:bottom="1440" w:left="1474" w:header="851" w:footer="992" w:gutter="0"/>
          <w:pgNumType w:start="1"/>
          <w:cols w:space="720"/>
          <w:docGrid w:linePitch="312"/>
        </w:sectPr>
      </w:pPr>
    </w:p>
    <w:p w:rsidR="00B0135C" w:rsidRDefault="00EA51B8">
      <w:pPr>
        <w:pStyle w:val="1"/>
        <w:spacing w:line="360" w:lineRule="exact"/>
        <w:jc w:val="center"/>
        <w:rPr>
          <w:rFonts w:ascii="宋体" w:hAnsi="宋体" w:cs="宋体"/>
          <w:bCs w:val="0"/>
          <w:color w:val="000000"/>
          <w:sz w:val="36"/>
        </w:rPr>
      </w:pPr>
      <w:bookmarkStart w:id="6" w:name="_Toc647_WPSOffice_Level1"/>
      <w:bookmarkStart w:id="7" w:name="_Toc84874843"/>
      <w:r>
        <w:rPr>
          <w:rFonts w:ascii="宋体" w:hAnsi="宋体" w:cs="宋体" w:hint="eastAsia"/>
          <w:bCs w:val="0"/>
          <w:color w:val="000000"/>
          <w:sz w:val="36"/>
        </w:rPr>
        <w:lastRenderedPageBreak/>
        <w:t>第一章  投标邀请</w:t>
      </w:r>
      <w:bookmarkEnd w:id="6"/>
      <w:bookmarkEnd w:id="7"/>
    </w:p>
    <w:p w:rsidR="00B0135C" w:rsidRDefault="00B0135C">
      <w:pPr>
        <w:pStyle w:val="a4"/>
        <w:rPr>
          <w:rFonts w:ascii="宋体" w:hAnsi="宋体" w:cs="宋体"/>
        </w:rPr>
      </w:pPr>
    </w:p>
    <w:p w:rsidR="00B0135C" w:rsidRDefault="00EA51B8" w:rsidP="0031482D">
      <w:pPr>
        <w:pStyle w:val="11"/>
        <w:widowControl/>
        <w:adjustRightInd/>
        <w:spacing w:beforeLines="100" w:before="240" w:line="360" w:lineRule="auto"/>
        <w:ind w:firstLineChars="200" w:firstLine="480"/>
        <w:jc w:val="left"/>
        <w:textAlignment w:val="auto"/>
        <w:rPr>
          <w:rFonts w:hAnsi="宋体" w:cs="宋体"/>
          <w:sz w:val="24"/>
          <w:szCs w:val="24"/>
        </w:rPr>
      </w:pPr>
      <w:bookmarkStart w:id="8" w:name="_Toc213496267"/>
      <w:bookmarkStart w:id="9" w:name="_Toc217446031"/>
      <w:bookmarkStart w:id="10" w:name="_Toc856_WPSOffice_Level1"/>
      <w:bookmarkStart w:id="11" w:name="_Toc213396759"/>
      <w:bookmarkStart w:id="12" w:name="_Toc213396945"/>
      <w:bookmarkStart w:id="13" w:name="_Toc213397009"/>
      <w:r>
        <w:rPr>
          <w:rFonts w:hAnsi="宋体" w:cs="宋体" w:hint="eastAsia"/>
          <w:sz w:val="24"/>
          <w:szCs w:val="24"/>
        </w:rPr>
        <w:t>受(采购单位)</w:t>
      </w:r>
      <w:r>
        <w:rPr>
          <w:rFonts w:hAnsi="宋体" w:cs="宋体" w:hint="eastAsia"/>
          <w:sz w:val="24"/>
          <w:szCs w:val="24"/>
          <w:u w:val="single"/>
        </w:rPr>
        <w:t>乌鲁木齐市眼耳鼻</w:t>
      </w:r>
      <w:proofErr w:type="gramStart"/>
      <w:r>
        <w:rPr>
          <w:rFonts w:hAnsi="宋体" w:cs="宋体" w:hint="eastAsia"/>
          <w:sz w:val="24"/>
          <w:szCs w:val="24"/>
          <w:u w:val="single"/>
        </w:rPr>
        <w:t>喉</w:t>
      </w:r>
      <w:proofErr w:type="gramEnd"/>
      <w:r>
        <w:rPr>
          <w:rFonts w:hAnsi="宋体" w:cs="宋体" w:hint="eastAsia"/>
          <w:sz w:val="24"/>
          <w:szCs w:val="24"/>
          <w:u w:val="single"/>
        </w:rPr>
        <w:t>专科医院</w:t>
      </w:r>
      <w:r>
        <w:rPr>
          <w:rFonts w:hAnsi="宋体" w:cs="宋体" w:hint="eastAsia"/>
          <w:sz w:val="24"/>
          <w:szCs w:val="24"/>
        </w:rPr>
        <w:t>委托，（代理机构）</w:t>
      </w:r>
      <w:r>
        <w:rPr>
          <w:rFonts w:hAnsi="宋体" w:cs="宋体" w:hint="eastAsia"/>
          <w:sz w:val="24"/>
          <w:szCs w:val="24"/>
          <w:u w:val="single"/>
        </w:rPr>
        <w:t>新疆天之源项目管理集团有限公司</w:t>
      </w:r>
      <w:r>
        <w:rPr>
          <w:rFonts w:hAnsi="宋体" w:cs="宋体" w:hint="eastAsia"/>
          <w:sz w:val="24"/>
          <w:szCs w:val="24"/>
        </w:rPr>
        <w:t>对招标编号：</w:t>
      </w:r>
      <w:r>
        <w:rPr>
          <w:rFonts w:hAnsi="宋体" w:cs="宋体" w:hint="eastAsia"/>
          <w:sz w:val="24"/>
          <w:szCs w:val="24"/>
          <w:u w:val="single"/>
        </w:rPr>
        <w:t xml:space="preserve"> </w:t>
      </w:r>
      <w:r w:rsidR="001A0519">
        <w:rPr>
          <w:rFonts w:hAnsi="宋体" w:cs="宋体" w:hint="eastAsia"/>
          <w:sz w:val="24"/>
          <w:szCs w:val="24"/>
          <w:u w:val="single"/>
        </w:rPr>
        <w:t>XJTZY2021-2-c0090</w:t>
      </w:r>
      <w:r>
        <w:rPr>
          <w:rFonts w:hAnsi="宋体" w:cs="宋体" w:hint="eastAsia"/>
          <w:sz w:val="24"/>
          <w:szCs w:val="24"/>
          <w:u w:val="single"/>
        </w:rPr>
        <w:t xml:space="preserve">  </w:t>
      </w:r>
      <w:r>
        <w:rPr>
          <w:rFonts w:hAnsi="宋体" w:cs="宋体" w:hint="eastAsia"/>
          <w:sz w:val="24"/>
          <w:szCs w:val="24"/>
        </w:rPr>
        <w:t>项目名称：</w:t>
      </w:r>
      <w:r>
        <w:rPr>
          <w:rFonts w:hAnsi="宋体" w:cs="宋体" w:hint="eastAsia"/>
          <w:sz w:val="24"/>
          <w:szCs w:val="24"/>
          <w:u w:val="single"/>
        </w:rPr>
        <w:t>乌鲁木齐市眼耳鼻</w:t>
      </w:r>
      <w:proofErr w:type="gramStart"/>
      <w:r>
        <w:rPr>
          <w:rFonts w:hAnsi="宋体" w:cs="宋体" w:hint="eastAsia"/>
          <w:sz w:val="24"/>
          <w:szCs w:val="24"/>
          <w:u w:val="single"/>
        </w:rPr>
        <w:t>喉</w:t>
      </w:r>
      <w:proofErr w:type="gramEnd"/>
      <w:r>
        <w:rPr>
          <w:rFonts w:hAnsi="宋体" w:cs="宋体" w:hint="eastAsia"/>
          <w:sz w:val="24"/>
          <w:szCs w:val="24"/>
          <w:u w:val="single"/>
        </w:rPr>
        <w:t>专科医院医疗设备采购项目</w:t>
      </w:r>
      <w:r>
        <w:rPr>
          <w:rFonts w:hAnsi="宋体" w:cs="宋体" w:hint="eastAsia"/>
          <w:sz w:val="24"/>
          <w:szCs w:val="24"/>
        </w:rPr>
        <w:t>进行（招标方式）</w:t>
      </w:r>
      <w:r>
        <w:rPr>
          <w:rFonts w:hAnsi="宋体" w:cs="宋体" w:hint="eastAsia"/>
          <w:sz w:val="24"/>
          <w:szCs w:val="24"/>
          <w:u w:val="single"/>
        </w:rPr>
        <w:t>公开招标</w:t>
      </w:r>
      <w:r>
        <w:rPr>
          <w:rFonts w:hAnsi="宋体" w:cs="宋体" w:hint="eastAsia"/>
          <w:sz w:val="24"/>
          <w:szCs w:val="24"/>
        </w:rPr>
        <w:t>，现欢迎合格的供应商前来参投标。</w:t>
      </w:r>
    </w:p>
    <w:p w:rsidR="00B0135C" w:rsidRDefault="00EA51B8">
      <w:pPr>
        <w:pStyle w:val="11"/>
        <w:widowControl/>
        <w:numPr>
          <w:ilvl w:val="0"/>
          <w:numId w:val="2"/>
        </w:numPr>
        <w:adjustRightInd/>
        <w:spacing w:line="360" w:lineRule="auto"/>
        <w:ind w:left="0" w:firstLineChars="200" w:firstLine="480"/>
        <w:jc w:val="left"/>
        <w:textAlignment w:val="auto"/>
        <w:rPr>
          <w:rFonts w:hAnsi="宋体" w:cs="宋体"/>
          <w:sz w:val="24"/>
          <w:szCs w:val="24"/>
          <w:u w:val="single"/>
        </w:rPr>
      </w:pPr>
      <w:r>
        <w:rPr>
          <w:rFonts w:hAnsi="宋体" w:cs="宋体" w:hint="eastAsia"/>
          <w:sz w:val="24"/>
          <w:szCs w:val="24"/>
        </w:rPr>
        <w:t>招标编号：</w:t>
      </w:r>
      <w:r w:rsidR="001A0519">
        <w:rPr>
          <w:rFonts w:hAnsi="宋体" w:cs="宋体" w:hint="eastAsia"/>
          <w:sz w:val="24"/>
          <w:szCs w:val="24"/>
          <w:u w:val="single"/>
        </w:rPr>
        <w:t>XJTZY2021-2-c0090</w:t>
      </w:r>
    </w:p>
    <w:p w:rsidR="00B0135C" w:rsidRPr="009F6E6B" w:rsidRDefault="00EA51B8">
      <w:pPr>
        <w:pStyle w:val="11"/>
        <w:widowControl/>
        <w:numPr>
          <w:ilvl w:val="0"/>
          <w:numId w:val="2"/>
        </w:numPr>
        <w:adjustRightInd/>
        <w:spacing w:line="360" w:lineRule="auto"/>
        <w:ind w:left="0" w:firstLineChars="200" w:firstLine="480"/>
        <w:jc w:val="left"/>
        <w:textAlignment w:val="auto"/>
        <w:rPr>
          <w:rFonts w:hAnsi="宋体" w:cs="宋体"/>
          <w:sz w:val="24"/>
          <w:szCs w:val="24"/>
        </w:rPr>
      </w:pPr>
      <w:r>
        <w:rPr>
          <w:rFonts w:hAnsi="宋体" w:cs="宋体" w:hint="eastAsia"/>
          <w:sz w:val="24"/>
          <w:szCs w:val="24"/>
        </w:rPr>
        <w:t>项目名称：</w:t>
      </w:r>
      <w:r>
        <w:rPr>
          <w:rFonts w:hAnsi="宋体" w:cs="宋体" w:hint="eastAsia"/>
          <w:sz w:val="24"/>
          <w:szCs w:val="24"/>
          <w:u w:val="single"/>
        </w:rPr>
        <w:t>乌鲁木齐市眼耳鼻</w:t>
      </w:r>
      <w:proofErr w:type="gramStart"/>
      <w:r>
        <w:rPr>
          <w:rFonts w:hAnsi="宋体" w:cs="宋体" w:hint="eastAsia"/>
          <w:sz w:val="24"/>
          <w:szCs w:val="24"/>
          <w:u w:val="single"/>
        </w:rPr>
        <w:t>喉</w:t>
      </w:r>
      <w:proofErr w:type="gramEnd"/>
      <w:r>
        <w:rPr>
          <w:rFonts w:hAnsi="宋体" w:cs="宋体" w:hint="eastAsia"/>
          <w:sz w:val="24"/>
          <w:szCs w:val="24"/>
          <w:u w:val="single"/>
        </w:rPr>
        <w:t>专科医院医疗设备采购项目</w:t>
      </w:r>
    </w:p>
    <w:p w:rsidR="00A033F9" w:rsidRPr="00217E12" w:rsidRDefault="009F6E6B" w:rsidP="009F6E6B">
      <w:pPr>
        <w:pStyle w:val="11"/>
        <w:widowControl/>
        <w:numPr>
          <w:ilvl w:val="0"/>
          <w:numId w:val="2"/>
        </w:numPr>
        <w:adjustRightInd/>
        <w:spacing w:line="360" w:lineRule="auto"/>
        <w:ind w:left="0" w:firstLineChars="200" w:firstLine="480"/>
        <w:jc w:val="left"/>
        <w:textAlignment w:val="auto"/>
        <w:rPr>
          <w:rFonts w:hAnsi="宋体" w:cs="宋体"/>
          <w:sz w:val="24"/>
          <w:szCs w:val="24"/>
        </w:rPr>
      </w:pPr>
      <w:r w:rsidRPr="00A033F9">
        <w:rPr>
          <w:rFonts w:hAnsi="宋体" w:cs="宋体" w:hint="eastAsia"/>
          <w:sz w:val="24"/>
          <w:szCs w:val="24"/>
        </w:rPr>
        <w:t>项目概况：</w:t>
      </w:r>
      <w:r>
        <w:rPr>
          <w:rFonts w:hAnsi="宋体" w:cs="宋体" w:hint="eastAsia"/>
          <w:sz w:val="24"/>
          <w:szCs w:val="24"/>
          <w:u w:val="single"/>
        </w:rPr>
        <w:t>医疗设备采购，</w:t>
      </w:r>
      <w:r w:rsidRPr="00A033F9">
        <w:rPr>
          <w:rFonts w:hAnsi="宋体" w:cs="宋体" w:hint="eastAsia"/>
          <w:sz w:val="24"/>
          <w:szCs w:val="24"/>
          <w:u w:val="single"/>
        </w:rPr>
        <w:t>本次</w:t>
      </w:r>
      <w:proofErr w:type="gramStart"/>
      <w:r w:rsidRPr="00A033F9">
        <w:rPr>
          <w:rFonts w:hAnsi="宋体" w:cs="宋体" w:hint="eastAsia"/>
          <w:sz w:val="24"/>
          <w:szCs w:val="24"/>
          <w:u w:val="single"/>
        </w:rPr>
        <w:t>采购共</w:t>
      </w:r>
      <w:proofErr w:type="gramEnd"/>
      <w:r>
        <w:rPr>
          <w:rFonts w:hAnsi="宋体" w:cs="宋体" w:hint="eastAsia"/>
          <w:sz w:val="24"/>
          <w:szCs w:val="24"/>
          <w:u w:val="single"/>
        </w:rPr>
        <w:t>6</w:t>
      </w:r>
      <w:r w:rsidRPr="00A033F9">
        <w:rPr>
          <w:rFonts w:hAnsi="宋体" w:cs="宋体" w:hint="eastAsia"/>
          <w:sz w:val="24"/>
          <w:szCs w:val="24"/>
          <w:u w:val="single"/>
        </w:rPr>
        <w:t>个标段（包）</w:t>
      </w:r>
      <w:r w:rsidR="0044166B">
        <w:rPr>
          <w:rFonts w:hAnsi="宋体" w:cs="宋体" w:hint="eastAsia"/>
          <w:sz w:val="24"/>
          <w:szCs w:val="24"/>
          <w:u w:val="single"/>
        </w:rPr>
        <w:t>,允许兼中兼得</w:t>
      </w:r>
    </w:p>
    <w:p w:rsidR="00217E12" w:rsidRPr="00217E12" w:rsidRDefault="00217E12" w:rsidP="009F6E6B">
      <w:pPr>
        <w:pStyle w:val="11"/>
        <w:widowControl/>
        <w:numPr>
          <w:ilvl w:val="0"/>
          <w:numId w:val="2"/>
        </w:numPr>
        <w:adjustRightInd/>
        <w:spacing w:line="360" w:lineRule="auto"/>
        <w:ind w:left="0" w:firstLineChars="200" w:firstLine="480"/>
        <w:jc w:val="left"/>
        <w:textAlignment w:val="auto"/>
        <w:rPr>
          <w:rFonts w:hAnsi="宋体" w:cs="宋体"/>
          <w:sz w:val="24"/>
          <w:szCs w:val="24"/>
        </w:rPr>
      </w:pPr>
      <w:r w:rsidRPr="00217E12">
        <w:rPr>
          <w:rFonts w:hAnsi="宋体" w:cs="宋体" w:hint="eastAsia"/>
          <w:sz w:val="24"/>
          <w:szCs w:val="24"/>
        </w:rPr>
        <w:t>预算金额：</w:t>
      </w:r>
      <w:r>
        <w:rPr>
          <w:rFonts w:hAnsi="宋体" w:cs="宋体" w:hint="eastAsia"/>
          <w:sz w:val="24"/>
          <w:szCs w:val="24"/>
        </w:rPr>
        <w:t>315</w:t>
      </w:r>
      <w:r w:rsidR="00336406">
        <w:rPr>
          <w:rFonts w:hAnsi="宋体" w:cs="宋体" w:hint="eastAsia"/>
          <w:sz w:val="24"/>
          <w:szCs w:val="24"/>
        </w:rPr>
        <w:t>万元</w:t>
      </w:r>
    </w:p>
    <w:p w:rsidR="00217E12" w:rsidRPr="00217E12" w:rsidRDefault="008E52FB" w:rsidP="00217E12">
      <w:pPr>
        <w:pStyle w:val="11"/>
        <w:widowControl/>
        <w:numPr>
          <w:ilvl w:val="0"/>
          <w:numId w:val="2"/>
        </w:numPr>
        <w:adjustRightInd/>
        <w:spacing w:line="360" w:lineRule="auto"/>
        <w:ind w:left="0" w:firstLineChars="200" w:firstLine="480"/>
        <w:jc w:val="left"/>
        <w:textAlignment w:val="auto"/>
        <w:rPr>
          <w:rFonts w:hAnsi="宋体" w:cs="宋体"/>
          <w:sz w:val="24"/>
          <w:szCs w:val="24"/>
        </w:rPr>
      </w:pPr>
      <w:r>
        <w:rPr>
          <w:rFonts w:hAnsi="宋体" w:cs="宋体" w:hint="eastAsia"/>
          <w:sz w:val="24"/>
          <w:szCs w:val="24"/>
        </w:rPr>
        <w:t>采购需求：</w:t>
      </w:r>
    </w:p>
    <w:tbl>
      <w:tblPr>
        <w:tblW w:w="5000" w:type="pct"/>
        <w:tblCellMar>
          <w:left w:w="0" w:type="dxa"/>
          <w:right w:w="0" w:type="dxa"/>
        </w:tblCellMar>
        <w:tblLook w:val="04A0" w:firstRow="1" w:lastRow="0" w:firstColumn="1" w:lastColumn="0" w:noHBand="0" w:noVBand="1"/>
      </w:tblPr>
      <w:tblGrid>
        <w:gridCol w:w="856"/>
        <w:gridCol w:w="739"/>
        <w:gridCol w:w="1898"/>
        <w:gridCol w:w="936"/>
        <w:gridCol w:w="646"/>
        <w:gridCol w:w="1266"/>
        <w:gridCol w:w="1315"/>
        <w:gridCol w:w="1313"/>
      </w:tblGrid>
      <w:tr w:rsidR="00336406" w:rsidTr="00336406">
        <w:trPr>
          <w:trHeight w:val="570"/>
        </w:trPr>
        <w:tc>
          <w:tcPr>
            <w:tcW w:w="477" w:type="pct"/>
            <w:tcBorders>
              <w:top w:val="single" w:sz="4" w:space="0" w:color="000000"/>
              <w:left w:val="single" w:sz="4" w:space="0" w:color="000000"/>
              <w:bottom w:val="single" w:sz="4" w:space="0" w:color="000000"/>
              <w:right w:val="single" w:sz="4" w:space="0" w:color="000000"/>
            </w:tcBorders>
            <w:vAlign w:val="center"/>
          </w:tcPr>
          <w:p w:rsidR="00336406" w:rsidRDefault="00336406" w:rsidP="00217E12">
            <w:pPr>
              <w:widowControl/>
              <w:jc w:val="center"/>
              <w:textAlignment w:val="center"/>
              <w:rPr>
                <w:rFonts w:ascii="宋体" w:hAnsi="宋体" w:cs="宋体"/>
                <w:b/>
                <w:color w:val="000000"/>
                <w:kern w:val="0"/>
                <w:sz w:val="24"/>
                <w:lang w:bidi="ar"/>
              </w:rPr>
            </w:pPr>
            <w:proofErr w:type="gramStart"/>
            <w:r w:rsidRPr="00217E12">
              <w:rPr>
                <w:rFonts w:ascii="宋体" w:hAnsi="宋体" w:cs="宋体" w:hint="eastAsia"/>
                <w:b/>
                <w:color w:val="000000"/>
                <w:kern w:val="0"/>
                <w:sz w:val="24"/>
                <w:lang w:bidi="ar"/>
              </w:rPr>
              <w:t>标项序号</w:t>
            </w:r>
            <w:proofErr w:type="gramEnd"/>
          </w:p>
        </w:tc>
        <w:tc>
          <w:tcPr>
            <w:tcW w:w="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序号</w:t>
            </w:r>
          </w:p>
        </w:tc>
        <w:tc>
          <w:tcPr>
            <w:tcW w:w="10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项目名称</w:t>
            </w:r>
          </w:p>
        </w:tc>
        <w:tc>
          <w:tcPr>
            <w:tcW w:w="5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计量单位</w:t>
            </w: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数量</w:t>
            </w:r>
          </w:p>
        </w:tc>
        <w:tc>
          <w:tcPr>
            <w:tcW w:w="7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b/>
                <w:color w:val="000000"/>
                <w:sz w:val="24"/>
              </w:rPr>
            </w:pPr>
            <w:r>
              <w:rPr>
                <w:rFonts w:ascii="宋体" w:hAnsi="宋体" w:cs="宋体" w:hint="eastAsia"/>
                <w:b/>
                <w:color w:val="000000"/>
                <w:kern w:val="0"/>
                <w:sz w:val="24"/>
                <w:lang w:bidi="ar"/>
              </w:rPr>
              <w:t>是否允许进口</w:t>
            </w:r>
          </w:p>
        </w:tc>
        <w:tc>
          <w:tcPr>
            <w:tcW w:w="733" w:type="pct"/>
            <w:tcBorders>
              <w:top w:val="single" w:sz="4" w:space="0" w:color="000000"/>
              <w:left w:val="single" w:sz="4" w:space="0" w:color="000000"/>
              <w:bottom w:val="single" w:sz="4" w:space="0" w:color="000000"/>
              <w:right w:val="single" w:sz="4" w:space="0" w:color="000000"/>
            </w:tcBorders>
            <w:vAlign w:val="center"/>
          </w:tcPr>
          <w:p w:rsidR="00336406" w:rsidRPr="00217E12" w:rsidRDefault="00336406" w:rsidP="00217E12">
            <w:pPr>
              <w:widowControl/>
              <w:jc w:val="center"/>
              <w:textAlignment w:val="center"/>
              <w:rPr>
                <w:rFonts w:ascii="宋体" w:hAnsi="宋体" w:cs="宋体"/>
                <w:b/>
                <w:color w:val="000000"/>
                <w:kern w:val="0"/>
                <w:sz w:val="24"/>
                <w:lang w:bidi="ar"/>
              </w:rPr>
            </w:pPr>
            <w:r>
              <w:rPr>
                <w:rFonts w:ascii="宋体" w:hAnsi="宋体" w:cs="宋体" w:hint="eastAsia"/>
                <w:b/>
                <w:color w:val="000000"/>
                <w:kern w:val="0"/>
                <w:sz w:val="24"/>
                <w:lang w:bidi="ar"/>
              </w:rPr>
              <w:t>预算金额(万元)</w:t>
            </w:r>
          </w:p>
        </w:tc>
        <w:tc>
          <w:tcPr>
            <w:tcW w:w="733" w:type="pct"/>
            <w:tcBorders>
              <w:top w:val="single" w:sz="4" w:space="0" w:color="000000"/>
              <w:left w:val="single" w:sz="4" w:space="0" w:color="000000"/>
              <w:bottom w:val="single" w:sz="4" w:space="0" w:color="000000"/>
              <w:right w:val="single" w:sz="4" w:space="0" w:color="000000"/>
            </w:tcBorders>
          </w:tcPr>
          <w:p w:rsidR="00336406" w:rsidRDefault="00336406" w:rsidP="00217E12">
            <w:pPr>
              <w:widowControl/>
              <w:jc w:val="center"/>
              <w:textAlignment w:val="center"/>
              <w:rPr>
                <w:rFonts w:ascii="宋体" w:hAnsi="宋体" w:cs="宋体"/>
                <w:b/>
                <w:color w:val="000000"/>
                <w:kern w:val="0"/>
                <w:sz w:val="24"/>
                <w:lang w:bidi="ar"/>
              </w:rPr>
            </w:pPr>
            <w:r w:rsidRPr="00336406">
              <w:rPr>
                <w:rFonts w:ascii="宋体" w:hAnsi="宋体" w:cs="宋体" w:hint="eastAsia"/>
                <w:b/>
                <w:color w:val="000000"/>
                <w:kern w:val="0"/>
                <w:sz w:val="24"/>
                <w:lang w:bidi="ar"/>
              </w:rPr>
              <w:t>简要规格描述</w:t>
            </w:r>
          </w:p>
        </w:tc>
      </w:tr>
      <w:tr w:rsidR="00336406" w:rsidTr="00336406">
        <w:trPr>
          <w:trHeight w:val="735"/>
        </w:trPr>
        <w:tc>
          <w:tcPr>
            <w:tcW w:w="477" w:type="pct"/>
            <w:tcBorders>
              <w:top w:val="single" w:sz="4" w:space="0" w:color="000000"/>
              <w:left w:val="single" w:sz="4" w:space="0" w:color="000000"/>
              <w:bottom w:val="single" w:sz="4" w:space="0" w:color="000000"/>
              <w:right w:val="single" w:sz="4" w:space="0" w:color="000000"/>
            </w:tcBorders>
            <w:vAlign w:val="center"/>
          </w:tcPr>
          <w:p w:rsidR="00336406" w:rsidRDefault="00336406" w:rsidP="00217E12">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第一包</w:t>
            </w:r>
          </w:p>
        </w:tc>
        <w:tc>
          <w:tcPr>
            <w:tcW w:w="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bidi="ar"/>
              </w:rPr>
              <w:t>1</w:t>
            </w:r>
          </w:p>
        </w:tc>
        <w:tc>
          <w:tcPr>
            <w:tcW w:w="10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bidi="ar"/>
              </w:rPr>
              <w:t>全自动视野分析仪</w:t>
            </w:r>
          </w:p>
        </w:tc>
        <w:tc>
          <w:tcPr>
            <w:tcW w:w="5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bidi="ar"/>
              </w:rPr>
              <w:t>台</w:t>
            </w: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sz w:val="28"/>
                <w:szCs w:val="28"/>
              </w:rPr>
            </w:pPr>
            <w:r>
              <w:rPr>
                <w:rFonts w:ascii="宋体" w:hAnsi="宋体" w:cs="宋体" w:hint="eastAsia"/>
                <w:color w:val="000000"/>
                <w:kern w:val="0"/>
                <w:sz w:val="28"/>
                <w:szCs w:val="28"/>
                <w:lang w:bidi="ar"/>
              </w:rPr>
              <w:t>1</w:t>
            </w:r>
          </w:p>
        </w:tc>
        <w:tc>
          <w:tcPr>
            <w:tcW w:w="7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sz w:val="28"/>
                <w:szCs w:val="28"/>
              </w:rPr>
            </w:pPr>
            <w:r>
              <w:rPr>
                <w:rFonts w:ascii="宋体" w:hAnsi="宋体" w:cs="宋体" w:hint="eastAsia"/>
                <w:color w:val="000000"/>
                <w:sz w:val="28"/>
                <w:szCs w:val="28"/>
              </w:rPr>
              <w:t>是</w:t>
            </w:r>
          </w:p>
        </w:tc>
        <w:tc>
          <w:tcPr>
            <w:tcW w:w="733" w:type="pct"/>
            <w:tcBorders>
              <w:top w:val="single" w:sz="4" w:space="0" w:color="000000"/>
              <w:left w:val="single" w:sz="4" w:space="0" w:color="000000"/>
              <w:bottom w:val="single" w:sz="4" w:space="0" w:color="000000"/>
              <w:right w:val="single" w:sz="4" w:space="0" w:color="000000"/>
            </w:tcBorders>
            <w:vAlign w:val="center"/>
          </w:tcPr>
          <w:p w:rsidR="00336406" w:rsidRDefault="00336406" w:rsidP="00217E12">
            <w:pPr>
              <w:widowControl/>
              <w:jc w:val="center"/>
              <w:textAlignment w:val="center"/>
              <w:rPr>
                <w:rFonts w:ascii="宋体" w:hAnsi="宋体" w:cs="宋体"/>
                <w:color w:val="000000"/>
                <w:sz w:val="28"/>
                <w:szCs w:val="28"/>
              </w:rPr>
            </w:pPr>
            <w:r>
              <w:rPr>
                <w:rFonts w:ascii="宋体" w:hAnsi="宋体" w:cs="宋体" w:hint="eastAsia"/>
                <w:color w:val="000000"/>
                <w:sz w:val="28"/>
                <w:szCs w:val="28"/>
              </w:rPr>
              <w:t>55</w:t>
            </w:r>
          </w:p>
        </w:tc>
        <w:tc>
          <w:tcPr>
            <w:tcW w:w="733" w:type="pct"/>
            <w:tcBorders>
              <w:top w:val="single" w:sz="4" w:space="0" w:color="000000"/>
              <w:left w:val="single" w:sz="4" w:space="0" w:color="000000"/>
              <w:bottom w:val="single" w:sz="4" w:space="0" w:color="000000"/>
              <w:right w:val="single" w:sz="4" w:space="0" w:color="000000"/>
            </w:tcBorders>
          </w:tcPr>
          <w:p w:rsidR="00336406" w:rsidRDefault="00336406" w:rsidP="00217E12">
            <w:pPr>
              <w:widowControl/>
              <w:jc w:val="center"/>
              <w:textAlignment w:val="center"/>
              <w:rPr>
                <w:rFonts w:ascii="宋体" w:hAnsi="宋体" w:cs="宋体"/>
                <w:color w:val="000000"/>
                <w:sz w:val="28"/>
                <w:szCs w:val="28"/>
              </w:rPr>
            </w:pPr>
            <w:r w:rsidRPr="00336406">
              <w:rPr>
                <w:rFonts w:ascii="宋体" w:hAnsi="宋体" w:cs="宋体" w:hint="eastAsia"/>
                <w:color w:val="000000"/>
                <w:sz w:val="28"/>
                <w:szCs w:val="28"/>
              </w:rPr>
              <w:t>具体采购要求详见招标文件</w:t>
            </w:r>
          </w:p>
        </w:tc>
      </w:tr>
      <w:tr w:rsidR="00336406" w:rsidTr="00336406">
        <w:trPr>
          <w:trHeight w:val="735"/>
        </w:trPr>
        <w:tc>
          <w:tcPr>
            <w:tcW w:w="477" w:type="pct"/>
            <w:vMerge w:val="restart"/>
            <w:tcBorders>
              <w:top w:val="single" w:sz="4" w:space="0" w:color="000000"/>
              <w:left w:val="single" w:sz="4" w:space="0" w:color="000000"/>
              <w:right w:val="single" w:sz="4" w:space="0" w:color="000000"/>
            </w:tcBorders>
            <w:vAlign w:val="center"/>
          </w:tcPr>
          <w:p w:rsidR="00336406" w:rsidRDefault="00336406" w:rsidP="00217E12">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第二包</w:t>
            </w:r>
          </w:p>
        </w:tc>
        <w:tc>
          <w:tcPr>
            <w:tcW w:w="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1</w:t>
            </w:r>
          </w:p>
        </w:tc>
        <w:tc>
          <w:tcPr>
            <w:tcW w:w="10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眼底免散</w:t>
            </w:r>
            <w:proofErr w:type="gramStart"/>
            <w:r>
              <w:rPr>
                <w:rFonts w:ascii="宋体" w:hAnsi="宋体" w:cs="宋体" w:hint="eastAsia"/>
                <w:color w:val="000000"/>
                <w:kern w:val="0"/>
                <w:sz w:val="28"/>
                <w:szCs w:val="28"/>
                <w:lang w:bidi="ar"/>
              </w:rPr>
              <w:t>瞳</w:t>
            </w:r>
            <w:proofErr w:type="gramEnd"/>
            <w:r>
              <w:rPr>
                <w:rFonts w:ascii="宋体" w:hAnsi="宋体" w:cs="宋体" w:hint="eastAsia"/>
                <w:color w:val="000000"/>
                <w:kern w:val="0"/>
                <w:sz w:val="28"/>
                <w:szCs w:val="28"/>
                <w:lang w:bidi="ar"/>
              </w:rPr>
              <w:t>照相机</w:t>
            </w:r>
          </w:p>
        </w:tc>
        <w:tc>
          <w:tcPr>
            <w:tcW w:w="5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台</w:t>
            </w: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1</w:t>
            </w:r>
          </w:p>
        </w:tc>
        <w:tc>
          <w:tcPr>
            <w:tcW w:w="7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sz w:val="28"/>
                <w:szCs w:val="28"/>
              </w:rPr>
            </w:pPr>
            <w:r>
              <w:rPr>
                <w:rFonts w:ascii="宋体" w:hAnsi="宋体" w:cs="宋体" w:hint="eastAsia"/>
                <w:color w:val="000000"/>
                <w:sz w:val="28"/>
                <w:szCs w:val="28"/>
              </w:rPr>
              <w:t>否</w:t>
            </w:r>
          </w:p>
        </w:tc>
        <w:tc>
          <w:tcPr>
            <w:tcW w:w="733" w:type="pct"/>
            <w:tcBorders>
              <w:top w:val="single" w:sz="4" w:space="0" w:color="000000"/>
              <w:left w:val="single" w:sz="4" w:space="0" w:color="000000"/>
              <w:bottom w:val="single" w:sz="4" w:space="0" w:color="000000"/>
              <w:right w:val="single" w:sz="4" w:space="0" w:color="000000"/>
            </w:tcBorders>
            <w:vAlign w:val="center"/>
          </w:tcPr>
          <w:p w:rsidR="00336406" w:rsidRDefault="00336406" w:rsidP="00217E12">
            <w:pPr>
              <w:widowControl/>
              <w:jc w:val="center"/>
              <w:textAlignment w:val="center"/>
              <w:rPr>
                <w:rFonts w:ascii="宋体" w:hAnsi="宋体" w:cs="宋体"/>
                <w:color w:val="000000"/>
                <w:sz w:val="28"/>
                <w:szCs w:val="28"/>
              </w:rPr>
            </w:pPr>
            <w:r>
              <w:rPr>
                <w:rFonts w:ascii="宋体" w:hAnsi="宋体" w:cs="宋体" w:hint="eastAsia"/>
                <w:color w:val="000000"/>
                <w:sz w:val="28"/>
                <w:szCs w:val="28"/>
              </w:rPr>
              <w:t>50</w:t>
            </w:r>
          </w:p>
        </w:tc>
        <w:tc>
          <w:tcPr>
            <w:tcW w:w="733" w:type="pct"/>
            <w:tcBorders>
              <w:top w:val="single" w:sz="4" w:space="0" w:color="000000"/>
              <w:left w:val="single" w:sz="4" w:space="0" w:color="000000"/>
              <w:bottom w:val="single" w:sz="4" w:space="0" w:color="000000"/>
              <w:right w:val="single" w:sz="4" w:space="0" w:color="000000"/>
            </w:tcBorders>
          </w:tcPr>
          <w:p w:rsidR="00336406" w:rsidRDefault="00336406" w:rsidP="00217E12">
            <w:pPr>
              <w:widowControl/>
              <w:jc w:val="center"/>
              <w:textAlignment w:val="center"/>
              <w:rPr>
                <w:rFonts w:ascii="宋体" w:hAnsi="宋体" w:cs="宋体"/>
                <w:color w:val="000000"/>
                <w:sz w:val="28"/>
                <w:szCs w:val="28"/>
              </w:rPr>
            </w:pPr>
            <w:r w:rsidRPr="00336406">
              <w:rPr>
                <w:rFonts w:ascii="宋体" w:hAnsi="宋体" w:cs="宋体" w:hint="eastAsia"/>
                <w:color w:val="000000"/>
                <w:sz w:val="28"/>
                <w:szCs w:val="28"/>
              </w:rPr>
              <w:t>具体采购要求详见招标文件</w:t>
            </w:r>
          </w:p>
        </w:tc>
      </w:tr>
      <w:tr w:rsidR="00336406" w:rsidTr="00336406">
        <w:trPr>
          <w:trHeight w:val="735"/>
        </w:trPr>
        <w:tc>
          <w:tcPr>
            <w:tcW w:w="477" w:type="pct"/>
            <w:vMerge/>
            <w:tcBorders>
              <w:left w:val="single" w:sz="4" w:space="0" w:color="000000"/>
              <w:right w:val="single" w:sz="4" w:space="0" w:color="000000"/>
            </w:tcBorders>
            <w:vAlign w:val="center"/>
          </w:tcPr>
          <w:p w:rsidR="00336406" w:rsidRDefault="00336406" w:rsidP="00217E12">
            <w:pPr>
              <w:widowControl/>
              <w:jc w:val="center"/>
              <w:textAlignment w:val="center"/>
              <w:rPr>
                <w:rFonts w:ascii="宋体" w:hAnsi="宋体" w:cs="宋体"/>
                <w:color w:val="000000"/>
                <w:kern w:val="0"/>
                <w:sz w:val="28"/>
                <w:szCs w:val="28"/>
                <w:lang w:bidi="ar"/>
              </w:rPr>
            </w:pPr>
          </w:p>
        </w:tc>
        <w:tc>
          <w:tcPr>
            <w:tcW w:w="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2</w:t>
            </w:r>
          </w:p>
        </w:tc>
        <w:tc>
          <w:tcPr>
            <w:tcW w:w="10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眼科光学相干断层扫描仪</w:t>
            </w:r>
          </w:p>
        </w:tc>
        <w:tc>
          <w:tcPr>
            <w:tcW w:w="5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台</w:t>
            </w: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1</w:t>
            </w:r>
          </w:p>
        </w:tc>
        <w:tc>
          <w:tcPr>
            <w:tcW w:w="7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sz w:val="28"/>
                <w:szCs w:val="28"/>
              </w:rPr>
            </w:pPr>
            <w:r>
              <w:rPr>
                <w:rFonts w:ascii="宋体" w:hAnsi="宋体" w:cs="宋体" w:hint="eastAsia"/>
                <w:color w:val="000000"/>
                <w:sz w:val="28"/>
                <w:szCs w:val="28"/>
              </w:rPr>
              <w:t>是</w:t>
            </w:r>
          </w:p>
        </w:tc>
        <w:tc>
          <w:tcPr>
            <w:tcW w:w="733" w:type="pct"/>
            <w:tcBorders>
              <w:top w:val="single" w:sz="4" w:space="0" w:color="000000"/>
              <w:left w:val="single" w:sz="4" w:space="0" w:color="000000"/>
              <w:bottom w:val="single" w:sz="4" w:space="0" w:color="000000"/>
              <w:right w:val="single" w:sz="4" w:space="0" w:color="000000"/>
            </w:tcBorders>
            <w:vAlign w:val="center"/>
          </w:tcPr>
          <w:p w:rsidR="00336406" w:rsidRDefault="00336406" w:rsidP="00217E12">
            <w:pPr>
              <w:widowControl/>
              <w:jc w:val="center"/>
              <w:textAlignment w:val="center"/>
              <w:rPr>
                <w:rFonts w:ascii="宋体" w:hAnsi="宋体" w:cs="宋体"/>
                <w:color w:val="000000"/>
                <w:sz w:val="28"/>
                <w:szCs w:val="28"/>
              </w:rPr>
            </w:pPr>
            <w:r>
              <w:rPr>
                <w:rFonts w:ascii="宋体" w:hAnsi="宋体" w:cs="宋体" w:hint="eastAsia"/>
                <w:color w:val="000000"/>
                <w:sz w:val="28"/>
                <w:szCs w:val="28"/>
              </w:rPr>
              <w:t>150</w:t>
            </w:r>
          </w:p>
        </w:tc>
        <w:tc>
          <w:tcPr>
            <w:tcW w:w="733" w:type="pct"/>
            <w:tcBorders>
              <w:top w:val="single" w:sz="4" w:space="0" w:color="000000"/>
              <w:left w:val="single" w:sz="4" w:space="0" w:color="000000"/>
              <w:bottom w:val="single" w:sz="4" w:space="0" w:color="000000"/>
              <w:right w:val="single" w:sz="4" w:space="0" w:color="000000"/>
            </w:tcBorders>
          </w:tcPr>
          <w:p w:rsidR="00336406" w:rsidRDefault="00336406" w:rsidP="00217E12">
            <w:pPr>
              <w:widowControl/>
              <w:jc w:val="center"/>
              <w:textAlignment w:val="center"/>
              <w:rPr>
                <w:rFonts w:ascii="宋体" w:hAnsi="宋体" w:cs="宋体"/>
                <w:color w:val="000000"/>
                <w:sz w:val="28"/>
                <w:szCs w:val="28"/>
              </w:rPr>
            </w:pPr>
            <w:r w:rsidRPr="00336406">
              <w:rPr>
                <w:rFonts w:ascii="宋体" w:hAnsi="宋体" w:cs="宋体" w:hint="eastAsia"/>
                <w:color w:val="000000"/>
                <w:sz w:val="28"/>
                <w:szCs w:val="28"/>
              </w:rPr>
              <w:t>具体采购要求详见招标文件</w:t>
            </w:r>
          </w:p>
        </w:tc>
      </w:tr>
      <w:tr w:rsidR="00336406" w:rsidTr="00336406">
        <w:trPr>
          <w:trHeight w:val="735"/>
        </w:trPr>
        <w:tc>
          <w:tcPr>
            <w:tcW w:w="477" w:type="pct"/>
            <w:vMerge w:val="restart"/>
            <w:tcBorders>
              <w:top w:val="single" w:sz="4" w:space="0" w:color="auto"/>
              <w:left w:val="single" w:sz="4" w:space="0" w:color="000000"/>
              <w:right w:val="single" w:sz="4" w:space="0" w:color="000000"/>
            </w:tcBorders>
            <w:vAlign w:val="center"/>
          </w:tcPr>
          <w:p w:rsidR="00336406" w:rsidRDefault="00336406" w:rsidP="00217E12">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第三包</w:t>
            </w:r>
          </w:p>
        </w:tc>
        <w:tc>
          <w:tcPr>
            <w:tcW w:w="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1</w:t>
            </w:r>
          </w:p>
        </w:tc>
        <w:tc>
          <w:tcPr>
            <w:tcW w:w="10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鼻咽喉镜</w:t>
            </w:r>
          </w:p>
        </w:tc>
        <w:tc>
          <w:tcPr>
            <w:tcW w:w="5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台</w:t>
            </w: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1</w:t>
            </w:r>
          </w:p>
        </w:tc>
        <w:tc>
          <w:tcPr>
            <w:tcW w:w="7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sz w:val="28"/>
                <w:szCs w:val="28"/>
              </w:rPr>
            </w:pPr>
            <w:r>
              <w:rPr>
                <w:rFonts w:ascii="宋体" w:hAnsi="宋体" w:cs="宋体" w:hint="eastAsia"/>
                <w:color w:val="000000"/>
                <w:sz w:val="28"/>
                <w:szCs w:val="28"/>
              </w:rPr>
              <w:t>否</w:t>
            </w:r>
          </w:p>
        </w:tc>
        <w:tc>
          <w:tcPr>
            <w:tcW w:w="733" w:type="pct"/>
            <w:tcBorders>
              <w:top w:val="single" w:sz="4" w:space="0" w:color="000000"/>
              <w:left w:val="single" w:sz="4" w:space="0" w:color="000000"/>
              <w:bottom w:val="single" w:sz="4" w:space="0" w:color="000000"/>
              <w:right w:val="single" w:sz="4" w:space="0" w:color="000000"/>
            </w:tcBorders>
            <w:vAlign w:val="center"/>
          </w:tcPr>
          <w:p w:rsidR="00336406" w:rsidRDefault="00336406" w:rsidP="00217E12">
            <w:pPr>
              <w:widowControl/>
              <w:jc w:val="center"/>
              <w:textAlignment w:val="center"/>
              <w:rPr>
                <w:rFonts w:ascii="宋体" w:hAnsi="宋体" w:cs="宋体"/>
                <w:color w:val="000000"/>
                <w:sz w:val="28"/>
                <w:szCs w:val="28"/>
              </w:rPr>
            </w:pPr>
            <w:r>
              <w:rPr>
                <w:rFonts w:ascii="宋体" w:hAnsi="宋体" w:cs="宋体" w:hint="eastAsia"/>
                <w:color w:val="000000"/>
                <w:sz w:val="28"/>
                <w:szCs w:val="28"/>
              </w:rPr>
              <w:t>15</w:t>
            </w:r>
          </w:p>
        </w:tc>
        <w:tc>
          <w:tcPr>
            <w:tcW w:w="733" w:type="pct"/>
            <w:tcBorders>
              <w:top w:val="single" w:sz="4" w:space="0" w:color="000000"/>
              <w:left w:val="single" w:sz="4" w:space="0" w:color="000000"/>
              <w:bottom w:val="single" w:sz="4" w:space="0" w:color="000000"/>
              <w:right w:val="single" w:sz="4" w:space="0" w:color="000000"/>
            </w:tcBorders>
          </w:tcPr>
          <w:p w:rsidR="00336406" w:rsidRDefault="00336406" w:rsidP="00217E12">
            <w:pPr>
              <w:widowControl/>
              <w:jc w:val="center"/>
              <w:textAlignment w:val="center"/>
              <w:rPr>
                <w:rFonts w:ascii="宋体" w:hAnsi="宋体" w:cs="宋体"/>
                <w:color w:val="000000"/>
                <w:sz w:val="28"/>
                <w:szCs w:val="28"/>
              </w:rPr>
            </w:pPr>
            <w:r w:rsidRPr="00336406">
              <w:rPr>
                <w:rFonts w:ascii="宋体" w:hAnsi="宋体" w:cs="宋体" w:hint="eastAsia"/>
                <w:color w:val="000000"/>
                <w:sz w:val="28"/>
                <w:szCs w:val="28"/>
              </w:rPr>
              <w:t>具体采购要求详见招标文件</w:t>
            </w:r>
          </w:p>
        </w:tc>
      </w:tr>
      <w:tr w:rsidR="00336406" w:rsidTr="00336406">
        <w:trPr>
          <w:trHeight w:val="735"/>
        </w:trPr>
        <w:tc>
          <w:tcPr>
            <w:tcW w:w="477" w:type="pct"/>
            <w:vMerge/>
            <w:tcBorders>
              <w:left w:val="single" w:sz="4" w:space="0" w:color="000000"/>
              <w:bottom w:val="single" w:sz="4" w:space="0" w:color="auto"/>
              <w:right w:val="single" w:sz="4" w:space="0" w:color="000000"/>
            </w:tcBorders>
            <w:vAlign w:val="center"/>
          </w:tcPr>
          <w:p w:rsidR="00336406" w:rsidRDefault="00336406" w:rsidP="00217E12">
            <w:pPr>
              <w:widowControl/>
              <w:jc w:val="center"/>
              <w:textAlignment w:val="center"/>
              <w:rPr>
                <w:rFonts w:ascii="宋体" w:hAnsi="宋体" w:cs="宋体"/>
                <w:color w:val="000000"/>
                <w:kern w:val="0"/>
                <w:sz w:val="28"/>
                <w:szCs w:val="28"/>
                <w:lang w:bidi="ar"/>
              </w:rPr>
            </w:pPr>
          </w:p>
        </w:tc>
        <w:tc>
          <w:tcPr>
            <w:tcW w:w="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2</w:t>
            </w:r>
          </w:p>
        </w:tc>
        <w:tc>
          <w:tcPr>
            <w:tcW w:w="10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proofErr w:type="gramStart"/>
            <w:r>
              <w:rPr>
                <w:rFonts w:ascii="宋体" w:hAnsi="宋体" w:cs="宋体" w:hint="eastAsia"/>
                <w:color w:val="000000"/>
                <w:kern w:val="0"/>
                <w:sz w:val="28"/>
                <w:szCs w:val="28"/>
                <w:lang w:bidi="ar"/>
              </w:rPr>
              <w:t>鼻</w:t>
            </w:r>
            <w:proofErr w:type="gramEnd"/>
            <w:r>
              <w:rPr>
                <w:rFonts w:ascii="宋体" w:hAnsi="宋体" w:cs="宋体" w:hint="eastAsia"/>
                <w:color w:val="000000"/>
                <w:kern w:val="0"/>
                <w:sz w:val="28"/>
                <w:szCs w:val="28"/>
                <w:lang w:bidi="ar"/>
              </w:rPr>
              <w:t>内窥镜</w:t>
            </w:r>
          </w:p>
        </w:tc>
        <w:tc>
          <w:tcPr>
            <w:tcW w:w="5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台</w:t>
            </w: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28</w:t>
            </w:r>
          </w:p>
        </w:tc>
        <w:tc>
          <w:tcPr>
            <w:tcW w:w="7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sz w:val="28"/>
                <w:szCs w:val="28"/>
              </w:rPr>
            </w:pPr>
            <w:r>
              <w:rPr>
                <w:rFonts w:ascii="宋体" w:hAnsi="宋体" w:cs="宋体" w:hint="eastAsia"/>
                <w:color w:val="000000"/>
                <w:sz w:val="28"/>
                <w:szCs w:val="28"/>
              </w:rPr>
              <w:t>否</w:t>
            </w:r>
          </w:p>
        </w:tc>
        <w:tc>
          <w:tcPr>
            <w:tcW w:w="733" w:type="pct"/>
            <w:tcBorders>
              <w:top w:val="single" w:sz="4" w:space="0" w:color="000000"/>
              <w:left w:val="single" w:sz="4" w:space="0" w:color="000000"/>
              <w:bottom w:val="single" w:sz="4" w:space="0" w:color="000000"/>
              <w:right w:val="single" w:sz="4" w:space="0" w:color="000000"/>
            </w:tcBorders>
            <w:vAlign w:val="center"/>
          </w:tcPr>
          <w:p w:rsidR="00336406" w:rsidRDefault="00336406" w:rsidP="00217E12">
            <w:pPr>
              <w:widowControl/>
              <w:jc w:val="center"/>
              <w:textAlignment w:val="center"/>
              <w:rPr>
                <w:rFonts w:ascii="宋体" w:hAnsi="宋体" w:cs="宋体"/>
                <w:color w:val="000000"/>
                <w:sz w:val="28"/>
                <w:szCs w:val="28"/>
              </w:rPr>
            </w:pPr>
            <w:r>
              <w:rPr>
                <w:rFonts w:ascii="宋体" w:hAnsi="宋体" w:cs="宋体" w:hint="eastAsia"/>
                <w:color w:val="000000"/>
                <w:sz w:val="28"/>
                <w:szCs w:val="28"/>
              </w:rPr>
              <w:t>15.3</w:t>
            </w:r>
          </w:p>
        </w:tc>
        <w:tc>
          <w:tcPr>
            <w:tcW w:w="733" w:type="pct"/>
            <w:tcBorders>
              <w:top w:val="single" w:sz="4" w:space="0" w:color="000000"/>
              <w:left w:val="single" w:sz="4" w:space="0" w:color="000000"/>
              <w:bottom w:val="single" w:sz="4" w:space="0" w:color="000000"/>
              <w:right w:val="single" w:sz="4" w:space="0" w:color="000000"/>
            </w:tcBorders>
          </w:tcPr>
          <w:p w:rsidR="00336406" w:rsidRDefault="00336406" w:rsidP="00217E12">
            <w:pPr>
              <w:widowControl/>
              <w:jc w:val="center"/>
              <w:textAlignment w:val="center"/>
              <w:rPr>
                <w:rFonts w:ascii="宋体" w:hAnsi="宋体" w:cs="宋体"/>
                <w:color w:val="000000"/>
                <w:sz w:val="28"/>
                <w:szCs w:val="28"/>
              </w:rPr>
            </w:pPr>
            <w:r w:rsidRPr="00336406">
              <w:rPr>
                <w:rFonts w:ascii="宋体" w:hAnsi="宋体" w:cs="宋体" w:hint="eastAsia"/>
                <w:color w:val="000000"/>
                <w:sz w:val="28"/>
                <w:szCs w:val="28"/>
              </w:rPr>
              <w:t>具体采购要求详见招标文件</w:t>
            </w:r>
          </w:p>
        </w:tc>
      </w:tr>
      <w:tr w:rsidR="00336406" w:rsidTr="00336406">
        <w:trPr>
          <w:trHeight w:val="735"/>
        </w:trPr>
        <w:tc>
          <w:tcPr>
            <w:tcW w:w="477" w:type="pct"/>
            <w:vMerge w:val="restart"/>
            <w:tcBorders>
              <w:top w:val="single" w:sz="4" w:space="0" w:color="auto"/>
              <w:left w:val="single" w:sz="4" w:space="0" w:color="000000"/>
              <w:right w:val="single" w:sz="4" w:space="0" w:color="000000"/>
            </w:tcBorders>
            <w:vAlign w:val="center"/>
          </w:tcPr>
          <w:p w:rsidR="00336406" w:rsidRDefault="00336406" w:rsidP="00217E12">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第四包</w:t>
            </w:r>
          </w:p>
        </w:tc>
        <w:tc>
          <w:tcPr>
            <w:tcW w:w="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1</w:t>
            </w:r>
          </w:p>
        </w:tc>
        <w:tc>
          <w:tcPr>
            <w:tcW w:w="10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鼻腔护理仪</w:t>
            </w:r>
          </w:p>
        </w:tc>
        <w:tc>
          <w:tcPr>
            <w:tcW w:w="5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台</w:t>
            </w: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1</w:t>
            </w:r>
          </w:p>
        </w:tc>
        <w:tc>
          <w:tcPr>
            <w:tcW w:w="7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sz w:val="28"/>
                <w:szCs w:val="28"/>
              </w:rPr>
            </w:pPr>
            <w:r>
              <w:rPr>
                <w:rFonts w:ascii="宋体" w:hAnsi="宋体" w:cs="宋体" w:hint="eastAsia"/>
                <w:color w:val="000000"/>
                <w:sz w:val="28"/>
                <w:szCs w:val="28"/>
              </w:rPr>
              <w:t>否</w:t>
            </w:r>
          </w:p>
        </w:tc>
        <w:tc>
          <w:tcPr>
            <w:tcW w:w="733" w:type="pct"/>
            <w:tcBorders>
              <w:top w:val="single" w:sz="4" w:space="0" w:color="000000"/>
              <w:left w:val="single" w:sz="4" w:space="0" w:color="000000"/>
              <w:bottom w:val="single" w:sz="4" w:space="0" w:color="000000"/>
              <w:right w:val="single" w:sz="4" w:space="0" w:color="000000"/>
            </w:tcBorders>
            <w:vAlign w:val="center"/>
          </w:tcPr>
          <w:p w:rsidR="00336406" w:rsidRDefault="00336406" w:rsidP="00217E12">
            <w:pPr>
              <w:widowControl/>
              <w:jc w:val="center"/>
              <w:textAlignment w:val="center"/>
              <w:rPr>
                <w:rFonts w:ascii="宋体" w:hAnsi="宋体" w:cs="宋体"/>
                <w:color w:val="000000"/>
                <w:sz w:val="28"/>
                <w:szCs w:val="28"/>
              </w:rPr>
            </w:pPr>
            <w:r>
              <w:rPr>
                <w:rFonts w:ascii="宋体" w:hAnsi="宋体" w:cs="宋体" w:hint="eastAsia"/>
                <w:color w:val="000000"/>
                <w:sz w:val="28"/>
                <w:szCs w:val="28"/>
              </w:rPr>
              <w:t>5</w:t>
            </w:r>
          </w:p>
        </w:tc>
        <w:tc>
          <w:tcPr>
            <w:tcW w:w="733" w:type="pct"/>
            <w:tcBorders>
              <w:top w:val="single" w:sz="4" w:space="0" w:color="000000"/>
              <w:left w:val="single" w:sz="4" w:space="0" w:color="000000"/>
              <w:bottom w:val="single" w:sz="4" w:space="0" w:color="000000"/>
              <w:right w:val="single" w:sz="4" w:space="0" w:color="000000"/>
            </w:tcBorders>
          </w:tcPr>
          <w:p w:rsidR="00336406" w:rsidRDefault="00336406" w:rsidP="00217E12">
            <w:pPr>
              <w:widowControl/>
              <w:jc w:val="center"/>
              <w:textAlignment w:val="center"/>
              <w:rPr>
                <w:rFonts w:ascii="宋体" w:hAnsi="宋体" w:cs="宋体"/>
                <w:color w:val="000000"/>
                <w:sz w:val="28"/>
                <w:szCs w:val="28"/>
              </w:rPr>
            </w:pPr>
            <w:r w:rsidRPr="00336406">
              <w:rPr>
                <w:rFonts w:ascii="宋体" w:hAnsi="宋体" w:cs="宋体" w:hint="eastAsia"/>
                <w:color w:val="000000"/>
                <w:sz w:val="28"/>
                <w:szCs w:val="28"/>
              </w:rPr>
              <w:t>具体采购要求详见招标文件</w:t>
            </w:r>
          </w:p>
        </w:tc>
      </w:tr>
      <w:tr w:rsidR="00336406" w:rsidTr="00336406">
        <w:trPr>
          <w:trHeight w:val="735"/>
        </w:trPr>
        <w:tc>
          <w:tcPr>
            <w:tcW w:w="477" w:type="pct"/>
            <w:vMerge/>
            <w:tcBorders>
              <w:left w:val="single" w:sz="4" w:space="0" w:color="000000"/>
              <w:bottom w:val="single" w:sz="4" w:space="0" w:color="auto"/>
              <w:right w:val="single" w:sz="4" w:space="0" w:color="000000"/>
            </w:tcBorders>
            <w:vAlign w:val="center"/>
          </w:tcPr>
          <w:p w:rsidR="00336406" w:rsidRDefault="00336406" w:rsidP="00217E12">
            <w:pPr>
              <w:widowControl/>
              <w:jc w:val="center"/>
              <w:textAlignment w:val="center"/>
              <w:rPr>
                <w:rFonts w:ascii="宋体" w:hAnsi="宋体" w:cs="宋体"/>
                <w:color w:val="000000"/>
                <w:kern w:val="0"/>
                <w:sz w:val="28"/>
                <w:szCs w:val="28"/>
                <w:lang w:bidi="ar"/>
              </w:rPr>
            </w:pPr>
          </w:p>
        </w:tc>
        <w:tc>
          <w:tcPr>
            <w:tcW w:w="412" w:type="pct"/>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2</w:t>
            </w:r>
          </w:p>
        </w:tc>
        <w:tc>
          <w:tcPr>
            <w:tcW w:w="10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鼓膜按摩仪</w:t>
            </w:r>
          </w:p>
        </w:tc>
        <w:tc>
          <w:tcPr>
            <w:tcW w:w="5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台</w:t>
            </w: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1</w:t>
            </w:r>
          </w:p>
        </w:tc>
        <w:tc>
          <w:tcPr>
            <w:tcW w:w="7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sz w:val="28"/>
                <w:szCs w:val="28"/>
              </w:rPr>
            </w:pPr>
            <w:r>
              <w:rPr>
                <w:rFonts w:ascii="宋体" w:hAnsi="宋体" w:cs="宋体" w:hint="eastAsia"/>
                <w:color w:val="000000"/>
                <w:sz w:val="28"/>
                <w:szCs w:val="28"/>
              </w:rPr>
              <w:t>否</w:t>
            </w:r>
          </w:p>
        </w:tc>
        <w:tc>
          <w:tcPr>
            <w:tcW w:w="733" w:type="pct"/>
            <w:tcBorders>
              <w:top w:val="single" w:sz="4" w:space="0" w:color="000000"/>
              <w:left w:val="single" w:sz="4" w:space="0" w:color="000000"/>
              <w:bottom w:val="single" w:sz="4" w:space="0" w:color="000000"/>
              <w:right w:val="single" w:sz="4" w:space="0" w:color="000000"/>
            </w:tcBorders>
            <w:vAlign w:val="center"/>
          </w:tcPr>
          <w:p w:rsidR="00336406" w:rsidRDefault="00336406" w:rsidP="00217E12">
            <w:pPr>
              <w:widowControl/>
              <w:jc w:val="center"/>
              <w:textAlignment w:val="center"/>
              <w:rPr>
                <w:rFonts w:ascii="宋体" w:hAnsi="宋体" w:cs="宋体"/>
                <w:color w:val="000000"/>
                <w:sz w:val="28"/>
                <w:szCs w:val="28"/>
              </w:rPr>
            </w:pPr>
            <w:r>
              <w:rPr>
                <w:rFonts w:ascii="宋体" w:hAnsi="宋体" w:cs="宋体" w:hint="eastAsia"/>
                <w:color w:val="000000"/>
                <w:sz w:val="28"/>
                <w:szCs w:val="28"/>
              </w:rPr>
              <w:t>5</w:t>
            </w:r>
          </w:p>
        </w:tc>
        <w:tc>
          <w:tcPr>
            <w:tcW w:w="733" w:type="pct"/>
            <w:tcBorders>
              <w:top w:val="single" w:sz="4" w:space="0" w:color="000000"/>
              <w:left w:val="single" w:sz="4" w:space="0" w:color="000000"/>
              <w:bottom w:val="single" w:sz="4" w:space="0" w:color="000000"/>
              <w:right w:val="single" w:sz="4" w:space="0" w:color="000000"/>
            </w:tcBorders>
          </w:tcPr>
          <w:p w:rsidR="00336406" w:rsidRDefault="00336406" w:rsidP="00217E12">
            <w:pPr>
              <w:widowControl/>
              <w:jc w:val="center"/>
              <w:textAlignment w:val="center"/>
              <w:rPr>
                <w:rFonts w:ascii="宋体" w:hAnsi="宋体" w:cs="宋体"/>
                <w:color w:val="000000"/>
                <w:sz w:val="28"/>
                <w:szCs w:val="28"/>
              </w:rPr>
            </w:pPr>
            <w:r w:rsidRPr="00336406">
              <w:rPr>
                <w:rFonts w:ascii="宋体" w:hAnsi="宋体" w:cs="宋体" w:hint="eastAsia"/>
                <w:color w:val="000000"/>
                <w:sz w:val="28"/>
                <w:szCs w:val="28"/>
              </w:rPr>
              <w:t>具体采购要求详见招标文件</w:t>
            </w:r>
          </w:p>
        </w:tc>
      </w:tr>
      <w:tr w:rsidR="00336406" w:rsidTr="00336406">
        <w:trPr>
          <w:trHeight w:val="735"/>
        </w:trPr>
        <w:tc>
          <w:tcPr>
            <w:tcW w:w="477" w:type="pct"/>
            <w:tcBorders>
              <w:top w:val="single" w:sz="4" w:space="0" w:color="auto"/>
              <w:left w:val="single" w:sz="4" w:space="0" w:color="000000"/>
              <w:bottom w:val="single" w:sz="4" w:space="0" w:color="auto"/>
              <w:right w:val="single" w:sz="4" w:space="0" w:color="000000"/>
            </w:tcBorders>
            <w:vAlign w:val="center"/>
          </w:tcPr>
          <w:p w:rsidR="00336406" w:rsidRDefault="00336406" w:rsidP="00217E12">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lastRenderedPageBreak/>
              <w:t>第五包</w:t>
            </w:r>
          </w:p>
        </w:tc>
        <w:tc>
          <w:tcPr>
            <w:tcW w:w="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1</w:t>
            </w:r>
          </w:p>
        </w:tc>
        <w:tc>
          <w:tcPr>
            <w:tcW w:w="10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proofErr w:type="gramStart"/>
            <w:r w:rsidRPr="00336406">
              <w:rPr>
                <w:rFonts w:ascii="宋体" w:hAnsi="宋体" w:cs="宋体" w:hint="eastAsia"/>
                <w:color w:val="000000"/>
                <w:kern w:val="0"/>
                <w:sz w:val="28"/>
                <w:szCs w:val="28"/>
                <w:lang w:bidi="ar"/>
              </w:rPr>
              <w:t>鼻科手柄</w:t>
            </w:r>
            <w:proofErr w:type="gramEnd"/>
          </w:p>
        </w:tc>
        <w:tc>
          <w:tcPr>
            <w:tcW w:w="5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台</w:t>
            </w: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1</w:t>
            </w:r>
          </w:p>
        </w:tc>
        <w:tc>
          <w:tcPr>
            <w:tcW w:w="7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sz w:val="28"/>
                <w:szCs w:val="28"/>
              </w:rPr>
            </w:pPr>
            <w:r>
              <w:rPr>
                <w:rFonts w:ascii="宋体" w:hAnsi="宋体" w:cs="宋体" w:hint="eastAsia"/>
                <w:color w:val="000000"/>
                <w:sz w:val="28"/>
                <w:szCs w:val="28"/>
              </w:rPr>
              <w:t>是</w:t>
            </w:r>
          </w:p>
        </w:tc>
        <w:tc>
          <w:tcPr>
            <w:tcW w:w="733" w:type="pct"/>
            <w:tcBorders>
              <w:top w:val="single" w:sz="4" w:space="0" w:color="000000"/>
              <w:left w:val="single" w:sz="4" w:space="0" w:color="000000"/>
              <w:bottom w:val="single" w:sz="4" w:space="0" w:color="000000"/>
              <w:right w:val="single" w:sz="4" w:space="0" w:color="000000"/>
            </w:tcBorders>
            <w:vAlign w:val="center"/>
          </w:tcPr>
          <w:p w:rsidR="00336406" w:rsidRDefault="00336406" w:rsidP="00217E12">
            <w:pPr>
              <w:widowControl/>
              <w:jc w:val="center"/>
              <w:textAlignment w:val="center"/>
              <w:rPr>
                <w:rFonts w:ascii="宋体" w:hAnsi="宋体" w:cs="宋体"/>
                <w:color w:val="000000"/>
                <w:sz w:val="28"/>
                <w:szCs w:val="28"/>
              </w:rPr>
            </w:pPr>
            <w:r>
              <w:rPr>
                <w:rFonts w:ascii="宋体" w:hAnsi="宋体" w:cs="宋体" w:hint="eastAsia"/>
                <w:color w:val="000000"/>
                <w:sz w:val="28"/>
                <w:szCs w:val="28"/>
              </w:rPr>
              <w:t>9.5</w:t>
            </w:r>
          </w:p>
        </w:tc>
        <w:tc>
          <w:tcPr>
            <w:tcW w:w="733" w:type="pct"/>
            <w:tcBorders>
              <w:top w:val="single" w:sz="4" w:space="0" w:color="000000"/>
              <w:left w:val="single" w:sz="4" w:space="0" w:color="000000"/>
              <w:bottom w:val="single" w:sz="4" w:space="0" w:color="000000"/>
              <w:right w:val="single" w:sz="4" w:space="0" w:color="000000"/>
            </w:tcBorders>
          </w:tcPr>
          <w:p w:rsidR="00336406" w:rsidRDefault="00336406" w:rsidP="00217E12">
            <w:pPr>
              <w:widowControl/>
              <w:jc w:val="center"/>
              <w:textAlignment w:val="center"/>
              <w:rPr>
                <w:rFonts w:ascii="宋体" w:hAnsi="宋体" w:cs="宋体"/>
                <w:color w:val="000000"/>
                <w:sz w:val="28"/>
                <w:szCs w:val="28"/>
              </w:rPr>
            </w:pPr>
            <w:r w:rsidRPr="00336406">
              <w:rPr>
                <w:rFonts w:ascii="宋体" w:hAnsi="宋体" w:cs="宋体" w:hint="eastAsia"/>
                <w:color w:val="000000"/>
                <w:sz w:val="28"/>
                <w:szCs w:val="28"/>
              </w:rPr>
              <w:t>具体采购要求详见招标文件</w:t>
            </w:r>
          </w:p>
        </w:tc>
      </w:tr>
      <w:tr w:rsidR="00336406" w:rsidTr="00336406">
        <w:trPr>
          <w:trHeight w:val="735"/>
        </w:trPr>
        <w:tc>
          <w:tcPr>
            <w:tcW w:w="477" w:type="pct"/>
            <w:vMerge w:val="restart"/>
            <w:tcBorders>
              <w:top w:val="single" w:sz="4" w:space="0" w:color="auto"/>
              <w:left w:val="single" w:sz="4" w:space="0" w:color="000000"/>
              <w:right w:val="single" w:sz="4" w:space="0" w:color="000000"/>
            </w:tcBorders>
            <w:vAlign w:val="center"/>
          </w:tcPr>
          <w:p w:rsidR="00336406" w:rsidRDefault="00336406" w:rsidP="00217E12">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第六包</w:t>
            </w:r>
          </w:p>
        </w:tc>
        <w:tc>
          <w:tcPr>
            <w:tcW w:w="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1</w:t>
            </w:r>
          </w:p>
        </w:tc>
        <w:tc>
          <w:tcPr>
            <w:tcW w:w="10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P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同视机</w:t>
            </w:r>
          </w:p>
        </w:tc>
        <w:tc>
          <w:tcPr>
            <w:tcW w:w="5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台</w:t>
            </w: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1</w:t>
            </w:r>
          </w:p>
        </w:tc>
        <w:tc>
          <w:tcPr>
            <w:tcW w:w="7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sz w:val="28"/>
                <w:szCs w:val="28"/>
              </w:rPr>
            </w:pPr>
            <w:r>
              <w:rPr>
                <w:rFonts w:ascii="宋体" w:hAnsi="宋体" w:cs="宋体" w:hint="eastAsia"/>
                <w:color w:val="000000"/>
                <w:sz w:val="28"/>
                <w:szCs w:val="28"/>
              </w:rPr>
              <w:t>否</w:t>
            </w:r>
          </w:p>
        </w:tc>
        <w:tc>
          <w:tcPr>
            <w:tcW w:w="733" w:type="pct"/>
            <w:tcBorders>
              <w:top w:val="single" w:sz="4" w:space="0" w:color="000000"/>
              <w:left w:val="single" w:sz="4" w:space="0" w:color="000000"/>
              <w:bottom w:val="single" w:sz="4" w:space="0" w:color="000000"/>
              <w:right w:val="single" w:sz="4" w:space="0" w:color="000000"/>
            </w:tcBorders>
            <w:vAlign w:val="center"/>
          </w:tcPr>
          <w:p w:rsidR="00336406" w:rsidRDefault="00336406" w:rsidP="00217E12">
            <w:pPr>
              <w:widowControl/>
              <w:jc w:val="center"/>
              <w:textAlignment w:val="center"/>
              <w:rPr>
                <w:rFonts w:ascii="宋体" w:hAnsi="宋体" w:cs="宋体"/>
                <w:color w:val="000000"/>
                <w:sz w:val="28"/>
                <w:szCs w:val="28"/>
              </w:rPr>
            </w:pPr>
            <w:r>
              <w:rPr>
                <w:rFonts w:ascii="宋体" w:hAnsi="宋体" w:cs="宋体" w:hint="eastAsia"/>
                <w:color w:val="000000"/>
                <w:sz w:val="28"/>
                <w:szCs w:val="28"/>
              </w:rPr>
              <w:t>3</w:t>
            </w:r>
          </w:p>
        </w:tc>
        <w:tc>
          <w:tcPr>
            <w:tcW w:w="733" w:type="pct"/>
            <w:tcBorders>
              <w:top w:val="single" w:sz="4" w:space="0" w:color="000000"/>
              <w:left w:val="single" w:sz="4" w:space="0" w:color="000000"/>
              <w:bottom w:val="single" w:sz="4" w:space="0" w:color="000000"/>
              <w:right w:val="single" w:sz="4" w:space="0" w:color="000000"/>
            </w:tcBorders>
          </w:tcPr>
          <w:p w:rsidR="00336406" w:rsidRDefault="00336406" w:rsidP="00217E12">
            <w:pPr>
              <w:widowControl/>
              <w:jc w:val="center"/>
              <w:textAlignment w:val="center"/>
              <w:rPr>
                <w:rFonts w:ascii="宋体" w:hAnsi="宋体" w:cs="宋体"/>
                <w:color w:val="000000"/>
                <w:sz w:val="28"/>
                <w:szCs w:val="28"/>
              </w:rPr>
            </w:pPr>
            <w:r w:rsidRPr="00336406">
              <w:rPr>
                <w:rFonts w:ascii="宋体" w:hAnsi="宋体" w:cs="宋体" w:hint="eastAsia"/>
                <w:color w:val="000000"/>
                <w:sz w:val="28"/>
                <w:szCs w:val="28"/>
              </w:rPr>
              <w:t>具体采购要求详见招标文件</w:t>
            </w:r>
          </w:p>
        </w:tc>
      </w:tr>
      <w:tr w:rsidR="00336406" w:rsidTr="00336406">
        <w:trPr>
          <w:trHeight w:val="735"/>
        </w:trPr>
        <w:tc>
          <w:tcPr>
            <w:tcW w:w="477" w:type="pct"/>
            <w:vMerge/>
            <w:tcBorders>
              <w:left w:val="single" w:sz="4" w:space="0" w:color="000000"/>
              <w:bottom w:val="single" w:sz="4" w:space="0" w:color="000000"/>
              <w:right w:val="single" w:sz="4" w:space="0" w:color="000000"/>
            </w:tcBorders>
            <w:vAlign w:val="center"/>
          </w:tcPr>
          <w:p w:rsidR="00336406" w:rsidRDefault="00336406" w:rsidP="00217E12">
            <w:pPr>
              <w:widowControl/>
              <w:jc w:val="center"/>
              <w:textAlignment w:val="center"/>
              <w:rPr>
                <w:rFonts w:ascii="宋体" w:hAnsi="宋体" w:cs="宋体"/>
                <w:color w:val="000000"/>
                <w:kern w:val="0"/>
                <w:sz w:val="28"/>
                <w:szCs w:val="28"/>
                <w:lang w:bidi="ar"/>
              </w:rPr>
            </w:pPr>
          </w:p>
        </w:tc>
        <w:tc>
          <w:tcPr>
            <w:tcW w:w="41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2</w:t>
            </w:r>
          </w:p>
        </w:tc>
        <w:tc>
          <w:tcPr>
            <w:tcW w:w="1058"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P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高压消毒锅</w:t>
            </w:r>
          </w:p>
        </w:tc>
        <w:tc>
          <w:tcPr>
            <w:tcW w:w="522"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台</w:t>
            </w:r>
          </w:p>
        </w:tc>
        <w:tc>
          <w:tcPr>
            <w:tcW w:w="360"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kern w:val="0"/>
                <w:sz w:val="28"/>
                <w:szCs w:val="28"/>
                <w:lang w:bidi="ar"/>
              </w:rPr>
            </w:pPr>
            <w:r>
              <w:rPr>
                <w:rFonts w:ascii="宋体" w:hAnsi="宋体" w:cs="宋体" w:hint="eastAsia"/>
                <w:color w:val="000000"/>
                <w:kern w:val="0"/>
                <w:sz w:val="28"/>
                <w:szCs w:val="28"/>
                <w:lang w:bidi="ar"/>
              </w:rPr>
              <w:t>2</w:t>
            </w:r>
          </w:p>
        </w:tc>
        <w:tc>
          <w:tcPr>
            <w:tcW w:w="706" w:type="pc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36406" w:rsidRDefault="00336406" w:rsidP="00837DEF">
            <w:pPr>
              <w:widowControl/>
              <w:jc w:val="center"/>
              <w:textAlignment w:val="center"/>
              <w:rPr>
                <w:rFonts w:ascii="宋体" w:hAnsi="宋体" w:cs="宋体"/>
                <w:color w:val="000000"/>
                <w:sz w:val="28"/>
                <w:szCs w:val="28"/>
              </w:rPr>
            </w:pPr>
            <w:r>
              <w:rPr>
                <w:rFonts w:ascii="宋体" w:hAnsi="宋体" w:cs="宋体" w:hint="eastAsia"/>
                <w:color w:val="000000"/>
                <w:sz w:val="28"/>
                <w:szCs w:val="28"/>
              </w:rPr>
              <w:t>否</w:t>
            </w:r>
          </w:p>
        </w:tc>
        <w:tc>
          <w:tcPr>
            <w:tcW w:w="733" w:type="pct"/>
            <w:tcBorders>
              <w:top w:val="single" w:sz="4" w:space="0" w:color="000000"/>
              <w:left w:val="single" w:sz="4" w:space="0" w:color="000000"/>
              <w:bottom w:val="single" w:sz="4" w:space="0" w:color="000000"/>
              <w:right w:val="single" w:sz="4" w:space="0" w:color="000000"/>
            </w:tcBorders>
            <w:vAlign w:val="center"/>
          </w:tcPr>
          <w:p w:rsidR="00336406" w:rsidRDefault="00336406" w:rsidP="00217E12">
            <w:pPr>
              <w:widowControl/>
              <w:jc w:val="center"/>
              <w:textAlignment w:val="center"/>
              <w:rPr>
                <w:rFonts w:ascii="宋体" w:hAnsi="宋体" w:cs="宋体"/>
                <w:color w:val="000000"/>
                <w:sz w:val="28"/>
                <w:szCs w:val="28"/>
              </w:rPr>
            </w:pPr>
            <w:r>
              <w:rPr>
                <w:rFonts w:ascii="宋体" w:hAnsi="宋体" w:cs="宋体" w:hint="eastAsia"/>
                <w:color w:val="000000"/>
                <w:sz w:val="28"/>
                <w:szCs w:val="28"/>
              </w:rPr>
              <w:t>7.2</w:t>
            </w:r>
          </w:p>
        </w:tc>
        <w:tc>
          <w:tcPr>
            <w:tcW w:w="733" w:type="pct"/>
            <w:tcBorders>
              <w:top w:val="single" w:sz="4" w:space="0" w:color="000000"/>
              <w:left w:val="single" w:sz="4" w:space="0" w:color="000000"/>
              <w:bottom w:val="single" w:sz="4" w:space="0" w:color="000000"/>
              <w:right w:val="single" w:sz="4" w:space="0" w:color="000000"/>
            </w:tcBorders>
          </w:tcPr>
          <w:p w:rsidR="00336406" w:rsidRDefault="00336406" w:rsidP="00217E12">
            <w:pPr>
              <w:widowControl/>
              <w:jc w:val="center"/>
              <w:textAlignment w:val="center"/>
              <w:rPr>
                <w:rFonts w:ascii="宋体" w:hAnsi="宋体" w:cs="宋体"/>
                <w:color w:val="000000"/>
                <w:sz w:val="28"/>
                <w:szCs w:val="28"/>
              </w:rPr>
            </w:pPr>
            <w:r w:rsidRPr="00336406">
              <w:rPr>
                <w:rFonts w:ascii="宋体" w:hAnsi="宋体" w:cs="宋体" w:hint="eastAsia"/>
                <w:color w:val="000000"/>
                <w:sz w:val="28"/>
                <w:szCs w:val="28"/>
              </w:rPr>
              <w:t>具体采购要求详见招标文件</w:t>
            </w:r>
          </w:p>
        </w:tc>
      </w:tr>
    </w:tbl>
    <w:p w:rsidR="00217E12" w:rsidRPr="009F6E6B" w:rsidRDefault="00217E12" w:rsidP="00336406">
      <w:pPr>
        <w:pStyle w:val="11"/>
        <w:widowControl/>
        <w:adjustRightInd/>
        <w:spacing w:line="360" w:lineRule="auto"/>
        <w:jc w:val="left"/>
        <w:textAlignment w:val="auto"/>
        <w:rPr>
          <w:rFonts w:hAnsi="宋体" w:cs="宋体"/>
          <w:sz w:val="24"/>
          <w:szCs w:val="24"/>
        </w:rPr>
      </w:pPr>
    </w:p>
    <w:p w:rsidR="00B0135C" w:rsidRDefault="00EA51B8">
      <w:pPr>
        <w:pStyle w:val="11"/>
        <w:widowControl/>
        <w:numPr>
          <w:ilvl w:val="0"/>
          <w:numId w:val="2"/>
        </w:numPr>
        <w:adjustRightInd/>
        <w:spacing w:line="360" w:lineRule="auto"/>
        <w:ind w:left="0" w:firstLineChars="200" w:firstLine="480"/>
        <w:textAlignment w:val="auto"/>
        <w:rPr>
          <w:rFonts w:hAnsi="宋体" w:cs="宋体"/>
          <w:sz w:val="24"/>
          <w:szCs w:val="24"/>
        </w:rPr>
      </w:pPr>
      <w:r>
        <w:rPr>
          <w:rFonts w:hAnsi="宋体" w:cs="宋体" w:hint="eastAsia"/>
          <w:sz w:val="24"/>
          <w:szCs w:val="24"/>
        </w:rPr>
        <w:t>供应商的资格要求：</w:t>
      </w:r>
    </w:p>
    <w:p w:rsidR="00B0135C" w:rsidRDefault="00EA51B8">
      <w:pPr>
        <w:pStyle w:val="11"/>
        <w:widowControl/>
        <w:adjustRightInd/>
        <w:spacing w:line="360" w:lineRule="auto"/>
        <w:ind w:firstLineChars="200" w:firstLine="480"/>
        <w:jc w:val="left"/>
        <w:textAlignment w:val="auto"/>
        <w:rPr>
          <w:rFonts w:hAnsi="宋体" w:cs="宋体"/>
          <w:sz w:val="24"/>
          <w:szCs w:val="24"/>
        </w:rPr>
      </w:pPr>
      <w:r>
        <w:rPr>
          <w:rFonts w:hAnsi="宋体" w:cs="宋体" w:hint="eastAsia"/>
          <w:sz w:val="24"/>
          <w:szCs w:val="24"/>
        </w:rPr>
        <w:t>1）满足《中华人民共和国政府采购法》第二十二条规定；</w:t>
      </w:r>
    </w:p>
    <w:p w:rsidR="00B0135C" w:rsidRDefault="00EA51B8">
      <w:pPr>
        <w:pStyle w:val="11"/>
        <w:widowControl/>
        <w:adjustRightInd/>
        <w:spacing w:line="360" w:lineRule="auto"/>
        <w:ind w:firstLineChars="200" w:firstLine="480"/>
        <w:jc w:val="left"/>
        <w:textAlignment w:val="auto"/>
        <w:rPr>
          <w:rFonts w:hAnsi="宋体" w:cs="宋体"/>
          <w:sz w:val="24"/>
          <w:szCs w:val="24"/>
        </w:rPr>
      </w:pPr>
      <w:r>
        <w:rPr>
          <w:rFonts w:hAnsi="宋体" w:cs="宋体" w:hint="eastAsia"/>
          <w:sz w:val="24"/>
          <w:szCs w:val="24"/>
        </w:rPr>
        <w:t>2）投标人应出具三证合一的《营业执照》；</w:t>
      </w:r>
    </w:p>
    <w:p w:rsidR="00B0135C" w:rsidRDefault="00EA51B8">
      <w:pPr>
        <w:pStyle w:val="11"/>
        <w:widowControl/>
        <w:adjustRightInd/>
        <w:spacing w:line="360" w:lineRule="auto"/>
        <w:ind w:firstLineChars="200" w:firstLine="480"/>
        <w:jc w:val="left"/>
        <w:textAlignment w:val="auto"/>
        <w:rPr>
          <w:rFonts w:hAnsi="宋体" w:cs="宋体"/>
          <w:sz w:val="24"/>
          <w:szCs w:val="24"/>
        </w:rPr>
      </w:pPr>
      <w:r>
        <w:rPr>
          <w:rFonts w:hAnsi="宋体" w:cs="宋体" w:hint="eastAsia"/>
          <w:sz w:val="24"/>
          <w:szCs w:val="24"/>
        </w:rPr>
        <w:t>3）投标人应出具《医疗器械生产企业许可证》或《医疗器械经营企业许可证》；</w:t>
      </w:r>
    </w:p>
    <w:p w:rsidR="00B0135C" w:rsidRDefault="00EA51B8">
      <w:pPr>
        <w:pStyle w:val="11"/>
        <w:widowControl/>
        <w:adjustRightInd/>
        <w:spacing w:line="360" w:lineRule="auto"/>
        <w:ind w:firstLineChars="200" w:firstLine="480"/>
        <w:jc w:val="left"/>
        <w:textAlignment w:val="auto"/>
        <w:rPr>
          <w:rFonts w:hAnsi="宋体" w:cs="宋体"/>
          <w:sz w:val="24"/>
          <w:szCs w:val="24"/>
        </w:rPr>
      </w:pPr>
      <w:r>
        <w:rPr>
          <w:rFonts w:hAnsi="宋体" w:cs="宋体" w:hint="eastAsia"/>
          <w:sz w:val="24"/>
          <w:szCs w:val="24"/>
        </w:rPr>
        <w:t>4）法定代表人参加投标的，应提供法定代表人居民身份证；法定代表人授权人参加投标的，应提供法定代表人授权书及被授权人居民身份证；</w:t>
      </w:r>
    </w:p>
    <w:p w:rsidR="00B0135C" w:rsidRDefault="00EA51B8">
      <w:pPr>
        <w:pStyle w:val="11"/>
        <w:widowControl/>
        <w:adjustRightInd/>
        <w:spacing w:line="360" w:lineRule="auto"/>
        <w:ind w:firstLineChars="200" w:firstLine="480"/>
        <w:jc w:val="left"/>
        <w:textAlignment w:val="auto"/>
        <w:rPr>
          <w:rFonts w:hAnsi="宋体" w:cs="宋体"/>
          <w:sz w:val="24"/>
          <w:szCs w:val="24"/>
        </w:rPr>
      </w:pPr>
      <w:r>
        <w:rPr>
          <w:rFonts w:hAnsi="宋体" w:cs="宋体" w:hint="eastAsia"/>
          <w:sz w:val="24"/>
          <w:szCs w:val="24"/>
        </w:rPr>
        <w:t>5）如果是进口产品需提供生产厂家授权书；</w:t>
      </w:r>
    </w:p>
    <w:p w:rsidR="00B0135C" w:rsidRDefault="00EA51B8">
      <w:pPr>
        <w:pStyle w:val="11"/>
        <w:widowControl/>
        <w:adjustRightInd/>
        <w:spacing w:line="360" w:lineRule="auto"/>
        <w:ind w:firstLineChars="200" w:firstLine="480"/>
        <w:jc w:val="left"/>
        <w:textAlignment w:val="auto"/>
        <w:rPr>
          <w:rFonts w:hAnsi="宋体" w:cs="宋体"/>
          <w:sz w:val="24"/>
          <w:szCs w:val="24"/>
        </w:rPr>
      </w:pPr>
      <w:r>
        <w:rPr>
          <w:rFonts w:hAnsi="宋体" w:cs="宋体" w:hint="eastAsia"/>
          <w:sz w:val="24"/>
          <w:szCs w:val="24"/>
        </w:rPr>
        <w:t xml:space="preserve">6）投标人须提供通过“信用中国”网站（www.creditchina.gov.cn）和中国政府采购网（www.ccgp.gov.cn）渠道查询的本单位信用记录的网页，并加盖投标单位公章，被列入失信被执行人、重大税收违法案件当事人名单、政府采购严重违法失信行为记录名单的单位及其他不符合《中华人民共和国政府采购法》第二十二条规定条件的投标单位，将被拒绝参与本次政府采购活动； </w:t>
      </w:r>
    </w:p>
    <w:p w:rsidR="00B0135C" w:rsidRDefault="00EA51B8">
      <w:pPr>
        <w:pStyle w:val="11"/>
        <w:widowControl/>
        <w:adjustRightInd/>
        <w:spacing w:line="360" w:lineRule="auto"/>
        <w:ind w:firstLineChars="200" w:firstLine="480"/>
        <w:jc w:val="left"/>
        <w:textAlignment w:val="auto"/>
        <w:rPr>
          <w:rFonts w:hAnsi="宋体" w:cs="宋体"/>
          <w:sz w:val="24"/>
          <w:szCs w:val="24"/>
        </w:rPr>
      </w:pPr>
      <w:r>
        <w:rPr>
          <w:rFonts w:hAnsi="宋体" w:cs="宋体" w:hint="eastAsia"/>
          <w:sz w:val="24"/>
          <w:szCs w:val="24"/>
        </w:rPr>
        <w:t>7）本项目不允许联合体投标。</w:t>
      </w:r>
    </w:p>
    <w:p w:rsidR="00B0135C" w:rsidRDefault="00EA51B8">
      <w:pPr>
        <w:pStyle w:val="11"/>
        <w:widowControl/>
        <w:numPr>
          <w:ilvl w:val="0"/>
          <w:numId w:val="2"/>
        </w:numPr>
        <w:adjustRightInd/>
        <w:spacing w:line="360" w:lineRule="auto"/>
        <w:ind w:left="0" w:firstLineChars="200" w:firstLine="480"/>
        <w:jc w:val="left"/>
        <w:textAlignment w:val="auto"/>
        <w:rPr>
          <w:rFonts w:hAnsi="宋体" w:cs="宋体"/>
          <w:sz w:val="24"/>
          <w:szCs w:val="24"/>
        </w:rPr>
      </w:pPr>
      <w:r>
        <w:rPr>
          <w:rFonts w:hAnsi="宋体" w:cs="宋体" w:hint="eastAsia"/>
          <w:sz w:val="24"/>
          <w:szCs w:val="24"/>
        </w:rPr>
        <w:t>招标项目需要落实的政府采购政策：中小企业优惠、监狱企业、残疾人企业。</w:t>
      </w:r>
    </w:p>
    <w:p w:rsidR="00B0135C" w:rsidRDefault="00EA51B8">
      <w:pPr>
        <w:pStyle w:val="11"/>
        <w:widowControl/>
        <w:numPr>
          <w:ilvl w:val="0"/>
          <w:numId w:val="2"/>
        </w:numPr>
        <w:adjustRightInd/>
        <w:spacing w:line="360" w:lineRule="auto"/>
        <w:ind w:left="0" w:firstLineChars="200" w:firstLine="480"/>
        <w:jc w:val="left"/>
        <w:textAlignment w:val="auto"/>
        <w:rPr>
          <w:rFonts w:hAnsi="宋体" w:cs="宋体"/>
          <w:sz w:val="24"/>
          <w:szCs w:val="24"/>
        </w:rPr>
      </w:pPr>
      <w:r>
        <w:rPr>
          <w:rFonts w:hAnsi="宋体" w:cs="宋体" w:hint="eastAsia"/>
          <w:sz w:val="24"/>
          <w:szCs w:val="24"/>
        </w:rPr>
        <w:t>采购文件领取时间、地点、方式及售价：</w:t>
      </w:r>
    </w:p>
    <w:p w:rsidR="00B0135C" w:rsidRDefault="00EA51B8">
      <w:pPr>
        <w:pStyle w:val="200"/>
        <w:widowControl/>
        <w:numPr>
          <w:ilvl w:val="0"/>
          <w:numId w:val="3"/>
        </w:numPr>
        <w:spacing w:line="360" w:lineRule="auto"/>
        <w:ind w:left="0" w:firstLine="454"/>
        <w:jc w:val="left"/>
        <w:rPr>
          <w:rFonts w:ascii="宋体" w:hAnsi="宋体" w:cs="宋体"/>
          <w:kern w:val="0"/>
          <w:sz w:val="24"/>
          <w:szCs w:val="24"/>
        </w:rPr>
      </w:pPr>
      <w:r>
        <w:rPr>
          <w:rFonts w:ascii="宋体" w:hAnsi="宋体" w:cs="宋体" w:hint="eastAsia"/>
          <w:kern w:val="0"/>
          <w:sz w:val="24"/>
          <w:szCs w:val="24"/>
        </w:rPr>
        <w:t>领取时间：2021年</w:t>
      </w:r>
      <w:r w:rsidR="007F4155">
        <w:rPr>
          <w:rFonts w:ascii="宋体" w:hAnsi="宋体" w:cs="宋体" w:hint="eastAsia"/>
          <w:kern w:val="0"/>
          <w:sz w:val="24"/>
          <w:szCs w:val="24"/>
        </w:rPr>
        <w:t>10</w:t>
      </w:r>
      <w:r>
        <w:rPr>
          <w:rFonts w:ascii="宋体" w:hAnsi="宋体" w:cs="宋体" w:hint="eastAsia"/>
          <w:kern w:val="0"/>
          <w:sz w:val="24"/>
          <w:szCs w:val="24"/>
        </w:rPr>
        <w:t>月</w:t>
      </w:r>
      <w:r w:rsidR="00837DEF">
        <w:rPr>
          <w:rFonts w:ascii="宋体" w:hAnsi="宋体" w:cs="宋体" w:hint="eastAsia"/>
          <w:kern w:val="0"/>
          <w:sz w:val="24"/>
          <w:szCs w:val="24"/>
        </w:rPr>
        <w:t>15</w:t>
      </w:r>
      <w:r>
        <w:rPr>
          <w:rFonts w:ascii="宋体" w:hAnsi="宋体" w:cs="宋体" w:hint="eastAsia"/>
          <w:kern w:val="0"/>
          <w:sz w:val="24"/>
          <w:szCs w:val="24"/>
        </w:rPr>
        <w:t>日--2021年10月</w:t>
      </w:r>
      <w:r w:rsidR="00837DEF">
        <w:rPr>
          <w:rFonts w:ascii="宋体" w:hAnsi="宋体" w:cs="宋体" w:hint="eastAsia"/>
          <w:kern w:val="0"/>
          <w:sz w:val="24"/>
          <w:szCs w:val="24"/>
        </w:rPr>
        <w:t>22</w:t>
      </w:r>
      <w:r>
        <w:rPr>
          <w:rFonts w:ascii="宋体" w:hAnsi="宋体" w:cs="宋体" w:hint="eastAsia"/>
          <w:kern w:val="0"/>
          <w:sz w:val="24"/>
          <w:szCs w:val="24"/>
        </w:rPr>
        <w:t>日（上午10：30～13：30时，下午15：30～18：30时，国家法定节假日除外）；</w:t>
      </w:r>
    </w:p>
    <w:p w:rsidR="00B0135C" w:rsidRDefault="00EA51B8">
      <w:pPr>
        <w:pStyle w:val="200"/>
        <w:widowControl/>
        <w:numPr>
          <w:ilvl w:val="0"/>
          <w:numId w:val="3"/>
        </w:numPr>
        <w:spacing w:line="360" w:lineRule="auto"/>
        <w:ind w:left="0" w:firstLine="454"/>
        <w:jc w:val="left"/>
        <w:rPr>
          <w:rFonts w:ascii="宋体" w:hAnsi="宋体" w:cs="宋体"/>
          <w:kern w:val="0"/>
          <w:sz w:val="24"/>
          <w:szCs w:val="24"/>
        </w:rPr>
      </w:pPr>
      <w:r>
        <w:rPr>
          <w:rFonts w:ascii="宋体" w:hAnsi="宋体" w:cs="宋体" w:hint="eastAsia"/>
          <w:kern w:val="0"/>
          <w:sz w:val="24"/>
          <w:szCs w:val="24"/>
        </w:rPr>
        <w:t>领取地点：乌鲁木齐市天山区人民路</w:t>
      </w:r>
      <w:proofErr w:type="gramStart"/>
      <w:r>
        <w:rPr>
          <w:rFonts w:ascii="宋体" w:hAnsi="宋体" w:cs="宋体" w:hint="eastAsia"/>
          <w:kern w:val="0"/>
          <w:sz w:val="24"/>
          <w:szCs w:val="24"/>
        </w:rPr>
        <w:t>151号君</w:t>
      </w:r>
      <w:proofErr w:type="gramEnd"/>
      <w:r>
        <w:rPr>
          <w:rFonts w:ascii="宋体" w:hAnsi="宋体" w:cs="宋体" w:hint="eastAsia"/>
          <w:kern w:val="0"/>
          <w:sz w:val="24"/>
          <w:szCs w:val="24"/>
        </w:rPr>
        <w:t>泰大厦六楼</w:t>
      </w:r>
    </w:p>
    <w:p w:rsidR="008E52FB" w:rsidRDefault="008E52FB">
      <w:pPr>
        <w:pStyle w:val="200"/>
        <w:widowControl/>
        <w:numPr>
          <w:ilvl w:val="0"/>
          <w:numId w:val="3"/>
        </w:numPr>
        <w:spacing w:line="360" w:lineRule="auto"/>
        <w:ind w:left="0" w:firstLine="454"/>
        <w:jc w:val="left"/>
        <w:rPr>
          <w:rFonts w:ascii="宋体" w:hAnsi="宋体" w:cs="宋体"/>
          <w:kern w:val="0"/>
          <w:sz w:val="24"/>
          <w:szCs w:val="24"/>
        </w:rPr>
      </w:pPr>
      <w:r>
        <w:rPr>
          <w:rFonts w:ascii="宋体" w:hAnsi="宋体" w:cs="宋体" w:hint="eastAsia"/>
          <w:kern w:val="0"/>
          <w:sz w:val="24"/>
          <w:szCs w:val="24"/>
        </w:rPr>
        <w:t>报名携带：</w:t>
      </w:r>
      <w:r w:rsidRPr="00163705">
        <w:rPr>
          <w:rFonts w:ascii="Arial" w:hAnsi="Arial" w:cs="Arial"/>
          <w:color w:val="000000"/>
          <w:sz w:val="24"/>
        </w:rPr>
        <w:t>资格要求</w:t>
      </w:r>
      <w:r w:rsidRPr="00163705">
        <w:rPr>
          <w:rStyle w:val="bookmark-item"/>
          <w:rFonts w:ascii="Arial" w:hAnsi="Arial" w:cs="Arial"/>
          <w:color w:val="000000"/>
          <w:sz w:val="24"/>
        </w:rPr>
        <w:t>（</w:t>
      </w:r>
      <w:r w:rsidRPr="00163705">
        <w:rPr>
          <w:rStyle w:val="bookmark-item"/>
          <w:rFonts w:ascii="Arial" w:hAnsi="Arial" w:cs="Arial"/>
          <w:color w:val="000000"/>
          <w:sz w:val="24"/>
        </w:rPr>
        <w:t>2</w:t>
      </w:r>
      <w:r w:rsidRPr="00163705">
        <w:rPr>
          <w:rStyle w:val="bookmark-item"/>
          <w:rFonts w:ascii="Arial" w:hAnsi="Arial" w:cs="Arial"/>
          <w:color w:val="000000"/>
          <w:sz w:val="24"/>
        </w:rPr>
        <w:t>）</w:t>
      </w:r>
      <w:r w:rsidRPr="00163705">
        <w:rPr>
          <w:rStyle w:val="bookmark-item"/>
          <w:rFonts w:ascii="Arial" w:hAnsi="Arial" w:cs="Arial"/>
          <w:color w:val="000000"/>
          <w:sz w:val="24"/>
        </w:rPr>
        <w:t>-</w:t>
      </w:r>
      <w:r w:rsidRPr="00163705">
        <w:rPr>
          <w:rStyle w:val="bookmark-item"/>
          <w:rFonts w:ascii="Arial" w:hAnsi="Arial" w:cs="Arial"/>
          <w:color w:val="000000"/>
          <w:sz w:val="24"/>
        </w:rPr>
        <w:t>（</w:t>
      </w:r>
      <w:r w:rsidRPr="00163705">
        <w:rPr>
          <w:rStyle w:val="bookmark-item"/>
          <w:rFonts w:ascii="Arial" w:hAnsi="Arial" w:cs="Arial"/>
          <w:color w:val="000000"/>
          <w:sz w:val="24"/>
        </w:rPr>
        <w:t>6</w:t>
      </w:r>
      <w:r w:rsidRPr="00163705">
        <w:rPr>
          <w:rStyle w:val="bookmark-item"/>
          <w:rFonts w:ascii="Arial" w:hAnsi="Arial" w:cs="Arial"/>
          <w:color w:val="000000"/>
          <w:sz w:val="24"/>
        </w:rPr>
        <w:t>）资料原件（公证件）和复印件各一份（复印件加盖公章）</w:t>
      </w:r>
      <w:r w:rsidRPr="00163705">
        <w:rPr>
          <w:rFonts w:ascii="Arial" w:hAnsi="Arial" w:cs="Arial"/>
          <w:color w:val="000000"/>
          <w:sz w:val="24"/>
        </w:rPr>
        <w:t> </w:t>
      </w:r>
    </w:p>
    <w:p w:rsidR="00B0135C" w:rsidRPr="00527CEB" w:rsidRDefault="00EA51B8">
      <w:pPr>
        <w:pStyle w:val="200"/>
        <w:widowControl/>
        <w:numPr>
          <w:ilvl w:val="0"/>
          <w:numId w:val="3"/>
        </w:numPr>
        <w:spacing w:line="360" w:lineRule="auto"/>
        <w:ind w:left="0" w:firstLine="454"/>
        <w:jc w:val="left"/>
        <w:rPr>
          <w:rStyle w:val="bookmark-item"/>
          <w:rFonts w:ascii="Arial" w:hAnsi="Arial" w:cs="Arial"/>
          <w:color w:val="000000"/>
        </w:rPr>
      </w:pPr>
      <w:r>
        <w:rPr>
          <w:rFonts w:ascii="宋体" w:hAnsi="宋体" w:cs="宋体" w:hint="eastAsia"/>
          <w:kern w:val="0"/>
          <w:sz w:val="24"/>
          <w:szCs w:val="24"/>
        </w:rPr>
        <w:t>采购文件售价：</w:t>
      </w:r>
      <w:r w:rsidRPr="00527CEB">
        <w:rPr>
          <w:rStyle w:val="bookmark-item"/>
          <w:rFonts w:ascii="Arial" w:hAnsi="Arial" w:cs="Arial" w:hint="eastAsia"/>
          <w:color w:val="000000"/>
        </w:rPr>
        <w:t xml:space="preserve"> 200</w:t>
      </w:r>
      <w:r w:rsidR="0031482D" w:rsidRPr="00527CEB">
        <w:rPr>
          <w:rStyle w:val="bookmark-item"/>
          <w:rFonts w:ascii="Arial" w:hAnsi="Arial" w:cs="Arial" w:hint="eastAsia"/>
          <w:color w:val="000000"/>
        </w:rPr>
        <w:t>/</w:t>
      </w:r>
      <w:r w:rsidR="0031482D" w:rsidRPr="00527CEB">
        <w:rPr>
          <w:rStyle w:val="bookmark-item"/>
          <w:rFonts w:ascii="Arial" w:hAnsi="Arial" w:cs="Arial" w:hint="eastAsia"/>
          <w:color w:val="000000"/>
        </w:rPr>
        <w:t>包</w:t>
      </w:r>
    </w:p>
    <w:p w:rsidR="00B0135C" w:rsidRDefault="00EA51B8">
      <w:pPr>
        <w:pStyle w:val="11"/>
        <w:widowControl/>
        <w:numPr>
          <w:ilvl w:val="0"/>
          <w:numId w:val="2"/>
        </w:numPr>
        <w:adjustRightInd/>
        <w:spacing w:line="360" w:lineRule="auto"/>
        <w:ind w:left="0" w:firstLineChars="200" w:firstLine="480"/>
        <w:jc w:val="left"/>
        <w:textAlignment w:val="auto"/>
        <w:rPr>
          <w:rFonts w:hAnsi="宋体" w:cs="宋体"/>
          <w:sz w:val="24"/>
          <w:szCs w:val="24"/>
        </w:rPr>
      </w:pPr>
      <w:r>
        <w:rPr>
          <w:rFonts w:hAnsi="宋体" w:cs="宋体" w:hint="eastAsia"/>
          <w:sz w:val="24"/>
          <w:szCs w:val="24"/>
        </w:rPr>
        <w:t>开标时间（响应文件递交截止时间）及地点：</w:t>
      </w:r>
    </w:p>
    <w:p w:rsidR="008E52FB" w:rsidRPr="008E52FB" w:rsidRDefault="008E52FB" w:rsidP="008E52FB">
      <w:pPr>
        <w:pStyle w:val="11"/>
        <w:widowControl/>
        <w:adjustRightInd/>
        <w:spacing w:line="360" w:lineRule="auto"/>
        <w:ind w:left="480"/>
        <w:jc w:val="left"/>
        <w:textAlignment w:val="auto"/>
        <w:rPr>
          <w:rFonts w:hAnsi="宋体" w:cs="宋体"/>
          <w:sz w:val="24"/>
          <w:szCs w:val="24"/>
        </w:rPr>
      </w:pPr>
      <w:r>
        <w:rPr>
          <w:rFonts w:hAnsi="宋体" w:cs="宋体" w:hint="eastAsia"/>
          <w:sz w:val="24"/>
          <w:szCs w:val="24"/>
        </w:rPr>
        <w:lastRenderedPageBreak/>
        <w:t>(1)</w:t>
      </w:r>
      <w:r w:rsidRPr="008E52FB">
        <w:rPr>
          <w:rFonts w:hAnsi="宋体" w:cs="宋体" w:hint="eastAsia"/>
          <w:sz w:val="24"/>
          <w:szCs w:val="24"/>
        </w:rPr>
        <w:t>投标截止时间：2021年1</w:t>
      </w:r>
      <w:r w:rsidR="00837DEF">
        <w:rPr>
          <w:rFonts w:hAnsi="宋体" w:cs="宋体" w:hint="eastAsia"/>
          <w:sz w:val="24"/>
          <w:szCs w:val="24"/>
        </w:rPr>
        <w:t>1</w:t>
      </w:r>
      <w:r w:rsidRPr="008E52FB">
        <w:rPr>
          <w:rFonts w:hAnsi="宋体" w:cs="宋体" w:hint="eastAsia"/>
          <w:sz w:val="24"/>
          <w:szCs w:val="24"/>
        </w:rPr>
        <w:t>月</w:t>
      </w:r>
      <w:r w:rsidR="00837DEF">
        <w:rPr>
          <w:rFonts w:hAnsi="宋体" w:cs="宋体" w:hint="eastAsia"/>
          <w:sz w:val="24"/>
          <w:szCs w:val="24"/>
        </w:rPr>
        <w:t>05</w:t>
      </w:r>
      <w:r w:rsidRPr="008E52FB">
        <w:rPr>
          <w:rFonts w:hAnsi="宋体" w:cs="宋体" w:hint="eastAsia"/>
          <w:sz w:val="24"/>
          <w:szCs w:val="24"/>
        </w:rPr>
        <w:t>日11时00分(北京时间)，供应商应在此之前将响应文件递交至乌鲁木齐市天山区人民路</w:t>
      </w:r>
      <w:proofErr w:type="gramStart"/>
      <w:r w:rsidRPr="008E52FB">
        <w:rPr>
          <w:rFonts w:hAnsi="宋体" w:cs="宋体" w:hint="eastAsia"/>
          <w:sz w:val="24"/>
          <w:szCs w:val="24"/>
        </w:rPr>
        <w:t>151号君</w:t>
      </w:r>
      <w:proofErr w:type="gramEnd"/>
      <w:r w:rsidRPr="008E52FB">
        <w:rPr>
          <w:rFonts w:hAnsi="宋体" w:cs="宋体" w:hint="eastAsia"/>
          <w:sz w:val="24"/>
          <w:szCs w:val="24"/>
        </w:rPr>
        <w:t>泰大厦六楼(逾期未递交的或不符合规定的响应文件将被拒绝接收)。</w:t>
      </w:r>
    </w:p>
    <w:p w:rsidR="00B0135C" w:rsidRDefault="008E52FB" w:rsidP="008E52FB">
      <w:pPr>
        <w:pStyle w:val="200"/>
        <w:widowControl/>
        <w:spacing w:line="360" w:lineRule="auto"/>
        <w:ind w:firstLineChars="200" w:firstLine="480"/>
        <w:jc w:val="left"/>
        <w:rPr>
          <w:rFonts w:ascii="宋体" w:hAnsi="宋体" w:cs="宋体"/>
          <w:kern w:val="0"/>
          <w:sz w:val="24"/>
          <w:szCs w:val="24"/>
        </w:rPr>
      </w:pPr>
      <w:r>
        <w:rPr>
          <w:rFonts w:ascii="宋体" w:hAnsi="宋体" w:cs="宋体" w:hint="eastAsia"/>
          <w:kern w:val="0"/>
          <w:sz w:val="24"/>
          <w:szCs w:val="24"/>
        </w:rPr>
        <w:t>(2)</w:t>
      </w:r>
      <w:r w:rsidR="00EA51B8">
        <w:rPr>
          <w:rFonts w:ascii="宋体" w:hAnsi="宋体" w:cs="宋体" w:hint="eastAsia"/>
          <w:kern w:val="0"/>
          <w:sz w:val="24"/>
          <w:szCs w:val="24"/>
        </w:rPr>
        <w:t>开标时间（响应文件递交截止时间）：</w:t>
      </w:r>
      <w:r w:rsidR="00EA51B8">
        <w:rPr>
          <w:rFonts w:ascii="宋体" w:hAnsi="宋体" w:cs="宋体" w:hint="eastAsia"/>
          <w:kern w:val="0"/>
          <w:sz w:val="24"/>
          <w:szCs w:val="24"/>
          <w:u w:val="single"/>
        </w:rPr>
        <w:t>2021</w:t>
      </w:r>
      <w:r w:rsidR="00EA51B8">
        <w:rPr>
          <w:rFonts w:ascii="宋体" w:hAnsi="宋体" w:cs="宋体" w:hint="eastAsia"/>
          <w:kern w:val="0"/>
          <w:sz w:val="24"/>
          <w:szCs w:val="24"/>
        </w:rPr>
        <w:t>年</w:t>
      </w:r>
      <w:r w:rsidR="00EA51B8">
        <w:rPr>
          <w:rFonts w:ascii="宋体" w:hAnsi="宋体" w:cs="宋体" w:hint="eastAsia"/>
          <w:kern w:val="0"/>
          <w:sz w:val="24"/>
          <w:szCs w:val="24"/>
          <w:u w:val="single"/>
        </w:rPr>
        <w:t>1</w:t>
      </w:r>
      <w:r w:rsidR="00837DEF">
        <w:rPr>
          <w:rFonts w:ascii="宋体" w:hAnsi="宋体" w:cs="宋体" w:hint="eastAsia"/>
          <w:kern w:val="0"/>
          <w:sz w:val="24"/>
          <w:szCs w:val="24"/>
          <w:u w:val="single"/>
        </w:rPr>
        <w:t>1</w:t>
      </w:r>
      <w:r w:rsidR="00EA51B8">
        <w:rPr>
          <w:rFonts w:ascii="宋体" w:hAnsi="宋体" w:cs="宋体" w:hint="eastAsia"/>
          <w:kern w:val="0"/>
          <w:sz w:val="24"/>
          <w:szCs w:val="24"/>
        </w:rPr>
        <w:t>月</w:t>
      </w:r>
      <w:r w:rsidR="00837DEF">
        <w:rPr>
          <w:rFonts w:ascii="宋体" w:hAnsi="宋体" w:cs="宋体" w:hint="eastAsia"/>
          <w:kern w:val="0"/>
          <w:sz w:val="24"/>
          <w:szCs w:val="24"/>
          <w:u w:val="single"/>
        </w:rPr>
        <w:t>05</w:t>
      </w:r>
      <w:r w:rsidR="00EA51B8">
        <w:rPr>
          <w:rFonts w:ascii="宋体" w:hAnsi="宋体" w:cs="宋体" w:hint="eastAsia"/>
          <w:kern w:val="0"/>
          <w:sz w:val="24"/>
          <w:szCs w:val="24"/>
        </w:rPr>
        <w:t>日</w:t>
      </w:r>
      <w:r w:rsidR="00EA51B8">
        <w:rPr>
          <w:rFonts w:ascii="宋体" w:hAnsi="宋体" w:cs="宋体" w:hint="eastAsia"/>
          <w:kern w:val="0"/>
          <w:sz w:val="24"/>
          <w:szCs w:val="24"/>
          <w:u w:val="single"/>
        </w:rPr>
        <w:t>11</w:t>
      </w:r>
      <w:r w:rsidR="00EA51B8">
        <w:rPr>
          <w:rFonts w:ascii="宋体" w:hAnsi="宋体" w:cs="宋体" w:hint="eastAsia"/>
          <w:kern w:val="0"/>
          <w:sz w:val="24"/>
          <w:szCs w:val="24"/>
        </w:rPr>
        <w:t>时</w:t>
      </w:r>
      <w:r w:rsidR="00EA51B8">
        <w:rPr>
          <w:rFonts w:ascii="宋体" w:hAnsi="宋体" w:cs="宋体" w:hint="eastAsia"/>
          <w:kern w:val="0"/>
          <w:sz w:val="24"/>
          <w:szCs w:val="24"/>
          <w:u w:val="single"/>
        </w:rPr>
        <w:t>00</w:t>
      </w:r>
      <w:r w:rsidR="00EA51B8">
        <w:rPr>
          <w:rFonts w:ascii="宋体" w:hAnsi="宋体" w:cs="宋体" w:hint="eastAsia"/>
          <w:kern w:val="0"/>
          <w:sz w:val="24"/>
          <w:szCs w:val="24"/>
        </w:rPr>
        <w:t>分(北京时间)</w:t>
      </w:r>
    </w:p>
    <w:p w:rsidR="00EA51B8" w:rsidRDefault="008E52FB" w:rsidP="008E52FB">
      <w:pPr>
        <w:pStyle w:val="11"/>
        <w:widowControl/>
        <w:adjustRightInd/>
        <w:spacing w:line="360" w:lineRule="auto"/>
        <w:ind w:firstLineChars="200" w:firstLine="480"/>
        <w:jc w:val="left"/>
        <w:textAlignment w:val="auto"/>
        <w:rPr>
          <w:rFonts w:hAnsi="宋体" w:cs="宋体"/>
          <w:sz w:val="24"/>
          <w:szCs w:val="24"/>
        </w:rPr>
      </w:pPr>
      <w:r>
        <w:rPr>
          <w:rFonts w:hAnsi="宋体" w:cs="宋体" w:hint="eastAsia"/>
          <w:sz w:val="24"/>
          <w:szCs w:val="24"/>
        </w:rPr>
        <w:t>(3)</w:t>
      </w:r>
      <w:r w:rsidR="00EA51B8" w:rsidRPr="00EA51B8">
        <w:rPr>
          <w:rFonts w:hAnsi="宋体" w:cs="宋体" w:hint="eastAsia"/>
          <w:sz w:val="24"/>
          <w:szCs w:val="24"/>
        </w:rPr>
        <w:t>开标（响应文件递交）地点：乌鲁木齐市天山区人民路</w:t>
      </w:r>
      <w:proofErr w:type="gramStart"/>
      <w:r w:rsidR="00EA51B8" w:rsidRPr="00EA51B8">
        <w:rPr>
          <w:rFonts w:hAnsi="宋体" w:cs="宋体" w:hint="eastAsia"/>
          <w:sz w:val="24"/>
          <w:szCs w:val="24"/>
        </w:rPr>
        <w:t>151号君</w:t>
      </w:r>
      <w:proofErr w:type="gramEnd"/>
      <w:r w:rsidR="00EA51B8" w:rsidRPr="00EA51B8">
        <w:rPr>
          <w:rFonts w:hAnsi="宋体" w:cs="宋体" w:hint="eastAsia"/>
          <w:sz w:val="24"/>
          <w:szCs w:val="24"/>
        </w:rPr>
        <w:t>泰大厦六楼</w:t>
      </w:r>
    </w:p>
    <w:p w:rsidR="00B0135C" w:rsidRPr="00EA51B8" w:rsidRDefault="00EA51B8" w:rsidP="00EA51B8">
      <w:pPr>
        <w:pStyle w:val="11"/>
        <w:widowControl/>
        <w:numPr>
          <w:ilvl w:val="0"/>
          <w:numId w:val="2"/>
        </w:numPr>
        <w:adjustRightInd/>
        <w:spacing w:line="360" w:lineRule="auto"/>
        <w:jc w:val="left"/>
        <w:textAlignment w:val="auto"/>
        <w:rPr>
          <w:rFonts w:hAnsi="宋体" w:cs="宋体"/>
          <w:sz w:val="24"/>
          <w:szCs w:val="24"/>
        </w:rPr>
      </w:pPr>
      <w:r w:rsidRPr="00EA51B8">
        <w:rPr>
          <w:rFonts w:hAnsi="宋体" w:cs="宋体" w:hint="eastAsia"/>
          <w:sz w:val="24"/>
          <w:szCs w:val="24"/>
        </w:rPr>
        <w:t>本项目采购人：乌鲁木齐市眼耳鼻</w:t>
      </w:r>
      <w:proofErr w:type="gramStart"/>
      <w:r w:rsidRPr="00EA51B8">
        <w:rPr>
          <w:rFonts w:hAnsi="宋体" w:cs="宋体" w:hint="eastAsia"/>
          <w:sz w:val="24"/>
          <w:szCs w:val="24"/>
        </w:rPr>
        <w:t>喉</w:t>
      </w:r>
      <w:proofErr w:type="gramEnd"/>
      <w:r w:rsidRPr="00EA51B8">
        <w:rPr>
          <w:rFonts w:hAnsi="宋体" w:cs="宋体" w:hint="eastAsia"/>
          <w:sz w:val="24"/>
          <w:szCs w:val="24"/>
        </w:rPr>
        <w:t>专科医院</w:t>
      </w:r>
    </w:p>
    <w:p w:rsidR="00B0135C" w:rsidRPr="00B21DBC" w:rsidRDefault="00EA51B8">
      <w:pPr>
        <w:pStyle w:val="11"/>
        <w:widowControl/>
        <w:adjustRightInd/>
        <w:spacing w:line="360" w:lineRule="auto"/>
        <w:ind w:firstLineChars="200" w:firstLine="480"/>
        <w:jc w:val="left"/>
        <w:textAlignment w:val="auto"/>
        <w:rPr>
          <w:rFonts w:hAnsi="宋体" w:cs="宋体"/>
          <w:sz w:val="24"/>
          <w:szCs w:val="24"/>
        </w:rPr>
      </w:pPr>
      <w:r w:rsidRPr="00B21DBC">
        <w:rPr>
          <w:rFonts w:hAnsi="宋体" w:cs="宋体" w:hint="eastAsia"/>
          <w:sz w:val="24"/>
          <w:szCs w:val="24"/>
        </w:rPr>
        <w:t xml:space="preserve">地    址： </w:t>
      </w:r>
      <w:r w:rsidR="00B21DBC" w:rsidRPr="00B21DBC">
        <w:rPr>
          <w:rFonts w:hAnsi="宋体" w:cs="宋体" w:hint="eastAsia"/>
          <w:sz w:val="24"/>
          <w:szCs w:val="24"/>
        </w:rPr>
        <w:t>乌鲁木齐市天山区中山路387号</w:t>
      </w:r>
    </w:p>
    <w:p w:rsidR="00B0135C" w:rsidRPr="00B21DBC" w:rsidRDefault="00EA51B8">
      <w:pPr>
        <w:pStyle w:val="11"/>
        <w:widowControl/>
        <w:adjustRightInd/>
        <w:spacing w:line="360" w:lineRule="auto"/>
        <w:ind w:firstLineChars="200" w:firstLine="480"/>
        <w:jc w:val="left"/>
        <w:textAlignment w:val="auto"/>
        <w:rPr>
          <w:rFonts w:hAnsi="宋体" w:cs="宋体"/>
          <w:sz w:val="24"/>
          <w:szCs w:val="24"/>
        </w:rPr>
      </w:pPr>
      <w:r w:rsidRPr="00B21DBC">
        <w:rPr>
          <w:rFonts w:hAnsi="宋体" w:cs="宋体" w:hint="eastAsia"/>
          <w:sz w:val="24"/>
          <w:szCs w:val="24"/>
        </w:rPr>
        <w:t xml:space="preserve">联 系 人： </w:t>
      </w:r>
      <w:r w:rsidR="00B21DBC" w:rsidRPr="00B21DBC">
        <w:rPr>
          <w:rFonts w:hAnsi="宋体" w:cs="宋体" w:hint="eastAsia"/>
          <w:sz w:val="24"/>
          <w:szCs w:val="24"/>
        </w:rPr>
        <w:t>周向群</w:t>
      </w:r>
    </w:p>
    <w:p w:rsidR="00B0135C" w:rsidRPr="00B21DBC" w:rsidRDefault="00EA51B8">
      <w:pPr>
        <w:pStyle w:val="11"/>
        <w:widowControl/>
        <w:adjustRightInd/>
        <w:spacing w:line="360" w:lineRule="auto"/>
        <w:ind w:firstLineChars="200" w:firstLine="480"/>
        <w:jc w:val="left"/>
        <w:textAlignment w:val="auto"/>
        <w:rPr>
          <w:rFonts w:hAnsi="宋体" w:cs="宋体"/>
          <w:sz w:val="24"/>
          <w:szCs w:val="24"/>
        </w:rPr>
      </w:pPr>
      <w:r w:rsidRPr="00B21DBC">
        <w:rPr>
          <w:rFonts w:hAnsi="宋体" w:cs="宋体" w:hint="eastAsia"/>
          <w:sz w:val="24"/>
          <w:szCs w:val="24"/>
        </w:rPr>
        <w:t xml:space="preserve">联系电话： </w:t>
      </w:r>
      <w:r w:rsidR="00B21DBC" w:rsidRPr="00B21DBC">
        <w:rPr>
          <w:rFonts w:hAnsi="宋体" w:cs="宋体" w:hint="eastAsia"/>
          <w:sz w:val="24"/>
          <w:szCs w:val="24"/>
        </w:rPr>
        <w:t>18167990312</w:t>
      </w:r>
    </w:p>
    <w:p w:rsidR="00B0135C" w:rsidRDefault="008E52FB" w:rsidP="00884559">
      <w:pPr>
        <w:pStyle w:val="11"/>
        <w:widowControl/>
        <w:adjustRightInd/>
        <w:spacing w:line="360" w:lineRule="auto"/>
        <w:jc w:val="left"/>
        <w:textAlignment w:val="auto"/>
        <w:rPr>
          <w:rFonts w:hAnsi="宋体" w:cs="宋体"/>
          <w:sz w:val="24"/>
          <w:szCs w:val="24"/>
        </w:rPr>
      </w:pPr>
      <w:r>
        <w:rPr>
          <w:rFonts w:hAnsi="宋体" w:cs="宋体" w:hint="eastAsia"/>
          <w:sz w:val="24"/>
          <w:szCs w:val="24"/>
        </w:rPr>
        <w:t>1</w:t>
      </w:r>
      <w:r w:rsidR="00217E12">
        <w:rPr>
          <w:rFonts w:hAnsi="宋体" w:cs="宋体" w:hint="eastAsia"/>
          <w:sz w:val="24"/>
          <w:szCs w:val="24"/>
        </w:rPr>
        <w:t>1</w:t>
      </w:r>
      <w:r w:rsidR="00EA51B8">
        <w:rPr>
          <w:rFonts w:hAnsi="宋体" w:cs="宋体" w:hint="eastAsia"/>
          <w:sz w:val="24"/>
          <w:szCs w:val="24"/>
        </w:rPr>
        <w:t>.招标代理机构：新疆天之源项目管理集团有限公司</w:t>
      </w:r>
    </w:p>
    <w:p w:rsidR="00B0135C" w:rsidRDefault="00EA51B8">
      <w:pPr>
        <w:pStyle w:val="11"/>
        <w:widowControl/>
        <w:adjustRightInd/>
        <w:spacing w:line="360" w:lineRule="auto"/>
        <w:ind w:firstLineChars="200" w:firstLine="480"/>
        <w:jc w:val="left"/>
        <w:textAlignment w:val="auto"/>
        <w:rPr>
          <w:rFonts w:hAnsi="宋体" w:cs="宋体"/>
          <w:sz w:val="24"/>
          <w:szCs w:val="24"/>
        </w:rPr>
      </w:pPr>
      <w:r>
        <w:rPr>
          <w:rFonts w:hAnsi="宋体" w:cs="宋体" w:hint="eastAsia"/>
          <w:sz w:val="24"/>
          <w:szCs w:val="24"/>
        </w:rPr>
        <w:t>地址：乌鲁木齐市天山区人民路</w:t>
      </w:r>
      <w:proofErr w:type="gramStart"/>
      <w:r>
        <w:rPr>
          <w:rFonts w:hAnsi="宋体" w:cs="宋体" w:hint="eastAsia"/>
          <w:sz w:val="24"/>
          <w:szCs w:val="24"/>
        </w:rPr>
        <w:t>151号君</w:t>
      </w:r>
      <w:proofErr w:type="gramEnd"/>
      <w:r>
        <w:rPr>
          <w:rFonts w:hAnsi="宋体" w:cs="宋体" w:hint="eastAsia"/>
          <w:sz w:val="24"/>
          <w:szCs w:val="24"/>
        </w:rPr>
        <w:t>泰大厦六楼</w:t>
      </w:r>
    </w:p>
    <w:p w:rsidR="00EA51B8" w:rsidRDefault="00EA51B8" w:rsidP="00EA51B8">
      <w:pPr>
        <w:pStyle w:val="11"/>
        <w:widowControl/>
        <w:adjustRightInd/>
        <w:spacing w:line="360" w:lineRule="auto"/>
        <w:ind w:firstLineChars="200" w:firstLine="480"/>
        <w:textAlignment w:val="auto"/>
        <w:rPr>
          <w:rFonts w:hAnsi="宋体" w:cs="宋体"/>
          <w:sz w:val="24"/>
          <w:szCs w:val="24"/>
        </w:rPr>
      </w:pPr>
      <w:r>
        <w:rPr>
          <w:rFonts w:hAnsi="宋体" w:cs="宋体" w:hint="eastAsia"/>
          <w:sz w:val="24"/>
          <w:szCs w:val="24"/>
        </w:rPr>
        <w:t xml:space="preserve">项目联系人：韩月        </w:t>
      </w:r>
    </w:p>
    <w:p w:rsidR="00EA51B8" w:rsidRDefault="00EA51B8" w:rsidP="00EA51B8">
      <w:pPr>
        <w:pStyle w:val="11"/>
        <w:widowControl/>
        <w:adjustRightInd/>
        <w:spacing w:line="360" w:lineRule="auto"/>
        <w:ind w:firstLineChars="200" w:firstLine="480"/>
        <w:textAlignment w:val="auto"/>
        <w:rPr>
          <w:rFonts w:hAnsi="宋体" w:cs="宋体"/>
          <w:sz w:val="24"/>
          <w:szCs w:val="24"/>
        </w:rPr>
      </w:pPr>
      <w:r>
        <w:rPr>
          <w:rFonts w:hAnsi="宋体" w:cs="宋体" w:hint="eastAsia"/>
          <w:sz w:val="24"/>
          <w:szCs w:val="24"/>
        </w:rPr>
        <w:t>联系电话：13364772140</w:t>
      </w:r>
    </w:p>
    <w:p w:rsidR="00B0135C" w:rsidRDefault="00EA51B8" w:rsidP="00EA51B8">
      <w:pPr>
        <w:pStyle w:val="11"/>
        <w:widowControl/>
        <w:adjustRightInd/>
        <w:spacing w:line="360" w:lineRule="auto"/>
        <w:ind w:firstLineChars="200" w:firstLine="723"/>
        <w:jc w:val="center"/>
        <w:textAlignment w:val="auto"/>
        <w:rPr>
          <w:rFonts w:hAnsi="宋体" w:cs="宋体"/>
          <w:b/>
          <w:bCs/>
          <w:color w:val="000000"/>
          <w:sz w:val="36"/>
        </w:rPr>
      </w:pPr>
      <w:r>
        <w:rPr>
          <w:rFonts w:hAnsi="宋体" w:cs="宋体" w:hint="eastAsia"/>
          <w:b/>
          <w:bCs/>
          <w:color w:val="000000"/>
          <w:sz w:val="36"/>
        </w:rPr>
        <w:br w:type="page"/>
      </w:r>
      <w:r>
        <w:rPr>
          <w:rFonts w:hAnsi="宋体" w:cs="宋体" w:hint="eastAsia"/>
          <w:b/>
          <w:bCs/>
          <w:color w:val="000000"/>
          <w:sz w:val="36"/>
        </w:rPr>
        <w:lastRenderedPageBreak/>
        <w:t>第二章  供应商须知</w:t>
      </w:r>
      <w:bookmarkEnd w:id="8"/>
      <w:bookmarkEnd w:id="9"/>
      <w:bookmarkEnd w:id="10"/>
      <w:bookmarkEnd w:id="11"/>
      <w:bookmarkEnd w:id="12"/>
      <w:bookmarkEnd w:id="13"/>
    </w:p>
    <w:p w:rsidR="00B0135C" w:rsidRDefault="00EA51B8">
      <w:pPr>
        <w:pStyle w:val="2"/>
        <w:spacing w:line="240" w:lineRule="atLeast"/>
        <w:jc w:val="center"/>
        <w:rPr>
          <w:rFonts w:ascii="宋体" w:eastAsia="宋体" w:hAnsi="宋体" w:cs="宋体"/>
        </w:rPr>
      </w:pPr>
      <w:bookmarkStart w:id="14" w:name="_Toc213496268"/>
      <w:bookmarkStart w:id="15" w:name="_Toc217446032"/>
      <w:bookmarkStart w:id="16" w:name="_Toc213396760"/>
      <w:bookmarkStart w:id="17" w:name="_Toc213397010"/>
      <w:bookmarkStart w:id="18" w:name="_Toc189727030"/>
      <w:bookmarkStart w:id="19" w:name="_Toc213396946"/>
      <w:r>
        <w:rPr>
          <w:rFonts w:ascii="宋体" w:eastAsia="宋体" w:hAnsi="宋体" w:cs="宋体" w:hint="eastAsia"/>
        </w:rPr>
        <w:t>一、供应商须知前附表</w:t>
      </w:r>
      <w:bookmarkEnd w:id="14"/>
      <w:bookmarkEnd w:id="15"/>
      <w:bookmarkEnd w:id="16"/>
      <w:bookmarkEnd w:id="17"/>
      <w:bookmarkEnd w:id="18"/>
      <w:bookmarkEnd w:id="19"/>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9"/>
        <w:gridCol w:w="1486"/>
        <w:gridCol w:w="6999"/>
      </w:tblGrid>
      <w:tr w:rsidR="00B0135C">
        <w:trPr>
          <w:trHeight w:val="70"/>
          <w:jc w:val="center"/>
        </w:trPr>
        <w:tc>
          <w:tcPr>
            <w:tcW w:w="729" w:type="dxa"/>
            <w:vAlign w:val="center"/>
          </w:tcPr>
          <w:p w:rsidR="00B0135C" w:rsidRDefault="00EA51B8">
            <w:pPr>
              <w:jc w:val="center"/>
              <w:rPr>
                <w:rFonts w:ascii="宋体" w:hAnsi="宋体" w:cs="宋体"/>
                <w:b/>
                <w:szCs w:val="21"/>
              </w:rPr>
            </w:pPr>
            <w:r>
              <w:rPr>
                <w:rFonts w:ascii="宋体" w:hAnsi="宋体" w:cs="宋体" w:hint="eastAsia"/>
                <w:b/>
                <w:szCs w:val="21"/>
              </w:rPr>
              <w:t>序号</w:t>
            </w:r>
          </w:p>
        </w:tc>
        <w:tc>
          <w:tcPr>
            <w:tcW w:w="1486" w:type="dxa"/>
            <w:vAlign w:val="center"/>
          </w:tcPr>
          <w:p w:rsidR="00B0135C" w:rsidRDefault="00EA51B8">
            <w:pPr>
              <w:jc w:val="center"/>
              <w:rPr>
                <w:rFonts w:ascii="宋体" w:hAnsi="宋体" w:cs="宋体"/>
                <w:b/>
                <w:szCs w:val="21"/>
              </w:rPr>
            </w:pPr>
            <w:r>
              <w:rPr>
                <w:rFonts w:ascii="宋体" w:hAnsi="宋体" w:cs="宋体" w:hint="eastAsia"/>
                <w:b/>
                <w:szCs w:val="21"/>
              </w:rPr>
              <w:t>名 称</w:t>
            </w:r>
          </w:p>
        </w:tc>
        <w:tc>
          <w:tcPr>
            <w:tcW w:w="6999" w:type="dxa"/>
            <w:vAlign w:val="center"/>
          </w:tcPr>
          <w:p w:rsidR="00B0135C" w:rsidRDefault="00EA51B8">
            <w:pPr>
              <w:jc w:val="center"/>
              <w:rPr>
                <w:rFonts w:ascii="宋体" w:hAnsi="宋体" w:cs="宋体"/>
                <w:b/>
                <w:szCs w:val="21"/>
              </w:rPr>
            </w:pPr>
            <w:r>
              <w:rPr>
                <w:rFonts w:ascii="宋体" w:hAnsi="宋体" w:cs="宋体" w:hint="eastAsia"/>
                <w:b/>
                <w:szCs w:val="21"/>
              </w:rPr>
              <w:t>内   容</w:t>
            </w:r>
          </w:p>
        </w:tc>
      </w:tr>
      <w:tr w:rsidR="00B0135C">
        <w:trPr>
          <w:trHeight w:val="984"/>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1</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采购人</w:t>
            </w:r>
          </w:p>
        </w:tc>
        <w:tc>
          <w:tcPr>
            <w:tcW w:w="6999" w:type="dxa"/>
            <w:vAlign w:val="center"/>
          </w:tcPr>
          <w:p w:rsidR="00B0135C" w:rsidRDefault="00EA51B8">
            <w:pPr>
              <w:rPr>
                <w:rFonts w:ascii="宋体" w:hAnsi="宋体" w:cs="宋体"/>
                <w:szCs w:val="21"/>
              </w:rPr>
            </w:pPr>
            <w:r>
              <w:rPr>
                <w:rFonts w:ascii="宋体" w:hAnsi="宋体" w:cs="宋体" w:hint="eastAsia"/>
                <w:szCs w:val="21"/>
              </w:rPr>
              <w:t>名称：乌鲁木齐市眼耳鼻</w:t>
            </w:r>
            <w:proofErr w:type="gramStart"/>
            <w:r>
              <w:rPr>
                <w:rFonts w:ascii="宋体" w:hAnsi="宋体" w:cs="宋体" w:hint="eastAsia"/>
                <w:szCs w:val="21"/>
              </w:rPr>
              <w:t>喉</w:t>
            </w:r>
            <w:proofErr w:type="gramEnd"/>
            <w:r>
              <w:rPr>
                <w:rFonts w:ascii="宋体" w:hAnsi="宋体" w:cs="宋体" w:hint="eastAsia"/>
                <w:szCs w:val="21"/>
              </w:rPr>
              <w:t>专科医院</w:t>
            </w:r>
          </w:p>
          <w:p w:rsidR="00B0135C" w:rsidRPr="00B21DBC" w:rsidRDefault="00EA51B8">
            <w:pPr>
              <w:rPr>
                <w:rFonts w:ascii="宋体" w:hAnsi="宋体" w:cs="宋体"/>
                <w:szCs w:val="21"/>
              </w:rPr>
            </w:pPr>
            <w:r w:rsidRPr="00B21DBC">
              <w:rPr>
                <w:rFonts w:ascii="宋体" w:hAnsi="宋体" w:cs="宋体" w:hint="eastAsia"/>
                <w:szCs w:val="21"/>
              </w:rPr>
              <w:t>地    址：</w:t>
            </w:r>
            <w:r w:rsidR="00B21DBC" w:rsidRPr="00B21DBC">
              <w:rPr>
                <w:rFonts w:ascii="宋体" w:hAnsi="宋体" w:cs="宋体" w:hint="eastAsia"/>
                <w:szCs w:val="21"/>
              </w:rPr>
              <w:t>乌鲁木齐市天山区中山路387号</w:t>
            </w:r>
          </w:p>
          <w:p w:rsidR="00B0135C" w:rsidRPr="00B21DBC" w:rsidRDefault="00EA51B8">
            <w:pPr>
              <w:rPr>
                <w:rFonts w:ascii="宋体" w:hAnsi="宋体" w:cs="宋体"/>
                <w:szCs w:val="21"/>
              </w:rPr>
            </w:pPr>
            <w:r w:rsidRPr="00B21DBC">
              <w:rPr>
                <w:rFonts w:ascii="宋体" w:hAnsi="宋体" w:cs="宋体" w:hint="eastAsia"/>
                <w:szCs w:val="21"/>
              </w:rPr>
              <w:t>联 系 人：</w:t>
            </w:r>
            <w:r w:rsidR="00B21DBC" w:rsidRPr="00B21DBC">
              <w:rPr>
                <w:rFonts w:ascii="宋体" w:hAnsi="宋体" w:cs="宋体" w:hint="eastAsia"/>
                <w:szCs w:val="21"/>
              </w:rPr>
              <w:t>周向群</w:t>
            </w:r>
          </w:p>
          <w:p w:rsidR="00B0135C" w:rsidRDefault="00EA51B8" w:rsidP="00B21DBC">
            <w:pPr>
              <w:rPr>
                <w:rFonts w:ascii="宋体" w:hAnsi="宋体" w:cs="宋体"/>
                <w:szCs w:val="21"/>
              </w:rPr>
            </w:pPr>
            <w:r w:rsidRPr="00B21DBC">
              <w:rPr>
                <w:rFonts w:ascii="宋体" w:hAnsi="宋体" w:cs="宋体" w:hint="eastAsia"/>
                <w:szCs w:val="21"/>
              </w:rPr>
              <w:t>联系电话：</w:t>
            </w:r>
            <w:r w:rsidR="00B21DBC" w:rsidRPr="00B21DBC">
              <w:rPr>
                <w:rFonts w:ascii="宋体" w:hAnsi="宋体" w:cs="宋体" w:hint="eastAsia"/>
                <w:szCs w:val="21"/>
              </w:rPr>
              <w:t>18167990312</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2</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采购代理机构</w:t>
            </w:r>
          </w:p>
        </w:tc>
        <w:tc>
          <w:tcPr>
            <w:tcW w:w="6999" w:type="dxa"/>
            <w:vAlign w:val="center"/>
          </w:tcPr>
          <w:p w:rsidR="00B0135C" w:rsidRDefault="00EA51B8">
            <w:pPr>
              <w:rPr>
                <w:rFonts w:ascii="宋体" w:hAnsi="宋体" w:cs="宋体"/>
                <w:szCs w:val="21"/>
              </w:rPr>
            </w:pPr>
            <w:r>
              <w:rPr>
                <w:rFonts w:ascii="宋体" w:hAnsi="宋体" w:cs="宋体" w:hint="eastAsia"/>
                <w:szCs w:val="21"/>
              </w:rPr>
              <w:t>名称：新疆天之源项目管理集团有限公司</w:t>
            </w:r>
          </w:p>
          <w:p w:rsidR="00B0135C" w:rsidRDefault="00EA51B8">
            <w:pPr>
              <w:rPr>
                <w:rFonts w:ascii="宋体" w:hAnsi="宋体" w:cs="宋体"/>
                <w:szCs w:val="21"/>
              </w:rPr>
            </w:pPr>
            <w:r>
              <w:rPr>
                <w:rFonts w:ascii="宋体" w:hAnsi="宋体" w:cs="宋体" w:hint="eastAsia"/>
                <w:szCs w:val="21"/>
              </w:rPr>
              <w:t xml:space="preserve">联系人：韩月 </w:t>
            </w:r>
          </w:p>
          <w:p w:rsidR="00B0135C" w:rsidRDefault="00EA51B8">
            <w:pPr>
              <w:rPr>
                <w:rFonts w:ascii="宋体" w:hAnsi="宋体" w:cs="宋体"/>
                <w:szCs w:val="21"/>
              </w:rPr>
            </w:pPr>
            <w:r>
              <w:rPr>
                <w:rFonts w:ascii="宋体" w:hAnsi="宋体" w:cs="宋体" w:hint="eastAsia"/>
                <w:szCs w:val="21"/>
              </w:rPr>
              <w:t xml:space="preserve">电话：13364772140 </w:t>
            </w:r>
          </w:p>
          <w:p w:rsidR="00B0135C" w:rsidRDefault="00EA51B8">
            <w:pPr>
              <w:rPr>
                <w:rFonts w:ascii="宋体" w:hAnsi="宋体" w:cs="宋体"/>
                <w:szCs w:val="21"/>
              </w:rPr>
            </w:pPr>
            <w:r>
              <w:rPr>
                <w:rFonts w:ascii="宋体" w:hAnsi="宋体" w:cs="宋体" w:hint="eastAsia"/>
                <w:szCs w:val="21"/>
              </w:rPr>
              <w:t>地址：</w:t>
            </w:r>
            <w:r>
              <w:rPr>
                <w:rFonts w:ascii="宋体" w:hAnsi="宋体" w:cs="宋体" w:hint="eastAsia"/>
                <w:szCs w:val="21"/>
                <w:lang w:val="zh-CN"/>
              </w:rPr>
              <w:t>乌鲁木齐市天山区人民路</w:t>
            </w:r>
            <w:proofErr w:type="gramStart"/>
            <w:r>
              <w:rPr>
                <w:rFonts w:ascii="宋体" w:hAnsi="宋体" w:cs="宋体" w:hint="eastAsia"/>
                <w:szCs w:val="21"/>
                <w:lang w:val="zh-CN"/>
              </w:rPr>
              <w:t>151号君</w:t>
            </w:r>
            <w:proofErr w:type="gramEnd"/>
            <w:r>
              <w:rPr>
                <w:rFonts w:ascii="宋体" w:hAnsi="宋体" w:cs="宋体" w:hint="eastAsia"/>
                <w:szCs w:val="21"/>
                <w:lang w:val="zh-CN"/>
              </w:rPr>
              <w:t>泰大厦六楼</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3</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项目名称</w:t>
            </w:r>
          </w:p>
        </w:tc>
        <w:tc>
          <w:tcPr>
            <w:tcW w:w="6999" w:type="dxa"/>
            <w:vAlign w:val="center"/>
          </w:tcPr>
          <w:p w:rsidR="00B0135C" w:rsidRDefault="00A033F9" w:rsidP="00A033F9">
            <w:pPr>
              <w:rPr>
                <w:rFonts w:ascii="宋体" w:hAnsi="宋体" w:cs="宋体"/>
                <w:szCs w:val="21"/>
              </w:rPr>
            </w:pPr>
            <w:r>
              <w:rPr>
                <w:rFonts w:ascii="宋体" w:hAnsi="宋体" w:cs="宋体" w:hint="eastAsia"/>
                <w:szCs w:val="21"/>
              </w:rPr>
              <w:t>乌鲁木齐市眼耳鼻</w:t>
            </w:r>
            <w:proofErr w:type="gramStart"/>
            <w:r>
              <w:rPr>
                <w:rFonts w:ascii="宋体" w:hAnsi="宋体" w:cs="宋体" w:hint="eastAsia"/>
                <w:szCs w:val="21"/>
              </w:rPr>
              <w:t>喉</w:t>
            </w:r>
            <w:proofErr w:type="gramEnd"/>
            <w:r>
              <w:rPr>
                <w:rFonts w:ascii="宋体" w:hAnsi="宋体" w:cs="宋体" w:hint="eastAsia"/>
                <w:szCs w:val="21"/>
              </w:rPr>
              <w:t>专科医院医疗设备采购项目</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4</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采购编号</w:t>
            </w:r>
          </w:p>
        </w:tc>
        <w:tc>
          <w:tcPr>
            <w:tcW w:w="6999" w:type="dxa"/>
            <w:vAlign w:val="center"/>
          </w:tcPr>
          <w:p w:rsidR="00B0135C" w:rsidRDefault="001A0519" w:rsidP="001A0519">
            <w:pPr>
              <w:rPr>
                <w:rFonts w:ascii="宋体" w:hAnsi="宋体" w:cs="宋体"/>
                <w:szCs w:val="21"/>
              </w:rPr>
            </w:pPr>
            <w:r>
              <w:rPr>
                <w:rFonts w:ascii="宋体" w:hAnsi="宋体" w:cs="宋体"/>
                <w:kern w:val="0"/>
                <w:sz w:val="24"/>
                <w:u w:val="single"/>
              </w:rPr>
              <w:t>XJTZY2021-2-</w:t>
            </w:r>
            <w:r>
              <w:rPr>
                <w:rFonts w:ascii="宋体" w:hAnsi="宋体" w:cs="宋体" w:hint="eastAsia"/>
                <w:kern w:val="0"/>
                <w:sz w:val="24"/>
                <w:u w:val="single"/>
              </w:rPr>
              <w:t>c</w:t>
            </w:r>
            <w:r>
              <w:rPr>
                <w:rFonts w:ascii="宋体" w:hAnsi="宋体" w:cs="宋体"/>
                <w:kern w:val="0"/>
                <w:sz w:val="24"/>
                <w:u w:val="single"/>
              </w:rPr>
              <w:t>0090</w:t>
            </w:r>
          </w:p>
        </w:tc>
      </w:tr>
      <w:tr w:rsidR="00B0135C" w:rsidRPr="00A033F9">
        <w:trPr>
          <w:trHeight w:val="9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5</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资金来源、预算金额及采购最高限价</w:t>
            </w:r>
          </w:p>
        </w:tc>
        <w:tc>
          <w:tcPr>
            <w:tcW w:w="6999" w:type="dxa"/>
            <w:vAlign w:val="center"/>
          </w:tcPr>
          <w:p w:rsidR="00B0135C" w:rsidRDefault="00EA51B8">
            <w:pPr>
              <w:rPr>
                <w:rFonts w:ascii="宋体" w:hAnsi="宋体" w:cs="宋体"/>
              </w:rPr>
            </w:pPr>
            <w:r>
              <w:rPr>
                <w:rFonts w:ascii="宋体" w:hAnsi="宋体" w:cs="宋体" w:hint="eastAsia"/>
              </w:rPr>
              <w:t>本项目资金来源为：自筹资金</w:t>
            </w:r>
          </w:p>
          <w:p w:rsidR="00B0135C" w:rsidRDefault="00EA51B8">
            <w:pPr>
              <w:pStyle w:val="a9"/>
              <w:spacing w:before="75" w:beforeAutospacing="0" w:after="75" w:afterAutospacing="0"/>
              <w:rPr>
                <w:rFonts w:cs="宋体"/>
                <w:kern w:val="2"/>
                <w:sz w:val="21"/>
                <w:szCs w:val="24"/>
              </w:rPr>
            </w:pPr>
            <w:r>
              <w:rPr>
                <w:rFonts w:cs="宋体" w:hint="eastAsia"/>
                <w:kern w:val="2"/>
                <w:sz w:val="21"/>
                <w:szCs w:val="24"/>
              </w:rPr>
              <w:t>预算金额（元）：</w:t>
            </w:r>
            <w:r w:rsidR="00A033F9">
              <w:rPr>
                <w:rFonts w:cs="宋体" w:hint="eastAsia"/>
                <w:kern w:val="2"/>
                <w:sz w:val="21"/>
                <w:szCs w:val="24"/>
              </w:rPr>
              <w:t>31</w:t>
            </w:r>
            <w:r>
              <w:rPr>
                <w:rFonts w:cs="宋体" w:hint="eastAsia"/>
                <w:kern w:val="2"/>
                <w:sz w:val="21"/>
                <w:szCs w:val="24"/>
              </w:rPr>
              <w:t>5万元</w:t>
            </w:r>
          </w:p>
          <w:p w:rsidR="00B0135C" w:rsidRDefault="00EA51B8" w:rsidP="00EA51B8">
            <w:pPr>
              <w:pStyle w:val="a9"/>
              <w:spacing w:before="75" w:beforeAutospacing="0" w:after="75" w:afterAutospacing="0"/>
              <w:rPr>
                <w:rFonts w:cs="宋体"/>
              </w:rPr>
            </w:pPr>
            <w:r>
              <w:rPr>
                <w:rFonts w:cs="宋体" w:hint="eastAsia"/>
                <w:kern w:val="2"/>
                <w:sz w:val="21"/>
                <w:szCs w:val="24"/>
              </w:rPr>
              <w:t>最高限价（元）：</w:t>
            </w:r>
            <w:r w:rsidR="00A033F9">
              <w:rPr>
                <w:rFonts w:cs="宋体" w:hint="eastAsia"/>
                <w:kern w:val="2"/>
                <w:sz w:val="21"/>
                <w:szCs w:val="24"/>
              </w:rPr>
              <w:t>一包</w:t>
            </w:r>
            <w:r>
              <w:rPr>
                <w:rFonts w:cs="宋体" w:hint="eastAsia"/>
                <w:kern w:val="2"/>
                <w:sz w:val="21"/>
                <w:szCs w:val="24"/>
              </w:rPr>
              <w:t>55万元</w:t>
            </w:r>
            <w:r w:rsidR="00A033F9">
              <w:rPr>
                <w:rFonts w:cs="宋体" w:hint="eastAsia"/>
                <w:kern w:val="2"/>
                <w:sz w:val="21"/>
                <w:szCs w:val="24"/>
              </w:rPr>
              <w:t>、二包200万元、三包30.3万元、四包10万元、五包9.5万元、六包10.2万元</w:t>
            </w:r>
          </w:p>
        </w:tc>
      </w:tr>
      <w:tr w:rsidR="00B0135C">
        <w:trPr>
          <w:trHeight w:val="502"/>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6</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采购范围</w:t>
            </w:r>
          </w:p>
        </w:tc>
        <w:tc>
          <w:tcPr>
            <w:tcW w:w="6999" w:type="dxa"/>
            <w:vAlign w:val="center"/>
          </w:tcPr>
          <w:p w:rsidR="00B0135C" w:rsidRDefault="00F95AAE">
            <w:pPr>
              <w:rPr>
                <w:rFonts w:ascii="宋体" w:hAnsi="宋体" w:cs="宋体"/>
                <w:szCs w:val="21"/>
              </w:rPr>
            </w:pPr>
            <w:r>
              <w:rPr>
                <w:rFonts w:ascii="宋体" w:hAnsi="宋体" w:cs="宋体" w:hint="eastAsia"/>
                <w:szCs w:val="21"/>
              </w:rPr>
              <w:t>医疗设备采购</w:t>
            </w:r>
            <w:r w:rsidR="00EA51B8">
              <w:rPr>
                <w:rFonts w:ascii="宋体" w:hAnsi="宋体" w:cs="宋体" w:hint="eastAsia"/>
                <w:szCs w:val="21"/>
              </w:rPr>
              <w:t>（详见采购文件</w:t>
            </w:r>
            <w:r w:rsidR="00812DCF">
              <w:rPr>
                <w:rFonts w:ascii="宋体" w:hAnsi="宋体" w:cs="宋体" w:hint="eastAsia"/>
                <w:szCs w:val="21"/>
              </w:rPr>
              <w:t>“第五章采购项目采购需求”</w:t>
            </w:r>
            <w:r w:rsidR="00EA51B8">
              <w:rPr>
                <w:rFonts w:ascii="宋体" w:hAnsi="宋体" w:cs="宋体" w:hint="eastAsia"/>
                <w:szCs w:val="21"/>
              </w:rPr>
              <w:t>）</w:t>
            </w:r>
          </w:p>
        </w:tc>
      </w:tr>
      <w:tr w:rsidR="00B0135C">
        <w:trPr>
          <w:trHeight w:val="432"/>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7</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标段（包）划分</w:t>
            </w:r>
          </w:p>
        </w:tc>
        <w:tc>
          <w:tcPr>
            <w:tcW w:w="6999" w:type="dxa"/>
            <w:vAlign w:val="center"/>
          </w:tcPr>
          <w:p w:rsidR="00B0135C" w:rsidRDefault="00EA51B8" w:rsidP="00812DCF">
            <w:pPr>
              <w:rPr>
                <w:rFonts w:ascii="宋体" w:hAnsi="宋体" w:cs="宋体"/>
                <w:szCs w:val="21"/>
              </w:rPr>
            </w:pPr>
            <w:r>
              <w:rPr>
                <w:rFonts w:ascii="宋体" w:hAnsi="宋体" w:cs="宋体" w:hint="eastAsia"/>
                <w:szCs w:val="21"/>
              </w:rPr>
              <w:t>本次</w:t>
            </w:r>
            <w:proofErr w:type="gramStart"/>
            <w:r>
              <w:rPr>
                <w:rFonts w:ascii="宋体" w:hAnsi="宋体" w:cs="宋体" w:hint="eastAsia"/>
                <w:szCs w:val="21"/>
              </w:rPr>
              <w:t>采购共</w:t>
            </w:r>
            <w:proofErr w:type="gramEnd"/>
            <w:r w:rsidR="00812DCF">
              <w:rPr>
                <w:rFonts w:ascii="宋体" w:hAnsi="宋体" w:cs="宋体" w:hint="eastAsia"/>
                <w:szCs w:val="21"/>
              </w:rPr>
              <w:t>6</w:t>
            </w:r>
            <w:r>
              <w:rPr>
                <w:rFonts w:ascii="宋体" w:hAnsi="宋体" w:cs="宋体" w:hint="eastAsia"/>
                <w:szCs w:val="21"/>
              </w:rPr>
              <w:t>个标段（包）。</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8</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供货期，质保期</w:t>
            </w:r>
          </w:p>
        </w:tc>
        <w:tc>
          <w:tcPr>
            <w:tcW w:w="6999" w:type="dxa"/>
            <w:vAlign w:val="center"/>
          </w:tcPr>
          <w:p w:rsidR="00B0135C" w:rsidRDefault="00EA51B8" w:rsidP="00B21DBC">
            <w:pPr>
              <w:rPr>
                <w:rFonts w:ascii="宋体" w:hAnsi="宋体" w:cs="宋体"/>
                <w:szCs w:val="21"/>
              </w:rPr>
            </w:pPr>
            <w:r w:rsidRPr="00B21DBC">
              <w:rPr>
                <w:rFonts w:ascii="宋体" w:hAnsi="宋体" w:cs="宋体" w:hint="eastAsia"/>
                <w:szCs w:val="21"/>
              </w:rPr>
              <w:t>供货期：</w:t>
            </w:r>
            <w:r w:rsidR="0031482D" w:rsidRPr="0031482D">
              <w:rPr>
                <w:rFonts w:ascii="宋体" w:hAnsi="宋体" w:cs="宋体" w:hint="eastAsia"/>
                <w:szCs w:val="21"/>
              </w:rPr>
              <w:t>合同签订后30个工作日安装调试完毕</w:t>
            </w:r>
            <w:r w:rsidRPr="00B21DBC">
              <w:rPr>
                <w:rFonts w:ascii="宋体" w:hAnsi="宋体" w:cs="宋体" w:hint="eastAsia"/>
                <w:szCs w:val="21"/>
              </w:rPr>
              <w:t xml:space="preserve">    质保期：验收合格后</w:t>
            </w:r>
            <w:r w:rsidR="00B21DBC" w:rsidRPr="00B21DBC">
              <w:rPr>
                <w:rFonts w:ascii="宋体" w:hAnsi="宋体" w:cs="宋体" w:hint="eastAsia"/>
                <w:szCs w:val="21"/>
              </w:rPr>
              <w:t>3</w:t>
            </w:r>
            <w:r w:rsidRPr="00B21DBC">
              <w:rPr>
                <w:rFonts w:ascii="宋体" w:hAnsi="宋体" w:cs="宋体" w:hint="eastAsia"/>
                <w:szCs w:val="21"/>
              </w:rPr>
              <w:t>年</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9</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质量要求</w:t>
            </w:r>
          </w:p>
        </w:tc>
        <w:tc>
          <w:tcPr>
            <w:tcW w:w="6999" w:type="dxa"/>
            <w:vAlign w:val="center"/>
          </w:tcPr>
          <w:p w:rsidR="00B0135C" w:rsidRDefault="00EA51B8">
            <w:pPr>
              <w:rPr>
                <w:rFonts w:ascii="宋体" w:hAnsi="宋体" w:cs="宋体"/>
                <w:szCs w:val="21"/>
              </w:rPr>
            </w:pPr>
            <w:r>
              <w:rPr>
                <w:rFonts w:ascii="宋体" w:hAnsi="宋体" w:cs="宋体" w:hint="eastAsia"/>
                <w:szCs w:val="21"/>
              </w:rPr>
              <w:t>合格</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10</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政府采购</w:t>
            </w:r>
          </w:p>
          <w:p w:rsidR="00B0135C" w:rsidRDefault="00EA51B8">
            <w:pPr>
              <w:jc w:val="center"/>
              <w:rPr>
                <w:rFonts w:ascii="宋体" w:hAnsi="宋体" w:cs="宋体"/>
                <w:szCs w:val="21"/>
              </w:rPr>
            </w:pPr>
            <w:r>
              <w:rPr>
                <w:rFonts w:ascii="宋体" w:hAnsi="宋体" w:cs="宋体" w:hint="eastAsia"/>
                <w:szCs w:val="21"/>
              </w:rPr>
              <w:t>政策</w:t>
            </w:r>
          </w:p>
        </w:tc>
        <w:tc>
          <w:tcPr>
            <w:tcW w:w="6999" w:type="dxa"/>
            <w:vAlign w:val="center"/>
          </w:tcPr>
          <w:p w:rsidR="00B0135C" w:rsidRDefault="00EA51B8">
            <w:pPr>
              <w:rPr>
                <w:rFonts w:ascii="宋体" w:hAnsi="宋体" w:cs="宋体"/>
              </w:rPr>
            </w:pPr>
            <w:r>
              <w:rPr>
                <w:rFonts w:ascii="宋体" w:hAnsi="宋体" w:cs="宋体" w:hint="eastAsia"/>
              </w:rPr>
              <w:t>1、执行促进中小型（监狱、残疾人福利）企业发展相关政策（</w:t>
            </w:r>
            <w:r>
              <w:rPr>
                <w:rFonts w:ascii="宋体" w:hAnsi="宋体" w:cs="宋体" w:hint="eastAsia"/>
              </w:rPr>
              <w:sym w:font="Wingdings" w:char="F0FE"/>
            </w:r>
            <w:r>
              <w:rPr>
                <w:rFonts w:ascii="宋体" w:hAnsi="宋体" w:cs="宋体" w:hint="eastAsia"/>
              </w:rPr>
              <w:t>是/</w:t>
            </w:r>
            <w:r>
              <w:rPr>
                <w:rFonts w:ascii="宋体" w:hAnsi="宋体" w:cs="宋体" w:hint="eastAsia"/>
              </w:rPr>
              <w:sym w:font="Wingdings" w:char="F06F"/>
            </w:r>
            <w:r>
              <w:rPr>
                <w:rFonts w:ascii="宋体" w:hAnsi="宋体" w:cs="宋体" w:hint="eastAsia"/>
              </w:rPr>
              <w:t>否），投标价格给予6%的折扣；</w:t>
            </w:r>
            <w:r>
              <w:rPr>
                <w:rFonts w:ascii="宋体" w:hAnsi="宋体" w:cs="宋体" w:hint="eastAsia"/>
              </w:rPr>
              <w:br/>
              <w:t>2、《国务院办公厅关于建立政府强制采购节能产品制度的通知》（国办发〔2007〕51号）；</w:t>
            </w:r>
            <w:r>
              <w:rPr>
                <w:rFonts w:ascii="宋体" w:hAnsi="宋体" w:cs="宋体" w:hint="eastAsia"/>
              </w:rPr>
              <w:br/>
              <w:t>3、《财政部、国家环保总局关于环境标志产品政府采购实施的意见》（财库[2006]90号）。</w:t>
            </w:r>
          </w:p>
        </w:tc>
      </w:tr>
      <w:tr w:rsidR="00B0135C">
        <w:trPr>
          <w:trHeight w:val="511"/>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11</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供应商资格要求</w:t>
            </w:r>
          </w:p>
        </w:tc>
        <w:tc>
          <w:tcPr>
            <w:tcW w:w="6999" w:type="dxa"/>
            <w:vAlign w:val="center"/>
          </w:tcPr>
          <w:p w:rsidR="00B0135C" w:rsidRDefault="00EA51B8">
            <w:pPr>
              <w:jc w:val="left"/>
              <w:rPr>
                <w:rFonts w:ascii="宋体" w:hAnsi="宋体" w:cs="宋体"/>
              </w:rPr>
            </w:pPr>
            <w:r>
              <w:rPr>
                <w:rFonts w:ascii="宋体" w:hAnsi="宋体" w:cs="宋体" w:hint="eastAsia"/>
              </w:rPr>
              <w:t>1）满足《中华人民共和国政府采购法》第二十二条规定；</w:t>
            </w:r>
          </w:p>
          <w:p w:rsidR="00B0135C" w:rsidRDefault="00EA51B8">
            <w:pPr>
              <w:jc w:val="left"/>
              <w:rPr>
                <w:rFonts w:ascii="宋体" w:hAnsi="宋体" w:cs="宋体"/>
              </w:rPr>
            </w:pPr>
            <w:r>
              <w:rPr>
                <w:rFonts w:ascii="宋体" w:hAnsi="宋体" w:cs="宋体" w:hint="eastAsia"/>
              </w:rPr>
              <w:t xml:space="preserve">2）投标人应出具三证合一的《营业执照》； </w:t>
            </w:r>
          </w:p>
          <w:p w:rsidR="00B0135C" w:rsidRDefault="00EA51B8">
            <w:pPr>
              <w:jc w:val="left"/>
              <w:rPr>
                <w:rFonts w:ascii="宋体" w:hAnsi="宋体" w:cs="宋体"/>
              </w:rPr>
            </w:pPr>
            <w:r>
              <w:rPr>
                <w:rFonts w:ascii="宋体" w:hAnsi="宋体" w:cs="宋体" w:hint="eastAsia"/>
              </w:rPr>
              <w:t xml:space="preserve">3）投标人应出具《医疗器械生产企业许可证》或《医疗器械经营企业许可证》； </w:t>
            </w:r>
          </w:p>
          <w:p w:rsidR="00B0135C" w:rsidRDefault="00EA51B8">
            <w:pPr>
              <w:jc w:val="left"/>
              <w:rPr>
                <w:rFonts w:ascii="宋体" w:hAnsi="宋体" w:cs="宋体"/>
              </w:rPr>
            </w:pPr>
            <w:r>
              <w:rPr>
                <w:rFonts w:ascii="宋体" w:hAnsi="宋体" w:cs="宋体" w:hint="eastAsia"/>
              </w:rPr>
              <w:t xml:space="preserve">4）法定代表人参加投标的，应提供法定代表人居民身份证；法定代表人授权人参加投标的，应提供法定代表人授权书及被授权人居民身份证； </w:t>
            </w:r>
          </w:p>
          <w:p w:rsidR="00B0135C" w:rsidRDefault="00EA51B8">
            <w:pPr>
              <w:jc w:val="left"/>
              <w:rPr>
                <w:rFonts w:ascii="宋体" w:hAnsi="宋体" w:cs="宋体"/>
              </w:rPr>
            </w:pPr>
            <w:r>
              <w:rPr>
                <w:rFonts w:ascii="宋体" w:hAnsi="宋体" w:cs="宋体" w:hint="eastAsia"/>
              </w:rPr>
              <w:t xml:space="preserve">5）如果是进口产品需提供生产厂家授权书（复印件加盖公章）； </w:t>
            </w:r>
          </w:p>
          <w:p w:rsidR="00B0135C" w:rsidRDefault="00EA51B8">
            <w:pPr>
              <w:jc w:val="left"/>
              <w:rPr>
                <w:rFonts w:ascii="宋体" w:hAnsi="宋体" w:cs="宋体"/>
              </w:rPr>
            </w:pPr>
            <w:r>
              <w:rPr>
                <w:rFonts w:ascii="宋体" w:hAnsi="宋体" w:cs="宋体" w:hint="eastAsia"/>
              </w:rPr>
              <w:t xml:space="preserve">6）投标人须提供通过“信用中国”网站（www.creditchina.gov.cn）和中国政府采购网（www.ccgp.gov.cn）渠道查询的本单位信用记录的网页，并加盖投标单位公章，被列入失信被执行人、重大税收违法案件当事人名单、政府采购严重违法失信行为记录名单的单位及其他不符合《中华人民共和国政府采购法》第二十二条规定条件的投标单位，将被拒绝参与本次政府采购活动； </w:t>
            </w:r>
          </w:p>
          <w:p w:rsidR="00B0135C" w:rsidRDefault="00EA51B8">
            <w:pPr>
              <w:jc w:val="left"/>
              <w:rPr>
                <w:rFonts w:ascii="宋体" w:hAnsi="宋体" w:cs="宋体"/>
              </w:rPr>
            </w:pPr>
            <w:r>
              <w:rPr>
                <w:rFonts w:ascii="宋体" w:hAnsi="宋体" w:cs="宋体" w:hint="eastAsia"/>
              </w:rPr>
              <w:t>7）本项目不允许联合体投标。</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12</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投标保证金</w:t>
            </w:r>
          </w:p>
        </w:tc>
        <w:tc>
          <w:tcPr>
            <w:tcW w:w="6999" w:type="dxa"/>
            <w:vAlign w:val="center"/>
          </w:tcPr>
          <w:p w:rsidR="00B0135C" w:rsidRPr="00812DCF" w:rsidRDefault="00812DCF">
            <w:pPr>
              <w:pStyle w:val="a9"/>
              <w:spacing w:before="75" w:beforeAutospacing="0" w:after="75" w:afterAutospacing="0"/>
              <w:rPr>
                <w:rFonts w:cs="宋体"/>
                <w:kern w:val="2"/>
                <w:sz w:val="21"/>
                <w:szCs w:val="24"/>
              </w:rPr>
            </w:pPr>
            <w:r>
              <w:rPr>
                <w:rFonts w:cs="宋体" w:hint="eastAsia"/>
                <w:kern w:val="2"/>
                <w:sz w:val="21"/>
                <w:szCs w:val="24"/>
              </w:rPr>
              <w:t>一包：</w:t>
            </w:r>
            <w:r w:rsidR="009A7712">
              <w:rPr>
                <w:rFonts w:cs="宋体" w:hint="eastAsia"/>
                <w:kern w:val="2"/>
                <w:sz w:val="21"/>
                <w:szCs w:val="24"/>
              </w:rPr>
              <w:t>11000元</w:t>
            </w:r>
            <w:r w:rsidR="00EA51B8">
              <w:rPr>
                <w:rFonts w:cs="宋体" w:hint="eastAsia"/>
                <w:kern w:val="2"/>
                <w:sz w:val="21"/>
                <w:szCs w:val="24"/>
              </w:rPr>
              <w:t>（大写：</w:t>
            </w:r>
            <w:r w:rsidR="009A7712">
              <w:rPr>
                <w:rFonts w:cs="宋体" w:hint="eastAsia"/>
                <w:kern w:val="2"/>
                <w:sz w:val="21"/>
                <w:szCs w:val="24"/>
              </w:rPr>
              <w:t>壹万壹仟元整</w:t>
            </w:r>
            <w:r w:rsidR="00EA51B8">
              <w:rPr>
                <w:rFonts w:cs="宋体" w:hint="eastAsia"/>
                <w:kern w:val="2"/>
                <w:sz w:val="21"/>
                <w:szCs w:val="24"/>
              </w:rPr>
              <w:t>）</w:t>
            </w:r>
            <w:r>
              <w:rPr>
                <w:rFonts w:cs="宋体" w:hint="eastAsia"/>
                <w:kern w:val="2"/>
                <w:sz w:val="21"/>
                <w:szCs w:val="24"/>
              </w:rPr>
              <w:t>；二包：</w:t>
            </w:r>
            <w:r w:rsidRPr="00812DCF">
              <w:rPr>
                <w:rFonts w:cs="宋体" w:hint="eastAsia"/>
                <w:kern w:val="2"/>
                <w:sz w:val="21"/>
                <w:szCs w:val="24"/>
              </w:rPr>
              <w:t>40000元（大写：</w:t>
            </w:r>
            <w:proofErr w:type="gramStart"/>
            <w:r w:rsidRPr="00812DCF">
              <w:rPr>
                <w:rFonts w:cs="宋体" w:hint="eastAsia"/>
                <w:kern w:val="2"/>
                <w:sz w:val="21"/>
                <w:szCs w:val="24"/>
              </w:rPr>
              <w:t>肆万</w:t>
            </w:r>
            <w:proofErr w:type="gramEnd"/>
            <w:r w:rsidRPr="00812DCF">
              <w:rPr>
                <w:rFonts w:cs="宋体" w:hint="eastAsia"/>
                <w:kern w:val="2"/>
                <w:sz w:val="21"/>
                <w:szCs w:val="24"/>
              </w:rPr>
              <w:t>元</w:t>
            </w:r>
            <w:r w:rsidRPr="00812DCF">
              <w:rPr>
                <w:rFonts w:cs="宋体" w:hint="eastAsia"/>
                <w:kern w:val="2"/>
                <w:sz w:val="21"/>
                <w:szCs w:val="24"/>
              </w:rPr>
              <w:lastRenderedPageBreak/>
              <w:t>整）</w:t>
            </w:r>
            <w:r>
              <w:rPr>
                <w:rFonts w:cs="宋体" w:hint="eastAsia"/>
                <w:kern w:val="2"/>
                <w:sz w:val="21"/>
                <w:szCs w:val="24"/>
              </w:rPr>
              <w:t>；三包：</w:t>
            </w:r>
            <w:r w:rsidRPr="00812DCF">
              <w:rPr>
                <w:rFonts w:cs="宋体" w:hint="eastAsia"/>
                <w:kern w:val="2"/>
                <w:sz w:val="21"/>
                <w:szCs w:val="24"/>
              </w:rPr>
              <w:t>6000元（大写：陆仟元整）</w:t>
            </w:r>
            <w:r>
              <w:rPr>
                <w:rFonts w:cs="宋体" w:hint="eastAsia"/>
                <w:kern w:val="2"/>
                <w:sz w:val="21"/>
                <w:szCs w:val="24"/>
              </w:rPr>
              <w:t>；四包：</w:t>
            </w:r>
            <w:r w:rsidRPr="00812DCF">
              <w:rPr>
                <w:rFonts w:cs="宋体" w:hint="eastAsia"/>
                <w:kern w:val="2"/>
                <w:sz w:val="21"/>
                <w:szCs w:val="24"/>
              </w:rPr>
              <w:t>2000元（大写：贰仟元整）</w:t>
            </w:r>
            <w:r>
              <w:rPr>
                <w:rFonts w:cs="宋体" w:hint="eastAsia"/>
                <w:kern w:val="2"/>
                <w:sz w:val="21"/>
                <w:szCs w:val="24"/>
              </w:rPr>
              <w:t>；五包：</w:t>
            </w:r>
            <w:r w:rsidRPr="00812DCF">
              <w:rPr>
                <w:rFonts w:cs="宋体" w:hint="eastAsia"/>
                <w:kern w:val="2"/>
                <w:sz w:val="21"/>
                <w:szCs w:val="24"/>
              </w:rPr>
              <w:t>1800元（大写：壹仟捌佰元整）</w:t>
            </w:r>
            <w:r>
              <w:rPr>
                <w:rFonts w:cs="宋体" w:hint="eastAsia"/>
                <w:kern w:val="2"/>
                <w:sz w:val="21"/>
                <w:szCs w:val="24"/>
              </w:rPr>
              <w:t>；六包：</w:t>
            </w:r>
            <w:r w:rsidRPr="00812DCF">
              <w:rPr>
                <w:rFonts w:cs="宋体" w:hint="eastAsia"/>
                <w:kern w:val="2"/>
                <w:sz w:val="21"/>
                <w:szCs w:val="24"/>
              </w:rPr>
              <w:t>2040元（大写：</w:t>
            </w:r>
            <w:proofErr w:type="gramStart"/>
            <w:r w:rsidRPr="00812DCF">
              <w:rPr>
                <w:rFonts w:cs="宋体" w:hint="eastAsia"/>
                <w:kern w:val="2"/>
                <w:sz w:val="21"/>
                <w:szCs w:val="24"/>
              </w:rPr>
              <w:t>贰仟零肆拾</w:t>
            </w:r>
            <w:proofErr w:type="gramEnd"/>
            <w:r w:rsidRPr="00812DCF">
              <w:rPr>
                <w:rFonts w:cs="宋体" w:hint="eastAsia"/>
                <w:kern w:val="2"/>
                <w:sz w:val="21"/>
                <w:szCs w:val="24"/>
              </w:rPr>
              <w:t>元整）</w:t>
            </w:r>
          </w:p>
          <w:p w:rsidR="00B0135C" w:rsidRDefault="00EA51B8" w:rsidP="009A7712">
            <w:pPr>
              <w:rPr>
                <w:rFonts w:ascii="宋体" w:hAnsi="宋体" w:cs="宋体"/>
                <w:kern w:val="0"/>
                <w:szCs w:val="21"/>
              </w:rPr>
            </w:pPr>
            <w:r>
              <w:rPr>
                <w:rFonts w:ascii="宋体" w:hAnsi="宋体" w:cs="宋体" w:hint="eastAsia"/>
                <w:kern w:val="0"/>
                <w:szCs w:val="21"/>
              </w:rPr>
              <w:t>一、投标保证金缴纳：</w:t>
            </w:r>
            <w:r w:rsidR="009A7712">
              <w:rPr>
                <w:rFonts w:ascii="宋体" w:hAnsi="宋体" w:cs="宋体" w:hint="eastAsia"/>
                <w:kern w:val="0"/>
                <w:szCs w:val="21"/>
              </w:rPr>
              <w:br/>
            </w:r>
            <w:r>
              <w:rPr>
                <w:rFonts w:ascii="宋体" w:hAnsi="宋体" w:cs="宋体" w:hint="eastAsia"/>
                <w:kern w:val="0"/>
                <w:szCs w:val="21"/>
              </w:rPr>
              <w:t>1.投标保证金的形式:银行电汇、转账；</w:t>
            </w:r>
          </w:p>
          <w:p w:rsidR="00B0135C" w:rsidRDefault="00EA51B8" w:rsidP="009A7712">
            <w:pPr>
              <w:rPr>
                <w:rFonts w:ascii="宋体" w:hAnsi="宋体" w:cs="宋体"/>
                <w:b/>
                <w:bCs/>
                <w:kern w:val="0"/>
                <w:sz w:val="22"/>
                <w:szCs w:val="22"/>
              </w:rPr>
            </w:pPr>
            <w:r>
              <w:rPr>
                <w:rFonts w:ascii="宋体" w:hAnsi="宋体" w:cs="宋体" w:hint="eastAsia"/>
                <w:b/>
                <w:bCs/>
                <w:kern w:val="0"/>
                <w:sz w:val="22"/>
                <w:szCs w:val="22"/>
              </w:rPr>
              <w:t>2.缴纳投标保证金时需备注项目名称及包号；</w:t>
            </w:r>
          </w:p>
          <w:p w:rsidR="00B0135C" w:rsidRDefault="00EA51B8" w:rsidP="009A7712">
            <w:pPr>
              <w:rPr>
                <w:rFonts w:ascii="宋体" w:hAnsi="宋体" w:cs="宋体"/>
              </w:rPr>
            </w:pPr>
            <w:r>
              <w:rPr>
                <w:rFonts w:ascii="宋体" w:hAnsi="宋体" w:cs="宋体" w:hint="eastAsia"/>
                <w:kern w:val="0"/>
                <w:szCs w:val="21"/>
              </w:rPr>
              <w:t>3.投标保证金递交截止时间：2021年</w:t>
            </w:r>
            <w:r w:rsidR="009A7712">
              <w:rPr>
                <w:rFonts w:ascii="宋体" w:hAnsi="宋体" w:cs="宋体" w:hint="eastAsia"/>
                <w:kern w:val="0"/>
                <w:szCs w:val="21"/>
              </w:rPr>
              <w:t>1</w:t>
            </w:r>
            <w:r w:rsidR="00837DEF">
              <w:rPr>
                <w:rFonts w:ascii="宋体" w:hAnsi="宋体" w:cs="宋体" w:hint="eastAsia"/>
                <w:kern w:val="0"/>
                <w:szCs w:val="21"/>
              </w:rPr>
              <w:t>1</w:t>
            </w:r>
            <w:r>
              <w:rPr>
                <w:rFonts w:ascii="宋体" w:hAnsi="宋体" w:cs="宋体" w:hint="eastAsia"/>
                <w:kern w:val="0"/>
                <w:szCs w:val="21"/>
              </w:rPr>
              <w:t>月</w:t>
            </w:r>
            <w:r w:rsidR="00837DEF">
              <w:rPr>
                <w:rFonts w:ascii="宋体" w:hAnsi="宋体" w:cs="宋体" w:hint="eastAsia"/>
                <w:kern w:val="0"/>
                <w:szCs w:val="21"/>
              </w:rPr>
              <w:t>04</w:t>
            </w:r>
            <w:r>
              <w:rPr>
                <w:rFonts w:ascii="宋体" w:hAnsi="宋体" w:cs="宋体" w:hint="eastAsia"/>
                <w:kern w:val="0"/>
                <w:szCs w:val="21"/>
              </w:rPr>
              <w:t>日1</w:t>
            </w:r>
            <w:r w:rsidR="009A7712">
              <w:rPr>
                <w:rFonts w:ascii="宋体" w:hAnsi="宋体" w:cs="宋体" w:hint="eastAsia"/>
                <w:kern w:val="0"/>
                <w:szCs w:val="21"/>
              </w:rPr>
              <w:t>6</w:t>
            </w:r>
            <w:r>
              <w:rPr>
                <w:rFonts w:ascii="宋体" w:hAnsi="宋体" w:cs="宋体" w:hint="eastAsia"/>
                <w:kern w:val="0"/>
                <w:szCs w:val="21"/>
              </w:rPr>
              <w:t>时00分（北京时间）</w:t>
            </w:r>
          </w:p>
          <w:p w:rsidR="00B0135C" w:rsidRDefault="00EA51B8" w:rsidP="009A7712">
            <w:pPr>
              <w:rPr>
                <w:rFonts w:ascii="宋体" w:hAnsi="宋体" w:cs="宋体"/>
                <w:kern w:val="0"/>
                <w:szCs w:val="21"/>
              </w:rPr>
            </w:pPr>
            <w:r>
              <w:rPr>
                <w:rFonts w:ascii="宋体" w:hAnsi="宋体" w:cs="宋体" w:hint="eastAsia"/>
                <w:kern w:val="0"/>
                <w:szCs w:val="21"/>
              </w:rPr>
              <w:t>投标保证金缴纳账户：</w:t>
            </w:r>
            <w:r>
              <w:rPr>
                <w:rFonts w:ascii="宋体" w:hAnsi="宋体" w:cs="宋体" w:hint="eastAsia"/>
                <w:kern w:val="0"/>
                <w:szCs w:val="21"/>
              </w:rPr>
              <w:br/>
              <w:t xml:space="preserve">   </w:t>
            </w:r>
            <w:r w:rsidR="009A7712">
              <w:rPr>
                <w:rFonts w:ascii="宋体" w:hAnsi="宋体" w:cs="宋体" w:hint="eastAsia"/>
                <w:kern w:val="0"/>
                <w:szCs w:val="21"/>
              </w:rPr>
              <w:t xml:space="preserve"> </w:t>
            </w:r>
            <w:r>
              <w:rPr>
                <w:rFonts w:ascii="宋体" w:hAnsi="宋体" w:cs="宋体" w:hint="eastAsia"/>
                <w:kern w:val="0"/>
                <w:szCs w:val="21"/>
              </w:rPr>
              <w:t>单位名称：新疆天之源项目管理集团有限公司</w:t>
            </w:r>
            <w:r>
              <w:rPr>
                <w:rFonts w:ascii="宋体" w:hAnsi="宋体" w:cs="宋体" w:hint="eastAsia"/>
                <w:kern w:val="0"/>
                <w:szCs w:val="21"/>
              </w:rPr>
              <w:br/>
              <w:t xml:space="preserve">    账号：</w:t>
            </w:r>
            <w:r w:rsidR="00336406" w:rsidRPr="00336406">
              <w:rPr>
                <w:rFonts w:ascii="宋体" w:hAnsi="宋体" w:cs="宋体"/>
                <w:kern w:val="0"/>
                <w:szCs w:val="21"/>
              </w:rPr>
              <w:t>991902337110201</w:t>
            </w:r>
            <w:r>
              <w:rPr>
                <w:rFonts w:ascii="宋体" w:hAnsi="宋体" w:cs="宋体" w:hint="eastAsia"/>
                <w:kern w:val="0"/>
                <w:szCs w:val="21"/>
              </w:rPr>
              <w:br/>
              <w:t xml:space="preserve">    开户行名称：</w:t>
            </w:r>
            <w:r w:rsidR="00336406" w:rsidRPr="00336406">
              <w:rPr>
                <w:rFonts w:ascii="宋体" w:hAnsi="宋体" w:cs="宋体" w:hint="eastAsia"/>
                <w:kern w:val="0"/>
                <w:szCs w:val="21"/>
              </w:rPr>
              <w:t>招商银行股份有限公司乌鲁木齐人民路支行</w:t>
            </w:r>
            <w:r w:rsidR="009A7712">
              <w:rPr>
                <w:rFonts w:ascii="宋体" w:hAnsi="宋体" w:cs="宋体" w:hint="eastAsia"/>
                <w:kern w:val="0"/>
                <w:szCs w:val="21"/>
              </w:rPr>
              <w:br/>
            </w:r>
            <w:r>
              <w:rPr>
                <w:rFonts w:ascii="宋体" w:hAnsi="宋体" w:cs="宋体" w:hint="eastAsia"/>
                <w:kern w:val="0"/>
                <w:szCs w:val="21"/>
              </w:rPr>
              <w:t>二、投标保证金退还：</w:t>
            </w:r>
            <w:r>
              <w:rPr>
                <w:rFonts w:ascii="宋体" w:hAnsi="宋体" w:cs="宋体" w:hint="eastAsia"/>
                <w:kern w:val="0"/>
                <w:szCs w:val="21"/>
              </w:rPr>
              <w:br/>
              <w:t xml:space="preserve">    1.未成交供应商的投标保证金将在成交通知书发出后5个工作日内退还。</w:t>
            </w:r>
            <w:r>
              <w:rPr>
                <w:rFonts w:ascii="宋体" w:hAnsi="宋体" w:cs="宋体" w:hint="eastAsia"/>
                <w:kern w:val="0"/>
                <w:szCs w:val="21"/>
              </w:rPr>
              <w:br/>
              <w:t xml:space="preserve">    2.成交供应商的投标保证金将在成交供应商与采购人签订采购合同，并将采购合同递交至采购代理后5个工作日内，无息退还。</w:t>
            </w:r>
            <w:r>
              <w:rPr>
                <w:rFonts w:ascii="宋体" w:hAnsi="宋体" w:cs="宋体" w:hint="eastAsia"/>
                <w:kern w:val="0"/>
                <w:szCs w:val="21"/>
              </w:rPr>
              <w:br/>
              <w:t xml:space="preserve">    3.有下列情形之一的，投标保证金不予退还：</w:t>
            </w:r>
            <w:r>
              <w:rPr>
                <w:rFonts w:ascii="宋体" w:hAnsi="宋体" w:cs="宋体" w:hint="eastAsia"/>
                <w:kern w:val="0"/>
                <w:szCs w:val="21"/>
              </w:rPr>
              <w:br/>
              <w:t xml:space="preserve">  （1）供应商在提交响应文件截止时间后撤回响应文件的；</w:t>
            </w:r>
            <w:r>
              <w:rPr>
                <w:rFonts w:ascii="宋体" w:hAnsi="宋体" w:cs="宋体" w:hint="eastAsia"/>
                <w:kern w:val="0"/>
                <w:szCs w:val="21"/>
              </w:rPr>
              <w:br/>
              <w:t xml:space="preserve">  （2）供应商在响应文件中提供虚假材料的；</w:t>
            </w:r>
            <w:r>
              <w:rPr>
                <w:rFonts w:ascii="宋体" w:hAnsi="宋体" w:cs="宋体" w:hint="eastAsia"/>
                <w:kern w:val="0"/>
                <w:szCs w:val="21"/>
              </w:rPr>
              <w:br/>
              <w:t xml:space="preserve">  （3）除因不可抗力或采购文件认可的情形以外，成交供应商不与采购人签订合同的；</w:t>
            </w:r>
            <w:r>
              <w:rPr>
                <w:rFonts w:ascii="宋体" w:hAnsi="宋体" w:cs="宋体" w:hint="eastAsia"/>
                <w:kern w:val="0"/>
                <w:szCs w:val="21"/>
              </w:rPr>
              <w:br/>
              <w:t xml:space="preserve">  （4）供应商与采购人、其他供应商或者采购代理机构恶意串通的；</w:t>
            </w:r>
            <w:r>
              <w:rPr>
                <w:rFonts w:ascii="宋体" w:hAnsi="宋体" w:cs="宋体" w:hint="eastAsia"/>
                <w:kern w:val="0"/>
                <w:szCs w:val="21"/>
              </w:rPr>
              <w:br/>
              <w:t xml:space="preserve">  （5）采购文件规定的其他情形；</w:t>
            </w:r>
          </w:p>
          <w:p w:rsidR="009A7712" w:rsidRDefault="00EA51B8">
            <w:pPr>
              <w:ind w:left="420" w:hangingChars="200" w:hanging="420"/>
              <w:rPr>
                <w:rFonts w:ascii="宋体" w:hAnsi="宋体" w:cs="宋体"/>
                <w:kern w:val="0"/>
                <w:szCs w:val="21"/>
              </w:rPr>
            </w:pPr>
            <w:r>
              <w:rPr>
                <w:rFonts w:ascii="宋体" w:hAnsi="宋体" w:cs="宋体" w:hint="eastAsia"/>
                <w:kern w:val="0"/>
                <w:szCs w:val="21"/>
              </w:rPr>
              <w:t xml:space="preserve">  （6）符合法律、法规规定的其他情形的。</w:t>
            </w:r>
            <w:r w:rsidR="009A7712">
              <w:rPr>
                <w:rFonts w:ascii="宋体" w:hAnsi="宋体" w:cs="宋体" w:hint="eastAsia"/>
                <w:kern w:val="0"/>
                <w:szCs w:val="21"/>
              </w:rPr>
              <w:t xml:space="preserve"> </w:t>
            </w:r>
          </w:p>
          <w:p w:rsidR="00B0135C" w:rsidRDefault="00EA51B8">
            <w:pPr>
              <w:ind w:left="420" w:hangingChars="200" w:hanging="420"/>
              <w:rPr>
                <w:rFonts w:ascii="宋体" w:hAnsi="宋体" w:cs="宋体"/>
                <w:kern w:val="0"/>
                <w:szCs w:val="21"/>
              </w:rPr>
            </w:pPr>
            <w:r>
              <w:rPr>
                <w:rFonts w:ascii="宋体" w:hAnsi="宋体" w:cs="宋体" w:hint="eastAsia"/>
                <w:kern w:val="0"/>
                <w:szCs w:val="21"/>
              </w:rPr>
              <w:t>三、加盖公章的投标保证金缴纳凭证复印件需装订在响应文件中相应位置。</w:t>
            </w:r>
          </w:p>
          <w:p w:rsidR="00B0135C" w:rsidRDefault="00EA51B8">
            <w:pPr>
              <w:pStyle w:val="21"/>
              <w:rPr>
                <w:rFonts w:ascii="宋体" w:hAnsi="宋体" w:cs="宋体"/>
                <w:bCs/>
                <w:iCs/>
                <w:kern w:val="0"/>
                <w:szCs w:val="21"/>
              </w:rPr>
            </w:pPr>
            <w:r>
              <w:rPr>
                <w:rFonts w:ascii="宋体" w:hAnsi="宋体" w:cs="宋体" w:hint="eastAsia"/>
                <w:b/>
                <w:bCs/>
                <w:kern w:val="0"/>
                <w:sz w:val="21"/>
                <w:szCs w:val="21"/>
              </w:rPr>
              <w:t>注：供应商未按照采购文件要求缴纳投标保证金的，其投标将被拒绝。</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lastRenderedPageBreak/>
              <w:t>13</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是否接受联合体投标</w:t>
            </w:r>
          </w:p>
        </w:tc>
        <w:tc>
          <w:tcPr>
            <w:tcW w:w="6999" w:type="dxa"/>
            <w:vAlign w:val="center"/>
          </w:tcPr>
          <w:p w:rsidR="00B0135C" w:rsidRDefault="00EA51B8">
            <w:pPr>
              <w:rPr>
                <w:rFonts w:ascii="宋体" w:hAnsi="宋体" w:cs="宋体"/>
                <w:szCs w:val="21"/>
              </w:rPr>
            </w:pPr>
            <w:r>
              <w:rPr>
                <w:rFonts w:ascii="宋体" w:hAnsi="宋体" w:cs="宋体" w:hint="eastAsia"/>
                <w:szCs w:val="21"/>
              </w:rPr>
              <w:sym w:font="Wingdings" w:char="00FE"/>
            </w:r>
            <w:r>
              <w:rPr>
                <w:rFonts w:ascii="宋体" w:hAnsi="宋体" w:cs="宋体" w:hint="eastAsia"/>
                <w:szCs w:val="21"/>
              </w:rPr>
              <w:t>不接受/</w:t>
            </w:r>
            <w:r>
              <w:rPr>
                <w:rFonts w:ascii="宋体" w:hAnsi="宋体" w:cs="宋体" w:hint="eastAsia"/>
                <w:szCs w:val="21"/>
              </w:rPr>
              <w:sym w:font="Wingdings" w:char="00A8"/>
            </w:r>
            <w:r>
              <w:rPr>
                <w:rFonts w:ascii="宋体" w:hAnsi="宋体" w:cs="宋体" w:hint="eastAsia"/>
                <w:szCs w:val="21"/>
              </w:rPr>
              <w:t>接受</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14</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分包</w:t>
            </w:r>
          </w:p>
        </w:tc>
        <w:tc>
          <w:tcPr>
            <w:tcW w:w="6999" w:type="dxa"/>
            <w:vAlign w:val="center"/>
          </w:tcPr>
          <w:p w:rsidR="00B0135C" w:rsidRDefault="00EA51B8">
            <w:pPr>
              <w:rPr>
                <w:rFonts w:ascii="宋体" w:hAnsi="宋体" w:cs="宋体"/>
                <w:szCs w:val="21"/>
              </w:rPr>
            </w:pPr>
            <w:r>
              <w:rPr>
                <w:rFonts w:ascii="宋体" w:hAnsi="宋体" w:cs="宋体" w:hint="eastAsia"/>
                <w:szCs w:val="21"/>
              </w:rPr>
              <w:sym w:font="Wingdings" w:char="00FE"/>
            </w:r>
            <w:r>
              <w:rPr>
                <w:rFonts w:ascii="宋体" w:hAnsi="宋体" w:cs="宋体" w:hint="eastAsia"/>
                <w:szCs w:val="21"/>
              </w:rPr>
              <w:t>不允许/</w:t>
            </w:r>
            <w:r>
              <w:rPr>
                <w:rFonts w:ascii="宋体" w:hAnsi="宋体" w:cs="宋体" w:hint="eastAsia"/>
                <w:szCs w:val="21"/>
              </w:rPr>
              <w:sym w:font="Wingdings" w:char="00A8"/>
            </w:r>
            <w:r>
              <w:rPr>
                <w:rFonts w:ascii="宋体" w:hAnsi="宋体" w:cs="宋体" w:hint="eastAsia"/>
                <w:szCs w:val="21"/>
              </w:rPr>
              <w:t>允许</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15</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响应文件递交截止时间及开标时间</w:t>
            </w:r>
          </w:p>
        </w:tc>
        <w:tc>
          <w:tcPr>
            <w:tcW w:w="6999" w:type="dxa"/>
            <w:vAlign w:val="center"/>
          </w:tcPr>
          <w:p w:rsidR="00B0135C" w:rsidRPr="00837DEF" w:rsidRDefault="00EA51B8" w:rsidP="00837DEF">
            <w:pPr>
              <w:rPr>
                <w:rFonts w:ascii="宋体" w:hAnsi="宋体" w:cs="宋体"/>
                <w:szCs w:val="21"/>
              </w:rPr>
            </w:pPr>
            <w:r>
              <w:rPr>
                <w:rFonts w:ascii="宋体" w:hAnsi="宋体" w:cs="宋体" w:hint="eastAsia"/>
                <w:szCs w:val="21"/>
              </w:rPr>
              <w:t>响应文件递交截止时间及开标时间</w:t>
            </w:r>
            <w:r>
              <w:rPr>
                <w:rFonts w:ascii="宋体" w:hAnsi="宋体" w:cs="宋体" w:hint="eastAsia"/>
                <w:kern w:val="0"/>
                <w:szCs w:val="21"/>
              </w:rPr>
              <w:t>：2021年</w:t>
            </w:r>
            <w:r w:rsidR="009A7712">
              <w:rPr>
                <w:rFonts w:ascii="宋体" w:hAnsi="宋体" w:cs="宋体" w:hint="eastAsia"/>
                <w:kern w:val="0"/>
                <w:szCs w:val="21"/>
              </w:rPr>
              <w:t>1</w:t>
            </w:r>
            <w:r w:rsidR="00837DEF">
              <w:rPr>
                <w:rFonts w:ascii="宋体" w:hAnsi="宋体" w:cs="宋体" w:hint="eastAsia"/>
                <w:kern w:val="0"/>
                <w:szCs w:val="21"/>
              </w:rPr>
              <w:t>1</w:t>
            </w:r>
            <w:r>
              <w:rPr>
                <w:rFonts w:ascii="宋体" w:hAnsi="宋体" w:cs="宋体" w:hint="eastAsia"/>
                <w:kern w:val="0"/>
                <w:szCs w:val="21"/>
              </w:rPr>
              <w:t>月</w:t>
            </w:r>
            <w:r w:rsidR="00837DEF">
              <w:rPr>
                <w:rFonts w:ascii="宋体" w:hAnsi="宋体" w:cs="宋体" w:hint="eastAsia"/>
                <w:kern w:val="0"/>
                <w:szCs w:val="21"/>
              </w:rPr>
              <w:t>05</w:t>
            </w:r>
            <w:r>
              <w:rPr>
                <w:rFonts w:ascii="宋体" w:hAnsi="宋体" w:cs="宋体" w:hint="eastAsia"/>
                <w:kern w:val="0"/>
                <w:szCs w:val="21"/>
              </w:rPr>
              <w:t>日11时00分（北京时间）</w:t>
            </w:r>
            <w:r w:rsidR="00837DEF" w:rsidRPr="00837DEF">
              <w:rPr>
                <w:rFonts w:ascii="宋体" w:hAnsi="宋体" w:cs="宋体" w:hint="eastAsia"/>
                <w:kern w:val="0"/>
                <w:szCs w:val="21"/>
              </w:rPr>
              <w:t>乌鲁木齐市天山区人民路</w:t>
            </w:r>
            <w:proofErr w:type="gramStart"/>
            <w:r w:rsidR="00837DEF" w:rsidRPr="00837DEF">
              <w:rPr>
                <w:rFonts w:ascii="宋体" w:hAnsi="宋体" w:cs="宋体" w:hint="eastAsia"/>
                <w:kern w:val="0"/>
                <w:szCs w:val="21"/>
              </w:rPr>
              <w:t>151号君</w:t>
            </w:r>
            <w:proofErr w:type="gramEnd"/>
            <w:r w:rsidR="00837DEF" w:rsidRPr="00837DEF">
              <w:rPr>
                <w:rFonts w:ascii="宋体" w:hAnsi="宋体" w:cs="宋体" w:hint="eastAsia"/>
                <w:kern w:val="0"/>
                <w:szCs w:val="21"/>
              </w:rPr>
              <w:t>泰大厦六楼</w:t>
            </w:r>
            <w:r w:rsidR="00837DEF">
              <w:rPr>
                <w:rFonts w:ascii="宋体" w:hAnsi="宋体" w:cs="宋体" w:hint="eastAsia"/>
                <w:kern w:val="0"/>
                <w:szCs w:val="21"/>
              </w:rPr>
              <w:t>会议室。</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16</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响应文件</w:t>
            </w:r>
          </w:p>
        </w:tc>
        <w:tc>
          <w:tcPr>
            <w:tcW w:w="6999" w:type="dxa"/>
            <w:vAlign w:val="center"/>
          </w:tcPr>
          <w:p w:rsidR="00B0135C" w:rsidRDefault="00EA51B8">
            <w:pPr>
              <w:rPr>
                <w:rFonts w:ascii="宋体" w:hAnsi="宋体" w:cs="宋体"/>
                <w:szCs w:val="21"/>
              </w:rPr>
            </w:pPr>
            <w:r>
              <w:rPr>
                <w:rFonts w:ascii="宋体" w:hAnsi="宋体" w:cs="宋体" w:hint="eastAsia"/>
                <w:szCs w:val="21"/>
              </w:rPr>
              <w:t>纸质版：正本1份、副本4份；</w:t>
            </w:r>
          </w:p>
          <w:p w:rsidR="00B0135C" w:rsidRDefault="00EA51B8">
            <w:pPr>
              <w:rPr>
                <w:rFonts w:ascii="宋体" w:hAnsi="宋体" w:cs="宋体"/>
                <w:szCs w:val="21"/>
              </w:rPr>
            </w:pPr>
            <w:r>
              <w:rPr>
                <w:rFonts w:ascii="宋体" w:hAnsi="宋体" w:cs="宋体" w:hint="eastAsia"/>
                <w:szCs w:val="21"/>
              </w:rPr>
              <w:t>电子版：Word或PDF格式1份（U盘）；</w:t>
            </w:r>
          </w:p>
          <w:p w:rsidR="00B0135C" w:rsidRDefault="00EA51B8">
            <w:pPr>
              <w:rPr>
                <w:rFonts w:ascii="宋体" w:hAnsi="宋体" w:cs="宋体"/>
                <w:szCs w:val="21"/>
              </w:rPr>
            </w:pPr>
            <w:r>
              <w:rPr>
                <w:rFonts w:ascii="宋体" w:hAnsi="宋体" w:cs="宋体" w:hint="eastAsia"/>
                <w:szCs w:val="21"/>
              </w:rPr>
              <w:t>单独用于唱标的“开标一览表”1份。</w:t>
            </w:r>
          </w:p>
          <w:p w:rsidR="00B0135C" w:rsidRDefault="00EA51B8">
            <w:pPr>
              <w:rPr>
                <w:rFonts w:ascii="宋体" w:hAnsi="宋体" w:cs="宋体"/>
              </w:rPr>
            </w:pPr>
            <w:r>
              <w:rPr>
                <w:rFonts w:ascii="宋体" w:hAnsi="宋体" w:cs="宋体" w:hint="eastAsia"/>
                <w:b/>
                <w:bCs/>
                <w:szCs w:val="21"/>
              </w:rPr>
              <w:t>注：响应文件正本与副本不一致时以正本为准，电子版与纸质版不一致时以纸质版为准，用于唱标的“开标一览表”与响应文件中开标一览表不一致时以用于唱标的“开标一览表”为准。</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17</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投标报价</w:t>
            </w:r>
          </w:p>
        </w:tc>
        <w:tc>
          <w:tcPr>
            <w:tcW w:w="6999" w:type="dxa"/>
            <w:vAlign w:val="center"/>
          </w:tcPr>
          <w:p w:rsidR="00B0135C" w:rsidRDefault="00EA51B8">
            <w:pPr>
              <w:rPr>
                <w:rFonts w:ascii="宋体" w:hAnsi="宋体" w:cs="宋体"/>
                <w:color w:val="000000"/>
                <w:szCs w:val="21"/>
              </w:rPr>
            </w:pPr>
            <w:r>
              <w:rPr>
                <w:rFonts w:ascii="宋体" w:hAnsi="宋体" w:cs="宋体" w:hint="eastAsia"/>
                <w:color w:val="000000"/>
                <w:szCs w:val="21"/>
              </w:rPr>
              <w:t>供应商的报价明显低于其他通过符合性审查供应商的报价，有可能影响产品质量或者不能诚信履约的，供应商应在评标现场合理的时间内提供书面说明，必要时提交相关证明材料；供应商不能证明其报价合理性的，自行承担相关责任。</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18</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踏勘现场</w:t>
            </w:r>
          </w:p>
        </w:tc>
        <w:tc>
          <w:tcPr>
            <w:tcW w:w="6999" w:type="dxa"/>
            <w:vAlign w:val="center"/>
          </w:tcPr>
          <w:p w:rsidR="00B0135C" w:rsidRDefault="00EA51B8">
            <w:pPr>
              <w:rPr>
                <w:rFonts w:ascii="宋体" w:hAnsi="宋体" w:cs="宋体"/>
                <w:szCs w:val="21"/>
              </w:rPr>
            </w:pPr>
            <w:r>
              <w:rPr>
                <w:rFonts w:ascii="宋体" w:hAnsi="宋体" w:cs="宋体" w:hint="eastAsia"/>
                <w:szCs w:val="21"/>
              </w:rPr>
              <w:sym w:font="Wingdings" w:char="F0FE"/>
            </w:r>
            <w:r>
              <w:rPr>
                <w:rFonts w:ascii="宋体" w:hAnsi="宋体" w:cs="宋体" w:hint="eastAsia"/>
                <w:szCs w:val="21"/>
              </w:rPr>
              <w:t>不组织，供应商自行踏勘，无论供应商对现场考察与否，都将被视为熟悉履行合同有关的一切情况。</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19</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投标答疑会</w:t>
            </w:r>
          </w:p>
        </w:tc>
        <w:tc>
          <w:tcPr>
            <w:tcW w:w="6999" w:type="dxa"/>
            <w:vAlign w:val="center"/>
          </w:tcPr>
          <w:p w:rsidR="00B0135C" w:rsidRDefault="00EA51B8">
            <w:pPr>
              <w:rPr>
                <w:rFonts w:ascii="宋体" w:hAnsi="宋体" w:cs="宋体"/>
                <w:szCs w:val="21"/>
              </w:rPr>
            </w:pPr>
            <w:r>
              <w:rPr>
                <w:rFonts w:ascii="宋体" w:hAnsi="宋体" w:cs="宋体" w:hint="eastAsia"/>
                <w:szCs w:val="21"/>
              </w:rPr>
              <w:sym w:font="Wingdings" w:char="F0FE"/>
            </w:r>
            <w:r>
              <w:rPr>
                <w:rFonts w:ascii="宋体" w:hAnsi="宋体" w:cs="宋体" w:hint="eastAsia"/>
                <w:szCs w:val="21"/>
              </w:rPr>
              <w:t>不召开</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20</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供应商提出问题或要求</w:t>
            </w:r>
          </w:p>
          <w:p w:rsidR="00B0135C" w:rsidRDefault="00EA51B8">
            <w:pPr>
              <w:jc w:val="center"/>
              <w:rPr>
                <w:rFonts w:ascii="宋体" w:hAnsi="宋体" w:cs="宋体"/>
                <w:szCs w:val="21"/>
              </w:rPr>
            </w:pPr>
            <w:r>
              <w:rPr>
                <w:rFonts w:ascii="宋体" w:hAnsi="宋体" w:cs="宋体" w:hint="eastAsia"/>
                <w:szCs w:val="21"/>
              </w:rPr>
              <w:t>澄清采购文件的截止时间</w:t>
            </w:r>
          </w:p>
        </w:tc>
        <w:tc>
          <w:tcPr>
            <w:tcW w:w="6999" w:type="dxa"/>
            <w:vAlign w:val="center"/>
          </w:tcPr>
          <w:p w:rsidR="00B0135C" w:rsidRDefault="00EA51B8">
            <w:pPr>
              <w:rPr>
                <w:rFonts w:ascii="宋体" w:hAnsi="宋体" w:cs="宋体"/>
                <w:szCs w:val="21"/>
              </w:rPr>
            </w:pPr>
            <w:r>
              <w:rPr>
                <w:rFonts w:ascii="宋体" w:hAnsi="宋体" w:cs="宋体" w:hint="eastAsia"/>
                <w:szCs w:val="21"/>
              </w:rPr>
              <w:t>供应商应当在知道或应当知道（即收到采购文件之日或者采购文件公告期限届满之日）其权益受到损害之日起七个工作日内书面提出。</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21</w:t>
            </w:r>
          </w:p>
        </w:tc>
        <w:tc>
          <w:tcPr>
            <w:tcW w:w="1486" w:type="dxa"/>
            <w:vAlign w:val="center"/>
          </w:tcPr>
          <w:p w:rsidR="00B0135C" w:rsidRDefault="00EA51B8">
            <w:pPr>
              <w:jc w:val="center"/>
              <w:rPr>
                <w:rFonts w:ascii="宋体" w:hAnsi="宋体" w:cs="宋体"/>
                <w:b/>
                <w:szCs w:val="21"/>
              </w:rPr>
            </w:pPr>
            <w:r>
              <w:rPr>
                <w:rFonts w:ascii="宋体" w:hAnsi="宋体" w:cs="宋体" w:hint="eastAsia"/>
                <w:bCs/>
                <w:szCs w:val="21"/>
              </w:rPr>
              <w:t>近年财务状况</w:t>
            </w:r>
            <w:r>
              <w:rPr>
                <w:rFonts w:ascii="宋体" w:hAnsi="宋体" w:cs="宋体" w:hint="eastAsia"/>
                <w:bCs/>
                <w:szCs w:val="21"/>
              </w:rPr>
              <w:lastRenderedPageBreak/>
              <w:t>年份要求</w:t>
            </w:r>
          </w:p>
        </w:tc>
        <w:tc>
          <w:tcPr>
            <w:tcW w:w="6999" w:type="dxa"/>
            <w:vAlign w:val="center"/>
          </w:tcPr>
          <w:p w:rsidR="00B0135C" w:rsidRDefault="00EA51B8">
            <w:pPr>
              <w:pStyle w:val="5"/>
              <w:ind w:left="0" w:firstLine="0"/>
              <w:rPr>
                <w:rFonts w:ascii="宋体" w:eastAsia="宋体" w:hAnsi="宋体" w:cs="宋体"/>
                <w:sz w:val="21"/>
                <w:szCs w:val="21"/>
              </w:rPr>
            </w:pPr>
            <w:r>
              <w:rPr>
                <w:rFonts w:ascii="宋体" w:eastAsia="宋体" w:hAnsi="宋体" w:cs="宋体" w:hint="eastAsia"/>
                <w:sz w:val="21"/>
                <w:szCs w:val="21"/>
                <w:u w:val="single"/>
              </w:rPr>
              <w:lastRenderedPageBreak/>
              <w:t>2020</w:t>
            </w:r>
            <w:r>
              <w:rPr>
                <w:rFonts w:ascii="宋体" w:eastAsia="宋体" w:hAnsi="宋体" w:cs="宋体" w:hint="eastAsia"/>
                <w:sz w:val="21"/>
                <w:szCs w:val="21"/>
              </w:rPr>
              <w:t>年度</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lastRenderedPageBreak/>
              <w:t>22</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投标有效期</w:t>
            </w:r>
          </w:p>
        </w:tc>
        <w:tc>
          <w:tcPr>
            <w:tcW w:w="6999" w:type="dxa"/>
            <w:vAlign w:val="center"/>
          </w:tcPr>
          <w:p w:rsidR="00B0135C" w:rsidRDefault="00EA51B8">
            <w:pPr>
              <w:rPr>
                <w:rFonts w:ascii="宋体" w:hAnsi="宋体" w:cs="宋体"/>
                <w:szCs w:val="21"/>
              </w:rPr>
            </w:pPr>
            <w:r>
              <w:rPr>
                <w:rFonts w:ascii="宋体" w:hAnsi="宋体" w:cs="宋体" w:hint="eastAsia"/>
                <w:szCs w:val="21"/>
              </w:rPr>
              <w:t>从开标之日起60</w:t>
            </w:r>
            <w:proofErr w:type="gramStart"/>
            <w:r>
              <w:rPr>
                <w:rFonts w:ascii="宋体" w:hAnsi="宋体" w:cs="宋体" w:hint="eastAsia"/>
                <w:szCs w:val="21"/>
              </w:rPr>
              <w:t>日历天</w:t>
            </w:r>
            <w:proofErr w:type="gramEnd"/>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23</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评标委员会的组建</w:t>
            </w:r>
          </w:p>
        </w:tc>
        <w:tc>
          <w:tcPr>
            <w:tcW w:w="6999" w:type="dxa"/>
            <w:vAlign w:val="center"/>
          </w:tcPr>
          <w:p w:rsidR="00B0135C" w:rsidRDefault="00EA51B8">
            <w:pPr>
              <w:rPr>
                <w:rFonts w:ascii="宋体" w:hAnsi="宋体" w:cs="宋体"/>
                <w:szCs w:val="21"/>
              </w:rPr>
            </w:pPr>
            <w:r>
              <w:rPr>
                <w:rFonts w:ascii="宋体" w:hAnsi="宋体" w:cs="宋体" w:hint="eastAsia"/>
                <w:szCs w:val="21"/>
              </w:rPr>
              <w:t>评标专家确定方式：</w:t>
            </w:r>
            <w:r>
              <w:rPr>
                <w:rFonts w:ascii="宋体" w:hAnsi="宋体" w:cs="宋体" w:hint="eastAsia"/>
                <w:bCs/>
                <w:szCs w:val="21"/>
              </w:rPr>
              <w:t>经济、技术专家不少于评标委员会组成人员的三分之二，按相关规定从政府采购专家库中随机抽取。</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24</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评标办法</w:t>
            </w:r>
          </w:p>
        </w:tc>
        <w:tc>
          <w:tcPr>
            <w:tcW w:w="6999" w:type="dxa"/>
            <w:vAlign w:val="center"/>
          </w:tcPr>
          <w:p w:rsidR="00B0135C" w:rsidRDefault="00EA51B8">
            <w:pPr>
              <w:rPr>
                <w:rFonts w:ascii="宋体" w:hAnsi="宋体" w:cs="宋体"/>
                <w:szCs w:val="21"/>
              </w:rPr>
            </w:pPr>
            <w:r>
              <w:rPr>
                <w:rFonts w:ascii="宋体" w:hAnsi="宋体" w:cs="宋体" w:hint="eastAsia"/>
                <w:szCs w:val="21"/>
              </w:rPr>
              <w:t>综合评分法</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25</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是否授权评标委员会确定成交人</w:t>
            </w:r>
          </w:p>
        </w:tc>
        <w:tc>
          <w:tcPr>
            <w:tcW w:w="6999" w:type="dxa"/>
            <w:vAlign w:val="center"/>
          </w:tcPr>
          <w:p w:rsidR="00B0135C" w:rsidRDefault="00EA51B8">
            <w:pPr>
              <w:rPr>
                <w:rFonts w:ascii="宋体" w:hAnsi="宋体" w:cs="宋体"/>
                <w:szCs w:val="21"/>
              </w:rPr>
            </w:pPr>
            <w:r>
              <w:rPr>
                <w:rFonts w:ascii="宋体" w:hAnsi="宋体" w:cs="宋体" w:hint="eastAsia"/>
                <w:szCs w:val="21"/>
              </w:rPr>
              <w:sym w:font="Wingdings" w:char="F0FE"/>
            </w:r>
            <w:r>
              <w:rPr>
                <w:rFonts w:ascii="宋体" w:hAnsi="宋体" w:cs="宋体" w:hint="eastAsia"/>
                <w:szCs w:val="21"/>
              </w:rPr>
              <w:t>否，推荐3名成交候选人。</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26</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履约保证金</w:t>
            </w:r>
          </w:p>
        </w:tc>
        <w:tc>
          <w:tcPr>
            <w:tcW w:w="6999" w:type="dxa"/>
            <w:vAlign w:val="center"/>
          </w:tcPr>
          <w:p w:rsidR="00B0135C" w:rsidRDefault="00EA51B8">
            <w:pPr>
              <w:rPr>
                <w:rFonts w:ascii="宋体" w:hAnsi="宋体" w:cs="宋体"/>
                <w:szCs w:val="21"/>
              </w:rPr>
            </w:pPr>
            <w:r>
              <w:rPr>
                <w:rFonts w:ascii="宋体" w:hAnsi="宋体" w:cs="宋体" w:hint="eastAsia"/>
                <w:szCs w:val="21"/>
              </w:rPr>
              <w:t>/</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27</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代理服务费</w:t>
            </w:r>
          </w:p>
        </w:tc>
        <w:tc>
          <w:tcPr>
            <w:tcW w:w="6999" w:type="dxa"/>
            <w:vAlign w:val="center"/>
          </w:tcPr>
          <w:p w:rsidR="00B0135C" w:rsidRDefault="00EA51B8">
            <w:pPr>
              <w:jc w:val="left"/>
              <w:rPr>
                <w:rFonts w:ascii="宋体" w:hAnsi="宋体" w:cs="宋体"/>
                <w:szCs w:val="21"/>
              </w:rPr>
            </w:pPr>
            <w:r>
              <w:rPr>
                <w:rFonts w:ascii="宋体" w:hAnsi="宋体" w:cs="宋体" w:hint="eastAsia"/>
                <w:szCs w:val="21"/>
              </w:rPr>
              <w:t>采购代理服务费</w:t>
            </w:r>
            <w:r>
              <w:rPr>
                <w:rFonts w:ascii="宋体" w:hAnsi="宋体" w:cs="宋体" w:hint="eastAsia"/>
                <w:bCs/>
                <w:szCs w:val="21"/>
              </w:rPr>
              <w:t>按照《招标代理服务收费管理暂行办法》(国家发展计划委员会计价格〔2002〕1980号文)计算</w:t>
            </w:r>
            <w:r w:rsidR="009A7712">
              <w:rPr>
                <w:rFonts w:ascii="宋体" w:hAnsi="宋体" w:cs="宋体" w:hint="eastAsia"/>
                <w:bCs/>
                <w:szCs w:val="21"/>
              </w:rPr>
              <w:t>，</w:t>
            </w:r>
            <w:r w:rsidR="009A7712" w:rsidRPr="00B21DBC">
              <w:rPr>
                <w:rFonts w:ascii="宋体" w:hAnsi="宋体" w:cs="宋体" w:hint="eastAsia"/>
                <w:bCs/>
                <w:szCs w:val="21"/>
              </w:rPr>
              <w:t>由中标（成交）单位支付。</w:t>
            </w:r>
          </w:p>
        </w:tc>
      </w:tr>
      <w:tr w:rsidR="00B0135C">
        <w:trPr>
          <w:trHeight w:val="70"/>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28</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付款方式</w:t>
            </w:r>
          </w:p>
        </w:tc>
        <w:tc>
          <w:tcPr>
            <w:tcW w:w="6999" w:type="dxa"/>
            <w:vAlign w:val="center"/>
          </w:tcPr>
          <w:p w:rsidR="00B0135C" w:rsidRPr="00B21DBC" w:rsidRDefault="00EA51B8" w:rsidP="00B21DBC">
            <w:pPr>
              <w:rPr>
                <w:rFonts w:ascii="宋体" w:hAnsi="宋体" w:cs="宋体"/>
                <w:szCs w:val="21"/>
              </w:rPr>
            </w:pPr>
            <w:r w:rsidRPr="00B21DBC">
              <w:rPr>
                <w:rFonts w:ascii="宋体" w:hAnsi="宋体" w:cs="宋体" w:hint="eastAsia"/>
                <w:szCs w:val="21"/>
              </w:rPr>
              <w:t>验收合格后支付 9</w:t>
            </w:r>
            <w:r w:rsidR="00B21DBC" w:rsidRPr="00B21DBC">
              <w:rPr>
                <w:rFonts w:ascii="宋体" w:hAnsi="宋体" w:cs="宋体" w:hint="eastAsia"/>
                <w:szCs w:val="21"/>
              </w:rPr>
              <w:t>0</w:t>
            </w:r>
            <w:r w:rsidRPr="00B21DBC">
              <w:rPr>
                <w:rFonts w:ascii="宋体" w:hAnsi="宋体" w:cs="宋体" w:hint="eastAsia"/>
                <w:szCs w:val="21"/>
              </w:rPr>
              <w:t>%，剩余</w:t>
            </w:r>
            <w:r w:rsidR="00B21DBC" w:rsidRPr="00B21DBC">
              <w:rPr>
                <w:rFonts w:ascii="宋体" w:hAnsi="宋体" w:cs="宋体" w:hint="eastAsia"/>
                <w:szCs w:val="21"/>
              </w:rPr>
              <w:t>10</w:t>
            </w:r>
            <w:r w:rsidRPr="00B21DBC">
              <w:rPr>
                <w:rFonts w:ascii="宋体" w:hAnsi="宋体" w:cs="宋体" w:hint="eastAsia"/>
                <w:szCs w:val="21"/>
              </w:rPr>
              <w:t>%质保期满后支付。</w:t>
            </w:r>
          </w:p>
        </w:tc>
      </w:tr>
      <w:tr w:rsidR="00B0135C">
        <w:trPr>
          <w:trHeight w:val="438"/>
          <w:jc w:val="center"/>
        </w:trPr>
        <w:tc>
          <w:tcPr>
            <w:tcW w:w="729" w:type="dxa"/>
            <w:vAlign w:val="center"/>
          </w:tcPr>
          <w:p w:rsidR="00B0135C" w:rsidRDefault="00EA51B8">
            <w:pPr>
              <w:jc w:val="center"/>
              <w:rPr>
                <w:rFonts w:ascii="宋体" w:hAnsi="宋体" w:cs="宋体"/>
                <w:szCs w:val="21"/>
              </w:rPr>
            </w:pPr>
            <w:r>
              <w:rPr>
                <w:rFonts w:ascii="宋体" w:hAnsi="宋体" w:cs="宋体" w:hint="eastAsia"/>
                <w:szCs w:val="21"/>
              </w:rPr>
              <w:t>29</w:t>
            </w:r>
          </w:p>
        </w:tc>
        <w:tc>
          <w:tcPr>
            <w:tcW w:w="1486" w:type="dxa"/>
            <w:vAlign w:val="center"/>
          </w:tcPr>
          <w:p w:rsidR="00B0135C" w:rsidRDefault="00EA51B8">
            <w:pPr>
              <w:jc w:val="center"/>
              <w:rPr>
                <w:rFonts w:ascii="宋体" w:hAnsi="宋体" w:cs="宋体"/>
                <w:szCs w:val="21"/>
              </w:rPr>
            </w:pPr>
            <w:r>
              <w:rPr>
                <w:rFonts w:ascii="宋体" w:hAnsi="宋体" w:cs="宋体" w:hint="eastAsia"/>
                <w:szCs w:val="21"/>
              </w:rPr>
              <w:t>其他</w:t>
            </w:r>
          </w:p>
        </w:tc>
        <w:tc>
          <w:tcPr>
            <w:tcW w:w="6999" w:type="dxa"/>
            <w:vAlign w:val="center"/>
          </w:tcPr>
          <w:p w:rsidR="00B0135C" w:rsidRDefault="00EA51B8">
            <w:pPr>
              <w:numPr>
                <w:ilvl w:val="0"/>
                <w:numId w:val="5"/>
              </w:numPr>
              <w:rPr>
                <w:rFonts w:ascii="宋体" w:hAnsi="宋体" w:cs="宋体"/>
              </w:rPr>
            </w:pPr>
            <w:r>
              <w:rPr>
                <w:rFonts w:ascii="宋体" w:hAnsi="宋体" w:cs="宋体" w:hint="eastAsia"/>
              </w:rPr>
              <w:t>本次采购如有变更、澄清或其他通知将在发布采购公告的网站上公布。</w:t>
            </w:r>
          </w:p>
          <w:p w:rsidR="00B0135C" w:rsidRDefault="00EA51B8">
            <w:pPr>
              <w:numPr>
                <w:ilvl w:val="0"/>
                <w:numId w:val="5"/>
              </w:numPr>
              <w:rPr>
                <w:rFonts w:ascii="宋体" w:hAnsi="宋体" w:cs="宋体"/>
              </w:rPr>
            </w:pPr>
            <w:r>
              <w:rPr>
                <w:rFonts w:ascii="宋体" w:hAnsi="宋体" w:cs="宋体" w:hint="eastAsia"/>
              </w:rPr>
              <w:t>供应商开标时需单独提交“第11项</w:t>
            </w:r>
            <w:r>
              <w:rPr>
                <w:rFonts w:ascii="宋体" w:hAnsi="宋体" w:cs="宋体" w:hint="eastAsia"/>
                <w:szCs w:val="21"/>
              </w:rPr>
              <w:t>供应商资格要求</w:t>
            </w:r>
            <w:r>
              <w:rPr>
                <w:rFonts w:ascii="宋体" w:hAnsi="宋体" w:cs="宋体" w:hint="eastAsia"/>
              </w:rPr>
              <w:t>”的资格审查资料以供评标前的资格审查。（详见资格审查表）</w:t>
            </w:r>
          </w:p>
        </w:tc>
      </w:tr>
      <w:tr w:rsidR="0044166B">
        <w:trPr>
          <w:trHeight w:val="438"/>
          <w:jc w:val="center"/>
        </w:trPr>
        <w:tc>
          <w:tcPr>
            <w:tcW w:w="729" w:type="dxa"/>
            <w:vAlign w:val="center"/>
          </w:tcPr>
          <w:p w:rsidR="0044166B" w:rsidRDefault="0044166B">
            <w:pPr>
              <w:jc w:val="center"/>
              <w:rPr>
                <w:rFonts w:ascii="宋体" w:hAnsi="宋体" w:cs="宋体"/>
                <w:szCs w:val="21"/>
              </w:rPr>
            </w:pPr>
            <w:r>
              <w:rPr>
                <w:rFonts w:ascii="宋体" w:hAnsi="宋体" w:cs="宋体" w:hint="eastAsia"/>
                <w:szCs w:val="21"/>
              </w:rPr>
              <w:t>30</w:t>
            </w:r>
          </w:p>
        </w:tc>
        <w:tc>
          <w:tcPr>
            <w:tcW w:w="1486" w:type="dxa"/>
            <w:vAlign w:val="center"/>
          </w:tcPr>
          <w:p w:rsidR="0044166B" w:rsidRDefault="0044166B">
            <w:pPr>
              <w:jc w:val="center"/>
              <w:rPr>
                <w:rFonts w:ascii="宋体" w:hAnsi="宋体" w:cs="宋体"/>
                <w:szCs w:val="21"/>
              </w:rPr>
            </w:pPr>
            <w:r>
              <w:rPr>
                <w:rFonts w:ascii="宋体" w:hAnsi="宋体" w:cs="宋体" w:hint="eastAsia"/>
                <w:szCs w:val="21"/>
              </w:rPr>
              <w:t>备注</w:t>
            </w:r>
          </w:p>
        </w:tc>
        <w:tc>
          <w:tcPr>
            <w:tcW w:w="6999" w:type="dxa"/>
            <w:vAlign w:val="center"/>
          </w:tcPr>
          <w:p w:rsidR="0044166B" w:rsidRPr="00336406" w:rsidRDefault="0044166B" w:rsidP="00336406">
            <w:pPr>
              <w:pStyle w:val="ad"/>
              <w:numPr>
                <w:ilvl w:val="0"/>
                <w:numId w:val="16"/>
              </w:numPr>
              <w:ind w:firstLineChars="0"/>
              <w:rPr>
                <w:rFonts w:ascii="宋体" w:hAnsi="宋体" w:cs="宋体"/>
                <w:sz w:val="21"/>
                <w:szCs w:val="24"/>
              </w:rPr>
            </w:pPr>
            <w:r w:rsidRPr="00336406">
              <w:rPr>
                <w:rFonts w:ascii="宋体" w:hAnsi="宋体" w:cs="宋体" w:hint="eastAsia"/>
                <w:sz w:val="21"/>
                <w:szCs w:val="24"/>
              </w:rPr>
              <w:t>本项允许兼中兼得</w:t>
            </w:r>
          </w:p>
          <w:p w:rsidR="00336406" w:rsidRPr="00336406" w:rsidRDefault="00336406" w:rsidP="00336406">
            <w:pPr>
              <w:pStyle w:val="a0"/>
              <w:numPr>
                <w:ilvl w:val="0"/>
                <w:numId w:val="16"/>
              </w:numPr>
              <w:rPr>
                <w:rFonts w:ascii="宋体" w:hAnsi="宋体" w:cs="宋体"/>
                <w:sz w:val="21"/>
              </w:rPr>
            </w:pPr>
            <w:r w:rsidRPr="00336406">
              <w:rPr>
                <w:rFonts w:ascii="宋体" w:hAnsi="宋体" w:cs="宋体" w:hint="eastAsia"/>
                <w:sz w:val="21"/>
              </w:rPr>
              <w:t>场地费:开标现场须缴纳200元场地费,按包件缴纳</w:t>
            </w:r>
            <w:r>
              <w:rPr>
                <w:rFonts w:ascii="宋体" w:hAnsi="宋体" w:cs="宋体" w:hint="eastAsia"/>
                <w:sz w:val="21"/>
              </w:rPr>
              <w:t>。</w:t>
            </w:r>
          </w:p>
        </w:tc>
      </w:tr>
    </w:tbl>
    <w:p w:rsidR="00B0135C" w:rsidRDefault="00B0135C">
      <w:pPr>
        <w:pStyle w:val="2"/>
        <w:spacing w:line="400" w:lineRule="exact"/>
        <w:jc w:val="center"/>
        <w:rPr>
          <w:rFonts w:ascii="宋体" w:eastAsia="宋体" w:hAnsi="宋体" w:cs="宋体"/>
          <w:bCs w:val="0"/>
          <w:color w:val="000000"/>
        </w:rPr>
      </w:pPr>
    </w:p>
    <w:p w:rsidR="00B0135C" w:rsidRDefault="00EA51B8">
      <w:pPr>
        <w:pStyle w:val="2"/>
        <w:spacing w:before="0" w:after="0" w:line="360" w:lineRule="auto"/>
        <w:jc w:val="center"/>
        <w:rPr>
          <w:rFonts w:ascii="宋体" w:eastAsia="宋体" w:hAnsi="宋体" w:cs="宋体"/>
          <w:bCs w:val="0"/>
          <w:color w:val="000000"/>
        </w:rPr>
      </w:pPr>
      <w:r>
        <w:rPr>
          <w:rFonts w:ascii="宋体" w:eastAsia="宋体" w:hAnsi="宋体" w:cs="宋体" w:hint="eastAsia"/>
          <w:bCs w:val="0"/>
          <w:color w:val="000000"/>
        </w:rPr>
        <w:br w:type="page"/>
      </w:r>
      <w:r>
        <w:rPr>
          <w:rFonts w:ascii="宋体" w:eastAsia="宋体" w:hAnsi="宋体" w:cs="宋体" w:hint="eastAsia"/>
          <w:bCs w:val="0"/>
          <w:color w:val="000000"/>
        </w:rPr>
        <w:lastRenderedPageBreak/>
        <w:t>二、总  则</w:t>
      </w:r>
    </w:p>
    <w:p w:rsidR="00B0135C" w:rsidRDefault="00EA51B8">
      <w:pPr>
        <w:pStyle w:val="3"/>
        <w:spacing w:before="0" w:after="0" w:line="360" w:lineRule="auto"/>
        <w:ind w:firstLineChars="200" w:firstLine="482"/>
        <w:rPr>
          <w:rFonts w:ascii="宋体" w:hAnsi="宋体" w:cs="宋体"/>
          <w:color w:val="000000"/>
          <w:sz w:val="24"/>
        </w:rPr>
      </w:pPr>
      <w:bookmarkStart w:id="20" w:name="_Toc183682342"/>
      <w:bookmarkStart w:id="21" w:name="_Toc183582205"/>
      <w:bookmarkStart w:id="22" w:name="_Toc217446034"/>
      <w:r>
        <w:rPr>
          <w:rFonts w:ascii="宋体" w:hAnsi="宋体" w:cs="宋体" w:hint="eastAsia"/>
          <w:color w:val="000000"/>
          <w:sz w:val="24"/>
        </w:rPr>
        <w:t>1.</w:t>
      </w:r>
      <w:bookmarkEnd w:id="20"/>
      <w:bookmarkEnd w:id="21"/>
      <w:r>
        <w:rPr>
          <w:rFonts w:ascii="宋体" w:hAnsi="宋体" w:cs="宋体" w:hint="eastAsia"/>
        </w:rPr>
        <w:t xml:space="preserve"> </w:t>
      </w:r>
      <w:r>
        <w:rPr>
          <w:rFonts w:ascii="宋体" w:hAnsi="宋体" w:cs="宋体" w:hint="eastAsia"/>
          <w:sz w:val="24"/>
          <w:szCs w:val="24"/>
        </w:rPr>
        <w:t>适用范围</w:t>
      </w:r>
      <w:bookmarkEnd w:id="22"/>
    </w:p>
    <w:p w:rsidR="00B0135C" w:rsidRDefault="00EA51B8">
      <w:pPr>
        <w:tabs>
          <w:tab w:val="left" w:pos="7665"/>
        </w:tabs>
        <w:spacing w:line="360" w:lineRule="auto"/>
        <w:ind w:firstLineChars="200" w:firstLine="480"/>
        <w:rPr>
          <w:rFonts w:ascii="宋体" w:hAnsi="宋体" w:cs="宋体"/>
          <w:color w:val="000000"/>
          <w:sz w:val="24"/>
        </w:rPr>
      </w:pPr>
      <w:r>
        <w:rPr>
          <w:rFonts w:ascii="宋体" w:hAnsi="宋体" w:cs="宋体" w:hint="eastAsia"/>
          <w:sz w:val="24"/>
        </w:rPr>
        <w:t>1.1 本采购文件仅适用于本次采购项目。</w:t>
      </w:r>
    </w:p>
    <w:p w:rsidR="00B0135C" w:rsidRDefault="00EA51B8">
      <w:pPr>
        <w:pStyle w:val="3"/>
        <w:spacing w:before="0" w:after="0" w:line="360" w:lineRule="auto"/>
        <w:ind w:firstLineChars="200" w:firstLine="482"/>
        <w:rPr>
          <w:rFonts w:ascii="宋体" w:hAnsi="宋体" w:cs="宋体"/>
          <w:color w:val="000000"/>
          <w:sz w:val="24"/>
        </w:rPr>
      </w:pPr>
      <w:bookmarkStart w:id="23" w:name="_Toc183682343"/>
      <w:bookmarkStart w:id="24" w:name="_Toc183582206"/>
      <w:bookmarkStart w:id="25" w:name="_Toc217446035"/>
      <w:r>
        <w:rPr>
          <w:rFonts w:ascii="宋体" w:hAnsi="宋体" w:cs="宋体" w:hint="eastAsia"/>
          <w:color w:val="000000"/>
          <w:sz w:val="24"/>
        </w:rPr>
        <w:t>2.</w:t>
      </w:r>
      <w:r>
        <w:rPr>
          <w:rFonts w:ascii="宋体" w:hAnsi="宋体" w:cs="宋体" w:hint="eastAsia"/>
          <w:color w:val="FF0000"/>
          <w:sz w:val="24"/>
        </w:rPr>
        <w:t xml:space="preserve"> </w:t>
      </w:r>
      <w:bookmarkEnd w:id="23"/>
      <w:bookmarkEnd w:id="24"/>
      <w:r>
        <w:rPr>
          <w:rFonts w:ascii="宋体" w:hAnsi="宋体" w:cs="宋体" w:hint="eastAsia"/>
          <w:color w:val="000000"/>
          <w:sz w:val="24"/>
        </w:rPr>
        <w:t>有关</w:t>
      </w:r>
      <w:r>
        <w:rPr>
          <w:rFonts w:ascii="宋体" w:hAnsi="宋体" w:cs="宋体" w:hint="eastAsia"/>
          <w:color w:val="000000"/>
          <w:sz w:val="24"/>
          <w:szCs w:val="24"/>
        </w:rPr>
        <w:t>定</w:t>
      </w:r>
      <w:r>
        <w:rPr>
          <w:rFonts w:ascii="宋体" w:hAnsi="宋体" w:cs="宋体" w:hint="eastAsia"/>
          <w:sz w:val="24"/>
          <w:szCs w:val="24"/>
        </w:rPr>
        <w:t>义</w:t>
      </w:r>
      <w:bookmarkEnd w:id="25"/>
    </w:p>
    <w:p w:rsidR="00B0135C" w:rsidRDefault="00EA51B8">
      <w:pPr>
        <w:tabs>
          <w:tab w:val="left" w:pos="7665"/>
        </w:tabs>
        <w:spacing w:line="360" w:lineRule="auto"/>
        <w:ind w:firstLineChars="200" w:firstLine="480"/>
        <w:rPr>
          <w:rFonts w:ascii="宋体" w:hAnsi="宋体" w:cs="宋体"/>
          <w:sz w:val="24"/>
        </w:rPr>
      </w:pPr>
      <w:r>
        <w:rPr>
          <w:rFonts w:ascii="宋体" w:hAnsi="宋体" w:cs="宋体" w:hint="eastAsia"/>
          <w:sz w:val="24"/>
        </w:rPr>
        <w:t>2.1 “采购人”系指依法进行政府采购的国家机关、事业单位、团体组织。本项目采购人是</w:t>
      </w:r>
      <w:r>
        <w:rPr>
          <w:rFonts w:ascii="宋体" w:hAnsi="宋体" w:cs="宋体" w:hint="eastAsia"/>
          <w:sz w:val="24"/>
          <w:u w:val="single"/>
        </w:rPr>
        <w:t xml:space="preserve"> 乌鲁木齐市眼耳鼻</w:t>
      </w:r>
      <w:proofErr w:type="gramStart"/>
      <w:r>
        <w:rPr>
          <w:rFonts w:ascii="宋体" w:hAnsi="宋体" w:cs="宋体" w:hint="eastAsia"/>
          <w:sz w:val="24"/>
          <w:u w:val="single"/>
        </w:rPr>
        <w:t>喉</w:t>
      </w:r>
      <w:proofErr w:type="gramEnd"/>
      <w:r>
        <w:rPr>
          <w:rFonts w:ascii="宋体" w:hAnsi="宋体" w:cs="宋体" w:hint="eastAsia"/>
          <w:sz w:val="24"/>
          <w:u w:val="single"/>
        </w:rPr>
        <w:t>专科医院</w:t>
      </w:r>
      <w:r>
        <w:rPr>
          <w:rFonts w:ascii="宋体" w:hAnsi="宋体" w:cs="宋体" w:hint="eastAsia"/>
          <w:sz w:val="24"/>
        </w:rPr>
        <w:t>。</w:t>
      </w:r>
    </w:p>
    <w:p w:rsidR="00B0135C" w:rsidRDefault="00EA51B8">
      <w:pPr>
        <w:tabs>
          <w:tab w:val="left" w:pos="7665"/>
        </w:tabs>
        <w:spacing w:line="360" w:lineRule="auto"/>
        <w:ind w:firstLineChars="200" w:firstLine="480"/>
        <w:rPr>
          <w:rFonts w:ascii="宋体" w:hAnsi="宋体" w:cs="宋体"/>
          <w:sz w:val="24"/>
        </w:rPr>
      </w:pPr>
      <w:r>
        <w:rPr>
          <w:rFonts w:ascii="宋体" w:hAnsi="宋体" w:cs="宋体" w:hint="eastAsia"/>
          <w:sz w:val="24"/>
        </w:rPr>
        <w:t>2.2 “采购代理机构” 系指根据采购人的委托依法办理采购事宜的采购机构。本次采购的采购代理机构是</w:t>
      </w:r>
      <w:r>
        <w:rPr>
          <w:rFonts w:ascii="宋体" w:hAnsi="宋体" w:cs="宋体" w:hint="eastAsia"/>
          <w:sz w:val="24"/>
          <w:u w:val="single"/>
        </w:rPr>
        <w:t xml:space="preserve"> 新疆天之源项目管理集团有限公司 </w:t>
      </w:r>
      <w:r>
        <w:rPr>
          <w:rFonts w:ascii="宋体" w:hAnsi="宋体" w:cs="宋体" w:hint="eastAsia"/>
          <w:sz w:val="24"/>
        </w:rPr>
        <w:t>。</w:t>
      </w:r>
    </w:p>
    <w:p w:rsidR="00B0135C" w:rsidRDefault="00EA51B8">
      <w:pPr>
        <w:tabs>
          <w:tab w:val="left" w:pos="7665"/>
        </w:tabs>
        <w:spacing w:line="360" w:lineRule="auto"/>
        <w:ind w:firstLineChars="200" w:firstLine="480"/>
        <w:rPr>
          <w:rFonts w:ascii="宋体" w:hAnsi="宋体" w:cs="宋体"/>
          <w:sz w:val="24"/>
        </w:rPr>
      </w:pPr>
      <w:r>
        <w:rPr>
          <w:rFonts w:ascii="宋体" w:hAnsi="宋体" w:cs="宋体" w:hint="eastAsia"/>
          <w:sz w:val="24"/>
        </w:rPr>
        <w:t>2.3 “采购单位”系指“采购人”和“采购代理机构”的统称。</w:t>
      </w:r>
    </w:p>
    <w:p w:rsidR="00B0135C" w:rsidRDefault="00EA51B8">
      <w:pPr>
        <w:tabs>
          <w:tab w:val="left" w:pos="7665"/>
        </w:tabs>
        <w:spacing w:line="360" w:lineRule="auto"/>
        <w:ind w:firstLineChars="200" w:firstLine="480"/>
        <w:rPr>
          <w:rFonts w:ascii="宋体" w:hAnsi="宋体" w:cs="宋体"/>
          <w:sz w:val="24"/>
        </w:rPr>
      </w:pPr>
      <w:r>
        <w:rPr>
          <w:rFonts w:ascii="宋体" w:hAnsi="宋体" w:cs="宋体" w:hint="eastAsia"/>
          <w:sz w:val="24"/>
        </w:rPr>
        <w:t>2.4 “供应商”系指购买了采购文件拟参加投标和向采购人提供服务的供应商。</w:t>
      </w:r>
    </w:p>
    <w:p w:rsidR="00B0135C" w:rsidRDefault="00EA51B8">
      <w:pPr>
        <w:pStyle w:val="3"/>
        <w:spacing w:before="0" w:after="0" w:line="360" w:lineRule="auto"/>
        <w:ind w:firstLineChars="200" w:firstLine="482"/>
        <w:rPr>
          <w:rFonts w:ascii="宋体" w:hAnsi="宋体" w:cs="宋体"/>
          <w:color w:val="000000"/>
          <w:sz w:val="24"/>
        </w:rPr>
      </w:pPr>
      <w:bookmarkStart w:id="26" w:name="_Toc217390843"/>
      <w:bookmarkStart w:id="27" w:name="_Toc183682344"/>
      <w:bookmarkStart w:id="28" w:name="_Toc217446036"/>
      <w:bookmarkStart w:id="29" w:name="_Toc183582207"/>
      <w:r>
        <w:rPr>
          <w:rFonts w:ascii="宋体" w:hAnsi="宋体" w:cs="宋体" w:hint="eastAsia"/>
          <w:color w:val="000000"/>
          <w:sz w:val="24"/>
        </w:rPr>
        <w:t>3. 合格的</w:t>
      </w:r>
      <w:bookmarkEnd w:id="26"/>
      <w:bookmarkEnd w:id="27"/>
      <w:bookmarkEnd w:id="28"/>
      <w:bookmarkEnd w:id="29"/>
      <w:r>
        <w:rPr>
          <w:rFonts w:ascii="宋体" w:hAnsi="宋体" w:cs="宋体" w:hint="eastAsia"/>
          <w:color w:val="000000"/>
          <w:sz w:val="24"/>
        </w:rPr>
        <w:t>供应商</w:t>
      </w:r>
    </w:p>
    <w:p w:rsidR="00B0135C" w:rsidRDefault="00EA51B8">
      <w:pPr>
        <w:tabs>
          <w:tab w:val="left" w:pos="7665"/>
        </w:tabs>
        <w:spacing w:line="360" w:lineRule="auto"/>
        <w:ind w:firstLineChars="200" w:firstLine="480"/>
        <w:rPr>
          <w:rFonts w:ascii="宋体" w:hAnsi="宋体" w:cs="宋体"/>
          <w:color w:val="000000"/>
          <w:sz w:val="24"/>
        </w:rPr>
      </w:pPr>
      <w:r>
        <w:rPr>
          <w:rFonts w:ascii="宋体" w:hAnsi="宋体" w:cs="宋体" w:hint="eastAsia"/>
          <w:color w:val="000000"/>
          <w:sz w:val="24"/>
        </w:rPr>
        <w:t>合格的供应商应具备以下条件：</w:t>
      </w:r>
    </w:p>
    <w:p w:rsidR="00B0135C" w:rsidRDefault="00EA51B8">
      <w:pPr>
        <w:tabs>
          <w:tab w:val="left" w:pos="7665"/>
        </w:tabs>
        <w:spacing w:line="360" w:lineRule="auto"/>
        <w:ind w:firstLineChars="200" w:firstLine="480"/>
        <w:rPr>
          <w:rFonts w:ascii="宋体" w:hAnsi="宋体" w:cs="宋体"/>
          <w:spacing w:val="-4"/>
          <w:sz w:val="24"/>
        </w:rPr>
      </w:pPr>
      <w:r>
        <w:rPr>
          <w:rFonts w:ascii="宋体" w:hAnsi="宋体" w:cs="宋体" w:hint="eastAsia"/>
          <w:color w:val="000000"/>
          <w:sz w:val="24"/>
        </w:rPr>
        <w:t>（1）本采购文件“投标邀请”</w:t>
      </w:r>
      <w:r>
        <w:rPr>
          <w:rFonts w:ascii="宋体" w:hAnsi="宋体" w:cs="宋体" w:hint="eastAsia"/>
          <w:sz w:val="24"/>
        </w:rPr>
        <w:t>第四条规定的条件</w:t>
      </w:r>
      <w:r>
        <w:rPr>
          <w:rFonts w:ascii="宋体" w:hAnsi="宋体" w:cs="宋体" w:hint="eastAsia"/>
          <w:spacing w:val="-4"/>
          <w:sz w:val="24"/>
        </w:rPr>
        <w:t>；</w:t>
      </w:r>
    </w:p>
    <w:p w:rsidR="00B0135C" w:rsidRDefault="00EA51B8">
      <w:pPr>
        <w:tabs>
          <w:tab w:val="left" w:pos="7665"/>
        </w:tabs>
        <w:spacing w:line="360" w:lineRule="auto"/>
        <w:ind w:firstLineChars="200" w:firstLine="480"/>
        <w:rPr>
          <w:rFonts w:ascii="宋体" w:hAnsi="宋体" w:cs="宋体"/>
          <w:color w:val="000000"/>
          <w:sz w:val="24"/>
        </w:rPr>
      </w:pPr>
      <w:r>
        <w:rPr>
          <w:rFonts w:ascii="宋体" w:hAnsi="宋体" w:cs="宋体" w:hint="eastAsia"/>
          <w:color w:val="000000"/>
          <w:sz w:val="24"/>
        </w:rPr>
        <w:t>（2）遵守国家有关的法律、法规、规章和其他政策制度；</w:t>
      </w:r>
    </w:p>
    <w:p w:rsidR="00B0135C" w:rsidRDefault="00EA51B8">
      <w:pPr>
        <w:tabs>
          <w:tab w:val="left" w:pos="7665"/>
        </w:tabs>
        <w:spacing w:line="360" w:lineRule="auto"/>
        <w:ind w:firstLineChars="200" w:firstLine="480"/>
        <w:rPr>
          <w:rFonts w:ascii="宋体" w:hAnsi="宋体" w:cs="宋体"/>
          <w:color w:val="000000"/>
          <w:sz w:val="24"/>
        </w:rPr>
      </w:pPr>
      <w:r>
        <w:rPr>
          <w:rFonts w:ascii="宋体" w:hAnsi="宋体" w:cs="宋体" w:hint="eastAsia"/>
          <w:color w:val="000000"/>
          <w:sz w:val="24"/>
        </w:rPr>
        <w:t>（3）向采购代理机构购买了采购文件并登记。</w:t>
      </w:r>
    </w:p>
    <w:p w:rsidR="00B0135C" w:rsidRDefault="00EA51B8">
      <w:pPr>
        <w:pStyle w:val="3"/>
        <w:spacing w:before="0" w:after="0" w:line="360" w:lineRule="auto"/>
        <w:ind w:firstLineChars="200" w:firstLine="482"/>
        <w:rPr>
          <w:rFonts w:ascii="宋体" w:hAnsi="宋体" w:cs="宋体"/>
          <w:color w:val="000000"/>
          <w:sz w:val="24"/>
        </w:rPr>
      </w:pPr>
      <w:bookmarkStart w:id="30" w:name="_Toc183682345"/>
      <w:bookmarkStart w:id="31" w:name="_Toc217446037"/>
      <w:bookmarkStart w:id="32" w:name="_Toc183582208"/>
      <w:r>
        <w:rPr>
          <w:rFonts w:ascii="宋体" w:hAnsi="宋体" w:cs="宋体" w:hint="eastAsia"/>
          <w:color w:val="000000"/>
          <w:sz w:val="24"/>
        </w:rPr>
        <w:t>4. 投标费用</w:t>
      </w:r>
      <w:bookmarkEnd w:id="30"/>
      <w:bookmarkEnd w:id="31"/>
      <w:bookmarkEnd w:id="32"/>
    </w:p>
    <w:p w:rsidR="00B0135C" w:rsidRDefault="00EA51B8">
      <w:pPr>
        <w:tabs>
          <w:tab w:val="left" w:pos="7665"/>
        </w:tabs>
        <w:spacing w:line="360" w:lineRule="auto"/>
        <w:ind w:firstLineChars="200" w:firstLine="480"/>
        <w:rPr>
          <w:rFonts w:ascii="宋体" w:hAnsi="宋体" w:cs="宋体"/>
          <w:sz w:val="24"/>
        </w:rPr>
      </w:pPr>
      <w:r>
        <w:rPr>
          <w:rFonts w:ascii="宋体" w:hAnsi="宋体" w:cs="宋体" w:hint="eastAsia"/>
          <w:color w:val="000000"/>
          <w:sz w:val="24"/>
        </w:rPr>
        <w:t>供应商参加投标的有关费用由供应商自行承担。</w:t>
      </w:r>
    </w:p>
    <w:p w:rsidR="00B0135C" w:rsidRDefault="00EA51B8">
      <w:pPr>
        <w:pStyle w:val="2"/>
        <w:spacing w:before="0" w:after="0" w:line="360" w:lineRule="auto"/>
        <w:jc w:val="center"/>
        <w:rPr>
          <w:rFonts w:ascii="宋体" w:eastAsia="宋体" w:hAnsi="宋体" w:cs="宋体"/>
          <w:bCs w:val="0"/>
          <w:color w:val="000000"/>
        </w:rPr>
      </w:pPr>
      <w:bookmarkStart w:id="33" w:name="_Toc183682346"/>
      <w:bookmarkStart w:id="34" w:name="_Toc89075875"/>
      <w:bookmarkStart w:id="35" w:name="_Toc217446038"/>
      <w:bookmarkStart w:id="36" w:name="_Toc77400779"/>
      <w:bookmarkStart w:id="37" w:name="_Toc183582209"/>
      <w:r>
        <w:rPr>
          <w:rFonts w:ascii="宋体" w:eastAsia="宋体" w:hAnsi="宋体" w:cs="宋体" w:hint="eastAsia"/>
          <w:bCs w:val="0"/>
          <w:color w:val="000000"/>
        </w:rPr>
        <w:t>三、采购文件</w:t>
      </w:r>
      <w:bookmarkEnd w:id="33"/>
      <w:bookmarkEnd w:id="34"/>
      <w:bookmarkEnd w:id="35"/>
      <w:bookmarkEnd w:id="36"/>
      <w:bookmarkEnd w:id="37"/>
    </w:p>
    <w:p w:rsidR="00B0135C" w:rsidRDefault="00EA51B8">
      <w:pPr>
        <w:pStyle w:val="3"/>
        <w:spacing w:before="0" w:after="0" w:line="360" w:lineRule="auto"/>
        <w:ind w:firstLineChars="200" w:firstLine="482"/>
        <w:rPr>
          <w:rFonts w:ascii="宋体" w:hAnsi="宋体" w:cs="宋体"/>
          <w:color w:val="000000"/>
          <w:sz w:val="24"/>
        </w:rPr>
      </w:pPr>
      <w:bookmarkStart w:id="38" w:name="_Toc183582210"/>
      <w:bookmarkStart w:id="39" w:name="_Toc217446039"/>
      <w:bookmarkStart w:id="40" w:name="_Toc183682347"/>
      <w:r>
        <w:rPr>
          <w:rFonts w:ascii="宋体" w:hAnsi="宋体" w:cs="宋体" w:hint="eastAsia"/>
          <w:color w:val="000000"/>
          <w:sz w:val="24"/>
        </w:rPr>
        <w:t>6．采购文件的构成</w:t>
      </w:r>
      <w:bookmarkEnd w:id="38"/>
      <w:bookmarkEnd w:id="39"/>
      <w:bookmarkEnd w:id="40"/>
    </w:p>
    <w:p w:rsidR="00B0135C" w:rsidRDefault="00EA51B8">
      <w:pPr>
        <w:tabs>
          <w:tab w:val="left" w:pos="720"/>
        </w:tabs>
        <w:spacing w:line="360" w:lineRule="auto"/>
        <w:ind w:firstLineChars="200" w:firstLine="480"/>
        <w:rPr>
          <w:rFonts w:ascii="宋体" w:hAnsi="宋体" w:cs="宋体"/>
          <w:sz w:val="24"/>
        </w:rPr>
      </w:pPr>
      <w:r>
        <w:rPr>
          <w:rFonts w:ascii="宋体" w:hAnsi="宋体" w:cs="宋体" w:hint="eastAsia"/>
          <w:color w:val="000000"/>
          <w:sz w:val="24"/>
        </w:rPr>
        <w:t>6</w:t>
      </w:r>
      <w:r>
        <w:rPr>
          <w:rFonts w:ascii="宋体" w:hAnsi="宋体" w:cs="宋体" w:hint="eastAsia"/>
          <w:b/>
          <w:bCs/>
          <w:color w:val="000000"/>
          <w:sz w:val="24"/>
        </w:rPr>
        <w:t>.</w:t>
      </w:r>
      <w:r>
        <w:rPr>
          <w:rFonts w:ascii="宋体" w:hAnsi="宋体" w:cs="宋体" w:hint="eastAsia"/>
          <w:color w:val="000000"/>
          <w:sz w:val="24"/>
        </w:rPr>
        <w:t>1 采购文件是供应商准备响应文件和参加投标的依据，同时也是评标的重要依据，具有</w:t>
      </w:r>
      <w:proofErr w:type="gramStart"/>
      <w:r>
        <w:rPr>
          <w:rFonts w:ascii="宋体" w:hAnsi="宋体" w:cs="宋体" w:hint="eastAsia"/>
          <w:color w:val="000000"/>
          <w:sz w:val="24"/>
        </w:rPr>
        <w:t>准法律</w:t>
      </w:r>
      <w:proofErr w:type="gramEnd"/>
      <w:r>
        <w:rPr>
          <w:rFonts w:ascii="宋体" w:hAnsi="宋体" w:cs="宋体" w:hint="eastAsia"/>
          <w:color w:val="000000"/>
          <w:sz w:val="24"/>
        </w:rPr>
        <w:t>文件性质。采购文件用以阐明采购项目所需的资质、技术、服务及报价等要求、采购程序、有关规定和注意事项以及合同主要条款等。本采购文件包</w:t>
      </w:r>
      <w:r>
        <w:rPr>
          <w:rFonts w:ascii="宋体" w:hAnsi="宋体" w:cs="宋体" w:hint="eastAsia"/>
          <w:sz w:val="24"/>
        </w:rPr>
        <w:t>括以下内容：</w:t>
      </w:r>
    </w:p>
    <w:p w:rsidR="00B0135C" w:rsidRDefault="00EA51B8">
      <w:pPr>
        <w:tabs>
          <w:tab w:val="left" w:pos="0"/>
          <w:tab w:val="left" w:pos="7665"/>
        </w:tabs>
        <w:spacing w:line="360" w:lineRule="auto"/>
        <w:ind w:firstLineChars="200" w:firstLine="480"/>
        <w:rPr>
          <w:rFonts w:ascii="宋体" w:hAnsi="宋体" w:cs="宋体"/>
          <w:color w:val="000000"/>
          <w:sz w:val="24"/>
        </w:rPr>
      </w:pPr>
      <w:r>
        <w:rPr>
          <w:rFonts w:ascii="宋体" w:hAnsi="宋体" w:cs="宋体" w:hint="eastAsia"/>
          <w:color w:val="000000"/>
          <w:sz w:val="24"/>
        </w:rPr>
        <w:t>（1）投标邀请</w:t>
      </w:r>
      <w:r>
        <w:rPr>
          <w:rFonts w:ascii="宋体" w:hAnsi="宋体" w:cs="宋体" w:hint="eastAsia"/>
          <w:color w:val="000000"/>
          <w:sz w:val="24"/>
        </w:rPr>
        <w:tab/>
      </w:r>
    </w:p>
    <w:p w:rsidR="00B0135C" w:rsidRDefault="00EA51B8">
      <w:pPr>
        <w:tabs>
          <w:tab w:val="left" w:pos="0"/>
          <w:tab w:val="left" w:pos="7665"/>
        </w:tabs>
        <w:spacing w:line="360" w:lineRule="auto"/>
        <w:ind w:firstLineChars="200" w:firstLine="480"/>
        <w:rPr>
          <w:rFonts w:ascii="宋体" w:hAnsi="宋体" w:cs="宋体"/>
          <w:color w:val="000000"/>
          <w:sz w:val="24"/>
        </w:rPr>
      </w:pPr>
      <w:r>
        <w:rPr>
          <w:rFonts w:ascii="宋体" w:hAnsi="宋体" w:cs="宋体" w:hint="eastAsia"/>
          <w:color w:val="000000"/>
          <w:sz w:val="24"/>
        </w:rPr>
        <w:t>（2）供应商须知</w:t>
      </w:r>
      <w:r>
        <w:rPr>
          <w:rFonts w:ascii="宋体" w:hAnsi="宋体" w:cs="宋体" w:hint="eastAsia"/>
          <w:color w:val="000000"/>
          <w:sz w:val="24"/>
        </w:rPr>
        <w:tab/>
      </w:r>
    </w:p>
    <w:p w:rsidR="00B0135C" w:rsidRDefault="00EA51B8">
      <w:pPr>
        <w:tabs>
          <w:tab w:val="left" w:pos="0"/>
          <w:tab w:val="left" w:pos="7665"/>
        </w:tabs>
        <w:spacing w:line="360" w:lineRule="auto"/>
        <w:ind w:firstLineChars="200" w:firstLine="480"/>
        <w:rPr>
          <w:rFonts w:ascii="宋体" w:hAnsi="宋体" w:cs="宋体"/>
          <w:color w:val="000000"/>
          <w:sz w:val="24"/>
        </w:rPr>
      </w:pPr>
      <w:r>
        <w:rPr>
          <w:rFonts w:ascii="宋体" w:hAnsi="宋体" w:cs="宋体" w:hint="eastAsia"/>
          <w:color w:val="000000"/>
          <w:sz w:val="24"/>
        </w:rPr>
        <w:t>（3）响应文件格式</w:t>
      </w:r>
      <w:r>
        <w:rPr>
          <w:rFonts w:ascii="宋体" w:hAnsi="宋体" w:cs="宋体" w:hint="eastAsia"/>
          <w:color w:val="000000"/>
          <w:sz w:val="24"/>
        </w:rPr>
        <w:tab/>
      </w:r>
    </w:p>
    <w:p w:rsidR="00B0135C" w:rsidRDefault="00EA51B8">
      <w:pPr>
        <w:tabs>
          <w:tab w:val="left" w:pos="0"/>
          <w:tab w:val="left" w:pos="7665"/>
        </w:tabs>
        <w:spacing w:line="360" w:lineRule="auto"/>
        <w:ind w:firstLineChars="200" w:firstLine="480"/>
        <w:rPr>
          <w:rFonts w:ascii="宋体" w:hAnsi="宋体" w:cs="宋体"/>
          <w:color w:val="000000"/>
          <w:sz w:val="24"/>
        </w:rPr>
      </w:pPr>
      <w:r>
        <w:rPr>
          <w:rFonts w:ascii="宋体" w:hAnsi="宋体" w:cs="宋体" w:hint="eastAsia"/>
          <w:color w:val="000000"/>
          <w:sz w:val="24"/>
        </w:rPr>
        <w:t>（4）供应商的资格要求</w:t>
      </w:r>
      <w:r>
        <w:rPr>
          <w:rFonts w:ascii="宋体" w:hAnsi="宋体" w:cs="宋体" w:hint="eastAsia"/>
          <w:color w:val="000000"/>
          <w:sz w:val="24"/>
        </w:rPr>
        <w:tab/>
      </w:r>
    </w:p>
    <w:p w:rsidR="00B0135C" w:rsidRDefault="00EA51B8">
      <w:pPr>
        <w:tabs>
          <w:tab w:val="left" w:pos="0"/>
          <w:tab w:val="left" w:pos="7665"/>
        </w:tabs>
        <w:spacing w:line="360" w:lineRule="auto"/>
        <w:ind w:firstLineChars="200" w:firstLine="480"/>
        <w:rPr>
          <w:rFonts w:ascii="宋体" w:hAnsi="宋体" w:cs="宋体"/>
          <w:color w:val="000000"/>
          <w:sz w:val="24"/>
        </w:rPr>
      </w:pPr>
      <w:r>
        <w:rPr>
          <w:rFonts w:ascii="宋体" w:hAnsi="宋体" w:cs="宋体" w:hint="eastAsia"/>
          <w:color w:val="000000"/>
          <w:sz w:val="24"/>
        </w:rPr>
        <w:t>（5）采购项目采购需求</w:t>
      </w:r>
      <w:r>
        <w:rPr>
          <w:rFonts w:ascii="宋体" w:hAnsi="宋体" w:cs="宋体" w:hint="eastAsia"/>
          <w:color w:val="000000"/>
          <w:sz w:val="24"/>
        </w:rPr>
        <w:tab/>
      </w:r>
    </w:p>
    <w:p w:rsidR="00B0135C" w:rsidRDefault="00EA51B8">
      <w:pPr>
        <w:tabs>
          <w:tab w:val="left" w:pos="0"/>
          <w:tab w:val="left" w:pos="7665"/>
        </w:tabs>
        <w:spacing w:line="360" w:lineRule="auto"/>
        <w:ind w:firstLineChars="200" w:firstLine="480"/>
        <w:rPr>
          <w:rFonts w:ascii="宋体" w:hAnsi="宋体" w:cs="宋体"/>
          <w:color w:val="000000"/>
          <w:sz w:val="24"/>
        </w:rPr>
      </w:pPr>
      <w:r>
        <w:rPr>
          <w:rFonts w:ascii="宋体" w:hAnsi="宋体" w:cs="宋体" w:hint="eastAsia"/>
          <w:color w:val="000000"/>
          <w:sz w:val="24"/>
        </w:rPr>
        <w:t>（6）评标办法</w:t>
      </w:r>
      <w:r>
        <w:rPr>
          <w:rFonts w:ascii="宋体" w:hAnsi="宋体" w:cs="宋体" w:hint="eastAsia"/>
          <w:color w:val="000000"/>
          <w:sz w:val="24"/>
        </w:rPr>
        <w:tab/>
      </w:r>
    </w:p>
    <w:p w:rsidR="00B0135C" w:rsidRDefault="00EA51B8">
      <w:pPr>
        <w:tabs>
          <w:tab w:val="left" w:pos="0"/>
          <w:tab w:val="left" w:pos="7665"/>
        </w:tabs>
        <w:spacing w:line="360" w:lineRule="auto"/>
        <w:ind w:firstLineChars="200" w:firstLine="480"/>
        <w:rPr>
          <w:rFonts w:ascii="宋体" w:hAnsi="宋体" w:cs="宋体"/>
          <w:color w:val="000000"/>
          <w:sz w:val="24"/>
        </w:rPr>
      </w:pPr>
      <w:r>
        <w:rPr>
          <w:rFonts w:ascii="宋体" w:hAnsi="宋体" w:cs="宋体" w:hint="eastAsia"/>
          <w:color w:val="000000"/>
          <w:sz w:val="24"/>
        </w:rPr>
        <w:lastRenderedPageBreak/>
        <w:t>（7）合同主要条款</w:t>
      </w:r>
      <w:r>
        <w:rPr>
          <w:rFonts w:ascii="宋体" w:hAnsi="宋体" w:cs="宋体" w:hint="eastAsia"/>
          <w:color w:val="000000"/>
          <w:sz w:val="24"/>
        </w:rPr>
        <w:tab/>
      </w:r>
    </w:p>
    <w:p w:rsidR="00B0135C" w:rsidRDefault="00EA51B8">
      <w:pPr>
        <w:tabs>
          <w:tab w:val="left" w:pos="7665"/>
        </w:tabs>
        <w:spacing w:line="360" w:lineRule="auto"/>
        <w:ind w:firstLineChars="200" w:firstLine="480"/>
        <w:rPr>
          <w:rFonts w:ascii="宋体" w:hAnsi="宋体" w:cs="宋体"/>
          <w:color w:val="000000"/>
          <w:sz w:val="24"/>
        </w:rPr>
      </w:pPr>
      <w:r>
        <w:rPr>
          <w:rFonts w:ascii="宋体" w:hAnsi="宋体" w:cs="宋体" w:hint="eastAsia"/>
          <w:color w:val="000000"/>
          <w:sz w:val="24"/>
        </w:rPr>
        <w:t>6</w:t>
      </w:r>
      <w:r>
        <w:rPr>
          <w:rFonts w:ascii="宋体" w:hAnsi="宋体" w:cs="宋体" w:hint="eastAsia"/>
          <w:b/>
          <w:bCs/>
          <w:color w:val="000000"/>
          <w:sz w:val="24"/>
        </w:rPr>
        <w:t>.</w:t>
      </w:r>
      <w:r>
        <w:rPr>
          <w:rFonts w:ascii="宋体" w:hAnsi="宋体" w:cs="宋体" w:hint="eastAsia"/>
          <w:color w:val="000000"/>
          <w:sz w:val="24"/>
        </w:rPr>
        <w:t>2 供应商应认真阅读和充分理解采购文件中所有的事项、格式条款和规范要求。供应商没有对采购文件全面做出实质性响应是供应商的风险。没有按照采购文件要求</w:t>
      </w:r>
      <w:proofErr w:type="gramStart"/>
      <w:r>
        <w:rPr>
          <w:rFonts w:ascii="宋体" w:hAnsi="宋体" w:cs="宋体" w:hint="eastAsia"/>
          <w:color w:val="000000"/>
          <w:sz w:val="24"/>
        </w:rPr>
        <w:t>作出</w:t>
      </w:r>
      <w:proofErr w:type="gramEnd"/>
      <w:r>
        <w:rPr>
          <w:rFonts w:ascii="宋体" w:hAnsi="宋体" w:cs="宋体" w:hint="eastAsia"/>
          <w:color w:val="000000"/>
          <w:sz w:val="24"/>
        </w:rPr>
        <w:t>实质性响应的响应文件将被拒绝。</w:t>
      </w:r>
    </w:p>
    <w:p w:rsidR="00B0135C" w:rsidRDefault="00EA51B8">
      <w:pPr>
        <w:pStyle w:val="3"/>
        <w:spacing w:before="0" w:after="0" w:line="360" w:lineRule="auto"/>
        <w:ind w:firstLineChars="200" w:firstLine="482"/>
        <w:rPr>
          <w:rFonts w:ascii="宋体" w:hAnsi="宋体" w:cs="宋体"/>
          <w:color w:val="000000"/>
          <w:sz w:val="24"/>
        </w:rPr>
      </w:pPr>
      <w:bookmarkStart w:id="41" w:name="_Toc183682348"/>
      <w:bookmarkStart w:id="42" w:name="_Toc183582211"/>
      <w:bookmarkStart w:id="43" w:name="_Toc217446040"/>
      <w:r>
        <w:rPr>
          <w:rFonts w:ascii="宋体" w:hAnsi="宋体" w:cs="宋体" w:hint="eastAsia"/>
          <w:color w:val="000000"/>
          <w:sz w:val="24"/>
        </w:rPr>
        <w:t>7. 采购文件的澄清</w:t>
      </w:r>
      <w:bookmarkEnd w:id="41"/>
      <w:bookmarkEnd w:id="42"/>
      <w:r>
        <w:rPr>
          <w:rFonts w:ascii="宋体" w:hAnsi="宋体" w:cs="宋体" w:hint="eastAsia"/>
          <w:color w:val="000000"/>
          <w:sz w:val="24"/>
        </w:rPr>
        <w:t>和修改</w:t>
      </w:r>
      <w:bookmarkEnd w:id="43"/>
    </w:p>
    <w:p w:rsidR="00B0135C" w:rsidRDefault="00EA51B8">
      <w:pPr>
        <w:tabs>
          <w:tab w:val="left" w:pos="720"/>
        </w:tabs>
        <w:spacing w:line="360" w:lineRule="auto"/>
        <w:ind w:firstLineChars="200" w:firstLine="480"/>
        <w:rPr>
          <w:rFonts w:ascii="宋体" w:hAnsi="宋体" w:cs="宋体"/>
          <w:sz w:val="24"/>
        </w:rPr>
      </w:pPr>
      <w:r>
        <w:rPr>
          <w:rFonts w:ascii="宋体" w:hAnsi="宋体" w:cs="宋体" w:hint="eastAsia"/>
          <w:sz w:val="24"/>
        </w:rPr>
        <w:t>7.1 在投标截止时间前，采购单位无论出于何种原因，可以对采购文件进行澄清或者修改。</w:t>
      </w:r>
    </w:p>
    <w:p w:rsidR="00B0135C" w:rsidRDefault="00EA51B8">
      <w:pPr>
        <w:spacing w:line="360" w:lineRule="auto"/>
        <w:ind w:firstLineChars="200" w:firstLine="480"/>
        <w:rPr>
          <w:rFonts w:ascii="宋体" w:hAnsi="宋体" w:cs="宋体"/>
          <w:sz w:val="24"/>
        </w:rPr>
      </w:pPr>
      <w:r>
        <w:rPr>
          <w:rFonts w:ascii="宋体" w:hAnsi="宋体" w:cs="宋体" w:hint="eastAsia"/>
          <w:sz w:val="24"/>
        </w:rPr>
        <w:t>7.2 采购单位对已发出的采购文件进行澄清或者修改，</w:t>
      </w:r>
      <w:r>
        <w:rPr>
          <w:rFonts w:ascii="宋体" w:hAnsi="宋体" w:cs="宋体" w:hint="eastAsia"/>
          <w:color w:val="000000"/>
          <w:sz w:val="24"/>
        </w:rPr>
        <w:t>将</w:t>
      </w:r>
      <w:r>
        <w:rPr>
          <w:rFonts w:ascii="宋体" w:hAnsi="宋体" w:cs="宋体" w:hint="eastAsia"/>
          <w:sz w:val="24"/>
        </w:rPr>
        <w:t>在采购文件要求的响应文件递交截止时间十五日前进行，并以书面（或公告）形式将澄清或者修改的内容通知所有购买了采购文件的供应商。该澄清或者修改的内容为采购文件的组成部分。</w:t>
      </w:r>
    </w:p>
    <w:p w:rsidR="00B0135C" w:rsidRDefault="00EA51B8">
      <w:pPr>
        <w:spacing w:line="360" w:lineRule="auto"/>
        <w:ind w:firstLineChars="200" w:firstLine="480"/>
        <w:rPr>
          <w:rFonts w:ascii="宋体" w:hAnsi="宋体" w:cs="宋体"/>
          <w:sz w:val="24"/>
        </w:rPr>
      </w:pPr>
      <w:r>
        <w:rPr>
          <w:rFonts w:ascii="宋体" w:hAnsi="宋体" w:cs="宋体" w:hint="eastAsia"/>
          <w:color w:val="000000"/>
          <w:sz w:val="24"/>
        </w:rPr>
        <w:t>7</w:t>
      </w:r>
      <w:r>
        <w:rPr>
          <w:rFonts w:ascii="宋体" w:hAnsi="宋体" w:cs="宋体" w:hint="eastAsia"/>
          <w:b/>
          <w:bCs/>
          <w:color w:val="000000"/>
          <w:sz w:val="24"/>
        </w:rPr>
        <w:t>.</w:t>
      </w:r>
      <w:r>
        <w:rPr>
          <w:rFonts w:ascii="宋体" w:hAnsi="宋体" w:cs="宋体" w:hint="eastAsia"/>
          <w:color w:val="000000"/>
          <w:sz w:val="24"/>
        </w:rPr>
        <w:t>3 供应商对采购文件质疑或要求对采购文件进行澄清的，供应商应当在知道或应当知道（即收到采购文件之日或者采购文件公告期限届满之日）其权益受到损害之日起七个工作日内书面提出。</w:t>
      </w:r>
    </w:p>
    <w:p w:rsidR="00B0135C" w:rsidRDefault="00EA51B8">
      <w:pPr>
        <w:spacing w:line="360" w:lineRule="auto"/>
        <w:ind w:firstLineChars="200" w:firstLine="480"/>
        <w:rPr>
          <w:rFonts w:ascii="宋体" w:hAnsi="宋体" w:cs="宋体"/>
          <w:sz w:val="24"/>
        </w:rPr>
      </w:pPr>
      <w:r>
        <w:rPr>
          <w:rFonts w:ascii="宋体" w:hAnsi="宋体" w:cs="宋体" w:hint="eastAsia"/>
          <w:sz w:val="24"/>
        </w:rPr>
        <w:t>7.4 在投标截止时间前，采购单位可以视采购具体情况，延长投标截止时间和开标时间。</w:t>
      </w:r>
    </w:p>
    <w:p w:rsidR="00B0135C" w:rsidRDefault="00EA51B8">
      <w:pPr>
        <w:pStyle w:val="3"/>
        <w:spacing w:before="0" w:after="0" w:line="360" w:lineRule="auto"/>
        <w:ind w:firstLineChars="200" w:firstLine="482"/>
        <w:rPr>
          <w:rFonts w:ascii="宋体" w:hAnsi="宋体" w:cs="宋体"/>
          <w:color w:val="000000"/>
          <w:sz w:val="24"/>
        </w:rPr>
      </w:pPr>
      <w:bookmarkStart w:id="44" w:name="_Toc208848971"/>
      <w:bookmarkStart w:id="45" w:name="_Toc217446041"/>
      <w:r>
        <w:rPr>
          <w:rFonts w:ascii="宋体" w:hAnsi="宋体" w:cs="宋体" w:hint="eastAsia"/>
          <w:color w:val="000000"/>
          <w:sz w:val="24"/>
        </w:rPr>
        <w:t>8. 答疑会和现场考察</w:t>
      </w:r>
      <w:bookmarkEnd w:id="44"/>
      <w:bookmarkEnd w:id="45"/>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8.1 根据采购项目和具体情况，采购单位认为有必要，可以组织召开标前答疑会或组织供应商对项目现场进行考察。答疑会或进行现场考察的时间，采购单位将以书面形式通知</w:t>
      </w:r>
      <w:r>
        <w:rPr>
          <w:rFonts w:ascii="宋体" w:hAnsi="宋体" w:cs="宋体" w:hint="eastAsia"/>
          <w:sz w:val="24"/>
        </w:rPr>
        <w:t>所有购买了采购文件的供应商。</w:t>
      </w:r>
    </w:p>
    <w:p w:rsidR="00B0135C" w:rsidRDefault="00EA51B8">
      <w:pPr>
        <w:adjustRightInd w:val="0"/>
        <w:snapToGrid w:val="0"/>
        <w:spacing w:line="360" w:lineRule="auto"/>
        <w:ind w:firstLineChars="200" w:firstLine="480"/>
        <w:rPr>
          <w:rFonts w:ascii="宋体" w:hAnsi="宋体" w:cs="宋体"/>
          <w:color w:val="000000"/>
          <w:sz w:val="24"/>
        </w:rPr>
      </w:pPr>
      <w:r>
        <w:rPr>
          <w:rFonts w:ascii="宋体" w:hAnsi="宋体" w:cs="宋体" w:hint="eastAsia"/>
          <w:color w:val="000000"/>
          <w:sz w:val="24"/>
        </w:rPr>
        <w:t>8.2 供应</w:t>
      </w:r>
      <w:proofErr w:type="gramStart"/>
      <w:r>
        <w:rPr>
          <w:rFonts w:ascii="宋体" w:hAnsi="宋体" w:cs="宋体" w:hint="eastAsia"/>
          <w:color w:val="000000"/>
          <w:sz w:val="24"/>
        </w:rPr>
        <w:t>商考察</w:t>
      </w:r>
      <w:proofErr w:type="gramEnd"/>
      <w:r>
        <w:rPr>
          <w:rFonts w:ascii="宋体" w:hAnsi="宋体" w:cs="宋体" w:hint="eastAsia"/>
          <w:color w:val="000000"/>
          <w:sz w:val="24"/>
        </w:rPr>
        <w:t>现场所发生的一切费用由供应商自己承担。</w:t>
      </w:r>
    </w:p>
    <w:p w:rsidR="00B0135C" w:rsidRDefault="00EA51B8">
      <w:pPr>
        <w:pStyle w:val="2"/>
        <w:spacing w:before="0" w:after="0" w:line="360" w:lineRule="auto"/>
        <w:jc w:val="center"/>
        <w:rPr>
          <w:rFonts w:ascii="宋体" w:eastAsia="宋体" w:hAnsi="宋体" w:cs="宋体"/>
          <w:bCs w:val="0"/>
          <w:color w:val="000000"/>
        </w:rPr>
      </w:pPr>
      <w:bookmarkStart w:id="46" w:name="_Toc217446042"/>
      <w:bookmarkStart w:id="47" w:name="_Toc89075876"/>
      <w:bookmarkStart w:id="48" w:name="_Toc183682351"/>
      <w:bookmarkStart w:id="49" w:name="_Toc77400780"/>
      <w:bookmarkStart w:id="50" w:name="_Toc183582214"/>
      <w:r>
        <w:rPr>
          <w:rFonts w:ascii="宋体" w:eastAsia="宋体" w:hAnsi="宋体" w:cs="宋体" w:hint="eastAsia"/>
          <w:bCs w:val="0"/>
          <w:color w:val="000000"/>
        </w:rPr>
        <w:t>四、</w:t>
      </w:r>
      <w:bookmarkEnd w:id="46"/>
      <w:bookmarkEnd w:id="47"/>
      <w:bookmarkEnd w:id="48"/>
      <w:bookmarkEnd w:id="49"/>
      <w:bookmarkEnd w:id="50"/>
      <w:r>
        <w:rPr>
          <w:rFonts w:ascii="宋体" w:eastAsia="宋体" w:hAnsi="宋体" w:cs="宋体" w:hint="eastAsia"/>
          <w:bCs w:val="0"/>
          <w:color w:val="000000"/>
        </w:rPr>
        <w:t>响应文件</w:t>
      </w:r>
    </w:p>
    <w:p w:rsidR="00B0135C" w:rsidRDefault="00EA51B8">
      <w:pPr>
        <w:pStyle w:val="3"/>
        <w:spacing w:before="0" w:after="0" w:line="360" w:lineRule="auto"/>
        <w:ind w:firstLineChars="200" w:firstLine="482"/>
        <w:rPr>
          <w:rFonts w:ascii="宋体" w:hAnsi="宋体" w:cs="宋体"/>
          <w:bCs w:val="0"/>
          <w:sz w:val="24"/>
        </w:rPr>
      </w:pPr>
      <w:bookmarkStart w:id="51" w:name="_Toc217446043"/>
      <w:bookmarkStart w:id="52" w:name="_Toc183682352"/>
      <w:bookmarkStart w:id="53" w:name="_Toc183582215"/>
      <w:r>
        <w:rPr>
          <w:rFonts w:ascii="宋体" w:hAnsi="宋体" w:cs="宋体" w:hint="eastAsia"/>
          <w:bCs w:val="0"/>
          <w:sz w:val="24"/>
        </w:rPr>
        <w:t>9．响应文件的语言</w:t>
      </w:r>
      <w:bookmarkEnd w:id="51"/>
      <w:bookmarkEnd w:id="52"/>
      <w:bookmarkEnd w:id="53"/>
    </w:p>
    <w:p w:rsidR="00B0135C" w:rsidRDefault="00EA51B8">
      <w:pPr>
        <w:spacing w:line="360" w:lineRule="auto"/>
        <w:ind w:firstLineChars="200" w:firstLine="480"/>
        <w:rPr>
          <w:rFonts w:ascii="宋体" w:hAnsi="宋体" w:cs="宋体"/>
          <w:sz w:val="24"/>
        </w:rPr>
      </w:pPr>
      <w:r>
        <w:rPr>
          <w:rFonts w:ascii="宋体" w:hAnsi="宋体" w:cs="宋体" w:hint="eastAsia"/>
          <w:sz w:val="24"/>
        </w:rPr>
        <w:t>9.1 供应商提交的响应文件以及供应商与采购单位就有关投标的所有来往书面文件均须使用中文。响应文件中如附有外文资料，必须逐一对应翻译成中文并加盖供应商公章后附在相关外文资料后面，否则，供应商的响应文件将作为无效投标处理。</w:t>
      </w:r>
    </w:p>
    <w:p w:rsidR="00B0135C" w:rsidRDefault="00EA51B8">
      <w:pPr>
        <w:spacing w:line="360" w:lineRule="auto"/>
        <w:ind w:firstLineChars="200" w:firstLine="480"/>
        <w:rPr>
          <w:rFonts w:ascii="宋体" w:hAnsi="宋体" w:cs="宋体"/>
          <w:sz w:val="24"/>
        </w:rPr>
      </w:pPr>
      <w:r>
        <w:rPr>
          <w:rFonts w:ascii="宋体" w:hAnsi="宋体" w:cs="宋体" w:hint="eastAsia"/>
          <w:sz w:val="24"/>
        </w:rPr>
        <w:t>9.2 翻译的中文资料与外文资料如果出现差异和矛盾时，以中文为准。但不能故意错误翻译，否则，供应商的响应文件将作为无效投标处理。</w:t>
      </w:r>
    </w:p>
    <w:p w:rsidR="00B0135C" w:rsidRDefault="00EA51B8">
      <w:pPr>
        <w:pStyle w:val="3"/>
        <w:spacing w:before="0" w:after="0" w:line="360" w:lineRule="auto"/>
        <w:ind w:firstLineChars="200" w:firstLine="482"/>
        <w:rPr>
          <w:rFonts w:ascii="宋体" w:hAnsi="宋体" w:cs="宋体"/>
          <w:color w:val="000000"/>
          <w:sz w:val="24"/>
        </w:rPr>
      </w:pPr>
      <w:bookmarkStart w:id="54" w:name="_Toc183582216"/>
      <w:bookmarkStart w:id="55" w:name="_Toc217446044"/>
      <w:bookmarkStart w:id="56" w:name="_Toc183682353"/>
      <w:r>
        <w:rPr>
          <w:rFonts w:ascii="宋体" w:hAnsi="宋体" w:cs="宋体" w:hint="eastAsia"/>
          <w:color w:val="000000"/>
          <w:sz w:val="24"/>
        </w:rPr>
        <w:t>10．计量单位</w:t>
      </w:r>
      <w:bookmarkEnd w:id="54"/>
      <w:bookmarkEnd w:id="55"/>
      <w:bookmarkEnd w:id="56"/>
    </w:p>
    <w:p w:rsidR="00B0135C" w:rsidRDefault="00EA51B8">
      <w:pPr>
        <w:spacing w:line="360" w:lineRule="auto"/>
        <w:ind w:firstLineChars="200" w:firstLine="480"/>
        <w:rPr>
          <w:rFonts w:ascii="宋体" w:hAnsi="宋体" w:cs="宋体"/>
          <w:sz w:val="24"/>
        </w:rPr>
      </w:pPr>
      <w:r>
        <w:rPr>
          <w:rFonts w:ascii="宋体" w:hAnsi="宋体" w:cs="宋体" w:hint="eastAsia"/>
          <w:color w:val="000000"/>
          <w:sz w:val="24"/>
        </w:rPr>
        <w:t>除技术规格及要求中另有规定外，本采购项下的投标均采用国家法定的计量单位。</w:t>
      </w:r>
    </w:p>
    <w:p w:rsidR="00B0135C" w:rsidRDefault="00EA51B8">
      <w:pPr>
        <w:pStyle w:val="3"/>
        <w:spacing w:before="0" w:after="0" w:line="360" w:lineRule="auto"/>
        <w:ind w:firstLineChars="200" w:firstLine="482"/>
        <w:rPr>
          <w:rFonts w:ascii="宋体" w:hAnsi="宋体" w:cs="宋体"/>
          <w:color w:val="000000"/>
          <w:sz w:val="24"/>
          <w:szCs w:val="24"/>
        </w:rPr>
      </w:pPr>
      <w:bookmarkStart w:id="57" w:name="_Toc217446045"/>
      <w:r>
        <w:rPr>
          <w:rFonts w:ascii="宋体" w:hAnsi="宋体" w:cs="宋体" w:hint="eastAsia"/>
          <w:sz w:val="24"/>
          <w:szCs w:val="24"/>
        </w:rPr>
        <w:lastRenderedPageBreak/>
        <w:t>11. 投标货币</w:t>
      </w:r>
      <w:bookmarkEnd w:id="57"/>
    </w:p>
    <w:p w:rsidR="00B0135C" w:rsidRDefault="00EA51B8">
      <w:pPr>
        <w:tabs>
          <w:tab w:val="left" w:pos="7665"/>
        </w:tabs>
        <w:spacing w:line="360" w:lineRule="auto"/>
        <w:ind w:firstLineChars="200" w:firstLine="480"/>
        <w:rPr>
          <w:rFonts w:ascii="宋体" w:hAnsi="宋体" w:cs="宋体"/>
          <w:color w:val="000000"/>
          <w:sz w:val="24"/>
        </w:rPr>
      </w:pPr>
      <w:r>
        <w:rPr>
          <w:rFonts w:ascii="宋体" w:hAnsi="宋体" w:cs="宋体" w:hint="eastAsia"/>
          <w:color w:val="000000"/>
          <w:sz w:val="24"/>
        </w:rPr>
        <w:t>本次采购项目的投标均以人民币报价。</w:t>
      </w:r>
    </w:p>
    <w:p w:rsidR="00B0135C" w:rsidRDefault="00EA51B8">
      <w:pPr>
        <w:pStyle w:val="3"/>
        <w:spacing w:before="0" w:after="0" w:line="360" w:lineRule="auto"/>
        <w:ind w:firstLineChars="200" w:firstLine="482"/>
        <w:rPr>
          <w:rFonts w:ascii="宋体" w:hAnsi="宋体" w:cs="宋体"/>
          <w:color w:val="000000"/>
          <w:sz w:val="24"/>
          <w:szCs w:val="24"/>
        </w:rPr>
      </w:pPr>
      <w:bookmarkStart w:id="58" w:name="_Toc217446046"/>
      <w:r>
        <w:rPr>
          <w:rFonts w:ascii="宋体" w:hAnsi="宋体" w:cs="宋体" w:hint="eastAsia"/>
          <w:sz w:val="24"/>
          <w:szCs w:val="24"/>
        </w:rPr>
        <w:t>12. 联合体投标</w:t>
      </w:r>
      <w:bookmarkEnd w:id="58"/>
    </w:p>
    <w:p w:rsidR="00B0135C" w:rsidRDefault="00EA51B8">
      <w:pPr>
        <w:pStyle w:val="a6"/>
        <w:spacing w:line="360" w:lineRule="auto"/>
        <w:ind w:firstLineChars="200" w:firstLine="480"/>
        <w:rPr>
          <w:rFonts w:ascii="宋体" w:hAnsi="宋体" w:cs="宋体"/>
          <w:sz w:val="24"/>
          <w:szCs w:val="24"/>
        </w:rPr>
      </w:pPr>
      <w:r>
        <w:rPr>
          <w:rFonts w:ascii="宋体" w:hAnsi="宋体" w:cs="宋体" w:hint="eastAsia"/>
          <w:sz w:val="24"/>
          <w:szCs w:val="24"/>
        </w:rPr>
        <w:t>详见供应商须知前附表</w:t>
      </w:r>
    </w:p>
    <w:p w:rsidR="00B0135C" w:rsidRDefault="00EA51B8">
      <w:pPr>
        <w:pStyle w:val="3"/>
        <w:spacing w:before="0" w:after="0" w:line="360" w:lineRule="auto"/>
        <w:ind w:firstLineChars="200" w:firstLine="482"/>
        <w:rPr>
          <w:rFonts w:ascii="宋体" w:hAnsi="宋体" w:cs="宋体"/>
          <w:bCs w:val="0"/>
          <w:sz w:val="24"/>
          <w:szCs w:val="24"/>
        </w:rPr>
      </w:pPr>
      <w:bookmarkStart w:id="59" w:name="_Toc217446047"/>
      <w:r>
        <w:rPr>
          <w:rFonts w:ascii="宋体" w:hAnsi="宋体" w:cs="宋体" w:hint="eastAsia"/>
          <w:bCs w:val="0"/>
          <w:sz w:val="24"/>
          <w:szCs w:val="24"/>
        </w:rPr>
        <w:t>13. 知识产权</w:t>
      </w:r>
      <w:bookmarkEnd w:id="59"/>
    </w:p>
    <w:p w:rsidR="00B0135C" w:rsidRDefault="00EA51B8">
      <w:pPr>
        <w:pStyle w:val="a6"/>
        <w:spacing w:line="360" w:lineRule="auto"/>
        <w:ind w:firstLineChars="200" w:firstLine="480"/>
        <w:rPr>
          <w:rFonts w:ascii="宋体" w:hAnsi="宋体" w:cs="宋体"/>
          <w:sz w:val="24"/>
          <w:szCs w:val="24"/>
        </w:rPr>
      </w:pPr>
      <w:r>
        <w:rPr>
          <w:rFonts w:ascii="宋体" w:hAnsi="宋体" w:cs="宋体" w:hint="eastAsia"/>
          <w:sz w:val="24"/>
          <w:szCs w:val="24"/>
        </w:rPr>
        <w:t>13.1 供应商应保证在本项目使用的任何产品和服务（包括部分使用）时，不会产生因第三方提出侵犯其专利权、商标权或其它知识产权而引起的法律和经济纠纷，如因专利权、商标权或其它知识产权而引起法律和经济纠纷，由供应商承担所有相关责任。</w:t>
      </w:r>
    </w:p>
    <w:p w:rsidR="00B0135C" w:rsidRDefault="00EA51B8">
      <w:pPr>
        <w:pStyle w:val="a6"/>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13.2 采购人享有本项目实施过程中产生的知识成果及知识产权。</w:t>
      </w:r>
    </w:p>
    <w:p w:rsidR="00B0135C" w:rsidRDefault="00EA51B8">
      <w:pPr>
        <w:spacing w:line="360" w:lineRule="auto"/>
        <w:ind w:firstLineChars="200" w:firstLine="480"/>
        <w:rPr>
          <w:rFonts w:ascii="宋体" w:hAnsi="宋体" w:cs="宋体"/>
          <w:color w:val="000000"/>
          <w:sz w:val="24"/>
        </w:rPr>
      </w:pPr>
      <w:r>
        <w:rPr>
          <w:rFonts w:ascii="宋体" w:hAnsi="宋体" w:cs="宋体" w:hint="eastAsia"/>
          <w:sz w:val="24"/>
        </w:rPr>
        <w:t>13.3 供应商如欲在项目实施过程中采用自有知识成果，需在响应文件中声明，并提供相关知识产权证明文件。使用</w:t>
      </w:r>
      <w:proofErr w:type="gramStart"/>
      <w:r>
        <w:rPr>
          <w:rFonts w:ascii="宋体" w:hAnsi="宋体" w:cs="宋体" w:hint="eastAsia"/>
          <w:sz w:val="24"/>
        </w:rPr>
        <w:t>该知识</w:t>
      </w:r>
      <w:proofErr w:type="gramEnd"/>
      <w:r>
        <w:rPr>
          <w:rFonts w:ascii="宋体" w:hAnsi="宋体" w:cs="宋体" w:hint="eastAsia"/>
          <w:sz w:val="24"/>
        </w:rPr>
        <w:t>成果后，供应商需提供开发接口和开发手册等技术文档，并承诺提供无限期技术支持，</w:t>
      </w:r>
      <w:r>
        <w:rPr>
          <w:rFonts w:ascii="宋体" w:hAnsi="宋体" w:cs="宋体" w:hint="eastAsia"/>
          <w:color w:val="000000"/>
          <w:sz w:val="24"/>
        </w:rPr>
        <w:t>采购人享有永久使用权。</w:t>
      </w:r>
    </w:p>
    <w:p w:rsidR="00B0135C" w:rsidRDefault="00EA51B8">
      <w:pPr>
        <w:spacing w:line="360" w:lineRule="auto"/>
        <w:ind w:firstLineChars="200" w:firstLine="480"/>
        <w:rPr>
          <w:rFonts w:ascii="宋体" w:hAnsi="宋体" w:cs="宋体"/>
          <w:color w:val="000000"/>
          <w:sz w:val="24"/>
        </w:rPr>
      </w:pPr>
      <w:r>
        <w:rPr>
          <w:rFonts w:ascii="宋体" w:hAnsi="宋体" w:cs="宋体" w:hint="eastAsia"/>
          <w:sz w:val="24"/>
        </w:rPr>
        <w:t>13.4 如采用供应商所不拥有的知识产权，则在投标报价中必须包括合法</w:t>
      </w:r>
      <w:r>
        <w:rPr>
          <w:rFonts w:ascii="宋体" w:hAnsi="宋体" w:cs="宋体" w:hint="eastAsia"/>
          <w:color w:val="000000"/>
          <w:sz w:val="24"/>
        </w:rPr>
        <w:t xml:space="preserve">获取该知识产权的相关费用。 </w:t>
      </w:r>
    </w:p>
    <w:p w:rsidR="00B0135C" w:rsidRDefault="00EA51B8">
      <w:pPr>
        <w:pStyle w:val="3"/>
        <w:spacing w:before="0" w:after="0" w:line="360" w:lineRule="auto"/>
        <w:ind w:firstLineChars="200" w:firstLine="482"/>
        <w:rPr>
          <w:rFonts w:ascii="宋体" w:hAnsi="宋体" w:cs="宋体"/>
          <w:color w:val="000000"/>
          <w:sz w:val="24"/>
        </w:rPr>
      </w:pPr>
      <w:bookmarkStart w:id="60" w:name="_Toc183682354"/>
      <w:bookmarkStart w:id="61" w:name="_Toc217446048"/>
      <w:bookmarkStart w:id="62" w:name="_Toc183582217"/>
      <w:r>
        <w:rPr>
          <w:rFonts w:ascii="宋体" w:hAnsi="宋体" w:cs="宋体" w:hint="eastAsia"/>
          <w:color w:val="000000"/>
          <w:sz w:val="24"/>
        </w:rPr>
        <w:t>14．响应文件的组成</w:t>
      </w:r>
      <w:bookmarkEnd w:id="60"/>
      <w:bookmarkEnd w:id="61"/>
      <w:bookmarkEnd w:id="62"/>
    </w:p>
    <w:p w:rsidR="00B0135C" w:rsidRDefault="00EA51B8">
      <w:pPr>
        <w:spacing w:line="360" w:lineRule="auto"/>
        <w:ind w:firstLineChars="200" w:firstLine="480"/>
        <w:rPr>
          <w:rFonts w:ascii="宋体" w:hAnsi="宋体" w:cs="宋体"/>
          <w:color w:val="000000"/>
          <w:sz w:val="24"/>
        </w:rPr>
      </w:pPr>
      <w:r>
        <w:rPr>
          <w:rFonts w:ascii="宋体" w:hAnsi="宋体" w:cs="宋体" w:hint="eastAsia"/>
          <w:sz w:val="24"/>
        </w:rPr>
        <w:t>供应商应按照采购文件的规定和要求编制响应文件。采购文件允许分包的，</w:t>
      </w:r>
      <w:r>
        <w:rPr>
          <w:rFonts w:ascii="宋体" w:hAnsi="宋体" w:cs="宋体" w:hint="eastAsia"/>
          <w:color w:val="000000"/>
          <w:sz w:val="24"/>
        </w:rPr>
        <w:t>供应商拟在成交后将成交项目的非主体、非关键性工作交由他人完成的，应当在响应文件中载明。</w:t>
      </w:r>
      <w:r>
        <w:rPr>
          <w:rFonts w:ascii="宋体" w:hAnsi="宋体" w:cs="宋体" w:hint="eastAsia"/>
          <w:sz w:val="24"/>
        </w:rPr>
        <w:t>供应商编写的响应文件应包括下列部分：</w:t>
      </w:r>
    </w:p>
    <w:p w:rsidR="00B0135C" w:rsidRDefault="00EA51B8">
      <w:pPr>
        <w:adjustRightInd w:val="0"/>
        <w:spacing w:line="360" w:lineRule="auto"/>
        <w:ind w:firstLineChars="200" w:firstLine="480"/>
        <w:rPr>
          <w:rFonts w:ascii="宋体" w:hAnsi="宋体" w:cs="宋体"/>
          <w:sz w:val="24"/>
        </w:rPr>
      </w:pPr>
      <w:r>
        <w:rPr>
          <w:rFonts w:ascii="宋体" w:hAnsi="宋体" w:cs="宋体" w:hint="eastAsia"/>
          <w:sz w:val="24"/>
        </w:rPr>
        <w:t>（1）投标函；</w:t>
      </w:r>
    </w:p>
    <w:p w:rsidR="00B0135C" w:rsidRDefault="00EA51B8">
      <w:pPr>
        <w:adjustRightInd w:val="0"/>
        <w:spacing w:line="360" w:lineRule="auto"/>
        <w:ind w:firstLineChars="200" w:firstLine="480"/>
        <w:rPr>
          <w:rFonts w:ascii="宋体" w:hAnsi="宋体" w:cs="宋体"/>
          <w:sz w:val="24"/>
        </w:rPr>
      </w:pPr>
      <w:r>
        <w:rPr>
          <w:rFonts w:ascii="宋体" w:hAnsi="宋体" w:cs="宋体" w:hint="eastAsia"/>
          <w:sz w:val="24"/>
        </w:rPr>
        <w:t>（2）</w:t>
      </w:r>
      <w:r w:rsidR="00D822AD" w:rsidRPr="00D822AD">
        <w:rPr>
          <w:rFonts w:ascii="宋体" w:hAnsi="宋体" w:cs="宋体" w:hint="eastAsia"/>
          <w:sz w:val="24"/>
        </w:rPr>
        <w:t>法定代表人身份证明及法定代表人授权委托书</w:t>
      </w:r>
    </w:p>
    <w:p w:rsidR="00B0135C" w:rsidRDefault="00EA51B8">
      <w:pPr>
        <w:adjustRightInd w:val="0"/>
        <w:spacing w:line="360" w:lineRule="auto"/>
        <w:ind w:firstLineChars="200" w:firstLine="480"/>
        <w:rPr>
          <w:rFonts w:ascii="宋体" w:hAnsi="宋体" w:cs="宋体"/>
          <w:sz w:val="24"/>
        </w:rPr>
      </w:pPr>
      <w:r>
        <w:rPr>
          <w:rFonts w:ascii="宋体" w:hAnsi="宋体" w:cs="宋体" w:hint="eastAsia"/>
          <w:sz w:val="24"/>
        </w:rPr>
        <w:t>（3）开标一览表</w:t>
      </w:r>
    </w:p>
    <w:p w:rsidR="00B0135C" w:rsidRDefault="00EA51B8">
      <w:pPr>
        <w:pStyle w:val="21"/>
        <w:adjustRightInd w:val="0"/>
        <w:spacing w:line="360" w:lineRule="auto"/>
        <w:ind w:firstLineChars="200" w:firstLine="480"/>
        <w:rPr>
          <w:rFonts w:ascii="宋体" w:hAnsi="宋体" w:cs="宋体"/>
          <w:bCs/>
          <w:sz w:val="24"/>
          <w:szCs w:val="22"/>
        </w:rPr>
      </w:pPr>
      <w:r>
        <w:rPr>
          <w:rFonts w:ascii="宋体" w:hAnsi="宋体" w:cs="宋体" w:hint="eastAsia"/>
          <w:sz w:val="24"/>
        </w:rPr>
        <w:t>（4）</w:t>
      </w:r>
      <w:r>
        <w:rPr>
          <w:rFonts w:ascii="宋体" w:hAnsi="宋体" w:cs="宋体" w:hint="eastAsia"/>
          <w:bCs/>
          <w:sz w:val="24"/>
          <w:szCs w:val="22"/>
        </w:rPr>
        <w:t>分项报价明细表</w:t>
      </w:r>
    </w:p>
    <w:p w:rsidR="00B0135C" w:rsidRDefault="00EA51B8">
      <w:pPr>
        <w:pStyle w:val="21"/>
        <w:adjustRightInd w:val="0"/>
        <w:spacing w:line="360" w:lineRule="auto"/>
        <w:ind w:firstLineChars="200" w:firstLine="480"/>
        <w:rPr>
          <w:rFonts w:ascii="宋体" w:hAnsi="宋体" w:cs="宋体"/>
          <w:bCs/>
          <w:sz w:val="24"/>
          <w:szCs w:val="22"/>
        </w:rPr>
      </w:pPr>
      <w:r>
        <w:rPr>
          <w:rFonts w:ascii="宋体" w:hAnsi="宋体" w:cs="宋体" w:hint="eastAsia"/>
          <w:sz w:val="24"/>
        </w:rPr>
        <w:t>（5）</w:t>
      </w:r>
      <w:r>
        <w:rPr>
          <w:rFonts w:ascii="宋体" w:hAnsi="宋体" w:cs="宋体" w:hint="eastAsia"/>
          <w:bCs/>
          <w:sz w:val="24"/>
          <w:szCs w:val="22"/>
        </w:rPr>
        <w:t>供应商基本情况表</w:t>
      </w:r>
    </w:p>
    <w:p w:rsidR="00B0135C" w:rsidRDefault="00EA51B8">
      <w:pPr>
        <w:adjustRightInd w:val="0"/>
        <w:spacing w:line="360" w:lineRule="auto"/>
        <w:ind w:firstLineChars="200" w:firstLine="480"/>
        <w:rPr>
          <w:rFonts w:ascii="宋体" w:hAnsi="宋体" w:cs="宋体"/>
          <w:sz w:val="24"/>
        </w:rPr>
      </w:pPr>
      <w:r>
        <w:rPr>
          <w:rFonts w:ascii="宋体" w:hAnsi="宋体" w:cs="宋体" w:hint="eastAsia"/>
          <w:sz w:val="24"/>
        </w:rPr>
        <w:t>（6）供应</w:t>
      </w:r>
      <w:proofErr w:type="gramStart"/>
      <w:r>
        <w:rPr>
          <w:rFonts w:ascii="宋体" w:hAnsi="宋体" w:cs="宋体" w:hint="eastAsia"/>
          <w:sz w:val="24"/>
        </w:rPr>
        <w:t>商类似</w:t>
      </w:r>
      <w:proofErr w:type="gramEnd"/>
      <w:r>
        <w:rPr>
          <w:rFonts w:ascii="宋体" w:hAnsi="宋体" w:cs="宋体" w:hint="eastAsia"/>
          <w:sz w:val="24"/>
        </w:rPr>
        <w:t>项目业绩一览表</w:t>
      </w:r>
    </w:p>
    <w:p w:rsidR="00B0135C" w:rsidRDefault="00EA51B8">
      <w:pPr>
        <w:adjustRightInd w:val="0"/>
        <w:spacing w:line="360" w:lineRule="auto"/>
        <w:ind w:firstLineChars="200" w:firstLine="480"/>
        <w:rPr>
          <w:rFonts w:ascii="宋体" w:hAnsi="宋体" w:cs="宋体"/>
          <w:sz w:val="24"/>
        </w:rPr>
      </w:pPr>
      <w:r>
        <w:rPr>
          <w:rFonts w:ascii="宋体" w:hAnsi="宋体" w:cs="宋体" w:hint="eastAsia"/>
          <w:sz w:val="24"/>
        </w:rPr>
        <w:t>（7）技术偏离表</w:t>
      </w:r>
    </w:p>
    <w:p w:rsidR="00B0135C" w:rsidRDefault="00EA51B8">
      <w:pPr>
        <w:adjustRightInd w:val="0"/>
        <w:spacing w:line="360" w:lineRule="auto"/>
        <w:ind w:firstLineChars="200" w:firstLine="480"/>
        <w:rPr>
          <w:rFonts w:ascii="宋体" w:hAnsi="宋体" w:cs="宋体"/>
          <w:sz w:val="24"/>
        </w:rPr>
      </w:pPr>
      <w:r>
        <w:rPr>
          <w:rFonts w:ascii="宋体" w:hAnsi="宋体" w:cs="宋体" w:hint="eastAsia"/>
          <w:sz w:val="24"/>
        </w:rPr>
        <w:t>（8）供应商本项目管理、服务、其他人员情况表</w:t>
      </w:r>
    </w:p>
    <w:p w:rsidR="00B0135C" w:rsidRDefault="00EA51B8">
      <w:pPr>
        <w:adjustRightInd w:val="0"/>
        <w:spacing w:line="360" w:lineRule="auto"/>
        <w:ind w:firstLineChars="200" w:firstLine="480"/>
        <w:rPr>
          <w:rFonts w:ascii="宋体" w:hAnsi="宋体" w:cs="宋体"/>
          <w:sz w:val="24"/>
        </w:rPr>
      </w:pPr>
      <w:r>
        <w:rPr>
          <w:rFonts w:ascii="宋体" w:hAnsi="宋体" w:cs="宋体" w:hint="eastAsia"/>
          <w:sz w:val="24"/>
        </w:rPr>
        <w:t>（9）供应商资格证明文件及供应商认为需要提供的其他文件和资料</w:t>
      </w:r>
    </w:p>
    <w:p w:rsidR="00B0135C" w:rsidRDefault="00EA51B8">
      <w:pPr>
        <w:adjustRightInd w:val="0"/>
        <w:spacing w:line="360" w:lineRule="auto"/>
        <w:ind w:firstLineChars="200" w:firstLine="480"/>
        <w:rPr>
          <w:rFonts w:ascii="宋体" w:hAnsi="宋体" w:cs="宋体"/>
          <w:sz w:val="24"/>
        </w:rPr>
      </w:pPr>
      <w:r>
        <w:rPr>
          <w:rFonts w:ascii="宋体" w:hAnsi="宋体" w:cs="宋体" w:hint="eastAsia"/>
          <w:sz w:val="24"/>
        </w:rPr>
        <w:t>（10）技术方案</w:t>
      </w:r>
    </w:p>
    <w:p w:rsidR="00B0135C" w:rsidRDefault="00B0135C">
      <w:pPr>
        <w:adjustRightInd w:val="0"/>
        <w:spacing w:line="360" w:lineRule="auto"/>
        <w:ind w:firstLineChars="200" w:firstLine="480"/>
        <w:rPr>
          <w:rFonts w:ascii="宋体" w:hAnsi="宋体" w:cs="宋体"/>
          <w:sz w:val="24"/>
        </w:rPr>
      </w:pPr>
    </w:p>
    <w:p w:rsidR="00B0135C" w:rsidRDefault="00EA51B8">
      <w:pPr>
        <w:pStyle w:val="3"/>
        <w:tabs>
          <w:tab w:val="left" w:pos="3480"/>
        </w:tabs>
        <w:spacing w:before="0" w:after="0" w:line="360" w:lineRule="auto"/>
        <w:ind w:firstLineChars="200" w:firstLine="482"/>
        <w:rPr>
          <w:rFonts w:ascii="宋体" w:hAnsi="宋体" w:cs="宋体"/>
          <w:sz w:val="24"/>
        </w:rPr>
      </w:pPr>
      <w:bookmarkStart w:id="63" w:name="_Toc183682355"/>
      <w:bookmarkStart w:id="64" w:name="_Toc217446049"/>
      <w:bookmarkStart w:id="65" w:name="_Toc183582218"/>
      <w:r>
        <w:rPr>
          <w:rFonts w:ascii="宋体" w:hAnsi="宋体" w:cs="宋体" w:hint="eastAsia"/>
          <w:color w:val="000000"/>
          <w:sz w:val="24"/>
        </w:rPr>
        <w:lastRenderedPageBreak/>
        <w:t>15．响应文件格式</w:t>
      </w:r>
      <w:bookmarkEnd w:id="63"/>
      <w:bookmarkEnd w:id="64"/>
      <w:bookmarkEnd w:id="65"/>
      <w:r>
        <w:rPr>
          <w:rFonts w:ascii="宋体" w:hAnsi="宋体" w:cs="宋体" w:hint="eastAsia"/>
          <w:color w:val="000000"/>
          <w:sz w:val="24"/>
        </w:rPr>
        <w:tab/>
      </w:r>
    </w:p>
    <w:p w:rsidR="00B0135C" w:rsidRDefault="00EA51B8">
      <w:pPr>
        <w:tabs>
          <w:tab w:val="left" w:pos="7665"/>
        </w:tabs>
        <w:spacing w:line="360" w:lineRule="auto"/>
        <w:ind w:firstLineChars="200" w:firstLine="480"/>
        <w:rPr>
          <w:rFonts w:ascii="宋体" w:hAnsi="宋体" w:cs="宋体"/>
          <w:sz w:val="24"/>
        </w:rPr>
      </w:pPr>
      <w:r>
        <w:rPr>
          <w:rFonts w:ascii="宋体" w:hAnsi="宋体" w:cs="宋体" w:hint="eastAsia"/>
          <w:sz w:val="24"/>
        </w:rPr>
        <w:t>15.1 供应商应严格按照采购文件第三章中提供的“响应文件格式”填写相关内容。除明确允许供应商可以自行编写的外，供应商不得以“响应文件格式”规定之外的方式填写相关内容。</w:t>
      </w:r>
    </w:p>
    <w:p w:rsidR="00B0135C" w:rsidRDefault="00EA51B8">
      <w:pPr>
        <w:tabs>
          <w:tab w:val="left" w:pos="7665"/>
        </w:tabs>
        <w:spacing w:line="360" w:lineRule="auto"/>
        <w:ind w:firstLineChars="200" w:firstLine="480"/>
        <w:rPr>
          <w:rFonts w:ascii="宋体" w:hAnsi="宋体" w:cs="宋体"/>
          <w:sz w:val="24"/>
        </w:rPr>
      </w:pPr>
      <w:r>
        <w:rPr>
          <w:rFonts w:ascii="宋体" w:hAnsi="宋体" w:cs="宋体" w:hint="eastAsia"/>
          <w:sz w:val="24"/>
        </w:rPr>
        <w:t>15.2 对于没有格式要求的响应文件由供应商自行编写。</w:t>
      </w:r>
    </w:p>
    <w:p w:rsidR="00B0135C" w:rsidRDefault="00EA51B8">
      <w:pPr>
        <w:pStyle w:val="3"/>
        <w:spacing w:before="0" w:after="0" w:line="360" w:lineRule="auto"/>
        <w:ind w:firstLineChars="200" w:firstLine="482"/>
        <w:rPr>
          <w:rFonts w:ascii="宋体" w:hAnsi="宋体" w:cs="宋体"/>
          <w:bCs w:val="0"/>
          <w:sz w:val="24"/>
        </w:rPr>
      </w:pPr>
      <w:bookmarkStart w:id="66" w:name="_Toc183582223"/>
      <w:bookmarkStart w:id="67" w:name="_Toc217446050"/>
      <w:bookmarkStart w:id="68" w:name="_Toc183682360"/>
      <w:r>
        <w:rPr>
          <w:rFonts w:ascii="宋体" w:hAnsi="宋体" w:cs="宋体" w:hint="eastAsia"/>
          <w:bCs w:val="0"/>
          <w:sz w:val="24"/>
        </w:rPr>
        <w:t>16．投标保证金</w:t>
      </w:r>
      <w:bookmarkEnd w:id="66"/>
      <w:bookmarkEnd w:id="67"/>
      <w:bookmarkEnd w:id="68"/>
    </w:p>
    <w:p w:rsidR="00B0135C" w:rsidRDefault="00EA51B8">
      <w:pPr>
        <w:spacing w:line="360" w:lineRule="auto"/>
        <w:ind w:firstLineChars="200" w:firstLine="480"/>
        <w:rPr>
          <w:rFonts w:ascii="宋体" w:hAnsi="宋体" w:cs="宋体"/>
          <w:sz w:val="24"/>
        </w:rPr>
      </w:pPr>
      <w:r>
        <w:rPr>
          <w:rFonts w:ascii="宋体" w:hAnsi="宋体" w:cs="宋体" w:hint="eastAsia"/>
          <w:color w:val="000000"/>
          <w:sz w:val="24"/>
        </w:rPr>
        <w:t xml:space="preserve">16.1 </w:t>
      </w:r>
      <w:r>
        <w:rPr>
          <w:rFonts w:ascii="宋体" w:hAnsi="宋体" w:cs="宋体" w:hint="eastAsia"/>
          <w:sz w:val="24"/>
        </w:rPr>
        <w:t>供应商投标时，必须以人民币提交采购文件规定数额的投标保证金，并作为其投标的一部分。</w:t>
      </w:r>
    </w:p>
    <w:p w:rsidR="00B0135C" w:rsidRDefault="00EA51B8">
      <w:pPr>
        <w:spacing w:line="360" w:lineRule="auto"/>
        <w:ind w:firstLineChars="200" w:firstLine="480"/>
        <w:rPr>
          <w:rFonts w:ascii="宋体" w:hAnsi="宋体" w:cs="宋体"/>
          <w:sz w:val="24"/>
        </w:rPr>
      </w:pPr>
      <w:r>
        <w:rPr>
          <w:rFonts w:ascii="宋体" w:hAnsi="宋体" w:cs="宋体" w:hint="eastAsia"/>
          <w:sz w:val="24"/>
        </w:rPr>
        <w:t>16.2未按采购文件要求在规定时间前交纳规定数额投标保证金的投标将被拒绝。</w:t>
      </w:r>
    </w:p>
    <w:p w:rsidR="00B0135C" w:rsidRDefault="00EA51B8">
      <w:pPr>
        <w:spacing w:line="360" w:lineRule="auto"/>
        <w:ind w:firstLineChars="200" w:firstLine="480"/>
        <w:rPr>
          <w:rFonts w:ascii="宋体" w:hAnsi="宋体" w:cs="宋体"/>
          <w:sz w:val="24"/>
        </w:rPr>
      </w:pPr>
      <w:r>
        <w:rPr>
          <w:rFonts w:ascii="宋体" w:hAnsi="宋体" w:cs="宋体" w:hint="eastAsia"/>
          <w:sz w:val="24"/>
        </w:rPr>
        <w:t>16.3 供应商所交纳的投标保证金不计利息。</w:t>
      </w:r>
    </w:p>
    <w:p w:rsidR="00B0135C" w:rsidRDefault="00EA51B8">
      <w:pPr>
        <w:spacing w:line="360" w:lineRule="auto"/>
        <w:ind w:firstLineChars="200" w:firstLine="480"/>
        <w:rPr>
          <w:rFonts w:ascii="宋体" w:hAnsi="宋体" w:cs="宋体"/>
          <w:sz w:val="24"/>
        </w:rPr>
      </w:pPr>
      <w:r>
        <w:rPr>
          <w:rFonts w:ascii="宋体" w:hAnsi="宋体" w:cs="宋体" w:hint="eastAsia"/>
          <w:color w:val="000000"/>
          <w:sz w:val="24"/>
        </w:rPr>
        <w:t>16.4</w:t>
      </w:r>
      <w:r>
        <w:rPr>
          <w:rFonts w:ascii="宋体" w:hAnsi="宋体" w:cs="宋体" w:hint="eastAsia"/>
          <w:sz w:val="24"/>
        </w:rPr>
        <w:t>未成交人的投标保证金，将在成交通知书发出后五个工作日内全额退还。成交人的投标保证金，在合同签订生效并按规定交纳了履约保证金后五个工作日内全额退还。</w:t>
      </w:r>
    </w:p>
    <w:p w:rsidR="00B0135C" w:rsidRDefault="00EA51B8">
      <w:pPr>
        <w:spacing w:line="360" w:lineRule="auto"/>
        <w:ind w:firstLineChars="200" w:firstLine="480"/>
        <w:rPr>
          <w:rFonts w:ascii="宋体" w:hAnsi="宋体" w:cs="宋体"/>
          <w:sz w:val="24"/>
        </w:rPr>
      </w:pPr>
      <w:r>
        <w:rPr>
          <w:rFonts w:ascii="宋体" w:hAnsi="宋体" w:cs="宋体" w:hint="eastAsia"/>
          <w:sz w:val="24"/>
        </w:rPr>
        <w:t>16.5发生下列情形之一的，采购代理机构将不予退还供应商交纳的投标保证金：</w:t>
      </w:r>
    </w:p>
    <w:p w:rsidR="00B0135C" w:rsidRDefault="00EA51B8">
      <w:pPr>
        <w:spacing w:line="360" w:lineRule="auto"/>
        <w:ind w:firstLineChars="200" w:firstLine="480"/>
        <w:rPr>
          <w:rFonts w:ascii="宋体" w:hAnsi="宋体" w:cs="宋体"/>
          <w:sz w:val="24"/>
        </w:rPr>
      </w:pPr>
      <w:r>
        <w:rPr>
          <w:rFonts w:ascii="宋体" w:hAnsi="宋体" w:cs="宋体" w:hint="eastAsia"/>
          <w:sz w:val="24"/>
        </w:rPr>
        <w:t>（1）在采购文件规定的投标截止时间内撤回投标；</w:t>
      </w:r>
    </w:p>
    <w:p w:rsidR="00B0135C" w:rsidRDefault="00EA51B8">
      <w:pPr>
        <w:spacing w:line="360" w:lineRule="auto"/>
        <w:ind w:firstLineChars="200" w:firstLine="480"/>
        <w:rPr>
          <w:rFonts w:ascii="宋体" w:hAnsi="宋体" w:cs="宋体"/>
          <w:sz w:val="24"/>
        </w:rPr>
      </w:pPr>
      <w:r>
        <w:rPr>
          <w:rFonts w:ascii="宋体" w:hAnsi="宋体" w:cs="宋体" w:hint="eastAsia"/>
          <w:sz w:val="24"/>
        </w:rPr>
        <w:t>（2）在采购人确定成交人以前放弃成交候选资格的；</w:t>
      </w:r>
    </w:p>
    <w:p w:rsidR="00B0135C" w:rsidRDefault="00EA51B8">
      <w:pPr>
        <w:spacing w:line="360" w:lineRule="auto"/>
        <w:ind w:firstLineChars="200" w:firstLine="480"/>
        <w:rPr>
          <w:rFonts w:ascii="宋体" w:hAnsi="宋体" w:cs="宋体"/>
          <w:sz w:val="24"/>
        </w:rPr>
      </w:pPr>
      <w:r>
        <w:rPr>
          <w:rFonts w:ascii="宋体" w:hAnsi="宋体" w:cs="宋体" w:hint="eastAsia"/>
          <w:sz w:val="24"/>
        </w:rPr>
        <w:t>（3）由于成交人的原因未能按照采购文件的规定与采购人签订合同；</w:t>
      </w:r>
    </w:p>
    <w:p w:rsidR="00B0135C" w:rsidRDefault="00EA51B8">
      <w:pPr>
        <w:spacing w:line="360" w:lineRule="auto"/>
        <w:ind w:firstLineChars="200" w:firstLine="480"/>
        <w:rPr>
          <w:rFonts w:ascii="宋体" w:hAnsi="宋体" w:cs="宋体"/>
          <w:sz w:val="24"/>
        </w:rPr>
      </w:pPr>
      <w:r>
        <w:rPr>
          <w:rFonts w:ascii="宋体" w:hAnsi="宋体" w:cs="宋体" w:hint="eastAsia"/>
          <w:sz w:val="24"/>
        </w:rPr>
        <w:t>（4）由于成交人的原因未能按照采购文件的规定交纳履约保证金；</w:t>
      </w:r>
    </w:p>
    <w:p w:rsidR="00B0135C" w:rsidRDefault="00EA51B8">
      <w:pPr>
        <w:spacing w:line="360" w:lineRule="auto"/>
        <w:ind w:firstLineChars="200" w:firstLine="480"/>
        <w:rPr>
          <w:rFonts w:ascii="宋体" w:hAnsi="宋体" w:cs="宋体"/>
          <w:sz w:val="24"/>
        </w:rPr>
      </w:pPr>
      <w:r>
        <w:rPr>
          <w:rFonts w:ascii="宋体" w:hAnsi="宋体" w:cs="宋体" w:hint="eastAsia"/>
          <w:sz w:val="24"/>
        </w:rPr>
        <w:t>（5）投标有效期内，供应商在政府采购活动中有违法、违规、违纪行为。</w:t>
      </w:r>
    </w:p>
    <w:p w:rsidR="00B0135C" w:rsidRDefault="00EA51B8">
      <w:pPr>
        <w:pStyle w:val="3"/>
        <w:spacing w:before="0" w:after="0" w:line="360" w:lineRule="auto"/>
        <w:ind w:firstLineChars="200" w:firstLine="482"/>
        <w:rPr>
          <w:rFonts w:ascii="宋体" w:hAnsi="宋体" w:cs="宋体"/>
          <w:bCs w:val="0"/>
          <w:sz w:val="24"/>
        </w:rPr>
      </w:pPr>
      <w:bookmarkStart w:id="69" w:name="_Toc183682361"/>
      <w:bookmarkStart w:id="70" w:name="_Toc183582224"/>
      <w:bookmarkStart w:id="71" w:name="_Toc217446051"/>
      <w:r>
        <w:rPr>
          <w:rFonts w:ascii="宋体" w:hAnsi="宋体" w:cs="宋体" w:hint="eastAsia"/>
          <w:bCs w:val="0"/>
          <w:color w:val="000000"/>
          <w:sz w:val="24"/>
        </w:rPr>
        <w:t>17．投标有效期</w:t>
      </w:r>
      <w:bookmarkEnd w:id="69"/>
      <w:bookmarkEnd w:id="70"/>
      <w:bookmarkEnd w:id="71"/>
    </w:p>
    <w:p w:rsidR="00B0135C" w:rsidRDefault="00EA51B8">
      <w:pPr>
        <w:tabs>
          <w:tab w:val="left" w:pos="7665"/>
        </w:tabs>
        <w:spacing w:line="360" w:lineRule="auto"/>
        <w:ind w:firstLineChars="200" w:firstLine="480"/>
        <w:rPr>
          <w:rFonts w:ascii="宋体" w:hAnsi="宋体" w:cs="宋体"/>
          <w:sz w:val="24"/>
        </w:rPr>
      </w:pPr>
      <w:r>
        <w:rPr>
          <w:rFonts w:ascii="宋体" w:hAnsi="宋体" w:cs="宋体" w:hint="eastAsia"/>
          <w:sz w:val="24"/>
        </w:rPr>
        <w:t>17.1 投标有效期详见供应商须知前附表。投标有效期短于此规定期限的投标，将被拒绝。</w:t>
      </w:r>
    </w:p>
    <w:p w:rsidR="00B0135C" w:rsidRDefault="00EA51B8">
      <w:pPr>
        <w:tabs>
          <w:tab w:val="left" w:pos="7665"/>
        </w:tabs>
        <w:spacing w:line="360" w:lineRule="auto"/>
        <w:ind w:firstLineChars="200" w:firstLine="480"/>
        <w:rPr>
          <w:rFonts w:ascii="宋体" w:hAnsi="宋体" w:cs="宋体"/>
          <w:sz w:val="24"/>
        </w:rPr>
      </w:pPr>
      <w:r>
        <w:rPr>
          <w:rFonts w:ascii="宋体" w:hAnsi="宋体" w:cs="宋体" w:hint="eastAsia"/>
          <w:sz w:val="24"/>
        </w:rPr>
        <w:t>17.2 特殊情况下，采购人可于投标有效期满之前要求供应商同意延长有效期，要求与答复均应为书面形式。供应商可以拒绝上述要求，其投标保证金</w:t>
      </w:r>
      <w:r>
        <w:rPr>
          <w:rFonts w:ascii="宋体" w:hAnsi="宋体" w:cs="宋体" w:hint="eastAsia"/>
          <w:spacing w:val="8"/>
          <w:sz w:val="24"/>
        </w:rPr>
        <w:t>不被没收。</w:t>
      </w:r>
      <w:r>
        <w:rPr>
          <w:rFonts w:ascii="宋体" w:hAnsi="宋体" w:cs="宋体" w:hint="eastAsia"/>
          <w:sz w:val="24"/>
        </w:rPr>
        <w:t>拒绝延长投标有效期的供应商不得再参与该项目后续采购活动。同意延长投标有效期的供应商不能修改其响应文件，关于投标保证金的有关规定在延长的投标有效期内继续有效。</w:t>
      </w:r>
    </w:p>
    <w:p w:rsidR="00B0135C" w:rsidRDefault="00EA51B8">
      <w:pPr>
        <w:pStyle w:val="3"/>
        <w:spacing w:before="0" w:after="0" w:line="360" w:lineRule="auto"/>
        <w:ind w:firstLineChars="200" w:firstLine="482"/>
        <w:rPr>
          <w:rFonts w:ascii="宋体" w:hAnsi="宋体" w:cs="宋体"/>
          <w:bCs w:val="0"/>
          <w:sz w:val="24"/>
        </w:rPr>
      </w:pPr>
      <w:bookmarkStart w:id="72" w:name="_Toc183682362"/>
      <w:bookmarkStart w:id="73" w:name="_Toc183582225"/>
      <w:bookmarkStart w:id="74" w:name="_Toc217446052"/>
      <w:r>
        <w:rPr>
          <w:rFonts w:ascii="宋体" w:hAnsi="宋体" w:cs="宋体" w:hint="eastAsia"/>
          <w:bCs w:val="0"/>
          <w:sz w:val="24"/>
        </w:rPr>
        <w:t>18．响应文件的印制和签署</w:t>
      </w:r>
      <w:bookmarkEnd w:id="72"/>
      <w:bookmarkEnd w:id="73"/>
      <w:bookmarkEnd w:id="74"/>
    </w:p>
    <w:p w:rsidR="00B0135C" w:rsidRDefault="00EA51B8">
      <w:pPr>
        <w:tabs>
          <w:tab w:val="left" w:pos="1080"/>
        </w:tabs>
        <w:spacing w:line="360" w:lineRule="auto"/>
        <w:ind w:firstLineChars="200" w:firstLine="480"/>
        <w:rPr>
          <w:rFonts w:ascii="宋体" w:hAnsi="宋体" w:cs="宋体"/>
          <w:sz w:val="24"/>
        </w:rPr>
      </w:pPr>
      <w:r>
        <w:rPr>
          <w:rFonts w:ascii="宋体" w:hAnsi="宋体" w:cs="宋体" w:hint="eastAsia"/>
          <w:sz w:val="24"/>
        </w:rPr>
        <w:t>18.1 响应文件份数详见供应商须知前附表。响应文件的正本和副本应在其封面右上角清楚地标明“正本”或“副本”字样。若正本和副本有不一致的内容，以正本书</w:t>
      </w:r>
      <w:r>
        <w:rPr>
          <w:rFonts w:ascii="宋体" w:hAnsi="宋体" w:cs="宋体" w:hint="eastAsia"/>
          <w:sz w:val="24"/>
        </w:rPr>
        <w:lastRenderedPageBreak/>
        <w:t>面响应文件为准。</w:t>
      </w:r>
    </w:p>
    <w:p w:rsidR="00B0135C" w:rsidRDefault="00EA51B8">
      <w:pPr>
        <w:tabs>
          <w:tab w:val="left" w:pos="1095"/>
        </w:tabs>
        <w:spacing w:line="360" w:lineRule="auto"/>
        <w:ind w:firstLineChars="200" w:firstLine="480"/>
        <w:rPr>
          <w:rFonts w:ascii="宋体" w:hAnsi="宋体" w:cs="宋体"/>
          <w:sz w:val="24"/>
        </w:rPr>
      </w:pPr>
      <w:r>
        <w:rPr>
          <w:rFonts w:ascii="宋体" w:hAnsi="宋体" w:cs="宋体" w:hint="eastAsia"/>
          <w:sz w:val="24"/>
        </w:rPr>
        <w:t>18.2 响应文件的正本和副本均需打印或用不褪色、</w:t>
      </w:r>
      <w:proofErr w:type="gramStart"/>
      <w:r>
        <w:rPr>
          <w:rFonts w:ascii="宋体" w:hAnsi="宋体" w:cs="宋体" w:hint="eastAsia"/>
          <w:sz w:val="24"/>
        </w:rPr>
        <w:t>不</w:t>
      </w:r>
      <w:proofErr w:type="gramEnd"/>
      <w:r>
        <w:rPr>
          <w:rFonts w:ascii="宋体" w:hAnsi="宋体" w:cs="宋体" w:hint="eastAsia"/>
          <w:sz w:val="24"/>
        </w:rPr>
        <w:t>变质的墨水书写，并按采购文件规定签字和盖章。响应文件副本可采用正本的复印件，电子文档采用U盘制作。用于开标唱标单独提交的“开标一览表”应为原件。</w:t>
      </w:r>
    </w:p>
    <w:p w:rsidR="00B0135C" w:rsidRDefault="00EA51B8">
      <w:pPr>
        <w:tabs>
          <w:tab w:val="left" w:pos="1095"/>
        </w:tabs>
        <w:spacing w:line="360" w:lineRule="auto"/>
        <w:ind w:firstLineChars="200" w:firstLine="480"/>
        <w:rPr>
          <w:rFonts w:ascii="宋体" w:hAnsi="宋体" w:cs="宋体"/>
          <w:sz w:val="24"/>
        </w:rPr>
      </w:pPr>
      <w:r>
        <w:rPr>
          <w:rFonts w:ascii="宋体" w:hAnsi="宋体" w:cs="宋体" w:hint="eastAsia"/>
          <w:sz w:val="24"/>
        </w:rPr>
        <w:t>18.3 响应文件的打印和书写应清楚工整，任何行间插字、涂改或增删，必须由供应商的法定代表人或其授权代表签字或</w:t>
      </w:r>
      <w:proofErr w:type="gramStart"/>
      <w:r>
        <w:rPr>
          <w:rFonts w:ascii="宋体" w:hAnsi="宋体" w:cs="宋体" w:hint="eastAsia"/>
          <w:sz w:val="24"/>
        </w:rPr>
        <w:t>盖个人</w:t>
      </w:r>
      <w:proofErr w:type="gramEnd"/>
      <w:r>
        <w:rPr>
          <w:rFonts w:ascii="宋体" w:hAnsi="宋体" w:cs="宋体" w:hint="eastAsia"/>
          <w:sz w:val="24"/>
        </w:rPr>
        <w:t>印章。字迹潦草、表达不清或可能导致非唯一理解的响应文件可能视为无效投标。</w:t>
      </w:r>
    </w:p>
    <w:p w:rsidR="00B0135C" w:rsidRDefault="00EA51B8">
      <w:pPr>
        <w:tabs>
          <w:tab w:val="left" w:pos="1080"/>
        </w:tabs>
        <w:spacing w:line="360" w:lineRule="auto"/>
        <w:ind w:firstLineChars="200" w:firstLine="480"/>
        <w:rPr>
          <w:rFonts w:ascii="宋体" w:hAnsi="宋体" w:cs="宋体"/>
          <w:sz w:val="24"/>
        </w:rPr>
      </w:pPr>
      <w:r>
        <w:rPr>
          <w:rFonts w:ascii="宋体" w:hAnsi="宋体" w:cs="宋体" w:hint="eastAsia"/>
          <w:sz w:val="24"/>
        </w:rPr>
        <w:t>18.4 响应文件正本和副本</w:t>
      </w:r>
      <w:proofErr w:type="gramStart"/>
      <w:r>
        <w:rPr>
          <w:rFonts w:ascii="宋体" w:hAnsi="宋体" w:cs="宋体" w:hint="eastAsia"/>
          <w:sz w:val="24"/>
        </w:rPr>
        <w:t>必须死页左侧</w:t>
      </w:r>
      <w:proofErr w:type="gramEnd"/>
      <w:r>
        <w:rPr>
          <w:rFonts w:ascii="宋体" w:hAnsi="宋体" w:cs="宋体" w:hint="eastAsia"/>
          <w:sz w:val="24"/>
        </w:rPr>
        <w:t>胶装成册并编码。</w:t>
      </w:r>
    </w:p>
    <w:p w:rsidR="00B0135C" w:rsidRDefault="00EA51B8">
      <w:pPr>
        <w:tabs>
          <w:tab w:val="left" w:pos="1080"/>
        </w:tabs>
        <w:spacing w:line="360" w:lineRule="auto"/>
        <w:ind w:firstLineChars="200" w:firstLine="480"/>
        <w:rPr>
          <w:rFonts w:ascii="宋体" w:hAnsi="宋体" w:cs="宋体"/>
          <w:sz w:val="24"/>
        </w:rPr>
      </w:pPr>
      <w:r>
        <w:rPr>
          <w:rFonts w:ascii="宋体" w:hAnsi="宋体" w:cs="宋体" w:hint="eastAsia"/>
          <w:sz w:val="24"/>
        </w:rPr>
        <w:t>18.5 响应文件应根据采购文件的要求制作、签署、盖章，内容应完整。</w:t>
      </w:r>
    </w:p>
    <w:p w:rsidR="00B0135C" w:rsidRDefault="00EA51B8">
      <w:pPr>
        <w:tabs>
          <w:tab w:val="left" w:pos="1080"/>
        </w:tabs>
        <w:spacing w:line="360" w:lineRule="auto"/>
        <w:ind w:firstLineChars="200" w:firstLine="480"/>
        <w:rPr>
          <w:rFonts w:ascii="宋体" w:hAnsi="宋体" w:cs="宋体"/>
          <w:sz w:val="24"/>
        </w:rPr>
      </w:pPr>
      <w:r>
        <w:rPr>
          <w:rFonts w:ascii="宋体" w:hAnsi="宋体" w:cs="宋体" w:hint="eastAsia"/>
          <w:sz w:val="24"/>
        </w:rPr>
        <w:t>18.6 响应文件统一用A4幅面纸印制，图纸、</w:t>
      </w:r>
      <w:proofErr w:type="gramStart"/>
      <w:r>
        <w:rPr>
          <w:rFonts w:ascii="宋体" w:hAnsi="宋体" w:cs="宋体" w:hint="eastAsia"/>
          <w:sz w:val="24"/>
        </w:rPr>
        <w:t>横道图</w:t>
      </w:r>
      <w:proofErr w:type="gramEnd"/>
      <w:r>
        <w:rPr>
          <w:rFonts w:ascii="宋体" w:hAnsi="宋体" w:cs="宋体" w:hint="eastAsia"/>
          <w:sz w:val="24"/>
        </w:rPr>
        <w:t>等必须使用A3幅面印制的应折叠成A4幅面。</w:t>
      </w:r>
    </w:p>
    <w:p w:rsidR="00B0135C" w:rsidRDefault="00EA51B8">
      <w:pPr>
        <w:pStyle w:val="3"/>
        <w:spacing w:before="0" w:after="0" w:line="360" w:lineRule="auto"/>
        <w:ind w:firstLineChars="200" w:firstLine="482"/>
        <w:rPr>
          <w:rFonts w:ascii="宋体" w:hAnsi="宋体" w:cs="宋体"/>
          <w:sz w:val="24"/>
          <w:szCs w:val="24"/>
        </w:rPr>
      </w:pPr>
      <w:bookmarkStart w:id="75" w:name="_Toc183582226"/>
      <w:bookmarkStart w:id="76" w:name="_Toc89075877"/>
      <w:bookmarkStart w:id="77" w:name="_Toc183682363"/>
      <w:bookmarkStart w:id="78" w:name="_Toc77400781"/>
      <w:bookmarkStart w:id="79" w:name="_Toc217446053"/>
      <w:r>
        <w:rPr>
          <w:rFonts w:ascii="宋体" w:hAnsi="宋体" w:cs="宋体" w:hint="eastAsia"/>
          <w:bCs w:val="0"/>
          <w:sz w:val="24"/>
          <w:szCs w:val="24"/>
        </w:rPr>
        <w:t xml:space="preserve">19. </w:t>
      </w:r>
      <w:r>
        <w:rPr>
          <w:rFonts w:ascii="宋体" w:hAnsi="宋体" w:cs="宋体" w:hint="eastAsia"/>
          <w:sz w:val="24"/>
          <w:szCs w:val="24"/>
        </w:rPr>
        <w:t>响应文件的密封和标</w:t>
      </w:r>
      <w:bookmarkEnd w:id="75"/>
      <w:bookmarkEnd w:id="76"/>
      <w:bookmarkEnd w:id="77"/>
      <w:bookmarkEnd w:id="78"/>
      <w:r>
        <w:rPr>
          <w:rFonts w:ascii="宋体" w:hAnsi="宋体" w:cs="宋体" w:hint="eastAsia"/>
          <w:sz w:val="24"/>
          <w:szCs w:val="24"/>
        </w:rPr>
        <w:t>注</w:t>
      </w:r>
      <w:bookmarkEnd w:id="79"/>
    </w:p>
    <w:p w:rsidR="00B0135C" w:rsidRDefault="00EA51B8">
      <w:pPr>
        <w:tabs>
          <w:tab w:val="left" w:pos="1080"/>
        </w:tabs>
        <w:spacing w:line="360" w:lineRule="auto"/>
        <w:ind w:firstLineChars="200" w:firstLine="480"/>
        <w:rPr>
          <w:rFonts w:ascii="宋体" w:hAnsi="宋体" w:cs="宋体"/>
          <w:sz w:val="24"/>
        </w:rPr>
      </w:pPr>
      <w:r>
        <w:rPr>
          <w:rFonts w:ascii="宋体" w:hAnsi="宋体" w:cs="宋体" w:hint="eastAsia"/>
          <w:sz w:val="24"/>
        </w:rPr>
        <w:t>19.1 供应商应在响应文件正本和所有副本的封面上注明供应商名称、采购编号、项目名称及分包号（如有分包）。</w:t>
      </w:r>
    </w:p>
    <w:p w:rsidR="00B0135C" w:rsidRDefault="00EA51B8">
      <w:pPr>
        <w:tabs>
          <w:tab w:val="left" w:pos="1080"/>
        </w:tabs>
        <w:spacing w:line="360" w:lineRule="auto"/>
        <w:ind w:firstLineChars="200" w:firstLine="480"/>
        <w:rPr>
          <w:rFonts w:ascii="宋体" w:hAnsi="宋体" w:cs="宋体"/>
          <w:sz w:val="24"/>
        </w:rPr>
      </w:pPr>
      <w:r>
        <w:rPr>
          <w:rFonts w:ascii="宋体" w:hAnsi="宋体" w:cs="宋体" w:hint="eastAsia"/>
          <w:sz w:val="24"/>
        </w:rPr>
        <w:t>19.2 响应文件正本、所有副本和采购文件要求单独提交的开标一览表、电子文档，应分别封装于不同的密封袋内，密封袋上应分别标上“正本”、“副本”、“开标一览表”、“电子文档”字样，并注明供应商名称、采购编号、项目名称及分包号（如有分包）。</w:t>
      </w:r>
    </w:p>
    <w:p w:rsidR="00B0135C" w:rsidRDefault="00EA51B8">
      <w:pPr>
        <w:tabs>
          <w:tab w:val="left" w:pos="1080"/>
        </w:tabs>
        <w:spacing w:line="360" w:lineRule="auto"/>
        <w:ind w:firstLineChars="200" w:firstLine="480"/>
        <w:rPr>
          <w:rFonts w:ascii="宋体" w:hAnsi="宋体" w:cs="宋体"/>
          <w:sz w:val="24"/>
        </w:rPr>
      </w:pPr>
      <w:r>
        <w:rPr>
          <w:rFonts w:ascii="宋体" w:hAnsi="宋体" w:cs="宋体" w:hint="eastAsia"/>
          <w:sz w:val="24"/>
        </w:rPr>
        <w:t>19.3 所有外层密封袋的封口处应粘贴牢固，并加贴封条加盖密封章（供应商印章）。</w:t>
      </w:r>
    </w:p>
    <w:p w:rsidR="00B0135C" w:rsidRDefault="00EA51B8">
      <w:pPr>
        <w:tabs>
          <w:tab w:val="left" w:pos="1080"/>
        </w:tabs>
        <w:spacing w:line="360" w:lineRule="auto"/>
        <w:ind w:firstLineChars="200" w:firstLine="480"/>
        <w:rPr>
          <w:rFonts w:ascii="宋体" w:hAnsi="宋体" w:cs="宋体"/>
          <w:sz w:val="24"/>
        </w:rPr>
      </w:pPr>
      <w:r>
        <w:rPr>
          <w:rFonts w:ascii="宋体" w:hAnsi="宋体" w:cs="宋体" w:hint="eastAsia"/>
          <w:sz w:val="24"/>
        </w:rPr>
        <w:t>19.4 未按以上要求进行密封和标注的响应文件将被拒绝。</w:t>
      </w:r>
    </w:p>
    <w:p w:rsidR="00B0135C" w:rsidRDefault="00EA51B8">
      <w:pPr>
        <w:pStyle w:val="3"/>
        <w:spacing w:before="0" w:after="0" w:line="360" w:lineRule="auto"/>
        <w:ind w:firstLineChars="200" w:firstLine="482"/>
        <w:rPr>
          <w:rFonts w:ascii="宋体" w:hAnsi="宋体" w:cs="宋体"/>
          <w:bCs w:val="0"/>
          <w:sz w:val="24"/>
          <w:szCs w:val="24"/>
        </w:rPr>
      </w:pPr>
      <w:bookmarkStart w:id="80" w:name="_Toc183682364"/>
      <w:bookmarkStart w:id="81" w:name="_Toc183582227"/>
      <w:bookmarkStart w:id="82" w:name="_Toc217446054"/>
      <w:r>
        <w:rPr>
          <w:rFonts w:ascii="宋体" w:hAnsi="宋体" w:cs="宋体" w:hint="eastAsia"/>
          <w:bCs w:val="0"/>
          <w:sz w:val="24"/>
          <w:szCs w:val="24"/>
        </w:rPr>
        <w:t>20</w:t>
      </w:r>
      <w:r>
        <w:rPr>
          <w:rFonts w:ascii="宋体" w:hAnsi="宋体" w:cs="宋体" w:hint="eastAsia"/>
          <w:bCs w:val="0"/>
          <w:sz w:val="28"/>
          <w:szCs w:val="28"/>
        </w:rPr>
        <w:t>．</w:t>
      </w:r>
      <w:r>
        <w:rPr>
          <w:rFonts w:ascii="宋体" w:hAnsi="宋体" w:cs="宋体" w:hint="eastAsia"/>
          <w:bCs w:val="0"/>
          <w:sz w:val="24"/>
          <w:szCs w:val="24"/>
        </w:rPr>
        <w:t>响应文件的</w:t>
      </w:r>
      <w:bookmarkEnd w:id="80"/>
      <w:bookmarkEnd w:id="81"/>
      <w:r>
        <w:rPr>
          <w:rFonts w:ascii="宋体" w:hAnsi="宋体" w:cs="宋体" w:hint="eastAsia"/>
          <w:bCs w:val="0"/>
          <w:sz w:val="24"/>
          <w:szCs w:val="24"/>
        </w:rPr>
        <w:t>递交</w:t>
      </w:r>
      <w:bookmarkEnd w:id="82"/>
    </w:p>
    <w:p w:rsidR="00B0135C" w:rsidRDefault="00EA51B8">
      <w:pPr>
        <w:tabs>
          <w:tab w:val="left" w:pos="1095"/>
        </w:tabs>
        <w:spacing w:line="360" w:lineRule="auto"/>
        <w:ind w:firstLineChars="200" w:firstLine="480"/>
        <w:rPr>
          <w:rFonts w:ascii="宋体" w:hAnsi="宋体" w:cs="宋体"/>
          <w:sz w:val="24"/>
        </w:rPr>
      </w:pPr>
      <w:r>
        <w:rPr>
          <w:rFonts w:ascii="宋体" w:hAnsi="宋体" w:cs="宋体" w:hint="eastAsia"/>
          <w:sz w:val="24"/>
        </w:rPr>
        <w:t>20.1 供应商应在采购文件规定的投标截止时间前，将响应文件按投标须知第19条规定密封后送达开标地点。投标截止时间以后送达的响应文件将被拒绝。</w:t>
      </w:r>
    </w:p>
    <w:p w:rsidR="00B0135C" w:rsidRDefault="00EA51B8">
      <w:pPr>
        <w:tabs>
          <w:tab w:val="left" w:pos="1095"/>
        </w:tabs>
        <w:spacing w:line="360" w:lineRule="auto"/>
        <w:ind w:firstLineChars="200" w:firstLine="480"/>
        <w:rPr>
          <w:rFonts w:ascii="宋体" w:hAnsi="宋体" w:cs="宋体"/>
          <w:sz w:val="24"/>
        </w:rPr>
      </w:pPr>
      <w:r>
        <w:rPr>
          <w:rFonts w:ascii="宋体" w:hAnsi="宋体" w:cs="宋体" w:hint="eastAsia"/>
          <w:sz w:val="24"/>
        </w:rPr>
        <w:t>20.2供应商开标时需单独提交“第11项供应商资格要求”的资格审查资料以供评标前的资格审查。（详见资格审查表）。</w:t>
      </w:r>
    </w:p>
    <w:p w:rsidR="00B0135C" w:rsidRDefault="00EA51B8">
      <w:pPr>
        <w:pStyle w:val="4"/>
        <w:numPr>
          <w:ilvl w:val="0"/>
          <w:numId w:val="0"/>
        </w:numPr>
        <w:jc w:val="center"/>
        <w:rPr>
          <w:rFonts w:ascii="宋体" w:eastAsia="宋体" w:hAnsi="宋体" w:cs="宋体"/>
          <w:b w:val="0"/>
          <w:bCs/>
          <w:sz w:val="24"/>
        </w:rPr>
      </w:pPr>
      <w:r>
        <w:rPr>
          <w:rFonts w:ascii="宋体" w:eastAsia="宋体" w:hAnsi="宋体" w:cs="宋体" w:hint="eastAsia"/>
          <w:b w:val="0"/>
          <w:bCs/>
          <w:sz w:val="24"/>
        </w:rPr>
        <w:lastRenderedPageBreak/>
        <w:t>资格审查表</w:t>
      </w:r>
    </w:p>
    <w:tbl>
      <w:tblPr>
        <w:tblW w:w="84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6"/>
        <w:gridCol w:w="452"/>
        <w:gridCol w:w="5565"/>
        <w:gridCol w:w="602"/>
        <w:gridCol w:w="636"/>
      </w:tblGrid>
      <w:tr w:rsidR="00B0135C">
        <w:trPr>
          <w:trHeight w:val="827"/>
          <w:jc w:val="center"/>
        </w:trPr>
        <w:tc>
          <w:tcPr>
            <w:tcW w:w="1166" w:type="dxa"/>
            <w:vMerge w:val="restart"/>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项目</w:t>
            </w:r>
          </w:p>
        </w:tc>
        <w:tc>
          <w:tcPr>
            <w:tcW w:w="6017" w:type="dxa"/>
            <w:gridSpan w:val="2"/>
            <w:vMerge w:val="restart"/>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评   审   内   容</w:t>
            </w:r>
          </w:p>
        </w:tc>
        <w:tc>
          <w:tcPr>
            <w:tcW w:w="1238" w:type="dxa"/>
            <w:gridSpan w:val="2"/>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评审</w:t>
            </w:r>
          </w:p>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方法</w:t>
            </w:r>
          </w:p>
        </w:tc>
      </w:tr>
      <w:tr w:rsidR="00B0135C">
        <w:trPr>
          <w:trHeight w:val="504"/>
          <w:jc w:val="center"/>
        </w:trPr>
        <w:tc>
          <w:tcPr>
            <w:tcW w:w="1166" w:type="dxa"/>
            <w:vMerge/>
            <w:vAlign w:val="center"/>
          </w:tcPr>
          <w:p w:rsidR="00B0135C" w:rsidRDefault="00B0135C">
            <w:pPr>
              <w:widowControl/>
              <w:ind w:firstLine="480"/>
              <w:jc w:val="left"/>
              <w:rPr>
                <w:rFonts w:ascii="宋体" w:hAnsi="宋体" w:cs="宋体"/>
                <w:szCs w:val="21"/>
              </w:rPr>
            </w:pPr>
          </w:p>
        </w:tc>
        <w:tc>
          <w:tcPr>
            <w:tcW w:w="6017" w:type="dxa"/>
            <w:gridSpan w:val="2"/>
            <w:vMerge/>
            <w:vAlign w:val="center"/>
          </w:tcPr>
          <w:p w:rsidR="00B0135C" w:rsidRDefault="00B0135C">
            <w:pPr>
              <w:pStyle w:val="WPSPlain"/>
              <w:jc w:val="center"/>
              <w:textAlignment w:val="center"/>
              <w:rPr>
                <w:rFonts w:ascii="宋体" w:hAnsi="宋体" w:cs="宋体"/>
                <w:sz w:val="21"/>
                <w:szCs w:val="21"/>
              </w:rPr>
            </w:pPr>
          </w:p>
        </w:tc>
        <w:tc>
          <w:tcPr>
            <w:tcW w:w="602" w:type="dxa"/>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符合</w:t>
            </w:r>
          </w:p>
        </w:tc>
        <w:tc>
          <w:tcPr>
            <w:tcW w:w="636" w:type="dxa"/>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不符合</w:t>
            </w:r>
          </w:p>
        </w:tc>
      </w:tr>
      <w:tr w:rsidR="00B0135C">
        <w:trPr>
          <w:trHeight w:val="560"/>
          <w:jc w:val="center"/>
        </w:trPr>
        <w:tc>
          <w:tcPr>
            <w:tcW w:w="1166" w:type="dxa"/>
            <w:vMerge/>
            <w:vAlign w:val="center"/>
          </w:tcPr>
          <w:p w:rsidR="00B0135C" w:rsidRDefault="00B0135C">
            <w:pPr>
              <w:pStyle w:val="WPSPlain"/>
              <w:jc w:val="center"/>
              <w:textAlignment w:val="center"/>
              <w:rPr>
                <w:rFonts w:ascii="宋体" w:hAnsi="宋体" w:cs="宋体"/>
                <w:sz w:val="21"/>
                <w:szCs w:val="21"/>
              </w:rPr>
            </w:pPr>
          </w:p>
        </w:tc>
        <w:tc>
          <w:tcPr>
            <w:tcW w:w="452" w:type="dxa"/>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1</w:t>
            </w:r>
          </w:p>
        </w:tc>
        <w:tc>
          <w:tcPr>
            <w:tcW w:w="5565" w:type="dxa"/>
            <w:vAlign w:val="center"/>
          </w:tcPr>
          <w:p w:rsidR="00B0135C" w:rsidRDefault="00D822AD">
            <w:pPr>
              <w:pStyle w:val="WPSPlain"/>
              <w:textAlignment w:val="center"/>
              <w:rPr>
                <w:rFonts w:ascii="宋体" w:hAnsi="宋体" w:cs="宋体"/>
                <w:sz w:val="21"/>
                <w:szCs w:val="21"/>
              </w:rPr>
            </w:pPr>
            <w:r w:rsidRPr="00D822AD">
              <w:rPr>
                <w:rFonts w:hint="eastAsia"/>
                <w:sz w:val="21"/>
              </w:rPr>
              <w:t>企业营业执照副本原件</w:t>
            </w:r>
            <w:r>
              <w:rPr>
                <w:rFonts w:hint="eastAsia"/>
                <w:sz w:val="21"/>
              </w:rPr>
              <w:t>；</w:t>
            </w:r>
          </w:p>
        </w:tc>
        <w:tc>
          <w:tcPr>
            <w:tcW w:w="602" w:type="dxa"/>
            <w:vAlign w:val="center"/>
          </w:tcPr>
          <w:p w:rsidR="00B0135C" w:rsidRDefault="00B0135C">
            <w:pPr>
              <w:pStyle w:val="WPSPlain"/>
              <w:jc w:val="center"/>
              <w:textAlignment w:val="center"/>
              <w:rPr>
                <w:rFonts w:ascii="宋体" w:hAnsi="宋体" w:cs="宋体"/>
                <w:sz w:val="21"/>
                <w:szCs w:val="21"/>
              </w:rPr>
            </w:pPr>
          </w:p>
        </w:tc>
        <w:tc>
          <w:tcPr>
            <w:tcW w:w="636" w:type="dxa"/>
            <w:vAlign w:val="center"/>
          </w:tcPr>
          <w:p w:rsidR="00B0135C" w:rsidRDefault="00B0135C">
            <w:pPr>
              <w:pStyle w:val="WPSPlain"/>
              <w:jc w:val="center"/>
              <w:textAlignment w:val="center"/>
              <w:rPr>
                <w:rFonts w:ascii="宋体" w:hAnsi="宋体" w:cs="宋体"/>
                <w:sz w:val="21"/>
                <w:szCs w:val="21"/>
              </w:rPr>
            </w:pPr>
          </w:p>
        </w:tc>
      </w:tr>
      <w:tr w:rsidR="00B0135C">
        <w:trPr>
          <w:trHeight w:val="567"/>
          <w:jc w:val="center"/>
        </w:trPr>
        <w:tc>
          <w:tcPr>
            <w:tcW w:w="1166" w:type="dxa"/>
            <w:vMerge/>
            <w:vAlign w:val="center"/>
          </w:tcPr>
          <w:p w:rsidR="00B0135C" w:rsidRDefault="00B0135C">
            <w:pPr>
              <w:pStyle w:val="WPSPlain"/>
              <w:jc w:val="center"/>
              <w:textAlignment w:val="center"/>
              <w:rPr>
                <w:rFonts w:ascii="宋体" w:hAnsi="宋体" w:cs="宋体"/>
                <w:sz w:val="21"/>
                <w:szCs w:val="21"/>
              </w:rPr>
            </w:pPr>
          </w:p>
        </w:tc>
        <w:tc>
          <w:tcPr>
            <w:tcW w:w="452" w:type="dxa"/>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2</w:t>
            </w:r>
          </w:p>
        </w:tc>
        <w:tc>
          <w:tcPr>
            <w:tcW w:w="5565" w:type="dxa"/>
            <w:vAlign w:val="center"/>
          </w:tcPr>
          <w:p w:rsidR="00B0135C" w:rsidRDefault="00EA51B8" w:rsidP="00D822AD">
            <w:pPr>
              <w:rPr>
                <w:rFonts w:ascii="宋体" w:hAnsi="宋体" w:cs="宋体"/>
                <w:color w:val="000000"/>
                <w:szCs w:val="21"/>
              </w:rPr>
            </w:pPr>
            <w:r>
              <w:rPr>
                <w:rFonts w:hint="eastAsia"/>
              </w:rPr>
              <w:t>具有良好的商业信誉和健全的财务会计制度；（需提供：①未列入“信用中国”</w:t>
            </w:r>
            <w:r>
              <w:rPr>
                <w:rFonts w:hint="eastAsia"/>
              </w:rPr>
              <w:t>&lt;www.creditchina.gov.cn&gt;</w:t>
            </w:r>
            <w:r>
              <w:rPr>
                <w:rFonts w:hint="eastAsia"/>
              </w:rPr>
              <w:t>网站的“失信被执行人”和“重大税收违法案件当事人名单”及“中国政府采购网”</w:t>
            </w:r>
            <w:r>
              <w:rPr>
                <w:rFonts w:hint="eastAsia"/>
              </w:rPr>
              <w:t>&lt;www.ccgp.gov.cn&gt;</w:t>
            </w:r>
            <w:r>
              <w:rPr>
                <w:rFonts w:hint="eastAsia"/>
              </w:rPr>
              <w:t>网站的“政府采购严重违法失信行为记录名单”的书面声明；②上一年度经审计的财务报告，新成立企业无需提供。）</w:t>
            </w:r>
          </w:p>
        </w:tc>
        <w:tc>
          <w:tcPr>
            <w:tcW w:w="602" w:type="dxa"/>
            <w:vAlign w:val="center"/>
          </w:tcPr>
          <w:p w:rsidR="00B0135C" w:rsidRDefault="00B0135C">
            <w:pPr>
              <w:pStyle w:val="WPSPlain"/>
              <w:jc w:val="center"/>
              <w:textAlignment w:val="center"/>
              <w:rPr>
                <w:rFonts w:ascii="宋体" w:hAnsi="宋体" w:cs="宋体"/>
                <w:sz w:val="21"/>
                <w:szCs w:val="21"/>
              </w:rPr>
            </w:pPr>
          </w:p>
        </w:tc>
        <w:tc>
          <w:tcPr>
            <w:tcW w:w="636" w:type="dxa"/>
            <w:vAlign w:val="center"/>
          </w:tcPr>
          <w:p w:rsidR="00B0135C" w:rsidRDefault="00B0135C">
            <w:pPr>
              <w:pStyle w:val="WPSPlain"/>
              <w:jc w:val="center"/>
              <w:textAlignment w:val="center"/>
              <w:rPr>
                <w:rFonts w:ascii="宋体" w:hAnsi="宋体" w:cs="宋体"/>
                <w:sz w:val="21"/>
                <w:szCs w:val="21"/>
              </w:rPr>
            </w:pPr>
          </w:p>
        </w:tc>
      </w:tr>
      <w:tr w:rsidR="00B0135C">
        <w:trPr>
          <w:trHeight w:val="567"/>
          <w:jc w:val="center"/>
        </w:trPr>
        <w:tc>
          <w:tcPr>
            <w:tcW w:w="1166" w:type="dxa"/>
            <w:vMerge/>
            <w:vAlign w:val="center"/>
          </w:tcPr>
          <w:p w:rsidR="00B0135C" w:rsidRDefault="00B0135C">
            <w:pPr>
              <w:pStyle w:val="WPSPlain"/>
              <w:jc w:val="center"/>
              <w:textAlignment w:val="center"/>
              <w:rPr>
                <w:rFonts w:ascii="宋体" w:hAnsi="宋体" w:cs="宋体"/>
                <w:sz w:val="21"/>
                <w:szCs w:val="21"/>
              </w:rPr>
            </w:pPr>
          </w:p>
        </w:tc>
        <w:tc>
          <w:tcPr>
            <w:tcW w:w="452" w:type="dxa"/>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3</w:t>
            </w:r>
          </w:p>
        </w:tc>
        <w:tc>
          <w:tcPr>
            <w:tcW w:w="5565" w:type="dxa"/>
            <w:vAlign w:val="center"/>
          </w:tcPr>
          <w:p w:rsidR="00B0135C" w:rsidRDefault="00EA51B8">
            <w:pPr>
              <w:rPr>
                <w:rFonts w:ascii="宋体" w:hAnsi="宋体" w:cs="宋体"/>
                <w:szCs w:val="21"/>
              </w:rPr>
            </w:pPr>
            <w:r>
              <w:rPr>
                <w:rFonts w:hint="eastAsia"/>
              </w:rPr>
              <w:t>具有履行合同所必需的设备和专业技术能力；【需提供：①相关设备或设施的购置发票或单据（任一）；②专业人员用工合同（任一人）或技术人员的职称证书或职业（执业）资格证或等级证书等相关证书（任一人）等的证明材料。】</w:t>
            </w:r>
          </w:p>
        </w:tc>
        <w:tc>
          <w:tcPr>
            <w:tcW w:w="602" w:type="dxa"/>
            <w:vAlign w:val="center"/>
          </w:tcPr>
          <w:p w:rsidR="00B0135C" w:rsidRDefault="00B0135C">
            <w:pPr>
              <w:pStyle w:val="WPSPlain"/>
              <w:jc w:val="center"/>
              <w:textAlignment w:val="center"/>
              <w:rPr>
                <w:rFonts w:ascii="宋体" w:hAnsi="宋体" w:cs="宋体"/>
                <w:sz w:val="21"/>
                <w:szCs w:val="21"/>
              </w:rPr>
            </w:pPr>
          </w:p>
        </w:tc>
        <w:tc>
          <w:tcPr>
            <w:tcW w:w="636" w:type="dxa"/>
            <w:vAlign w:val="center"/>
          </w:tcPr>
          <w:p w:rsidR="00B0135C" w:rsidRDefault="00B0135C">
            <w:pPr>
              <w:pStyle w:val="WPSPlain"/>
              <w:jc w:val="center"/>
              <w:textAlignment w:val="center"/>
              <w:rPr>
                <w:rFonts w:ascii="宋体" w:hAnsi="宋体" w:cs="宋体"/>
                <w:sz w:val="21"/>
                <w:szCs w:val="21"/>
              </w:rPr>
            </w:pPr>
          </w:p>
        </w:tc>
      </w:tr>
      <w:tr w:rsidR="00B0135C">
        <w:trPr>
          <w:trHeight w:val="567"/>
          <w:jc w:val="center"/>
        </w:trPr>
        <w:tc>
          <w:tcPr>
            <w:tcW w:w="1166" w:type="dxa"/>
            <w:vMerge/>
            <w:vAlign w:val="center"/>
          </w:tcPr>
          <w:p w:rsidR="00B0135C" w:rsidRDefault="00B0135C">
            <w:pPr>
              <w:pStyle w:val="WPSPlain"/>
              <w:jc w:val="center"/>
              <w:textAlignment w:val="center"/>
              <w:rPr>
                <w:rFonts w:ascii="宋体" w:hAnsi="宋体" w:cs="宋体"/>
                <w:sz w:val="21"/>
                <w:szCs w:val="21"/>
              </w:rPr>
            </w:pPr>
          </w:p>
        </w:tc>
        <w:tc>
          <w:tcPr>
            <w:tcW w:w="452" w:type="dxa"/>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4</w:t>
            </w:r>
          </w:p>
        </w:tc>
        <w:tc>
          <w:tcPr>
            <w:tcW w:w="5565" w:type="dxa"/>
            <w:vAlign w:val="center"/>
          </w:tcPr>
          <w:p w:rsidR="00B0135C" w:rsidRDefault="00EA51B8">
            <w:r>
              <w:rPr>
                <w:rFonts w:hint="eastAsia"/>
              </w:rPr>
              <w:t>具有依法缴纳税收和社会保障资金的良好记录；【需提供：①近</w:t>
            </w:r>
            <w:r>
              <w:rPr>
                <w:rFonts w:hint="eastAsia"/>
              </w:rPr>
              <w:t>12</w:t>
            </w:r>
            <w:r>
              <w:rPr>
                <w:rFonts w:hint="eastAsia"/>
              </w:rPr>
              <w:t>个月内（任意</w:t>
            </w:r>
            <w:r>
              <w:rPr>
                <w:rFonts w:hint="eastAsia"/>
              </w:rPr>
              <w:t>1</w:t>
            </w:r>
            <w:r>
              <w:rPr>
                <w:rFonts w:hint="eastAsia"/>
              </w:rPr>
              <w:t>个月）已依法缴纳税收的凭据；②近</w:t>
            </w:r>
            <w:r>
              <w:rPr>
                <w:rFonts w:hint="eastAsia"/>
              </w:rPr>
              <w:t>12</w:t>
            </w:r>
            <w:r>
              <w:rPr>
                <w:rFonts w:hint="eastAsia"/>
              </w:rPr>
              <w:t>个月内（任意</w:t>
            </w:r>
            <w:r>
              <w:rPr>
                <w:rFonts w:hint="eastAsia"/>
              </w:rPr>
              <w:t>1</w:t>
            </w:r>
            <w:r>
              <w:rPr>
                <w:rFonts w:hint="eastAsia"/>
              </w:rPr>
              <w:t>个月）已依法缴纳社会保险的凭据。（依法免税或不需要缴纳社会保障资金的供应商，应提供相应证明文件，新成立企业无需提供。）】</w:t>
            </w:r>
          </w:p>
          <w:p w:rsidR="00B0135C" w:rsidRDefault="00EA51B8">
            <w:pPr>
              <w:pStyle w:val="a5"/>
              <w:rPr>
                <w:rFonts w:ascii="宋体" w:hAnsi="宋体" w:cs="宋体"/>
                <w:szCs w:val="21"/>
              </w:rPr>
            </w:pPr>
            <w:r>
              <w:rPr>
                <w:rFonts w:hint="eastAsia"/>
              </w:rPr>
              <w:t>(5).</w:t>
            </w:r>
            <w:r>
              <w:rPr>
                <w:rFonts w:hint="eastAsia"/>
              </w:rPr>
              <w:t>参加本次政府采购活动前三年内，在经营活动中没有重大违法记录；【需提供书面声明（供应商自行承诺并承担后果，声明不实的，按《政府采购法》有关提供虚假材料的有关规定给予处罚。）】</w:t>
            </w:r>
          </w:p>
        </w:tc>
        <w:tc>
          <w:tcPr>
            <w:tcW w:w="602" w:type="dxa"/>
            <w:vAlign w:val="center"/>
          </w:tcPr>
          <w:p w:rsidR="00B0135C" w:rsidRDefault="00B0135C">
            <w:pPr>
              <w:pStyle w:val="WPSPlain"/>
              <w:jc w:val="center"/>
              <w:textAlignment w:val="center"/>
              <w:rPr>
                <w:rFonts w:ascii="宋体" w:hAnsi="宋体" w:cs="宋体"/>
                <w:sz w:val="21"/>
                <w:szCs w:val="21"/>
              </w:rPr>
            </w:pPr>
          </w:p>
        </w:tc>
        <w:tc>
          <w:tcPr>
            <w:tcW w:w="636" w:type="dxa"/>
            <w:vAlign w:val="center"/>
          </w:tcPr>
          <w:p w:rsidR="00B0135C" w:rsidRDefault="00B0135C">
            <w:pPr>
              <w:pStyle w:val="WPSPlain"/>
              <w:jc w:val="center"/>
              <w:textAlignment w:val="center"/>
              <w:rPr>
                <w:rFonts w:ascii="宋体" w:hAnsi="宋体" w:cs="宋体"/>
                <w:sz w:val="21"/>
                <w:szCs w:val="21"/>
              </w:rPr>
            </w:pPr>
          </w:p>
        </w:tc>
      </w:tr>
      <w:tr w:rsidR="00B0135C">
        <w:trPr>
          <w:trHeight w:val="567"/>
          <w:jc w:val="center"/>
        </w:trPr>
        <w:tc>
          <w:tcPr>
            <w:tcW w:w="1166" w:type="dxa"/>
            <w:vMerge/>
            <w:vAlign w:val="center"/>
          </w:tcPr>
          <w:p w:rsidR="00B0135C" w:rsidRDefault="00B0135C">
            <w:pPr>
              <w:pStyle w:val="WPSPlain"/>
              <w:jc w:val="center"/>
              <w:textAlignment w:val="center"/>
              <w:rPr>
                <w:rFonts w:ascii="宋体" w:hAnsi="宋体" w:cs="宋体"/>
                <w:sz w:val="21"/>
                <w:szCs w:val="21"/>
              </w:rPr>
            </w:pPr>
          </w:p>
        </w:tc>
        <w:tc>
          <w:tcPr>
            <w:tcW w:w="452" w:type="dxa"/>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5</w:t>
            </w:r>
          </w:p>
        </w:tc>
        <w:tc>
          <w:tcPr>
            <w:tcW w:w="5565" w:type="dxa"/>
            <w:vAlign w:val="center"/>
          </w:tcPr>
          <w:p w:rsidR="00B0135C" w:rsidRDefault="00EA51B8">
            <w:pPr>
              <w:rPr>
                <w:rFonts w:ascii="宋体" w:hAnsi="宋体" w:cs="宋体"/>
                <w:szCs w:val="21"/>
              </w:rPr>
            </w:pPr>
            <w:r>
              <w:rPr>
                <w:rFonts w:hint="eastAsia"/>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供应商自行承诺并承担后果，声明函不实的，按《政府采购法》有关提供虚假材料的有关规定给予处罚。</w:t>
            </w:r>
            <w:r>
              <w:rPr>
                <w:rFonts w:ascii="宋体" w:hAnsi="宋体" w:cs="宋体" w:hint="eastAsia"/>
                <w:szCs w:val="21"/>
              </w:rPr>
              <w:t>；</w:t>
            </w:r>
          </w:p>
        </w:tc>
        <w:tc>
          <w:tcPr>
            <w:tcW w:w="602" w:type="dxa"/>
            <w:vAlign w:val="center"/>
          </w:tcPr>
          <w:p w:rsidR="00B0135C" w:rsidRDefault="00B0135C">
            <w:pPr>
              <w:pStyle w:val="WPSPlain"/>
              <w:jc w:val="center"/>
              <w:textAlignment w:val="center"/>
              <w:rPr>
                <w:rFonts w:ascii="宋体" w:hAnsi="宋体" w:cs="宋体"/>
                <w:sz w:val="21"/>
                <w:szCs w:val="21"/>
              </w:rPr>
            </w:pPr>
          </w:p>
        </w:tc>
        <w:tc>
          <w:tcPr>
            <w:tcW w:w="636" w:type="dxa"/>
            <w:vAlign w:val="center"/>
          </w:tcPr>
          <w:p w:rsidR="00B0135C" w:rsidRDefault="00B0135C">
            <w:pPr>
              <w:pStyle w:val="WPSPlain"/>
              <w:jc w:val="center"/>
              <w:textAlignment w:val="center"/>
              <w:rPr>
                <w:rFonts w:ascii="宋体" w:hAnsi="宋体" w:cs="宋体"/>
                <w:sz w:val="21"/>
                <w:szCs w:val="21"/>
              </w:rPr>
            </w:pPr>
          </w:p>
        </w:tc>
      </w:tr>
      <w:tr w:rsidR="00B0135C">
        <w:trPr>
          <w:trHeight w:val="567"/>
          <w:jc w:val="center"/>
        </w:trPr>
        <w:tc>
          <w:tcPr>
            <w:tcW w:w="1166" w:type="dxa"/>
            <w:vMerge/>
            <w:vAlign w:val="center"/>
          </w:tcPr>
          <w:p w:rsidR="00B0135C" w:rsidRDefault="00B0135C">
            <w:pPr>
              <w:pStyle w:val="WPSPlain"/>
              <w:jc w:val="center"/>
              <w:textAlignment w:val="center"/>
              <w:rPr>
                <w:rFonts w:ascii="宋体" w:hAnsi="宋体" w:cs="宋体"/>
                <w:sz w:val="21"/>
                <w:szCs w:val="21"/>
              </w:rPr>
            </w:pPr>
          </w:p>
        </w:tc>
        <w:tc>
          <w:tcPr>
            <w:tcW w:w="452" w:type="dxa"/>
            <w:vAlign w:val="center"/>
          </w:tcPr>
          <w:p w:rsidR="00B0135C" w:rsidRDefault="00090773">
            <w:pPr>
              <w:pStyle w:val="WPSPlain"/>
              <w:jc w:val="center"/>
              <w:textAlignment w:val="center"/>
              <w:rPr>
                <w:rFonts w:ascii="宋体" w:hAnsi="宋体" w:cs="宋体"/>
                <w:sz w:val="21"/>
                <w:szCs w:val="21"/>
              </w:rPr>
            </w:pPr>
            <w:r>
              <w:rPr>
                <w:rFonts w:ascii="宋体" w:hAnsi="宋体" w:cs="宋体" w:hint="eastAsia"/>
                <w:sz w:val="21"/>
                <w:szCs w:val="21"/>
              </w:rPr>
              <w:t>6</w:t>
            </w:r>
          </w:p>
        </w:tc>
        <w:tc>
          <w:tcPr>
            <w:tcW w:w="5565" w:type="dxa"/>
            <w:vAlign w:val="center"/>
          </w:tcPr>
          <w:p w:rsidR="00B0135C" w:rsidRDefault="00EA51B8">
            <w:pPr>
              <w:pStyle w:val="WPSPlain"/>
              <w:textAlignment w:val="center"/>
              <w:rPr>
                <w:rFonts w:ascii="宋体" w:hAnsi="宋体" w:cs="宋体"/>
                <w:sz w:val="21"/>
                <w:szCs w:val="21"/>
              </w:rPr>
            </w:pPr>
            <w:r>
              <w:rPr>
                <w:rFonts w:ascii="宋体" w:hAnsi="宋体" w:cs="宋体" w:hint="eastAsia"/>
                <w:sz w:val="21"/>
                <w:szCs w:val="21"/>
              </w:rPr>
              <w:t>具有《医疗器械生产企业许可证》或《医疗器械经营企业许可证》（复印件加盖公章）</w:t>
            </w:r>
          </w:p>
        </w:tc>
        <w:tc>
          <w:tcPr>
            <w:tcW w:w="602" w:type="dxa"/>
            <w:vAlign w:val="center"/>
          </w:tcPr>
          <w:p w:rsidR="00B0135C" w:rsidRDefault="00B0135C">
            <w:pPr>
              <w:pStyle w:val="WPSPlain"/>
              <w:jc w:val="center"/>
              <w:textAlignment w:val="center"/>
              <w:rPr>
                <w:rFonts w:ascii="宋体" w:hAnsi="宋体" w:cs="宋体"/>
                <w:sz w:val="21"/>
                <w:szCs w:val="21"/>
              </w:rPr>
            </w:pPr>
          </w:p>
        </w:tc>
        <w:tc>
          <w:tcPr>
            <w:tcW w:w="636" w:type="dxa"/>
            <w:vAlign w:val="center"/>
          </w:tcPr>
          <w:p w:rsidR="00B0135C" w:rsidRDefault="00B0135C">
            <w:pPr>
              <w:pStyle w:val="WPSPlain"/>
              <w:jc w:val="center"/>
              <w:textAlignment w:val="center"/>
              <w:rPr>
                <w:rFonts w:ascii="宋体" w:hAnsi="宋体" w:cs="宋体"/>
                <w:sz w:val="21"/>
                <w:szCs w:val="21"/>
              </w:rPr>
            </w:pPr>
          </w:p>
        </w:tc>
      </w:tr>
      <w:tr w:rsidR="00B0135C">
        <w:trPr>
          <w:trHeight w:val="567"/>
          <w:jc w:val="center"/>
        </w:trPr>
        <w:tc>
          <w:tcPr>
            <w:tcW w:w="1166" w:type="dxa"/>
            <w:vMerge/>
            <w:vAlign w:val="center"/>
          </w:tcPr>
          <w:p w:rsidR="00B0135C" w:rsidRDefault="00B0135C">
            <w:pPr>
              <w:pStyle w:val="WPSPlain"/>
              <w:jc w:val="center"/>
              <w:textAlignment w:val="center"/>
              <w:rPr>
                <w:rFonts w:ascii="宋体" w:hAnsi="宋体" w:cs="宋体"/>
                <w:sz w:val="21"/>
                <w:szCs w:val="21"/>
              </w:rPr>
            </w:pPr>
          </w:p>
        </w:tc>
        <w:tc>
          <w:tcPr>
            <w:tcW w:w="452" w:type="dxa"/>
            <w:vAlign w:val="center"/>
          </w:tcPr>
          <w:p w:rsidR="00B0135C" w:rsidRDefault="00090773">
            <w:pPr>
              <w:pStyle w:val="WPSPlain"/>
              <w:jc w:val="center"/>
              <w:textAlignment w:val="center"/>
              <w:rPr>
                <w:rFonts w:ascii="宋体" w:hAnsi="宋体" w:cs="宋体"/>
                <w:sz w:val="21"/>
                <w:szCs w:val="21"/>
              </w:rPr>
            </w:pPr>
            <w:r>
              <w:rPr>
                <w:rFonts w:ascii="宋体" w:hAnsi="宋体" w:cs="宋体" w:hint="eastAsia"/>
                <w:sz w:val="21"/>
                <w:szCs w:val="21"/>
              </w:rPr>
              <w:t>7</w:t>
            </w:r>
          </w:p>
        </w:tc>
        <w:tc>
          <w:tcPr>
            <w:tcW w:w="5565" w:type="dxa"/>
            <w:vAlign w:val="center"/>
          </w:tcPr>
          <w:p w:rsidR="00B0135C" w:rsidRDefault="00EA51B8">
            <w:pPr>
              <w:pStyle w:val="WPSPlain"/>
              <w:textAlignment w:val="center"/>
              <w:rPr>
                <w:rFonts w:ascii="宋体" w:hAnsi="宋体" w:cs="宋体"/>
                <w:sz w:val="21"/>
                <w:szCs w:val="21"/>
              </w:rPr>
            </w:pPr>
            <w:r>
              <w:rPr>
                <w:rFonts w:ascii="宋体" w:hAnsi="宋体" w:cs="宋体" w:hint="eastAsia"/>
                <w:sz w:val="21"/>
                <w:szCs w:val="21"/>
              </w:rPr>
              <w:t>法定代表人参加投标的，应提供法定代表人居民身份证；法定代表人授权人参加投标的，应提供法定代表人授权书及被授权人居民身份证；</w:t>
            </w:r>
          </w:p>
        </w:tc>
        <w:tc>
          <w:tcPr>
            <w:tcW w:w="602" w:type="dxa"/>
            <w:vAlign w:val="center"/>
          </w:tcPr>
          <w:p w:rsidR="00B0135C" w:rsidRDefault="00B0135C">
            <w:pPr>
              <w:pStyle w:val="WPSPlain"/>
              <w:jc w:val="center"/>
              <w:textAlignment w:val="center"/>
              <w:rPr>
                <w:rFonts w:ascii="宋体" w:hAnsi="宋体" w:cs="宋体"/>
                <w:sz w:val="21"/>
                <w:szCs w:val="21"/>
              </w:rPr>
            </w:pPr>
          </w:p>
        </w:tc>
        <w:tc>
          <w:tcPr>
            <w:tcW w:w="636" w:type="dxa"/>
            <w:vAlign w:val="center"/>
          </w:tcPr>
          <w:p w:rsidR="00B0135C" w:rsidRDefault="00B0135C">
            <w:pPr>
              <w:pStyle w:val="WPSPlain"/>
              <w:jc w:val="center"/>
              <w:textAlignment w:val="center"/>
              <w:rPr>
                <w:rFonts w:ascii="宋体" w:hAnsi="宋体" w:cs="宋体"/>
                <w:sz w:val="21"/>
                <w:szCs w:val="21"/>
              </w:rPr>
            </w:pPr>
          </w:p>
        </w:tc>
      </w:tr>
      <w:tr w:rsidR="00B0135C">
        <w:trPr>
          <w:trHeight w:val="567"/>
          <w:jc w:val="center"/>
        </w:trPr>
        <w:tc>
          <w:tcPr>
            <w:tcW w:w="1166" w:type="dxa"/>
            <w:vMerge/>
            <w:vAlign w:val="center"/>
          </w:tcPr>
          <w:p w:rsidR="00B0135C" w:rsidRDefault="00B0135C">
            <w:pPr>
              <w:pStyle w:val="WPSPlain"/>
              <w:jc w:val="center"/>
              <w:textAlignment w:val="center"/>
              <w:rPr>
                <w:rFonts w:ascii="宋体" w:hAnsi="宋体" w:cs="宋体"/>
                <w:sz w:val="21"/>
                <w:szCs w:val="21"/>
              </w:rPr>
            </w:pPr>
          </w:p>
        </w:tc>
        <w:tc>
          <w:tcPr>
            <w:tcW w:w="452" w:type="dxa"/>
            <w:vAlign w:val="center"/>
          </w:tcPr>
          <w:p w:rsidR="00B0135C" w:rsidRDefault="00090773">
            <w:pPr>
              <w:pStyle w:val="WPSPlain"/>
              <w:jc w:val="center"/>
              <w:textAlignment w:val="center"/>
              <w:rPr>
                <w:rFonts w:ascii="宋体" w:hAnsi="宋体" w:cs="宋体"/>
                <w:sz w:val="21"/>
                <w:szCs w:val="21"/>
              </w:rPr>
            </w:pPr>
            <w:r>
              <w:rPr>
                <w:rFonts w:ascii="宋体" w:hAnsi="宋体" w:cs="宋体" w:hint="eastAsia"/>
                <w:sz w:val="21"/>
                <w:szCs w:val="21"/>
              </w:rPr>
              <w:t>8</w:t>
            </w:r>
          </w:p>
        </w:tc>
        <w:tc>
          <w:tcPr>
            <w:tcW w:w="5565" w:type="dxa"/>
            <w:vAlign w:val="center"/>
          </w:tcPr>
          <w:p w:rsidR="00B0135C" w:rsidRDefault="00EA51B8">
            <w:pPr>
              <w:pStyle w:val="WPSPlain"/>
              <w:textAlignment w:val="center"/>
              <w:rPr>
                <w:rFonts w:ascii="宋体" w:hAnsi="宋体" w:cs="宋体"/>
                <w:sz w:val="21"/>
                <w:szCs w:val="21"/>
              </w:rPr>
            </w:pPr>
            <w:r>
              <w:rPr>
                <w:rFonts w:ascii="宋体" w:hAnsi="宋体" w:cs="宋体" w:hint="eastAsia"/>
                <w:sz w:val="21"/>
                <w:szCs w:val="21"/>
              </w:rPr>
              <w:t>如果是进口产品需提供生产厂家授权书复印件加盖公章；（不是进口产品无需提供）</w:t>
            </w:r>
          </w:p>
        </w:tc>
        <w:tc>
          <w:tcPr>
            <w:tcW w:w="602" w:type="dxa"/>
            <w:vAlign w:val="center"/>
          </w:tcPr>
          <w:p w:rsidR="00B0135C" w:rsidRDefault="00B0135C">
            <w:pPr>
              <w:pStyle w:val="WPSPlain"/>
              <w:jc w:val="center"/>
              <w:textAlignment w:val="center"/>
              <w:rPr>
                <w:rFonts w:ascii="宋体" w:hAnsi="宋体" w:cs="宋体"/>
                <w:sz w:val="21"/>
                <w:szCs w:val="21"/>
              </w:rPr>
            </w:pPr>
          </w:p>
        </w:tc>
        <w:tc>
          <w:tcPr>
            <w:tcW w:w="636" w:type="dxa"/>
            <w:vAlign w:val="center"/>
          </w:tcPr>
          <w:p w:rsidR="00B0135C" w:rsidRDefault="00B0135C">
            <w:pPr>
              <w:pStyle w:val="WPSPlain"/>
              <w:jc w:val="center"/>
              <w:textAlignment w:val="center"/>
              <w:rPr>
                <w:rFonts w:ascii="宋体" w:hAnsi="宋体" w:cs="宋体"/>
                <w:sz w:val="21"/>
                <w:szCs w:val="21"/>
              </w:rPr>
            </w:pPr>
          </w:p>
        </w:tc>
      </w:tr>
      <w:tr w:rsidR="00B0135C">
        <w:trPr>
          <w:trHeight w:val="823"/>
          <w:jc w:val="center"/>
        </w:trPr>
        <w:tc>
          <w:tcPr>
            <w:tcW w:w="8421" w:type="dxa"/>
            <w:gridSpan w:val="5"/>
            <w:vAlign w:val="center"/>
          </w:tcPr>
          <w:p w:rsidR="00B0135C" w:rsidRDefault="00EA51B8">
            <w:pPr>
              <w:pStyle w:val="WPSPlain"/>
              <w:textAlignment w:val="center"/>
              <w:rPr>
                <w:rFonts w:ascii="宋体" w:hAnsi="宋体" w:cs="宋体"/>
                <w:sz w:val="21"/>
                <w:szCs w:val="21"/>
              </w:rPr>
            </w:pPr>
            <w:r>
              <w:rPr>
                <w:rFonts w:ascii="宋体" w:hAnsi="宋体" w:cs="宋体" w:hint="eastAsia"/>
                <w:sz w:val="21"/>
                <w:szCs w:val="21"/>
              </w:rPr>
              <w:t>备注：如果提交的资格审查资料中有一项未通过上述审查标准，采购人将认定其未通过资格审查而予以无效处理，并且不允许供应商通过修改或撤销其不符合要求的差异或保留，使之成为具有响应性的投标。</w:t>
            </w:r>
          </w:p>
        </w:tc>
      </w:tr>
    </w:tbl>
    <w:p w:rsidR="00B0135C" w:rsidRDefault="00B0135C"/>
    <w:p w:rsidR="00B0135C" w:rsidRDefault="00EA51B8">
      <w:pPr>
        <w:pStyle w:val="a4"/>
        <w:spacing w:line="360" w:lineRule="auto"/>
        <w:ind w:firstLine="480"/>
        <w:rPr>
          <w:rFonts w:ascii="宋体" w:hAnsi="宋体" w:cs="宋体"/>
          <w:sz w:val="24"/>
        </w:rPr>
      </w:pPr>
      <w:r>
        <w:rPr>
          <w:rFonts w:ascii="宋体" w:hAnsi="宋体" w:cs="宋体" w:hint="eastAsia"/>
          <w:sz w:val="24"/>
        </w:rPr>
        <w:t>20.3 本次采购可接受邮寄的响应文件，供应商自行承担响应文件在邮寄过程中及开标之前由第三方造成的损坏。</w:t>
      </w:r>
    </w:p>
    <w:p w:rsidR="00B0135C" w:rsidRDefault="00EA51B8">
      <w:pPr>
        <w:pStyle w:val="3"/>
        <w:spacing w:before="0" w:after="0" w:line="360" w:lineRule="auto"/>
        <w:ind w:firstLineChars="200" w:firstLine="482"/>
        <w:rPr>
          <w:rFonts w:ascii="宋体" w:hAnsi="宋体" w:cs="宋体"/>
          <w:bCs w:val="0"/>
          <w:sz w:val="24"/>
          <w:szCs w:val="24"/>
        </w:rPr>
      </w:pPr>
      <w:bookmarkStart w:id="83" w:name="_Toc183682365"/>
      <w:bookmarkStart w:id="84" w:name="_Toc183582228"/>
      <w:bookmarkStart w:id="85" w:name="_Toc217446055"/>
      <w:r>
        <w:rPr>
          <w:rFonts w:ascii="宋体" w:hAnsi="宋体" w:cs="宋体" w:hint="eastAsia"/>
          <w:bCs w:val="0"/>
          <w:sz w:val="24"/>
          <w:szCs w:val="24"/>
        </w:rPr>
        <w:lastRenderedPageBreak/>
        <w:t>21．响应文件的修改和撤</w:t>
      </w:r>
      <w:bookmarkEnd w:id="83"/>
      <w:bookmarkEnd w:id="84"/>
      <w:r>
        <w:rPr>
          <w:rFonts w:ascii="宋体" w:hAnsi="宋体" w:cs="宋体" w:hint="eastAsia"/>
          <w:bCs w:val="0"/>
          <w:sz w:val="24"/>
          <w:szCs w:val="24"/>
        </w:rPr>
        <w:t>回</w:t>
      </w:r>
      <w:bookmarkEnd w:id="85"/>
    </w:p>
    <w:p w:rsidR="00B0135C" w:rsidRDefault="00EA51B8">
      <w:pPr>
        <w:spacing w:line="360" w:lineRule="auto"/>
        <w:ind w:firstLineChars="200" w:firstLine="480"/>
        <w:rPr>
          <w:rFonts w:ascii="宋体" w:hAnsi="宋体" w:cs="宋体"/>
          <w:sz w:val="24"/>
        </w:rPr>
      </w:pPr>
      <w:r>
        <w:rPr>
          <w:rFonts w:ascii="宋体" w:hAnsi="宋体" w:cs="宋体" w:hint="eastAsia"/>
          <w:sz w:val="24"/>
        </w:rPr>
        <w:t>21.1 供应商在递交响应文件后，可以修改或撤回其响应文件，但必须在规定的投标截止时间前，以书面形式通知采购代理机构。</w:t>
      </w:r>
    </w:p>
    <w:p w:rsidR="00B0135C" w:rsidRDefault="00EA51B8">
      <w:pPr>
        <w:spacing w:line="360" w:lineRule="auto"/>
        <w:ind w:firstLineChars="200" w:firstLine="480"/>
        <w:rPr>
          <w:rFonts w:ascii="宋体" w:hAnsi="宋体" w:cs="宋体"/>
          <w:sz w:val="24"/>
        </w:rPr>
      </w:pPr>
      <w:r>
        <w:rPr>
          <w:rFonts w:ascii="宋体" w:hAnsi="宋体" w:cs="宋体" w:hint="eastAsia"/>
          <w:sz w:val="24"/>
        </w:rPr>
        <w:t>21.2 供应商的修改书或撤回通知书，应由其法定代表人或授权代表签署并盖单位印章。修改书应按投标须知第19条规定进行密封和标注，并在密封袋上标注“修改”字样。</w:t>
      </w:r>
    </w:p>
    <w:p w:rsidR="00B0135C" w:rsidRDefault="00EA51B8">
      <w:pPr>
        <w:spacing w:line="360" w:lineRule="auto"/>
        <w:ind w:firstLineChars="200" w:firstLine="480"/>
        <w:rPr>
          <w:rFonts w:ascii="宋体" w:hAnsi="宋体" w:cs="宋体"/>
          <w:sz w:val="24"/>
        </w:rPr>
      </w:pPr>
      <w:r>
        <w:rPr>
          <w:rFonts w:ascii="宋体" w:hAnsi="宋体" w:cs="宋体" w:hint="eastAsia"/>
          <w:sz w:val="24"/>
        </w:rPr>
        <w:t>21.3 在投标截止时间之后，供应商不得对其递交的响应文件做任何修改或撤回投标。</w:t>
      </w:r>
    </w:p>
    <w:p w:rsidR="00B0135C" w:rsidRDefault="00EA51B8">
      <w:pPr>
        <w:spacing w:line="360" w:lineRule="auto"/>
        <w:ind w:firstLineChars="200" w:firstLine="480"/>
        <w:rPr>
          <w:rFonts w:ascii="宋体" w:hAnsi="宋体" w:cs="宋体"/>
          <w:sz w:val="24"/>
        </w:rPr>
      </w:pPr>
      <w:r>
        <w:rPr>
          <w:rFonts w:ascii="宋体" w:hAnsi="宋体" w:cs="宋体" w:hint="eastAsia"/>
          <w:sz w:val="24"/>
        </w:rPr>
        <w:t>21.4 响应文件中如果出现计算上或累加上的算术错误，可按以下原则进行修改：</w:t>
      </w:r>
    </w:p>
    <w:p w:rsidR="00B0135C" w:rsidRDefault="00EA51B8">
      <w:pPr>
        <w:spacing w:line="360" w:lineRule="auto"/>
        <w:ind w:firstLineChars="200" w:firstLine="480"/>
        <w:rPr>
          <w:rFonts w:ascii="宋体" w:hAnsi="宋体" w:cs="宋体"/>
          <w:sz w:val="24"/>
        </w:rPr>
      </w:pPr>
      <w:r>
        <w:rPr>
          <w:rFonts w:ascii="宋体" w:hAnsi="宋体" w:cs="宋体" w:hint="eastAsia"/>
          <w:sz w:val="24"/>
        </w:rPr>
        <w:t>（1）用数字表示的金额和用文字表示的金额不一致，应以文字表示的金额为准。</w:t>
      </w:r>
    </w:p>
    <w:p w:rsidR="00B0135C" w:rsidRDefault="00EA51B8">
      <w:pPr>
        <w:spacing w:line="360" w:lineRule="auto"/>
        <w:ind w:firstLineChars="200" w:firstLine="480"/>
        <w:rPr>
          <w:rFonts w:ascii="宋体" w:hAnsi="宋体" w:cs="宋体"/>
          <w:sz w:val="24"/>
        </w:rPr>
      </w:pPr>
      <w:r>
        <w:rPr>
          <w:rFonts w:ascii="宋体" w:hAnsi="宋体" w:cs="宋体" w:hint="eastAsia"/>
          <w:sz w:val="24"/>
        </w:rPr>
        <w:t>（2）单价和数量的乘积与总价不一致时，以单价为准，并修正总价。</w:t>
      </w:r>
    </w:p>
    <w:p w:rsidR="00B0135C" w:rsidRDefault="00EA51B8">
      <w:pPr>
        <w:spacing w:line="360" w:lineRule="auto"/>
        <w:ind w:firstLineChars="200" w:firstLine="480"/>
        <w:rPr>
          <w:rFonts w:ascii="宋体" w:hAnsi="宋体" w:cs="宋体"/>
          <w:sz w:val="24"/>
        </w:rPr>
      </w:pPr>
      <w:r>
        <w:rPr>
          <w:rFonts w:ascii="宋体" w:hAnsi="宋体" w:cs="宋体" w:hint="eastAsia"/>
          <w:sz w:val="24"/>
        </w:rPr>
        <w:t>（3）单价金额小数点有明显错误的，以总价为准，修正单价。</w:t>
      </w:r>
    </w:p>
    <w:p w:rsidR="00B0135C" w:rsidRDefault="00EA51B8">
      <w:pPr>
        <w:spacing w:line="360" w:lineRule="auto"/>
        <w:ind w:firstLineChars="200" w:firstLine="480"/>
        <w:rPr>
          <w:rFonts w:ascii="宋体" w:hAnsi="宋体" w:cs="宋体"/>
          <w:sz w:val="24"/>
        </w:rPr>
      </w:pPr>
      <w:r>
        <w:rPr>
          <w:rFonts w:ascii="宋体" w:hAnsi="宋体" w:cs="宋体" w:hint="eastAsia"/>
          <w:sz w:val="24"/>
        </w:rPr>
        <w:t>按上述修正错误的方法调整的投标报价应对供应商具有约束力。如果供应商不接受修正后的价格，其投标将被拒绝。</w:t>
      </w:r>
    </w:p>
    <w:p w:rsidR="00B0135C" w:rsidRDefault="00EA51B8">
      <w:pPr>
        <w:pStyle w:val="2"/>
        <w:spacing w:before="0" w:after="0" w:line="360" w:lineRule="auto"/>
        <w:jc w:val="center"/>
        <w:rPr>
          <w:rFonts w:ascii="宋体" w:eastAsia="宋体" w:hAnsi="宋体" w:cs="宋体"/>
        </w:rPr>
      </w:pPr>
      <w:bookmarkStart w:id="86" w:name="_Toc77400782"/>
      <w:bookmarkStart w:id="87" w:name="_Toc183582231"/>
      <w:bookmarkStart w:id="88" w:name="_Toc217446056"/>
      <w:bookmarkStart w:id="89" w:name="_Toc183682368"/>
      <w:bookmarkStart w:id="90" w:name="_Toc89075878"/>
      <w:r>
        <w:rPr>
          <w:rFonts w:ascii="宋体" w:eastAsia="宋体" w:hAnsi="宋体" w:cs="宋体" w:hint="eastAsia"/>
        </w:rPr>
        <w:t>五、开标和</w:t>
      </w:r>
      <w:bookmarkEnd w:id="86"/>
      <w:bookmarkEnd w:id="87"/>
      <w:bookmarkEnd w:id="88"/>
      <w:bookmarkEnd w:id="89"/>
      <w:bookmarkEnd w:id="90"/>
      <w:r>
        <w:rPr>
          <w:rFonts w:ascii="宋体" w:eastAsia="宋体" w:hAnsi="宋体" w:cs="宋体" w:hint="eastAsia"/>
        </w:rPr>
        <w:t>成交</w:t>
      </w:r>
    </w:p>
    <w:p w:rsidR="00B0135C" w:rsidRDefault="00EA51B8">
      <w:pPr>
        <w:pStyle w:val="3"/>
        <w:spacing w:before="0" w:after="0" w:line="360" w:lineRule="auto"/>
        <w:ind w:firstLineChars="200" w:firstLine="482"/>
        <w:rPr>
          <w:rFonts w:ascii="宋体" w:hAnsi="宋体" w:cs="宋体"/>
          <w:bCs w:val="0"/>
          <w:color w:val="000000"/>
          <w:sz w:val="24"/>
          <w:szCs w:val="24"/>
        </w:rPr>
      </w:pPr>
      <w:bookmarkStart w:id="91" w:name="_Toc183582232"/>
      <w:bookmarkStart w:id="92" w:name="_Toc183682369"/>
      <w:bookmarkStart w:id="93" w:name="_Toc217446057"/>
      <w:r>
        <w:rPr>
          <w:rFonts w:ascii="宋体" w:hAnsi="宋体" w:cs="宋体" w:hint="eastAsia"/>
          <w:bCs w:val="0"/>
          <w:color w:val="000000"/>
          <w:sz w:val="24"/>
          <w:szCs w:val="24"/>
        </w:rPr>
        <w:t>22．开标</w:t>
      </w:r>
      <w:bookmarkEnd w:id="91"/>
      <w:bookmarkEnd w:id="92"/>
      <w:bookmarkEnd w:id="93"/>
    </w:p>
    <w:p w:rsidR="00B0135C" w:rsidRDefault="00EA51B8">
      <w:pPr>
        <w:spacing w:line="360" w:lineRule="auto"/>
        <w:ind w:firstLineChars="200" w:firstLine="480"/>
        <w:rPr>
          <w:rFonts w:ascii="宋体" w:hAnsi="宋体" w:cs="宋体"/>
          <w:b/>
          <w:bCs/>
          <w:color w:val="000000"/>
          <w:sz w:val="24"/>
        </w:rPr>
      </w:pPr>
      <w:r>
        <w:rPr>
          <w:rFonts w:ascii="宋体" w:hAnsi="宋体" w:cs="宋体" w:hint="eastAsia"/>
          <w:color w:val="000000"/>
          <w:sz w:val="24"/>
        </w:rPr>
        <w:t>22.1 采购代理机构在采购文件规定的时间和地点组织公开开标，邀请供应商参加开标，供应商未参加开标的，视同认可开标结果。</w:t>
      </w:r>
    </w:p>
    <w:p w:rsidR="00B0135C" w:rsidRDefault="00EA51B8">
      <w:pPr>
        <w:spacing w:line="360" w:lineRule="auto"/>
        <w:ind w:firstLineChars="200" w:firstLine="480"/>
        <w:rPr>
          <w:rFonts w:ascii="宋体" w:hAnsi="宋体" w:cs="宋体"/>
          <w:sz w:val="24"/>
        </w:rPr>
      </w:pPr>
      <w:r>
        <w:rPr>
          <w:rFonts w:ascii="宋体" w:hAnsi="宋体" w:cs="宋体" w:hint="eastAsia"/>
          <w:color w:val="000000"/>
          <w:sz w:val="24"/>
        </w:rPr>
        <w:t xml:space="preserve">22.2 </w:t>
      </w:r>
      <w:r>
        <w:rPr>
          <w:rFonts w:ascii="宋体" w:hAnsi="宋体" w:cs="宋体" w:hint="eastAsia"/>
          <w:sz w:val="24"/>
        </w:rPr>
        <w:t>开标时，采购代理机构可以邀请有关监督管理部门对开标进行现场监督，也可以（非必须）申请公证机构对整个开标程序进行现场公证。</w:t>
      </w:r>
    </w:p>
    <w:p w:rsidR="00B0135C" w:rsidRDefault="00EA51B8">
      <w:pPr>
        <w:spacing w:line="360" w:lineRule="auto"/>
        <w:ind w:firstLineChars="200" w:firstLine="480"/>
        <w:rPr>
          <w:rFonts w:ascii="宋体" w:hAnsi="宋体" w:cs="宋体"/>
          <w:sz w:val="24"/>
        </w:rPr>
      </w:pPr>
      <w:r>
        <w:rPr>
          <w:rFonts w:ascii="宋体" w:hAnsi="宋体" w:cs="宋体" w:hint="eastAsia"/>
          <w:sz w:val="24"/>
        </w:rPr>
        <w:t>22.3 开标时，采购代理机构应让供应商对其响应文件的密封情况进行检查，或申请公证机构检查响应文件的密封情况并公证。经确认无误后，由采购工作人员或公证人员将供应商单独递交的“开标一览表”当众拆封，并由唱</w:t>
      </w:r>
      <w:proofErr w:type="gramStart"/>
      <w:r>
        <w:rPr>
          <w:rFonts w:ascii="宋体" w:hAnsi="宋体" w:cs="宋体" w:hint="eastAsia"/>
          <w:sz w:val="24"/>
        </w:rPr>
        <w:t>标人员</w:t>
      </w:r>
      <w:proofErr w:type="gramEnd"/>
      <w:r>
        <w:rPr>
          <w:rFonts w:ascii="宋体" w:hAnsi="宋体" w:cs="宋体" w:hint="eastAsia"/>
          <w:sz w:val="24"/>
        </w:rPr>
        <w:t>按照采购文件规定的内容进行宣读。</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22.4 开标时，“开标一览表”中的大写金额与小写金额不一致的，以大写金额为准；总价金额与按单价计算的汇总金额不一致的，以单价计算的汇总金额为准；单价金额有明显小数点错误的，以总价为准，并修改单价。</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22.5 响应文件中有关明细表内容与“开标一览表”不一致的，以“开标一览表”为准。对不同文字文本响应文件的解释发生异议的，以中文文本为准。</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lastRenderedPageBreak/>
        <w:t>22.6 所有投标唱标完毕，如供应商代表对宣读的“开标一览表”上的内容有异议的，应在获得开标会主持人同意后当场提出。如确实属于唱</w:t>
      </w:r>
      <w:proofErr w:type="gramStart"/>
      <w:r>
        <w:rPr>
          <w:rFonts w:ascii="宋体" w:hAnsi="宋体" w:cs="宋体" w:hint="eastAsia"/>
          <w:color w:val="000000"/>
          <w:sz w:val="24"/>
        </w:rPr>
        <w:t>标人员</w:t>
      </w:r>
      <w:proofErr w:type="gramEnd"/>
      <w:r>
        <w:rPr>
          <w:rFonts w:ascii="宋体" w:hAnsi="宋体" w:cs="宋体" w:hint="eastAsia"/>
          <w:color w:val="000000"/>
          <w:sz w:val="24"/>
        </w:rPr>
        <w:t>宣读错了的，经现场监督人员或公证人员核实后，当场予以更正。</w:t>
      </w:r>
    </w:p>
    <w:p w:rsidR="00B0135C" w:rsidRDefault="00EA51B8">
      <w:pPr>
        <w:pStyle w:val="3"/>
        <w:spacing w:before="0" w:after="0" w:line="360" w:lineRule="auto"/>
        <w:ind w:firstLineChars="200" w:firstLine="482"/>
        <w:rPr>
          <w:rFonts w:ascii="宋体" w:hAnsi="宋体" w:cs="宋体"/>
          <w:bCs w:val="0"/>
          <w:color w:val="000000"/>
          <w:sz w:val="24"/>
          <w:szCs w:val="24"/>
        </w:rPr>
      </w:pPr>
      <w:bookmarkStart w:id="94" w:name="_Toc217446058"/>
      <w:r>
        <w:rPr>
          <w:rFonts w:ascii="宋体" w:hAnsi="宋体" w:cs="宋体" w:hint="eastAsia"/>
          <w:bCs w:val="0"/>
          <w:color w:val="000000"/>
          <w:sz w:val="24"/>
          <w:szCs w:val="24"/>
        </w:rPr>
        <w:t>23. 开标程序</w:t>
      </w:r>
      <w:bookmarkEnd w:id="94"/>
    </w:p>
    <w:p w:rsidR="00B0135C" w:rsidRDefault="00EA51B8">
      <w:pPr>
        <w:spacing w:line="360" w:lineRule="auto"/>
        <w:ind w:firstLineChars="200" w:firstLine="480"/>
        <w:rPr>
          <w:rFonts w:ascii="宋体" w:hAnsi="宋体" w:cs="宋体"/>
          <w:sz w:val="24"/>
        </w:rPr>
      </w:pPr>
      <w:r>
        <w:rPr>
          <w:rFonts w:ascii="宋体" w:hAnsi="宋体" w:cs="宋体" w:hint="eastAsia"/>
          <w:sz w:val="24"/>
        </w:rPr>
        <w:t>开标会主持人按照采购文件规定的开标时间宣布开标，按照规定要求主持开标会。开标将按以下程序进行：</w:t>
      </w:r>
    </w:p>
    <w:p w:rsidR="00B0135C" w:rsidRDefault="00EA51B8">
      <w:pPr>
        <w:spacing w:line="360" w:lineRule="auto"/>
        <w:ind w:firstLineChars="200" w:firstLine="480"/>
        <w:rPr>
          <w:rFonts w:ascii="宋体" w:hAnsi="宋体" w:cs="宋体"/>
          <w:sz w:val="24"/>
        </w:rPr>
      </w:pPr>
      <w:r>
        <w:rPr>
          <w:rFonts w:ascii="宋体" w:hAnsi="宋体" w:cs="宋体" w:hint="eastAsia"/>
          <w:sz w:val="24"/>
        </w:rPr>
        <w:t>（1）宣布开标会开始。开标时间到，主持人宣布开标会开始并致辞，当众宣布参加开标会的现场监督人员、公证人员（若有）和主持人、唱标、监标、会议记录等采购工作人员，根据“供应商签到表”宣布参加投标的供应商名单。</w:t>
      </w:r>
    </w:p>
    <w:p w:rsidR="00B0135C" w:rsidRDefault="00EA51B8">
      <w:pPr>
        <w:spacing w:line="360" w:lineRule="auto"/>
        <w:ind w:firstLineChars="200" w:firstLine="480"/>
        <w:rPr>
          <w:rFonts w:ascii="宋体" w:hAnsi="宋体" w:cs="宋体"/>
          <w:sz w:val="24"/>
        </w:rPr>
      </w:pPr>
      <w:r>
        <w:rPr>
          <w:rFonts w:ascii="宋体" w:hAnsi="宋体" w:cs="宋体" w:hint="eastAsia"/>
          <w:sz w:val="24"/>
        </w:rPr>
        <w:t>（2）宣布会场纪律和有关注意事项。</w:t>
      </w:r>
    </w:p>
    <w:p w:rsidR="00B0135C" w:rsidRDefault="00EA51B8">
      <w:pPr>
        <w:spacing w:line="360" w:lineRule="auto"/>
        <w:ind w:firstLineChars="200" w:firstLine="480"/>
        <w:rPr>
          <w:rFonts w:ascii="宋体" w:hAnsi="宋体" w:cs="宋体"/>
          <w:sz w:val="24"/>
        </w:rPr>
      </w:pPr>
      <w:r>
        <w:rPr>
          <w:rFonts w:ascii="宋体" w:hAnsi="宋体" w:cs="宋体" w:hint="eastAsia"/>
          <w:sz w:val="24"/>
        </w:rPr>
        <w:t>（3）采购人或采购代理机构按采购文件第11项“供应商资格要求”进行供应商资格审查。</w:t>
      </w:r>
    </w:p>
    <w:p w:rsidR="00B0135C" w:rsidRDefault="00EA51B8">
      <w:pPr>
        <w:spacing w:line="360" w:lineRule="auto"/>
        <w:ind w:firstLineChars="200" w:firstLine="480"/>
        <w:rPr>
          <w:rFonts w:ascii="宋体" w:hAnsi="宋体" w:cs="宋体"/>
          <w:sz w:val="24"/>
        </w:rPr>
      </w:pPr>
      <w:r>
        <w:rPr>
          <w:rFonts w:ascii="宋体" w:hAnsi="宋体" w:cs="宋体" w:hint="eastAsia"/>
          <w:sz w:val="24"/>
        </w:rPr>
        <w:t>（4）当众宣布资格审查结果及响应文件的密封情况。</w:t>
      </w:r>
    </w:p>
    <w:p w:rsidR="00B0135C" w:rsidRDefault="00EA51B8">
      <w:pPr>
        <w:spacing w:line="360" w:lineRule="auto"/>
        <w:ind w:firstLineChars="200" w:firstLine="480"/>
        <w:rPr>
          <w:rFonts w:ascii="宋体" w:hAnsi="宋体" w:cs="宋体"/>
          <w:sz w:val="24"/>
        </w:rPr>
      </w:pPr>
      <w:r>
        <w:rPr>
          <w:rFonts w:ascii="宋体" w:hAnsi="宋体" w:cs="宋体" w:hint="eastAsia"/>
          <w:sz w:val="24"/>
        </w:rPr>
        <w:t>（5）开标唱标。主持人宣布开标后，由现场工作人员或公证人员按任意顺序对供应商的“开标一览表”当众进行拆封，由唱</w:t>
      </w:r>
      <w:proofErr w:type="gramStart"/>
      <w:r>
        <w:rPr>
          <w:rFonts w:ascii="宋体" w:hAnsi="宋体" w:cs="宋体" w:hint="eastAsia"/>
          <w:sz w:val="24"/>
        </w:rPr>
        <w:t>标人员</w:t>
      </w:r>
      <w:proofErr w:type="gramEnd"/>
      <w:r>
        <w:rPr>
          <w:rFonts w:ascii="宋体" w:hAnsi="宋体" w:cs="宋体" w:hint="eastAsia"/>
          <w:sz w:val="24"/>
        </w:rPr>
        <w:t>对其“开标一览表”的项目名称、投标产品的规格型号（服务内容）、投标总价以及供应商名称进行宣读，并做开标记录。唱</w:t>
      </w:r>
      <w:proofErr w:type="gramStart"/>
      <w:r>
        <w:rPr>
          <w:rFonts w:ascii="宋体" w:hAnsi="宋体" w:cs="宋体" w:hint="eastAsia"/>
          <w:sz w:val="24"/>
        </w:rPr>
        <w:t>标人员</w:t>
      </w:r>
      <w:proofErr w:type="gramEnd"/>
      <w:r>
        <w:rPr>
          <w:rFonts w:ascii="宋体" w:hAnsi="宋体" w:cs="宋体" w:hint="eastAsia"/>
          <w:sz w:val="24"/>
        </w:rPr>
        <w:t>在唱</w:t>
      </w:r>
      <w:proofErr w:type="gramStart"/>
      <w:r>
        <w:rPr>
          <w:rFonts w:ascii="宋体" w:hAnsi="宋体" w:cs="宋体" w:hint="eastAsia"/>
          <w:sz w:val="24"/>
        </w:rPr>
        <w:t>标过程</w:t>
      </w:r>
      <w:proofErr w:type="gramEnd"/>
      <w:r>
        <w:rPr>
          <w:rFonts w:ascii="宋体" w:hAnsi="宋体" w:cs="宋体" w:hint="eastAsia"/>
          <w:sz w:val="24"/>
        </w:rPr>
        <w:t>中，如遇有字迹不清楚的，应即刻报告主持人，经公证人员和现场监督人员核实后，主持人立即请供应商代表现场进行澄清。</w:t>
      </w:r>
    </w:p>
    <w:p w:rsidR="00B0135C" w:rsidRDefault="00EA51B8">
      <w:pPr>
        <w:spacing w:line="360" w:lineRule="auto"/>
        <w:ind w:firstLineChars="200" w:firstLine="480"/>
        <w:rPr>
          <w:rFonts w:ascii="宋体" w:hAnsi="宋体" w:cs="宋体"/>
          <w:sz w:val="24"/>
        </w:rPr>
      </w:pPr>
      <w:r>
        <w:rPr>
          <w:rFonts w:ascii="宋体" w:hAnsi="宋体" w:cs="宋体" w:hint="eastAsia"/>
          <w:sz w:val="24"/>
        </w:rPr>
        <w:t>（6）致公证词（若有）。唱</w:t>
      </w:r>
      <w:proofErr w:type="gramStart"/>
      <w:r>
        <w:rPr>
          <w:rFonts w:ascii="宋体" w:hAnsi="宋体" w:cs="宋体" w:hint="eastAsia"/>
          <w:sz w:val="24"/>
        </w:rPr>
        <w:t>标结束</w:t>
      </w:r>
      <w:proofErr w:type="gramEnd"/>
      <w:r>
        <w:rPr>
          <w:rFonts w:ascii="宋体" w:hAnsi="宋体" w:cs="宋体" w:hint="eastAsia"/>
          <w:sz w:val="24"/>
        </w:rPr>
        <w:t>后，主持人请公证人员当众致公证词。</w:t>
      </w:r>
    </w:p>
    <w:p w:rsidR="00B0135C" w:rsidRDefault="00EA51B8">
      <w:pPr>
        <w:spacing w:line="360" w:lineRule="auto"/>
        <w:ind w:firstLineChars="200" w:firstLine="480"/>
        <w:rPr>
          <w:rFonts w:ascii="宋体" w:hAnsi="宋体" w:cs="宋体"/>
          <w:sz w:val="24"/>
        </w:rPr>
      </w:pPr>
      <w:r>
        <w:rPr>
          <w:rFonts w:ascii="宋体" w:hAnsi="宋体" w:cs="宋体" w:hint="eastAsia"/>
          <w:sz w:val="24"/>
        </w:rPr>
        <w:t>（7）宣布开标会结束。主持人宣布开标会结束后，所有供应商代表应立即退场。</w:t>
      </w:r>
    </w:p>
    <w:p w:rsidR="00B0135C" w:rsidRDefault="00EA51B8">
      <w:pPr>
        <w:pStyle w:val="3"/>
        <w:spacing w:before="0" w:after="0" w:line="360" w:lineRule="auto"/>
        <w:ind w:firstLineChars="200" w:firstLine="482"/>
        <w:rPr>
          <w:rFonts w:ascii="宋体" w:hAnsi="宋体" w:cs="宋体"/>
          <w:bCs w:val="0"/>
          <w:sz w:val="24"/>
          <w:szCs w:val="24"/>
        </w:rPr>
      </w:pPr>
      <w:bookmarkStart w:id="95" w:name="_Toc183682375"/>
      <w:bookmarkStart w:id="96" w:name="_Toc183582238"/>
      <w:bookmarkStart w:id="97" w:name="_Toc217446063"/>
      <w:r>
        <w:rPr>
          <w:rFonts w:ascii="宋体" w:hAnsi="宋体" w:cs="宋体" w:hint="eastAsia"/>
          <w:bCs w:val="0"/>
          <w:color w:val="000000"/>
          <w:sz w:val="24"/>
          <w:szCs w:val="24"/>
        </w:rPr>
        <w:t>24．</w:t>
      </w:r>
      <w:r>
        <w:rPr>
          <w:rFonts w:ascii="宋体" w:hAnsi="宋体" w:cs="宋体" w:hint="eastAsia"/>
          <w:bCs w:val="0"/>
          <w:sz w:val="24"/>
          <w:szCs w:val="24"/>
        </w:rPr>
        <w:t>成交通知</w:t>
      </w:r>
      <w:bookmarkEnd w:id="95"/>
      <w:bookmarkEnd w:id="96"/>
      <w:r>
        <w:rPr>
          <w:rFonts w:ascii="宋体" w:hAnsi="宋体" w:cs="宋体" w:hint="eastAsia"/>
          <w:bCs w:val="0"/>
          <w:sz w:val="24"/>
          <w:szCs w:val="24"/>
        </w:rPr>
        <w:t>书</w:t>
      </w:r>
      <w:bookmarkEnd w:id="97"/>
    </w:p>
    <w:p w:rsidR="00B0135C" w:rsidRDefault="00EA51B8">
      <w:pPr>
        <w:tabs>
          <w:tab w:val="left" w:pos="7665"/>
        </w:tabs>
        <w:spacing w:line="360" w:lineRule="auto"/>
        <w:ind w:firstLineChars="200" w:firstLine="480"/>
        <w:rPr>
          <w:rFonts w:ascii="宋体" w:hAnsi="宋体" w:cs="宋体"/>
          <w:sz w:val="24"/>
        </w:rPr>
      </w:pPr>
      <w:r>
        <w:rPr>
          <w:rFonts w:ascii="宋体" w:hAnsi="宋体" w:cs="宋体" w:hint="eastAsia"/>
          <w:sz w:val="24"/>
        </w:rPr>
        <w:t>24</w:t>
      </w:r>
      <w:r>
        <w:rPr>
          <w:rFonts w:ascii="宋体" w:hAnsi="宋体" w:cs="宋体" w:hint="eastAsia"/>
          <w:b/>
          <w:bCs/>
          <w:sz w:val="24"/>
        </w:rPr>
        <w:t>.</w:t>
      </w:r>
      <w:r>
        <w:rPr>
          <w:rFonts w:ascii="宋体" w:hAnsi="宋体" w:cs="宋体" w:hint="eastAsia"/>
          <w:sz w:val="24"/>
        </w:rPr>
        <w:t>1 成交通知书为签订政府采购合同的依据，是合同的有效组成部分。</w:t>
      </w:r>
    </w:p>
    <w:p w:rsidR="00B0135C" w:rsidRDefault="00EA51B8">
      <w:pPr>
        <w:tabs>
          <w:tab w:val="left" w:pos="7665"/>
        </w:tabs>
        <w:spacing w:line="360" w:lineRule="auto"/>
        <w:ind w:firstLineChars="200" w:firstLine="480"/>
        <w:rPr>
          <w:rFonts w:ascii="宋体" w:hAnsi="宋体" w:cs="宋体"/>
          <w:sz w:val="24"/>
        </w:rPr>
      </w:pPr>
      <w:r>
        <w:rPr>
          <w:rFonts w:ascii="宋体" w:hAnsi="宋体" w:cs="宋体" w:hint="eastAsia"/>
          <w:sz w:val="24"/>
        </w:rPr>
        <w:t>24.2 成交通知书对采购人和成交人均具有法律效力。成交通知书发出后，采购人改变成交结果，或者成交人无正当理由放弃成交的，应当承担相应的法律责任。</w:t>
      </w:r>
    </w:p>
    <w:p w:rsidR="00B0135C" w:rsidRDefault="00EA51B8">
      <w:pPr>
        <w:tabs>
          <w:tab w:val="left" w:pos="7665"/>
        </w:tabs>
        <w:spacing w:line="360" w:lineRule="auto"/>
        <w:ind w:firstLineChars="200" w:firstLine="480"/>
        <w:rPr>
          <w:rFonts w:ascii="宋体" w:hAnsi="宋体" w:cs="宋体"/>
          <w:sz w:val="24"/>
        </w:rPr>
      </w:pPr>
      <w:r>
        <w:rPr>
          <w:rFonts w:ascii="宋体" w:hAnsi="宋体" w:cs="宋体" w:hint="eastAsia"/>
          <w:sz w:val="24"/>
        </w:rPr>
        <w:t>24．3成交人的响应文件本应作为无效投标处理或者有政府采购法律法规规章制度规定的成交无效情形的，采购代理机构在取得有权主体的认定以后，应当宣布发出的成交通知书无效，并收回发出的成交通知书（成交人也应当缴回），依法重新确定成交人或者重新开展采购活动。</w:t>
      </w:r>
    </w:p>
    <w:p w:rsidR="00B0135C" w:rsidRDefault="00EA51B8">
      <w:pPr>
        <w:pStyle w:val="2"/>
        <w:spacing w:before="0" w:after="0" w:line="360" w:lineRule="auto"/>
        <w:jc w:val="center"/>
        <w:rPr>
          <w:rFonts w:ascii="宋体" w:eastAsia="宋体" w:hAnsi="宋体" w:cs="宋体"/>
        </w:rPr>
      </w:pPr>
      <w:bookmarkStart w:id="98" w:name="_Toc217446064"/>
      <w:bookmarkStart w:id="99" w:name="_Toc183582240"/>
      <w:bookmarkStart w:id="100" w:name="_Toc183682377"/>
      <w:r>
        <w:rPr>
          <w:rFonts w:ascii="宋体" w:eastAsia="宋体" w:hAnsi="宋体" w:cs="宋体" w:hint="eastAsia"/>
        </w:rPr>
        <w:lastRenderedPageBreak/>
        <w:t>六、签订及履行合同和验收</w:t>
      </w:r>
      <w:bookmarkEnd w:id="98"/>
    </w:p>
    <w:p w:rsidR="00B0135C" w:rsidRDefault="00EA51B8">
      <w:pPr>
        <w:pStyle w:val="3"/>
        <w:spacing w:before="0" w:after="0" w:line="360" w:lineRule="auto"/>
        <w:ind w:firstLineChars="200" w:firstLine="482"/>
        <w:rPr>
          <w:rFonts w:ascii="宋体" w:hAnsi="宋体" w:cs="宋体"/>
          <w:b w:val="0"/>
          <w:sz w:val="24"/>
          <w:szCs w:val="24"/>
        </w:rPr>
      </w:pPr>
      <w:bookmarkStart w:id="101" w:name="_Toc217446065"/>
      <w:r>
        <w:rPr>
          <w:rFonts w:ascii="宋体" w:hAnsi="宋体" w:cs="宋体" w:hint="eastAsia"/>
          <w:color w:val="000000"/>
          <w:sz w:val="24"/>
          <w:szCs w:val="24"/>
        </w:rPr>
        <w:t>25.</w:t>
      </w:r>
      <w:r>
        <w:rPr>
          <w:rFonts w:ascii="宋体" w:hAnsi="宋体" w:cs="宋体" w:hint="eastAsia"/>
          <w:b w:val="0"/>
          <w:color w:val="000000"/>
          <w:sz w:val="24"/>
          <w:szCs w:val="24"/>
        </w:rPr>
        <w:t xml:space="preserve"> </w:t>
      </w:r>
      <w:r>
        <w:rPr>
          <w:rFonts w:ascii="宋体" w:hAnsi="宋体" w:cs="宋体" w:hint="eastAsia"/>
          <w:b w:val="0"/>
          <w:sz w:val="24"/>
          <w:szCs w:val="24"/>
        </w:rPr>
        <w:t>签订合同</w:t>
      </w:r>
      <w:bookmarkEnd w:id="101"/>
    </w:p>
    <w:p w:rsidR="00B0135C" w:rsidRDefault="00EA51B8">
      <w:pPr>
        <w:spacing w:line="360" w:lineRule="auto"/>
        <w:ind w:firstLineChars="200" w:firstLine="480"/>
        <w:rPr>
          <w:rFonts w:ascii="宋体" w:hAnsi="宋体" w:cs="宋体"/>
          <w:sz w:val="24"/>
        </w:rPr>
      </w:pPr>
      <w:r>
        <w:rPr>
          <w:rFonts w:ascii="宋体" w:hAnsi="宋体" w:cs="宋体" w:hint="eastAsia"/>
          <w:sz w:val="24"/>
        </w:rPr>
        <w:t>25.1 成交人在收到采购人发出的《成交通知书》后，应在法律法规规定的时间内与采购人签订采购合同。由于成交人的原因逾期未与采购人签订采购合同的，将视为放弃成交，取消其成交资格并将按相关规定进行处理。</w:t>
      </w:r>
    </w:p>
    <w:p w:rsidR="00B0135C" w:rsidRDefault="00EA51B8">
      <w:pPr>
        <w:spacing w:line="360" w:lineRule="auto"/>
        <w:ind w:firstLineChars="200" w:firstLine="480"/>
        <w:rPr>
          <w:rFonts w:ascii="宋体" w:hAnsi="宋体" w:cs="宋体"/>
          <w:sz w:val="24"/>
        </w:rPr>
      </w:pPr>
      <w:r>
        <w:rPr>
          <w:rFonts w:ascii="宋体" w:hAnsi="宋体" w:cs="宋体" w:hint="eastAsia"/>
          <w:sz w:val="24"/>
        </w:rPr>
        <w:t>25.2 采购人不得向成交人提出任何不合理的要求，作为签订合同的条件，不得与成交人私下订立背离合同实质性内容的任何协议，所签订的合同不得对采购文件和成交人响应文件作实质性修改。</w:t>
      </w:r>
    </w:p>
    <w:p w:rsidR="00B0135C" w:rsidRDefault="00EA51B8">
      <w:pPr>
        <w:spacing w:line="360" w:lineRule="auto"/>
        <w:ind w:firstLineChars="200" w:firstLine="480"/>
        <w:rPr>
          <w:rFonts w:ascii="宋体" w:hAnsi="宋体" w:cs="宋体"/>
          <w:sz w:val="24"/>
        </w:rPr>
      </w:pPr>
      <w:r>
        <w:rPr>
          <w:rFonts w:ascii="宋体" w:hAnsi="宋体" w:cs="宋体" w:hint="eastAsia"/>
          <w:sz w:val="24"/>
        </w:rPr>
        <w:t>25.3 成交人因不可抗力原因不能履行采购合同或放弃成交的，采购人可以与排在成交人之后第一位的成交候选人签订采购合同，以此类推。</w:t>
      </w:r>
    </w:p>
    <w:p w:rsidR="00B0135C" w:rsidRDefault="00EA51B8">
      <w:pPr>
        <w:spacing w:line="360" w:lineRule="auto"/>
        <w:ind w:firstLineChars="200" w:firstLine="480"/>
        <w:rPr>
          <w:rFonts w:ascii="宋体" w:hAnsi="宋体" w:cs="宋体"/>
          <w:sz w:val="24"/>
        </w:rPr>
      </w:pPr>
      <w:r>
        <w:rPr>
          <w:rFonts w:ascii="宋体" w:hAnsi="宋体" w:cs="宋体" w:hint="eastAsia"/>
          <w:sz w:val="24"/>
        </w:rPr>
        <w:t>25.4 成交人在合同签订之后三个工作日内，将签订的合同（一份）送采购代理机构。</w:t>
      </w:r>
    </w:p>
    <w:p w:rsidR="00B0135C" w:rsidRDefault="00EA51B8">
      <w:pPr>
        <w:pStyle w:val="3"/>
        <w:spacing w:before="0" w:after="0" w:line="360" w:lineRule="auto"/>
        <w:ind w:firstLineChars="200" w:firstLine="482"/>
        <w:rPr>
          <w:rFonts w:ascii="宋体" w:hAnsi="宋体" w:cs="宋体"/>
          <w:b w:val="0"/>
          <w:sz w:val="24"/>
          <w:szCs w:val="24"/>
        </w:rPr>
      </w:pPr>
      <w:bookmarkStart w:id="102" w:name="_Toc217446066"/>
      <w:r>
        <w:rPr>
          <w:rFonts w:ascii="宋体" w:hAnsi="宋体" w:cs="宋体" w:hint="eastAsia"/>
          <w:sz w:val="24"/>
          <w:szCs w:val="24"/>
        </w:rPr>
        <w:t xml:space="preserve">26. </w:t>
      </w:r>
      <w:r>
        <w:rPr>
          <w:rFonts w:ascii="宋体" w:hAnsi="宋体" w:cs="宋体" w:hint="eastAsia"/>
          <w:b w:val="0"/>
          <w:sz w:val="24"/>
          <w:szCs w:val="24"/>
        </w:rPr>
        <w:t>合同分包</w:t>
      </w:r>
      <w:bookmarkEnd w:id="102"/>
    </w:p>
    <w:p w:rsidR="00B0135C" w:rsidRDefault="00EA51B8">
      <w:pPr>
        <w:spacing w:line="360" w:lineRule="auto"/>
        <w:ind w:firstLineChars="200" w:firstLine="480"/>
        <w:rPr>
          <w:rFonts w:ascii="宋体" w:hAnsi="宋体" w:cs="宋体"/>
          <w:sz w:val="24"/>
        </w:rPr>
      </w:pPr>
      <w:r>
        <w:rPr>
          <w:rFonts w:ascii="宋体" w:hAnsi="宋体" w:cs="宋体" w:hint="eastAsia"/>
          <w:sz w:val="24"/>
        </w:rPr>
        <w:t>26.1 若本项目允许分包的，经采购人同意，成交人可以依法采取分包方式履行合同。这种要求应当在合同签订之前征得采购人同意，并且分包供应</w:t>
      </w:r>
      <w:proofErr w:type="gramStart"/>
      <w:r>
        <w:rPr>
          <w:rFonts w:ascii="宋体" w:hAnsi="宋体" w:cs="宋体" w:hint="eastAsia"/>
          <w:sz w:val="24"/>
        </w:rPr>
        <w:t>商履行</w:t>
      </w:r>
      <w:proofErr w:type="gramEnd"/>
      <w:r>
        <w:rPr>
          <w:rFonts w:ascii="宋体" w:hAnsi="宋体" w:cs="宋体" w:hint="eastAsia"/>
          <w:sz w:val="24"/>
        </w:rPr>
        <w:t>的分包项目的品牌、规格型号及技术要求等，必须与成交的一致。</w:t>
      </w:r>
    </w:p>
    <w:p w:rsidR="00B0135C" w:rsidRDefault="00EA51B8">
      <w:pPr>
        <w:spacing w:line="360" w:lineRule="auto"/>
        <w:ind w:firstLineChars="200" w:firstLine="480"/>
        <w:rPr>
          <w:rFonts w:ascii="宋体" w:hAnsi="宋体" w:cs="宋体"/>
          <w:sz w:val="24"/>
        </w:rPr>
      </w:pPr>
      <w:r>
        <w:rPr>
          <w:rFonts w:ascii="宋体" w:hAnsi="宋体" w:cs="宋体" w:hint="eastAsia"/>
          <w:sz w:val="24"/>
        </w:rPr>
        <w:t>26.2 采购合同实行分包履行的，成交人就采购项目和分包项目向采购人负责，分包供应商就分包项目承担责任。</w:t>
      </w:r>
    </w:p>
    <w:p w:rsidR="00B0135C" w:rsidRDefault="00EA51B8">
      <w:pPr>
        <w:pStyle w:val="3"/>
        <w:spacing w:before="0" w:after="0" w:line="360" w:lineRule="auto"/>
        <w:ind w:firstLineChars="200" w:firstLine="482"/>
        <w:rPr>
          <w:rFonts w:ascii="宋体" w:hAnsi="宋体" w:cs="宋体"/>
          <w:b w:val="0"/>
          <w:sz w:val="24"/>
          <w:szCs w:val="24"/>
        </w:rPr>
      </w:pPr>
      <w:bookmarkStart w:id="103" w:name="_Toc217446067"/>
      <w:r>
        <w:rPr>
          <w:rFonts w:ascii="宋体" w:hAnsi="宋体" w:cs="宋体" w:hint="eastAsia"/>
          <w:sz w:val="24"/>
          <w:szCs w:val="24"/>
        </w:rPr>
        <w:t xml:space="preserve">27. </w:t>
      </w:r>
      <w:r>
        <w:rPr>
          <w:rFonts w:ascii="宋体" w:hAnsi="宋体" w:cs="宋体" w:hint="eastAsia"/>
          <w:b w:val="0"/>
          <w:sz w:val="24"/>
          <w:szCs w:val="24"/>
        </w:rPr>
        <w:t>采购人增加合同标的权</w:t>
      </w:r>
      <w:bookmarkEnd w:id="103"/>
      <w:r>
        <w:rPr>
          <w:rFonts w:ascii="宋体" w:hAnsi="宋体" w:cs="宋体" w:hint="eastAsia"/>
          <w:b w:val="0"/>
          <w:sz w:val="24"/>
          <w:szCs w:val="24"/>
        </w:rPr>
        <w:t>利</w:t>
      </w:r>
    </w:p>
    <w:p w:rsidR="00B0135C" w:rsidRDefault="00EA51B8">
      <w:pPr>
        <w:spacing w:line="360" w:lineRule="auto"/>
        <w:ind w:firstLineChars="200" w:firstLine="480"/>
        <w:rPr>
          <w:rFonts w:ascii="宋体" w:hAnsi="宋体" w:cs="宋体"/>
          <w:sz w:val="24"/>
        </w:rPr>
      </w:pPr>
      <w:r>
        <w:rPr>
          <w:rFonts w:ascii="宋体" w:hAnsi="宋体" w:cs="宋体" w:hint="eastAsia"/>
          <w:sz w:val="24"/>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rsidR="00B0135C" w:rsidRDefault="00EA51B8">
      <w:pPr>
        <w:pStyle w:val="3"/>
        <w:spacing w:before="0" w:after="0" w:line="360" w:lineRule="auto"/>
        <w:ind w:firstLineChars="200" w:firstLine="482"/>
        <w:rPr>
          <w:rFonts w:ascii="宋体" w:hAnsi="宋体" w:cs="宋体"/>
          <w:b w:val="0"/>
          <w:sz w:val="24"/>
          <w:szCs w:val="24"/>
        </w:rPr>
      </w:pPr>
      <w:bookmarkStart w:id="104" w:name="_Toc217446068"/>
      <w:r>
        <w:rPr>
          <w:rFonts w:ascii="宋体" w:hAnsi="宋体" w:cs="宋体" w:hint="eastAsia"/>
          <w:sz w:val="24"/>
          <w:szCs w:val="24"/>
        </w:rPr>
        <w:t xml:space="preserve">28. </w:t>
      </w:r>
      <w:r>
        <w:rPr>
          <w:rFonts w:ascii="宋体" w:hAnsi="宋体" w:cs="宋体" w:hint="eastAsia"/>
          <w:b w:val="0"/>
          <w:sz w:val="24"/>
          <w:szCs w:val="24"/>
        </w:rPr>
        <w:t>履约保证金</w:t>
      </w:r>
      <w:bookmarkEnd w:id="104"/>
    </w:p>
    <w:p w:rsidR="00B0135C" w:rsidRDefault="00EA51B8">
      <w:pPr>
        <w:spacing w:line="360" w:lineRule="auto"/>
        <w:ind w:firstLineChars="200" w:firstLine="480"/>
        <w:rPr>
          <w:rFonts w:ascii="宋体" w:hAnsi="宋体" w:cs="宋体"/>
          <w:color w:val="000000"/>
          <w:sz w:val="24"/>
          <w:u w:val="single"/>
        </w:rPr>
      </w:pPr>
      <w:r>
        <w:rPr>
          <w:rFonts w:ascii="宋体" w:hAnsi="宋体" w:cs="宋体" w:hint="eastAsia"/>
          <w:sz w:val="24"/>
        </w:rPr>
        <w:t xml:space="preserve">28.1 </w:t>
      </w:r>
      <w:r>
        <w:rPr>
          <w:rFonts w:ascii="宋体" w:hAnsi="宋体" w:cs="宋体" w:hint="eastAsia"/>
          <w:color w:val="000000"/>
          <w:sz w:val="24"/>
        </w:rPr>
        <w:t>成交人应在合同签订之前交纳采购文件规定数额的履约保证金。</w:t>
      </w:r>
    </w:p>
    <w:p w:rsidR="00B0135C" w:rsidRDefault="00EA51B8">
      <w:pPr>
        <w:spacing w:line="360" w:lineRule="auto"/>
        <w:ind w:firstLineChars="200" w:firstLine="480"/>
        <w:rPr>
          <w:rFonts w:ascii="宋体" w:hAnsi="宋体" w:cs="宋体"/>
          <w:color w:val="000000"/>
          <w:sz w:val="24"/>
          <w:u w:val="single"/>
        </w:rPr>
      </w:pPr>
      <w:r>
        <w:rPr>
          <w:rFonts w:ascii="宋体" w:hAnsi="宋体" w:cs="宋体" w:hint="eastAsia"/>
          <w:sz w:val="24"/>
        </w:rPr>
        <w:t>28.2 如果成交人在规定的合同签订时间内，没有按照采购文件的规定交纳履约保证金，且又无正当理由的，将视为放弃成交，其交纳的投标保证金将不与退还。</w:t>
      </w:r>
    </w:p>
    <w:p w:rsidR="00B0135C" w:rsidRDefault="00EA51B8">
      <w:pPr>
        <w:pStyle w:val="3"/>
        <w:spacing w:before="0" w:after="0" w:line="360" w:lineRule="auto"/>
        <w:ind w:firstLineChars="200" w:firstLine="482"/>
        <w:rPr>
          <w:rFonts w:ascii="宋体" w:hAnsi="宋体" w:cs="宋体"/>
          <w:b w:val="0"/>
          <w:sz w:val="24"/>
          <w:szCs w:val="24"/>
        </w:rPr>
      </w:pPr>
      <w:bookmarkStart w:id="105" w:name="_Toc217446069"/>
      <w:r>
        <w:rPr>
          <w:rFonts w:ascii="宋体" w:hAnsi="宋体" w:cs="宋体" w:hint="eastAsia"/>
          <w:sz w:val="24"/>
          <w:szCs w:val="24"/>
        </w:rPr>
        <w:t>29.</w:t>
      </w:r>
      <w:r>
        <w:rPr>
          <w:rFonts w:ascii="宋体" w:hAnsi="宋体" w:cs="宋体" w:hint="eastAsia"/>
          <w:b w:val="0"/>
          <w:sz w:val="24"/>
          <w:szCs w:val="24"/>
        </w:rPr>
        <w:t xml:space="preserve"> 履行合同</w:t>
      </w:r>
      <w:bookmarkEnd w:id="105"/>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29.1 成交人与采购人签订合同后，合同双方应严格执行合同条款，履行合同规定的义务，保证合同的顺利完成。</w:t>
      </w:r>
    </w:p>
    <w:p w:rsidR="00B0135C" w:rsidRDefault="00EA51B8">
      <w:pPr>
        <w:spacing w:line="360" w:lineRule="auto"/>
        <w:ind w:firstLineChars="200" w:firstLine="480"/>
        <w:rPr>
          <w:rFonts w:ascii="宋体" w:hAnsi="宋体" w:cs="宋体"/>
          <w:sz w:val="24"/>
        </w:rPr>
      </w:pPr>
      <w:r>
        <w:rPr>
          <w:rFonts w:ascii="宋体" w:hAnsi="宋体" w:cs="宋体" w:hint="eastAsia"/>
          <w:sz w:val="24"/>
        </w:rPr>
        <w:lastRenderedPageBreak/>
        <w:t>29.2 在合同履行过程中，如发生合同纠纷，合同双方应按照《合同法》的有关规定进行处理。</w:t>
      </w:r>
    </w:p>
    <w:p w:rsidR="00B0135C" w:rsidRDefault="00EA51B8">
      <w:pPr>
        <w:pStyle w:val="3"/>
        <w:spacing w:before="0" w:after="0" w:line="360" w:lineRule="auto"/>
        <w:ind w:firstLineChars="200" w:firstLine="482"/>
        <w:rPr>
          <w:rFonts w:ascii="宋体" w:hAnsi="宋体" w:cs="宋体"/>
          <w:b w:val="0"/>
          <w:color w:val="000000"/>
          <w:sz w:val="24"/>
          <w:szCs w:val="24"/>
        </w:rPr>
      </w:pPr>
      <w:bookmarkStart w:id="106" w:name="_Toc217446070"/>
      <w:r>
        <w:rPr>
          <w:rFonts w:ascii="宋体" w:hAnsi="宋体" w:cs="宋体" w:hint="eastAsia"/>
          <w:color w:val="000000"/>
          <w:sz w:val="24"/>
          <w:szCs w:val="24"/>
        </w:rPr>
        <w:t xml:space="preserve">30. </w:t>
      </w:r>
      <w:r>
        <w:rPr>
          <w:rFonts w:ascii="宋体" w:hAnsi="宋体" w:cs="宋体" w:hint="eastAsia"/>
          <w:b w:val="0"/>
          <w:color w:val="000000"/>
          <w:sz w:val="24"/>
          <w:szCs w:val="24"/>
        </w:rPr>
        <w:t>验收</w:t>
      </w:r>
      <w:bookmarkEnd w:id="106"/>
    </w:p>
    <w:p w:rsidR="00B0135C" w:rsidRDefault="00EA51B8">
      <w:pPr>
        <w:pStyle w:val="a4"/>
        <w:spacing w:line="360" w:lineRule="auto"/>
        <w:ind w:firstLine="480"/>
        <w:rPr>
          <w:rFonts w:ascii="宋体" w:hAnsi="宋体" w:cs="宋体"/>
          <w:sz w:val="24"/>
        </w:rPr>
      </w:pPr>
      <w:bookmarkStart w:id="107" w:name="_Toc217446071"/>
      <w:r>
        <w:rPr>
          <w:rFonts w:ascii="宋体" w:hAnsi="宋体" w:cs="宋体" w:hint="eastAsia"/>
          <w:color w:val="000000"/>
          <w:sz w:val="24"/>
        </w:rPr>
        <w:t>成交人与采购人应严格按照国家财政部《关于进一步加强政府采购需求和履约验收管理的指导意见》（</w:t>
      </w:r>
      <w:r>
        <w:rPr>
          <w:rFonts w:ascii="宋体" w:hAnsi="宋体" w:cs="宋体" w:hint="eastAsia"/>
          <w:color w:val="000000"/>
          <w:sz w:val="24"/>
          <w:shd w:val="clear" w:color="auto" w:fill="FFFFFF"/>
        </w:rPr>
        <w:t>财库〔2016〕205号</w:t>
      </w:r>
      <w:r>
        <w:rPr>
          <w:rFonts w:ascii="宋体" w:hAnsi="宋体" w:cs="宋体" w:hint="eastAsia"/>
          <w:color w:val="000000"/>
          <w:sz w:val="24"/>
        </w:rPr>
        <w:t>）的要求进行验收。</w:t>
      </w:r>
    </w:p>
    <w:p w:rsidR="00B0135C" w:rsidRDefault="00EA51B8">
      <w:pPr>
        <w:pStyle w:val="2"/>
        <w:spacing w:before="0" w:after="0" w:line="360" w:lineRule="auto"/>
        <w:jc w:val="center"/>
        <w:rPr>
          <w:rFonts w:ascii="宋体" w:eastAsia="宋体" w:hAnsi="宋体" w:cs="宋体"/>
          <w:szCs w:val="28"/>
        </w:rPr>
      </w:pPr>
      <w:bookmarkStart w:id="108" w:name="_Toc217446074"/>
      <w:bookmarkStart w:id="109" w:name="_Toc183682380"/>
      <w:bookmarkStart w:id="110" w:name="_Toc183582243"/>
      <w:bookmarkEnd w:id="99"/>
      <w:bookmarkEnd w:id="100"/>
      <w:bookmarkEnd w:id="107"/>
      <w:r>
        <w:rPr>
          <w:rFonts w:ascii="宋体" w:eastAsia="宋体" w:hAnsi="宋体" w:cs="宋体" w:hint="eastAsia"/>
          <w:szCs w:val="28"/>
        </w:rPr>
        <w:t>七、投标纪律要求</w:t>
      </w:r>
      <w:bookmarkEnd w:id="108"/>
    </w:p>
    <w:p w:rsidR="00B0135C" w:rsidRDefault="00EA51B8">
      <w:pPr>
        <w:pStyle w:val="3"/>
        <w:spacing w:before="0" w:after="0" w:line="360" w:lineRule="auto"/>
        <w:ind w:firstLineChars="200" w:firstLine="482"/>
        <w:rPr>
          <w:rFonts w:ascii="宋体" w:hAnsi="宋体" w:cs="宋体"/>
          <w:bCs w:val="0"/>
          <w:sz w:val="24"/>
          <w:szCs w:val="24"/>
        </w:rPr>
      </w:pPr>
      <w:bookmarkStart w:id="111" w:name="_Toc217446075"/>
      <w:r>
        <w:rPr>
          <w:rFonts w:ascii="宋体" w:hAnsi="宋体" w:cs="宋体" w:hint="eastAsia"/>
          <w:color w:val="000000"/>
          <w:sz w:val="24"/>
          <w:szCs w:val="24"/>
        </w:rPr>
        <w:t xml:space="preserve">31. </w:t>
      </w:r>
      <w:r>
        <w:rPr>
          <w:rFonts w:ascii="宋体" w:hAnsi="宋体" w:cs="宋体" w:hint="eastAsia"/>
          <w:bCs w:val="0"/>
          <w:sz w:val="24"/>
          <w:szCs w:val="24"/>
        </w:rPr>
        <w:t>供应商不得具有的情形</w:t>
      </w:r>
      <w:bookmarkEnd w:id="111"/>
    </w:p>
    <w:p w:rsidR="00B0135C" w:rsidRDefault="00EA51B8">
      <w:pPr>
        <w:pStyle w:val="a4"/>
        <w:spacing w:line="360" w:lineRule="auto"/>
        <w:ind w:firstLine="480"/>
        <w:rPr>
          <w:rFonts w:ascii="宋体" w:hAnsi="宋体" w:cs="宋体"/>
          <w:sz w:val="24"/>
        </w:rPr>
      </w:pPr>
      <w:r>
        <w:rPr>
          <w:rFonts w:ascii="宋体" w:hAnsi="宋体" w:cs="宋体" w:hint="eastAsia"/>
          <w:sz w:val="24"/>
        </w:rPr>
        <w:t>供应商参加投标不得有下列情形：</w:t>
      </w:r>
    </w:p>
    <w:p w:rsidR="00B0135C" w:rsidRDefault="00EA51B8">
      <w:pPr>
        <w:spacing w:line="360" w:lineRule="auto"/>
        <w:ind w:firstLineChars="200" w:firstLine="480"/>
        <w:rPr>
          <w:rFonts w:ascii="宋体" w:hAnsi="宋体" w:cs="宋体"/>
          <w:sz w:val="24"/>
        </w:rPr>
      </w:pPr>
      <w:r>
        <w:rPr>
          <w:rFonts w:ascii="宋体" w:hAnsi="宋体" w:cs="宋体" w:hint="eastAsia"/>
          <w:sz w:val="24"/>
        </w:rPr>
        <w:t>（1）提供虚假材料谋取成交；</w:t>
      </w:r>
    </w:p>
    <w:p w:rsidR="00B0135C" w:rsidRDefault="00EA51B8">
      <w:pPr>
        <w:spacing w:line="360" w:lineRule="auto"/>
        <w:ind w:firstLineChars="200" w:firstLine="480"/>
        <w:rPr>
          <w:rFonts w:ascii="宋体" w:hAnsi="宋体" w:cs="宋体"/>
          <w:sz w:val="24"/>
        </w:rPr>
      </w:pPr>
      <w:r>
        <w:rPr>
          <w:rFonts w:ascii="宋体" w:hAnsi="宋体" w:cs="宋体" w:hint="eastAsia"/>
          <w:sz w:val="24"/>
        </w:rPr>
        <w:t>（2）采取不正当手段诋毁、排挤其他供应商；</w:t>
      </w:r>
    </w:p>
    <w:p w:rsidR="00B0135C" w:rsidRDefault="00EA51B8">
      <w:pPr>
        <w:spacing w:line="360" w:lineRule="auto"/>
        <w:ind w:firstLineChars="200" w:firstLine="480"/>
        <w:rPr>
          <w:rFonts w:ascii="宋体" w:hAnsi="宋体" w:cs="宋体"/>
          <w:sz w:val="24"/>
        </w:rPr>
      </w:pPr>
      <w:r>
        <w:rPr>
          <w:rFonts w:ascii="宋体" w:hAnsi="宋体" w:cs="宋体" w:hint="eastAsia"/>
          <w:sz w:val="24"/>
        </w:rPr>
        <w:t>（3）与采购单位、其他供应商恶意串通；</w:t>
      </w:r>
    </w:p>
    <w:p w:rsidR="00B0135C" w:rsidRDefault="00EA51B8">
      <w:pPr>
        <w:pStyle w:val="a4"/>
        <w:spacing w:line="360" w:lineRule="auto"/>
        <w:ind w:firstLine="480"/>
        <w:rPr>
          <w:rFonts w:ascii="宋体" w:hAnsi="宋体" w:cs="宋体"/>
          <w:sz w:val="24"/>
        </w:rPr>
      </w:pPr>
      <w:r>
        <w:rPr>
          <w:rFonts w:ascii="宋体" w:hAnsi="宋体" w:cs="宋体" w:hint="eastAsia"/>
          <w:sz w:val="24"/>
        </w:rPr>
        <w:t>（4）向采购单位、评标委员会成员行贿或者提供其他不正当利益；</w:t>
      </w:r>
    </w:p>
    <w:p w:rsidR="00B0135C" w:rsidRDefault="00EA51B8">
      <w:pPr>
        <w:pStyle w:val="a4"/>
        <w:spacing w:line="360" w:lineRule="auto"/>
        <w:ind w:firstLine="480"/>
        <w:rPr>
          <w:rFonts w:ascii="宋体" w:hAnsi="宋体" w:cs="宋体"/>
          <w:sz w:val="24"/>
        </w:rPr>
      </w:pPr>
      <w:r>
        <w:rPr>
          <w:rFonts w:ascii="宋体" w:hAnsi="宋体" w:cs="宋体" w:hint="eastAsia"/>
          <w:sz w:val="24"/>
        </w:rPr>
        <w:t>（5）在采购过程中与采购单位进行协商谈判；</w:t>
      </w:r>
    </w:p>
    <w:p w:rsidR="00B0135C" w:rsidRDefault="00EA51B8">
      <w:pPr>
        <w:pStyle w:val="a4"/>
        <w:spacing w:line="360" w:lineRule="auto"/>
        <w:ind w:firstLine="480"/>
        <w:rPr>
          <w:rFonts w:ascii="宋体" w:hAnsi="宋体" w:cs="宋体"/>
          <w:sz w:val="24"/>
        </w:rPr>
      </w:pPr>
      <w:r>
        <w:rPr>
          <w:rFonts w:ascii="宋体" w:hAnsi="宋体" w:cs="宋体" w:hint="eastAsia"/>
          <w:sz w:val="24"/>
        </w:rPr>
        <w:t>（6）拒绝有关部门的监督检查或者向监督检查部门提供虚假情况。</w:t>
      </w:r>
    </w:p>
    <w:p w:rsidR="00B0135C" w:rsidRDefault="00EA51B8">
      <w:pPr>
        <w:pStyle w:val="a4"/>
        <w:spacing w:line="360" w:lineRule="auto"/>
        <w:ind w:firstLine="480"/>
        <w:rPr>
          <w:rFonts w:ascii="宋体" w:hAnsi="宋体" w:cs="宋体"/>
          <w:color w:val="000000"/>
          <w:sz w:val="24"/>
        </w:rPr>
      </w:pPr>
      <w:r>
        <w:rPr>
          <w:rFonts w:ascii="宋体" w:hAnsi="宋体" w:cs="宋体" w:hint="eastAsia"/>
          <w:color w:val="000000"/>
          <w:sz w:val="24"/>
        </w:rPr>
        <w:t>有上述情形之一的供应商，属于不合格供应商，其投标或成交资格将被取消。</w:t>
      </w:r>
    </w:p>
    <w:p w:rsidR="00B0135C" w:rsidRDefault="00EA51B8">
      <w:pPr>
        <w:pStyle w:val="2"/>
        <w:spacing w:before="0" w:after="0" w:line="360" w:lineRule="auto"/>
        <w:jc w:val="center"/>
        <w:rPr>
          <w:rFonts w:ascii="宋体" w:eastAsia="宋体" w:hAnsi="宋体" w:cs="宋体"/>
          <w:b w:val="0"/>
          <w:bCs w:val="0"/>
          <w:color w:val="000000"/>
          <w:szCs w:val="28"/>
        </w:rPr>
      </w:pPr>
      <w:bookmarkStart w:id="112" w:name="_Toc217446076"/>
      <w:r>
        <w:rPr>
          <w:rFonts w:ascii="宋体" w:eastAsia="宋体" w:hAnsi="宋体" w:cs="宋体" w:hint="eastAsia"/>
          <w:color w:val="000000"/>
          <w:szCs w:val="28"/>
        </w:rPr>
        <w:t>八、支付货款</w:t>
      </w:r>
      <w:bookmarkEnd w:id="112"/>
    </w:p>
    <w:p w:rsidR="00B0135C" w:rsidRDefault="00EA51B8">
      <w:pPr>
        <w:pStyle w:val="3"/>
        <w:spacing w:before="0" w:after="0" w:line="360" w:lineRule="auto"/>
        <w:ind w:firstLineChars="200" w:firstLine="482"/>
        <w:rPr>
          <w:rFonts w:ascii="宋体" w:hAnsi="宋体" w:cs="宋体"/>
          <w:b w:val="0"/>
          <w:sz w:val="24"/>
          <w:szCs w:val="24"/>
        </w:rPr>
      </w:pPr>
      <w:bookmarkStart w:id="113" w:name="_Toc217446077"/>
      <w:r>
        <w:rPr>
          <w:rFonts w:ascii="宋体" w:hAnsi="宋体" w:cs="宋体" w:hint="eastAsia"/>
          <w:sz w:val="24"/>
          <w:szCs w:val="24"/>
        </w:rPr>
        <w:t>32.</w:t>
      </w:r>
      <w:r>
        <w:rPr>
          <w:rFonts w:ascii="宋体" w:hAnsi="宋体" w:cs="宋体" w:hint="eastAsia"/>
          <w:b w:val="0"/>
          <w:sz w:val="24"/>
          <w:szCs w:val="24"/>
        </w:rPr>
        <w:t xml:space="preserve"> 申请支付</w:t>
      </w:r>
      <w:bookmarkEnd w:id="113"/>
    </w:p>
    <w:p w:rsidR="00B0135C" w:rsidRDefault="00EA51B8">
      <w:pPr>
        <w:pStyle w:val="a4"/>
        <w:spacing w:line="360" w:lineRule="auto"/>
        <w:ind w:firstLine="480"/>
        <w:rPr>
          <w:rFonts w:ascii="宋体" w:hAnsi="宋体" w:cs="宋体"/>
          <w:sz w:val="24"/>
        </w:rPr>
      </w:pPr>
      <w:r>
        <w:rPr>
          <w:rFonts w:ascii="宋体" w:hAnsi="宋体" w:cs="宋体" w:hint="eastAsia"/>
          <w:sz w:val="24"/>
        </w:rPr>
        <w:t>32.1采购项目验收合格，采购人签署《验收结算书》后，向财政部门提出支付申请。采购人的自有资金，由采购人直接支付</w:t>
      </w:r>
      <w:proofErr w:type="gramStart"/>
      <w:r>
        <w:rPr>
          <w:rFonts w:ascii="宋体" w:hAnsi="宋体" w:cs="宋体" w:hint="eastAsia"/>
          <w:sz w:val="24"/>
        </w:rPr>
        <w:t>给成交人</w:t>
      </w:r>
      <w:proofErr w:type="gramEnd"/>
      <w:r>
        <w:rPr>
          <w:rFonts w:ascii="宋体" w:hAnsi="宋体" w:cs="宋体" w:hint="eastAsia"/>
          <w:sz w:val="24"/>
        </w:rPr>
        <w:t>或者按照有关规定执行。</w:t>
      </w:r>
    </w:p>
    <w:p w:rsidR="00B0135C" w:rsidRDefault="00EA51B8">
      <w:pPr>
        <w:pStyle w:val="a4"/>
        <w:spacing w:line="360" w:lineRule="auto"/>
        <w:ind w:firstLine="480"/>
        <w:rPr>
          <w:rFonts w:ascii="宋体" w:hAnsi="宋体" w:cs="宋体"/>
          <w:sz w:val="24"/>
        </w:rPr>
      </w:pPr>
      <w:r>
        <w:rPr>
          <w:rFonts w:ascii="宋体" w:hAnsi="宋体" w:cs="宋体" w:hint="eastAsia"/>
          <w:sz w:val="24"/>
        </w:rPr>
        <w:t>32.2 财政部门根据采购人的支付申请，并对采购合同进行审核后，直接将集中支付货款支付</w:t>
      </w:r>
      <w:proofErr w:type="gramStart"/>
      <w:r>
        <w:rPr>
          <w:rFonts w:ascii="宋体" w:hAnsi="宋体" w:cs="宋体" w:hint="eastAsia"/>
          <w:sz w:val="24"/>
        </w:rPr>
        <w:t>给成交人</w:t>
      </w:r>
      <w:proofErr w:type="gramEnd"/>
      <w:r>
        <w:rPr>
          <w:rFonts w:ascii="宋体" w:hAnsi="宋体" w:cs="宋体" w:hint="eastAsia"/>
          <w:sz w:val="24"/>
        </w:rPr>
        <w:t>。</w:t>
      </w:r>
      <w:bookmarkStart w:id="114" w:name="_Toc217446078"/>
    </w:p>
    <w:p w:rsidR="00B0135C" w:rsidRDefault="00EA51B8">
      <w:pPr>
        <w:pStyle w:val="2"/>
        <w:spacing w:before="0" w:after="0" w:line="360" w:lineRule="auto"/>
        <w:jc w:val="center"/>
        <w:rPr>
          <w:rFonts w:ascii="宋体" w:eastAsia="宋体" w:hAnsi="宋体" w:cs="宋体"/>
          <w:szCs w:val="28"/>
        </w:rPr>
      </w:pPr>
      <w:r>
        <w:rPr>
          <w:rFonts w:ascii="宋体" w:eastAsia="宋体" w:hAnsi="宋体" w:cs="宋体" w:hint="eastAsia"/>
          <w:szCs w:val="28"/>
        </w:rPr>
        <w:t>九、质疑和投诉</w:t>
      </w:r>
      <w:bookmarkStart w:id="115" w:name="_Toc217446079"/>
      <w:bookmarkEnd w:id="114"/>
    </w:p>
    <w:p w:rsidR="00B0135C" w:rsidRDefault="00EA51B8">
      <w:pPr>
        <w:pStyle w:val="20"/>
        <w:spacing w:after="0" w:line="360" w:lineRule="auto"/>
        <w:ind w:leftChars="0" w:left="0" w:firstLineChars="200" w:firstLine="480"/>
        <w:rPr>
          <w:rFonts w:ascii="宋体" w:hAnsi="宋体" w:cs="宋体"/>
          <w:sz w:val="24"/>
        </w:rPr>
      </w:pPr>
      <w:r>
        <w:rPr>
          <w:rFonts w:ascii="宋体" w:hAnsi="宋体" w:cs="宋体" w:hint="eastAsia"/>
          <w:sz w:val="24"/>
        </w:rPr>
        <w:t>3</w:t>
      </w:r>
      <w:bookmarkEnd w:id="115"/>
      <w:r>
        <w:rPr>
          <w:rFonts w:ascii="宋体" w:hAnsi="宋体" w:cs="宋体" w:hint="eastAsia"/>
          <w:sz w:val="24"/>
        </w:rPr>
        <w:t>3．质疑、投诉的接收和处理严格按照《中华人共和国政府采购法</w:t>
      </w:r>
      <w:bookmarkEnd w:id="109"/>
      <w:bookmarkEnd w:id="110"/>
      <w:r>
        <w:rPr>
          <w:rFonts w:ascii="宋体" w:hAnsi="宋体" w:cs="宋体" w:hint="eastAsia"/>
          <w:sz w:val="24"/>
        </w:rPr>
        <w:t>》、《政府采购质疑和投诉办法》、《财政部关于加强政府采购供应商投诉受理审查工作的通知》的规定办理。</w:t>
      </w:r>
    </w:p>
    <w:p w:rsidR="00B0135C" w:rsidRDefault="00EA51B8">
      <w:pPr>
        <w:pStyle w:val="1"/>
        <w:spacing w:after="340" w:line="400" w:lineRule="exact"/>
        <w:jc w:val="center"/>
        <w:rPr>
          <w:rFonts w:ascii="宋体" w:hAnsi="宋体" w:cs="宋体"/>
          <w:sz w:val="36"/>
          <w:szCs w:val="36"/>
        </w:rPr>
      </w:pPr>
      <w:r>
        <w:rPr>
          <w:rFonts w:ascii="宋体" w:hAnsi="宋体" w:cs="宋体" w:hint="eastAsia"/>
          <w:sz w:val="36"/>
          <w:szCs w:val="36"/>
        </w:rPr>
        <w:br w:type="page"/>
      </w:r>
      <w:bookmarkStart w:id="116" w:name="_Toc5850_WPSOffice_Level1"/>
      <w:bookmarkStart w:id="117" w:name="_Toc84874844"/>
      <w:r>
        <w:rPr>
          <w:rFonts w:ascii="宋体" w:hAnsi="宋体" w:cs="宋体" w:hint="eastAsia"/>
          <w:sz w:val="36"/>
          <w:szCs w:val="36"/>
        </w:rPr>
        <w:lastRenderedPageBreak/>
        <w:t>第三章  响应文件格式</w:t>
      </w:r>
      <w:bookmarkEnd w:id="116"/>
      <w:bookmarkEnd w:id="117"/>
    </w:p>
    <w:p w:rsidR="00B0135C" w:rsidRDefault="00EA51B8">
      <w:pPr>
        <w:autoSpaceDE w:val="0"/>
        <w:autoSpaceDN w:val="0"/>
        <w:adjustRightInd w:val="0"/>
      </w:pPr>
      <w:bookmarkStart w:id="118" w:name="_Toc217446082"/>
      <w:r>
        <w:rPr>
          <w:rFonts w:hint="eastAsia"/>
          <w:lang w:val="zh-CN"/>
        </w:rPr>
        <w:t>封面示例</w:t>
      </w:r>
    </w:p>
    <w:p w:rsidR="00B0135C" w:rsidRDefault="00B0135C">
      <w:pPr>
        <w:autoSpaceDE w:val="0"/>
        <w:autoSpaceDN w:val="0"/>
        <w:adjustRightInd w:val="0"/>
      </w:pPr>
    </w:p>
    <w:p w:rsidR="008C0775" w:rsidRPr="008C0775" w:rsidRDefault="008C0775" w:rsidP="008C0775">
      <w:pPr>
        <w:spacing w:line="360" w:lineRule="auto"/>
        <w:ind w:firstLineChars="200" w:firstLine="640"/>
        <w:jc w:val="right"/>
        <w:rPr>
          <w:rFonts w:asciiTheme="majorEastAsia" w:eastAsiaTheme="majorEastAsia" w:hAnsiTheme="majorEastAsia" w:cstheme="majorEastAsia"/>
          <w:sz w:val="32"/>
          <w:bdr w:val="single" w:sz="4" w:space="0" w:color="auto"/>
        </w:rPr>
      </w:pPr>
      <w:r w:rsidRPr="008C0775">
        <w:rPr>
          <w:rFonts w:asciiTheme="majorEastAsia" w:eastAsiaTheme="majorEastAsia" w:hAnsiTheme="majorEastAsia" w:cstheme="majorEastAsia" w:hint="eastAsia"/>
          <w:sz w:val="32"/>
          <w:bdr w:val="single" w:sz="4" w:space="0" w:color="auto"/>
        </w:rPr>
        <w:t>正本/副本</w:t>
      </w:r>
    </w:p>
    <w:p w:rsidR="00B0135C" w:rsidRDefault="00B0135C">
      <w:pPr>
        <w:autoSpaceDE w:val="0"/>
        <w:autoSpaceDN w:val="0"/>
        <w:adjustRightInd w:val="0"/>
        <w:rPr>
          <w:szCs w:val="21"/>
        </w:rPr>
      </w:pPr>
    </w:p>
    <w:p w:rsidR="00B0135C" w:rsidRDefault="00B0135C">
      <w:pPr>
        <w:jc w:val="center"/>
        <w:rPr>
          <w:b/>
          <w:bCs/>
          <w:lang w:val="zh-CN"/>
        </w:rPr>
      </w:pPr>
    </w:p>
    <w:p w:rsidR="00B0135C" w:rsidRDefault="00B0135C">
      <w:pPr>
        <w:jc w:val="center"/>
        <w:rPr>
          <w:b/>
          <w:bCs/>
          <w:lang w:val="zh-CN"/>
        </w:rPr>
      </w:pPr>
    </w:p>
    <w:p w:rsidR="00B0135C" w:rsidRDefault="00B0135C">
      <w:pPr>
        <w:jc w:val="center"/>
        <w:rPr>
          <w:b/>
          <w:bCs/>
          <w:lang w:val="zh-CN"/>
        </w:rPr>
      </w:pPr>
    </w:p>
    <w:p w:rsidR="008C0775" w:rsidRDefault="008C0775" w:rsidP="008C0775">
      <w:pPr>
        <w:pStyle w:val="a0"/>
        <w:rPr>
          <w:lang w:val="zh-CN"/>
        </w:rPr>
      </w:pPr>
    </w:p>
    <w:p w:rsidR="008C0775" w:rsidRDefault="008C0775" w:rsidP="008C0775">
      <w:pPr>
        <w:rPr>
          <w:lang w:val="zh-CN"/>
        </w:rPr>
      </w:pPr>
    </w:p>
    <w:p w:rsidR="008C0775" w:rsidRDefault="008C0775" w:rsidP="008C0775">
      <w:pPr>
        <w:pStyle w:val="a0"/>
        <w:rPr>
          <w:lang w:val="zh-CN"/>
        </w:rPr>
      </w:pPr>
    </w:p>
    <w:p w:rsidR="008C0775" w:rsidRDefault="008C0775" w:rsidP="008C0775">
      <w:pPr>
        <w:rPr>
          <w:lang w:val="zh-CN"/>
        </w:rPr>
      </w:pPr>
    </w:p>
    <w:p w:rsidR="008C0775" w:rsidRPr="008C0775" w:rsidRDefault="008C0775" w:rsidP="008C0775">
      <w:pPr>
        <w:pStyle w:val="a0"/>
        <w:rPr>
          <w:lang w:val="zh-CN"/>
        </w:rPr>
      </w:pPr>
    </w:p>
    <w:p w:rsidR="008C0775" w:rsidRPr="008C0775" w:rsidRDefault="008C0775" w:rsidP="008C0775">
      <w:pPr>
        <w:rPr>
          <w:lang w:val="zh-CN"/>
        </w:rPr>
      </w:pPr>
    </w:p>
    <w:p w:rsidR="00B0135C" w:rsidRPr="008C0775" w:rsidRDefault="00EA51B8">
      <w:pPr>
        <w:jc w:val="center"/>
        <w:rPr>
          <w:b/>
          <w:bCs/>
          <w:sz w:val="72"/>
          <w:szCs w:val="48"/>
          <w:lang w:val="zh-CN"/>
        </w:rPr>
      </w:pPr>
      <w:r w:rsidRPr="008C0775">
        <w:rPr>
          <w:rFonts w:hint="eastAsia"/>
          <w:b/>
          <w:bCs/>
          <w:sz w:val="72"/>
          <w:szCs w:val="48"/>
        </w:rPr>
        <w:t>响应</w:t>
      </w:r>
      <w:r w:rsidRPr="008C0775">
        <w:rPr>
          <w:rFonts w:hint="eastAsia"/>
          <w:b/>
          <w:bCs/>
          <w:sz w:val="72"/>
          <w:szCs w:val="48"/>
          <w:lang w:val="zh-CN"/>
        </w:rPr>
        <w:t>文件</w:t>
      </w:r>
    </w:p>
    <w:p w:rsidR="00B0135C" w:rsidRDefault="00B0135C">
      <w:pPr>
        <w:pStyle w:val="a0"/>
        <w:rPr>
          <w:b/>
          <w:bCs/>
          <w:sz w:val="48"/>
          <w:szCs w:val="48"/>
          <w:lang w:val="zh-CN"/>
        </w:rPr>
      </w:pPr>
    </w:p>
    <w:p w:rsidR="00B0135C" w:rsidRDefault="00B0135C">
      <w:pPr>
        <w:rPr>
          <w:b/>
          <w:bCs/>
          <w:sz w:val="48"/>
          <w:szCs w:val="48"/>
          <w:lang w:val="zh-CN"/>
        </w:rPr>
      </w:pPr>
    </w:p>
    <w:p w:rsidR="00B0135C" w:rsidRDefault="00B0135C">
      <w:pPr>
        <w:pStyle w:val="a0"/>
        <w:rPr>
          <w:b/>
          <w:bCs/>
          <w:sz w:val="48"/>
          <w:szCs w:val="48"/>
          <w:lang w:val="zh-CN"/>
        </w:rPr>
      </w:pPr>
    </w:p>
    <w:p w:rsidR="008C0775" w:rsidRDefault="008C0775" w:rsidP="008C0775">
      <w:pPr>
        <w:rPr>
          <w:lang w:val="zh-CN"/>
        </w:rPr>
      </w:pPr>
    </w:p>
    <w:p w:rsidR="008C0775" w:rsidRDefault="008C0775" w:rsidP="008C0775">
      <w:pPr>
        <w:pStyle w:val="a0"/>
        <w:rPr>
          <w:lang w:val="zh-CN"/>
        </w:rPr>
      </w:pPr>
    </w:p>
    <w:p w:rsidR="008C0775" w:rsidRDefault="008C0775" w:rsidP="008C0775">
      <w:pPr>
        <w:rPr>
          <w:lang w:val="zh-CN"/>
        </w:rPr>
      </w:pPr>
    </w:p>
    <w:p w:rsidR="008C0775" w:rsidRDefault="008C0775" w:rsidP="008C0775">
      <w:pPr>
        <w:pStyle w:val="a0"/>
        <w:rPr>
          <w:lang w:val="zh-CN"/>
        </w:rPr>
      </w:pPr>
    </w:p>
    <w:p w:rsidR="008C0775" w:rsidRPr="008C0775" w:rsidRDefault="008C0775" w:rsidP="008C0775">
      <w:pPr>
        <w:rPr>
          <w:lang w:val="zh-CN"/>
        </w:rPr>
      </w:pPr>
    </w:p>
    <w:p w:rsidR="00B0135C" w:rsidRPr="008C0775" w:rsidRDefault="008C0775" w:rsidP="008C0775">
      <w:pPr>
        <w:autoSpaceDE w:val="0"/>
        <w:autoSpaceDN w:val="0"/>
        <w:adjustRightInd w:val="0"/>
        <w:rPr>
          <w:b/>
          <w:bCs/>
          <w:sz w:val="56"/>
          <w:szCs w:val="48"/>
        </w:rPr>
      </w:pPr>
      <w:r w:rsidRPr="008C0775">
        <w:rPr>
          <w:rFonts w:ascii="Cambria" w:hAnsi="Cambria" w:hint="eastAsia"/>
          <w:sz w:val="32"/>
        </w:rPr>
        <w:t>项目名称：</w:t>
      </w:r>
      <w:r w:rsidRPr="008C0775">
        <w:rPr>
          <w:rFonts w:ascii="Cambria" w:hAnsi="Cambria" w:hint="eastAsia"/>
          <w:sz w:val="32"/>
          <w:u w:val="single"/>
        </w:rPr>
        <w:t xml:space="preserve">                           </w:t>
      </w:r>
      <w:r w:rsidRPr="008C0775">
        <w:rPr>
          <w:rFonts w:ascii="Cambria" w:hAnsi="Cambria" w:hint="eastAsia"/>
          <w:sz w:val="32"/>
        </w:rPr>
        <w:t>（标明包号）</w:t>
      </w:r>
    </w:p>
    <w:p w:rsidR="008C0775" w:rsidRPr="008C0775" w:rsidRDefault="008C0775" w:rsidP="008C0775">
      <w:pPr>
        <w:autoSpaceDE w:val="0"/>
        <w:autoSpaceDN w:val="0"/>
        <w:adjustRightInd w:val="0"/>
        <w:rPr>
          <w:rFonts w:ascii="Cambria" w:hAnsi="Cambria"/>
          <w:sz w:val="32"/>
        </w:rPr>
      </w:pPr>
      <w:r w:rsidRPr="008C0775">
        <w:rPr>
          <w:rFonts w:ascii="Cambria" w:hAnsi="Cambria" w:hint="eastAsia"/>
          <w:sz w:val="32"/>
        </w:rPr>
        <w:t>投</w:t>
      </w:r>
      <w:r w:rsidRPr="008C0775">
        <w:rPr>
          <w:rFonts w:ascii="Cambria" w:hAnsi="Cambria" w:hint="eastAsia"/>
          <w:sz w:val="32"/>
        </w:rPr>
        <w:t xml:space="preserve"> </w:t>
      </w:r>
      <w:r w:rsidRPr="008C0775">
        <w:rPr>
          <w:rFonts w:ascii="Cambria" w:hAnsi="Cambria" w:hint="eastAsia"/>
          <w:sz w:val="32"/>
        </w:rPr>
        <w:t>标</w:t>
      </w:r>
      <w:r w:rsidRPr="008C0775">
        <w:rPr>
          <w:rFonts w:ascii="Cambria" w:hAnsi="Cambria" w:hint="eastAsia"/>
          <w:sz w:val="32"/>
        </w:rPr>
        <w:t xml:space="preserve"> </w:t>
      </w:r>
      <w:r w:rsidRPr="008C0775">
        <w:rPr>
          <w:rFonts w:ascii="Cambria" w:hAnsi="Cambria" w:hint="eastAsia"/>
          <w:sz w:val="32"/>
        </w:rPr>
        <w:t>人：</w:t>
      </w:r>
      <w:r w:rsidRPr="008C0775">
        <w:rPr>
          <w:rFonts w:ascii="Cambria" w:hAnsi="Cambria" w:hint="eastAsia"/>
          <w:sz w:val="32"/>
          <w:u w:val="single"/>
        </w:rPr>
        <w:t xml:space="preserve">                           </w:t>
      </w:r>
      <w:r w:rsidRPr="008C0775">
        <w:rPr>
          <w:rFonts w:ascii="Cambria" w:hAnsi="Cambria" w:hint="eastAsia"/>
          <w:sz w:val="32"/>
        </w:rPr>
        <w:t>（盖单位章）</w:t>
      </w:r>
    </w:p>
    <w:p w:rsidR="008C0775" w:rsidRPr="008C0775" w:rsidRDefault="008C0775" w:rsidP="008C0775">
      <w:pPr>
        <w:autoSpaceDE w:val="0"/>
        <w:autoSpaceDN w:val="0"/>
        <w:adjustRightInd w:val="0"/>
        <w:rPr>
          <w:rFonts w:ascii="Cambria" w:hAnsi="Cambria"/>
          <w:sz w:val="32"/>
        </w:rPr>
      </w:pPr>
      <w:r w:rsidRPr="008C0775">
        <w:rPr>
          <w:rFonts w:ascii="Cambria" w:hAnsi="Cambria" w:hint="eastAsia"/>
          <w:sz w:val="32"/>
        </w:rPr>
        <w:t>法定代表人：</w:t>
      </w:r>
      <w:r w:rsidRPr="008C0775">
        <w:rPr>
          <w:rFonts w:ascii="Cambria" w:hAnsi="Cambria" w:hint="eastAsia"/>
          <w:sz w:val="32"/>
          <w:u w:val="single"/>
        </w:rPr>
        <w:t xml:space="preserve">                         </w:t>
      </w:r>
      <w:r w:rsidRPr="008C0775">
        <w:rPr>
          <w:rFonts w:ascii="Cambria" w:hAnsi="Cambria" w:hint="eastAsia"/>
          <w:sz w:val="32"/>
        </w:rPr>
        <w:t>（盖章）</w:t>
      </w:r>
    </w:p>
    <w:p w:rsidR="008C0775" w:rsidRPr="008C0775" w:rsidRDefault="008C0775" w:rsidP="008C0775">
      <w:pPr>
        <w:autoSpaceDE w:val="0"/>
        <w:autoSpaceDN w:val="0"/>
        <w:adjustRightInd w:val="0"/>
        <w:rPr>
          <w:rFonts w:ascii="Cambria" w:hAnsi="Cambria"/>
          <w:sz w:val="32"/>
        </w:rPr>
      </w:pPr>
      <w:r w:rsidRPr="008C0775">
        <w:rPr>
          <w:rFonts w:ascii="Cambria" w:hAnsi="Cambria" w:hint="eastAsia"/>
          <w:sz w:val="32"/>
        </w:rPr>
        <w:t>单位地址：</w:t>
      </w:r>
      <w:r w:rsidRPr="008C0775">
        <w:rPr>
          <w:rFonts w:ascii="Cambria" w:hAnsi="Cambria" w:hint="eastAsia"/>
          <w:sz w:val="32"/>
          <w:u w:val="single"/>
        </w:rPr>
        <w:t xml:space="preserve">                           </w:t>
      </w:r>
    </w:p>
    <w:p w:rsidR="008C0775" w:rsidRPr="008C0775" w:rsidRDefault="008C0775" w:rsidP="008C0775">
      <w:pPr>
        <w:autoSpaceDE w:val="0"/>
        <w:autoSpaceDN w:val="0"/>
        <w:adjustRightInd w:val="0"/>
        <w:rPr>
          <w:rFonts w:ascii="Cambria" w:hAnsi="Cambria"/>
          <w:sz w:val="32"/>
        </w:rPr>
      </w:pPr>
      <w:r w:rsidRPr="008C0775">
        <w:rPr>
          <w:rFonts w:ascii="Cambria" w:hAnsi="Cambria" w:hint="eastAsia"/>
          <w:sz w:val="32"/>
        </w:rPr>
        <w:t>联</w:t>
      </w:r>
      <w:r w:rsidRPr="008C0775">
        <w:rPr>
          <w:rFonts w:ascii="Cambria" w:hAnsi="Cambria" w:hint="eastAsia"/>
          <w:sz w:val="32"/>
        </w:rPr>
        <w:t xml:space="preserve"> </w:t>
      </w:r>
      <w:r w:rsidRPr="008C0775">
        <w:rPr>
          <w:rFonts w:ascii="Cambria" w:hAnsi="Cambria" w:hint="eastAsia"/>
          <w:sz w:val="32"/>
        </w:rPr>
        <w:t>系</w:t>
      </w:r>
      <w:r w:rsidRPr="008C0775">
        <w:rPr>
          <w:rFonts w:ascii="Cambria" w:hAnsi="Cambria" w:hint="eastAsia"/>
          <w:sz w:val="32"/>
        </w:rPr>
        <w:t xml:space="preserve"> </w:t>
      </w:r>
      <w:r w:rsidRPr="008C0775">
        <w:rPr>
          <w:rFonts w:ascii="Cambria" w:hAnsi="Cambria" w:hint="eastAsia"/>
          <w:sz w:val="32"/>
        </w:rPr>
        <w:t>人：</w:t>
      </w:r>
      <w:r w:rsidRPr="008C0775">
        <w:rPr>
          <w:rFonts w:ascii="Cambria" w:hAnsi="Cambria" w:hint="eastAsia"/>
          <w:sz w:val="32"/>
          <w:u w:val="single"/>
        </w:rPr>
        <w:t xml:space="preserve">                           </w:t>
      </w:r>
    </w:p>
    <w:p w:rsidR="00B0135C" w:rsidRPr="008C0775" w:rsidRDefault="008C0775" w:rsidP="008C0775">
      <w:pPr>
        <w:autoSpaceDE w:val="0"/>
        <w:autoSpaceDN w:val="0"/>
        <w:adjustRightInd w:val="0"/>
        <w:rPr>
          <w:sz w:val="24"/>
          <w:szCs w:val="21"/>
        </w:rPr>
      </w:pPr>
      <w:r w:rsidRPr="008C0775">
        <w:rPr>
          <w:rFonts w:ascii="Cambria" w:hAnsi="Cambria" w:hint="eastAsia"/>
          <w:sz w:val="32"/>
        </w:rPr>
        <w:t>联系电话：</w:t>
      </w:r>
      <w:r w:rsidRPr="008C0775">
        <w:rPr>
          <w:rFonts w:ascii="Cambria" w:hAnsi="Cambria" w:hint="eastAsia"/>
          <w:sz w:val="32"/>
          <w:u w:val="single"/>
        </w:rPr>
        <w:t xml:space="preserve">                           </w:t>
      </w:r>
    </w:p>
    <w:p w:rsidR="00B0135C" w:rsidRPr="008C0775" w:rsidRDefault="008C0775">
      <w:pPr>
        <w:autoSpaceDE w:val="0"/>
        <w:autoSpaceDN w:val="0"/>
        <w:adjustRightInd w:val="0"/>
        <w:rPr>
          <w:rFonts w:ascii="Cambria" w:hAnsi="Cambria"/>
          <w:sz w:val="32"/>
        </w:rPr>
      </w:pPr>
      <w:r w:rsidRPr="008C0775">
        <w:rPr>
          <w:rFonts w:ascii="Cambria" w:hAnsi="Cambria" w:hint="eastAsia"/>
          <w:sz w:val="32"/>
        </w:rPr>
        <w:t>编制时间：</w:t>
      </w:r>
      <w:r w:rsidRPr="008C0775">
        <w:rPr>
          <w:rFonts w:ascii="Cambria" w:hAnsi="Cambria" w:hint="eastAsia"/>
          <w:sz w:val="32"/>
          <w:u w:val="single"/>
        </w:rPr>
        <w:t xml:space="preserve">          </w:t>
      </w:r>
      <w:r w:rsidRPr="008C0775">
        <w:rPr>
          <w:rFonts w:ascii="Cambria" w:hAnsi="Cambria" w:hint="eastAsia"/>
          <w:sz w:val="32"/>
        </w:rPr>
        <w:t>年</w:t>
      </w:r>
      <w:r w:rsidRPr="008C0775">
        <w:rPr>
          <w:rFonts w:ascii="Cambria" w:hAnsi="Cambria" w:hint="eastAsia"/>
          <w:sz w:val="32"/>
          <w:u w:val="single"/>
        </w:rPr>
        <w:t xml:space="preserve">      </w:t>
      </w:r>
      <w:r w:rsidRPr="008C0775">
        <w:rPr>
          <w:rFonts w:ascii="Cambria" w:hAnsi="Cambria" w:hint="eastAsia"/>
          <w:sz w:val="32"/>
        </w:rPr>
        <w:t>月</w:t>
      </w:r>
      <w:r w:rsidRPr="008C0775">
        <w:rPr>
          <w:rFonts w:ascii="Cambria" w:hAnsi="Cambria" w:hint="eastAsia"/>
          <w:sz w:val="32"/>
          <w:u w:val="single"/>
        </w:rPr>
        <w:t xml:space="preserve">      </w:t>
      </w:r>
      <w:r w:rsidRPr="008C0775">
        <w:rPr>
          <w:rFonts w:ascii="Cambria" w:hAnsi="Cambria" w:hint="eastAsia"/>
          <w:sz w:val="32"/>
        </w:rPr>
        <w:t>日</w:t>
      </w:r>
    </w:p>
    <w:p w:rsidR="00B0135C" w:rsidRPr="008C0775" w:rsidRDefault="00B0135C">
      <w:pPr>
        <w:autoSpaceDE w:val="0"/>
        <w:autoSpaceDN w:val="0"/>
        <w:adjustRightInd w:val="0"/>
        <w:rPr>
          <w:sz w:val="24"/>
          <w:szCs w:val="21"/>
        </w:rPr>
      </w:pPr>
    </w:p>
    <w:p w:rsidR="00B0135C" w:rsidRDefault="00B0135C">
      <w:pPr>
        <w:autoSpaceDE w:val="0"/>
        <w:autoSpaceDN w:val="0"/>
        <w:adjustRightInd w:val="0"/>
        <w:rPr>
          <w:szCs w:val="21"/>
        </w:rPr>
      </w:pPr>
    </w:p>
    <w:p w:rsidR="00B0135C" w:rsidRDefault="00B0135C">
      <w:pPr>
        <w:autoSpaceDE w:val="0"/>
        <w:autoSpaceDN w:val="0"/>
        <w:adjustRightInd w:val="0"/>
        <w:rPr>
          <w:szCs w:val="21"/>
        </w:rPr>
      </w:pPr>
    </w:p>
    <w:p w:rsidR="00B0135C" w:rsidRDefault="00B0135C">
      <w:pPr>
        <w:autoSpaceDE w:val="0"/>
        <w:autoSpaceDN w:val="0"/>
        <w:adjustRightInd w:val="0"/>
        <w:rPr>
          <w:szCs w:val="21"/>
        </w:rPr>
      </w:pPr>
    </w:p>
    <w:p w:rsidR="008C0775" w:rsidRPr="008C0775" w:rsidRDefault="008C0775" w:rsidP="008C0775">
      <w:pPr>
        <w:pStyle w:val="a0"/>
      </w:pPr>
    </w:p>
    <w:p w:rsidR="00D822AD" w:rsidRDefault="00D822AD" w:rsidP="00D822AD">
      <w:pPr>
        <w:pStyle w:val="af1"/>
      </w:pPr>
      <w:bookmarkStart w:id="119" w:name="_Toc84874845"/>
      <w:r>
        <w:rPr>
          <w:rFonts w:hint="eastAsia"/>
        </w:rPr>
        <w:lastRenderedPageBreak/>
        <w:t>目</w:t>
      </w:r>
      <w:r>
        <w:rPr>
          <w:rFonts w:hint="eastAsia"/>
        </w:rPr>
        <w:t xml:space="preserve">    </w:t>
      </w:r>
      <w:r>
        <w:rPr>
          <w:rFonts w:hint="eastAsia"/>
        </w:rPr>
        <w:t>录</w:t>
      </w:r>
      <w:bookmarkEnd w:id="119"/>
    </w:p>
    <w:p w:rsidR="00D822AD" w:rsidRDefault="00D822AD" w:rsidP="00D822AD">
      <w:pPr>
        <w:adjustRightInd w:val="0"/>
        <w:spacing w:line="360" w:lineRule="auto"/>
        <w:ind w:firstLineChars="200" w:firstLine="480"/>
        <w:rPr>
          <w:rFonts w:ascii="宋体" w:hAnsi="宋体" w:cs="宋体"/>
          <w:sz w:val="24"/>
        </w:rPr>
      </w:pPr>
      <w:r>
        <w:rPr>
          <w:rFonts w:ascii="宋体" w:hAnsi="宋体" w:cs="宋体" w:hint="eastAsia"/>
          <w:sz w:val="24"/>
        </w:rPr>
        <w:t>一、投标函；</w:t>
      </w:r>
    </w:p>
    <w:p w:rsidR="00D822AD" w:rsidRDefault="00D822AD" w:rsidP="00D822AD">
      <w:pPr>
        <w:adjustRightInd w:val="0"/>
        <w:spacing w:line="360" w:lineRule="auto"/>
        <w:ind w:firstLineChars="200" w:firstLine="480"/>
        <w:rPr>
          <w:rFonts w:ascii="宋体" w:hAnsi="宋体" w:cs="宋体"/>
          <w:sz w:val="24"/>
        </w:rPr>
      </w:pPr>
      <w:r>
        <w:rPr>
          <w:rFonts w:ascii="宋体" w:hAnsi="宋体" w:cs="宋体" w:hint="eastAsia"/>
          <w:sz w:val="24"/>
        </w:rPr>
        <w:t>二、</w:t>
      </w:r>
      <w:r w:rsidRPr="00D822AD">
        <w:rPr>
          <w:rFonts w:ascii="宋体" w:hAnsi="宋体" w:cs="宋体" w:hint="eastAsia"/>
          <w:sz w:val="24"/>
        </w:rPr>
        <w:t>法定代表人身份证明及法定代表人授权委托书</w:t>
      </w:r>
    </w:p>
    <w:p w:rsidR="00D822AD" w:rsidRDefault="00D822AD" w:rsidP="00D822AD">
      <w:pPr>
        <w:adjustRightInd w:val="0"/>
        <w:spacing w:line="360" w:lineRule="auto"/>
        <w:ind w:firstLineChars="200" w:firstLine="480"/>
        <w:rPr>
          <w:rFonts w:ascii="宋体" w:hAnsi="宋体" w:cs="宋体"/>
          <w:sz w:val="24"/>
        </w:rPr>
      </w:pPr>
      <w:r>
        <w:rPr>
          <w:rFonts w:ascii="宋体" w:hAnsi="宋体" w:cs="宋体" w:hint="eastAsia"/>
          <w:sz w:val="24"/>
        </w:rPr>
        <w:t>三、开标一览表</w:t>
      </w:r>
    </w:p>
    <w:p w:rsidR="00D822AD" w:rsidRDefault="00D822AD" w:rsidP="00D822AD">
      <w:pPr>
        <w:pStyle w:val="21"/>
        <w:adjustRightInd w:val="0"/>
        <w:spacing w:line="360" w:lineRule="auto"/>
        <w:ind w:firstLineChars="200" w:firstLine="480"/>
        <w:rPr>
          <w:rFonts w:ascii="宋体" w:hAnsi="宋体" w:cs="宋体"/>
          <w:bCs/>
          <w:sz w:val="24"/>
          <w:szCs w:val="22"/>
        </w:rPr>
      </w:pPr>
      <w:r>
        <w:rPr>
          <w:rFonts w:ascii="宋体" w:hAnsi="宋体" w:cs="宋体" w:hint="eastAsia"/>
          <w:sz w:val="24"/>
        </w:rPr>
        <w:t>四、</w:t>
      </w:r>
      <w:r>
        <w:rPr>
          <w:rFonts w:ascii="宋体" w:hAnsi="宋体" w:cs="宋体" w:hint="eastAsia"/>
          <w:bCs/>
          <w:sz w:val="24"/>
          <w:szCs w:val="22"/>
        </w:rPr>
        <w:t>分项报价明细表</w:t>
      </w:r>
    </w:p>
    <w:p w:rsidR="00D822AD" w:rsidRDefault="00D822AD" w:rsidP="00D822AD">
      <w:pPr>
        <w:pStyle w:val="21"/>
        <w:adjustRightInd w:val="0"/>
        <w:spacing w:line="360" w:lineRule="auto"/>
        <w:ind w:firstLineChars="200" w:firstLine="480"/>
        <w:rPr>
          <w:rFonts w:ascii="宋体" w:hAnsi="宋体" w:cs="宋体"/>
          <w:bCs/>
          <w:sz w:val="24"/>
          <w:szCs w:val="22"/>
        </w:rPr>
      </w:pPr>
      <w:r>
        <w:rPr>
          <w:rFonts w:ascii="宋体" w:hAnsi="宋体" w:cs="宋体" w:hint="eastAsia"/>
          <w:sz w:val="24"/>
        </w:rPr>
        <w:t>五、</w:t>
      </w:r>
      <w:r>
        <w:rPr>
          <w:rFonts w:ascii="宋体" w:hAnsi="宋体" w:cs="宋体" w:hint="eastAsia"/>
          <w:bCs/>
          <w:sz w:val="24"/>
          <w:szCs w:val="22"/>
        </w:rPr>
        <w:t>供应商基本情况表</w:t>
      </w:r>
    </w:p>
    <w:p w:rsidR="00D822AD" w:rsidRDefault="00D822AD" w:rsidP="00D822AD">
      <w:pPr>
        <w:adjustRightInd w:val="0"/>
        <w:spacing w:line="360" w:lineRule="auto"/>
        <w:ind w:firstLineChars="200" w:firstLine="480"/>
        <w:rPr>
          <w:rFonts w:ascii="宋体" w:hAnsi="宋体" w:cs="宋体"/>
          <w:sz w:val="24"/>
        </w:rPr>
      </w:pPr>
      <w:r>
        <w:rPr>
          <w:rFonts w:ascii="宋体" w:hAnsi="宋体" w:cs="宋体" w:hint="eastAsia"/>
          <w:sz w:val="24"/>
        </w:rPr>
        <w:t>六、供应</w:t>
      </w:r>
      <w:proofErr w:type="gramStart"/>
      <w:r>
        <w:rPr>
          <w:rFonts w:ascii="宋体" w:hAnsi="宋体" w:cs="宋体" w:hint="eastAsia"/>
          <w:sz w:val="24"/>
        </w:rPr>
        <w:t>商类似</w:t>
      </w:r>
      <w:proofErr w:type="gramEnd"/>
      <w:r>
        <w:rPr>
          <w:rFonts w:ascii="宋体" w:hAnsi="宋体" w:cs="宋体" w:hint="eastAsia"/>
          <w:sz w:val="24"/>
        </w:rPr>
        <w:t>项目业绩一览表</w:t>
      </w:r>
    </w:p>
    <w:p w:rsidR="00D822AD" w:rsidRDefault="00D822AD" w:rsidP="00D822AD">
      <w:pPr>
        <w:adjustRightInd w:val="0"/>
        <w:spacing w:line="360" w:lineRule="auto"/>
        <w:ind w:firstLineChars="200" w:firstLine="480"/>
        <w:rPr>
          <w:rFonts w:ascii="宋体" w:hAnsi="宋体" w:cs="宋体"/>
          <w:sz w:val="24"/>
        </w:rPr>
      </w:pPr>
      <w:r>
        <w:rPr>
          <w:rFonts w:ascii="宋体" w:hAnsi="宋体" w:cs="宋体" w:hint="eastAsia"/>
          <w:sz w:val="24"/>
        </w:rPr>
        <w:t>七、技术偏离表</w:t>
      </w:r>
    </w:p>
    <w:p w:rsidR="00D822AD" w:rsidRDefault="00D822AD" w:rsidP="00D822AD">
      <w:pPr>
        <w:adjustRightInd w:val="0"/>
        <w:spacing w:line="360" w:lineRule="auto"/>
        <w:ind w:firstLineChars="200" w:firstLine="480"/>
        <w:rPr>
          <w:rFonts w:ascii="宋体" w:hAnsi="宋体" w:cs="宋体"/>
          <w:sz w:val="24"/>
        </w:rPr>
      </w:pPr>
      <w:r>
        <w:rPr>
          <w:rFonts w:ascii="宋体" w:hAnsi="宋体" w:cs="宋体" w:hint="eastAsia"/>
          <w:sz w:val="24"/>
        </w:rPr>
        <w:t>八、供应商本项目管理、服务、其他人员情况表</w:t>
      </w:r>
    </w:p>
    <w:p w:rsidR="00D822AD" w:rsidRDefault="00D822AD" w:rsidP="00D822AD">
      <w:pPr>
        <w:adjustRightInd w:val="0"/>
        <w:spacing w:line="360" w:lineRule="auto"/>
        <w:ind w:firstLineChars="200" w:firstLine="480"/>
        <w:rPr>
          <w:rFonts w:ascii="宋体" w:hAnsi="宋体" w:cs="宋体"/>
          <w:sz w:val="24"/>
        </w:rPr>
      </w:pPr>
      <w:r>
        <w:rPr>
          <w:rFonts w:ascii="宋体" w:hAnsi="宋体" w:cs="宋体" w:hint="eastAsia"/>
          <w:sz w:val="24"/>
        </w:rPr>
        <w:t>九、供应商资格证明文件及供应商认为需要提供的其他文件和资料</w:t>
      </w:r>
    </w:p>
    <w:p w:rsidR="008C0775" w:rsidRDefault="00D822AD" w:rsidP="008C0775">
      <w:pPr>
        <w:adjustRightInd w:val="0"/>
        <w:spacing w:line="360" w:lineRule="auto"/>
        <w:ind w:firstLineChars="200" w:firstLine="480"/>
        <w:rPr>
          <w:rFonts w:ascii="宋体" w:hAnsi="宋体" w:cs="宋体"/>
          <w:sz w:val="24"/>
        </w:rPr>
      </w:pPr>
      <w:r>
        <w:rPr>
          <w:rFonts w:ascii="宋体" w:hAnsi="宋体" w:cs="宋体" w:hint="eastAsia"/>
          <w:sz w:val="24"/>
        </w:rPr>
        <w:t>十、技术方案</w:t>
      </w:r>
    </w:p>
    <w:p w:rsidR="00D822AD" w:rsidRPr="008C0775" w:rsidRDefault="008C0775" w:rsidP="008C0775">
      <w:pPr>
        <w:adjustRightInd w:val="0"/>
        <w:spacing w:line="360" w:lineRule="auto"/>
        <w:ind w:firstLineChars="450" w:firstLine="945"/>
        <w:rPr>
          <w:rFonts w:ascii="宋体" w:hAnsi="宋体" w:cs="宋体"/>
          <w:sz w:val="24"/>
        </w:rPr>
      </w:pPr>
      <w:r>
        <w:rPr>
          <w:rFonts w:hint="eastAsia"/>
        </w:rPr>
        <w:t>（</w:t>
      </w:r>
      <w:r w:rsidR="00D822AD">
        <w:rPr>
          <w:rFonts w:hint="eastAsia"/>
        </w:rPr>
        <w:t>1</w:t>
      </w:r>
      <w:r w:rsidR="00D822AD">
        <w:rPr>
          <w:rFonts w:hint="eastAsia"/>
        </w:rPr>
        <w:t>）投标产品的质量、技术、性能综合说明包括：主要技术参数、功能特点、工作原理、制造及验收标准、质量管理、试验检测、操作及维护要求等（投标人自行编制），需附所投产品彩页；</w:t>
      </w:r>
    </w:p>
    <w:p w:rsidR="00D822AD" w:rsidRDefault="008C0775" w:rsidP="008C0775">
      <w:pPr>
        <w:adjustRightInd w:val="0"/>
        <w:spacing w:line="360" w:lineRule="auto"/>
        <w:ind w:firstLineChars="450" w:firstLine="945"/>
      </w:pPr>
      <w:r>
        <w:rPr>
          <w:rFonts w:hint="eastAsia"/>
        </w:rPr>
        <w:t>（</w:t>
      </w:r>
      <w:r w:rsidR="00D822AD">
        <w:rPr>
          <w:rFonts w:hint="eastAsia"/>
        </w:rPr>
        <w:t>2</w:t>
      </w:r>
      <w:r w:rsidR="00D822AD">
        <w:rPr>
          <w:rFonts w:hint="eastAsia"/>
        </w:rPr>
        <w:t>）本地化服务能力；</w:t>
      </w:r>
    </w:p>
    <w:p w:rsidR="00D822AD" w:rsidRDefault="008C0775" w:rsidP="008C0775">
      <w:pPr>
        <w:adjustRightInd w:val="0"/>
        <w:spacing w:line="360" w:lineRule="auto"/>
        <w:ind w:firstLineChars="450" w:firstLine="945"/>
      </w:pPr>
      <w:r>
        <w:rPr>
          <w:rFonts w:hint="eastAsia"/>
        </w:rPr>
        <w:t>（</w:t>
      </w:r>
      <w:r w:rsidR="00D822AD">
        <w:rPr>
          <w:rFonts w:hint="eastAsia"/>
        </w:rPr>
        <w:t>3</w:t>
      </w:r>
      <w:r w:rsidR="00D822AD">
        <w:rPr>
          <w:rFonts w:hint="eastAsia"/>
        </w:rPr>
        <w:t>）产品的符合性描述；</w:t>
      </w:r>
    </w:p>
    <w:p w:rsidR="00D822AD" w:rsidRDefault="008C0775" w:rsidP="008C0775">
      <w:pPr>
        <w:adjustRightInd w:val="0"/>
        <w:spacing w:line="360" w:lineRule="auto"/>
        <w:ind w:firstLineChars="450" w:firstLine="945"/>
      </w:pPr>
      <w:r>
        <w:rPr>
          <w:rFonts w:hint="eastAsia"/>
        </w:rPr>
        <w:t>（</w:t>
      </w:r>
      <w:r w:rsidR="00D822AD">
        <w:rPr>
          <w:rFonts w:hint="eastAsia"/>
        </w:rPr>
        <w:t>4</w:t>
      </w:r>
      <w:r w:rsidR="00D822AD">
        <w:rPr>
          <w:rFonts w:hint="eastAsia"/>
        </w:rPr>
        <w:t>）产品品牌信誉描述：（知名度、市场形象、综合使用情况等）</w:t>
      </w:r>
    </w:p>
    <w:p w:rsidR="00D822AD" w:rsidRDefault="008C0775" w:rsidP="008C0775">
      <w:pPr>
        <w:adjustRightInd w:val="0"/>
        <w:spacing w:line="360" w:lineRule="auto"/>
        <w:ind w:firstLineChars="450" w:firstLine="945"/>
      </w:pPr>
      <w:r>
        <w:rPr>
          <w:rFonts w:hint="eastAsia"/>
        </w:rPr>
        <w:t>（</w:t>
      </w:r>
      <w:r w:rsidR="00D822AD">
        <w:rPr>
          <w:rFonts w:hint="eastAsia"/>
        </w:rPr>
        <w:t>5</w:t>
      </w:r>
      <w:r w:rsidR="00D822AD">
        <w:rPr>
          <w:rFonts w:hint="eastAsia"/>
        </w:rPr>
        <w:t>）产品的技术优势、延续性及可靠性；</w:t>
      </w:r>
    </w:p>
    <w:p w:rsidR="00D822AD" w:rsidRDefault="008C0775" w:rsidP="008C0775">
      <w:pPr>
        <w:adjustRightInd w:val="0"/>
        <w:spacing w:line="360" w:lineRule="auto"/>
        <w:ind w:firstLineChars="450" w:firstLine="945"/>
      </w:pPr>
      <w:r>
        <w:rPr>
          <w:rFonts w:hint="eastAsia"/>
        </w:rPr>
        <w:t>（</w:t>
      </w:r>
      <w:r w:rsidR="00D822AD">
        <w:rPr>
          <w:rFonts w:hint="eastAsia"/>
        </w:rPr>
        <w:t>6</w:t>
      </w:r>
      <w:r w:rsidR="00D822AD">
        <w:rPr>
          <w:rFonts w:hint="eastAsia"/>
        </w:rPr>
        <w:t>）服务体系描述；</w:t>
      </w:r>
    </w:p>
    <w:p w:rsidR="00D822AD" w:rsidRDefault="008C0775" w:rsidP="008C0775">
      <w:pPr>
        <w:adjustRightInd w:val="0"/>
        <w:spacing w:line="360" w:lineRule="auto"/>
        <w:ind w:firstLineChars="450" w:firstLine="945"/>
      </w:pPr>
      <w:r>
        <w:rPr>
          <w:rFonts w:hint="eastAsia"/>
        </w:rPr>
        <w:t>（</w:t>
      </w:r>
      <w:r w:rsidR="00D822AD">
        <w:rPr>
          <w:rFonts w:hint="eastAsia"/>
        </w:rPr>
        <w:t>7</w:t>
      </w:r>
      <w:r w:rsidR="00D822AD">
        <w:rPr>
          <w:rFonts w:hint="eastAsia"/>
        </w:rPr>
        <w:t>）项目实施方案</w:t>
      </w:r>
    </w:p>
    <w:p w:rsidR="00D822AD" w:rsidRDefault="008C0775" w:rsidP="008C0775">
      <w:pPr>
        <w:adjustRightInd w:val="0"/>
        <w:spacing w:line="360" w:lineRule="auto"/>
        <w:ind w:firstLineChars="450" w:firstLine="945"/>
      </w:pPr>
      <w:r>
        <w:rPr>
          <w:rFonts w:hint="eastAsia"/>
        </w:rPr>
        <w:t>（</w:t>
      </w:r>
      <w:r w:rsidR="00D822AD">
        <w:rPr>
          <w:rFonts w:hint="eastAsia"/>
        </w:rPr>
        <w:t>8</w:t>
      </w:r>
      <w:r w:rsidR="00D822AD">
        <w:rPr>
          <w:rFonts w:hint="eastAsia"/>
        </w:rPr>
        <w:t>）质量保证措施</w:t>
      </w:r>
    </w:p>
    <w:p w:rsidR="00D822AD" w:rsidRPr="00D822AD" w:rsidRDefault="008C0775" w:rsidP="008C0775">
      <w:pPr>
        <w:adjustRightInd w:val="0"/>
        <w:spacing w:line="360" w:lineRule="auto"/>
        <w:ind w:firstLineChars="450" w:firstLine="945"/>
      </w:pPr>
      <w:r>
        <w:rPr>
          <w:rFonts w:hint="eastAsia"/>
        </w:rPr>
        <w:t>（</w:t>
      </w:r>
      <w:r w:rsidR="00D822AD">
        <w:rPr>
          <w:rFonts w:hint="eastAsia"/>
        </w:rPr>
        <w:t>9</w:t>
      </w:r>
      <w:r w:rsidR="00D822AD">
        <w:rPr>
          <w:rFonts w:hint="eastAsia"/>
        </w:rPr>
        <w:t>）企业的承诺、优惠性条件、合理化建议（投标人自行编制）；</w:t>
      </w:r>
    </w:p>
    <w:p w:rsidR="00D822AD" w:rsidRPr="00D822AD" w:rsidRDefault="00D822AD" w:rsidP="00D822AD"/>
    <w:p w:rsidR="00D822AD" w:rsidRDefault="00D822AD" w:rsidP="00D822AD">
      <w:pPr>
        <w:pStyle w:val="a0"/>
      </w:pPr>
      <w:r>
        <w:br w:type="page"/>
      </w:r>
    </w:p>
    <w:p w:rsidR="00D822AD" w:rsidRPr="00D822AD" w:rsidRDefault="00D822AD" w:rsidP="00D822AD">
      <w:pPr>
        <w:pStyle w:val="a0"/>
      </w:pPr>
    </w:p>
    <w:p w:rsidR="00B0135C" w:rsidRDefault="00EA51B8">
      <w:pPr>
        <w:pStyle w:val="2"/>
        <w:spacing w:line="400" w:lineRule="exact"/>
        <w:jc w:val="center"/>
        <w:rPr>
          <w:rFonts w:ascii="宋体" w:eastAsia="宋体" w:hAnsi="宋体" w:cs="宋体"/>
          <w:szCs w:val="28"/>
        </w:rPr>
      </w:pPr>
      <w:r>
        <w:rPr>
          <w:rFonts w:ascii="宋体" w:eastAsia="宋体" w:hAnsi="宋体" w:cs="宋体" w:hint="eastAsia"/>
          <w:szCs w:val="28"/>
        </w:rPr>
        <w:t>一、投 标 函</w:t>
      </w:r>
      <w:bookmarkEnd w:id="118"/>
    </w:p>
    <w:p w:rsidR="00B0135C" w:rsidRDefault="00EA51B8">
      <w:pPr>
        <w:pStyle w:val="20"/>
        <w:spacing w:line="240" w:lineRule="auto"/>
        <w:rPr>
          <w:rFonts w:ascii="宋体" w:hAnsi="宋体" w:cs="宋体"/>
          <w:bCs/>
          <w:sz w:val="24"/>
        </w:rPr>
      </w:pPr>
      <w:r>
        <w:rPr>
          <w:rFonts w:ascii="宋体" w:hAnsi="宋体" w:cs="宋体" w:hint="eastAsia"/>
          <w:bCs/>
          <w:sz w:val="24"/>
        </w:rPr>
        <w:t>__________________（采购代理机构名称）：</w:t>
      </w:r>
    </w:p>
    <w:p w:rsidR="00B0135C" w:rsidRDefault="00EA51B8">
      <w:pPr>
        <w:pStyle w:val="20"/>
        <w:spacing w:line="240" w:lineRule="auto"/>
        <w:ind w:firstLineChars="200" w:firstLine="480"/>
        <w:rPr>
          <w:rFonts w:ascii="宋体" w:hAnsi="宋体" w:cs="宋体"/>
          <w:bCs/>
          <w:sz w:val="24"/>
        </w:rPr>
      </w:pPr>
      <w:r>
        <w:rPr>
          <w:rFonts w:ascii="宋体" w:hAnsi="宋体" w:cs="宋体" w:hint="eastAsia"/>
          <w:bCs/>
          <w:sz w:val="24"/>
        </w:rPr>
        <w:t>我方全面研究了 “</w:t>
      </w:r>
      <w:r>
        <w:rPr>
          <w:rFonts w:ascii="宋体" w:hAnsi="宋体" w:cs="宋体" w:hint="eastAsia"/>
          <w:bCs/>
          <w:sz w:val="24"/>
          <w:u w:val="single"/>
        </w:rPr>
        <w:t xml:space="preserve">         </w:t>
      </w:r>
      <w:r>
        <w:rPr>
          <w:rFonts w:ascii="宋体" w:hAnsi="宋体" w:cs="宋体" w:hint="eastAsia"/>
          <w:bCs/>
          <w:sz w:val="24"/>
        </w:rPr>
        <w:t>（项目名称、采购编号）”项目采购文件，决定参加贵单位组织的本项目投标。我方授权</w:t>
      </w:r>
      <w:r>
        <w:rPr>
          <w:rFonts w:ascii="宋体" w:hAnsi="宋体" w:cs="宋体" w:hint="eastAsia"/>
          <w:bCs/>
          <w:sz w:val="24"/>
          <w:u w:val="single"/>
        </w:rPr>
        <w:t xml:space="preserve">    </w:t>
      </w:r>
      <w:r>
        <w:rPr>
          <w:rFonts w:ascii="宋体" w:hAnsi="宋体" w:cs="宋体" w:hint="eastAsia"/>
          <w:bCs/>
          <w:sz w:val="24"/>
        </w:rPr>
        <w:t>（姓名、职务）代表我方</w:t>
      </w:r>
      <w:r>
        <w:rPr>
          <w:rFonts w:ascii="宋体" w:hAnsi="宋体" w:cs="宋体" w:hint="eastAsia"/>
          <w:bCs/>
          <w:sz w:val="24"/>
          <w:u w:val="single"/>
        </w:rPr>
        <w:t xml:space="preserve">        </w:t>
      </w:r>
      <w:r>
        <w:rPr>
          <w:rFonts w:ascii="宋体" w:hAnsi="宋体" w:cs="宋体" w:hint="eastAsia"/>
          <w:bCs/>
          <w:sz w:val="24"/>
        </w:rPr>
        <w:t>（投标单位的名称）全权处理本项目投标的有关事宜。</w:t>
      </w:r>
    </w:p>
    <w:p w:rsidR="00B0135C" w:rsidRDefault="00EA51B8">
      <w:pPr>
        <w:pStyle w:val="20"/>
        <w:spacing w:line="240" w:lineRule="auto"/>
        <w:ind w:firstLineChars="200" w:firstLine="480"/>
        <w:rPr>
          <w:rFonts w:ascii="宋体" w:hAnsi="宋体" w:cs="宋体"/>
          <w:bCs/>
          <w:sz w:val="24"/>
        </w:rPr>
      </w:pPr>
      <w:r>
        <w:rPr>
          <w:rFonts w:ascii="宋体" w:hAnsi="宋体" w:cs="宋体" w:hint="eastAsia"/>
          <w:bCs/>
          <w:sz w:val="24"/>
        </w:rPr>
        <w:t>1、我方自愿按照采购文件规定的各项要求向采购人提供所需服务，总投标价为人民币</w:t>
      </w:r>
      <w:r>
        <w:rPr>
          <w:rFonts w:ascii="宋体" w:hAnsi="宋体" w:cs="宋体" w:hint="eastAsia"/>
          <w:bCs/>
          <w:sz w:val="24"/>
          <w:u w:val="single"/>
        </w:rPr>
        <w:t xml:space="preserve">            </w:t>
      </w:r>
      <w:r>
        <w:rPr>
          <w:rFonts w:ascii="宋体" w:hAnsi="宋体" w:cs="宋体" w:hint="eastAsia"/>
          <w:bCs/>
          <w:sz w:val="24"/>
        </w:rPr>
        <w:t>万元（大写：</w:t>
      </w:r>
      <w:r>
        <w:rPr>
          <w:rFonts w:ascii="宋体" w:hAnsi="宋体" w:cs="宋体" w:hint="eastAsia"/>
          <w:bCs/>
          <w:sz w:val="24"/>
          <w:u w:val="single"/>
        </w:rPr>
        <w:t xml:space="preserve">                           </w:t>
      </w:r>
      <w:r>
        <w:rPr>
          <w:rFonts w:ascii="宋体" w:hAnsi="宋体" w:cs="宋体" w:hint="eastAsia"/>
          <w:bCs/>
          <w:sz w:val="24"/>
        </w:rPr>
        <w:t>），投标有效期</w:t>
      </w:r>
      <w:r>
        <w:rPr>
          <w:rFonts w:ascii="宋体" w:hAnsi="宋体" w:cs="宋体" w:hint="eastAsia"/>
          <w:bCs/>
          <w:sz w:val="24"/>
          <w:u w:val="single"/>
        </w:rPr>
        <w:t xml:space="preserve">      </w:t>
      </w:r>
      <w:r>
        <w:rPr>
          <w:rFonts w:ascii="宋体" w:hAnsi="宋体" w:cs="宋体" w:hint="eastAsia"/>
          <w:bCs/>
          <w:sz w:val="24"/>
        </w:rPr>
        <w:t>日历天。</w:t>
      </w:r>
    </w:p>
    <w:p w:rsidR="00B0135C" w:rsidRDefault="00EA51B8">
      <w:pPr>
        <w:pStyle w:val="20"/>
        <w:spacing w:line="240" w:lineRule="auto"/>
        <w:ind w:firstLineChars="200" w:firstLine="480"/>
        <w:rPr>
          <w:rFonts w:ascii="宋体" w:hAnsi="宋体" w:cs="宋体"/>
          <w:bCs/>
          <w:sz w:val="24"/>
        </w:rPr>
      </w:pPr>
      <w:r>
        <w:rPr>
          <w:rFonts w:ascii="宋体" w:hAnsi="宋体" w:cs="宋体" w:hint="eastAsia"/>
          <w:bCs/>
          <w:sz w:val="24"/>
        </w:rPr>
        <w:t>2、一旦我方成交，我方将严格履行合同规定的责任和义务，保证于合同签字生效后按甲方要求完成应尽义务，并交付采购人验收、使用。</w:t>
      </w:r>
    </w:p>
    <w:p w:rsidR="00B0135C" w:rsidRDefault="00EA51B8">
      <w:pPr>
        <w:pStyle w:val="20"/>
        <w:spacing w:line="240" w:lineRule="auto"/>
        <w:ind w:firstLineChars="200" w:firstLine="480"/>
        <w:rPr>
          <w:rFonts w:ascii="宋体" w:hAnsi="宋体" w:cs="宋体"/>
          <w:bCs/>
          <w:sz w:val="24"/>
        </w:rPr>
      </w:pPr>
      <w:r>
        <w:rPr>
          <w:rFonts w:ascii="宋体" w:hAnsi="宋体" w:cs="宋体" w:hint="eastAsia"/>
          <w:bCs/>
          <w:sz w:val="24"/>
        </w:rPr>
        <w:t>3、我方同意按照采购文件的要求，向贵单位交纳人民币</w:t>
      </w:r>
      <w:r>
        <w:rPr>
          <w:rFonts w:ascii="宋体" w:hAnsi="宋体" w:cs="宋体" w:hint="eastAsia"/>
          <w:bCs/>
          <w:sz w:val="24"/>
          <w:u w:val="single"/>
        </w:rPr>
        <w:t xml:space="preserve">        </w:t>
      </w:r>
      <w:r>
        <w:rPr>
          <w:rFonts w:ascii="宋体" w:hAnsi="宋体" w:cs="宋体" w:hint="eastAsia"/>
          <w:bCs/>
          <w:sz w:val="24"/>
        </w:rPr>
        <w:t>万元（大写：</w:t>
      </w:r>
      <w:r>
        <w:rPr>
          <w:rFonts w:ascii="宋体" w:hAnsi="宋体" w:cs="宋体" w:hint="eastAsia"/>
          <w:bCs/>
          <w:sz w:val="24"/>
          <w:u w:val="single"/>
        </w:rPr>
        <w:t xml:space="preserve">            </w:t>
      </w:r>
      <w:r>
        <w:rPr>
          <w:rFonts w:ascii="宋体" w:hAnsi="宋体" w:cs="宋体" w:hint="eastAsia"/>
          <w:bCs/>
          <w:sz w:val="24"/>
        </w:rPr>
        <w:t>）的投标保证金。并承诺：下列任何情况发生时，我方将不要求退还投标保证金：</w:t>
      </w:r>
    </w:p>
    <w:p w:rsidR="00B0135C" w:rsidRDefault="00EA51B8">
      <w:pPr>
        <w:pStyle w:val="20"/>
        <w:spacing w:line="240" w:lineRule="auto"/>
        <w:ind w:firstLineChars="200" w:firstLine="480"/>
        <w:rPr>
          <w:rFonts w:ascii="宋体" w:hAnsi="宋体" w:cs="宋体"/>
          <w:bCs/>
          <w:sz w:val="24"/>
        </w:rPr>
      </w:pPr>
      <w:r>
        <w:rPr>
          <w:rFonts w:ascii="宋体" w:hAnsi="宋体" w:cs="宋体" w:hint="eastAsia"/>
          <w:bCs/>
          <w:sz w:val="24"/>
        </w:rPr>
        <w:t>（1）如果我方在投标有效期内撤回投标；</w:t>
      </w:r>
    </w:p>
    <w:p w:rsidR="00B0135C" w:rsidRDefault="00EA51B8">
      <w:pPr>
        <w:pStyle w:val="20"/>
        <w:spacing w:line="240" w:lineRule="auto"/>
        <w:ind w:firstLineChars="200" w:firstLine="480"/>
        <w:rPr>
          <w:rFonts w:ascii="宋体" w:hAnsi="宋体" w:cs="宋体"/>
          <w:bCs/>
          <w:sz w:val="24"/>
        </w:rPr>
      </w:pPr>
      <w:r>
        <w:rPr>
          <w:rFonts w:ascii="宋体" w:hAnsi="宋体" w:cs="宋体" w:hint="eastAsia"/>
          <w:bCs/>
          <w:sz w:val="24"/>
        </w:rPr>
        <w:t>（2）我方提供了</w:t>
      </w:r>
      <w:proofErr w:type="gramStart"/>
      <w:r>
        <w:rPr>
          <w:rFonts w:ascii="宋体" w:hAnsi="宋体" w:cs="宋体" w:hint="eastAsia"/>
          <w:bCs/>
          <w:sz w:val="24"/>
        </w:rPr>
        <w:t>虚假响应</w:t>
      </w:r>
      <w:proofErr w:type="gramEnd"/>
      <w:r>
        <w:rPr>
          <w:rFonts w:ascii="宋体" w:hAnsi="宋体" w:cs="宋体" w:hint="eastAsia"/>
          <w:bCs/>
          <w:sz w:val="24"/>
        </w:rPr>
        <w:t>采购文件的响应文件；</w:t>
      </w:r>
    </w:p>
    <w:p w:rsidR="00B0135C" w:rsidRDefault="00EA51B8">
      <w:pPr>
        <w:pStyle w:val="20"/>
        <w:spacing w:line="240" w:lineRule="auto"/>
        <w:ind w:firstLineChars="200" w:firstLine="480"/>
        <w:rPr>
          <w:rFonts w:ascii="宋体" w:hAnsi="宋体" w:cs="宋体"/>
          <w:bCs/>
          <w:sz w:val="24"/>
        </w:rPr>
      </w:pPr>
      <w:r>
        <w:rPr>
          <w:rFonts w:ascii="宋体" w:hAnsi="宋体" w:cs="宋体" w:hint="eastAsia"/>
          <w:bCs/>
          <w:sz w:val="24"/>
        </w:rPr>
        <w:t>（3）在投标过程中有违规违纪行为；</w:t>
      </w:r>
    </w:p>
    <w:p w:rsidR="00B0135C" w:rsidRDefault="00EA51B8">
      <w:pPr>
        <w:pStyle w:val="20"/>
        <w:spacing w:line="240" w:lineRule="auto"/>
        <w:ind w:firstLineChars="200" w:firstLine="480"/>
        <w:rPr>
          <w:rFonts w:ascii="宋体" w:hAnsi="宋体" w:cs="宋体"/>
          <w:bCs/>
          <w:sz w:val="24"/>
        </w:rPr>
      </w:pPr>
      <w:r>
        <w:rPr>
          <w:rFonts w:ascii="宋体" w:hAnsi="宋体" w:cs="宋体" w:hint="eastAsia"/>
          <w:bCs/>
          <w:sz w:val="24"/>
        </w:rPr>
        <w:t>（4）我方在投标有效期内收到成交通知书后，由于我方原因未能按照采购文件要求提交履约保证金或与采购人签订并履行合同。</w:t>
      </w:r>
    </w:p>
    <w:p w:rsidR="00B0135C" w:rsidRDefault="00EA51B8">
      <w:pPr>
        <w:pStyle w:val="20"/>
        <w:spacing w:line="240" w:lineRule="auto"/>
        <w:ind w:firstLineChars="200" w:firstLine="480"/>
        <w:rPr>
          <w:rFonts w:ascii="宋体" w:hAnsi="宋体" w:cs="宋体"/>
          <w:bCs/>
          <w:sz w:val="24"/>
        </w:rPr>
      </w:pPr>
      <w:r>
        <w:rPr>
          <w:rFonts w:ascii="宋体" w:hAnsi="宋体" w:cs="宋体" w:hint="eastAsia"/>
          <w:bCs/>
          <w:sz w:val="24"/>
        </w:rPr>
        <w:t>4、我方为本项目提交的响应文件满足采购文件供应商须知前附表要求。</w:t>
      </w:r>
    </w:p>
    <w:p w:rsidR="00B0135C" w:rsidRDefault="00EA51B8">
      <w:pPr>
        <w:pStyle w:val="20"/>
        <w:spacing w:line="240" w:lineRule="auto"/>
        <w:ind w:firstLineChars="200" w:firstLine="480"/>
        <w:rPr>
          <w:rFonts w:ascii="宋体" w:hAnsi="宋体" w:cs="宋体"/>
          <w:bCs/>
          <w:sz w:val="24"/>
        </w:rPr>
      </w:pPr>
      <w:r>
        <w:rPr>
          <w:rFonts w:ascii="宋体" w:hAnsi="宋体" w:cs="宋体" w:hint="eastAsia"/>
          <w:bCs/>
          <w:sz w:val="24"/>
        </w:rPr>
        <w:t>5、我方愿意提供采购人可能另外要求的，与投标有关的文件资料，并保证我方已提供和将要提供的文件资料是真实、准确的。</w:t>
      </w:r>
    </w:p>
    <w:p w:rsidR="00B0135C" w:rsidRDefault="00EA51B8">
      <w:pPr>
        <w:pStyle w:val="20"/>
        <w:spacing w:line="240" w:lineRule="auto"/>
        <w:ind w:firstLineChars="200" w:firstLine="480"/>
        <w:rPr>
          <w:rFonts w:ascii="宋体" w:hAnsi="宋体" w:cs="宋体"/>
          <w:bCs/>
          <w:sz w:val="24"/>
        </w:rPr>
      </w:pPr>
      <w:r>
        <w:rPr>
          <w:rFonts w:ascii="宋体" w:hAnsi="宋体" w:cs="宋体" w:hint="eastAsia"/>
          <w:bCs/>
          <w:sz w:val="24"/>
        </w:rPr>
        <w:t>6、我方完全理解采购人不一定将合同授予最低报价的供应商的行为。</w:t>
      </w:r>
    </w:p>
    <w:p w:rsidR="00B0135C" w:rsidRDefault="00EA51B8">
      <w:pPr>
        <w:pStyle w:val="20"/>
        <w:spacing w:line="240" w:lineRule="auto"/>
        <w:ind w:firstLineChars="200" w:firstLine="480"/>
        <w:rPr>
          <w:rFonts w:ascii="宋体" w:hAnsi="宋体" w:cs="宋体"/>
          <w:bCs/>
          <w:sz w:val="24"/>
        </w:rPr>
      </w:pPr>
      <w:r>
        <w:rPr>
          <w:rFonts w:ascii="宋体" w:hAnsi="宋体" w:cs="宋体" w:hint="eastAsia"/>
          <w:bCs/>
          <w:sz w:val="24"/>
        </w:rPr>
        <w:t>供应商名称：        （盖章）</w:t>
      </w:r>
    </w:p>
    <w:p w:rsidR="00B0135C" w:rsidRDefault="00EA51B8">
      <w:pPr>
        <w:pStyle w:val="20"/>
        <w:spacing w:line="240" w:lineRule="auto"/>
        <w:ind w:firstLineChars="200" w:firstLine="480"/>
        <w:rPr>
          <w:rFonts w:ascii="宋体" w:hAnsi="宋体" w:cs="宋体"/>
          <w:bCs/>
          <w:sz w:val="24"/>
        </w:rPr>
      </w:pPr>
      <w:r>
        <w:rPr>
          <w:rFonts w:ascii="宋体" w:hAnsi="宋体" w:cs="宋体" w:hint="eastAsia"/>
          <w:bCs/>
          <w:sz w:val="24"/>
        </w:rPr>
        <w:t>法定代表人或授权代表（签字）：</w:t>
      </w:r>
    </w:p>
    <w:p w:rsidR="00B0135C" w:rsidRDefault="00EA51B8">
      <w:pPr>
        <w:pStyle w:val="20"/>
        <w:spacing w:line="240" w:lineRule="auto"/>
        <w:ind w:firstLineChars="200" w:firstLine="480"/>
        <w:rPr>
          <w:rFonts w:ascii="宋体" w:hAnsi="宋体" w:cs="宋体"/>
          <w:bCs/>
          <w:sz w:val="24"/>
        </w:rPr>
      </w:pPr>
      <w:r>
        <w:rPr>
          <w:rFonts w:ascii="宋体" w:hAnsi="宋体" w:cs="宋体" w:hint="eastAsia"/>
          <w:bCs/>
          <w:sz w:val="24"/>
        </w:rPr>
        <w:t>通讯地址：</w:t>
      </w:r>
    </w:p>
    <w:p w:rsidR="00B0135C" w:rsidRDefault="00EA51B8">
      <w:pPr>
        <w:pStyle w:val="20"/>
        <w:spacing w:line="240" w:lineRule="auto"/>
        <w:ind w:firstLineChars="200" w:firstLine="480"/>
        <w:rPr>
          <w:rFonts w:ascii="宋体" w:hAnsi="宋体" w:cs="宋体"/>
          <w:bCs/>
          <w:sz w:val="24"/>
        </w:rPr>
      </w:pPr>
      <w:r>
        <w:rPr>
          <w:rFonts w:ascii="宋体" w:hAnsi="宋体" w:cs="宋体" w:hint="eastAsia"/>
          <w:bCs/>
          <w:sz w:val="24"/>
        </w:rPr>
        <w:t>联系电话：</w:t>
      </w:r>
    </w:p>
    <w:p w:rsidR="00B0135C" w:rsidRDefault="00EA51B8">
      <w:pPr>
        <w:pStyle w:val="20"/>
        <w:spacing w:line="240" w:lineRule="auto"/>
        <w:ind w:firstLineChars="200" w:firstLine="480"/>
        <w:rPr>
          <w:rFonts w:ascii="宋体" w:hAnsi="宋体" w:cs="宋体"/>
          <w:bCs/>
          <w:sz w:val="24"/>
        </w:rPr>
      </w:pPr>
      <w:r>
        <w:rPr>
          <w:rFonts w:ascii="宋体" w:hAnsi="宋体" w:cs="宋体" w:hint="eastAsia"/>
          <w:bCs/>
          <w:sz w:val="24"/>
        </w:rPr>
        <w:t>日    期：</w:t>
      </w:r>
    </w:p>
    <w:p w:rsidR="00B0135C" w:rsidRDefault="00B0135C">
      <w:pPr>
        <w:spacing w:line="400" w:lineRule="exact"/>
        <w:jc w:val="center"/>
        <w:rPr>
          <w:rFonts w:ascii="宋体" w:hAnsi="宋体" w:cs="宋体"/>
          <w:color w:val="000000"/>
          <w:szCs w:val="28"/>
        </w:rPr>
      </w:pPr>
      <w:bookmarkStart w:id="120" w:name="_Toc217446083"/>
    </w:p>
    <w:p w:rsidR="00B0135C" w:rsidRDefault="00EA51B8" w:rsidP="00D822AD">
      <w:pPr>
        <w:pStyle w:val="2"/>
        <w:numPr>
          <w:ilvl w:val="0"/>
          <w:numId w:val="6"/>
        </w:numPr>
        <w:spacing w:line="400" w:lineRule="exact"/>
        <w:jc w:val="center"/>
        <w:rPr>
          <w:rFonts w:ascii="宋体" w:eastAsia="宋体" w:hAnsi="宋体" w:cs="宋体"/>
          <w:color w:val="000000"/>
          <w:szCs w:val="28"/>
        </w:rPr>
      </w:pPr>
      <w:r>
        <w:rPr>
          <w:rFonts w:ascii="宋体" w:eastAsia="宋体" w:hAnsi="宋体" w:cs="宋体" w:hint="eastAsia"/>
          <w:color w:val="000000"/>
          <w:szCs w:val="28"/>
        </w:rPr>
        <w:br w:type="page"/>
      </w:r>
      <w:r w:rsidR="00D822AD" w:rsidRPr="00D822AD">
        <w:rPr>
          <w:rFonts w:ascii="宋体" w:eastAsia="宋体" w:hAnsi="宋体" w:cs="宋体" w:hint="eastAsia"/>
          <w:color w:val="000000"/>
          <w:szCs w:val="28"/>
        </w:rPr>
        <w:lastRenderedPageBreak/>
        <w:t>法定代表人身份证明及法定代表人授权委托书</w:t>
      </w:r>
    </w:p>
    <w:p w:rsidR="00B0135C" w:rsidRDefault="00B0135C">
      <w:pPr>
        <w:jc w:val="center"/>
        <w:rPr>
          <w:rFonts w:ascii="宋体" w:hAnsi="宋体" w:cs="宋体"/>
          <w:b/>
          <w:bCs/>
          <w:color w:val="000000"/>
          <w:sz w:val="28"/>
          <w:szCs w:val="28"/>
        </w:rPr>
      </w:pPr>
    </w:p>
    <w:p w:rsidR="00B0135C" w:rsidRDefault="00EA51B8">
      <w:pPr>
        <w:jc w:val="center"/>
        <w:rPr>
          <w:rFonts w:ascii="宋体" w:hAnsi="宋体" w:cs="宋体"/>
          <w:b/>
          <w:bCs/>
          <w:color w:val="000000"/>
          <w:sz w:val="28"/>
          <w:szCs w:val="28"/>
        </w:rPr>
      </w:pPr>
      <w:r>
        <w:rPr>
          <w:rFonts w:ascii="宋体" w:hAnsi="宋体" w:cs="宋体" w:hint="eastAsia"/>
          <w:b/>
          <w:bCs/>
          <w:color w:val="000000"/>
          <w:sz w:val="28"/>
          <w:szCs w:val="28"/>
        </w:rPr>
        <w:t>法定代表人身份证明书</w:t>
      </w:r>
    </w:p>
    <w:p w:rsidR="00B0135C" w:rsidRDefault="00EA51B8">
      <w:pPr>
        <w:spacing w:line="900" w:lineRule="exact"/>
        <w:ind w:firstLineChars="200" w:firstLine="480"/>
        <w:rPr>
          <w:rFonts w:ascii="宋体" w:hAnsi="宋体" w:cs="宋体"/>
          <w:sz w:val="24"/>
        </w:rPr>
      </w:pPr>
      <w:r>
        <w:rPr>
          <w:rFonts w:ascii="宋体" w:hAnsi="宋体" w:cs="宋体" w:hint="eastAsia"/>
          <w:sz w:val="24"/>
        </w:rPr>
        <w:t>单位名称：</w:t>
      </w:r>
      <w:r>
        <w:rPr>
          <w:rFonts w:ascii="宋体" w:hAnsi="宋体" w:cs="宋体" w:hint="eastAsia"/>
          <w:sz w:val="24"/>
          <w:u w:val="single"/>
        </w:rPr>
        <w:t xml:space="preserve">                                             </w:t>
      </w:r>
    </w:p>
    <w:p w:rsidR="00B0135C" w:rsidRDefault="00EA51B8">
      <w:pPr>
        <w:spacing w:line="900" w:lineRule="exact"/>
        <w:ind w:firstLineChars="200" w:firstLine="480"/>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w:t>
      </w:r>
    </w:p>
    <w:p w:rsidR="00B0135C" w:rsidRDefault="00EA51B8">
      <w:pPr>
        <w:spacing w:line="900" w:lineRule="exact"/>
        <w:ind w:firstLineChars="200" w:firstLine="480"/>
        <w:rPr>
          <w:rFonts w:ascii="宋体" w:hAnsi="宋体" w:cs="宋体"/>
          <w:sz w:val="24"/>
          <w:u w:val="single"/>
        </w:rPr>
      </w:pPr>
      <w:r>
        <w:rPr>
          <w:rFonts w:ascii="宋体" w:hAnsi="宋体" w:cs="宋体" w:hint="eastAsia"/>
          <w:sz w:val="24"/>
        </w:rPr>
        <w:t>姓    名：</w:t>
      </w:r>
      <w:r>
        <w:rPr>
          <w:rFonts w:ascii="宋体" w:hAnsi="宋体" w:cs="宋体" w:hint="eastAsia"/>
          <w:sz w:val="24"/>
          <w:u w:val="single"/>
        </w:rPr>
        <w:t xml:space="preserve">       </w:t>
      </w:r>
      <w:r>
        <w:rPr>
          <w:rFonts w:ascii="宋体" w:hAnsi="宋体" w:cs="宋体" w:hint="eastAsia"/>
          <w:sz w:val="24"/>
        </w:rPr>
        <w:t>性别：</w:t>
      </w:r>
      <w:r>
        <w:rPr>
          <w:rFonts w:ascii="宋体" w:hAnsi="宋体" w:cs="宋体" w:hint="eastAsia"/>
          <w:sz w:val="24"/>
          <w:u w:val="single"/>
        </w:rPr>
        <w:t xml:space="preserve">       </w:t>
      </w:r>
      <w:r>
        <w:rPr>
          <w:rFonts w:ascii="宋体" w:hAnsi="宋体" w:cs="宋体" w:hint="eastAsia"/>
          <w:sz w:val="24"/>
        </w:rPr>
        <w:t>年龄：</w:t>
      </w:r>
      <w:r>
        <w:rPr>
          <w:rFonts w:ascii="宋体" w:hAnsi="宋体" w:cs="宋体" w:hint="eastAsia"/>
          <w:sz w:val="24"/>
          <w:u w:val="single"/>
        </w:rPr>
        <w:t xml:space="preserve">      </w:t>
      </w:r>
      <w:r>
        <w:rPr>
          <w:rFonts w:ascii="宋体" w:hAnsi="宋体" w:cs="宋体" w:hint="eastAsia"/>
          <w:sz w:val="24"/>
        </w:rPr>
        <w:t>职务：</w:t>
      </w:r>
      <w:r>
        <w:rPr>
          <w:rFonts w:ascii="宋体" w:hAnsi="宋体" w:cs="宋体" w:hint="eastAsia"/>
          <w:sz w:val="24"/>
          <w:u w:val="single"/>
        </w:rPr>
        <w:t xml:space="preserve">       </w:t>
      </w:r>
    </w:p>
    <w:p w:rsidR="00B0135C" w:rsidRDefault="00EA51B8">
      <w:pPr>
        <w:spacing w:line="900" w:lineRule="exact"/>
        <w:ind w:firstLineChars="200" w:firstLine="480"/>
        <w:rPr>
          <w:rFonts w:ascii="宋体" w:hAnsi="宋体" w:cs="宋体"/>
          <w:sz w:val="24"/>
        </w:rPr>
      </w:pPr>
      <w:r>
        <w:rPr>
          <w:rFonts w:ascii="宋体" w:hAnsi="宋体" w:cs="宋体" w:hint="eastAsia"/>
          <w:sz w:val="24"/>
        </w:rPr>
        <w:t>身份证号码：</w:t>
      </w:r>
      <w:r>
        <w:rPr>
          <w:rFonts w:ascii="宋体" w:hAnsi="宋体" w:cs="宋体" w:hint="eastAsia"/>
          <w:sz w:val="24"/>
          <w:u w:val="single"/>
        </w:rPr>
        <w:t xml:space="preserve">                                           </w:t>
      </w:r>
    </w:p>
    <w:p w:rsidR="00B0135C" w:rsidRDefault="00EA51B8">
      <w:pPr>
        <w:spacing w:line="900" w:lineRule="exact"/>
        <w:ind w:firstLineChars="200" w:firstLine="480"/>
        <w:rPr>
          <w:rFonts w:ascii="宋体" w:hAnsi="宋体" w:cs="宋体"/>
          <w:sz w:val="24"/>
        </w:rPr>
      </w:pPr>
      <w:r>
        <w:rPr>
          <w:rFonts w:ascii="宋体" w:hAnsi="宋体" w:cs="宋体" w:hint="eastAsia"/>
          <w:sz w:val="24"/>
        </w:rPr>
        <w:t>系</w:t>
      </w:r>
      <w:r>
        <w:rPr>
          <w:rFonts w:ascii="宋体" w:hAnsi="宋体" w:cs="宋体" w:hint="eastAsia"/>
          <w:sz w:val="24"/>
          <w:u w:val="single"/>
        </w:rPr>
        <w:t xml:space="preserve">                 </w:t>
      </w:r>
      <w:r>
        <w:rPr>
          <w:rFonts w:ascii="宋体" w:hAnsi="宋体" w:cs="宋体" w:hint="eastAsia"/>
          <w:sz w:val="24"/>
        </w:rPr>
        <w:t>的法定代表人。为服务</w:t>
      </w:r>
      <w:r>
        <w:rPr>
          <w:rFonts w:ascii="宋体" w:hAnsi="宋体" w:cs="宋体" w:hint="eastAsia"/>
          <w:sz w:val="24"/>
          <w:u w:val="single"/>
        </w:rPr>
        <w:t xml:space="preserve">              </w:t>
      </w:r>
      <w:r>
        <w:rPr>
          <w:rFonts w:ascii="宋体" w:hAnsi="宋体" w:cs="宋体" w:hint="eastAsia"/>
          <w:sz w:val="24"/>
        </w:rPr>
        <w:t>（采购项目名称），签署上述响应文件、进行合同谈判、签署合同和处理与之有关的一切事务。</w:t>
      </w:r>
    </w:p>
    <w:p w:rsidR="00B0135C" w:rsidRDefault="00EA51B8">
      <w:pPr>
        <w:spacing w:line="900" w:lineRule="exact"/>
        <w:ind w:firstLineChars="200" w:firstLine="480"/>
        <w:rPr>
          <w:rFonts w:ascii="宋体" w:hAnsi="宋体" w:cs="宋体"/>
          <w:sz w:val="24"/>
        </w:rPr>
      </w:pPr>
      <w:r>
        <w:rPr>
          <w:rFonts w:ascii="宋体" w:hAnsi="宋体" w:cs="宋体" w:hint="eastAsia"/>
          <w:sz w:val="24"/>
        </w:rPr>
        <w:t>特此证明。</w:t>
      </w:r>
    </w:p>
    <w:p w:rsidR="00B0135C" w:rsidRDefault="00EA51B8">
      <w:pPr>
        <w:spacing w:line="900" w:lineRule="exact"/>
        <w:ind w:firstLineChars="1300" w:firstLine="3120"/>
        <w:rPr>
          <w:rFonts w:ascii="宋体" w:hAnsi="宋体" w:cs="宋体"/>
          <w:sz w:val="24"/>
        </w:rPr>
      </w:pPr>
      <w:r>
        <w:rPr>
          <w:rFonts w:ascii="宋体" w:hAnsi="宋体" w:cs="宋体" w:hint="eastAsia"/>
          <w:sz w:val="24"/>
        </w:rPr>
        <w:t>投标单位：</w:t>
      </w:r>
      <w:r>
        <w:rPr>
          <w:rFonts w:ascii="宋体" w:hAnsi="宋体" w:cs="宋体" w:hint="eastAsia"/>
          <w:sz w:val="24"/>
          <w:u w:val="single"/>
        </w:rPr>
        <w:t xml:space="preserve">                  （公章） </w:t>
      </w:r>
    </w:p>
    <w:p w:rsidR="00B0135C" w:rsidRDefault="00EA51B8">
      <w:pPr>
        <w:spacing w:line="900" w:lineRule="exact"/>
        <w:ind w:firstLineChars="1350" w:firstLine="3240"/>
        <w:rPr>
          <w:rFonts w:ascii="宋体" w:hAnsi="宋体" w:cs="宋体"/>
          <w:sz w:val="24"/>
        </w:rPr>
      </w:pPr>
      <w:r>
        <w:rPr>
          <w:rFonts w:ascii="宋体" w:hAnsi="宋体" w:cs="宋体" w:hint="eastAsia"/>
          <w:sz w:val="24"/>
        </w:rPr>
        <w:t>日   期：</w:t>
      </w:r>
      <w:r>
        <w:rPr>
          <w:rFonts w:ascii="宋体" w:hAnsi="宋体" w:cs="宋体" w:hint="eastAsia"/>
          <w:sz w:val="24"/>
          <w:u w:val="single"/>
        </w:rPr>
        <w:t xml:space="preserve">        </w:t>
      </w:r>
      <w:r>
        <w:rPr>
          <w:rFonts w:ascii="宋体" w:hAnsi="宋体" w:cs="宋体" w:hint="eastAsia"/>
          <w:sz w:val="24"/>
        </w:rPr>
        <w:t>年</w:t>
      </w:r>
      <w:r>
        <w:rPr>
          <w:rFonts w:ascii="宋体" w:hAnsi="宋体" w:cs="宋体" w:hint="eastAsia"/>
          <w:sz w:val="24"/>
          <w:u w:val="single"/>
        </w:rPr>
        <w:t xml:space="preserve">    </w:t>
      </w:r>
      <w:r>
        <w:rPr>
          <w:rFonts w:ascii="宋体" w:hAnsi="宋体" w:cs="宋体" w:hint="eastAsia"/>
          <w:sz w:val="24"/>
        </w:rPr>
        <w:t xml:space="preserve"> 月</w:t>
      </w:r>
      <w:r>
        <w:rPr>
          <w:rFonts w:ascii="宋体" w:hAnsi="宋体" w:cs="宋体" w:hint="eastAsia"/>
          <w:sz w:val="24"/>
          <w:u w:val="single"/>
        </w:rPr>
        <w:t xml:space="preserve">    </w:t>
      </w:r>
      <w:r>
        <w:rPr>
          <w:rFonts w:ascii="宋体" w:hAnsi="宋体" w:cs="宋体" w:hint="eastAsia"/>
          <w:sz w:val="24"/>
        </w:rPr>
        <w:t>日</w:t>
      </w:r>
    </w:p>
    <w:p w:rsidR="00B0135C" w:rsidRDefault="00EA51B8">
      <w:pPr>
        <w:spacing w:line="500" w:lineRule="exact"/>
        <w:rPr>
          <w:rFonts w:ascii="宋体" w:hAnsi="宋体" w:cs="宋体"/>
          <w:b/>
          <w:bCs/>
          <w:color w:val="000000"/>
          <w:kern w:val="0"/>
          <w:sz w:val="24"/>
        </w:rPr>
      </w:pPr>
      <w:r>
        <w:rPr>
          <w:rFonts w:ascii="宋体" w:hAnsi="宋体" w:cs="宋体" w:hint="eastAsia"/>
          <w:b/>
          <w:bCs/>
          <w:color w:val="000000"/>
          <w:sz w:val="24"/>
        </w:rPr>
        <w:t>附法人身份证扫描件</w:t>
      </w:r>
    </w:p>
    <w:p w:rsidR="00B0135C" w:rsidRDefault="00B0135C">
      <w:pPr>
        <w:jc w:val="center"/>
        <w:rPr>
          <w:rFonts w:ascii="宋体" w:hAnsi="宋体" w:cs="宋体"/>
          <w:b/>
          <w:bCs/>
          <w:color w:val="000000"/>
          <w:sz w:val="28"/>
          <w:szCs w:val="28"/>
        </w:rPr>
      </w:pPr>
    </w:p>
    <w:p w:rsidR="00B0135C" w:rsidRDefault="00EA51B8" w:rsidP="00D822AD">
      <w:pPr>
        <w:jc w:val="center"/>
        <w:rPr>
          <w:rFonts w:ascii="宋体" w:hAnsi="宋体" w:cs="宋体"/>
          <w:b/>
          <w:bCs/>
          <w:color w:val="000000"/>
          <w:sz w:val="28"/>
          <w:szCs w:val="28"/>
        </w:rPr>
      </w:pPr>
      <w:r>
        <w:rPr>
          <w:rFonts w:ascii="宋体" w:hAnsi="宋体" w:cs="宋体" w:hint="eastAsia"/>
          <w:b/>
          <w:bCs/>
          <w:color w:val="000000"/>
          <w:sz w:val="28"/>
          <w:szCs w:val="28"/>
        </w:rPr>
        <w:br w:type="page"/>
      </w:r>
      <w:r w:rsidR="00D822AD">
        <w:rPr>
          <w:rFonts w:ascii="宋体" w:hAnsi="宋体" w:cs="宋体"/>
          <w:b/>
          <w:bCs/>
          <w:color w:val="000000"/>
          <w:sz w:val="28"/>
          <w:szCs w:val="28"/>
        </w:rPr>
        <w:lastRenderedPageBreak/>
        <w:t xml:space="preserve"> </w:t>
      </w:r>
    </w:p>
    <w:p w:rsidR="00B0135C" w:rsidRDefault="00EA51B8">
      <w:pPr>
        <w:jc w:val="center"/>
        <w:rPr>
          <w:rFonts w:ascii="宋体" w:hAnsi="宋体" w:cs="宋体"/>
          <w:b/>
          <w:bCs/>
          <w:color w:val="000000"/>
          <w:sz w:val="28"/>
          <w:szCs w:val="28"/>
        </w:rPr>
      </w:pPr>
      <w:r>
        <w:rPr>
          <w:rFonts w:ascii="宋体" w:hAnsi="宋体" w:cs="宋体" w:hint="eastAsia"/>
          <w:b/>
          <w:bCs/>
          <w:color w:val="000000"/>
          <w:sz w:val="28"/>
          <w:szCs w:val="28"/>
        </w:rPr>
        <w:t>法定代表人授权书</w:t>
      </w:r>
    </w:p>
    <w:p w:rsidR="00B0135C" w:rsidRDefault="00B0135C">
      <w:pPr>
        <w:pStyle w:val="21"/>
        <w:rPr>
          <w:rFonts w:ascii="宋体" w:hAnsi="宋体" w:cs="宋体"/>
        </w:rPr>
      </w:pPr>
    </w:p>
    <w:bookmarkEnd w:id="120"/>
    <w:p w:rsidR="00B0135C" w:rsidRDefault="00EA51B8">
      <w:pPr>
        <w:spacing w:line="360" w:lineRule="auto"/>
        <w:rPr>
          <w:rFonts w:ascii="宋体" w:hAnsi="宋体" w:cs="宋体"/>
          <w:color w:val="000000"/>
          <w:sz w:val="24"/>
        </w:rPr>
      </w:pPr>
      <w:r>
        <w:rPr>
          <w:rFonts w:ascii="宋体" w:hAnsi="宋体" w:cs="宋体" w:hint="eastAsia"/>
          <w:color w:val="000000"/>
          <w:sz w:val="24"/>
        </w:rPr>
        <w:t>__________________（采购代理机构名称）：</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本授权声明：</w:t>
      </w:r>
      <w:r>
        <w:rPr>
          <w:rFonts w:ascii="宋体" w:hAnsi="宋体" w:cs="宋体" w:hint="eastAsia"/>
          <w:color w:val="000000"/>
          <w:sz w:val="24"/>
          <w:u w:val="single"/>
        </w:rPr>
        <w:t xml:space="preserve">                     </w:t>
      </w:r>
      <w:r>
        <w:rPr>
          <w:rFonts w:ascii="宋体" w:hAnsi="宋体" w:cs="宋体" w:hint="eastAsia"/>
          <w:color w:val="000000"/>
          <w:sz w:val="24"/>
        </w:rPr>
        <w:t>（供应商名称）</w:t>
      </w:r>
      <w:r>
        <w:rPr>
          <w:rFonts w:ascii="宋体" w:hAnsi="宋体" w:cs="宋体" w:hint="eastAsia"/>
          <w:color w:val="000000"/>
          <w:sz w:val="24"/>
          <w:u w:val="single"/>
        </w:rPr>
        <w:t xml:space="preserve">          </w:t>
      </w:r>
      <w:r>
        <w:rPr>
          <w:rFonts w:ascii="宋体" w:hAnsi="宋体" w:cs="宋体" w:hint="eastAsia"/>
          <w:color w:val="000000"/>
          <w:sz w:val="24"/>
        </w:rPr>
        <w:t>（法定代表人姓名、职务）授权</w:t>
      </w:r>
      <w:r>
        <w:rPr>
          <w:rFonts w:ascii="宋体" w:hAnsi="宋体" w:cs="宋体" w:hint="eastAsia"/>
          <w:color w:val="000000"/>
          <w:sz w:val="24"/>
          <w:u w:val="single"/>
        </w:rPr>
        <w:t xml:space="preserve">                        </w:t>
      </w:r>
      <w:r>
        <w:rPr>
          <w:rFonts w:ascii="宋体" w:hAnsi="宋体" w:cs="宋体" w:hint="eastAsia"/>
          <w:color w:val="000000"/>
          <w:sz w:val="24"/>
        </w:rPr>
        <w:t xml:space="preserve">（被授权人姓名、职务）为我方 “ </w:t>
      </w:r>
      <w:r>
        <w:rPr>
          <w:rFonts w:ascii="宋体" w:hAnsi="宋体" w:cs="宋体" w:hint="eastAsia"/>
          <w:color w:val="000000"/>
          <w:sz w:val="24"/>
          <w:u w:val="single"/>
        </w:rPr>
        <w:t xml:space="preserve">             </w:t>
      </w:r>
      <w:r>
        <w:rPr>
          <w:rFonts w:ascii="宋体" w:hAnsi="宋体" w:cs="宋体" w:hint="eastAsia"/>
          <w:bCs/>
          <w:sz w:val="24"/>
        </w:rPr>
        <w:t>（项目名称、采购编号）</w:t>
      </w:r>
      <w:r>
        <w:rPr>
          <w:rFonts w:ascii="宋体" w:hAnsi="宋体" w:cs="宋体" w:hint="eastAsia"/>
          <w:color w:val="000000"/>
          <w:sz w:val="24"/>
        </w:rPr>
        <w:t>” 项目投标活动的合法代表，以我方名义全权处理该项目有关投标、签订合同以及执行合同等一切事宜。</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特此声明。</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附：法人及被授权人身份证正反面</w:t>
      </w:r>
    </w:p>
    <w:p w:rsidR="00B0135C" w:rsidRDefault="00B0135C">
      <w:pPr>
        <w:pStyle w:val="21"/>
        <w:spacing w:line="360" w:lineRule="auto"/>
        <w:rPr>
          <w:rFonts w:ascii="宋体" w:hAnsi="宋体" w:cs="宋体"/>
          <w:color w:val="000000"/>
          <w:sz w:val="24"/>
        </w:rPr>
      </w:pPr>
    </w:p>
    <w:p w:rsidR="00B0135C" w:rsidRDefault="00B0135C">
      <w:pPr>
        <w:spacing w:line="360" w:lineRule="auto"/>
        <w:ind w:firstLineChars="200" w:firstLine="480"/>
        <w:rPr>
          <w:rFonts w:ascii="宋体" w:hAnsi="宋体" w:cs="宋体"/>
          <w:color w:val="000000"/>
          <w:sz w:val="24"/>
        </w:rPr>
      </w:pP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法定代表人签字：</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授权代表签字：</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供应商名称：         （盖章）</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日    期：</w:t>
      </w:r>
    </w:p>
    <w:p w:rsidR="00B0135C" w:rsidRDefault="00EA51B8" w:rsidP="00D822AD">
      <w:pPr>
        <w:jc w:val="center"/>
        <w:rPr>
          <w:rFonts w:ascii="宋体" w:hAnsi="宋体" w:cs="宋体"/>
          <w:color w:val="000000"/>
          <w:sz w:val="24"/>
        </w:rPr>
      </w:pPr>
      <w:bookmarkStart w:id="121" w:name="_Toc263753600"/>
      <w:bookmarkStart w:id="122" w:name="_Toc237145385"/>
      <w:bookmarkStart w:id="123" w:name="_Toc297204985"/>
      <w:bookmarkStart w:id="124" w:name="_Toc250041691"/>
      <w:bookmarkStart w:id="125" w:name="_Toc263768864"/>
      <w:bookmarkStart w:id="126" w:name="_Toc256175382"/>
      <w:bookmarkStart w:id="127" w:name="_Toc217446085"/>
      <w:r>
        <w:rPr>
          <w:rFonts w:ascii="宋体" w:hAnsi="宋体" w:cs="宋体" w:hint="eastAsia"/>
          <w:color w:val="000000"/>
          <w:szCs w:val="28"/>
        </w:rPr>
        <w:br w:type="page"/>
      </w:r>
      <w:r w:rsidR="00D822AD">
        <w:rPr>
          <w:rFonts w:ascii="宋体" w:hAnsi="宋体" w:cs="宋体"/>
          <w:color w:val="000000"/>
          <w:sz w:val="24"/>
        </w:rPr>
        <w:lastRenderedPageBreak/>
        <w:t xml:space="preserve"> </w:t>
      </w:r>
    </w:p>
    <w:p w:rsidR="00B0135C" w:rsidRDefault="00EA51B8">
      <w:pPr>
        <w:pStyle w:val="2"/>
        <w:jc w:val="center"/>
        <w:rPr>
          <w:rFonts w:ascii="宋体" w:eastAsia="宋体" w:hAnsi="宋体" w:cs="宋体"/>
          <w:color w:val="000000"/>
          <w:szCs w:val="28"/>
        </w:rPr>
      </w:pPr>
      <w:r>
        <w:rPr>
          <w:rFonts w:ascii="宋体" w:eastAsia="宋体" w:hAnsi="宋体" w:cs="宋体" w:hint="eastAsia"/>
          <w:color w:val="000000"/>
          <w:szCs w:val="28"/>
        </w:rPr>
        <w:t>三、开标一览表</w:t>
      </w:r>
      <w:bookmarkEnd w:id="121"/>
      <w:bookmarkEnd w:id="122"/>
      <w:bookmarkEnd w:id="123"/>
      <w:bookmarkEnd w:id="124"/>
      <w:bookmarkEnd w:id="125"/>
      <w:bookmarkEnd w:id="126"/>
    </w:p>
    <w:tbl>
      <w:tblPr>
        <w:tblW w:w="9220" w:type="dxa"/>
        <w:tblInd w:w="93" w:type="dxa"/>
        <w:tblLayout w:type="fixed"/>
        <w:tblLook w:val="04A0" w:firstRow="1" w:lastRow="0" w:firstColumn="1" w:lastColumn="0" w:noHBand="0" w:noVBand="1"/>
      </w:tblPr>
      <w:tblGrid>
        <w:gridCol w:w="819"/>
        <w:gridCol w:w="2173"/>
        <w:gridCol w:w="1418"/>
        <w:gridCol w:w="1185"/>
        <w:gridCol w:w="3625"/>
      </w:tblGrid>
      <w:tr w:rsidR="00B0135C" w:rsidTr="00727F8F">
        <w:trPr>
          <w:trHeight w:val="506"/>
        </w:trPr>
        <w:tc>
          <w:tcPr>
            <w:tcW w:w="2992" w:type="dxa"/>
            <w:gridSpan w:val="2"/>
            <w:tcBorders>
              <w:top w:val="single" w:sz="4" w:space="0" w:color="auto"/>
              <w:left w:val="single" w:sz="4" w:space="0" w:color="auto"/>
              <w:bottom w:val="single" w:sz="4" w:space="0" w:color="auto"/>
              <w:right w:val="single" w:sz="4" w:space="0" w:color="auto"/>
            </w:tcBorders>
            <w:vAlign w:val="center"/>
          </w:tcPr>
          <w:p w:rsidR="00B0135C" w:rsidRDefault="00EA51B8">
            <w:pPr>
              <w:widowControl/>
              <w:jc w:val="center"/>
              <w:rPr>
                <w:rFonts w:ascii="宋体" w:hAnsi="宋体" w:cs="宋体"/>
                <w:kern w:val="0"/>
                <w:sz w:val="24"/>
              </w:rPr>
            </w:pPr>
            <w:r>
              <w:rPr>
                <w:rFonts w:ascii="宋体" w:hAnsi="宋体" w:cs="宋体" w:hint="eastAsia"/>
                <w:kern w:val="0"/>
                <w:sz w:val="24"/>
              </w:rPr>
              <w:t>项目名称</w:t>
            </w:r>
          </w:p>
        </w:tc>
        <w:tc>
          <w:tcPr>
            <w:tcW w:w="6228" w:type="dxa"/>
            <w:gridSpan w:val="3"/>
            <w:tcBorders>
              <w:top w:val="single" w:sz="4" w:space="0" w:color="auto"/>
              <w:left w:val="nil"/>
              <w:bottom w:val="single" w:sz="4" w:space="0" w:color="auto"/>
              <w:right w:val="single" w:sz="4" w:space="0" w:color="auto"/>
            </w:tcBorders>
            <w:vAlign w:val="center"/>
          </w:tcPr>
          <w:p w:rsidR="00B0135C" w:rsidRDefault="00B0135C">
            <w:pPr>
              <w:widowControl/>
              <w:rPr>
                <w:rFonts w:ascii="宋体" w:hAnsi="宋体" w:cs="宋体"/>
                <w:kern w:val="0"/>
                <w:sz w:val="24"/>
              </w:rPr>
            </w:pPr>
          </w:p>
        </w:tc>
      </w:tr>
      <w:tr w:rsidR="00B0135C" w:rsidTr="00727F8F">
        <w:trPr>
          <w:trHeight w:val="443"/>
        </w:trPr>
        <w:tc>
          <w:tcPr>
            <w:tcW w:w="2992" w:type="dxa"/>
            <w:gridSpan w:val="2"/>
            <w:tcBorders>
              <w:top w:val="single" w:sz="4" w:space="0" w:color="auto"/>
              <w:left w:val="single" w:sz="4" w:space="0" w:color="auto"/>
              <w:bottom w:val="single" w:sz="4" w:space="0" w:color="auto"/>
              <w:right w:val="single" w:sz="4" w:space="0" w:color="auto"/>
            </w:tcBorders>
            <w:vAlign w:val="center"/>
          </w:tcPr>
          <w:p w:rsidR="00B0135C" w:rsidRDefault="00EA51B8">
            <w:pPr>
              <w:widowControl/>
              <w:jc w:val="center"/>
              <w:rPr>
                <w:rFonts w:ascii="宋体" w:hAnsi="宋体" w:cs="宋体"/>
                <w:kern w:val="0"/>
                <w:sz w:val="24"/>
              </w:rPr>
            </w:pPr>
            <w:r>
              <w:rPr>
                <w:rFonts w:ascii="宋体" w:hAnsi="宋体" w:cs="宋体" w:hint="eastAsia"/>
                <w:kern w:val="0"/>
                <w:sz w:val="24"/>
              </w:rPr>
              <w:t>采购编号</w:t>
            </w:r>
          </w:p>
        </w:tc>
        <w:tc>
          <w:tcPr>
            <w:tcW w:w="6228" w:type="dxa"/>
            <w:gridSpan w:val="3"/>
            <w:tcBorders>
              <w:top w:val="single" w:sz="4" w:space="0" w:color="auto"/>
              <w:left w:val="nil"/>
              <w:bottom w:val="single" w:sz="4" w:space="0" w:color="auto"/>
              <w:right w:val="single" w:sz="4" w:space="0" w:color="auto"/>
            </w:tcBorders>
            <w:vAlign w:val="center"/>
          </w:tcPr>
          <w:p w:rsidR="00B0135C" w:rsidRDefault="00B0135C">
            <w:pPr>
              <w:widowControl/>
              <w:rPr>
                <w:rFonts w:ascii="宋体" w:hAnsi="宋体" w:cs="宋体"/>
                <w:kern w:val="0"/>
                <w:sz w:val="24"/>
              </w:rPr>
            </w:pPr>
          </w:p>
        </w:tc>
      </w:tr>
      <w:tr w:rsidR="00727F8F" w:rsidTr="00727F8F">
        <w:trPr>
          <w:trHeight w:val="960"/>
        </w:trPr>
        <w:tc>
          <w:tcPr>
            <w:tcW w:w="819" w:type="dxa"/>
            <w:tcBorders>
              <w:top w:val="nil"/>
              <w:left w:val="single" w:sz="4" w:space="0" w:color="auto"/>
              <w:bottom w:val="single" w:sz="4" w:space="0" w:color="auto"/>
              <w:right w:val="single" w:sz="4" w:space="0" w:color="auto"/>
            </w:tcBorders>
            <w:vAlign w:val="center"/>
          </w:tcPr>
          <w:p w:rsidR="00727F8F" w:rsidRDefault="00727F8F">
            <w:pPr>
              <w:widowControl/>
              <w:jc w:val="center"/>
              <w:rPr>
                <w:rFonts w:ascii="宋体" w:hAnsi="宋体" w:cs="宋体"/>
                <w:bCs/>
                <w:kern w:val="0"/>
                <w:sz w:val="24"/>
              </w:rPr>
            </w:pPr>
            <w:r>
              <w:rPr>
                <w:rFonts w:ascii="宋体" w:hAnsi="宋体" w:cs="宋体" w:hint="eastAsia"/>
                <w:bCs/>
                <w:kern w:val="0"/>
                <w:sz w:val="24"/>
              </w:rPr>
              <w:t>序号</w:t>
            </w:r>
          </w:p>
        </w:tc>
        <w:tc>
          <w:tcPr>
            <w:tcW w:w="2173" w:type="dxa"/>
            <w:tcBorders>
              <w:top w:val="nil"/>
              <w:left w:val="nil"/>
              <w:bottom w:val="single" w:sz="4" w:space="0" w:color="auto"/>
              <w:right w:val="single" w:sz="4" w:space="0" w:color="auto"/>
            </w:tcBorders>
            <w:vAlign w:val="center"/>
          </w:tcPr>
          <w:p w:rsidR="00727F8F" w:rsidRDefault="00727F8F">
            <w:pPr>
              <w:widowControl/>
              <w:jc w:val="center"/>
              <w:rPr>
                <w:rFonts w:ascii="宋体" w:hAnsi="宋体" w:cs="宋体"/>
                <w:bCs/>
                <w:kern w:val="0"/>
                <w:sz w:val="24"/>
              </w:rPr>
            </w:pPr>
            <w:r>
              <w:rPr>
                <w:rFonts w:ascii="宋体" w:hAnsi="宋体" w:cs="宋体" w:hint="eastAsia"/>
                <w:bCs/>
                <w:kern w:val="0"/>
                <w:sz w:val="24"/>
              </w:rPr>
              <w:t>采购内容</w:t>
            </w:r>
          </w:p>
        </w:tc>
        <w:tc>
          <w:tcPr>
            <w:tcW w:w="1418" w:type="dxa"/>
            <w:tcBorders>
              <w:top w:val="nil"/>
              <w:left w:val="nil"/>
              <w:bottom w:val="single" w:sz="4" w:space="0" w:color="auto"/>
              <w:right w:val="single" w:sz="4" w:space="0" w:color="auto"/>
            </w:tcBorders>
            <w:vAlign w:val="center"/>
          </w:tcPr>
          <w:p w:rsidR="00727F8F" w:rsidRDefault="00727F8F">
            <w:pPr>
              <w:jc w:val="center"/>
              <w:rPr>
                <w:rFonts w:ascii="宋体" w:hAnsi="宋体" w:cs="宋体"/>
                <w:bCs/>
                <w:kern w:val="0"/>
                <w:sz w:val="24"/>
              </w:rPr>
            </w:pPr>
            <w:r>
              <w:rPr>
                <w:rFonts w:ascii="宋体" w:hAnsi="宋体" w:cs="宋体" w:hint="eastAsia"/>
                <w:bCs/>
                <w:kern w:val="0"/>
                <w:sz w:val="24"/>
              </w:rPr>
              <w:t>供货期</w:t>
            </w:r>
          </w:p>
        </w:tc>
        <w:tc>
          <w:tcPr>
            <w:tcW w:w="1185" w:type="dxa"/>
            <w:tcBorders>
              <w:top w:val="nil"/>
              <w:left w:val="nil"/>
              <w:bottom w:val="single" w:sz="4" w:space="0" w:color="auto"/>
              <w:right w:val="single" w:sz="4" w:space="0" w:color="auto"/>
            </w:tcBorders>
            <w:vAlign w:val="center"/>
          </w:tcPr>
          <w:p w:rsidR="00727F8F" w:rsidRDefault="00727F8F" w:rsidP="00727F8F">
            <w:pPr>
              <w:jc w:val="center"/>
              <w:rPr>
                <w:rFonts w:ascii="宋体" w:hAnsi="宋体" w:cs="宋体"/>
                <w:bCs/>
                <w:kern w:val="0"/>
                <w:sz w:val="24"/>
              </w:rPr>
            </w:pPr>
            <w:r>
              <w:rPr>
                <w:rFonts w:ascii="宋体" w:hAnsi="宋体" w:cs="宋体"/>
                <w:bCs/>
                <w:kern w:val="0"/>
                <w:sz w:val="24"/>
              </w:rPr>
              <w:t>质保期</w:t>
            </w:r>
          </w:p>
        </w:tc>
        <w:tc>
          <w:tcPr>
            <w:tcW w:w="3625" w:type="dxa"/>
            <w:tcBorders>
              <w:top w:val="nil"/>
              <w:left w:val="nil"/>
              <w:bottom w:val="single" w:sz="4" w:space="0" w:color="auto"/>
              <w:right w:val="single" w:sz="4" w:space="0" w:color="auto"/>
            </w:tcBorders>
            <w:vAlign w:val="center"/>
          </w:tcPr>
          <w:p w:rsidR="00727F8F" w:rsidRDefault="00727F8F">
            <w:pPr>
              <w:widowControl/>
              <w:jc w:val="center"/>
              <w:rPr>
                <w:rFonts w:ascii="宋体" w:hAnsi="宋体" w:cs="宋体"/>
                <w:bCs/>
                <w:kern w:val="0"/>
                <w:sz w:val="24"/>
              </w:rPr>
            </w:pPr>
            <w:r>
              <w:rPr>
                <w:rFonts w:ascii="宋体" w:hAnsi="宋体" w:cs="宋体" w:hint="eastAsia"/>
                <w:bCs/>
                <w:kern w:val="0"/>
                <w:sz w:val="24"/>
              </w:rPr>
              <w:t>报价（万元）</w:t>
            </w:r>
          </w:p>
        </w:tc>
      </w:tr>
      <w:tr w:rsidR="00727F8F" w:rsidTr="00727F8F">
        <w:trPr>
          <w:trHeight w:val="597"/>
        </w:trPr>
        <w:tc>
          <w:tcPr>
            <w:tcW w:w="819" w:type="dxa"/>
            <w:tcBorders>
              <w:top w:val="nil"/>
              <w:left w:val="single" w:sz="4" w:space="0" w:color="auto"/>
              <w:bottom w:val="single" w:sz="4" w:space="0" w:color="auto"/>
              <w:right w:val="single" w:sz="4" w:space="0" w:color="auto"/>
            </w:tcBorders>
            <w:vAlign w:val="center"/>
          </w:tcPr>
          <w:p w:rsidR="00727F8F" w:rsidRDefault="00727F8F">
            <w:pPr>
              <w:widowControl/>
              <w:jc w:val="center"/>
              <w:rPr>
                <w:rFonts w:ascii="宋体" w:hAnsi="宋体" w:cs="宋体"/>
                <w:bCs/>
                <w:kern w:val="0"/>
                <w:sz w:val="24"/>
              </w:rPr>
            </w:pPr>
          </w:p>
        </w:tc>
        <w:tc>
          <w:tcPr>
            <w:tcW w:w="2173" w:type="dxa"/>
            <w:tcBorders>
              <w:top w:val="nil"/>
              <w:left w:val="nil"/>
              <w:bottom w:val="single" w:sz="4" w:space="0" w:color="auto"/>
              <w:right w:val="single" w:sz="4" w:space="0" w:color="auto"/>
            </w:tcBorders>
            <w:vAlign w:val="center"/>
          </w:tcPr>
          <w:p w:rsidR="00727F8F" w:rsidRDefault="00727F8F">
            <w:pPr>
              <w:widowControl/>
              <w:jc w:val="center"/>
              <w:rPr>
                <w:rFonts w:ascii="宋体" w:hAnsi="宋体" w:cs="宋体"/>
                <w:bCs/>
                <w:kern w:val="0"/>
                <w:sz w:val="24"/>
              </w:rPr>
            </w:pPr>
          </w:p>
        </w:tc>
        <w:tc>
          <w:tcPr>
            <w:tcW w:w="1418" w:type="dxa"/>
            <w:tcBorders>
              <w:top w:val="nil"/>
              <w:left w:val="nil"/>
              <w:bottom w:val="single" w:sz="4" w:space="0" w:color="auto"/>
              <w:right w:val="single" w:sz="4" w:space="0" w:color="auto"/>
            </w:tcBorders>
            <w:vAlign w:val="center"/>
          </w:tcPr>
          <w:p w:rsidR="00727F8F" w:rsidRDefault="00727F8F">
            <w:pPr>
              <w:jc w:val="center"/>
              <w:rPr>
                <w:rFonts w:ascii="宋体" w:hAnsi="宋体" w:cs="宋体"/>
                <w:bCs/>
                <w:kern w:val="0"/>
                <w:sz w:val="24"/>
              </w:rPr>
            </w:pPr>
          </w:p>
        </w:tc>
        <w:tc>
          <w:tcPr>
            <w:tcW w:w="1185" w:type="dxa"/>
            <w:tcBorders>
              <w:top w:val="nil"/>
              <w:left w:val="nil"/>
              <w:bottom w:val="single" w:sz="4" w:space="0" w:color="auto"/>
              <w:right w:val="single" w:sz="4" w:space="0" w:color="auto"/>
            </w:tcBorders>
            <w:vAlign w:val="center"/>
          </w:tcPr>
          <w:p w:rsidR="00727F8F" w:rsidRDefault="00727F8F">
            <w:pPr>
              <w:jc w:val="center"/>
              <w:rPr>
                <w:rFonts w:ascii="宋体" w:hAnsi="宋体" w:cs="宋体"/>
                <w:bCs/>
                <w:kern w:val="0"/>
                <w:sz w:val="24"/>
              </w:rPr>
            </w:pPr>
          </w:p>
        </w:tc>
        <w:tc>
          <w:tcPr>
            <w:tcW w:w="3625" w:type="dxa"/>
            <w:tcBorders>
              <w:top w:val="nil"/>
              <w:left w:val="nil"/>
              <w:bottom w:val="single" w:sz="4" w:space="0" w:color="auto"/>
              <w:right w:val="single" w:sz="4" w:space="0" w:color="auto"/>
            </w:tcBorders>
            <w:vAlign w:val="center"/>
          </w:tcPr>
          <w:p w:rsidR="00727F8F" w:rsidRDefault="00727F8F">
            <w:pPr>
              <w:widowControl/>
              <w:jc w:val="center"/>
              <w:rPr>
                <w:rFonts w:ascii="宋体" w:hAnsi="宋体" w:cs="宋体"/>
                <w:bCs/>
                <w:kern w:val="0"/>
                <w:sz w:val="24"/>
              </w:rPr>
            </w:pPr>
            <w:r>
              <w:rPr>
                <w:rFonts w:ascii="宋体" w:hAnsi="宋体" w:cs="宋体" w:hint="eastAsia"/>
                <w:bCs/>
                <w:sz w:val="24"/>
              </w:rPr>
              <w:t>人民币大写：</w:t>
            </w:r>
            <w:r>
              <w:rPr>
                <w:rFonts w:ascii="宋体" w:hAnsi="宋体" w:cs="宋体" w:hint="eastAsia"/>
                <w:bCs/>
                <w:sz w:val="24"/>
                <w:u w:val="single"/>
              </w:rPr>
              <w:t xml:space="preserve">            </w:t>
            </w:r>
            <w:r>
              <w:rPr>
                <w:rFonts w:ascii="宋体" w:hAnsi="宋体" w:cs="宋体" w:hint="eastAsia"/>
                <w:bCs/>
                <w:sz w:val="24"/>
              </w:rPr>
              <w:t>万元（人民币小写：</w:t>
            </w:r>
            <w:r>
              <w:rPr>
                <w:rFonts w:ascii="宋体" w:hAnsi="宋体" w:cs="宋体" w:hint="eastAsia"/>
                <w:bCs/>
                <w:sz w:val="24"/>
                <w:u w:val="single"/>
              </w:rPr>
              <w:t xml:space="preserve">      </w:t>
            </w:r>
            <w:r>
              <w:rPr>
                <w:rFonts w:ascii="宋体" w:hAnsi="宋体" w:cs="宋体" w:hint="eastAsia"/>
                <w:bCs/>
                <w:sz w:val="24"/>
              </w:rPr>
              <w:t>万元）</w:t>
            </w:r>
          </w:p>
        </w:tc>
      </w:tr>
    </w:tbl>
    <w:p w:rsidR="00B0135C" w:rsidRDefault="00B0135C">
      <w:pPr>
        <w:pStyle w:val="a4"/>
        <w:spacing w:line="360" w:lineRule="auto"/>
        <w:ind w:firstLine="480"/>
        <w:rPr>
          <w:rFonts w:ascii="宋体" w:hAnsi="宋体" w:cs="宋体"/>
          <w:sz w:val="24"/>
        </w:rPr>
      </w:pPr>
    </w:p>
    <w:p w:rsidR="00B0135C" w:rsidRDefault="00EA51B8">
      <w:pPr>
        <w:spacing w:line="360" w:lineRule="auto"/>
        <w:rPr>
          <w:rFonts w:ascii="宋体" w:hAnsi="宋体" w:cs="宋体"/>
          <w:sz w:val="24"/>
        </w:rPr>
      </w:pPr>
      <w:r>
        <w:rPr>
          <w:rFonts w:ascii="宋体" w:hAnsi="宋体" w:cs="宋体" w:hint="eastAsia"/>
          <w:sz w:val="24"/>
        </w:rPr>
        <w:t>注：1、“投标总价”应与“投标函”中“投标总价”一致。</w:t>
      </w:r>
    </w:p>
    <w:bookmarkEnd w:id="127"/>
    <w:p w:rsidR="00B0135C" w:rsidRDefault="00EA51B8">
      <w:pPr>
        <w:spacing w:line="400" w:lineRule="exact"/>
        <w:ind w:leftChars="213" w:left="807" w:hangingChars="150" w:hanging="360"/>
        <w:rPr>
          <w:rFonts w:ascii="宋体" w:hAnsi="宋体" w:cs="宋体"/>
          <w:sz w:val="24"/>
        </w:rPr>
      </w:pPr>
      <w:r>
        <w:rPr>
          <w:rFonts w:ascii="宋体" w:hAnsi="宋体" w:cs="宋体" w:hint="eastAsia"/>
          <w:sz w:val="24"/>
        </w:rPr>
        <w:t>2.“开标一览表”为多页的，每页均需由法定代表人或授权代表签字并</w:t>
      </w:r>
      <w:proofErr w:type="gramStart"/>
      <w:r>
        <w:rPr>
          <w:rFonts w:ascii="宋体" w:hAnsi="宋体" w:cs="宋体" w:hint="eastAsia"/>
          <w:sz w:val="24"/>
        </w:rPr>
        <w:t>盖供应</w:t>
      </w:r>
      <w:proofErr w:type="gramEnd"/>
      <w:r>
        <w:rPr>
          <w:rFonts w:ascii="宋体" w:hAnsi="宋体" w:cs="宋体" w:hint="eastAsia"/>
          <w:sz w:val="24"/>
        </w:rPr>
        <w:t>商印章。</w:t>
      </w:r>
    </w:p>
    <w:p w:rsidR="00B0135C" w:rsidRDefault="00EA51B8">
      <w:pPr>
        <w:spacing w:line="400" w:lineRule="exact"/>
        <w:ind w:firstLineChars="200" w:firstLine="480"/>
        <w:jc w:val="left"/>
        <w:rPr>
          <w:rFonts w:ascii="宋体" w:hAnsi="宋体" w:cs="宋体"/>
          <w:color w:val="000000"/>
          <w:sz w:val="24"/>
        </w:rPr>
      </w:pPr>
      <w:r>
        <w:rPr>
          <w:rFonts w:ascii="宋体" w:hAnsi="宋体" w:cs="宋体" w:hint="eastAsia"/>
          <w:sz w:val="24"/>
        </w:rPr>
        <w:t>3、“开标一览表”以包为单位填写。</w:t>
      </w:r>
    </w:p>
    <w:p w:rsidR="00B0135C" w:rsidRDefault="00B0135C">
      <w:pPr>
        <w:spacing w:line="400" w:lineRule="exact"/>
        <w:ind w:firstLineChars="200" w:firstLine="480"/>
        <w:jc w:val="left"/>
        <w:rPr>
          <w:rFonts w:ascii="宋体" w:hAnsi="宋体" w:cs="宋体"/>
          <w:color w:val="000000"/>
          <w:sz w:val="24"/>
        </w:rPr>
      </w:pPr>
    </w:p>
    <w:p w:rsidR="00B0135C" w:rsidRDefault="00EA51B8">
      <w:pPr>
        <w:adjustRightInd w:val="0"/>
        <w:spacing w:line="400" w:lineRule="exact"/>
        <w:ind w:firstLineChars="200" w:firstLine="480"/>
        <w:jc w:val="left"/>
        <w:rPr>
          <w:rFonts w:ascii="宋体" w:hAnsi="宋体" w:cs="宋体"/>
          <w:color w:val="000000"/>
          <w:sz w:val="24"/>
        </w:rPr>
      </w:pPr>
      <w:r>
        <w:rPr>
          <w:rFonts w:ascii="宋体" w:hAnsi="宋体" w:cs="宋体" w:hint="eastAsia"/>
          <w:color w:val="000000"/>
          <w:sz w:val="24"/>
        </w:rPr>
        <w:t>供应商名称：        （盖章）</w:t>
      </w:r>
    </w:p>
    <w:p w:rsidR="00B0135C" w:rsidRDefault="00EA51B8">
      <w:pPr>
        <w:adjustRightInd w:val="0"/>
        <w:spacing w:line="400" w:lineRule="exact"/>
        <w:ind w:firstLineChars="200" w:firstLine="480"/>
        <w:jc w:val="left"/>
        <w:rPr>
          <w:rFonts w:ascii="宋体" w:hAnsi="宋体" w:cs="宋体"/>
          <w:color w:val="000000"/>
          <w:sz w:val="24"/>
        </w:rPr>
      </w:pPr>
      <w:r>
        <w:rPr>
          <w:rFonts w:ascii="宋体" w:hAnsi="宋体" w:cs="宋体" w:hint="eastAsia"/>
          <w:color w:val="000000"/>
          <w:sz w:val="24"/>
        </w:rPr>
        <w:t>法定代表人或授权代表（签字）：</w:t>
      </w:r>
    </w:p>
    <w:p w:rsidR="00B0135C" w:rsidRDefault="00EA51B8">
      <w:pPr>
        <w:adjustRightInd w:val="0"/>
        <w:spacing w:line="400" w:lineRule="exact"/>
        <w:ind w:firstLineChars="200" w:firstLine="480"/>
        <w:jc w:val="left"/>
        <w:rPr>
          <w:rFonts w:ascii="宋体" w:hAnsi="宋体" w:cs="宋体"/>
          <w:color w:val="000000"/>
          <w:sz w:val="24"/>
        </w:rPr>
        <w:sectPr w:rsidR="00B0135C">
          <w:footerReference w:type="default" r:id="rId11"/>
          <w:pgSz w:w="11907" w:h="16840"/>
          <w:pgMar w:top="1440" w:right="1474" w:bottom="1440" w:left="1474" w:header="851" w:footer="992" w:gutter="0"/>
          <w:cols w:space="720"/>
          <w:docGrid w:linePitch="312"/>
        </w:sectPr>
      </w:pPr>
      <w:r>
        <w:rPr>
          <w:rFonts w:ascii="宋体" w:hAnsi="宋体" w:cs="宋体" w:hint="eastAsia"/>
          <w:color w:val="000000"/>
          <w:sz w:val="24"/>
        </w:rPr>
        <w:t>投标日期：</w:t>
      </w:r>
    </w:p>
    <w:p w:rsidR="00B0135C" w:rsidRDefault="00EA51B8">
      <w:pPr>
        <w:pStyle w:val="2"/>
        <w:spacing w:line="400" w:lineRule="exact"/>
        <w:jc w:val="center"/>
        <w:rPr>
          <w:rFonts w:ascii="宋体" w:eastAsia="宋体" w:hAnsi="宋体" w:cs="宋体"/>
          <w:bCs w:val="0"/>
          <w:color w:val="000000"/>
          <w:szCs w:val="28"/>
        </w:rPr>
      </w:pPr>
      <w:bookmarkStart w:id="128" w:name="_Toc217446086"/>
      <w:r>
        <w:rPr>
          <w:rFonts w:ascii="宋体" w:eastAsia="宋体" w:hAnsi="宋体" w:cs="宋体" w:hint="eastAsia"/>
          <w:bCs w:val="0"/>
          <w:color w:val="000000"/>
          <w:szCs w:val="28"/>
        </w:rPr>
        <w:lastRenderedPageBreak/>
        <w:t>四、分项报价明细表</w:t>
      </w:r>
      <w:bookmarkEnd w:id="128"/>
    </w:p>
    <w:p w:rsidR="00B0135C" w:rsidRDefault="00B0135C">
      <w:pPr>
        <w:spacing w:line="400" w:lineRule="exact"/>
        <w:rPr>
          <w:rFonts w:ascii="宋体" w:hAnsi="宋体" w:cs="宋体"/>
          <w:color w:val="000000"/>
          <w:sz w:val="28"/>
        </w:rPr>
      </w:pPr>
    </w:p>
    <w:p w:rsidR="00B0135C" w:rsidRDefault="00EA51B8" w:rsidP="00EA51B8">
      <w:pPr>
        <w:pStyle w:val="a4"/>
        <w:tabs>
          <w:tab w:val="left" w:pos="7020"/>
        </w:tabs>
        <w:spacing w:line="360" w:lineRule="auto"/>
        <w:ind w:firstLineChars="202" w:firstLine="485"/>
        <w:rPr>
          <w:rFonts w:ascii="宋体" w:hAnsi="宋体" w:cs="宋体"/>
          <w:sz w:val="24"/>
        </w:rPr>
      </w:pPr>
      <w:r>
        <w:rPr>
          <w:rFonts w:ascii="宋体" w:hAnsi="宋体" w:cs="宋体" w:hint="eastAsia"/>
          <w:kern w:val="0"/>
          <w:sz w:val="24"/>
        </w:rPr>
        <w:t>项目名称：</w:t>
      </w:r>
      <w:r>
        <w:rPr>
          <w:rFonts w:ascii="宋体" w:hAnsi="宋体" w:cs="宋体" w:hint="eastAsia"/>
          <w:sz w:val="24"/>
        </w:rPr>
        <w:tab/>
      </w:r>
    </w:p>
    <w:p w:rsidR="00B0135C" w:rsidRDefault="00EA51B8" w:rsidP="00EA51B8">
      <w:pPr>
        <w:pStyle w:val="a4"/>
        <w:tabs>
          <w:tab w:val="left" w:pos="7560"/>
        </w:tabs>
        <w:spacing w:line="360" w:lineRule="auto"/>
        <w:ind w:firstLineChars="202" w:firstLine="485"/>
        <w:rPr>
          <w:rFonts w:ascii="宋体" w:hAnsi="宋体" w:cs="宋体"/>
          <w:sz w:val="24"/>
        </w:rPr>
      </w:pPr>
      <w:r>
        <w:rPr>
          <w:rFonts w:ascii="宋体" w:hAnsi="宋体" w:cs="宋体" w:hint="eastAsia"/>
          <w:kern w:val="0"/>
          <w:sz w:val="24"/>
        </w:rPr>
        <w:t>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6"/>
        <w:gridCol w:w="1457"/>
        <w:gridCol w:w="3408"/>
        <w:gridCol w:w="1159"/>
        <w:gridCol w:w="1433"/>
        <w:gridCol w:w="1255"/>
      </w:tblGrid>
      <w:tr w:rsidR="00B0135C">
        <w:trPr>
          <w:trHeight w:val="773"/>
          <w:jc w:val="center"/>
        </w:trPr>
        <w:tc>
          <w:tcPr>
            <w:tcW w:w="456" w:type="dxa"/>
            <w:vAlign w:val="center"/>
          </w:tcPr>
          <w:p w:rsidR="00B0135C" w:rsidRDefault="00EA51B8" w:rsidP="0031482D">
            <w:pPr>
              <w:pStyle w:val="a7"/>
              <w:spacing w:beforeLines="50" w:before="120" w:line="360" w:lineRule="auto"/>
              <w:jc w:val="center"/>
              <w:rPr>
                <w:rFonts w:hAnsi="宋体" w:cs="宋体"/>
                <w:kern w:val="0"/>
                <w:sz w:val="24"/>
                <w:szCs w:val="24"/>
              </w:rPr>
            </w:pPr>
            <w:r>
              <w:rPr>
                <w:rFonts w:hAnsi="宋体" w:cs="宋体" w:hint="eastAsia"/>
                <w:kern w:val="0"/>
                <w:sz w:val="24"/>
                <w:szCs w:val="24"/>
              </w:rPr>
              <w:t>序号</w:t>
            </w:r>
          </w:p>
        </w:tc>
        <w:tc>
          <w:tcPr>
            <w:tcW w:w="1457" w:type="dxa"/>
            <w:vAlign w:val="center"/>
          </w:tcPr>
          <w:p w:rsidR="00B0135C" w:rsidRDefault="00EA51B8" w:rsidP="0031482D">
            <w:pPr>
              <w:pStyle w:val="a7"/>
              <w:spacing w:beforeLines="50" w:before="120" w:line="360" w:lineRule="auto"/>
              <w:jc w:val="center"/>
              <w:rPr>
                <w:rFonts w:hAnsi="宋体" w:cs="宋体"/>
                <w:kern w:val="0"/>
                <w:sz w:val="24"/>
                <w:szCs w:val="24"/>
              </w:rPr>
            </w:pPr>
            <w:r>
              <w:rPr>
                <w:rFonts w:hAnsi="宋体" w:cs="宋体" w:hint="eastAsia"/>
                <w:kern w:val="0"/>
                <w:sz w:val="24"/>
                <w:szCs w:val="24"/>
              </w:rPr>
              <w:t>采购品目</w:t>
            </w:r>
          </w:p>
        </w:tc>
        <w:tc>
          <w:tcPr>
            <w:tcW w:w="3408" w:type="dxa"/>
            <w:vAlign w:val="center"/>
          </w:tcPr>
          <w:p w:rsidR="00B0135C" w:rsidRDefault="00EA51B8" w:rsidP="0031482D">
            <w:pPr>
              <w:pStyle w:val="a7"/>
              <w:spacing w:beforeLines="50" w:before="120" w:line="360" w:lineRule="auto"/>
              <w:jc w:val="center"/>
              <w:rPr>
                <w:rFonts w:hAnsi="宋体" w:cs="宋体"/>
                <w:kern w:val="0"/>
                <w:sz w:val="24"/>
                <w:szCs w:val="24"/>
              </w:rPr>
            </w:pPr>
            <w:r>
              <w:rPr>
                <w:rFonts w:hAnsi="宋体" w:cs="宋体" w:hint="eastAsia"/>
                <w:kern w:val="0"/>
                <w:sz w:val="24"/>
                <w:szCs w:val="24"/>
              </w:rPr>
              <w:t>规格、型号、品牌、厂家、材质、服务标准等描述</w:t>
            </w:r>
          </w:p>
        </w:tc>
        <w:tc>
          <w:tcPr>
            <w:tcW w:w="1159" w:type="dxa"/>
            <w:vAlign w:val="center"/>
          </w:tcPr>
          <w:p w:rsidR="00B0135C" w:rsidRDefault="00EA51B8" w:rsidP="0031482D">
            <w:pPr>
              <w:pStyle w:val="a7"/>
              <w:spacing w:beforeLines="50" w:before="120" w:line="360" w:lineRule="auto"/>
              <w:jc w:val="center"/>
              <w:rPr>
                <w:rFonts w:hAnsi="宋体" w:cs="宋体"/>
                <w:kern w:val="0"/>
                <w:sz w:val="24"/>
                <w:szCs w:val="24"/>
              </w:rPr>
            </w:pPr>
            <w:r>
              <w:rPr>
                <w:rFonts w:hAnsi="宋体" w:cs="宋体" w:hint="eastAsia"/>
                <w:kern w:val="0"/>
                <w:sz w:val="24"/>
                <w:szCs w:val="24"/>
              </w:rPr>
              <w:t>数量</w:t>
            </w:r>
          </w:p>
        </w:tc>
        <w:tc>
          <w:tcPr>
            <w:tcW w:w="1433" w:type="dxa"/>
            <w:vAlign w:val="center"/>
          </w:tcPr>
          <w:p w:rsidR="00B0135C" w:rsidRDefault="00EA51B8" w:rsidP="0031482D">
            <w:pPr>
              <w:pStyle w:val="a7"/>
              <w:spacing w:beforeLines="50" w:before="120" w:line="360" w:lineRule="auto"/>
              <w:jc w:val="center"/>
              <w:rPr>
                <w:rFonts w:hAnsi="宋体" w:cs="宋体"/>
                <w:kern w:val="0"/>
                <w:sz w:val="24"/>
                <w:szCs w:val="24"/>
              </w:rPr>
            </w:pPr>
            <w:r>
              <w:rPr>
                <w:rFonts w:hAnsi="宋体" w:cs="宋体" w:hint="eastAsia"/>
                <w:kern w:val="0"/>
                <w:sz w:val="24"/>
                <w:szCs w:val="24"/>
              </w:rPr>
              <w:t>单价（元）</w:t>
            </w:r>
          </w:p>
        </w:tc>
        <w:tc>
          <w:tcPr>
            <w:tcW w:w="1255" w:type="dxa"/>
            <w:vAlign w:val="center"/>
          </w:tcPr>
          <w:p w:rsidR="00B0135C" w:rsidRDefault="00EA51B8" w:rsidP="0031482D">
            <w:pPr>
              <w:pStyle w:val="a7"/>
              <w:spacing w:beforeLines="50" w:before="120" w:line="360" w:lineRule="auto"/>
              <w:jc w:val="center"/>
              <w:rPr>
                <w:rFonts w:hAnsi="宋体" w:cs="宋体"/>
                <w:kern w:val="0"/>
                <w:sz w:val="24"/>
                <w:szCs w:val="24"/>
              </w:rPr>
            </w:pPr>
            <w:r>
              <w:rPr>
                <w:rFonts w:hAnsi="宋体" w:cs="宋体" w:hint="eastAsia"/>
                <w:kern w:val="0"/>
                <w:sz w:val="24"/>
                <w:szCs w:val="24"/>
              </w:rPr>
              <w:t>合计（元）</w:t>
            </w:r>
          </w:p>
        </w:tc>
      </w:tr>
      <w:tr w:rsidR="00B0135C">
        <w:trPr>
          <w:jc w:val="center"/>
        </w:trPr>
        <w:tc>
          <w:tcPr>
            <w:tcW w:w="456" w:type="dxa"/>
            <w:vAlign w:val="center"/>
          </w:tcPr>
          <w:p w:rsidR="00B0135C" w:rsidRDefault="00EA51B8">
            <w:pPr>
              <w:snapToGrid w:val="0"/>
              <w:spacing w:line="360" w:lineRule="auto"/>
              <w:jc w:val="center"/>
              <w:rPr>
                <w:rFonts w:ascii="宋体" w:hAnsi="宋体" w:cs="宋体"/>
                <w:sz w:val="24"/>
              </w:rPr>
            </w:pPr>
            <w:r>
              <w:rPr>
                <w:rFonts w:ascii="宋体" w:hAnsi="宋体" w:cs="宋体" w:hint="eastAsia"/>
                <w:sz w:val="24"/>
              </w:rPr>
              <w:t>1</w:t>
            </w:r>
          </w:p>
        </w:tc>
        <w:tc>
          <w:tcPr>
            <w:tcW w:w="1457" w:type="dxa"/>
            <w:vAlign w:val="center"/>
          </w:tcPr>
          <w:p w:rsidR="00B0135C" w:rsidRDefault="00B0135C">
            <w:pPr>
              <w:pStyle w:val="a7"/>
              <w:spacing w:line="360" w:lineRule="auto"/>
              <w:jc w:val="center"/>
              <w:rPr>
                <w:rFonts w:hAnsi="宋体" w:cs="宋体"/>
                <w:kern w:val="0"/>
                <w:sz w:val="24"/>
                <w:szCs w:val="24"/>
              </w:rPr>
            </w:pPr>
          </w:p>
        </w:tc>
        <w:tc>
          <w:tcPr>
            <w:tcW w:w="3408" w:type="dxa"/>
            <w:vAlign w:val="center"/>
          </w:tcPr>
          <w:p w:rsidR="00B0135C" w:rsidRDefault="00B0135C">
            <w:pPr>
              <w:pStyle w:val="a7"/>
              <w:spacing w:line="360" w:lineRule="auto"/>
              <w:jc w:val="center"/>
              <w:rPr>
                <w:rFonts w:hAnsi="宋体" w:cs="宋体"/>
                <w:kern w:val="0"/>
                <w:sz w:val="24"/>
                <w:szCs w:val="24"/>
              </w:rPr>
            </w:pPr>
          </w:p>
        </w:tc>
        <w:tc>
          <w:tcPr>
            <w:tcW w:w="1159" w:type="dxa"/>
            <w:vAlign w:val="center"/>
          </w:tcPr>
          <w:p w:rsidR="00B0135C" w:rsidRDefault="00B0135C">
            <w:pPr>
              <w:pStyle w:val="a7"/>
              <w:spacing w:line="360" w:lineRule="auto"/>
              <w:jc w:val="center"/>
              <w:rPr>
                <w:rFonts w:hAnsi="宋体" w:cs="宋体"/>
                <w:kern w:val="0"/>
                <w:sz w:val="24"/>
                <w:szCs w:val="24"/>
              </w:rPr>
            </w:pPr>
          </w:p>
        </w:tc>
        <w:tc>
          <w:tcPr>
            <w:tcW w:w="1433" w:type="dxa"/>
            <w:vAlign w:val="center"/>
          </w:tcPr>
          <w:p w:rsidR="00B0135C" w:rsidRDefault="00B0135C">
            <w:pPr>
              <w:pStyle w:val="a7"/>
              <w:spacing w:line="360" w:lineRule="auto"/>
              <w:jc w:val="center"/>
              <w:rPr>
                <w:rFonts w:hAnsi="宋体" w:cs="宋体"/>
                <w:kern w:val="0"/>
                <w:sz w:val="24"/>
                <w:szCs w:val="24"/>
              </w:rPr>
            </w:pPr>
          </w:p>
        </w:tc>
        <w:tc>
          <w:tcPr>
            <w:tcW w:w="1255" w:type="dxa"/>
            <w:vAlign w:val="center"/>
          </w:tcPr>
          <w:p w:rsidR="00B0135C" w:rsidRDefault="00B0135C">
            <w:pPr>
              <w:pStyle w:val="a7"/>
              <w:spacing w:line="360" w:lineRule="auto"/>
              <w:jc w:val="center"/>
              <w:rPr>
                <w:rFonts w:hAnsi="宋体" w:cs="宋体"/>
                <w:kern w:val="0"/>
                <w:sz w:val="24"/>
                <w:szCs w:val="24"/>
              </w:rPr>
            </w:pPr>
          </w:p>
        </w:tc>
      </w:tr>
      <w:tr w:rsidR="00B0135C">
        <w:trPr>
          <w:jc w:val="center"/>
        </w:trPr>
        <w:tc>
          <w:tcPr>
            <w:tcW w:w="456" w:type="dxa"/>
            <w:vAlign w:val="center"/>
          </w:tcPr>
          <w:p w:rsidR="00B0135C" w:rsidRDefault="00EA51B8">
            <w:pPr>
              <w:snapToGrid w:val="0"/>
              <w:spacing w:line="360" w:lineRule="auto"/>
              <w:jc w:val="center"/>
              <w:rPr>
                <w:rFonts w:ascii="宋体" w:hAnsi="宋体" w:cs="宋体"/>
                <w:sz w:val="24"/>
              </w:rPr>
            </w:pPr>
            <w:r>
              <w:rPr>
                <w:rFonts w:ascii="宋体" w:hAnsi="宋体" w:cs="宋体" w:hint="eastAsia"/>
                <w:sz w:val="24"/>
              </w:rPr>
              <w:t>2</w:t>
            </w:r>
          </w:p>
        </w:tc>
        <w:tc>
          <w:tcPr>
            <w:tcW w:w="1457" w:type="dxa"/>
            <w:vAlign w:val="center"/>
          </w:tcPr>
          <w:p w:rsidR="00B0135C" w:rsidRDefault="00B0135C">
            <w:pPr>
              <w:pStyle w:val="a7"/>
              <w:spacing w:line="360" w:lineRule="auto"/>
              <w:jc w:val="center"/>
              <w:rPr>
                <w:rFonts w:hAnsi="宋体" w:cs="宋体"/>
                <w:kern w:val="0"/>
                <w:sz w:val="24"/>
                <w:szCs w:val="24"/>
              </w:rPr>
            </w:pPr>
          </w:p>
        </w:tc>
        <w:tc>
          <w:tcPr>
            <w:tcW w:w="3408" w:type="dxa"/>
            <w:vAlign w:val="center"/>
          </w:tcPr>
          <w:p w:rsidR="00B0135C" w:rsidRDefault="00B0135C">
            <w:pPr>
              <w:pStyle w:val="a7"/>
              <w:spacing w:line="360" w:lineRule="auto"/>
              <w:jc w:val="center"/>
              <w:rPr>
                <w:rFonts w:hAnsi="宋体" w:cs="宋体"/>
                <w:kern w:val="0"/>
                <w:sz w:val="24"/>
                <w:szCs w:val="24"/>
              </w:rPr>
            </w:pPr>
          </w:p>
        </w:tc>
        <w:tc>
          <w:tcPr>
            <w:tcW w:w="1159" w:type="dxa"/>
            <w:vAlign w:val="center"/>
          </w:tcPr>
          <w:p w:rsidR="00B0135C" w:rsidRDefault="00B0135C">
            <w:pPr>
              <w:pStyle w:val="a7"/>
              <w:spacing w:line="360" w:lineRule="auto"/>
              <w:jc w:val="center"/>
              <w:rPr>
                <w:rFonts w:hAnsi="宋体" w:cs="宋体"/>
                <w:kern w:val="0"/>
                <w:sz w:val="24"/>
                <w:szCs w:val="24"/>
              </w:rPr>
            </w:pPr>
          </w:p>
        </w:tc>
        <w:tc>
          <w:tcPr>
            <w:tcW w:w="1433" w:type="dxa"/>
            <w:vAlign w:val="center"/>
          </w:tcPr>
          <w:p w:rsidR="00B0135C" w:rsidRDefault="00B0135C">
            <w:pPr>
              <w:pStyle w:val="a7"/>
              <w:spacing w:line="360" w:lineRule="auto"/>
              <w:jc w:val="center"/>
              <w:rPr>
                <w:rFonts w:hAnsi="宋体" w:cs="宋体"/>
                <w:kern w:val="0"/>
                <w:sz w:val="24"/>
                <w:szCs w:val="24"/>
              </w:rPr>
            </w:pPr>
          </w:p>
        </w:tc>
        <w:tc>
          <w:tcPr>
            <w:tcW w:w="1255" w:type="dxa"/>
            <w:vAlign w:val="center"/>
          </w:tcPr>
          <w:p w:rsidR="00B0135C" w:rsidRDefault="00B0135C">
            <w:pPr>
              <w:pStyle w:val="a7"/>
              <w:spacing w:line="360" w:lineRule="auto"/>
              <w:jc w:val="center"/>
              <w:rPr>
                <w:rFonts w:hAnsi="宋体" w:cs="宋体"/>
                <w:kern w:val="0"/>
                <w:sz w:val="24"/>
                <w:szCs w:val="24"/>
              </w:rPr>
            </w:pPr>
          </w:p>
        </w:tc>
      </w:tr>
      <w:tr w:rsidR="00B0135C">
        <w:trPr>
          <w:jc w:val="center"/>
        </w:trPr>
        <w:tc>
          <w:tcPr>
            <w:tcW w:w="456" w:type="dxa"/>
            <w:vAlign w:val="center"/>
          </w:tcPr>
          <w:p w:rsidR="00B0135C" w:rsidRDefault="00EA51B8">
            <w:pPr>
              <w:snapToGrid w:val="0"/>
              <w:spacing w:line="360" w:lineRule="auto"/>
              <w:jc w:val="center"/>
              <w:rPr>
                <w:rFonts w:ascii="宋体" w:hAnsi="宋体" w:cs="宋体"/>
                <w:sz w:val="24"/>
              </w:rPr>
            </w:pPr>
            <w:r>
              <w:rPr>
                <w:rFonts w:ascii="宋体" w:hAnsi="宋体" w:cs="宋体" w:hint="eastAsia"/>
                <w:sz w:val="24"/>
              </w:rPr>
              <w:t>3</w:t>
            </w:r>
          </w:p>
        </w:tc>
        <w:tc>
          <w:tcPr>
            <w:tcW w:w="1457" w:type="dxa"/>
            <w:vAlign w:val="center"/>
          </w:tcPr>
          <w:p w:rsidR="00B0135C" w:rsidRDefault="00B0135C">
            <w:pPr>
              <w:pStyle w:val="a7"/>
              <w:spacing w:line="360" w:lineRule="auto"/>
              <w:jc w:val="center"/>
              <w:rPr>
                <w:rFonts w:hAnsi="宋体" w:cs="宋体"/>
                <w:kern w:val="0"/>
                <w:sz w:val="24"/>
                <w:szCs w:val="24"/>
              </w:rPr>
            </w:pPr>
          </w:p>
        </w:tc>
        <w:tc>
          <w:tcPr>
            <w:tcW w:w="3408" w:type="dxa"/>
            <w:vAlign w:val="center"/>
          </w:tcPr>
          <w:p w:rsidR="00B0135C" w:rsidRDefault="00B0135C">
            <w:pPr>
              <w:pStyle w:val="a7"/>
              <w:spacing w:line="360" w:lineRule="auto"/>
              <w:jc w:val="center"/>
              <w:rPr>
                <w:rFonts w:hAnsi="宋体" w:cs="宋体"/>
                <w:kern w:val="0"/>
                <w:sz w:val="24"/>
                <w:szCs w:val="24"/>
              </w:rPr>
            </w:pPr>
          </w:p>
        </w:tc>
        <w:tc>
          <w:tcPr>
            <w:tcW w:w="1159" w:type="dxa"/>
            <w:vAlign w:val="center"/>
          </w:tcPr>
          <w:p w:rsidR="00B0135C" w:rsidRDefault="00B0135C">
            <w:pPr>
              <w:pStyle w:val="a7"/>
              <w:spacing w:line="360" w:lineRule="auto"/>
              <w:jc w:val="center"/>
              <w:rPr>
                <w:rFonts w:hAnsi="宋体" w:cs="宋体"/>
                <w:kern w:val="0"/>
                <w:sz w:val="24"/>
                <w:szCs w:val="24"/>
              </w:rPr>
            </w:pPr>
          </w:p>
        </w:tc>
        <w:tc>
          <w:tcPr>
            <w:tcW w:w="1433" w:type="dxa"/>
            <w:vAlign w:val="center"/>
          </w:tcPr>
          <w:p w:rsidR="00B0135C" w:rsidRDefault="00B0135C">
            <w:pPr>
              <w:pStyle w:val="a7"/>
              <w:spacing w:line="360" w:lineRule="auto"/>
              <w:jc w:val="center"/>
              <w:rPr>
                <w:rFonts w:hAnsi="宋体" w:cs="宋体"/>
                <w:kern w:val="0"/>
                <w:sz w:val="24"/>
                <w:szCs w:val="24"/>
              </w:rPr>
            </w:pPr>
          </w:p>
        </w:tc>
        <w:tc>
          <w:tcPr>
            <w:tcW w:w="1255" w:type="dxa"/>
            <w:vAlign w:val="center"/>
          </w:tcPr>
          <w:p w:rsidR="00B0135C" w:rsidRDefault="00B0135C">
            <w:pPr>
              <w:pStyle w:val="a7"/>
              <w:spacing w:line="360" w:lineRule="auto"/>
              <w:jc w:val="center"/>
              <w:rPr>
                <w:rFonts w:hAnsi="宋体" w:cs="宋体"/>
                <w:kern w:val="0"/>
                <w:sz w:val="24"/>
                <w:szCs w:val="24"/>
              </w:rPr>
            </w:pPr>
          </w:p>
        </w:tc>
      </w:tr>
      <w:tr w:rsidR="00B0135C">
        <w:trPr>
          <w:trHeight w:val="390"/>
          <w:jc w:val="center"/>
        </w:trPr>
        <w:tc>
          <w:tcPr>
            <w:tcW w:w="456" w:type="dxa"/>
            <w:vAlign w:val="center"/>
          </w:tcPr>
          <w:p w:rsidR="00B0135C" w:rsidRDefault="00EA51B8">
            <w:pPr>
              <w:pStyle w:val="a7"/>
              <w:spacing w:line="360" w:lineRule="auto"/>
              <w:jc w:val="center"/>
              <w:rPr>
                <w:rFonts w:hAnsi="宋体" w:cs="宋体"/>
                <w:kern w:val="0"/>
                <w:sz w:val="24"/>
                <w:szCs w:val="24"/>
              </w:rPr>
            </w:pPr>
            <w:r>
              <w:rPr>
                <w:rFonts w:hAnsi="宋体" w:cs="宋体" w:hint="eastAsia"/>
                <w:kern w:val="0"/>
                <w:sz w:val="24"/>
                <w:szCs w:val="24"/>
              </w:rPr>
              <w:t>…</w:t>
            </w:r>
          </w:p>
        </w:tc>
        <w:tc>
          <w:tcPr>
            <w:tcW w:w="1457" w:type="dxa"/>
            <w:vAlign w:val="center"/>
          </w:tcPr>
          <w:p w:rsidR="00B0135C" w:rsidRDefault="00B0135C">
            <w:pPr>
              <w:pStyle w:val="a7"/>
              <w:spacing w:line="360" w:lineRule="auto"/>
              <w:jc w:val="center"/>
              <w:rPr>
                <w:rFonts w:hAnsi="宋体" w:cs="宋体"/>
                <w:kern w:val="0"/>
                <w:sz w:val="24"/>
                <w:szCs w:val="24"/>
              </w:rPr>
            </w:pPr>
          </w:p>
        </w:tc>
        <w:tc>
          <w:tcPr>
            <w:tcW w:w="3408" w:type="dxa"/>
            <w:vAlign w:val="center"/>
          </w:tcPr>
          <w:p w:rsidR="00B0135C" w:rsidRDefault="00B0135C">
            <w:pPr>
              <w:pStyle w:val="a7"/>
              <w:spacing w:line="360" w:lineRule="auto"/>
              <w:jc w:val="center"/>
              <w:rPr>
                <w:rFonts w:hAnsi="宋体" w:cs="宋体"/>
                <w:kern w:val="0"/>
                <w:sz w:val="24"/>
                <w:szCs w:val="24"/>
              </w:rPr>
            </w:pPr>
          </w:p>
        </w:tc>
        <w:tc>
          <w:tcPr>
            <w:tcW w:w="1159" w:type="dxa"/>
            <w:vAlign w:val="center"/>
          </w:tcPr>
          <w:p w:rsidR="00B0135C" w:rsidRDefault="00B0135C">
            <w:pPr>
              <w:pStyle w:val="a7"/>
              <w:spacing w:line="360" w:lineRule="auto"/>
              <w:jc w:val="center"/>
              <w:rPr>
                <w:rFonts w:hAnsi="宋体" w:cs="宋体"/>
                <w:kern w:val="0"/>
                <w:sz w:val="24"/>
                <w:szCs w:val="24"/>
              </w:rPr>
            </w:pPr>
          </w:p>
        </w:tc>
        <w:tc>
          <w:tcPr>
            <w:tcW w:w="1433" w:type="dxa"/>
            <w:vAlign w:val="center"/>
          </w:tcPr>
          <w:p w:rsidR="00B0135C" w:rsidRDefault="00B0135C">
            <w:pPr>
              <w:pStyle w:val="a7"/>
              <w:spacing w:line="360" w:lineRule="auto"/>
              <w:jc w:val="center"/>
              <w:rPr>
                <w:rFonts w:hAnsi="宋体" w:cs="宋体"/>
                <w:kern w:val="0"/>
                <w:sz w:val="24"/>
                <w:szCs w:val="24"/>
              </w:rPr>
            </w:pPr>
          </w:p>
        </w:tc>
        <w:tc>
          <w:tcPr>
            <w:tcW w:w="1255" w:type="dxa"/>
            <w:vAlign w:val="center"/>
          </w:tcPr>
          <w:p w:rsidR="00B0135C" w:rsidRDefault="00B0135C">
            <w:pPr>
              <w:pStyle w:val="a7"/>
              <w:spacing w:line="360" w:lineRule="auto"/>
              <w:jc w:val="center"/>
              <w:rPr>
                <w:rFonts w:hAnsi="宋体" w:cs="宋体"/>
                <w:kern w:val="0"/>
                <w:sz w:val="24"/>
                <w:szCs w:val="24"/>
              </w:rPr>
            </w:pPr>
          </w:p>
        </w:tc>
      </w:tr>
      <w:tr w:rsidR="00B0135C">
        <w:trPr>
          <w:jc w:val="center"/>
        </w:trPr>
        <w:tc>
          <w:tcPr>
            <w:tcW w:w="456" w:type="dxa"/>
            <w:vAlign w:val="center"/>
          </w:tcPr>
          <w:p w:rsidR="00B0135C" w:rsidRDefault="00B0135C">
            <w:pPr>
              <w:pStyle w:val="a7"/>
              <w:spacing w:line="360" w:lineRule="auto"/>
              <w:jc w:val="center"/>
              <w:rPr>
                <w:rFonts w:hAnsi="宋体" w:cs="宋体"/>
                <w:kern w:val="0"/>
                <w:sz w:val="24"/>
                <w:szCs w:val="24"/>
              </w:rPr>
            </w:pPr>
          </w:p>
        </w:tc>
        <w:tc>
          <w:tcPr>
            <w:tcW w:w="1457" w:type="dxa"/>
            <w:vAlign w:val="center"/>
          </w:tcPr>
          <w:p w:rsidR="00B0135C" w:rsidRDefault="00B0135C">
            <w:pPr>
              <w:pStyle w:val="a7"/>
              <w:spacing w:line="360" w:lineRule="auto"/>
              <w:jc w:val="center"/>
              <w:rPr>
                <w:rFonts w:hAnsi="宋体" w:cs="宋体"/>
                <w:kern w:val="0"/>
                <w:sz w:val="24"/>
                <w:szCs w:val="24"/>
              </w:rPr>
            </w:pPr>
          </w:p>
        </w:tc>
        <w:tc>
          <w:tcPr>
            <w:tcW w:w="3408" w:type="dxa"/>
            <w:vAlign w:val="center"/>
          </w:tcPr>
          <w:p w:rsidR="00B0135C" w:rsidRDefault="00B0135C">
            <w:pPr>
              <w:pStyle w:val="a7"/>
              <w:spacing w:line="360" w:lineRule="auto"/>
              <w:jc w:val="center"/>
              <w:rPr>
                <w:rFonts w:hAnsi="宋体" w:cs="宋体"/>
                <w:kern w:val="0"/>
                <w:sz w:val="24"/>
                <w:szCs w:val="24"/>
              </w:rPr>
            </w:pPr>
          </w:p>
        </w:tc>
        <w:tc>
          <w:tcPr>
            <w:tcW w:w="1159" w:type="dxa"/>
            <w:vAlign w:val="center"/>
          </w:tcPr>
          <w:p w:rsidR="00B0135C" w:rsidRDefault="00B0135C">
            <w:pPr>
              <w:pStyle w:val="a7"/>
              <w:spacing w:line="360" w:lineRule="auto"/>
              <w:jc w:val="center"/>
              <w:rPr>
                <w:rFonts w:hAnsi="宋体" w:cs="宋体"/>
                <w:kern w:val="0"/>
                <w:sz w:val="24"/>
                <w:szCs w:val="24"/>
              </w:rPr>
            </w:pPr>
          </w:p>
        </w:tc>
        <w:tc>
          <w:tcPr>
            <w:tcW w:w="1433" w:type="dxa"/>
            <w:vAlign w:val="center"/>
          </w:tcPr>
          <w:p w:rsidR="00B0135C" w:rsidRDefault="00B0135C">
            <w:pPr>
              <w:pStyle w:val="a7"/>
              <w:spacing w:line="360" w:lineRule="auto"/>
              <w:jc w:val="center"/>
              <w:rPr>
                <w:rFonts w:hAnsi="宋体" w:cs="宋体"/>
                <w:kern w:val="0"/>
                <w:sz w:val="24"/>
                <w:szCs w:val="24"/>
              </w:rPr>
            </w:pPr>
          </w:p>
        </w:tc>
        <w:tc>
          <w:tcPr>
            <w:tcW w:w="1255" w:type="dxa"/>
            <w:vAlign w:val="center"/>
          </w:tcPr>
          <w:p w:rsidR="00B0135C" w:rsidRDefault="00B0135C">
            <w:pPr>
              <w:pStyle w:val="a7"/>
              <w:spacing w:line="360" w:lineRule="auto"/>
              <w:jc w:val="center"/>
              <w:rPr>
                <w:rFonts w:hAnsi="宋体" w:cs="宋体"/>
                <w:kern w:val="0"/>
                <w:sz w:val="24"/>
                <w:szCs w:val="24"/>
              </w:rPr>
            </w:pPr>
          </w:p>
        </w:tc>
      </w:tr>
      <w:tr w:rsidR="00B0135C">
        <w:trPr>
          <w:jc w:val="center"/>
        </w:trPr>
        <w:tc>
          <w:tcPr>
            <w:tcW w:w="456" w:type="dxa"/>
            <w:vAlign w:val="center"/>
          </w:tcPr>
          <w:p w:rsidR="00B0135C" w:rsidRDefault="00B0135C">
            <w:pPr>
              <w:pStyle w:val="a7"/>
              <w:spacing w:line="360" w:lineRule="auto"/>
              <w:jc w:val="center"/>
              <w:rPr>
                <w:rFonts w:hAnsi="宋体" w:cs="宋体"/>
                <w:kern w:val="0"/>
                <w:sz w:val="24"/>
                <w:szCs w:val="24"/>
              </w:rPr>
            </w:pPr>
          </w:p>
        </w:tc>
        <w:tc>
          <w:tcPr>
            <w:tcW w:w="1457" w:type="dxa"/>
            <w:vAlign w:val="center"/>
          </w:tcPr>
          <w:p w:rsidR="00B0135C" w:rsidRDefault="00B0135C">
            <w:pPr>
              <w:pStyle w:val="a7"/>
              <w:spacing w:line="360" w:lineRule="auto"/>
              <w:jc w:val="center"/>
              <w:rPr>
                <w:rFonts w:hAnsi="宋体" w:cs="宋体"/>
                <w:kern w:val="0"/>
                <w:sz w:val="24"/>
                <w:szCs w:val="24"/>
              </w:rPr>
            </w:pPr>
          </w:p>
        </w:tc>
        <w:tc>
          <w:tcPr>
            <w:tcW w:w="3408" w:type="dxa"/>
            <w:vAlign w:val="center"/>
          </w:tcPr>
          <w:p w:rsidR="00B0135C" w:rsidRDefault="00B0135C">
            <w:pPr>
              <w:pStyle w:val="a7"/>
              <w:spacing w:line="360" w:lineRule="auto"/>
              <w:jc w:val="center"/>
              <w:rPr>
                <w:rFonts w:hAnsi="宋体" w:cs="宋体"/>
                <w:kern w:val="0"/>
                <w:sz w:val="24"/>
                <w:szCs w:val="24"/>
              </w:rPr>
            </w:pPr>
          </w:p>
        </w:tc>
        <w:tc>
          <w:tcPr>
            <w:tcW w:w="1159" w:type="dxa"/>
            <w:vAlign w:val="center"/>
          </w:tcPr>
          <w:p w:rsidR="00B0135C" w:rsidRDefault="00B0135C">
            <w:pPr>
              <w:pStyle w:val="a7"/>
              <w:spacing w:line="360" w:lineRule="auto"/>
              <w:jc w:val="center"/>
              <w:rPr>
                <w:rFonts w:hAnsi="宋体" w:cs="宋体"/>
                <w:kern w:val="0"/>
                <w:sz w:val="24"/>
                <w:szCs w:val="24"/>
              </w:rPr>
            </w:pPr>
          </w:p>
        </w:tc>
        <w:tc>
          <w:tcPr>
            <w:tcW w:w="1433" w:type="dxa"/>
            <w:vAlign w:val="center"/>
          </w:tcPr>
          <w:p w:rsidR="00B0135C" w:rsidRDefault="00B0135C">
            <w:pPr>
              <w:pStyle w:val="a7"/>
              <w:spacing w:line="360" w:lineRule="auto"/>
              <w:jc w:val="center"/>
              <w:rPr>
                <w:rFonts w:hAnsi="宋体" w:cs="宋体"/>
                <w:kern w:val="0"/>
                <w:sz w:val="24"/>
                <w:szCs w:val="24"/>
              </w:rPr>
            </w:pPr>
          </w:p>
        </w:tc>
        <w:tc>
          <w:tcPr>
            <w:tcW w:w="1255" w:type="dxa"/>
            <w:vAlign w:val="center"/>
          </w:tcPr>
          <w:p w:rsidR="00B0135C" w:rsidRDefault="00B0135C">
            <w:pPr>
              <w:pStyle w:val="a7"/>
              <w:spacing w:line="360" w:lineRule="auto"/>
              <w:jc w:val="center"/>
              <w:rPr>
                <w:rFonts w:hAnsi="宋体" w:cs="宋体"/>
                <w:kern w:val="0"/>
                <w:sz w:val="24"/>
                <w:szCs w:val="24"/>
              </w:rPr>
            </w:pPr>
          </w:p>
        </w:tc>
      </w:tr>
      <w:tr w:rsidR="00B0135C">
        <w:trPr>
          <w:jc w:val="center"/>
        </w:trPr>
        <w:tc>
          <w:tcPr>
            <w:tcW w:w="456" w:type="dxa"/>
            <w:vAlign w:val="center"/>
          </w:tcPr>
          <w:p w:rsidR="00B0135C" w:rsidRDefault="00B0135C">
            <w:pPr>
              <w:pStyle w:val="a7"/>
              <w:spacing w:line="360" w:lineRule="auto"/>
              <w:jc w:val="center"/>
              <w:rPr>
                <w:rFonts w:hAnsi="宋体" w:cs="宋体"/>
                <w:kern w:val="0"/>
                <w:sz w:val="24"/>
                <w:szCs w:val="24"/>
              </w:rPr>
            </w:pPr>
          </w:p>
        </w:tc>
        <w:tc>
          <w:tcPr>
            <w:tcW w:w="1457" w:type="dxa"/>
            <w:vAlign w:val="center"/>
          </w:tcPr>
          <w:p w:rsidR="00B0135C" w:rsidRDefault="00B0135C">
            <w:pPr>
              <w:pStyle w:val="a7"/>
              <w:spacing w:line="360" w:lineRule="auto"/>
              <w:jc w:val="center"/>
              <w:rPr>
                <w:rFonts w:hAnsi="宋体" w:cs="宋体"/>
                <w:kern w:val="0"/>
                <w:sz w:val="24"/>
                <w:szCs w:val="24"/>
              </w:rPr>
            </w:pPr>
          </w:p>
        </w:tc>
        <w:tc>
          <w:tcPr>
            <w:tcW w:w="3408" w:type="dxa"/>
            <w:vAlign w:val="center"/>
          </w:tcPr>
          <w:p w:rsidR="00B0135C" w:rsidRDefault="00B0135C">
            <w:pPr>
              <w:pStyle w:val="a7"/>
              <w:spacing w:line="360" w:lineRule="auto"/>
              <w:jc w:val="center"/>
              <w:rPr>
                <w:rFonts w:hAnsi="宋体" w:cs="宋体"/>
                <w:kern w:val="0"/>
                <w:sz w:val="24"/>
                <w:szCs w:val="24"/>
              </w:rPr>
            </w:pPr>
          </w:p>
        </w:tc>
        <w:tc>
          <w:tcPr>
            <w:tcW w:w="1159" w:type="dxa"/>
            <w:vAlign w:val="center"/>
          </w:tcPr>
          <w:p w:rsidR="00B0135C" w:rsidRDefault="00B0135C">
            <w:pPr>
              <w:pStyle w:val="a7"/>
              <w:spacing w:line="360" w:lineRule="auto"/>
              <w:jc w:val="center"/>
              <w:rPr>
                <w:rFonts w:hAnsi="宋体" w:cs="宋体"/>
                <w:kern w:val="0"/>
                <w:sz w:val="24"/>
                <w:szCs w:val="24"/>
              </w:rPr>
            </w:pPr>
          </w:p>
        </w:tc>
        <w:tc>
          <w:tcPr>
            <w:tcW w:w="1433" w:type="dxa"/>
            <w:vAlign w:val="center"/>
          </w:tcPr>
          <w:p w:rsidR="00B0135C" w:rsidRDefault="00B0135C">
            <w:pPr>
              <w:pStyle w:val="a7"/>
              <w:spacing w:line="360" w:lineRule="auto"/>
              <w:jc w:val="center"/>
              <w:rPr>
                <w:rFonts w:hAnsi="宋体" w:cs="宋体"/>
                <w:kern w:val="0"/>
                <w:sz w:val="24"/>
                <w:szCs w:val="24"/>
              </w:rPr>
            </w:pPr>
          </w:p>
        </w:tc>
        <w:tc>
          <w:tcPr>
            <w:tcW w:w="1255" w:type="dxa"/>
            <w:vAlign w:val="center"/>
          </w:tcPr>
          <w:p w:rsidR="00B0135C" w:rsidRDefault="00B0135C">
            <w:pPr>
              <w:pStyle w:val="a7"/>
              <w:spacing w:line="360" w:lineRule="auto"/>
              <w:jc w:val="center"/>
              <w:rPr>
                <w:rFonts w:hAnsi="宋体" w:cs="宋体"/>
                <w:kern w:val="0"/>
                <w:sz w:val="24"/>
                <w:szCs w:val="24"/>
              </w:rPr>
            </w:pPr>
          </w:p>
        </w:tc>
      </w:tr>
      <w:tr w:rsidR="00B0135C">
        <w:trPr>
          <w:jc w:val="center"/>
        </w:trPr>
        <w:tc>
          <w:tcPr>
            <w:tcW w:w="456" w:type="dxa"/>
            <w:vAlign w:val="center"/>
          </w:tcPr>
          <w:p w:rsidR="00B0135C" w:rsidRDefault="00B0135C">
            <w:pPr>
              <w:pStyle w:val="a7"/>
              <w:spacing w:line="360" w:lineRule="auto"/>
              <w:jc w:val="center"/>
              <w:rPr>
                <w:rFonts w:hAnsi="宋体" w:cs="宋体"/>
                <w:kern w:val="0"/>
                <w:sz w:val="24"/>
                <w:szCs w:val="24"/>
              </w:rPr>
            </w:pPr>
          </w:p>
        </w:tc>
        <w:tc>
          <w:tcPr>
            <w:tcW w:w="1457" w:type="dxa"/>
            <w:vAlign w:val="center"/>
          </w:tcPr>
          <w:p w:rsidR="00B0135C" w:rsidRDefault="00B0135C">
            <w:pPr>
              <w:pStyle w:val="a7"/>
              <w:spacing w:line="360" w:lineRule="auto"/>
              <w:jc w:val="center"/>
              <w:rPr>
                <w:rFonts w:hAnsi="宋体" w:cs="宋体"/>
                <w:kern w:val="0"/>
                <w:sz w:val="24"/>
                <w:szCs w:val="24"/>
              </w:rPr>
            </w:pPr>
          </w:p>
        </w:tc>
        <w:tc>
          <w:tcPr>
            <w:tcW w:w="3408" w:type="dxa"/>
            <w:vAlign w:val="center"/>
          </w:tcPr>
          <w:p w:rsidR="00B0135C" w:rsidRDefault="00B0135C">
            <w:pPr>
              <w:pStyle w:val="a7"/>
              <w:spacing w:line="360" w:lineRule="auto"/>
              <w:jc w:val="center"/>
              <w:rPr>
                <w:rFonts w:hAnsi="宋体" w:cs="宋体"/>
                <w:kern w:val="0"/>
                <w:sz w:val="24"/>
                <w:szCs w:val="24"/>
              </w:rPr>
            </w:pPr>
          </w:p>
        </w:tc>
        <w:tc>
          <w:tcPr>
            <w:tcW w:w="1159" w:type="dxa"/>
            <w:vAlign w:val="center"/>
          </w:tcPr>
          <w:p w:rsidR="00B0135C" w:rsidRDefault="00B0135C">
            <w:pPr>
              <w:pStyle w:val="a7"/>
              <w:spacing w:line="360" w:lineRule="auto"/>
              <w:jc w:val="center"/>
              <w:rPr>
                <w:rFonts w:hAnsi="宋体" w:cs="宋体"/>
                <w:kern w:val="0"/>
                <w:sz w:val="24"/>
                <w:szCs w:val="24"/>
              </w:rPr>
            </w:pPr>
          </w:p>
        </w:tc>
        <w:tc>
          <w:tcPr>
            <w:tcW w:w="1433" w:type="dxa"/>
            <w:vAlign w:val="center"/>
          </w:tcPr>
          <w:p w:rsidR="00B0135C" w:rsidRDefault="00B0135C">
            <w:pPr>
              <w:pStyle w:val="a7"/>
              <w:spacing w:line="360" w:lineRule="auto"/>
              <w:jc w:val="center"/>
              <w:rPr>
                <w:rFonts w:hAnsi="宋体" w:cs="宋体"/>
                <w:kern w:val="0"/>
                <w:sz w:val="24"/>
                <w:szCs w:val="24"/>
              </w:rPr>
            </w:pPr>
          </w:p>
        </w:tc>
        <w:tc>
          <w:tcPr>
            <w:tcW w:w="1255" w:type="dxa"/>
            <w:vAlign w:val="center"/>
          </w:tcPr>
          <w:p w:rsidR="00B0135C" w:rsidRDefault="00B0135C">
            <w:pPr>
              <w:pStyle w:val="a7"/>
              <w:spacing w:line="360" w:lineRule="auto"/>
              <w:jc w:val="center"/>
              <w:rPr>
                <w:rFonts w:hAnsi="宋体" w:cs="宋体"/>
                <w:kern w:val="0"/>
                <w:sz w:val="24"/>
                <w:szCs w:val="24"/>
              </w:rPr>
            </w:pPr>
          </w:p>
        </w:tc>
      </w:tr>
      <w:tr w:rsidR="00B0135C">
        <w:trPr>
          <w:jc w:val="center"/>
        </w:trPr>
        <w:tc>
          <w:tcPr>
            <w:tcW w:w="456" w:type="dxa"/>
            <w:vAlign w:val="center"/>
          </w:tcPr>
          <w:p w:rsidR="00B0135C" w:rsidRDefault="00B0135C">
            <w:pPr>
              <w:pStyle w:val="a7"/>
              <w:spacing w:line="360" w:lineRule="auto"/>
              <w:jc w:val="center"/>
              <w:rPr>
                <w:rFonts w:hAnsi="宋体" w:cs="宋体"/>
                <w:kern w:val="0"/>
                <w:sz w:val="24"/>
                <w:szCs w:val="24"/>
              </w:rPr>
            </w:pPr>
          </w:p>
        </w:tc>
        <w:tc>
          <w:tcPr>
            <w:tcW w:w="1457" w:type="dxa"/>
            <w:vAlign w:val="center"/>
          </w:tcPr>
          <w:p w:rsidR="00B0135C" w:rsidRDefault="00B0135C">
            <w:pPr>
              <w:pStyle w:val="a7"/>
              <w:spacing w:line="360" w:lineRule="auto"/>
              <w:jc w:val="center"/>
              <w:rPr>
                <w:rFonts w:hAnsi="宋体" w:cs="宋体"/>
                <w:kern w:val="0"/>
                <w:sz w:val="24"/>
                <w:szCs w:val="24"/>
              </w:rPr>
            </w:pPr>
          </w:p>
        </w:tc>
        <w:tc>
          <w:tcPr>
            <w:tcW w:w="3408" w:type="dxa"/>
            <w:vAlign w:val="center"/>
          </w:tcPr>
          <w:p w:rsidR="00B0135C" w:rsidRDefault="00B0135C">
            <w:pPr>
              <w:pStyle w:val="a7"/>
              <w:spacing w:line="360" w:lineRule="auto"/>
              <w:jc w:val="center"/>
              <w:rPr>
                <w:rFonts w:hAnsi="宋体" w:cs="宋体"/>
                <w:kern w:val="0"/>
                <w:sz w:val="24"/>
                <w:szCs w:val="24"/>
              </w:rPr>
            </w:pPr>
          </w:p>
        </w:tc>
        <w:tc>
          <w:tcPr>
            <w:tcW w:w="1159" w:type="dxa"/>
            <w:vAlign w:val="center"/>
          </w:tcPr>
          <w:p w:rsidR="00B0135C" w:rsidRDefault="00B0135C">
            <w:pPr>
              <w:pStyle w:val="a7"/>
              <w:spacing w:line="360" w:lineRule="auto"/>
              <w:jc w:val="center"/>
              <w:rPr>
                <w:rFonts w:hAnsi="宋体" w:cs="宋体"/>
                <w:kern w:val="0"/>
                <w:sz w:val="24"/>
                <w:szCs w:val="24"/>
              </w:rPr>
            </w:pPr>
          </w:p>
        </w:tc>
        <w:tc>
          <w:tcPr>
            <w:tcW w:w="1433" w:type="dxa"/>
            <w:vAlign w:val="center"/>
          </w:tcPr>
          <w:p w:rsidR="00B0135C" w:rsidRDefault="00B0135C">
            <w:pPr>
              <w:pStyle w:val="a7"/>
              <w:spacing w:line="360" w:lineRule="auto"/>
              <w:jc w:val="center"/>
              <w:rPr>
                <w:rFonts w:hAnsi="宋体" w:cs="宋体"/>
                <w:kern w:val="0"/>
                <w:sz w:val="24"/>
                <w:szCs w:val="24"/>
              </w:rPr>
            </w:pPr>
          </w:p>
        </w:tc>
        <w:tc>
          <w:tcPr>
            <w:tcW w:w="1255" w:type="dxa"/>
            <w:vAlign w:val="center"/>
          </w:tcPr>
          <w:p w:rsidR="00B0135C" w:rsidRDefault="00B0135C">
            <w:pPr>
              <w:pStyle w:val="a7"/>
              <w:spacing w:line="360" w:lineRule="auto"/>
              <w:jc w:val="center"/>
              <w:rPr>
                <w:rFonts w:hAnsi="宋体" w:cs="宋体"/>
                <w:kern w:val="0"/>
                <w:sz w:val="24"/>
                <w:szCs w:val="24"/>
              </w:rPr>
            </w:pPr>
          </w:p>
        </w:tc>
      </w:tr>
      <w:tr w:rsidR="00B0135C">
        <w:trPr>
          <w:jc w:val="center"/>
        </w:trPr>
        <w:tc>
          <w:tcPr>
            <w:tcW w:w="456" w:type="dxa"/>
            <w:vAlign w:val="center"/>
          </w:tcPr>
          <w:p w:rsidR="00B0135C" w:rsidRDefault="00B0135C">
            <w:pPr>
              <w:pStyle w:val="a7"/>
              <w:spacing w:line="360" w:lineRule="auto"/>
              <w:jc w:val="center"/>
              <w:rPr>
                <w:rFonts w:hAnsi="宋体" w:cs="宋体"/>
                <w:kern w:val="0"/>
                <w:sz w:val="24"/>
                <w:szCs w:val="24"/>
              </w:rPr>
            </w:pPr>
          </w:p>
        </w:tc>
        <w:tc>
          <w:tcPr>
            <w:tcW w:w="1457" w:type="dxa"/>
            <w:vAlign w:val="center"/>
          </w:tcPr>
          <w:p w:rsidR="00B0135C" w:rsidRDefault="00B0135C">
            <w:pPr>
              <w:pStyle w:val="a7"/>
              <w:spacing w:line="360" w:lineRule="auto"/>
              <w:jc w:val="center"/>
              <w:rPr>
                <w:rFonts w:hAnsi="宋体" w:cs="宋体"/>
                <w:kern w:val="0"/>
                <w:sz w:val="24"/>
                <w:szCs w:val="24"/>
              </w:rPr>
            </w:pPr>
          </w:p>
        </w:tc>
        <w:tc>
          <w:tcPr>
            <w:tcW w:w="3408" w:type="dxa"/>
            <w:vAlign w:val="center"/>
          </w:tcPr>
          <w:p w:rsidR="00B0135C" w:rsidRDefault="00B0135C">
            <w:pPr>
              <w:pStyle w:val="a7"/>
              <w:spacing w:line="360" w:lineRule="auto"/>
              <w:jc w:val="center"/>
              <w:rPr>
                <w:rFonts w:hAnsi="宋体" w:cs="宋体"/>
                <w:kern w:val="0"/>
                <w:sz w:val="24"/>
                <w:szCs w:val="24"/>
              </w:rPr>
            </w:pPr>
          </w:p>
        </w:tc>
        <w:tc>
          <w:tcPr>
            <w:tcW w:w="1159" w:type="dxa"/>
            <w:vAlign w:val="center"/>
          </w:tcPr>
          <w:p w:rsidR="00B0135C" w:rsidRDefault="00B0135C">
            <w:pPr>
              <w:pStyle w:val="a7"/>
              <w:spacing w:line="360" w:lineRule="auto"/>
              <w:jc w:val="center"/>
              <w:rPr>
                <w:rFonts w:hAnsi="宋体" w:cs="宋体"/>
                <w:kern w:val="0"/>
                <w:sz w:val="24"/>
                <w:szCs w:val="24"/>
              </w:rPr>
            </w:pPr>
          </w:p>
        </w:tc>
        <w:tc>
          <w:tcPr>
            <w:tcW w:w="1433" w:type="dxa"/>
            <w:vAlign w:val="center"/>
          </w:tcPr>
          <w:p w:rsidR="00B0135C" w:rsidRDefault="00B0135C">
            <w:pPr>
              <w:pStyle w:val="a7"/>
              <w:spacing w:line="360" w:lineRule="auto"/>
              <w:jc w:val="center"/>
              <w:rPr>
                <w:rFonts w:hAnsi="宋体" w:cs="宋体"/>
                <w:kern w:val="0"/>
                <w:sz w:val="24"/>
                <w:szCs w:val="24"/>
              </w:rPr>
            </w:pPr>
          </w:p>
        </w:tc>
        <w:tc>
          <w:tcPr>
            <w:tcW w:w="1255" w:type="dxa"/>
            <w:vAlign w:val="center"/>
          </w:tcPr>
          <w:p w:rsidR="00B0135C" w:rsidRDefault="00B0135C">
            <w:pPr>
              <w:pStyle w:val="a7"/>
              <w:spacing w:line="360" w:lineRule="auto"/>
              <w:jc w:val="center"/>
              <w:rPr>
                <w:rFonts w:hAnsi="宋体" w:cs="宋体"/>
                <w:kern w:val="0"/>
                <w:sz w:val="24"/>
                <w:szCs w:val="24"/>
              </w:rPr>
            </w:pPr>
          </w:p>
        </w:tc>
      </w:tr>
      <w:tr w:rsidR="00B0135C">
        <w:trPr>
          <w:jc w:val="center"/>
        </w:trPr>
        <w:tc>
          <w:tcPr>
            <w:tcW w:w="456" w:type="dxa"/>
            <w:vAlign w:val="center"/>
          </w:tcPr>
          <w:p w:rsidR="00B0135C" w:rsidRDefault="00B0135C">
            <w:pPr>
              <w:pStyle w:val="a7"/>
              <w:spacing w:line="360" w:lineRule="auto"/>
              <w:jc w:val="center"/>
              <w:rPr>
                <w:rFonts w:hAnsi="宋体" w:cs="宋体"/>
                <w:kern w:val="0"/>
                <w:sz w:val="24"/>
                <w:szCs w:val="24"/>
              </w:rPr>
            </w:pPr>
          </w:p>
        </w:tc>
        <w:tc>
          <w:tcPr>
            <w:tcW w:w="1457" w:type="dxa"/>
            <w:vAlign w:val="center"/>
          </w:tcPr>
          <w:p w:rsidR="00B0135C" w:rsidRDefault="00B0135C">
            <w:pPr>
              <w:pStyle w:val="a7"/>
              <w:spacing w:line="360" w:lineRule="auto"/>
              <w:jc w:val="center"/>
              <w:rPr>
                <w:rFonts w:hAnsi="宋体" w:cs="宋体"/>
                <w:kern w:val="0"/>
                <w:sz w:val="24"/>
                <w:szCs w:val="24"/>
              </w:rPr>
            </w:pPr>
          </w:p>
        </w:tc>
        <w:tc>
          <w:tcPr>
            <w:tcW w:w="3408" w:type="dxa"/>
            <w:vAlign w:val="center"/>
          </w:tcPr>
          <w:p w:rsidR="00B0135C" w:rsidRDefault="00B0135C">
            <w:pPr>
              <w:pStyle w:val="a7"/>
              <w:spacing w:line="360" w:lineRule="auto"/>
              <w:jc w:val="center"/>
              <w:rPr>
                <w:rFonts w:hAnsi="宋体" w:cs="宋体"/>
                <w:kern w:val="0"/>
                <w:sz w:val="24"/>
                <w:szCs w:val="24"/>
              </w:rPr>
            </w:pPr>
          </w:p>
        </w:tc>
        <w:tc>
          <w:tcPr>
            <w:tcW w:w="1159" w:type="dxa"/>
            <w:vAlign w:val="center"/>
          </w:tcPr>
          <w:p w:rsidR="00B0135C" w:rsidRDefault="00B0135C">
            <w:pPr>
              <w:pStyle w:val="a7"/>
              <w:spacing w:line="360" w:lineRule="auto"/>
              <w:jc w:val="center"/>
              <w:rPr>
                <w:rFonts w:hAnsi="宋体" w:cs="宋体"/>
                <w:kern w:val="0"/>
                <w:sz w:val="24"/>
                <w:szCs w:val="24"/>
              </w:rPr>
            </w:pPr>
          </w:p>
        </w:tc>
        <w:tc>
          <w:tcPr>
            <w:tcW w:w="1433" w:type="dxa"/>
            <w:vAlign w:val="center"/>
          </w:tcPr>
          <w:p w:rsidR="00B0135C" w:rsidRDefault="00B0135C">
            <w:pPr>
              <w:pStyle w:val="a7"/>
              <w:spacing w:line="360" w:lineRule="auto"/>
              <w:jc w:val="center"/>
              <w:rPr>
                <w:rFonts w:hAnsi="宋体" w:cs="宋体"/>
                <w:kern w:val="0"/>
                <w:sz w:val="24"/>
                <w:szCs w:val="24"/>
              </w:rPr>
            </w:pPr>
          </w:p>
        </w:tc>
        <w:tc>
          <w:tcPr>
            <w:tcW w:w="1255" w:type="dxa"/>
            <w:vAlign w:val="center"/>
          </w:tcPr>
          <w:p w:rsidR="00B0135C" w:rsidRDefault="00B0135C">
            <w:pPr>
              <w:pStyle w:val="a7"/>
              <w:spacing w:line="360" w:lineRule="auto"/>
              <w:jc w:val="center"/>
              <w:rPr>
                <w:rFonts w:hAnsi="宋体" w:cs="宋体"/>
                <w:kern w:val="0"/>
                <w:sz w:val="24"/>
                <w:szCs w:val="24"/>
              </w:rPr>
            </w:pPr>
          </w:p>
        </w:tc>
      </w:tr>
      <w:tr w:rsidR="00B0135C">
        <w:trPr>
          <w:jc w:val="center"/>
        </w:trPr>
        <w:tc>
          <w:tcPr>
            <w:tcW w:w="1913" w:type="dxa"/>
            <w:gridSpan w:val="2"/>
            <w:vAlign w:val="center"/>
          </w:tcPr>
          <w:p w:rsidR="00B0135C" w:rsidRDefault="00EA51B8">
            <w:pPr>
              <w:pStyle w:val="a7"/>
              <w:spacing w:line="360" w:lineRule="auto"/>
              <w:rPr>
                <w:rFonts w:hAnsi="宋体" w:cs="宋体"/>
                <w:b/>
                <w:kern w:val="0"/>
                <w:sz w:val="24"/>
                <w:szCs w:val="24"/>
              </w:rPr>
            </w:pPr>
            <w:r>
              <w:rPr>
                <w:rFonts w:hAnsi="宋体" w:cs="宋体" w:hint="eastAsia"/>
                <w:kern w:val="0"/>
                <w:sz w:val="24"/>
                <w:szCs w:val="24"/>
              </w:rPr>
              <w:t xml:space="preserve"> </w:t>
            </w:r>
            <w:r>
              <w:rPr>
                <w:rFonts w:hAnsi="宋体" w:cs="宋体" w:hint="eastAsia"/>
                <w:b/>
                <w:kern w:val="0"/>
                <w:sz w:val="24"/>
                <w:szCs w:val="24"/>
              </w:rPr>
              <w:t>总    价(元)</w:t>
            </w:r>
          </w:p>
        </w:tc>
        <w:tc>
          <w:tcPr>
            <w:tcW w:w="3408" w:type="dxa"/>
            <w:vAlign w:val="center"/>
          </w:tcPr>
          <w:p w:rsidR="00B0135C" w:rsidRDefault="00B0135C">
            <w:pPr>
              <w:pStyle w:val="a7"/>
              <w:spacing w:line="360" w:lineRule="auto"/>
              <w:ind w:firstLineChars="150" w:firstLine="360"/>
              <w:rPr>
                <w:rFonts w:hAnsi="宋体" w:cs="宋体"/>
                <w:kern w:val="0"/>
                <w:sz w:val="24"/>
                <w:szCs w:val="24"/>
              </w:rPr>
            </w:pPr>
          </w:p>
        </w:tc>
        <w:tc>
          <w:tcPr>
            <w:tcW w:w="1159" w:type="dxa"/>
            <w:vAlign w:val="center"/>
          </w:tcPr>
          <w:p w:rsidR="00B0135C" w:rsidRDefault="00B0135C">
            <w:pPr>
              <w:pStyle w:val="a7"/>
              <w:spacing w:line="360" w:lineRule="auto"/>
              <w:ind w:firstLineChars="150" w:firstLine="360"/>
              <w:rPr>
                <w:rFonts w:hAnsi="宋体" w:cs="宋体"/>
                <w:kern w:val="0"/>
                <w:sz w:val="24"/>
                <w:szCs w:val="24"/>
              </w:rPr>
            </w:pPr>
          </w:p>
        </w:tc>
        <w:tc>
          <w:tcPr>
            <w:tcW w:w="1433" w:type="dxa"/>
            <w:vAlign w:val="center"/>
          </w:tcPr>
          <w:p w:rsidR="00B0135C" w:rsidRDefault="00B0135C">
            <w:pPr>
              <w:pStyle w:val="a7"/>
              <w:spacing w:line="360" w:lineRule="auto"/>
              <w:ind w:firstLineChars="150" w:firstLine="360"/>
              <w:rPr>
                <w:rFonts w:hAnsi="宋体" w:cs="宋体"/>
                <w:kern w:val="0"/>
                <w:sz w:val="24"/>
                <w:szCs w:val="24"/>
              </w:rPr>
            </w:pPr>
          </w:p>
        </w:tc>
        <w:tc>
          <w:tcPr>
            <w:tcW w:w="1255" w:type="dxa"/>
            <w:vAlign w:val="center"/>
          </w:tcPr>
          <w:p w:rsidR="00B0135C" w:rsidRDefault="00B0135C">
            <w:pPr>
              <w:pStyle w:val="a7"/>
              <w:spacing w:line="360" w:lineRule="auto"/>
              <w:jc w:val="center"/>
              <w:rPr>
                <w:rFonts w:hAnsi="宋体" w:cs="宋体"/>
                <w:kern w:val="0"/>
                <w:sz w:val="24"/>
                <w:szCs w:val="24"/>
              </w:rPr>
            </w:pPr>
          </w:p>
        </w:tc>
      </w:tr>
    </w:tbl>
    <w:p w:rsidR="00B0135C" w:rsidRDefault="00EA51B8">
      <w:pPr>
        <w:spacing w:line="400" w:lineRule="exact"/>
        <w:ind w:left="840" w:hangingChars="350" w:hanging="840"/>
        <w:rPr>
          <w:rFonts w:ascii="宋体" w:hAnsi="宋体" w:cs="宋体"/>
          <w:bCs/>
          <w:color w:val="000000"/>
          <w:sz w:val="24"/>
        </w:rPr>
      </w:pPr>
      <w:r>
        <w:rPr>
          <w:rFonts w:ascii="宋体" w:hAnsi="宋体" w:cs="宋体" w:hint="eastAsia"/>
          <w:sz w:val="24"/>
        </w:rPr>
        <w:t>注：1、供应商必须按“</w:t>
      </w:r>
      <w:r>
        <w:rPr>
          <w:rFonts w:ascii="宋体" w:hAnsi="宋体" w:cs="宋体" w:hint="eastAsia"/>
          <w:bCs/>
          <w:sz w:val="24"/>
        </w:rPr>
        <w:t>分项报价明细表”的格式</w:t>
      </w:r>
      <w:r>
        <w:rPr>
          <w:rFonts w:ascii="宋体" w:hAnsi="宋体" w:cs="宋体" w:hint="eastAsia"/>
          <w:sz w:val="24"/>
        </w:rPr>
        <w:t>详细报出投标总价的各个组成部分的报价，否则作无效投标处理。</w:t>
      </w:r>
    </w:p>
    <w:p w:rsidR="00B0135C" w:rsidRDefault="00EA51B8">
      <w:pPr>
        <w:spacing w:line="400" w:lineRule="exact"/>
        <w:jc w:val="left"/>
        <w:rPr>
          <w:rFonts w:ascii="宋体" w:hAnsi="宋体" w:cs="宋体"/>
          <w:bCs/>
          <w:color w:val="000000"/>
          <w:sz w:val="24"/>
        </w:rPr>
      </w:pPr>
      <w:r>
        <w:rPr>
          <w:rFonts w:ascii="宋体" w:hAnsi="宋体" w:cs="宋体" w:hint="eastAsia"/>
          <w:b/>
          <w:bCs/>
          <w:color w:val="000000"/>
          <w:sz w:val="24"/>
        </w:rPr>
        <w:t xml:space="preserve">   </w:t>
      </w:r>
      <w:r>
        <w:rPr>
          <w:rFonts w:ascii="宋体" w:hAnsi="宋体" w:cs="宋体" w:hint="eastAsia"/>
          <w:bCs/>
          <w:color w:val="000000"/>
          <w:sz w:val="24"/>
        </w:rPr>
        <w:t xml:space="preserve"> 2、</w:t>
      </w:r>
      <w:r>
        <w:rPr>
          <w:rFonts w:ascii="宋体" w:hAnsi="宋体" w:cs="宋体" w:hint="eastAsia"/>
          <w:sz w:val="24"/>
        </w:rPr>
        <w:t>“</w:t>
      </w:r>
      <w:r>
        <w:rPr>
          <w:rFonts w:ascii="宋体" w:hAnsi="宋体" w:cs="宋体" w:hint="eastAsia"/>
          <w:bCs/>
          <w:sz w:val="24"/>
        </w:rPr>
        <w:t>分项报价明细表”各分项报价合计应当与“开标一览表”报价合计相等。</w:t>
      </w:r>
    </w:p>
    <w:p w:rsidR="00B0135C" w:rsidRDefault="00B0135C">
      <w:pPr>
        <w:spacing w:line="400" w:lineRule="exact"/>
        <w:jc w:val="left"/>
        <w:rPr>
          <w:rFonts w:ascii="宋体" w:hAnsi="宋体" w:cs="宋体"/>
          <w:b/>
          <w:bCs/>
          <w:color w:val="000000"/>
          <w:sz w:val="24"/>
        </w:rPr>
      </w:pPr>
    </w:p>
    <w:p w:rsidR="00B0135C" w:rsidRDefault="00B0135C">
      <w:pPr>
        <w:adjustRightInd w:val="0"/>
        <w:spacing w:line="400" w:lineRule="exact"/>
        <w:ind w:firstLineChars="200" w:firstLine="560"/>
        <w:jc w:val="left"/>
        <w:rPr>
          <w:rFonts w:ascii="宋体" w:hAnsi="宋体" w:cs="宋体"/>
          <w:color w:val="000000"/>
          <w:sz w:val="28"/>
        </w:rPr>
      </w:pPr>
    </w:p>
    <w:p w:rsidR="00B0135C" w:rsidRDefault="00EA51B8">
      <w:pPr>
        <w:adjustRightInd w:val="0"/>
        <w:spacing w:line="400" w:lineRule="exact"/>
        <w:ind w:firstLineChars="200" w:firstLine="480"/>
        <w:jc w:val="left"/>
        <w:rPr>
          <w:rFonts w:ascii="宋体" w:hAnsi="宋体" w:cs="宋体"/>
          <w:color w:val="000000"/>
          <w:sz w:val="24"/>
        </w:rPr>
      </w:pPr>
      <w:r>
        <w:rPr>
          <w:rFonts w:ascii="宋体" w:hAnsi="宋体" w:cs="宋体" w:hint="eastAsia"/>
          <w:color w:val="000000"/>
          <w:sz w:val="24"/>
        </w:rPr>
        <w:t>供应商名称：        （盖章）</w:t>
      </w:r>
    </w:p>
    <w:p w:rsidR="00B0135C" w:rsidRDefault="00EA51B8">
      <w:pPr>
        <w:adjustRightInd w:val="0"/>
        <w:spacing w:line="400" w:lineRule="exact"/>
        <w:ind w:firstLineChars="200" w:firstLine="480"/>
        <w:jc w:val="left"/>
        <w:rPr>
          <w:rFonts w:ascii="宋体" w:hAnsi="宋体" w:cs="宋体"/>
          <w:color w:val="000000"/>
          <w:sz w:val="24"/>
        </w:rPr>
      </w:pPr>
      <w:r>
        <w:rPr>
          <w:rFonts w:ascii="宋体" w:hAnsi="宋体" w:cs="宋体" w:hint="eastAsia"/>
          <w:color w:val="000000"/>
          <w:sz w:val="24"/>
        </w:rPr>
        <w:t>法定代表人或授权代表（签字）：</w:t>
      </w:r>
    </w:p>
    <w:p w:rsidR="00B0135C" w:rsidRDefault="00EA51B8">
      <w:pPr>
        <w:adjustRightInd w:val="0"/>
        <w:spacing w:line="400" w:lineRule="exact"/>
        <w:ind w:firstLineChars="200" w:firstLine="480"/>
        <w:jc w:val="left"/>
        <w:rPr>
          <w:rFonts w:ascii="宋体" w:hAnsi="宋体" w:cs="宋体"/>
          <w:color w:val="000000"/>
          <w:sz w:val="28"/>
        </w:rPr>
        <w:sectPr w:rsidR="00B0135C">
          <w:type w:val="nextColumn"/>
          <w:pgSz w:w="11907" w:h="16840"/>
          <w:pgMar w:top="1440" w:right="1474" w:bottom="1440" w:left="1474" w:header="851" w:footer="992" w:gutter="0"/>
          <w:cols w:space="720"/>
          <w:docGrid w:linePitch="312"/>
        </w:sectPr>
      </w:pPr>
      <w:r>
        <w:rPr>
          <w:rFonts w:ascii="宋体" w:hAnsi="宋体" w:cs="宋体" w:hint="eastAsia"/>
          <w:color w:val="000000"/>
          <w:sz w:val="24"/>
        </w:rPr>
        <w:t>投标日期：</w:t>
      </w:r>
    </w:p>
    <w:p w:rsidR="00B0135C" w:rsidRDefault="00EA51B8">
      <w:pPr>
        <w:pStyle w:val="2"/>
        <w:spacing w:line="400" w:lineRule="exact"/>
        <w:jc w:val="center"/>
        <w:rPr>
          <w:rFonts w:ascii="宋体" w:eastAsia="宋体" w:hAnsi="宋体" w:cs="宋体"/>
          <w:bCs w:val="0"/>
          <w:kern w:val="0"/>
          <w:szCs w:val="28"/>
        </w:rPr>
      </w:pPr>
      <w:bookmarkStart w:id="129" w:name="_Toc217446088"/>
      <w:r>
        <w:rPr>
          <w:rFonts w:ascii="宋体" w:eastAsia="宋体" w:hAnsi="宋体" w:cs="宋体" w:hint="eastAsia"/>
          <w:bCs w:val="0"/>
          <w:kern w:val="0"/>
          <w:szCs w:val="28"/>
        </w:rPr>
        <w:lastRenderedPageBreak/>
        <w:t>五、供应商基本情况表</w:t>
      </w:r>
      <w:bookmarkEnd w:id="129"/>
    </w:p>
    <w:p w:rsidR="00B0135C" w:rsidRDefault="00B0135C" w:rsidP="0031482D">
      <w:pPr>
        <w:autoSpaceDE w:val="0"/>
        <w:autoSpaceDN w:val="0"/>
        <w:adjustRightInd w:val="0"/>
        <w:spacing w:beforeLines="50" w:before="156" w:afterLines="50" w:after="156" w:line="400" w:lineRule="exact"/>
        <w:jc w:val="center"/>
        <w:rPr>
          <w:rFonts w:ascii="宋体" w:hAnsi="宋体" w:cs="宋体"/>
          <w:kern w:val="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
        <w:gridCol w:w="978"/>
        <w:gridCol w:w="1215"/>
        <w:gridCol w:w="1248"/>
        <w:gridCol w:w="8"/>
        <w:gridCol w:w="1318"/>
        <w:gridCol w:w="160"/>
        <w:gridCol w:w="1012"/>
        <w:gridCol w:w="1067"/>
      </w:tblGrid>
      <w:tr w:rsidR="00B0135C">
        <w:trPr>
          <w:cantSplit/>
          <w:trHeight w:val="462"/>
        </w:trPr>
        <w:tc>
          <w:tcPr>
            <w:tcW w:w="1516" w:type="dxa"/>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供应商名称</w:t>
            </w:r>
          </w:p>
        </w:tc>
        <w:tc>
          <w:tcPr>
            <w:tcW w:w="7006" w:type="dxa"/>
            <w:gridSpan w:val="8"/>
            <w:vAlign w:val="center"/>
          </w:tcPr>
          <w:p w:rsidR="00B0135C" w:rsidRDefault="00B0135C">
            <w:pPr>
              <w:autoSpaceDE w:val="0"/>
              <w:autoSpaceDN w:val="0"/>
              <w:adjustRightInd w:val="0"/>
              <w:spacing w:line="400" w:lineRule="exact"/>
              <w:jc w:val="center"/>
              <w:rPr>
                <w:rFonts w:ascii="宋体" w:hAnsi="宋体" w:cs="宋体"/>
                <w:kern w:val="0"/>
                <w:szCs w:val="21"/>
              </w:rPr>
            </w:pPr>
          </w:p>
        </w:tc>
      </w:tr>
      <w:tr w:rsidR="00B0135C">
        <w:trPr>
          <w:cantSplit/>
          <w:trHeight w:val="462"/>
        </w:trPr>
        <w:tc>
          <w:tcPr>
            <w:tcW w:w="1516" w:type="dxa"/>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是否为联合体</w:t>
            </w:r>
          </w:p>
        </w:tc>
        <w:tc>
          <w:tcPr>
            <w:tcW w:w="7006" w:type="dxa"/>
            <w:gridSpan w:val="8"/>
            <w:vAlign w:val="center"/>
          </w:tcPr>
          <w:p w:rsidR="00B0135C" w:rsidRDefault="00EA51B8">
            <w:pPr>
              <w:autoSpaceDE w:val="0"/>
              <w:autoSpaceDN w:val="0"/>
              <w:adjustRightInd w:val="0"/>
              <w:spacing w:line="400" w:lineRule="exact"/>
              <w:jc w:val="left"/>
              <w:rPr>
                <w:rFonts w:ascii="宋体" w:hAnsi="宋体" w:cs="宋体"/>
                <w:kern w:val="0"/>
                <w:szCs w:val="21"/>
              </w:rPr>
            </w:pPr>
            <w:r>
              <w:rPr>
                <w:rFonts w:ascii="宋体" w:hAnsi="宋体" w:cs="宋体" w:hint="eastAsia"/>
                <w:szCs w:val="21"/>
              </w:rPr>
              <w:sym w:font="Wingdings" w:char="00A8"/>
            </w:r>
            <w:r>
              <w:rPr>
                <w:rFonts w:ascii="宋体" w:hAnsi="宋体" w:cs="宋体" w:hint="eastAsia"/>
                <w:szCs w:val="21"/>
              </w:rPr>
              <w:t xml:space="preserve">是     </w:t>
            </w:r>
            <w:r>
              <w:rPr>
                <w:rFonts w:ascii="宋体" w:hAnsi="宋体" w:cs="宋体" w:hint="eastAsia"/>
                <w:szCs w:val="21"/>
              </w:rPr>
              <w:sym w:font="Wingdings" w:char="00A8"/>
            </w:r>
            <w:r>
              <w:rPr>
                <w:rFonts w:ascii="宋体" w:hAnsi="宋体" w:cs="宋体" w:hint="eastAsia"/>
                <w:szCs w:val="21"/>
              </w:rPr>
              <w:t>否</w:t>
            </w:r>
          </w:p>
        </w:tc>
      </w:tr>
      <w:tr w:rsidR="00B0135C">
        <w:trPr>
          <w:cantSplit/>
          <w:trHeight w:val="462"/>
        </w:trPr>
        <w:tc>
          <w:tcPr>
            <w:tcW w:w="1516" w:type="dxa"/>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注册地址</w:t>
            </w:r>
          </w:p>
        </w:tc>
        <w:tc>
          <w:tcPr>
            <w:tcW w:w="3449" w:type="dxa"/>
            <w:gridSpan w:val="4"/>
            <w:vAlign w:val="center"/>
          </w:tcPr>
          <w:p w:rsidR="00B0135C" w:rsidRDefault="00B0135C">
            <w:pPr>
              <w:autoSpaceDE w:val="0"/>
              <w:autoSpaceDN w:val="0"/>
              <w:adjustRightInd w:val="0"/>
              <w:spacing w:line="400" w:lineRule="exact"/>
              <w:jc w:val="center"/>
              <w:rPr>
                <w:rFonts w:ascii="宋体" w:hAnsi="宋体" w:cs="宋体"/>
                <w:kern w:val="0"/>
                <w:szCs w:val="21"/>
              </w:rPr>
            </w:pPr>
          </w:p>
        </w:tc>
        <w:tc>
          <w:tcPr>
            <w:tcW w:w="1318" w:type="dxa"/>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邮政编码</w:t>
            </w:r>
          </w:p>
        </w:tc>
        <w:tc>
          <w:tcPr>
            <w:tcW w:w="2239" w:type="dxa"/>
            <w:gridSpan w:val="3"/>
            <w:vAlign w:val="center"/>
          </w:tcPr>
          <w:p w:rsidR="00B0135C" w:rsidRDefault="00B0135C">
            <w:pPr>
              <w:autoSpaceDE w:val="0"/>
              <w:autoSpaceDN w:val="0"/>
              <w:adjustRightInd w:val="0"/>
              <w:spacing w:line="400" w:lineRule="exact"/>
              <w:jc w:val="center"/>
              <w:rPr>
                <w:rFonts w:ascii="宋体" w:hAnsi="宋体" w:cs="宋体"/>
                <w:kern w:val="0"/>
                <w:szCs w:val="21"/>
              </w:rPr>
            </w:pPr>
          </w:p>
        </w:tc>
      </w:tr>
      <w:tr w:rsidR="00B0135C">
        <w:trPr>
          <w:cantSplit/>
          <w:trHeight w:val="442"/>
        </w:trPr>
        <w:tc>
          <w:tcPr>
            <w:tcW w:w="1516" w:type="dxa"/>
            <w:vMerge w:val="restart"/>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联系方式</w:t>
            </w:r>
          </w:p>
        </w:tc>
        <w:tc>
          <w:tcPr>
            <w:tcW w:w="978" w:type="dxa"/>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联系人</w:t>
            </w:r>
          </w:p>
        </w:tc>
        <w:tc>
          <w:tcPr>
            <w:tcW w:w="2463" w:type="dxa"/>
            <w:gridSpan w:val="2"/>
            <w:vAlign w:val="center"/>
          </w:tcPr>
          <w:p w:rsidR="00B0135C" w:rsidRDefault="00B0135C">
            <w:pPr>
              <w:autoSpaceDE w:val="0"/>
              <w:autoSpaceDN w:val="0"/>
              <w:adjustRightInd w:val="0"/>
              <w:spacing w:line="400" w:lineRule="exact"/>
              <w:jc w:val="center"/>
              <w:rPr>
                <w:rFonts w:ascii="宋体" w:hAnsi="宋体" w:cs="宋体"/>
                <w:kern w:val="0"/>
                <w:szCs w:val="21"/>
              </w:rPr>
            </w:pPr>
          </w:p>
        </w:tc>
        <w:tc>
          <w:tcPr>
            <w:tcW w:w="1326" w:type="dxa"/>
            <w:gridSpan w:val="2"/>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电话</w:t>
            </w:r>
          </w:p>
        </w:tc>
        <w:tc>
          <w:tcPr>
            <w:tcW w:w="2239" w:type="dxa"/>
            <w:gridSpan w:val="3"/>
            <w:vAlign w:val="center"/>
          </w:tcPr>
          <w:p w:rsidR="00B0135C" w:rsidRDefault="00B0135C">
            <w:pPr>
              <w:autoSpaceDE w:val="0"/>
              <w:autoSpaceDN w:val="0"/>
              <w:adjustRightInd w:val="0"/>
              <w:spacing w:line="400" w:lineRule="exact"/>
              <w:jc w:val="center"/>
              <w:rPr>
                <w:rFonts w:ascii="宋体" w:hAnsi="宋体" w:cs="宋体"/>
                <w:kern w:val="0"/>
                <w:szCs w:val="21"/>
              </w:rPr>
            </w:pPr>
          </w:p>
        </w:tc>
      </w:tr>
      <w:tr w:rsidR="00B0135C">
        <w:trPr>
          <w:cantSplit/>
          <w:trHeight w:val="148"/>
        </w:trPr>
        <w:tc>
          <w:tcPr>
            <w:tcW w:w="1516" w:type="dxa"/>
            <w:vMerge/>
            <w:vAlign w:val="center"/>
          </w:tcPr>
          <w:p w:rsidR="00B0135C" w:rsidRDefault="00B0135C">
            <w:pPr>
              <w:autoSpaceDE w:val="0"/>
              <w:autoSpaceDN w:val="0"/>
              <w:adjustRightInd w:val="0"/>
              <w:spacing w:line="400" w:lineRule="exact"/>
              <w:jc w:val="center"/>
              <w:rPr>
                <w:rFonts w:ascii="宋体" w:hAnsi="宋体" w:cs="宋体"/>
                <w:kern w:val="0"/>
                <w:szCs w:val="21"/>
              </w:rPr>
            </w:pPr>
          </w:p>
        </w:tc>
        <w:tc>
          <w:tcPr>
            <w:tcW w:w="978" w:type="dxa"/>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传真</w:t>
            </w:r>
          </w:p>
        </w:tc>
        <w:tc>
          <w:tcPr>
            <w:tcW w:w="2463" w:type="dxa"/>
            <w:gridSpan w:val="2"/>
            <w:vAlign w:val="center"/>
          </w:tcPr>
          <w:p w:rsidR="00B0135C" w:rsidRDefault="00B0135C">
            <w:pPr>
              <w:autoSpaceDE w:val="0"/>
              <w:autoSpaceDN w:val="0"/>
              <w:adjustRightInd w:val="0"/>
              <w:spacing w:line="400" w:lineRule="exact"/>
              <w:jc w:val="center"/>
              <w:rPr>
                <w:rFonts w:ascii="宋体" w:hAnsi="宋体" w:cs="宋体"/>
                <w:kern w:val="0"/>
                <w:szCs w:val="21"/>
              </w:rPr>
            </w:pPr>
          </w:p>
        </w:tc>
        <w:tc>
          <w:tcPr>
            <w:tcW w:w="1326" w:type="dxa"/>
            <w:gridSpan w:val="2"/>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网址</w:t>
            </w:r>
          </w:p>
        </w:tc>
        <w:tc>
          <w:tcPr>
            <w:tcW w:w="2239" w:type="dxa"/>
            <w:gridSpan w:val="3"/>
            <w:vAlign w:val="center"/>
          </w:tcPr>
          <w:p w:rsidR="00B0135C" w:rsidRDefault="00B0135C">
            <w:pPr>
              <w:autoSpaceDE w:val="0"/>
              <w:autoSpaceDN w:val="0"/>
              <w:adjustRightInd w:val="0"/>
              <w:spacing w:line="400" w:lineRule="exact"/>
              <w:jc w:val="center"/>
              <w:rPr>
                <w:rFonts w:ascii="宋体" w:hAnsi="宋体" w:cs="宋体"/>
                <w:kern w:val="0"/>
                <w:szCs w:val="21"/>
              </w:rPr>
            </w:pPr>
          </w:p>
        </w:tc>
      </w:tr>
      <w:tr w:rsidR="00B0135C">
        <w:trPr>
          <w:cantSplit/>
          <w:trHeight w:val="442"/>
        </w:trPr>
        <w:tc>
          <w:tcPr>
            <w:tcW w:w="1516" w:type="dxa"/>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组织结构</w:t>
            </w:r>
          </w:p>
        </w:tc>
        <w:tc>
          <w:tcPr>
            <w:tcW w:w="7006" w:type="dxa"/>
            <w:gridSpan w:val="8"/>
            <w:vAlign w:val="center"/>
          </w:tcPr>
          <w:p w:rsidR="00B0135C" w:rsidRDefault="00B0135C">
            <w:pPr>
              <w:autoSpaceDE w:val="0"/>
              <w:autoSpaceDN w:val="0"/>
              <w:adjustRightInd w:val="0"/>
              <w:spacing w:line="400" w:lineRule="exact"/>
              <w:jc w:val="center"/>
              <w:rPr>
                <w:rFonts w:ascii="宋体" w:hAnsi="宋体" w:cs="宋体"/>
                <w:kern w:val="0"/>
                <w:szCs w:val="21"/>
              </w:rPr>
            </w:pPr>
          </w:p>
        </w:tc>
      </w:tr>
      <w:tr w:rsidR="00B0135C">
        <w:trPr>
          <w:trHeight w:val="462"/>
        </w:trPr>
        <w:tc>
          <w:tcPr>
            <w:tcW w:w="1516" w:type="dxa"/>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法定代表人</w:t>
            </w:r>
          </w:p>
        </w:tc>
        <w:tc>
          <w:tcPr>
            <w:tcW w:w="978" w:type="dxa"/>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姓名</w:t>
            </w:r>
          </w:p>
        </w:tc>
        <w:tc>
          <w:tcPr>
            <w:tcW w:w="1215" w:type="dxa"/>
            <w:vAlign w:val="center"/>
          </w:tcPr>
          <w:p w:rsidR="00B0135C" w:rsidRDefault="00B0135C">
            <w:pPr>
              <w:autoSpaceDE w:val="0"/>
              <w:autoSpaceDN w:val="0"/>
              <w:adjustRightInd w:val="0"/>
              <w:spacing w:line="400" w:lineRule="exact"/>
              <w:jc w:val="center"/>
              <w:rPr>
                <w:rFonts w:ascii="宋体" w:hAnsi="宋体" w:cs="宋体"/>
                <w:kern w:val="0"/>
                <w:szCs w:val="21"/>
              </w:rPr>
            </w:pPr>
          </w:p>
        </w:tc>
        <w:tc>
          <w:tcPr>
            <w:tcW w:w="1248" w:type="dxa"/>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技术职称</w:t>
            </w:r>
          </w:p>
        </w:tc>
        <w:tc>
          <w:tcPr>
            <w:tcW w:w="1326" w:type="dxa"/>
            <w:gridSpan w:val="2"/>
            <w:vAlign w:val="center"/>
          </w:tcPr>
          <w:p w:rsidR="00B0135C" w:rsidRDefault="00B0135C">
            <w:pPr>
              <w:autoSpaceDE w:val="0"/>
              <w:autoSpaceDN w:val="0"/>
              <w:adjustRightInd w:val="0"/>
              <w:spacing w:line="400" w:lineRule="exact"/>
              <w:jc w:val="center"/>
              <w:rPr>
                <w:rFonts w:ascii="宋体" w:hAnsi="宋体" w:cs="宋体"/>
                <w:kern w:val="0"/>
                <w:szCs w:val="21"/>
              </w:rPr>
            </w:pPr>
          </w:p>
        </w:tc>
        <w:tc>
          <w:tcPr>
            <w:tcW w:w="1172" w:type="dxa"/>
            <w:gridSpan w:val="2"/>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电话</w:t>
            </w:r>
          </w:p>
        </w:tc>
        <w:tc>
          <w:tcPr>
            <w:tcW w:w="1067" w:type="dxa"/>
            <w:vAlign w:val="center"/>
          </w:tcPr>
          <w:p w:rsidR="00B0135C" w:rsidRDefault="00B0135C">
            <w:pPr>
              <w:autoSpaceDE w:val="0"/>
              <w:autoSpaceDN w:val="0"/>
              <w:adjustRightInd w:val="0"/>
              <w:spacing w:line="400" w:lineRule="exact"/>
              <w:jc w:val="center"/>
              <w:rPr>
                <w:rFonts w:ascii="宋体" w:hAnsi="宋体" w:cs="宋体"/>
                <w:b/>
                <w:bCs/>
                <w:kern w:val="0"/>
                <w:szCs w:val="21"/>
              </w:rPr>
            </w:pPr>
          </w:p>
        </w:tc>
      </w:tr>
      <w:tr w:rsidR="00B0135C">
        <w:trPr>
          <w:trHeight w:val="442"/>
        </w:trPr>
        <w:tc>
          <w:tcPr>
            <w:tcW w:w="1516" w:type="dxa"/>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技术负责人</w:t>
            </w:r>
          </w:p>
        </w:tc>
        <w:tc>
          <w:tcPr>
            <w:tcW w:w="978" w:type="dxa"/>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姓名</w:t>
            </w:r>
          </w:p>
        </w:tc>
        <w:tc>
          <w:tcPr>
            <w:tcW w:w="1215" w:type="dxa"/>
            <w:vAlign w:val="center"/>
          </w:tcPr>
          <w:p w:rsidR="00B0135C" w:rsidRDefault="00B0135C">
            <w:pPr>
              <w:autoSpaceDE w:val="0"/>
              <w:autoSpaceDN w:val="0"/>
              <w:adjustRightInd w:val="0"/>
              <w:spacing w:line="400" w:lineRule="exact"/>
              <w:jc w:val="center"/>
              <w:rPr>
                <w:rFonts w:ascii="宋体" w:hAnsi="宋体" w:cs="宋体"/>
                <w:kern w:val="0"/>
                <w:szCs w:val="21"/>
              </w:rPr>
            </w:pPr>
          </w:p>
        </w:tc>
        <w:tc>
          <w:tcPr>
            <w:tcW w:w="1248" w:type="dxa"/>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技术职称</w:t>
            </w:r>
          </w:p>
        </w:tc>
        <w:tc>
          <w:tcPr>
            <w:tcW w:w="1326" w:type="dxa"/>
            <w:gridSpan w:val="2"/>
            <w:vAlign w:val="center"/>
          </w:tcPr>
          <w:p w:rsidR="00B0135C" w:rsidRDefault="00B0135C">
            <w:pPr>
              <w:autoSpaceDE w:val="0"/>
              <w:autoSpaceDN w:val="0"/>
              <w:adjustRightInd w:val="0"/>
              <w:spacing w:line="400" w:lineRule="exact"/>
              <w:jc w:val="center"/>
              <w:rPr>
                <w:rFonts w:ascii="宋体" w:hAnsi="宋体" w:cs="宋体"/>
                <w:kern w:val="0"/>
                <w:szCs w:val="21"/>
              </w:rPr>
            </w:pPr>
          </w:p>
        </w:tc>
        <w:tc>
          <w:tcPr>
            <w:tcW w:w="1172" w:type="dxa"/>
            <w:gridSpan w:val="2"/>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电话</w:t>
            </w:r>
          </w:p>
        </w:tc>
        <w:tc>
          <w:tcPr>
            <w:tcW w:w="1067" w:type="dxa"/>
            <w:vAlign w:val="center"/>
          </w:tcPr>
          <w:p w:rsidR="00B0135C" w:rsidRDefault="00B0135C">
            <w:pPr>
              <w:autoSpaceDE w:val="0"/>
              <w:autoSpaceDN w:val="0"/>
              <w:adjustRightInd w:val="0"/>
              <w:spacing w:line="400" w:lineRule="exact"/>
              <w:jc w:val="center"/>
              <w:rPr>
                <w:rFonts w:ascii="宋体" w:hAnsi="宋体" w:cs="宋体"/>
                <w:b/>
                <w:bCs/>
                <w:kern w:val="0"/>
                <w:szCs w:val="21"/>
              </w:rPr>
            </w:pPr>
          </w:p>
        </w:tc>
      </w:tr>
      <w:tr w:rsidR="00B0135C">
        <w:trPr>
          <w:cantSplit/>
          <w:trHeight w:val="442"/>
        </w:trPr>
        <w:tc>
          <w:tcPr>
            <w:tcW w:w="1516" w:type="dxa"/>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成立时间</w:t>
            </w:r>
          </w:p>
        </w:tc>
        <w:tc>
          <w:tcPr>
            <w:tcW w:w="2193" w:type="dxa"/>
            <w:gridSpan w:val="2"/>
            <w:vAlign w:val="center"/>
          </w:tcPr>
          <w:p w:rsidR="00B0135C" w:rsidRDefault="00B0135C">
            <w:pPr>
              <w:autoSpaceDE w:val="0"/>
              <w:autoSpaceDN w:val="0"/>
              <w:adjustRightInd w:val="0"/>
              <w:spacing w:line="400" w:lineRule="exact"/>
              <w:jc w:val="center"/>
              <w:rPr>
                <w:rFonts w:ascii="宋体" w:hAnsi="宋体" w:cs="宋体"/>
                <w:kern w:val="0"/>
                <w:szCs w:val="21"/>
              </w:rPr>
            </w:pPr>
          </w:p>
        </w:tc>
        <w:tc>
          <w:tcPr>
            <w:tcW w:w="4813" w:type="dxa"/>
            <w:gridSpan w:val="6"/>
            <w:vAlign w:val="center"/>
          </w:tcPr>
          <w:p w:rsidR="00B0135C" w:rsidRDefault="00EA51B8">
            <w:pPr>
              <w:autoSpaceDE w:val="0"/>
              <w:autoSpaceDN w:val="0"/>
              <w:adjustRightInd w:val="0"/>
              <w:spacing w:line="400" w:lineRule="exact"/>
              <w:ind w:firstLineChars="700" w:firstLine="1470"/>
              <w:rPr>
                <w:rFonts w:ascii="宋体" w:hAnsi="宋体" w:cs="宋体"/>
                <w:kern w:val="0"/>
                <w:szCs w:val="21"/>
              </w:rPr>
            </w:pPr>
            <w:r>
              <w:rPr>
                <w:rFonts w:ascii="宋体" w:hAnsi="宋体" w:cs="宋体" w:hint="eastAsia"/>
                <w:kern w:val="0"/>
                <w:szCs w:val="21"/>
              </w:rPr>
              <w:t>员工总人数：</w:t>
            </w:r>
          </w:p>
        </w:tc>
      </w:tr>
      <w:tr w:rsidR="00B0135C">
        <w:trPr>
          <w:cantSplit/>
          <w:trHeight w:val="462"/>
        </w:trPr>
        <w:tc>
          <w:tcPr>
            <w:tcW w:w="1516" w:type="dxa"/>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企业资质等级</w:t>
            </w:r>
          </w:p>
        </w:tc>
        <w:tc>
          <w:tcPr>
            <w:tcW w:w="2193" w:type="dxa"/>
            <w:gridSpan w:val="2"/>
            <w:vAlign w:val="center"/>
          </w:tcPr>
          <w:p w:rsidR="00B0135C" w:rsidRDefault="00B0135C">
            <w:pPr>
              <w:autoSpaceDE w:val="0"/>
              <w:autoSpaceDN w:val="0"/>
              <w:adjustRightInd w:val="0"/>
              <w:spacing w:line="400" w:lineRule="exact"/>
              <w:jc w:val="center"/>
              <w:rPr>
                <w:rFonts w:ascii="宋体" w:hAnsi="宋体" w:cs="宋体"/>
                <w:kern w:val="0"/>
                <w:szCs w:val="21"/>
              </w:rPr>
            </w:pPr>
          </w:p>
        </w:tc>
        <w:tc>
          <w:tcPr>
            <w:tcW w:w="1248" w:type="dxa"/>
            <w:vMerge w:val="restart"/>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其中</w:t>
            </w:r>
          </w:p>
        </w:tc>
        <w:tc>
          <w:tcPr>
            <w:tcW w:w="1486" w:type="dxa"/>
            <w:gridSpan w:val="3"/>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项目经理</w:t>
            </w:r>
          </w:p>
        </w:tc>
        <w:tc>
          <w:tcPr>
            <w:tcW w:w="2079" w:type="dxa"/>
            <w:gridSpan w:val="2"/>
            <w:vAlign w:val="center"/>
          </w:tcPr>
          <w:p w:rsidR="00B0135C" w:rsidRDefault="00B0135C">
            <w:pPr>
              <w:autoSpaceDE w:val="0"/>
              <w:autoSpaceDN w:val="0"/>
              <w:adjustRightInd w:val="0"/>
              <w:spacing w:line="400" w:lineRule="exact"/>
              <w:jc w:val="center"/>
              <w:rPr>
                <w:rFonts w:ascii="宋体" w:hAnsi="宋体" w:cs="宋体"/>
                <w:b/>
                <w:bCs/>
                <w:kern w:val="0"/>
                <w:szCs w:val="21"/>
              </w:rPr>
            </w:pPr>
          </w:p>
        </w:tc>
      </w:tr>
      <w:tr w:rsidR="00B0135C">
        <w:trPr>
          <w:cantSplit/>
          <w:trHeight w:val="442"/>
        </w:trPr>
        <w:tc>
          <w:tcPr>
            <w:tcW w:w="1516" w:type="dxa"/>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营业执照号</w:t>
            </w:r>
          </w:p>
        </w:tc>
        <w:tc>
          <w:tcPr>
            <w:tcW w:w="2193" w:type="dxa"/>
            <w:gridSpan w:val="2"/>
            <w:vAlign w:val="center"/>
          </w:tcPr>
          <w:p w:rsidR="00B0135C" w:rsidRDefault="00B0135C">
            <w:pPr>
              <w:autoSpaceDE w:val="0"/>
              <w:autoSpaceDN w:val="0"/>
              <w:adjustRightInd w:val="0"/>
              <w:spacing w:line="400" w:lineRule="exact"/>
              <w:jc w:val="center"/>
              <w:rPr>
                <w:rFonts w:ascii="宋体" w:hAnsi="宋体" w:cs="宋体"/>
                <w:kern w:val="0"/>
                <w:szCs w:val="21"/>
              </w:rPr>
            </w:pPr>
          </w:p>
        </w:tc>
        <w:tc>
          <w:tcPr>
            <w:tcW w:w="1248" w:type="dxa"/>
            <w:vMerge/>
            <w:vAlign w:val="center"/>
          </w:tcPr>
          <w:p w:rsidR="00B0135C" w:rsidRDefault="00B0135C">
            <w:pPr>
              <w:autoSpaceDE w:val="0"/>
              <w:autoSpaceDN w:val="0"/>
              <w:adjustRightInd w:val="0"/>
              <w:spacing w:line="400" w:lineRule="exact"/>
              <w:jc w:val="center"/>
              <w:rPr>
                <w:rFonts w:ascii="宋体" w:hAnsi="宋体" w:cs="宋体"/>
                <w:kern w:val="0"/>
                <w:szCs w:val="21"/>
              </w:rPr>
            </w:pPr>
          </w:p>
        </w:tc>
        <w:tc>
          <w:tcPr>
            <w:tcW w:w="1486" w:type="dxa"/>
            <w:gridSpan w:val="3"/>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高级职称人员</w:t>
            </w:r>
          </w:p>
        </w:tc>
        <w:tc>
          <w:tcPr>
            <w:tcW w:w="2079" w:type="dxa"/>
            <w:gridSpan w:val="2"/>
            <w:vAlign w:val="center"/>
          </w:tcPr>
          <w:p w:rsidR="00B0135C" w:rsidRDefault="00B0135C">
            <w:pPr>
              <w:autoSpaceDE w:val="0"/>
              <w:autoSpaceDN w:val="0"/>
              <w:adjustRightInd w:val="0"/>
              <w:spacing w:line="400" w:lineRule="exact"/>
              <w:jc w:val="center"/>
              <w:rPr>
                <w:rFonts w:ascii="宋体" w:hAnsi="宋体" w:cs="宋体"/>
                <w:b/>
                <w:bCs/>
                <w:kern w:val="0"/>
                <w:szCs w:val="21"/>
              </w:rPr>
            </w:pPr>
          </w:p>
        </w:tc>
      </w:tr>
      <w:tr w:rsidR="00B0135C">
        <w:trPr>
          <w:cantSplit/>
          <w:trHeight w:val="442"/>
        </w:trPr>
        <w:tc>
          <w:tcPr>
            <w:tcW w:w="1516" w:type="dxa"/>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注册资金</w:t>
            </w:r>
          </w:p>
        </w:tc>
        <w:tc>
          <w:tcPr>
            <w:tcW w:w="2193" w:type="dxa"/>
            <w:gridSpan w:val="2"/>
            <w:vAlign w:val="center"/>
          </w:tcPr>
          <w:p w:rsidR="00B0135C" w:rsidRDefault="00B0135C">
            <w:pPr>
              <w:autoSpaceDE w:val="0"/>
              <w:autoSpaceDN w:val="0"/>
              <w:adjustRightInd w:val="0"/>
              <w:spacing w:line="400" w:lineRule="exact"/>
              <w:jc w:val="center"/>
              <w:rPr>
                <w:rFonts w:ascii="宋体" w:hAnsi="宋体" w:cs="宋体"/>
                <w:kern w:val="0"/>
                <w:szCs w:val="21"/>
              </w:rPr>
            </w:pPr>
          </w:p>
        </w:tc>
        <w:tc>
          <w:tcPr>
            <w:tcW w:w="1248" w:type="dxa"/>
            <w:vMerge/>
            <w:vAlign w:val="center"/>
          </w:tcPr>
          <w:p w:rsidR="00B0135C" w:rsidRDefault="00B0135C">
            <w:pPr>
              <w:autoSpaceDE w:val="0"/>
              <w:autoSpaceDN w:val="0"/>
              <w:adjustRightInd w:val="0"/>
              <w:spacing w:line="400" w:lineRule="exact"/>
              <w:jc w:val="center"/>
              <w:rPr>
                <w:rFonts w:ascii="宋体" w:hAnsi="宋体" w:cs="宋体"/>
                <w:kern w:val="0"/>
                <w:szCs w:val="21"/>
              </w:rPr>
            </w:pPr>
          </w:p>
        </w:tc>
        <w:tc>
          <w:tcPr>
            <w:tcW w:w="1486" w:type="dxa"/>
            <w:gridSpan w:val="3"/>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中级职称人员</w:t>
            </w:r>
          </w:p>
        </w:tc>
        <w:tc>
          <w:tcPr>
            <w:tcW w:w="2079" w:type="dxa"/>
            <w:gridSpan w:val="2"/>
            <w:vAlign w:val="center"/>
          </w:tcPr>
          <w:p w:rsidR="00B0135C" w:rsidRDefault="00B0135C">
            <w:pPr>
              <w:autoSpaceDE w:val="0"/>
              <w:autoSpaceDN w:val="0"/>
              <w:adjustRightInd w:val="0"/>
              <w:spacing w:line="400" w:lineRule="exact"/>
              <w:jc w:val="center"/>
              <w:rPr>
                <w:rFonts w:ascii="宋体" w:hAnsi="宋体" w:cs="宋体"/>
                <w:b/>
                <w:bCs/>
                <w:kern w:val="0"/>
                <w:szCs w:val="21"/>
              </w:rPr>
            </w:pPr>
          </w:p>
        </w:tc>
      </w:tr>
      <w:tr w:rsidR="00B0135C">
        <w:trPr>
          <w:cantSplit/>
          <w:trHeight w:val="462"/>
        </w:trPr>
        <w:tc>
          <w:tcPr>
            <w:tcW w:w="1516" w:type="dxa"/>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开户银行</w:t>
            </w:r>
          </w:p>
        </w:tc>
        <w:tc>
          <w:tcPr>
            <w:tcW w:w="2193" w:type="dxa"/>
            <w:gridSpan w:val="2"/>
            <w:vAlign w:val="center"/>
          </w:tcPr>
          <w:p w:rsidR="00B0135C" w:rsidRDefault="00B0135C">
            <w:pPr>
              <w:autoSpaceDE w:val="0"/>
              <w:autoSpaceDN w:val="0"/>
              <w:adjustRightInd w:val="0"/>
              <w:spacing w:line="400" w:lineRule="exact"/>
              <w:jc w:val="center"/>
              <w:rPr>
                <w:rFonts w:ascii="宋体" w:hAnsi="宋体" w:cs="宋体"/>
                <w:kern w:val="0"/>
                <w:szCs w:val="21"/>
              </w:rPr>
            </w:pPr>
          </w:p>
        </w:tc>
        <w:tc>
          <w:tcPr>
            <w:tcW w:w="1248" w:type="dxa"/>
            <w:vMerge/>
            <w:vAlign w:val="center"/>
          </w:tcPr>
          <w:p w:rsidR="00B0135C" w:rsidRDefault="00B0135C">
            <w:pPr>
              <w:autoSpaceDE w:val="0"/>
              <w:autoSpaceDN w:val="0"/>
              <w:adjustRightInd w:val="0"/>
              <w:spacing w:line="400" w:lineRule="exact"/>
              <w:jc w:val="center"/>
              <w:rPr>
                <w:rFonts w:ascii="宋体" w:hAnsi="宋体" w:cs="宋体"/>
                <w:kern w:val="0"/>
                <w:szCs w:val="21"/>
              </w:rPr>
            </w:pPr>
          </w:p>
        </w:tc>
        <w:tc>
          <w:tcPr>
            <w:tcW w:w="1486" w:type="dxa"/>
            <w:gridSpan w:val="3"/>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初级职称人员</w:t>
            </w:r>
          </w:p>
        </w:tc>
        <w:tc>
          <w:tcPr>
            <w:tcW w:w="2079" w:type="dxa"/>
            <w:gridSpan w:val="2"/>
            <w:vAlign w:val="center"/>
          </w:tcPr>
          <w:p w:rsidR="00B0135C" w:rsidRDefault="00B0135C">
            <w:pPr>
              <w:autoSpaceDE w:val="0"/>
              <w:autoSpaceDN w:val="0"/>
              <w:adjustRightInd w:val="0"/>
              <w:spacing w:line="400" w:lineRule="exact"/>
              <w:jc w:val="center"/>
              <w:rPr>
                <w:rFonts w:ascii="宋体" w:hAnsi="宋体" w:cs="宋体"/>
                <w:b/>
                <w:bCs/>
                <w:kern w:val="0"/>
                <w:szCs w:val="21"/>
              </w:rPr>
            </w:pPr>
          </w:p>
        </w:tc>
      </w:tr>
      <w:tr w:rsidR="00B0135C">
        <w:trPr>
          <w:cantSplit/>
          <w:trHeight w:val="442"/>
        </w:trPr>
        <w:tc>
          <w:tcPr>
            <w:tcW w:w="1516" w:type="dxa"/>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账号</w:t>
            </w:r>
          </w:p>
        </w:tc>
        <w:tc>
          <w:tcPr>
            <w:tcW w:w="2193" w:type="dxa"/>
            <w:gridSpan w:val="2"/>
            <w:vAlign w:val="center"/>
          </w:tcPr>
          <w:p w:rsidR="00B0135C" w:rsidRDefault="00B0135C">
            <w:pPr>
              <w:autoSpaceDE w:val="0"/>
              <w:autoSpaceDN w:val="0"/>
              <w:adjustRightInd w:val="0"/>
              <w:spacing w:line="400" w:lineRule="exact"/>
              <w:jc w:val="center"/>
              <w:rPr>
                <w:rFonts w:ascii="宋体" w:hAnsi="宋体" w:cs="宋体"/>
                <w:kern w:val="0"/>
                <w:szCs w:val="21"/>
              </w:rPr>
            </w:pPr>
          </w:p>
        </w:tc>
        <w:tc>
          <w:tcPr>
            <w:tcW w:w="1248" w:type="dxa"/>
            <w:vMerge/>
            <w:vAlign w:val="center"/>
          </w:tcPr>
          <w:p w:rsidR="00B0135C" w:rsidRDefault="00B0135C">
            <w:pPr>
              <w:autoSpaceDE w:val="0"/>
              <w:autoSpaceDN w:val="0"/>
              <w:adjustRightInd w:val="0"/>
              <w:spacing w:line="400" w:lineRule="exact"/>
              <w:jc w:val="center"/>
              <w:rPr>
                <w:rFonts w:ascii="宋体" w:hAnsi="宋体" w:cs="宋体"/>
                <w:kern w:val="0"/>
                <w:szCs w:val="21"/>
              </w:rPr>
            </w:pPr>
          </w:p>
        </w:tc>
        <w:tc>
          <w:tcPr>
            <w:tcW w:w="1486" w:type="dxa"/>
            <w:gridSpan w:val="3"/>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技工</w:t>
            </w:r>
          </w:p>
        </w:tc>
        <w:tc>
          <w:tcPr>
            <w:tcW w:w="2079" w:type="dxa"/>
            <w:gridSpan w:val="2"/>
            <w:vAlign w:val="center"/>
          </w:tcPr>
          <w:p w:rsidR="00B0135C" w:rsidRDefault="00B0135C">
            <w:pPr>
              <w:autoSpaceDE w:val="0"/>
              <w:autoSpaceDN w:val="0"/>
              <w:adjustRightInd w:val="0"/>
              <w:spacing w:line="400" w:lineRule="exact"/>
              <w:jc w:val="center"/>
              <w:rPr>
                <w:rFonts w:ascii="宋体" w:hAnsi="宋体" w:cs="宋体"/>
                <w:b/>
                <w:bCs/>
                <w:kern w:val="0"/>
                <w:szCs w:val="21"/>
              </w:rPr>
            </w:pPr>
          </w:p>
        </w:tc>
      </w:tr>
      <w:tr w:rsidR="00B0135C">
        <w:trPr>
          <w:cantSplit/>
          <w:trHeight w:val="2442"/>
        </w:trPr>
        <w:tc>
          <w:tcPr>
            <w:tcW w:w="1516" w:type="dxa"/>
            <w:vAlign w:val="center"/>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经营范围</w:t>
            </w:r>
          </w:p>
        </w:tc>
        <w:tc>
          <w:tcPr>
            <w:tcW w:w="7006" w:type="dxa"/>
            <w:gridSpan w:val="8"/>
            <w:vAlign w:val="center"/>
          </w:tcPr>
          <w:p w:rsidR="00B0135C" w:rsidRDefault="00B0135C">
            <w:pPr>
              <w:autoSpaceDE w:val="0"/>
              <w:autoSpaceDN w:val="0"/>
              <w:adjustRightInd w:val="0"/>
              <w:spacing w:line="400" w:lineRule="exact"/>
              <w:rPr>
                <w:rFonts w:ascii="宋体" w:hAnsi="宋体" w:cs="宋体"/>
                <w:b/>
                <w:bCs/>
                <w:kern w:val="0"/>
                <w:szCs w:val="21"/>
              </w:rPr>
            </w:pPr>
          </w:p>
        </w:tc>
      </w:tr>
      <w:tr w:rsidR="00B0135C">
        <w:trPr>
          <w:cantSplit/>
          <w:trHeight w:val="1072"/>
        </w:trPr>
        <w:tc>
          <w:tcPr>
            <w:tcW w:w="1516" w:type="dxa"/>
          </w:tcPr>
          <w:p w:rsidR="00B0135C" w:rsidRDefault="00EA51B8">
            <w:pPr>
              <w:autoSpaceDE w:val="0"/>
              <w:autoSpaceDN w:val="0"/>
              <w:adjustRightInd w:val="0"/>
              <w:spacing w:line="400" w:lineRule="exact"/>
              <w:jc w:val="center"/>
              <w:rPr>
                <w:rFonts w:ascii="宋体" w:hAnsi="宋体" w:cs="宋体"/>
                <w:kern w:val="0"/>
                <w:szCs w:val="21"/>
              </w:rPr>
            </w:pPr>
            <w:r>
              <w:rPr>
                <w:rFonts w:ascii="宋体" w:hAnsi="宋体" w:cs="宋体" w:hint="eastAsia"/>
                <w:kern w:val="0"/>
                <w:szCs w:val="21"/>
              </w:rPr>
              <w:t>备注</w:t>
            </w:r>
          </w:p>
        </w:tc>
        <w:tc>
          <w:tcPr>
            <w:tcW w:w="7006" w:type="dxa"/>
            <w:gridSpan w:val="8"/>
          </w:tcPr>
          <w:p w:rsidR="00B0135C" w:rsidRDefault="00B0135C">
            <w:pPr>
              <w:autoSpaceDE w:val="0"/>
              <w:autoSpaceDN w:val="0"/>
              <w:adjustRightInd w:val="0"/>
              <w:spacing w:line="400" w:lineRule="exact"/>
              <w:jc w:val="left"/>
              <w:rPr>
                <w:rFonts w:ascii="宋体" w:hAnsi="宋体" w:cs="宋体"/>
                <w:kern w:val="0"/>
                <w:szCs w:val="21"/>
              </w:rPr>
            </w:pPr>
          </w:p>
        </w:tc>
      </w:tr>
    </w:tbl>
    <w:p w:rsidR="00B0135C" w:rsidRDefault="00EA51B8">
      <w:pPr>
        <w:adjustRightInd w:val="0"/>
        <w:spacing w:line="400" w:lineRule="exact"/>
        <w:ind w:firstLineChars="175" w:firstLine="420"/>
        <w:jc w:val="left"/>
        <w:rPr>
          <w:rFonts w:ascii="宋体" w:hAnsi="宋体" w:cs="宋体"/>
          <w:bCs/>
          <w:sz w:val="24"/>
        </w:rPr>
      </w:pPr>
      <w:r>
        <w:rPr>
          <w:rFonts w:ascii="宋体" w:hAnsi="宋体" w:cs="宋体" w:hint="eastAsia"/>
          <w:bCs/>
          <w:sz w:val="24"/>
        </w:rPr>
        <w:t>供应商名称：        （盖章）</w:t>
      </w:r>
    </w:p>
    <w:p w:rsidR="00B0135C" w:rsidRDefault="00EA51B8">
      <w:pPr>
        <w:adjustRightInd w:val="0"/>
        <w:spacing w:line="400" w:lineRule="exact"/>
        <w:ind w:firstLineChars="175" w:firstLine="420"/>
        <w:jc w:val="left"/>
        <w:rPr>
          <w:rFonts w:ascii="宋体" w:hAnsi="宋体" w:cs="宋体"/>
          <w:bCs/>
          <w:sz w:val="24"/>
        </w:rPr>
      </w:pPr>
      <w:r>
        <w:rPr>
          <w:rFonts w:ascii="宋体" w:hAnsi="宋体" w:cs="宋体" w:hint="eastAsia"/>
          <w:sz w:val="24"/>
        </w:rPr>
        <w:t>法定代表人或授权代表（签字）</w:t>
      </w:r>
      <w:r>
        <w:rPr>
          <w:rFonts w:ascii="宋体" w:hAnsi="宋体" w:cs="宋体" w:hint="eastAsia"/>
          <w:bCs/>
          <w:sz w:val="24"/>
        </w:rPr>
        <w:t>：</w:t>
      </w:r>
    </w:p>
    <w:p w:rsidR="00B0135C" w:rsidRDefault="00EA51B8">
      <w:pPr>
        <w:adjustRightInd w:val="0"/>
        <w:spacing w:line="400" w:lineRule="exact"/>
        <w:ind w:firstLineChars="175" w:firstLine="420"/>
        <w:jc w:val="left"/>
        <w:rPr>
          <w:rFonts w:ascii="宋体" w:hAnsi="宋体" w:cs="宋体"/>
        </w:rPr>
      </w:pPr>
      <w:r>
        <w:rPr>
          <w:rFonts w:ascii="宋体" w:hAnsi="宋体" w:cs="宋体" w:hint="eastAsia"/>
          <w:bCs/>
          <w:sz w:val="24"/>
        </w:rPr>
        <w:t>投标日期:</w:t>
      </w:r>
    </w:p>
    <w:p w:rsidR="00B0135C" w:rsidRDefault="00EA51B8">
      <w:pPr>
        <w:pStyle w:val="2"/>
        <w:spacing w:line="400" w:lineRule="exact"/>
        <w:jc w:val="center"/>
        <w:rPr>
          <w:rFonts w:ascii="宋体" w:eastAsia="宋体" w:hAnsi="宋体" w:cs="宋体"/>
          <w:bCs w:val="0"/>
          <w:color w:val="000000"/>
          <w:szCs w:val="28"/>
        </w:rPr>
      </w:pPr>
      <w:bookmarkStart w:id="130" w:name="_Toc217446089"/>
      <w:r>
        <w:rPr>
          <w:rFonts w:ascii="宋体" w:eastAsia="宋体" w:hAnsi="宋体" w:cs="宋体" w:hint="eastAsia"/>
          <w:bCs w:val="0"/>
          <w:color w:val="000000"/>
          <w:szCs w:val="28"/>
        </w:rPr>
        <w:br w:type="page"/>
      </w:r>
      <w:r>
        <w:rPr>
          <w:rFonts w:ascii="宋体" w:eastAsia="宋体" w:hAnsi="宋体" w:cs="宋体" w:hint="eastAsia"/>
          <w:bCs w:val="0"/>
          <w:color w:val="000000"/>
          <w:szCs w:val="28"/>
        </w:rPr>
        <w:lastRenderedPageBreak/>
        <w:t>六、供应</w:t>
      </w:r>
      <w:proofErr w:type="gramStart"/>
      <w:r>
        <w:rPr>
          <w:rFonts w:ascii="宋体" w:eastAsia="宋体" w:hAnsi="宋体" w:cs="宋体" w:hint="eastAsia"/>
          <w:bCs w:val="0"/>
          <w:color w:val="000000"/>
          <w:szCs w:val="28"/>
        </w:rPr>
        <w:t>商类似</w:t>
      </w:r>
      <w:proofErr w:type="gramEnd"/>
      <w:r>
        <w:rPr>
          <w:rFonts w:ascii="宋体" w:eastAsia="宋体" w:hAnsi="宋体" w:cs="宋体" w:hint="eastAsia"/>
          <w:bCs w:val="0"/>
          <w:color w:val="000000"/>
          <w:szCs w:val="28"/>
        </w:rPr>
        <w:t>项目业绩一览表</w:t>
      </w:r>
      <w:bookmarkEnd w:id="130"/>
    </w:p>
    <w:p w:rsidR="00B0135C" w:rsidRDefault="00B0135C">
      <w:pPr>
        <w:spacing w:line="400" w:lineRule="exact"/>
        <w:rPr>
          <w:rFonts w:ascii="宋体" w:hAnsi="宋体" w:cs="宋体"/>
          <w:color w:val="000000"/>
          <w:sz w:val="24"/>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54" w:type="dxa"/>
          <w:right w:w="54" w:type="dxa"/>
        </w:tblCellMar>
        <w:tblLook w:val="04A0" w:firstRow="1" w:lastRow="0" w:firstColumn="1" w:lastColumn="0" w:noHBand="0" w:noVBand="1"/>
      </w:tblPr>
      <w:tblGrid>
        <w:gridCol w:w="830"/>
        <w:gridCol w:w="1663"/>
        <w:gridCol w:w="1527"/>
        <w:gridCol w:w="1342"/>
        <w:gridCol w:w="1458"/>
        <w:gridCol w:w="10"/>
        <w:gridCol w:w="1574"/>
        <w:gridCol w:w="10"/>
      </w:tblGrid>
      <w:tr w:rsidR="00B0135C">
        <w:trPr>
          <w:cantSplit/>
          <w:trHeight w:val="600"/>
          <w:jc w:val="center"/>
        </w:trPr>
        <w:tc>
          <w:tcPr>
            <w:tcW w:w="831" w:type="dxa"/>
            <w:tcBorders>
              <w:top w:val="single" w:sz="4" w:space="0" w:color="auto"/>
            </w:tcBorders>
            <w:vAlign w:val="center"/>
          </w:tcPr>
          <w:p w:rsidR="00B0135C" w:rsidRDefault="00EA51B8">
            <w:pPr>
              <w:spacing w:line="400" w:lineRule="exact"/>
              <w:ind w:firstLineChars="50" w:firstLine="105"/>
              <w:rPr>
                <w:rFonts w:ascii="宋体" w:hAnsi="宋体" w:cs="宋体"/>
                <w:b/>
                <w:color w:val="000000"/>
              </w:rPr>
            </w:pPr>
            <w:r>
              <w:rPr>
                <w:rFonts w:ascii="宋体" w:hAnsi="宋体" w:cs="宋体" w:hint="eastAsia"/>
                <w:b/>
                <w:color w:val="000000"/>
              </w:rPr>
              <w:t>序号</w:t>
            </w:r>
          </w:p>
        </w:tc>
        <w:tc>
          <w:tcPr>
            <w:tcW w:w="1664" w:type="dxa"/>
            <w:vAlign w:val="center"/>
          </w:tcPr>
          <w:p w:rsidR="00B0135C" w:rsidRDefault="00EA51B8">
            <w:pPr>
              <w:spacing w:line="400" w:lineRule="exact"/>
              <w:jc w:val="center"/>
              <w:rPr>
                <w:rFonts w:ascii="宋体" w:hAnsi="宋体" w:cs="宋体"/>
                <w:b/>
                <w:color w:val="000000"/>
              </w:rPr>
            </w:pPr>
            <w:r>
              <w:rPr>
                <w:rFonts w:ascii="宋体" w:hAnsi="宋体" w:cs="宋体" w:hint="eastAsia"/>
                <w:b/>
                <w:color w:val="000000"/>
              </w:rPr>
              <w:t>采购人</w:t>
            </w:r>
          </w:p>
        </w:tc>
        <w:tc>
          <w:tcPr>
            <w:tcW w:w="1527" w:type="dxa"/>
            <w:vAlign w:val="center"/>
          </w:tcPr>
          <w:p w:rsidR="00B0135C" w:rsidRDefault="00EA51B8">
            <w:pPr>
              <w:spacing w:line="400" w:lineRule="exact"/>
              <w:jc w:val="center"/>
              <w:rPr>
                <w:rFonts w:ascii="宋体" w:hAnsi="宋体" w:cs="宋体"/>
                <w:b/>
                <w:color w:val="000000"/>
              </w:rPr>
            </w:pPr>
            <w:r>
              <w:rPr>
                <w:rFonts w:ascii="宋体" w:hAnsi="宋体" w:cs="宋体" w:hint="eastAsia"/>
                <w:b/>
                <w:color w:val="000000"/>
              </w:rPr>
              <w:t>项目名称</w:t>
            </w:r>
          </w:p>
        </w:tc>
        <w:tc>
          <w:tcPr>
            <w:tcW w:w="1342" w:type="dxa"/>
            <w:vAlign w:val="center"/>
          </w:tcPr>
          <w:p w:rsidR="00B0135C" w:rsidRDefault="00EA51B8">
            <w:pPr>
              <w:spacing w:line="400" w:lineRule="exact"/>
              <w:jc w:val="center"/>
              <w:rPr>
                <w:rFonts w:ascii="宋体" w:hAnsi="宋体" w:cs="宋体"/>
                <w:b/>
                <w:color w:val="000000"/>
              </w:rPr>
            </w:pPr>
            <w:r>
              <w:rPr>
                <w:rFonts w:ascii="宋体" w:hAnsi="宋体" w:cs="宋体" w:hint="eastAsia"/>
                <w:b/>
                <w:color w:val="000000"/>
              </w:rPr>
              <w:t>完成时间</w:t>
            </w:r>
          </w:p>
        </w:tc>
        <w:tc>
          <w:tcPr>
            <w:tcW w:w="1458" w:type="dxa"/>
            <w:vAlign w:val="center"/>
          </w:tcPr>
          <w:p w:rsidR="00B0135C" w:rsidRDefault="00EA51B8">
            <w:pPr>
              <w:spacing w:line="400" w:lineRule="exact"/>
              <w:ind w:firstLineChars="50" w:firstLine="105"/>
              <w:rPr>
                <w:rFonts w:ascii="宋体" w:hAnsi="宋体" w:cs="宋体"/>
                <w:b/>
                <w:color w:val="000000"/>
              </w:rPr>
            </w:pPr>
            <w:r>
              <w:rPr>
                <w:rFonts w:ascii="宋体" w:hAnsi="宋体" w:cs="宋体" w:hint="eastAsia"/>
                <w:b/>
                <w:color w:val="000000"/>
              </w:rPr>
              <w:t>合同金额</w:t>
            </w:r>
          </w:p>
        </w:tc>
        <w:tc>
          <w:tcPr>
            <w:tcW w:w="1589" w:type="dxa"/>
            <w:gridSpan w:val="3"/>
            <w:tcBorders>
              <w:right w:val="single" w:sz="4" w:space="0" w:color="auto"/>
            </w:tcBorders>
            <w:vAlign w:val="center"/>
          </w:tcPr>
          <w:p w:rsidR="00B0135C" w:rsidRDefault="00EA51B8">
            <w:pPr>
              <w:spacing w:line="400" w:lineRule="exact"/>
              <w:jc w:val="center"/>
              <w:rPr>
                <w:rFonts w:ascii="宋体" w:hAnsi="宋体" w:cs="宋体"/>
                <w:b/>
                <w:color w:val="000000"/>
              </w:rPr>
            </w:pPr>
            <w:r>
              <w:rPr>
                <w:rFonts w:ascii="宋体" w:hAnsi="宋体" w:cs="宋体" w:hint="eastAsia"/>
                <w:b/>
                <w:color w:val="000000"/>
              </w:rPr>
              <w:t>项目描述</w:t>
            </w:r>
          </w:p>
        </w:tc>
      </w:tr>
      <w:tr w:rsidR="00B0135C">
        <w:trPr>
          <w:cantSplit/>
          <w:trHeight w:val="600"/>
          <w:jc w:val="center"/>
        </w:trPr>
        <w:tc>
          <w:tcPr>
            <w:tcW w:w="831" w:type="dxa"/>
            <w:vAlign w:val="center"/>
          </w:tcPr>
          <w:p w:rsidR="00B0135C" w:rsidRDefault="00B0135C">
            <w:pPr>
              <w:spacing w:line="400" w:lineRule="exact"/>
              <w:jc w:val="center"/>
              <w:rPr>
                <w:rFonts w:ascii="宋体" w:hAnsi="宋体" w:cs="宋体"/>
                <w:color w:val="000000"/>
              </w:rPr>
            </w:pPr>
          </w:p>
        </w:tc>
        <w:tc>
          <w:tcPr>
            <w:tcW w:w="1664" w:type="dxa"/>
            <w:vAlign w:val="center"/>
          </w:tcPr>
          <w:p w:rsidR="00B0135C" w:rsidRDefault="00B0135C">
            <w:pPr>
              <w:spacing w:line="400" w:lineRule="exact"/>
              <w:jc w:val="center"/>
              <w:rPr>
                <w:rFonts w:ascii="宋体" w:hAnsi="宋体" w:cs="宋体"/>
                <w:color w:val="000000"/>
              </w:rPr>
            </w:pPr>
          </w:p>
        </w:tc>
        <w:tc>
          <w:tcPr>
            <w:tcW w:w="1527" w:type="dxa"/>
            <w:vAlign w:val="center"/>
          </w:tcPr>
          <w:p w:rsidR="00B0135C" w:rsidRDefault="00B0135C">
            <w:pPr>
              <w:spacing w:line="400" w:lineRule="exact"/>
              <w:jc w:val="center"/>
              <w:rPr>
                <w:rFonts w:ascii="宋体" w:hAnsi="宋体" w:cs="宋体"/>
                <w:color w:val="000000"/>
              </w:rPr>
            </w:pPr>
          </w:p>
        </w:tc>
        <w:tc>
          <w:tcPr>
            <w:tcW w:w="1342" w:type="dxa"/>
            <w:vAlign w:val="center"/>
          </w:tcPr>
          <w:p w:rsidR="00B0135C" w:rsidRDefault="00B0135C">
            <w:pPr>
              <w:spacing w:line="400" w:lineRule="exact"/>
              <w:jc w:val="center"/>
              <w:rPr>
                <w:rFonts w:ascii="宋体" w:hAnsi="宋体" w:cs="宋体"/>
                <w:color w:val="000000"/>
              </w:rPr>
            </w:pPr>
          </w:p>
        </w:tc>
        <w:tc>
          <w:tcPr>
            <w:tcW w:w="1458" w:type="dxa"/>
            <w:vAlign w:val="center"/>
          </w:tcPr>
          <w:p w:rsidR="00B0135C" w:rsidRDefault="00B0135C">
            <w:pPr>
              <w:spacing w:line="400" w:lineRule="exact"/>
              <w:jc w:val="center"/>
              <w:rPr>
                <w:rFonts w:ascii="宋体" w:hAnsi="宋体" w:cs="宋体"/>
                <w:color w:val="000000"/>
              </w:rPr>
            </w:pPr>
          </w:p>
        </w:tc>
        <w:tc>
          <w:tcPr>
            <w:tcW w:w="1589" w:type="dxa"/>
            <w:gridSpan w:val="3"/>
            <w:tcBorders>
              <w:right w:val="single" w:sz="4" w:space="0" w:color="auto"/>
            </w:tcBorders>
            <w:vAlign w:val="center"/>
          </w:tcPr>
          <w:p w:rsidR="00B0135C" w:rsidRDefault="00B0135C">
            <w:pPr>
              <w:spacing w:line="400" w:lineRule="exact"/>
              <w:jc w:val="center"/>
              <w:rPr>
                <w:rFonts w:ascii="宋体" w:hAnsi="宋体" w:cs="宋体"/>
                <w:color w:val="000000"/>
              </w:rPr>
            </w:pPr>
          </w:p>
        </w:tc>
      </w:tr>
      <w:tr w:rsidR="00B0135C">
        <w:trPr>
          <w:cantSplit/>
          <w:trHeight w:val="600"/>
          <w:jc w:val="center"/>
        </w:trPr>
        <w:tc>
          <w:tcPr>
            <w:tcW w:w="831" w:type="dxa"/>
            <w:vAlign w:val="center"/>
          </w:tcPr>
          <w:p w:rsidR="00B0135C" w:rsidRDefault="00B0135C">
            <w:pPr>
              <w:spacing w:line="400" w:lineRule="exact"/>
              <w:jc w:val="center"/>
              <w:rPr>
                <w:rFonts w:ascii="宋体" w:hAnsi="宋体" w:cs="宋体"/>
                <w:color w:val="000000"/>
              </w:rPr>
            </w:pPr>
          </w:p>
        </w:tc>
        <w:tc>
          <w:tcPr>
            <w:tcW w:w="1664" w:type="dxa"/>
            <w:vAlign w:val="center"/>
          </w:tcPr>
          <w:p w:rsidR="00B0135C" w:rsidRDefault="00B0135C">
            <w:pPr>
              <w:spacing w:line="400" w:lineRule="exact"/>
              <w:jc w:val="center"/>
              <w:rPr>
                <w:rFonts w:ascii="宋体" w:hAnsi="宋体" w:cs="宋体"/>
                <w:color w:val="000000"/>
              </w:rPr>
            </w:pPr>
          </w:p>
        </w:tc>
        <w:tc>
          <w:tcPr>
            <w:tcW w:w="1527" w:type="dxa"/>
            <w:vAlign w:val="center"/>
          </w:tcPr>
          <w:p w:rsidR="00B0135C" w:rsidRDefault="00B0135C">
            <w:pPr>
              <w:spacing w:line="400" w:lineRule="exact"/>
              <w:jc w:val="center"/>
              <w:rPr>
                <w:rFonts w:ascii="宋体" w:hAnsi="宋体" w:cs="宋体"/>
                <w:color w:val="000000"/>
              </w:rPr>
            </w:pPr>
          </w:p>
        </w:tc>
        <w:tc>
          <w:tcPr>
            <w:tcW w:w="1342" w:type="dxa"/>
            <w:vAlign w:val="center"/>
          </w:tcPr>
          <w:p w:rsidR="00B0135C" w:rsidRDefault="00B0135C">
            <w:pPr>
              <w:spacing w:line="400" w:lineRule="exact"/>
              <w:jc w:val="center"/>
              <w:rPr>
                <w:rFonts w:ascii="宋体" w:hAnsi="宋体" w:cs="宋体"/>
                <w:color w:val="000000"/>
              </w:rPr>
            </w:pPr>
          </w:p>
        </w:tc>
        <w:tc>
          <w:tcPr>
            <w:tcW w:w="1458" w:type="dxa"/>
            <w:vAlign w:val="center"/>
          </w:tcPr>
          <w:p w:rsidR="00B0135C" w:rsidRDefault="00B0135C">
            <w:pPr>
              <w:spacing w:line="400" w:lineRule="exact"/>
              <w:jc w:val="center"/>
              <w:rPr>
                <w:rFonts w:ascii="宋体" w:hAnsi="宋体" w:cs="宋体"/>
                <w:color w:val="000000"/>
              </w:rPr>
            </w:pPr>
          </w:p>
        </w:tc>
        <w:tc>
          <w:tcPr>
            <w:tcW w:w="1589" w:type="dxa"/>
            <w:gridSpan w:val="3"/>
            <w:tcBorders>
              <w:right w:val="single" w:sz="4" w:space="0" w:color="auto"/>
            </w:tcBorders>
            <w:vAlign w:val="center"/>
          </w:tcPr>
          <w:p w:rsidR="00B0135C" w:rsidRDefault="00B0135C">
            <w:pPr>
              <w:spacing w:line="400" w:lineRule="exact"/>
              <w:jc w:val="center"/>
              <w:rPr>
                <w:rFonts w:ascii="宋体" w:hAnsi="宋体" w:cs="宋体"/>
                <w:color w:val="000000"/>
              </w:rPr>
            </w:pPr>
          </w:p>
        </w:tc>
      </w:tr>
      <w:tr w:rsidR="00B0135C">
        <w:trPr>
          <w:cantSplit/>
          <w:trHeight w:val="600"/>
          <w:jc w:val="center"/>
        </w:trPr>
        <w:tc>
          <w:tcPr>
            <w:tcW w:w="831" w:type="dxa"/>
            <w:vAlign w:val="center"/>
          </w:tcPr>
          <w:p w:rsidR="00B0135C" w:rsidRDefault="00B0135C">
            <w:pPr>
              <w:spacing w:line="400" w:lineRule="exact"/>
              <w:jc w:val="center"/>
              <w:rPr>
                <w:rFonts w:ascii="宋体" w:hAnsi="宋体" w:cs="宋体"/>
                <w:color w:val="000000"/>
              </w:rPr>
            </w:pPr>
          </w:p>
        </w:tc>
        <w:tc>
          <w:tcPr>
            <w:tcW w:w="1664" w:type="dxa"/>
            <w:vAlign w:val="center"/>
          </w:tcPr>
          <w:p w:rsidR="00B0135C" w:rsidRDefault="00B0135C">
            <w:pPr>
              <w:spacing w:line="400" w:lineRule="exact"/>
              <w:jc w:val="center"/>
              <w:rPr>
                <w:rFonts w:ascii="宋体" w:hAnsi="宋体" w:cs="宋体"/>
                <w:color w:val="000000"/>
              </w:rPr>
            </w:pPr>
          </w:p>
        </w:tc>
        <w:tc>
          <w:tcPr>
            <w:tcW w:w="1527" w:type="dxa"/>
            <w:vAlign w:val="center"/>
          </w:tcPr>
          <w:p w:rsidR="00B0135C" w:rsidRDefault="00B0135C">
            <w:pPr>
              <w:spacing w:line="400" w:lineRule="exact"/>
              <w:jc w:val="center"/>
              <w:rPr>
                <w:rFonts w:ascii="宋体" w:hAnsi="宋体" w:cs="宋体"/>
                <w:color w:val="000000"/>
              </w:rPr>
            </w:pPr>
          </w:p>
        </w:tc>
        <w:tc>
          <w:tcPr>
            <w:tcW w:w="1342" w:type="dxa"/>
            <w:vAlign w:val="center"/>
          </w:tcPr>
          <w:p w:rsidR="00B0135C" w:rsidRDefault="00B0135C">
            <w:pPr>
              <w:spacing w:line="400" w:lineRule="exact"/>
              <w:jc w:val="center"/>
              <w:rPr>
                <w:rFonts w:ascii="宋体" w:hAnsi="宋体" w:cs="宋体"/>
                <w:color w:val="000000"/>
              </w:rPr>
            </w:pPr>
          </w:p>
        </w:tc>
        <w:tc>
          <w:tcPr>
            <w:tcW w:w="1458" w:type="dxa"/>
            <w:vAlign w:val="center"/>
          </w:tcPr>
          <w:p w:rsidR="00B0135C" w:rsidRDefault="00B0135C">
            <w:pPr>
              <w:spacing w:line="400" w:lineRule="exact"/>
              <w:jc w:val="center"/>
              <w:rPr>
                <w:rFonts w:ascii="宋体" w:hAnsi="宋体" w:cs="宋体"/>
                <w:color w:val="000000"/>
              </w:rPr>
            </w:pPr>
          </w:p>
        </w:tc>
        <w:tc>
          <w:tcPr>
            <w:tcW w:w="1589" w:type="dxa"/>
            <w:gridSpan w:val="3"/>
            <w:tcBorders>
              <w:right w:val="single" w:sz="4" w:space="0" w:color="auto"/>
            </w:tcBorders>
            <w:vAlign w:val="center"/>
          </w:tcPr>
          <w:p w:rsidR="00B0135C" w:rsidRDefault="00B0135C">
            <w:pPr>
              <w:spacing w:line="400" w:lineRule="exact"/>
              <w:jc w:val="center"/>
              <w:rPr>
                <w:rFonts w:ascii="宋体" w:hAnsi="宋体" w:cs="宋体"/>
                <w:color w:val="000000"/>
              </w:rPr>
            </w:pPr>
          </w:p>
        </w:tc>
      </w:tr>
      <w:tr w:rsidR="00B0135C">
        <w:trPr>
          <w:cantSplit/>
          <w:trHeight w:val="600"/>
          <w:jc w:val="center"/>
        </w:trPr>
        <w:tc>
          <w:tcPr>
            <w:tcW w:w="831" w:type="dxa"/>
            <w:vAlign w:val="center"/>
          </w:tcPr>
          <w:p w:rsidR="00B0135C" w:rsidRDefault="00B0135C">
            <w:pPr>
              <w:spacing w:line="400" w:lineRule="exact"/>
              <w:jc w:val="center"/>
              <w:rPr>
                <w:rFonts w:ascii="宋体" w:hAnsi="宋体" w:cs="宋体"/>
                <w:color w:val="000000"/>
              </w:rPr>
            </w:pPr>
          </w:p>
        </w:tc>
        <w:tc>
          <w:tcPr>
            <w:tcW w:w="1664" w:type="dxa"/>
            <w:tcBorders>
              <w:right w:val="single" w:sz="4" w:space="0" w:color="auto"/>
            </w:tcBorders>
            <w:vAlign w:val="center"/>
          </w:tcPr>
          <w:p w:rsidR="00B0135C" w:rsidRDefault="00B0135C">
            <w:pPr>
              <w:spacing w:line="400" w:lineRule="exact"/>
              <w:jc w:val="center"/>
              <w:rPr>
                <w:rFonts w:ascii="宋体" w:hAnsi="宋体" w:cs="宋体"/>
                <w:color w:val="000000"/>
              </w:rPr>
            </w:pPr>
          </w:p>
        </w:tc>
        <w:tc>
          <w:tcPr>
            <w:tcW w:w="1527" w:type="dxa"/>
            <w:tcBorders>
              <w:left w:val="single" w:sz="4" w:space="0" w:color="auto"/>
            </w:tcBorders>
            <w:vAlign w:val="center"/>
          </w:tcPr>
          <w:p w:rsidR="00B0135C" w:rsidRDefault="00B0135C">
            <w:pPr>
              <w:spacing w:line="400" w:lineRule="exact"/>
              <w:jc w:val="center"/>
              <w:rPr>
                <w:rFonts w:ascii="宋体" w:hAnsi="宋体" w:cs="宋体"/>
                <w:color w:val="000000"/>
              </w:rPr>
            </w:pPr>
          </w:p>
        </w:tc>
        <w:tc>
          <w:tcPr>
            <w:tcW w:w="1342" w:type="dxa"/>
            <w:vAlign w:val="center"/>
          </w:tcPr>
          <w:p w:rsidR="00B0135C" w:rsidRDefault="00B0135C">
            <w:pPr>
              <w:spacing w:line="400" w:lineRule="exact"/>
              <w:jc w:val="center"/>
              <w:rPr>
                <w:rFonts w:ascii="宋体" w:hAnsi="宋体" w:cs="宋体"/>
                <w:color w:val="000000"/>
              </w:rPr>
            </w:pPr>
          </w:p>
        </w:tc>
        <w:tc>
          <w:tcPr>
            <w:tcW w:w="1458" w:type="dxa"/>
            <w:vAlign w:val="center"/>
          </w:tcPr>
          <w:p w:rsidR="00B0135C" w:rsidRDefault="00B0135C">
            <w:pPr>
              <w:spacing w:line="400" w:lineRule="exact"/>
              <w:jc w:val="center"/>
              <w:rPr>
                <w:rFonts w:ascii="宋体" w:hAnsi="宋体" w:cs="宋体"/>
                <w:color w:val="000000"/>
              </w:rPr>
            </w:pPr>
          </w:p>
        </w:tc>
        <w:tc>
          <w:tcPr>
            <w:tcW w:w="1589" w:type="dxa"/>
            <w:gridSpan w:val="3"/>
            <w:tcBorders>
              <w:right w:val="single" w:sz="4" w:space="0" w:color="auto"/>
            </w:tcBorders>
            <w:vAlign w:val="center"/>
          </w:tcPr>
          <w:p w:rsidR="00B0135C" w:rsidRDefault="00B0135C">
            <w:pPr>
              <w:spacing w:line="400" w:lineRule="exact"/>
              <w:jc w:val="center"/>
              <w:rPr>
                <w:rFonts w:ascii="宋体" w:hAnsi="宋体" w:cs="宋体"/>
                <w:color w:val="000000"/>
              </w:rPr>
            </w:pPr>
          </w:p>
        </w:tc>
      </w:tr>
      <w:tr w:rsidR="00B0135C">
        <w:trPr>
          <w:cantSplit/>
          <w:trHeight w:val="600"/>
          <w:jc w:val="center"/>
        </w:trPr>
        <w:tc>
          <w:tcPr>
            <w:tcW w:w="831" w:type="dxa"/>
            <w:tcBorders>
              <w:right w:val="single" w:sz="4" w:space="0" w:color="auto"/>
            </w:tcBorders>
            <w:vAlign w:val="center"/>
          </w:tcPr>
          <w:p w:rsidR="00B0135C" w:rsidRDefault="00B0135C">
            <w:pPr>
              <w:spacing w:line="400" w:lineRule="exact"/>
              <w:rPr>
                <w:rFonts w:ascii="宋体" w:hAnsi="宋体" w:cs="宋体"/>
                <w:color w:val="000000"/>
              </w:rPr>
            </w:pPr>
          </w:p>
        </w:tc>
        <w:tc>
          <w:tcPr>
            <w:tcW w:w="1664" w:type="dxa"/>
            <w:tcBorders>
              <w:left w:val="single" w:sz="4" w:space="0" w:color="auto"/>
              <w:right w:val="single" w:sz="4" w:space="0" w:color="auto"/>
            </w:tcBorders>
            <w:vAlign w:val="center"/>
          </w:tcPr>
          <w:p w:rsidR="00B0135C" w:rsidRDefault="00B0135C">
            <w:pPr>
              <w:spacing w:line="400" w:lineRule="exact"/>
              <w:rPr>
                <w:rFonts w:ascii="宋体" w:hAnsi="宋体" w:cs="宋体"/>
                <w:color w:val="000000"/>
              </w:rPr>
            </w:pPr>
          </w:p>
        </w:tc>
        <w:tc>
          <w:tcPr>
            <w:tcW w:w="1527" w:type="dxa"/>
            <w:tcBorders>
              <w:left w:val="single" w:sz="4" w:space="0" w:color="auto"/>
              <w:right w:val="single" w:sz="4" w:space="0" w:color="auto"/>
            </w:tcBorders>
            <w:vAlign w:val="center"/>
          </w:tcPr>
          <w:p w:rsidR="00B0135C" w:rsidRDefault="00B0135C">
            <w:pPr>
              <w:spacing w:line="400" w:lineRule="exact"/>
              <w:rPr>
                <w:rFonts w:ascii="宋体" w:hAnsi="宋体" w:cs="宋体"/>
                <w:color w:val="000000"/>
              </w:rPr>
            </w:pPr>
          </w:p>
        </w:tc>
        <w:tc>
          <w:tcPr>
            <w:tcW w:w="1342" w:type="dxa"/>
            <w:tcBorders>
              <w:left w:val="single" w:sz="4" w:space="0" w:color="auto"/>
              <w:right w:val="single" w:sz="4" w:space="0" w:color="auto"/>
            </w:tcBorders>
            <w:vAlign w:val="center"/>
          </w:tcPr>
          <w:p w:rsidR="00B0135C" w:rsidRDefault="00B0135C">
            <w:pPr>
              <w:spacing w:line="400" w:lineRule="exact"/>
              <w:rPr>
                <w:rFonts w:ascii="宋体" w:hAnsi="宋体" w:cs="宋体"/>
                <w:color w:val="000000"/>
              </w:rPr>
            </w:pPr>
          </w:p>
        </w:tc>
        <w:tc>
          <w:tcPr>
            <w:tcW w:w="1468" w:type="dxa"/>
            <w:gridSpan w:val="2"/>
            <w:tcBorders>
              <w:left w:val="single" w:sz="4" w:space="0" w:color="auto"/>
              <w:right w:val="single" w:sz="4" w:space="0" w:color="auto"/>
            </w:tcBorders>
            <w:vAlign w:val="center"/>
          </w:tcPr>
          <w:p w:rsidR="00B0135C" w:rsidRDefault="00B0135C">
            <w:pPr>
              <w:spacing w:line="400" w:lineRule="exact"/>
              <w:rPr>
                <w:rFonts w:ascii="宋体" w:hAnsi="宋体" w:cs="宋体"/>
                <w:color w:val="000000"/>
              </w:rPr>
            </w:pPr>
          </w:p>
        </w:tc>
        <w:tc>
          <w:tcPr>
            <w:tcW w:w="1579" w:type="dxa"/>
            <w:gridSpan w:val="2"/>
            <w:tcBorders>
              <w:left w:val="single" w:sz="4" w:space="0" w:color="auto"/>
              <w:right w:val="single" w:sz="4" w:space="0" w:color="auto"/>
            </w:tcBorders>
            <w:vAlign w:val="center"/>
          </w:tcPr>
          <w:p w:rsidR="00B0135C" w:rsidRDefault="00B0135C">
            <w:pPr>
              <w:spacing w:line="400" w:lineRule="exact"/>
              <w:rPr>
                <w:rFonts w:ascii="宋体" w:hAnsi="宋体" w:cs="宋体"/>
                <w:color w:val="000000"/>
              </w:rPr>
            </w:pPr>
          </w:p>
        </w:tc>
      </w:tr>
      <w:tr w:rsidR="00B0135C">
        <w:trPr>
          <w:gridAfter w:val="1"/>
          <w:wAfter w:w="6" w:type="pct"/>
          <w:cantSplit/>
          <w:trHeight w:val="600"/>
          <w:jc w:val="center"/>
        </w:trPr>
        <w:tc>
          <w:tcPr>
            <w:tcW w:w="831" w:type="dxa"/>
            <w:vAlign w:val="center"/>
          </w:tcPr>
          <w:p w:rsidR="00B0135C" w:rsidRDefault="00B0135C">
            <w:pPr>
              <w:spacing w:line="400" w:lineRule="exact"/>
              <w:rPr>
                <w:rFonts w:ascii="宋体" w:hAnsi="宋体" w:cs="宋体"/>
                <w:color w:val="000000"/>
              </w:rPr>
            </w:pPr>
          </w:p>
        </w:tc>
        <w:tc>
          <w:tcPr>
            <w:tcW w:w="1664" w:type="dxa"/>
            <w:vAlign w:val="center"/>
          </w:tcPr>
          <w:p w:rsidR="00B0135C" w:rsidRDefault="00B0135C">
            <w:pPr>
              <w:spacing w:line="400" w:lineRule="exact"/>
              <w:rPr>
                <w:rFonts w:ascii="宋体" w:hAnsi="宋体" w:cs="宋体"/>
                <w:color w:val="000000"/>
              </w:rPr>
            </w:pPr>
          </w:p>
        </w:tc>
        <w:tc>
          <w:tcPr>
            <w:tcW w:w="1527" w:type="dxa"/>
            <w:vAlign w:val="center"/>
          </w:tcPr>
          <w:p w:rsidR="00B0135C" w:rsidRDefault="00B0135C">
            <w:pPr>
              <w:spacing w:line="400" w:lineRule="exact"/>
              <w:rPr>
                <w:rFonts w:ascii="宋体" w:hAnsi="宋体" w:cs="宋体"/>
                <w:color w:val="000000"/>
              </w:rPr>
            </w:pPr>
          </w:p>
        </w:tc>
        <w:tc>
          <w:tcPr>
            <w:tcW w:w="1342" w:type="dxa"/>
            <w:vAlign w:val="center"/>
          </w:tcPr>
          <w:p w:rsidR="00B0135C" w:rsidRDefault="00B0135C">
            <w:pPr>
              <w:spacing w:line="400" w:lineRule="exact"/>
              <w:rPr>
                <w:rFonts w:ascii="宋体" w:hAnsi="宋体" w:cs="宋体"/>
                <w:color w:val="000000"/>
              </w:rPr>
            </w:pPr>
          </w:p>
        </w:tc>
        <w:tc>
          <w:tcPr>
            <w:tcW w:w="1468" w:type="dxa"/>
            <w:gridSpan w:val="2"/>
            <w:tcBorders>
              <w:right w:val="single" w:sz="4" w:space="0" w:color="auto"/>
            </w:tcBorders>
            <w:vAlign w:val="center"/>
          </w:tcPr>
          <w:p w:rsidR="00B0135C" w:rsidRDefault="00B0135C">
            <w:pPr>
              <w:spacing w:line="400" w:lineRule="exact"/>
              <w:rPr>
                <w:rFonts w:ascii="宋体" w:hAnsi="宋体" w:cs="宋体"/>
                <w:color w:val="000000"/>
              </w:rPr>
            </w:pPr>
          </w:p>
        </w:tc>
        <w:tc>
          <w:tcPr>
            <w:tcW w:w="1569" w:type="dxa"/>
            <w:tcBorders>
              <w:left w:val="single" w:sz="4" w:space="0" w:color="auto"/>
              <w:right w:val="single" w:sz="4" w:space="0" w:color="auto"/>
            </w:tcBorders>
            <w:vAlign w:val="center"/>
          </w:tcPr>
          <w:p w:rsidR="00B0135C" w:rsidRDefault="00B0135C">
            <w:pPr>
              <w:spacing w:line="400" w:lineRule="exact"/>
              <w:rPr>
                <w:rFonts w:ascii="宋体" w:hAnsi="宋体" w:cs="宋体"/>
                <w:color w:val="000000"/>
              </w:rPr>
            </w:pPr>
          </w:p>
        </w:tc>
      </w:tr>
      <w:tr w:rsidR="00B0135C">
        <w:trPr>
          <w:gridAfter w:val="1"/>
          <w:wAfter w:w="6" w:type="pct"/>
          <w:cantSplit/>
          <w:trHeight w:val="600"/>
          <w:jc w:val="center"/>
        </w:trPr>
        <w:tc>
          <w:tcPr>
            <w:tcW w:w="831" w:type="dxa"/>
            <w:vAlign w:val="center"/>
          </w:tcPr>
          <w:p w:rsidR="00B0135C" w:rsidRDefault="00B0135C">
            <w:pPr>
              <w:spacing w:line="400" w:lineRule="exact"/>
              <w:jc w:val="center"/>
              <w:rPr>
                <w:rFonts w:ascii="宋体" w:hAnsi="宋体" w:cs="宋体"/>
                <w:color w:val="000000"/>
              </w:rPr>
            </w:pPr>
          </w:p>
        </w:tc>
        <w:tc>
          <w:tcPr>
            <w:tcW w:w="1664" w:type="dxa"/>
            <w:vAlign w:val="center"/>
          </w:tcPr>
          <w:p w:rsidR="00B0135C" w:rsidRDefault="00B0135C">
            <w:pPr>
              <w:spacing w:line="400" w:lineRule="exact"/>
              <w:jc w:val="center"/>
              <w:rPr>
                <w:rFonts w:ascii="宋体" w:hAnsi="宋体" w:cs="宋体"/>
                <w:color w:val="000000"/>
              </w:rPr>
            </w:pPr>
          </w:p>
        </w:tc>
        <w:tc>
          <w:tcPr>
            <w:tcW w:w="1527" w:type="dxa"/>
            <w:vAlign w:val="center"/>
          </w:tcPr>
          <w:p w:rsidR="00B0135C" w:rsidRDefault="00B0135C">
            <w:pPr>
              <w:spacing w:line="400" w:lineRule="exact"/>
              <w:jc w:val="center"/>
              <w:rPr>
                <w:rFonts w:ascii="宋体" w:hAnsi="宋体" w:cs="宋体"/>
                <w:color w:val="000000"/>
              </w:rPr>
            </w:pPr>
          </w:p>
        </w:tc>
        <w:tc>
          <w:tcPr>
            <w:tcW w:w="1342" w:type="dxa"/>
            <w:vAlign w:val="center"/>
          </w:tcPr>
          <w:p w:rsidR="00B0135C" w:rsidRDefault="00B0135C">
            <w:pPr>
              <w:spacing w:line="400" w:lineRule="exact"/>
              <w:jc w:val="center"/>
              <w:rPr>
                <w:rFonts w:ascii="宋体" w:hAnsi="宋体" w:cs="宋体"/>
                <w:color w:val="000000"/>
              </w:rPr>
            </w:pPr>
          </w:p>
        </w:tc>
        <w:tc>
          <w:tcPr>
            <w:tcW w:w="1468" w:type="dxa"/>
            <w:gridSpan w:val="2"/>
            <w:tcBorders>
              <w:right w:val="single" w:sz="4" w:space="0" w:color="auto"/>
            </w:tcBorders>
            <w:vAlign w:val="center"/>
          </w:tcPr>
          <w:p w:rsidR="00B0135C" w:rsidRDefault="00B0135C">
            <w:pPr>
              <w:spacing w:line="400" w:lineRule="exact"/>
              <w:jc w:val="center"/>
              <w:rPr>
                <w:rFonts w:ascii="宋体" w:hAnsi="宋体" w:cs="宋体"/>
                <w:color w:val="000000"/>
              </w:rPr>
            </w:pPr>
          </w:p>
        </w:tc>
        <w:tc>
          <w:tcPr>
            <w:tcW w:w="1569" w:type="dxa"/>
            <w:tcBorders>
              <w:left w:val="single" w:sz="4" w:space="0" w:color="auto"/>
              <w:right w:val="single" w:sz="4" w:space="0" w:color="auto"/>
            </w:tcBorders>
            <w:vAlign w:val="center"/>
          </w:tcPr>
          <w:p w:rsidR="00B0135C" w:rsidRDefault="00B0135C">
            <w:pPr>
              <w:spacing w:line="400" w:lineRule="exact"/>
              <w:jc w:val="center"/>
              <w:rPr>
                <w:rFonts w:ascii="宋体" w:hAnsi="宋体" w:cs="宋体"/>
                <w:color w:val="000000"/>
              </w:rPr>
            </w:pPr>
          </w:p>
        </w:tc>
      </w:tr>
      <w:tr w:rsidR="00B0135C">
        <w:trPr>
          <w:gridAfter w:val="1"/>
          <w:wAfter w:w="6" w:type="pct"/>
          <w:cantSplit/>
          <w:trHeight w:val="600"/>
          <w:jc w:val="center"/>
        </w:trPr>
        <w:tc>
          <w:tcPr>
            <w:tcW w:w="831" w:type="dxa"/>
            <w:vAlign w:val="center"/>
          </w:tcPr>
          <w:p w:rsidR="00B0135C" w:rsidRDefault="00B0135C">
            <w:pPr>
              <w:spacing w:line="400" w:lineRule="exact"/>
              <w:jc w:val="center"/>
              <w:rPr>
                <w:rFonts w:ascii="宋体" w:hAnsi="宋体" w:cs="宋体"/>
                <w:color w:val="000000"/>
              </w:rPr>
            </w:pPr>
          </w:p>
        </w:tc>
        <w:tc>
          <w:tcPr>
            <w:tcW w:w="1664" w:type="dxa"/>
            <w:vAlign w:val="center"/>
          </w:tcPr>
          <w:p w:rsidR="00B0135C" w:rsidRDefault="00B0135C">
            <w:pPr>
              <w:spacing w:line="400" w:lineRule="exact"/>
              <w:jc w:val="center"/>
              <w:rPr>
                <w:rFonts w:ascii="宋体" w:hAnsi="宋体" w:cs="宋体"/>
                <w:color w:val="000000"/>
              </w:rPr>
            </w:pPr>
          </w:p>
        </w:tc>
        <w:tc>
          <w:tcPr>
            <w:tcW w:w="1527" w:type="dxa"/>
            <w:vAlign w:val="center"/>
          </w:tcPr>
          <w:p w:rsidR="00B0135C" w:rsidRDefault="00B0135C">
            <w:pPr>
              <w:spacing w:line="400" w:lineRule="exact"/>
              <w:jc w:val="center"/>
              <w:rPr>
                <w:rFonts w:ascii="宋体" w:hAnsi="宋体" w:cs="宋体"/>
                <w:color w:val="000000"/>
              </w:rPr>
            </w:pPr>
          </w:p>
        </w:tc>
        <w:tc>
          <w:tcPr>
            <w:tcW w:w="1342" w:type="dxa"/>
            <w:vAlign w:val="center"/>
          </w:tcPr>
          <w:p w:rsidR="00B0135C" w:rsidRDefault="00B0135C">
            <w:pPr>
              <w:spacing w:line="400" w:lineRule="exact"/>
              <w:jc w:val="center"/>
              <w:rPr>
                <w:rFonts w:ascii="宋体" w:hAnsi="宋体" w:cs="宋体"/>
                <w:color w:val="000000"/>
              </w:rPr>
            </w:pPr>
          </w:p>
        </w:tc>
        <w:tc>
          <w:tcPr>
            <w:tcW w:w="1468" w:type="dxa"/>
            <w:gridSpan w:val="2"/>
            <w:tcBorders>
              <w:right w:val="single" w:sz="4" w:space="0" w:color="auto"/>
            </w:tcBorders>
            <w:vAlign w:val="center"/>
          </w:tcPr>
          <w:p w:rsidR="00B0135C" w:rsidRDefault="00B0135C">
            <w:pPr>
              <w:spacing w:line="400" w:lineRule="exact"/>
              <w:jc w:val="center"/>
              <w:rPr>
                <w:rFonts w:ascii="宋体" w:hAnsi="宋体" w:cs="宋体"/>
                <w:color w:val="000000"/>
              </w:rPr>
            </w:pPr>
          </w:p>
        </w:tc>
        <w:tc>
          <w:tcPr>
            <w:tcW w:w="1569" w:type="dxa"/>
            <w:tcBorders>
              <w:left w:val="single" w:sz="4" w:space="0" w:color="auto"/>
              <w:right w:val="single" w:sz="4" w:space="0" w:color="auto"/>
            </w:tcBorders>
            <w:vAlign w:val="center"/>
          </w:tcPr>
          <w:p w:rsidR="00B0135C" w:rsidRDefault="00B0135C">
            <w:pPr>
              <w:spacing w:line="400" w:lineRule="exact"/>
              <w:jc w:val="center"/>
              <w:rPr>
                <w:rFonts w:ascii="宋体" w:hAnsi="宋体" w:cs="宋体"/>
                <w:color w:val="000000"/>
              </w:rPr>
            </w:pPr>
          </w:p>
        </w:tc>
      </w:tr>
      <w:tr w:rsidR="00B0135C">
        <w:trPr>
          <w:gridAfter w:val="1"/>
          <w:wAfter w:w="6" w:type="pct"/>
          <w:cantSplit/>
          <w:trHeight w:val="510"/>
          <w:jc w:val="center"/>
        </w:trPr>
        <w:tc>
          <w:tcPr>
            <w:tcW w:w="831" w:type="dxa"/>
            <w:tcBorders>
              <w:bottom w:val="single" w:sz="4" w:space="0" w:color="auto"/>
            </w:tcBorders>
            <w:vAlign w:val="center"/>
          </w:tcPr>
          <w:p w:rsidR="00B0135C" w:rsidRDefault="00B0135C">
            <w:pPr>
              <w:spacing w:line="400" w:lineRule="exact"/>
              <w:jc w:val="center"/>
              <w:rPr>
                <w:rFonts w:ascii="宋体" w:hAnsi="宋体" w:cs="宋体"/>
                <w:color w:val="000000"/>
              </w:rPr>
            </w:pPr>
          </w:p>
        </w:tc>
        <w:tc>
          <w:tcPr>
            <w:tcW w:w="1664" w:type="dxa"/>
            <w:tcBorders>
              <w:bottom w:val="single" w:sz="4" w:space="0" w:color="auto"/>
            </w:tcBorders>
            <w:vAlign w:val="center"/>
          </w:tcPr>
          <w:p w:rsidR="00B0135C" w:rsidRDefault="00B0135C">
            <w:pPr>
              <w:spacing w:line="400" w:lineRule="exact"/>
              <w:jc w:val="center"/>
              <w:rPr>
                <w:rFonts w:ascii="宋体" w:hAnsi="宋体" w:cs="宋体"/>
                <w:color w:val="000000"/>
              </w:rPr>
            </w:pPr>
          </w:p>
        </w:tc>
        <w:tc>
          <w:tcPr>
            <w:tcW w:w="1527" w:type="dxa"/>
            <w:tcBorders>
              <w:bottom w:val="single" w:sz="4" w:space="0" w:color="auto"/>
            </w:tcBorders>
            <w:vAlign w:val="center"/>
          </w:tcPr>
          <w:p w:rsidR="00B0135C" w:rsidRDefault="00B0135C">
            <w:pPr>
              <w:spacing w:line="400" w:lineRule="exact"/>
              <w:jc w:val="center"/>
              <w:rPr>
                <w:rFonts w:ascii="宋体" w:hAnsi="宋体" w:cs="宋体"/>
                <w:color w:val="000000"/>
              </w:rPr>
            </w:pPr>
          </w:p>
        </w:tc>
        <w:tc>
          <w:tcPr>
            <w:tcW w:w="1342" w:type="dxa"/>
            <w:tcBorders>
              <w:bottom w:val="single" w:sz="4" w:space="0" w:color="auto"/>
            </w:tcBorders>
            <w:vAlign w:val="center"/>
          </w:tcPr>
          <w:p w:rsidR="00B0135C" w:rsidRDefault="00B0135C">
            <w:pPr>
              <w:spacing w:line="400" w:lineRule="exact"/>
              <w:jc w:val="center"/>
              <w:rPr>
                <w:rFonts w:ascii="宋体" w:hAnsi="宋体" w:cs="宋体"/>
                <w:color w:val="000000"/>
              </w:rPr>
            </w:pPr>
          </w:p>
        </w:tc>
        <w:tc>
          <w:tcPr>
            <w:tcW w:w="1468" w:type="dxa"/>
            <w:gridSpan w:val="2"/>
            <w:tcBorders>
              <w:bottom w:val="single" w:sz="4" w:space="0" w:color="auto"/>
              <w:right w:val="single" w:sz="4" w:space="0" w:color="auto"/>
            </w:tcBorders>
            <w:vAlign w:val="center"/>
          </w:tcPr>
          <w:p w:rsidR="00B0135C" w:rsidRDefault="00B0135C">
            <w:pPr>
              <w:spacing w:line="400" w:lineRule="exact"/>
              <w:jc w:val="center"/>
              <w:rPr>
                <w:rFonts w:ascii="宋体" w:hAnsi="宋体" w:cs="宋体"/>
                <w:color w:val="000000"/>
              </w:rPr>
            </w:pPr>
          </w:p>
        </w:tc>
        <w:tc>
          <w:tcPr>
            <w:tcW w:w="1569" w:type="dxa"/>
            <w:tcBorders>
              <w:left w:val="single" w:sz="4" w:space="0" w:color="auto"/>
              <w:bottom w:val="single" w:sz="4" w:space="0" w:color="auto"/>
              <w:right w:val="single" w:sz="4" w:space="0" w:color="auto"/>
            </w:tcBorders>
            <w:vAlign w:val="center"/>
          </w:tcPr>
          <w:p w:rsidR="00B0135C" w:rsidRDefault="00B0135C">
            <w:pPr>
              <w:spacing w:line="400" w:lineRule="exact"/>
              <w:jc w:val="center"/>
              <w:rPr>
                <w:rFonts w:ascii="宋体" w:hAnsi="宋体" w:cs="宋体"/>
                <w:color w:val="000000"/>
              </w:rPr>
            </w:pPr>
          </w:p>
        </w:tc>
      </w:tr>
      <w:tr w:rsidR="00B0135C">
        <w:trPr>
          <w:gridAfter w:val="1"/>
          <w:wAfter w:w="6" w:type="pct"/>
          <w:cantSplit/>
          <w:trHeight w:val="615"/>
          <w:jc w:val="center"/>
        </w:trPr>
        <w:tc>
          <w:tcPr>
            <w:tcW w:w="831" w:type="dxa"/>
            <w:tcBorders>
              <w:top w:val="single" w:sz="4" w:space="0" w:color="auto"/>
              <w:bottom w:val="single" w:sz="4" w:space="0" w:color="auto"/>
            </w:tcBorders>
            <w:vAlign w:val="center"/>
          </w:tcPr>
          <w:p w:rsidR="00B0135C" w:rsidRDefault="00B0135C">
            <w:pPr>
              <w:spacing w:line="400" w:lineRule="exact"/>
              <w:jc w:val="center"/>
              <w:rPr>
                <w:rFonts w:ascii="宋体" w:hAnsi="宋体" w:cs="宋体"/>
                <w:color w:val="000000"/>
              </w:rPr>
            </w:pPr>
          </w:p>
        </w:tc>
        <w:tc>
          <w:tcPr>
            <w:tcW w:w="1664" w:type="dxa"/>
            <w:tcBorders>
              <w:top w:val="single" w:sz="4" w:space="0" w:color="auto"/>
              <w:bottom w:val="single" w:sz="4" w:space="0" w:color="auto"/>
            </w:tcBorders>
            <w:vAlign w:val="center"/>
          </w:tcPr>
          <w:p w:rsidR="00B0135C" w:rsidRDefault="00B0135C">
            <w:pPr>
              <w:spacing w:line="400" w:lineRule="exact"/>
              <w:jc w:val="center"/>
              <w:rPr>
                <w:rFonts w:ascii="宋体" w:hAnsi="宋体" w:cs="宋体"/>
                <w:color w:val="000000"/>
              </w:rPr>
            </w:pPr>
          </w:p>
        </w:tc>
        <w:tc>
          <w:tcPr>
            <w:tcW w:w="1527" w:type="dxa"/>
            <w:tcBorders>
              <w:top w:val="single" w:sz="4" w:space="0" w:color="auto"/>
              <w:bottom w:val="single" w:sz="4" w:space="0" w:color="auto"/>
            </w:tcBorders>
            <w:vAlign w:val="center"/>
          </w:tcPr>
          <w:p w:rsidR="00B0135C" w:rsidRDefault="00B0135C">
            <w:pPr>
              <w:spacing w:line="400" w:lineRule="exact"/>
              <w:jc w:val="center"/>
              <w:rPr>
                <w:rFonts w:ascii="宋体" w:hAnsi="宋体" w:cs="宋体"/>
                <w:color w:val="000000"/>
              </w:rPr>
            </w:pPr>
          </w:p>
        </w:tc>
        <w:tc>
          <w:tcPr>
            <w:tcW w:w="1342" w:type="dxa"/>
            <w:tcBorders>
              <w:top w:val="single" w:sz="4" w:space="0" w:color="auto"/>
              <w:bottom w:val="single" w:sz="4" w:space="0" w:color="auto"/>
            </w:tcBorders>
            <w:vAlign w:val="center"/>
          </w:tcPr>
          <w:p w:rsidR="00B0135C" w:rsidRDefault="00B0135C">
            <w:pPr>
              <w:spacing w:line="400" w:lineRule="exact"/>
              <w:jc w:val="center"/>
              <w:rPr>
                <w:rFonts w:ascii="宋体" w:hAnsi="宋体" w:cs="宋体"/>
                <w:color w:val="000000"/>
              </w:rPr>
            </w:pPr>
          </w:p>
        </w:tc>
        <w:tc>
          <w:tcPr>
            <w:tcW w:w="1468" w:type="dxa"/>
            <w:gridSpan w:val="2"/>
            <w:tcBorders>
              <w:top w:val="single" w:sz="4" w:space="0" w:color="auto"/>
              <w:bottom w:val="single" w:sz="4" w:space="0" w:color="auto"/>
              <w:right w:val="single" w:sz="4" w:space="0" w:color="auto"/>
            </w:tcBorders>
            <w:vAlign w:val="center"/>
          </w:tcPr>
          <w:p w:rsidR="00B0135C" w:rsidRDefault="00B0135C">
            <w:pPr>
              <w:spacing w:line="400" w:lineRule="exact"/>
              <w:jc w:val="center"/>
              <w:rPr>
                <w:rFonts w:ascii="宋体" w:hAnsi="宋体" w:cs="宋体"/>
                <w:color w:val="000000"/>
              </w:rPr>
            </w:pPr>
          </w:p>
        </w:tc>
        <w:tc>
          <w:tcPr>
            <w:tcW w:w="1569" w:type="dxa"/>
            <w:tcBorders>
              <w:top w:val="single" w:sz="4" w:space="0" w:color="auto"/>
              <w:left w:val="single" w:sz="4" w:space="0" w:color="auto"/>
              <w:bottom w:val="single" w:sz="4" w:space="0" w:color="auto"/>
              <w:right w:val="single" w:sz="4" w:space="0" w:color="auto"/>
            </w:tcBorders>
            <w:vAlign w:val="center"/>
          </w:tcPr>
          <w:p w:rsidR="00B0135C" w:rsidRDefault="00B0135C">
            <w:pPr>
              <w:spacing w:line="400" w:lineRule="exact"/>
              <w:jc w:val="center"/>
              <w:rPr>
                <w:rFonts w:ascii="宋体" w:hAnsi="宋体" w:cs="宋体"/>
                <w:color w:val="000000"/>
              </w:rPr>
            </w:pPr>
          </w:p>
        </w:tc>
      </w:tr>
      <w:tr w:rsidR="00B0135C">
        <w:trPr>
          <w:gridAfter w:val="1"/>
          <w:wAfter w:w="6" w:type="pct"/>
          <w:cantSplit/>
          <w:trHeight w:val="615"/>
          <w:jc w:val="center"/>
        </w:trPr>
        <w:tc>
          <w:tcPr>
            <w:tcW w:w="831" w:type="dxa"/>
            <w:tcBorders>
              <w:top w:val="single" w:sz="4" w:space="0" w:color="auto"/>
              <w:bottom w:val="single" w:sz="4" w:space="0" w:color="auto"/>
            </w:tcBorders>
            <w:vAlign w:val="center"/>
          </w:tcPr>
          <w:p w:rsidR="00B0135C" w:rsidRDefault="00B0135C">
            <w:pPr>
              <w:spacing w:line="400" w:lineRule="exact"/>
              <w:jc w:val="center"/>
              <w:rPr>
                <w:rFonts w:ascii="宋体" w:hAnsi="宋体" w:cs="宋体"/>
                <w:color w:val="000000"/>
              </w:rPr>
            </w:pPr>
          </w:p>
        </w:tc>
        <w:tc>
          <w:tcPr>
            <w:tcW w:w="1664" w:type="dxa"/>
            <w:tcBorders>
              <w:top w:val="single" w:sz="4" w:space="0" w:color="auto"/>
              <w:bottom w:val="single" w:sz="4" w:space="0" w:color="auto"/>
            </w:tcBorders>
            <w:vAlign w:val="center"/>
          </w:tcPr>
          <w:p w:rsidR="00B0135C" w:rsidRDefault="00B0135C">
            <w:pPr>
              <w:spacing w:line="400" w:lineRule="exact"/>
              <w:jc w:val="center"/>
              <w:rPr>
                <w:rFonts w:ascii="宋体" w:hAnsi="宋体" w:cs="宋体"/>
                <w:color w:val="000000"/>
              </w:rPr>
            </w:pPr>
          </w:p>
        </w:tc>
        <w:tc>
          <w:tcPr>
            <w:tcW w:w="1527" w:type="dxa"/>
            <w:tcBorders>
              <w:top w:val="single" w:sz="4" w:space="0" w:color="auto"/>
              <w:bottom w:val="single" w:sz="4" w:space="0" w:color="auto"/>
            </w:tcBorders>
            <w:vAlign w:val="center"/>
          </w:tcPr>
          <w:p w:rsidR="00B0135C" w:rsidRDefault="00B0135C">
            <w:pPr>
              <w:spacing w:line="400" w:lineRule="exact"/>
              <w:jc w:val="center"/>
              <w:rPr>
                <w:rFonts w:ascii="宋体" w:hAnsi="宋体" w:cs="宋体"/>
                <w:color w:val="000000"/>
              </w:rPr>
            </w:pPr>
          </w:p>
        </w:tc>
        <w:tc>
          <w:tcPr>
            <w:tcW w:w="1342" w:type="dxa"/>
            <w:tcBorders>
              <w:top w:val="single" w:sz="4" w:space="0" w:color="auto"/>
              <w:bottom w:val="single" w:sz="4" w:space="0" w:color="auto"/>
            </w:tcBorders>
            <w:vAlign w:val="center"/>
          </w:tcPr>
          <w:p w:rsidR="00B0135C" w:rsidRDefault="00B0135C">
            <w:pPr>
              <w:spacing w:line="400" w:lineRule="exact"/>
              <w:jc w:val="center"/>
              <w:rPr>
                <w:rFonts w:ascii="宋体" w:hAnsi="宋体" w:cs="宋体"/>
                <w:color w:val="000000"/>
              </w:rPr>
            </w:pPr>
          </w:p>
        </w:tc>
        <w:tc>
          <w:tcPr>
            <w:tcW w:w="1468" w:type="dxa"/>
            <w:gridSpan w:val="2"/>
            <w:tcBorders>
              <w:top w:val="single" w:sz="4" w:space="0" w:color="auto"/>
              <w:bottom w:val="single" w:sz="4" w:space="0" w:color="auto"/>
              <w:right w:val="single" w:sz="4" w:space="0" w:color="auto"/>
            </w:tcBorders>
            <w:vAlign w:val="center"/>
          </w:tcPr>
          <w:p w:rsidR="00B0135C" w:rsidRDefault="00B0135C">
            <w:pPr>
              <w:spacing w:line="400" w:lineRule="exact"/>
              <w:jc w:val="center"/>
              <w:rPr>
                <w:rFonts w:ascii="宋体" w:hAnsi="宋体" w:cs="宋体"/>
                <w:color w:val="000000"/>
              </w:rPr>
            </w:pPr>
          </w:p>
        </w:tc>
        <w:tc>
          <w:tcPr>
            <w:tcW w:w="1569" w:type="dxa"/>
            <w:tcBorders>
              <w:top w:val="single" w:sz="4" w:space="0" w:color="auto"/>
              <w:left w:val="single" w:sz="4" w:space="0" w:color="auto"/>
              <w:bottom w:val="single" w:sz="4" w:space="0" w:color="auto"/>
              <w:right w:val="single" w:sz="4" w:space="0" w:color="auto"/>
            </w:tcBorders>
            <w:vAlign w:val="center"/>
          </w:tcPr>
          <w:p w:rsidR="00B0135C" w:rsidRDefault="00B0135C">
            <w:pPr>
              <w:spacing w:line="400" w:lineRule="exact"/>
              <w:jc w:val="center"/>
              <w:rPr>
                <w:rFonts w:ascii="宋体" w:hAnsi="宋体" w:cs="宋体"/>
                <w:color w:val="000000"/>
              </w:rPr>
            </w:pPr>
          </w:p>
        </w:tc>
      </w:tr>
      <w:tr w:rsidR="00B0135C">
        <w:trPr>
          <w:gridAfter w:val="1"/>
          <w:wAfter w:w="6" w:type="pct"/>
          <w:cantSplit/>
          <w:trHeight w:val="450"/>
          <w:jc w:val="center"/>
        </w:trPr>
        <w:tc>
          <w:tcPr>
            <w:tcW w:w="831" w:type="dxa"/>
            <w:tcBorders>
              <w:top w:val="single" w:sz="4" w:space="0" w:color="auto"/>
              <w:bottom w:val="single" w:sz="4" w:space="0" w:color="auto"/>
            </w:tcBorders>
            <w:vAlign w:val="center"/>
          </w:tcPr>
          <w:p w:rsidR="00B0135C" w:rsidRDefault="00B0135C">
            <w:pPr>
              <w:spacing w:line="400" w:lineRule="exact"/>
              <w:jc w:val="center"/>
              <w:rPr>
                <w:rFonts w:ascii="宋体" w:hAnsi="宋体" w:cs="宋体"/>
                <w:color w:val="000000"/>
              </w:rPr>
            </w:pPr>
          </w:p>
        </w:tc>
        <w:tc>
          <w:tcPr>
            <w:tcW w:w="1664" w:type="dxa"/>
            <w:tcBorders>
              <w:top w:val="single" w:sz="4" w:space="0" w:color="auto"/>
              <w:bottom w:val="single" w:sz="4" w:space="0" w:color="auto"/>
            </w:tcBorders>
            <w:vAlign w:val="center"/>
          </w:tcPr>
          <w:p w:rsidR="00B0135C" w:rsidRDefault="00B0135C">
            <w:pPr>
              <w:spacing w:line="400" w:lineRule="exact"/>
              <w:jc w:val="center"/>
              <w:rPr>
                <w:rFonts w:ascii="宋体" w:hAnsi="宋体" w:cs="宋体"/>
                <w:color w:val="000000"/>
              </w:rPr>
            </w:pPr>
          </w:p>
        </w:tc>
        <w:tc>
          <w:tcPr>
            <w:tcW w:w="1527" w:type="dxa"/>
            <w:tcBorders>
              <w:top w:val="single" w:sz="4" w:space="0" w:color="auto"/>
              <w:bottom w:val="single" w:sz="4" w:space="0" w:color="auto"/>
            </w:tcBorders>
            <w:vAlign w:val="center"/>
          </w:tcPr>
          <w:p w:rsidR="00B0135C" w:rsidRDefault="00B0135C">
            <w:pPr>
              <w:spacing w:line="400" w:lineRule="exact"/>
              <w:jc w:val="center"/>
              <w:rPr>
                <w:rFonts w:ascii="宋体" w:hAnsi="宋体" w:cs="宋体"/>
                <w:color w:val="000000"/>
              </w:rPr>
            </w:pPr>
          </w:p>
        </w:tc>
        <w:tc>
          <w:tcPr>
            <w:tcW w:w="1342" w:type="dxa"/>
            <w:tcBorders>
              <w:top w:val="single" w:sz="4" w:space="0" w:color="auto"/>
              <w:bottom w:val="single" w:sz="4" w:space="0" w:color="auto"/>
            </w:tcBorders>
            <w:vAlign w:val="center"/>
          </w:tcPr>
          <w:p w:rsidR="00B0135C" w:rsidRDefault="00B0135C">
            <w:pPr>
              <w:spacing w:line="400" w:lineRule="exact"/>
              <w:jc w:val="center"/>
              <w:rPr>
                <w:rFonts w:ascii="宋体" w:hAnsi="宋体" w:cs="宋体"/>
                <w:color w:val="000000"/>
              </w:rPr>
            </w:pPr>
          </w:p>
        </w:tc>
        <w:tc>
          <w:tcPr>
            <w:tcW w:w="1468" w:type="dxa"/>
            <w:gridSpan w:val="2"/>
            <w:tcBorders>
              <w:top w:val="single" w:sz="4" w:space="0" w:color="auto"/>
              <w:bottom w:val="single" w:sz="4" w:space="0" w:color="auto"/>
              <w:right w:val="single" w:sz="4" w:space="0" w:color="auto"/>
            </w:tcBorders>
            <w:vAlign w:val="center"/>
          </w:tcPr>
          <w:p w:rsidR="00B0135C" w:rsidRDefault="00B0135C">
            <w:pPr>
              <w:spacing w:line="400" w:lineRule="exact"/>
              <w:jc w:val="center"/>
              <w:rPr>
                <w:rFonts w:ascii="宋体" w:hAnsi="宋体" w:cs="宋体"/>
                <w:color w:val="000000"/>
              </w:rPr>
            </w:pPr>
          </w:p>
        </w:tc>
        <w:tc>
          <w:tcPr>
            <w:tcW w:w="1569" w:type="dxa"/>
            <w:tcBorders>
              <w:top w:val="single" w:sz="4" w:space="0" w:color="auto"/>
              <w:left w:val="single" w:sz="4" w:space="0" w:color="auto"/>
              <w:bottom w:val="single" w:sz="4" w:space="0" w:color="auto"/>
              <w:right w:val="single" w:sz="4" w:space="0" w:color="auto"/>
            </w:tcBorders>
            <w:vAlign w:val="center"/>
          </w:tcPr>
          <w:p w:rsidR="00B0135C" w:rsidRDefault="00B0135C">
            <w:pPr>
              <w:spacing w:line="400" w:lineRule="exact"/>
              <w:jc w:val="center"/>
              <w:rPr>
                <w:rFonts w:ascii="宋体" w:hAnsi="宋体" w:cs="宋体"/>
                <w:color w:val="000000"/>
              </w:rPr>
            </w:pPr>
          </w:p>
        </w:tc>
      </w:tr>
      <w:tr w:rsidR="00B0135C">
        <w:trPr>
          <w:gridAfter w:val="1"/>
          <w:wAfter w:w="6" w:type="pct"/>
          <w:cantSplit/>
          <w:trHeight w:val="435"/>
          <w:jc w:val="center"/>
        </w:trPr>
        <w:tc>
          <w:tcPr>
            <w:tcW w:w="831" w:type="dxa"/>
            <w:tcBorders>
              <w:top w:val="single" w:sz="4" w:space="0" w:color="auto"/>
            </w:tcBorders>
            <w:vAlign w:val="center"/>
          </w:tcPr>
          <w:p w:rsidR="00B0135C" w:rsidRDefault="00B0135C">
            <w:pPr>
              <w:spacing w:line="400" w:lineRule="exact"/>
              <w:jc w:val="center"/>
              <w:rPr>
                <w:rFonts w:ascii="宋体" w:hAnsi="宋体" w:cs="宋体"/>
                <w:color w:val="000000"/>
              </w:rPr>
            </w:pPr>
          </w:p>
        </w:tc>
        <w:tc>
          <w:tcPr>
            <w:tcW w:w="1664" w:type="dxa"/>
            <w:tcBorders>
              <w:top w:val="single" w:sz="4" w:space="0" w:color="auto"/>
            </w:tcBorders>
            <w:vAlign w:val="center"/>
          </w:tcPr>
          <w:p w:rsidR="00B0135C" w:rsidRDefault="00B0135C">
            <w:pPr>
              <w:spacing w:line="400" w:lineRule="exact"/>
              <w:jc w:val="center"/>
              <w:rPr>
                <w:rFonts w:ascii="宋体" w:hAnsi="宋体" w:cs="宋体"/>
                <w:color w:val="000000"/>
              </w:rPr>
            </w:pPr>
          </w:p>
        </w:tc>
        <w:tc>
          <w:tcPr>
            <w:tcW w:w="1527" w:type="dxa"/>
            <w:tcBorders>
              <w:top w:val="single" w:sz="4" w:space="0" w:color="auto"/>
            </w:tcBorders>
            <w:vAlign w:val="center"/>
          </w:tcPr>
          <w:p w:rsidR="00B0135C" w:rsidRDefault="00B0135C">
            <w:pPr>
              <w:spacing w:line="400" w:lineRule="exact"/>
              <w:jc w:val="center"/>
              <w:rPr>
                <w:rFonts w:ascii="宋体" w:hAnsi="宋体" w:cs="宋体"/>
                <w:color w:val="000000"/>
              </w:rPr>
            </w:pPr>
          </w:p>
        </w:tc>
        <w:tc>
          <w:tcPr>
            <w:tcW w:w="1342" w:type="dxa"/>
            <w:tcBorders>
              <w:top w:val="single" w:sz="4" w:space="0" w:color="auto"/>
            </w:tcBorders>
            <w:vAlign w:val="center"/>
          </w:tcPr>
          <w:p w:rsidR="00B0135C" w:rsidRDefault="00B0135C">
            <w:pPr>
              <w:spacing w:line="400" w:lineRule="exact"/>
              <w:jc w:val="center"/>
              <w:rPr>
                <w:rFonts w:ascii="宋体" w:hAnsi="宋体" w:cs="宋体"/>
                <w:color w:val="000000"/>
              </w:rPr>
            </w:pPr>
          </w:p>
        </w:tc>
        <w:tc>
          <w:tcPr>
            <w:tcW w:w="1468" w:type="dxa"/>
            <w:gridSpan w:val="2"/>
            <w:tcBorders>
              <w:top w:val="single" w:sz="4" w:space="0" w:color="auto"/>
              <w:right w:val="single" w:sz="4" w:space="0" w:color="auto"/>
            </w:tcBorders>
            <w:vAlign w:val="center"/>
          </w:tcPr>
          <w:p w:rsidR="00B0135C" w:rsidRDefault="00B0135C">
            <w:pPr>
              <w:spacing w:line="400" w:lineRule="exact"/>
              <w:jc w:val="center"/>
              <w:rPr>
                <w:rFonts w:ascii="宋体" w:hAnsi="宋体" w:cs="宋体"/>
                <w:color w:val="000000"/>
              </w:rPr>
            </w:pPr>
          </w:p>
        </w:tc>
        <w:tc>
          <w:tcPr>
            <w:tcW w:w="1569" w:type="dxa"/>
            <w:tcBorders>
              <w:top w:val="single" w:sz="4" w:space="0" w:color="auto"/>
              <w:left w:val="single" w:sz="4" w:space="0" w:color="auto"/>
              <w:right w:val="single" w:sz="4" w:space="0" w:color="auto"/>
            </w:tcBorders>
            <w:vAlign w:val="center"/>
          </w:tcPr>
          <w:p w:rsidR="00B0135C" w:rsidRDefault="00B0135C">
            <w:pPr>
              <w:spacing w:line="400" w:lineRule="exact"/>
              <w:jc w:val="center"/>
              <w:rPr>
                <w:rFonts w:ascii="宋体" w:hAnsi="宋体" w:cs="宋体"/>
                <w:color w:val="000000"/>
              </w:rPr>
            </w:pPr>
          </w:p>
        </w:tc>
      </w:tr>
    </w:tbl>
    <w:p w:rsidR="00B0135C" w:rsidRDefault="00EA51B8">
      <w:pPr>
        <w:spacing w:line="400" w:lineRule="exact"/>
        <w:ind w:left="360"/>
        <w:rPr>
          <w:rFonts w:ascii="宋体" w:hAnsi="宋体" w:cs="宋体"/>
          <w:color w:val="000000"/>
          <w:sz w:val="24"/>
        </w:rPr>
      </w:pPr>
      <w:r>
        <w:rPr>
          <w:rFonts w:ascii="宋体" w:hAnsi="宋体" w:cs="宋体" w:hint="eastAsia"/>
          <w:color w:val="000000"/>
          <w:sz w:val="24"/>
        </w:rPr>
        <w:t>附：相关证明材料</w:t>
      </w:r>
    </w:p>
    <w:p w:rsidR="00B0135C" w:rsidRDefault="00B0135C">
      <w:pPr>
        <w:spacing w:line="400" w:lineRule="exact"/>
        <w:ind w:left="360"/>
        <w:jc w:val="center"/>
        <w:rPr>
          <w:rFonts w:ascii="宋体" w:hAnsi="宋体" w:cs="宋体"/>
          <w:color w:val="000000"/>
        </w:rPr>
      </w:pPr>
    </w:p>
    <w:p w:rsidR="00B0135C" w:rsidRDefault="00EA51B8">
      <w:pPr>
        <w:adjustRightInd w:val="0"/>
        <w:spacing w:line="400" w:lineRule="exact"/>
        <w:ind w:firstLineChars="200" w:firstLine="480"/>
        <w:jc w:val="left"/>
        <w:rPr>
          <w:rFonts w:ascii="宋体" w:hAnsi="宋体" w:cs="宋体"/>
          <w:color w:val="000000"/>
          <w:sz w:val="24"/>
        </w:rPr>
      </w:pPr>
      <w:r>
        <w:rPr>
          <w:rFonts w:ascii="宋体" w:hAnsi="宋体" w:cs="宋体" w:hint="eastAsia"/>
          <w:color w:val="000000"/>
          <w:sz w:val="24"/>
        </w:rPr>
        <w:t>供应商名称：         （盖章）</w:t>
      </w:r>
    </w:p>
    <w:p w:rsidR="00B0135C" w:rsidRDefault="00EA51B8">
      <w:pPr>
        <w:adjustRightInd w:val="0"/>
        <w:spacing w:line="400" w:lineRule="exact"/>
        <w:ind w:firstLineChars="200" w:firstLine="480"/>
        <w:jc w:val="left"/>
        <w:rPr>
          <w:rFonts w:ascii="宋体" w:hAnsi="宋体" w:cs="宋体"/>
          <w:color w:val="000000"/>
          <w:sz w:val="24"/>
        </w:rPr>
      </w:pPr>
      <w:r>
        <w:rPr>
          <w:rFonts w:ascii="宋体" w:hAnsi="宋体" w:cs="宋体" w:hint="eastAsia"/>
          <w:sz w:val="24"/>
        </w:rPr>
        <w:t>法定代表人或授权代表（签字）</w:t>
      </w:r>
      <w:r>
        <w:rPr>
          <w:rFonts w:ascii="宋体" w:hAnsi="宋体" w:cs="宋体" w:hint="eastAsia"/>
          <w:bCs/>
          <w:sz w:val="24"/>
        </w:rPr>
        <w:t>：</w:t>
      </w:r>
    </w:p>
    <w:p w:rsidR="00B0135C" w:rsidRDefault="00EA51B8">
      <w:pPr>
        <w:spacing w:line="400" w:lineRule="exact"/>
        <w:ind w:firstLineChars="200" w:firstLine="480"/>
        <w:rPr>
          <w:rFonts w:ascii="宋体" w:hAnsi="宋体" w:cs="宋体"/>
          <w:b/>
          <w:color w:val="000000"/>
          <w:sz w:val="24"/>
        </w:rPr>
      </w:pPr>
      <w:r>
        <w:rPr>
          <w:rFonts w:ascii="宋体" w:hAnsi="宋体" w:cs="宋体" w:hint="eastAsia"/>
          <w:bCs/>
          <w:sz w:val="24"/>
        </w:rPr>
        <w:t>投标日期:</w:t>
      </w:r>
    </w:p>
    <w:p w:rsidR="00B0135C" w:rsidRDefault="00B0135C">
      <w:pPr>
        <w:spacing w:line="400" w:lineRule="exact"/>
        <w:rPr>
          <w:rFonts w:ascii="宋体" w:hAnsi="宋体" w:cs="宋体"/>
        </w:rPr>
      </w:pPr>
    </w:p>
    <w:p w:rsidR="00B0135C" w:rsidRDefault="00B0135C">
      <w:pPr>
        <w:spacing w:line="400" w:lineRule="exact"/>
        <w:rPr>
          <w:rFonts w:ascii="宋体" w:hAnsi="宋体" w:cs="宋体"/>
        </w:rPr>
      </w:pPr>
    </w:p>
    <w:p w:rsidR="00B0135C" w:rsidRDefault="00B0135C">
      <w:pPr>
        <w:spacing w:line="400" w:lineRule="exact"/>
        <w:rPr>
          <w:rFonts w:ascii="宋体" w:hAnsi="宋体" w:cs="宋体"/>
        </w:rPr>
      </w:pPr>
    </w:p>
    <w:p w:rsidR="00B0135C" w:rsidRDefault="00EA51B8">
      <w:pPr>
        <w:pStyle w:val="2"/>
        <w:spacing w:line="400" w:lineRule="exact"/>
        <w:jc w:val="center"/>
        <w:rPr>
          <w:rFonts w:ascii="宋体" w:eastAsia="宋体" w:hAnsi="宋体" w:cs="宋体"/>
          <w:bCs w:val="0"/>
          <w:kern w:val="0"/>
          <w:szCs w:val="28"/>
        </w:rPr>
      </w:pPr>
      <w:bookmarkStart w:id="131" w:name="_Toc217446090"/>
      <w:r>
        <w:rPr>
          <w:rFonts w:ascii="宋体" w:eastAsia="宋体" w:hAnsi="宋体" w:cs="宋体" w:hint="eastAsia"/>
          <w:bCs w:val="0"/>
          <w:kern w:val="0"/>
          <w:szCs w:val="28"/>
        </w:rPr>
        <w:br w:type="page"/>
      </w:r>
      <w:r>
        <w:rPr>
          <w:rFonts w:ascii="宋体" w:eastAsia="宋体" w:hAnsi="宋体" w:cs="宋体" w:hint="eastAsia"/>
          <w:bCs w:val="0"/>
          <w:kern w:val="0"/>
          <w:szCs w:val="28"/>
        </w:rPr>
        <w:lastRenderedPageBreak/>
        <w:t>七、</w:t>
      </w:r>
      <w:bookmarkEnd w:id="131"/>
      <w:r>
        <w:rPr>
          <w:rFonts w:ascii="宋体" w:eastAsia="宋体" w:hAnsi="宋体" w:cs="宋体" w:hint="eastAsia"/>
          <w:bCs w:val="0"/>
          <w:kern w:val="0"/>
          <w:szCs w:val="28"/>
        </w:rPr>
        <w:t>技术偏离表</w:t>
      </w:r>
    </w:p>
    <w:p w:rsidR="00B0135C" w:rsidRDefault="001D2181" w:rsidP="001D2181">
      <w:pPr>
        <w:autoSpaceDE w:val="0"/>
        <w:autoSpaceDN w:val="0"/>
        <w:adjustRightInd w:val="0"/>
        <w:spacing w:line="400" w:lineRule="exact"/>
        <w:rPr>
          <w:rFonts w:ascii="宋体" w:hAnsi="宋体" w:cs="宋体"/>
          <w:b/>
          <w:bCs/>
          <w:kern w:val="0"/>
          <w:sz w:val="28"/>
        </w:rPr>
      </w:pPr>
      <w:r>
        <w:rPr>
          <w:rFonts w:ascii="宋体" w:hAnsi="宋体" w:cs="宋体" w:hint="eastAsia"/>
          <w:kern w:val="0"/>
          <w:sz w:val="24"/>
        </w:rPr>
        <w:t>项目名称：</w:t>
      </w:r>
    </w:p>
    <w:p w:rsidR="00B0135C" w:rsidRDefault="00EA51B8">
      <w:pPr>
        <w:pStyle w:val="ac"/>
        <w:rPr>
          <w:rFonts w:ascii="宋体" w:hAnsi="宋体" w:cs="宋体"/>
          <w:sz w:val="21"/>
          <w:szCs w:val="21"/>
        </w:rPr>
      </w:pPr>
      <w:r>
        <w:rPr>
          <w:rFonts w:ascii="宋体" w:hAnsi="宋体" w:cs="宋体" w:hint="eastAsia"/>
        </w:rPr>
        <w:t xml:space="preserve">采购编号：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2048"/>
        <w:gridCol w:w="1879"/>
        <w:gridCol w:w="2758"/>
        <w:gridCol w:w="1002"/>
      </w:tblGrid>
      <w:tr w:rsidR="00B0135C">
        <w:trPr>
          <w:trHeight w:val="787"/>
        </w:trPr>
        <w:tc>
          <w:tcPr>
            <w:tcW w:w="835" w:type="dxa"/>
            <w:vAlign w:val="center"/>
          </w:tcPr>
          <w:p w:rsidR="00B0135C" w:rsidRDefault="00EA51B8">
            <w:pPr>
              <w:pStyle w:val="a4"/>
              <w:tabs>
                <w:tab w:val="left" w:pos="6880"/>
              </w:tabs>
              <w:spacing w:line="360" w:lineRule="auto"/>
              <w:ind w:firstLineChars="0" w:firstLine="0"/>
              <w:rPr>
                <w:rFonts w:ascii="宋体" w:hAnsi="宋体" w:cs="宋体"/>
                <w:b/>
                <w:kern w:val="0"/>
                <w:sz w:val="24"/>
              </w:rPr>
            </w:pPr>
            <w:r>
              <w:rPr>
                <w:rFonts w:ascii="宋体" w:hAnsi="宋体" w:cs="宋体" w:hint="eastAsia"/>
                <w:b/>
                <w:kern w:val="0"/>
                <w:sz w:val="24"/>
              </w:rPr>
              <w:t>序号</w:t>
            </w:r>
          </w:p>
        </w:tc>
        <w:tc>
          <w:tcPr>
            <w:tcW w:w="2048" w:type="dxa"/>
            <w:vAlign w:val="center"/>
          </w:tcPr>
          <w:p w:rsidR="00B0135C" w:rsidRDefault="00EA51B8">
            <w:pPr>
              <w:pStyle w:val="a4"/>
              <w:tabs>
                <w:tab w:val="left" w:pos="6880"/>
              </w:tabs>
              <w:spacing w:line="360" w:lineRule="auto"/>
              <w:ind w:firstLineChars="0" w:firstLine="0"/>
              <w:jc w:val="center"/>
              <w:rPr>
                <w:rFonts w:ascii="宋体" w:hAnsi="宋体" w:cs="宋体"/>
                <w:b/>
                <w:kern w:val="0"/>
                <w:sz w:val="24"/>
              </w:rPr>
            </w:pPr>
            <w:r>
              <w:rPr>
                <w:rFonts w:ascii="宋体" w:hAnsi="宋体" w:cs="宋体" w:hint="eastAsia"/>
                <w:b/>
                <w:kern w:val="0"/>
                <w:sz w:val="24"/>
              </w:rPr>
              <w:t>采购文件条目号</w:t>
            </w:r>
          </w:p>
        </w:tc>
        <w:tc>
          <w:tcPr>
            <w:tcW w:w="1879" w:type="dxa"/>
            <w:vAlign w:val="center"/>
          </w:tcPr>
          <w:p w:rsidR="00B0135C" w:rsidRDefault="00EA51B8">
            <w:pPr>
              <w:pStyle w:val="a4"/>
              <w:tabs>
                <w:tab w:val="left" w:pos="6880"/>
              </w:tabs>
              <w:spacing w:line="360" w:lineRule="auto"/>
              <w:ind w:firstLineChars="0" w:firstLine="0"/>
              <w:jc w:val="center"/>
              <w:rPr>
                <w:rFonts w:ascii="宋体" w:hAnsi="宋体" w:cs="宋体"/>
                <w:b/>
                <w:kern w:val="0"/>
                <w:sz w:val="24"/>
              </w:rPr>
            </w:pPr>
            <w:r>
              <w:rPr>
                <w:rFonts w:ascii="宋体" w:hAnsi="宋体" w:cs="宋体" w:hint="eastAsia"/>
                <w:b/>
                <w:kern w:val="0"/>
                <w:sz w:val="24"/>
              </w:rPr>
              <w:t>采购文件要求</w:t>
            </w:r>
          </w:p>
        </w:tc>
        <w:tc>
          <w:tcPr>
            <w:tcW w:w="2758" w:type="dxa"/>
            <w:vAlign w:val="center"/>
          </w:tcPr>
          <w:p w:rsidR="00B0135C" w:rsidRDefault="00EA51B8" w:rsidP="001D2181">
            <w:pPr>
              <w:pStyle w:val="a4"/>
              <w:tabs>
                <w:tab w:val="left" w:pos="6880"/>
              </w:tabs>
              <w:spacing w:line="360" w:lineRule="auto"/>
              <w:ind w:firstLineChars="174" w:firstLine="419"/>
              <w:rPr>
                <w:rFonts w:ascii="宋体" w:hAnsi="宋体" w:cs="宋体"/>
                <w:b/>
                <w:kern w:val="0"/>
                <w:sz w:val="24"/>
              </w:rPr>
            </w:pPr>
            <w:r>
              <w:rPr>
                <w:rFonts w:ascii="宋体" w:hAnsi="宋体" w:cs="宋体" w:hint="eastAsia"/>
                <w:b/>
                <w:kern w:val="0"/>
                <w:sz w:val="24"/>
              </w:rPr>
              <w:t>响应文件的应答</w:t>
            </w:r>
          </w:p>
        </w:tc>
        <w:tc>
          <w:tcPr>
            <w:tcW w:w="1002" w:type="dxa"/>
            <w:vAlign w:val="center"/>
          </w:tcPr>
          <w:p w:rsidR="00B0135C" w:rsidRDefault="00EA51B8">
            <w:pPr>
              <w:pStyle w:val="a4"/>
              <w:tabs>
                <w:tab w:val="left" w:pos="6880"/>
              </w:tabs>
              <w:spacing w:line="360" w:lineRule="auto"/>
              <w:ind w:firstLineChars="0" w:firstLine="0"/>
              <w:jc w:val="center"/>
              <w:rPr>
                <w:rFonts w:ascii="宋体" w:hAnsi="宋体" w:cs="宋体"/>
                <w:b/>
                <w:kern w:val="0"/>
                <w:sz w:val="24"/>
              </w:rPr>
            </w:pPr>
            <w:r>
              <w:rPr>
                <w:rFonts w:ascii="宋体" w:hAnsi="宋体" w:cs="宋体" w:hint="eastAsia"/>
                <w:b/>
                <w:kern w:val="0"/>
                <w:sz w:val="24"/>
              </w:rPr>
              <w:t>说明</w:t>
            </w:r>
          </w:p>
        </w:tc>
      </w:tr>
      <w:tr w:rsidR="00B0135C">
        <w:tc>
          <w:tcPr>
            <w:tcW w:w="835" w:type="dxa"/>
            <w:vAlign w:val="center"/>
          </w:tcPr>
          <w:p w:rsidR="00B0135C" w:rsidRDefault="00EA51B8">
            <w:pPr>
              <w:pStyle w:val="a4"/>
              <w:tabs>
                <w:tab w:val="left" w:pos="34"/>
              </w:tabs>
              <w:spacing w:line="360" w:lineRule="auto"/>
              <w:ind w:left="-108" w:firstLineChars="0" w:firstLine="0"/>
              <w:jc w:val="center"/>
              <w:rPr>
                <w:rFonts w:ascii="宋体" w:hAnsi="宋体" w:cs="宋体"/>
                <w:kern w:val="0"/>
                <w:sz w:val="24"/>
              </w:rPr>
            </w:pPr>
            <w:r>
              <w:rPr>
                <w:rFonts w:ascii="宋体" w:hAnsi="宋体" w:cs="宋体" w:hint="eastAsia"/>
                <w:kern w:val="0"/>
                <w:sz w:val="24"/>
              </w:rPr>
              <w:t>1</w:t>
            </w:r>
          </w:p>
        </w:tc>
        <w:tc>
          <w:tcPr>
            <w:tcW w:w="2048" w:type="dxa"/>
            <w:vAlign w:val="center"/>
          </w:tcPr>
          <w:p w:rsidR="00B0135C" w:rsidRDefault="00B0135C">
            <w:pPr>
              <w:pStyle w:val="a4"/>
              <w:tabs>
                <w:tab w:val="left" w:pos="6880"/>
              </w:tabs>
              <w:spacing w:line="360" w:lineRule="auto"/>
              <w:ind w:firstLine="480"/>
              <w:jc w:val="center"/>
              <w:rPr>
                <w:rFonts w:ascii="宋体" w:hAnsi="宋体" w:cs="宋体"/>
                <w:kern w:val="0"/>
                <w:sz w:val="24"/>
              </w:rPr>
            </w:pPr>
          </w:p>
        </w:tc>
        <w:tc>
          <w:tcPr>
            <w:tcW w:w="1879" w:type="dxa"/>
            <w:vAlign w:val="center"/>
          </w:tcPr>
          <w:p w:rsidR="00B0135C" w:rsidRDefault="00B0135C">
            <w:pPr>
              <w:pStyle w:val="a4"/>
              <w:tabs>
                <w:tab w:val="left" w:pos="6880"/>
              </w:tabs>
              <w:spacing w:line="360" w:lineRule="auto"/>
              <w:ind w:firstLine="480"/>
              <w:rPr>
                <w:rFonts w:ascii="宋体" w:hAnsi="宋体" w:cs="宋体"/>
                <w:kern w:val="0"/>
                <w:sz w:val="24"/>
              </w:rPr>
            </w:pPr>
          </w:p>
        </w:tc>
        <w:tc>
          <w:tcPr>
            <w:tcW w:w="2758" w:type="dxa"/>
            <w:vAlign w:val="center"/>
          </w:tcPr>
          <w:p w:rsidR="00B0135C" w:rsidRDefault="00B0135C">
            <w:pPr>
              <w:pStyle w:val="a4"/>
              <w:tabs>
                <w:tab w:val="left" w:pos="6880"/>
              </w:tabs>
              <w:spacing w:line="360" w:lineRule="auto"/>
              <w:ind w:firstLine="480"/>
              <w:rPr>
                <w:rFonts w:ascii="宋体" w:hAnsi="宋体" w:cs="宋体"/>
                <w:kern w:val="0"/>
                <w:sz w:val="24"/>
              </w:rPr>
            </w:pPr>
          </w:p>
        </w:tc>
        <w:tc>
          <w:tcPr>
            <w:tcW w:w="1002" w:type="dxa"/>
            <w:vAlign w:val="center"/>
          </w:tcPr>
          <w:p w:rsidR="00B0135C" w:rsidRDefault="00B0135C">
            <w:pPr>
              <w:pStyle w:val="a4"/>
              <w:tabs>
                <w:tab w:val="left" w:pos="6880"/>
              </w:tabs>
              <w:spacing w:line="360" w:lineRule="auto"/>
              <w:ind w:firstLine="480"/>
              <w:rPr>
                <w:rFonts w:ascii="宋体" w:hAnsi="宋体" w:cs="宋体"/>
                <w:kern w:val="0"/>
                <w:sz w:val="24"/>
              </w:rPr>
            </w:pPr>
          </w:p>
        </w:tc>
      </w:tr>
      <w:tr w:rsidR="00B0135C">
        <w:tc>
          <w:tcPr>
            <w:tcW w:w="835" w:type="dxa"/>
            <w:vAlign w:val="center"/>
          </w:tcPr>
          <w:p w:rsidR="00B0135C" w:rsidRDefault="00EA51B8">
            <w:pPr>
              <w:pStyle w:val="a4"/>
              <w:tabs>
                <w:tab w:val="left" w:pos="34"/>
              </w:tabs>
              <w:spacing w:line="360" w:lineRule="auto"/>
              <w:ind w:left="-108" w:firstLineChars="0" w:firstLine="0"/>
              <w:jc w:val="center"/>
              <w:rPr>
                <w:rFonts w:ascii="宋体" w:hAnsi="宋体" w:cs="宋体"/>
                <w:kern w:val="0"/>
                <w:sz w:val="24"/>
              </w:rPr>
            </w:pPr>
            <w:r>
              <w:rPr>
                <w:rFonts w:ascii="宋体" w:hAnsi="宋体" w:cs="宋体" w:hint="eastAsia"/>
                <w:kern w:val="0"/>
                <w:sz w:val="24"/>
              </w:rPr>
              <w:t>2</w:t>
            </w:r>
          </w:p>
        </w:tc>
        <w:tc>
          <w:tcPr>
            <w:tcW w:w="2048" w:type="dxa"/>
            <w:vAlign w:val="center"/>
          </w:tcPr>
          <w:p w:rsidR="00B0135C" w:rsidRDefault="00B0135C">
            <w:pPr>
              <w:pStyle w:val="a4"/>
              <w:tabs>
                <w:tab w:val="left" w:pos="6880"/>
              </w:tabs>
              <w:spacing w:line="360" w:lineRule="auto"/>
              <w:ind w:firstLine="480"/>
              <w:jc w:val="center"/>
              <w:rPr>
                <w:rFonts w:ascii="宋体" w:hAnsi="宋体" w:cs="宋体"/>
                <w:kern w:val="0"/>
                <w:sz w:val="24"/>
              </w:rPr>
            </w:pPr>
          </w:p>
        </w:tc>
        <w:tc>
          <w:tcPr>
            <w:tcW w:w="1879" w:type="dxa"/>
            <w:vAlign w:val="center"/>
          </w:tcPr>
          <w:p w:rsidR="00B0135C" w:rsidRDefault="00B0135C">
            <w:pPr>
              <w:pStyle w:val="a4"/>
              <w:tabs>
                <w:tab w:val="left" w:pos="6880"/>
              </w:tabs>
              <w:spacing w:line="360" w:lineRule="auto"/>
              <w:ind w:firstLine="480"/>
              <w:rPr>
                <w:rFonts w:ascii="宋体" w:hAnsi="宋体" w:cs="宋体"/>
                <w:kern w:val="0"/>
                <w:sz w:val="24"/>
              </w:rPr>
            </w:pPr>
          </w:p>
        </w:tc>
        <w:tc>
          <w:tcPr>
            <w:tcW w:w="2758" w:type="dxa"/>
            <w:vAlign w:val="center"/>
          </w:tcPr>
          <w:p w:rsidR="00B0135C" w:rsidRDefault="00B0135C">
            <w:pPr>
              <w:pStyle w:val="a4"/>
              <w:tabs>
                <w:tab w:val="left" w:pos="6880"/>
              </w:tabs>
              <w:spacing w:line="360" w:lineRule="auto"/>
              <w:ind w:firstLine="480"/>
              <w:rPr>
                <w:rFonts w:ascii="宋体" w:hAnsi="宋体" w:cs="宋体"/>
                <w:kern w:val="0"/>
                <w:sz w:val="24"/>
              </w:rPr>
            </w:pPr>
          </w:p>
        </w:tc>
        <w:tc>
          <w:tcPr>
            <w:tcW w:w="1002" w:type="dxa"/>
            <w:vAlign w:val="center"/>
          </w:tcPr>
          <w:p w:rsidR="00B0135C" w:rsidRDefault="00B0135C">
            <w:pPr>
              <w:pStyle w:val="a4"/>
              <w:tabs>
                <w:tab w:val="left" w:pos="6880"/>
              </w:tabs>
              <w:spacing w:line="360" w:lineRule="auto"/>
              <w:ind w:firstLine="480"/>
              <w:rPr>
                <w:rFonts w:ascii="宋体" w:hAnsi="宋体" w:cs="宋体"/>
                <w:kern w:val="0"/>
                <w:sz w:val="24"/>
              </w:rPr>
            </w:pPr>
          </w:p>
        </w:tc>
      </w:tr>
      <w:tr w:rsidR="00B0135C">
        <w:tc>
          <w:tcPr>
            <w:tcW w:w="835" w:type="dxa"/>
            <w:vAlign w:val="center"/>
          </w:tcPr>
          <w:p w:rsidR="00B0135C" w:rsidRDefault="00EA51B8">
            <w:pPr>
              <w:pStyle w:val="a4"/>
              <w:tabs>
                <w:tab w:val="left" w:pos="34"/>
              </w:tabs>
              <w:spacing w:line="360" w:lineRule="auto"/>
              <w:ind w:left="-108" w:firstLineChars="0" w:firstLine="0"/>
              <w:jc w:val="center"/>
              <w:rPr>
                <w:rFonts w:ascii="宋体" w:hAnsi="宋体" w:cs="宋体"/>
                <w:kern w:val="0"/>
                <w:sz w:val="24"/>
              </w:rPr>
            </w:pPr>
            <w:r>
              <w:rPr>
                <w:rFonts w:ascii="宋体" w:hAnsi="宋体" w:cs="宋体" w:hint="eastAsia"/>
                <w:kern w:val="0"/>
                <w:sz w:val="24"/>
              </w:rPr>
              <w:t>3</w:t>
            </w:r>
          </w:p>
        </w:tc>
        <w:tc>
          <w:tcPr>
            <w:tcW w:w="2048" w:type="dxa"/>
            <w:vAlign w:val="center"/>
          </w:tcPr>
          <w:p w:rsidR="00B0135C" w:rsidRDefault="00B0135C">
            <w:pPr>
              <w:pStyle w:val="a4"/>
              <w:tabs>
                <w:tab w:val="left" w:pos="6880"/>
              </w:tabs>
              <w:spacing w:line="360" w:lineRule="auto"/>
              <w:ind w:firstLine="480"/>
              <w:jc w:val="center"/>
              <w:rPr>
                <w:rFonts w:ascii="宋体" w:hAnsi="宋体" w:cs="宋体"/>
                <w:kern w:val="0"/>
                <w:sz w:val="24"/>
              </w:rPr>
            </w:pPr>
          </w:p>
        </w:tc>
        <w:tc>
          <w:tcPr>
            <w:tcW w:w="1879" w:type="dxa"/>
            <w:vAlign w:val="center"/>
          </w:tcPr>
          <w:p w:rsidR="00B0135C" w:rsidRDefault="00B0135C">
            <w:pPr>
              <w:pStyle w:val="a4"/>
              <w:tabs>
                <w:tab w:val="left" w:pos="6880"/>
              </w:tabs>
              <w:spacing w:line="360" w:lineRule="auto"/>
              <w:ind w:firstLine="480"/>
              <w:rPr>
                <w:rFonts w:ascii="宋体" w:hAnsi="宋体" w:cs="宋体"/>
                <w:kern w:val="0"/>
                <w:sz w:val="24"/>
              </w:rPr>
            </w:pPr>
          </w:p>
        </w:tc>
        <w:tc>
          <w:tcPr>
            <w:tcW w:w="2758" w:type="dxa"/>
            <w:vAlign w:val="center"/>
          </w:tcPr>
          <w:p w:rsidR="00B0135C" w:rsidRDefault="00B0135C">
            <w:pPr>
              <w:pStyle w:val="a4"/>
              <w:tabs>
                <w:tab w:val="left" w:pos="6880"/>
              </w:tabs>
              <w:spacing w:line="360" w:lineRule="auto"/>
              <w:ind w:firstLine="480"/>
              <w:rPr>
                <w:rFonts w:ascii="宋体" w:hAnsi="宋体" w:cs="宋体"/>
                <w:kern w:val="0"/>
                <w:sz w:val="24"/>
              </w:rPr>
            </w:pPr>
          </w:p>
        </w:tc>
        <w:tc>
          <w:tcPr>
            <w:tcW w:w="1002" w:type="dxa"/>
            <w:vAlign w:val="center"/>
          </w:tcPr>
          <w:p w:rsidR="00B0135C" w:rsidRDefault="00B0135C">
            <w:pPr>
              <w:pStyle w:val="a4"/>
              <w:tabs>
                <w:tab w:val="left" w:pos="6880"/>
              </w:tabs>
              <w:spacing w:line="360" w:lineRule="auto"/>
              <w:ind w:firstLine="480"/>
              <w:rPr>
                <w:rFonts w:ascii="宋体" w:hAnsi="宋体" w:cs="宋体"/>
                <w:kern w:val="0"/>
                <w:sz w:val="24"/>
              </w:rPr>
            </w:pPr>
          </w:p>
        </w:tc>
      </w:tr>
      <w:tr w:rsidR="00B0135C">
        <w:tc>
          <w:tcPr>
            <w:tcW w:w="835" w:type="dxa"/>
            <w:vAlign w:val="center"/>
          </w:tcPr>
          <w:p w:rsidR="00B0135C" w:rsidRDefault="00EA51B8">
            <w:pPr>
              <w:pStyle w:val="a4"/>
              <w:tabs>
                <w:tab w:val="left" w:pos="34"/>
              </w:tabs>
              <w:spacing w:line="360" w:lineRule="auto"/>
              <w:ind w:left="-108" w:firstLineChars="0" w:firstLine="0"/>
              <w:jc w:val="center"/>
              <w:rPr>
                <w:rFonts w:ascii="宋体" w:hAnsi="宋体" w:cs="宋体"/>
                <w:kern w:val="0"/>
                <w:sz w:val="24"/>
              </w:rPr>
            </w:pPr>
            <w:r>
              <w:rPr>
                <w:rFonts w:ascii="宋体" w:hAnsi="宋体" w:cs="宋体" w:hint="eastAsia"/>
                <w:kern w:val="0"/>
                <w:sz w:val="24"/>
              </w:rPr>
              <w:t>4</w:t>
            </w:r>
          </w:p>
        </w:tc>
        <w:tc>
          <w:tcPr>
            <w:tcW w:w="2048" w:type="dxa"/>
            <w:vAlign w:val="center"/>
          </w:tcPr>
          <w:p w:rsidR="00B0135C" w:rsidRDefault="00B0135C">
            <w:pPr>
              <w:pStyle w:val="a4"/>
              <w:tabs>
                <w:tab w:val="left" w:pos="6880"/>
              </w:tabs>
              <w:spacing w:line="360" w:lineRule="auto"/>
              <w:ind w:firstLine="480"/>
              <w:jc w:val="center"/>
              <w:rPr>
                <w:rFonts w:ascii="宋体" w:hAnsi="宋体" w:cs="宋体"/>
                <w:kern w:val="0"/>
                <w:sz w:val="24"/>
              </w:rPr>
            </w:pPr>
          </w:p>
        </w:tc>
        <w:tc>
          <w:tcPr>
            <w:tcW w:w="1879" w:type="dxa"/>
            <w:vAlign w:val="center"/>
          </w:tcPr>
          <w:p w:rsidR="00B0135C" w:rsidRDefault="00B0135C">
            <w:pPr>
              <w:pStyle w:val="a4"/>
              <w:tabs>
                <w:tab w:val="left" w:pos="6880"/>
              </w:tabs>
              <w:spacing w:line="360" w:lineRule="auto"/>
              <w:ind w:firstLine="480"/>
              <w:rPr>
                <w:rFonts w:ascii="宋体" w:hAnsi="宋体" w:cs="宋体"/>
                <w:kern w:val="0"/>
                <w:sz w:val="24"/>
              </w:rPr>
            </w:pPr>
          </w:p>
        </w:tc>
        <w:tc>
          <w:tcPr>
            <w:tcW w:w="2758" w:type="dxa"/>
            <w:vAlign w:val="center"/>
          </w:tcPr>
          <w:p w:rsidR="00B0135C" w:rsidRDefault="00B0135C">
            <w:pPr>
              <w:pStyle w:val="a4"/>
              <w:tabs>
                <w:tab w:val="left" w:pos="6880"/>
              </w:tabs>
              <w:spacing w:line="360" w:lineRule="auto"/>
              <w:ind w:firstLine="480"/>
              <w:rPr>
                <w:rFonts w:ascii="宋体" w:hAnsi="宋体" w:cs="宋体"/>
                <w:kern w:val="0"/>
                <w:sz w:val="24"/>
              </w:rPr>
            </w:pPr>
          </w:p>
        </w:tc>
        <w:tc>
          <w:tcPr>
            <w:tcW w:w="1002" w:type="dxa"/>
            <w:vAlign w:val="center"/>
          </w:tcPr>
          <w:p w:rsidR="00B0135C" w:rsidRDefault="00B0135C">
            <w:pPr>
              <w:pStyle w:val="a4"/>
              <w:tabs>
                <w:tab w:val="left" w:pos="6880"/>
              </w:tabs>
              <w:spacing w:line="360" w:lineRule="auto"/>
              <w:ind w:firstLine="480"/>
              <w:rPr>
                <w:rFonts w:ascii="宋体" w:hAnsi="宋体" w:cs="宋体"/>
                <w:kern w:val="0"/>
                <w:sz w:val="24"/>
              </w:rPr>
            </w:pPr>
          </w:p>
        </w:tc>
      </w:tr>
      <w:tr w:rsidR="00B0135C">
        <w:tc>
          <w:tcPr>
            <w:tcW w:w="835" w:type="dxa"/>
            <w:vAlign w:val="center"/>
          </w:tcPr>
          <w:p w:rsidR="00B0135C" w:rsidRDefault="00EA51B8">
            <w:pPr>
              <w:pStyle w:val="a4"/>
              <w:tabs>
                <w:tab w:val="left" w:pos="34"/>
              </w:tabs>
              <w:spacing w:line="360" w:lineRule="auto"/>
              <w:ind w:left="-108" w:firstLineChars="0" w:firstLine="0"/>
              <w:jc w:val="center"/>
              <w:rPr>
                <w:rFonts w:ascii="宋体" w:hAnsi="宋体" w:cs="宋体"/>
                <w:kern w:val="0"/>
                <w:sz w:val="24"/>
              </w:rPr>
            </w:pPr>
            <w:r>
              <w:rPr>
                <w:rFonts w:ascii="宋体" w:hAnsi="宋体" w:cs="宋体" w:hint="eastAsia"/>
                <w:kern w:val="0"/>
                <w:sz w:val="24"/>
              </w:rPr>
              <w:t>5</w:t>
            </w:r>
          </w:p>
        </w:tc>
        <w:tc>
          <w:tcPr>
            <w:tcW w:w="2048" w:type="dxa"/>
            <w:vAlign w:val="center"/>
          </w:tcPr>
          <w:p w:rsidR="00B0135C" w:rsidRDefault="00B0135C">
            <w:pPr>
              <w:pStyle w:val="a4"/>
              <w:tabs>
                <w:tab w:val="left" w:pos="6880"/>
              </w:tabs>
              <w:spacing w:line="360" w:lineRule="auto"/>
              <w:ind w:firstLine="480"/>
              <w:jc w:val="center"/>
              <w:rPr>
                <w:rFonts w:ascii="宋体" w:hAnsi="宋体" w:cs="宋体"/>
                <w:kern w:val="0"/>
                <w:sz w:val="24"/>
              </w:rPr>
            </w:pPr>
          </w:p>
        </w:tc>
        <w:tc>
          <w:tcPr>
            <w:tcW w:w="1879" w:type="dxa"/>
            <w:vAlign w:val="center"/>
          </w:tcPr>
          <w:p w:rsidR="00B0135C" w:rsidRDefault="00B0135C">
            <w:pPr>
              <w:pStyle w:val="a4"/>
              <w:tabs>
                <w:tab w:val="left" w:pos="6880"/>
              </w:tabs>
              <w:spacing w:line="360" w:lineRule="auto"/>
              <w:ind w:firstLine="480"/>
              <w:rPr>
                <w:rFonts w:ascii="宋体" w:hAnsi="宋体" w:cs="宋体"/>
                <w:kern w:val="0"/>
                <w:sz w:val="24"/>
              </w:rPr>
            </w:pPr>
          </w:p>
        </w:tc>
        <w:tc>
          <w:tcPr>
            <w:tcW w:w="2758" w:type="dxa"/>
            <w:vAlign w:val="center"/>
          </w:tcPr>
          <w:p w:rsidR="00B0135C" w:rsidRDefault="00B0135C">
            <w:pPr>
              <w:pStyle w:val="a4"/>
              <w:tabs>
                <w:tab w:val="left" w:pos="6880"/>
              </w:tabs>
              <w:spacing w:line="360" w:lineRule="auto"/>
              <w:ind w:firstLine="480"/>
              <w:rPr>
                <w:rFonts w:ascii="宋体" w:hAnsi="宋体" w:cs="宋体"/>
                <w:kern w:val="0"/>
                <w:sz w:val="24"/>
              </w:rPr>
            </w:pPr>
          </w:p>
        </w:tc>
        <w:tc>
          <w:tcPr>
            <w:tcW w:w="1002" w:type="dxa"/>
            <w:vAlign w:val="center"/>
          </w:tcPr>
          <w:p w:rsidR="00B0135C" w:rsidRDefault="00B0135C">
            <w:pPr>
              <w:pStyle w:val="a4"/>
              <w:tabs>
                <w:tab w:val="left" w:pos="6880"/>
              </w:tabs>
              <w:spacing w:line="360" w:lineRule="auto"/>
              <w:ind w:firstLine="480"/>
              <w:rPr>
                <w:rFonts w:ascii="宋体" w:hAnsi="宋体" w:cs="宋体"/>
                <w:kern w:val="0"/>
                <w:sz w:val="24"/>
              </w:rPr>
            </w:pPr>
          </w:p>
        </w:tc>
      </w:tr>
    </w:tbl>
    <w:p w:rsidR="00B0135C" w:rsidRDefault="00EA51B8">
      <w:pPr>
        <w:spacing w:line="400" w:lineRule="exact"/>
        <w:ind w:leftChars="57" w:left="600" w:hangingChars="200" w:hanging="480"/>
        <w:rPr>
          <w:rFonts w:ascii="宋体" w:hAnsi="宋体" w:cs="宋体"/>
          <w:sz w:val="24"/>
        </w:rPr>
      </w:pPr>
      <w:r>
        <w:rPr>
          <w:rFonts w:ascii="宋体" w:hAnsi="宋体" w:cs="宋体" w:hint="eastAsia"/>
          <w:sz w:val="24"/>
        </w:rPr>
        <w:t>注：1. 供应商必须把采购项目的全部服务内容事项列入此表。</w:t>
      </w:r>
    </w:p>
    <w:p w:rsidR="00B0135C" w:rsidRDefault="00EA51B8">
      <w:pPr>
        <w:spacing w:line="400" w:lineRule="exact"/>
        <w:ind w:leftChars="285" w:left="598"/>
        <w:rPr>
          <w:rFonts w:ascii="宋体" w:hAnsi="宋体" w:cs="宋体"/>
          <w:sz w:val="24"/>
        </w:rPr>
      </w:pPr>
      <w:r>
        <w:rPr>
          <w:rFonts w:ascii="宋体" w:hAnsi="宋体" w:cs="宋体" w:hint="eastAsia"/>
          <w:sz w:val="24"/>
        </w:rPr>
        <w:t>2．按照采购项目服务要求的顺序对应填写。</w:t>
      </w:r>
    </w:p>
    <w:p w:rsidR="00B0135C" w:rsidRDefault="00EA51B8">
      <w:pPr>
        <w:spacing w:line="400" w:lineRule="exact"/>
        <w:ind w:leftChars="285" w:left="598"/>
        <w:rPr>
          <w:rFonts w:ascii="宋体" w:hAnsi="宋体" w:cs="宋体"/>
          <w:sz w:val="24"/>
        </w:rPr>
      </w:pPr>
      <w:r>
        <w:rPr>
          <w:rFonts w:ascii="宋体" w:hAnsi="宋体" w:cs="宋体" w:hint="eastAsia"/>
          <w:sz w:val="24"/>
        </w:rPr>
        <w:t>3．供应商必须据实填写，不得虚假填写，否则将取消其投标或成交资格。</w:t>
      </w:r>
    </w:p>
    <w:p w:rsidR="00B0135C" w:rsidRDefault="00B0135C">
      <w:pPr>
        <w:adjustRightInd w:val="0"/>
        <w:spacing w:line="400" w:lineRule="exact"/>
        <w:ind w:firstLineChars="175" w:firstLine="490"/>
        <w:jc w:val="left"/>
        <w:rPr>
          <w:rFonts w:ascii="宋体" w:hAnsi="宋体" w:cs="宋体"/>
          <w:bCs/>
          <w:sz w:val="28"/>
          <w:szCs w:val="28"/>
        </w:rPr>
      </w:pPr>
    </w:p>
    <w:p w:rsidR="00B0135C" w:rsidRDefault="00EA51B8">
      <w:pPr>
        <w:adjustRightInd w:val="0"/>
        <w:spacing w:line="400" w:lineRule="exact"/>
        <w:ind w:firstLineChars="175" w:firstLine="420"/>
        <w:jc w:val="left"/>
        <w:rPr>
          <w:rFonts w:ascii="宋体" w:hAnsi="宋体" w:cs="宋体"/>
          <w:bCs/>
          <w:sz w:val="24"/>
        </w:rPr>
      </w:pPr>
      <w:r>
        <w:rPr>
          <w:rFonts w:ascii="宋体" w:hAnsi="宋体" w:cs="宋体" w:hint="eastAsia"/>
          <w:bCs/>
          <w:sz w:val="24"/>
        </w:rPr>
        <w:t>供应商名称：        （盖章）</w:t>
      </w:r>
    </w:p>
    <w:p w:rsidR="00B0135C" w:rsidRDefault="00EA51B8">
      <w:pPr>
        <w:adjustRightInd w:val="0"/>
        <w:spacing w:line="400" w:lineRule="exact"/>
        <w:ind w:firstLineChars="175" w:firstLine="420"/>
        <w:jc w:val="left"/>
        <w:rPr>
          <w:rFonts w:ascii="宋体" w:hAnsi="宋体" w:cs="宋体"/>
          <w:bCs/>
          <w:sz w:val="24"/>
        </w:rPr>
      </w:pPr>
      <w:r>
        <w:rPr>
          <w:rFonts w:ascii="宋体" w:hAnsi="宋体" w:cs="宋体" w:hint="eastAsia"/>
          <w:sz w:val="24"/>
        </w:rPr>
        <w:t>法定代表人或授权代表（签字）</w:t>
      </w:r>
      <w:r>
        <w:rPr>
          <w:rFonts w:ascii="宋体" w:hAnsi="宋体" w:cs="宋体" w:hint="eastAsia"/>
          <w:bCs/>
          <w:sz w:val="24"/>
        </w:rPr>
        <w:t>：</w:t>
      </w:r>
    </w:p>
    <w:p w:rsidR="00B0135C" w:rsidRDefault="00EA51B8">
      <w:pPr>
        <w:adjustRightInd w:val="0"/>
        <w:spacing w:line="400" w:lineRule="exact"/>
        <w:ind w:firstLineChars="175" w:firstLine="420"/>
        <w:jc w:val="left"/>
        <w:rPr>
          <w:rFonts w:ascii="宋体" w:hAnsi="宋体" w:cs="宋体"/>
          <w:bCs/>
          <w:sz w:val="24"/>
        </w:rPr>
      </w:pPr>
      <w:r>
        <w:rPr>
          <w:rFonts w:ascii="宋体" w:hAnsi="宋体" w:cs="宋体" w:hint="eastAsia"/>
          <w:bCs/>
          <w:sz w:val="24"/>
        </w:rPr>
        <w:t>投标日期:</w:t>
      </w:r>
    </w:p>
    <w:p w:rsidR="00B0135C" w:rsidRDefault="00EA51B8">
      <w:pPr>
        <w:pStyle w:val="2"/>
        <w:spacing w:line="400" w:lineRule="exact"/>
        <w:jc w:val="center"/>
        <w:rPr>
          <w:rFonts w:ascii="宋体" w:eastAsia="宋体" w:hAnsi="宋体" w:cs="宋体"/>
          <w:bCs w:val="0"/>
          <w:kern w:val="0"/>
          <w:szCs w:val="28"/>
        </w:rPr>
      </w:pPr>
      <w:bookmarkStart w:id="132" w:name="_Toc217446091"/>
      <w:r>
        <w:rPr>
          <w:rFonts w:ascii="宋体" w:eastAsia="宋体" w:hAnsi="宋体" w:cs="宋体" w:hint="eastAsia"/>
          <w:bCs w:val="0"/>
          <w:kern w:val="0"/>
          <w:szCs w:val="28"/>
        </w:rPr>
        <w:br w:type="page"/>
      </w:r>
      <w:r>
        <w:rPr>
          <w:rFonts w:ascii="宋体" w:eastAsia="宋体" w:hAnsi="宋体" w:cs="宋体" w:hint="eastAsia"/>
          <w:bCs w:val="0"/>
          <w:kern w:val="0"/>
          <w:szCs w:val="28"/>
        </w:rPr>
        <w:lastRenderedPageBreak/>
        <w:t>八、供应商本项目管理、服务、其他人员情况表</w:t>
      </w:r>
      <w:bookmarkEnd w:id="132"/>
    </w:p>
    <w:p w:rsidR="001D2181" w:rsidRPr="001D2181" w:rsidRDefault="001D2181" w:rsidP="001D2181">
      <w:r>
        <w:rPr>
          <w:rFonts w:hint="eastAsia"/>
        </w:rPr>
        <w:t xml:space="preserve">     </w:t>
      </w:r>
      <w:r>
        <w:rPr>
          <w:rFonts w:ascii="宋体" w:hAnsi="宋体" w:cs="宋体" w:hint="eastAsia"/>
          <w:kern w:val="0"/>
          <w:sz w:val="24"/>
        </w:rPr>
        <w:t>项目名称：</w:t>
      </w:r>
    </w:p>
    <w:p w:rsidR="00B0135C" w:rsidRDefault="00EA51B8">
      <w:pPr>
        <w:spacing w:line="400" w:lineRule="exact"/>
        <w:rPr>
          <w:rFonts w:ascii="宋体" w:hAnsi="宋体" w:cs="宋体"/>
          <w:bCs/>
          <w:color w:val="000000"/>
          <w:sz w:val="24"/>
        </w:rPr>
      </w:pPr>
      <w:r>
        <w:rPr>
          <w:rFonts w:ascii="宋体" w:hAnsi="宋体" w:cs="宋体" w:hint="eastAsia"/>
          <w:b/>
          <w:bCs/>
          <w:color w:val="000000"/>
          <w:sz w:val="28"/>
        </w:rPr>
        <w:t xml:space="preserve">   </w:t>
      </w:r>
      <w:r>
        <w:rPr>
          <w:rFonts w:ascii="宋体" w:hAnsi="宋体" w:cs="宋体" w:hint="eastAsia"/>
          <w:bCs/>
          <w:color w:val="000000"/>
          <w:sz w:val="24"/>
        </w:rPr>
        <w:t xml:space="preserve"> 采购编号：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810"/>
        <w:gridCol w:w="811"/>
        <w:gridCol w:w="811"/>
        <w:gridCol w:w="811"/>
        <w:gridCol w:w="1057"/>
        <w:gridCol w:w="743"/>
        <w:gridCol w:w="846"/>
        <w:gridCol w:w="743"/>
      </w:tblGrid>
      <w:tr w:rsidR="00B0135C">
        <w:trPr>
          <w:cantSplit/>
          <w:trHeight w:val="530"/>
          <w:jc w:val="center"/>
        </w:trPr>
        <w:tc>
          <w:tcPr>
            <w:tcW w:w="942" w:type="dxa"/>
            <w:vMerge w:val="restart"/>
            <w:vAlign w:val="center"/>
          </w:tcPr>
          <w:p w:rsidR="00B0135C" w:rsidRDefault="00EA51B8">
            <w:pPr>
              <w:spacing w:line="400" w:lineRule="exact"/>
              <w:jc w:val="center"/>
              <w:rPr>
                <w:rFonts w:ascii="宋体" w:hAnsi="宋体" w:cs="宋体"/>
                <w:color w:val="000000"/>
              </w:rPr>
            </w:pPr>
            <w:r>
              <w:rPr>
                <w:rFonts w:ascii="宋体" w:hAnsi="宋体" w:cs="宋体" w:hint="eastAsia"/>
                <w:color w:val="000000"/>
              </w:rPr>
              <w:t>类别</w:t>
            </w:r>
          </w:p>
        </w:tc>
        <w:tc>
          <w:tcPr>
            <w:tcW w:w="810" w:type="dxa"/>
            <w:vMerge w:val="restart"/>
            <w:vAlign w:val="center"/>
          </w:tcPr>
          <w:p w:rsidR="00B0135C" w:rsidRDefault="00EA51B8">
            <w:pPr>
              <w:spacing w:line="400" w:lineRule="exact"/>
              <w:jc w:val="center"/>
              <w:rPr>
                <w:rFonts w:ascii="宋体" w:hAnsi="宋体" w:cs="宋体"/>
                <w:color w:val="000000"/>
              </w:rPr>
            </w:pPr>
            <w:r>
              <w:rPr>
                <w:rFonts w:ascii="宋体" w:hAnsi="宋体" w:cs="宋体" w:hint="eastAsia"/>
                <w:color w:val="000000"/>
              </w:rPr>
              <w:t>姓名</w:t>
            </w:r>
          </w:p>
        </w:tc>
        <w:tc>
          <w:tcPr>
            <w:tcW w:w="811" w:type="dxa"/>
            <w:vMerge w:val="restart"/>
            <w:vAlign w:val="center"/>
          </w:tcPr>
          <w:p w:rsidR="00B0135C" w:rsidRDefault="00EA51B8">
            <w:pPr>
              <w:spacing w:line="400" w:lineRule="exact"/>
              <w:jc w:val="center"/>
              <w:rPr>
                <w:rFonts w:ascii="宋体" w:hAnsi="宋体" w:cs="宋体"/>
                <w:color w:val="000000"/>
              </w:rPr>
            </w:pPr>
            <w:r>
              <w:rPr>
                <w:rFonts w:ascii="宋体" w:hAnsi="宋体" w:cs="宋体" w:hint="eastAsia"/>
                <w:color w:val="000000"/>
              </w:rPr>
              <w:t>联系方式</w:t>
            </w:r>
          </w:p>
        </w:tc>
        <w:tc>
          <w:tcPr>
            <w:tcW w:w="811" w:type="dxa"/>
            <w:vMerge w:val="restart"/>
            <w:vAlign w:val="center"/>
          </w:tcPr>
          <w:p w:rsidR="00B0135C" w:rsidRDefault="00EA51B8">
            <w:pPr>
              <w:spacing w:line="400" w:lineRule="exact"/>
              <w:jc w:val="center"/>
              <w:rPr>
                <w:rFonts w:ascii="宋体" w:hAnsi="宋体" w:cs="宋体"/>
                <w:color w:val="000000"/>
              </w:rPr>
            </w:pPr>
            <w:r>
              <w:rPr>
                <w:rFonts w:ascii="宋体" w:hAnsi="宋体" w:cs="宋体" w:hint="eastAsia"/>
                <w:color w:val="000000"/>
              </w:rPr>
              <w:t>职称或职务</w:t>
            </w:r>
          </w:p>
        </w:tc>
        <w:tc>
          <w:tcPr>
            <w:tcW w:w="811" w:type="dxa"/>
            <w:vMerge w:val="restart"/>
            <w:vAlign w:val="center"/>
          </w:tcPr>
          <w:p w:rsidR="00B0135C" w:rsidRDefault="00EA51B8">
            <w:pPr>
              <w:spacing w:line="400" w:lineRule="exact"/>
              <w:jc w:val="center"/>
              <w:rPr>
                <w:rFonts w:ascii="宋体" w:hAnsi="宋体" w:cs="宋体"/>
                <w:color w:val="000000"/>
              </w:rPr>
            </w:pPr>
            <w:r>
              <w:rPr>
                <w:rFonts w:ascii="宋体" w:hAnsi="宋体" w:cs="宋体" w:hint="eastAsia"/>
                <w:color w:val="000000"/>
              </w:rPr>
              <w:t>常住地</w:t>
            </w:r>
          </w:p>
        </w:tc>
        <w:tc>
          <w:tcPr>
            <w:tcW w:w="3389" w:type="dxa"/>
            <w:gridSpan w:val="4"/>
            <w:vAlign w:val="center"/>
          </w:tcPr>
          <w:p w:rsidR="00B0135C" w:rsidRDefault="00EA51B8">
            <w:pPr>
              <w:spacing w:line="400" w:lineRule="exact"/>
              <w:jc w:val="center"/>
              <w:rPr>
                <w:rFonts w:ascii="宋体" w:hAnsi="宋体" w:cs="宋体"/>
                <w:color w:val="000000"/>
              </w:rPr>
            </w:pPr>
            <w:r>
              <w:rPr>
                <w:rFonts w:ascii="宋体" w:hAnsi="宋体" w:cs="宋体" w:hint="eastAsia"/>
                <w:color w:val="000000"/>
              </w:rPr>
              <w:t>资格证明</w:t>
            </w:r>
          </w:p>
        </w:tc>
      </w:tr>
      <w:tr w:rsidR="00B0135C">
        <w:trPr>
          <w:cantSplit/>
          <w:trHeight w:val="530"/>
          <w:jc w:val="center"/>
        </w:trPr>
        <w:tc>
          <w:tcPr>
            <w:tcW w:w="942" w:type="dxa"/>
            <w:vMerge/>
            <w:vAlign w:val="center"/>
          </w:tcPr>
          <w:p w:rsidR="00B0135C" w:rsidRDefault="00B0135C">
            <w:pPr>
              <w:spacing w:line="400" w:lineRule="exact"/>
              <w:jc w:val="center"/>
              <w:rPr>
                <w:rFonts w:ascii="宋体" w:hAnsi="宋体" w:cs="宋体"/>
                <w:color w:val="000000"/>
              </w:rPr>
            </w:pPr>
          </w:p>
        </w:tc>
        <w:tc>
          <w:tcPr>
            <w:tcW w:w="810" w:type="dxa"/>
            <w:vMerge/>
            <w:vAlign w:val="center"/>
          </w:tcPr>
          <w:p w:rsidR="00B0135C" w:rsidRDefault="00B0135C">
            <w:pPr>
              <w:spacing w:line="400" w:lineRule="exact"/>
              <w:jc w:val="center"/>
              <w:rPr>
                <w:rFonts w:ascii="宋体" w:hAnsi="宋体" w:cs="宋体"/>
                <w:color w:val="000000"/>
              </w:rPr>
            </w:pPr>
          </w:p>
        </w:tc>
        <w:tc>
          <w:tcPr>
            <w:tcW w:w="811" w:type="dxa"/>
            <w:vMerge/>
            <w:vAlign w:val="center"/>
          </w:tcPr>
          <w:p w:rsidR="00B0135C" w:rsidRDefault="00B0135C">
            <w:pPr>
              <w:spacing w:line="400" w:lineRule="exact"/>
              <w:jc w:val="center"/>
              <w:rPr>
                <w:rFonts w:ascii="宋体" w:hAnsi="宋体" w:cs="宋体"/>
                <w:color w:val="000000"/>
              </w:rPr>
            </w:pPr>
          </w:p>
        </w:tc>
        <w:tc>
          <w:tcPr>
            <w:tcW w:w="811" w:type="dxa"/>
            <w:vMerge/>
            <w:vAlign w:val="center"/>
          </w:tcPr>
          <w:p w:rsidR="00B0135C" w:rsidRDefault="00B0135C">
            <w:pPr>
              <w:spacing w:line="400" w:lineRule="exact"/>
              <w:jc w:val="center"/>
              <w:rPr>
                <w:rFonts w:ascii="宋体" w:hAnsi="宋体" w:cs="宋体"/>
                <w:color w:val="000000"/>
              </w:rPr>
            </w:pPr>
          </w:p>
        </w:tc>
        <w:tc>
          <w:tcPr>
            <w:tcW w:w="811" w:type="dxa"/>
            <w:vMerge/>
            <w:vAlign w:val="center"/>
          </w:tcPr>
          <w:p w:rsidR="00B0135C" w:rsidRDefault="00B0135C">
            <w:pPr>
              <w:spacing w:line="400" w:lineRule="exact"/>
              <w:jc w:val="center"/>
              <w:rPr>
                <w:rFonts w:ascii="宋体" w:hAnsi="宋体" w:cs="宋体"/>
                <w:color w:val="000000"/>
              </w:rPr>
            </w:pPr>
          </w:p>
        </w:tc>
        <w:tc>
          <w:tcPr>
            <w:tcW w:w="1057" w:type="dxa"/>
            <w:vAlign w:val="center"/>
          </w:tcPr>
          <w:p w:rsidR="00B0135C" w:rsidRDefault="00EA51B8">
            <w:pPr>
              <w:spacing w:line="400" w:lineRule="exact"/>
              <w:jc w:val="center"/>
              <w:rPr>
                <w:rFonts w:ascii="宋体" w:hAnsi="宋体" w:cs="宋体"/>
                <w:color w:val="000000"/>
              </w:rPr>
            </w:pPr>
            <w:r>
              <w:rPr>
                <w:rFonts w:ascii="宋体" w:hAnsi="宋体" w:cs="宋体" w:hint="eastAsia"/>
                <w:color w:val="000000"/>
              </w:rPr>
              <w:t>证书名称</w:t>
            </w:r>
          </w:p>
        </w:tc>
        <w:tc>
          <w:tcPr>
            <w:tcW w:w="743" w:type="dxa"/>
            <w:vAlign w:val="center"/>
          </w:tcPr>
          <w:p w:rsidR="00B0135C" w:rsidRDefault="00EA51B8">
            <w:pPr>
              <w:spacing w:line="400" w:lineRule="exact"/>
              <w:jc w:val="center"/>
              <w:rPr>
                <w:rFonts w:ascii="宋体" w:hAnsi="宋体" w:cs="宋体"/>
                <w:color w:val="000000"/>
              </w:rPr>
            </w:pPr>
            <w:r>
              <w:rPr>
                <w:rFonts w:ascii="宋体" w:hAnsi="宋体" w:cs="宋体" w:hint="eastAsia"/>
                <w:color w:val="000000"/>
              </w:rPr>
              <w:t>级别</w:t>
            </w:r>
          </w:p>
        </w:tc>
        <w:tc>
          <w:tcPr>
            <w:tcW w:w="846" w:type="dxa"/>
            <w:vAlign w:val="center"/>
          </w:tcPr>
          <w:p w:rsidR="00B0135C" w:rsidRDefault="00EA51B8">
            <w:pPr>
              <w:spacing w:line="400" w:lineRule="exact"/>
              <w:jc w:val="center"/>
              <w:rPr>
                <w:rFonts w:ascii="宋体" w:hAnsi="宋体" w:cs="宋体"/>
                <w:color w:val="000000"/>
              </w:rPr>
            </w:pPr>
            <w:r>
              <w:rPr>
                <w:rFonts w:ascii="宋体" w:hAnsi="宋体" w:cs="宋体" w:hint="eastAsia"/>
                <w:color w:val="000000"/>
              </w:rPr>
              <w:t>证号</w:t>
            </w:r>
          </w:p>
        </w:tc>
        <w:tc>
          <w:tcPr>
            <w:tcW w:w="743" w:type="dxa"/>
            <w:vAlign w:val="center"/>
          </w:tcPr>
          <w:p w:rsidR="00B0135C" w:rsidRDefault="00EA51B8">
            <w:pPr>
              <w:spacing w:line="400" w:lineRule="exact"/>
              <w:jc w:val="center"/>
              <w:rPr>
                <w:rFonts w:ascii="宋体" w:hAnsi="宋体" w:cs="宋体"/>
                <w:color w:val="000000"/>
              </w:rPr>
            </w:pPr>
            <w:r>
              <w:rPr>
                <w:rFonts w:ascii="宋体" w:hAnsi="宋体" w:cs="宋体" w:hint="eastAsia"/>
                <w:color w:val="000000"/>
              </w:rPr>
              <w:t>专业</w:t>
            </w:r>
          </w:p>
        </w:tc>
      </w:tr>
      <w:tr w:rsidR="00B0135C">
        <w:trPr>
          <w:cantSplit/>
          <w:trHeight w:val="531"/>
          <w:jc w:val="center"/>
        </w:trPr>
        <w:tc>
          <w:tcPr>
            <w:tcW w:w="942" w:type="dxa"/>
            <w:vMerge w:val="restart"/>
          </w:tcPr>
          <w:p w:rsidR="00B0135C" w:rsidRDefault="00EA51B8">
            <w:pPr>
              <w:spacing w:line="400" w:lineRule="exact"/>
              <w:jc w:val="center"/>
              <w:rPr>
                <w:rFonts w:ascii="宋体" w:hAnsi="宋体" w:cs="宋体"/>
                <w:color w:val="000000"/>
              </w:rPr>
            </w:pPr>
            <w:r>
              <w:rPr>
                <w:rFonts w:ascii="宋体" w:hAnsi="宋体" w:cs="宋体" w:hint="eastAsia"/>
                <w:color w:val="000000"/>
              </w:rPr>
              <w:t>管</w:t>
            </w:r>
          </w:p>
          <w:p w:rsidR="00B0135C" w:rsidRDefault="00EA51B8">
            <w:pPr>
              <w:spacing w:line="400" w:lineRule="exact"/>
              <w:jc w:val="center"/>
              <w:rPr>
                <w:rFonts w:ascii="宋体" w:hAnsi="宋体" w:cs="宋体"/>
                <w:color w:val="000000"/>
              </w:rPr>
            </w:pPr>
            <w:r>
              <w:rPr>
                <w:rFonts w:ascii="宋体" w:hAnsi="宋体" w:cs="宋体" w:hint="eastAsia"/>
                <w:color w:val="000000"/>
              </w:rPr>
              <w:t>理</w:t>
            </w:r>
          </w:p>
          <w:p w:rsidR="00B0135C" w:rsidRDefault="00EA51B8">
            <w:pPr>
              <w:spacing w:line="400" w:lineRule="exact"/>
              <w:jc w:val="center"/>
              <w:rPr>
                <w:rFonts w:ascii="宋体" w:hAnsi="宋体" w:cs="宋体"/>
                <w:color w:val="000000"/>
              </w:rPr>
            </w:pPr>
            <w:r>
              <w:rPr>
                <w:rFonts w:ascii="宋体" w:hAnsi="宋体" w:cs="宋体" w:hint="eastAsia"/>
                <w:color w:val="000000"/>
              </w:rPr>
              <w:t>人</w:t>
            </w:r>
          </w:p>
          <w:p w:rsidR="00B0135C" w:rsidRDefault="00EA51B8">
            <w:pPr>
              <w:spacing w:line="400" w:lineRule="exact"/>
              <w:jc w:val="center"/>
              <w:rPr>
                <w:rFonts w:ascii="宋体" w:hAnsi="宋体" w:cs="宋体"/>
                <w:color w:val="000000"/>
                <w:sz w:val="28"/>
              </w:rPr>
            </w:pPr>
            <w:r>
              <w:rPr>
                <w:rFonts w:ascii="宋体" w:hAnsi="宋体" w:cs="宋体" w:hint="eastAsia"/>
                <w:color w:val="000000"/>
              </w:rPr>
              <w:t>员</w:t>
            </w:r>
          </w:p>
        </w:tc>
        <w:tc>
          <w:tcPr>
            <w:tcW w:w="810"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1057" w:type="dxa"/>
          </w:tcPr>
          <w:p w:rsidR="00B0135C" w:rsidRDefault="00B0135C">
            <w:pPr>
              <w:spacing w:line="400" w:lineRule="exact"/>
              <w:jc w:val="center"/>
              <w:rPr>
                <w:rFonts w:ascii="宋体" w:hAnsi="宋体" w:cs="宋体"/>
                <w:color w:val="000000"/>
                <w:sz w:val="28"/>
              </w:rPr>
            </w:pPr>
          </w:p>
        </w:tc>
        <w:tc>
          <w:tcPr>
            <w:tcW w:w="743" w:type="dxa"/>
          </w:tcPr>
          <w:p w:rsidR="00B0135C" w:rsidRDefault="00B0135C">
            <w:pPr>
              <w:spacing w:line="400" w:lineRule="exact"/>
              <w:jc w:val="center"/>
              <w:rPr>
                <w:rFonts w:ascii="宋体" w:hAnsi="宋体" w:cs="宋体"/>
                <w:color w:val="000000"/>
                <w:sz w:val="28"/>
              </w:rPr>
            </w:pPr>
          </w:p>
        </w:tc>
        <w:tc>
          <w:tcPr>
            <w:tcW w:w="846" w:type="dxa"/>
          </w:tcPr>
          <w:p w:rsidR="00B0135C" w:rsidRDefault="00B0135C">
            <w:pPr>
              <w:spacing w:line="400" w:lineRule="exact"/>
              <w:jc w:val="center"/>
              <w:rPr>
                <w:rFonts w:ascii="宋体" w:hAnsi="宋体" w:cs="宋体"/>
                <w:color w:val="000000"/>
                <w:sz w:val="28"/>
              </w:rPr>
            </w:pPr>
          </w:p>
        </w:tc>
        <w:tc>
          <w:tcPr>
            <w:tcW w:w="743" w:type="dxa"/>
          </w:tcPr>
          <w:p w:rsidR="00B0135C" w:rsidRDefault="00B0135C">
            <w:pPr>
              <w:spacing w:line="400" w:lineRule="exact"/>
              <w:jc w:val="center"/>
              <w:rPr>
                <w:rFonts w:ascii="宋体" w:hAnsi="宋体" w:cs="宋体"/>
                <w:color w:val="000000"/>
                <w:sz w:val="28"/>
              </w:rPr>
            </w:pPr>
          </w:p>
        </w:tc>
      </w:tr>
      <w:tr w:rsidR="00B0135C">
        <w:trPr>
          <w:cantSplit/>
          <w:trHeight w:val="530"/>
          <w:jc w:val="center"/>
        </w:trPr>
        <w:tc>
          <w:tcPr>
            <w:tcW w:w="942" w:type="dxa"/>
            <w:vMerge/>
          </w:tcPr>
          <w:p w:rsidR="00B0135C" w:rsidRDefault="00B0135C">
            <w:pPr>
              <w:spacing w:line="400" w:lineRule="exact"/>
              <w:jc w:val="center"/>
              <w:rPr>
                <w:rFonts w:ascii="宋体" w:hAnsi="宋体" w:cs="宋体"/>
                <w:color w:val="000000"/>
                <w:sz w:val="28"/>
              </w:rPr>
            </w:pPr>
          </w:p>
        </w:tc>
        <w:tc>
          <w:tcPr>
            <w:tcW w:w="810"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1057" w:type="dxa"/>
          </w:tcPr>
          <w:p w:rsidR="00B0135C" w:rsidRDefault="00B0135C">
            <w:pPr>
              <w:spacing w:line="400" w:lineRule="exact"/>
              <w:jc w:val="center"/>
              <w:rPr>
                <w:rFonts w:ascii="宋体" w:hAnsi="宋体" w:cs="宋体"/>
                <w:color w:val="000000"/>
                <w:sz w:val="28"/>
              </w:rPr>
            </w:pPr>
          </w:p>
        </w:tc>
        <w:tc>
          <w:tcPr>
            <w:tcW w:w="743" w:type="dxa"/>
          </w:tcPr>
          <w:p w:rsidR="00B0135C" w:rsidRDefault="00B0135C">
            <w:pPr>
              <w:spacing w:line="400" w:lineRule="exact"/>
              <w:jc w:val="center"/>
              <w:rPr>
                <w:rFonts w:ascii="宋体" w:hAnsi="宋体" w:cs="宋体"/>
                <w:color w:val="000000"/>
                <w:sz w:val="28"/>
              </w:rPr>
            </w:pPr>
          </w:p>
        </w:tc>
        <w:tc>
          <w:tcPr>
            <w:tcW w:w="846" w:type="dxa"/>
          </w:tcPr>
          <w:p w:rsidR="00B0135C" w:rsidRDefault="00B0135C">
            <w:pPr>
              <w:spacing w:line="400" w:lineRule="exact"/>
              <w:jc w:val="center"/>
              <w:rPr>
                <w:rFonts w:ascii="宋体" w:hAnsi="宋体" w:cs="宋体"/>
                <w:color w:val="000000"/>
                <w:sz w:val="28"/>
              </w:rPr>
            </w:pPr>
          </w:p>
        </w:tc>
        <w:tc>
          <w:tcPr>
            <w:tcW w:w="743" w:type="dxa"/>
          </w:tcPr>
          <w:p w:rsidR="00B0135C" w:rsidRDefault="00B0135C">
            <w:pPr>
              <w:spacing w:line="400" w:lineRule="exact"/>
              <w:jc w:val="center"/>
              <w:rPr>
                <w:rFonts w:ascii="宋体" w:hAnsi="宋体" w:cs="宋体"/>
                <w:color w:val="000000"/>
                <w:sz w:val="28"/>
              </w:rPr>
            </w:pPr>
          </w:p>
        </w:tc>
      </w:tr>
      <w:tr w:rsidR="00B0135C">
        <w:trPr>
          <w:cantSplit/>
          <w:trHeight w:val="531"/>
          <w:jc w:val="center"/>
        </w:trPr>
        <w:tc>
          <w:tcPr>
            <w:tcW w:w="942" w:type="dxa"/>
            <w:vMerge/>
          </w:tcPr>
          <w:p w:rsidR="00B0135C" w:rsidRDefault="00B0135C">
            <w:pPr>
              <w:spacing w:line="400" w:lineRule="exact"/>
              <w:jc w:val="center"/>
              <w:rPr>
                <w:rFonts w:ascii="宋体" w:hAnsi="宋体" w:cs="宋体"/>
                <w:color w:val="000000"/>
                <w:sz w:val="28"/>
              </w:rPr>
            </w:pPr>
          </w:p>
        </w:tc>
        <w:tc>
          <w:tcPr>
            <w:tcW w:w="810"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1057" w:type="dxa"/>
          </w:tcPr>
          <w:p w:rsidR="00B0135C" w:rsidRDefault="00B0135C">
            <w:pPr>
              <w:spacing w:line="400" w:lineRule="exact"/>
              <w:jc w:val="center"/>
              <w:rPr>
                <w:rFonts w:ascii="宋体" w:hAnsi="宋体" w:cs="宋体"/>
                <w:color w:val="000000"/>
                <w:sz w:val="28"/>
              </w:rPr>
            </w:pPr>
          </w:p>
        </w:tc>
        <w:tc>
          <w:tcPr>
            <w:tcW w:w="743" w:type="dxa"/>
          </w:tcPr>
          <w:p w:rsidR="00B0135C" w:rsidRDefault="00B0135C">
            <w:pPr>
              <w:spacing w:line="400" w:lineRule="exact"/>
              <w:jc w:val="center"/>
              <w:rPr>
                <w:rFonts w:ascii="宋体" w:hAnsi="宋体" w:cs="宋体"/>
                <w:color w:val="000000"/>
                <w:sz w:val="28"/>
              </w:rPr>
            </w:pPr>
          </w:p>
        </w:tc>
        <w:tc>
          <w:tcPr>
            <w:tcW w:w="846" w:type="dxa"/>
          </w:tcPr>
          <w:p w:rsidR="00B0135C" w:rsidRDefault="00B0135C">
            <w:pPr>
              <w:spacing w:line="400" w:lineRule="exact"/>
              <w:jc w:val="center"/>
              <w:rPr>
                <w:rFonts w:ascii="宋体" w:hAnsi="宋体" w:cs="宋体"/>
                <w:color w:val="000000"/>
                <w:sz w:val="28"/>
              </w:rPr>
            </w:pPr>
          </w:p>
        </w:tc>
        <w:tc>
          <w:tcPr>
            <w:tcW w:w="743" w:type="dxa"/>
          </w:tcPr>
          <w:p w:rsidR="00B0135C" w:rsidRDefault="00B0135C">
            <w:pPr>
              <w:spacing w:line="400" w:lineRule="exact"/>
              <w:jc w:val="center"/>
              <w:rPr>
                <w:rFonts w:ascii="宋体" w:hAnsi="宋体" w:cs="宋体"/>
                <w:color w:val="000000"/>
                <w:sz w:val="28"/>
              </w:rPr>
            </w:pPr>
          </w:p>
        </w:tc>
      </w:tr>
      <w:tr w:rsidR="00B0135C">
        <w:trPr>
          <w:cantSplit/>
          <w:trHeight w:val="530"/>
          <w:jc w:val="center"/>
        </w:trPr>
        <w:tc>
          <w:tcPr>
            <w:tcW w:w="942" w:type="dxa"/>
            <w:vMerge w:val="restart"/>
          </w:tcPr>
          <w:p w:rsidR="00B0135C" w:rsidRDefault="00EA51B8">
            <w:pPr>
              <w:spacing w:line="400" w:lineRule="exact"/>
              <w:jc w:val="center"/>
              <w:rPr>
                <w:rFonts w:ascii="宋体" w:hAnsi="宋体" w:cs="宋体"/>
                <w:color w:val="000000"/>
              </w:rPr>
            </w:pPr>
            <w:r>
              <w:rPr>
                <w:rFonts w:ascii="宋体" w:hAnsi="宋体" w:cs="宋体" w:hint="eastAsia"/>
                <w:color w:val="000000"/>
              </w:rPr>
              <w:t>服</w:t>
            </w:r>
          </w:p>
          <w:p w:rsidR="00B0135C" w:rsidRDefault="00EA51B8">
            <w:pPr>
              <w:spacing w:line="400" w:lineRule="exact"/>
              <w:jc w:val="center"/>
              <w:rPr>
                <w:rFonts w:ascii="宋体" w:hAnsi="宋体" w:cs="宋体"/>
                <w:color w:val="000000"/>
              </w:rPr>
            </w:pPr>
            <w:proofErr w:type="gramStart"/>
            <w:r>
              <w:rPr>
                <w:rFonts w:ascii="宋体" w:hAnsi="宋体" w:cs="宋体" w:hint="eastAsia"/>
                <w:color w:val="000000"/>
              </w:rPr>
              <w:t>务</w:t>
            </w:r>
            <w:proofErr w:type="gramEnd"/>
          </w:p>
          <w:p w:rsidR="00B0135C" w:rsidRDefault="00EA51B8">
            <w:pPr>
              <w:spacing w:line="400" w:lineRule="exact"/>
              <w:jc w:val="center"/>
              <w:rPr>
                <w:rFonts w:ascii="宋体" w:hAnsi="宋体" w:cs="宋体"/>
                <w:color w:val="000000"/>
              </w:rPr>
            </w:pPr>
            <w:r>
              <w:rPr>
                <w:rFonts w:ascii="宋体" w:hAnsi="宋体" w:cs="宋体" w:hint="eastAsia"/>
                <w:color w:val="000000"/>
              </w:rPr>
              <w:t>人</w:t>
            </w:r>
          </w:p>
          <w:p w:rsidR="00B0135C" w:rsidRDefault="00EA51B8">
            <w:pPr>
              <w:spacing w:line="400" w:lineRule="exact"/>
              <w:jc w:val="center"/>
              <w:rPr>
                <w:rFonts w:ascii="宋体" w:hAnsi="宋体" w:cs="宋体"/>
                <w:color w:val="000000"/>
              </w:rPr>
            </w:pPr>
            <w:r>
              <w:rPr>
                <w:rFonts w:ascii="宋体" w:hAnsi="宋体" w:cs="宋体" w:hint="eastAsia"/>
                <w:color w:val="000000"/>
              </w:rPr>
              <w:t>员</w:t>
            </w:r>
          </w:p>
        </w:tc>
        <w:tc>
          <w:tcPr>
            <w:tcW w:w="810"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1057" w:type="dxa"/>
          </w:tcPr>
          <w:p w:rsidR="00B0135C" w:rsidRDefault="00B0135C">
            <w:pPr>
              <w:spacing w:line="400" w:lineRule="exact"/>
              <w:jc w:val="center"/>
              <w:rPr>
                <w:rFonts w:ascii="宋体" w:hAnsi="宋体" w:cs="宋体"/>
                <w:color w:val="000000"/>
                <w:sz w:val="28"/>
              </w:rPr>
            </w:pPr>
          </w:p>
        </w:tc>
        <w:tc>
          <w:tcPr>
            <w:tcW w:w="743" w:type="dxa"/>
          </w:tcPr>
          <w:p w:rsidR="00B0135C" w:rsidRDefault="00B0135C">
            <w:pPr>
              <w:spacing w:line="400" w:lineRule="exact"/>
              <w:jc w:val="center"/>
              <w:rPr>
                <w:rFonts w:ascii="宋体" w:hAnsi="宋体" w:cs="宋体"/>
                <w:color w:val="000000"/>
                <w:sz w:val="28"/>
              </w:rPr>
            </w:pPr>
          </w:p>
        </w:tc>
        <w:tc>
          <w:tcPr>
            <w:tcW w:w="846" w:type="dxa"/>
          </w:tcPr>
          <w:p w:rsidR="00B0135C" w:rsidRDefault="00B0135C">
            <w:pPr>
              <w:spacing w:line="400" w:lineRule="exact"/>
              <w:jc w:val="center"/>
              <w:rPr>
                <w:rFonts w:ascii="宋体" w:hAnsi="宋体" w:cs="宋体"/>
                <w:color w:val="000000"/>
                <w:sz w:val="28"/>
              </w:rPr>
            </w:pPr>
          </w:p>
        </w:tc>
        <w:tc>
          <w:tcPr>
            <w:tcW w:w="743" w:type="dxa"/>
          </w:tcPr>
          <w:p w:rsidR="00B0135C" w:rsidRDefault="00B0135C">
            <w:pPr>
              <w:spacing w:line="400" w:lineRule="exact"/>
              <w:jc w:val="center"/>
              <w:rPr>
                <w:rFonts w:ascii="宋体" w:hAnsi="宋体" w:cs="宋体"/>
                <w:color w:val="000000"/>
                <w:sz w:val="28"/>
              </w:rPr>
            </w:pPr>
          </w:p>
        </w:tc>
      </w:tr>
      <w:tr w:rsidR="00B0135C">
        <w:trPr>
          <w:cantSplit/>
          <w:trHeight w:val="531"/>
          <w:jc w:val="center"/>
        </w:trPr>
        <w:tc>
          <w:tcPr>
            <w:tcW w:w="942" w:type="dxa"/>
            <w:vMerge/>
          </w:tcPr>
          <w:p w:rsidR="00B0135C" w:rsidRDefault="00B0135C">
            <w:pPr>
              <w:spacing w:line="400" w:lineRule="exact"/>
              <w:jc w:val="center"/>
              <w:rPr>
                <w:rFonts w:ascii="宋体" w:hAnsi="宋体" w:cs="宋体"/>
                <w:color w:val="000000"/>
              </w:rPr>
            </w:pPr>
          </w:p>
        </w:tc>
        <w:tc>
          <w:tcPr>
            <w:tcW w:w="810"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1057" w:type="dxa"/>
          </w:tcPr>
          <w:p w:rsidR="00B0135C" w:rsidRDefault="00B0135C">
            <w:pPr>
              <w:spacing w:line="400" w:lineRule="exact"/>
              <w:jc w:val="center"/>
              <w:rPr>
                <w:rFonts w:ascii="宋体" w:hAnsi="宋体" w:cs="宋体"/>
                <w:color w:val="000000"/>
                <w:sz w:val="28"/>
              </w:rPr>
            </w:pPr>
          </w:p>
        </w:tc>
        <w:tc>
          <w:tcPr>
            <w:tcW w:w="743" w:type="dxa"/>
          </w:tcPr>
          <w:p w:rsidR="00B0135C" w:rsidRDefault="00B0135C">
            <w:pPr>
              <w:spacing w:line="400" w:lineRule="exact"/>
              <w:jc w:val="center"/>
              <w:rPr>
                <w:rFonts w:ascii="宋体" w:hAnsi="宋体" w:cs="宋体"/>
                <w:color w:val="000000"/>
                <w:sz w:val="28"/>
              </w:rPr>
            </w:pPr>
          </w:p>
        </w:tc>
        <w:tc>
          <w:tcPr>
            <w:tcW w:w="846" w:type="dxa"/>
          </w:tcPr>
          <w:p w:rsidR="00B0135C" w:rsidRDefault="00B0135C">
            <w:pPr>
              <w:spacing w:line="400" w:lineRule="exact"/>
              <w:jc w:val="center"/>
              <w:rPr>
                <w:rFonts w:ascii="宋体" w:hAnsi="宋体" w:cs="宋体"/>
                <w:color w:val="000000"/>
                <w:sz w:val="28"/>
              </w:rPr>
            </w:pPr>
          </w:p>
        </w:tc>
        <w:tc>
          <w:tcPr>
            <w:tcW w:w="743" w:type="dxa"/>
          </w:tcPr>
          <w:p w:rsidR="00B0135C" w:rsidRDefault="00B0135C">
            <w:pPr>
              <w:spacing w:line="400" w:lineRule="exact"/>
              <w:jc w:val="center"/>
              <w:rPr>
                <w:rFonts w:ascii="宋体" w:hAnsi="宋体" w:cs="宋体"/>
                <w:color w:val="000000"/>
                <w:sz w:val="28"/>
              </w:rPr>
            </w:pPr>
          </w:p>
        </w:tc>
      </w:tr>
      <w:tr w:rsidR="00B0135C">
        <w:trPr>
          <w:cantSplit/>
          <w:trHeight w:val="530"/>
          <w:jc w:val="center"/>
        </w:trPr>
        <w:tc>
          <w:tcPr>
            <w:tcW w:w="942" w:type="dxa"/>
            <w:vMerge/>
          </w:tcPr>
          <w:p w:rsidR="00B0135C" w:rsidRDefault="00B0135C">
            <w:pPr>
              <w:spacing w:line="400" w:lineRule="exact"/>
              <w:jc w:val="center"/>
              <w:rPr>
                <w:rFonts w:ascii="宋体" w:hAnsi="宋体" w:cs="宋体"/>
                <w:color w:val="000000"/>
              </w:rPr>
            </w:pPr>
          </w:p>
        </w:tc>
        <w:tc>
          <w:tcPr>
            <w:tcW w:w="810"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1057" w:type="dxa"/>
          </w:tcPr>
          <w:p w:rsidR="00B0135C" w:rsidRDefault="00B0135C">
            <w:pPr>
              <w:spacing w:line="400" w:lineRule="exact"/>
              <w:jc w:val="center"/>
              <w:rPr>
                <w:rFonts w:ascii="宋体" w:hAnsi="宋体" w:cs="宋体"/>
                <w:color w:val="000000"/>
                <w:sz w:val="28"/>
              </w:rPr>
            </w:pPr>
          </w:p>
        </w:tc>
        <w:tc>
          <w:tcPr>
            <w:tcW w:w="743" w:type="dxa"/>
          </w:tcPr>
          <w:p w:rsidR="00B0135C" w:rsidRDefault="00B0135C">
            <w:pPr>
              <w:spacing w:line="400" w:lineRule="exact"/>
              <w:jc w:val="center"/>
              <w:rPr>
                <w:rFonts w:ascii="宋体" w:hAnsi="宋体" w:cs="宋体"/>
                <w:color w:val="000000"/>
                <w:sz w:val="28"/>
              </w:rPr>
            </w:pPr>
          </w:p>
        </w:tc>
        <w:tc>
          <w:tcPr>
            <w:tcW w:w="846" w:type="dxa"/>
          </w:tcPr>
          <w:p w:rsidR="00B0135C" w:rsidRDefault="00B0135C">
            <w:pPr>
              <w:spacing w:line="400" w:lineRule="exact"/>
              <w:jc w:val="center"/>
              <w:rPr>
                <w:rFonts w:ascii="宋体" w:hAnsi="宋体" w:cs="宋体"/>
                <w:color w:val="000000"/>
                <w:sz w:val="28"/>
              </w:rPr>
            </w:pPr>
          </w:p>
        </w:tc>
        <w:tc>
          <w:tcPr>
            <w:tcW w:w="743" w:type="dxa"/>
          </w:tcPr>
          <w:p w:rsidR="00B0135C" w:rsidRDefault="00B0135C">
            <w:pPr>
              <w:spacing w:line="400" w:lineRule="exact"/>
              <w:jc w:val="center"/>
              <w:rPr>
                <w:rFonts w:ascii="宋体" w:hAnsi="宋体" w:cs="宋体"/>
                <w:color w:val="000000"/>
                <w:sz w:val="28"/>
              </w:rPr>
            </w:pPr>
          </w:p>
        </w:tc>
      </w:tr>
      <w:tr w:rsidR="00B0135C">
        <w:trPr>
          <w:cantSplit/>
          <w:trHeight w:val="531"/>
          <w:jc w:val="center"/>
        </w:trPr>
        <w:tc>
          <w:tcPr>
            <w:tcW w:w="942" w:type="dxa"/>
            <w:vMerge w:val="restart"/>
          </w:tcPr>
          <w:p w:rsidR="00B0135C" w:rsidRDefault="00EA51B8">
            <w:pPr>
              <w:spacing w:line="400" w:lineRule="exact"/>
              <w:jc w:val="center"/>
              <w:rPr>
                <w:rFonts w:ascii="宋体" w:hAnsi="宋体" w:cs="宋体"/>
                <w:color w:val="000000"/>
              </w:rPr>
            </w:pPr>
            <w:r>
              <w:rPr>
                <w:rFonts w:ascii="宋体" w:hAnsi="宋体" w:cs="宋体" w:hint="eastAsia"/>
                <w:color w:val="000000"/>
              </w:rPr>
              <w:t>其</w:t>
            </w:r>
          </w:p>
          <w:p w:rsidR="00B0135C" w:rsidRDefault="00EA51B8">
            <w:pPr>
              <w:spacing w:line="400" w:lineRule="exact"/>
              <w:jc w:val="center"/>
              <w:rPr>
                <w:rFonts w:ascii="宋体" w:hAnsi="宋体" w:cs="宋体"/>
                <w:color w:val="000000"/>
              </w:rPr>
            </w:pPr>
            <w:r>
              <w:rPr>
                <w:rFonts w:ascii="宋体" w:hAnsi="宋体" w:cs="宋体" w:hint="eastAsia"/>
                <w:color w:val="000000"/>
              </w:rPr>
              <w:t>他</w:t>
            </w:r>
          </w:p>
          <w:p w:rsidR="00B0135C" w:rsidRDefault="00EA51B8">
            <w:pPr>
              <w:spacing w:line="400" w:lineRule="exact"/>
              <w:jc w:val="center"/>
              <w:rPr>
                <w:rFonts w:ascii="宋体" w:hAnsi="宋体" w:cs="宋体"/>
                <w:color w:val="000000"/>
              </w:rPr>
            </w:pPr>
            <w:r>
              <w:rPr>
                <w:rFonts w:ascii="宋体" w:hAnsi="宋体" w:cs="宋体" w:hint="eastAsia"/>
                <w:color w:val="000000"/>
              </w:rPr>
              <w:t>人</w:t>
            </w:r>
          </w:p>
          <w:p w:rsidR="00B0135C" w:rsidRDefault="00EA51B8">
            <w:pPr>
              <w:spacing w:line="400" w:lineRule="exact"/>
              <w:jc w:val="center"/>
              <w:rPr>
                <w:rFonts w:ascii="宋体" w:hAnsi="宋体" w:cs="宋体"/>
                <w:color w:val="000000"/>
              </w:rPr>
            </w:pPr>
            <w:r>
              <w:rPr>
                <w:rFonts w:ascii="宋体" w:hAnsi="宋体" w:cs="宋体" w:hint="eastAsia"/>
                <w:color w:val="000000"/>
              </w:rPr>
              <w:t>员</w:t>
            </w:r>
          </w:p>
        </w:tc>
        <w:tc>
          <w:tcPr>
            <w:tcW w:w="810"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color w:val="000000"/>
                <w:sz w:val="28"/>
              </w:rPr>
            </w:pPr>
          </w:p>
        </w:tc>
        <w:tc>
          <w:tcPr>
            <w:tcW w:w="1057" w:type="dxa"/>
          </w:tcPr>
          <w:p w:rsidR="00B0135C" w:rsidRDefault="00B0135C">
            <w:pPr>
              <w:spacing w:line="400" w:lineRule="exact"/>
              <w:jc w:val="center"/>
              <w:rPr>
                <w:rFonts w:ascii="宋体" w:hAnsi="宋体" w:cs="宋体"/>
                <w:color w:val="000000"/>
                <w:sz w:val="28"/>
              </w:rPr>
            </w:pPr>
          </w:p>
        </w:tc>
        <w:tc>
          <w:tcPr>
            <w:tcW w:w="743" w:type="dxa"/>
          </w:tcPr>
          <w:p w:rsidR="00B0135C" w:rsidRDefault="00B0135C">
            <w:pPr>
              <w:spacing w:line="400" w:lineRule="exact"/>
              <w:jc w:val="center"/>
              <w:rPr>
                <w:rFonts w:ascii="宋体" w:hAnsi="宋体" w:cs="宋体"/>
                <w:color w:val="000000"/>
                <w:sz w:val="28"/>
              </w:rPr>
            </w:pPr>
          </w:p>
        </w:tc>
        <w:tc>
          <w:tcPr>
            <w:tcW w:w="846" w:type="dxa"/>
          </w:tcPr>
          <w:p w:rsidR="00B0135C" w:rsidRDefault="00B0135C">
            <w:pPr>
              <w:spacing w:line="400" w:lineRule="exact"/>
              <w:jc w:val="center"/>
              <w:rPr>
                <w:rFonts w:ascii="宋体" w:hAnsi="宋体" w:cs="宋体"/>
                <w:color w:val="000000"/>
                <w:sz w:val="28"/>
              </w:rPr>
            </w:pPr>
          </w:p>
        </w:tc>
        <w:tc>
          <w:tcPr>
            <w:tcW w:w="743" w:type="dxa"/>
          </w:tcPr>
          <w:p w:rsidR="00B0135C" w:rsidRDefault="00B0135C">
            <w:pPr>
              <w:spacing w:line="400" w:lineRule="exact"/>
              <w:jc w:val="center"/>
              <w:rPr>
                <w:rFonts w:ascii="宋体" w:hAnsi="宋体" w:cs="宋体"/>
                <w:color w:val="000000"/>
                <w:sz w:val="28"/>
              </w:rPr>
            </w:pPr>
          </w:p>
        </w:tc>
      </w:tr>
      <w:tr w:rsidR="00B0135C">
        <w:trPr>
          <w:cantSplit/>
          <w:trHeight w:val="530"/>
          <w:jc w:val="center"/>
        </w:trPr>
        <w:tc>
          <w:tcPr>
            <w:tcW w:w="942" w:type="dxa"/>
            <w:vMerge/>
          </w:tcPr>
          <w:p w:rsidR="00B0135C" w:rsidRDefault="00B0135C">
            <w:pPr>
              <w:spacing w:line="400" w:lineRule="exact"/>
              <w:jc w:val="center"/>
              <w:rPr>
                <w:rFonts w:ascii="宋体" w:hAnsi="宋体" w:cs="宋体"/>
                <w:color w:val="000000"/>
                <w:sz w:val="28"/>
              </w:rPr>
            </w:pPr>
          </w:p>
        </w:tc>
        <w:tc>
          <w:tcPr>
            <w:tcW w:w="810"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b/>
                <w:bCs/>
                <w:color w:val="000000"/>
                <w:sz w:val="28"/>
              </w:rPr>
            </w:pPr>
          </w:p>
        </w:tc>
        <w:tc>
          <w:tcPr>
            <w:tcW w:w="811" w:type="dxa"/>
          </w:tcPr>
          <w:p w:rsidR="00B0135C" w:rsidRDefault="00B0135C">
            <w:pPr>
              <w:spacing w:line="400" w:lineRule="exact"/>
              <w:jc w:val="center"/>
              <w:rPr>
                <w:rFonts w:ascii="宋体" w:hAnsi="宋体" w:cs="宋体"/>
                <w:b/>
                <w:bCs/>
                <w:color w:val="000000"/>
                <w:sz w:val="28"/>
              </w:rPr>
            </w:pPr>
          </w:p>
        </w:tc>
        <w:tc>
          <w:tcPr>
            <w:tcW w:w="811" w:type="dxa"/>
          </w:tcPr>
          <w:p w:rsidR="00B0135C" w:rsidRDefault="00B0135C">
            <w:pPr>
              <w:spacing w:line="400" w:lineRule="exact"/>
              <w:jc w:val="center"/>
              <w:rPr>
                <w:rFonts w:ascii="宋体" w:hAnsi="宋体" w:cs="宋体"/>
                <w:b/>
                <w:bCs/>
                <w:color w:val="000000"/>
                <w:sz w:val="28"/>
              </w:rPr>
            </w:pPr>
          </w:p>
        </w:tc>
        <w:tc>
          <w:tcPr>
            <w:tcW w:w="1057" w:type="dxa"/>
          </w:tcPr>
          <w:p w:rsidR="00B0135C" w:rsidRDefault="00B0135C">
            <w:pPr>
              <w:spacing w:line="400" w:lineRule="exact"/>
              <w:jc w:val="center"/>
              <w:rPr>
                <w:rFonts w:ascii="宋体" w:hAnsi="宋体" w:cs="宋体"/>
                <w:b/>
                <w:bCs/>
                <w:color w:val="000000"/>
                <w:sz w:val="28"/>
              </w:rPr>
            </w:pPr>
          </w:p>
        </w:tc>
        <w:tc>
          <w:tcPr>
            <w:tcW w:w="743" w:type="dxa"/>
          </w:tcPr>
          <w:p w:rsidR="00B0135C" w:rsidRDefault="00B0135C">
            <w:pPr>
              <w:spacing w:line="400" w:lineRule="exact"/>
              <w:jc w:val="center"/>
              <w:rPr>
                <w:rFonts w:ascii="宋体" w:hAnsi="宋体" w:cs="宋体"/>
                <w:b/>
                <w:bCs/>
                <w:color w:val="000000"/>
                <w:sz w:val="28"/>
              </w:rPr>
            </w:pPr>
          </w:p>
        </w:tc>
        <w:tc>
          <w:tcPr>
            <w:tcW w:w="846" w:type="dxa"/>
          </w:tcPr>
          <w:p w:rsidR="00B0135C" w:rsidRDefault="00B0135C">
            <w:pPr>
              <w:spacing w:line="400" w:lineRule="exact"/>
              <w:jc w:val="center"/>
              <w:rPr>
                <w:rFonts w:ascii="宋体" w:hAnsi="宋体" w:cs="宋体"/>
                <w:b/>
                <w:bCs/>
                <w:color w:val="000000"/>
                <w:sz w:val="28"/>
              </w:rPr>
            </w:pPr>
          </w:p>
        </w:tc>
        <w:tc>
          <w:tcPr>
            <w:tcW w:w="743" w:type="dxa"/>
          </w:tcPr>
          <w:p w:rsidR="00B0135C" w:rsidRDefault="00B0135C">
            <w:pPr>
              <w:spacing w:line="400" w:lineRule="exact"/>
              <w:jc w:val="center"/>
              <w:rPr>
                <w:rFonts w:ascii="宋体" w:hAnsi="宋体" w:cs="宋体"/>
                <w:b/>
                <w:bCs/>
                <w:color w:val="000000"/>
                <w:sz w:val="28"/>
              </w:rPr>
            </w:pPr>
          </w:p>
        </w:tc>
      </w:tr>
      <w:tr w:rsidR="00B0135C">
        <w:trPr>
          <w:cantSplit/>
          <w:trHeight w:val="531"/>
          <w:jc w:val="center"/>
        </w:trPr>
        <w:tc>
          <w:tcPr>
            <w:tcW w:w="942" w:type="dxa"/>
            <w:vMerge/>
          </w:tcPr>
          <w:p w:rsidR="00B0135C" w:rsidRDefault="00B0135C">
            <w:pPr>
              <w:spacing w:line="400" w:lineRule="exact"/>
              <w:jc w:val="center"/>
              <w:rPr>
                <w:rFonts w:ascii="宋体" w:hAnsi="宋体" w:cs="宋体"/>
                <w:color w:val="000000"/>
                <w:sz w:val="28"/>
              </w:rPr>
            </w:pPr>
          </w:p>
        </w:tc>
        <w:tc>
          <w:tcPr>
            <w:tcW w:w="810" w:type="dxa"/>
          </w:tcPr>
          <w:p w:rsidR="00B0135C" w:rsidRDefault="00B0135C">
            <w:pPr>
              <w:spacing w:line="400" w:lineRule="exact"/>
              <w:jc w:val="center"/>
              <w:rPr>
                <w:rFonts w:ascii="宋体" w:hAnsi="宋体" w:cs="宋体"/>
                <w:color w:val="000000"/>
                <w:sz w:val="28"/>
              </w:rPr>
            </w:pPr>
          </w:p>
        </w:tc>
        <w:tc>
          <w:tcPr>
            <w:tcW w:w="811" w:type="dxa"/>
          </w:tcPr>
          <w:p w:rsidR="00B0135C" w:rsidRDefault="00B0135C">
            <w:pPr>
              <w:spacing w:line="400" w:lineRule="exact"/>
              <w:jc w:val="center"/>
              <w:rPr>
                <w:rFonts w:ascii="宋体" w:hAnsi="宋体" w:cs="宋体"/>
                <w:b/>
                <w:bCs/>
                <w:color w:val="000000"/>
                <w:sz w:val="28"/>
              </w:rPr>
            </w:pPr>
          </w:p>
        </w:tc>
        <w:tc>
          <w:tcPr>
            <w:tcW w:w="811" w:type="dxa"/>
          </w:tcPr>
          <w:p w:rsidR="00B0135C" w:rsidRDefault="00B0135C">
            <w:pPr>
              <w:spacing w:line="400" w:lineRule="exact"/>
              <w:jc w:val="center"/>
              <w:rPr>
                <w:rFonts w:ascii="宋体" w:hAnsi="宋体" w:cs="宋体"/>
                <w:b/>
                <w:bCs/>
                <w:color w:val="000000"/>
                <w:sz w:val="28"/>
              </w:rPr>
            </w:pPr>
          </w:p>
        </w:tc>
        <w:tc>
          <w:tcPr>
            <w:tcW w:w="811" w:type="dxa"/>
          </w:tcPr>
          <w:p w:rsidR="00B0135C" w:rsidRDefault="00B0135C">
            <w:pPr>
              <w:spacing w:line="400" w:lineRule="exact"/>
              <w:jc w:val="center"/>
              <w:rPr>
                <w:rFonts w:ascii="宋体" w:hAnsi="宋体" w:cs="宋体"/>
                <w:b/>
                <w:bCs/>
                <w:color w:val="000000"/>
                <w:sz w:val="28"/>
              </w:rPr>
            </w:pPr>
          </w:p>
        </w:tc>
        <w:tc>
          <w:tcPr>
            <w:tcW w:w="1057" w:type="dxa"/>
          </w:tcPr>
          <w:p w:rsidR="00B0135C" w:rsidRDefault="00B0135C">
            <w:pPr>
              <w:spacing w:line="400" w:lineRule="exact"/>
              <w:jc w:val="center"/>
              <w:rPr>
                <w:rFonts w:ascii="宋体" w:hAnsi="宋体" w:cs="宋体"/>
                <w:b/>
                <w:bCs/>
                <w:color w:val="000000"/>
                <w:sz w:val="28"/>
              </w:rPr>
            </w:pPr>
          </w:p>
        </w:tc>
        <w:tc>
          <w:tcPr>
            <w:tcW w:w="743" w:type="dxa"/>
          </w:tcPr>
          <w:p w:rsidR="00B0135C" w:rsidRDefault="00B0135C">
            <w:pPr>
              <w:spacing w:line="400" w:lineRule="exact"/>
              <w:jc w:val="center"/>
              <w:rPr>
                <w:rFonts w:ascii="宋体" w:hAnsi="宋体" w:cs="宋体"/>
                <w:b/>
                <w:bCs/>
                <w:color w:val="000000"/>
                <w:sz w:val="28"/>
              </w:rPr>
            </w:pPr>
          </w:p>
        </w:tc>
        <w:tc>
          <w:tcPr>
            <w:tcW w:w="846" w:type="dxa"/>
          </w:tcPr>
          <w:p w:rsidR="00B0135C" w:rsidRDefault="00B0135C">
            <w:pPr>
              <w:spacing w:line="400" w:lineRule="exact"/>
              <w:jc w:val="center"/>
              <w:rPr>
                <w:rFonts w:ascii="宋体" w:hAnsi="宋体" w:cs="宋体"/>
                <w:b/>
                <w:bCs/>
                <w:color w:val="000000"/>
                <w:sz w:val="28"/>
              </w:rPr>
            </w:pPr>
          </w:p>
        </w:tc>
        <w:tc>
          <w:tcPr>
            <w:tcW w:w="743" w:type="dxa"/>
          </w:tcPr>
          <w:p w:rsidR="00B0135C" w:rsidRDefault="00B0135C">
            <w:pPr>
              <w:spacing w:line="400" w:lineRule="exact"/>
              <w:jc w:val="center"/>
              <w:rPr>
                <w:rFonts w:ascii="宋体" w:hAnsi="宋体" w:cs="宋体"/>
                <w:b/>
                <w:bCs/>
                <w:color w:val="000000"/>
                <w:sz w:val="28"/>
              </w:rPr>
            </w:pPr>
          </w:p>
        </w:tc>
      </w:tr>
    </w:tbl>
    <w:p w:rsidR="00B0135C" w:rsidRDefault="00EA51B8">
      <w:pPr>
        <w:adjustRightInd w:val="0"/>
        <w:spacing w:line="400" w:lineRule="exact"/>
        <w:ind w:firstLineChars="375" w:firstLine="900"/>
        <w:jc w:val="left"/>
        <w:rPr>
          <w:rFonts w:ascii="宋体" w:hAnsi="宋体" w:cs="宋体"/>
          <w:bCs/>
          <w:sz w:val="24"/>
        </w:rPr>
      </w:pPr>
      <w:r>
        <w:rPr>
          <w:rFonts w:ascii="宋体" w:hAnsi="宋体" w:cs="宋体" w:hint="eastAsia"/>
          <w:bCs/>
          <w:sz w:val="24"/>
        </w:rPr>
        <w:t>后附相关证书复印件</w:t>
      </w:r>
    </w:p>
    <w:p w:rsidR="00B0135C" w:rsidRDefault="00B0135C">
      <w:pPr>
        <w:adjustRightInd w:val="0"/>
        <w:spacing w:line="400" w:lineRule="exact"/>
        <w:ind w:firstLineChars="375" w:firstLine="900"/>
        <w:jc w:val="left"/>
        <w:rPr>
          <w:rFonts w:ascii="宋体" w:hAnsi="宋体" w:cs="宋体"/>
          <w:bCs/>
          <w:sz w:val="24"/>
        </w:rPr>
      </w:pPr>
    </w:p>
    <w:p w:rsidR="00B0135C" w:rsidRDefault="00B0135C">
      <w:pPr>
        <w:pStyle w:val="a5"/>
        <w:rPr>
          <w:rFonts w:ascii="宋体" w:hAnsi="宋体" w:cs="宋体"/>
        </w:rPr>
      </w:pPr>
    </w:p>
    <w:p w:rsidR="00B0135C" w:rsidRDefault="00EA51B8">
      <w:pPr>
        <w:adjustRightInd w:val="0"/>
        <w:spacing w:line="400" w:lineRule="exact"/>
        <w:ind w:firstLineChars="375" w:firstLine="900"/>
        <w:jc w:val="left"/>
        <w:rPr>
          <w:rFonts w:ascii="宋体" w:hAnsi="宋体" w:cs="宋体"/>
          <w:bCs/>
          <w:sz w:val="24"/>
        </w:rPr>
      </w:pPr>
      <w:r>
        <w:rPr>
          <w:rFonts w:ascii="宋体" w:hAnsi="宋体" w:cs="宋体" w:hint="eastAsia"/>
          <w:bCs/>
          <w:sz w:val="24"/>
        </w:rPr>
        <w:t>供应商名称：        （盖章）</w:t>
      </w:r>
    </w:p>
    <w:p w:rsidR="00B0135C" w:rsidRDefault="00EA51B8">
      <w:pPr>
        <w:adjustRightInd w:val="0"/>
        <w:spacing w:line="400" w:lineRule="exact"/>
        <w:ind w:firstLineChars="375" w:firstLine="900"/>
        <w:jc w:val="left"/>
        <w:rPr>
          <w:rFonts w:ascii="宋体" w:hAnsi="宋体" w:cs="宋体"/>
          <w:bCs/>
          <w:sz w:val="24"/>
        </w:rPr>
      </w:pPr>
      <w:r>
        <w:rPr>
          <w:rFonts w:ascii="宋体" w:hAnsi="宋体" w:cs="宋体" w:hint="eastAsia"/>
          <w:sz w:val="24"/>
        </w:rPr>
        <w:t>法定代表人或授权代表（签字）</w:t>
      </w:r>
      <w:r>
        <w:rPr>
          <w:rFonts w:ascii="宋体" w:hAnsi="宋体" w:cs="宋体" w:hint="eastAsia"/>
          <w:bCs/>
          <w:sz w:val="24"/>
        </w:rPr>
        <w:t>：</w:t>
      </w:r>
    </w:p>
    <w:p w:rsidR="00B0135C" w:rsidRDefault="00EA51B8">
      <w:pPr>
        <w:adjustRightInd w:val="0"/>
        <w:spacing w:line="400" w:lineRule="exact"/>
        <w:ind w:firstLineChars="375" w:firstLine="900"/>
        <w:jc w:val="left"/>
        <w:rPr>
          <w:rFonts w:ascii="宋体" w:hAnsi="宋体" w:cs="宋体"/>
          <w:bCs/>
          <w:sz w:val="24"/>
        </w:rPr>
      </w:pPr>
      <w:r>
        <w:rPr>
          <w:rFonts w:ascii="宋体" w:hAnsi="宋体" w:cs="宋体" w:hint="eastAsia"/>
          <w:bCs/>
          <w:sz w:val="24"/>
        </w:rPr>
        <w:t>投标日期:</w:t>
      </w:r>
    </w:p>
    <w:p w:rsidR="00B0135C" w:rsidRDefault="00B0135C">
      <w:pPr>
        <w:rPr>
          <w:rFonts w:ascii="宋体" w:hAnsi="宋体" w:cs="宋体"/>
        </w:rPr>
      </w:pPr>
    </w:p>
    <w:p w:rsidR="00B0135C" w:rsidRDefault="00EA51B8">
      <w:pPr>
        <w:numPr>
          <w:ilvl w:val="0"/>
          <w:numId w:val="7"/>
        </w:numPr>
        <w:jc w:val="center"/>
        <w:rPr>
          <w:rFonts w:ascii="宋体" w:hAnsi="宋体" w:cs="宋体"/>
          <w:b/>
          <w:bCs/>
          <w:kern w:val="0"/>
          <w:sz w:val="32"/>
          <w:szCs w:val="32"/>
        </w:rPr>
      </w:pPr>
      <w:r>
        <w:rPr>
          <w:rFonts w:ascii="宋体" w:hAnsi="宋体" w:cs="宋体" w:hint="eastAsia"/>
        </w:rPr>
        <w:br w:type="page"/>
      </w:r>
      <w:r>
        <w:rPr>
          <w:rFonts w:ascii="宋体" w:hAnsi="宋体" w:cs="宋体" w:hint="eastAsia"/>
          <w:b/>
          <w:bCs/>
          <w:sz w:val="32"/>
          <w:szCs w:val="32"/>
        </w:rPr>
        <w:lastRenderedPageBreak/>
        <w:t>供应商资格证明文件及供应商认为需要提供的其他文件和资料</w:t>
      </w:r>
    </w:p>
    <w:p w:rsidR="00B0135C" w:rsidRDefault="00EA51B8">
      <w:pPr>
        <w:pStyle w:val="21"/>
        <w:numPr>
          <w:ilvl w:val="0"/>
          <w:numId w:val="7"/>
        </w:numPr>
        <w:ind w:firstLine="0"/>
        <w:jc w:val="center"/>
        <w:rPr>
          <w:rFonts w:ascii="宋体" w:hAnsi="宋体" w:cs="宋体"/>
          <w:b/>
          <w:bCs/>
          <w:kern w:val="0"/>
          <w:szCs w:val="28"/>
        </w:rPr>
      </w:pPr>
      <w:r>
        <w:rPr>
          <w:rFonts w:ascii="宋体" w:hAnsi="宋体" w:cs="宋体" w:hint="eastAsia"/>
          <w:b/>
          <w:bCs/>
          <w:kern w:val="0"/>
          <w:szCs w:val="28"/>
        </w:rPr>
        <w:br w:type="page"/>
      </w:r>
      <w:r>
        <w:rPr>
          <w:rFonts w:ascii="宋体" w:hAnsi="宋体" w:cs="宋体" w:hint="eastAsia"/>
          <w:b/>
          <w:bCs/>
          <w:szCs w:val="32"/>
        </w:rPr>
        <w:lastRenderedPageBreak/>
        <w:t>技术方案</w:t>
      </w:r>
    </w:p>
    <w:p w:rsidR="001D2181" w:rsidRDefault="001D2181" w:rsidP="001D2181">
      <w:pPr>
        <w:pStyle w:val="a5"/>
      </w:pPr>
      <w:r>
        <w:rPr>
          <w:rFonts w:hint="eastAsia"/>
        </w:rPr>
        <w:t>（</w:t>
      </w:r>
      <w:r>
        <w:rPr>
          <w:rFonts w:hint="eastAsia"/>
        </w:rPr>
        <w:t>1</w:t>
      </w:r>
      <w:r>
        <w:rPr>
          <w:rFonts w:hint="eastAsia"/>
        </w:rPr>
        <w:t>）投标产品的质量、技术、性能综合说明包括：主要技术参数、功能特点、工作原理、制造及验收标准、质量管理、试验检测、操作及维护要求等（投标人自行编制），需附所投产品彩页；</w:t>
      </w:r>
    </w:p>
    <w:p w:rsidR="001D2181" w:rsidRDefault="001D2181" w:rsidP="001D2181">
      <w:pPr>
        <w:pStyle w:val="a5"/>
      </w:pPr>
      <w:r>
        <w:rPr>
          <w:rFonts w:hint="eastAsia"/>
        </w:rPr>
        <w:t>（</w:t>
      </w:r>
      <w:r>
        <w:rPr>
          <w:rFonts w:hint="eastAsia"/>
        </w:rPr>
        <w:t>2</w:t>
      </w:r>
      <w:r>
        <w:rPr>
          <w:rFonts w:hint="eastAsia"/>
        </w:rPr>
        <w:t>）本地化服务能力；</w:t>
      </w:r>
    </w:p>
    <w:p w:rsidR="001D2181" w:rsidRDefault="001D2181" w:rsidP="001D2181">
      <w:pPr>
        <w:pStyle w:val="a5"/>
      </w:pPr>
      <w:r>
        <w:rPr>
          <w:rFonts w:hint="eastAsia"/>
        </w:rPr>
        <w:t>（</w:t>
      </w:r>
      <w:r>
        <w:rPr>
          <w:rFonts w:hint="eastAsia"/>
        </w:rPr>
        <w:t>3</w:t>
      </w:r>
      <w:r>
        <w:rPr>
          <w:rFonts w:hint="eastAsia"/>
        </w:rPr>
        <w:t>）产品的符合性描述；</w:t>
      </w:r>
    </w:p>
    <w:p w:rsidR="001D2181" w:rsidRDefault="001D2181" w:rsidP="001D2181">
      <w:pPr>
        <w:pStyle w:val="a5"/>
      </w:pPr>
      <w:r>
        <w:rPr>
          <w:rFonts w:hint="eastAsia"/>
        </w:rPr>
        <w:t>（</w:t>
      </w:r>
      <w:r>
        <w:rPr>
          <w:rFonts w:hint="eastAsia"/>
        </w:rPr>
        <w:t>4</w:t>
      </w:r>
      <w:r>
        <w:rPr>
          <w:rFonts w:hint="eastAsia"/>
        </w:rPr>
        <w:t>）产品品牌信誉描述：（知名度、市场形象、综合使用情况等）</w:t>
      </w:r>
    </w:p>
    <w:p w:rsidR="001D2181" w:rsidRDefault="001D2181" w:rsidP="001D2181">
      <w:pPr>
        <w:pStyle w:val="a5"/>
      </w:pPr>
      <w:r>
        <w:rPr>
          <w:rFonts w:hint="eastAsia"/>
        </w:rPr>
        <w:t>（</w:t>
      </w:r>
      <w:r>
        <w:rPr>
          <w:rFonts w:hint="eastAsia"/>
        </w:rPr>
        <w:t>5</w:t>
      </w:r>
      <w:r>
        <w:rPr>
          <w:rFonts w:hint="eastAsia"/>
        </w:rPr>
        <w:t>）产品的技术优势、延续性及可靠性；</w:t>
      </w:r>
    </w:p>
    <w:p w:rsidR="001D2181" w:rsidRDefault="001D2181" w:rsidP="001D2181">
      <w:pPr>
        <w:pStyle w:val="a5"/>
      </w:pPr>
      <w:r>
        <w:rPr>
          <w:rFonts w:hint="eastAsia"/>
        </w:rPr>
        <w:t>（</w:t>
      </w:r>
      <w:r>
        <w:rPr>
          <w:rFonts w:hint="eastAsia"/>
        </w:rPr>
        <w:t>6</w:t>
      </w:r>
      <w:r>
        <w:rPr>
          <w:rFonts w:hint="eastAsia"/>
        </w:rPr>
        <w:t>）服务体系描述；</w:t>
      </w:r>
    </w:p>
    <w:p w:rsidR="001D2181" w:rsidRDefault="001D2181" w:rsidP="001D2181">
      <w:pPr>
        <w:pStyle w:val="a5"/>
      </w:pPr>
      <w:r>
        <w:rPr>
          <w:rFonts w:hint="eastAsia"/>
        </w:rPr>
        <w:t>（</w:t>
      </w:r>
      <w:r>
        <w:rPr>
          <w:rFonts w:hint="eastAsia"/>
        </w:rPr>
        <w:t>7</w:t>
      </w:r>
      <w:r>
        <w:rPr>
          <w:rFonts w:hint="eastAsia"/>
        </w:rPr>
        <w:t>）项目实施方案</w:t>
      </w:r>
    </w:p>
    <w:p w:rsidR="001D2181" w:rsidRDefault="001D2181" w:rsidP="001D2181">
      <w:pPr>
        <w:pStyle w:val="a5"/>
      </w:pPr>
      <w:r>
        <w:rPr>
          <w:rFonts w:hint="eastAsia"/>
        </w:rPr>
        <w:t>（</w:t>
      </w:r>
      <w:r>
        <w:rPr>
          <w:rFonts w:hint="eastAsia"/>
        </w:rPr>
        <w:t>8</w:t>
      </w:r>
      <w:r>
        <w:rPr>
          <w:rFonts w:hint="eastAsia"/>
        </w:rPr>
        <w:t>）质量保证措施</w:t>
      </w:r>
    </w:p>
    <w:p w:rsidR="00B0135C" w:rsidRPr="001D2181" w:rsidRDefault="001D2181" w:rsidP="001D2181">
      <w:pPr>
        <w:pStyle w:val="a5"/>
      </w:pPr>
      <w:r>
        <w:rPr>
          <w:rFonts w:hint="eastAsia"/>
        </w:rPr>
        <w:t>（</w:t>
      </w:r>
      <w:r>
        <w:rPr>
          <w:rFonts w:hint="eastAsia"/>
        </w:rPr>
        <w:t>9</w:t>
      </w:r>
      <w:r>
        <w:rPr>
          <w:rFonts w:hint="eastAsia"/>
        </w:rPr>
        <w:t>）企业的承诺、优惠性条件、合理化建议（投标人自行编制）；</w:t>
      </w:r>
    </w:p>
    <w:p w:rsidR="00B0135C" w:rsidRDefault="00B0135C">
      <w:pPr>
        <w:jc w:val="center"/>
        <w:rPr>
          <w:rFonts w:ascii="宋体" w:hAnsi="宋体" w:cs="宋体"/>
          <w:b/>
          <w:bCs/>
          <w:kern w:val="44"/>
          <w:sz w:val="36"/>
          <w:szCs w:val="36"/>
        </w:rPr>
      </w:pPr>
    </w:p>
    <w:p w:rsidR="00B0135C" w:rsidRDefault="00B0135C">
      <w:pPr>
        <w:jc w:val="center"/>
        <w:rPr>
          <w:rFonts w:ascii="宋体" w:hAnsi="宋体" w:cs="宋体"/>
          <w:b/>
          <w:bCs/>
          <w:kern w:val="44"/>
          <w:sz w:val="36"/>
          <w:szCs w:val="36"/>
        </w:rPr>
      </w:pPr>
    </w:p>
    <w:p w:rsidR="00B0135C" w:rsidRDefault="00B0135C">
      <w:pPr>
        <w:jc w:val="center"/>
        <w:rPr>
          <w:rFonts w:ascii="宋体" w:hAnsi="宋体" w:cs="宋体"/>
          <w:b/>
          <w:bCs/>
          <w:kern w:val="44"/>
          <w:sz w:val="36"/>
          <w:szCs w:val="36"/>
        </w:rPr>
      </w:pPr>
    </w:p>
    <w:p w:rsidR="00B0135C" w:rsidRDefault="00B0135C">
      <w:pPr>
        <w:jc w:val="center"/>
        <w:rPr>
          <w:rFonts w:ascii="宋体" w:hAnsi="宋体" w:cs="宋体"/>
          <w:b/>
          <w:bCs/>
          <w:kern w:val="44"/>
          <w:sz w:val="36"/>
          <w:szCs w:val="36"/>
        </w:rPr>
      </w:pPr>
    </w:p>
    <w:p w:rsidR="00B0135C" w:rsidRDefault="00B0135C">
      <w:pPr>
        <w:jc w:val="center"/>
        <w:rPr>
          <w:rFonts w:ascii="宋体" w:hAnsi="宋体" w:cs="宋体"/>
          <w:b/>
          <w:bCs/>
          <w:kern w:val="44"/>
          <w:sz w:val="36"/>
          <w:szCs w:val="36"/>
        </w:rPr>
      </w:pPr>
    </w:p>
    <w:p w:rsidR="00B0135C" w:rsidRDefault="00B0135C">
      <w:pPr>
        <w:jc w:val="center"/>
        <w:rPr>
          <w:rFonts w:ascii="宋体" w:hAnsi="宋体" w:cs="宋体"/>
          <w:b/>
          <w:bCs/>
          <w:kern w:val="44"/>
          <w:sz w:val="36"/>
          <w:szCs w:val="36"/>
        </w:rPr>
      </w:pPr>
    </w:p>
    <w:p w:rsidR="00B0135C" w:rsidRDefault="00B0135C">
      <w:pPr>
        <w:jc w:val="center"/>
        <w:rPr>
          <w:rFonts w:ascii="宋体" w:hAnsi="宋体" w:cs="宋体"/>
          <w:b/>
          <w:bCs/>
          <w:kern w:val="44"/>
          <w:sz w:val="36"/>
          <w:szCs w:val="36"/>
        </w:rPr>
      </w:pPr>
    </w:p>
    <w:p w:rsidR="00B0135C" w:rsidRDefault="00B0135C">
      <w:pPr>
        <w:jc w:val="center"/>
        <w:rPr>
          <w:rFonts w:ascii="宋体" w:hAnsi="宋体" w:cs="宋体"/>
          <w:b/>
          <w:bCs/>
          <w:kern w:val="44"/>
          <w:sz w:val="36"/>
          <w:szCs w:val="36"/>
        </w:rPr>
      </w:pPr>
    </w:p>
    <w:p w:rsidR="00B0135C" w:rsidRDefault="00B0135C">
      <w:pPr>
        <w:jc w:val="center"/>
        <w:rPr>
          <w:rFonts w:ascii="宋体" w:hAnsi="宋体" w:cs="宋体"/>
          <w:b/>
          <w:bCs/>
          <w:kern w:val="44"/>
          <w:sz w:val="36"/>
          <w:szCs w:val="36"/>
        </w:rPr>
      </w:pPr>
    </w:p>
    <w:p w:rsidR="00B0135C" w:rsidRDefault="00B0135C">
      <w:pPr>
        <w:jc w:val="center"/>
        <w:rPr>
          <w:rFonts w:ascii="宋体" w:hAnsi="宋体" w:cs="宋体"/>
          <w:b/>
          <w:bCs/>
          <w:kern w:val="44"/>
          <w:sz w:val="36"/>
          <w:szCs w:val="36"/>
        </w:rPr>
      </w:pPr>
    </w:p>
    <w:p w:rsidR="00B0135C" w:rsidRDefault="00B0135C">
      <w:pPr>
        <w:jc w:val="center"/>
        <w:rPr>
          <w:rFonts w:ascii="宋体" w:hAnsi="宋体" w:cs="宋体"/>
          <w:b/>
          <w:bCs/>
          <w:kern w:val="44"/>
          <w:sz w:val="36"/>
          <w:szCs w:val="36"/>
        </w:rPr>
      </w:pPr>
    </w:p>
    <w:p w:rsidR="00B0135C" w:rsidRDefault="00B0135C">
      <w:pPr>
        <w:jc w:val="center"/>
        <w:rPr>
          <w:rFonts w:ascii="宋体" w:hAnsi="宋体" w:cs="宋体"/>
          <w:b/>
          <w:bCs/>
          <w:kern w:val="44"/>
          <w:sz w:val="36"/>
          <w:szCs w:val="36"/>
        </w:rPr>
      </w:pPr>
    </w:p>
    <w:p w:rsidR="00B0135C" w:rsidRDefault="00B0135C">
      <w:pPr>
        <w:jc w:val="center"/>
        <w:rPr>
          <w:rFonts w:ascii="宋体" w:hAnsi="宋体" w:cs="宋体"/>
          <w:b/>
          <w:bCs/>
          <w:kern w:val="44"/>
          <w:sz w:val="36"/>
          <w:szCs w:val="36"/>
        </w:rPr>
      </w:pPr>
    </w:p>
    <w:p w:rsidR="00B0135C" w:rsidRDefault="00B0135C">
      <w:pPr>
        <w:jc w:val="center"/>
        <w:rPr>
          <w:rFonts w:ascii="宋体" w:hAnsi="宋体" w:cs="宋体"/>
          <w:b/>
          <w:bCs/>
          <w:kern w:val="44"/>
          <w:sz w:val="36"/>
          <w:szCs w:val="36"/>
        </w:rPr>
      </w:pPr>
    </w:p>
    <w:p w:rsidR="00B0135C" w:rsidRDefault="00EA51B8">
      <w:pPr>
        <w:jc w:val="center"/>
        <w:rPr>
          <w:rStyle w:val="1Char"/>
          <w:rFonts w:ascii="宋体" w:hAnsi="宋体" w:cs="宋体"/>
        </w:rPr>
      </w:pPr>
      <w:r>
        <w:rPr>
          <w:rFonts w:ascii="宋体" w:hAnsi="宋体" w:cs="宋体" w:hint="eastAsia"/>
          <w:b/>
          <w:bCs/>
          <w:kern w:val="44"/>
          <w:sz w:val="36"/>
          <w:szCs w:val="36"/>
        </w:rPr>
        <w:br w:type="page"/>
      </w:r>
      <w:bookmarkStart w:id="133" w:name="_Toc31271_WPSOffice_Level1"/>
      <w:bookmarkStart w:id="134" w:name="_Toc84874846"/>
      <w:r>
        <w:rPr>
          <w:rStyle w:val="1Char"/>
          <w:rFonts w:ascii="宋体" w:hAnsi="宋体" w:cs="宋体" w:hint="eastAsia"/>
        </w:rPr>
        <w:lastRenderedPageBreak/>
        <w:t>第四章  供应商的资格要求</w:t>
      </w:r>
      <w:bookmarkEnd w:id="133"/>
      <w:bookmarkEnd w:id="134"/>
    </w:p>
    <w:p w:rsidR="00B0135C" w:rsidRDefault="00B0135C">
      <w:pPr>
        <w:rPr>
          <w:rFonts w:ascii="宋体" w:hAnsi="宋体" w:cs="宋体"/>
        </w:rPr>
      </w:pPr>
    </w:p>
    <w:p w:rsidR="00B0135C" w:rsidRDefault="00EA51B8">
      <w:pPr>
        <w:pStyle w:val="085"/>
        <w:numPr>
          <w:ilvl w:val="0"/>
          <w:numId w:val="8"/>
        </w:numPr>
        <w:ind w:rightChars="-24" w:right="-50"/>
        <w:rPr>
          <w:rFonts w:ascii="宋体" w:hAnsi="宋体" w:cs="宋体"/>
          <w:lang w:eastAsia="zh-CN"/>
        </w:rPr>
      </w:pPr>
      <w:r>
        <w:rPr>
          <w:rFonts w:ascii="宋体" w:hAnsi="宋体" w:cs="宋体" w:hint="eastAsia"/>
          <w:lang w:eastAsia="zh-CN"/>
        </w:rPr>
        <w:t>符合《中华人民共和国政府采购法》第二十二条及采购文件要求的供应商资格要求。</w:t>
      </w:r>
    </w:p>
    <w:p w:rsidR="00B0135C" w:rsidRDefault="00EA51B8">
      <w:pPr>
        <w:pStyle w:val="085"/>
        <w:ind w:rightChars="-24" w:right="-50"/>
        <w:rPr>
          <w:rFonts w:ascii="宋体" w:hAnsi="宋体" w:cs="宋体"/>
          <w:lang w:eastAsia="zh-CN"/>
        </w:rPr>
      </w:pPr>
      <w:r>
        <w:rPr>
          <w:rFonts w:ascii="宋体" w:hAnsi="宋体" w:cs="宋体" w:hint="eastAsia"/>
          <w:lang w:eastAsia="zh-CN"/>
        </w:rPr>
        <w:t>2、所投产品技术参数有偏离的，必须如实填写偏离表，由评标委员会认定是否为重大偏离，如果</w:t>
      </w:r>
      <w:proofErr w:type="gramStart"/>
      <w:r>
        <w:rPr>
          <w:rFonts w:ascii="宋体" w:hAnsi="宋体" w:cs="宋体" w:hint="eastAsia"/>
          <w:lang w:eastAsia="zh-CN"/>
        </w:rPr>
        <w:t>虚假响应</w:t>
      </w:r>
      <w:proofErr w:type="gramEnd"/>
      <w:r>
        <w:rPr>
          <w:rFonts w:ascii="宋体" w:hAnsi="宋体" w:cs="宋体" w:hint="eastAsia"/>
          <w:lang w:eastAsia="zh-CN"/>
        </w:rPr>
        <w:t>提供的技术参数，评分时技术部分将不予给分，情节严重者将取消供应商投标资格。</w:t>
      </w:r>
    </w:p>
    <w:p w:rsidR="00B0135C" w:rsidRDefault="00EA51B8">
      <w:pPr>
        <w:pStyle w:val="1"/>
        <w:spacing w:line="400" w:lineRule="exact"/>
        <w:jc w:val="center"/>
        <w:rPr>
          <w:rFonts w:ascii="宋体" w:hAnsi="宋体" w:cs="宋体"/>
          <w:sz w:val="36"/>
          <w:szCs w:val="36"/>
        </w:rPr>
      </w:pPr>
      <w:bookmarkStart w:id="135" w:name="_Toc217446093"/>
      <w:r>
        <w:rPr>
          <w:rFonts w:ascii="宋体" w:hAnsi="宋体" w:cs="宋体" w:hint="eastAsia"/>
          <w:sz w:val="36"/>
          <w:szCs w:val="36"/>
        </w:rPr>
        <w:br w:type="page"/>
      </w:r>
      <w:bookmarkStart w:id="136" w:name="_Toc6068_WPSOffice_Level1"/>
      <w:bookmarkStart w:id="137" w:name="_Toc84874847"/>
      <w:r>
        <w:rPr>
          <w:rFonts w:ascii="宋体" w:hAnsi="宋体" w:cs="宋体" w:hint="eastAsia"/>
          <w:sz w:val="36"/>
          <w:szCs w:val="36"/>
        </w:rPr>
        <w:lastRenderedPageBreak/>
        <w:t>第五章  采购项目</w:t>
      </w:r>
      <w:bookmarkEnd w:id="135"/>
      <w:bookmarkEnd w:id="136"/>
      <w:r>
        <w:rPr>
          <w:rFonts w:ascii="宋体" w:hAnsi="宋体" w:cs="宋体" w:hint="eastAsia"/>
          <w:sz w:val="36"/>
          <w:szCs w:val="36"/>
        </w:rPr>
        <w:t>采购需求</w:t>
      </w:r>
      <w:bookmarkEnd w:id="137"/>
    </w:p>
    <w:p w:rsidR="00B0135C" w:rsidRDefault="00B0135C">
      <w:pPr>
        <w:pStyle w:val="a0"/>
      </w:pPr>
    </w:p>
    <w:p w:rsidR="00B0135C" w:rsidRDefault="00EA51B8">
      <w:pPr>
        <w:pStyle w:val="1"/>
        <w:spacing w:line="400" w:lineRule="exact"/>
        <w:jc w:val="left"/>
        <w:rPr>
          <w:rFonts w:ascii="宋体" w:hAnsi="宋体" w:cs="宋体"/>
          <w:sz w:val="28"/>
          <w:szCs w:val="28"/>
        </w:rPr>
      </w:pPr>
      <w:bookmarkStart w:id="138" w:name="_Toc84874848"/>
      <w:r>
        <w:rPr>
          <w:rFonts w:ascii="宋体" w:hAnsi="宋体" w:cs="宋体" w:hint="eastAsia"/>
          <w:sz w:val="28"/>
          <w:szCs w:val="28"/>
        </w:rPr>
        <w:t>乌鲁木齐市眼耳鼻</w:t>
      </w:r>
      <w:proofErr w:type="gramStart"/>
      <w:r>
        <w:rPr>
          <w:rFonts w:ascii="宋体" w:hAnsi="宋体" w:cs="宋体" w:hint="eastAsia"/>
          <w:sz w:val="28"/>
          <w:szCs w:val="28"/>
        </w:rPr>
        <w:t>喉</w:t>
      </w:r>
      <w:proofErr w:type="gramEnd"/>
      <w:r>
        <w:rPr>
          <w:rFonts w:ascii="宋体" w:hAnsi="宋体" w:cs="宋体" w:hint="eastAsia"/>
          <w:sz w:val="28"/>
          <w:szCs w:val="28"/>
        </w:rPr>
        <w:t>专科医院医疗设备采购采购需求：</w:t>
      </w:r>
      <w:bookmarkEnd w:id="138"/>
    </w:p>
    <w:p w:rsidR="007831AF" w:rsidRPr="007831AF" w:rsidRDefault="007831AF" w:rsidP="007831AF">
      <w:pPr>
        <w:rPr>
          <w:b/>
          <w:bCs/>
          <w:sz w:val="22"/>
          <w:szCs w:val="28"/>
        </w:rPr>
      </w:pPr>
      <w:r w:rsidRPr="007831AF">
        <w:rPr>
          <w:rFonts w:hint="eastAsia"/>
          <w:b/>
          <w:bCs/>
          <w:sz w:val="22"/>
          <w:szCs w:val="28"/>
        </w:rPr>
        <w:t>乌鲁木齐市眼耳鼻</w:t>
      </w:r>
      <w:proofErr w:type="gramStart"/>
      <w:r w:rsidRPr="007831AF">
        <w:rPr>
          <w:rFonts w:hint="eastAsia"/>
          <w:b/>
          <w:bCs/>
          <w:sz w:val="22"/>
          <w:szCs w:val="28"/>
        </w:rPr>
        <w:t>喉</w:t>
      </w:r>
      <w:proofErr w:type="gramEnd"/>
      <w:r w:rsidRPr="007831AF">
        <w:rPr>
          <w:rFonts w:hint="eastAsia"/>
          <w:b/>
          <w:bCs/>
          <w:sz w:val="22"/>
          <w:szCs w:val="28"/>
        </w:rPr>
        <w:t>专科医院医疗设备采购项目（第一包）：</w:t>
      </w:r>
    </w:p>
    <w:tbl>
      <w:tblPr>
        <w:tblW w:w="9561" w:type="dxa"/>
        <w:tblLayout w:type="fixed"/>
        <w:tblCellMar>
          <w:left w:w="0" w:type="dxa"/>
          <w:right w:w="0" w:type="dxa"/>
        </w:tblCellMar>
        <w:tblLook w:val="04A0" w:firstRow="1" w:lastRow="0" w:firstColumn="1" w:lastColumn="0" w:noHBand="0" w:noVBand="1"/>
      </w:tblPr>
      <w:tblGrid>
        <w:gridCol w:w="726"/>
        <w:gridCol w:w="2850"/>
        <w:gridCol w:w="1401"/>
        <w:gridCol w:w="850"/>
        <w:gridCol w:w="1701"/>
        <w:gridCol w:w="2033"/>
      </w:tblGrid>
      <w:tr w:rsidR="00F95AAE" w:rsidRPr="007831AF" w:rsidTr="00F95AAE">
        <w:trPr>
          <w:trHeight w:val="570"/>
        </w:trPr>
        <w:tc>
          <w:tcPr>
            <w:tcW w:w="7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7831AF" w:rsidRDefault="00F95AAE" w:rsidP="007831AF">
            <w:pPr>
              <w:widowControl/>
              <w:jc w:val="center"/>
              <w:textAlignment w:val="center"/>
              <w:rPr>
                <w:rFonts w:ascii="宋体" w:hAnsi="宋体" w:cs="宋体"/>
                <w:b/>
                <w:color w:val="000000"/>
                <w:sz w:val="24"/>
              </w:rPr>
            </w:pPr>
            <w:r w:rsidRPr="007831AF">
              <w:rPr>
                <w:rFonts w:ascii="宋体" w:hAnsi="宋体" w:cs="宋体" w:hint="eastAsia"/>
                <w:b/>
                <w:color w:val="000000"/>
                <w:kern w:val="0"/>
                <w:sz w:val="24"/>
              </w:rPr>
              <w:t>序号</w:t>
            </w:r>
          </w:p>
        </w:tc>
        <w:tc>
          <w:tcPr>
            <w:tcW w:w="2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7831AF" w:rsidRDefault="00F95AAE" w:rsidP="007831AF">
            <w:pPr>
              <w:widowControl/>
              <w:jc w:val="center"/>
              <w:textAlignment w:val="center"/>
              <w:rPr>
                <w:rFonts w:ascii="宋体" w:hAnsi="宋体" w:cs="宋体"/>
                <w:b/>
                <w:color w:val="000000"/>
                <w:sz w:val="24"/>
              </w:rPr>
            </w:pPr>
            <w:r w:rsidRPr="007831AF">
              <w:rPr>
                <w:rFonts w:ascii="宋体" w:hAnsi="宋体" w:cs="宋体" w:hint="eastAsia"/>
                <w:b/>
                <w:color w:val="000000"/>
                <w:kern w:val="0"/>
                <w:sz w:val="24"/>
              </w:rPr>
              <w:t>项目名称</w:t>
            </w:r>
          </w:p>
        </w:tc>
        <w:tc>
          <w:tcPr>
            <w:tcW w:w="14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7831AF" w:rsidRDefault="00F95AAE" w:rsidP="007831AF">
            <w:pPr>
              <w:widowControl/>
              <w:jc w:val="center"/>
              <w:textAlignment w:val="center"/>
              <w:rPr>
                <w:rFonts w:ascii="宋体" w:hAnsi="宋体" w:cs="宋体"/>
                <w:b/>
                <w:color w:val="000000"/>
                <w:sz w:val="24"/>
              </w:rPr>
            </w:pPr>
            <w:r w:rsidRPr="007831AF">
              <w:rPr>
                <w:rFonts w:ascii="宋体" w:hAnsi="宋体" w:cs="宋体" w:hint="eastAsia"/>
                <w:b/>
                <w:color w:val="000000"/>
                <w:kern w:val="0"/>
                <w:sz w:val="24"/>
              </w:rPr>
              <w:t>计量单位</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7831AF" w:rsidRDefault="00F95AAE" w:rsidP="007831AF">
            <w:pPr>
              <w:widowControl/>
              <w:jc w:val="center"/>
              <w:textAlignment w:val="center"/>
              <w:rPr>
                <w:rFonts w:ascii="宋体" w:hAnsi="宋体" w:cs="宋体"/>
                <w:b/>
                <w:color w:val="000000"/>
                <w:sz w:val="24"/>
              </w:rPr>
            </w:pPr>
            <w:r w:rsidRPr="007831AF">
              <w:rPr>
                <w:rFonts w:ascii="宋体" w:hAnsi="宋体" w:cs="宋体" w:hint="eastAsia"/>
                <w:b/>
                <w:color w:val="000000"/>
                <w:kern w:val="0"/>
                <w:sz w:val="24"/>
              </w:rPr>
              <w:t>数量</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7831AF" w:rsidRDefault="00F95AAE" w:rsidP="007831AF">
            <w:pPr>
              <w:widowControl/>
              <w:jc w:val="center"/>
              <w:textAlignment w:val="center"/>
              <w:rPr>
                <w:rFonts w:ascii="宋体" w:hAnsi="宋体" w:cs="宋体"/>
                <w:b/>
                <w:color w:val="000000"/>
                <w:sz w:val="24"/>
              </w:rPr>
            </w:pPr>
            <w:r w:rsidRPr="007831AF">
              <w:rPr>
                <w:rFonts w:ascii="宋体" w:hAnsi="宋体" w:cs="宋体" w:hint="eastAsia"/>
                <w:b/>
                <w:color w:val="000000"/>
                <w:kern w:val="0"/>
                <w:sz w:val="24"/>
              </w:rPr>
              <w:t>是否允许进口</w:t>
            </w:r>
          </w:p>
        </w:tc>
        <w:tc>
          <w:tcPr>
            <w:tcW w:w="2033" w:type="dxa"/>
            <w:tcBorders>
              <w:top w:val="single" w:sz="4" w:space="0" w:color="000000"/>
              <w:left w:val="single" w:sz="4" w:space="0" w:color="000000"/>
              <w:bottom w:val="single" w:sz="4" w:space="0" w:color="000000"/>
              <w:right w:val="single" w:sz="4" w:space="0" w:color="000000"/>
            </w:tcBorders>
          </w:tcPr>
          <w:p w:rsidR="00F95AAE" w:rsidRPr="007831AF" w:rsidRDefault="00F95AAE" w:rsidP="00F95AAE">
            <w:pPr>
              <w:widowControl/>
              <w:spacing w:line="480" w:lineRule="auto"/>
              <w:jc w:val="center"/>
              <w:textAlignment w:val="center"/>
              <w:rPr>
                <w:rFonts w:ascii="宋体" w:hAnsi="宋体" w:cs="宋体"/>
                <w:b/>
                <w:color w:val="000000"/>
                <w:kern w:val="0"/>
                <w:sz w:val="24"/>
              </w:rPr>
            </w:pPr>
            <w:r>
              <w:rPr>
                <w:rFonts w:ascii="宋体" w:hAnsi="宋体" w:cs="宋体" w:hint="eastAsia"/>
                <w:b/>
                <w:color w:val="000000"/>
                <w:kern w:val="0"/>
                <w:sz w:val="24"/>
              </w:rPr>
              <w:t>最高限价（万元）</w:t>
            </w:r>
          </w:p>
        </w:tc>
      </w:tr>
      <w:tr w:rsidR="00F95AAE" w:rsidRPr="007831AF" w:rsidTr="00F95AAE">
        <w:trPr>
          <w:trHeight w:val="735"/>
        </w:trPr>
        <w:tc>
          <w:tcPr>
            <w:tcW w:w="7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7831AF" w:rsidRDefault="00F95AAE" w:rsidP="007831AF">
            <w:pPr>
              <w:widowControl/>
              <w:jc w:val="center"/>
              <w:textAlignment w:val="center"/>
              <w:rPr>
                <w:rFonts w:ascii="宋体" w:hAnsi="宋体" w:cs="宋体"/>
                <w:color w:val="000000"/>
                <w:sz w:val="28"/>
                <w:szCs w:val="28"/>
              </w:rPr>
            </w:pPr>
            <w:r w:rsidRPr="007831AF">
              <w:rPr>
                <w:rFonts w:ascii="宋体" w:hAnsi="宋体" w:cs="宋体" w:hint="eastAsia"/>
                <w:color w:val="000000"/>
                <w:kern w:val="0"/>
                <w:sz w:val="28"/>
                <w:szCs w:val="28"/>
              </w:rPr>
              <w:t>1</w:t>
            </w:r>
          </w:p>
        </w:tc>
        <w:tc>
          <w:tcPr>
            <w:tcW w:w="2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7831AF" w:rsidRDefault="00F95AAE" w:rsidP="007831AF">
            <w:pPr>
              <w:widowControl/>
              <w:jc w:val="center"/>
              <w:textAlignment w:val="center"/>
              <w:rPr>
                <w:rFonts w:ascii="宋体" w:hAnsi="宋体" w:cs="宋体"/>
                <w:color w:val="000000"/>
                <w:sz w:val="28"/>
                <w:szCs w:val="28"/>
              </w:rPr>
            </w:pPr>
            <w:r w:rsidRPr="007831AF">
              <w:rPr>
                <w:rFonts w:ascii="宋体" w:hAnsi="宋体" w:cs="宋体" w:hint="eastAsia"/>
                <w:color w:val="000000"/>
                <w:kern w:val="0"/>
                <w:sz w:val="28"/>
                <w:szCs w:val="28"/>
              </w:rPr>
              <w:t>全自动视野分析仪</w:t>
            </w:r>
          </w:p>
        </w:tc>
        <w:tc>
          <w:tcPr>
            <w:tcW w:w="14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7831AF" w:rsidRDefault="00F95AAE" w:rsidP="007831AF">
            <w:pPr>
              <w:widowControl/>
              <w:jc w:val="center"/>
              <w:textAlignment w:val="center"/>
              <w:rPr>
                <w:rFonts w:ascii="宋体" w:hAnsi="宋体" w:cs="宋体"/>
                <w:color w:val="000000"/>
                <w:sz w:val="28"/>
                <w:szCs w:val="28"/>
              </w:rPr>
            </w:pPr>
            <w:r w:rsidRPr="007831AF">
              <w:rPr>
                <w:rFonts w:ascii="宋体" w:hAnsi="宋体" w:cs="宋体" w:hint="eastAsia"/>
                <w:color w:val="000000"/>
                <w:kern w:val="0"/>
                <w:sz w:val="28"/>
                <w:szCs w:val="28"/>
              </w:rPr>
              <w:t>台</w:t>
            </w:r>
          </w:p>
        </w:tc>
        <w:tc>
          <w:tcPr>
            <w:tcW w:w="8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7831AF" w:rsidRDefault="00F95AAE" w:rsidP="007831AF">
            <w:pPr>
              <w:widowControl/>
              <w:jc w:val="center"/>
              <w:textAlignment w:val="center"/>
              <w:rPr>
                <w:rFonts w:ascii="宋体" w:hAnsi="宋体" w:cs="宋体"/>
                <w:color w:val="000000"/>
                <w:sz w:val="28"/>
                <w:szCs w:val="28"/>
              </w:rPr>
            </w:pPr>
            <w:r w:rsidRPr="007831AF">
              <w:rPr>
                <w:rFonts w:ascii="宋体" w:hAnsi="宋体" w:cs="宋体" w:hint="eastAsia"/>
                <w:color w:val="000000"/>
                <w:kern w:val="0"/>
                <w:sz w:val="28"/>
                <w:szCs w:val="28"/>
              </w:rPr>
              <w:t>1</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7831AF" w:rsidRDefault="00F95AAE" w:rsidP="007831AF">
            <w:pPr>
              <w:widowControl/>
              <w:jc w:val="center"/>
              <w:textAlignment w:val="center"/>
              <w:rPr>
                <w:rFonts w:ascii="宋体" w:hAnsi="宋体" w:cs="宋体"/>
                <w:color w:val="000000"/>
                <w:sz w:val="28"/>
                <w:szCs w:val="28"/>
              </w:rPr>
            </w:pPr>
            <w:r w:rsidRPr="007831AF">
              <w:rPr>
                <w:rFonts w:ascii="宋体" w:hAnsi="宋体" w:cs="宋体" w:hint="eastAsia"/>
                <w:color w:val="000000"/>
                <w:sz w:val="28"/>
                <w:szCs w:val="28"/>
              </w:rPr>
              <w:t>是</w:t>
            </w:r>
          </w:p>
        </w:tc>
        <w:tc>
          <w:tcPr>
            <w:tcW w:w="2033" w:type="dxa"/>
            <w:tcBorders>
              <w:top w:val="single" w:sz="4" w:space="0" w:color="000000"/>
              <w:left w:val="single" w:sz="4" w:space="0" w:color="000000"/>
              <w:bottom w:val="single" w:sz="4" w:space="0" w:color="000000"/>
              <w:right w:val="single" w:sz="4" w:space="0" w:color="000000"/>
            </w:tcBorders>
          </w:tcPr>
          <w:p w:rsidR="00F95AAE" w:rsidRPr="007831AF" w:rsidRDefault="00F95AAE" w:rsidP="007831AF">
            <w:pPr>
              <w:widowControl/>
              <w:jc w:val="center"/>
              <w:textAlignment w:val="center"/>
              <w:rPr>
                <w:rFonts w:ascii="宋体" w:hAnsi="宋体" w:cs="宋体"/>
                <w:color w:val="000000"/>
                <w:sz w:val="28"/>
                <w:szCs w:val="28"/>
              </w:rPr>
            </w:pPr>
            <w:r>
              <w:rPr>
                <w:rFonts w:ascii="宋体" w:hAnsi="宋体" w:cs="宋体" w:hint="eastAsia"/>
                <w:color w:val="000000"/>
                <w:sz w:val="28"/>
                <w:szCs w:val="28"/>
              </w:rPr>
              <w:t>55</w:t>
            </w:r>
          </w:p>
        </w:tc>
      </w:tr>
    </w:tbl>
    <w:p w:rsidR="007831AF" w:rsidRPr="007831AF" w:rsidRDefault="007831AF" w:rsidP="007831AF">
      <w:pPr>
        <w:rPr>
          <w:b/>
          <w:bCs/>
          <w:sz w:val="22"/>
          <w:szCs w:val="28"/>
        </w:rPr>
      </w:pPr>
      <w:r w:rsidRPr="007831AF">
        <w:rPr>
          <w:rFonts w:hint="eastAsia"/>
          <w:b/>
          <w:bCs/>
          <w:sz w:val="22"/>
          <w:szCs w:val="28"/>
        </w:rPr>
        <w:t>全自动视野分析仪参数：</w:t>
      </w:r>
    </w:p>
    <w:p w:rsidR="007831AF" w:rsidRPr="007831AF" w:rsidRDefault="007831AF" w:rsidP="007831AF">
      <w:r w:rsidRPr="007831AF">
        <w:rPr>
          <w:rFonts w:hint="eastAsia"/>
        </w:rPr>
        <w:t>可用视野范围：</w:t>
      </w:r>
      <w:r w:rsidRPr="007831AF">
        <w:rPr>
          <w:rFonts w:hint="eastAsia"/>
        </w:rPr>
        <w:t>150</w:t>
      </w:r>
      <w:r w:rsidRPr="007831AF">
        <w:rPr>
          <w:rFonts w:hint="eastAsia"/>
        </w:rPr>
        <w:t>°（水平＋</w:t>
      </w:r>
      <w:r w:rsidRPr="007831AF">
        <w:rPr>
          <w:rFonts w:hint="eastAsia"/>
        </w:rPr>
        <w:t>89</w:t>
      </w:r>
      <w:r w:rsidRPr="007831AF">
        <w:rPr>
          <w:rFonts w:hint="eastAsia"/>
        </w:rPr>
        <w:t>°</w:t>
      </w:r>
      <w:r w:rsidRPr="007831AF">
        <w:rPr>
          <w:rFonts w:hint="eastAsia"/>
        </w:rPr>
        <w:t>/-89</w:t>
      </w:r>
      <w:r w:rsidRPr="007831AF">
        <w:rPr>
          <w:rFonts w:hint="eastAsia"/>
        </w:rPr>
        <w:t>°，垂直＋</w:t>
      </w:r>
      <w:r w:rsidRPr="007831AF">
        <w:rPr>
          <w:rFonts w:hint="eastAsia"/>
        </w:rPr>
        <w:t>10</w:t>
      </w:r>
      <w:r w:rsidRPr="007831AF">
        <w:rPr>
          <w:rFonts w:hint="eastAsia"/>
        </w:rPr>
        <w:t>°</w:t>
      </w:r>
      <w:r w:rsidRPr="007831AF">
        <w:rPr>
          <w:rFonts w:hint="eastAsia"/>
        </w:rPr>
        <w:t>/-70</w:t>
      </w:r>
      <w:r w:rsidRPr="007831AF">
        <w:rPr>
          <w:rFonts w:hint="eastAsia"/>
        </w:rPr>
        <w:t>°）</w:t>
      </w:r>
    </w:p>
    <w:p w:rsidR="007831AF" w:rsidRPr="007831AF" w:rsidRDefault="007831AF" w:rsidP="007831AF">
      <w:r w:rsidRPr="007831AF">
        <w:rPr>
          <w:rFonts w:hint="eastAsia"/>
        </w:rPr>
        <w:t>刺激光时间：</w:t>
      </w:r>
      <w:r w:rsidRPr="007831AF">
        <w:rPr>
          <w:rFonts w:hint="eastAsia"/>
        </w:rPr>
        <w:t>200ms</w:t>
      </w:r>
      <w:r w:rsidRPr="007831AF">
        <w:rPr>
          <w:rFonts w:hint="eastAsia"/>
        </w:rPr>
        <w:t>—</w:t>
      </w:r>
      <w:r w:rsidRPr="007831AF">
        <w:rPr>
          <w:rFonts w:hint="eastAsia"/>
        </w:rPr>
        <w:t>1000ms</w:t>
      </w:r>
    </w:p>
    <w:p w:rsidR="007831AF" w:rsidRPr="007831AF" w:rsidRDefault="007831AF" w:rsidP="007831AF">
      <w:r w:rsidRPr="007831AF">
        <w:rPr>
          <w:rFonts w:hint="eastAsia"/>
        </w:rPr>
        <w:t>刺激光：白光、蓝光、红光</w:t>
      </w:r>
    </w:p>
    <w:p w:rsidR="007831AF" w:rsidRPr="007831AF" w:rsidRDefault="007831AF" w:rsidP="007831AF">
      <w:r w:rsidRPr="007831AF">
        <w:rPr>
          <w:rFonts w:hint="eastAsia"/>
        </w:rPr>
        <w:t>刺激光标大小：</w:t>
      </w:r>
      <w:r w:rsidRPr="007831AF">
        <w:rPr>
          <w:rFonts w:hint="eastAsia"/>
        </w:rPr>
        <w:t>I</w:t>
      </w:r>
      <w:r w:rsidRPr="007831AF">
        <w:rPr>
          <w:rFonts w:hint="eastAsia"/>
        </w:rPr>
        <w:t>、</w:t>
      </w:r>
      <w:r w:rsidRPr="007831AF">
        <w:rPr>
          <w:rFonts w:hint="eastAsia"/>
        </w:rPr>
        <w:t xml:space="preserve"> II </w:t>
      </w:r>
      <w:r w:rsidRPr="007831AF">
        <w:rPr>
          <w:rFonts w:hint="eastAsia"/>
        </w:rPr>
        <w:t>、</w:t>
      </w:r>
      <w:r w:rsidRPr="007831AF">
        <w:rPr>
          <w:rFonts w:hint="eastAsia"/>
        </w:rPr>
        <w:t>III</w:t>
      </w:r>
      <w:r w:rsidRPr="007831AF">
        <w:rPr>
          <w:rFonts w:hint="eastAsia"/>
        </w:rPr>
        <w:t>、</w:t>
      </w:r>
      <w:r w:rsidRPr="007831AF">
        <w:rPr>
          <w:rFonts w:hint="eastAsia"/>
        </w:rPr>
        <w:t xml:space="preserve"> IV</w:t>
      </w:r>
    </w:p>
    <w:p w:rsidR="007831AF" w:rsidRPr="007831AF" w:rsidRDefault="007831AF" w:rsidP="007831AF">
      <w:r w:rsidRPr="007831AF">
        <w:rPr>
          <w:rFonts w:hint="eastAsia"/>
        </w:rPr>
        <w:t>光标呈现方式：投射式（可测中心和周边视野）</w:t>
      </w:r>
    </w:p>
    <w:p w:rsidR="007831AF" w:rsidRPr="007831AF" w:rsidRDefault="007831AF" w:rsidP="007831AF">
      <w:r w:rsidRPr="007831AF">
        <w:rPr>
          <w:rFonts w:hint="eastAsia"/>
        </w:rPr>
        <w:t>背景光：</w:t>
      </w:r>
      <w:r w:rsidRPr="007831AF">
        <w:rPr>
          <w:rFonts w:hint="eastAsia"/>
        </w:rPr>
        <w:t>10Cd/m2</w:t>
      </w:r>
      <w:r w:rsidRPr="007831AF">
        <w:rPr>
          <w:rFonts w:hint="eastAsia"/>
        </w:rPr>
        <w:t>至</w:t>
      </w:r>
      <w:r w:rsidRPr="007831AF">
        <w:rPr>
          <w:rFonts w:hint="eastAsia"/>
        </w:rPr>
        <w:t>100Cd/m2</w:t>
      </w:r>
    </w:p>
    <w:p w:rsidR="007831AF" w:rsidRPr="007831AF" w:rsidRDefault="007831AF" w:rsidP="007831AF">
      <w:r w:rsidRPr="007831AF">
        <w:rPr>
          <w:rFonts w:hint="eastAsia"/>
        </w:rPr>
        <w:t>正常数据库：多中心、年龄匹配</w:t>
      </w:r>
    </w:p>
    <w:p w:rsidR="007831AF" w:rsidRPr="007831AF" w:rsidRDefault="007831AF" w:rsidP="007831AF">
      <w:r w:rsidRPr="007831AF">
        <w:rPr>
          <w:rFonts w:hint="eastAsia"/>
        </w:rPr>
        <w:t>实时眼位监控：有</w:t>
      </w:r>
    </w:p>
    <w:p w:rsidR="007831AF" w:rsidRPr="007831AF" w:rsidRDefault="007831AF" w:rsidP="007831AF">
      <w:r w:rsidRPr="007831AF">
        <w:rPr>
          <w:rFonts w:hint="eastAsia"/>
        </w:rPr>
        <w:t>测试方式：自动标准视野</w:t>
      </w:r>
    </w:p>
    <w:p w:rsidR="007831AF" w:rsidRPr="007831AF" w:rsidRDefault="007831AF" w:rsidP="007831AF">
      <w:r w:rsidRPr="007831AF">
        <w:rPr>
          <w:rFonts w:hint="eastAsia"/>
        </w:rPr>
        <w:t>中心</w:t>
      </w:r>
      <w:proofErr w:type="gramStart"/>
      <w:r w:rsidRPr="007831AF">
        <w:rPr>
          <w:rFonts w:hint="eastAsia"/>
        </w:rPr>
        <w:t>凹</w:t>
      </w:r>
      <w:proofErr w:type="gramEnd"/>
      <w:r w:rsidRPr="007831AF">
        <w:rPr>
          <w:rFonts w:hint="eastAsia"/>
        </w:rPr>
        <w:t>阈值：有</w:t>
      </w:r>
    </w:p>
    <w:p w:rsidR="007831AF" w:rsidRPr="007831AF" w:rsidRDefault="007831AF" w:rsidP="007831AF">
      <w:r w:rsidRPr="007831AF">
        <w:rPr>
          <w:rFonts w:hint="eastAsia"/>
        </w:rPr>
        <w:t>阈值测试程序：多种</w:t>
      </w:r>
    </w:p>
    <w:p w:rsidR="007831AF" w:rsidRPr="007831AF" w:rsidRDefault="007831AF" w:rsidP="007831AF">
      <w:r w:rsidRPr="007831AF">
        <w:rPr>
          <w:rFonts w:hint="eastAsia"/>
        </w:rPr>
        <w:t>筛选测试程序：多种</w:t>
      </w:r>
    </w:p>
    <w:p w:rsidR="007831AF" w:rsidRPr="007831AF" w:rsidRDefault="007831AF" w:rsidP="007831AF">
      <w:r w:rsidRPr="007831AF">
        <w:rPr>
          <w:rFonts w:hint="eastAsia"/>
        </w:rPr>
        <w:t>特殊测试程序：多种</w:t>
      </w:r>
    </w:p>
    <w:p w:rsidR="007831AF" w:rsidRPr="007831AF" w:rsidRDefault="007831AF" w:rsidP="007831AF">
      <w:r w:rsidRPr="007831AF">
        <w:rPr>
          <w:rFonts w:hint="eastAsia"/>
        </w:rPr>
        <w:t>自定义阈值检查程序：多种</w:t>
      </w:r>
    </w:p>
    <w:p w:rsidR="007831AF" w:rsidRPr="007831AF" w:rsidRDefault="007831AF" w:rsidP="007831AF">
      <w:r w:rsidRPr="007831AF">
        <w:rPr>
          <w:rFonts w:hint="eastAsia"/>
        </w:rPr>
        <w:t>瞳孔测量：自动瞳孔直径大小测量</w:t>
      </w:r>
    </w:p>
    <w:p w:rsidR="00F95AAE" w:rsidRPr="00F95AAE" w:rsidRDefault="00F95AAE" w:rsidP="00F95AAE">
      <w:pPr>
        <w:rPr>
          <w:b/>
          <w:bCs/>
          <w:sz w:val="22"/>
          <w:szCs w:val="28"/>
        </w:rPr>
      </w:pPr>
      <w:r w:rsidRPr="00F95AAE">
        <w:rPr>
          <w:rFonts w:hint="eastAsia"/>
          <w:b/>
          <w:bCs/>
          <w:sz w:val="22"/>
          <w:szCs w:val="28"/>
        </w:rPr>
        <w:t>乌鲁木齐市眼耳鼻</w:t>
      </w:r>
      <w:proofErr w:type="gramStart"/>
      <w:r w:rsidRPr="00F95AAE">
        <w:rPr>
          <w:rFonts w:hint="eastAsia"/>
          <w:b/>
          <w:bCs/>
          <w:sz w:val="22"/>
          <w:szCs w:val="28"/>
        </w:rPr>
        <w:t>喉</w:t>
      </w:r>
      <w:proofErr w:type="gramEnd"/>
      <w:r w:rsidRPr="00F95AAE">
        <w:rPr>
          <w:rFonts w:hint="eastAsia"/>
          <w:b/>
          <w:bCs/>
          <w:sz w:val="22"/>
          <w:szCs w:val="28"/>
        </w:rPr>
        <w:t>专科医院医疗设备采购项目（第二包）：</w:t>
      </w:r>
    </w:p>
    <w:tbl>
      <w:tblPr>
        <w:tblW w:w="9561" w:type="dxa"/>
        <w:tblLayout w:type="fixed"/>
        <w:tblCellMar>
          <w:left w:w="0" w:type="dxa"/>
          <w:right w:w="0" w:type="dxa"/>
        </w:tblCellMar>
        <w:tblLook w:val="04A0" w:firstRow="1" w:lastRow="0" w:firstColumn="1" w:lastColumn="0" w:noHBand="0" w:noVBand="1"/>
      </w:tblPr>
      <w:tblGrid>
        <w:gridCol w:w="726"/>
        <w:gridCol w:w="3240"/>
        <w:gridCol w:w="1260"/>
        <w:gridCol w:w="885"/>
        <w:gridCol w:w="1701"/>
        <w:gridCol w:w="1749"/>
      </w:tblGrid>
      <w:tr w:rsidR="00F95AAE" w:rsidRPr="00F95AAE" w:rsidTr="00F95AAE">
        <w:trPr>
          <w:trHeight w:val="570"/>
        </w:trPr>
        <w:tc>
          <w:tcPr>
            <w:tcW w:w="7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序号</w:t>
            </w:r>
          </w:p>
        </w:tc>
        <w:tc>
          <w:tcPr>
            <w:tcW w:w="3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项目名称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计量单位</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数量</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是否允许进口</w:t>
            </w:r>
          </w:p>
        </w:tc>
        <w:tc>
          <w:tcPr>
            <w:tcW w:w="1749" w:type="dxa"/>
            <w:tcBorders>
              <w:top w:val="single" w:sz="4" w:space="0" w:color="000000"/>
              <w:left w:val="single" w:sz="4" w:space="0" w:color="000000"/>
              <w:bottom w:val="single" w:sz="4" w:space="0" w:color="000000"/>
              <w:right w:val="single" w:sz="4" w:space="0" w:color="000000"/>
            </w:tcBorders>
          </w:tcPr>
          <w:p w:rsidR="00F95AAE" w:rsidRPr="00F95AAE" w:rsidRDefault="00F95AAE" w:rsidP="00F95AAE">
            <w:pPr>
              <w:widowControl/>
              <w:spacing w:line="480" w:lineRule="auto"/>
              <w:jc w:val="center"/>
              <w:textAlignment w:val="center"/>
              <w:rPr>
                <w:rFonts w:ascii="宋体" w:hAnsi="宋体" w:cs="宋体"/>
                <w:b/>
                <w:color w:val="000000"/>
                <w:kern w:val="0"/>
                <w:sz w:val="24"/>
              </w:rPr>
            </w:pPr>
            <w:r>
              <w:rPr>
                <w:rFonts w:ascii="宋体" w:hAnsi="宋体" w:cs="宋体" w:hint="eastAsia"/>
                <w:b/>
                <w:color w:val="000000"/>
                <w:kern w:val="0"/>
                <w:sz w:val="24"/>
              </w:rPr>
              <w:t>最高限价（万元）</w:t>
            </w:r>
          </w:p>
        </w:tc>
      </w:tr>
      <w:tr w:rsidR="00F95AAE" w:rsidRPr="00F95AAE" w:rsidTr="00F95AAE">
        <w:trPr>
          <w:trHeight w:val="735"/>
        </w:trPr>
        <w:tc>
          <w:tcPr>
            <w:tcW w:w="7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color w:val="000000"/>
                <w:sz w:val="28"/>
                <w:szCs w:val="28"/>
              </w:rPr>
            </w:pPr>
            <w:r w:rsidRPr="00F95AAE">
              <w:rPr>
                <w:rFonts w:ascii="宋体" w:hAnsi="宋体" w:cs="宋体" w:hint="eastAsia"/>
                <w:color w:val="000000"/>
                <w:kern w:val="0"/>
                <w:sz w:val="28"/>
                <w:szCs w:val="28"/>
              </w:rPr>
              <w:t>1</w:t>
            </w:r>
          </w:p>
        </w:tc>
        <w:tc>
          <w:tcPr>
            <w:tcW w:w="3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color w:val="000000"/>
                <w:sz w:val="28"/>
                <w:szCs w:val="28"/>
              </w:rPr>
            </w:pPr>
            <w:r w:rsidRPr="00F95AAE">
              <w:rPr>
                <w:rFonts w:ascii="宋体" w:hAnsi="宋体" w:cs="宋体" w:hint="eastAsia"/>
                <w:color w:val="000000"/>
                <w:kern w:val="0"/>
                <w:sz w:val="28"/>
                <w:szCs w:val="28"/>
              </w:rPr>
              <w:t>眼底免散</w:t>
            </w:r>
            <w:proofErr w:type="gramStart"/>
            <w:r w:rsidRPr="00F95AAE">
              <w:rPr>
                <w:rFonts w:ascii="宋体" w:hAnsi="宋体" w:cs="宋体" w:hint="eastAsia"/>
                <w:color w:val="000000"/>
                <w:kern w:val="0"/>
                <w:sz w:val="28"/>
                <w:szCs w:val="28"/>
              </w:rPr>
              <w:t>瞳</w:t>
            </w:r>
            <w:proofErr w:type="gramEnd"/>
            <w:r w:rsidRPr="00F95AAE">
              <w:rPr>
                <w:rFonts w:ascii="宋体" w:hAnsi="宋体" w:cs="宋体" w:hint="eastAsia"/>
                <w:color w:val="000000"/>
                <w:kern w:val="0"/>
                <w:sz w:val="28"/>
                <w:szCs w:val="28"/>
              </w:rPr>
              <w:t>照相机</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color w:val="000000"/>
                <w:sz w:val="28"/>
                <w:szCs w:val="28"/>
              </w:rPr>
            </w:pPr>
            <w:r w:rsidRPr="00F95AAE">
              <w:rPr>
                <w:rFonts w:ascii="宋体" w:hAnsi="宋体" w:cs="宋体" w:hint="eastAsia"/>
                <w:color w:val="000000"/>
                <w:kern w:val="0"/>
                <w:sz w:val="28"/>
                <w:szCs w:val="28"/>
              </w:rPr>
              <w:t>台</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color w:val="000000"/>
                <w:sz w:val="28"/>
                <w:szCs w:val="28"/>
              </w:rPr>
            </w:pPr>
            <w:r w:rsidRPr="00F95AAE">
              <w:rPr>
                <w:rFonts w:ascii="宋体" w:hAnsi="宋体" w:cs="宋体" w:hint="eastAsia"/>
                <w:color w:val="000000"/>
                <w:kern w:val="0"/>
                <w:sz w:val="28"/>
                <w:szCs w:val="28"/>
              </w:rPr>
              <w:t>1</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color w:val="000000"/>
                <w:sz w:val="28"/>
                <w:szCs w:val="28"/>
              </w:rPr>
            </w:pPr>
            <w:r w:rsidRPr="00F95AAE">
              <w:rPr>
                <w:rFonts w:ascii="宋体" w:hAnsi="宋体" w:cs="宋体" w:hint="eastAsia"/>
                <w:color w:val="000000"/>
                <w:sz w:val="28"/>
                <w:szCs w:val="28"/>
              </w:rPr>
              <w:t>否</w:t>
            </w:r>
          </w:p>
        </w:tc>
        <w:tc>
          <w:tcPr>
            <w:tcW w:w="1749" w:type="dxa"/>
            <w:tcBorders>
              <w:top w:val="single" w:sz="4" w:space="0" w:color="000000"/>
              <w:left w:val="single" w:sz="4" w:space="0" w:color="000000"/>
              <w:bottom w:val="single" w:sz="4" w:space="0" w:color="000000"/>
              <w:right w:val="single" w:sz="4" w:space="0" w:color="000000"/>
            </w:tcBorders>
          </w:tcPr>
          <w:p w:rsidR="00F95AAE" w:rsidRPr="00F95AAE" w:rsidRDefault="00F95AAE" w:rsidP="00F95AAE">
            <w:pPr>
              <w:widowControl/>
              <w:jc w:val="center"/>
              <w:textAlignment w:val="center"/>
              <w:rPr>
                <w:rFonts w:ascii="宋体" w:hAnsi="宋体" w:cs="宋体"/>
                <w:color w:val="000000"/>
                <w:sz w:val="28"/>
                <w:szCs w:val="28"/>
              </w:rPr>
            </w:pPr>
            <w:r>
              <w:rPr>
                <w:rFonts w:ascii="宋体" w:hAnsi="宋体" w:cs="宋体" w:hint="eastAsia"/>
                <w:color w:val="000000"/>
                <w:sz w:val="28"/>
                <w:szCs w:val="28"/>
              </w:rPr>
              <w:t>50</w:t>
            </w:r>
          </w:p>
        </w:tc>
      </w:tr>
      <w:tr w:rsidR="00F95AAE" w:rsidRPr="00F95AAE" w:rsidTr="00F95AAE">
        <w:trPr>
          <w:trHeight w:val="735"/>
        </w:trPr>
        <w:tc>
          <w:tcPr>
            <w:tcW w:w="7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color w:val="000000"/>
                <w:kern w:val="0"/>
                <w:sz w:val="28"/>
                <w:szCs w:val="28"/>
              </w:rPr>
            </w:pPr>
            <w:r w:rsidRPr="00F95AAE">
              <w:rPr>
                <w:rFonts w:ascii="宋体" w:hAnsi="宋体" w:cs="宋体" w:hint="eastAsia"/>
                <w:color w:val="000000"/>
                <w:kern w:val="0"/>
                <w:sz w:val="28"/>
                <w:szCs w:val="28"/>
              </w:rPr>
              <w:t>2</w:t>
            </w:r>
          </w:p>
        </w:tc>
        <w:tc>
          <w:tcPr>
            <w:tcW w:w="3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color w:val="000000"/>
                <w:kern w:val="0"/>
                <w:sz w:val="28"/>
                <w:szCs w:val="28"/>
              </w:rPr>
            </w:pPr>
            <w:r w:rsidRPr="00F95AAE">
              <w:rPr>
                <w:rFonts w:ascii="宋体" w:hAnsi="宋体" w:cs="宋体" w:hint="eastAsia"/>
                <w:color w:val="000000"/>
                <w:kern w:val="0"/>
                <w:sz w:val="28"/>
                <w:szCs w:val="28"/>
              </w:rPr>
              <w:t>眼科光学相干断层扫描仪</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color w:val="000000"/>
                <w:kern w:val="0"/>
                <w:sz w:val="28"/>
                <w:szCs w:val="28"/>
              </w:rPr>
            </w:pPr>
            <w:r w:rsidRPr="00F95AAE">
              <w:rPr>
                <w:rFonts w:ascii="宋体" w:hAnsi="宋体" w:cs="宋体" w:hint="eastAsia"/>
                <w:color w:val="000000"/>
                <w:kern w:val="0"/>
                <w:sz w:val="28"/>
                <w:szCs w:val="28"/>
              </w:rPr>
              <w:t>台</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color w:val="000000"/>
                <w:kern w:val="0"/>
                <w:sz w:val="28"/>
                <w:szCs w:val="28"/>
              </w:rPr>
            </w:pPr>
            <w:r w:rsidRPr="00F95AAE">
              <w:rPr>
                <w:rFonts w:ascii="宋体" w:hAnsi="宋体" w:cs="宋体" w:hint="eastAsia"/>
                <w:color w:val="000000"/>
                <w:kern w:val="0"/>
                <w:sz w:val="28"/>
                <w:szCs w:val="28"/>
              </w:rPr>
              <w:t>1</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color w:val="000000"/>
                <w:sz w:val="28"/>
                <w:szCs w:val="28"/>
              </w:rPr>
            </w:pPr>
            <w:r w:rsidRPr="00F95AAE">
              <w:rPr>
                <w:rFonts w:ascii="宋体" w:hAnsi="宋体" w:cs="宋体" w:hint="eastAsia"/>
                <w:color w:val="000000"/>
                <w:sz w:val="28"/>
                <w:szCs w:val="28"/>
              </w:rPr>
              <w:t>是</w:t>
            </w:r>
          </w:p>
        </w:tc>
        <w:tc>
          <w:tcPr>
            <w:tcW w:w="1749" w:type="dxa"/>
            <w:tcBorders>
              <w:top w:val="single" w:sz="4" w:space="0" w:color="000000"/>
              <w:left w:val="single" w:sz="4" w:space="0" w:color="000000"/>
              <w:bottom w:val="single" w:sz="4" w:space="0" w:color="000000"/>
              <w:right w:val="single" w:sz="4" w:space="0" w:color="000000"/>
            </w:tcBorders>
          </w:tcPr>
          <w:p w:rsidR="00F95AAE" w:rsidRPr="00F95AAE" w:rsidRDefault="00F95AAE" w:rsidP="00F95AAE">
            <w:pPr>
              <w:widowControl/>
              <w:jc w:val="center"/>
              <w:textAlignment w:val="center"/>
              <w:rPr>
                <w:rFonts w:ascii="宋体" w:hAnsi="宋体" w:cs="宋体"/>
                <w:color w:val="000000"/>
                <w:sz w:val="28"/>
                <w:szCs w:val="28"/>
              </w:rPr>
            </w:pPr>
            <w:r>
              <w:rPr>
                <w:rFonts w:ascii="宋体" w:hAnsi="宋体" w:cs="宋体" w:hint="eastAsia"/>
                <w:color w:val="000000"/>
                <w:sz w:val="28"/>
                <w:szCs w:val="28"/>
              </w:rPr>
              <w:t>150</w:t>
            </w:r>
          </w:p>
        </w:tc>
      </w:tr>
    </w:tbl>
    <w:p w:rsidR="00F95AAE" w:rsidRPr="00F95AAE" w:rsidRDefault="00F95AAE" w:rsidP="00F95AAE">
      <w:pPr>
        <w:rPr>
          <w:b/>
          <w:bCs/>
          <w:sz w:val="24"/>
          <w:szCs w:val="32"/>
        </w:rPr>
      </w:pPr>
      <w:r w:rsidRPr="00F95AAE">
        <w:rPr>
          <w:rFonts w:hint="eastAsia"/>
          <w:b/>
          <w:bCs/>
          <w:sz w:val="24"/>
          <w:szCs w:val="32"/>
        </w:rPr>
        <w:t>眼底免散</w:t>
      </w:r>
      <w:proofErr w:type="gramStart"/>
      <w:r w:rsidRPr="00F95AAE">
        <w:rPr>
          <w:rFonts w:hint="eastAsia"/>
          <w:b/>
          <w:bCs/>
          <w:sz w:val="24"/>
          <w:szCs w:val="32"/>
        </w:rPr>
        <w:t>瞳</w:t>
      </w:r>
      <w:proofErr w:type="gramEnd"/>
      <w:r w:rsidRPr="00F95AAE">
        <w:rPr>
          <w:rFonts w:hint="eastAsia"/>
          <w:b/>
          <w:bCs/>
          <w:sz w:val="24"/>
          <w:szCs w:val="32"/>
        </w:rPr>
        <w:t>照相机参数：</w:t>
      </w:r>
    </w:p>
    <w:p w:rsidR="00F95AAE" w:rsidRPr="00F95AAE" w:rsidRDefault="00F95AAE" w:rsidP="00F95AAE">
      <w:pPr>
        <w:spacing w:before="120"/>
        <w:rPr>
          <w:rFonts w:ascii="Cambria" w:hAnsi="Cambria"/>
          <w:szCs w:val="21"/>
        </w:rPr>
      </w:pPr>
      <w:r w:rsidRPr="00F95AAE">
        <w:rPr>
          <w:rFonts w:ascii="Cambria" w:hAnsi="Cambria"/>
          <w:szCs w:val="21"/>
        </w:rPr>
        <w:t>拍摄模式：正常</w:t>
      </w:r>
      <w:r w:rsidRPr="00F95AAE">
        <w:rPr>
          <w:rFonts w:ascii="Cambria" w:hAnsi="Cambria"/>
          <w:szCs w:val="21"/>
        </w:rPr>
        <w:t>/</w:t>
      </w:r>
      <w:r w:rsidRPr="00F95AAE">
        <w:rPr>
          <w:rFonts w:ascii="Cambria" w:hAnsi="Cambria"/>
          <w:szCs w:val="21"/>
        </w:rPr>
        <w:t>小瞳孔</w:t>
      </w:r>
    </w:p>
    <w:p w:rsidR="00F95AAE" w:rsidRPr="00F95AAE" w:rsidRDefault="00F95AAE" w:rsidP="00F95AAE">
      <w:pPr>
        <w:spacing w:before="120"/>
        <w:rPr>
          <w:rFonts w:ascii="Cambria" w:hAnsi="Cambria"/>
          <w:szCs w:val="21"/>
        </w:rPr>
      </w:pPr>
      <w:r w:rsidRPr="00F95AAE">
        <w:rPr>
          <w:rFonts w:ascii="Cambria" w:hAnsi="Cambria"/>
          <w:szCs w:val="21"/>
        </w:rPr>
        <w:t>显示方式：彩色、无</w:t>
      </w:r>
      <w:proofErr w:type="gramStart"/>
      <w:r w:rsidRPr="00F95AAE">
        <w:rPr>
          <w:rFonts w:ascii="Cambria" w:hAnsi="Cambria"/>
          <w:szCs w:val="21"/>
        </w:rPr>
        <w:t>赤</w:t>
      </w:r>
      <w:proofErr w:type="gramEnd"/>
      <w:r w:rsidRPr="00F95AAE">
        <w:rPr>
          <w:rFonts w:ascii="Cambria" w:hAnsi="Cambria"/>
          <w:szCs w:val="21"/>
        </w:rPr>
        <w:t>光、蓝光、红光</w:t>
      </w:r>
    </w:p>
    <w:p w:rsidR="00F95AAE" w:rsidRPr="00F95AAE" w:rsidRDefault="00F95AAE" w:rsidP="00F95AAE">
      <w:pPr>
        <w:spacing w:before="120"/>
        <w:rPr>
          <w:rFonts w:ascii="Cambria" w:hAnsi="Cambria"/>
          <w:szCs w:val="21"/>
        </w:rPr>
      </w:pPr>
      <w:r w:rsidRPr="00F95AAE">
        <w:rPr>
          <w:rFonts w:ascii="Cambria" w:hAnsi="Cambria"/>
          <w:szCs w:val="21"/>
        </w:rPr>
        <w:t>类</w:t>
      </w:r>
      <w:r w:rsidRPr="00F95AAE">
        <w:rPr>
          <w:rFonts w:ascii="Cambria" w:hAnsi="Cambria"/>
          <w:szCs w:val="21"/>
        </w:rPr>
        <w:t xml:space="preserve">    </w:t>
      </w:r>
      <w:r w:rsidRPr="00F95AAE">
        <w:rPr>
          <w:rFonts w:ascii="Cambria" w:hAnsi="Cambria"/>
          <w:szCs w:val="21"/>
        </w:rPr>
        <w:t>型：免散</w:t>
      </w:r>
      <w:proofErr w:type="gramStart"/>
      <w:r w:rsidRPr="00F95AAE">
        <w:rPr>
          <w:rFonts w:ascii="Cambria" w:hAnsi="Cambria"/>
          <w:szCs w:val="21"/>
        </w:rPr>
        <w:t>瞳</w:t>
      </w:r>
      <w:proofErr w:type="gramEnd"/>
    </w:p>
    <w:p w:rsidR="00F95AAE" w:rsidRPr="00F95AAE" w:rsidRDefault="00F95AAE" w:rsidP="00F95AAE">
      <w:pPr>
        <w:spacing w:before="120"/>
        <w:rPr>
          <w:rFonts w:ascii="Cambria" w:hAnsi="Cambria"/>
          <w:szCs w:val="21"/>
        </w:rPr>
      </w:pPr>
      <w:r w:rsidRPr="00F95AAE">
        <w:rPr>
          <w:rFonts w:ascii="Cambria" w:hAnsi="Cambria"/>
          <w:szCs w:val="21"/>
        </w:rPr>
        <w:t>图片视角范围</w:t>
      </w:r>
      <w:r w:rsidRPr="00F95AAE">
        <w:rPr>
          <w:rFonts w:ascii="Cambria" w:hAnsi="Cambria"/>
          <w:szCs w:val="21"/>
        </w:rPr>
        <w:t>:  45</w:t>
      </w:r>
      <w:r w:rsidRPr="00F95AAE">
        <w:rPr>
          <w:rFonts w:ascii="Cambria" w:hAnsi="Cambria"/>
          <w:szCs w:val="21"/>
        </w:rPr>
        <w:t>度</w:t>
      </w:r>
    </w:p>
    <w:p w:rsidR="00F95AAE" w:rsidRPr="00F95AAE" w:rsidRDefault="00F95AAE" w:rsidP="00F95AAE">
      <w:pPr>
        <w:spacing w:before="120"/>
        <w:rPr>
          <w:rFonts w:ascii="Cambria" w:hAnsi="Cambria"/>
          <w:szCs w:val="21"/>
        </w:rPr>
      </w:pPr>
      <w:r w:rsidRPr="00F95AAE">
        <w:rPr>
          <w:rFonts w:ascii="Cambria" w:hAnsi="Cambria"/>
          <w:szCs w:val="21"/>
        </w:rPr>
        <w:lastRenderedPageBreak/>
        <w:t>最小瞳孔直径</w:t>
      </w:r>
      <w:r w:rsidRPr="00F95AAE">
        <w:rPr>
          <w:rFonts w:ascii="Cambria" w:hAnsi="Cambria"/>
          <w:szCs w:val="21"/>
        </w:rPr>
        <w:t>:  3.5mm</w:t>
      </w:r>
    </w:p>
    <w:p w:rsidR="00F95AAE" w:rsidRPr="00F95AAE" w:rsidRDefault="00F95AAE" w:rsidP="00F95AAE">
      <w:pPr>
        <w:spacing w:before="120"/>
        <w:rPr>
          <w:rFonts w:ascii="Cambria" w:hAnsi="Cambria"/>
          <w:szCs w:val="21"/>
        </w:rPr>
      </w:pPr>
      <w:r w:rsidRPr="00F95AAE">
        <w:rPr>
          <w:rFonts w:ascii="Cambria" w:hAnsi="Cambria"/>
          <w:szCs w:val="21"/>
        </w:rPr>
        <w:t>眼屈光补偿范围：无补偿范围：</w:t>
      </w:r>
      <w:r w:rsidRPr="00F95AAE">
        <w:rPr>
          <w:rFonts w:ascii="Cambria" w:hAnsi="Cambria"/>
          <w:szCs w:val="21"/>
        </w:rPr>
        <w:t>—120---</w:t>
      </w:r>
      <w:r w:rsidRPr="00F95AAE">
        <w:rPr>
          <w:rFonts w:ascii="Cambria" w:hAnsi="Cambria"/>
          <w:szCs w:val="21"/>
        </w:rPr>
        <w:t>＋</w:t>
      </w:r>
      <w:r w:rsidRPr="00F95AAE">
        <w:rPr>
          <w:rFonts w:ascii="Cambria" w:hAnsi="Cambria"/>
          <w:szCs w:val="21"/>
        </w:rPr>
        <w:t>15D</w:t>
      </w:r>
    </w:p>
    <w:p w:rsidR="00F95AAE" w:rsidRPr="00F95AAE" w:rsidRDefault="00F95AAE" w:rsidP="00F95AAE">
      <w:pPr>
        <w:spacing w:before="120"/>
        <w:rPr>
          <w:rFonts w:ascii="Cambria" w:hAnsi="Cambria"/>
          <w:szCs w:val="21"/>
        </w:rPr>
      </w:pPr>
      <w:r w:rsidRPr="00F95AAE">
        <w:rPr>
          <w:rFonts w:ascii="Cambria" w:hAnsi="Cambria"/>
          <w:szCs w:val="21"/>
        </w:rPr>
        <w:t xml:space="preserve">                 —</w:t>
      </w:r>
      <w:r w:rsidRPr="00F95AAE">
        <w:rPr>
          <w:rFonts w:ascii="Cambria" w:hAnsi="Cambria"/>
          <w:szCs w:val="21"/>
        </w:rPr>
        <w:t>补偿模式：</w:t>
      </w:r>
      <w:r w:rsidRPr="00F95AAE">
        <w:rPr>
          <w:rFonts w:ascii="Cambria" w:hAnsi="Cambria"/>
          <w:szCs w:val="21"/>
        </w:rPr>
        <w:t>-70---—31D</w:t>
      </w:r>
    </w:p>
    <w:p w:rsidR="00F95AAE" w:rsidRPr="00F95AAE" w:rsidRDefault="00F95AAE" w:rsidP="00F95AAE">
      <w:pPr>
        <w:spacing w:before="120"/>
        <w:rPr>
          <w:rFonts w:ascii="Cambria" w:hAnsi="Cambria"/>
          <w:szCs w:val="21"/>
        </w:rPr>
      </w:pPr>
      <w:r w:rsidRPr="00F95AAE">
        <w:rPr>
          <w:rFonts w:ascii="Cambria" w:hAnsi="Cambria"/>
          <w:szCs w:val="21"/>
        </w:rPr>
        <w:t xml:space="preserve">                 </w:t>
      </w:r>
      <w:r w:rsidRPr="00F95AAE">
        <w:rPr>
          <w:rFonts w:ascii="Cambria" w:hAnsi="Cambria"/>
          <w:szCs w:val="21"/>
        </w:rPr>
        <w:t>＋补偿模式：＋</w:t>
      </w:r>
      <w:r w:rsidRPr="00F95AAE">
        <w:rPr>
          <w:rFonts w:ascii="Cambria" w:hAnsi="Cambria"/>
          <w:szCs w:val="21"/>
        </w:rPr>
        <w:t>10—</w:t>
      </w:r>
      <w:r w:rsidRPr="00F95AAE">
        <w:rPr>
          <w:rFonts w:ascii="Cambria" w:hAnsi="Cambria"/>
          <w:szCs w:val="21"/>
        </w:rPr>
        <w:t>＋</w:t>
      </w:r>
      <w:r w:rsidRPr="00F95AAE">
        <w:rPr>
          <w:rFonts w:ascii="Cambria" w:hAnsi="Cambria"/>
          <w:szCs w:val="21"/>
        </w:rPr>
        <w:t>33D</w:t>
      </w:r>
    </w:p>
    <w:p w:rsidR="00F95AAE" w:rsidRPr="00F95AAE" w:rsidRDefault="00F95AAE" w:rsidP="00F95AAE">
      <w:pPr>
        <w:spacing w:before="120"/>
        <w:rPr>
          <w:rFonts w:ascii="Cambria" w:hAnsi="Cambria"/>
          <w:szCs w:val="21"/>
        </w:rPr>
      </w:pPr>
      <w:r w:rsidRPr="00F95AAE">
        <w:rPr>
          <w:rFonts w:ascii="Cambria" w:hAnsi="Cambria"/>
          <w:szCs w:val="21"/>
        </w:rPr>
        <w:t>分</w:t>
      </w:r>
      <w:r w:rsidRPr="00F95AAE">
        <w:rPr>
          <w:rFonts w:ascii="Cambria" w:hAnsi="Cambria"/>
          <w:szCs w:val="21"/>
        </w:rPr>
        <w:t xml:space="preserve"> </w:t>
      </w:r>
      <w:r w:rsidRPr="00F95AAE">
        <w:rPr>
          <w:rFonts w:ascii="Cambria" w:hAnsi="Cambria"/>
          <w:szCs w:val="21"/>
        </w:rPr>
        <w:t>辨</w:t>
      </w:r>
      <w:r w:rsidRPr="00F95AAE">
        <w:rPr>
          <w:rFonts w:ascii="Cambria" w:hAnsi="Cambria"/>
          <w:szCs w:val="21"/>
        </w:rPr>
        <w:t xml:space="preserve"> </w:t>
      </w:r>
      <w:r w:rsidRPr="00F95AAE">
        <w:rPr>
          <w:rFonts w:ascii="Cambria" w:hAnsi="Cambria"/>
          <w:szCs w:val="21"/>
        </w:rPr>
        <w:t>率：</w:t>
      </w:r>
      <w:r w:rsidRPr="00F95AAE">
        <w:rPr>
          <w:rFonts w:ascii="Cambria" w:hAnsi="Cambria"/>
          <w:szCs w:val="21"/>
        </w:rPr>
        <w:t>2400</w:t>
      </w:r>
      <w:r w:rsidRPr="00F95AAE">
        <w:rPr>
          <w:rFonts w:ascii="Cambria" w:hAnsi="Cambria"/>
          <w:szCs w:val="21"/>
        </w:rPr>
        <w:t>万以上</w:t>
      </w:r>
    </w:p>
    <w:p w:rsidR="00F95AAE" w:rsidRPr="00F95AAE" w:rsidRDefault="00F95AAE" w:rsidP="00F95AAE">
      <w:pPr>
        <w:spacing w:before="120"/>
        <w:rPr>
          <w:rFonts w:ascii="Cambria" w:hAnsi="Cambria"/>
          <w:szCs w:val="21"/>
        </w:rPr>
      </w:pPr>
      <w:r w:rsidRPr="00F95AAE">
        <w:rPr>
          <w:rFonts w:ascii="Cambria" w:hAnsi="Cambria"/>
          <w:szCs w:val="21"/>
        </w:rPr>
        <w:t>对焦方式：自动对焦、手动劈裂线对焦</w:t>
      </w:r>
    </w:p>
    <w:p w:rsidR="00F95AAE" w:rsidRPr="00F95AAE" w:rsidRDefault="00F95AAE" w:rsidP="00F95AAE">
      <w:pPr>
        <w:spacing w:before="120"/>
        <w:rPr>
          <w:rFonts w:ascii="Cambria" w:hAnsi="Cambria"/>
          <w:szCs w:val="21"/>
        </w:rPr>
      </w:pPr>
      <w:r w:rsidRPr="00F95AAE">
        <w:rPr>
          <w:rFonts w:ascii="Cambria" w:hAnsi="Cambria"/>
          <w:szCs w:val="21"/>
        </w:rPr>
        <w:t>曝光补偿：自动</w:t>
      </w:r>
    </w:p>
    <w:p w:rsidR="00F95AAE" w:rsidRPr="00F95AAE" w:rsidRDefault="00F95AAE" w:rsidP="00F95AAE">
      <w:pPr>
        <w:spacing w:before="120"/>
        <w:rPr>
          <w:rFonts w:ascii="Cambria" w:hAnsi="Cambria"/>
          <w:szCs w:val="21"/>
        </w:rPr>
      </w:pPr>
      <w:proofErr w:type="gramStart"/>
      <w:r w:rsidRPr="00F95AAE">
        <w:rPr>
          <w:rFonts w:ascii="Cambria" w:hAnsi="Cambria"/>
          <w:szCs w:val="21"/>
        </w:rPr>
        <w:t>内外眼</w:t>
      </w:r>
      <w:proofErr w:type="gramEnd"/>
      <w:r w:rsidRPr="00F95AAE">
        <w:rPr>
          <w:rFonts w:ascii="Cambria" w:hAnsi="Cambria"/>
          <w:szCs w:val="21"/>
        </w:rPr>
        <w:t>切换：自动</w:t>
      </w:r>
    </w:p>
    <w:p w:rsidR="00F95AAE" w:rsidRPr="00F95AAE" w:rsidRDefault="00F95AAE" w:rsidP="00F95AAE">
      <w:pPr>
        <w:rPr>
          <w:b/>
          <w:bCs/>
          <w:sz w:val="24"/>
          <w:szCs w:val="32"/>
        </w:rPr>
      </w:pPr>
      <w:r w:rsidRPr="00F95AAE">
        <w:rPr>
          <w:b/>
          <w:bCs/>
          <w:sz w:val="24"/>
          <w:szCs w:val="32"/>
        </w:rPr>
        <w:t>眼科光学相干断层扫描仪</w:t>
      </w:r>
      <w:r w:rsidRPr="00F95AAE">
        <w:rPr>
          <w:rFonts w:hint="eastAsia"/>
          <w:b/>
          <w:bCs/>
          <w:sz w:val="24"/>
          <w:szCs w:val="32"/>
        </w:rPr>
        <w:t>参数：</w:t>
      </w:r>
    </w:p>
    <w:p w:rsidR="00F95AAE" w:rsidRPr="00F95AAE" w:rsidRDefault="00F95AAE" w:rsidP="00F95AAE">
      <w:pPr>
        <w:spacing w:line="336" w:lineRule="auto"/>
        <w:rPr>
          <w:szCs w:val="21"/>
        </w:rPr>
      </w:pPr>
      <w:r w:rsidRPr="00F95AAE">
        <w:rPr>
          <w:rFonts w:hint="eastAsia"/>
          <w:szCs w:val="21"/>
        </w:rPr>
        <w:t>一、</w:t>
      </w:r>
      <w:r w:rsidRPr="00F95AAE">
        <w:rPr>
          <w:rFonts w:hint="eastAsia"/>
          <w:szCs w:val="21"/>
        </w:rPr>
        <w:t>OCT</w:t>
      </w:r>
      <w:r w:rsidRPr="00F95AAE">
        <w:rPr>
          <w:rFonts w:hint="eastAsia"/>
          <w:szCs w:val="21"/>
        </w:rPr>
        <w:t>扫描</w:t>
      </w:r>
    </w:p>
    <w:p w:rsidR="00F95AAE" w:rsidRPr="00F95AAE" w:rsidRDefault="00F95AAE" w:rsidP="00F95AAE">
      <w:pPr>
        <w:spacing w:line="336" w:lineRule="auto"/>
        <w:rPr>
          <w:szCs w:val="21"/>
        </w:rPr>
      </w:pPr>
      <w:r w:rsidRPr="00F95AAE">
        <w:rPr>
          <w:rFonts w:hint="eastAsia"/>
          <w:szCs w:val="21"/>
        </w:rPr>
        <w:t xml:space="preserve">1. </w:t>
      </w:r>
      <w:r w:rsidRPr="00F95AAE">
        <w:rPr>
          <w:rFonts w:hint="eastAsia"/>
          <w:szCs w:val="21"/>
        </w:rPr>
        <w:t>光源：超级发光二极管</w:t>
      </w:r>
      <w:r w:rsidRPr="00F95AAE">
        <w:rPr>
          <w:rFonts w:hint="eastAsia"/>
          <w:szCs w:val="21"/>
        </w:rPr>
        <w:t>870nm</w:t>
      </w:r>
      <w:r w:rsidRPr="00F95AAE">
        <w:rPr>
          <w:rFonts w:hint="eastAsia"/>
          <w:szCs w:val="21"/>
        </w:rPr>
        <w:t>光源</w:t>
      </w:r>
    </w:p>
    <w:p w:rsidR="00F95AAE" w:rsidRPr="00F95AAE" w:rsidRDefault="00F95AAE" w:rsidP="00F95AAE">
      <w:pPr>
        <w:spacing w:line="336" w:lineRule="auto"/>
        <w:rPr>
          <w:szCs w:val="21"/>
        </w:rPr>
      </w:pPr>
      <w:r w:rsidRPr="00F95AAE">
        <w:rPr>
          <w:rFonts w:hint="eastAsia"/>
          <w:szCs w:val="21"/>
        </w:rPr>
        <w:t xml:space="preserve">2. </w:t>
      </w:r>
      <w:r w:rsidRPr="00F95AAE">
        <w:rPr>
          <w:rFonts w:hint="eastAsia"/>
          <w:szCs w:val="21"/>
        </w:rPr>
        <w:t>扫描速度：≥</w:t>
      </w:r>
      <w:r w:rsidRPr="00F95AAE">
        <w:rPr>
          <w:rFonts w:hint="eastAsia"/>
          <w:szCs w:val="21"/>
        </w:rPr>
        <w:t>39,000 A-scan/</w:t>
      </w:r>
      <w:r w:rsidRPr="00F95AAE">
        <w:rPr>
          <w:rFonts w:hint="eastAsia"/>
          <w:szCs w:val="21"/>
        </w:rPr>
        <w:t>秒</w:t>
      </w:r>
    </w:p>
    <w:p w:rsidR="00F95AAE" w:rsidRPr="00F95AAE" w:rsidRDefault="00F95AAE" w:rsidP="00F95AAE">
      <w:pPr>
        <w:spacing w:line="336" w:lineRule="auto"/>
        <w:rPr>
          <w:szCs w:val="21"/>
        </w:rPr>
      </w:pPr>
      <w:r w:rsidRPr="00F95AAE">
        <w:rPr>
          <w:rFonts w:hint="eastAsia"/>
          <w:szCs w:val="21"/>
        </w:rPr>
        <w:t>3. *</w:t>
      </w:r>
      <w:r w:rsidRPr="00F95AAE">
        <w:rPr>
          <w:rFonts w:hint="eastAsia"/>
          <w:szCs w:val="21"/>
        </w:rPr>
        <w:t>轴向分辨率：≤</w:t>
      </w:r>
      <w:r w:rsidRPr="00F95AAE">
        <w:rPr>
          <w:rFonts w:hint="eastAsia"/>
          <w:szCs w:val="21"/>
        </w:rPr>
        <w:t>5</w:t>
      </w:r>
      <w:r w:rsidRPr="00F95AAE">
        <w:rPr>
          <w:rFonts w:hint="eastAsia"/>
          <w:szCs w:val="21"/>
        </w:rPr>
        <w:t>μ</w:t>
      </w:r>
      <w:r w:rsidRPr="00F95AAE">
        <w:rPr>
          <w:rFonts w:hint="eastAsia"/>
          <w:szCs w:val="21"/>
        </w:rPr>
        <w:t>m</w:t>
      </w:r>
    </w:p>
    <w:p w:rsidR="00F95AAE" w:rsidRPr="00F95AAE" w:rsidRDefault="00F95AAE" w:rsidP="00F95AAE">
      <w:pPr>
        <w:spacing w:line="336" w:lineRule="auto"/>
        <w:rPr>
          <w:szCs w:val="21"/>
        </w:rPr>
      </w:pPr>
      <w:r w:rsidRPr="00F95AAE">
        <w:rPr>
          <w:rFonts w:hint="eastAsia"/>
          <w:szCs w:val="21"/>
        </w:rPr>
        <w:t>4. *</w:t>
      </w:r>
      <w:r w:rsidRPr="00F95AAE">
        <w:rPr>
          <w:rFonts w:hint="eastAsia"/>
          <w:szCs w:val="21"/>
        </w:rPr>
        <w:t>横向分辨率：≤</w:t>
      </w:r>
      <w:r w:rsidRPr="00F95AAE">
        <w:rPr>
          <w:rFonts w:hint="eastAsia"/>
          <w:szCs w:val="21"/>
        </w:rPr>
        <w:t>6</w:t>
      </w:r>
      <w:r w:rsidRPr="00F95AAE">
        <w:rPr>
          <w:rFonts w:hint="eastAsia"/>
          <w:szCs w:val="21"/>
        </w:rPr>
        <w:t>μ</w:t>
      </w:r>
      <w:r w:rsidRPr="00F95AAE">
        <w:rPr>
          <w:rFonts w:hint="eastAsia"/>
          <w:szCs w:val="21"/>
        </w:rPr>
        <w:t>m</w:t>
      </w:r>
    </w:p>
    <w:p w:rsidR="00F95AAE" w:rsidRPr="00F95AAE" w:rsidRDefault="00F95AAE" w:rsidP="00F95AAE">
      <w:pPr>
        <w:spacing w:line="336" w:lineRule="auto"/>
        <w:rPr>
          <w:szCs w:val="21"/>
        </w:rPr>
      </w:pPr>
      <w:r w:rsidRPr="00F95AAE">
        <w:rPr>
          <w:rFonts w:hint="eastAsia"/>
          <w:szCs w:val="21"/>
        </w:rPr>
        <w:t xml:space="preserve">5. </w:t>
      </w:r>
      <w:r w:rsidRPr="00F95AAE">
        <w:rPr>
          <w:rFonts w:hint="eastAsia"/>
          <w:szCs w:val="21"/>
        </w:rPr>
        <w:t>扫描深度：≥</w:t>
      </w:r>
      <w:r w:rsidRPr="00F95AAE">
        <w:rPr>
          <w:rFonts w:hint="eastAsia"/>
          <w:szCs w:val="21"/>
        </w:rPr>
        <w:t>1.9mm</w:t>
      </w:r>
    </w:p>
    <w:p w:rsidR="00F95AAE" w:rsidRPr="00F95AAE" w:rsidRDefault="00F95AAE" w:rsidP="00F95AAE">
      <w:pPr>
        <w:spacing w:line="336" w:lineRule="auto"/>
        <w:rPr>
          <w:szCs w:val="21"/>
        </w:rPr>
      </w:pPr>
      <w:r w:rsidRPr="00F95AAE">
        <w:rPr>
          <w:rFonts w:hint="eastAsia"/>
          <w:szCs w:val="21"/>
        </w:rPr>
        <w:t>8. *</w:t>
      </w:r>
      <w:r w:rsidRPr="00F95AAE">
        <w:rPr>
          <w:rFonts w:hint="eastAsia"/>
          <w:szCs w:val="21"/>
        </w:rPr>
        <w:t>扫描模式：单线扫描，视盘环形扫描，星形扫描，加密精细扫描，青光眼后极部扫描，</w:t>
      </w:r>
      <w:r w:rsidRPr="00F95AAE">
        <w:rPr>
          <w:rFonts w:hint="eastAsia"/>
          <w:szCs w:val="21"/>
        </w:rPr>
        <w:t>3D</w:t>
      </w:r>
      <w:r w:rsidRPr="00F95AAE">
        <w:rPr>
          <w:rFonts w:hint="eastAsia"/>
          <w:szCs w:val="21"/>
        </w:rPr>
        <w:t>立体扫描，精确随诊扫描模式</w:t>
      </w:r>
    </w:p>
    <w:p w:rsidR="00F95AAE" w:rsidRPr="00F95AAE" w:rsidRDefault="00F95AAE" w:rsidP="00F95AAE">
      <w:pPr>
        <w:spacing w:line="336" w:lineRule="auto"/>
        <w:rPr>
          <w:szCs w:val="21"/>
        </w:rPr>
      </w:pPr>
      <w:r w:rsidRPr="00F95AAE">
        <w:rPr>
          <w:rFonts w:hint="eastAsia"/>
          <w:szCs w:val="21"/>
        </w:rPr>
        <w:t xml:space="preserve">9. </w:t>
      </w:r>
      <w:r w:rsidRPr="00F95AAE">
        <w:rPr>
          <w:rFonts w:hint="eastAsia"/>
          <w:szCs w:val="21"/>
        </w:rPr>
        <w:t>个性化扫描模式：扫描线长短</w:t>
      </w:r>
      <w:r w:rsidRPr="00F95AAE">
        <w:rPr>
          <w:rFonts w:hint="eastAsia"/>
          <w:szCs w:val="21"/>
        </w:rPr>
        <w:t>3-10mm</w:t>
      </w:r>
      <w:r w:rsidRPr="00F95AAE">
        <w:rPr>
          <w:rFonts w:hint="eastAsia"/>
          <w:szCs w:val="21"/>
        </w:rPr>
        <w:t>任意可调，扫描间距</w:t>
      </w:r>
      <w:r w:rsidRPr="00F95AAE">
        <w:rPr>
          <w:rFonts w:hint="eastAsia"/>
          <w:szCs w:val="21"/>
        </w:rPr>
        <w:t>11-120</w:t>
      </w:r>
      <w:r w:rsidRPr="00F95AAE">
        <w:rPr>
          <w:rFonts w:hint="eastAsia"/>
          <w:szCs w:val="21"/>
        </w:rPr>
        <w:t>微米，扫描线倾斜度</w:t>
      </w:r>
      <w:r w:rsidRPr="00F95AAE">
        <w:rPr>
          <w:rFonts w:hint="eastAsia"/>
          <w:szCs w:val="21"/>
        </w:rPr>
        <w:t>5-90</w:t>
      </w:r>
      <w:r w:rsidRPr="00F95AAE">
        <w:rPr>
          <w:rFonts w:hint="eastAsia"/>
          <w:szCs w:val="21"/>
        </w:rPr>
        <w:t>度及位置任意可调，</w:t>
      </w:r>
      <w:r w:rsidRPr="00F95AAE">
        <w:rPr>
          <w:rFonts w:hint="eastAsia"/>
          <w:szCs w:val="21"/>
        </w:rPr>
        <w:t>3D</w:t>
      </w:r>
      <w:r w:rsidRPr="00F95AAE">
        <w:rPr>
          <w:rFonts w:hint="eastAsia"/>
          <w:szCs w:val="21"/>
        </w:rPr>
        <w:t>立体扫描最大扫描范围</w:t>
      </w:r>
      <w:r w:rsidRPr="00F95AAE">
        <w:rPr>
          <w:rFonts w:hint="eastAsia"/>
          <w:szCs w:val="21"/>
        </w:rPr>
        <w:t>8.0mm</w:t>
      </w:r>
      <w:r w:rsidRPr="00F95AAE">
        <w:rPr>
          <w:rFonts w:hint="eastAsia"/>
          <w:szCs w:val="21"/>
        </w:rPr>
        <w:t>×</w:t>
      </w:r>
      <w:r w:rsidRPr="00F95AAE">
        <w:rPr>
          <w:rFonts w:hint="eastAsia"/>
          <w:szCs w:val="21"/>
        </w:rPr>
        <w:t>8.0mm</w:t>
      </w:r>
      <w:r w:rsidRPr="00F95AAE">
        <w:rPr>
          <w:rFonts w:hint="eastAsia"/>
          <w:szCs w:val="21"/>
        </w:rPr>
        <w:t>，</w:t>
      </w:r>
      <w:r w:rsidRPr="00F95AAE">
        <w:rPr>
          <w:rFonts w:hint="eastAsia"/>
          <w:szCs w:val="21"/>
        </w:rPr>
        <w:t>3D</w:t>
      </w:r>
      <w:r w:rsidRPr="00F95AAE">
        <w:rPr>
          <w:rFonts w:hint="eastAsia"/>
          <w:szCs w:val="21"/>
        </w:rPr>
        <w:t>扫描线最多</w:t>
      </w:r>
      <w:r w:rsidR="007E4BA3" w:rsidRPr="007E4BA3">
        <w:rPr>
          <w:rFonts w:hint="eastAsia"/>
          <w:szCs w:val="21"/>
        </w:rPr>
        <w:t>≥</w:t>
      </w:r>
      <w:r w:rsidRPr="00F95AAE">
        <w:rPr>
          <w:rFonts w:hint="eastAsia"/>
          <w:szCs w:val="21"/>
        </w:rPr>
        <w:t>240</w:t>
      </w:r>
      <w:r w:rsidRPr="00F95AAE">
        <w:rPr>
          <w:rFonts w:hint="eastAsia"/>
          <w:szCs w:val="21"/>
        </w:rPr>
        <w:t>线，间隔</w:t>
      </w:r>
      <w:r w:rsidR="007E4BA3" w:rsidRPr="007E4BA3">
        <w:rPr>
          <w:rFonts w:hint="eastAsia"/>
          <w:szCs w:val="21"/>
        </w:rPr>
        <w:t>≤</w:t>
      </w:r>
      <w:r w:rsidRPr="00F95AAE">
        <w:rPr>
          <w:rFonts w:hint="eastAsia"/>
          <w:szCs w:val="21"/>
        </w:rPr>
        <w:t>11</w:t>
      </w:r>
      <w:r w:rsidRPr="00F95AAE">
        <w:rPr>
          <w:rFonts w:hint="eastAsia"/>
          <w:szCs w:val="21"/>
        </w:rPr>
        <w:t>微米</w:t>
      </w:r>
    </w:p>
    <w:p w:rsidR="00F95AAE" w:rsidRPr="00F95AAE" w:rsidRDefault="00F95AAE" w:rsidP="00F95AAE">
      <w:pPr>
        <w:spacing w:line="336" w:lineRule="auto"/>
        <w:rPr>
          <w:szCs w:val="21"/>
        </w:rPr>
      </w:pPr>
      <w:r w:rsidRPr="00F95AAE">
        <w:rPr>
          <w:rFonts w:hint="eastAsia"/>
          <w:szCs w:val="21"/>
        </w:rPr>
        <w:t xml:space="preserve">10. </w:t>
      </w:r>
      <w:r w:rsidRPr="00F95AAE">
        <w:rPr>
          <w:rFonts w:hint="eastAsia"/>
          <w:szCs w:val="21"/>
        </w:rPr>
        <w:t>实时眼球追踪功能：采用双光源同时同步进行眼底扫描，导航光源实时自动跟踪眼球移动，引导</w:t>
      </w:r>
      <w:r w:rsidRPr="00F95AAE">
        <w:rPr>
          <w:rFonts w:hint="eastAsia"/>
          <w:szCs w:val="21"/>
        </w:rPr>
        <w:t>OCT</w:t>
      </w:r>
      <w:r w:rsidRPr="00F95AAE">
        <w:rPr>
          <w:rFonts w:hint="eastAsia"/>
          <w:szCs w:val="21"/>
        </w:rPr>
        <w:t>光源进行位置调整</w:t>
      </w:r>
      <w:r w:rsidRPr="00F95AAE">
        <w:rPr>
          <w:rFonts w:hint="eastAsia"/>
          <w:szCs w:val="21"/>
        </w:rPr>
        <w:t>.</w:t>
      </w:r>
    </w:p>
    <w:p w:rsidR="00F95AAE" w:rsidRPr="00F95AAE" w:rsidRDefault="00F95AAE" w:rsidP="00F95AAE">
      <w:pPr>
        <w:spacing w:line="336" w:lineRule="auto"/>
        <w:rPr>
          <w:szCs w:val="21"/>
        </w:rPr>
      </w:pPr>
      <w:r w:rsidRPr="00F95AAE">
        <w:rPr>
          <w:rFonts w:hint="eastAsia"/>
          <w:szCs w:val="21"/>
        </w:rPr>
        <w:t>11. OCT</w:t>
      </w:r>
      <w:r w:rsidRPr="00F95AAE">
        <w:rPr>
          <w:rFonts w:hint="eastAsia"/>
          <w:szCs w:val="21"/>
        </w:rPr>
        <w:t>与眼底图像对位：</w:t>
      </w:r>
      <w:r w:rsidRPr="00F95AAE">
        <w:rPr>
          <w:rFonts w:hint="eastAsia"/>
          <w:szCs w:val="21"/>
        </w:rPr>
        <w:t>OCT</w:t>
      </w:r>
      <w:r w:rsidRPr="00F95AAE">
        <w:rPr>
          <w:rFonts w:hint="eastAsia"/>
          <w:szCs w:val="21"/>
        </w:rPr>
        <w:t>与眼底图像同步获得，点对点实时对位</w:t>
      </w:r>
    </w:p>
    <w:p w:rsidR="00F95AAE" w:rsidRPr="00F95AAE" w:rsidRDefault="00F95AAE" w:rsidP="00F95AAE">
      <w:pPr>
        <w:spacing w:line="336" w:lineRule="auto"/>
        <w:rPr>
          <w:szCs w:val="21"/>
        </w:rPr>
      </w:pPr>
      <w:r w:rsidRPr="00F95AAE">
        <w:rPr>
          <w:rFonts w:hint="eastAsia"/>
          <w:szCs w:val="21"/>
        </w:rPr>
        <w:t xml:space="preserve">12. </w:t>
      </w:r>
      <w:r w:rsidRPr="00F95AAE">
        <w:rPr>
          <w:rFonts w:hint="eastAsia"/>
          <w:szCs w:val="21"/>
        </w:rPr>
        <w:t>精确随诊：机器自动记忆并导航随访检查，确保随访检查在同一位置</w:t>
      </w:r>
      <w:r w:rsidRPr="00F95AAE">
        <w:rPr>
          <w:rFonts w:hint="eastAsia"/>
          <w:szCs w:val="21"/>
        </w:rPr>
        <w:t>.</w:t>
      </w:r>
    </w:p>
    <w:p w:rsidR="00F95AAE" w:rsidRPr="00F95AAE" w:rsidRDefault="00F95AAE" w:rsidP="00F95AAE">
      <w:pPr>
        <w:spacing w:line="336" w:lineRule="auto"/>
        <w:rPr>
          <w:szCs w:val="21"/>
        </w:rPr>
      </w:pPr>
      <w:r w:rsidRPr="00F95AAE">
        <w:rPr>
          <w:rFonts w:hint="eastAsia"/>
          <w:szCs w:val="21"/>
        </w:rPr>
        <w:t xml:space="preserve">13. </w:t>
      </w:r>
      <w:r w:rsidRPr="00F95AAE">
        <w:rPr>
          <w:rFonts w:hint="eastAsia"/>
          <w:szCs w:val="21"/>
        </w:rPr>
        <w:t>屈光补偿：</w:t>
      </w:r>
      <w:r w:rsidRPr="00F95AAE">
        <w:rPr>
          <w:rFonts w:hint="eastAsia"/>
          <w:szCs w:val="21"/>
        </w:rPr>
        <w:t xml:space="preserve"> -24.5D--+48D</w:t>
      </w:r>
    </w:p>
    <w:p w:rsidR="00F95AAE" w:rsidRPr="00F95AAE" w:rsidRDefault="00F95AAE" w:rsidP="00F95AAE">
      <w:pPr>
        <w:spacing w:line="336" w:lineRule="auto"/>
        <w:rPr>
          <w:szCs w:val="21"/>
        </w:rPr>
      </w:pPr>
      <w:r w:rsidRPr="00F95AAE">
        <w:rPr>
          <w:rFonts w:hint="eastAsia"/>
          <w:szCs w:val="21"/>
        </w:rPr>
        <w:t xml:space="preserve">14. </w:t>
      </w:r>
      <w:r w:rsidRPr="00F95AAE">
        <w:rPr>
          <w:rFonts w:hint="eastAsia"/>
          <w:szCs w:val="21"/>
        </w:rPr>
        <w:t>图像显示方式：伪彩，灰阶（黑白，白黑）</w:t>
      </w:r>
    </w:p>
    <w:p w:rsidR="00F95AAE" w:rsidRPr="00F95AAE" w:rsidRDefault="00F95AAE" w:rsidP="00F95AAE">
      <w:pPr>
        <w:spacing w:line="336" w:lineRule="auto"/>
        <w:rPr>
          <w:szCs w:val="21"/>
        </w:rPr>
      </w:pPr>
      <w:r w:rsidRPr="00F95AAE">
        <w:rPr>
          <w:rFonts w:hint="eastAsia"/>
          <w:szCs w:val="21"/>
        </w:rPr>
        <w:t xml:space="preserve">15. </w:t>
      </w:r>
      <w:r w:rsidRPr="00F95AAE">
        <w:rPr>
          <w:rFonts w:hint="eastAsia"/>
          <w:szCs w:val="21"/>
        </w:rPr>
        <w:t>降噪技术：同一视网膜位置获取</w:t>
      </w:r>
      <w:r w:rsidRPr="00F95AAE">
        <w:rPr>
          <w:rFonts w:hint="eastAsia"/>
          <w:szCs w:val="21"/>
        </w:rPr>
        <w:t>2-90</w:t>
      </w:r>
      <w:r w:rsidRPr="00F95AAE">
        <w:rPr>
          <w:rFonts w:hint="eastAsia"/>
          <w:szCs w:val="21"/>
        </w:rPr>
        <w:t>张图像进行实时降噪</w:t>
      </w:r>
      <w:r w:rsidRPr="00F95AAE">
        <w:rPr>
          <w:rFonts w:hint="eastAsia"/>
          <w:szCs w:val="21"/>
        </w:rPr>
        <w:t>.</w:t>
      </w:r>
    </w:p>
    <w:p w:rsidR="00F95AAE" w:rsidRPr="00F95AAE" w:rsidRDefault="00F95AAE" w:rsidP="00F95AAE">
      <w:pPr>
        <w:spacing w:line="336" w:lineRule="auto"/>
        <w:rPr>
          <w:szCs w:val="21"/>
        </w:rPr>
      </w:pPr>
      <w:r w:rsidRPr="00F95AAE">
        <w:rPr>
          <w:rFonts w:hint="eastAsia"/>
          <w:szCs w:val="21"/>
        </w:rPr>
        <w:t>二、眼底图像</w:t>
      </w:r>
    </w:p>
    <w:p w:rsidR="00F95AAE" w:rsidRPr="00F95AAE" w:rsidRDefault="00F95AAE" w:rsidP="00F95AAE">
      <w:pPr>
        <w:spacing w:line="336" w:lineRule="auto"/>
        <w:rPr>
          <w:szCs w:val="21"/>
        </w:rPr>
      </w:pPr>
      <w:r w:rsidRPr="00F95AAE">
        <w:rPr>
          <w:rFonts w:hint="eastAsia"/>
          <w:szCs w:val="21"/>
        </w:rPr>
        <w:t xml:space="preserve">1. </w:t>
      </w:r>
      <w:r w:rsidRPr="00F95AAE">
        <w:rPr>
          <w:rFonts w:hint="eastAsia"/>
          <w:szCs w:val="21"/>
        </w:rPr>
        <w:t>光源：</w:t>
      </w:r>
      <w:r w:rsidRPr="00F95AAE">
        <w:rPr>
          <w:rFonts w:hint="eastAsia"/>
          <w:szCs w:val="21"/>
        </w:rPr>
        <w:t>488nm</w:t>
      </w:r>
      <w:r w:rsidRPr="00F95AAE">
        <w:rPr>
          <w:rFonts w:hint="eastAsia"/>
          <w:szCs w:val="21"/>
        </w:rPr>
        <w:t>、</w:t>
      </w:r>
      <w:r w:rsidRPr="00F95AAE">
        <w:rPr>
          <w:rFonts w:hint="eastAsia"/>
          <w:szCs w:val="21"/>
        </w:rPr>
        <w:t>515nm</w:t>
      </w:r>
      <w:r w:rsidRPr="00F95AAE">
        <w:rPr>
          <w:rFonts w:hint="eastAsia"/>
          <w:szCs w:val="21"/>
        </w:rPr>
        <w:t>、</w:t>
      </w:r>
      <w:r w:rsidRPr="00F95AAE">
        <w:rPr>
          <w:rFonts w:hint="eastAsia"/>
          <w:szCs w:val="21"/>
        </w:rPr>
        <w:t>820nm</w:t>
      </w:r>
    </w:p>
    <w:p w:rsidR="00F95AAE" w:rsidRPr="00F95AAE" w:rsidRDefault="00F95AAE" w:rsidP="00F95AAE">
      <w:pPr>
        <w:spacing w:line="336" w:lineRule="auto"/>
        <w:rPr>
          <w:szCs w:val="21"/>
        </w:rPr>
      </w:pPr>
      <w:r w:rsidRPr="00F95AAE">
        <w:rPr>
          <w:rFonts w:hint="eastAsia"/>
          <w:szCs w:val="21"/>
        </w:rPr>
        <w:t xml:space="preserve">2. </w:t>
      </w:r>
      <w:r w:rsidRPr="00F95AAE">
        <w:rPr>
          <w:rFonts w:hint="eastAsia"/>
          <w:szCs w:val="21"/>
        </w:rPr>
        <w:t>成像方式：多波长激光成像、红外</w:t>
      </w:r>
    </w:p>
    <w:p w:rsidR="00F95AAE" w:rsidRPr="00F95AAE" w:rsidRDefault="00F95AAE" w:rsidP="00F95AAE">
      <w:pPr>
        <w:spacing w:line="336" w:lineRule="auto"/>
        <w:rPr>
          <w:szCs w:val="21"/>
        </w:rPr>
      </w:pPr>
      <w:r w:rsidRPr="00F95AAE">
        <w:rPr>
          <w:rFonts w:hint="eastAsia"/>
          <w:szCs w:val="21"/>
        </w:rPr>
        <w:t xml:space="preserve">3. </w:t>
      </w:r>
      <w:r w:rsidRPr="00F95AAE">
        <w:rPr>
          <w:rFonts w:hint="eastAsia"/>
          <w:szCs w:val="21"/>
        </w:rPr>
        <w:t>分辨率：</w:t>
      </w:r>
      <w:r w:rsidRPr="00F95AAE">
        <w:rPr>
          <w:rFonts w:hint="eastAsia"/>
          <w:szCs w:val="21"/>
        </w:rPr>
        <w:t>5</w:t>
      </w:r>
      <w:r w:rsidRPr="00F95AAE">
        <w:rPr>
          <w:rFonts w:hint="eastAsia"/>
          <w:szCs w:val="21"/>
        </w:rPr>
        <w:t>微米</w:t>
      </w:r>
      <w:r w:rsidRPr="00F95AAE">
        <w:rPr>
          <w:rFonts w:hint="eastAsia"/>
          <w:szCs w:val="21"/>
        </w:rPr>
        <w:t>/</w:t>
      </w:r>
      <w:r w:rsidRPr="00F95AAE">
        <w:rPr>
          <w:rFonts w:hint="eastAsia"/>
          <w:szCs w:val="21"/>
        </w:rPr>
        <w:t>像素</w:t>
      </w:r>
    </w:p>
    <w:p w:rsidR="00F95AAE" w:rsidRPr="00F95AAE" w:rsidRDefault="00F95AAE" w:rsidP="00F95AAE">
      <w:pPr>
        <w:spacing w:line="336" w:lineRule="auto"/>
        <w:rPr>
          <w:szCs w:val="21"/>
        </w:rPr>
      </w:pPr>
      <w:r w:rsidRPr="00F95AAE">
        <w:rPr>
          <w:rFonts w:hint="eastAsia"/>
          <w:szCs w:val="21"/>
        </w:rPr>
        <w:t xml:space="preserve">4. </w:t>
      </w:r>
      <w:r w:rsidRPr="00F95AAE">
        <w:rPr>
          <w:rFonts w:hint="eastAsia"/>
          <w:szCs w:val="21"/>
        </w:rPr>
        <w:t>成像范围：</w:t>
      </w:r>
      <w:r w:rsidRPr="00F95AAE">
        <w:rPr>
          <w:rFonts w:hint="eastAsia"/>
          <w:szCs w:val="21"/>
        </w:rPr>
        <w:t>30</w:t>
      </w:r>
      <w:r w:rsidRPr="00F95AAE">
        <w:rPr>
          <w:rFonts w:hint="eastAsia"/>
          <w:szCs w:val="21"/>
        </w:rPr>
        <w:t>º×</w:t>
      </w:r>
      <w:r w:rsidRPr="00F95AAE">
        <w:rPr>
          <w:rFonts w:hint="eastAsia"/>
          <w:szCs w:val="21"/>
        </w:rPr>
        <w:t>30</w:t>
      </w:r>
      <w:r w:rsidRPr="00F95AAE">
        <w:rPr>
          <w:rFonts w:hint="eastAsia"/>
          <w:szCs w:val="21"/>
        </w:rPr>
        <w:t>º，</w:t>
      </w:r>
      <w:r w:rsidRPr="00F95AAE">
        <w:rPr>
          <w:rFonts w:hint="eastAsia"/>
          <w:szCs w:val="21"/>
        </w:rPr>
        <w:t>20</w:t>
      </w:r>
      <w:r w:rsidRPr="00F95AAE">
        <w:rPr>
          <w:rFonts w:hint="eastAsia"/>
          <w:szCs w:val="21"/>
        </w:rPr>
        <w:t>º×</w:t>
      </w:r>
      <w:r w:rsidRPr="00F95AAE">
        <w:rPr>
          <w:rFonts w:hint="eastAsia"/>
          <w:szCs w:val="21"/>
        </w:rPr>
        <w:t>20</w:t>
      </w:r>
      <w:r w:rsidRPr="00F95AAE">
        <w:rPr>
          <w:rFonts w:hint="eastAsia"/>
          <w:szCs w:val="21"/>
        </w:rPr>
        <w:t>°，</w:t>
      </w:r>
      <w:r w:rsidRPr="00F95AAE">
        <w:rPr>
          <w:rFonts w:hint="eastAsia"/>
          <w:szCs w:val="21"/>
        </w:rPr>
        <w:t xml:space="preserve">15 </w:t>
      </w:r>
      <w:r w:rsidRPr="00F95AAE">
        <w:rPr>
          <w:rFonts w:hint="eastAsia"/>
          <w:szCs w:val="21"/>
        </w:rPr>
        <w:t>º×</w:t>
      </w:r>
      <w:r w:rsidRPr="00F95AAE">
        <w:rPr>
          <w:rFonts w:hint="eastAsia"/>
          <w:szCs w:val="21"/>
        </w:rPr>
        <w:t>15</w:t>
      </w:r>
      <w:r w:rsidRPr="00F95AAE">
        <w:rPr>
          <w:rFonts w:hint="eastAsia"/>
          <w:szCs w:val="21"/>
        </w:rPr>
        <w:t>°</w:t>
      </w:r>
    </w:p>
    <w:p w:rsidR="00F95AAE" w:rsidRPr="00F95AAE" w:rsidRDefault="00F95AAE" w:rsidP="00F95AAE">
      <w:pPr>
        <w:spacing w:line="336" w:lineRule="auto"/>
        <w:rPr>
          <w:szCs w:val="21"/>
        </w:rPr>
      </w:pPr>
      <w:r w:rsidRPr="00F95AAE">
        <w:rPr>
          <w:rFonts w:hint="eastAsia"/>
          <w:szCs w:val="21"/>
        </w:rPr>
        <w:lastRenderedPageBreak/>
        <w:t xml:space="preserve">5. </w:t>
      </w:r>
      <w:r w:rsidRPr="00F95AAE">
        <w:rPr>
          <w:rFonts w:hint="eastAsia"/>
          <w:szCs w:val="21"/>
        </w:rPr>
        <w:t>瞳孔要求</w:t>
      </w:r>
      <w:r w:rsidRPr="00F95AAE">
        <w:rPr>
          <w:rFonts w:hint="eastAsia"/>
          <w:szCs w:val="21"/>
        </w:rPr>
        <w:t>:</w:t>
      </w:r>
      <w:r w:rsidRPr="00F95AAE">
        <w:rPr>
          <w:rFonts w:hint="eastAsia"/>
          <w:szCs w:val="21"/>
        </w:rPr>
        <w:t>≥</w:t>
      </w:r>
      <w:r w:rsidRPr="00F95AAE">
        <w:rPr>
          <w:rFonts w:hint="eastAsia"/>
          <w:szCs w:val="21"/>
        </w:rPr>
        <w:t>2.0mm</w:t>
      </w:r>
    </w:p>
    <w:p w:rsidR="00F95AAE" w:rsidRPr="00F95AAE" w:rsidRDefault="00F95AAE" w:rsidP="00F95AAE">
      <w:pPr>
        <w:spacing w:line="336" w:lineRule="auto"/>
        <w:rPr>
          <w:szCs w:val="21"/>
        </w:rPr>
      </w:pPr>
      <w:r w:rsidRPr="00F95AAE">
        <w:rPr>
          <w:rFonts w:hint="eastAsia"/>
          <w:szCs w:val="21"/>
        </w:rPr>
        <w:t>三、软件</w:t>
      </w:r>
    </w:p>
    <w:p w:rsidR="00F95AAE" w:rsidRPr="00F95AAE" w:rsidRDefault="00F95AAE" w:rsidP="00F95AAE">
      <w:pPr>
        <w:spacing w:line="336" w:lineRule="auto"/>
        <w:rPr>
          <w:szCs w:val="21"/>
        </w:rPr>
      </w:pPr>
      <w:r w:rsidRPr="00F95AAE">
        <w:rPr>
          <w:rFonts w:hint="eastAsia"/>
          <w:szCs w:val="21"/>
        </w:rPr>
        <w:t xml:space="preserve">1. </w:t>
      </w:r>
      <w:r w:rsidRPr="00F95AAE">
        <w:rPr>
          <w:rFonts w:hint="eastAsia"/>
          <w:szCs w:val="21"/>
        </w:rPr>
        <w:t>视网膜厚度分析</w:t>
      </w:r>
      <w:r w:rsidRPr="00F95AAE">
        <w:rPr>
          <w:rFonts w:hint="eastAsia"/>
          <w:szCs w:val="21"/>
        </w:rPr>
        <w:t>:</w:t>
      </w:r>
      <w:r w:rsidRPr="00F95AAE">
        <w:rPr>
          <w:rFonts w:hint="eastAsia"/>
          <w:szCs w:val="21"/>
        </w:rPr>
        <w:t>内界膜至</w:t>
      </w:r>
      <w:r w:rsidRPr="00F95AAE">
        <w:rPr>
          <w:rFonts w:hint="eastAsia"/>
          <w:szCs w:val="21"/>
        </w:rPr>
        <w:t xml:space="preserve">Bruchs </w:t>
      </w:r>
      <w:r w:rsidRPr="00F95AAE">
        <w:rPr>
          <w:rFonts w:hint="eastAsia"/>
          <w:szCs w:val="21"/>
        </w:rPr>
        <w:t>膜</w:t>
      </w:r>
    </w:p>
    <w:p w:rsidR="00F95AAE" w:rsidRPr="00F95AAE" w:rsidRDefault="00F95AAE" w:rsidP="00F95AAE">
      <w:pPr>
        <w:spacing w:line="336" w:lineRule="auto"/>
        <w:rPr>
          <w:szCs w:val="21"/>
        </w:rPr>
      </w:pPr>
      <w:r w:rsidRPr="00F95AAE">
        <w:rPr>
          <w:rFonts w:hint="eastAsia"/>
          <w:szCs w:val="21"/>
        </w:rPr>
        <w:t xml:space="preserve">2. </w:t>
      </w:r>
      <w:r w:rsidRPr="00F95AAE">
        <w:rPr>
          <w:rFonts w:hint="eastAsia"/>
          <w:szCs w:val="21"/>
        </w:rPr>
        <w:t>具备视网膜厚度地形图</w:t>
      </w:r>
    </w:p>
    <w:p w:rsidR="00F95AAE" w:rsidRPr="00F95AAE" w:rsidRDefault="00F95AAE" w:rsidP="00F95AAE">
      <w:pPr>
        <w:spacing w:line="336" w:lineRule="auto"/>
        <w:rPr>
          <w:szCs w:val="21"/>
        </w:rPr>
      </w:pPr>
      <w:r w:rsidRPr="00F95AAE">
        <w:rPr>
          <w:rFonts w:hint="eastAsia"/>
          <w:szCs w:val="21"/>
        </w:rPr>
        <w:t xml:space="preserve">3. </w:t>
      </w:r>
      <w:r w:rsidRPr="00F95AAE">
        <w:rPr>
          <w:rFonts w:hint="eastAsia"/>
          <w:szCs w:val="21"/>
        </w:rPr>
        <w:t>视网膜各层分层及量化分析：可自动进行视网膜十层分层并进行自动测量</w:t>
      </w:r>
    </w:p>
    <w:p w:rsidR="00F95AAE" w:rsidRPr="00F95AAE" w:rsidRDefault="00F95AAE" w:rsidP="00F95AAE">
      <w:pPr>
        <w:spacing w:line="336" w:lineRule="auto"/>
        <w:rPr>
          <w:szCs w:val="21"/>
        </w:rPr>
      </w:pPr>
      <w:r w:rsidRPr="00F95AAE">
        <w:rPr>
          <w:rFonts w:hint="eastAsia"/>
          <w:szCs w:val="21"/>
        </w:rPr>
        <w:t xml:space="preserve">4. </w:t>
      </w:r>
      <w:r w:rsidRPr="00F95AAE">
        <w:rPr>
          <w:rFonts w:hint="eastAsia"/>
          <w:szCs w:val="21"/>
        </w:rPr>
        <w:t>黄斑区体积厚度测量：国际标准</w:t>
      </w:r>
      <w:r w:rsidRPr="00F95AAE">
        <w:rPr>
          <w:rFonts w:hint="eastAsia"/>
          <w:szCs w:val="21"/>
        </w:rPr>
        <w:t>ETDRS</w:t>
      </w:r>
      <w:r w:rsidRPr="00F95AAE">
        <w:rPr>
          <w:rFonts w:hint="eastAsia"/>
          <w:szCs w:val="21"/>
        </w:rPr>
        <w:t>黄斑分区法，精确的黄斑分区体积厚度测量，并可随意拖动，测量任意位置的视网膜厚度和容积</w:t>
      </w:r>
    </w:p>
    <w:p w:rsidR="00F95AAE" w:rsidRPr="00F95AAE" w:rsidRDefault="00F95AAE" w:rsidP="00F95AAE">
      <w:pPr>
        <w:spacing w:line="336" w:lineRule="auto"/>
        <w:rPr>
          <w:szCs w:val="21"/>
        </w:rPr>
      </w:pPr>
      <w:r w:rsidRPr="00F95AAE">
        <w:rPr>
          <w:rFonts w:hint="eastAsia"/>
          <w:szCs w:val="21"/>
        </w:rPr>
        <w:t>5.</w:t>
      </w:r>
      <w:r w:rsidRPr="00F95AAE">
        <w:rPr>
          <w:rFonts w:hint="eastAsia"/>
          <w:szCs w:val="21"/>
        </w:rPr>
        <w:t>具有脉络膜深层成像技术</w:t>
      </w:r>
    </w:p>
    <w:p w:rsidR="00F95AAE" w:rsidRPr="00F95AAE" w:rsidRDefault="00F95AAE" w:rsidP="00F95AAE">
      <w:pPr>
        <w:spacing w:line="336" w:lineRule="auto"/>
        <w:rPr>
          <w:szCs w:val="21"/>
        </w:rPr>
      </w:pPr>
      <w:r w:rsidRPr="00F95AAE">
        <w:rPr>
          <w:rFonts w:hint="eastAsia"/>
          <w:szCs w:val="21"/>
        </w:rPr>
        <w:t xml:space="preserve">6. </w:t>
      </w:r>
      <w:r w:rsidRPr="00F95AAE">
        <w:rPr>
          <w:rFonts w:hint="eastAsia"/>
          <w:szCs w:val="21"/>
        </w:rPr>
        <w:t>具有冠状位成像</w:t>
      </w:r>
    </w:p>
    <w:p w:rsidR="00F95AAE" w:rsidRPr="00F95AAE" w:rsidRDefault="00F95AAE" w:rsidP="00F95AAE">
      <w:pPr>
        <w:spacing w:line="336" w:lineRule="auto"/>
        <w:rPr>
          <w:szCs w:val="21"/>
        </w:rPr>
      </w:pPr>
      <w:r w:rsidRPr="00F95AAE">
        <w:rPr>
          <w:rFonts w:hint="eastAsia"/>
          <w:szCs w:val="21"/>
        </w:rPr>
        <w:t>四、青光眼分析</w:t>
      </w:r>
    </w:p>
    <w:p w:rsidR="00F95AAE" w:rsidRPr="00F95AAE" w:rsidRDefault="00F95AAE" w:rsidP="00F95AAE">
      <w:pPr>
        <w:spacing w:line="336" w:lineRule="auto"/>
        <w:rPr>
          <w:szCs w:val="21"/>
        </w:rPr>
      </w:pPr>
      <w:r w:rsidRPr="00F95AAE">
        <w:rPr>
          <w:rFonts w:hint="eastAsia"/>
          <w:szCs w:val="21"/>
        </w:rPr>
        <w:t xml:space="preserve">1. </w:t>
      </w:r>
      <w:r w:rsidRPr="00F95AAE">
        <w:rPr>
          <w:rFonts w:hint="eastAsia"/>
          <w:szCs w:val="21"/>
        </w:rPr>
        <w:t>黄斑视盘追踪：利用黄斑视盘连线校正患者头位，确保神经纤维层厚度测量准确性</w:t>
      </w:r>
    </w:p>
    <w:p w:rsidR="00F95AAE" w:rsidRPr="00F95AAE" w:rsidRDefault="00F95AAE" w:rsidP="00F95AAE">
      <w:pPr>
        <w:spacing w:line="336" w:lineRule="auto"/>
        <w:rPr>
          <w:szCs w:val="21"/>
        </w:rPr>
      </w:pPr>
      <w:r w:rsidRPr="00F95AAE">
        <w:rPr>
          <w:rFonts w:hint="eastAsia"/>
          <w:szCs w:val="21"/>
        </w:rPr>
        <w:t xml:space="preserve">2. </w:t>
      </w:r>
      <w:r w:rsidRPr="00F95AAE">
        <w:rPr>
          <w:rFonts w:hint="eastAsia"/>
          <w:szCs w:val="21"/>
        </w:rPr>
        <w:t>神经纤维层厚度分析：国际标准直径</w:t>
      </w:r>
      <w:r w:rsidRPr="00F95AAE">
        <w:rPr>
          <w:rFonts w:hint="eastAsia"/>
          <w:szCs w:val="21"/>
        </w:rPr>
        <w:t>3.4mm</w:t>
      </w:r>
      <w:r w:rsidRPr="00F95AAE">
        <w:rPr>
          <w:rFonts w:hint="eastAsia"/>
          <w:szCs w:val="21"/>
        </w:rPr>
        <w:t>环形扫描，与正常人数据库进行比对</w:t>
      </w:r>
    </w:p>
    <w:p w:rsidR="00F95AAE" w:rsidRPr="00F95AAE" w:rsidRDefault="00F95AAE" w:rsidP="00F95AAE">
      <w:pPr>
        <w:spacing w:line="336" w:lineRule="auto"/>
        <w:rPr>
          <w:szCs w:val="21"/>
        </w:rPr>
      </w:pPr>
      <w:r w:rsidRPr="00F95AAE">
        <w:rPr>
          <w:rFonts w:hint="eastAsia"/>
          <w:szCs w:val="21"/>
        </w:rPr>
        <w:t xml:space="preserve">3. </w:t>
      </w:r>
      <w:r w:rsidRPr="00F95AAE">
        <w:rPr>
          <w:rFonts w:hint="eastAsia"/>
          <w:szCs w:val="21"/>
        </w:rPr>
        <w:t>双眼后极部非对称性分析：后极部</w:t>
      </w:r>
      <w:r w:rsidRPr="00F95AAE">
        <w:rPr>
          <w:rFonts w:hint="eastAsia"/>
          <w:szCs w:val="21"/>
        </w:rPr>
        <w:t>8.8mm</w:t>
      </w:r>
      <w:r w:rsidRPr="00F95AAE">
        <w:rPr>
          <w:rFonts w:hint="eastAsia"/>
          <w:szCs w:val="21"/>
        </w:rPr>
        <w:t>×</w:t>
      </w:r>
      <w:r w:rsidRPr="00F95AAE">
        <w:rPr>
          <w:rFonts w:hint="eastAsia"/>
          <w:szCs w:val="21"/>
        </w:rPr>
        <w:t>8.8mm</w:t>
      </w:r>
      <w:r w:rsidRPr="00F95AAE">
        <w:rPr>
          <w:rFonts w:hint="eastAsia"/>
          <w:szCs w:val="21"/>
        </w:rPr>
        <w:t>扫描，并进行双眼上下半球，左右眼神经纤维层对称性分析</w:t>
      </w:r>
    </w:p>
    <w:p w:rsidR="00F95AAE" w:rsidRPr="00F95AAE" w:rsidRDefault="00F95AAE" w:rsidP="00F95AAE">
      <w:pPr>
        <w:spacing w:line="336" w:lineRule="auto"/>
        <w:rPr>
          <w:szCs w:val="21"/>
        </w:rPr>
      </w:pPr>
      <w:r w:rsidRPr="00F95AAE">
        <w:rPr>
          <w:rFonts w:hint="eastAsia"/>
          <w:szCs w:val="21"/>
        </w:rPr>
        <w:t>4. GCL</w:t>
      </w:r>
      <w:r w:rsidRPr="00F95AAE">
        <w:rPr>
          <w:rFonts w:hint="eastAsia"/>
          <w:szCs w:val="21"/>
        </w:rPr>
        <w:t>单层厚度分析：对</w:t>
      </w:r>
      <w:r w:rsidRPr="00F95AAE">
        <w:rPr>
          <w:rFonts w:hint="eastAsia"/>
          <w:szCs w:val="21"/>
        </w:rPr>
        <w:t>GCL</w:t>
      </w:r>
      <w:r w:rsidRPr="00F95AAE">
        <w:rPr>
          <w:rFonts w:hint="eastAsia"/>
          <w:szCs w:val="21"/>
        </w:rPr>
        <w:t>（神经节细胞层）单层进行厚度分析。</w:t>
      </w:r>
    </w:p>
    <w:p w:rsidR="00F95AAE" w:rsidRPr="00F95AAE" w:rsidRDefault="00F95AAE" w:rsidP="00F95AAE">
      <w:pPr>
        <w:spacing w:line="336" w:lineRule="auto"/>
        <w:rPr>
          <w:szCs w:val="21"/>
        </w:rPr>
      </w:pPr>
      <w:r w:rsidRPr="00F95AAE">
        <w:rPr>
          <w:rFonts w:hint="eastAsia"/>
          <w:szCs w:val="21"/>
        </w:rPr>
        <w:t xml:space="preserve">5. </w:t>
      </w:r>
      <w:r w:rsidRPr="00F95AAE">
        <w:rPr>
          <w:rFonts w:hint="eastAsia"/>
          <w:szCs w:val="21"/>
        </w:rPr>
        <w:t>具有视盘</w:t>
      </w:r>
      <w:r w:rsidRPr="00F95AAE">
        <w:rPr>
          <w:rFonts w:hint="eastAsia"/>
          <w:szCs w:val="21"/>
        </w:rPr>
        <w:t>3D</w:t>
      </w:r>
      <w:r w:rsidRPr="00F95AAE">
        <w:rPr>
          <w:rFonts w:hint="eastAsia"/>
          <w:szCs w:val="21"/>
        </w:rPr>
        <w:t>扫描</w:t>
      </w:r>
    </w:p>
    <w:p w:rsidR="00F95AAE" w:rsidRPr="00F95AAE" w:rsidRDefault="00F95AAE" w:rsidP="00F95AAE">
      <w:pPr>
        <w:spacing w:line="336" w:lineRule="auto"/>
        <w:rPr>
          <w:szCs w:val="21"/>
        </w:rPr>
      </w:pPr>
      <w:r w:rsidRPr="00F95AAE">
        <w:rPr>
          <w:rFonts w:hint="eastAsia"/>
          <w:szCs w:val="21"/>
        </w:rPr>
        <w:t>五、前节模块</w:t>
      </w:r>
    </w:p>
    <w:p w:rsidR="00F95AAE" w:rsidRPr="00F95AAE" w:rsidRDefault="00F95AAE" w:rsidP="00F95AAE">
      <w:pPr>
        <w:spacing w:line="336" w:lineRule="auto"/>
        <w:rPr>
          <w:szCs w:val="21"/>
        </w:rPr>
      </w:pPr>
      <w:r w:rsidRPr="00F95AAE">
        <w:rPr>
          <w:rFonts w:hint="eastAsia"/>
          <w:szCs w:val="21"/>
        </w:rPr>
        <w:t xml:space="preserve">1. </w:t>
      </w:r>
      <w:r w:rsidRPr="00F95AAE">
        <w:rPr>
          <w:rFonts w:hint="eastAsia"/>
          <w:szCs w:val="21"/>
        </w:rPr>
        <w:t>切换方式：更换专业前节镜头。</w:t>
      </w:r>
    </w:p>
    <w:p w:rsidR="00F95AAE" w:rsidRPr="00F95AAE" w:rsidRDefault="00F95AAE" w:rsidP="00F95AAE">
      <w:pPr>
        <w:spacing w:line="336" w:lineRule="auto"/>
        <w:rPr>
          <w:szCs w:val="21"/>
        </w:rPr>
      </w:pPr>
      <w:r w:rsidRPr="00F95AAE">
        <w:rPr>
          <w:rFonts w:hint="eastAsia"/>
          <w:szCs w:val="21"/>
        </w:rPr>
        <w:t xml:space="preserve">2. </w:t>
      </w:r>
      <w:r w:rsidRPr="00F95AAE">
        <w:rPr>
          <w:rFonts w:hint="eastAsia"/>
          <w:szCs w:val="21"/>
        </w:rPr>
        <w:t>前节分析软件：角膜、房角、巩膜三种成像模式，分别用于不同疾病，并可进行距离、面积、角度等量化测量</w:t>
      </w:r>
    </w:p>
    <w:p w:rsidR="00F95AAE" w:rsidRPr="00F95AAE" w:rsidRDefault="00F95AAE" w:rsidP="00F95AAE">
      <w:pPr>
        <w:spacing w:line="336" w:lineRule="auto"/>
        <w:rPr>
          <w:szCs w:val="21"/>
        </w:rPr>
      </w:pPr>
      <w:r w:rsidRPr="00F95AAE">
        <w:rPr>
          <w:rFonts w:hint="eastAsia"/>
          <w:szCs w:val="21"/>
        </w:rPr>
        <w:t xml:space="preserve">3. </w:t>
      </w:r>
      <w:r w:rsidRPr="00F95AAE">
        <w:rPr>
          <w:rFonts w:hint="eastAsia"/>
          <w:szCs w:val="21"/>
        </w:rPr>
        <w:t>双侧房</w:t>
      </w:r>
      <w:proofErr w:type="gramStart"/>
      <w:r w:rsidRPr="00F95AAE">
        <w:rPr>
          <w:rFonts w:hint="eastAsia"/>
          <w:szCs w:val="21"/>
        </w:rPr>
        <w:t>角同时</w:t>
      </w:r>
      <w:proofErr w:type="gramEnd"/>
      <w:r w:rsidRPr="00F95AAE">
        <w:rPr>
          <w:rFonts w:hint="eastAsia"/>
          <w:szCs w:val="21"/>
        </w:rPr>
        <w:t>成像：</w:t>
      </w:r>
      <w:r w:rsidRPr="00F95AAE">
        <w:rPr>
          <w:rFonts w:hint="eastAsia"/>
          <w:szCs w:val="21"/>
        </w:rPr>
        <w:t>11mm</w:t>
      </w:r>
      <w:r w:rsidRPr="00F95AAE">
        <w:rPr>
          <w:rFonts w:hint="eastAsia"/>
          <w:szCs w:val="21"/>
        </w:rPr>
        <w:t>超长扫描线，双侧房角可同时成像</w:t>
      </w:r>
    </w:p>
    <w:p w:rsidR="00F95AAE" w:rsidRPr="00F95AAE" w:rsidRDefault="00F95AAE" w:rsidP="00F95AAE">
      <w:pPr>
        <w:spacing w:line="336" w:lineRule="auto"/>
        <w:rPr>
          <w:szCs w:val="21"/>
        </w:rPr>
      </w:pPr>
      <w:r w:rsidRPr="00F95AAE">
        <w:rPr>
          <w:rFonts w:hint="eastAsia"/>
          <w:szCs w:val="21"/>
        </w:rPr>
        <w:t>六、硬件</w:t>
      </w:r>
    </w:p>
    <w:p w:rsidR="00F95AAE" w:rsidRPr="00F95AAE" w:rsidRDefault="00F95AAE" w:rsidP="00F95AAE">
      <w:pPr>
        <w:spacing w:line="336" w:lineRule="auto"/>
        <w:rPr>
          <w:szCs w:val="21"/>
        </w:rPr>
      </w:pPr>
      <w:r w:rsidRPr="00F95AAE">
        <w:rPr>
          <w:rFonts w:hint="eastAsia"/>
          <w:szCs w:val="21"/>
        </w:rPr>
        <w:t xml:space="preserve">1. </w:t>
      </w:r>
      <w:r w:rsidRPr="00F95AAE">
        <w:rPr>
          <w:rFonts w:hint="eastAsia"/>
          <w:szCs w:val="21"/>
        </w:rPr>
        <w:t>电源要求：</w:t>
      </w:r>
      <w:r w:rsidRPr="00F95AAE">
        <w:rPr>
          <w:rFonts w:hint="eastAsia"/>
          <w:szCs w:val="21"/>
        </w:rPr>
        <w:t>220V</w:t>
      </w:r>
      <w:r w:rsidRPr="00F95AAE">
        <w:rPr>
          <w:rFonts w:hint="eastAsia"/>
          <w:szCs w:val="21"/>
        </w:rPr>
        <w:t>，</w:t>
      </w:r>
      <w:r w:rsidRPr="00F95AAE">
        <w:rPr>
          <w:rFonts w:hint="eastAsia"/>
          <w:szCs w:val="21"/>
        </w:rPr>
        <w:t>50Hz</w:t>
      </w:r>
      <w:r w:rsidRPr="00F95AAE">
        <w:rPr>
          <w:rFonts w:hint="eastAsia"/>
          <w:szCs w:val="21"/>
        </w:rPr>
        <w:t>交流电源</w:t>
      </w:r>
    </w:p>
    <w:p w:rsidR="00F95AAE" w:rsidRDefault="00F95AAE" w:rsidP="00F95AAE">
      <w:pPr>
        <w:spacing w:line="336" w:lineRule="auto"/>
        <w:rPr>
          <w:szCs w:val="21"/>
        </w:rPr>
      </w:pPr>
      <w:r w:rsidRPr="00F95AAE">
        <w:rPr>
          <w:rFonts w:hint="eastAsia"/>
          <w:szCs w:val="21"/>
        </w:rPr>
        <w:t>2 .</w:t>
      </w:r>
      <w:r w:rsidRPr="00F95AAE">
        <w:rPr>
          <w:rFonts w:hint="eastAsia"/>
          <w:szCs w:val="21"/>
        </w:rPr>
        <w:t>计算机配置：</w:t>
      </w:r>
      <w:r w:rsidRPr="00F95AAE">
        <w:rPr>
          <w:rFonts w:hint="eastAsia"/>
          <w:szCs w:val="21"/>
        </w:rPr>
        <w:t xml:space="preserve">windows </w:t>
      </w:r>
      <w:r w:rsidR="00BE67F7">
        <w:rPr>
          <w:rFonts w:hint="eastAsia"/>
          <w:szCs w:val="21"/>
        </w:rPr>
        <w:t>10</w:t>
      </w:r>
      <w:r w:rsidRPr="00F95AAE">
        <w:rPr>
          <w:rFonts w:hint="eastAsia"/>
          <w:szCs w:val="21"/>
        </w:rPr>
        <w:t>操作系统、</w:t>
      </w:r>
      <w:r w:rsidRPr="00F95AAE">
        <w:rPr>
          <w:rFonts w:hint="eastAsia"/>
          <w:szCs w:val="21"/>
        </w:rPr>
        <w:t xml:space="preserve">CPU </w:t>
      </w:r>
      <w:r w:rsidR="00BE67F7">
        <w:rPr>
          <w:rFonts w:hint="eastAsia"/>
          <w:szCs w:val="21"/>
        </w:rPr>
        <w:t>i7</w:t>
      </w:r>
      <w:r w:rsidRPr="00F95AAE">
        <w:rPr>
          <w:rFonts w:hint="eastAsia"/>
          <w:szCs w:val="21"/>
        </w:rPr>
        <w:t>多核处理器</w:t>
      </w:r>
      <w:r w:rsidRPr="00F95AAE">
        <w:rPr>
          <w:rFonts w:hint="eastAsia"/>
          <w:szCs w:val="21"/>
        </w:rPr>
        <w:t xml:space="preserve"> windows,</w:t>
      </w:r>
      <w:r w:rsidRPr="00F95AAE">
        <w:rPr>
          <w:rFonts w:hint="eastAsia"/>
          <w:szCs w:val="21"/>
        </w:rPr>
        <w:t>中文工作站、硬盘</w:t>
      </w:r>
      <w:r w:rsidR="00BE67F7" w:rsidRPr="00F95AAE">
        <w:rPr>
          <w:rFonts w:hint="eastAsia"/>
          <w:szCs w:val="21"/>
        </w:rPr>
        <w:t>≥</w:t>
      </w:r>
      <w:r w:rsidR="00BE67F7">
        <w:rPr>
          <w:rFonts w:hint="eastAsia"/>
          <w:szCs w:val="21"/>
        </w:rPr>
        <w:t>2T</w:t>
      </w:r>
      <w:r w:rsidRPr="00F95AAE">
        <w:rPr>
          <w:rFonts w:hint="eastAsia"/>
          <w:szCs w:val="21"/>
        </w:rPr>
        <w:t>，</w:t>
      </w:r>
      <w:r w:rsidRPr="00F95AAE">
        <w:rPr>
          <w:rFonts w:hint="eastAsia"/>
          <w:szCs w:val="21"/>
        </w:rPr>
        <w:t xml:space="preserve"> </w:t>
      </w:r>
      <w:r w:rsidRPr="00F95AAE">
        <w:rPr>
          <w:rFonts w:hint="eastAsia"/>
          <w:szCs w:val="21"/>
        </w:rPr>
        <w:t>显示器：≥</w:t>
      </w:r>
      <w:r w:rsidR="00BE67F7">
        <w:rPr>
          <w:rFonts w:hint="eastAsia"/>
          <w:szCs w:val="21"/>
        </w:rPr>
        <w:t>23</w:t>
      </w:r>
      <w:r w:rsidRPr="00F95AAE">
        <w:rPr>
          <w:rFonts w:hint="eastAsia"/>
          <w:szCs w:val="21"/>
        </w:rPr>
        <w:t>寸以上液晶显示器</w:t>
      </w:r>
      <w:r w:rsidRPr="00F95AAE">
        <w:rPr>
          <w:rFonts w:hint="eastAsia"/>
          <w:szCs w:val="21"/>
        </w:rPr>
        <w:t xml:space="preserve"> </w:t>
      </w:r>
      <w:r w:rsidRPr="00F95AAE">
        <w:rPr>
          <w:rFonts w:hint="eastAsia"/>
          <w:szCs w:val="21"/>
        </w:rPr>
        <w:t>，</w:t>
      </w:r>
      <w:r w:rsidRPr="00F95AAE">
        <w:rPr>
          <w:rFonts w:hint="eastAsia"/>
          <w:szCs w:val="21"/>
        </w:rPr>
        <w:t>DVD-ROM</w:t>
      </w:r>
      <w:r w:rsidRPr="00F95AAE">
        <w:rPr>
          <w:rFonts w:hint="eastAsia"/>
          <w:szCs w:val="21"/>
        </w:rPr>
        <w:t>刻录光驱</w:t>
      </w:r>
      <w:r w:rsidR="00BE67F7">
        <w:rPr>
          <w:rFonts w:hint="eastAsia"/>
          <w:szCs w:val="21"/>
        </w:rPr>
        <w:t>，内存</w:t>
      </w:r>
      <w:r w:rsidR="00BE67F7" w:rsidRPr="00F95AAE">
        <w:rPr>
          <w:rFonts w:hint="eastAsia"/>
          <w:szCs w:val="21"/>
        </w:rPr>
        <w:t>≥</w:t>
      </w:r>
      <w:r w:rsidR="00BE67F7">
        <w:rPr>
          <w:rFonts w:hint="eastAsia"/>
          <w:szCs w:val="21"/>
        </w:rPr>
        <w:t>16G</w:t>
      </w:r>
    </w:p>
    <w:p w:rsidR="00BE67F7" w:rsidRDefault="00BE67F7" w:rsidP="00BE67F7">
      <w:pPr>
        <w:pStyle w:val="a0"/>
        <w:rPr>
          <w:rFonts w:ascii="Times New Roman" w:hAnsi="Times New Roman"/>
          <w:sz w:val="21"/>
          <w:szCs w:val="21"/>
        </w:rPr>
      </w:pPr>
      <w:r w:rsidRPr="00BE67F7">
        <w:rPr>
          <w:rFonts w:ascii="Times New Roman" w:hAnsi="Times New Roman" w:hint="eastAsia"/>
          <w:sz w:val="21"/>
          <w:szCs w:val="21"/>
        </w:rPr>
        <w:t>3.</w:t>
      </w:r>
      <w:r>
        <w:rPr>
          <w:rFonts w:ascii="Times New Roman" w:hAnsi="Times New Roman" w:hint="eastAsia"/>
          <w:sz w:val="21"/>
          <w:szCs w:val="21"/>
        </w:rPr>
        <w:t>免费接入</w:t>
      </w:r>
      <w:r>
        <w:rPr>
          <w:rFonts w:ascii="Times New Roman" w:hAnsi="Times New Roman" w:hint="eastAsia"/>
          <w:sz w:val="21"/>
          <w:szCs w:val="21"/>
        </w:rPr>
        <w:t>PACS</w:t>
      </w:r>
      <w:r>
        <w:rPr>
          <w:rFonts w:ascii="Times New Roman" w:hAnsi="Times New Roman" w:hint="eastAsia"/>
          <w:sz w:val="21"/>
          <w:szCs w:val="21"/>
        </w:rPr>
        <w:t>系统端口</w:t>
      </w:r>
    </w:p>
    <w:p w:rsidR="00BE67F7" w:rsidRPr="00BE67F7" w:rsidRDefault="00BE67F7" w:rsidP="00BE67F7">
      <w:pPr>
        <w:rPr>
          <w:szCs w:val="21"/>
        </w:rPr>
      </w:pPr>
      <w:r w:rsidRPr="00BE67F7">
        <w:rPr>
          <w:rFonts w:hint="eastAsia"/>
          <w:szCs w:val="21"/>
        </w:rPr>
        <w:t>4.</w:t>
      </w:r>
      <w:r w:rsidRPr="00BE67F7">
        <w:rPr>
          <w:rFonts w:hint="eastAsia"/>
          <w:szCs w:val="21"/>
        </w:rPr>
        <w:t>配备一线</w:t>
      </w:r>
      <w:proofErr w:type="gramStart"/>
      <w:r w:rsidRPr="00BE67F7">
        <w:rPr>
          <w:rFonts w:hint="eastAsia"/>
          <w:szCs w:val="21"/>
        </w:rPr>
        <w:t>品牌连</w:t>
      </w:r>
      <w:proofErr w:type="gramEnd"/>
      <w:r w:rsidRPr="00BE67F7">
        <w:rPr>
          <w:rFonts w:hint="eastAsia"/>
          <w:szCs w:val="21"/>
        </w:rPr>
        <w:t>供彩色喷墨打印机</w:t>
      </w:r>
    </w:p>
    <w:p w:rsidR="00F95AAE" w:rsidRPr="00F95AAE" w:rsidRDefault="00BE67F7" w:rsidP="00F95AAE">
      <w:pPr>
        <w:spacing w:line="336" w:lineRule="auto"/>
        <w:rPr>
          <w:szCs w:val="21"/>
        </w:rPr>
      </w:pPr>
      <w:r>
        <w:rPr>
          <w:rFonts w:hint="eastAsia"/>
          <w:szCs w:val="21"/>
        </w:rPr>
        <w:t>5</w:t>
      </w:r>
      <w:r w:rsidR="00F95AAE" w:rsidRPr="00F95AAE">
        <w:rPr>
          <w:rFonts w:hint="eastAsia"/>
          <w:szCs w:val="21"/>
        </w:rPr>
        <w:t>.</w:t>
      </w:r>
      <w:r w:rsidR="00F95AAE" w:rsidRPr="00F95AAE">
        <w:rPr>
          <w:rFonts w:hint="eastAsia"/>
          <w:szCs w:val="21"/>
        </w:rPr>
        <w:t>可升级性：可升级成血流</w:t>
      </w:r>
      <w:r w:rsidR="00F95AAE" w:rsidRPr="00F95AAE">
        <w:rPr>
          <w:rFonts w:hint="eastAsia"/>
          <w:szCs w:val="21"/>
        </w:rPr>
        <w:t>OCT</w:t>
      </w:r>
    </w:p>
    <w:p w:rsidR="00F95AAE" w:rsidRPr="00F95AAE" w:rsidRDefault="00F95AAE" w:rsidP="00F95AAE">
      <w:pPr>
        <w:rPr>
          <w:b/>
          <w:bCs/>
          <w:sz w:val="22"/>
          <w:szCs w:val="28"/>
        </w:rPr>
      </w:pPr>
      <w:r w:rsidRPr="00F95AAE">
        <w:rPr>
          <w:rFonts w:hint="eastAsia"/>
          <w:b/>
          <w:bCs/>
          <w:sz w:val="22"/>
          <w:szCs w:val="28"/>
        </w:rPr>
        <w:t>乌鲁木齐市眼耳鼻</w:t>
      </w:r>
      <w:proofErr w:type="gramStart"/>
      <w:r w:rsidRPr="00F95AAE">
        <w:rPr>
          <w:rFonts w:hint="eastAsia"/>
          <w:b/>
          <w:bCs/>
          <w:sz w:val="22"/>
          <w:szCs w:val="28"/>
        </w:rPr>
        <w:t>喉</w:t>
      </w:r>
      <w:proofErr w:type="gramEnd"/>
      <w:r w:rsidRPr="00F95AAE">
        <w:rPr>
          <w:rFonts w:hint="eastAsia"/>
          <w:b/>
          <w:bCs/>
          <w:sz w:val="22"/>
          <w:szCs w:val="28"/>
        </w:rPr>
        <w:t>专科医院医疗设备采购项目（第三包）：</w:t>
      </w:r>
    </w:p>
    <w:tbl>
      <w:tblPr>
        <w:tblW w:w="9561" w:type="dxa"/>
        <w:tblLayout w:type="fixed"/>
        <w:tblCellMar>
          <w:left w:w="0" w:type="dxa"/>
          <w:right w:w="0" w:type="dxa"/>
        </w:tblCellMar>
        <w:tblLook w:val="04A0" w:firstRow="1" w:lastRow="0" w:firstColumn="1" w:lastColumn="0" w:noHBand="0" w:noVBand="1"/>
      </w:tblPr>
      <w:tblGrid>
        <w:gridCol w:w="726"/>
        <w:gridCol w:w="3240"/>
        <w:gridCol w:w="1260"/>
        <w:gridCol w:w="885"/>
        <w:gridCol w:w="1701"/>
        <w:gridCol w:w="1749"/>
      </w:tblGrid>
      <w:tr w:rsidR="00F95AAE" w:rsidRPr="00F95AAE" w:rsidTr="00F95AAE">
        <w:trPr>
          <w:trHeight w:val="570"/>
        </w:trPr>
        <w:tc>
          <w:tcPr>
            <w:tcW w:w="7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序号</w:t>
            </w:r>
          </w:p>
        </w:tc>
        <w:tc>
          <w:tcPr>
            <w:tcW w:w="3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项目名称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计量单位</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数量</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是否允许进口</w:t>
            </w:r>
          </w:p>
        </w:tc>
        <w:tc>
          <w:tcPr>
            <w:tcW w:w="1749" w:type="dxa"/>
            <w:tcBorders>
              <w:top w:val="single" w:sz="4" w:space="0" w:color="000000"/>
              <w:left w:val="single" w:sz="4" w:space="0" w:color="000000"/>
              <w:bottom w:val="single" w:sz="4" w:space="0" w:color="000000"/>
              <w:right w:val="single" w:sz="4" w:space="0" w:color="000000"/>
            </w:tcBorders>
          </w:tcPr>
          <w:p w:rsidR="00F95AAE" w:rsidRPr="00F95AAE" w:rsidRDefault="00F95AAE" w:rsidP="00F95AAE">
            <w:pPr>
              <w:widowControl/>
              <w:spacing w:line="480" w:lineRule="auto"/>
              <w:jc w:val="center"/>
              <w:textAlignment w:val="center"/>
              <w:rPr>
                <w:rFonts w:ascii="宋体" w:hAnsi="宋体" w:cs="宋体"/>
                <w:b/>
                <w:color w:val="000000"/>
                <w:kern w:val="0"/>
                <w:sz w:val="24"/>
              </w:rPr>
            </w:pPr>
            <w:r w:rsidRPr="00F95AAE">
              <w:rPr>
                <w:rFonts w:ascii="宋体" w:hAnsi="宋体" w:cs="宋体" w:hint="eastAsia"/>
                <w:b/>
                <w:color w:val="000000"/>
                <w:kern w:val="0"/>
                <w:sz w:val="24"/>
              </w:rPr>
              <w:t>最高限价（万元）</w:t>
            </w:r>
          </w:p>
        </w:tc>
      </w:tr>
      <w:tr w:rsidR="00F95AAE" w:rsidRPr="00F95AAE" w:rsidTr="00F95AAE">
        <w:trPr>
          <w:trHeight w:val="735"/>
        </w:trPr>
        <w:tc>
          <w:tcPr>
            <w:tcW w:w="7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color w:val="000000"/>
                <w:sz w:val="28"/>
                <w:szCs w:val="28"/>
              </w:rPr>
            </w:pPr>
            <w:r w:rsidRPr="00F95AAE">
              <w:rPr>
                <w:rFonts w:ascii="宋体" w:hAnsi="宋体" w:cs="宋体" w:hint="eastAsia"/>
                <w:color w:val="000000"/>
                <w:kern w:val="0"/>
                <w:sz w:val="28"/>
                <w:szCs w:val="28"/>
              </w:rPr>
              <w:t>1</w:t>
            </w:r>
          </w:p>
        </w:tc>
        <w:tc>
          <w:tcPr>
            <w:tcW w:w="3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color w:val="000000"/>
                <w:sz w:val="28"/>
                <w:szCs w:val="28"/>
              </w:rPr>
            </w:pPr>
            <w:r w:rsidRPr="00F95AAE">
              <w:rPr>
                <w:rFonts w:ascii="宋体" w:hAnsi="宋体" w:cs="宋体" w:hint="eastAsia"/>
                <w:color w:val="000000"/>
                <w:kern w:val="0"/>
                <w:sz w:val="28"/>
                <w:szCs w:val="28"/>
              </w:rPr>
              <w:t>鼻咽喉镜</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color w:val="000000"/>
                <w:sz w:val="28"/>
                <w:szCs w:val="28"/>
              </w:rPr>
            </w:pPr>
            <w:r w:rsidRPr="00F95AAE">
              <w:rPr>
                <w:rFonts w:ascii="宋体" w:hAnsi="宋体" w:cs="宋体" w:hint="eastAsia"/>
                <w:color w:val="000000"/>
                <w:kern w:val="0"/>
                <w:sz w:val="28"/>
                <w:szCs w:val="28"/>
              </w:rPr>
              <w:t>台</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color w:val="000000"/>
                <w:sz w:val="28"/>
                <w:szCs w:val="28"/>
              </w:rPr>
            </w:pPr>
            <w:r w:rsidRPr="00F95AAE">
              <w:rPr>
                <w:rFonts w:ascii="宋体" w:hAnsi="宋体" w:cs="宋体" w:hint="eastAsia"/>
                <w:color w:val="000000"/>
                <w:kern w:val="0"/>
                <w:sz w:val="28"/>
                <w:szCs w:val="28"/>
              </w:rPr>
              <w:t>1</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color w:val="000000"/>
                <w:sz w:val="28"/>
                <w:szCs w:val="28"/>
              </w:rPr>
            </w:pPr>
            <w:r w:rsidRPr="00F95AAE">
              <w:rPr>
                <w:rFonts w:ascii="宋体" w:hAnsi="宋体" w:cs="宋体" w:hint="eastAsia"/>
                <w:color w:val="000000"/>
                <w:sz w:val="28"/>
                <w:szCs w:val="28"/>
              </w:rPr>
              <w:t>否</w:t>
            </w:r>
          </w:p>
        </w:tc>
        <w:tc>
          <w:tcPr>
            <w:tcW w:w="1749" w:type="dxa"/>
            <w:tcBorders>
              <w:top w:val="single" w:sz="4" w:space="0" w:color="000000"/>
              <w:left w:val="single" w:sz="4" w:space="0" w:color="000000"/>
              <w:bottom w:val="single" w:sz="4" w:space="0" w:color="000000"/>
              <w:right w:val="single" w:sz="4" w:space="0" w:color="000000"/>
            </w:tcBorders>
          </w:tcPr>
          <w:p w:rsidR="00F95AAE" w:rsidRPr="00F95AAE" w:rsidRDefault="00F95AAE" w:rsidP="00F95AAE">
            <w:pPr>
              <w:widowControl/>
              <w:jc w:val="center"/>
              <w:textAlignment w:val="center"/>
              <w:rPr>
                <w:rFonts w:ascii="宋体" w:hAnsi="宋体" w:cs="宋体"/>
                <w:color w:val="000000"/>
                <w:sz w:val="28"/>
                <w:szCs w:val="28"/>
              </w:rPr>
            </w:pPr>
            <w:r>
              <w:rPr>
                <w:rFonts w:ascii="宋体" w:hAnsi="宋体" w:cs="宋体" w:hint="eastAsia"/>
                <w:color w:val="000000"/>
                <w:sz w:val="28"/>
                <w:szCs w:val="28"/>
              </w:rPr>
              <w:t>15</w:t>
            </w:r>
          </w:p>
        </w:tc>
      </w:tr>
      <w:tr w:rsidR="00F95AAE" w:rsidRPr="00F95AAE" w:rsidTr="00F95AAE">
        <w:trPr>
          <w:trHeight w:val="735"/>
        </w:trPr>
        <w:tc>
          <w:tcPr>
            <w:tcW w:w="7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color w:val="000000"/>
                <w:kern w:val="0"/>
                <w:sz w:val="28"/>
                <w:szCs w:val="28"/>
              </w:rPr>
            </w:pPr>
            <w:r w:rsidRPr="00F95AAE">
              <w:rPr>
                <w:rFonts w:ascii="宋体" w:hAnsi="宋体" w:cs="宋体" w:hint="eastAsia"/>
                <w:color w:val="000000"/>
                <w:kern w:val="0"/>
                <w:sz w:val="28"/>
                <w:szCs w:val="28"/>
              </w:rPr>
              <w:lastRenderedPageBreak/>
              <w:t>2</w:t>
            </w:r>
          </w:p>
        </w:tc>
        <w:tc>
          <w:tcPr>
            <w:tcW w:w="3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color w:val="000000"/>
                <w:kern w:val="0"/>
                <w:sz w:val="28"/>
                <w:szCs w:val="28"/>
              </w:rPr>
            </w:pPr>
            <w:proofErr w:type="gramStart"/>
            <w:r w:rsidRPr="00F95AAE">
              <w:rPr>
                <w:rFonts w:ascii="宋体" w:hAnsi="宋体" w:cs="宋体" w:hint="eastAsia"/>
                <w:color w:val="000000"/>
                <w:kern w:val="0"/>
                <w:sz w:val="28"/>
                <w:szCs w:val="28"/>
              </w:rPr>
              <w:t>鼻</w:t>
            </w:r>
            <w:proofErr w:type="gramEnd"/>
            <w:r w:rsidRPr="00F95AAE">
              <w:rPr>
                <w:rFonts w:ascii="宋体" w:hAnsi="宋体" w:cs="宋体" w:hint="eastAsia"/>
                <w:color w:val="000000"/>
                <w:kern w:val="0"/>
                <w:sz w:val="28"/>
                <w:szCs w:val="28"/>
              </w:rPr>
              <w:t>内窥镜</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color w:val="000000"/>
                <w:kern w:val="0"/>
                <w:sz w:val="28"/>
                <w:szCs w:val="28"/>
              </w:rPr>
            </w:pPr>
            <w:r w:rsidRPr="00F95AAE">
              <w:rPr>
                <w:rFonts w:ascii="宋体" w:hAnsi="宋体" w:cs="宋体" w:hint="eastAsia"/>
                <w:color w:val="000000"/>
                <w:kern w:val="0"/>
                <w:sz w:val="28"/>
                <w:szCs w:val="28"/>
              </w:rPr>
              <w:t>台</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color w:val="000000"/>
                <w:kern w:val="0"/>
                <w:sz w:val="28"/>
                <w:szCs w:val="28"/>
              </w:rPr>
            </w:pPr>
            <w:r w:rsidRPr="00F95AAE">
              <w:rPr>
                <w:rFonts w:ascii="宋体" w:hAnsi="宋体" w:cs="宋体" w:hint="eastAsia"/>
                <w:color w:val="000000"/>
                <w:kern w:val="0"/>
                <w:sz w:val="28"/>
                <w:szCs w:val="28"/>
              </w:rPr>
              <w:t>28</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F95AAE" w:rsidRPr="00F95AAE" w:rsidRDefault="00F95AAE" w:rsidP="00F95AAE">
            <w:pPr>
              <w:widowControl/>
              <w:jc w:val="center"/>
              <w:textAlignment w:val="center"/>
              <w:rPr>
                <w:rFonts w:ascii="宋体" w:hAnsi="宋体" w:cs="宋体"/>
                <w:color w:val="000000"/>
                <w:sz w:val="28"/>
                <w:szCs w:val="28"/>
              </w:rPr>
            </w:pPr>
            <w:r w:rsidRPr="00F95AAE">
              <w:rPr>
                <w:rFonts w:ascii="宋体" w:hAnsi="宋体" w:cs="宋体" w:hint="eastAsia"/>
                <w:color w:val="000000"/>
                <w:sz w:val="28"/>
                <w:szCs w:val="28"/>
              </w:rPr>
              <w:t>否</w:t>
            </w:r>
          </w:p>
        </w:tc>
        <w:tc>
          <w:tcPr>
            <w:tcW w:w="1749" w:type="dxa"/>
            <w:tcBorders>
              <w:top w:val="single" w:sz="4" w:space="0" w:color="000000"/>
              <w:left w:val="single" w:sz="4" w:space="0" w:color="000000"/>
              <w:bottom w:val="single" w:sz="4" w:space="0" w:color="000000"/>
              <w:right w:val="single" w:sz="4" w:space="0" w:color="000000"/>
            </w:tcBorders>
          </w:tcPr>
          <w:p w:rsidR="00F95AAE" w:rsidRPr="00F95AAE" w:rsidRDefault="00F95AAE" w:rsidP="00F95AAE">
            <w:pPr>
              <w:widowControl/>
              <w:jc w:val="center"/>
              <w:textAlignment w:val="center"/>
              <w:rPr>
                <w:rFonts w:ascii="宋体" w:hAnsi="宋体" w:cs="宋体"/>
                <w:color w:val="000000"/>
                <w:sz w:val="28"/>
                <w:szCs w:val="28"/>
              </w:rPr>
            </w:pPr>
            <w:r>
              <w:rPr>
                <w:rFonts w:ascii="宋体" w:hAnsi="宋体" w:cs="宋体" w:hint="eastAsia"/>
                <w:color w:val="000000"/>
                <w:sz w:val="28"/>
                <w:szCs w:val="28"/>
              </w:rPr>
              <w:t>15.3</w:t>
            </w:r>
          </w:p>
        </w:tc>
      </w:tr>
    </w:tbl>
    <w:p w:rsidR="00F95AAE" w:rsidRPr="00F95AAE" w:rsidRDefault="00F95AAE" w:rsidP="00F95AAE">
      <w:pPr>
        <w:rPr>
          <w:b/>
          <w:bCs/>
          <w:sz w:val="24"/>
          <w:szCs w:val="32"/>
        </w:rPr>
      </w:pPr>
      <w:r w:rsidRPr="00F95AAE">
        <w:rPr>
          <w:rFonts w:hint="eastAsia"/>
          <w:b/>
          <w:bCs/>
          <w:sz w:val="24"/>
          <w:szCs w:val="32"/>
        </w:rPr>
        <w:t>鼻咽喉镜参数：</w:t>
      </w:r>
    </w:p>
    <w:p w:rsidR="00F95AAE" w:rsidRPr="00F95AAE" w:rsidRDefault="00F95AAE" w:rsidP="00F95AAE">
      <w:pPr>
        <w:spacing w:line="360" w:lineRule="auto"/>
      </w:pPr>
      <w:r w:rsidRPr="00F95AAE">
        <w:rPr>
          <w:rFonts w:hint="eastAsia"/>
        </w:rPr>
        <w:t>1.</w:t>
      </w:r>
      <w:r w:rsidRPr="00F95AAE">
        <w:rPr>
          <w:rFonts w:hint="eastAsia"/>
        </w:rPr>
        <w:t>操作手柄：外径≤</w:t>
      </w:r>
      <w:r w:rsidRPr="00F95AAE">
        <w:rPr>
          <w:rFonts w:hint="eastAsia"/>
        </w:rPr>
        <w:t>3.8mm .</w:t>
      </w:r>
    </w:p>
    <w:p w:rsidR="00F95AAE" w:rsidRPr="00F95AAE" w:rsidRDefault="00F95AAE" w:rsidP="00F95AAE">
      <w:pPr>
        <w:spacing w:line="360" w:lineRule="auto"/>
      </w:pPr>
      <w:r w:rsidRPr="00F95AAE">
        <w:rPr>
          <w:rFonts w:hint="eastAsia"/>
        </w:rPr>
        <w:t>2.</w:t>
      </w:r>
      <w:r w:rsidRPr="00F95AAE">
        <w:rPr>
          <w:rFonts w:hint="eastAsia"/>
        </w:rPr>
        <w:t>景深：</w:t>
      </w:r>
      <w:r w:rsidRPr="00F95AAE">
        <w:rPr>
          <w:rFonts w:hint="eastAsia"/>
        </w:rPr>
        <w:t>3-200mm</w:t>
      </w:r>
      <w:r w:rsidRPr="00F95AAE">
        <w:rPr>
          <w:rFonts w:hint="eastAsia"/>
        </w:rPr>
        <w:t>；</w:t>
      </w:r>
      <w:r w:rsidRPr="00F95AAE">
        <w:rPr>
          <w:rFonts w:hint="eastAsia"/>
        </w:rPr>
        <w:t xml:space="preserve"> </w:t>
      </w:r>
    </w:p>
    <w:p w:rsidR="00F95AAE" w:rsidRPr="00F95AAE" w:rsidRDefault="00F95AAE" w:rsidP="00F95AAE">
      <w:pPr>
        <w:spacing w:line="360" w:lineRule="auto"/>
      </w:pPr>
      <w:r w:rsidRPr="00F95AAE">
        <w:rPr>
          <w:rFonts w:hint="eastAsia"/>
        </w:rPr>
        <w:t>3.</w:t>
      </w:r>
      <w:r w:rsidRPr="00F95AAE">
        <w:rPr>
          <w:rFonts w:hint="eastAsia"/>
        </w:rPr>
        <w:t>视场角≥</w:t>
      </w:r>
      <w:r w:rsidRPr="00F95AAE">
        <w:rPr>
          <w:rFonts w:hint="eastAsia"/>
        </w:rPr>
        <w:t>120</w:t>
      </w:r>
      <w:r w:rsidRPr="00F95AAE">
        <w:rPr>
          <w:rFonts w:hint="eastAsia"/>
        </w:rPr>
        <w:t>°；</w:t>
      </w:r>
    </w:p>
    <w:p w:rsidR="00F95AAE" w:rsidRPr="00F95AAE" w:rsidRDefault="00F95AAE" w:rsidP="00F95AAE">
      <w:pPr>
        <w:spacing w:line="360" w:lineRule="auto"/>
      </w:pPr>
      <w:r w:rsidRPr="00F95AAE">
        <w:rPr>
          <w:rFonts w:hint="eastAsia"/>
        </w:rPr>
        <w:t>4.</w:t>
      </w:r>
      <w:proofErr w:type="gramStart"/>
      <w:r w:rsidRPr="00F95AAE">
        <w:rPr>
          <w:rFonts w:hint="eastAsia"/>
        </w:rPr>
        <w:t>软镜工作</w:t>
      </w:r>
      <w:proofErr w:type="gramEnd"/>
      <w:r w:rsidRPr="00F95AAE">
        <w:rPr>
          <w:rFonts w:hint="eastAsia"/>
        </w:rPr>
        <w:t>软管有效长度≥</w:t>
      </w:r>
      <w:r w:rsidRPr="00F95AAE">
        <w:rPr>
          <w:rFonts w:hint="eastAsia"/>
        </w:rPr>
        <w:t>360mm</w:t>
      </w:r>
      <w:r w:rsidRPr="00F95AAE">
        <w:rPr>
          <w:rFonts w:hint="eastAsia"/>
        </w:rPr>
        <w:t>；</w:t>
      </w:r>
    </w:p>
    <w:p w:rsidR="00F95AAE" w:rsidRPr="00F95AAE" w:rsidRDefault="00F95AAE" w:rsidP="00F95AAE">
      <w:pPr>
        <w:spacing w:line="360" w:lineRule="auto"/>
      </w:pPr>
      <w:r w:rsidRPr="00F95AAE">
        <w:rPr>
          <w:rFonts w:hint="eastAsia"/>
        </w:rPr>
        <w:t>5.</w:t>
      </w:r>
      <w:r w:rsidRPr="00F95AAE">
        <w:rPr>
          <w:rFonts w:hint="eastAsia"/>
        </w:rPr>
        <w:t>成像原理：电子成像技术，工作软管不含光纤；</w:t>
      </w:r>
    </w:p>
    <w:p w:rsidR="00F95AAE" w:rsidRPr="00F95AAE" w:rsidRDefault="00F95AAE" w:rsidP="00F95AAE">
      <w:pPr>
        <w:spacing w:line="360" w:lineRule="auto"/>
      </w:pPr>
      <w:r w:rsidRPr="00F95AAE">
        <w:rPr>
          <w:rFonts w:hint="eastAsia"/>
        </w:rPr>
        <w:t>6.</w:t>
      </w:r>
      <w:r w:rsidRPr="00F95AAE">
        <w:rPr>
          <w:rFonts w:hint="eastAsia"/>
        </w:rPr>
        <w:t>插入管软管前端弯曲角度：向上弯曲≥</w:t>
      </w:r>
      <w:r w:rsidRPr="00F95AAE">
        <w:rPr>
          <w:rFonts w:hint="eastAsia"/>
        </w:rPr>
        <w:t>130</w:t>
      </w:r>
      <w:r w:rsidRPr="00F95AAE">
        <w:rPr>
          <w:rFonts w:hint="eastAsia"/>
        </w:rPr>
        <w:t>°，向下弯曲≥</w:t>
      </w:r>
      <w:r w:rsidRPr="00F95AAE">
        <w:rPr>
          <w:rFonts w:hint="eastAsia"/>
        </w:rPr>
        <w:t>130</w:t>
      </w:r>
      <w:r w:rsidRPr="00F95AAE">
        <w:rPr>
          <w:rFonts w:hint="eastAsia"/>
        </w:rPr>
        <w:t>°；</w:t>
      </w:r>
    </w:p>
    <w:p w:rsidR="00F95AAE" w:rsidRPr="00F95AAE" w:rsidRDefault="00F95AAE" w:rsidP="00F95AAE">
      <w:pPr>
        <w:spacing w:line="360" w:lineRule="auto"/>
      </w:pPr>
      <w:r w:rsidRPr="00F95AAE">
        <w:rPr>
          <w:rFonts w:hint="eastAsia"/>
        </w:rPr>
        <w:t>7.</w:t>
      </w:r>
      <w:r w:rsidRPr="00F95AAE">
        <w:rPr>
          <w:rFonts w:hint="eastAsia"/>
        </w:rPr>
        <w:t>操作手柄具备两个功能按键：可控制图像显示器的图像冻结或调光，图像拍照录像；</w:t>
      </w:r>
    </w:p>
    <w:p w:rsidR="00F95AAE" w:rsidRPr="00F95AAE" w:rsidRDefault="00F95AAE" w:rsidP="00F95AAE">
      <w:pPr>
        <w:spacing w:line="360" w:lineRule="auto"/>
      </w:pPr>
      <w:r w:rsidRPr="00F95AAE">
        <w:rPr>
          <w:rFonts w:hint="eastAsia"/>
        </w:rPr>
        <w:t>8.</w:t>
      </w:r>
      <w:r w:rsidRPr="00F95AAE">
        <w:rPr>
          <w:rFonts w:hint="eastAsia"/>
        </w:rPr>
        <w:t>自带</w:t>
      </w:r>
      <w:r w:rsidRPr="00F95AAE">
        <w:rPr>
          <w:rFonts w:hint="eastAsia"/>
        </w:rPr>
        <w:t>LED</w:t>
      </w:r>
      <w:r w:rsidRPr="00F95AAE">
        <w:rPr>
          <w:rFonts w:hint="eastAsia"/>
        </w:rPr>
        <w:t>光源，耐用性强，具备防雾功能；</w:t>
      </w:r>
      <w:r w:rsidRPr="00F95AAE">
        <w:rPr>
          <w:rFonts w:hint="eastAsia"/>
        </w:rPr>
        <w:t>LED</w:t>
      </w:r>
      <w:r w:rsidRPr="00F95AAE">
        <w:rPr>
          <w:rFonts w:hint="eastAsia"/>
        </w:rPr>
        <w:t>照明亮度≥</w:t>
      </w:r>
      <w:r w:rsidRPr="00F95AAE">
        <w:rPr>
          <w:rFonts w:hint="eastAsia"/>
        </w:rPr>
        <w:t>5</w:t>
      </w:r>
      <w:r w:rsidRPr="00F95AAE">
        <w:rPr>
          <w:rFonts w:hint="eastAsia"/>
        </w:rPr>
        <w:t>级；</w:t>
      </w:r>
    </w:p>
    <w:p w:rsidR="00F95AAE" w:rsidRPr="00F95AAE" w:rsidRDefault="00F95AAE" w:rsidP="00F95AAE">
      <w:pPr>
        <w:spacing w:line="360" w:lineRule="auto"/>
      </w:pPr>
      <w:r w:rsidRPr="00F95AAE">
        <w:rPr>
          <w:rFonts w:hint="eastAsia"/>
        </w:rPr>
        <w:t>9.</w:t>
      </w:r>
      <w:r w:rsidRPr="00F95AAE">
        <w:rPr>
          <w:rFonts w:hint="eastAsia"/>
        </w:rPr>
        <w:t>消毒方式：</w:t>
      </w:r>
      <w:proofErr w:type="gramStart"/>
      <w:r w:rsidRPr="00F95AAE">
        <w:rPr>
          <w:rFonts w:hint="eastAsia"/>
        </w:rPr>
        <w:t>操作部</w:t>
      </w:r>
      <w:proofErr w:type="gramEnd"/>
      <w:r w:rsidRPr="00F95AAE">
        <w:rPr>
          <w:rFonts w:hint="eastAsia"/>
        </w:rPr>
        <w:t>防水等级：</w:t>
      </w:r>
      <w:r w:rsidRPr="00F95AAE">
        <w:rPr>
          <w:rFonts w:hint="eastAsia"/>
        </w:rPr>
        <w:t>IPX7</w:t>
      </w:r>
      <w:r w:rsidRPr="00F95AAE">
        <w:rPr>
          <w:rFonts w:hint="eastAsia"/>
        </w:rPr>
        <w:t>，可进行全浸泡消毒，严格按照消毒指南进行操作，以确保消毒彻底。</w:t>
      </w:r>
    </w:p>
    <w:p w:rsidR="00F95AAE" w:rsidRPr="00F95AAE" w:rsidRDefault="00F95AAE" w:rsidP="00F95AAE">
      <w:pPr>
        <w:rPr>
          <w:b/>
          <w:bCs/>
          <w:sz w:val="24"/>
          <w:szCs w:val="32"/>
        </w:rPr>
      </w:pPr>
      <w:proofErr w:type="gramStart"/>
      <w:r w:rsidRPr="00F95AAE">
        <w:rPr>
          <w:rFonts w:hint="eastAsia"/>
          <w:b/>
          <w:bCs/>
          <w:sz w:val="24"/>
          <w:szCs w:val="32"/>
        </w:rPr>
        <w:t>鼻</w:t>
      </w:r>
      <w:proofErr w:type="gramEnd"/>
      <w:r w:rsidRPr="00F95AAE">
        <w:rPr>
          <w:rFonts w:hint="eastAsia"/>
          <w:b/>
          <w:bCs/>
          <w:sz w:val="24"/>
          <w:szCs w:val="32"/>
        </w:rPr>
        <w:t>内窥镜参数：</w:t>
      </w:r>
    </w:p>
    <w:p w:rsidR="00F95AAE" w:rsidRPr="00F95AAE" w:rsidRDefault="00F95AAE" w:rsidP="00F95AAE">
      <w:pPr>
        <w:spacing w:line="360" w:lineRule="auto"/>
      </w:pPr>
      <w:r w:rsidRPr="00F95AAE">
        <w:t>1</w:t>
      </w:r>
      <w:r w:rsidRPr="00F95AAE">
        <w:t>、视向角：</w:t>
      </w:r>
      <w:r w:rsidRPr="00F95AAE">
        <w:t>0°/70°</w:t>
      </w:r>
    </w:p>
    <w:p w:rsidR="00F95AAE" w:rsidRPr="00F95AAE" w:rsidRDefault="00F95AAE" w:rsidP="00F95AAE">
      <w:pPr>
        <w:spacing w:line="360" w:lineRule="auto"/>
      </w:pPr>
      <w:r w:rsidRPr="00F95AAE">
        <w:t>2</w:t>
      </w:r>
      <w:r w:rsidRPr="00F95AAE">
        <w:t>、视场角：</w:t>
      </w:r>
      <w:r w:rsidRPr="00F95AAE">
        <w:t>60°</w:t>
      </w:r>
    </w:p>
    <w:p w:rsidR="00F95AAE" w:rsidRPr="00F95AAE" w:rsidRDefault="00F95AAE" w:rsidP="00F95AAE">
      <w:pPr>
        <w:spacing w:line="360" w:lineRule="auto"/>
      </w:pPr>
      <w:r w:rsidRPr="00F95AAE">
        <w:t>3</w:t>
      </w:r>
      <w:r w:rsidRPr="00F95AAE">
        <w:t>、工作长度：</w:t>
      </w:r>
      <w:r w:rsidRPr="00F95AAE">
        <w:t>175mm</w:t>
      </w:r>
    </w:p>
    <w:p w:rsidR="00F95AAE" w:rsidRPr="00F95AAE" w:rsidRDefault="00F95AAE" w:rsidP="00F95AAE">
      <w:pPr>
        <w:spacing w:line="360" w:lineRule="auto"/>
      </w:pPr>
      <w:r w:rsidRPr="00F95AAE">
        <w:t>4</w:t>
      </w:r>
      <w:r w:rsidRPr="00F95AAE">
        <w:t>、直径：</w:t>
      </w:r>
      <w:r w:rsidRPr="00F95AAE">
        <w:t>4mm</w:t>
      </w:r>
    </w:p>
    <w:p w:rsidR="00F95AAE" w:rsidRPr="00F95AAE" w:rsidRDefault="00F95AAE" w:rsidP="00F95AAE">
      <w:pPr>
        <w:spacing w:line="360" w:lineRule="auto"/>
      </w:pPr>
      <w:r w:rsidRPr="00F95AAE">
        <w:t>5</w:t>
      </w:r>
      <w:r w:rsidRPr="00F95AAE">
        <w:t>、放大倍率</w:t>
      </w:r>
      <w:r w:rsidRPr="00F95AAE">
        <w:t>&gt;1x</w:t>
      </w:r>
    </w:p>
    <w:p w:rsidR="00F95AAE" w:rsidRPr="00F95AAE" w:rsidRDefault="00F95AAE" w:rsidP="00F95AAE">
      <w:pPr>
        <w:spacing w:line="360" w:lineRule="auto"/>
      </w:pPr>
      <w:r w:rsidRPr="00F95AAE">
        <w:t>6</w:t>
      </w:r>
      <w:r w:rsidRPr="00F95AAE">
        <w:t>、分辨率</w:t>
      </w:r>
      <w:r w:rsidRPr="00F95AAE">
        <w:t>≥9.92lp/mm</w:t>
      </w:r>
    </w:p>
    <w:p w:rsidR="00F95AAE" w:rsidRPr="00F95AAE" w:rsidRDefault="00F95AAE" w:rsidP="00F95AAE">
      <w:pPr>
        <w:spacing w:line="360" w:lineRule="auto"/>
      </w:pPr>
      <w:r w:rsidRPr="00F95AAE">
        <w:t>7</w:t>
      </w:r>
      <w:r w:rsidRPr="00F95AAE">
        <w:t>、照度</w:t>
      </w:r>
      <w:r w:rsidRPr="00F95AAE">
        <w:t>≥5000lx</w:t>
      </w:r>
    </w:p>
    <w:p w:rsidR="00F95AAE" w:rsidRPr="00F95AAE" w:rsidRDefault="00F95AAE" w:rsidP="00F95AAE">
      <w:pPr>
        <w:rPr>
          <w:b/>
          <w:bCs/>
          <w:sz w:val="22"/>
          <w:szCs w:val="28"/>
        </w:rPr>
      </w:pPr>
      <w:r w:rsidRPr="00F95AAE">
        <w:rPr>
          <w:rFonts w:hint="eastAsia"/>
          <w:b/>
          <w:bCs/>
          <w:sz w:val="22"/>
          <w:szCs w:val="28"/>
        </w:rPr>
        <w:t>乌鲁木齐市眼耳鼻</w:t>
      </w:r>
      <w:proofErr w:type="gramStart"/>
      <w:r w:rsidRPr="00F95AAE">
        <w:rPr>
          <w:rFonts w:hint="eastAsia"/>
          <w:b/>
          <w:bCs/>
          <w:sz w:val="22"/>
          <w:szCs w:val="28"/>
        </w:rPr>
        <w:t>喉</w:t>
      </w:r>
      <w:proofErr w:type="gramEnd"/>
      <w:r w:rsidRPr="00F95AAE">
        <w:rPr>
          <w:rFonts w:hint="eastAsia"/>
          <w:b/>
          <w:bCs/>
          <w:sz w:val="22"/>
          <w:szCs w:val="28"/>
        </w:rPr>
        <w:t>专科医院医疗设备采购项目（第四包）：</w:t>
      </w:r>
    </w:p>
    <w:tbl>
      <w:tblPr>
        <w:tblW w:w="9561" w:type="dxa"/>
        <w:tblLayout w:type="fixed"/>
        <w:tblCellMar>
          <w:left w:w="0" w:type="dxa"/>
          <w:right w:w="0" w:type="dxa"/>
        </w:tblCellMar>
        <w:tblLook w:val="04A0" w:firstRow="1" w:lastRow="0" w:firstColumn="1" w:lastColumn="0" w:noHBand="0" w:noVBand="1"/>
      </w:tblPr>
      <w:tblGrid>
        <w:gridCol w:w="726"/>
        <w:gridCol w:w="3240"/>
        <w:gridCol w:w="1260"/>
        <w:gridCol w:w="885"/>
        <w:gridCol w:w="1701"/>
        <w:gridCol w:w="1749"/>
      </w:tblGrid>
      <w:tr w:rsidR="00C049B5" w:rsidRPr="00F95AAE" w:rsidTr="00C049B5">
        <w:trPr>
          <w:trHeight w:val="570"/>
        </w:trPr>
        <w:tc>
          <w:tcPr>
            <w:tcW w:w="7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序号</w:t>
            </w:r>
          </w:p>
        </w:tc>
        <w:tc>
          <w:tcPr>
            <w:tcW w:w="3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项目名称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计量单位</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数量</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是否允许进口</w:t>
            </w:r>
          </w:p>
        </w:tc>
        <w:tc>
          <w:tcPr>
            <w:tcW w:w="1749" w:type="dxa"/>
            <w:tcBorders>
              <w:top w:val="single" w:sz="4" w:space="0" w:color="000000"/>
              <w:left w:val="single" w:sz="4" w:space="0" w:color="000000"/>
              <w:bottom w:val="single" w:sz="4" w:space="0" w:color="000000"/>
              <w:right w:val="single" w:sz="4" w:space="0" w:color="000000"/>
            </w:tcBorders>
          </w:tcPr>
          <w:p w:rsidR="00C049B5" w:rsidRPr="00F95AAE" w:rsidRDefault="00C049B5" w:rsidP="00C049B5">
            <w:pPr>
              <w:widowControl/>
              <w:spacing w:line="480" w:lineRule="auto"/>
              <w:jc w:val="center"/>
              <w:textAlignment w:val="center"/>
              <w:rPr>
                <w:rFonts w:ascii="宋体" w:hAnsi="宋体" w:cs="宋体"/>
                <w:b/>
                <w:color w:val="000000"/>
                <w:kern w:val="0"/>
                <w:sz w:val="24"/>
              </w:rPr>
            </w:pPr>
            <w:r w:rsidRPr="00C049B5">
              <w:rPr>
                <w:rFonts w:ascii="宋体" w:hAnsi="宋体" w:cs="宋体" w:hint="eastAsia"/>
                <w:b/>
                <w:color w:val="000000"/>
                <w:kern w:val="0"/>
                <w:sz w:val="24"/>
              </w:rPr>
              <w:t>最高限价（万元）</w:t>
            </w:r>
          </w:p>
        </w:tc>
      </w:tr>
      <w:tr w:rsidR="00C049B5" w:rsidRPr="00F95AAE" w:rsidTr="00C049B5">
        <w:trPr>
          <w:trHeight w:val="735"/>
        </w:trPr>
        <w:tc>
          <w:tcPr>
            <w:tcW w:w="7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sz w:val="28"/>
                <w:szCs w:val="28"/>
              </w:rPr>
            </w:pPr>
            <w:r w:rsidRPr="00F95AAE">
              <w:rPr>
                <w:rFonts w:ascii="宋体" w:hAnsi="宋体" w:cs="宋体" w:hint="eastAsia"/>
                <w:color w:val="000000"/>
                <w:kern w:val="0"/>
                <w:sz w:val="28"/>
                <w:szCs w:val="28"/>
              </w:rPr>
              <w:t>1</w:t>
            </w:r>
          </w:p>
        </w:tc>
        <w:tc>
          <w:tcPr>
            <w:tcW w:w="3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sz w:val="28"/>
                <w:szCs w:val="28"/>
              </w:rPr>
            </w:pPr>
            <w:r w:rsidRPr="00F95AAE">
              <w:rPr>
                <w:rFonts w:ascii="宋体" w:hAnsi="宋体" w:cs="宋体" w:hint="eastAsia"/>
                <w:color w:val="000000"/>
                <w:kern w:val="0"/>
                <w:sz w:val="28"/>
                <w:szCs w:val="28"/>
              </w:rPr>
              <w:t>鼻腔护理仪</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sz w:val="28"/>
                <w:szCs w:val="28"/>
              </w:rPr>
            </w:pPr>
            <w:r w:rsidRPr="00F95AAE">
              <w:rPr>
                <w:rFonts w:ascii="宋体" w:hAnsi="宋体" w:cs="宋体" w:hint="eastAsia"/>
                <w:color w:val="000000"/>
                <w:kern w:val="0"/>
                <w:sz w:val="28"/>
                <w:szCs w:val="28"/>
              </w:rPr>
              <w:t>台</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sz w:val="28"/>
                <w:szCs w:val="28"/>
              </w:rPr>
            </w:pPr>
            <w:r w:rsidRPr="00F95AAE">
              <w:rPr>
                <w:rFonts w:ascii="宋体" w:hAnsi="宋体" w:cs="宋体" w:hint="eastAsia"/>
                <w:color w:val="000000"/>
                <w:kern w:val="0"/>
                <w:sz w:val="28"/>
                <w:szCs w:val="28"/>
              </w:rPr>
              <w:t>1</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sz w:val="28"/>
                <w:szCs w:val="28"/>
              </w:rPr>
            </w:pPr>
            <w:r w:rsidRPr="00F95AAE">
              <w:rPr>
                <w:rFonts w:ascii="宋体" w:hAnsi="宋体" w:cs="宋体" w:hint="eastAsia"/>
                <w:color w:val="000000"/>
                <w:sz w:val="28"/>
                <w:szCs w:val="28"/>
              </w:rPr>
              <w:t>否</w:t>
            </w:r>
          </w:p>
        </w:tc>
        <w:tc>
          <w:tcPr>
            <w:tcW w:w="1749" w:type="dxa"/>
            <w:tcBorders>
              <w:top w:val="single" w:sz="4" w:space="0" w:color="000000"/>
              <w:left w:val="single" w:sz="4" w:space="0" w:color="000000"/>
              <w:bottom w:val="single" w:sz="4" w:space="0" w:color="000000"/>
              <w:right w:val="single" w:sz="4" w:space="0" w:color="000000"/>
            </w:tcBorders>
          </w:tcPr>
          <w:p w:rsidR="00C049B5" w:rsidRPr="00F95AAE" w:rsidRDefault="00C049B5" w:rsidP="00F95AAE">
            <w:pPr>
              <w:widowControl/>
              <w:jc w:val="center"/>
              <w:textAlignment w:val="center"/>
              <w:rPr>
                <w:rFonts w:ascii="宋体" w:hAnsi="宋体" w:cs="宋体"/>
                <w:color w:val="000000"/>
                <w:sz w:val="28"/>
                <w:szCs w:val="28"/>
              </w:rPr>
            </w:pPr>
            <w:r>
              <w:rPr>
                <w:rFonts w:ascii="宋体" w:hAnsi="宋体" w:cs="宋体" w:hint="eastAsia"/>
                <w:color w:val="000000"/>
                <w:sz w:val="28"/>
                <w:szCs w:val="28"/>
              </w:rPr>
              <w:t>5</w:t>
            </w:r>
          </w:p>
        </w:tc>
      </w:tr>
      <w:tr w:rsidR="00C049B5" w:rsidRPr="00F95AAE" w:rsidTr="00C049B5">
        <w:trPr>
          <w:trHeight w:val="735"/>
        </w:trPr>
        <w:tc>
          <w:tcPr>
            <w:tcW w:w="7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kern w:val="0"/>
                <w:sz w:val="28"/>
                <w:szCs w:val="28"/>
              </w:rPr>
            </w:pPr>
            <w:r w:rsidRPr="00F95AAE">
              <w:rPr>
                <w:rFonts w:ascii="宋体" w:hAnsi="宋体" w:cs="宋体" w:hint="eastAsia"/>
                <w:color w:val="000000"/>
                <w:kern w:val="0"/>
                <w:sz w:val="28"/>
                <w:szCs w:val="28"/>
              </w:rPr>
              <w:t>2</w:t>
            </w:r>
          </w:p>
        </w:tc>
        <w:tc>
          <w:tcPr>
            <w:tcW w:w="3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kern w:val="0"/>
                <w:sz w:val="28"/>
                <w:szCs w:val="28"/>
              </w:rPr>
            </w:pPr>
            <w:r w:rsidRPr="00F95AAE">
              <w:rPr>
                <w:rFonts w:ascii="宋体" w:hAnsi="宋体" w:cs="宋体" w:hint="eastAsia"/>
                <w:color w:val="000000"/>
                <w:kern w:val="0"/>
                <w:sz w:val="28"/>
                <w:szCs w:val="28"/>
              </w:rPr>
              <w:t>鼓膜按摩仪</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kern w:val="0"/>
                <w:sz w:val="28"/>
                <w:szCs w:val="28"/>
              </w:rPr>
            </w:pPr>
            <w:r w:rsidRPr="00F95AAE">
              <w:rPr>
                <w:rFonts w:ascii="宋体" w:hAnsi="宋体" w:cs="宋体" w:hint="eastAsia"/>
                <w:color w:val="000000"/>
                <w:kern w:val="0"/>
                <w:sz w:val="28"/>
                <w:szCs w:val="28"/>
              </w:rPr>
              <w:t>台</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kern w:val="0"/>
                <w:sz w:val="28"/>
                <w:szCs w:val="28"/>
              </w:rPr>
            </w:pPr>
            <w:r w:rsidRPr="00F95AAE">
              <w:rPr>
                <w:rFonts w:ascii="宋体" w:hAnsi="宋体" w:cs="宋体" w:hint="eastAsia"/>
                <w:color w:val="000000"/>
                <w:kern w:val="0"/>
                <w:sz w:val="28"/>
                <w:szCs w:val="28"/>
              </w:rPr>
              <w:t>1</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sz w:val="28"/>
                <w:szCs w:val="28"/>
              </w:rPr>
            </w:pPr>
            <w:r w:rsidRPr="00F95AAE">
              <w:rPr>
                <w:rFonts w:ascii="宋体" w:hAnsi="宋体" w:cs="宋体" w:hint="eastAsia"/>
                <w:color w:val="000000"/>
                <w:sz w:val="28"/>
                <w:szCs w:val="28"/>
              </w:rPr>
              <w:t>否</w:t>
            </w:r>
          </w:p>
        </w:tc>
        <w:tc>
          <w:tcPr>
            <w:tcW w:w="1749" w:type="dxa"/>
            <w:tcBorders>
              <w:top w:val="single" w:sz="4" w:space="0" w:color="000000"/>
              <w:left w:val="single" w:sz="4" w:space="0" w:color="000000"/>
              <w:bottom w:val="single" w:sz="4" w:space="0" w:color="000000"/>
              <w:right w:val="single" w:sz="4" w:space="0" w:color="000000"/>
            </w:tcBorders>
          </w:tcPr>
          <w:p w:rsidR="00C049B5" w:rsidRPr="00F95AAE" w:rsidRDefault="00C049B5" w:rsidP="00F95AAE">
            <w:pPr>
              <w:widowControl/>
              <w:jc w:val="center"/>
              <w:textAlignment w:val="center"/>
              <w:rPr>
                <w:rFonts w:ascii="宋体" w:hAnsi="宋体" w:cs="宋体"/>
                <w:color w:val="000000"/>
                <w:sz w:val="28"/>
                <w:szCs w:val="28"/>
              </w:rPr>
            </w:pPr>
            <w:r>
              <w:rPr>
                <w:rFonts w:ascii="宋体" w:hAnsi="宋体" w:cs="宋体" w:hint="eastAsia"/>
                <w:color w:val="000000"/>
                <w:sz w:val="28"/>
                <w:szCs w:val="28"/>
              </w:rPr>
              <w:t>5</w:t>
            </w:r>
          </w:p>
        </w:tc>
      </w:tr>
    </w:tbl>
    <w:p w:rsidR="00F95AAE" w:rsidRPr="00F95AAE" w:rsidRDefault="00F95AAE" w:rsidP="00F95AAE">
      <w:pPr>
        <w:rPr>
          <w:b/>
          <w:bCs/>
          <w:sz w:val="24"/>
          <w:szCs w:val="32"/>
        </w:rPr>
      </w:pPr>
      <w:r w:rsidRPr="00F95AAE">
        <w:rPr>
          <w:b/>
          <w:bCs/>
          <w:sz w:val="24"/>
          <w:szCs w:val="32"/>
        </w:rPr>
        <w:t>鼻腔护理仪</w:t>
      </w:r>
      <w:r w:rsidRPr="00F95AAE">
        <w:rPr>
          <w:rFonts w:hint="eastAsia"/>
          <w:b/>
          <w:bCs/>
          <w:sz w:val="24"/>
          <w:szCs w:val="32"/>
        </w:rPr>
        <w:t>参数：</w:t>
      </w:r>
    </w:p>
    <w:p w:rsidR="00F95AAE" w:rsidRPr="00F95AAE" w:rsidRDefault="00F95AAE" w:rsidP="00F95AAE">
      <w:pPr>
        <w:rPr>
          <w:sz w:val="22"/>
          <w:szCs w:val="28"/>
        </w:rPr>
      </w:pPr>
      <w:r w:rsidRPr="00F95AAE">
        <w:rPr>
          <w:sz w:val="22"/>
          <w:szCs w:val="28"/>
        </w:rPr>
        <w:t>一、技术参数</w:t>
      </w:r>
    </w:p>
    <w:p w:rsidR="00F95AAE" w:rsidRPr="00F95AAE" w:rsidRDefault="00F95AAE" w:rsidP="00F95AAE">
      <w:pPr>
        <w:spacing w:line="360" w:lineRule="auto"/>
      </w:pPr>
      <w:r w:rsidRPr="00F95AAE">
        <w:t>1.</w:t>
      </w:r>
      <w:r w:rsidRPr="00F95AAE">
        <w:t>最大水压：</w:t>
      </w:r>
      <w:r w:rsidRPr="00F95AAE">
        <w:t>0.15N-0.2N</w:t>
      </w:r>
    </w:p>
    <w:p w:rsidR="00F95AAE" w:rsidRPr="00F95AAE" w:rsidRDefault="00F95AAE" w:rsidP="00F95AAE">
      <w:pPr>
        <w:spacing w:line="360" w:lineRule="auto"/>
      </w:pPr>
      <w:r w:rsidRPr="00F95AAE">
        <w:t>2.</w:t>
      </w:r>
      <w:r w:rsidRPr="00F95AAE">
        <w:t>工作时间：单次冲洗时间：约</w:t>
      </w:r>
      <w:r w:rsidRPr="00F95AAE">
        <w:t>2</w:t>
      </w:r>
      <w:r w:rsidRPr="00F95AAE">
        <w:t>分钟</w:t>
      </w:r>
      <w:r w:rsidRPr="00F95AAE">
        <w:t xml:space="preserve"> </w:t>
      </w:r>
    </w:p>
    <w:p w:rsidR="00F95AAE" w:rsidRPr="00F95AAE" w:rsidRDefault="00F95AAE" w:rsidP="00F95AAE">
      <w:pPr>
        <w:spacing w:line="360" w:lineRule="auto"/>
      </w:pPr>
      <w:r w:rsidRPr="00F95AAE">
        <w:t>3.</w:t>
      </w:r>
      <w:r w:rsidRPr="00F95AAE">
        <w:t>水箱容量：</w:t>
      </w:r>
      <w:r w:rsidRPr="00F95AAE">
        <w:t>≥750ml</w:t>
      </w:r>
    </w:p>
    <w:p w:rsidR="00F95AAE" w:rsidRPr="00F95AAE" w:rsidRDefault="00F95AAE" w:rsidP="00F95AAE">
      <w:pPr>
        <w:spacing w:line="360" w:lineRule="auto"/>
      </w:pPr>
      <w:r w:rsidRPr="00F95AAE">
        <w:lastRenderedPageBreak/>
        <w:t>4.</w:t>
      </w:r>
      <w:r w:rsidRPr="00F95AAE">
        <w:t>采用进口机芯</w:t>
      </w:r>
    </w:p>
    <w:p w:rsidR="00F95AAE" w:rsidRPr="00F95AAE" w:rsidRDefault="00F95AAE" w:rsidP="00F95AAE">
      <w:pPr>
        <w:spacing w:line="360" w:lineRule="auto"/>
      </w:pPr>
      <w:r w:rsidRPr="00F95AAE">
        <w:t>5.</w:t>
      </w:r>
      <w:r w:rsidRPr="00F95AAE">
        <w:t>无极调节水压功能；</w:t>
      </w:r>
    </w:p>
    <w:p w:rsidR="00F95AAE" w:rsidRPr="00F95AAE" w:rsidRDefault="00F95AAE" w:rsidP="00F95AAE">
      <w:pPr>
        <w:spacing w:line="360" w:lineRule="auto"/>
      </w:pPr>
      <w:r w:rsidRPr="00F95AAE">
        <w:t>6.</w:t>
      </w:r>
      <w:r w:rsidRPr="00F95AAE">
        <w:t>多喷嘴配置。</w:t>
      </w:r>
    </w:p>
    <w:p w:rsidR="00F95AAE" w:rsidRDefault="00F95AAE" w:rsidP="00F95AAE">
      <w:pPr>
        <w:spacing w:line="360" w:lineRule="auto"/>
      </w:pPr>
      <w:r w:rsidRPr="00F95AAE">
        <w:t>7.</w:t>
      </w:r>
      <w:r w:rsidRPr="00F95AAE">
        <w:t>脉动式水流</w:t>
      </w:r>
      <w:r w:rsidRPr="00F95AAE">
        <w:t>1500</w:t>
      </w:r>
      <w:r w:rsidRPr="00F95AAE">
        <w:t>次</w:t>
      </w:r>
      <w:r w:rsidRPr="00F95AAE">
        <w:t>/</w:t>
      </w:r>
      <w:r w:rsidRPr="00F95AAE">
        <w:t>分</w:t>
      </w:r>
    </w:p>
    <w:p w:rsidR="007E4BA3" w:rsidRPr="007E4BA3" w:rsidRDefault="007E4BA3" w:rsidP="007E4BA3">
      <w:pPr>
        <w:spacing w:line="360" w:lineRule="auto"/>
      </w:pPr>
      <w:r>
        <w:rPr>
          <w:rFonts w:hint="eastAsia"/>
        </w:rPr>
        <w:t>8.</w:t>
      </w:r>
      <w:r>
        <w:rPr>
          <w:rFonts w:hint="eastAsia"/>
        </w:rPr>
        <w:t>推车式，可推至床旁治疗</w:t>
      </w:r>
    </w:p>
    <w:p w:rsidR="00F95AAE" w:rsidRPr="00F95AAE" w:rsidRDefault="00F95AAE" w:rsidP="00F95AAE">
      <w:pPr>
        <w:spacing w:line="360" w:lineRule="auto"/>
      </w:pPr>
      <w:r w:rsidRPr="00F95AAE">
        <w:t>产品配置：</w:t>
      </w:r>
    </w:p>
    <w:p w:rsidR="00F95AAE" w:rsidRPr="00F95AAE" w:rsidRDefault="00F95AAE" w:rsidP="00F95AAE">
      <w:pPr>
        <w:spacing w:line="360" w:lineRule="auto"/>
      </w:pPr>
      <w:r w:rsidRPr="00F95AAE">
        <w:t xml:space="preserve">• </w:t>
      </w:r>
      <w:r w:rsidRPr="00F95AAE">
        <w:t>主机一台</w:t>
      </w:r>
    </w:p>
    <w:p w:rsidR="00F95AAE" w:rsidRPr="00F95AAE" w:rsidRDefault="00F95AAE" w:rsidP="00F95AAE">
      <w:pPr>
        <w:spacing w:line="360" w:lineRule="auto"/>
      </w:pPr>
      <w:r w:rsidRPr="00F95AAE">
        <w:t xml:space="preserve">• </w:t>
      </w:r>
      <w:r w:rsidRPr="00F95AAE">
        <w:t>水箱一个</w:t>
      </w:r>
    </w:p>
    <w:p w:rsidR="00F95AAE" w:rsidRPr="00F95AAE" w:rsidRDefault="00F95AAE" w:rsidP="00F95AAE">
      <w:pPr>
        <w:spacing w:line="360" w:lineRule="auto"/>
      </w:pPr>
      <w:r w:rsidRPr="00F95AAE">
        <w:t xml:space="preserve">• </w:t>
      </w:r>
      <w:proofErr w:type="gramStart"/>
      <w:r w:rsidRPr="00F95AAE">
        <w:t>洗鼻杆</w:t>
      </w:r>
      <w:r w:rsidRPr="00F95AAE">
        <w:t>20</w:t>
      </w:r>
      <w:r w:rsidRPr="00F95AAE">
        <w:t>支</w:t>
      </w:r>
      <w:proofErr w:type="gramEnd"/>
    </w:p>
    <w:p w:rsidR="00F95AAE" w:rsidRPr="00F95AAE" w:rsidRDefault="00F95AAE" w:rsidP="00F95AAE">
      <w:pPr>
        <w:rPr>
          <w:b/>
          <w:bCs/>
          <w:sz w:val="24"/>
          <w:szCs w:val="32"/>
        </w:rPr>
      </w:pPr>
      <w:r w:rsidRPr="00F95AAE">
        <w:rPr>
          <w:rFonts w:hint="eastAsia"/>
          <w:b/>
          <w:bCs/>
          <w:sz w:val="24"/>
          <w:szCs w:val="32"/>
        </w:rPr>
        <w:t>鼓膜按摩仪参数：</w:t>
      </w:r>
    </w:p>
    <w:p w:rsidR="00F95AAE" w:rsidRPr="00F95AAE" w:rsidRDefault="00F95AAE" w:rsidP="00F95AAE">
      <w:pPr>
        <w:spacing w:line="360" w:lineRule="auto"/>
      </w:pPr>
      <w:r w:rsidRPr="00F95AAE">
        <w:rPr>
          <w:rFonts w:hint="eastAsia"/>
        </w:rPr>
        <w:t xml:space="preserve"> 1</w:t>
      </w:r>
      <w:r w:rsidRPr="00F95AAE">
        <w:rPr>
          <w:rFonts w:hint="eastAsia"/>
        </w:rPr>
        <w:t>、</w:t>
      </w:r>
      <w:r w:rsidRPr="00F95AAE">
        <w:rPr>
          <w:rFonts w:hint="eastAsia"/>
        </w:rPr>
        <w:t xml:space="preserve">  </w:t>
      </w:r>
      <w:r w:rsidRPr="00F95AAE">
        <w:rPr>
          <w:rFonts w:hint="eastAsia"/>
        </w:rPr>
        <w:t>时间控制：</w:t>
      </w:r>
      <w:r w:rsidRPr="00F95AAE">
        <w:rPr>
          <w:rFonts w:hint="eastAsia"/>
        </w:rPr>
        <w:t>10-30</w:t>
      </w:r>
      <w:r w:rsidRPr="00F95AAE">
        <w:rPr>
          <w:rFonts w:hint="eastAsia"/>
        </w:rPr>
        <w:t>分钟，分</w:t>
      </w:r>
      <w:r w:rsidRPr="00F95AAE">
        <w:rPr>
          <w:rFonts w:hint="eastAsia"/>
        </w:rPr>
        <w:t>5</w:t>
      </w:r>
      <w:r w:rsidRPr="00F95AAE">
        <w:rPr>
          <w:rFonts w:hint="eastAsia"/>
        </w:rPr>
        <w:t>档可调</w:t>
      </w:r>
    </w:p>
    <w:p w:rsidR="00F95AAE" w:rsidRPr="00F95AAE" w:rsidRDefault="00F95AAE" w:rsidP="00F95AAE">
      <w:pPr>
        <w:spacing w:line="360" w:lineRule="auto"/>
      </w:pPr>
      <w:r w:rsidRPr="00F95AAE">
        <w:rPr>
          <w:rFonts w:hint="eastAsia"/>
        </w:rPr>
        <w:t xml:space="preserve"> 2</w:t>
      </w:r>
      <w:r w:rsidRPr="00F95AAE">
        <w:rPr>
          <w:rFonts w:hint="eastAsia"/>
        </w:rPr>
        <w:t>、</w:t>
      </w:r>
      <w:r w:rsidRPr="00F95AAE">
        <w:rPr>
          <w:rFonts w:hint="eastAsia"/>
        </w:rPr>
        <w:t xml:space="preserve"> </w:t>
      </w:r>
      <w:r w:rsidRPr="00F95AAE">
        <w:rPr>
          <w:rFonts w:hint="eastAsia"/>
        </w:rPr>
        <w:t>频度调节：</w:t>
      </w:r>
      <w:r w:rsidRPr="00F95AAE">
        <w:rPr>
          <w:rFonts w:hint="eastAsia"/>
        </w:rPr>
        <w:t>80-250</w:t>
      </w:r>
      <w:r w:rsidRPr="00F95AAE">
        <w:rPr>
          <w:rFonts w:hint="eastAsia"/>
        </w:rPr>
        <w:t>次</w:t>
      </w:r>
      <w:r w:rsidRPr="00F95AAE">
        <w:rPr>
          <w:rFonts w:hint="eastAsia"/>
        </w:rPr>
        <w:t>/min</w:t>
      </w:r>
      <w:r w:rsidRPr="00F95AAE">
        <w:rPr>
          <w:rFonts w:hint="eastAsia"/>
        </w:rPr>
        <w:t>可调</w:t>
      </w:r>
    </w:p>
    <w:p w:rsidR="00F95AAE" w:rsidRPr="00F95AAE" w:rsidRDefault="00F95AAE" w:rsidP="00F95AAE">
      <w:pPr>
        <w:spacing w:line="360" w:lineRule="auto"/>
      </w:pPr>
      <w:r w:rsidRPr="00F95AAE">
        <w:rPr>
          <w:rFonts w:hint="eastAsia"/>
        </w:rPr>
        <w:t xml:space="preserve"> 3</w:t>
      </w:r>
      <w:r w:rsidRPr="00F95AAE">
        <w:rPr>
          <w:rFonts w:hint="eastAsia"/>
        </w:rPr>
        <w:t>、</w:t>
      </w:r>
      <w:r w:rsidRPr="00F95AAE">
        <w:rPr>
          <w:rFonts w:hint="eastAsia"/>
        </w:rPr>
        <w:t xml:space="preserve"> </w:t>
      </w:r>
      <w:r w:rsidRPr="00F95AAE">
        <w:rPr>
          <w:rFonts w:hint="eastAsia"/>
        </w:rPr>
        <w:t>电源</w:t>
      </w:r>
      <w:r w:rsidRPr="00F95AAE">
        <w:rPr>
          <w:rFonts w:hint="eastAsia"/>
        </w:rPr>
        <w:t>:220v/50Hz</w:t>
      </w:r>
    </w:p>
    <w:p w:rsidR="00F95AAE" w:rsidRPr="00F95AAE" w:rsidRDefault="00F95AAE" w:rsidP="00F95AAE">
      <w:pPr>
        <w:spacing w:line="360" w:lineRule="auto"/>
      </w:pPr>
      <w:r w:rsidRPr="00F95AAE">
        <w:rPr>
          <w:rFonts w:hint="eastAsia"/>
        </w:rPr>
        <w:t xml:space="preserve"> 4</w:t>
      </w:r>
      <w:r w:rsidRPr="00F95AAE">
        <w:rPr>
          <w:rFonts w:hint="eastAsia"/>
        </w:rPr>
        <w:t>、</w:t>
      </w:r>
      <w:r w:rsidRPr="00F95AAE">
        <w:rPr>
          <w:rFonts w:hint="eastAsia"/>
        </w:rPr>
        <w:t xml:space="preserve"> </w:t>
      </w:r>
      <w:r w:rsidRPr="00F95AAE">
        <w:rPr>
          <w:rFonts w:hint="eastAsia"/>
        </w:rPr>
        <w:t>额定电流：</w:t>
      </w:r>
      <w:r w:rsidRPr="00F95AAE">
        <w:rPr>
          <w:rFonts w:hint="eastAsia"/>
        </w:rPr>
        <w:t>0.2A</w:t>
      </w:r>
    </w:p>
    <w:p w:rsidR="00F95AAE" w:rsidRPr="00F95AAE" w:rsidRDefault="00F95AAE" w:rsidP="00F95AAE">
      <w:pPr>
        <w:spacing w:line="360" w:lineRule="auto"/>
      </w:pPr>
      <w:r w:rsidRPr="00F95AAE">
        <w:rPr>
          <w:rFonts w:hint="eastAsia"/>
        </w:rPr>
        <w:t xml:space="preserve"> 5</w:t>
      </w:r>
      <w:r w:rsidRPr="00F95AAE">
        <w:rPr>
          <w:rFonts w:hint="eastAsia"/>
        </w:rPr>
        <w:t>、功能：治疗卡他性中耳炎，粘连性中耳炎，鼓膜内陷、振动不良，耳闷胀感，各种耳聋，耳鸣。</w:t>
      </w:r>
    </w:p>
    <w:p w:rsidR="00F95AAE" w:rsidRPr="00F95AAE" w:rsidRDefault="00F95AAE" w:rsidP="00F95AAE">
      <w:pPr>
        <w:spacing w:line="360" w:lineRule="auto"/>
      </w:pPr>
      <w:r w:rsidRPr="00F95AAE">
        <w:rPr>
          <w:rFonts w:hint="eastAsia"/>
        </w:rPr>
        <w:t>6</w:t>
      </w:r>
      <w:r w:rsidRPr="00F95AAE">
        <w:rPr>
          <w:rFonts w:hint="eastAsia"/>
        </w:rPr>
        <w:t>、立式推车式可随意移动</w:t>
      </w:r>
    </w:p>
    <w:p w:rsidR="00F95AAE" w:rsidRPr="00F95AAE" w:rsidRDefault="00F95AAE" w:rsidP="00F95AAE">
      <w:pPr>
        <w:spacing w:line="360" w:lineRule="auto"/>
      </w:pPr>
      <w:r w:rsidRPr="00F95AAE">
        <w:rPr>
          <w:rFonts w:hint="eastAsia"/>
        </w:rPr>
        <w:t>7</w:t>
      </w:r>
      <w:r w:rsidRPr="00F95AAE">
        <w:rPr>
          <w:rFonts w:hint="eastAsia"/>
        </w:rPr>
        <w:t>、双路输出，可同时治疗两个病人</w:t>
      </w:r>
    </w:p>
    <w:p w:rsidR="00F95AAE" w:rsidRPr="00F95AAE" w:rsidRDefault="00F95AAE" w:rsidP="00F95AAE">
      <w:pPr>
        <w:rPr>
          <w:b/>
          <w:bCs/>
          <w:sz w:val="22"/>
          <w:szCs w:val="28"/>
        </w:rPr>
      </w:pPr>
      <w:r w:rsidRPr="00F95AAE">
        <w:rPr>
          <w:rFonts w:hint="eastAsia"/>
          <w:b/>
          <w:bCs/>
          <w:sz w:val="22"/>
          <w:szCs w:val="28"/>
        </w:rPr>
        <w:t>乌鲁木齐市眼耳鼻</w:t>
      </w:r>
      <w:proofErr w:type="gramStart"/>
      <w:r w:rsidRPr="00F95AAE">
        <w:rPr>
          <w:rFonts w:hint="eastAsia"/>
          <w:b/>
          <w:bCs/>
          <w:sz w:val="22"/>
          <w:szCs w:val="28"/>
        </w:rPr>
        <w:t>喉</w:t>
      </w:r>
      <w:proofErr w:type="gramEnd"/>
      <w:r w:rsidRPr="00F95AAE">
        <w:rPr>
          <w:rFonts w:hint="eastAsia"/>
          <w:b/>
          <w:bCs/>
          <w:sz w:val="22"/>
          <w:szCs w:val="28"/>
        </w:rPr>
        <w:t>专科医院医疗设备采购项目（第五包）：</w:t>
      </w:r>
    </w:p>
    <w:tbl>
      <w:tblPr>
        <w:tblW w:w="9561" w:type="dxa"/>
        <w:tblLayout w:type="fixed"/>
        <w:tblCellMar>
          <w:left w:w="0" w:type="dxa"/>
          <w:right w:w="0" w:type="dxa"/>
        </w:tblCellMar>
        <w:tblLook w:val="04A0" w:firstRow="1" w:lastRow="0" w:firstColumn="1" w:lastColumn="0" w:noHBand="0" w:noVBand="1"/>
      </w:tblPr>
      <w:tblGrid>
        <w:gridCol w:w="726"/>
        <w:gridCol w:w="3240"/>
        <w:gridCol w:w="1260"/>
        <w:gridCol w:w="1026"/>
        <w:gridCol w:w="1560"/>
        <w:gridCol w:w="1749"/>
      </w:tblGrid>
      <w:tr w:rsidR="00C049B5" w:rsidRPr="00F95AAE" w:rsidTr="00C049B5">
        <w:trPr>
          <w:trHeight w:val="570"/>
        </w:trPr>
        <w:tc>
          <w:tcPr>
            <w:tcW w:w="7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序号</w:t>
            </w:r>
          </w:p>
        </w:tc>
        <w:tc>
          <w:tcPr>
            <w:tcW w:w="3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项目名称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计量单位</w:t>
            </w:r>
          </w:p>
        </w:tc>
        <w:tc>
          <w:tcPr>
            <w:tcW w:w="1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数量</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是否允许进口</w:t>
            </w:r>
          </w:p>
        </w:tc>
        <w:tc>
          <w:tcPr>
            <w:tcW w:w="1749" w:type="dxa"/>
            <w:tcBorders>
              <w:top w:val="single" w:sz="4" w:space="0" w:color="000000"/>
              <w:left w:val="single" w:sz="4" w:space="0" w:color="000000"/>
              <w:bottom w:val="single" w:sz="4" w:space="0" w:color="000000"/>
              <w:right w:val="single" w:sz="4" w:space="0" w:color="000000"/>
            </w:tcBorders>
          </w:tcPr>
          <w:p w:rsidR="00C049B5" w:rsidRPr="00F95AAE" w:rsidRDefault="00C049B5" w:rsidP="00C049B5">
            <w:pPr>
              <w:widowControl/>
              <w:spacing w:line="480" w:lineRule="auto"/>
              <w:jc w:val="center"/>
              <w:textAlignment w:val="center"/>
              <w:rPr>
                <w:rFonts w:ascii="宋体" w:hAnsi="宋体" w:cs="宋体"/>
                <w:b/>
                <w:color w:val="000000"/>
                <w:kern w:val="0"/>
                <w:sz w:val="24"/>
              </w:rPr>
            </w:pPr>
            <w:r w:rsidRPr="00C049B5">
              <w:rPr>
                <w:rFonts w:ascii="宋体" w:hAnsi="宋体" w:cs="宋体" w:hint="eastAsia"/>
                <w:b/>
                <w:color w:val="000000"/>
                <w:kern w:val="0"/>
                <w:sz w:val="24"/>
              </w:rPr>
              <w:t>最高限价（万元）</w:t>
            </w:r>
          </w:p>
        </w:tc>
      </w:tr>
      <w:tr w:rsidR="00C049B5" w:rsidRPr="00F95AAE" w:rsidTr="00C049B5">
        <w:trPr>
          <w:trHeight w:val="735"/>
        </w:trPr>
        <w:tc>
          <w:tcPr>
            <w:tcW w:w="7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sz w:val="28"/>
                <w:szCs w:val="28"/>
              </w:rPr>
            </w:pPr>
            <w:r w:rsidRPr="00F95AAE">
              <w:rPr>
                <w:rFonts w:ascii="宋体" w:hAnsi="宋体" w:cs="宋体" w:hint="eastAsia"/>
                <w:color w:val="000000"/>
                <w:kern w:val="0"/>
                <w:sz w:val="28"/>
                <w:szCs w:val="28"/>
              </w:rPr>
              <w:t>1</w:t>
            </w:r>
          </w:p>
        </w:tc>
        <w:tc>
          <w:tcPr>
            <w:tcW w:w="3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sz w:val="28"/>
                <w:szCs w:val="28"/>
              </w:rPr>
            </w:pPr>
            <w:proofErr w:type="gramStart"/>
            <w:r w:rsidRPr="00F95AAE">
              <w:rPr>
                <w:rFonts w:ascii="宋体" w:hAnsi="宋体" w:cs="宋体" w:hint="eastAsia"/>
                <w:color w:val="000000"/>
                <w:kern w:val="0"/>
                <w:sz w:val="28"/>
                <w:szCs w:val="28"/>
              </w:rPr>
              <w:t>鼻科手柄</w:t>
            </w:r>
            <w:proofErr w:type="gramEnd"/>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sz w:val="28"/>
                <w:szCs w:val="28"/>
              </w:rPr>
            </w:pPr>
            <w:r w:rsidRPr="00F95AAE">
              <w:rPr>
                <w:rFonts w:ascii="宋体" w:hAnsi="宋体" w:cs="宋体" w:hint="eastAsia"/>
                <w:color w:val="000000"/>
                <w:kern w:val="0"/>
                <w:sz w:val="28"/>
                <w:szCs w:val="28"/>
              </w:rPr>
              <w:t>台</w:t>
            </w:r>
          </w:p>
        </w:tc>
        <w:tc>
          <w:tcPr>
            <w:tcW w:w="10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sz w:val="28"/>
                <w:szCs w:val="28"/>
              </w:rPr>
            </w:pPr>
            <w:r w:rsidRPr="00F95AAE">
              <w:rPr>
                <w:rFonts w:ascii="宋体" w:hAnsi="宋体" w:cs="宋体" w:hint="eastAsia"/>
                <w:color w:val="000000"/>
                <w:kern w:val="0"/>
                <w:sz w:val="28"/>
                <w:szCs w:val="28"/>
              </w:rPr>
              <w:t>1</w:t>
            </w:r>
          </w:p>
        </w:tc>
        <w:tc>
          <w:tcPr>
            <w:tcW w:w="15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sz w:val="28"/>
                <w:szCs w:val="28"/>
              </w:rPr>
            </w:pPr>
            <w:r w:rsidRPr="00F95AAE">
              <w:rPr>
                <w:rFonts w:ascii="宋体" w:hAnsi="宋体" w:cs="宋体" w:hint="eastAsia"/>
                <w:color w:val="000000"/>
                <w:sz w:val="28"/>
                <w:szCs w:val="28"/>
              </w:rPr>
              <w:t>是</w:t>
            </w:r>
          </w:p>
        </w:tc>
        <w:tc>
          <w:tcPr>
            <w:tcW w:w="1749" w:type="dxa"/>
            <w:tcBorders>
              <w:top w:val="single" w:sz="4" w:space="0" w:color="000000"/>
              <w:left w:val="single" w:sz="4" w:space="0" w:color="000000"/>
              <w:bottom w:val="single" w:sz="4" w:space="0" w:color="000000"/>
              <w:right w:val="single" w:sz="4" w:space="0" w:color="000000"/>
            </w:tcBorders>
          </w:tcPr>
          <w:p w:rsidR="00C049B5" w:rsidRPr="00F95AAE" w:rsidRDefault="00C049B5" w:rsidP="00F95AAE">
            <w:pPr>
              <w:widowControl/>
              <w:jc w:val="center"/>
              <w:textAlignment w:val="center"/>
              <w:rPr>
                <w:rFonts w:ascii="宋体" w:hAnsi="宋体" w:cs="宋体"/>
                <w:color w:val="000000"/>
                <w:sz w:val="28"/>
                <w:szCs w:val="28"/>
              </w:rPr>
            </w:pPr>
            <w:r>
              <w:rPr>
                <w:rFonts w:ascii="宋体" w:hAnsi="宋体" w:cs="宋体" w:hint="eastAsia"/>
                <w:color w:val="000000"/>
                <w:sz w:val="28"/>
                <w:szCs w:val="28"/>
              </w:rPr>
              <w:t>9.5</w:t>
            </w:r>
          </w:p>
        </w:tc>
      </w:tr>
    </w:tbl>
    <w:p w:rsidR="00F95AAE" w:rsidRPr="00F95AAE" w:rsidRDefault="00F95AAE" w:rsidP="00F95AAE">
      <w:pPr>
        <w:rPr>
          <w:b/>
          <w:bCs/>
          <w:sz w:val="24"/>
          <w:szCs w:val="32"/>
        </w:rPr>
      </w:pPr>
      <w:proofErr w:type="gramStart"/>
      <w:r w:rsidRPr="00F95AAE">
        <w:rPr>
          <w:rFonts w:hint="eastAsia"/>
          <w:b/>
          <w:bCs/>
          <w:sz w:val="24"/>
          <w:szCs w:val="32"/>
        </w:rPr>
        <w:t>鼻科手柄</w:t>
      </w:r>
      <w:proofErr w:type="gramEnd"/>
      <w:r w:rsidRPr="00F95AAE">
        <w:rPr>
          <w:rFonts w:hint="eastAsia"/>
          <w:b/>
          <w:bCs/>
          <w:sz w:val="24"/>
          <w:szCs w:val="32"/>
        </w:rPr>
        <w:t>参数：</w:t>
      </w:r>
    </w:p>
    <w:p w:rsidR="00F95AAE" w:rsidRPr="00F95AAE" w:rsidRDefault="00F95AAE" w:rsidP="00F95AAE">
      <w:pPr>
        <w:spacing w:line="360" w:lineRule="auto"/>
      </w:pPr>
      <w:r w:rsidRPr="00F95AAE">
        <w:t>1)</w:t>
      </w:r>
      <w:r w:rsidRPr="00F95AAE">
        <w:t>握笔式设计</w:t>
      </w:r>
    </w:p>
    <w:p w:rsidR="00F95AAE" w:rsidRPr="00F95AAE" w:rsidRDefault="00F95AAE" w:rsidP="00F95AAE">
      <w:pPr>
        <w:spacing w:line="360" w:lineRule="auto"/>
      </w:pPr>
      <w:r w:rsidRPr="00F95AAE">
        <w:t>2)</w:t>
      </w:r>
      <w:r w:rsidRPr="00F95AAE">
        <w:t>直排</w:t>
      </w:r>
      <w:proofErr w:type="gramStart"/>
      <w:r w:rsidRPr="00F95AAE">
        <w:t>引式专利</w:t>
      </w:r>
      <w:proofErr w:type="gramEnd"/>
      <w:r w:rsidRPr="00F95AAE">
        <w:t>设计手柄，吸引、切割、排出为一直线</w:t>
      </w:r>
    </w:p>
    <w:p w:rsidR="00F95AAE" w:rsidRPr="00F95AAE" w:rsidRDefault="00F95AAE" w:rsidP="00F95AAE">
      <w:pPr>
        <w:spacing w:line="360" w:lineRule="auto"/>
      </w:pPr>
      <w:r w:rsidRPr="00F95AAE">
        <w:t>3)</w:t>
      </w:r>
      <w:r w:rsidRPr="00F95AAE">
        <w:t>往复最大转速</w:t>
      </w:r>
      <w:r w:rsidRPr="00F95AAE">
        <w:t xml:space="preserve"> ≥5000</w:t>
      </w:r>
      <w:r w:rsidRPr="00F95AAE">
        <w:t>转</w:t>
      </w:r>
      <w:r w:rsidRPr="00F95AAE">
        <w:t>/</w:t>
      </w:r>
      <w:r w:rsidRPr="00F95AAE">
        <w:t>分钟；</w:t>
      </w:r>
    </w:p>
    <w:p w:rsidR="00F95AAE" w:rsidRPr="00F95AAE" w:rsidRDefault="00F95AAE" w:rsidP="00F95AAE">
      <w:pPr>
        <w:spacing w:line="360" w:lineRule="auto"/>
      </w:pPr>
      <w:r w:rsidRPr="00F95AAE">
        <w:t>单向最大转速</w:t>
      </w:r>
      <w:r w:rsidRPr="00F95AAE">
        <w:t>≥12000</w:t>
      </w:r>
      <w:r w:rsidRPr="00F95AAE">
        <w:t>转</w:t>
      </w:r>
      <w:r w:rsidRPr="00F95AAE">
        <w:t>/</w:t>
      </w:r>
      <w:r w:rsidRPr="00F95AAE">
        <w:t>分钟</w:t>
      </w:r>
    </w:p>
    <w:p w:rsidR="00F95AAE" w:rsidRPr="00F95AAE" w:rsidRDefault="00F95AAE" w:rsidP="00F95AAE">
      <w:pPr>
        <w:spacing w:line="360" w:lineRule="auto"/>
      </w:pPr>
      <w:r w:rsidRPr="00F95AAE">
        <w:t>最低速度</w:t>
      </w:r>
      <w:r w:rsidRPr="00F95AAE">
        <w:t>≤60</w:t>
      </w:r>
      <w:r w:rsidRPr="00F95AAE">
        <w:t>转</w:t>
      </w:r>
      <w:r w:rsidRPr="00F95AAE">
        <w:t>/</w:t>
      </w:r>
      <w:r w:rsidRPr="00F95AAE">
        <w:t>分钟</w:t>
      </w:r>
    </w:p>
    <w:p w:rsidR="00F95AAE" w:rsidRPr="00F95AAE" w:rsidRDefault="00F95AAE" w:rsidP="00F95AAE">
      <w:pPr>
        <w:spacing w:line="360" w:lineRule="auto"/>
      </w:pPr>
      <w:r w:rsidRPr="00F95AAE">
        <w:t>4)</w:t>
      </w:r>
      <w:r w:rsidRPr="00F95AAE">
        <w:t>扭矩</w:t>
      </w:r>
      <w:r w:rsidRPr="00F95AAE">
        <w:t>≥90 mNm</w:t>
      </w:r>
    </w:p>
    <w:p w:rsidR="00F95AAE" w:rsidRPr="00F95AAE" w:rsidRDefault="00F95AAE" w:rsidP="00F95AAE">
      <w:pPr>
        <w:spacing w:line="360" w:lineRule="auto"/>
      </w:pPr>
      <w:r w:rsidRPr="00F95AAE">
        <w:t>5)</w:t>
      </w:r>
      <w:r w:rsidRPr="00F95AAE">
        <w:t>可以连接导航。</w:t>
      </w:r>
    </w:p>
    <w:p w:rsidR="00F95AAE" w:rsidRDefault="00F95AAE" w:rsidP="00F95AAE">
      <w:pPr>
        <w:spacing w:line="360" w:lineRule="auto"/>
      </w:pPr>
      <w:r w:rsidRPr="00F95AAE">
        <w:t>6)</w:t>
      </w:r>
      <w:r w:rsidRPr="00F95AAE">
        <w:t>可高温高压及熏蒸消毒</w:t>
      </w:r>
    </w:p>
    <w:p w:rsidR="00C049B5" w:rsidRPr="007E4BA3" w:rsidRDefault="007E4BA3" w:rsidP="007E4BA3">
      <w:pPr>
        <w:spacing w:line="360" w:lineRule="auto"/>
      </w:pPr>
      <w:r>
        <w:rPr>
          <w:rFonts w:hint="eastAsia"/>
        </w:rPr>
        <w:lastRenderedPageBreak/>
        <w:t>7</w:t>
      </w:r>
      <w:r>
        <w:rPr>
          <w:rFonts w:hint="eastAsia"/>
        </w:rPr>
        <w:t>）</w:t>
      </w:r>
      <w:r w:rsidRPr="007E4BA3">
        <w:rPr>
          <w:rFonts w:hint="eastAsia"/>
        </w:rPr>
        <w:t>提供的手柄与本院已有设备美</w:t>
      </w:r>
      <w:proofErr w:type="gramStart"/>
      <w:r w:rsidRPr="007E4BA3">
        <w:rPr>
          <w:rFonts w:hint="eastAsia"/>
        </w:rPr>
        <w:t>敦</w:t>
      </w:r>
      <w:proofErr w:type="gramEnd"/>
      <w:r w:rsidRPr="007E4BA3">
        <w:rPr>
          <w:rFonts w:hint="eastAsia"/>
        </w:rPr>
        <w:t>力</w:t>
      </w:r>
      <w:r w:rsidRPr="007E4BA3">
        <w:rPr>
          <w:rFonts w:hint="eastAsia"/>
        </w:rPr>
        <w:t>XPS2000</w:t>
      </w:r>
      <w:r w:rsidRPr="007E4BA3">
        <w:rPr>
          <w:rFonts w:hint="eastAsia"/>
        </w:rPr>
        <w:t>相匹配正常使用或与招标参数相符合的手柄及配套动力系统</w:t>
      </w:r>
    </w:p>
    <w:p w:rsidR="00F95AAE" w:rsidRPr="00F95AAE" w:rsidRDefault="00F95AAE" w:rsidP="00F95AAE">
      <w:pPr>
        <w:rPr>
          <w:b/>
          <w:bCs/>
          <w:sz w:val="22"/>
          <w:szCs w:val="28"/>
        </w:rPr>
      </w:pPr>
      <w:r w:rsidRPr="00F95AAE">
        <w:rPr>
          <w:rFonts w:hint="eastAsia"/>
          <w:b/>
          <w:bCs/>
          <w:sz w:val="22"/>
          <w:szCs w:val="28"/>
        </w:rPr>
        <w:t>乌鲁木齐市眼耳鼻</w:t>
      </w:r>
      <w:proofErr w:type="gramStart"/>
      <w:r w:rsidRPr="00F95AAE">
        <w:rPr>
          <w:rFonts w:hint="eastAsia"/>
          <w:b/>
          <w:bCs/>
          <w:sz w:val="22"/>
          <w:szCs w:val="28"/>
        </w:rPr>
        <w:t>喉</w:t>
      </w:r>
      <w:proofErr w:type="gramEnd"/>
      <w:r w:rsidRPr="00F95AAE">
        <w:rPr>
          <w:rFonts w:hint="eastAsia"/>
          <w:b/>
          <w:bCs/>
          <w:sz w:val="22"/>
          <w:szCs w:val="28"/>
        </w:rPr>
        <w:t>专科医院医疗设备采购项目（第六包）：</w:t>
      </w:r>
    </w:p>
    <w:tbl>
      <w:tblPr>
        <w:tblW w:w="9561" w:type="dxa"/>
        <w:tblLayout w:type="fixed"/>
        <w:tblCellMar>
          <w:left w:w="0" w:type="dxa"/>
          <w:right w:w="0" w:type="dxa"/>
        </w:tblCellMar>
        <w:tblLook w:val="04A0" w:firstRow="1" w:lastRow="0" w:firstColumn="1" w:lastColumn="0" w:noHBand="0" w:noVBand="1"/>
      </w:tblPr>
      <w:tblGrid>
        <w:gridCol w:w="726"/>
        <w:gridCol w:w="3240"/>
        <w:gridCol w:w="1260"/>
        <w:gridCol w:w="885"/>
        <w:gridCol w:w="1701"/>
        <w:gridCol w:w="1749"/>
      </w:tblGrid>
      <w:tr w:rsidR="00C049B5" w:rsidRPr="00F95AAE" w:rsidTr="00C049B5">
        <w:trPr>
          <w:trHeight w:val="570"/>
        </w:trPr>
        <w:tc>
          <w:tcPr>
            <w:tcW w:w="7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序号</w:t>
            </w:r>
          </w:p>
        </w:tc>
        <w:tc>
          <w:tcPr>
            <w:tcW w:w="3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项目名称</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计量单位</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数量</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b/>
                <w:color w:val="000000"/>
                <w:sz w:val="24"/>
              </w:rPr>
            </w:pPr>
            <w:r w:rsidRPr="00F95AAE">
              <w:rPr>
                <w:rFonts w:ascii="宋体" w:hAnsi="宋体" w:cs="宋体" w:hint="eastAsia"/>
                <w:b/>
                <w:color w:val="000000"/>
                <w:kern w:val="0"/>
                <w:sz w:val="24"/>
              </w:rPr>
              <w:t>是否允许进口</w:t>
            </w:r>
          </w:p>
        </w:tc>
        <w:tc>
          <w:tcPr>
            <w:tcW w:w="1749" w:type="dxa"/>
            <w:tcBorders>
              <w:top w:val="single" w:sz="4" w:space="0" w:color="000000"/>
              <w:left w:val="single" w:sz="4" w:space="0" w:color="000000"/>
              <w:bottom w:val="single" w:sz="4" w:space="0" w:color="000000"/>
              <w:right w:val="single" w:sz="4" w:space="0" w:color="000000"/>
            </w:tcBorders>
          </w:tcPr>
          <w:p w:rsidR="00C049B5" w:rsidRPr="00F95AAE" w:rsidRDefault="00C049B5" w:rsidP="00C049B5">
            <w:pPr>
              <w:widowControl/>
              <w:spacing w:line="480" w:lineRule="auto"/>
              <w:jc w:val="center"/>
              <w:textAlignment w:val="center"/>
              <w:rPr>
                <w:rFonts w:ascii="宋体" w:hAnsi="宋体" w:cs="宋体"/>
                <w:b/>
                <w:color w:val="000000"/>
                <w:kern w:val="0"/>
                <w:sz w:val="24"/>
              </w:rPr>
            </w:pPr>
            <w:r w:rsidRPr="00C049B5">
              <w:rPr>
                <w:rFonts w:ascii="宋体" w:hAnsi="宋体" w:cs="宋体" w:hint="eastAsia"/>
                <w:b/>
                <w:color w:val="000000"/>
                <w:kern w:val="0"/>
                <w:sz w:val="24"/>
              </w:rPr>
              <w:t>最高限价（万元）</w:t>
            </w:r>
          </w:p>
        </w:tc>
      </w:tr>
      <w:tr w:rsidR="00C049B5" w:rsidRPr="00F95AAE" w:rsidTr="00C049B5">
        <w:trPr>
          <w:trHeight w:val="735"/>
        </w:trPr>
        <w:tc>
          <w:tcPr>
            <w:tcW w:w="7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sz w:val="28"/>
                <w:szCs w:val="28"/>
              </w:rPr>
            </w:pPr>
            <w:r w:rsidRPr="00F95AAE">
              <w:rPr>
                <w:rFonts w:ascii="宋体" w:hAnsi="宋体" w:cs="宋体" w:hint="eastAsia"/>
                <w:color w:val="000000"/>
                <w:kern w:val="0"/>
                <w:sz w:val="28"/>
                <w:szCs w:val="28"/>
              </w:rPr>
              <w:t>1</w:t>
            </w:r>
          </w:p>
        </w:tc>
        <w:tc>
          <w:tcPr>
            <w:tcW w:w="3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sz w:val="28"/>
                <w:szCs w:val="28"/>
              </w:rPr>
            </w:pPr>
            <w:r w:rsidRPr="00F95AAE">
              <w:rPr>
                <w:rFonts w:ascii="宋体" w:hAnsi="宋体" w:cs="宋体" w:hint="eastAsia"/>
                <w:color w:val="000000"/>
                <w:kern w:val="0"/>
                <w:sz w:val="28"/>
                <w:szCs w:val="28"/>
              </w:rPr>
              <w:t>同视机</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sz w:val="28"/>
                <w:szCs w:val="28"/>
              </w:rPr>
            </w:pPr>
            <w:r w:rsidRPr="00F95AAE">
              <w:rPr>
                <w:rFonts w:ascii="宋体" w:hAnsi="宋体" w:cs="宋体" w:hint="eastAsia"/>
                <w:color w:val="000000"/>
                <w:kern w:val="0"/>
                <w:sz w:val="28"/>
                <w:szCs w:val="28"/>
              </w:rPr>
              <w:t>台</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sz w:val="28"/>
                <w:szCs w:val="28"/>
              </w:rPr>
            </w:pPr>
            <w:r w:rsidRPr="00F95AAE">
              <w:rPr>
                <w:rFonts w:ascii="宋体" w:hAnsi="宋体" w:cs="宋体" w:hint="eastAsia"/>
                <w:color w:val="000000"/>
                <w:kern w:val="0"/>
                <w:sz w:val="28"/>
                <w:szCs w:val="28"/>
              </w:rPr>
              <w:t>1</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sz w:val="28"/>
                <w:szCs w:val="28"/>
              </w:rPr>
            </w:pPr>
            <w:r w:rsidRPr="00F95AAE">
              <w:rPr>
                <w:rFonts w:ascii="宋体" w:hAnsi="宋体" w:cs="宋体" w:hint="eastAsia"/>
                <w:color w:val="000000"/>
                <w:sz w:val="28"/>
                <w:szCs w:val="28"/>
              </w:rPr>
              <w:t>否</w:t>
            </w:r>
          </w:p>
        </w:tc>
        <w:tc>
          <w:tcPr>
            <w:tcW w:w="1749" w:type="dxa"/>
            <w:tcBorders>
              <w:top w:val="single" w:sz="4" w:space="0" w:color="000000"/>
              <w:left w:val="single" w:sz="4" w:space="0" w:color="000000"/>
              <w:bottom w:val="single" w:sz="4" w:space="0" w:color="000000"/>
              <w:right w:val="single" w:sz="4" w:space="0" w:color="000000"/>
            </w:tcBorders>
          </w:tcPr>
          <w:p w:rsidR="00C049B5" w:rsidRPr="00F95AAE" w:rsidRDefault="00C049B5" w:rsidP="00F95AAE">
            <w:pPr>
              <w:widowControl/>
              <w:jc w:val="center"/>
              <w:textAlignment w:val="center"/>
              <w:rPr>
                <w:rFonts w:ascii="宋体" w:hAnsi="宋体" w:cs="宋体"/>
                <w:color w:val="000000"/>
                <w:sz w:val="28"/>
                <w:szCs w:val="28"/>
              </w:rPr>
            </w:pPr>
            <w:r>
              <w:rPr>
                <w:rFonts w:ascii="宋体" w:hAnsi="宋体" w:cs="宋体" w:hint="eastAsia"/>
                <w:color w:val="000000"/>
                <w:sz w:val="28"/>
                <w:szCs w:val="28"/>
              </w:rPr>
              <w:t>3</w:t>
            </w:r>
          </w:p>
        </w:tc>
      </w:tr>
      <w:tr w:rsidR="00C049B5" w:rsidRPr="00F95AAE" w:rsidTr="00C049B5">
        <w:trPr>
          <w:trHeight w:val="735"/>
        </w:trPr>
        <w:tc>
          <w:tcPr>
            <w:tcW w:w="72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kern w:val="0"/>
                <w:sz w:val="28"/>
                <w:szCs w:val="28"/>
              </w:rPr>
            </w:pPr>
            <w:r w:rsidRPr="00F95AAE">
              <w:rPr>
                <w:rFonts w:ascii="宋体" w:hAnsi="宋体" w:cs="宋体" w:hint="eastAsia"/>
                <w:color w:val="000000"/>
                <w:kern w:val="0"/>
                <w:sz w:val="28"/>
                <w:szCs w:val="28"/>
              </w:rPr>
              <w:t>2</w:t>
            </w:r>
          </w:p>
        </w:tc>
        <w:tc>
          <w:tcPr>
            <w:tcW w:w="32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kern w:val="0"/>
                <w:sz w:val="28"/>
                <w:szCs w:val="28"/>
              </w:rPr>
            </w:pPr>
            <w:r w:rsidRPr="00F95AAE">
              <w:rPr>
                <w:rFonts w:ascii="宋体" w:hAnsi="宋体" w:cs="宋体" w:hint="eastAsia"/>
                <w:color w:val="000000"/>
                <w:kern w:val="0"/>
                <w:sz w:val="28"/>
                <w:szCs w:val="28"/>
              </w:rPr>
              <w:t>高压消毒锅</w:t>
            </w:r>
          </w:p>
        </w:tc>
        <w:tc>
          <w:tcPr>
            <w:tcW w:w="126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kern w:val="0"/>
                <w:sz w:val="28"/>
                <w:szCs w:val="28"/>
              </w:rPr>
            </w:pPr>
            <w:r w:rsidRPr="00F95AAE">
              <w:rPr>
                <w:rFonts w:ascii="宋体" w:hAnsi="宋体" w:cs="宋体" w:hint="eastAsia"/>
                <w:color w:val="000000"/>
                <w:kern w:val="0"/>
                <w:sz w:val="28"/>
                <w:szCs w:val="28"/>
              </w:rPr>
              <w:t>台</w:t>
            </w:r>
          </w:p>
        </w:tc>
        <w:tc>
          <w:tcPr>
            <w:tcW w:w="8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kern w:val="0"/>
                <w:sz w:val="28"/>
                <w:szCs w:val="28"/>
              </w:rPr>
            </w:pPr>
            <w:r w:rsidRPr="00F95AAE">
              <w:rPr>
                <w:rFonts w:ascii="宋体" w:hAnsi="宋体" w:cs="宋体" w:hint="eastAsia"/>
                <w:color w:val="000000"/>
                <w:kern w:val="0"/>
                <w:sz w:val="28"/>
                <w:szCs w:val="28"/>
              </w:rPr>
              <w:t>2</w:t>
            </w:r>
          </w:p>
        </w:tc>
        <w:tc>
          <w:tcPr>
            <w:tcW w:w="170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C049B5" w:rsidRPr="00F95AAE" w:rsidRDefault="00C049B5" w:rsidP="00F95AAE">
            <w:pPr>
              <w:widowControl/>
              <w:jc w:val="center"/>
              <w:textAlignment w:val="center"/>
              <w:rPr>
                <w:rFonts w:ascii="宋体" w:hAnsi="宋体" w:cs="宋体"/>
                <w:color w:val="000000"/>
                <w:sz w:val="28"/>
                <w:szCs w:val="28"/>
              </w:rPr>
            </w:pPr>
            <w:r w:rsidRPr="00F95AAE">
              <w:rPr>
                <w:rFonts w:ascii="宋体" w:hAnsi="宋体" w:cs="宋体" w:hint="eastAsia"/>
                <w:color w:val="000000"/>
                <w:sz w:val="28"/>
                <w:szCs w:val="28"/>
              </w:rPr>
              <w:t>否</w:t>
            </w:r>
          </w:p>
        </w:tc>
        <w:tc>
          <w:tcPr>
            <w:tcW w:w="1749" w:type="dxa"/>
            <w:tcBorders>
              <w:top w:val="single" w:sz="4" w:space="0" w:color="000000"/>
              <w:left w:val="single" w:sz="4" w:space="0" w:color="000000"/>
              <w:bottom w:val="single" w:sz="4" w:space="0" w:color="000000"/>
              <w:right w:val="single" w:sz="4" w:space="0" w:color="000000"/>
            </w:tcBorders>
          </w:tcPr>
          <w:p w:rsidR="00C049B5" w:rsidRPr="00F95AAE" w:rsidRDefault="00C049B5" w:rsidP="00F95AAE">
            <w:pPr>
              <w:widowControl/>
              <w:jc w:val="center"/>
              <w:textAlignment w:val="center"/>
              <w:rPr>
                <w:rFonts w:ascii="宋体" w:hAnsi="宋体" w:cs="宋体"/>
                <w:color w:val="000000"/>
                <w:sz w:val="28"/>
                <w:szCs w:val="28"/>
              </w:rPr>
            </w:pPr>
            <w:r>
              <w:rPr>
                <w:rFonts w:ascii="宋体" w:hAnsi="宋体" w:cs="宋体" w:hint="eastAsia"/>
                <w:color w:val="000000"/>
                <w:sz w:val="28"/>
                <w:szCs w:val="28"/>
              </w:rPr>
              <w:t>7.2</w:t>
            </w:r>
          </w:p>
        </w:tc>
      </w:tr>
    </w:tbl>
    <w:p w:rsidR="00F95AAE" w:rsidRPr="00F95AAE" w:rsidRDefault="00F95AAE" w:rsidP="00F95AAE">
      <w:pPr>
        <w:rPr>
          <w:b/>
          <w:bCs/>
          <w:sz w:val="22"/>
          <w:szCs w:val="28"/>
        </w:rPr>
      </w:pPr>
      <w:r w:rsidRPr="00F95AAE">
        <w:rPr>
          <w:rFonts w:hint="eastAsia"/>
          <w:b/>
          <w:bCs/>
          <w:sz w:val="22"/>
          <w:szCs w:val="28"/>
        </w:rPr>
        <w:t>同视机参数：</w:t>
      </w:r>
    </w:p>
    <w:p w:rsidR="00F95AAE" w:rsidRPr="00F95AAE" w:rsidRDefault="00F95AAE" w:rsidP="00F95AAE">
      <w:pPr>
        <w:spacing w:line="360" w:lineRule="auto"/>
      </w:pPr>
      <w:r w:rsidRPr="00F95AAE">
        <w:rPr>
          <w:rFonts w:hint="eastAsia"/>
        </w:rPr>
        <w:t>倍率</w:t>
      </w:r>
      <w:r w:rsidRPr="00F95AAE">
        <w:rPr>
          <w:rFonts w:hint="eastAsia"/>
        </w:rPr>
        <w:t>1.65</w:t>
      </w:r>
      <w:r w:rsidRPr="00F95AAE">
        <w:rPr>
          <w:rFonts w:hint="eastAsia"/>
        </w:rPr>
        <w:t>，视场≤</w:t>
      </w:r>
      <w:r w:rsidRPr="00F95AAE">
        <w:rPr>
          <w:rFonts w:hint="eastAsia"/>
        </w:rPr>
        <w:t>56mm</w:t>
      </w:r>
      <w:r w:rsidRPr="00F95AAE">
        <w:t>;</w:t>
      </w:r>
    </w:p>
    <w:p w:rsidR="00F95AAE" w:rsidRPr="00F95AAE" w:rsidRDefault="00F95AAE" w:rsidP="00F95AAE">
      <w:pPr>
        <w:spacing w:line="360" w:lineRule="auto"/>
      </w:pPr>
      <w:r w:rsidRPr="00F95AAE">
        <w:rPr>
          <w:rFonts w:hint="eastAsia"/>
        </w:rPr>
        <w:t>红光（</w:t>
      </w:r>
      <w:r w:rsidRPr="00F95AAE">
        <w:rPr>
          <w:rFonts w:hint="eastAsia"/>
        </w:rPr>
        <w:t>DERTA=640mm</w:t>
      </w:r>
      <w:r w:rsidRPr="00F95AAE">
        <w:rPr>
          <w:rFonts w:hint="eastAsia"/>
        </w:rPr>
        <w:t>）闪烁系统；</w:t>
      </w:r>
    </w:p>
    <w:p w:rsidR="00F95AAE" w:rsidRPr="00F95AAE" w:rsidRDefault="00F95AAE" w:rsidP="00F95AAE">
      <w:pPr>
        <w:spacing w:line="360" w:lineRule="auto"/>
      </w:pPr>
      <w:r w:rsidRPr="00F95AAE">
        <w:rPr>
          <w:rFonts w:hint="eastAsia"/>
        </w:rPr>
        <w:t>左右镜筒可绕竖轴转动；集合</w:t>
      </w:r>
      <w:r w:rsidRPr="00F95AAE">
        <w:rPr>
          <w:rFonts w:hint="eastAsia"/>
        </w:rPr>
        <w:t>50</w:t>
      </w:r>
      <w:r w:rsidRPr="00F95AAE">
        <w:rPr>
          <w:rFonts w:hint="eastAsia"/>
        </w:rPr>
        <w:t>°，发散</w:t>
      </w:r>
      <w:r w:rsidRPr="00F95AAE">
        <w:rPr>
          <w:rFonts w:hint="eastAsia"/>
        </w:rPr>
        <w:t>40</w:t>
      </w:r>
      <w:r w:rsidRPr="00F95AAE">
        <w:rPr>
          <w:rFonts w:hint="eastAsia"/>
        </w:rPr>
        <w:t>°；</w:t>
      </w:r>
    </w:p>
    <w:p w:rsidR="00F95AAE" w:rsidRPr="00F95AAE" w:rsidRDefault="00F95AAE" w:rsidP="00F95AAE">
      <w:pPr>
        <w:spacing w:line="360" w:lineRule="auto"/>
      </w:pPr>
      <w:r w:rsidRPr="00F95AAE">
        <w:rPr>
          <w:rFonts w:hint="eastAsia"/>
        </w:rPr>
        <w:t>左右镜筒</w:t>
      </w:r>
      <w:proofErr w:type="gramStart"/>
      <w:r w:rsidRPr="00F95AAE">
        <w:rPr>
          <w:rFonts w:hint="eastAsia"/>
        </w:rPr>
        <w:t>可饶横转动</w:t>
      </w:r>
      <w:proofErr w:type="gramEnd"/>
      <w:r w:rsidRPr="00F95AAE">
        <w:rPr>
          <w:rFonts w:hint="eastAsia"/>
        </w:rPr>
        <w:t>正负</w:t>
      </w:r>
      <w:r w:rsidRPr="00F95AAE">
        <w:rPr>
          <w:rFonts w:hint="eastAsia"/>
        </w:rPr>
        <w:t>30</w:t>
      </w:r>
      <w:r w:rsidRPr="00F95AAE">
        <w:rPr>
          <w:rFonts w:hint="eastAsia"/>
        </w:rPr>
        <w:t>°</w:t>
      </w:r>
    </w:p>
    <w:p w:rsidR="00F95AAE" w:rsidRPr="00F95AAE" w:rsidRDefault="00F95AAE" w:rsidP="00F95AAE">
      <w:pPr>
        <w:spacing w:line="360" w:lineRule="auto"/>
      </w:pPr>
      <w:r w:rsidRPr="00F95AAE">
        <w:rPr>
          <w:rFonts w:hint="eastAsia"/>
        </w:rPr>
        <w:t>左右镜筒中画片对光轴上下移动：正负</w:t>
      </w:r>
      <w:r w:rsidRPr="00F95AAE">
        <w:rPr>
          <w:rFonts w:hint="eastAsia"/>
        </w:rPr>
        <w:t>10</w:t>
      </w:r>
      <w:r w:rsidRPr="00F95AAE">
        <w:rPr>
          <w:rFonts w:hint="eastAsia"/>
        </w:rPr>
        <w:t>棱镜度</w:t>
      </w:r>
      <w:r w:rsidRPr="00F95AAE">
        <w:rPr>
          <w:rFonts w:hint="eastAsia"/>
        </w:rPr>
        <w:t>;</w:t>
      </w:r>
    </w:p>
    <w:p w:rsidR="00F95AAE" w:rsidRPr="00F95AAE" w:rsidRDefault="00F95AAE" w:rsidP="00F95AAE">
      <w:pPr>
        <w:spacing w:line="360" w:lineRule="auto"/>
      </w:pPr>
      <w:r w:rsidRPr="00F95AAE">
        <w:rPr>
          <w:rFonts w:hint="eastAsia"/>
        </w:rPr>
        <w:t>左右镜筒中画片可绕光轴转动：正负</w:t>
      </w:r>
      <w:r w:rsidRPr="00F95AAE">
        <w:rPr>
          <w:rFonts w:hint="eastAsia"/>
        </w:rPr>
        <w:t>20</w:t>
      </w:r>
      <w:r w:rsidRPr="00F95AAE">
        <w:rPr>
          <w:rFonts w:hint="eastAsia"/>
        </w:rPr>
        <w:t>°</w:t>
      </w:r>
    </w:p>
    <w:p w:rsidR="00F95AAE" w:rsidRPr="00F95AAE" w:rsidRDefault="00F95AAE" w:rsidP="00F95AAE">
      <w:pPr>
        <w:spacing w:line="360" w:lineRule="auto"/>
      </w:pPr>
      <w:r w:rsidRPr="00F95AAE">
        <w:rPr>
          <w:rFonts w:hint="eastAsia"/>
        </w:rPr>
        <w:t>瞳距调节范围</w:t>
      </w:r>
      <w:r w:rsidRPr="00F95AAE">
        <w:rPr>
          <w:rFonts w:hint="eastAsia"/>
        </w:rPr>
        <w:t>45-75mm</w:t>
      </w:r>
    </w:p>
    <w:p w:rsidR="00F95AAE" w:rsidRPr="00F95AAE" w:rsidRDefault="00F95AAE" w:rsidP="00F95AAE">
      <w:pPr>
        <w:spacing w:line="360" w:lineRule="auto"/>
      </w:pPr>
      <w:r w:rsidRPr="00F95AAE">
        <w:rPr>
          <w:rFonts w:hint="eastAsia"/>
        </w:rPr>
        <w:t>暗室照明灯：对称式设计，</w:t>
      </w:r>
      <w:r w:rsidRPr="00F95AAE">
        <w:rPr>
          <w:rFonts w:hint="eastAsia"/>
        </w:rPr>
        <w:t>LED</w:t>
      </w:r>
      <w:r w:rsidRPr="00F95AAE">
        <w:rPr>
          <w:rFonts w:hint="eastAsia"/>
        </w:rPr>
        <w:t>面发光器</w:t>
      </w:r>
    </w:p>
    <w:p w:rsidR="00F95AAE" w:rsidRPr="00F95AAE" w:rsidRDefault="00F95AAE" w:rsidP="00F95AAE">
      <w:pPr>
        <w:spacing w:line="360" w:lineRule="auto"/>
      </w:pPr>
      <w:r w:rsidRPr="00F95AAE">
        <w:rPr>
          <w:rFonts w:hint="eastAsia"/>
        </w:rPr>
        <w:t>仪器照明装置</w:t>
      </w:r>
      <w:r w:rsidRPr="00F95AAE">
        <w:rPr>
          <w:rFonts w:hint="eastAsia"/>
        </w:rPr>
        <w:t>LED</w:t>
      </w:r>
      <w:r w:rsidRPr="00F95AAE">
        <w:rPr>
          <w:rFonts w:hint="eastAsia"/>
        </w:rPr>
        <w:t>发光器</w:t>
      </w:r>
    </w:p>
    <w:p w:rsidR="00F95AAE" w:rsidRPr="00F95AAE" w:rsidRDefault="00F95AAE" w:rsidP="00F95AAE">
      <w:pPr>
        <w:spacing w:line="360" w:lineRule="auto"/>
      </w:pPr>
      <w:proofErr w:type="gramStart"/>
      <w:r w:rsidRPr="00F95AAE">
        <w:rPr>
          <w:rFonts w:hint="eastAsia"/>
        </w:rPr>
        <w:t>海丁格刷</w:t>
      </w:r>
      <w:proofErr w:type="gramEnd"/>
      <w:r w:rsidRPr="00F95AAE">
        <w:rPr>
          <w:rFonts w:hint="eastAsia"/>
        </w:rPr>
        <w:t>装置，速度可调节：</w:t>
      </w:r>
      <w:r w:rsidRPr="00F95AAE">
        <w:rPr>
          <w:rFonts w:hint="eastAsia"/>
        </w:rPr>
        <w:t>50-100</w:t>
      </w:r>
      <w:r w:rsidRPr="00F95AAE">
        <w:rPr>
          <w:rFonts w:hint="eastAsia"/>
        </w:rPr>
        <w:t>转</w:t>
      </w:r>
      <w:r w:rsidRPr="00F95AAE">
        <w:rPr>
          <w:rFonts w:hint="eastAsia"/>
        </w:rPr>
        <w:t>/</w:t>
      </w:r>
      <w:r w:rsidRPr="00F95AAE">
        <w:rPr>
          <w:rFonts w:hint="eastAsia"/>
        </w:rPr>
        <w:t>分</w:t>
      </w:r>
    </w:p>
    <w:p w:rsidR="00F95AAE" w:rsidRPr="00F95AAE" w:rsidRDefault="00F95AAE" w:rsidP="00F95AAE">
      <w:pPr>
        <w:spacing w:line="360" w:lineRule="auto"/>
      </w:pPr>
      <w:r w:rsidRPr="00F95AAE">
        <w:rPr>
          <w:rFonts w:hint="eastAsia"/>
        </w:rPr>
        <w:t>闪烁装置：手动和自动两种</w:t>
      </w:r>
    </w:p>
    <w:p w:rsidR="00F95AAE" w:rsidRPr="00F95AAE" w:rsidRDefault="00F95AAE" w:rsidP="00F95AAE">
      <w:pPr>
        <w:rPr>
          <w:b/>
          <w:bCs/>
          <w:sz w:val="22"/>
          <w:szCs w:val="28"/>
        </w:rPr>
      </w:pPr>
      <w:r w:rsidRPr="00F95AAE">
        <w:rPr>
          <w:rFonts w:hint="eastAsia"/>
          <w:b/>
          <w:bCs/>
          <w:sz w:val="22"/>
          <w:szCs w:val="28"/>
        </w:rPr>
        <w:t>高压消毒锅参数：</w:t>
      </w:r>
    </w:p>
    <w:p w:rsidR="00F95AAE" w:rsidRPr="00F95AAE" w:rsidRDefault="00F95AAE" w:rsidP="00F95AAE">
      <w:pPr>
        <w:rPr>
          <w:b/>
          <w:bCs/>
        </w:rPr>
      </w:pPr>
      <w:r w:rsidRPr="00F95AAE">
        <w:rPr>
          <w:rFonts w:hint="eastAsia"/>
          <w:b/>
          <w:bCs/>
        </w:rPr>
        <w:t>产品应用</w:t>
      </w:r>
    </w:p>
    <w:p w:rsidR="00F95AAE" w:rsidRPr="00F95AAE" w:rsidRDefault="00F95AAE" w:rsidP="00F95AAE">
      <w:r w:rsidRPr="00F95AAE">
        <w:rPr>
          <w:rFonts w:hint="eastAsia"/>
        </w:rPr>
        <w:t>全自动柜式脉动真空灭菌器，适用于口腔科、眼科、手术室、实验室等多种场所物品的灭菌，能够对有包装的、无包装的、实心的、</w:t>
      </w:r>
      <w:r w:rsidRPr="00F95AAE">
        <w:rPr>
          <w:rFonts w:hint="eastAsia"/>
        </w:rPr>
        <w:t>A</w:t>
      </w:r>
      <w:r w:rsidRPr="00F95AAE">
        <w:rPr>
          <w:rFonts w:hint="eastAsia"/>
        </w:rPr>
        <w:t>类中空、</w:t>
      </w:r>
      <w:r w:rsidRPr="00F95AAE">
        <w:rPr>
          <w:rFonts w:hint="eastAsia"/>
        </w:rPr>
        <w:t>B</w:t>
      </w:r>
      <w:r w:rsidRPr="00F95AAE">
        <w:rPr>
          <w:rFonts w:hint="eastAsia"/>
        </w:rPr>
        <w:t>类中空及内部有管路器械、植入器械等耐高温高压物品进行灭菌。</w:t>
      </w:r>
    </w:p>
    <w:p w:rsidR="00F95AAE" w:rsidRPr="00F95AAE" w:rsidRDefault="00F95AAE" w:rsidP="00F95AAE">
      <w:pPr>
        <w:rPr>
          <w:b/>
          <w:bCs/>
        </w:rPr>
      </w:pPr>
      <w:r w:rsidRPr="00F95AAE">
        <w:rPr>
          <w:rFonts w:hint="eastAsia"/>
          <w:b/>
          <w:bCs/>
        </w:rPr>
        <w:t>主要技术参数</w:t>
      </w:r>
    </w:p>
    <w:p w:rsidR="00F95AAE" w:rsidRPr="00F95AAE" w:rsidRDefault="00F95AAE" w:rsidP="00F95AAE">
      <w:pPr>
        <w:numPr>
          <w:ilvl w:val="0"/>
          <w:numId w:val="10"/>
        </w:numPr>
      </w:pPr>
      <w:r w:rsidRPr="00F95AAE">
        <w:rPr>
          <w:rFonts w:hint="eastAsia"/>
        </w:rPr>
        <w:t>容积≥</w:t>
      </w:r>
      <w:r w:rsidRPr="00F95AAE">
        <w:rPr>
          <w:rFonts w:hint="eastAsia"/>
        </w:rPr>
        <w:t>80L</w:t>
      </w:r>
    </w:p>
    <w:p w:rsidR="00F95AAE" w:rsidRPr="00F95AAE" w:rsidRDefault="00F95AAE" w:rsidP="00F95AAE">
      <w:pPr>
        <w:numPr>
          <w:ilvl w:val="0"/>
          <w:numId w:val="10"/>
        </w:numPr>
      </w:pPr>
      <w:r w:rsidRPr="00F95AAE">
        <w:rPr>
          <w:rFonts w:hint="eastAsia"/>
        </w:rPr>
        <w:t>设计压力：</w:t>
      </w:r>
      <w:r w:rsidRPr="00F95AAE">
        <w:rPr>
          <w:rFonts w:hint="eastAsia"/>
        </w:rPr>
        <w:t>0.26MPa</w:t>
      </w:r>
    </w:p>
    <w:p w:rsidR="00F95AAE" w:rsidRPr="00F95AAE" w:rsidRDefault="00F95AAE" w:rsidP="00F95AAE">
      <w:pPr>
        <w:numPr>
          <w:ilvl w:val="0"/>
          <w:numId w:val="10"/>
        </w:numPr>
      </w:pPr>
      <w:r w:rsidRPr="00F95AAE">
        <w:rPr>
          <w:rFonts w:hint="eastAsia"/>
        </w:rPr>
        <w:t>设计温度：</w:t>
      </w:r>
      <w:r w:rsidRPr="00F95AAE">
        <w:rPr>
          <w:rFonts w:hint="eastAsia"/>
        </w:rPr>
        <w:t>150</w:t>
      </w:r>
      <w:r w:rsidRPr="00F95AAE">
        <w:rPr>
          <w:rFonts w:hint="eastAsia"/>
        </w:rPr>
        <w:t>℃</w:t>
      </w:r>
    </w:p>
    <w:p w:rsidR="00F95AAE" w:rsidRPr="00F95AAE" w:rsidRDefault="00F95AAE" w:rsidP="00F95AAE">
      <w:pPr>
        <w:numPr>
          <w:ilvl w:val="0"/>
          <w:numId w:val="10"/>
        </w:numPr>
      </w:pPr>
      <w:r w:rsidRPr="00F95AAE">
        <w:rPr>
          <w:rFonts w:hint="eastAsia"/>
        </w:rPr>
        <w:t>最大工作压力：</w:t>
      </w:r>
      <w:r w:rsidRPr="00F95AAE">
        <w:rPr>
          <w:rFonts w:hint="eastAsia"/>
        </w:rPr>
        <w:t>0.23MPa</w:t>
      </w:r>
    </w:p>
    <w:p w:rsidR="00F95AAE" w:rsidRPr="00F95AAE" w:rsidRDefault="00F95AAE" w:rsidP="00F95AAE">
      <w:pPr>
        <w:numPr>
          <w:ilvl w:val="0"/>
          <w:numId w:val="10"/>
        </w:numPr>
      </w:pPr>
      <w:r w:rsidRPr="00F95AAE">
        <w:rPr>
          <w:rFonts w:hint="eastAsia"/>
        </w:rPr>
        <w:t>灭菌温度选择：</w:t>
      </w:r>
      <w:r w:rsidRPr="00F95AAE">
        <w:rPr>
          <w:rFonts w:hint="eastAsia"/>
        </w:rPr>
        <w:t>105</w:t>
      </w:r>
      <w:r w:rsidRPr="00F95AAE">
        <w:rPr>
          <w:rFonts w:hint="eastAsia"/>
        </w:rPr>
        <w:t>℃</w:t>
      </w:r>
      <w:r w:rsidRPr="00F95AAE">
        <w:rPr>
          <w:rFonts w:hint="eastAsia"/>
        </w:rPr>
        <w:t>~136</w:t>
      </w:r>
      <w:r w:rsidRPr="00F95AAE">
        <w:rPr>
          <w:rFonts w:hint="eastAsia"/>
        </w:rPr>
        <w:t>℃</w:t>
      </w:r>
    </w:p>
    <w:p w:rsidR="00F95AAE" w:rsidRPr="00F95AAE" w:rsidRDefault="00F95AAE" w:rsidP="00F95AAE">
      <w:pPr>
        <w:numPr>
          <w:ilvl w:val="0"/>
          <w:numId w:val="10"/>
        </w:numPr>
      </w:pPr>
      <w:r w:rsidRPr="00F95AAE">
        <w:rPr>
          <w:rFonts w:hint="eastAsia"/>
        </w:rPr>
        <w:t>温度显示精度：</w:t>
      </w:r>
      <w:r w:rsidRPr="00F95AAE">
        <w:rPr>
          <w:rFonts w:hint="eastAsia"/>
        </w:rPr>
        <w:t>0.1</w:t>
      </w:r>
      <w:r w:rsidRPr="00F95AAE">
        <w:rPr>
          <w:rFonts w:hint="eastAsia"/>
        </w:rPr>
        <w:t>℃</w:t>
      </w:r>
    </w:p>
    <w:p w:rsidR="00F95AAE" w:rsidRPr="00F95AAE" w:rsidRDefault="00F95AAE" w:rsidP="00F95AAE">
      <w:pPr>
        <w:numPr>
          <w:ilvl w:val="0"/>
          <w:numId w:val="10"/>
        </w:numPr>
      </w:pPr>
      <w:r w:rsidRPr="00F95AAE">
        <w:rPr>
          <w:rFonts w:hint="eastAsia"/>
        </w:rPr>
        <w:t>温度均匀度：小于等于±</w:t>
      </w:r>
      <w:r w:rsidRPr="00F95AAE">
        <w:rPr>
          <w:rFonts w:hint="eastAsia"/>
        </w:rPr>
        <w:t>0.5</w:t>
      </w:r>
      <w:r w:rsidRPr="00F95AAE">
        <w:rPr>
          <w:rFonts w:hint="eastAsia"/>
        </w:rPr>
        <w:t>℃</w:t>
      </w:r>
    </w:p>
    <w:p w:rsidR="00F95AAE" w:rsidRPr="00F95AAE" w:rsidRDefault="00F95AAE" w:rsidP="00F95AAE">
      <w:pPr>
        <w:numPr>
          <w:ilvl w:val="0"/>
          <w:numId w:val="10"/>
        </w:numPr>
      </w:pPr>
      <w:proofErr w:type="gramStart"/>
      <w:r w:rsidRPr="00F95AAE">
        <w:rPr>
          <w:rFonts w:hint="eastAsia"/>
        </w:rPr>
        <w:t>腔体材</w:t>
      </w:r>
      <w:proofErr w:type="gramEnd"/>
      <w:r w:rsidRPr="00F95AAE">
        <w:rPr>
          <w:rFonts w:hint="eastAsia"/>
        </w:rPr>
        <w:t>料：</w:t>
      </w:r>
      <w:r w:rsidRPr="00F95AAE">
        <w:rPr>
          <w:rFonts w:hint="eastAsia"/>
        </w:rPr>
        <w:t>SUS304</w:t>
      </w:r>
      <w:r w:rsidRPr="00F95AAE">
        <w:rPr>
          <w:rFonts w:hint="eastAsia"/>
        </w:rPr>
        <w:t>不锈钢</w:t>
      </w:r>
    </w:p>
    <w:p w:rsidR="00F95AAE" w:rsidRPr="00F95AAE" w:rsidRDefault="00F95AAE" w:rsidP="00F95AAE">
      <w:pPr>
        <w:numPr>
          <w:ilvl w:val="0"/>
          <w:numId w:val="10"/>
        </w:numPr>
      </w:pPr>
      <w:r w:rsidRPr="00F95AAE">
        <w:rPr>
          <w:rFonts w:hint="eastAsia"/>
        </w:rPr>
        <w:t>水源要求：蒸馏水或纯净水</w:t>
      </w:r>
    </w:p>
    <w:p w:rsidR="00F95AAE" w:rsidRPr="00F95AAE" w:rsidRDefault="00F95AAE" w:rsidP="00F95AAE">
      <w:pPr>
        <w:rPr>
          <w:b/>
          <w:bCs/>
        </w:rPr>
      </w:pPr>
      <w:r w:rsidRPr="00F95AAE">
        <w:rPr>
          <w:rFonts w:hint="eastAsia"/>
          <w:b/>
          <w:bCs/>
        </w:rPr>
        <w:t>技术特点</w:t>
      </w:r>
    </w:p>
    <w:p w:rsidR="00F95AAE" w:rsidRPr="00F95AAE" w:rsidRDefault="00F95AAE" w:rsidP="00F95AAE">
      <w:r w:rsidRPr="00F95AAE">
        <w:rPr>
          <w:rFonts w:hint="eastAsia"/>
        </w:rPr>
        <w:lastRenderedPageBreak/>
        <w:t>1.</w:t>
      </w:r>
      <w:r w:rsidRPr="00F95AAE">
        <w:rPr>
          <w:rFonts w:hint="eastAsia"/>
        </w:rPr>
        <w:t>控制系统采用</w:t>
      </w:r>
      <w:r w:rsidRPr="00F95AAE">
        <w:rPr>
          <w:rFonts w:hint="eastAsia"/>
        </w:rPr>
        <w:t>PLC</w:t>
      </w:r>
      <w:r w:rsidRPr="00F95AAE">
        <w:rPr>
          <w:rFonts w:hint="eastAsia"/>
        </w:rPr>
        <w:t>，人机界面彩色触摸屏，整套系统功能强大，可靠性高。</w:t>
      </w:r>
    </w:p>
    <w:p w:rsidR="00F95AAE" w:rsidRPr="00F95AAE" w:rsidRDefault="00F95AAE" w:rsidP="00F95AAE">
      <w:r w:rsidRPr="00F95AAE">
        <w:rPr>
          <w:rFonts w:hint="eastAsia"/>
        </w:rPr>
        <w:t>2.</w:t>
      </w:r>
      <w:r w:rsidRPr="00F95AAE">
        <w:rPr>
          <w:rFonts w:hint="eastAsia"/>
        </w:rPr>
        <w:t>自动注水，灭菌用水可精确控制。</w:t>
      </w:r>
    </w:p>
    <w:p w:rsidR="00F95AAE" w:rsidRPr="00F95AAE" w:rsidRDefault="00F95AAE" w:rsidP="00F95AAE">
      <w:r w:rsidRPr="00F95AAE">
        <w:rPr>
          <w:rFonts w:hint="eastAsia"/>
        </w:rPr>
        <w:t>3.</w:t>
      </w:r>
      <w:r w:rsidRPr="00F95AAE">
        <w:rPr>
          <w:rFonts w:hint="eastAsia"/>
        </w:rPr>
        <w:t>脉动、升温、灭菌、干燥全过程自动进行，无需人工监管。</w:t>
      </w:r>
    </w:p>
    <w:p w:rsidR="00F95AAE" w:rsidRPr="00F95AAE" w:rsidRDefault="00F95AAE" w:rsidP="00F95AAE">
      <w:r w:rsidRPr="00F95AAE">
        <w:rPr>
          <w:rFonts w:hint="eastAsia"/>
        </w:rPr>
        <w:t>4.</w:t>
      </w:r>
      <w:r w:rsidRPr="00F95AAE">
        <w:rPr>
          <w:rFonts w:hint="eastAsia"/>
        </w:rPr>
        <w:t>内置水环泵，</w:t>
      </w:r>
      <w:r w:rsidRPr="00F95AAE">
        <w:rPr>
          <w:rFonts w:hint="eastAsia"/>
        </w:rPr>
        <w:t>1-6</w:t>
      </w:r>
      <w:r w:rsidRPr="00F95AAE">
        <w:rPr>
          <w:rFonts w:hint="eastAsia"/>
        </w:rPr>
        <w:t>次脉动真空，真空度可达</w:t>
      </w:r>
      <w:r w:rsidRPr="00F95AAE">
        <w:rPr>
          <w:rFonts w:hint="eastAsia"/>
        </w:rPr>
        <w:t>-0.09MPa(-0.9Bar),</w:t>
      </w:r>
      <w:r w:rsidRPr="00F95AAE">
        <w:rPr>
          <w:rFonts w:hint="eastAsia"/>
        </w:rPr>
        <w:t>确保高效去除敷料、消毒袋内和牙科手机间隙内空气，以达到最佳蒸汽饱和状态。</w:t>
      </w:r>
    </w:p>
    <w:p w:rsidR="00F95AAE" w:rsidRPr="00F95AAE" w:rsidRDefault="00F95AAE" w:rsidP="00F95AAE">
      <w:r w:rsidRPr="00F95AAE">
        <w:rPr>
          <w:rFonts w:hint="eastAsia"/>
        </w:rPr>
        <w:t>5.</w:t>
      </w:r>
      <w:r w:rsidRPr="00F95AAE">
        <w:rPr>
          <w:rFonts w:hint="eastAsia"/>
        </w:rPr>
        <w:t>采用内循环结构，水环泵用水无需外接管路，简化了安装要求。</w:t>
      </w:r>
    </w:p>
    <w:p w:rsidR="00F95AAE" w:rsidRPr="00F95AAE" w:rsidRDefault="00F95AAE" w:rsidP="00F95AAE">
      <w:r w:rsidRPr="00F95AAE">
        <w:rPr>
          <w:rFonts w:hint="eastAsia"/>
        </w:rPr>
        <w:t>6.</w:t>
      </w:r>
      <w:r w:rsidRPr="00F95AAE">
        <w:rPr>
          <w:rFonts w:hint="eastAsia"/>
        </w:rPr>
        <w:t>设计有独特的脉动式真空干燥程序，器械干燥后残余湿度不超过</w:t>
      </w:r>
      <w:r w:rsidRPr="00F95AAE">
        <w:rPr>
          <w:rFonts w:hint="eastAsia"/>
        </w:rPr>
        <w:t>0.2%</w:t>
      </w:r>
    </w:p>
    <w:p w:rsidR="00F95AAE" w:rsidRPr="00F95AAE" w:rsidRDefault="00F95AAE" w:rsidP="00F95AAE">
      <w:r w:rsidRPr="00F95AAE">
        <w:rPr>
          <w:rFonts w:hint="eastAsia"/>
        </w:rPr>
        <w:t>7.</w:t>
      </w:r>
      <w:r w:rsidRPr="00F95AAE">
        <w:rPr>
          <w:rFonts w:hint="eastAsia"/>
        </w:rPr>
        <w:t>设计有完善的故障报警系统，触摸屏实时显示故障信息。</w:t>
      </w:r>
    </w:p>
    <w:p w:rsidR="00F95AAE" w:rsidRPr="00F95AAE" w:rsidRDefault="00F95AAE" w:rsidP="00F95AAE">
      <w:r w:rsidRPr="00F95AAE">
        <w:rPr>
          <w:rFonts w:hint="eastAsia"/>
        </w:rPr>
        <w:t>8.</w:t>
      </w:r>
      <w:r w:rsidRPr="00F95AAE">
        <w:rPr>
          <w:rFonts w:hint="eastAsia"/>
        </w:rPr>
        <w:t>配置微型打印机，记录整个灭菌过程信息。</w:t>
      </w:r>
    </w:p>
    <w:p w:rsidR="00F95AAE" w:rsidRPr="00F95AAE" w:rsidRDefault="00F95AAE" w:rsidP="00F95AAE">
      <w:r w:rsidRPr="00F95AAE">
        <w:rPr>
          <w:rFonts w:hint="eastAsia"/>
        </w:rPr>
        <w:t>9.</w:t>
      </w:r>
      <w:proofErr w:type="gramStart"/>
      <w:r w:rsidRPr="00F95AAE">
        <w:rPr>
          <w:rFonts w:hint="eastAsia"/>
        </w:rPr>
        <w:t>具备周基计数</w:t>
      </w:r>
      <w:proofErr w:type="gramEnd"/>
      <w:r w:rsidRPr="00F95AAE">
        <w:rPr>
          <w:rFonts w:hint="eastAsia"/>
        </w:rPr>
        <w:t>功能。</w:t>
      </w:r>
    </w:p>
    <w:p w:rsidR="00F95AAE" w:rsidRPr="00F95AAE" w:rsidRDefault="00F95AAE" w:rsidP="00F95AAE">
      <w:r w:rsidRPr="00F95AAE">
        <w:rPr>
          <w:rFonts w:hint="eastAsia"/>
        </w:rPr>
        <w:t>10.</w:t>
      </w:r>
      <w:r w:rsidRPr="00F95AAE">
        <w:rPr>
          <w:rFonts w:hint="eastAsia"/>
        </w:rPr>
        <w:t>灭菌循环结束蜂鸣提示，同时触摸</w:t>
      </w:r>
      <w:proofErr w:type="gramStart"/>
      <w:r w:rsidRPr="00F95AAE">
        <w:rPr>
          <w:rFonts w:hint="eastAsia"/>
        </w:rPr>
        <w:t>屏文字</w:t>
      </w:r>
      <w:proofErr w:type="gramEnd"/>
      <w:r w:rsidRPr="00F95AAE">
        <w:rPr>
          <w:rFonts w:hint="eastAsia"/>
        </w:rPr>
        <w:t>显示。</w:t>
      </w:r>
    </w:p>
    <w:p w:rsidR="00F95AAE" w:rsidRPr="00F95AAE" w:rsidRDefault="00F95AAE" w:rsidP="00F95AAE">
      <w:pPr>
        <w:rPr>
          <w:b/>
          <w:bCs/>
        </w:rPr>
      </w:pPr>
      <w:r w:rsidRPr="00F95AAE">
        <w:rPr>
          <w:rFonts w:hint="eastAsia"/>
          <w:b/>
          <w:bCs/>
        </w:rPr>
        <w:t>安全保护装置</w:t>
      </w:r>
    </w:p>
    <w:p w:rsidR="00F95AAE" w:rsidRPr="00F95AAE" w:rsidRDefault="00F95AAE" w:rsidP="00F95AAE">
      <w:r w:rsidRPr="00F95AAE">
        <w:rPr>
          <w:rFonts w:hint="eastAsia"/>
        </w:rPr>
        <w:t>1.</w:t>
      </w:r>
      <w:r w:rsidRPr="00F95AAE">
        <w:rPr>
          <w:rFonts w:hint="eastAsia"/>
        </w:rPr>
        <w:t>加热器保护装置：当加热器超过设定温度时，系统自动切断加热器电源，并显示报警信息。</w:t>
      </w:r>
    </w:p>
    <w:p w:rsidR="00F95AAE" w:rsidRPr="00F95AAE" w:rsidRDefault="00F95AAE" w:rsidP="00F95AAE">
      <w:r w:rsidRPr="00F95AAE">
        <w:rPr>
          <w:rFonts w:hint="eastAsia"/>
        </w:rPr>
        <w:t>2.</w:t>
      </w:r>
      <w:r w:rsidRPr="00F95AAE">
        <w:rPr>
          <w:rFonts w:hint="eastAsia"/>
        </w:rPr>
        <w:t>防干烧报警装置：水位低于加热管，防干烧装置自动切断加热器电源，并显示报警信息。</w:t>
      </w:r>
    </w:p>
    <w:p w:rsidR="00F95AAE" w:rsidRPr="00F95AAE" w:rsidRDefault="00F95AAE" w:rsidP="00F95AAE">
      <w:r w:rsidRPr="00F95AAE">
        <w:rPr>
          <w:rFonts w:hint="eastAsia"/>
        </w:rPr>
        <w:t>3.</w:t>
      </w:r>
      <w:r w:rsidRPr="00F95AAE">
        <w:rPr>
          <w:rFonts w:hint="eastAsia"/>
        </w:rPr>
        <w:t>门安全联锁装置：采用电子门锁，只有门关闭到位，灭菌器才能启动工作程序。腔内有压力，或电源未接通，门锁自动关闭，门无法打开。</w:t>
      </w:r>
    </w:p>
    <w:p w:rsidR="00F95AAE" w:rsidRPr="00F95AAE" w:rsidRDefault="00F95AAE" w:rsidP="00F95AAE">
      <w:r w:rsidRPr="00F95AAE">
        <w:rPr>
          <w:rFonts w:hint="eastAsia"/>
        </w:rPr>
        <w:t>4.</w:t>
      </w:r>
      <w:r w:rsidRPr="00F95AAE">
        <w:rPr>
          <w:rFonts w:hint="eastAsia"/>
        </w:rPr>
        <w:t>超温超压保护装置：当灭菌</w:t>
      </w:r>
      <w:proofErr w:type="gramStart"/>
      <w:r w:rsidRPr="00F95AAE">
        <w:rPr>
          <w:rFonts w:hint="eastAsia"/>
        </w:rPr>
        <w:t>仓内部</w:t>
      </w:r>
      <w:proofErr w:type="gramEnd"/>
      <w:r w:rsidRPr="00F95AAE">
        <w:rPr>
          <w:rFonts w:hint="eastAsia"/>
        </w:rPr>
        <w:t>温度、压力超过安全范围时，系统自动启动降压降温程序，以保护灭菌物品不受伤害。</w:t>
      </w:r>
    </w:p>
    <w:p w:rsidR="00F95AAE" w:rsidRPr="00F95AAE" w:rsidRDefault="00F95AAE" w:rsidP="00F95AAE">
      <w:r w:rsidRPr="00F95AAE">
        <w:rPr>
          <w:rFonts w:hint="eastAsia"/>
        </w:rPr>
        <w:t>5.</w:t>
      </w:r>
      <w:r w:rsidRPr="00F95AAE">
        <w:rPr>
          <w:rFonts w:hint="eastAsia"/>
        </w:rPr>
        <w:t>超压自动泄压的安全阀：当灭菌仓内压力超过设定压力，安全阀开启释放压力。</w:t>
      </w:r>
    </w:p>
    <w:p w:rsidR="00F95AAE" w:rsidRPr="00F95AAE" w:rsidRDefault="00F95AAE" w:rsidP="00F95AAE">
      <w:r w:rsidRPr="00F95AAE">
        <w:rPr>
          <w:rFonts w:hint="eastAsia"/>
        </w:rPr>
        <w:t>6.</w:t>
      </w:r>
      <w:r w:rsidRPr="00F95AAE">
        <w:rPr>
          <w:rFonts w:hint="eastAsia"/>
        </w:rPr>
        <w:t>电力安全防护措施：设计有短路及漏电保护功能，确保设备与人身安全。</w:t>
      </w:r>
    </w:p>
    <w:p w:rsidR="00B0135C" w:rsidRPr="00F95AAE" w:rsidRDefault="00B0135C">
      <w:pPr>
        <w:rPr>
          <w:rFonts w:ascii="宋体" w:hAnsi="宋体" w:cs="宋体"/>
          <w:szCs w:val="21"/>
        </w:rPr>
      </w:pPr>
    </w:p>
    <w:p w:rsidR="00B0135C" w:rsidRDefault="00EA51B8">
      <w:pPr>
        <w:rPr>
          <w:rFonts w:ascii="宋体" w:hAnsi="宋体" w:cs="宋体"/>
          <w:sz w:val="36"/>
          <w:szCs w:val="36"/>
        </w:rPr>
      </w:pPr>
      <w:r>
        <w:rPr>
          <w:rFonts w:ascii="宋体" w:hAnsi="宋体" w:cs="宋体" w:hint="eastAsia"/>
          <w:bCs/>
          <w:szCs w:val="21"/>
        </w:rPr>
        <w:br w:type="page"/>
      </w:r>
      <w:bookmarkStart w:id="139" w:name="_Toc17884_WPSOffice_Level1"/>
    </w:p>
    <w:p w:rsidR="00B0135C" w:rsidRDefault="00EA51B8">
      <w:pPr>
        <w:pStyle w:val="1"/>
        <w:spacing w:line="400" w:lineRule="exact"/>
        <w:jc w:val="center"/>
        <w:rPr>
          <w:rFonts w:ascii="宋体" w:hAnsi="宋体" w:cs="宋体"/>
          <w:sz w:val="36"/>
          <w:szCs w:val="36"/>
        </w:rPr>
      </w:pPr>
      <w:bookmarkStart w:id="140" w:name="_Toc84874849"/>
      <w:r>
        <w:rPr>
          <w:rFonts w:ascii="宋体" w:hAnsi="宋体" w:cs="宋体" w:hint="eastAsia"/>
          <w:sz w:val="36"/>
          <w:szCs w:val="36"/>
        </w:rPr>
        <w:lastRenderedPageBreak/>
        <w:t>第六章  评标办法</w:t>
      </w:r>
      <w:bookmarkStart w:id="141" w:name="_Hlt101846155"/>
      <w:bookmarkStart w:id="142" w:name="_Toc183582280"/>
      <w:bookmarkStart w:id="143" w:name="_Toc183682415"/>
      <w:bookmarkStart w:id="144" w:name="_Toc217446097"/>
      <w:bookmarkStart w:id="145" w:name="_Toc208849007"/>
      <w:bookmarkEnd w:id="139"/>
      <w:bookmarkEnd w:id="140"/>
      <w:bookmarkEnd w:id="141"/>
    </w:p>
    <w:p w:rsidR="00B0135C" w:rsidRDefault="00EA51B8">
      <w:pPr>
        <w:pStyle w:val="2"/>
        <w:spacing w:before="0" w:after="0" w:line="360" w:lineRule="auto"/>
        <w:ind w:firstLineChars="200" w:firstLine="482"/>
        <w:rPr>
          <w:rFonts w:ascii="宋体" w:eastAsia="宋体" w:hAnsi="宋体" w:cs="宋体"/>
          <w:bCs w:val="0"/>
          <w:color w:val="000000"/>
          <w:sz w:val="24"/>
          <w:szCs w:val="24"/>
        </w:rPr>
      </w:pPr>
      <w:r>
        <w:rPr>
          <w:rFonts w:ascii="宋体" w:eastAsia="宋体" w:hAnsi="宋体" w:cs="宋体" w:hint="eastAsia"/>
          <w:sz w:val="24"/>
          <w:szCs w:val="24"/>
        </w:rPr>
        <w:t>1. 总则</w:t>
      </w:r>
      <w:bookmarkEnd w:id="142"/>
      <w:bookmarkEnd w:id="143"/>
      <w:bookmarkEnd w:id="144"/>
      <w:bookmarkEnd w:id="145"/>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1.1 根据《中华人民共和国政府采购法》和《政府采购货物和服务招标投标管理办法》（财政部第87号令）等法律规章，结合采购项目特点制定本评标办法。</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 xml:space="preserve">1.2 </w:t>
      </w:r>
      <w:r>
        <w:rPr>
          <w:rFonts w:ascii="宋体" w:hAnsi="宋体" w:cs="宋体" w:hint="eastAsia"/>
          <w:bCs/>
          <w:color w:val="000000"/>
          <w:sz w:val="24"/>
        </w:rPr>
        <w:t>评标工作由采购人负责组织，具体评标事务由采购人依法组建的评标委员会负责。评标委员会由采购人代表和有关技术、经济等方面的专家组成。</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1.3 评标工作应遵循公平、公正、科学及择优的原则，并以相同的评标程序和标准对待所有的供应商。</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1.4 评标委员会按照采购文件规定的评标方法和标准进行评标，并独立履行下列职责：</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（1）审查响应文件是否符合采购文件要求，并</w:t>
      </w:r>
      <w:proofErr w:type="gramStart"/>
      <w:r>
        <w:rPr>
          <w:rFonts w:ascii="宋体" w:hAnsi="宋体" w:cs="宋体" w:hint="eastAsia"/>
          <w:color w:val="000000"/>
          <w:sz w:val="24"/>
        </w:rPr>
        <w:t>作出</w:t>
      </w:r>
      <w:proofErr w:type="gramEnd"/>
      <w:r>
        <w:rPr>
          <w:rFonts w:ascii="宋体" w:hAnsi="宋体" w:cs="宋体" w:hint="eastAsia"/>
          <w:color w:val="000000"/>
          <w:sz w:val="24"/>
        </w:rPr>
        <w:t>评价；</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（2）要求投标供应商对响应文件有关事项</w:t>
      </w:r>
      <w:proofErr w:type="gramStart"/>
      <w:r>
        <w:rPr>
          <w:rFonts w:ascii="宋体" w:hAnsi="宋体" w:cs="宋体" w:hint="eastAsia"/>
          <w:color w:val="000000"/>
          <w:sz w:val="24"/>
        </w:rPr>
        <w:t>作出</w:t>
      </w:r>
      <w:proofErr w:type="gramEnd"/>
      <w:r>
        <w:rPr>
          <w:rFonts w:ascii="宋体" w:hAnsi="宋体" w:cs="宋体" w:hint="eastAsia"/>
          <w:color w:val="000000"/>
          <w:sz w:val="24"/>
        </w:rPr>
        <w:t>解释或者澄清；</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（3）推荐成交候选供应商名单，或者受采购人委托按照事先确定的办法直接确定成交供应商；</w:t>
      </w:r>
    </w:p>
    <w:p w:rsidR="00B0135C" w:rsidRDefault="00EA51B8">
      <w:pPr>
        <w:spacing w:line="360" w:lineRule="auto"/>
        <w:ind w:firstLineChars="200" w:firstLine="480"/>
        <w:rPr>
          <w:rFonts w:ascii="宋体" w:hAnsi="宋体" w:cs="宋体"/>
          <w:sz w:val="24"/>
        </w:rPr>
      </w:pPr>
      <w:r>
        <w:rPr>
          <w:rFonts w:ascii="宋体" w:hAnsi="宋体" w:cs="宋体" w:hint="eastAsia"/>
          <w:sz w:val="24"/>
        </w:rPr>
        <w:t>（4）向采购单位或者有关部门报告非法干预评标工作的行为。</w:t>
      </w:r>
      <w:bookmarkStart w:id="146" w:name="_Toc217446098"/>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1.5 评标过程严格保密。供应商对评委会的评标过程或合同授予决定施加影响的任何行为都可能导致其投标被拒绝。</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1.6评委会决定响应文件的响应性依据响应文件本身的内容，而不寻求外部的证据。</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1.7评委会发现采购文件表述不明确或需要说明的事项，可提请采购单位书面解释说明。发现采购文件违反有关法律、法规和规章的，可以拒绝评标，并向采购单位书面说明情况。</w:t>
      </w:r>
    </w:p>
    <w:p w:rsidR="00B0135C" w:rsidRDefault="00EA51B8">
      <w:pPr>
        <w:spacing w:line="360" w:lineRule="auto"/>
        <w:ind w:firstLineChars="200" w:firstLine="482"/>
        <w:outlineLvl w:val="1"/>
        <w:rPr>
          <w:rFonts w:ascii="宋体" w:hAnsi="宋体" w:cs="宋体"/>
          <w:sz w:val="24"/>
        </w:rPr>
      </w:pPr>
      <w:r>
        <w:rPr>
          <w:rFonts w:ascii="宋体" w:hAnsi="宋体" w:cs="宋体" w:hint="eastAsia"/>
          <w:b/>
          <w:sz w:val="24"/>
        </w:rPr>
        <w:t>2</w:t>
      </w:r>
      <w:r>
        <w:rPr>
          <w:rFonts w:ascii="宋体" w:hAnsi="宋体" w:cs="宋体" w:hint="eastAsia"/>
          <w:sz w:val="24"/>
        </w:rPr>
        <w:t xml:space="preserve">. </w:t>
      </w:r>
      <w:r>
        <w:rPr>
          <w:rFonts w:ascii="宋体" w:hAnsi="宋体" w:cs="宋体" w:hint="eastAsia"/>
          <w:b/>
          <w:sz w:val="24"/>
        </w:rPr>
        <w:t>评标方法</w:t>
      </w:r>
    </w:p>
    <w:p w:rsidR="00B0135C" w:rsidRDefault="00EA51B8">
      <w:pPr>
        <w:spacing w:line="360" w:lineRule="auto"/>
        <w:ind w:firstLineChars="200" w:firstLine="480"/>
        <w:rPr>
          <w:rFonts w:ascii="宋体" w:hAnsi="宋体" w:cs="宋体"/>
          <w:sz w:val="24"/>
        </w:rPr>
      </w:pPr>
      <w:r>
        <w:rPr>
          <w:rFonts w:ascii="宋体" w:hAnsi="宋体" w:cs="宋体" w:hint="eastAsia"/>
          <w:sz w:val="24"/>
        </w:rPr>
        <w:t>本项目评标方法为：综合评分法。</w:t>
      </w:r>
    </w:p>
    <w:p w:rsidR="00B0135C" w:rsidRDefault="00EA51B8">
      <w:pPr>
        <w:spacing w:line="360" w:lineRule="auto"/>
        <w:ind w:firstLineChars="200" w:firstLine="482"/>
        <w:outlineLvl w:val="1"/>
        <w:rPr>
          <w:rFonts w:ascii="宋体" w:hAnsi="宋体" w:cs="宋体"/>
          <w:b/>
          <w:sz w:val="24"/>
        </w:rPr>
      </w:pPr>
      <w:r>
        <w:rPr>
          <w:rFonts w:ascii="宋体" w:hAnsi="宋体" w:cs="宋体" w:hint="eastAsia"/>
          <w:b/>
          <w:bCs/>
          <w:sz w:val="24"/>
        </w:rPr>
        <w:t>3</w:t>
      </w:r>
      <w:r>
        <w:rPr>
          <w:rFonts w:ascii="宋体" w:hAnsi="宋体" w:cs="宋体" w:hint="eastAsia"/>
          <w:sz w:val="24"/>
        </w:rPr>
        <w:t xml:space="preserve">. </w:t>
      </w:r>
      <w:r>
        <w:rPr>
          <w:rFonts w:ascii="宋体" w:hAnsi="宋体" w:cs="宋体" w:hint="eastAsia"/>
          <w:b/>
          <w:sz w:val="24"/>
        </w:rPr>
        <w:t>评标程序</w:t>
      </w:r>
      <w:bookmarkEnd w:id="146"/>
    </w:p>
    <w:p w:rsidR="00B0135C" w:rsidRDefault="00EA51B8">
      <w:pPr>
        <w:spacing w:line="360" w:lineRule="auto"/>
        <w:ind w:firstLineChars="200" w:firstLine="480"/>
        <w:rPr>
          <w:rFonts w:ascii="宋体" w:hAnsi="宋体" w:cs="宋体"/>
          <w:color w:val="000000"/>
          <w:sz w:val="24"/>
        </w:rPr>
      </w:pPr>
      <w:bookmarkStart w:id="147" w:name="_Toc217446099"/>
      <w:r>
        <w:rPr>
          <w:rFonts w:ascii="宋体" w:hAnsi="宋体" w:cs="宋体" w:hint="eastAsia"/>
          <w:color w:val="000000"/>
          <w:sz w:val="24"/>
        </w:rPr>
        <w:t>3.1符合性检查。依据采购文件的规定，从响应文件的有效性、完整性和对采购文件的响应程度进行审查，以确定是否对采购文件的实质性要求</w:t>
      </w:r>
      <w:proofErr w:type="gramStart"/>
      <w:r>
        <w:rPr>
          <w:rFonts w:ascii="宋体" w:hAnsi="宋体" w:cs="宋体" w:hint="eastAsia"/>
          <w:color w:val="000000"/>
          <w:sz w:val="24"/>
        </w:rPr>
        <w:t>作出</w:t>
      </w:r>
      <w:proofErr w:type="gramEnd"/>
      <w:r>
        <w:rPr>
          <w:rFonts w:ascii="宋体" w:hAnsi="宋体" w:cs="宋体" w:hint="eastAsia"/>
          <w:color w:val="000000"/>
          <w:sz w:val="24"/>
        </w:rPr>
        <w:t>响应。供应商响应文件属于下列情况之一的，在符合性检查时按照无效投标处理：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66"/>
        <w:gridCol w:w="452"/>
        <w:gridCol w:w="5565"/>
        <w:gridCol w:w="602"/>
        <w:gridCol w:w="551"/>
      </w:tblGrid>
      <w:tr w:rsidR="00B0135C">
        <w:trPr>
          <w:trHeight w:val="827"/>
          <w:jc w:val="center"/>
        </w:trPr>
        <w:tc>
          <w:tcPr>
            <w:tcW w:w="1166" w:type="dxa"/>
            <w:vMerge w:val="restart"/>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lastRenderedPageBreak/>
              <w:t>项目</w:t>
            </w:r>
          </w:p>
        </w:tc>
        <w:tc>
          <w:tcPr>
            <w:tcW w:w="6017" w:type="dxa"/>
            <w:gridSpan w:val="2"/>
            <w:vMerge w:val="restart"/>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评   审   内   容</w:t>
            </w:r>
          </w:p>
        </w:tc>
        <w:tc>
          <w:tcPr>
            <w:tcW w:w="1153" w:type="dxa"/>
            <w:gridSpan w:val="2"/>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评审</w:t>
            </w:r>
          </w:p>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方法</w:t>
            </w:r>
          </w:p>
        </w:tc>
      </w:tr>
      <w:tr w:rsidR="00B0135C">
        <w:trPr>
          <w:trHeight w:val="504"/>
          <w:jc w:val="center"/>
        </w:trPr>
        <w:tc>
          <w:tcPr>
            <w:tcW w:w="1166" w:type="dxa"/>
            <w:vMerge/>
            <w:vAlign w:val="center"/>
          </w:tcPr>
          <w:p w:rsidR="00B0135C" w:rsidRDefault="00B0135C">
            <w:pPr>
              <w:widowControl/>
              <w:ind w:firstLine="480"/>
              <w:jc w:val="left"/>
              <w:rPr>
                <w:rFonts w:ascii="宋体" w:hAnsi="宋体" w:cs="宋体"/>
                <w:szCs w:val="21"/>
              </w:rPr>
            </w:pPr>
          </w:p>
        </w:tc>
        <w:tc>
          <w:tcPr>
            <w:tcW w:w="6017" w:type="dxa"/>
            <w:gridSpan w:val="2"/>
            <w:vMerge/>
            <w:vAlign w:val="center"/>
          </w:tcPr>
          <w:p w:rsidR="00B0135C" w:rsidRDefault="00B0135C">
            <w:pPr>
              <w:pStyle w:val="WPSPlain"/>
              <w:jc w:val="center"/>
              <w:textAlignment w:val="center"/>
              <w:rPr>
                <w:rFonts w:ascii="宋体" w:hAnsi="宋体" w:cs="宋体"/>
                <w:sz w:val="21"/>
                <w:szCs w:val="21"/>
              </w:rPr>
            </w:pPr>
          </w:p>
        </w:tc>
        <w:tc>
          <w:tcPr>
            <w:tcW w:w="602" w:type="dxa"/>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符合</w:t>
            </w:r>
          </w:p>
        </w:tc>
        <w:tc>
          <w:tcPr>
            <w:tcW w:w="551" w:type="dxa"/>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不符合</w:t>
            </w:r>
          </w:p>
        </w:tc>
      </w:tr>
      <w:tr w:rsidR="00B0135C">
        <w:trPr>
          <w:trHeight w:val="560"/>
          <w:jc w:val="center"/>
        </w:trPr>
        <w:tc>
          <w:tcPr>
            <w:tcW w:w="1166" w:type="dxa"/>
            <w:vMerge/>
            <w:vAlign w:val="center"/>
          </w:tcPr>
          <w:p w:rsidR="00B0135C" w:rsidRDefault="00B0135C">
            <w:pPr>
              <w:pStyle w:val="WPSPlain"/>
              <w:jc w:val="center"/>
              <w:textAlignment w:val="center"/>
              <w:rPr>
                <w:rFonts w:ascii="宋体" w:hAnsi="宋体" w:cs="宋体"/>
                <w:sz w:val="21"/>
                <w:szCs w:val="21"/>
              </w:rPr>
            </w:pPr>
          </w:p>
        </w:tc>
        <w:tc>
          <w:tcPr>
            <w:tcW w:w="452" w:type="dxa"/>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1</w:t>
            </w:r>
          </w:p>
        </w:tc>
        <w:tc>
          <w:tcPr>
            <w:tcW w:w="5565" w:type="dxa"/>
            <w:vAlign w:val="center"/>
          </w:tcPr>
          <w:p w:rsidR="00B0135C" w:rsidRDefault="00EA51B8">
            <w:pPr>
              <w:pStyle w:val="WPSPlain"/>
              <w:textAlignment w:val="center"/>
              <w:rPr>
                <w:rFonts w:ascii="宋体" w:hAnsi="宋体" w:cs="宋体"/>
                <w:sz w:val="21"/>
                <w:szCs w:val="21"/>
              </w:rPr>
            </w:pPr>
            <w:r>
              <w:rPr>
                <w:rFonts w:ascii="宋体" w:hAnsi="宋体" w:cs="宋体" w:hint="eastAsia"/>
                <w:sz w:val="21"/>
                <w:szCs w:val="21"/>
              </w:rPr>
              <w:t>响应文件的份数和标识符合采购文件要求；</w:t>
            </w:r>
          </w:p>
        </w:tc>
        <w:tc>
          <w:tcPr>
            <w:tcW w:w="602" w:type="dxa"/>
            <w:vAlign w:val="center"/>
          </w:tcPr>
          <w:p w:rsidR="00B0135C" w:rsidRDefault="00B0135C">
            <w:pPr>
              <w:pStyle w:val="WPSPlain"/>
              <w:jc w:val="center"/>
              <w:textAlignment w:val="center"/>
              <w:rPr>
                <w:rFonts w:ascii="宋体" w:hAnsi="宋体" w:cs="宋体"/>
                <w:sz w:val="21"/>
                <w:szCs w:val="21"/>
              </w:rPr>
            </w:pPr>
          </w:p>
        </w:tc>
        <w:tc>
          <w:tcPr>
            <w:tcW w:w="551" w:type="dxa"/>
            <w:vAlign w:val="center"/>
          </w:tcPr>
          <w:p w:rsidR="00B0135C" w:rsidRDefault="00B0135C">
            <w:pPr>
              <w:pStyle w:val="WPSPlain"/>
              <w:jc w:val="center"/>
              <w:textAlignment w:val="center"/>
              <w:rPr>
                <w:rFonts w:ascii="宋体" w:hAnsi="宋体" w:cs="宋体"/>
                <w:sz w:val="21"/>
                <w:szCs w:val="21"/>
              </w:rPr>
            </w:pPr>
          </w:p>
        </w:tc>
      </w:tr>
      <w:tr w:rsidR="00B0135C">
        <w:trPr>
          <w:trHeight w:val="567"/>
          <w:jc w:val="center"/>
        </w:trPr>
        <w:tc>
          <w:tcPr>
            <w:tcW w:w="1166" w:type="dxa"/>
            <w:vMerge/>
            <w:vAlign w:val="center"/>
          </w:tcPr>
          <w:p w:rsidR="00B0135C" w:rsidRDefault="00B0135C">
            <w:pPr>
              <w:pStyle w:val="WPSPlain"/>
              <w:jc w:val="center"/>
              <w:textAlignment w:val="center"/>
              <w:rPr>
                <w:rFonts w:ascii="宋体" w:hAnsi="宋体" w:cs="宋体"/>
                <w:sz w:val="21"/>
                <w:szCs w:val="21"/>
              </w:rPr>
            </w:pPr>
          </w:p>
        </w:tc>
        <w:tc>
          <w:tcPr>
            <w:tcW w:w="452" w:type="dxa"/>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2</w:t>
            </w:r>
          </w:p>
        </w:tc>
        <w:tc>
          <w:tcPr>
            <w:tcW w:w="5565" w:type="dxa"/>
            <w:vAlign w:val="center"/>
          </w:tcPr>
          <w:p w:rsidR="00B0135C" w:rsidRDefault="00EA51B8">
            <w:pPr>
              <w:pStyle w:val="WPSPlain"/>
              <w:textAlignment w:val="center"/>
              <w:rPr>
                <w:rFonts w:ascii="宋体" w:hAnsi="宋体" w:cs="宋体"/>
                <w:color w:val="000000"/>
                <w:sz w:val="21"/>
                <w:szCs w:val="21"/>
              </w:rPr>
            </w:pPr>
            <w:r>
              <w:rPr>
                <w:rFonts w:ascii="宋体" w:hAnsi="宋体" w:cs="宋体" w:hint="eastAsia"/>
                <w:color w:val="000000"/>
                <w:sz w:val="21"/>
                <w:szCs w:val="21"/>
              </w:rPr>
              <w:t>按照采购文件规定和要求密封、签署、盖章；</w:t>
            </w:r>
          </w:p>
        </w:tc>
        <w:tc>
          <w:tcPr>
            <w:tcW w:w="602" w:type="dxa"/>
            <w:vAlign w:val="center"/>
          </w:tcPr>
          <w:p w:rsidR="00B0135C" w:rsidRDefault="00B0135C">
            <w:pPr>
              <w:pStyle w:val="WPSPlain"/>
              <w:jc w:val="center"/>
              <w:textAlignment w:val="center"/>
              <w:rPr>
                <w:rFonts w:ascii="宋体" w:hAnsi="宋体" w:cs="宋体"/>
                <w:sz w:val="21"/>
                <w:szCs w:val="21"/>
              </w:rPr>
            </w:pPr>
          </w:p>
        </w:tc>
        <w:tc>
          <w:tcPr>
            <w:tcW w:w="551" w:type="dxa"/>
            <w:vAlign w:val="center"/>
          </w:tcPr>
          <w:p w:rsidR="00B0135C" w:rsidRDefault="00B0135C">
            <w:pPr>
              <w:pStyle w:val="WPSPlain"/>
              <w:jc w:val="center"/>
              <w:textAlignment w:val="center"/>
              <w:rPr>
                <w:rFonts w:ascii="宋体" w:hAnsi="宋体" w:cs="宋体"/>
                <w:sz w:val="21"/>
                <w:szCs w:val="21"/>
              </w:rPr>
            </w:pPr>
          </w:p>
        </w:tc>
      </w:tr>
      <w:tr w:rsidR="00B0135C">
        <w:trPr>
          <w:trHeight w:val="567"/>
          <w:jc w:val="center"/>
        </w:trPr>
        <w:tc>
          <w:tcPr>
            <w:tcW w:w="1166" w:type="dxa"/>
            <w:vMerge/>
            <w:vAlign w:val="center"/>
          </w:tcPr>
          <w:p w:rsidR="00B0135C" w:rsidRDefault="00B0135C">
            <w:pPr>
              <w:pStyle w:val="WPSPlain"/>
              <w:jc w:val="center"/>
              <w:textAlignment w:val="center"/>
              <w:rPr>
                <w:rFonts w:ascii="宋体" w:hAnsi="宋体" w:cs="宋体"/>
                <w:sz w:val="21"/>
                <w:szCs w:val="21"/>
              </w:rPr>
            </w:pPr>
          </w:p>
        </w:tc>
        <w:tc>
          <w:tcPr>
            <w:tcW w:w="452" w:type="dxa"/>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3</w:t>
            </w:r>
          </w:p>
        </w:tc>
        <w:tc>
          <w:tcPr>
            <w:tcW w:w="5565" w:type="dxa"/>
            <w:vAlign w:val="center"/>
          </w:tcPr>
          <w:p w:rsidR="00B0135C" w:rsidRDefault="00EA51B8">
            <w:pPr>
              <w:pStyle w:val="WPSPlain"/>
              <w:textAlignment w:val="center"/>
              <w:rPr>
                <w:rFonts w:ascii="宋体" w:hAnsi="宋体" w:cs="宋体"/>
                <w:sz w:val="21"/>
                <w:szCs w:val="21"/>
              </w:rPr>
            </w:pPr>
            <w:r>
              <w:rPr>
                <w:rFonts w:ascii="宋体" w:hAnsi="宋体" w:cs="宋体" w:hint="eastAsia"/>
                <w:color w:val="000000"/>
                <w:sz w:val="21"/>
                <w:szCs w:val="21"/>
              </w:rPr>
              <w:t>按照采购文件规定交纳投标保证金；</w:t>
            </w:r>
          </w:p>
        </w:tc>
        <w:tc>
          <w:tcPr>
            <w:tcW w:w="602" w:type="dxa"/>
            <w:vAlign w:val="center"/>
          </w:tcPr>
          <w:p w:rsidR="00B0135C" w:rsidRDefault="00B0135C">
            <w:pPr>
              <w:pStyle w:val="WPSPlain"/>
              <w:jc w:val="center"/>
              <w:textAlignment w:val="center"/>
              <w:rPr>
                <w:rFonts w:ascii="宋体" w:hAnsi="宋体" w:cs="宋体"/>
                <w:sz w:val="21"/>
                <w:szCs w:val="21"/>
              </w:rPr>
            </w:pPr>
          </w:p>
        </w:tc>
        <w:tc>
          <w:tcPr>
            <w:tcW w:w="551" w:type="dxa"/>
            <w:vAlign w:val="center"/>
          </w:tcPr>
          <w:p w:rsidR="00B0135C" w:rsidRDefault="00B0135C">
            <w:pPr>
              <w:pStyle w:val="WPSPlain"/>
              <w:jc w:val="center"/>
              <w:textAlignment w:val="center"/>
              <w:rPr>
                <w:rFonts w:ascii="宋体" w:hAnsi="宋体" w:cs="宋体"/>
                <w:sz w:val="21"/>
                <w:szCs w:val="21"/>
              </w:rPr>
            </w:pPr>
          </w:p>
        </w:tc>
      </w:tr>
      <w:tr w:rsidR="00B0135C">
        <w:trPr>
          <w:trHeight w:val="567"/>
          <w:jc w:val="center"/>
        </w:trPr>
        <w:tc>
          <w:tcPr>
            <w:tcW w:w="1166" w:type="dxa"/>
            <w:vMerge/>
            <w:vAlign w:val="center"/>
          </w:tcPr>
          <w:p w:rsidR="00B0135C" w:rsidRDefault="00B0135C">
            <w:pPr>
              <w:pStyle w:val="WPSPlain"/>
              <w:jc w:val="center"/>
              <w:textAlignment w:val="center"/>
              <w:rPr>
                <w:rFonts w:ascii="宋体" w:hAnsi="宋体" w:cs="宋体"/>
                <w:sz w:val="21"/>
                <w:szCs w:val="21"/>
              </w:rPr>
            </w:pPr>
          </w:p>
        </w:tc>
        <w:tc>
          <w:tcPr>
            <w:tcW w:w="452" w:type="dxa"/>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4</w:t>
            </w:r>
          </w:p>
        </w:tc>
        <w:tc>
          <w:tcPr>
            <w:tcW w:w="5565" w:type="dxa"/>
            <w:vAlign w:val="center"/>
          </w:tcPr>
          <w:p w:rsidR="00B0135C" w:rsidRDefault="00EA51B8">
            <w:pPr>
              <w:pStyle w:val="WPSPlain"/>
              <w:textAlignment w:val="center"/>
              <w:rPr>
                <w:rFonts w:ascii="宋体" w:hAnsi="宋体" w:cs="宋体"/>
                <w:sz w:val="21"/>
                <w:szCs w:val="21"/>
              </w:rPr>
            </w:pPr>
            <w:r>
              <w:rPr>
                <w:rFonts w:ascii="宋体" w:hAnsi="宋体" w:cs="宋体" w:hint="eastAsia"/>
                <w:sz w:val="21"/>
                <w:szCs w:val="21"/>
              </w:rPr>
              <w:t>投标报价低于设定的预算金额；</w:t>
            </w:r>
          </w:p>
        </w:tc>
        <w:tc>
          <w:tcPr>
            <w:tcW w:w="602" w:type="dxa"/>
            <w:vAlign w:val="center"/>
          </w:tcPr>
          <w:p w:rsidR="00B0135C" w:rsidRDefault="00B0135C">
            <w:pPr>
              <w:pStyle w:val="WPSPlain"/>
              <w:jc w:val="center"/>
              <w:textAlignment w:val="center"/>
              <w:rPr>
                <w:rFonts w:ascii="宋体" w:hAnsi="宋体" w:cs="宋体"/>
                <w:sz w:val="21"/>
                <w:szCs w:val="21"/>
              </w:rPr>
            </w:pPr>
          </w:p>
        </w:tc>
        <w:tc>
          <w:tcPr>
            <w:tcW w:w="551" w:type="dxa"/>
            <w:vAlign w:val="center"/>
          </w:tcPr>
          <w:p w:rsidR="00B0135C" w:rsidRDefault="00B0135C">
            <w:pPr>
              <w:pStyle w:val="WPSPlain"/>
              <w:jc w:val="center"/>
              <w:textAlignment w:val="center"/>
              <w:rPr>
                <w:rFonts w:ascii="宋体" w:hAnsi="宋体" w:cs="宋体"/>
                <w:sz w:val="21"/>
                <w:szCs w:val="21"/>
              </w:rPr>
            </w:pPr>
          </w:p>
        </w:tc>
      </w:tr>
      <w:tr w:rsidR="00B0135C">
        <w:trPr>
          <w:trHeight w:val="567"/>
          <w:jc w:val="center"/>
        </w:trPr>
        <w:tc>
          <w:tcPr>
            <w:tcW w:w="1166" w:type="dxa"/>
            <w:vMerge/>
            <w:vAlign w:val="center"/>
          </w:tcPr>
          <w:p w:rsidR="00B0135C" w:rsidRDefault="00B0135C">
            <w:pPr>
              <w:pStyle w:val="WPSPlain"/>
              <w:jc w:val="center"/>
              <w:textAlignment w:val="center"/>
              <w:rPr>
                <w:rFonts w:ascii="宋体" w:hAnsi="宋体" w:cs="宋体"/>
                <w:sz w:val="21"/>
                <w:szCs w:val="21"/>
              </w:rPr>
            </w:pPr>
          </w:p>
        </w:tc>
        <w:tc>
          <w:tcPr>
            <w:tcW w:w="452" w:type="dxa"/>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5</w:t>
            </w:r>
          </w:p>
        </w:tc>
        <w:tc>
          <w:tcPr>
            <w:tcW w:w="5565" w:type="dxa"/>
            <w:vAlign w:val="center"/>
          </w:tcPr>
          <w:p w:rsidR="00B0135C" w:rsidRDefault="00EA51B8">
            <w:pPr>
              <w:pStyle w:val="WPSPlain"/>
              <w:textAlignment w:val="center"/>
              <w:rPr>
                <w:rFonts w:ascii="宋体" w:hAnsi="宋体" w:cs="宋体"/>
                <w:sz w:val="21"/>
                <w:szCs w:val="21"/>
              </w:rPr>
            </w:pPr>
            <w:r>
              <w:rPr>
                <w:rFonts w:ascii="宋体" w:hAnsi="宋体" w:cs="宋体" w:hint="eastAsia"/>
                <w:sz w:val="21"/>
                <w:szCs w:val="21"/>
              </w:rPr>
              <w:t>供货期符合采购文件规定期限；</w:t>
            </w:r>
          </w:p>
        </w:tc>
        <w:tc>
          <w:tcPr>
            <w:tcW w:w="602" w:type="dxa"/>
            <w:vAlign w:val="center"/>
          </w:tcPr>
          <w:p w:rsidR="00B0135C" w:rsidRDefault="00B0135C">
            <w:pPr>
              <w:pStyle w:val="WPSPlain"/>
              <w:jc w:val="center"/>
              <w:textAlignment w:val="center"/>
              <w:rPr>
                <w:rFonts w:ascii="宋体" w:hAnsi="宋体" w:cs="宋体"/>
                <w:sz w:val="21"/>
                <w:szCs w:val="21"/>
              </w:rPr>
            </w:pPr>
          </w:p>
        </w:tc>
        <w:tc>
          <w:tcPr>
            <w:tcW w:w="551" w:type="dxa"/>
            <w:vAlign w:val="center"/>
          </w:tcPr>
          <w:p w:rsidR="00B0135C" w:rsidRDefault="00B0135C">
            <w:pPr>
              <w:pStyle w:val="WPSPlain"/>
              <w:jc w:val="center"/>
              <w:textAlignment w:val="center"/>
              <w:rPr>
                <w:rFonts w:ascii="宋体" w:hAnsi="宋体" w:cs="宋体"/>
                <w:sz w:val="21"/>
                <w:szCs w:val="21"/>
              </w:rPr>
            </w:pPr>
          </w:p>
        </w:tc>
      </w:tr>
      <w:tr w:rsidR="00B0135C">
        <w:trPr>
          <w:trHeight w:val="567"/>
          <w:jc w:val="center"/>
        </w:trPr>
        <w:tc>
          <w:tcPr>
            <w:tcW w:w="1166" w:type="dxa"/>
            <w:vMerge/>
            <w:vAlign w:val="center"/>
          </w:tcPr>
          <w:p w:rsidR="00B0135C" w:rsidRDefault="00B0135C">
            <w:pPr>
              <w:pStyle w:val="WPSPlain"/>
              <w:jc w:val="center"/>
              <w:textAlignment w:val="center"/>
              <w:rPr>
                <w:rFonts w:ascii="宋体" w:hAnsi="宋体" w:cs="宋体"/>
                <w:sz w:val="21"/>
                <w:szCs w:val="21"/>
              </w:rPr>
            </w:pPr>
          </w:p>
        </w:tc>
        <w:tc>
          <w:tcPr>
            <w:tcW w:w="452" w:type="dxa"/>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6</w:t>
            </w:r>
          </w:p>
        </w:tc>
        <w:tc>
          <w:tcPr>
            <w:tcW w:w="5565" w:type="dxa"/>
            <w:vAlign w:val="center"/>
          </w:tcPr>
          <w:p w:rsidR="00B0135C" w:rsidRDefault="00EA51B8">
            <w:pPr>
              <w:pStyle w:val="WPSPlain"/>
              <w:textAlignment w:val="center"/>
              <w:rPr>
                <w:rFonts w:ascii="宋体" w:hAnsi="宋体" w:cs="宋体"/>
                <w:sz w:val="21"/>
                <w:szCs w:val="21"/>
              </w:rPr>
            </w:pPr>
            <w:r>
              <w:rPr>
                <w:rFonts w:ascii="宋体" w:hAnsi="宋体" w:cs="宋体" w:hint="eastAsia"/>
                <w:color w:val="000000"/>
                <w:sz w:val="21"/>
                <w:szCs w:val="21"/>
              </w:rPr>
              <w:t>按照采购文件规定的格式要求编制响应文件，实质性响应采购文件内容；</w:t>
            </w:r>
          </w:p>
        </w:tc>
        <w:tc>
          <w:tcPr>
            <w:tcW w:w="602" w:type="dxa"/>
            <w:vAlign w:val="center"/>
          </w:tcPr>
          <w:p w:rsidR="00B0135C" w:rsidRDefault="00B0135C">
            <w:pPr>
              <w:pStyle w:val="WPSPlain"/>
              <w:jc w:val="center"/>
              <w:textAlignment w:val="center"/>
              <w:rPr>
                <w:rFonts w:ascii="宋体" w:hAnsi="宋体" w:cs="宋体"/>
                <w:sz w:val="21"/>
                <w:szCs w:val="21"/>
              </w:rPr>
            </w:pPr>
          </w:p>
        </w:tc>
        <w:tc>
          <w:tcPr>
            <w:tcW w:w="551" w:type="dxa"/>
            <w:vAlign w:val="center"/>
          </w:tcPr>
          <w:p w:rsidR="00B0135C" w:rsidRDefault="00B0135C">
            <w:pPr>
              <w:pStyle w:val="WPSPlain"/>
              <w:jc w:val="center"/>
              <w:textAlignment w:val="center"/>
              <w:rPr>
                <w:rFonts w:ascii="宋体" w:hAnsi="宋体" w:cs="宋体"/>
                <w:sz w:val="21"/>
                <w:szCs w:val="21"/>
              </w:rPr>
            </w:pPr>
          </w:p>
        </w:tc>
      </w:tr>
      <w:tr w:rsidR="00B0135C">
        <w:trPr>
          <w:trHeight w:val="567"/>
          <w:jc w:val="center"/>
        </w:trPr>
        <w:tc>
          <w:tcPr>
            <w:tcW w:w="1166" w:type="dxa"/>
            <w:vMerge/>
            <w:vAlign w:val="center"/>
          </w:tcPr>
          <w:p w:rsidR="00B0135C" w:rsidRDefault="00B0135C">
            <w:pPr>
              <w:pStyle w:val="WPSPlain"/>
              <w:jc w:val="center"/>
              <w:textAlignment w:val="center"/>
              <w:rPr>
                <w:rFonts w:ascii="宋体" w:hAnsi="宋体" w:cs="宋体"/>
                <w:sz w:val="21"/>
                <w:szCs w:val="21"/>
              </w:rPr>
            </w:pPr>
          </w:p>
        </w:tc>
        <w:tc>
          <w:tcPr>
            <w:tcW w:w="452" w:type="dxa"/>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7</w:t>
            </w:r>
          </w:p>
        </w:tc>
        <w:tc>
          <w:tcPr>
            <w:tcW w:w="5565" w:type="dxa"/>
            <w:vAlign w:val="center"/>
          </w:tcPr>
          <w:p w:rsidR="00B0135C" w:rsidRDefault="00EA51B8">
            <w:pPr>
              <w:pStyle w:val="WPSPlain"/>
              <w:textAlignment w:val="center"/>
              <w:rPr>
                <w:rFonts w:ascii="宋体" w:hAnsi="宋体" w:cs="宋体"/>
                <w:sz w:val="21"/>
                <w:szCs w:val="21"/>
              </w:rPr>
            </w:pPr>
            <w:r>
              <w:rPr>
                <w:rFonts w:ascii="宋体" w:hAnsi="宋体" w:cs="宋体" w:hint="eastAsia"/>
                <w:sz w:val="21"/>
                <w:szCs w:val="21"/>
              </w:rPr>
              <w:t>响应文件不得附有采购人不能接受的条件；</w:t>
            </w:r>
          </w:p>
        </w:tc>
        <w:tc>
          <w:tcPr>
            <w:tcW w:w="602" w:type="dxa"/>
            <w:vAlign w:val="center"/>
          </w:tcPr>
          <w:p w:rsidR="00B0135C" w:rsidRDefault="00B0135C">
            <w:pPr>
              <w:pStyle w:val="WPSPlain"/>
              <w:jc w:val="center"/>
              <w:textAlignment w:val="center"/>
              <w:rPr>
                <w:rFonts w:ascii="宋体" w:hAnsi="宋体" w:cs="宋体"/>
                <w:sz w:val="21"/>
                <w:szCs w:val="21"/>
              </w:rPr>
            </w:pPr>
          </w:p>
        </w:tc>
        <w:tc>
          <w:tcPr>
            <w:tcW w:w="551" w:type="dxa"/>
            <w:vAlign w:val="center"/>
          </w:tcPr>
          <w:p w:rsidR="00B0135C" w:rsidRDefault="00B0135C">
            <w:pPr>
              <w:pStyle w:val="WPSPlain"/>
              <w:jc w:val="center"/>
              <w:textAlignment w:val="center"/>
              <w:rPr>
                <w:rFonts w:ascii="宋体" w:hAnsi="宋体" w:cs="宋体"/>
                <w:sz w:val="21"/>
                <w:szCs w:val="21"/>
              </w:rPr>
            </w:pPr>
          </w:p>
        </w:tc>
      </w:tr>
      <w:tr w:rsidR="00B0135C">
        <w:trPr>
          <w:trHeight w:val="567"/>
          <w:jc w:val="center"/>
        </w:trPr>
        <w:tc>
          <w:tcPr>
            <w:tcW w:w="1166" w:type="dxa"/>
            <w:vMerge/>
            <w:vAlign w:val="center"/>
          </w:tcPr>
          <w:p w:rsidR="00B0135C" w:rsidRDefault="00B0135C">
            <w:pPr>
              <w:pStyle w:val="WPSPlain"/>
              <w:jc w:val="center"/>
              <w:textAlignment w:val="center"/>
              <w:rPr>
                <w:rFonts w:ascii="宋体" w:hAnsi="宋体" w:cs="宋体"/>
                <w:sz w:val="21"/>
                <w:szCs w:val="21"/>
              </w:rPr>
            </w:pPr>
          </w:p>
        </w:tc>
        <w:tc>
          <w:tcPr>
            <w:tcW w:w="452" w:type="dxa"/>
            <w:vAlign w:val="center"/>
          </w:tcPr>
          <w:p w:rsidR="00B0135C" w:rsidRDefault="00EA51B8">
            <w:pPr>
              <w:pStyle w:val="WPSPlain"/>
              <w:jc w:val="center"/>
              <w:textAlignment w:val="center"/>
              <w:rPr>
                <w:rFonts w:ascii="宋体" w:hAnsi="宋体" w:cs="宋体"/>
                <w:sz w:val="21"/>
                <w:szCs w:val="21"/>
              </w:rPr>
            </w:pPr>
            <w:r>
              <w:rPr>
                <w:rFonts w:ascii="宋体" w:hAnsi="宋体" w:cs="宋体" w:hint="eastAsia"/>
                <w:sz w:val="21"/>
                <w:szCs w:val="21"/>
              </w:rPr>
              <w:t>8</w:t>
            </w:r>
          </w:p>
        </w:tc>
        <w:tc>
          <w:tcPr>
            <w:tcW w:w="5565" w:type="dxa"/>
            <w:vAlign w:val="center"/>
          </w:tcPr>
          <w:p w:rsidR="00B0135C" w:rsidRDefault="00EA51B8">
            <w:pPr>
              <w:pStyle w:val="WPSPlain"/>
              <w:textAlignment w:val="center"/>
              <w:rPr>
                <w:rFonts w:ascii="宋体" w:hAnsi="宋体" w:cs="宋体"/>
                <w:sz w:val="21"/>
                <w:szCs w:val="21"/>
              </w:rPr>
            </w:pPr>
            <w:r>
              <w:rPr>
                <w:rFonts w:ascii="宋体" w:hAnsi="宋体" w:cs="宋体" w:hint="eastAsia"/>
                <w:sz w:val="21"/>
                <w:szCs w:val="21"/>
              </w:rPr>
              <w:t>响应文件实质性响应采购文件要求。</w:t>
            </w:r>
          </w:p>
        </w:tc>
        <w:tc>
          <w:tcPr>
            <w:tcW w:w="602" w:type="dxa"/>
            <w:vAlign w:val="center"/>
          </w:tcPr>
          <w:p w:rsidR="00B0135C" w:rsidRDefault="00B0135C">
            <w:pPr>
              <w:pStyle w:val="WPSPlain"/>
              <w:jc w:val="center"/>
              <w:textAlignment w:val="center"/>
              <w:rPr>
                <w:rFonts w:ascii="宋体" w:hAnsi="宋体" w:cs="宋体"/>
                <w:sz w:val="21"/>
                <w:szCs w:val="21"/>
              </w:rPr>
            </w:pPr>
          </w:p>
        </w:tc>
        <w:tc>
          <w:tcPr>
            <w:tcW w:w="551" w:type="dxa"/>
            <w:vAlign w:val="center"/>
          </w:tcPr>
          <w:p w:rsidR="00B0135C" w:rsidRDefault="00B0135C">
            <w:pPr>
              <w:pStyle w:val="WPSPlain"/>
              <w:jc w:val="center"/>
              <w:textAlignment w:val="center"/>
              <w:rPr>
                <w:rFonts w:ascii="宋体" w:hAnsi="宋体" w:cs="宋体"/>
                <w:sz w:val="21"/>
                <w:szCs w:val="21"/>
              </w:rPr>
            </w:pPr>
          </w:p>
        </w:tc>
      </w:tr>
      <w:tr w:rsidR="00B0135C">
        <w:trPr>
          <w:trHeight w:val="823"/>
          <w:jc w:val="center"/>
        </w:trPr>
        <w:tc>
          <w:tcPr>
            <w:tcW w:w="8336" w:type="dxa"/>
            <w:gridSpan w:val="5"/>
            <w:vAlign w:val="center"/>
          </w:tcPr>
          <w:p w:rsidR="00B0135C" w:rsidRDefault="00EA51B8">
            <w:pPr>
              <w:pStyle w:val="WPSPlain"/>
              <w:textAlignment w:val="center"/>
              <w:rPr>
                <w:rFonts w:ascii="宋体" w:hAnsi="宋体" w:cs="宋体"/>
                <w:sz w:val="21"/>
                <w:szCs w:val="21"/>
              </w:rPr>
            </w:pPr>
            <w:r>
              <w:rPr>
                <w:rFonts w:ascii="宋体" w:hAnsi="宋体" w:cs="宋体" w:hint="eastAsia"/>
                <w:sz w:val="21"/>
                <w:szCs w:val="21"/>
              </w:rPr>
              <w:t>备注：如果响应文件中有一项未通过上述审查标准，评标小组将认定整个响应文件不响应采购文件而予以无效处理，并且不允许供应商通过修改或撤销其不符合要求的差异或保留，使之成为具有响应性的投标。</w:t>
            </w:r>
          </w:p>
        </w:tc>
      </w:tr>
    </w:tbl>
    <w:p w:rsidR="00B0135C" w:rsidRDefault="00EA51B8">
      <w:pPr>
        <w:pStyle w:val="a6"/>
        <w:tabs>
          <w:tab w:val="left" w:pos="60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3.1.1在响应文件符合性检查过程中，如果出现评标委员会成员意见不一致的情况，按照少数服从多数的原则确定，但不得违背政府采购基本原则和采购文件规定。</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3.2澄清有关问题。对响应文件中含义不明确、同类问题表述不一致或者有明显文字和计算错误的内容，评标委员会可以书面形式（应当由评标委员会专家签字）要求供应商</w:t>
      </w:r>
      <w:proofErr w:type="gramStart"/>
      <w:r>
        <w:rPr>
          <w:rFonts w:ascii="宋体" w:hAnsi="宋体" w:cs="宋体" w:hint="eastAsia"/>
          <w:color w:val="000000"/>
          <w:sz w:val="24"/>
        </w:rPr>
        <w:t>作出</w:t>
      </w:r>
      <w:proofErr w:type="gramEnd"/>
      <w:r>
        <w:rPr>
          <w:rFonts w:ascii="宋体" w:hAnsi="宋体" w:cs="宋体" w:hint="eastAsia"/>
          <w:color w:val="000000"/>
          <w:sz w:val="24"/>
        </w:rPr>
        <w:t>必要的澄清、说明或者纠正。供应商的澄清、说明或者补正应当采用书面形式，由其授权的代表签字，并不得超出响应文件的范围或者改变响应文件的实质性内容。</w:t>
      </w:r>
      <w:bookmarkStart w:id="148" w:name="_Toc183582287"/>
      <w:bookmarkStart w:id="149" w:name="_Toc183682422"/>
      <w:bookmarkStart w:id="150" w:name="_Toc217446104"/>
    </w:p>
    <w:bookmarkEnd w:id="148"/>
    <w:bookmarkEnd w:id="149"/>
    <w:bookmarkEnd w:id="150"/>
    <w:p w:rsidR="00B0135C" w:rsidRDefault="00EA51B8">
      <w:pPr>
        <w:spacing w:line="360" w:lineRule="auto"/>
        <w:ind w:firstLineChars="200" w:firstLine="480"/>
        <w:rPr>
          <w:rFonts w:ascii="宋体" w:hAnsi="宋体" w:cs="宋体"/>
          <w:sz w:val="24"/>
        </w:rPr>
      </w:pPr>
      <w:r>
        <w:rPr>
          <w:rFonts w:ascii="宋体" w:hAnsi="宋体" w:cs="宋体" w:hint="eastAsia"/>
          <w:color w:val="000000"/>
          <w:sz w:val="24"/>
        </w:rPr>
        <w:t>3.3</w:t>
      </w:r>
      <w:r>
        <w:rPr>
          <w:rFonts w:ascii="宋体" w:hAnsi="宋体" w:cs="宋体" w:hint="eastAsia"/>
          <w:sz w:val="24"/>
        </w:rPr>
        <w:t>比较与评价。按采购文件中规定的评标方法和标准，对符合性检查合格的响应文件进行商务和服务评估，综合比较与评价。</w:t>
      </w:r>
    </w:p>
    <w:p w:rsidR="00B0135C" w:rsidRDefault="00EA51B8">
      <w:pPr>
        <w:spacing w:line="360" w:lineRule="auto"/>
        <w:ind w:firstLineChars="200" w:firstLine="480"/>
        <w:rPr>
          <w:rFonts w:ascii="宋体" w:hAnsi="宋体" w:cs="宋体"/>
          <w:sz w:val="24"/>
        </w:rPr>
      </w:pPr>
      <w:r>
        <w:rPr>
          <w:rFonts w:ascii="宋体" w:hAnsi="宋体" w:cs="宋体" w:hint="eastAsia"/>
          <w:color w:val="000000"/>
          <w:sz w:val="24"/>
        </w:rPr>
        <w:t>3.4</w:t>
      </w:r>
      <w:r>
        <w:rPr>
          <w:rFonts w:ascii="宋体" w:hAnsi="宋体" w:cs="宋体" w:hint="eastAsia"/>
          <w:sz w:val="24"/>
        </w:rPr>
        <w:t>推荐成交候选供应商名单。成交候选供应商数量应当根据采购需要确定，但必须按顺序排列成交候选供应商。</w:t>
      </w:r>
    </w:p>
    <w:p w:rsidR="00B0135C" w:rsidRDefault="00EA51B8">
      <w:pPr>
        <w:spacing w:line="360" w:lineRule="auto"/>
        <w:ind w:firstLineChars="200" w:firstLine="480"/>
        <w:rPr>
          <w:rFonts w:ascii="宋体" w:hAnsi="宋体" w:cs="宋体"/>
          <w:sz w:val="24"/>
        </w:rPr>
      </w:pPr>
      <w:r>
        <w:rPr>
          <w:rFonts w:ascii="宋体" w:hAnsi="宋体" w:cs="宋体" w:hint="eastAsia"/>
          <w:color w:val="000000"/>
          <w:sz w:val="24"/>
        </w:rPr>
        <w:t>3.4.1本项目采用综合评分法，评标结果按评审后得分由高到低顺序排列。得分相同的，按投标报价由低到高顺序排列。得分且投标报价相同的排序并列</w:t>
      </w:r>
      <w:r>
        <w:rPr>
          <w:rFonts w:ascii="宋体" w:hAnsi="宋体" w:cs="宋体" w:hint="eastAsia"/>
          <w:sz w:val="24"/>
        </w:rPr>
        <w:t>。</w:t>
      </w:r>
    </w:p>
    <w:p w:rsidR="00B0135C" w:rsidRDefault="00EA51B8">
      <w:pPr>
        <w:spacing w:line="360" w:lineRule="auto"/>
        <w:ind w:firstLineChars="200" w:firstLine="480"/>
        <w:rPr>
          <w:rFonts w:ascii="宋体" w:hAnsi="宋体" w:cs="宋体"/>
          <w:sz w:val="24"/>
        </w:rPr>
      </w:pPr>
      <w:r>
        <w:rPr>
          <w:rFonts w:ascii="宋体" w:hAnsi="宋体" w:cs="宋体" w:hint="eastAsia"/>
          <w:color w:val="000000"/>
          <w:sz w:val="24"/>
        </w:rPr>
        <w:lastRenderedPageBreak/>
        <w:t>3.5</w:t>
      </w:r>
      <w:r>
        <w:rPr>
          <w:rFonts w:ascii="宋体" w:hAnsi="宋体" w:cs="宋体" w:hint="eastAsia"/>
          <w:sz w:val="24"/>
        </w:rPr>
        <w:t>编写评标报告。评标报告是评标委员会根据全体评标成员签字的原始评标记录和评标结果编写的报告，其主要内容包括：</w:t>
      </w:r>
    </w:p>
    <w:p w:rsidR="00B0135C" w:rsidRDefault="00EA51B8">
      <w:pPr>
        <w:spacing w:line="360" w:lineRule="auto"/>
        <w:ind w:firstLineChars="200" w:firstLine="480"/>
        <w:rPr>
          <w:rFonts w:ascii="宋体" w:hAnsi="宋体" w:cs="宋体"/>
          <w:sz w:val="24"/>
        </w:rPr>
      </w:pPr>
      <w:r>
        <w:rPr>
          <w:rFonts w:ascii="宋体" w:hAnsi="宋体" w:cs="宋体" w:hint="eastAsia"/>
          <w:color w:val="000000"/>
          <w:sz w:val="24"/>
        </w:rPr>
        <w:t>（1）</w:t>
      </w:r>
      <w:r>
        <w:rPr>
          <w:rFonts w:ascii="宋体" w:hAnsi="宋体" w:cs="宋体" w:hint="eastAsia"/>
          <w:sz w:val="24"/>
        </w:rPr>
        <w:t>项目概况、开标日期和地点；</w:t>
      </w:r>
    </w:p>
    <w:p w:rsidR="00B0135C" w:rsidRDefault="00EA51B8">
      <w:pPr>
        <w:spacing w:line="360" w:lineRule="auto"/>
        <w:ind w:firstLineChars="200" w:firstLine="480"/>
        <w:rPr>
          <w:rFonts w:ascii="宋体" w:hAnsi="宋体" w:cs="宋体"/>
          <w:sz w:val="24"/>
        </w:rPr>
      </w:pPr>
      <w:r>
        <w:rPr>
          <w:rFonts w:ascii="宋体" w:hAnsi="宋体" w:cs="宋体" w:hint="eastAsia"/>
          <w:color w:val="000000"/>
          <w:sz w:val="24"/>
        </w:rPr>
        <w:t>（2）</w:t>
      </w:r>
      <w:r>
        <w:rPr>
          <w:rFonts w:ascii="宋体" w:hAnsi="宋体" w:cs="宋体" w:hint="eastAsia"/>
          <w:sz w:val="24"/>
        </w:rPr>
        <w:t>购买采购文件的供应商名单和评标委员会成员名单；</w:t>
      </w:r>
    </w:p>
    <w:p w:rsidR="00B0135C" w:rsidRDefault="00EA51B8">
      <w:pPr>
        <w:spacing w:line="360" w:lineRule="auto"/>
        <w:ind w:firstLineChars="200" w:firstLine="480"/>
        <w:rPr>
          <w:rFonts w:ascii="宋体" w:hAnsi="宋体" w:cs="宋体"/>
          <w:sz w:val="24"/>
        </w:rPr>
      </w:pPr>
      <w:r>
        <w:rPr>
          <w:rFonts w:ascii="宋体" w:hAnsi="宋体" w:cs="宋体" w:hint="eastAsia"/>
          <w:color w:val="000000"/>
          <w:sz w:val="24"/>
        </w:rPr>
        <w:t>（3）</w:t>
      </w:r>
      <w:r>
        <w:rPr>
          <w:rFonts w:ascii="宋体" w:hAnsi="宋体" w:cs="宋体" w:hint="eastAsia"/>
          <w:sz w:val="24"/>
        </w:rPr>
        <w:t>评标方法和标准；</w:t>
      </w:r>
    </w:p>
    <w:p w:rsidR="00B0135C" w:rsidRDefault="00EA51B8">
      <w:pPr>
        <w:spacing w:line="360" w:lineRule="auto"/>
        <w:ind w:firstLineChars="200" w:firstLine="480"/>
        <w:rPr>
          <w:rFonts w:ascii="宋体" w:hAnsi="宋体" w:cs="宋体"/>
          <w:sz w:val="24"/>
        </w:rPr>
      </w:pPr>
      <w:r>
        <w:rPr>
          <w:rFonts w:ascii="宋体" w:hAnsi="宋体" w:cs="宋体" w:hint="eastAsia"/>
          <w:color w:val="000000"/>
          <w:sz w:val="24"/>
        </w:rPr>
        <w:t>（4）</w:t>
      </w:r>
      <w:r>
        <w:rPr>
          <w:rFonts w:ascii="宋体" w:hAnsi="宋体" w:cs="宋体" w:hint="eastAsia"/>
          <w:sz w:val="24"/>
        </w:rPr>
        <w:t>开标记录和评标情况及说明，包括投标无效供应商名单及原因；</w:t>
      </w:r>
    </w:p>
    <w:p w:rsidR="00B0135C" w:rsidRDefault="00EA51B8">
      <w:pPr>
        <w:spacing w:line="360" w:lineRule="auto"/>
        <w:ind w:firstLineChars="200" w:firstLine="480"/>
        <w:rPr>
          <w:rFonts w:ascii="宋体" w:hAnsi="宋体" w:cs="宋体"/>
          <w:sz w:val="24"/>
        </w:rPr>
      </w:pPr>
      <w:r>
        <w:rPr>
          <w:rFonts w:ascii="宋体" w:hAnsi="宋体" w:cs="宋体" w:hint="eastAsia"/>
          <w:color w:val="000000"/>
          <w:sz w:val="24"/>
        </w:rPr>
        <w:t>（5）</w:t>
      </w:r>
      <w:r>
        <w:rPr>
          <w:rFonts w:ascii="宋体" w:hAnsi="宋体" w:cs="宋体" w:hint="eastAsia"/>
          <w:sz w:val="24"/>
        </w:rPr>
        <w:t>评标结果和成交候选供应商排序。</w:t>
      </w:r>
    </w:p>
    <w:p w:rsidR="00B0135C" w:rsidRDefault="00EA51B8">
      <w:pPr>
        <w:pStyle w:val="2"/>
        <w:spacing w:before="0" w:after="0" w:line="360" w:lineRule="auto"/>
        <w:ind w:firstLineChars="200" w:firstLine="482"/>
        <w:rPr>
          <w:rFonts w:ascii="宋体" w:eastAsia="宋体" w:hAnsi="宋体" w:cs="宋体"/>
          <w:sz w:val="24"/>
          <w:szCs w:val="24"/>
        </w:rPr>
      </w:pPr>
      <w:bookmarkStart w:id="151" w:name="_Toc217446103"/>
      <w:r>
        <w:rPr>
          <w:rFonts w:ascii="宋体" w:eastAsia="宋体" w:hAnsi="宋体" w:cs="宋体" w:hint="eastAsia"/>
          <w:color w:val="000000"/>
          <w:sz w:val="24"/>
          <w:szCs w:val="24"/>
        </w:rPr>
        <w:t>4. 评标细则及标准</w:t>
      </w:r>
      <w:bookmarkEnd w:id="151"/>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4.1 评委会只对通过符合性检查的响应文件，根据采购文件的要求采用相同的评标程序、评分办法及标准进行评价和比较。</w:t>
      </w:r>
    </w:p>
    <w:p w:rsidR="00B0135C" w:rsidRDefault="00EA51B8">
      <w:pPr>
        <w:spacing w:line="360" w:lineRule="auto"/>
        <w:ind w:firstLineChars="200" w:firstLine="480"/>
        <w:rPr>
          <w:rFonts w:ascii="宋体" w:hAnsi="宋体" w:cs="宋体"/>
          <w:sz w:val="24"/>
        </w:rPr>
      </w:pPr>
      <w:r>
        <w:rPr>
          <w:rFonts w:ascii="宋体" w:hAnsi="宋体" w:cs="宋体" w:hint="eastAsia"/>
          <w:sz w:val="24"/>
        </w:rPr>
        <w:t>4.2 本次综合评分的因素是：价格、服务、信誉、业绩、对采购文件的响应程度和（如涉及）节能、环境标志产品及响应文件规范性等。</w:t>
      </w:r>
    </w:p>
    <w:p w:rsidR="00B0135C" w:rsidRDefault="00EA51B8">
      <w:pPr>
        <w:spacing w:line="360" w:lineRule="auto"/>
        <w:ind w:firstLineChars="200" w:firstLine="480"/>
        <w:rPr>
          <w:rFonts w:ascii="宋体" w:hAnsi="宋体" w:cs="宋体"/>
          <w:color w:val="000000"/>
          <w:sz w:val="24"/>
        </w:rPr>
      </w:pPr>
      <w:r>
        <w:rPr>
          <w:rFonts w:ascii="宋体" w:hAnsi="宋体" w:cs="宋体" w:hint="eastAsia"/>
          <w:sz w:val="24"/>
        </w:rPr>
        <w:t>4.3 除价格因素外，评委会成员应依据响应文件规定的评分标准和方法独立对其他因素进行比较打分。</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4.4 在评标过程中，响应文件有下列情况之一，评标委员会成员应当按照采购文件规定的非实质性偏离进行扣分：</w:t>
      </w:r>
    </w:p>
    <w:p w:rsidR="00B0135C" w:rsidRDefault="00EA51B8">
      <w:pPr>
        <w:spacing w:line="360" w:lineRule="auto"/>
        <w:ind w:firstLineChars="200" w:firstLine="480"/>
        <w:rPr>
          <w:rFonts w:ascii="宋体" w:hAnsi="宋体" w:cs="宋体"/>
          <w:color w:val="FF6600"/>
          <w:sz w:val="24"/>
        </w:rPr>
      </w:pPr>
      <w:r>
        <w:rPr>
          <w:rFonts w:ascii="宋体" w:hAnsi="宋体" w:cs="宋体" w:hint="eastAsia"/>
          <w:sz w:val="24"/>
        </w:rPr>
        <w:t>（1）文字表述的内容含义不明确，或者同类问题表述不一致，或者有明显文字和计算错误，或者提供的</w:t>
      </w:r>
      <w:r>
        <w:rPr>
          <w:rFonts w:ascii="宋体" w:hAnsi="宋体" w:cs="宋体" w:hint="eastAsia"/>
          <w:color w:val="000000"/>
          <w:sz w:val="24"/>
        </w:rPr>
        <w:t>技术信息和数据资料不完整，供应商拒不或在规定的时间内没有进行澄清、说明或补正或澄清、说明、补正的内容也不能说明问题的；</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（2）响应文件未编制目录、页码；</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（3）认定的与采购文件第五章规定的技术、商务和其他规定要求不符的非实质性偏离</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（4）认定的其他非实质性偏离。</w:t>
      </w:r>
    </w:p>
    <w:p w:rsidR="00B0135C" w:rsidRDefault="00EA51B8">
      <w:pPr>
        <w:pStyle w:val="a6"/>
        <w:tabs>
          <w:tab w:val="left" w:pos="600"/>
        </w:tabs>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4.5</w:t>
      </w:r>
      <w:r>
        <w:rPr>
          <w:rFonts w:ascii="宋体" w:hAnsi="宋体" w:cs="宋体" w:hint="eastAsia"/>
          <w:sz w:val="24"/>
          <w:szCs w:val="24"/>
        </w:rPr>
        <w:t>综合评分明细表</w:t>
      </w:r>
    </w:p>
    <w:p w:rsidR="00B0135C" w:rsidRDefault="00EA51B8">
      <w:pPr>
        <w:pStyle w:val="a6"/>
        <w:tabs>
          <w:tab w:val="left" w:pos="600"/>
        </w:tabs>
        <w:spacing w:line="360" w:lineRule="auto"/>
        <w:ind w:firstLineChars="200" w:firstLine="480"/>
        <w:rPr>
          <w:rFonts w:ascii="宋体" w:hAnsi="宋体" w:cs="宋体"/>
          <w:sz w:val="24"/>
          <w:szCs w:val="24"/>
        </w:rPr>
      </w:pPr>
      <w:r>
        <w:rPr>
          <w:rFonts w:ascii="宋体" w:hAnsi="宋体" w:cs="宋体" w:hint="eastAsia"/>
          <w:sz w:val="24"/>
          <w:szCs w:val="24"/>
        </w:rPr>
        <w:t>4.5.1综合评分明细表的制定以科学合理、降低评标委员会自由裁量权为原则。</w:t>
      </w:r>
    </w:p>
    <w:p w:rsidR="00B0135C" w:rsidRDefault="00EA51B8">
      <w:pPr>
        <w:pStyle w:val="a6"/>
        <w:tabs>
          <w:tab w:val="left" w:pos="600"/>
        </w:tabs>
        <w:spacing w:line="360" w:lineRule="auto"/>
        <w:ind w:firstLineChars="200" w:firstLine="480"/>
        <w:rPr>
          <w:rFonts w:ascii="宋体" w:hAnsi="宋体" w:cs="宋体"/>
          <w:sz w:val="24"/>
          <w:szCs w:val="24"/>
        </w:rPr>
      </w:pPr>
      <w:r>
        <w:rPr>
          <w:rFonts w:ascii="宋体" w:hAnsi="宋体" w:cs="宋体" w:hint="eastAsia"/>
          <w:sz w:val="24"/>
          <w:szCs w:val="24"/>
        </w:rPr>
        <w:t>4.5.2评标委员会将按照下述评分标准对通过</w:t>
      </w:r>
      <w:r>
        <w:rPr>
          <w:rFonts w:ascii="宋体" w:hAnsi="宋体" w:cs="宋体" w:hint="eastAsia"/>
          <w:color w:val="000000"/>
          <w:sz w:val="24"/>
          <w:szCs w:val="24"/>
        </w:rPr>
        <w:t>符合性检查</w:t>
      </w:r>
      <w:r>
        <w:rPr>
          <w:rFonts w:ascii="宋体" w:hAnsi="宋体" w:cs="宋体" w:hint="eastAsia"/>
          <w:sz w:val="24"/>
          <w:szCs w:val="24"/>
        </w:rPr>
        <w:t>的响应文件进行详细评审，供应商评审得分等于所有评委评分的算术平均值，结果保留两位小数。</w:t>
      </w:r>
    </w:p>
    <w:p w:rsidR="00B0135C" w:rsidRDefault="00EA51B8">
      <w:pPr>
        <w:pStyle w:val="a6"/>
        <w:tabs>
          <w:tab w:val="left" w:pos="600"/>
        </w:tabs>
        <w:spacing w:line="360" w:lineRule="auto"/>
        <w:ind w:firstLineChars="200" w:firstLine="480"/>
        <w:rPr>
          <w:rFonts w:ascii="宋体" w:hAnsi="宋体" w:cs="宋体"/>
          <w:sz w:val="24"/>
          <w:szCs w:val="24"/>
        </w:rPr>
      </w:pPr>
      <w:r>
        <w:rPr>
          <w:rFonts w:ascii="宋体" w:hAnsi="宋体" w:cs="宋体" w:hint="eastAsia"/>
          <w:sz w:val="24"/>
          <w:szCs w:val="24"/>
        </w:rPr>
        <w:lastRenderedPageBreak/>
        <w:t>评标因素权重表：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6"/>
        <w:gridCol w:w="1974"/>
        <w:gridCol w:w="2241"/>
        <w:gridCol w:w="2698"/>
      </w:tblGrid>
      <w:tr w:rsidR="00B0135C">
        <w:trPr>
          <w:trHeight w:val="124"/>
        </w:trPr>
        <w:tc>
          <w:tcPr>
            <w:tcW w:w="1606" w:type="dxa"/>
            <w:tcBorders>
              <w:top w:val="single" w:sz="4" w:space="0" w:color="auto"/>
              <w:left w:val="single" w:sz="4" w:space="0" w:color="auto"/>
              <w:bottom w:val="single" w:sz="4" w:space="0" w:color="auto"/>
              <w:right w:val="single" w:sz="4" w:space="0" w:color="auto"/>
            </w:tcBorders>
            <w:vAlign w:val="center"/>
          </w:tcPr>
          <w:p w:rsidR="00B0135C" w:rsidRDefault="00EA51B8">
            <w:pPr>
              <w:spacing w:line="360" w:lineRule="auto"/>
              <w:jc w:val="center"/>
              <w:rPr>
                <w:rFonts w:ascii="宋体" w:hAnsi="宋体" w:cs="宋体"/>
                <w:szCs w:val="21"/>
              </w:rPr>
            </w:pPr>
            <w:r>
              <w:rPr>
                <w:rFonts w:ascii="宋体" w:hAnsi="宋体" w:cs="宋体" w:hint="eastAsia"/>
                <w:szCs w:val="21"/>
              </w:rPr>
              <w:t>序号</w:t>
            </w:r>
          </w:p>
        </w:tc>
        <w:tc>
          <w:tcPr>
            <w:tcW w:w="1974" w:type="dxa"/>
            <w:tcBorders>
              <w:top w:val="single" w:sz="4" w:space="0" w:color="auto"/>
              <w:left w:val="single" w:sz="4" w:space="0" w:color="auto"/>
              <w:bottom w:val="single" w:sz="4" w:space="0" w:color="auto"/>
              <w:right w:val="single" w:sz="4" w:space="0" w:color="auto"/>
            </w:tcBorders>
            <w:vAlign w:val="center"/>
          </w:tcPr>
          <w:p w:rsidR="00B0135C" w:rsidRDefault="00EA51B8">
            <w:pPr>
              <w:spacing w:line="360" w:lineRule="auto"/>
              <w:jc w:val="center"/>
              <w:rPr>
                <w:rFonts w:ascii="宋体" w:hAnsi="宋体" w:cs="宋体"/>
                <w:szCs w:val="21"/>
              </w:rPr>
            </w:pPr>
            <w:r>
              <w:rPr>
                <w:rFonts w:ascii="宋体" w:hAnsi="宋体" w:cs="宋体" w:hint="eastAsia"/>
                <w:szCs w:val="21"/>
              </w:rPr>
              <w:t>1</w:t>
            </w:r>
          </w:p>
        </w:tc>
        <w:tc>
          <w:tcPr>
            <w:tcW w:w="2241" w:type="dxa"/>
            <w:tcBorders>
              <w:top w:val="single" w:sz="4" w:space="0" w:color="auto"/>
              <w:left w:val="single" w:sz="4" w:space="0" w:color="auto"/>
              <w:bottom w:val="single" w:sz="4" w:space="0" w:color="auto"/>
              <w:right w:val="single" w:sz="4" w:space="0" w:color="auto"/>
            </w:tcBorders>
            <w:vAlign w:val="center"/>
          </w:tcPr>
          <w:p w:rsidR="00B0135C" w:rsidRDefault="00EA51B8">
            <w:pPr>
              <w:spacing w:line="360" w:lineRule="auto"/>
              <w:jc w:val="center"/>
              <w:rPr>
                <w:rFonts w:ascii="宋体" w:hAnsi="宋体" w:cs="宋体"/>
                <w:szCs w:val="21"/>
              </w:rPr>
            </w:pPr>
            <w:r>
              <w:rPr>
                <w:rFonts w:ascii="宋体" w:hAnsi="宋体" w:cs="宋体" w:hint="eastAsia"/>
                <w:szCs w:val="21"/>
              </w:rPr>
              <w:t>2</w:t>
            </w:r>
          </w:p>
        </w:tc>
        <w:tc>
          <w:tcPr>
            <w:tcW w:w="2698" w:type="dxa"/>
            <w:tcBorders>
              <w:top w:val="single" w:sz="4" w:space="0" w:color="auto"/>
              <w:left w:val="single" w:sz="4" w:space="0" w:color="auto"/>
              <w:bottom w:val="single" w:sz="4" w:space="0" w:color="auto"/>
              <w:right w:val="single" w:sz="4" w:space="0" w:color="auto"/>
            </w:tcBorders>
            <w:vAlign w:val="center"/>
          </w:tcPr>
          <w:p w:rsidR="00B0135C" w:rsidRDefault="00EA51B8">
            <w:pPr>
              <w:spacing w:line="360" w:lineRule="auto"/>
              <w:jc w:val="center"/>
              <w:rPr>
                <w:rFonts w:ascii="宋体" w:hAnsi="宋体" w:cs="宋体"/>
                <w:szCs w:val="21"/>
              </w:rPr>
            </w:pPr>
            <w:r>
              <w:rPr>
                <w:rFonts w:ascii="宋体" w:hAnsi="宋体" w:cs="宋体" w:hint="eastAsia"/>
                <w:szCs w:val="21"/>
              </w:rPr>
              <w:t>4</w:t>
            </w:r>
          </w:p>
        </w:tc>
      </w:tr>
      <w:tr w:rsidR="00B0135C">
        <w:trPr>
          <w:trHeight w:val="90"/>
        </w:trPr>
        <w:tc>
          <w:tcPr>
            <w:tcW w:w="1606" w:type="dxa"/>
            <w:tcBorders>
              <w:top w:val="single" w:sz="4" w:space="0" w:color="auto"/>
              <w:left w:val="single" w:sz="4" w:space="0" w:color="auto"/>
              <w:bottom w:val="single" w:sz="4" w:space="0" w:color="auto"/>
              <w:right w:val="single" w:sz="4" w:space="0" w:color="auto"/>
            </w:tcBorders>
            <w:vAlign w:val="center"/>
          </w:tcPr>
          <w:p w:rsidR="00B0135C" w:rsidRDefault="00EA51B8">
            <w:pPr>
              <w:spacing w:line="360" w:lineRule="auto"/>
              <w:jc w:val="center"/>
              <w:rPr>
                <w:rFonts w:ascii="宋体" w:hAnsi="宋体" w:cs="宋体"/>
                <w:szCs w:val="21"/>
              </w:rPr>
            </w:pPr>
            <w:r>
              <w:rPr>
                <w:rFonts w:ascii="宋体" w:hAnsi="宋体" w:cs="宋体" w:hint="eastAsia"/>
                <w:szCs w:val="21"/>
              </w:rPr>
              <w:t>评标因素</w:t>
            </w:r>
          </w:p>
        </w:tc>
        <w:tc>
          <w:tcPr>
            <w:tcW w:w="1974" w:type="dxa"/>
            <w:tcBorders>
              <w:top w:val="single" w:sz="4" w:space="0" w:color="auto"/>
              <w:left w:val="single" w:sz="4" w:space="0" w:color="auto"/>
              <w:bottom w:val="single" w:sz="4" w:space="0" w:color="auto"/>
              <w:right w:val="single" w:sz="4" w:space="0" w:color="auto"/>
            </w:tcBorders>
            <w:vAlign w:val="center"/>
          </w:tcPr>
          <w:p w:rsidR="00B0135C" w:rsidRDefault="00EA51B8">
            <w:pPr>
              <w:spacing w:line="360" w:lineRule="auto"/>
              <w:jc w:val="center"/>
              <w:rPr>
                <w:rFonts w:ascii="宋体" w:hAnsi="宋体" w:cs="宋体"/>
                <w:szCs w:val="21"/>
              </w:rPr>
            </w:pPr>
            <w:r>
              <w:rPr>
                <w:rFonts w:ascii="宋体" w:hAnsi="宋体" w:cs="宋体" w:hint="eastAsia"/>
                <w:szCs w:val="21"/>
              </w:rPr>
              <w:t>投标报价</w:t>
            </w:r>
          </w:p>
        </w:tc>
        <w:tc>
          <w:tcPr>
            <w:tcW w:w="2241" w:type="dxa"/>
            <w:tcBorders>
              <w:top w:val="single" w:sz="4" w:space="0" w:color="auto"/>
              <w:left w:val="single" w:sz="4" w:space="0" w:color="auto"/>
              <w:bottom w:val="single" w:sz="4" w:space="0" w:color="auto"/>
              <w:right w:val="single" w:sz="4" w:space="0" w:color="auto"/>
            </w:tcBorders>
            <w:vAlign w:val="center"/>
          </w:tcPr>
          <w:p w:rsidR="00B0135C" w:rsidRDefault="00EA51B8">
            <w:pPr>
              <w:spacing w:line="360" w:lineRule="auto"/>
              <w:jc w:val="center"/>
              <w:rPr>
                <w:rFonts w:ascii="宋体" w:hAnsi="宋体" w:cs="宋体"/>
                <w:szCs w:val="21"/>
              </w:rPr>
            </w:pPr>
            <w:r>
              <w:rPr>
                <w:rFonts w:ascii="宋体" w:hAnsi="宋体" w:cs="宋体" w:hint="eastAsia"/>
                <w:szCs w:val="21"/>
              </w:rPr>
              <w:t>技术、商务部分</w:t>
            </w:r>
          </w:p>
        </w:tc>
        <w:tc>
          <w:tcPr>
            <w:tcW w:w="2698" w:type="dxa"/>
            <w:tcBorders>
              <w:top w:val="single" w:sz="4" w:space="0" w:color="auto"/>
              <w:left w:val="single" w:sz="4" w:space="0" w:color="auto"/>
              <w:bottom w:val="single" w:sz="4" w:space="0" w:color="auto"/>
              <w:right w:val="single" w:sz="4" w:space="0" w:color="auto"/>
            </w:tcBorders>
            <w:vAlign w:val="center"/>
          </w:tcPr>
          <w:p w:rsidR="00B0135C" w:rsidRDefault="00EA51B8">
            <w:pPr>
              <w:spacing w:line="360" w:lineRule="auto"/>
              <w:jc w:val="center"/>
              <w:rPr>
                <w:rFonts w:ascii="宋体" w:hAnsi="宋体" w:cs="宋体"/>
                <w:szCs w:val="21"/>
              </w:rPr>
            </w:pPr>
            <w:r>
              <w:rPr>
                <w:rFonts w:ascii="宋体" w:hAnsi="宋体" w:cs="宋体" w:hint="eastAsia"/>
                <w:szCs w:val="21"/>
              </w:rPr>
              <w:t>合计</w:t>
            </w:r>
          </w:p>
        </w:tc>
      </w:tr>
      <w:tr w:rsidR="00B0135C">
        <w:trPr>
          <w:trHeight w:val="730"/>
        </w:trPr>
        <w:tc>
          <w:tcPr>
            <w:tcW w:w="1606" w:type="dxa"/>
            <w:tcBorders>
              <w:top w:val="single" w:sz="4" w:space="0" w:color="auto"/>
              <w:left w:val="single" w:sz="4" w:space="0" w:color="auto"/>
              <w:bottom w:val="single" w:sz="4" w:space="0" w:color="auto"/>
              <w:right w:val="single" w:sz="4" w:space="0" w:color="auto"/>
            </w:tcBorders>
            <w:vAlign w:val="center"/>
          </w:tcPr>
          <w:p w:rsidR="00B0135C" w:rsidRDefault="00EA51B8">
            <w:pPr>
              <w:spacing w:line="360" w:lineRule="auto"/>
              <w:jc w:val="center"/>
              <w:rPr>
                <w:rFonts w:ascii="宋体" w:hAnsi="宋体" w:cs="宋体"/>
                <w:szCs w:val="21"/>
              </w:rPr>
            </w:pPr>
            <w:r>
              <w:rPr>
                <w:rFonts w:ascii="宋体" w:hAnsi="宋体" w:cs="宋体" w:hint="eastAsia"/>
                <w:szCs w:val="21"/>
              </w:rPr>
              <w:t>权重</w:t>
            </w:r>
          </w:p>
        </w:tc>
        <w:tc>
          <w:tcPr>
            <w:tcW w:w="1974" w:type="dxa"/>
            <w:tcBorders>
              <w:top w:val="single" w:sz="4" w:space="0" w:color="auto"/>
              <w:left w:val="single" w:sz="4" w:space="0" w:color="auto"/>
              <w:bottom w:val="single" w:sz="4" w:space="0" w:color="auto"/>
              <w:right w:val="single" w:sz="4" w:space="0" w:color="auto"/>
            </w:tcBorders>
            <w:vAlign w:val="center"/>
          </w:tcPr>
          <w:p w:rsidR="00B0135C" w:rsidRDefault="00EA51B8">
            <w:pPr>
              <w:spacing w:line="360" w:lineRule="auto"/>
              <w:jc w:val="center"/>
              <w:rPr>
                <w:rFonts w:ascii="宋体" w:hAnsi="宋体" w:cs="宋体"/>
                <w:color w:val="0000FF"/>
                <w:szCs w:val="21"/>
              </w:rPr>
            </w:pPr>
            <w:r>
              <w:rPr>
                <w:rFonts w:ascii="宋体" w:hAnsi="宋体" w:cs="宋体" w:hint="eastAsia"/>
                <w:szCs w:val="21"/>
              </w:rPr>
              <w:t>30%</w:t>
            </w:r>
          </w:p>
        </w:tc>
        <w:tc>
          <w:tcPr>
            <w:tcW w:w="2241" w:type="dxa"/>
            <w:tcBorders>
              <w:top w:val="single" w:sz="4" w:space="0" w:color="auto"/>
              <w:left w:val="single" w:sz="4" w:space="0" w:color="auto"/>
              <w:bottom w:val="single" w:sz="4" w:space="0" w:color="auto"/>
              <w:right w:val="single" w:sz="4" w:space="0" w:color="auto"/>
            </w:tcBorders>
            <w:vAlign w:val="center"/>
          </w:tcPr>
          <w:p w:rsidR="00B0135C" w:rsidRDefault="00EA51B8">
            <w:pPr>
              <w:spacing w:line="360" w:lineRule="auto"/>
              <w:jc w:val="center"/>
              <w:rPr>
                <w:rFonts w:ascii="宋体" w:hAnsi="宋体" w:cs="宋体"/>
                <w:szCs w:val="21"/>
              </w:rPr>
            </w:pPr>
            <w:r>
              <w:rPr>
                <w:rFonts w:ascii="宋体" w:hAnsi="宋体" w:cs="宋体" w:hint="eastAsia"/>
                <w:szCs w:val="21"/>
              </w:rPr>
              <w:t>70%</w:t>
            </w:r>
          </w:p>
        </w:tc>
        <w:tc>
          <w:tcPr>
            <w:tcW w:w="2698" w:type="dxa"/>
            <w:tcBorders>
              <w:top w:val="single" w:sz="4" w:space="0" w:color="auto"/>
              <w:left w:val="single" w:sz="4" w:space="0" w:color="auto"/>
              <w:bottom w:val="single" w:sz="4" w:space="0" w:color="auto"/>
              <w:right w:val="single" w:sz="4" w:space="0" w:color="auto"/>
            </w:tcBorders>
            <w:vAlign w:val="center"/>
          </w:tcPr>
          <w:p w:rsidR="00B0135C" w:rsidRDefault="00EA51B8">
            <w:pPr>
              <w:spacing w:line="360" w:lineRule="auto"/>
              <w:jc w:val="center"/>
              <w:rPr>
                <w:rFonts w:ascii="宋体" w:hAnsi="宋体" w:cs="宋体"/>
                <w:szCs w:val="21"/>
              </w:rPr>
            </w:pPr>
            <w:r>
              <w:rPr>
                <w:rFonts w:ascii="宋体" w:hAnsi="宋体" w:cs="宋体" w:hint="eastAsia"/>
                <w:szCs w:val="21"/>
              </w:rPr>
              <w:t>100%</w:t>
            </w:r>
          </w:p>
        </w:tc>
      </w:tr>
    </w:tbl>
    <w:p w:rsidR="00B0135C" w:rsidRDefault="00EA51B8">
      <w:pPr>
        <w:pStyle w:val="a6"/>
        <w:tabs>
          <w:tab w:val="left" w:pos="600"/>
        </w:tabs>
        <w:spacing w:line="360" w:lineRule="auto"/>
        <w:ind w:firstLine="0"/>
        <w:jc w:val="center"/>
        <w:rPr>
          <w:rFonts w:ascii="宋体" w:hAnsi="宋体" w:cs="宋体"/>
          <w:b/>
          <w:bCs/>
          <w:sz w:val="24"/>
          <w:szCs w:val="24"/>
        </w:rPr>
      </w:pPr>
      <w:r>
        <w:rPr>
          <w:rFonts w:ascii="宋体" w:hAnsi="宋体" w:cs="宋体" w:hint="eastAsia"/>
          <w:b/>
          <w:bCs/>
          <w:sz w:val="24"/>
          <w:szCs w:val="24"/>
        </w:rPr>
        <w:t>技术、商务部分评分标准（70分）</w:t>
      </w:r>
    </w:p>
    <w:tbl>
      <w:tblPr>
        <w:tblW w:w="85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
        <w:gridCol w:w="1241"/>
        <w:gridCol w:w="1558"/>
        <w:gridCol w:w="5109"/>
      </w:tblGrid>
      <w:tr w:rsidR="00B0135C">
        <w:trPr>
          <w:trHeight w:val="90"/>
          <w:jc w:val="center"/>
        </w:trPr>
        <w:tc>
          <w:tcPr>
            <w:tcW w:w="691" w:type="dxa"/>
            <w:tcBorders>
              <w:top w:val="single" w:sz="4" w:space="0" w:color="auto"/>
              <w:left w:val="single" w:sz="4" w:space="0" w:color="auto"/>
              <w:bottom w:val="single" w:sz="4" w:space="0" w:color="auto"/>
              <w:right w:val="single" w:sz="4" w:space="0" w:color="auto"/>
            </w:tcBorders>
            <w:vAlign w:val="center"/>
          </w:tcPr>
          <w:p w:rsidR="00B0135C" w:rsidRDefault="00EA51B8">
            <w:pPr>
              <w:jc w:val="center"/>
              <w:rPr>
                <w:rFonts w:ascii="宋体" w:hAnsi="宋体" w:cs="宋体"/>
                <w:color w:val="000000"/>
                <w:szCs w:val="21"/>
              </w:rPr>
            </w:pPr>
            <w:r>
              <w:rPr>
                <w:rFonts w:ascii="宋体" w:hAnsi="宋体" w:cs="宋体" w:hint="eastAsia"/>
                <w:color w:val="000000"/>
                <w:szCs w:val="21"/>
              </w:rPr>
              <w:t>序号</w:t>
            </w:r>
          </w:p>
        </w:tc>
        <w:tc>
          <w:tcPr>
            <w:tcW w:w="1241" w:type="dxa"/>
            <w:tcBorders>
              <w:top w:val="single" w:sz="4" w:space="0" w:color="auto"/>
              <w:left w:val="single" w:sz="4" w:space="0" w:color="auto"/>
              <w:bottom w:val="single" w:sz="4" w:space="0" w:color="auto"/>
              <w:right w:val="single" w:sz="4" w:space="0" w:color="auto"/>
            </w:tcBorders>
            <w:vAlign w:val="center"/>
          </w:tcPr>
          <w:p w:rsidR="00B0135C" w:rsidRDefault="00EA51B8">
            <w:pPr>
              <w:jc w:val="center"/>
              <w:rPr>
                <w:rFonts w:ascii="宋体" w:hAnsi="宋体" w:cs="宋体"/>
                <w:color w:val="000000"/>
                <w:szCs w:val="21"/>
              </w:rPr>
            </w:pPr>
            <w:r>
              <w:rPr>
                <w:rFonts w:ascii="宋体" w:hAnsi="宋体" w:cs="宋体" w:hint="eastAsia"/>
                <w:color w:val="000000"/>
                <w:szCs w:val="21"/>
              </w:rPr>
              <w:t>内容</w:t>
            </w:r>
          </w:p>
        </w:tc>
        <w:tc>
          <w:tcPr>
            <w:tcW w:w="1558" w:type="dxa"/>
            <w:tcBorders>
              <w:top w:val="single" w:sz="4" w:space="0" w:color="auto"/>
              <w:left w:val="single" w:sz="4" w:space="0" w:color="auto"/>
              <w:bottom w:val="single" w:sz="4" w:space="0" w:color="auto"/>
              <w:right w:val="single" w:sz="4" w:space="0" w:color="auto"/>
            </w:tcBorders>
            <w:vAlign w:val="center"/>
          </w:tcPr>
          <w:p w:rsidR="00B0135C" w:rsidRDefault="00EA51B8">
            <w:pPr>
              <w:jc w:val="center"/>
              <w:rPr>
                <w:rFonts w:ascii="宋体" w:hAnsi="宋体" w:cs="宋体"/>
                <w:color w:val="000000"/>
                <w:szCs w:val="21"/>
              </w:rPr>
            </w:pPr>
            <w:r>
              <w:rPr>
                <w:rFonts w:ascii="宋体" w:hAnsi="宋体" w:cs="宋体" w:hint="eastAsia"/>
                <w:color w:val="000000"/>
                <w:szCs w:val="21"/>
              </w:rPr>
              <w:t>分值 （70分）</w:t>
            </w:r>
          </w:p>
        </w:tc>
        <w:tc>
          <w:tcPr>
            <w:tcW w:w="5109" w:type="dxa"/>
            <w:tcBorders>
              <w:top w:val="single" w:sz="4" w:space="0" w:color="auto"/>
              <w:left w:val="single" w:sz="4" w:space="0" w:color="auto"/>
              <w:bottom w:val="single" w:sz="4" w:space="0" w:color="auto"/>
              <w:right w:val="single" w:sz="4" w:space="0" w:color="auto"/>
            </w:tcBorders>
            <w:vAlign w:val="center"/>
          </w:tcPr>
          <w:p w:rsidR="00B0135C" w:rsidRDefault="00EA51B8">
            <w:pPr>
              <w:jc w:val="center"/>
              <w:rPr>
                <w:rFonts w:ascii="宋体" w:hAnsi="宋体" w:cs="宋体"/>
                <w:color w:val="000000"/>
                <w:szCs w:val="21"/>
              </w:rPr>
            </w:pPr>
            <w:r>
              <w:rPr>
                <w:rFonts w:ascii="宋体" w:hAnsi="宋体" w:cs="宋体" w:hint="eastAsia"/>
                <w:color w:val="000000"/>
                <w:szCs w:val="21"/>
              </w:rPr>
              <w:t>评分规则</w:t>
            </w:r>
          </w:p>
        </w:tc>
      </w:tr>
      <w:tr w:rsidR="00B0135C">
        <w:trPr>
          <w:trHeight w:val="683"/>
          <w:jc w:val="center"/>
        </w:trPr>
        <w:tc>
          <w:tcPr>
            <w:tcW w:w="691" w:type="dxa"/>
            <w:tcBorders>
              <w:top w:val="single" w:sz="4" w:space="0" w:color="auto"/>
              <w:left w:val="single" w:sz="4" w:space="0" w:color="auto"/>
              <w:bottom w:val="single" w:sz="4" w:space="0" w:color="auto"/>
              <w:right w:val="single" w:sz="4" w:space="0" w:color="auto"/>
            </w:tcBorders>
            <w:vAlign w:val="center"/>
          </w:tcPr>
          <w:p w:rsidR="00B0135C" w:rsidRDefault="00A974AF">
            <w:pPr>
              <w:jc w:val="center"/>
              <w:rPr>
                <w:rFonts w:ascii="宋体" w:hAnsi="宋体" w:cs="宋体"/>
                <w:szCs w:val="21"/>
              </w:rPr>
            </w:pPr>
            <w:r>
              <w:rPr>
                <w:rFonts w:ascii="宋体" w:hAnsi="宋体" w:cs="宋体" w:hint="eastAsia"/>
                <w:szCs w:val="21"/>
              </w:rPr>
              <w:t>1</w:t>
            </w:r>
          </w:p>
        </w:tc>
        <w:tc>
          <w:tcPr>
            <w:tcW w:w="1241" w:type="dxa"/>
            <w:tcBorders>
              <w:top w:val="single" w:sz="4" w:space="0" w:color="auto"/>
              <w:left w:val="single" w:sz="4" w:space="0" w:color="auto"/>
              <w:bottom w:val="single" w:sz="4" w:space="0" w:color="auto"/>
              <w:right w:val="single" w:sz="4" w:space="0" w:color="auto"/>
            </w:tcBorders>
            <w:vAlign w:val="center"/>
          </w:tcPr>
          <w:p w:rsidR="00B0135C" w:rsidRDefault="00AD2571" w:rsidP="00AD2571">
            <w:pPr>
              <w:tabs>
                <w:tab w:val="left" w:pos="749"/>
                <w:tab w:val="left" w:pos="3346"/>
                <w:tab w:val="left" w:pos="3873"/>
                <w:tab w:val="left" w:pos="9611"/>
              </w:tabs>
              <w:jc w:val="center"/>
              <w:rPr>
                <w:rFonts w:ascii="宋体" w:hAnsi="宋体" w:cs="宋体"/>
                <w:szCs w:val="21"/>
              </w:rPr>
            </w:pPr>
            <w:r w:rsidRPr="00AD2571">
              <w:rPr>
                <w:rFonts w:ascii="宋体" w:hAnsi="宋体" w:cs="宋体" w:hint="eastAsia"/>
                <w:szCs w:val="21"/>
              </w:rPr>
              <w:t>本地化服务能力</w:t>
            </w:r>
          </w:p>
        </w:tc>
        <w:tc>
          <w:tcPr>
            <w:tcW w:w="1558" w:type="dxa"/>
            <w:tcBorders>
              <w:top w:val="single" w:sz="4" w:space="0" w:color="auto"/>
              <w:left w:val="single" w:sz="4" w:space="0" w:color="auto"/>
              <w:bottom w:val="single" w:sz="4" w:space="0" w:color="auto"/>
              <w:right w:val="single" w:sz="4" w:space="0" w:color="auto"/>
            </w:tcBorders>
            <w:vAlign w:val="center"/>
          </w:tcPr>
          <w:p w:rsidR="00B0135C" w:rsidRDefault="00AD2571">
            <w:pPr>
              <w:tabs>
                <w:tab w:val="left" w:pos="749"/>
                <w:tab w:val="left" w:pos="3346"/>
                <w:tab w:val="left" w:pos="3873"/>
                <w:tab w:val="left" w:pos="9611"/>
              </w:tabs>
              <w:jc w:val="center"/>
              <w:rPr>
                <w:rFonts w:ascii="宋体" w:hAnsi="宋体" w:cs="宋体"/>
                <w:szCs w:val="21"/>
              </w:rPr>
            </w:pPr>
            <w:r>
              <w:rPr>
                <w:rFonts w:ascii="宋体" w:hAnsi="宋体" w:cs="宋体" w:hint="eastAsia"/>
                <w:szCs w:val="21"/>
              </w:rPr>
              <w:t>5</w:t>
            </w:r>
            <w:r w:rsidR="00EA51B8">
              <w:rPr>
                <w:rFonts w:ascii="宋体" w:hAnsi="宋体" w:cs="宋体" w:hint="eastAsia"/>
                <w:szCs w:val="21"/>
              </w:rPr>
              <w:t>分</w:t>
            </w:r>
          </w:p>
        </w:tc>
        <w:tc>
          <w:tcPr>
            <w:tcW w:w="5109" w:type="dxa"/>
            <w:tcBorders>
              <w:top w:val="single" w:sz="4" w:space="0" w:color="auto"/>
              <w:left w:val="single" w:sz="4" w:space="0" w:color="auto"/>
              <w:bottom w:val="single" w:sz="4" w:space="0" w:color="auto"/>
              <w:right w:val="single" w:sz="4" w:space="0" w:color="auto"/>
            </w:tcBorders>
            <w:vAlign w:val="center"/>
          </w:tcPr>
          <w:p w:rsidR="00B0135C" w:rsidRDefault="00AD2571">
            <w:pPr>
              <w:tabs>
                <w:tab w:val="left" w:pos="749"/>
                <w:tab w:val="left" w:pos="3346"/>
                <w:tab w:val="left" w:pos="3873"/>
                <w:tab w:val="left" w:pos="9611"/>
              </w:tabs>
              <w:jc w:val="left"/>
              <w:rPr>
                <w:rFonts w:ascii="宋体" w:hAnsi="宋体" w:cs="宋体"/>
                <w:szCs w:val="21"/>
              </w:rPr>
            </w:pPr>
            <w:r w:rsidRPr="00AD2571">
              <w:rPr>
                <w:rFonts w:ascii="宋体" w:hAnsi="宋体" w:cs="宋体" w:hint="eastAsia"/>
                <w:szCs w:val="21"/>
              </w:rPr>
              <w:t>投标人具有本地化服务场所且本地化服务技术人员配备在5名以上得5分。</w:t>
            </w:r>
          </w:p>
        </w:tc>
      </w:tr>
      <w:tr w:rsidR="00B0135C">
        <w:trPr>
          <w:trHeight w:val="683"/>
          <w:jc w:val="center"/>
        </w:trPr>
        <w:tc>
          <w:tcPr>
            <w:tcW w:w="691" w:type="dxa"/>
            <w:tcBorders>
              <w:top w:val="single" w:sz="4" w:space="0" w:color="auto"/>
              <w:left w:val="single" w:sz="4" w:space="0" w:color="auto"/>
              <w:bottom w:val="single" w:sz="4" w:space="0" w:color="auto"/>
              <w:right w:val="single" w:sz="4" w:space="0" w:color="auto"/>
            </w:tcBorders>
            <w:vAlign w:val="center"/>
          </w:tcPr>
          <w:p w:rsidR="00B0135C" w:rsidRDefault="00EE6526">
            <w:pPr>
              <w:jc w:val="center"/>
              <w:rPr>
                <w:rFonts w:ascii="宋体" w:hAnsi="宋体" w:cs="宋体"/>
                <w:szCs w:val="21"/>
              </w:rPr>
            </w:pPr>
            <w:r>
              <w:rPr>
                <w:rFonts w:ascii="宋体" w:hAnsi="宋体" w:cs="宋体" w:hint="eastAsia"/>
                <w:szCs w:val="21"/>
              </w:rPr>
              <w:t>2</w:t>
            </w:r>
          </w:p>
        </w:tc>
        <w:tc>
          <w:tcPr>
            <w:tcW w:w="1241" w:type="dxa"/>
            <w:tcBorders>
              <w:top w:val="single" w:sz="4" w:space="0" w:color="auto"/>
              <w:left w:val="single" w:sz="4" w:space="0" w:color="auto"/>
              <w:bottom w:val="single" w:sz="4" w:space="0" w:color="auto"/>
              <w:right w:val="single" w:sz="4" w:space="0" w:color="auto"/>
            </w:tcBorders>
            <w:vAlign w:val="center"/>
          </w:tcPr>
          <w:p w:rsidR="00B0135C" w:rsidRDefault="00EA51B8">
            <w:pPr>
              <w:tabs>
                <w:tab w:val="left" w:pos="749"/>
                <w:tab w:val="left" w:pos="3346"/>
                <w:tab w:val="left" w:pos="3873"/>
                <w:tab w:val="left" w:pos="9611"/>
              </w:tabs>
              <w:jc w:val="center"/>
              <w:rPr>
                <w:rFonts w:ascii="宋体" w:hAnsi="宋体" w:cs="宋体"/>
                <w:szCs w:val="21"/>
              </w:rPr>
            </w:pPr>
            <w:r>
              <w:rPr>
                <w:rFonts w:ascii="宋体" w:hAnsi="宋体" w:cs="宋体" w:hint="eastAsia"/>
                <w:szCs w:val="21"/>
              </w:rPr>
              <w:t>供应</w:t>
            </w:r>
            <w:proofErr w:type="gramStart"/>
            <w:r>
              <w:rPr>
                <w:rFonts w:ascii="宋体" w:hAnsi="宋体" w:cs="宋体" w:hint="eastAsia"/>
                <w:szCs w:val="21"/>
              </w:rPr>
              <w:t>商类似</w:t>
            </w:r>
            <w:proofErr w:type="gramEnd"/>
            <w:r>
              <w:rPr>
                <w:rFonts w:ascii="宋体" w:hAnsi="宋体" w:cs="宋体" w:hint="eastAsia"/>
                <w:szCs w:val="21"/>
              </w:rPr>
              <w:t>业绩</w:t>
            </w:r>
          </w:p>
        </w:tc>
        <w:tc>
          <w:tcPr>
            <w:tcW w:w="1558" w:type="dxa"/>
            <w:tcBorders>
              <w:top w:val="single" w:sz="4" w:space="0" w:color="auto"/>
              <w:left w:val="single" w:sz="4" w:space="0" w:color="auto"/>
              <w:bottom w:val="single" w:sz="4" w:space="0" w:color="auto"/>
              <w:right w:val="single" w:sz="4" w:space="0" w:color="auto"/>
            </w:tcBorders>
            <w:vAlign w:val="center"/>
          </w:tcPr>
          <w:p w:rsidR="00B0135C" w:rsidRDefault="00727F8F">
            <w:pPr>
              <w:tabs>
                <w:tab w:val="left" w:pos="749"/>
                <w:tab w:val="left" w:pos="3346"/>
                <w:tab w:val="left" w:pos="3873"/>
                <w:tab w:val="left" w:pos="9611"/>
              </w:tabs>
              <w:jc w:val="center"/>
              <w:rPr>
                <w:rFonts w:ascii="宋体" w:hAnsi="宋体" w:cs="宋体"/>
                <w:szCs w:val="21"/>
              </w:rPr>
            </w:pPr>
            <w:r>
              <w:rPr>
                <w:rFonts w:ascii="宋体" w:hAnsi="宋体" w:cs="宋体" w:hint="eastAsia"/>
                <w:szCs w:val="21"/>
              </w:rPr>
              <w:t>6</w:t>
            </w:r>
            <w:r w:rsidR="00EA51B8">
              <w:rPr>
                <w:rFonts w:ascii="宋体" w:hAnsi="宋体" w:cs="宋体" w:hint="eastAsia"/>
                <w:szCs w:val="21"/>
              </w:rPr>
              <w:t>分</w:t>
            </w:r>
          </w:p>
        </w:tc>
        <w:tc>
          <w:tcPr>
            <w:tcW w:w="5109" w:type="dxa"/>
            <w:tcBorders>
              <w:top w:val="single" w:sz="4" w:space="0" w:color="auto"/>
              <w:left w:val="single" w:sz="4" w:space="0" w:color="auto"/>
              <w:bottom w:val="single" w:sz="4" w:space="0" w:color="auto"/>
              <w:right w:val="single" w:sz="4" w:space="0" w:color="auto"/>
            </w:tcBorders>
            <w:vAlign w:val="center"/>
          </w:tcPr>
          <w:p w:rsidR="00B0135C" w:rsidRDefault="00727F8F" w:rsidP="00727F8F">
            <w:pPr>
              <w:tabs>
                <w:tab w:val="left" w:pos="749"/>
                <w:tab w:val="left" w:pos="3346"/>
                <w:tab w:val="left" w:pos="3873"/>
                <w:tab w:val="left" w:pos="9611"/>
              </w:tabs>
              <w:jc w:val="left"/>
              <w:rPr>
                <w:rFonts w:ascii="宋体" w:hAnsi="宋体" w:cs="宋体"/>
                <w:szCs w:val="21"/>
              </w:rPr>
            </w:pPr>
            <w:r w:rsidRPr="00727F8F">
              <w:rPr>
                <w:rFonts w:ascii="宋体" w:hAnsi="宋体" w:cs="宋体" w:hint="eastAsia"/>
                <w:szCs w:val="21"/>
              </w:rPr>
              <w:t>投标单位提供近三年</w:t>
            </w:r>
            <w:r w:rsidR="00AD2571">
              <w:rPr>
                <w:rFonts w:ascii="宋体" w:hAnsi="宋体" w:cs="宋体" w:hint="eastAsia"/>
                <w:szCs w:val="21"/>
              </w:rPr>
              <w:t>（2018年1月1日-至今）</w:t>
            </w:r>
            <w:r w:rsidRPr="00727F8F">
              <w:rPr>
                <w:rFonts w:ascii="宋体" w:hAnsi="宋体" w:cs="宋体" w:hint="eastAsia"/>
                <w:szCs w:val="21"/>
              </w:rPr>
              <w:t>内承担所投品牌类似产品业绩，每项业绩得0.5分，最高</w:t>
            </w:r>
            <w:r w:rsidR="00A974AF">
              <w:rPr>
                <w:rFonts w:ascii="宋体" w:hAnsi="宋体" w:cs="宋体" w:hint="eastAsia"/>
                <w:szCs w:val="21"/>
              </w:rPr>
              <w:t>3</w:t>
            </w:r>
            <w:r w:rsidRPr="00727F8F">
              <w:rPr>
                <w:rFonts w:ascii="宋体" w:hAnsi="宋体" w:cs="宋体" w:hint="eastAsia"/>
                <w:szCs w:val="21"/>
              </w:rPr>
              <w:t>分；投标单位提供近三年</w:t>
            </w:r>
            <w:r w:rsidR="00AD2571" w:rsidRPr="00AD2571">
              <w:rPr>
                <w:rFonts w:ascii="宋体" w:hAnsi="宋体" w:cs="宋体" w:hint="eastAsia"/>
                <w:szCs w:val="21"/>
              </w:rPr>
              <w:t>（2018年1月1日-至今）</w:t>
            </w:r>
            <w:r w:rsidRPr="00727F8F">
              <w:rPr>
                <w:rFonts w:ascii="宋体" w:hAnsi="宋体" w:cs="宋体" w:hint="eastAsia"/>
                <w:szCs w:val="21"/>
              </w:rPr>
              <w:t>所投品牌类似产品销售业绩，每项业绩得0.5分，最高</w:t>
            </w:r>
            <w:r w:rsidR="00A974AF">
              <w:rPr>
                <w:rFonts w:ascii="宋体" w:hAnsi="宋体" w:cs="宋体" w:hint="eastAsia"/>
                <w:szCs w:val="21"/>
              </w:rPr>
              <w:t>3</w:t>
            </w:r>
            <w:r w:rsidRPr="00727F8F">
              <w:rPr>
                <w:rFonts w:ascii="宋体" w:hAnsi="宋体" w:cs="宋体" w:hint="eastAsia"/>
                <w:szCs w:val="21"/>
              </w:rPr>
              <w:t>分；</w:t>
            </w:r>
          </w:p>
        </w:tc>
      </w:tr>
      <w:tr w:rsidR="003E11D2">
        <w:trPr>
          <w:trHeight w:val="754"/>
          <w:jc w:val="center"/>
        </w:trPr>
        <w:tc>
          <w:tcPr>
            <w:tcW w:w="691" w:type="dxa"/>
            <w:tcBorders>
              <w:top w:val="single" w:sz="4" w:space="0" w:color="auto"/>
              <w:left w:val="single" w:sz="4" w:space="0" w:color="auto"/>
              <w:bottom w:val="single" w:sz="4" w:space="0" w:color="auto"/>
              <w:right w:val="single" w:sz="4" w:space="0" w:color="auto"/>
            </w:tcBorders>
            <w:vAlign w:val="center"/>
          </w:tcPr>
          <w:p w:rsidR="003E11D2" w:rsidRDefault="00EE6526">
            <w:pPr>
              <w:jc w:val="center"/>
              <w:rPr>
                <w:rFonts w:ascii="宋体" w:hAnsi="宋体" w:cs="宋体"/>
                <w:color w:val="000000"/>
                <w:szCs w:val="21"/>
              </w:rPr>
            </w:pPr>
            <w:r>
              <w:rPr>
                <w:rFonts w:ascii="宋体" w:hAnsi="宋体" w:cs="宋体" w:hint="eastAsia"/>
                <w:color w:val="000000"/>
                <w:szCs w:val="21"/>
              </w:rPr>
              <w:t>3</w:t>
            </w:r>
          </w:p>
        </w:tc>
        <w:tc>
          <w:tcPr>
            <w:tcW w:w="1241" w:type="dxa"/>
            <w:tcBorders>
              <w:top w:val="single" w:sz="4" w:space="0" w:color="auto"/>
              <w:left w:val="single" w:sz="4" w:space="0" w:color="auto"/>
              <w:bottom w:val="single" w:sz="4" w:space="0" w:color="auto"/>
              <w:right w:val="single" w:sz="4" w:space="0" w:color="auto"/>
            </w:tcBorders>
            <w:vAlign w:val="center"/>
          </w:tcPr>
          <w:p w:rsidR="003E11D2" w:rsidRPr="003E11D2" w:rsidRDefault="003E11D2" w:rsidP="00837DEF">
            <w:pPr>
              <w:tabs>
                <w:tab w:val="left" w:pos="749"/>
                <w:tab w:val="left" w:pos="3346"/>
                <w:tab w:val="left" w:pos="3873"/>
                <w:tab w:val="left" w:pos="9611"/>
              </w:tabs>
              <w:jc w:val="center"/>
              <w:rPr>
                <w:rFonts w:ascii="宋体" w:hAnsi="宋体" w:cs="宋体"/>
                <w:szCs w:val="21"/>
              </w:rPr>
            </w:pPr>
            <w:r w:rsidRPr="003E11D2">
              <w:rPr>
                <w:rFonts w:ascii="宋体" w:hAnsi="宋体" w:cs="宋体" w:hint="eastAsia"/>
                <w:szCs w:val="21"/>
              </w:rPr>
              <w:t>产品符合性</w:t>
            </w:r>
          </w:p>
        </w:tc>
        <w:tc>
          <w:tcPr>
            <w:tcW w:w="1558" w:type="dxa"/>
            <w:tcBorders>
              <w:top w:val="single" w:sz="4" w:space="0" w:color="auto"/>
              <w:left w:val="single" w:sz="4" w:space="0" w:color="auto"/>
              <w:bottom w:val="single" w:sz="4" w:space="0" w:color="auto"/>
              <w:right w:val="single" w:sz="4" w:space="0" w:color="auto"/>
            </w:tcBorders>
            <w:vAlign w:val="center"/>
          </w:tcPr>
          <w:p w:rsidR="003E11D2" w:rsidRPr="003E11D2" w:rsidRDefault="003E11D2" w:rsidP="00837DEF">
            <w:pPr>
              <w:tabs>
                <w:tab w:val="left" w:pos="749"/>
                <w:tab w:val="left" w:pos="3346"/>
                <w:tab w:val="left" w:pos="3873"/>
                <w:tab w:val="left" w:pos="9611"/>
              </w:tabs>
              <w:jc w:val="center"/>
              <w:rPr>
                <w:rFonts w:ascii="宋体" w:hAnsi="宋体" w:cs="宋体"/>
                <w:szCs w:val="21"/>
              </w:rPr>
            </w:pPr>
            <w:r w:rsidRPr="003E11D2">
              <w:rPr>
                <w:rFonts w:ascii="宋体" w:hAnsi="宋体" w:cs="宋体" w:hint="eastAsia"/>
                <w:szCs w:val="21"/>
              </w:rPr>
              <w:t>6分</w:t>
            </w:r>
          </w:p>
        </w:tc>
        <w:tc>
          <w:tcPr>
            <w:tcW w:w="5109" w:type="dxa"/>
            <w:tcBorders>
              <w:top w:val="single" w:sz="4" w:space="0" w:color="auto"/>
              <w:left w:val="single" w:sz="4" w:space="0" w:color="auto"/>
              <w:bottom w:val="single" w:sz="4" w:space="0" w:color="auto"/>
              <w:right w:val="single" w:sz="4" w:space="0" w:color="auto"/>
            </w:tcBorders>
            <w:vAlign w:val="center"/>
          </w:tcPr>
          <w:p w:rsidR="003E11D2" w:rsidRPr="003E11D2" w:rsidRDefault="003E11D2" w:rsidP="00837DEF">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1、投标人的产品技术规格、参数</w:t>
            </w:r>
            <w:proofErr w:type="gramStart"/>
            <w:r w:rsidRPr="003E11D2">
              <w:rPr>
                <w:rFonts w:ascii="宋体" w:hAnsi="宋体" w:cs="宋体" w:hint="eastAsia"/>
                <w:szCs w:val="21"/>
              </w:rPr>
              <w:t>完全响应</w:t>
            </w:r>
            <w:proofErr w:type="gramEnd"/>
            <w:r w:rsidRPr="003E11D2">
              <w:rPr>
                <w:rFonts w:ascii="宋体" w:hAnsi="宋体" w:cs="宋体" w:hint="eastAsia"/>
                <w:szCs w:val="21"/>
              </w:rPr>
              <w:t>招标文件要求，优于采购人使用要求的得4-6分；</w:t>
            </w:r>
          </w:p>
          <w:p w:rsidR="003E11D2" w:rsidRPr="003E11D2" w:rsidRDefault="003E11D2" w:rsidP="00837DEF">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2、投标人的产品技术规格、参数响应招标文件要求，无偏离，满足采购人使用要求的得2-4分；</w:t>
            </w:r>
          </w:p>
          <w:p w:rsidR="003E11D2" w:rsidRPr="003E11D2" w:rsidRDefault="003E11D2" w:rsidP="00837DEF">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3、投标人的产品主要技术规格、参数响应招标文件要求，但有很小部分技术规格、参数有偏离之处，偏离率很小，基本满足采购人使用要求的得0-2分。</w:t>
            </w:r>
          </w:p>
        </w:tc>
      </w:tr>
      <w:tr w:rsidR="003E11D2">
        <w:trPr>
          <w:trHeight w:val="754"/>
          <w:jc w:val="center"/>
        </w:trPr>
        <w:tc>
          <w:tcPr>
            <w:tcW w:w="691" w:type="dxa"/>
            <w:tcBorders>
              <w:top w:val="single" w:sz="4" w:space="0" w:color="auto"/>
              <w:left w:val="single" w:sz="4" w:space="0" w:color="auto"/>
              <w:bottom w:val="single" w:sz="4" w:space="0" w:color="auto"/>
              <w:right w:val="single" w:sz="4" w:space="0" w:color="auto"/>
            </w:tcBorders>
            <w:vAlign w:val="center"/>
          </w:tcPr>
          <w:p w:rsidR="003E11D2" w:rsidRDefault="00EE6526">
            <w:pPr>
              <w:jc w:val="center"/>
              <w:rPr>
                <w:rFonts w:ascii="宋体" w:hAnsi="宋体" w:cs="宋体"/>
                <w:color w:val="000000"/>
                <w:szCs w:val="21"/>
              </w:rPr>
            </w:pPr>
            <w:r>
              <w:rPr>
                <w:rFonts w:ascii="宋体" w:hAnsi="宋体" w:cs="宋体" w:hint="eastAsia"/>
                <w:color w:val="000000"/>
                <w:szCs w:val="21"/>
              </w:rPr>
              <w:t>4</w:t>
            </w:r>
          </w:p>
        </w:tc>
        <w:tc>
          <w:tcPr>
            <w:tcW w:w="1241" w:type="dxa"/>
            <w:tcBorders>
              <w:top w:val="single" w:sz="4" w:space="0" w:color="auto"/>
              <w:left w:val="single" w:sz="4" w:space="0" w:color="auto"/>
              <w:bottom w:val="single" w:sz="4" w:space="0" w:color="auto"/>
              <w:right w:val="single" w:sz="4" w:space="0" w:color="auto"/>
            </w:tcBorders>
            <w:vAlign w:val="center"/>
          </w:tcPr>
          <w:p w:rsidR="003E11D2" w:rsidRDefault="003E11D2">
            <w:pPr>
              <w:tabs>
                <w:tab w:val="left" w:pos="749"/>
                <w:tab w:val="left" w:pos="3346"/>
                <w:tab w:val="left" w:pos="3873"/>
                <w:tab w:val="left" w:pos="9611"/>
              </w:tabs>
              <w:jc w:val="center"/>
              <w:rPr>
                <w:rFonts w:ascii="宋体" w:hAnsi="宋体" w:cs="宋体"/>
                <w:szCs w:val="21"/>
              </w:rPr>
            </w:pPr>
            <w:r w:rsidRPr="006A5CE1">
              <w:rPr>
                <w:rFonts w:asciiTheme="minorEastAsia" w:hAnsiTheme="minorEastAsia" w:cstheme="minorEastAsia" w:hint="eastAsia"/>
                <w:kern w:val="0"/>
                <w:sz w:val="24"/>
              </w:rPr>
              <w:t>产品品牌信誉</w:t>
            </w:r>
          </w:p>
        </w:tc>
        <w:tc>
          <w:tcPr>
            <w:tcW w:w="1558" w:type="dxa"/>
            <w:tcBorders>
              <w:top w:val="single" w:sz="4" w:space="0" w:color="auto"/>
              <w:left w:val="single" w:sz="4" w:space="0" w:color="auto"/>
              <w:bottom w:val="single" w:sz="4" w:space="0" w:color="auto"/>
              <w:right w:val="single" w:sz="4" w:space="0" w:color="auto"/>
            </w:tcBorders>
            <w:vAlign w:val="center"/>
          </w:tcPr>
          <w:p w:rsidR="003E11D2" w:rsidRDefault="003E11D2">
            <w:pPr>
              <w:tabs>
                <w:tab w:val="left" w:pos="749"/>
                <w:tab w:val="left" w:pos="3346"/>
                <w:tab w:val="left" w:pos="3873"/>
                <w:tab w:val="left" w:pos="9611"/>
              </w:tabs>
              <w:jc w:val="center"/>
              <w:rPr>
                <w:rFonts w:ascii="宋体" w:hAnsi="宋体" w:cs="宋体"/>
                <w:szCs w:val="21"/>
              </w:rPr>
            </w:pPr>
            <w:r>
              <w:rPr>
                <w:rFonts w:ascii="宋体" w:hAnsi="宋体" w:cs="宋体" w:hint="eastAsia"/>
                <w:szCs w:val="21"/>
              </w:rPr>
              <w:t>6分</w:t>
            </w:r>
          </w:p>
        </w:tc>
        <w:tc>
          <w:tcPr>
            <w:tcW w:w="5109" w:type="dxa"/>
            <w:tcBorders>
              <w:top w:val="single" w:sz="4" w:space="0" w:color="auto"/>
              <w:left w:val="single" w:sz="4" w:space="0" w:color="auto"/>
              <w:bottom w:val="single" w:sz="4" w:space="0" w:color="auto"/>
              <w:right w:val="single" w:sz="4" w:space="0" w:color="auto"/>
            </w:tcBorders>
            <w:vAlign w:val="center"/>
          </w:tcPr>
          <w:p w:rsidR="003E11D2" w:rsidRPr="003E11D2" w:rsidRDefault="003E11D2" w:rsidP="003E11D2">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1、产品品牌信誉、知名度、市场形象、市场使用情况等综合较好的得4-6分；</w:t>
            </w:r>
          </w:p>
          <w:p w:rsidR="003E11D2" w:rsidRPr="003E11D2" w:rsidRDefault="003E11D2" w:rsidP="003E11D2">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2、产品品牌信誉、知名度、市场形象、市场使用情况等综合一般的得2-4分；</w:t>
            </w:r>
          </w:p>
          <w:p w:rsidR="003E11D2" w:rsidRDefault="003E11D2" w:rsidP="003E11D2">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3、产品品牌信誉、知名度、市场形象、市场使用情况等综合有偏离的得0-2分；</w:t>
            </w:r>
          </w:p>
        </w:tc>
      </w:tr>
      <w:tr w:rsidR="003E11D2" w:rsidTr="003E11D2">
        <w:trPr>
          <w:trHeight w:val="2035"/>
          <w:jc w:val="center"/>
        </w:trPr>
        <w:tc>
          <w:tcPr>
            <w:tcW w:w="691" w:type="dxa"/>
            <w:tcBorders>
              <w:top w:val="single" w:sz="4" w:space="0" w:color="auto"/>
              <w:left w:val="single" w:sz="4" w:space="0" w:color="auto"/>
              <w:bottom w:val="single" w:sz="4" w:space="0" w:color="auto"/>
              <w:right w:val="single" w:sz="4" w:space="0" w:color="auto"/>
            </w:tcBorders>
            <w:vAlign w:val="center"/>
          </w:tcPr>
          <w:p w:rsidR="003E11D2" w:rsidRDefault="00EE6526">
            <w:pPr>
              <w:jc w:val="center"/>
              <w:rPr>
                <w:rFonts w:ascii="宋体" w:hAnsi="宋体" w:cs="宋体"/>
                <w:color w:val="000000"/>
                <w:szCs w:val="21"/>
              </w:rPr>
            </w:pPr>
            <w:r>
              <w:rPr>
                <w:rFonts w:ascii="宋体" w:hAnsi="宋体" w:cs="宋体" w:hint="eastAsia"/>
                <w:color w:val="000000"/>
                <w:szCs w:val="21"/>
              </w:rPr>
              <w:t>5</w:t>
            </w:r>
          </w:p>
        </w:tc>
        <w:tc>
          <w:tcPr>
            <w:tcW w:w="1241" w:type="dxa"/>
            <w:tcBorders>
              <w:top w:val="single" w:sz="4" w:space="0" w:color="auto"/>
              <w:left w:val="single" w:sz="4" w:space="0" w:color="auto"/>
              <w:bottom w:val="single" w:sz="4" w:space="0" w:color="auto"/>
              <w:right w:val="single" w:sz="4" w:space="0" w:color="auto"/>
            </w:tcBorders>
            <w:vAlign w:val="center"/>
          </w:tcPr>
          <w:p w:rsidR="003E11D2" w:rsidRDefault="003E11D2" w:rsidP="00837DEF">
            <w:pPr>
              <w:tabs>
                <w:tab w:val="left" w:pos="749"/>
                <w:tab w:val="left" w:pos="3346"/>
                <w:tab w:val="left" w:pos="3873"/>
                <w:tab w:val="left" w:pos="9611"/>
              </w:tabs>
              <w:jc w:val="center"/>
              <w:rPr>
                <w:rFonts w:ascii="宋体" w:hAnsi="宋体" w:cs="宋体"/>
                <w:szCs w:val="21"/>
              </w:rPr>
            </w:pPr>
            <w:r w:rsidRPr="003E11D2">
              <w:rPr>
                <w:rFonts w:ascii="宋体" w:hAnsi="宋体" w:cs="宋体" w:hint="eastAsia"/>
                <w:szCs w:val="21"/>
              </w:rPr>
              <w:t>产品技术优势</w:t>
            </w:r>
          </w:p>
        </w:tc>
        <w:tc>
          <w:tcPr>
            <w:tcW w:w="1558" w:type="dxa"/>
            <w:tcBorders>
              <w:top w:val="single" w:sz="4" w:space="0" w:color="auto"/>
              <w:left w:val="single" w:sz="4" w:space="0" w:color="auto"/>
              <w:bottom w:val="single" w:sz="4" w:space="0" w:color="auto"/>
              <w:right w:val="single" w:sz="4" w:space="0" w:color="auto"/>
            </w:tcBorders>
            <w:vAlign w:val="center"/>
          </w:tcPr>
          <w:p w:rsidR="003E11D2" w:rsidRDefault="003E11D2" w:rsidP="00837DEF">
            <w:pPr>
              <w:tabs>
                <w:tab w:val="left" w:pos="749"/>
                <w:tab w:val="left" w:pos="3346"/>
                <w:tab w:val="left" w:pos="3873"/>
                <w:tab w:val="left" w:pos="9611"/>
              </w:tabs>
              <w:jc w:val="center"/>
              <w:rPr>
                <w:rFonts w:ascii="宋体" w:hAnsi="宋体" w:cs="宋体"/>
                <w:szCs w:val="21"/>
              </w:rPr>
            </w:pPr>
            <w:r>
              <w:rPr>
                <w:rFonts w:ascii="宋体" w:hAnsi="宋体" w:cs="宋体" w:hint="eastAsia"/>
                <w:szCs w:val="21"/>
              </w:rPr>
              <w:t>6分</w:t>
            </w:r>
          </w:p>
        </w:tc>
        <w:tc>
          <w:tcPr>
            <w:tcW w:w="5109" w:type="dxa"/>
            <w:tcBorders>
              <w:top w:val="single" w:sz="4" w:space="0" w:color="auto"/>
              <w:left w:val="single" w:sz="4" w:space="0" w:color="auto"/>
              <w:bottom w:val="single" w:sz="4" w:space="0" w:color="auto"/>
              <w:right w:val="single" w:sz="4" w:space="0" w:color="auto"/>
            </w:tcBorders>
            <w:vAlign w:val="center"/>
          </w:tcPr>
          <w:p w:rsidR="003E11D2" w:rsidRPr="003E11D2" w:rsidRDefault="003E11D2" w:rsidP="003E11D2">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1、投标人的产品技术先进性、专业性等综合较好的得4-6分；</w:t>
            </w:r>
          </w:p>
          <w:p w:rsidR="003E11D2" w:rsidRPr="003E11D2" w:rsidRDefault="003E11D2" w:rsidP="003E11D2">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2、投标人的产品技术先进性、专业性等综合一般的得2-4分；</w:t>
            </w:r>
          </w:p>
          <w:p w:rsidR="003E11D2" w:rsidRDefault="003E11D2" w:rsidP="003E11D2">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3、投标人的产品技术先进性、专业性等综合有偏离的得0-2分；</w:t>
            </w:r>
          </w:p>
        </w:tc>
      </w:tr>
      <w:tr w:rsidR="003E11D2" w:rsidTr="003E11D2">
        <w:trPr>
          <w:trHeight w:val="2404"/>
          <w:jc w:val="center"/>
        </w:trPr>
        <w:tc>
          <w:tcPr>
            <w:tcW w:w="691" w:type="dxa"/>
            <w:tcBorders>
              <w:top w:val="single" w:sz="4" w:space="0" w:color="auto"/>
              <w:left w:val="single" w:sz="4" w:space="0" w:color="auto"/>
              <w:bottom w:val="single" w:sz="4" w:space="0" w:color="auto"/>
              <w:right w:val="single" w:sz="4" w:space="0" w:color="auto"/>
            </w:tcBorders>
            <w:vAlign w:val="center"/>
          </w:tcPr>
          <w:p w:rsidR="003E11D2" w:rsidRDefault="00EE6526">
            <w:pPr>
              <w:jc w:val="center"/>
              <w:rPr>
                <w:rFonts w:ascii="宋体" w:hAnsi="宋体" w:cs="宋体"/>
                <w:color w:val="000000"/>
                <w:szCs w:val="21"/>
              </w:rPr>
            </w:pPr>
            <w:r>
              <w:rPr>
                <w:rFonts w:ascii="宋体" w:hAnsi="宋体" w:cs="宋体" w:hint="eastAsia"/>
                <w:color w:val="000000"/>
                <w:szCs w:val="21"/>
              </w:rPr>
              <w:t>6</w:t>
            </w:r>
          </w:p>
        </w:tc>
        <w:tc>
          <w:tcPr>
            <w:tcW w:w="1241" w:type="dxa"/>
            <w:tcBorders>
              <w:top w:val="single" w:sz="4" w:space="0" w:color="auto"/>
              <w:left w:val="single" w:sz="4" w:space="0" w:color="auto"/>
              <w:bottom w:val="single" w:sz="4" w:space="0" w:color="auto"/>
              <w:right w:val="single" w:sz="4" w:space="0" w:color="auto"/>
            </w:tcBorders>
            <w:vAlign w:val="center"/>
          </w:tcPr>
          <w:p w:rsidR="003E11D2" w:rsidRDefault="003E11D2" w:rsidP="00837DEF">
            <w:pPr>
              <w:tabs>
                <w:tab w:val="left" w:pos="749"/>
                <w:tab w:val="left" w:pos="3346"/>
                <w:tab w:val="left" w:pos="3873"/>
                <w:tab w:val="left" w:pos="9611"/>
              </w:tabs>
              <w:jc w:val="center"/>
              <w:rPr>
                <w:rFonts w:ascii="宋体" w:hAnsi="宋体" w:cs="宋体"/>
                <w:szCs w:val="21"/>
              </w:rPr>
            </w:pPr>
            <w:r w:rsidRPr="003E11D2">
              <w:rPr>
                <w:rFonts w:ascii="宋体" w:hAnsi="宋体" w:cs="宋体" w:hint="eastAsia"/>
                <w:szCs w:val="21"/>
              </w:rPr>
              <w:t>服务体系</w:t>
            </w:r>
          </w:p>
        </w:tc>
        <w:tc>
          <w:tcPr>
            <w:tcW w:w="1558" w:type="dxa"/>
            <w:tcBorders>
              <w:top w:val="single" w:sz="4" w:space="0" w:color="auto"/>
              <w:left w:val="single" w:sz="4" w:space="0" w:color="auto"/>
              <w:bottom w:val="single" w:sz="4" w:space="0" w:color="auto"/>
              <w:right w:val="single" w:sz="4" w:space="0" w:color="auto"/>
            </w:tcBorders>
            <w:vAlign w:val="center"/>
          </w:tcPr>
          <w:p w:rsidR="003E11D2" w:rsidRDefault="003E11D2" w:rsidP="003E11D2">
            <w:pPr>
              <w:tabs>
                <w:tab w:val="left" w:pos="749"/>
                <w:tab w:val="left" w:pos="3346"/>
                <w:tab w:val="left" w:pos="3873"/>
                <w:tab w:val="left" w:pos="9611"/>
              </w:tabs>
              <w:jc w:val="center"/>
              <w:rPr>
                <w:rFonts w:ascii="宋体" w:hAnsi="宋体" w:cs="宋体"/>
                <w:szCs w:val="21"/>
              </w:rPr>
            </w:pPr>
            <w:r>
              <w:rPr>
                <w:rFonts w:ascii="宋体" w:hAnsi="宋体" w:cs="宋体" w:hint="eastAsia"/>
                <w:szCs w:val="21"/>
              </w:rPr>
              <w:t>12分</w:t>
            </w:r>
          </w:p>
        </w:tc>
        <w:tc>
          <w:tcPr>
            <w:tcW w:w="5109" w:type="dxa"/>
            <w:tcBorders>
              <w:top w:val="single" w:sz="4" w:space="0" w:color="auto"/>
              <w:left w:val="single" w:sz="4" w:space="0" w:color="auto"/>
              <w:bottom w:val="single" w:sz="4" w:space="0" w:color="auto"/>
              <w:right w:val="single" w:sz="4" w:space="0" w:color="auto"/>
            </w:tcBorders>
            <w:vAlign w:val="center"/>
          </w:tcPr>
          <w:p w:rsidR="003E11D2" w:rsidRPr="003E11D2" w:rsidRDefault="003E11D2" w:rsidP="00837DEF">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1、服务体系健全，能提供完善的技术支持和服务，具有完善的仓储设施设备，具备良好的备品库存</w:t>
            </w:r>
            <w:r w:rsidR="00765720">
              <w:rPr>
                <w:rFonts w:ascii="宋体" w:hAnsi="宋体" w:cs="宋体" w:hint="eastAsia"/>
                <w:szCs w:val="21"/>
              </w:rPr>
              <w:t>8</w:t>
            </w:r>
            <w:r w:rsidRPr="003E11D2">
              <w:rPr>
                <w:rFonts w:ascii="宋体" w:hAnsi="宋体" w:cs="宋体" w:hint="eastAsia"/>
                <w:szCs w:val="21"/>
              </w:rPr>
              <w:t>-</w:t>
            </w:r>
            <w:r>
              <w:rPr>
                <w:rFonts w:ascii="宋体" w:hAnsi="宋体" w:cs="宋体" w:hint="eastAsia"/>
                <w:szCs w:val="21"/>
              </w:rPr>
              <w:t>12</w:t>
            </w:r>
            <w:r w:rsidRPr="003E11D2">
              <w:rPr>
                <w:rFonts w:ascii="宋体" w:hAnsi="宋体" w:cs="宋体" w:hint="eastAsia"/>
                <w:szCs w:val="21"/>
              </w:rPr>
              <w:t>分</w:t>
            </w:r>
          </w:p>
          <w:p w:rsidR="003E11D2" w:rsidRPr="003E11D2" w:rsidRDefault="003E11D2" w:rsidP="00837DEF">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2、服务体系比较健全，能提供比较完整的技术支持和服务，具有比较完善的仓储设施设备，具备比较良好的备品库存</w:t>
            </w:r>
            <w:r w:rsidR="00765720">
              <w:rPr>
                <w:rFonts w:ascii="宋体" w:hAnsi="宋体" w:cs="宋体" w:hint="eastAsia"/>
                <w:szCs w:val="21"/>
              </w:rPr>
              <w:t>4</w:t>
            </w:r>
            <w:r w:rsidRPr="003E11D2">
              <w:rPr>
                <w:rFonts w:ascii="宋体" w:hAnsi="宋体" w:cs="宋体" w:hint="eastAsia"/>
                <w:szCs w:val="21"/>
              </w:rPr>
              <w:t>-</w:t>
            </w:r>
            <w:r>
              <w:rPr>
                <w:rFonts w:ascii="宋体" w:hAnsi="宋体" w:cs="宋体" w:hint="eastAsia"/>
                <w:szCs w:val="21"/>
              </w:rPr>
              <w:t>8</w:t>
            </w:r>
            <w:r w:rsidRPr="003E11D2">
              <w:rPr>
                <w:rFonts w:ascii="宋体" w:hAnsi="宋体" w:cs="宋体" w:hint="eastAsia"/>
                <w:szCs w:val="21"/>
              </w:rPr>
              <w:t>分</w:t>
            </w:r>
          </w:p>
          <w:p w:rsidR="003E11D2" w:rsidRDefault="003E11D2" w:rsidP="003E11D2">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3、具备服务体系，提供技术支持和服务较弱，仓储设施设备一般，备品库存欠缺。0-</w:t>
            </w:r>
            <w:r>
              <w:rPr>
                <w:rFonts w:ascii="宋体" w:hAnsi="宋体" w:cs="宋体" w:hint="eastAsia"/>
                <w:szCs w:val="21"/>
              </w:rPr>
              <w:t>4</w:t>
            </w:r>
            <w:r w:rsidRPr="003E11D2">
              <w:rPr>
                <w:rFonts w:ascii="宋体" w:hAnsi="宋体" w:cs="宋体" w:hint="eastAsia"/>
                <w:szCs w:val="21"/>
              </w:rPr>
              <w:t>分</w:t>
            </w:r>
          </w:p>
        </w:tc>
      </w:tr>
      <w:tr w:rsidR="003E11D2">
        <w:trPr>
          <w:trHeight w:val="252"/>
          <w:jc w:val="center"/>
        </w:trPr>
        <w:tc>
          <w:tcPr>
            <w:tcW w:w="691" w:type="dxa"/>
            <w:tcBorders>
              <w:top w:val="single" w:sz="4" w:space="0" w:color="auto"/>
              <w:left w:val="single" w:sz="4" w:space="0" w:color="auto"/>
              <w:bottom w:val="single" w:sz="4" w:space="0" w:color="auto"/>
              <w:right w:val="single" w:sz="4" w:space="0" w:color="auto"/>
            </w:tcBorders>
            <w:vAlign w:val="center"/>
          </w:tcPr>
          <w:p w:rsidR="003E11D2" w:rsidRDefault="00EE6526">
            <w:pPr>
              <w:jc w:val="center"/>
              <w:rPr>
                <w:rFonts w:ascii="宋体" w:hAnsi="宋体" w:cs="宋体"/>
                <w:color w:val="000000"/>
                <w:szCs w:val="21"/>
              </w:rPr>
            </w:pPr>
            <w:r>
              <w:rPr>
                <w:rFonts w:ascii="宋体" w:hAnsi="宋体" w:cs="宋体" w:hint="eastAsia"/>
                <w:color w:val="000000"/>
                <w:szCs w:val="21"/>
              </w:rPr>
              <w:lastRenderedPageBreak/>
              <w:t>7</w:t>
            </w:r>
          </w:p>
        </w:tc>
        <w:tc>
          <w:tcPr>
            <w:tcW w:w="1241" w:type="dxa"/>
            <w:tcBorders>
              <w:top w:val="single" w:sz="4" w:space="0" w:color="auto"/>
              <w:left w:val="single" w:sz="4" w:space="0" w:color="auto"/>
              <w:bottom w:val="single" w:sz="4" w:space="0" w:color="auto"/>
              <w:right w:val="single" w:sz="4" w:space="0" w:color="auto"/>
            </w:tcBorders>
            <w:vAlign w:val="center"/>
          </w:tcPr>
          <w:p w:rsidR="003E11D2" w:rsidRPr="003E11D2" w:rsidRDefault="003E11D2" w:rsidP="00837DEF">
            <w:pPr>
              <w:tabs>
                <w:tab w:val="left" w:pos="749"/>
                <w:tab w:val="left" w:pos="3346"/>
                <w:tab w:val="left" w:pos="3873"/>
                <w:tab w:val="left" w:pos="9611"/>
              </w:tabs>
              <w:jc w:val="center"/>
              <w:rPr>
                <w:rFonts w:ascii="宋体" w:hAnsi="宋体" w:cs="宋体"/>
                <w:szCs w:val="21"/>
              </w:rPr>
            </w:pPr>
            <w:r w:rsidRPr="003E11D2">
              <w:rPr>
                <w:rFonts w:ascii="宋体" w:hAnsi="宋体" w:cs="宋体" w:hint="eastAsia"/>
                <w:szCs w:val="21"/>
              </w:rPr>
              <w:t>项目实施方案</w:t>
            </w:r>
          </w:p>
        </w:tc>
        <w:tc>
          <w:tcPr>
            <w:tcW w:w="1558" w:type="dxa"/>
            <w:tcBorders>
              <w:top w:val="single" w:sz="4" w:space="0" w:color="auto"/>
              <w:left w:val="single" w:sz="4" w:space="0" w:color="auto"/>
              <w:bottom w:val="single" w:sz="4" w:space="0" w:color="auto"/>
              <w:right w:val="single" w:sz="4" w:space="0" w:color="auto"/>
            </w:tcBorders>
            <w:vAlign w:val="center"/>
          </w:tcPr>
          <w:p w:rsidR="003E11D2" w:rsidRPr="003E11D2" w:rsidRDefault="003E11D2" w:rsidP="00837DEF">
            <w:pPr>
              <w:tabs>
                <w:tab w:val="left" w:pos="749"/>
                <w:tab w:val="left" w:pos="3346"/>
                <w:tab w:val="left" w:pos="3873"/>
                <w:tab w:val="left" w:pos="9611"/>
              </w:tabs>
              <w:jc w:val="center"/>
              <w:rPr>
                <w:rFonts w:ascii="宋体" w:hAnsi="宋体" w:cs="宋体"/>
                <w:szCs w:val="21"/>
              </w:rPr>
            </w:pPr>
            <w:r w:rsidRPr="003E11D2">
              <w:rPr>
                <w:rFonts w:ascii="宋体" w:hAnsi="宋体" w:cs="宋体" w:hint="eastAsia"/>
                <w:szCs w:val="21"/>
              </w:rPr>
              <w:t>12分</w:t>
            </w:r>
          </w:p>
        </w:tc>
        <w:tc>
          <w:tcPr>
            <w:tcW w:w="5109" w:type="dxa"/>
            <w:tcBorders>
              <w:top w:val="single" w:sz="4" w:space="0" w:color="auto"/>
              <w:left w:val="single" w:sz="4" w:space="0" w:color="auto"/>
              <w:bottom w:val="single" w:sz="4" w:space="0" w:color="auto"/>
              <w:right w:val="single" w:sz="4" w:space="0" w:color="auto"/>
            </w:tcBorders>
            <w:vAlign w:val="center"/>
          </w:tcPr>
          <w:p w:rsidR="003E11D2" w:rsidRPr="003E11D2" w:rsidRDefault="003E11D2" w:rsidP="00837DEF">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据投标人项目实施方案的合理性、可行性进行评审：</w:t>
            </w:r>
          </w:p>
          <w:p w:rsidR="003E11D2" w:rsidRPr="003E11D2" w:rsidRDefault="003E11D2" w:rsidP="00837DEF">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优：方案非常科学合理、可行性高（包括：货源、供货、便利性、安全性、售后及其他实施方案），而且方案优于用户需求，得10-12分；</w:t>
            </w:r>
          </w:p>
          <w:p w:rsidR="003E11D2" w:rsidRPr="003E11D2" w:rsidRDefault="003E11D2" w:rsidP="00837DEF">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 xml:space="preserve">良：方案比较科学合理、可行性一般（包括：货源、供货、便利性、安全性、售后及其他实施方案），基本符合用户需求，得7-9分； </w:t>
            </w:r>
          </w:p>
          <w:p w:rsidR="003E11D2" w:rsidRPr="003E11D2" w:rsidRDefault="003E11D2" w:rsidP="00837DEF">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中：方案不科学、可行性一般（包括：货源、供货、便利性、安全性、售后及其他实施方案），实施方法仍存在漏洞，得4-6 分；</w:t>
            </w:r>
          </w:p>
          <w:p w:rsidR="003E11D2" w:rsidRPr="003E11D2" w:rsidRDefault="003E11D2" w:rsidP="00837DEF">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差：方案不合理、可行性差、实施方法较差，得0-3分；</w:t>
            </w:r>
          </w:p>
          <w:p w:rsidR="003E11D2" w:rsidRPr="003E11D2" w:rsidRDefault="003E11D2" w:rsidP="00837DEF">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没有提供项目方案和实施方法的不得分。</w:t>
            </w:r>
          </w:p>
        </w:tc>
        <w:bookmarkStart w:id="152" w:name="_GoBack"/>
        <w:bookmarkEnd w:id="152"/>
      </w:tr>
      <w:tr w:rsidR="003E11D2">
        <w:trPr>
          <w:trHeight w:val="252"/>
          <w:jc w:val="center"/>
        </w:trPr>
        <w:tc>
          <w:tcPr>
            <w:tcW w:w="691" w:type="dxa"/>
            <w:tcBorders>
              <w:top w:val="single" w:sz="4" w:space="0" w:color="auto"/>
              <w:left w:val="single" w:sz="4" w:space="0" w:color="auto"/>
              <w:bottom w:val="single" w:sz="4" w:space="0" w:color="auto"/>
              <w:right w:val="single" w:sz="4" w:space="0" w:color="auto"/>
            </w:tcBorders>
            <w:vAlign w:val="center"/>
          </w:tcPr>
          <w:p w:rsidR="003E11D2" w:rsidRDefault="00EE6526">
            <w:pPr>
              <w:jc w:val="center"/>
              <w:rPr>
                <w:rFonts w:ascii="宋体" w:hAnsi="宋体" w:cs="宋体"/>
                <w:color w:val="000000"/>
                <w:szCs w:val="21"/>
              </w:rPr>
            </w:pPr>
            <w:r>
              <w:rPr>
                <w:rFonts w:ascii="宋体" w:hAnsi="宋体" w:cs="宋体" w:hint="eastAsia"/>
                <w:color w:val="000000"/>
                <w:szCs w:val="21"/>
              </w:rPr>
              <w:t>8</w:t>
            </w:r>
          </w:p>
        </w:tc>
        <w:tc>
          <w:tcPr>
            <w:tcW w:w="1241" w:type="dxa"/>
            <w:tcBorders>
              <w:top w:val="single" w:sz="4" w:space="0" w:color="auto"/>
              <w:left w:val="single" w:sz="4" w:space="0" w:color="auto"/>
              <w:bottom w:val="single" w:sz="4" w:space="0" w:color="auto"/>
              <w:right w:val="single" w:sz="4" w:space="0" w:color="auto"/>
            </w:tcBorders>
            <w:vAlign w:val="center"/>
          </w:tcPr>
          <w:p w:rsidR="003E11D2" w:rsidRPr="003E11D2" w:rsidRDefault="003E11D2">
            <w:pPr>
              <w:tabs>
                <w:tab w:val="left" w:pos="749"/>
                <w:tab w:val="left" w:pos="3346"/>
                <w:tab w:val="left" w:pos="3873"/>
                <w:tab w:val="left" w:pos="9611"/>
              </w:tabs>
              <w:jc w:val="center"/>
              <w:rPr>
                <w:rFonts w:ascii="宋体" w:hAnsi="宋体" w:cs="宋体"/>
                <w:szCs w:val="21"/>
              </w:rPr>
            </w:pPr>
            <w:r w:rsidRPr="003E11D2">
              <w:rPr>
                <w:rFonts w:ascii="宋体" w:hAnsi="宋体" w:cs="宋体" w:hint="eastAsia"/>
                <w:szCs w:val="21"/>
              </w:rPr>
              <w:t>质保期</w:t>
            </w:r>
          </w:p>
        </w:tc>
        <w:tc>
          <w:tcPr>
            <w:tcW w:w="1558" w:type="dxa"/>
            <w:tcBorders>
              <w:top w:val="single" w:sz="4" w:space="0" w:color="auto"/>
              <w:left w:val="single" w:sz="4" w:space="0" w:color="auto"/>
              <w:bottom w:val="single" w:sz="4" w:space="0" w:color="auto"/>
              <w:right w:val="single" w:sz="4" w:space="0" w:color="auto"/>
            </w:tcBorders>
            <w:vAlign w:val="center"/>
          </w:tcPr>
          <w:p w:rsidR="003E11D2" w:rsidRPr="003E11D2" w:rsidRDefault="003E11D2">
            <w:pPr>
              <w:tabs>
                <w:tab w:val="left" w:pos="749"/>
                <w:tab w:val="left" w:pos="3346"/>
                <w:tab w:val="left" w:pos="3873"/>
                <w:tab w:val="left" w:pos="9611"/>
              </w:tabs>
              <w:jc w:val="center"/>
              <w:rPr>
                <w:rFonts w:ascii="宋体" w:hAnsi="宋体" w:cs="宋体"/>
                <w:szCs w:val="21"/>
              </w:rPr>
            </w:pPr>
            <w:r w:rsidRPr="003E11D2">
              <w:rPr>
                <w:rFonts w:ascii="宋体" w:hAnsi="宋体" w:cs="宋体" w:hint="eastAsia"/>
                <w:szCs w:val="21"/>
              </w:rPr>
              <w:t>4分</w:t>
            </w:r>
          </w:p>
        </w:tc>
        <w:tc>
          <w:tcPr>
            <w:tcW w:w="5109" w:type="dxa"/>
            <w:tcBorders>
              <w:top w:val="single" w:sz="4" w:space="0" w:color="auto"/>
              <w:left w:val="single" w:sz="4" w:space="0" w:color="auto"/>
              <w:bottom w:val="single" w:sz="4" w:space="0" w:color="auto"/>
              <w:right w:val="single" w:sz="4" w:space="0" w:color="auto"/>
            </w:tcBorders>
            <w:vAlign w:val="center"/>
          </w:tcPr>
          <w:p w:rsidR="003E11D2" w:rsidRPr="003E11D2" w:rsidRDefault="003E11D2" w:rsidP="00727F8F">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响应本项目招标文件要求的2分，不响应不得分；</w:t>
            </w:r>
          </w:p>
          <w:p w:rsidR="003E11D2" w:rsidRPr="003E11D2" w:rsidRDefault="003E11D2" w:rsidP="00727F8F">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（质保期满足招标文件后每增加一年加1分，最高得2分)。</w:t>
            </w:r>
          </w:p>
        </w:tc>
      </w:tr>
      <w:tr w:rsidR="003E11D2">
        <w:trPr>
          <w:trHeight w:val="644"/>
          <w:jc w:val="center"/>
        </w:trPr>
        <w:tc>
          <w:tcPr>
            <w:tcW w:w="691" w:type="dxa"/>
            <w:tcBorders>
              <w:left w:val="single" w:sz="4" w:space="0" w:color="auto"/>
              <w:right w:val="single" w:sz="4" w:space="0" w:color="auto"/>
            </w:tcBorders>
            <w:vAlign w:val="center"/>
          </w:tcPr>
          <w:p w:rsidR="003E11D2" w:rsidRDefault="00EE6526">
            <w:pPr>
              <w:jc w:val="center"/>
              <w:rPr>
                <w:rFonts w:ascii="宋体" w:hAnsi="宋体" w:cs="宋体"/>
                <w:color w:val="000000"/>
                <w:szCs w:val="21"/>
              </w:rPr>
            </w:pPr>
            <w:r>
              <w:rPr>
                <w:rFonts w:ascii="宋体" w:hAnsi="宋体" w:cs="宋体" w:hint="eastAsia"/>
                <w:color w:val="000000"/>
                <w:szCs w:val="21"/>
              </w:rPr>
              <w:t>9</w:t>
            </w:r>
          </w:p>
        </w:tc>
        <w:tc>
          <w:tcPr>
            <w:tcW w:w="1241" w:type="dxa"/>
            <w:tcBorders>
              <w:left w:val="single" w:sz="4" w:space="0" w:color="auto"/>
              <w:right w:val="single" w:sz="4" w:space="0" w:color="auto"/>
            </w:tcBorders>
            <w:vAlign w:val="center"/>
          </w:tcPr>
          <w:p w:rsidR="003E11D2" w:rsidRPr="003E11D2" w:rsidRDefault="003E11D2">
            <w:pPr>
              <w:tabs>
                <w:tab w:val="left" w:pos="749"/>
                <w:tab w:val="left" w:pos="3346"/>
                <w:tab w:val="left" w:pos="3873"/>
                <w:tab w:val="left" w:pos="9611"/>
              </w:tabs>
              <w:jc w:val="center"/>
              <w:rPr>
                <w:rFonts w:ascii="宋体" w:hAnsi="宋体" w:cs="宋体"/>
                <w:szCs w:val="21"/>
              </w:rPr>
            </w:pPr>
            <w:r w:rsidRPr="003E11D2">
              <w:rPr>
                <w:rFonts w:ascii="宋体" w:hAnsi="宋体" w:cs="宋体" w:hint="eastAsia"/>
                <w:szCs w:val="21"/>
              </w:rPr>
              <w:t>质量保证措施</w:t>
            </w:r>
          </w:p>
        </w:tc>
        <w:tc>
          <w:tcPr>
            <w:tcW w:w="1558" w:type="dxa"/>
            <w:tcBorders>
              <w:top w:val="single" w:sz="4" w:space="0" w:color="auto"/>
              <w:left w:val="single" w:sz="4" w:space="0" w:color="auto"/>
              <w:bottom w:val="single" w:sz="4" w:space="0" w:color="auto"/>
              <w:right w:val="single" w:sz="4" w:space="0" w:color="auto"/>
            </w:tcBorders>
            <w:vAlign w:val="center"/>
          </w:tcPr>
          <w:p w:rsidR="003E11D2" w:rsidRPr="003E11D2" w:rsidRDefault="003E11D2">
            <w:pPr>
              <w:tabs>
                <w:tab w:val="left" w:pos="749"/>
                <w:tab w:val="left" w:pos="3346"/>
                <w:tab w:val="left" w:pos="3873"/>
                <w:tab w:val="left" w:pos="9611"/>
              </w:tabs>
              <w:jc w:val="center"/>
              <w:rPr>
                <w:rFonts w:ascii="宋体" w:hAnsi="宋体" w:cs="宋体"/>
                <w:szCs w:val="21"/>
              </w:rPr>
            </w:pPr>
            <w:r w:rsidRPr="003E11D2">
              <w:rPr>
                <w:rFonts w:ascii="宋体" w:hAnsi="宋体" w:cs="宋体" w:hint="eastAsia"/>
                <w:szCs w:val="21"/>
              </w:rPr>
              <w:t>6分</w:t>
            </w:r>
          </w:p>
        </w:tc>
        <w:tc>
          <w:tcPr>
            <w:tcW w:w="5109" w:type="dxa"/>
            <w:tcBorders>
              <w:top w:val="single" w:sz="4" w:space="0" w:color="auto"/>
              <w:left w:val="single" w:sz="4" w:space="0" w:color="auto"/>
              <w:bottom w:val="single" w:sz="4" w:space="0" w:color="auto"/>
              <w:right w:val="single" w:sz="4" w:space="0" w:color="auto"/>
            </w:tcBorders>
            <w:vAlign w:val="center"/>
          </w:tcPr>
          <w:p w:rsidR="003E11D2" w:rsidRPr="003E11D2" w:rsidRDefault="003E11D2" w:rsidP="00AD2571">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针对本项目的质量保证措施目标十分明确，质保期内无条件退换货品，得4-6分；</w:t>
            </w:r>
          </w:p>
          <w:p w:rsidR="003E11D2" w:rsidRPr="003E11D2" w:rsidRDefault="003E11D2" w:rsidP="00AD2571">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针对本项目的质量保证措施有但不明确或不合理，质</w:t>
            </w:r>
            <w:proofErr w:type="gramStart"/>
            <w:r w:rsidRPr="003E11D2">
              <w:rPr>
                <w:rFonts w:ascii="宋体" w:hAnsi="宋体" w:cs="宋体" w:hint="eastAsia"/>
                <w:szCs w:val="21"/>
              </w:rPr>
              <w:t>保情况</w:t>
            </w:r>
            <w:proofErr w:type="gramEnd"/>
            <w:r w:rsidRPr="003E11D2">
              <w:rPr>
                <w:rFonts w:ascii="宋体" w:hAnsi="宋体" w:cs="宋体" w:hint="eastAsia"/>
                <w:szCs w:val="21"/>
              </w:rPr>
              <w:t>一般，得2-4分；</w:t>
            </w:r>
          </w:p>
          <w:p w:rsidR="003E11D2" w:rsidRPr="003E11D2" w:rsidRDefault="003E11D2" w:rsidP="00AD2571">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针对本项目的质量保证措施无，质保较差，得0-2分；</w:t>
            </w:r>
          </w:p>
        </w:tc>
      </w:tr>
      <w:tr w:rsidR="003E11D2" w:rsidTr="003E11D2">
        <w:trPr>
          <w:trHeight w:val="1062"/>
          <w:jc w:val="center"/>
        </w:trPr>
        <w:tc>
          <w:tcPr>
            <w:tcW w:w="691" w:type="dxa"/>
            <w:tcBorders>
              <w:top w:val="single" w:sz="4" w:space="0" w:color="auto"/>
              <w:left w:val="single" w:sz="4" w:space="0" w:color="auto"/>
              <w:bottom w:val="single" w:sz="4" w:space="0" w:color="auto"/>
              <w:right w:val="single" w:sz="4" w:space="0" w:color="auto"/>
            </w:tcBorders>
            <w:vAlign w:val="center"/>
          </w:tcPr>
          <w:p w:rsidR="003E11D2" w:rsidRDefault="00EE6526">
            <w:pPr>
              <w:jc w:val="center"/>
              <w:rPr>
                <w:rFonts w:ascii="宋体" w:hAnsi="宋体" w:cs="宋体"/>
                <w:color w:val="000000"/>
                <w:szCs w:val="21"/>
              </w:rPr>
            </w:pPr>
            <w:r>
              <w:rPr>
                <w:rFonts w:ascii="宋体" w:hAnsi="宋体" w:cs="宋体" w:hint="eastAsia"/>
                <w:color w:val="000000"/>
                <w:szCs w:val="21"/>
              </w:rPr>
              <w:t>10</w:t>
            </w:r>
          </w:p>
        </w:tc>
        <w:tc>
          <w:tcPr>
            <w:tcW w:w="1241" w:type="dxa"/>
            <w:tcBorders>
              <w:top w:val="single" w:sz="4" w:space="0" w:color="auto"/>
              <w:left w:val="single" w:sz="4" w:space="0" w:color="auto"/>
              <w:bottom w:val="single" w:sz="4" w:space="0" w:color="auto"/>
              <w:right w:val="single" w:sz="4" w:space="0" w:color="auto"/>
            </w:tcBorders>
            <w:vAlign w:val="center"/>
          </w:tcPr>
          <w:p w:rsidR="003E11D2" w:rsidRDefault="003E11D2">
            <w:pPr>
              <w:tabs>
                <w:tab w:val="left" w:pos="749"/>
                <w:tab w:val="left" w:pos="3346"/>
                <w:tab w:val="left" w:pos="3873"/>
                <w:tab w:val="left" w:pos="9611"/>
              </w:tabs>
              <w:jc w:val="center"/>
              <w:rPr>
                <w:rFonts w:ascii="宋体" w:hAnsi="宋体" w:cs="宋体"/>
                <w:szCs w:val="21"/>
              </w:rPr>
            </w:pPr>
            <w:r w:rsidRPr="003E11D2">
              <w:rPr>
                <w:rFonts w:ascii="宋体" w:hAnsi="宋体" w:cs="宋体" w:hint="eastAsia"/>
                <w:szCs w:val="21"/>
              </w:rPr>
              <w:t>企业的承诺、优惠性条件、合理化建议</w:t>
            </w:r>
          </w:p>
        </w:tc>
        <w:tc>
          <w:tcPr>
            <w:tcW w:w="1558" w:type="dxa"/>
            <w:tcBorders>
              <w:top w:val="single" w:sz="4" w:space="0" w:color="auto"/>
              <w:left w:val="single" w:sz="4" w:space="0" w:color="auto"/>
              <w:bottom w:val="single" w:sz="4" w:space="0" w:color="auto"/>
              <w:right w:val="single" w:sz="4" w:space="0" w:color="auto"/>
            </w:tcBorders>
            <w:vAlign w:val="center"/>
          </w:tcPr>
          <w:p w:rsidR="003E11D2" w:rsidRDefault="003E11D2">
            <w:pPr>
              <w:tabs>
                <w:tab w:val="left" w:pos="749"/>
                <w:tab w:val="left" w:pos="3346"/>
                <w:tab w:val="left" w:pos="3873"/>
                <w:tab w:val="left" w:pos="9611"/>
              </w:tabs>
              <w:jc w:val="center"/>
              <w:rPr>
                <w:rFonts w:ascii="宋体" w:hAnsi="宋体" w:cs="宋体"/>
                <w:szCs w:val="21"/>
              </w:rPr>
            </w:pPr>
            <w:r>
              <w:rPr>
                <w:rFonts w:ascii="宋体" w:hAnsi="宋体" w:cs="宋体" w:hint="eastAsia"/>
                <w:szCs w:val="21"/>
              </w:rPr>
              <w:t>5分</w:t>
            </w:r>
          </w:p>
        </w:tc>
        <w:tc>
          <w:tcPr>
            <w:tcW w:w="5109" w:type="dxa"/>
            <w:tcBorders>
              <w:top w:val="single" w:sz="4" w:space="0" w:color="auto"/>
              <w:left w:val="single" w:sz="4" w:space="0" w:color="auto"/>
              <w:bottom w:val="single" w:sz="4" w:space="0" w:color="auto"/>
              <w:right w:val="single" w:sz="4" w:space="0" w:color="auto"/>
            </w:tcBorders>
            <w:vAlign w:val="center"/>
          </w:tcPr>
          <w:p w:rsidR="003E11D2" w:rsidRDefault="003E11D2" w:rsidP="003E11D2">
            <w:pPr>
              <w:tabs>
                <w:tab w:val="left" w:pos="749"/>
                <w:tab w:val="left" w:pos="3346"/>
                <w:tab w:val="left" w:pos="3873"/>
                <w:tab w:val="left" w:pos="9611"/>
              </w:tabs>
              <w:jc w:val="left"/>
              <w:rPr>
                <w:rFonts w:ascii="宋体" w:hAnsi="宋体" w:cs="宋体"/>
                <w:szCs w:val="21"/>
              </w:rPr>
            </w:pPr>
            <w:r w:rsidRPr="003E11D2">
              <w:rPr>
                <w:rFonts w:ascii="宋体" w:hAnsi="宋体" w:cs="宋体" w:hint="eastAsia"/>
                <w:szCs w:val="21"/>
              </w:rPr>
              <w:t>针对本项目有实质性</w:t>
            </w:r>
            <w:proofErr w:type="gramStart"/>
            <w:r w:rsidRPr="003E11D2">
              <w:rPr>
                <w:rFonts w:ascii="宋体" w:hAnsi="宋体" w:cs="宋体" w:hint="eastAsia"/>
                <w:szCs w:val="21"/>
              </w:rPr>
              <w:t>且较好</w:t>
            </w:r>
            <w:proofErr w:type="gramEnd"/>
            <w:r w:rsidRPr="003E11D2">
              <w:rPr>
                <w:rFonts w:ascii="宋体" w:hAnsi="宋体" w:cs="宋体" w:hint="eastAsia"/>
                <w:szCs w:val="21"/>
              </w:rPr>
              <w:t>的优惠承诺、优惠条件，并提出相关的合理化建议得</w:t>
            </w:r>
            <w:r>
              <w:rPr>
                <w:rFonts w:ascii="宋体" w:hAnsi="宋体" w:cs="宋体" w:hint="eastAsia"/>
                <w:szCs w:val="21"/>
              </w:rPr>
              <w:t>5</w:t>
            </w:r>
            <w:r w:rsidRPr="003E11D2">
              <w:rPr>
                <w:rFonts w:ascii="宋体" w:hAnsi="宋体" w:cs="宋体" w:hint="eastAsia"/>
                <w:szCs w:val="21"/>
              </w:rPr>
              <w:t>分，其余酌情扣分。</w:t>
            </w:r>
          </w:p>
        </w:tc>
      </w:tr>
      <w:tr w:rsidR="003E11D2">
        <w:trPr>
          <w:trHeight w:val="23"/>
          <w:jc w:val="center"/>
        </w:trPr>
        <w:tc>
          <w:tcPr>
            <w:tcW w:w="691" w:type="dxa"/>
            <w:tcBorders>
              <w:top w:val="single" w:sz="4" w:space="0" w:color="auto"/>
              <w:left w:val="single" w:sz="4" w:space="0" w:color="auto"/>
              <w:bottom w:val="single" w:sz="4" w:space="0" w:color="auto"/>
              <w:right w:val="single" w:sz="4" w:space="0" w:color="auto"/>
            </w:tcBorders>
            <w:vAlign w:val="center"/>
          </w:tcPr>
          <w:p w:rsidR="003E11D2" w:rsidRDefault="00EE6526">
            <w:pPr>
              <w:jc w:val="center"/>
              <w:rPr>
                <w:rFonts w:ascii="宋体" w:hAnsi="宋体" w:cs="宋体"/>
                <w:color w:val="000000"/>
                <w:szCs w:val="21"/>
              </w:rPr>
            </w:pPr>
            <w:r>
              <w:rPr>
                <w:rFonts w:ascii="宋体" w:hAnsi="宋体" w:cs="宋体" w:hint="eastAsia"/>
                <w:color w:val="000000"/>
                <w:szCs w:val="21"/>
              </w:rPr>
              <w:t>11</w:t>
            </w:r>
          </w:p>
        </w:tc>
        <w:tc>
          <w:tcPr>
            <w:tcW w:w="1241" w:type="dxa"/>
            <w:tcBorders>
              <w:top w:val="single" w:sz="4" w:space="0" w:color="auto"/>
              <w:left w:val="single" w:sz="4" w:space="0" w:color="auto"/>
              <w:bottom w:val="single" w:sz="4" w:space="0" w:color="auto"/>
              <w:right w:val="single" w:sz="4" w:space="0" w:color="auto"/>
            </w:tcBorders>
            <w:vAlign w:val="center"/>
          </w:tcPr>
          <w:p w:rsidR="003E11D2" w:rsidRDefault="003E11D2">
            <w:pPr>
              <w:tabs>
                <w:tab w:val="left" w:pos="749"/>
                <w:tab w:val="left" w:pos="3346"/>
                <w:tab w:val="left" w:pos="3873"/>
                <w:tab w:val="left" w:pos="9611"/>
              </w:tabs>
              <w:jc w:val="center"/>
              <w:rPr>
                <w:rFonts w:ascii="宋体" w:hAnsi="宋体" w:cs="宋体"/>
                <w:szCs w:val="21"/>
              </w:rPr>
            </w:pPr>
            <w:proofErr w:type="gramStart"/>
            <w:r>
              <w:rPr>
                <w:rFonts w:ascii="宋体" w:hAnsi="宋体" w:cs="宋体" w:hint="eastAsia"/>
                <w:szCs w:val="21"/>
              </w:rPr>
              <w:t>标函质量</w:t>
            </w:r>
            <w:proofErr w:type="gramEnd"/>
          </w:p>
        </w:tc>
        <w:tc>
          <w:tcPr>
            <w:tcW w:w="1558" w:type="dxa"/>
            <w:tcBorders>
              <w:top w:val="single" w:sz="4" w:space="0" w:color="auto"/>
              <w:left w:val="single" w:sz="4" w:space="0" w:color="auto"/>
              <w:bottom w:val="single" w:sz="4" w:space="0" w:color="auto"/>
              <w:right w:val="single" w:sz="4" w:space="0" w:color="auto"/>
            </w:tcBorders>
            <w:vAlign w:val="center"/>
          </w:tcPr>
          <w:p w:rsidR="003E11D2" w:rsidRDefault="003E11D2">
            <w:pPr>
              <w:tabs>
                <w:tab w:val="left" w:pos="749"/>
                <w:tab w:val="left" w:pos="3346"/>
                <w:tab w:val="left" w:pos="3873"/>
                <w:tab w:val="left" w:pos="9611"/>
              </w:tabs>
              <w:jc w:val="center"/>
              <w:rPr>
                <w:rFonts w:ascii="宋体" w:hAnsi="宋体" w:cs="宋体"/>
                <w:szCs w:val="21"/>
              </w:rPr>
            </w:pPr>
            <w:r>
              <w:rPr>
                <w:rFonts w:ascii="宋体" w:hAnsi="宋体" w:cs="宋体" w:hint="eastAsia"/>
                <w:szCs w:val="21"/>
              </w:rPr>
              <w:t>2分</w:t>
            </w:r>
          </w:p>
        </w:tc>
        <w:tc>
          <w:tcPr>
            <w:tcW w:w="5109" w:type="dxa"/>
            <w:tcBorders>
              <w:top w:val="single" w:sz="4" w:space="0" w:color="auto"/>
              <w:left w:val="single" w:sz="4" w:space="0" w:color="auto"/>
              <w:bottom w:val="single" w:sz="4" w:space="0" w:color="auto"/>
              <w:right w:val="single" w:sz="4" w:space="0" w:color="auto"/>
            </w:tcBorders>
            <w:vAlign w:val="center"/>
          </w:tcPr>
          <w:p w:rsidR="003E11D2" w:rsidRPr="00AD2571" w:rsidRDefault="003E11D2" w:rsidP="00AD2571">
            <w:pPr>
              <w:tabs>
                <w:tab w:val="left" w:pos="749"/>
                <w:tab w:val="left" w:pos="3346"/>
                <w:tab w:val="left" w:pos="3873"/>
                <w:tab w:val="left" w:pos="9611"/>
              </w:tabs>
              <w:jc w:val="left"/>
              <w:rPr>
                <w:rFonts w:ascii="宋体" w:hAnsi="宋体" w:cs="宋体"/>
                <w:szCs w:val="21"/>
              </w:rPr>
            </w:pPr>
            <w:proofErr w:type="gramStart"/>
            <w:r w:rsidRPr="00AD2571">
              <w:rPr>
                <w:rFonts w:ascii="宋体" w:hAnsi="宋体" w:cs="宋体" w:hint="eastAsia"/>
                <w:szCs w:val="21"/>
              </w:rPr>
              <w:t>标函编制</w:t>
            </w:r>
            <w:proofErr w:type="gramEnd"/>
            <w:r w:rsidRPr="00AD2571">
              <w:rPr>
                <w:rFonts w:ascii="宋体" w:hAnsi="宋体" w:cs="宋体" w:hint="eastAsia"/>
                <w:szCs w:val="21"/>
              </w:rPr>
              <w:t>内容完整、齐全、叙述严谨；标书无涂改、错页、漏页;得2分；</w:t>
            </w:r>
          </w:p>
          <w:p w:rsidR="003E11D2" w:rsidRDefault="003E11D2" w:rsidP="00AD2571">
            <w:pPr>
              <w:tabs>
                <w:tab w:val="left" w:pos="749"/>
                <w:tab w:val="left" w:pos="3346"/>
                <w:tab w:val="left" w:pos="3873"/>
                <w:tab w:val="left" w:pos="9611"/>
              </w:tabs>
              <w:jc w:val="left"/>
              <w:rPr>
                <w:rFonts w:ascii="宋体" w:hAnsi="宋体" w:cs="宋体"/>
                <w:szCs w:val="21"/>
              </w:rPr>
            </w:pPr>
            <w:proofErr w:type="gramStart"/>
            <w:r w:rsidRPr="00AD2571">
              <w:rPr>
                <w:rFonts w:ascii="宋体" w:hAnsi="宋体" w:cs="宋体" w:hint="eastAsia"/>
                <w:szCs w:val="21"/>
              </w:rPr>
              <w:t>标函编制</w:t>
            </w:r>
            <w:proofErr w:type="gramEnd"/>
            <w:r w:rsidRPr="00AD2571">
              <w:rPr>
                <w:rFonts w:ascii="宋体" w:hAnsi="宋体" w:cs="宋体" w:hint="eastAsia"/>
                <w:szCs w:val="21"/>
              </w:rPr>
              <w:t>内容不完整、叙述简单；标书有涂改、错页、漏页现象得1分；</w:t>
            </w:r>
          </w:p>
        </w:tc>
      </w:tr>
    </w:tbl>
    <w:p w:rsidR="00517E2F" w:rsidRDefault="00517E2F">
      <w:pPr>
        <w:pStyle w:val="a6"/>
        <w:tabs>
          <w:tab w:val="left" w:pos="600"/>
        </w:tabs>
        <w:spacing w:line="360" w:lineRule="auto"/>
        <w:ind w:firstLineChars="200" w:firstLine="482"/>
        <w:jc w:val="center"/>
        <w:rPr>
          <w:rFonts w:ascii="宋体" w:hAnsi="宋体" w:cs="宋体"/>
          <w:b/>
          <w:bCs/>
          <w:sz w:val="24"/>
          <w:szCs w:val="24"/>
        </w:rPr>
      </w:pPr>
    </w:p>
    <w:p w:rsidR="00B0135C" w:rsidRDefault="00EA51B8">
      <w:pPr>
        <w:pStyle w:val="a6"/>
        <w:tabs>
          <w:tab w:val="left" w:pos="600"/>
        </w:tabs>
        <w:spacing w:line="360" w:lineRule="auto"/>
        <w:ind w:firstLineChars="200" w:firstLine="482"/>
        <w:jc w:val="center"/>
        <w:rPr>
          <w:rFonts w:ascii="宋体" w:hAnsi="宋体" w:cs="宋体"/>
          <w:sz w:val="24"/>
          <w:szCs w:val="24"/>
        </w:rPr>
      </w:pPr>
      <w:r>
        <w:rPr>
          <w:rFonts w:ascii="宋体" w:hAnsi="宋体" w:cs="宋体" w:hint="eastAsia"/>
          <w:b/>
          <w:bCs/>
          <w:sz w:val="24"/>
          <w:szCs w:val="24"/>
        </w:rPr>
        <w:t>报价部分评分标准（30分）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1103"/>
        <w:gridCol w:w="6298"/>
      </w:tblGrid>
      <w:tr w:rsidR="00B0135C">
        <w:trPr>
          <w:trHeight w:val="423"/>
          <w:jc w:val="center"/>
        </w:trPr>
        <w:tc>
          <w:tcPr>
            <w:tcW w:w="1121" w:type="dxa"/>
            <w:vAlign w:val="center"/>
          </w:tcPr>
          <w:p w:rsidR="00B0135C" w:rsidRDefault="00EA51B8">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序号</w:t>
            </w:r>
          </w:p>
        </w:tc>
        <w:tc>
          <w:tcPr>
            <w:tcW w:w="1103" w:type="dxa"/>
            <w:vAlign w:val="center"/>
          </w:tcPr>
          <w:p w:rsidR="00B0135C" w:rsidRDefault="00EA51B8">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评审项目</w:t>
            </w:r>
          </w:p>
        </w:tc>
        <w:tc>
          <w:tcPr>
            <w:tcW w:w="6298" w:type="dxa"/>
            <w:vAlign w:val="center"/>
          </w:tcPr>
          <w:p w:rsidR="00B0135C" w:rsidRDefault="00EA51B8">
            <w:pPr>
              <w:autoSpaceDE w:val="0"/>
              <w:autoSpaceDN w:val="0"/>
              <w:adjustRightInd w:val="0"/>
              <w:jc w:val="center"/>
              <w:rPr>
                <w:rFonts w:ascii="宋体" w:hAnsi="宋体" w:cs="宋体"/>
                <w:b/>
                <w:bCs/>
                <w:szCs w:val="21"/>
                <w:lang w:val="zh-CN"/>
              </w:rPr>
            </w:pPr>
            <w:r>
              <w:rPr>
                <w:rFonts w:ascii="宋体" w:hAnsi="宋体" w:cs="宋体" w:hint="eastAsia"/>
                <w:b/>
                <w:bCs/>
                <w:szCs w:val="21"/>
                <w:lang w:val="zh-CN"/>
              </w:rPr>
              <w:t>评分标准</w:t>
            </w:r>
          </w:p>
        </w:tc>
      </w:tr>
      <w:tr w:rsidR="00B0135C">
        <w:trPr>
          <w:trHeight w:val="442"/>
          <w:jc w:val="center"/>
        </w:trPr>
        <w:tc>
          <w:tcPr>
            <w:tcW w:w="1121" w:type="dxa"/>
            <w:vMerge w:val="restart"/>
            <w:vAlign w:val="center"/>
          </w:tcPr>
          <w:p w:rsidR="00B0135C" w:rsidRDefault="00EA51B8">
            <w:pPr>
              <w:autoSpaceDE w:val="0"/>
              <w:autoSpaceDN w:val="0"/>
              <w:adjustRightInd w:val="0"/>
              <w:jc w:val="center"/>
              <w:rPr>
                <w:rFonts w:ascii="宋体" w:hAnsi="宋体" w:cs="宋体"/>
                <w:bCs/>
                <w:szCs w:val="21"/>
                <w:lang w:val="zh-CN"/>
              </w:rPr>
            </w:pPr>
            <w:r>
              <w:rPr>
                <w:rFonts w:ascii="宋体" w:hAnsi="宋体" w:cs="宋体" w:hint="eastAsia"/>
                <w:bCs/>
                <w:szCs w:val="21"/>
                <w:lang w:val="zh-CN"/>
              </w:rPr>
              <w:t>1</w:t>
            </w:r>
          </w:p>
        </w:tc>
        <w:tc>
          <w:tcPr>
            <w:tcW w:w="1103" w:type="dxa"/>
            <w:vMerge w:val="restart"/>
            <w:vAlign w:val="center"/>
          </w:tcPr>
          <w:p w:rsidR="00B0135C" w:rsidRDefault="00EA51B8">
            <w:pPr>
              <w:autoSpaceDE w:val="0"/>
              <w:autoSpaceDN w:val="0"/>
              <w:adjustRightInd w:val="0"/>
              <w:jc w:val="center"/>
              <w:rPr>
                <w:rFonts w:ascii="宋体" w:hAnsi="宋体" w:cs="宋体"/>
                <w:szCs w:val="21"/>
              </w:rPr>
            </w:pPr>
            <w:r>
              <w:rPr>
                <w:rFonts w:ascii="宋体" w:hAnsi="宋体" w:cs="宋体" w:hint="eastAsia"/>
                <w:szCs w:val="21"/>
                <w:lang w:val="zh-CN"/>
              </w:rPr>
              <w:t>投标报价</w:t>
            </w:r>
          </w:p>
        </w:tc>
        <w:tc>
          <w:tcPr>
            <w:tcW w:w="6298" w:type="dxa"/>
            <w:vAlign w:val="center"/>
          </w:tcPr>
          <w:p w:rsidR="00B0135C" w:rsidRDefault="00EA51B8">
            <w:pPr>
              <w:autoSpaceDE w:val="0"/>
              <w:autoSpaceDN w:val="0"/>
              <w:adjustRightInd w:val="0"/>
              <w:rPr>
                <w:rFonts w:ascii="宋体" w:hAnsi="宋体" w:cs="宋体"/>
                <w:szCs w:val="21"/>
                <w:lang w:val="zh-CN"/>
              </w:rPr>
            </w:pPr>
            <w:r>
              <w:rPr>
                <w:rFonts w:ascii="宋体" w:hAnsi="宋体" w:cs="宋体" w:hint="eastAsia"/>
                <w:szCs w:val="21"/>
                <w:lang w:val="zh-CN"/>
              </w:rPr>
              <w:t>评标基准价即满足采购文件要求且投标价格最低的投标报价。</w:t>
            </w:r>
          </w:p>
          <w:p w:rsidR="00B0135C" w:rsidRDefault="00EA51B8">
            <w:pPr>
              <w:autoSpaceDE w:val="0"/>
              <w:autoSpaceDN w:val="0"/>
              <w:adjustRightInd w:val="0"/>
              <w:rPr>
                <w:rFonts w:ascii="宋体" w:hAnsi="宋体" w:cs="宋体"/>
                <w:szCs w:val="21"/>
              </w:rPr>
            </w:pPr>
            <w:r>
              <w:rPr>
                <w:rFonts w:ascii="宋体" w:hAnsi="宋体" w:cs="宋体" w:hint="eastAsia"/>
                <w:szCs w:val="21"/>
                <w:lang w:val="zh-CN"/>
              </w:rPr>
              <w:t>投标报价得分=（评标基准价/投标报价）×</w:t>
            </w:r>
            <w:r>
              <w:rPr>
                <w:rFonts w:ascii="宋体" w:hAnsi="宋体" w:cs="宋体" w:hint="eastAsia"/>
                <w:szCs w:val="21"/>
              </w:rPr>
              <w:t>报价部分权重×30</w:t>
            </w:r>
          </w:p>
        </w:tc>
      </w:tr>
      <w:tr w:rsidR="00B0135C">
        <w:trPr>
          <w:trHeight w:val="364"/>
          <w:jc w:val="center"/>
        </w:trPr>
        <w:tc>
          <w:tcPr>
            <w:tcW w:w="1121" w:type="dxa"/>
            <w:vMerge/>
            <w:vAlign w:val="center"/>
          </w:tcPr>
          <w:p w:rsidR="00B0135C" w:rsidRDefault="00B0135C">
            <w:pPr>
              <w:autoSpaceDE w:val="0"/>
              <w:autoSpaceDN w:val="0"/>
              <w:adjustRightInd w:val="0"/>
              <w:jc w:val="center"/>
              <w:rPr>
                <w:rFonts w:ascii="宋体" w:hAnsi="宋体" w:cs="宋体"/>
                <w:bCs/>
                <w:szCs w:val="21"/>
                <w:lang w:val="zh-CN"/>
              </w:rPr>
            </w:pPr>
          </w:p>
        </w:tc>
        <w:tc>
          <w:tcPr>
            <w:tcW w:w="1103" w:type="dxa"/>
            <w:vMerge/>
            <w:vAlign w:val="center"/>
          </w:tcPr>
          <w:p w:rsidR="00B0135C" w:rsidRDefault="00B0135C">
            <w:pPr>
              <w:autoSpaceDE w:val="0"/>
              <w:autoSpaceDN w:val="0"/>
              <w:adjustRightInd w:val="0"/>
              <w:jc w:val="center"/>
              <w:rPr>
                <w:rFonts w:ascii="宋体" w:hAnsi="宋体" w:cs="宋体"/>
                <w:szCs w:val="21"/>
                <w:lang w:val="zh-CN"/>
              </w:rPr>
            </w:pPr>
          </w:p>
        </w:tc>
        <w:tc>
          <w:tcPr>
            <w:tcW w:w="6298" w:type="dxa"/>
            <w:vAlign w:val="center"/>
          </w:tcPr>
          <w:p w:rsidR="00B0135C" w:rsidRDefault="00EA51B8">
            <w:pPr>
              <w:autoSpaceDE w:val="0"/>
              <w:autoSpaceDN w:val="0"/>
              <w:adjustRightInd w:val="0"/>
              <w:rPr>
                <w:rFonts w:ascii="宋体" w:hAnsi="宋体" w:cs="宋体"/>
                <w:szCs w:val="21"/>
                <w:lang w:val="zh-CN"/>
              </w:rPr>
            </w:pPr>
            <w:r>
              <w:rPr>
                <w:rFonts w:ascii="宋体" w:hAnsi="宋体" w:cs="宋体" w:hint="eastAsia"/>
                <w:szCs w:val="21"/>
                <w:lang w:val="zh-CN"/>
              </w:rPr>
              <w:t>因落实政府采购政策进行价格调整的，以调整后的价格计算评标基准价和投标报价。</w:t>
            </w:r>
          </w:p>
        </w:tc>
      </w:tr>
      <w:tr w:rsidR="00B0135C">
        <w:trPr>
          <w:trHeight w:val="227"/>
          <w:jc w:val="center"/>
        </w:trPr>
        <w:tc>
          <w:tcPr>
            <w:tcW w:w="1121" w:type="dxa"/>
            <w:vMerge w:val="restart"/>
            <w:vAlign w:val="center"/>
          </w:tcPr>
          <w:p w:rsidR="00B0135C" w:rsidRDefault="00EA51B8">
            <w:pPr>
              <w:jc w:val="center"/>
              <w:rPr>
                <w:rFonts w:ascii="宋体" w:hAnsi="宋体" w:cs="宋体"/>
                <w:szCs w:val="21"/>
              </w:rPr>
            </w:pPr>
            <w:r>
              <w:rPr>
                <w:rFonts w:ascii="宋体" w:hAnsi="宋体" w:cs="宋体" w:hint="eastAsia"/>
                <w:szCs w:val="21"/>
              </w:rPr>
              <w:t>政府采购价格折扣优惠政策说明</w:t>
            </w:r>
          </w:p>
        </w:tc>
        <w:tc>
          <w:tcPr>
            <w:tcW w:w="1103" w:type="dxa"/>
            <w:vMerge w:val="restart"/>
            <w:vAlign w:val="center"/>
          </w:tcPr>
          <w:p w:rsidR="00B0135C" w:rsidRDefault="00EA51B8">
            <w:pPr>
              <w:jc w:val="center"/>
              <w:rPr>
                <w:rFonts w:ascii="宋体" w:hAnsi="宋体" w:cs="宋体"/>
                <w:szCs w:val="21"/>
              </w:rPr>
            </w:pPr>
            <w:r>
              <w:rPr>
                <w:rFonts w:ascii="宋体" w:hAnsi="宋体" w:cs="宋体" w:hint="eastAsia"/>
                <w:szCs w:val="21"/>
              </w:rPr>
              <w:t>中小企业</w:t>
            </w:r>
          </w:p>
        </w:tc>
        <w:tc>
          <w:tcPr>
            <w:tcW w:w="6298" w:type="dxa"/>
            <w:vAlign w:val="center"/>
          </w:tcPr>
          <w:p w:rsidR="00B0135C" w:rsidRDefault="00EA51B8">
            <w:pPr>
              <w:rPr>
                <w:rFonts w:ascii="宋体" w:hAnsi="宋体" w:cs="宋体"/>
                <w:bCs/>
                <w:color w:val="000000"/>
                <w:szCs w:val="21"/>
              </w:rPr>
            </w:pPr>
            <w:r>
              <w:rPr>
                <w:rFonts w:ascii="宋体" w:hAnsi="宋体" w:cs="宋体" w:hint="eastAsia"/>
                <w:szCs w:val="21"/>
              </w:rPr>
              <w:t>根据工信部等部委发布的《关于印发中小企业划型标准规定的通知》（工信部联企业</w:t>
            </w:r>
            <w:r>
              <w:rPr>
                <w:rFonts w:ascii="宋体" w:hAnsi="宋体" w:cs="宋体" w:hint="eastAsia"/>
                <w:bCs/>
                <w:color w:val="000000"/>
                <w:szCs w:val="21"/>
              </w:rPr>
              <w:t>〔2011〕300</w:t>
            </w:r>
            <w:r>
              <w:rPr>
                <w:rFonts w:ascii="宋体" w:hAnsi="宋体" w:cs="宋体" w:hint="eastAsia"/>
                <w:szCs w:val="21"/>
              </w:rPr>
              <w:t>号），按照本次采购标的所属行业的划型标准，符合条件的中小企业须提供自拟格式的《中小企业声明函》。</w:t>
            </w:r>
          </w:p>
        </w:tc>
      </w:tr>
      <w:tr w:rsidR="00B0135C">
        <w:trPr>
          <w:trHeight w:val="572"/>
          <w:jc w:val="center"/>
        </w:trPr>
        <w:tc>
          <w:tcPr>
            <w:tcW w:w="1121" w:type="dxa"/>
            <w:vMerge/>
            <w:vAlign w:val="center"/>
          </w:tcPr>
          <w:p w:rsidR="00B0135C" w:rsidRDefault="00B0135C">
            <w:pPr>
              <w:jc w:val="center"/>
              <w:rPr>
                <w:rFonts w:ascii="宋体" w:hAnsi="宋体" w:cs="宋体"/>
                <w:szCs w:val="21"/>
              </w:rPr>
            </w:pPr>
          </w:p>
        </w:tc>
        <w:tc>
          <w:tcPr>
            <w:tcW w:w="1103" w:type="dxa"/>
            <w:vMerge/>
            <w:vAlign w:val="center"/>
          </w:tcPr>
          <w:p w:rsidR="00B0135C" w:rsidRDefault="00B0135C">
            <w:pPr>
              <w:jc w:val="center"/>
              <w:rPr>
                <w:rFonts w:ascii="宋体" w:hAnsi="宋体" w:cs="宋体"/>
                <w:szCs w:val="21"/>
              </w:rPr>
            </w:pPr>
          </w:p>
        </w:tc>
        <w:tc>
          <w:tcPr>
            <w:tcW w:w="6298" w:type="dxa"/>
            <w:vAlign w:val="center"/>
          </w:tcPr>
          <w:p w:rsidR="00B0135C" w:rsidRDefault="00EA51B8">
            <w:pPr>
              <w:rPr>
                <w:rFonts w:ascii="宋体" w:hAnsi="宋体" w:cs="宋体"/>
                <w:szCs w:val="21"/>
              </w:rPr>
            </w:pPr>
            <w:r>
              <w:rPr>
                <w:rFonts w:ascii="宋体" w:hAnsi="宋体" w:cs="宋体" w:hint="eastAsia"/>
                <w:bCs/>
                <w:color w:val="000000"/>
                <w:szCs w:val="21"/>
              </w:rPr>
              <w:t>根据财政部发布的《政府采购促进中小企业发展暂行办法》（财库〔2011〕</w:t>
            </w:r>
            <w:r>
              <w:rPr>
                <w:rFonts w:ascii="宋体" w:hAnsi="宋体" w:cs="宋体" w:hint="eastAsia"/>
                <w:szCs w:val="21"/>
              </w:rPr>
              <w:t>181号）规定，对小型和微型企业产品的投标价格给予6%</w:t>
            </w:r>
            <w:r>
              <w:rPr>
                <w:rFonts w:ascii="宋体" w:hAnsi="宋体" w:cs="宋体" w:hint="eastAsia"/>
                <w:szCs w:val="21"/>
              </w:rPr>
              <w:lastRenderedPageBreak/>
              <w:t>的折扣。</w:t>
            </w:r>
          </w:p>
        </w:tc>
      </w:tr>
      <w:tr w:rsidR="00B0135C">
        <w:trPr>
          <w:trHeight w:val="795"/>
          <w:jc w:val="center"/>
        </w:trPr>
        <w:tc>
          <w:tcPr>
            <w:tcW w:w="1121" w:type="dxa"/>
            <w:vMerge/>
            <w:vAlign w:val="center"/>
          </w:tcPr>
          <w:p w:rsidR="00B0135C" w:rsidRDefault="00B0135C">
            <w:pPr>
              <w:jc w:val="center"/>
              <w:rPr>
                <w:rFonts w:ascii="宋体" w:hAnsi="宋体" w:cs="宋体"/>
                <w:szCs w:val="21"/>
              </w:rPr>
            </w:pPr>
          </w:p>
        </w:tc>
        <w:tc>
          <w:tcPr>
            <w:tcW w:w="1103" w:type="dxa"/>
            <w:vMerge/>
            <w:vAlign w:val="center"/>
          </w:tcPr>
          <w:p w:rsidR="00B0135C" w:rsidRDefault="00B0135C">
            <w:pPr>
              <w:jc w:val="center"/>
              <w:rPr>
                <w:rFonts w:ascii="宋体" w:hAnsi="宋体" w:cs="宋体"/>
                <w:szCs w:val="21"/>
              </w:rPr>
            </w:pPr>
          </w:p>
        </w:tc>
        <w:tc>
          <w:tcPr>
            <w:tcW w:w="6298" w:type="dxa"/>
            <w:vAlign w:val="center"/>
          </w:tcPr>
          <w:p w:rsidR="00B0135C" w:rsidRDefault="00EA51B8">
            <w:pPr>
              <w:rPr>
                <w:rFonts w:ascii="宋体" w:hAnsi="宋体" w:cs="宋体"/>
                <w:bCs/>
                <w:color w:val="000000"/>
                <w:szCs w:val="21"/>
              </w:rPr>
            </w:pPr>
            <w:r>
              <w:rPr>
                <w:rFonts w:ascii="宋体" w:hAnsi="宋体" w:cs="宋体" w:hint="eastAsia"/>
                <w:bCs/>
                <w:color w:val="000000"/>
                <w:szCs w:val="21"/>
              </w:rPr>
              <w:t>小、</w:t>
            </w:r>
            <w:proofErr w:type="gramStart"/>
            <w:r>
              <w:rPr>
                <w:rFonts w:ascii="宋体" w:hAnsi="宋体" w:cs="宋体" w:hint="eastAsia"/>
                <w:bCs/>
                <w:color w:val="000000"/>
                <w:szCs w:val="21"/>
              </w:rPr>
              <w:t>微企业</w:t>
            </w:r>
            <w:proofErr w:type="gramEnd"/>
            <w:r>
              <w:rPr>
                <w:rFonts w:ascii="宋体" w:hAnsi="宋体" w:cs="宋体" w:hint="eastAsia"/>
                <w:bCs/>
                <w:color w:val="000000"/>
                <w:szCs w:val="21"/>
              </w:rPr>
              <w:t>只有提供本企业制造的货物、承担的工程或者服务，或者提供其他小、</w:t>
            </w:r>
            <w:proofErr w:type="gramStart"/>
            <w:r>
              <w:rPr>
                <w:rFonts w:ascii="宋体" w:hAnsi="宋体" w:cs="宋体" w:hint="eastAsia"/>
                <w:bCs/>
                <w:color w:val="000000"/>
                <w:szCs w:val="21"/>
              </w:rPr>
              <w:t>微企业</w:t>
            </w:r>
            <w:proofErr w:type="gramEnd"/>
            <w:r>
              <w:rPr>
                <w:rFonts w:ascii="宋体" w:hAnsi="宋体" w:cs="宋体" w:hint="eastAsia"/>
                <w:bCs/>
                <w:color w:val="000000"/>
                <w:szCs w:val="21"/>
              </w:rPr>
              <w:t>制造的货物，享受投标货物的价格折扣，须如实填写</w:t>
            </w:r>
            <w:r>
              <w:rPr>
                <w:rFonts w:ascii="宋体" w:hAnsi="宋体" w:cs="宋体" w:hint="eastAsia"/>
                <w:szCs w:val="21"/>
              </w:rPr>
              <w:t>自拟格式的</w:t>
            </w:r>
            <w:r>
              <w:rPr>
                <w:rFonts w:ascii="宋体" w:hAnsi="宋体" w:cs="宋体" w:hint="eastAsia"/>
                <w:bCs/>
                <w:color w:val="000000"/>
                <w:szCs w:val="21"/>
              </w:rPr>
              <w:t>《适用政府采购价格折扣优惠政策投标货物明细表》；</w:t>
            </w:r>
          </w:p>
          <w:p w:rsidR="00B0135C" w:rsidRDefault="00EA51B8">
            <w:pPr>
              <w:rPr>
                <w:rFonts w:ascii="宋体" w:hAnsi="宋体" w:cs="宋体"/>
                <w:szCs w:val="21"/>
              </w:rPr>
            </w:pPr>
            <w:r>
              <w:rPr>
                <w:rFonts w:ascii="宋体" w:hAnsi="宋体" w:cs="宋体" w:hint="eastAsia"/>
                <w:bCs/>
                <w:color w:val="000000"/>
                <w:szCs w:val="21"/>
              </w:rPr>
              <w:t>小型、微型企业提供中型企业制造的货物或使用大型企业注册商标货物的，视同为中型企业。</w:t>
            </w:r>
          </w:p>
        </w:tc>
      </w:tr>
      <w:tr w:rsidR="00B0135C">
        <w:trPr>
          <w:trHeight w:val="702"/>
          <w:jc w:val="center"/>
        </w:trPr>
        <w:tc>
          <w:tcPr>
            <w:tcW w:w="1121" w:type="dxa"/>
            <w:vMerge/>
            <w:vAlign w:val="center"/>
          </w:tcPr>
          <w:p w:rsidR="00B0135C" w:rsidRDefault="00B0135C">
            <w:pPr>
              <w:jc w:val="center"/>
              <w:rPr>
                <w:rFonts w:ascii="宋体" w:hAnsi="宋体" w:cs="宋体"/>
                <w:szCs w:val="21"/>
              </w:rPr>
            </w:pPr>
          </w:p>
        </w:tc>
        <w:tc>
          <w:tcPr>
            <w:tcW w:w="1103" w:type="dxa"/>
            <w:vAlign w:val="center"/>
          </w:tcPr>
          <w:p w:rsidR="00B0135C" w:rsidRDefault="00EA51B8">
            <w:pPr>
              <w:jc w:val="center"/>
              <w:rPr>
                <w:rFonts w:ascii="宋体" w:hAnsi="宋体" w:cs="宋体"/>
                <w:szCs w:val="21"/>
              </w:rPr>
            </w:pPr>
            <w:r>
              <w:rPr>
                <w:rFonts w:ascii="宋体" w:hAnsi="宋体" w:cs="宋体" w:hint="eastAsia"/>
                <w:szCs w:val="21"/>
              </w:rPr>
              <w:t>监狱企业</w:t>
            </w:r>
          </w:p>
        </w:tc>
        <w:tc>
          <w:tcPr>
            <w:tcW w:w="6298" w:type="dxa"/>
            <w:vAlign w:val="center"/>
          </w:tcPr>
          <w:p w:rsidR="00B0135C" w:rsidRDefault="00EA51B8">
            <w:pPr>
              <w:rPr>
                <w:rFonts w:ascii="宋体" w:hAnsi="宋体" w:cs="宋体"/>
                <w:szCs w:val="21"/>
              </w:rPr>
            </w:pPr>
            <w:r>
              <w:rPr>
                <w:rFonts w:ascii="宋体" w:hAnsi="宋体" w:cs="宋体" w:hint="eastAsia"/>
                <w:bCs/>
                <w:color w:val="000000"/>
                <w:szCs w:val="21"/>
              </w:rPr>
              <w:t>根据财库〔2014〕68号《财政部司法部关于政府采购支持监狱企业发展有关问题的通知》，能够</w:t>
            </w:r>
            <w:r>
              <w:rPr>
                <w:rFonts w:ascii="宋体" w:hAnsi="宋体" w:cs="宋体" w:hint="eastAsia"/>
                <w:szCs w:val="21"/>
              </w:rPr>
              <w:t>提供由省级以上监狱管理局、戒毒管理局（含新疆生产建设兵团）出具的“属于监狱企业的证明文件”的监狱企业，</w:t>
            </w:r>
            <w:r>
              <w:rPr>
                <w:rFonts w:ascii="宋体" w:hAnsi="宋体" w:cs="宋体" w:hint="eastAsia"/>
                <w:bCs/>
                <w:color w:val="000000"/>
                <w:szCs w:val="21"/>
              </w:rPr>
              <w:t>视同小型、微型企业。</w:t>
            </w:r>
          </w:p>
        </w:tc>
      </w:tr>
      <w:tr w:rsidR="00B0135C">
        <w:trPr>
          <w:trHeight w:val="702"/>
          <w:jc w:val="center"/>
        </w:trPr>
        <w:tc>
          <w:tcPr>
            <w:tcW w:w="1121" w:type="dxa"/>
            <w:vMerge/>
            <w:vAlign w:val="center"/>
          </w:tcPr>
          <w:p w:rsidR="00B0135C" w:rsidRDefault="00B0135C">
            <w:pPr>
              <w:jc w:val="center"/>
              <w:rPr>
                <w:rFonts w:ascii="宋体" w:hAnsi="宋体" w:cs="宋体"/>
                <w:szCs w:val="21"/>
              </w:rPr>
            </w:pPr>
          </w:p>
        </w:tc>
        <w:tc>
          <w:tcPr>
            <w:tcW w:w="1103" w:type="dxa"/>
            <w:vAlign w:val="center"/>
          </w:tcPr>
          <w:p w:rsidR="00B0135C" w:rsidRDefault="00EA51B8">
            <w:pPr>
              <w:jc w:val="center"/>
              <w:rPr>
                <w:rFonts w:ascii="宋体" w:hAnsi="宋体" w:cs="宋体"/>
                <w:szCs w:val="21"/>
              </w:rPr>
            </w:pPr>
            <w:r>
              <w:rPr>
                <w:rFonts w:ascii="宋体" w:hAnsi="宋体" w:cs="宋体" w:hint="eastAsia"/>
                <w:szCs w:val="21"/>
              </w:rPr>
              <w:t>福利企业</w:t>
            </w:r>
          </w:p>
        </w:tc>
        <w:tc>
          <w:tcPr>
            <w:tcW w:w="6298" w:type="dxa"/>
            <w:vAlign w:val="center"/>
          </w:tcPr>
          <w:p w:rsidR="00B0135C" w:rsidRDefault="00EA51B8">
            <w:pPr>
              <w:rPr>
                <w:rFonts w:ascii="宋体" w:hAnsi="宋体" w:cs="宋体"/>
                <w:szCs w:val="21"/>
              </w:rPr>
            </w:pPr>
            <w:r>
              <w:rPr>
                <w:rFonts w:ascii="宋体" w:hAnsi="宋体" w:cs="宋体" w:hint="eastAsia"/>
                <w:bCs/>
                <w:color w:val="000000"/>
                <w:szCs w:val="21"/>
              </w:rPr>
              <w:t>根据财库〔2017〕141号《财政部民政部中国残疾人联合会关于促进残疾人就业政府采购政策的通知》，符合享受政府采购支持政策的残疾人福利性单位条件且提供</w:t>
            </w:r>
            <w:r>
              <w:rPr>
                <w:rFonts w:ascii="宋体" w:hAnsi="宋体" w:cs="宋体" w:hint="eastAsia"/>
                <w:szCs w:val="21"/>
              </w:rPr>
              <w:t>自拟格式的</w:t>
            </w:r>
            <w:r>
              <w:rPr>
                <w:rFonts w:ascii="宋体" w:hAnsi="宋体" w:cs="宋体" w:hint="eastAsia"/>
                <w:bCs/>
                <w:color w:val="000000"/>
                <w:szCs w:val="21"/>
              </w:rPr>
              <w:t>《残疾人福利性单位声明函》的残疾人福利性单位，视同小型、微型企业。</w:t>
            </w:r>
          </w:p>
        </w:tc>
      </w:tr>
      <w:tr w:rsidR="00B0135C">
        <w:trPr>
          <w:trHeight w:val="702"/>
          <w:jc w:val="center"/>
        </w:trPr>
        <w:tc>
          <w:tcPr>
            <w:tcW w:w="8522" w:type="dxa"/>
            <w:gridSpan w:val="3"/>
            <w:vAlign w:val="center"/>
          </w:tcPr>
          <w:p w:rsidR="00B0135C" w:rsidRDefault="00EA51B8">
            <w:pPr>
              <w:rPr>
                <w:rFonts w:ascii="宋体" w:hAnsi="宋体" w:cs="宋体"/>
                <w:b/>
                <w:szCs w:val="21"/>
                <w:lang w:val="zh-CN"/>
              </w:rPr>
            </w:pPr>
            <w:r>
              <w:rPr>
                <w:rFonts w:ascii="宋体" w:hAnsi="宋体" w:cs="宋体" w:hint="eastAsia"/>
                <w:b/>
                <w:szCs w:val="21"/>
                <w:lang w:val="zh-CN"/>
              </w:rPr>
              <w:t>评分注意事项：</w:t>
            </w:r>
          </w:p>
          <w:p w:rsidR="00B0135C" w:rsidRDefault="00EA51B8">
            <w:pPr>
              <w:rPr>
                <w:rFonts w:ascii="宋体" w:hAnsi="宋体" w:cs="宋体"/>
                <w:b/>
                <w:szCs w:val="21"/>
                <w:lang w:val="zh-CN"/>
              </w:rPr>
            </w:pPr>
            <w:r>
              <w:rPr>
                <w:rFonts w:ascii="宋体" w:hAnsi="宋体" w:cs="宋体" w:hint="eastAsia"/>
                <w:b/>
                <w:szCs w:val="21"/>
                <w:lang w:val="zh-CN"/>
              </w:rPr>
              <w:t xml:space="preserve">    </w:t>
            </w:r>
            <w:r>
              <w:rPr>
                <w:rFonts w:ascii="宋体" w:hAnsi="宋体" w:cs="宋体" w:hint="eastAsia"/>
                <w:szCs w:val="21"/>
                <w:lang w:val="zh-CN"/>
              </w:rPr>
              <w:t>因落实政府采购政策进行价格调整的，评标委员会应记录价格调整的依据、计算过程及计算结果。</w:t>
            </w:r>
          </w:p>
        </w:tc>
      </w:tr>
    </w:tbl>
    <w:p w:rsidR="00B0135C" w:rsidRDefault="00EA51B8">
      <w:pPr>
        <w:pStyle w:val="a6"/>
        <w:tabs>
          <w:tab w:val="left" w:pos="600"/>
        </w:tabs>
        <w:spacing w:line="360" w:lineRule="auto"/>
        <w:ind w:firstLineChars="200" w:firstLine="480"/>
        <w:rPr>
          <w:rFonts w:ascii="宋体" w:hAnsi="宋体" w:cs="宋体"/>
          <w:sz w:val="24"/>
          <w:szCs w:val="24"/>
        </w:rPr>
      </w:pPr>
      <w:r>
        <w:rPr>
          <w:rFonts w:ascii="宋体" w:hAnsi="宋体" w:cs="宋体" w:hint="eastAsia"/>
          <w:sz w:val="24"/>
          <w:szCs w:val="24"/>
        </w:rPr>
        <w:t>4.5.3供应商总分=报价部分得分+技术、商务部分得分，结果保留两位小数。</w:t>
      </w:r>
    </w:p>
    <w:p w:rsidR="00B0135C" w:rsidRDefault="00EA51B8">
      <w:pPr>
        <w:pStyle w:val="2"/>
        <w:spacing w:before="0" w:after="0" w:line="360" w:lineRule="auto"/>
        <w:ind w:firstLineChars="200" w:firstLine="482"/>
        <w:rPr>
          <w:rFonts w:ascii="宋体" w:eastAsia="宋体" w:hAnsi="宋体" w:cs="宋体"/>
          <w:sz w:val="24"/>
          <w:szCs w:val="24"/>
        </w:rPr>
      </w:pPr>
      <w:bookmarkStart w:id="153" w:name="_Toc217446060"/>
      <w:r>
        <w:rPr>
          <w:rFonts w:ascii="宋体" w:eastAsia="宋体" w:hAnsi="宋体" w:cs="宋体" w:hint="eastAsia"/>
          <w:sz w:val="24"/>
          <w:szCs w:val="24"/>
        </w:rPr>
        <w:t>5. 废标</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本次政府采购活动中，出现下列情形之一的，予以废标：</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（1）符合专业条件的供应商或者对采购文件作实质响应的供应商不足三家的；</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（2）出现影响采购公正的违法、违规行为的；</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（3）供应商的报价均超过了采购预算，采购人不能支付的；</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（4）因重大变故，采购任务取消的。</w:t>
      </w:r>
    </w:p>
    <w:p w:rsidR="00B0135C" w:rsidRDefault="00EA51B8">
      <w:pPr>
        <w:spacing w:line="360" w:lineRule="auto"/>
        <w:ind w:firstLineChars="200" w:firstLine="480"/>
        <w:rPr>
          <w:rFonts w:ascii="宋体" w:hAnsi="宋体" w:cs="宋体"/>
          <w:color w:val="000000"/>
          <w:sz w:val="24"/>
        </w:rPr>
      </w:pPr>
      <w:proofErr w:type="gramStart"/>
      <w:r>
        <w:rPr>
          <w:rFonts w:ascii="宋体" w:hAnsi="宋体" w:cs="宋体" w:hint="eastAsia"/>
          <w:color w:val="000000"/>
          <w:sz w:val="24"/>
        </w:rPr>
        <w:t>废标后</w:t>
      </w:r>
      <w:proofErr w:type="gramEnd"/>
      <w:r>
        <w:rPr>
          <w:rFonts w:ascii="宋体" w:hAnsi="宋体" w:cs="宋体" w:hint="eastAsia"/>
          <w:color w:val="000000"/>
          <w:sz w:val="24"/>
        </w:rPr>
        <w:t>，采购代理机构应在发布采购公告的媒体上</w:t>
      </w:r>
      <w:proofErr w:type="gramStart"/>
      <w:r>
        <w:rPr>
          <w:rFonts w:ascii="宋体" w:hAnsi="宋体" w:cs="宋体" w:hint="eastAsia"/>
          <w:color w:val="000000"/>
          <w:sz w:val="24"/>
        </w:rPr>
        <w:t>发布废标公告</w:t>
      </w:r>
      <w:proofErr w:type="gramEnd"/>
      <w:r>
        <w:rPr>
          <w:rFonts w:ascii="宋体" w:hAnsi="宋体" w:cs="宋体" w:hint="eastAsia"/>
          <w:color w:val="000000"/>
          <w:sz w:val="24"/>
        </w:rPr>
        <w:t>，并公告废标的详细理由。</w:t>
      </w:r>
    </w:p>
    <w:p w:rsidR="00B0135C" w:rsidRDefault="00EA51B8">
      <w:pPr>
        <w:pStyle w:val="2"/>
        <w:spacing w:before="0" w:after="0" w:line="360" w:lineRule="auto"/>
        <w:ind w:firstLineChars="200" w:firstLine="482"/>
        <w:rPr>
          <w:rFonts w:ascii="宋体" w:eastAsia="宋体" w:hAnsi="宋体" w:cs="宋体"/>
          <w:sz w:val="24"/>
          <w:szCs w:val="24"/>
        </w:rPr>
      </w:pPr>
      <w:r>
        <w:rPr>
          <w:rFonts w:ascii="宋体" w:eastAsia="宋体" w:hAnsi="宋体" w:cs="宋体" w:hint="eastAsia"/>
          <w:sz w:val="24"/>
          <w:szCs w:val="24"/>
        </w:rPr>
        <w:t>6. 定标</w:t>
      </w:r>
      <w:bookmarkStart w:id="154" w:name="_Toc217446061"/>
      <w:bookmarkEnd w:id="153"/>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6.1. 定标原则</w:t>
      </w:r>
      <w:bookmarkEnd w:id="154"/>
      <w:r>
        <w:rPr>
          <w:rFonts w:ascii="宋体" w:hAnsi="宋体" w:cs="宋体" w:hint="eastAsia"/>
          <w:color w:val="000000"/>
          <w:sz w:val="24"/>
        </w:rPr>
        <w:t>：本项目根据评委会推荐的成交候选人名单，按顺序确定成交人。</w:t>
      </w:r>
    </w:p>
    <w:p w:rsidR="00B0135C" w:rsidRDefault="00EA51B8">
      <w:pPr>
        <w:spacing w:line="360" w:lineRule="auto"/>
        <w:ind w:firstLineChars="200" w:firstLine="480"/>
        <w:rPr>
          <w:rFonts w:ascii="宋体" w:hAnsi="宋体" w:cs="宋体"/>
          <w:color w:val="000000"/>
          <w:sz w:val="24"/>
        </w:rPr>
      </w:pPr>
      <w:bookmarkStart w:id="155" w:name="_Toc217446062"/>
      <w:r>
        <w:rPr>
          <w:rFonts w:ascii="宋体" w:hAnsi="宋体" w:cs="宋体" w:hint="eastAsia"/>
          <w:color w:val="000000"/>
          <w:sz w:val="24"/>
        </w:rPr>
        <w:t>6.2. 定标程序</w:t>
      </w:r>
      <w:bookmarkEnd w:id="155"/>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6.2.1 评委会将评标情况写出书面报告，推荐成交候选人，并按照综合得分高低标明排列顺序。本项目采用综合评分法，评标结果按评审后得分由高到低顺序排列。得分相同的，按投标报价由低到高顺序排列。得分且投标报价相同的排</w:t>
      </w:r>
      <w:r>
        <w:rPr>
          <w:rFonts w:ascii="宋体" w:hAnsi="宋体" w:cs="宋体" w:hint="eastAsia"/>
          <w:color w:val="000000"/>
          <w:sz w:val="24"/>
        </w:rPr>
        <w:lastRenderedPageBreak/>
        <w:t>序并列。</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6.2.2 采购代理机构在评标结束后两个工作日内将评标报告送至采购人。</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6.2.3 采购人应当自收到评审报告之日起5个工作日内在评审报告推荐的成交候选人中按顺序确定成交供应商。</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6.2.4 根据采购人确定的成交人，采购人在采购公告发布的媒体上发布成交公告，同时向成交人发出成交通知书。</w:t>
      </w:r>
    </w:p>
    <w:p w:rsidR="00B0135C" w:rsidRDefault="00EA51B8">
      <w:pPr>
        <w:spacing w:line="360" w:lineRule="auto"/>
        <w:ind w:firstLineChars="200" w:firstLine="480"/>
        <w:rPr>
          <w:rFonts w:ascii="宋体" w:hAnsi="宋体" w:cs="宋体"/>
          <w:color w:val="000000"/>
          <w:sz w:val="24"/>
        </w:rPr>
      </w:pPr>
      <w:r>
        <w:rPr>
          <w:rFonts w:ascii="宋体" w:hAnsi="宋体" w:cs="宋体" w:hint="eastAsia"/>
          <w:color w:val="000000"/>
          <w:sz w:val="24"/>
        </w:rPr>
        <w:t>6.2.5 采购单位不退回响应文件和其他投标资料。</w:t>
      </w:r>
    </w:p>
    <w:p w:rsidR="00B0135C" w:rsidRDefault="00EA51B8">
      <w:pPr>
        <w:pStyle w:val="2"/>
        <w:spacing w:before="0" w:after="0" w:line="360" w:lineRule="auto"/>
        <w:ind w:firstLineChars="200" w:firstLine="482"/>
        <w:rPr>
          <w:rFonts w:ascii="宋体" w:eastAsia="宋体" w:hAnsi="宋体" w:cs="宋体"/>
          <w:bCs w:val="0"/>
          <w:color w:val="000000"/>
          <w:sz w:val="24"/>
          <w:szCs w:val="24"/>
        </w:rPr>
      </w:pPr>
      <w:bookmarkStart w:id="156" w:name="_Toc217446105"/>
      <w:bookmarkStart w:id="157" w:name="_Toc183582297"/>
      <w:bookmarkStart w:id="158" w:name="_Toc183682432"/>
      <w:bookmarkStart w:id="159" w:name="_Toc208849022"/>
      <w:bookmarkEnd w:id="147"/>
      <w:r>
        <w:rPr>
          <w:rFonts w:ascii="宋体" w:eastAsia="宋体" w:hAnsi="宋体" w:cs="宋体" w:hint="eastAsia"/>
          <w:bCs w:val="0"/>
          <w:sz w:val="24"/>
          <w:szCs w:val="24"/>
        </w:rPr>
        <w:t>7.</w:t>
      </w:r>
      <w:r>
        <w:rPr>
          <w:rFonts w:ascii="宋体" w:eastAsia="宋体" w:hAnsi="宋体" w:cs="宋体" w:hint="eastAsia"/>
          <w:bCs w:val="0"/>
          <w:color w:val="FF0000"/>
          <w:sz w:val="24"/>
          <w:szCs w:val="24"/>
        </w:rPr>
        <w:t xml:space="preserve"> </w:t>
      </w:r>
      <w:bookmarkEnd w:id="156"/>
      <w:bookmarkEnd w:id="157"/>
      <w:bookmarkEnd w:id="158"/>
      <w:bookmarkEnd w:id="159"/>
      <w:r>
        <w:rPr>
          <w:rFonts w:ascii="宋体" w:eastAsia="宋体" w:hAnsi="宋体" w:cs="宋体" w:hint="eastAsia"/>
          <w:sz w:val="24"/>
          <w:szCs w:val="24"/>
        </w:rPr>
        <w:t>评标专家在</w:t>
      </w:r>
      <w:r>
        <w:rPr>
          <w:rFonts w:ascii="宋体" w:eastAsia="宋体" w:hAnsi="宋体" w:cs="宋体" w:hint="eastAsia"/>
          <w:color w:val="000000"/>
          <w:sz w:val="24"/>
        </w:rPr>
        <w:t>政府采购活动</w:t>
      </w:r>
      <w:r>
        <w:rPr>
          <w:rFonts w:ascii="宋体" w:eastAsia="宋体" w:hAnsi="宋体" w:cs="宋体" w:hint="eastAsia"/>
          <w:sz w:val="24"/>
          <w:szCs w:val="24"/>
        </w:rPr>
        <w:t>中承担以下义务：</w:t>
      </w:r>
    </w:p>
    <w:p w:rsidR="00B0135C" w:rsidRDefault="00EA51B8">
      <w:pPr>
        <w:widowControl/>
        <w:autoSpaceDE w:val="0"/>
        <w:autoSpaceDN w:val="0"/>
        <w:spacing w:line="360" w:lineRule="auto"/>
        <w:ind w:firstLineChars="200" w:firstLine="480"/>
        <w:textAlignment w:val="bottom"/>
        <w:rPr>
          <w:rFonts w:ascii="宋体" w:hAnsi="宋体" w:cs="宋体"/>
          <w:color w:val="000000"/>
          <w:sz w:val="24"/>
        </w:rPr>
      </w:pPr>
      <w:r>
        <w:rPr>
          <w:rFonts w:ascii="宋体" w:hAnsi="宋体" w:cs="宋体" w:hint="eastAsia"/>
          <w:color w:val="000000"/>
          <w:sz w:val="24"/>
        </w:rPr>
        <w:t>7.1 遵纪守法，客观、公正、廉洁地履行职责。</w:t>
      </w:r>
    </w:p>
    <w:p w:rsidR="00B0135C" w:rsidRDefault="00EA51B8">
      <w:pPr>
        <w:widowControl/>
        <w:autoSpaceDE w:val="0"/>
        <w:autoSpaceDN w:val="0"/>
        <w:spacing w:line="360" w:lineRule="auto"/>
        <w:ind w:firstLineChars="200" w:firstLine="480"/>
        <w:textAlignment w:val="bottom"/>
        <w:rPr>
          <w:rFonts w:ascii="宋体" w:hAnsi="宋体" w:cs="宋体"/>
          <w:color w:val="000000"/>
          <w:sz w:val="24"/>
        </w:rPr>
      </w:pPr>
      <w:r>
        <w:rPr>
          <w:rFonts w:ascii="宋体" w:hAnsi="宋体" w:cs="宋体" w:hint="eastAsia"/>
          <w:color w:val="000000"/>
          <w:sz w:val="24"/>
        </w:rPr>
        <w:t>7.2 按照政府采购法律法规和采购文件的规定要求对供应商的资格条件和供应商提供的产品价格、技术、服务等方面严格进行评判，提供科学合理、公平公正的评审意见，参与起草评审报告，并予签字确认。</w:t>
      </w:r>
    </w:p>
    <w:p w:rsidR="00B0135C" w:rsidRDefault="00EA51B8">
      <w:pPr>
        <w:widowControl/>
        <w:autoSpaceDE w:val="0"/>
        <w:autoSpaceDN w:val="0"/>
        <w:spacing w:line="360" w:lineRule="auto"/>
        <w:ind w:firstLineChars="200" w:firstLine="480"/>
        <w:textAlignment w:val="bottom"/>
        <w:rPr>
          <w:rFonts w:ascii="宋体" w:hAnsi="宋体" w:cs="宋体"/>
          <w:color w:val="000000"/>
          <w:sz w:val="24"/>
        </w:rPr>
      </w:pPr>
      <w:r>
        <w:rPr>
          <w:rFonts w:ascii="宋体" w:hAnsi="宋体" w:cs="宋体" w:hint="eastAsia"/>
          <w:color w:val="000000"/>
          <w:sz w:val="24"/>
        </w:rPr>
        <w:t>7.3 保守秘密。不得透露采购文件咨询情况，不得泄漏供应商的响应文件及知悉的商业秘密，不得向供应商透露评审情况。</w:t>
      </w:r>
    </w:p>
    <w:p w:rsidR="00B0135C" w:rsidRDefault="00EA51B8">
      <w:pPr>
        <w:widowControl/>
        <w:autoSpaceDE w:val="0"/>
        <w:autoSpaceDN w:val="0"/>
        <w:spacing w:line="360" w:lineRule="auto"/>
        <w:ind w:firstLineChars="200" w:firstLine="480"/>
        <w:textAlignment w:val="bottom"/>
        <w:rPr>
          <w:rFonts w:ascii="宋体" w:hAnsi="宋体" w:cs="宋体"/>
          <w:color w:val="000000"/>
          <w:sz w:val="24"/>
        </w:rPr>
      </w:pPr>
      <w:r>
        <w:rPr>
          <w:rFonts w:ascii="宋体" w:hAnsi="宋体" w:cs="宋体" w:hint="eastAsia"/>
          <w:color w:val="000000"/>
          <w:sz w:val="24"/>
        </w:rPr>
        <w:t>7.4 发现供应商在政府采购活动中有不正当竞争或恶意串通等违规行为，及时向政府采购评审工作的组织者或财政部门报告并加以制止。</w:t>
      </w:r>
    </w:p>
    <w:p w:rsidR="00B0135C" w:rsidRDefault="00EA51B8">
      <w:pPr>
        <w:widowControl/>
        <w:autoSpaceDE w:val="0"/>
        <w:autoSpaceDN w:val="0"/>
        <w:spacing w:line="360" w:lineRule="auto"/>
        <w:ind w:firstLineChars="200" w:firstLine="480"/>
        <w:textAlignment w:val="bottom"/>
        <w:rPr>
          <w:rFonts w:ascii="宋体" w:hAnsi="宋体" w:cs="宋体"/>
          <w:color w:val="000000"/>
          <w:sz w:val="24"/>
        </w:rPr>
      </w:pPr>
      <w:r>
        <w:rPr>
          <w:rFonts w:ascii="宋体" w:hAnsi="宋体" w:cs="宋体" w:hint="eastAsia"/>
          <w:color w:val="000000"/>
          <w:sz w:val="24"/>
        </w:rPr>
        <w:t>发现采购人、政府采购代理机构及其工作人员在政府采购活动中有干预评审、发表倾向性和歧视性言论、受贿或者接受供应商的其他好处及其他违法违规行为，及时向财政部门报告。</w:t>
      </w:r>
    </w:p>
    <w:p w:rsidR="00B0135C" w:rsidRDefault="00EA51B8">
      <w:pPr>
        <w:widowControl/>
        <w:autoSpaceDE w:val="0"/>
        <w:autoSpaceDN w:val="0"/>
        <w:spacing w:line="360" w:lineRule="auto"/>
        <w:ind w:firstLineChars="200" w:firstLine="480"/>
        <w:textAlignment w:val="bottom"/>
        <w:rPr>
          <w:rFonts w:ascii="宋体" w:hAnsi="宋体" w:cs="宋体"/>
          <w:color w:val="000000"/>
          <w:sz w:val="24"/>
        </w:rPr>
      </w:pPr>
      <w:r>
        <w:rPr>
          <w:rFonts w:ascii="宋体" w:hAnsi="宋体" w:cs="宋体" w:hint="eastAsia"/>
          <w:color w:val="000000"/>
          <w:sz w:val="24"/>
        </w:rPr>
        <w:t>7.5 解答有关方面对政府采购评审工作中有关问题的询问，配合采购人或者政府采购代理机构答复供应商质疑，配合财政部门的投诉处理工作等事宜。</w:t>
      </w:r>
    </w:p>
    <w:p w:rsidR="00B0135C" w:rsidRDefault="00EA51B8">
      <w:pPr>
        <w:widowControl/>
        <w:autoSpaceDE w:val="0"/>
        <w:autoSpaceDN w:val="0"/>
        <w:spacing w:line="360" w:lineRule="auto"/>
        <w:ind w:firstLineChars="200" w:firstLine="480"/>
        <w:textAlignment w:val="bottom"/>
        <w:rPr>
          <w:rFonts w:ascii="宋体" w:hAnsi="宋体" w:cs="宋体"/>
          <w:color w:val="000000"/>
          <w:sz w:val="24"/>
        </w:rPr>
      </w:pPr>
      <w:r>
        <w:rPr>
          <w:rFonts w:ascii="宋体" w:hAnsi="宋体" w:cs="宋体" w:hint="eastAsia"/>
          <w:color w:val="000000"/>
          <w:sz w:val="24"/>
        </w:rPr>
        <w:t>7.6 法律、法规和规章规定的其他义务。</w:t>
      </w:r>
    </w:p>
    <w:p w:rsidR="00B0135C" w:rsidRDefault="00EA51B8">
      <w:pPr>
        <w:widowControl/>
        <w:autoSpaceDE w:val="0"/>
        <w:autoSpaceDN w:val="0"/>
        <w:spacing w:line="360" w:lineRule="auto"/>
        <w:ind w:firstLineChars="200" w:firstLine="482"/>
        <w:textAlignment w:val="bottom"/>
        <w:outlineLvl w:val="1"/>
        <w:rPr>
          <w:rFonts w:ascii="宋体" w:hAnsi="宋体" w:cs="宋体"/>
          <w:b/>
          <w:color w:val="000000"/>
          <w:sz w:val="24"/>
        </w:rPr>
      </w:pPr>
      <w:r>
        <w:rPr>
          <w:rFonts w:ascii="宋体" w:hAnsi="宋体" w:cs="宋体" w:hint="eastAsia"/>
          <w:b/>
          <w:color w:val="000000"/>
          <w:sz w:val="24"/>
        </w:rPr>
        <w:t>8</w:t>
      </w:r>
      <w:r>
        <w:rPr>
          <w:rFonts w:ascii="宋体" w:hAnsi="宋体" w:cs="宋体" w:hint="eastAsia"/>
          <w:sz w:val="24"/>
        </w:rPr>
        <w:t xml:space="preserve">. </w:t>
      </w:r>
      <w:r>
        <w:rPr>
          <w:rFonts w:ascii="宋体" w:hAnsi="宋体" w:cs="宋体" w:hint="eastAsia"/>
          <w:b/>
          <w:color w:val="000000"/>
          <w:sz w:val="24"/>
        </w:rPr>
        <w:t>评审专家在政府采购活动中应当遵守以下工作纪律：</w:t>
      </w:r>
    </w:p>
    <w:p w:rsidR="00B0135C" w:rsidRDefault="00EA51B8">
      <w:pPr>
        <w:widowControl/>
        <w:autoSpaceDE w:val="0"/>
        <w:autoSpaceDN w:val="0"/>
        <w:spacing w:line="360" w:lineRule="auto"/>
        <w:ind w:firstLineChars="200" w:firstLine="480"/>
        <w:textAlignment w:val="bottom"/>
        <w:rPr>
          <w:rFonts w:ascii="宋体" w:hAnsi="宋体" w:cs="宋体"/>
          <w:color w:val="000000"/>
          <w:sz w:val="24"/>
        </w:rPr>
      </w:pPr>
      <w:r>
        <w:rPr>
          <w:rFonts w:ascii="宋体" w:hAnsi="宋体" w:cs="宋体" w:hint="eastAsia"/>
          <w:color w:val="000000"/>
          <w:sz w:val="24"/>
        </w:rPr>
        <w:t>8.1 应邀按时参加评审和咨询活动。遇特殊情况不能出席或途中遇阻不能按时参加评审或咨询的，应及时告知财政部门或者采购人或者政府采购代理机构，不得私自转托他人。</w:t>
      </w:r>
    </w:p>
    <w:p w:rsidR="00B0135C" w:rsidRDefault="00EA51B8">
      <w:pPr>
        <w:widowControl/>
        <w:autoSpaceDE w:val="0"/>
        <w:autoSpaceDN w:val="0"/>
        <w:spacing w:line="360" w:lineRule="auto"/>
        <w:ind w:firstLineChars="200" w:firstLine="480"/>
        <w:textAlignment w:val="bottom"/>
        <w:rPr>
          <w:rFonts w:ascii="宋体" w:hAnsi="宋体" w:cs="宋体"/>
          <w:color w:val="000000"/>
          <w:sz w:val="24"/>
        </w:rPr>
      </w:pPr>
      <w:r>
        <w:rPr>
          <w:rFonts w:ascii="宋体" w:hAnsi="宋体" w:cs="宋体" w:hint="eastAsia"/>
          <w:color w:val="000000"/>
          <w:sz w:val="24"/>
        </w:rPr>
        <w:t>8.2 不得参加与自己有利害关系的政府采购项目的评审活动。对与自己有利害关系的评审项目，如受到邀请，应主动提出回避。财政部门、采购人或政府采购代理机构也可要求该评审专家回避。</w:t>
      </w:r>
    </w:p>
    <w:p w:rsidR="00B0135C" w:rsidRDefault="00EA51B8">
      <w:pPr>
        <w:widowControl/>
        <w:autoSpaceDE w:val="0"/>
        <w:autoSpaceDN w:val="0"/>
        <w:spacing w:line="360" w:lineRule="auto"/>
        <w:ind w:firstLineChars="200" w:firstLine="480"/>
        <w:textAlignment w:val="bottom"/>
        <w:rPr>
          <w:rFonts w:ascii="宋体" w:hAnsi="宋体" w:cs="宋体"/>
          <w:color w:val="000000"/>
          <w:sz w:val="24"/>
        </w:rPr>
      </w:pPr>
      <w:r>
        <w:rPr>
          <w:rFonts w:ascii="宋体" w:hAnsi="宋体" w:cs="宋体" w:hint="eastAsia"/>
          <w:color w:val="000000"/>
          <w:sz w:val="24"/>
        </w:rPr>
        <w:lastRenderedPageBreak/>
        <w:t>有利害关系主要是指三年内曾在参加该采购项目供应商中任职(包括一般工作)或担任顾问，配偶或直系亲属在参加该采购项目的供应商中任职或担任顾问，与参加该采购项目供应商发生过法律纠纷，以及其他可能影响公正评审的情况。</w:t>
      </w:r>
    </w:p>
    <w:p w:rsidR="00B0135C" w:rsidRDefault="00EA51B8">
      <w:pPr>
        <w:widowControl/>
        <w:autoSpaceDE w:val="0"/>
        <w:autoSpaceDN w:val="0"/>
        <w:spacing w:line="360" w:lineRule="auto"/>
        <w:ind w:firstLineChars="200" w:firstLine="480"/>
        <w:textAlignment w:val="bottom"/>
        <w:rPr>
          <w:rFonts w:ascii="宋体" w:hAnsi="宋体" w:cs="宋体"/>
          <w:color w:val="000000"/>
          <w:sz w:val="24"/>
        </w:rPr>
      </w:pPr>
      <w:r>
        <w:rPr>
          <w:rFonts w:ascii="宋体" w:hAnsi="宋体" w:cs="宋体" w:hint="eastAsia"/>
          <w:color w:val="000000"/>
          <w:sz w:val="24"/>
        </w:rPr>
        <w:t>8.3 评审或咨询过程中关闭通讯设备，不得与外界联系。因发生不可预见情况，确实需要与外界联系的，应当有在场工作人员陪同。</w:t>
      </w:r>
    </w:p>
    <w:p w:rsidR="00B0135C" w:rsidRDefault="00EA51B8">
      <w:pPr>
        <w:widowControl/>
        <w:autoSpaceDE w:val="0"/>
        <w:autoSpaceDN w:val="0"/>
        <w:spacing w:line="360" w:lineRule="auto"/>
        <w:ind w:firstLineChars="200" w:firstLine="480"/>
        <w:textAlignment w:val="bottom"/>
        <w:rPr>
          <w:rFonts w:ascii="宋体" w:hAnsi="宋体" w:cs="宋体"/>
          <w:color w:val="000000"/>
          <w:sz w:val="24"/>
        </w:rPr>
      </w:pPr>
      <w:r>
        <w:rPr>
          <w:rFonts w:ascii="宋体" w:hAnsi="宋体" w:cs="宋体" w:hint="eastAsia"/>
          <w:color w:val="000000"/>
          <w:sz w:val="24"/>
        </w:rPr>
        <w:t>8.4 评审过程中，不得发表影响评审公正的倾向性、歧视性言论；不得征询或者接受采购人的倾向性意见；不得以任何明示或暗示的方式要求参加该采购项目的供应商以澄清、说明或补正为借口，表达与其原响应文件原意不同的新意见；不得以采购文件没有规定的方法和标准作为评审的依据；不得违反规定的评审格式评分和撰写评审意见；不得拒绝对自己的评审意见签字确认。</w:t>
      </w:r>
    </w:p>
    <w:p w:rsidR="00B0135C" w:rsidRDefault="00EA51B8">
      <w:pPr>
        <w:widowControl/>
        <w:autoSpaceDE w:val="0"/>
        <w:autoSpaceDN w:val="0"/>
        <w:spacing w:line="360" w:lineRule="auto"/>
        <w:ind w:firstLineChars="200" w:firstLine="480"/>
        <w:textAlignment w:val="bottom"/>
        <w:rPr>
          <w:rFonts w:ascii="宋体" w:hAnsi="宋体" w:cs="宋体"/>
          <w:color w:val="000000"/>
          <w:sz w:val="24"/>
        </w:rPr>
      </w:pPr>
      <w:r>
        <w:rPr>
          <w:rFonts w:ascii="宋体" w:hAnsi="宋体" w:cs="宋体" w:hint="eastAsia"/>
          <w:color w:val="000000"/>
          <w:sz w:val="24"/>
        </w:rPr>
        <w:t>8.5 在咨询工作中，严格执行国家产业政策和产品标准，认真听取咨询方的合理要求，提出科学合理的、无倾向性和歧视性的咨询方案，并对所提出的意见和建议承担个人责任。</w:t>
      </w:r>
    </w:p>
    <w:p w:rsidR="00B0135C" w:rsidRDefault="00EA51B8">
      <w:pPr>
        <w:pStyle w:val="1"/>
        <w:spacing w:before="0" w:after="340" w:line="579" w:lineRule="auto"/>
        <w:jc w:val="center"/>
        <w:rPr>
          <w:rFonts w:ascii="宋体" w:hAnsi="宋体" w:cs="宋体"/>
          <w:sz w:val="36"/>
          <w:szCs w:val="36"/>
        </w:rPr>
      </w:pPr>
      <w:r>
        <w:rPr>
          <w:rFonts w:ascii="宋体" w:hAnsi="宋体" w:cs="宋体" w:hint="eastAsia"/>
          <w:b w:val="0"/>
          <w:bCs w:val="0"/>
          <w:color w:val="000000"/>
          <w:sz w:val="24"/>
        </w:rPr>
        <w:br w:type="page"/>
      </w:r>
      <w:bookmarkStart w:id="160" w:name="_Toc20328_WPSOffice_Level1"/>
      <w:bookmarkStart w:id="161" w:name="_Toc84874850"/>
      <w:r>
        <w:rPr>
          <w:rFonts w:ascii="宋体" w:hAnsi="宋体" w:cs="宋体" w:hint="eastAsia"/>
          <w:sz w:val="36"/>
          <w:szCs w:val="36"/>
        </w:rPr>
        <w:lastRenderedPageBreak/>
        <w:t>第七章  合同</w:t>
      </w:r>
      <w:bookmarkEnd w:id="160"/>
      <w:bookmarkEnd w:id="161"/>
    </w:p>
    <w:p w:rsidR="00B0135C" w:rsidRDefault="00EA51B8">
      <w:pPr>
        <w:pStyle w:val="12"/>
        <w:widowControl/>
        <w:jc w:val="center"/>
        <w:rPr>
          <w:rFonts w:ascii="宋体" w:hAnsi="宋体" w:cs="宋体"/>
          <w:b/>
          <w:szCs w:val="21"/>
        </w:rPr>
      </w:pPr>
      <w:r>
        <w:rPr>
          <w:rFonts w:ascii="宋体" w:hAnsi="宋体" w:cs="宋体" w:hint="eastAsia"/>
          <w:b/>
          <w:szCs w:val="21"/>
        </w:rPr>
        <w:t>具体合同条款以最终签订为准</w:t>
      </w:r>
    </w:p>
    <w:p w:rsidR="00B0135C" w:rsidRDefault="00B0135C">
      <w:pPr>
        <w:pStyle w:val="a5"/>
        <w:rPr>
          <w:rFonts w:ascii="宋体" w:hAnsi="宋体" w:cs="宋体"/>
          <w:szCs w:val="21"/>
        </w:rPr>
      </w:pPr>
    </w:p>
    <w:p w:rsidR="0031482D" w:rsidRDefault="0031482D" w:rsidP="0031482D">
      <w:pPr>
        <w:ind w:firstLineChars="1000" w:firstLine="3213"/>
        <w:rPr>
          <w:b/>
          <w:bCs/>
          <w:sz w:val="32"/>
          <w:szCs w:val="32"/>
        </w:rPr>
      </w:pPr>
      <w:r>
        <w:rPr>
          <w:rFonts w:hint="eastAsia"/>
          <w:b/>
          <w:bCs/>
          <w:sz w:val="32"/>
          <w:szCs w:val="32"/>
        </w:rPr>
        <w:t>设备合同</w:t>
      </w:r>
    </w:p>
    <w:p w:rsidR="0031482D" w:rsidRDefault="0031482D" w:rsidP="0031482D">
      <w:pPr>
        <w:rPr>
          <w:b/>
          <w:bCs/>
          <w:sz w:val="32"/>
          <w:szCs w:val="32"/>
        </w:rPr>
      </w:pPr>
    </w:p>
    <w:p w:rsidR="0031482D" w:rsidRDefault="0031482D" w:rsidP="0031482D">
      <w:pPr>
        <w:numPr>
          <w:ilvl w:val="0"/>
          <w:numId w:val="11"/>
        </w:numPr>
      </w:pPr>
      <w:r>
        <w:rPr>
          <w:rFonts w:hint="eastAsia"/>
        </w:rPr>
        <w:t>乙方负责向甲方供应下表中所列设备及负责安装调试。</w:t>
      </w:r>
    </w:p>
    <w:p w:rsidR="0031482D" w:rsidRDefault="0031482D" w:rsidP="0031482D"/>
    <w:tbl>
      <w:tblPr>
        <w:tblW w:w="9215"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709"/>
        <w:gridCol w:w="709"/>
        <w:gridCol w:w="849"/>
        <w:gridCol w:w="1170"/>
        <w:gridCol w:w="810"/>
        <w:gridCol w:w="1134"/>
        <w:gridCol w:w="2132"/>
      </w:tblGrid>
      <w:tr w:rsidR="0031482D" w:rsidTr="008E52FB">
        <w:trPr>
          <w:trHeight w:val="617"/>
        </w:trPr>
        <w:tc>
          <w:tcPr>
            <w:tcW w:w="1702" w:type="dxa"/>
            <w:vAlign w:val="center"/>
          </w:tcPr>
          <w:p w:rsidR="0031482D" w:rsidRDefault="0031482D" w:rsidP="008E52FB">
            <w:pPr>
              <w:jc w:val="center"/>
            </w:pPr>
            <w:r>
              <w:rPr>
                <w:rFonts w:hint="eastAsia"/>
              </w:rPr>
              <w:t>货物名称</w:t>
            </w:r>
          </w:p>
        </w:tc>
        <w:tc>
          <w:tcPr>
            <w:tcW w:w="709" w:type="dxa"/>
            <w:vAlign w:val="center"/>
          </w:tcPr>
          <w:p w:rsidR="0031482D" w:rsidRDefault="0031482D" w:rsidP="008E52FB">
            <w:pPr>
              <w:jc w:val="center"/>
            </w:pPr>
            <w:r>
              <w:rPr>
                <w:rFonts w:hint="eastAsia"/>
              </w:rPr>
              <w:t>单位</w:t>
            </w:r>
          </w:p>
        </w:tc>
        <w:tc>
          <w:tcPr>
            <w:tcW w:w="709" w:type="dxa"/>
            <w:vAlign w:val="center"/>
          </w:tcPr>
          <w:p w:rsidR="0031482D" w:rsidRDefault="0031482D" w:rsidP="008E52FB">
            <w:pPr>
              <w:jc w:val="center"/>
            </w:pPr>
            <w:r>
              <w:rPr>
                <w:rFonts w:hint="eastAsia"/>
              </w:rPr>
              <w:t>数量</w:t>
            </w:r>
          </w:p>
        </w:tc>
        <w:tc>
          <w:tcPr>
            <w:tcW w:w="849" w:type="dxa"/>
            <w:vAlign w:val="center"/>
          </w:tcPr>
          <w:p w:rsidR="0031482D" w:rsidRDefault="0031482D" w:rsidP="008E52FB">
            <w:pPr>
              <w:jc w:val="center"/>
            </w:pPr>
            <w:r>
              <w:rPr>
                <w:rFonts w:hint="eastAsia"/>
              </w:rPr>
              <w:t>单价</w:t>
            </w:r>
          </w:p>
        </w:tc>
        <w:tc>
          <w:tcPr>
            <w:tcW w:w="1170" w:type="dxa"/>
            <w:vAlign w:val="center"/>
          </w:tcPr>
          <w:p w:rsidR="0031482D" w:rsidRDefault="0031482D" w:rsidP="008E52FB">
            <w:pPr>
              <w:jc w:val="center"/>
            </w:pPr>
            <w:r>
              <w:rPr>
                <w:rFonts w:hint="eastAsia"/>
              </w:rPr>
              <w:t>合价</w:t>
            </w:r>
          </w:p>
        </w:tc>
        <w:tc>
          <w:tcPr>
            <w:tcW w:w="810" w:type="dxa"/>
            <w:vAlign w:val="center"/>
          </w:tcPr>
          <w:p w:rsidR="0031482D" w:rsidRDefault="0031482D" w:rsidP="008E52FB">
            <w:pPr>
              <w:jc w:val="center"/>
            </w:pPr>
            <w:r>
              <w:rPr>
                <w:rFonts w:hint="eastAsia"/>
              </w:rPr>
              <w:t>品牌</w:t>
            </w:r>
          </w:p>
        </w:tc>
        <w:tc>
          <w:tcPr>
            <w:tcW w:w="1134" w:type="dxa"/>
            <w:vAlign w:val="center"/>
          </w:tcPr>
          <w:p w:rsidR="0031482D" w:rsidRDefault="0031482D" w:rsidP="008E52FB">
            <w:pPr>
              <w:jc w:val="center"/>
            </w:pPr>
            <w:r>
              <w:rPr>
                <w:rFonts w:hint="eastAsia"/>
              </w:rPr>
              <w:t>规格型号</w:t>
            </w:r>
          </w:p>
        </w:tc>
        <w:tc>
          <w:tcPr>
            <w:tcW w:w="2132" w:type="dxa"/>
            <w:vAlign w:val="center"/>
          </w:tcPr>
          <w:p w:rsidR="0031482D" w:rsidRDefault="0031482D" w:rsidP="008E52FB">
            <w:pPr>
              <w:jc w:val="center"/>
            </w:pPr>
            <w:r>
              <w:rPr>
                <w:rFonts w:hint="eastAsia"/>
              </w:rPr>
              <w:t>原产地及生产厂家</w:t>
            </w:r>
          </w:p>
        </w:tc>
      </w:tr>
      <w:tr w:rsidR="0031482D" w:rsidTr="008E52FB">
        <w:trPr>
          <w:trHeight w:val="1019"/>
        </w:trPr>
        <w:tc>
          <w:tcPr>
            <w:tcW w:w="1702" w:type="dxa"/>
          </w:tcPr>
          <w:p w:rsidR="0031482D" w:rsidRDefault="0031482D" w:rsidP="008E52FB">
            <w:pPr>
              <w:jc w:val="center"/>
              <w:rPr>
                <w:color w:val="FF0000"/>
              </w:rPr>
            </w:pPr>
          </w:p>
        </w:tc>
        <w:tc>
          <w:tcPr>
            <w:tcW w:w="709" w:type="dxa"/>
          </w:tcPr>
          <w:p w:rsidR="0031482D" w:rsidRDefault="0031482D" w:rsidP="008E52FB">
            <w:pPr>
              <w:jc w:val="center"/>
              <w:rPr>
                <w:color w:val="FF0000"/>
              </w:rPr>
            </w:pPr>
          </w:p>
        </w:tc>
        <w:tc>
          <w:tcPr>
            <w:tcW w:w="709" w:type="dxa"/>
          </w:tcPr>
          <w:p w:rsidR="0031482D" w:rsidRDefault="0031482D" w:rsidP="008E52FB">
            <w:pPr>
              <w:jc w:val="center"/>
              <w:rPr>
                <w:color w:val="FF0000"/>
              </w:rPr>
            </w:pPr>
          </w:p>
        </w:tc>
        <w:tc>
          <w:tcPr>
            <w:tcW w:w="849" w:type="dxa"/>
          </w:tcPr>
          <w:p w:rsidR="0031482D" w:rsidRDefault="0031482D" w:rsidP="008E52FB">
            <w:pPr>
              <w:jc w:val="center"/>
              <w:rPr>
                <w:color w:val="FF0000"/>
              </w:rPr>
            </w:pPr>
          </w:p>
        </w:tc>
        <w:tc>
          <w:tcPr>
            <w:tcW w:w="1170" w:type="dxa"/>
          </w:tcPr>
          <w:p w:rsidR="0031482D" w:rsidRDefault="0031482D" w:rsidP="008E52FB">
            <w:pPr>
              <w:jc w:val="center"/>
              <w:rPr>
                <w:color w:val="FF0000"/>
              </w:rPr>
            </w:pPr>
          </w:p>
        </w:tc>
        <w:tc>
          <w:tcPr>
            <w:tcW w:w="810" w:type="dxa"/>
          </w:tcPr>
          <w:p w:rsidR="0031482D" w:rsidRDefault="0031482D" w:rsidP="008E52FB">
            <w:pPr>
              <w:jc w:val="center"/>
              <w:rPr>
                <w:color w:val="FF0000"/>
              </w:rPr>
            </w:pPr>
          </w:p>
        </w:tc>
        <w:tc>
          <w:tcPr>
            <w:tcW w:w="1134" w:type="dxa"/>
          </w:tcPr>
          <w:p w:rsidR="0031482D" w:rsidRDefault="0031482D" w:rsidP="008E52FB">
            <w:pPr>
              <w:jc w:val="center"/>
              <w:rPr>
                <w:color w:val="FF0000"/>
              </w:rPr>
            </w:pPr>
          </w:p>
        </w:tc>
        <w:tc>
          <w:tcPr>
            <w:tcW w:w="2132" w:type="dxa"/>
          </w:tcPr>
          <w:p w:rsidR="0031482D" w:rsidRDefault="0031482D" w:rsidP="008E52FB">
            <w:pPr>
              <w:jc w:val="center"/>
              <w:rPr>
                <w:color w:val="FF0000"/>
              </w:rPr>
            </w:pPr>
          </w:p>
        </w:tc>
      </w:tr>
      <w:tr w:rsidR="0031482D" w:rsidTr="008E52FB">
        <w:trPr>
          <w:trHeight w:val="1019"/>
        </w:trPr>
        <w:tc>
          <w:tcPr>
            <w:tcW w:w="1702" w:type="dxa"/>
          </w:tcPr>
          <w:p w:rsidR="0031482D" w:rsidRDefault="0031482D" w:rsidP="008E52FB">
            <w:pPr>
              <w:jc w:val="center"/>
              <w:rPr>
                <w:color w:val="FF0000"/>
              </w:rPr>
            </w:pPr>
          </w:p>
        </w:tc>
        <w:tc>
          <w:tcPr>
            <w:tcW w:w="709" w:type="dxa"/>
          </w:tcPr>
          <w:p w:rsidR="0031482D" w:rsidRDefault="0031482D" w:rsidP="008E52FB">
            <w:pPr>
              <w:jc w:val="center"/>
              <w:rPr>
                <w:color w:val="FF0000"/>
              </w:rPr>
            </w:pPr>
          </w:p>
        </w:tc>
        <w:tc>
          <w:tcPr>
            <w:tcW w:w="709" w:type="dxa"/>
          </w:tcPr>
          <w:p w:rsidR="0031482D" w:rsidRDefault="0031482D" w:rsidP="008E52FB">
            <w:pPr>
              <w:jc w:val="center"/>
              <w:rPr>
                <w:color w:val="FF0000"/>
              </w:rPr>
            </w:pPr>
          </w:p>
        </w:tc>
        <w:tc>
          <w:tcPr>
            <w:tcW w:w="849" w:type="dxa"/>
          </w:tcPr>
          <w:p w:rsidR="0031482D" w:rsidRDefault="0031482D" w:rsidP="008E52FB">
            <w:pPr>
              <w:jc w:val="center"/>
              <w:rPr>
                <w:color w:val="FF0000"/>
              </w:rPr>
            </w:pPr>
          </w:p>
        </w:tc>
        <w:tc>
          <w:tcPr>
            <w:tcW w:w="1170" w:type="dxa"/>
          </w:tcPr>
          <w:p w:rsidR="0031482D" w:rsidRDefault="0031482D" w:rsidP="008E52FB">
            <w:pPr>
              <w:jc w:val="center"/>
              <w:rPr>
                <w:color w:val="FF0000"/>
              </w:rPr>
            </w:pPr>
          </w:p>
        </w:tc>
        <w:tc>
          <w:tcPr>
            <w:tcW w:w="810" w:type="dxa"/>
          </w:tcPr>
          <w:p w:rsidR="0031482D" w:rsidRDefault="0031482D" w:rsidP="008E52FB">
            <w:pPr>
              <w:jc w:val="center"/>
              <w:rPr>
                <w:color w:val="FF0000"/>
              </w:rPr>
            </w:pPr>
          </w:p>
        </w:tc>
        <w:tc>
          <w:tcPr>
            <w:tcW w:w="1134" w:type="dxa"/>
          </w:tcPr>
          <w:p w:rsidR="0031482D" w:rsidRDefault="0031482D" w:rsidP="008E52FB">
            <w:pPr>
              <w:jc w:val="center"/>
              <w:rPr>
                <w:color w:val="FF0000"/>
              </w:rPr>
            </w:pPr>
          </w:p>
        </w:tc>
        <w:tc>
          <w:tcPr>
            <w:tcW w:w="2132" w:type="dxa"/>
          </w:tcPr>
          <w:p w:rsidR="0031482D" w:rsidRDefault="0031482D" w:rsidP="008E52FB">
            <w:pPr>
              <w:jc w:val="center"/>
              <w:rPr>
                <w:color w:val="FF0000"/>
              </w:rPr>
            </w:pPr>
          </w:p>
        </w:tc>
      </w:tr>
      <w:tr w:rsidR="0031482D" w:rsidTr="008E52FB">
        <w:trPr>
          <w:trHeight w:val="1019"/>
        </w:trPr>
        <w:tc>
          <w:tcPr>
            <w:tcW w:w="1702" w:type="dxa"/>
          </w:tcPr>
          <w:p w:rsidR="0031482D" w:rsidRDefault="0031482D" w:rsidP="008E52FB">
            <w:pPr>
              <w:jc w:val="center"/>
              <w:rPr>
                <w:color w:val="FF0000"/>
              </w:rPr>
            </w:pPr>
          </w:p>
        </w:tc>
        <w:tc>
          <w:tcPr>
            <w:tcW w:w="709" w:type="dxa"/>
          </w:tcPr>
          <w:p w:rsidR="0031482D" w:rsidRDefault="0031482D" w:rsidP="008E52FB">
            <w:pPr>
              <w:jc w:val="center"/>
              <w:rPr>
                <w:color w:val="FF0000"/>
              </w:rPr>
            </w:pPr>
          </w:p>
        </w:tc>
        <w:tc>
          <w:tcPr>
            <w:tcW w:w="709" w:type="dxa"/>
          </w:tcPr>
          <w:p w:rsidR="0031482D" w:rsidRDefault="0031482D" w:rsidP="008E52FB">
            <w:pPr>
              <w:jc w:val="center"/>
              <w:rPr>
                <w:color w:val="FF0000"/>
              </w:rPr>
            </w:pPr>
          </w:p>
        </w:tc>
        <w:tc>
          <w:tcPr>
            <w:tcW w:w="849" w:type="dxa"/>
          </w:tcPr>
          <w:p w:rsidR="0031482D" w:rsidRDefault="0031482D" w:rsidP="008E52FB">
            <w:pPr>
              <w:jc w:val="center"/>
              <w:rPr>
                <w:color w:val="FF0000"/>
              </w:rPr>
            </w:pPr>
          </w:p>
        </w:tc>
        <w:tc>
          <w:tcPr>
            <w:tcW w:w="1170" w:type="dxa"/>
          </w:tcPr>
          <w:p w:rsidR="0031482D" w:rsidRDefault="0031482D" w:rsidP="008E52FB">
            <w:pPr>
              <w:jc w:val="center"/>
              <w:rPr>
                <w:color w:val="FF0000"/>
              </w:rPr>
            </w:pPr>
          </w:p>
        </w:tc>
        <w:tc>
          <w:tcPr>
            <w:tcW w:w="810" w:type="dxa"/>
          </w:tcPr>
          <w:p w:rsidR="0031482D" w:rsidRDefault="0031482D" w:rsidP="008E52FB">
            <w:pPr>
              <w:jc w:val="center"/>
              <w:rPr>
                <w:color w:val="FF0000"/>
              </w:rPr>
            </w:pPr>
          </w:p>
        </w:tc>
        <w:tc>
          <w:tcPr>
            <w:tcW w:w="1134" w:type="dxa"/>
          </w:tcPr>
          <w:p w:rsidR="0031482D" w:rsidRDefault="0031482D" w:rsidP="008E52FB">
            <w:pPr>
              <w:jc w:val="center"/>
              <w:rPr>
                <w:color w:val="FF0000"/>
              </w:rPr>
            </w:pPr>
          </w:p>
        </w:tc>
        <w:tc>
          <w:tcPr>
            <w:tcW w:w="2132" w:type="dxa"/>
          </w:tcPr>
          <w:p w:rsidR="0031482D" w:rsidRDefault="0031482D" w:rsidP="008E52FB">
            <w:pPr>
              <w:jc w:val="center"/>
              <w:rPr>
                <w:color w:val="FF0000"/>
              </w:rPr>
            </w:pPr>
          </w:p>
        </w:tc>
      </w:tr>
    </w:tbl>
    <w:p w:rsidR="0031482D" w:rsidRDefault="0031482D" w:rsidP="0031482D"/>
    <w:p w:rsidR="0031482D" w:rsidRDefault="0031482D" w:rsidP="0031482D"/>
    <w:p w:rsidR="0031482D" w:rsidRDefault="0031482D" w:rsidP="0031482D">
      <w:pPr>
        <w:numPr>
          <w:ilvl w:val="0"/>
          <w:numId w:val="11"/>
        </w:numPr>
        <w:rPr>
          <w:b/>
          <w:bCs/>
          <w:sz w:val="24"/>
        </w:rPr>
      </w:pPr>
      <w:r>
        <w:rPr>
          <w:rFonts w:hint="eastAsia"/>
          <w:b/>
          <w:bCs/>
          <w:sz w:val="24"/>
        </w:rPr>
        <w:t>合同总价和支付方式</w:t>
      </w:r>
    </w:p>
    <w:p w:rsidR="0031482D" w:rsidRDefault="0031482D" w:rsidP="0031482D">
      <w:pPr>
        <w:rPr>
          <w:b/>
          <w:bCs/>
          <w:sz w:val="24"/>
        </w:rPr>
      </w:pPr>
    </w:p>
    <w:p w:rsidR="0031482D" w:rsidRDefault="0031482D" w:rsidP="0031482D">
      <w:pPr>
        <w:rPr>
          <w:color w:val="000000"/>
        </w:rPr>
      </w:pPr>
      <w:r>
        <w:rPr>
          <w:rFonts w:hint="eastAsia"/>
        </w:rPr>
        <w:t xml:space="preserve">2.1 </w:t>
      </w:r>
      <w:r>
        <w:rPr>
          <w:rFonts w:hint="eastAsia"/>
        </w:rPr>
        <w:t>合同总价：总价为人民币（大写）：</w:t>
      </w:r>
      <w:r>
        <w:rPr>
          <w:rFonts w:hint="eastAsia"/>
        </w:rPr>
        <w:t xml:space="preserve">  </w:t>
      </w:r>
      <w:r>
        <w:rPr>
          <w:rFonts w:hint="eastAsia"/>
          <w:color w:val="FF0000"/>
        </w:rPr>
        <w:t>元整</w:t>
      </w:r>
      <w:r>
        <w:rPr>
          <w:rFonts w:hint="eastAsia"/>
        </w:rPr>
        <w:t>，即</w:t>
      </w:r>
      <w:r>
        <w:rPr>
          <w:rFonts w:hint="eastAsia"/>
          <w:b/>
          <w:bCs/>
          <w:color w:val="FF0000"/>
        </w:rPr>
        <w:t>RMB</w:t>
      </w:r>
      <w:r>
        <w:rPr>
          <w:rFonts w:hint="eastAsia"/>
          <w:b/>
          <w:bCs/>
          <w:color w:val="FF0000"/>
        </w:rPr>
        <w:t>：</w:t>
      </w:r>
      <w:r>
        <w:rPr>
          <w:rFonts w:hint="eastAsia"/>
          <w:b/>
          <w:bCs/>
          <w:color w:val="FF0000"/>
        </w:rPr>
        <w:t xml:space="preserve">¥  </w:t>
      </w:r>
      <w:r>
        <w:rPr>
          <w:rFonts w:hint="eastAsia"/>
        </w:rPr>
        <w:t>元，该合同总金额是设计、设备制造、包装、仓储、运输、安装及验收合格之前及保修期与备品备件发</w:t>
      </w:r>
      <w:r>
        <w:rPr>
          <w:rFonts w:hint="eastAsia"/>
          <w:color w:val="000000"/>
        </w:rPr>
        <w:t>生的所有含税费用。本合同执行期间合同总额不变。</w:t>
      </w:r>
    </w:p>
    <w:p w:rsidR="0031482D" w:rsidRDefault="0031482D" w:rsidP="0031482D">
      <w:pPr>
        <w:rPr>
          <w:color w:val="000000"/>
        </w:rPr>
      </w:pPr>
    </w:p>
    <w:p w:rsidR="0031482D" w:rsidRDefault="0031482D" w:rsidP="0031482D">
      <w:pPr>
        <w:rPr>
          <w:color w:val="FF0000"/>
        </w:rPr>
      </w:pPr>
      <w:r>
        <w:rPr>
          <w:rFonts w:hint="eastAsia"/>
          <w:color w:val="FF0000"/>
        </w:rPr>
        <w:t>2.2</w:t>
      </w:r>
      <w:r>
        <w:rPr>
          <w:rFonts w:hint="eastAsia"/>
          <w:color w:val="FF0000"/>
        </w:rPr>
        <w:t>支付方式</w:t>
      </w:r>
      <w:r>
        <w:rPr>
          <w:rFonts w:hint="eastAsia"/>
          <w:color w:val="FF0000"/>
        </w:rPr>
        <w:t>:</w:t>
      </w:r>
      <w:r>
        <w:rPr>
          <w:rFonts w:hint="eastAsia"/>
          <w:color w:val="FF0000"/>
        </w:rPr>
        <w:t>设备安装完毕验收合格，乙方提供发票后甲方支付设备款</w:t>
      </w:r>
      <w:r>
        <w:rPr>
          <w:rFonts w:hint="eastAsia"/>
          <w:color w:val="FF0000"/>
        </w:rPr>
        <w:t>90%</w:t>
      </w:r>
      <w:r>
        <w:rPr>
          <w:rFonts w:hint="eastAsia"/>
          <w:color w:val="FF0000"/>
        </w:rPr>
        <w:t>到乙方指定</w:t>
      </w:r>
      <w:proofErr w:type="gramStart"/>
      <w:r>
        <w:rPr>
          <w:rFonts w:hint="eastAsia"/>
          <w:color w:val="FF0000"/>
        </w:rPr>
        <w:t>帐户</w:t>
      </w:r>
      <w:proofErr w:type="gramEnd"/>
      <w:r>
        <w:rPr>
          <w:rFonts w:hint="eastAsia"/>
          <w:color w:val="FF0000"/>
        </w:rPr>
        <w:t>，余款</w:t>
      </w:r>
      <w:r>
        <w:rPr>
          <w:rFonts w:hint="eastAsia"/>
          <w:color w:val="FF0000"/>
        </w:rPr>
        <w:t>10%</w:t>
      </w:r>
      <w:r>
        <w:rPr>
          <w:rFonts w:hint="eastAsia"/>
          <w:color w:val="FF0000"/>
        </w:rPr>
        <w:t>质保期满后全部付清。</w:t>
      </w:r>
    </w:p>
    <w:p w:rsidR="0031482D" w:rsidRDefault="0031482D" w:rsidP="0031482D"/>
    <w:p w:rsidR="0031482D" w:rsidRDefault="0031482D" w:rsidP="0031482D">
      <w:r>
        <w:rPr>
          <w:rFonts w:hint="eastAsia"/>
        </w:rPr>
        <w:t xml:space="preserve">2.3 </w:t>
      </w:r>
      <w:r>
        <w:rPr>
          <w:rFonts w:hint="eastAsia"/>
        </w:rPr>
        <w:t>乙方开户银行：</w:t>
      </w:r>
    </w:p>
    <w:p w:rsidR="0031482D" w:rsidRDefault="0031482D" w:rsidP="0031482D"/>
    <w:p w:rsidR="0031482D" w:rsidRDefault="0031482D" w:rsidP="0031482D">
      <w:pPr>
        <w:rPr>
          <w:b/>
          <w:bCs/>
          <w:sz w:val="24"/>
        </w:rPr>
      </w:pPr>
      <w:r>
        <w:rPr>
          <w:rFonts w:hint="eastAsia"/>
          <w:b/>
          <w:bCs/>
          <w:sz w:val="24"/>
        </w:rPr>
        <w:t>3</w:t>
      </w:r>
      <w:r>
        <w:rPr>
          <w:rFonts w:hint="eastAsia"/>
          <w:b/>
          <w:bCs/>
          <w:sz w:val="24"/>
        </w:rPr>
        <w:t>、合同组成</w:t>
      </w:r>
    </w:p>
    <w:p w:rsidR="0031482D" w:rsidRDefault="0031482D" w:rsidP="0031482D">
      <w:pPr>
        <w:rPr>
          <w:color w:val="000000"/>
        </w:rPr>
      </w:pPr>
    </w:p>
    <w:p w:rsidR="0031482D" w:rsidRDefault="0031482D" w:rsidP="0031482D">
      <w:pPr>
        <w:rPr>
          <w:color w:val="000000"/>
        </w:rPr>
      </w:pPr>
      <w:r>
        <w:rPr>
          <w:rFonts w:hint="eastAsia"/>
          <w:color w:val="000000"/>
        </w:rPr>
        <w:t>详细价格、技术说明及其它有关合同设备的特定信息由合同附件说明（合同附件的相关要求低于招投标文件的，以招投标文件的要求为准）。所有附件及本项目的招投标文件、会议纪要、协议等均为本合同不可分割之一部分。</w:t>
      </w:r>
    </w:p>
    <w:p w:rsidR="0031482D" w:rsidRDefault="0031482D" w:rsidP="0031482D">
      <w:pPr>
        <w:rPr>
          <w:color w:val="000000"/>
        </w:rPr>
      </w:pPr>
    </w:p>
    <w:p w:rsidR="0031482D" w:rsidRDefault="0031482D" w:rsidP="0031482D">
      <w:pPr>
        <w:rPr>
          <w:b/>
          <w:bCs/>
          <w:color w:val="000000"/>
          <w:sz w:val="24"/>
        </w:rPr>
      </w:pPr>
      <w:r>
        <w:rPr>
          <w:rFonts w:hint="eastAsia"/>
          <w:b/>
          <w:bCs/>
          <w:color w:val="000000"/>
          <w:sz w:val="24"/>
        </w:rPr>
        <w:t>4</w:t>
      </w:r>
      <w:r>
        <w:rPr>
          <w:rFonts w:hint="eastAsia"/>
          <w:b/>
          <w:bCs/>
          <w:color w:val="000000"/>
          <w:sz w:val="24"/>
        </w:rPr>
        <w:t>、技术要求</w:t>
      </w:r>
    </w:p>
    <w:p w:rsidR="0031482D" w:rsidRDefault="0031482D" w:rsidP="0031482D">
      <w:pPr>
        <w:rPr>
          <w:color w:val="000000"/>
        </w:rPr>
      </w:pPr>
    </w:p>
    <w:p w:rsidR="0031482D" w:rsidRDefault="0031482D" w:rsidP="0031482D">
      <w:pPr>
        <w:rPr>
          <w:color w:val="000000"/>
        </w:rPr>
      </w:pPr>
      <w:r>
        <w:rPr>
          <w:rFonts w:hint="eastAsia"/>
          <w:color w:val="000000"/>
        </w:rPr>
        <w:lastRenderedPageBreak/>
        <w:t>乙方所提供设备，必须符合国家有关规范和环保要求及招投标文件的技术要求，并提供设备的出厂测试报告。</w:t>
      </w:r>
    </w:p>
    <w:p w:rsidR="0031482D" w:rsidRDefault="0031482D" w:rsidP="0031482D">
      <w:pPr>
        <w:rPr>
          <w:color w:val="000000"/>
        </w:rPr>
      </w:pPr>
    </w:p>
    <w:p w:rsidR="0031482D" w:rsidRDefault="0031482D" w:rsidP="0031482D">
      <w:pPr>
        <w:numPr>
          <w:ilvl w:val="0"/>
          <w:numId w:val="12"/>
        </w:numPr>
        <w:rPr>
          <w:b/>
          <w:bCs/>
          <w:color w:val="000000"/>
          <w:sz w:val="24"/>
        </w:rPr>
      </w:pPr>
      <w:r>
        <w:rPr>
          <w:rFonts w:hint="eastAsia"/>
          <w:b/>
          <w:bCs/>
          <w:color w:val="000000"/>
          <w:sz w:val="24"/>
        </w:rPr>
        <w:t>合同设备包装、交货、安装、调试及验收</w:t>
      </w:r>
    </w:p>
    <w:p w:rsidR="0031482D" w:rsidRDefault="0031482D" w:rsidP="0031482D">
      <w:pPr>
        <w:rPr>
          <w:b/>
          <w:bCs/>
          <w:color w:val="000000"/>
          <w:sz w:val="24"/>
        </w:rPr>
      </w:pPr>
    </w:p>
    <w:p w:rsidR="0031482D" w:rsidRDefault="0031482D" w:rsidP="0031482D">
      <w:pPr>
        <w:rPr>
          <w:color w:val="000000"/>
        </w:rPr>
      </w:pPr>
      <w:r>
        <w:rPr>
          <w:rFonts w:hint="eastAsia"/>
          <w:color w:val="000000"/>
        </w:rPr>
        <w:t>5.1</w:t>
      </w:r>
      <w:r>
        <w:rPr>
          <w:rFonts w:hint="eastAsia"/>
          <w:color w:val="000000"/>
        </w:rPr>
        <w:t>合同设备的包装：</w:t>
      </w:r>
    </w:p>
    <w:p w:rsidR="0031482D" w:rsidRDefault="0031482D" w:rsidP="0031482D">
      <w:pPr>
        <w:rPr>
          <w:color w:val="000000"/>
        </w:rPr>
      </w:pPr>
      <w:r>
        <w:rPr>
          <w:rFonts w:hint="eastAsia"/>
          <w:color w:val="000000"/>
        </w:rPr>
        <w:t>设备的包装均应有良好的防湿、防锈、防潮、防雨、防腐及防碰撞的措施。凡由于包装不良造成的损失和由此产生的费用均由乙方承担。</w:t>
      </w:r>
    </w:p>
    <w:p w:rsidR="0031482D" w:rsidRDefault="0031482D" w:rsidP="0031482D">
      <w:pPr>
        <w:rPr>
          <w:color w:val="000000"/>
        </w:rPr>
      </w:pPr>
    </w:p>
    <w:p w:rsidR="0031482D" w:rsidRDefault="0031482D" w:rsidP="0031482D">
      <w:pPr>
        <w:rPr>
          <w:color w:val="000000"/>
        </w:rPr>
      </w:pPr>
      <w:r>
        <w:rPr>
          <w:rFonts w:hint="eastAsia"/>
          <w:color w:val="000000"/>
        </w:rPr>
        <w:t>5.2</w:t>
      </w:r>
      <w:r>
        <w:rPr>
          <w:rFonts w:hint="eastAsia"/>
          <w:color w:val="000000"/>
        </w:rPr>
        <w:t>合同设备的交货：</w:t>
      </w:r>
    </w:p>
    <w:p w:rsidR="0031482D" w:rsidRDefault="0031482D" w:rsidP="0031482D">
      <w:pPr>
        <w:rPr>
          <w:color w:val="000000"/>
        </w:rPr>
      </w:pPr>
    </w:p>
    <w:p w:rsidR="0031482D" w:rsidRDefault="0031482D" w:rsidP="0031482D">
      <w:pPr>
        <w:rPr>
          <w:color w:val="000000"/>
        </w:rPr>
      </w:pPr>
      <w:r>
        <w:rPr>
          <w:rFonts w:hint="eastAsia"/>
          <w:color w:val="000000"/>
        </w:rPr>
        <w:t>5.2.1</w:t>
      </w:r>
      <w:r>
        <w:rPr>
          <w:rFonts w:hint="eastAsia"/>
          <w:color w:val="000000"/>
        </w:rPr>
        <w:t>乙方交货使用时间：</w:t>
      </w:r>
      <w:r>
        <w:rPr>
          <w:rFonts w:hint="eastAsia"/>
          <w:color w:val="FF0000"/>
        </w:rPr>
        <w:t>合同签订后</w:t>
      </w:r>
      <w:r>
        <w:rPr>
          <w:rFonts w:hint="eastAsia"/>
          <w:color w:val="FF0000"/>
        </w:rPr>
        <w:t>30</w:t>
      </w:r>
      <w:r>
        <w:rPr>
          <w:rFonts w:hint="eastAsia"/>
          <w:color w:val="FF0000"/>
        </w:rPr>
        <w:t>个工作日安装调试完毕。</w:t>
      </w:r>
    </w:p>
    <w:p w:rsidR="0031482D" w:rsidRDefault="0031482D" w:rsidP="0031482D">
      <w:pPr>
        <w:rPr>
          <w:color w:val="000000"/>
        </w:rPr>
      </w:pPr>
    </w:p>
    <w:p w:rsidR="0031482D" w:rsidRDefault="0031482D" w:rsidP="0031482D">
      <w:pPr>
        <w:rPr>
          <w:color w:val="000000"/>
        </w:rPr>
      </w:pPr>
      <w:r>
        <w:rPr>
          <w:rFonts w:hint="eastAsia"/>
          <w:color w:val="000000"/>
        </w:rPr>
        <w:t>5.2.2</w:t>
      </w:r>
      <w:r>
        <w:rPr>
          <w:rFonts w:hint="eastAsia"/>
          <w:color w:val="000000"/>
        </w:rPr>
        <w:t>乙方交货地点：采购人指定地点</w:t>
      </w:r>
    </w:p>
    <w:p w:rsidR="0031482D" w:rsidRDefault="0031482D" w:rsidP="0031482D">
      <w:pPr>
        <w:rPr>
          <w:color w:val="000000"/>
        </w:rPr>
      </w:pPr>
      <w:r>
        <w:rPr>
          <w:rFonts w:hint="eastAsia"/>
          <w:color w:val="000000"/>
        </w:rPr>
        <w:t>5.3</w:t>
      </w:r>
      <w:r>
        <w:rPr>
          <w:rFonts w:hint="eastAsia"/>
          <w:color w:val="000000"/>
        </w:rPr>
        <w:t>合同设备的安装调式：</w:t>
      </w:r>
    </w:p>
    <w:p w:rsidR="0031482D" w:rsidRDefault="0031482D" w:rsidP="0031482D">
      <w:pPr>
        <w:rPr>
          <w:color w:val="000000"/>
        </w:rPr>
      </w:pPr>
      <w:r>
        <w:rPr>
          <w:rFonts w:hint="eastAsia"/>
          <w:color w:val="000000"/>
        </w:rPr>
        <w:t>5.3.1</w:t>
      </w:r>
      <w:r>
        <w:rPr>
          <w:rFonts w:hint="eastAsia"/>
          <w:color w:val="000000"/>
        </w:rPr>
        <w:t>乙方负责合同项下的安装调试，一切费用由乙方负责。</w:t>
      </w:r>
    </w:p>
    <w:p w:rsidR="0031482D" w:rsidRDefault="0031482D" w:rsidP="0031482D">
      <w:pPr>
        <w:rPr>
          <w:color w:val="000000"/>
        </w:rPr>
      </w:pPr>
      <w:r>
        <w:rPr>
          <w:rFonts w:hint="eastAsia"/>
          <w:color w:val="000000"/>
        </w:rPr>
        <w:t>5.3.2</w:t>
      </w:r>
      <w:r>
        <w:rPr>
          <w:rFonts w:hint="eastAsia"/>
          <w:color w:val="000000"/>
        </w:rPr>
        <w:t>乙方安装时须对各安装场地内的其它设备、设施有良好保护措施。</w:t>
      </w:r>
    </w:p>
    <w:p w:rsidR="0031482D" w:rsidRDefault="0031482D" w:rsidP="0031482D">
      <w:pPr>
        <w:rPr>
          <w:color w:val="000000"/>
        </w:rPr>
      </w:pPr>
    </w:p>
    <w:p w:rsidR="0031482D" w:rsidRDefault="0031482D" w:rsidP="0031482D">
      <w:pPr>
        <w:rPr>
          <w:color w:val="000000"/>
        </w:rPr>
      </w:pPr>
      <w:r>
        <w:rPr>
          <w:rFonts w:hint="eastAsia"/>
          <w:color w:val="000000"/>
        </w:rPr>
        <w:t>5.4</w:t>
      </w:r>
      <w:r>
        <w:rPr>
          <w:rFonts w:hint="eastAsia"/>
          <w:color w:val="000000"/>
        </w:rPr>
        <w:t>设备的验收：</w:t>
      </w:r>
    </w:p>
    <w:p w:rsidR="0031482D" w:rsidRDefault="0031482D" w:rsidP="0031482D">
      <w:pPr>
        <w:rPr>
          <w:color w:val="000000"/>
        </w:rPr>
      </w:pPr>
    </w:p>
    <w:p w:rsidR="0031482D" w:rsidRDefault="0031482D" w:rsidP="0031482D">
      <w:pPr>
        <w:rPr>
          <w:color w:val="000000"/>
        </w:rPr>
      </w:pPr>
      <w:r>
        <w:rPr>
          <w:rFonts w:hint="eastAsia"/>
          <w:color w:val="000000"/>
        </w:rPr>
        <w:t>5.4.1</w:t>
      </w:r>
      <w:r>
        <w:rPr>
          <w:rFonts w:hint="eastAsia"/>
          <w:color w:val="000000"/>
        </w:rPr>
        <w:t>设备安装调试完毕，试运行一个月后组织验收，如中标设备在试运行期间出现故障，则应相应延长试运行时间，验收应在甲乙双方共同参加下进行，甲方也可请相应专家协助验收，专家费用由乙方承担。</w:t>
      </w:r>
    </w:p>
    <w:p w:rsidR="0031482D" w:rsidRDefault="0031482D" w:rsidP="0031482D">
      <w:pPr>
        <w:rPr>
          <w:color w:val="000000"/>
        </w:rPr>
      </w:pPr>
      <w:r>
        <w:rPr>
          <w:rFonts w:hint="eastAsia"/>
          <w:color w:val="000000"/>
        </w:rPr>
        <w:t>5.4.2</w:t>
      </w:r>
      <w:proofErr w:type="gramStart"/>
      <w:r>
        <w:rPr>
          <w:rFonts w:hint="eastAsia"/>
          <w:color w:val="000000"/>
        </w:rPr>
        <w:t>验收按</w:t>
      </w:r>
      <w:proofErr w:type="gramEnd"/>
      <w:r>
        <w:rPr>
          <w:rFonts w:hint="eastAsia"/>
          <w:color w:val="000000"/>
        </w:rPr>
        <w:t>国家有关的规定，规范进行，并且依据招投标文件的品牌、规格、型号、参数及技术要求进行验收。验收时如发现所交付的设备有短装、次品、损坏或其它不符合招投标文件要求的，甲方有权拒收由此产生的有关费用由乙方承担。</w:t>
      </w:r>
    </w:p>
    <w:p w:rsidR="0031482D" w:rsidRDefault="0031482D" w:rsidP="0031482D">
      <w:pPr>
        <w:rPr>
          <w:color w:val="000000"/>
        </w:rPr>
      </w:pPr>
      <w:r>
        <w:rPr>
          <w:rFonts w:hint="eastAsia"/>
          <w:color w:val="000000"/>
        </w:rPr>
        <w:t>5.4.3</w:t>
      </w:r>
      <w:r>
        <w:rPr>
          <w:rFonts w:hint="eastAsia"/>
          <w:color w:val="000000"/>
        </w:rPr>
        <w:t>如果合同设备运输和安装调试过程中因事故造成货物短缺、损坏、乙方应及时安排换装，以保证合同设备安装调试的成功完成。换货的相关费用由乙方承担。</w:t>
      </w:r>
    </w:p>
    <w:p w:rsidR="0031482D" w:rsidRDefault="0031482D" w:rsidP="0031482D">
      <w:pPr>
        <w:rPr>
          <w:rFonts w:ascii="仿宋" w:eastAsia="仿宋" w:hAnsi="仿宋" w:cs="仿宋"/>
          <w:color w:val="000000"/>
          <w:sz w:val="28"/>
          <w:szCs w:val="28"/>
        </w:rPr>
      </w:pPr>
      <w:r>
        <w:rPr>
          <w:rFonts w:hint="eastAsia"/>
          <w:color w:val="000000"/>
        </w:rPr>
        <w:t>5.4.4</w:t>
      </w:r>
      <w:r>
        <w:rPr>
          <w:rFonts w:hint="eastAsia"/>
          <w:color w:val="000000"/>
        </w:rPr>
        <w:t>国内产品必具备出厂合格证。</w:t>
      </w:r>
      <w:r>
        <w:rPr>
          <w:rFonts w:ascii="宋体" w:hAnsi="宋体" w:cs="宋体" w:hint="eastAsia"/>
          <w:color w:val="000000"/>
          <w:spacing w:val="5"/>
          <w:szCs w:val="21"/>
        </w:rPr>
        <w:t>进口产品必须具备原产地证明和商检局的检验证明及合法进货渠道证明等相</w:t>
      </w:r>
      <w:r>
        <w:rPr>
          <w:rFonts w:ascii="宋体" w:hAnsi="宋体" w:cs="宋体" w:hint="eastAsia"/>
          <w:color w:val="000000"/>
          <w:szCs w:val="21"/>
        </w:rPr>
        <w:t>关必需文件。</w:t>
      </w:r>
    </w:p>
    <w:p w:rsidR="0031482D" w:rsidRDefault="0031482D" w:rsidP="0031482D">
      <w:pPr>
        <w:rPr>
          <w:color w:val="000000"/>
        </w:rPr>
      </w:pPr>
      <w:r>
        <w:rPr>
          <w:rFonts w:hint="eastAsia"/>
          <w:color w:val="000000"/>
        </w:rPr>
        <w:t>5.5</w:t>
      </w:r>
      <w:r>
        <w:rPr>
          <w:rFonts w:hint="eastAsia"/>
          <w:color w:val="000000"/>
        </w:rPr>
        <w:t>乙方保证合同项下提供的设备不侵犯任何第三方的专利、商标或版权。否则，乙方须承担对第三方的专利或版权的侵权责任并承担因此而发生的所有费用。</w:t>
      </w:r>
    </w:p>
    <w:p w:rsidR="0031482D" w:rsidRDefault="0031482D" w:rsidP="0031482D">
      <w:pPr>
        <w:rPr>
          <w:color w:val="000000"/>
        </w:rPr>
      </w:pPr>
    </w:p>
    <w:p w:rsidR="0031482D" w:rsidRDefault="0031482D" w:rsidP="0031482D">
      <w:pPr>
        <w:numPr>
          <w:ilvl w:val="0"/>
          <w:numId w:val="12"/>
        </w:numPr>
        <w:rPr>
          <w:b/>
          <w:bCs/>
          <w:color w:val="000000"/>
          <w:sz w:val="24"/>
        </w:rPr>
      </w:pPr>
      <w:r>
        <w:rPr>
          <w:rFonts w:hint="eastAsia"/>
          <w:b/>
          <w:bCs/>
          <w:color w:val="000000"/>
          <w:sz w:val="24"/>
        </w:rPr>
        <w:t>质量保证及今后服务</w:t>
      </w:r>
    </w:p>
    <w:p w:rsidR="0031482D" w:rsidRDefault="0031482D" w:rsidP="0031482D">
      <w:pPr>
        <w:rPr>
          <w:b/>
          <w:bCs/>
          <w:color w:val="000000"/>
          <w:sz w:val="24"/>
        </w:rPr>
      </w:pPr>
    </w:p>
    <w:p w:rsidR="0031482D" w:rsidRDefault="0031482D" w:rsidP="0031482D">
      <w:pPr>
        <w:rPr>
          <w:color w:val="000000"/>
        </w:rPr>
      </w:pPr>
      <w:r>
        <w:rPr>
          <w:rFonts w:hint="eastAsia"/>
          <w:color w:val="000000"/>
        </w:rPr>
        <w:t>6.1</w:t>
      </w:r>
      <w:r>
        <w:rPr>
          <w:rFonts w:hint="eastAsia"/>
          <w:color w:val="000000"/>
        </w:rPr>
        <w:t>乙方保证合同设备是全新、未曾使用过的，其质量、规格及技术特征符合国家质量标准和招投标文件及合同附件的要求。</w:t>
      </w:r>
    </w:p>
    <w:p w:rsidR="0031482D" w:rsidRDefault="0031482D" w:rsidP="0031482D">
      <w:pPr>
        <w:rPr>
          <w:color w:val="000000"/>
        </w:rPr>
      </w:pPr>
      <w:r>
        <w:rPr>
          <w:rFonts w:hint="eastAsia"/>
          <w:color w:val="000000"/>
        </w:rPr>
        <w:t>6.2</w:t>
      </w:r>
      <w:r>
        <w:rPr>
          <w:rFonts w:hint="eastAsia"/>
          <w:color w:val="000000"/>
        </w:rPr>
        <w:t>合同设备免费保质期叁年（甲方验收合格之日起计算）。</w:t>
      </w:r>
    </w:p>
    <w:p w:rsidR="0031482D" w:rsidRDefault="0031482D" w:rsidP="0031482D">
      <w:pPr>
        <w:rPr>
          <w:color w:val="000000"/>
        </w:rPr>
      </w:pPr>
      <w:r>
        <w:rPr>
          <w:rFonts w:hint="eastAsia"/>
          <w:color w:val="000000"/>
        </w:rPr>
        <w:t>保质期内非甲方的人为原因而出现产品质量及安装问题，由乙方负责包修、包换或包退，并承担因此而产生的一切费用。</w:t>
      </w:r>
    </w:p>
    <w:p w:rsidR="0031482D" w:rsidRDefault="0031482D" w:rsidP="0031482D">
      <w:pPr>
        <w:rPr>
          <w:rFonts w:ascii="宋体" w:hAnsi="宋体" w:cs="宋体"/>
          <w:color w:val="000000"/>
          <w:szCs w:val="21"/>
        </w:rPr>
      </w:pPr>
      <w:r>
        <w:rPr>
          <w:rFonts w:ascii="宋体" w:hAnsi="宋体" w:cs="宋体" w:hint="eastAsia"/>
          <w:b/>
          <w:bCs/>
          <w:color w:val="000000"/>
          <w:szCs w:val="21"/>
        </w:rPr>
        <w:t>6.3</w:t>
      </w:r>
      <w:r>
        <w:rPr>
          <w:rFonts w:ascii="宋体" w:hAnsi="宋体" w:cs="宋体" w:hint="eastAsia"/>
          <w:color w:val="000000"/>
          <w:szCs w:val="21"/>
        </w:rPr>
        <w:t xml:space="preserve">质保期内，如设备或零部件因设备质量问题导致故障而造成短期停用时，则质保期和免费维修期相应顺延，如停用时间累计超过 </w:t>
      </w:r>
      <w:r>
        <w:rPr>
          <w:rFonts w:ascii="宋体" w:hAnsi="宋体" w:cs="宋体" w:hint="eastAsia"/>
          <w:color w:val="000000"/>
          <w:szCs w:val="21"/>
          <w:u w:val="single" w:color="000000"/>
        </w:rPr>
        <w:t>15</w:t>
      </w:r>
      <w:r>
        <w:rPr>
          <w:rFonts w:ascii="宋体" w:hAnsi="宋体" w:cs="宋体" w:hint="eastAsia"/>
          <w:color w:val="000000"/>
          <w:spacing w:val="-2"/>
          <w:szCs w:val="21"/>
          <w:u w:val="single" w:color="000000"/>
        </w:rPr>
        <w:t xml:space="preserve"> </w:t>
      </w:r>
      <w:r>
        <w:rPr>
          <w:rFonts w:ascii="宋体" w:hAnsi="宋体" w:cs="宋体" w:hint="eastAsia"/>
          <w:color w:val="000000"/>
          <w:szCs w:val="21"/>
        </w:rPr>
        <w:t>日则质保期重新计算。</w:t>
      </w:r>
    </w:p>
    <w:p w:rsidR="0031482D" w:rsidRDefault="0031482D" w:rsidP="0031482D">
      <w:pPr>
        <w:rPr>
          <w:rStyle w:val="NormalCharacter"/>
          <w:rFonts w:ascii="宋体" w:hAnsi="宋体" w:cs="宋体"/>
          <w:color w:val="000000"/>
          <w:szCs w:val="21"/>
        </w:rPr>
      </w:pPr>
      <w:r>
        <w:rPr>
          <w:rFonts w:ascii="宋体" w:hAnsi="宋体" w:cs="宋体" w:hint="eastAsia"/>
          <w:color w:val="000000"/>
          <w:spacing w:val="-2"/>
          <w:szCs w:val="21"/>
        </w:rPr>
        <w:t>6.4如遇故障，</w:t>
      </w:r>
      <w:r>
        <w:rPr>
          <w:rFonts w:hint="eastAsia"/>
          <w:color w:val="000000"/>
        </w:rPr>
        <w:t>乙方</w:t>
      </w:r>
      <w:r>
        <w:rPr>
          <w:rFonts w:hint="eastAsia"/>
          <w:color w:val="000000"/>
        </w:rPr>
        <w:t>7*24</w:t>
      </w:r>
      <w:r>
        <w:rPr>
          <w:rFonts w:hint="eastAsia"/>
          <w:color w:val="000000"/>
        </w:rPr>
        <w:t>小时响应，乙方应保证在收到要求提供维修服务的通知后</w:t>
      </w:r>
      <w:r>
        <w:rPr>
          <w:rFonts w:hint="eastAsia"/>
          <w:color w:val="000000"/>
        </w:rPr>
        <w:t xml:space="preserve"> 2 </w:t>
      </w:r>
      <w:r>
        <w:rPr>
          <w:rFonts w:hint="eastAsia"/>
          <w:color w:val="000000"/>
        </w:rPr>
        <w:t>小时内给予反馈，到达现场时间小于</w:t>
      </w:r>
      <w:r>
        <w:rPr>
          <w:rFonts w:hint="eastAsia"/>
          <w:color w:val="000000"/>
        </w:rPr>
        <w:t>4</w:t>
      </w:r>
      <w:r>
        <w:rPr>
          <w:rFonts w:hint="eastAsia"/>
          <w:color w:val="000000"/>
        </w:rPr>
        <w:t>小时，</w:t>
      </w:r>
      <w:r>
        <w:rPr>
          <w:rFonts w:hint="eastAsia"/>
          <w:color w:val="000000"/>
        </w:rPr>
        <w:t>24</w:t>
      </w:r>
      <w:r>
        <w:rPr>
          <w:rFonts w:hint="eastAsia"/>
          <w:color w:val="000000"/>
        </w:rPr>
        <w:t>小时内排除故障。如不能按采购人要求的时间</w:t>
      </w:r>
      <w:r>
        <w:rPr>
          <w:rFonts w:hint="eastAsia"/>
          <w:color w:val="000000"/>
        </w:rPr>
        <w:lastRenderedPageBreak/>
        <w:t>予以修复，投标人应保证免费提供同类备用设备，供采购人使用。</w:t>
      </w:r>
      <w:r>
        <w:rPr>
          <w:rFonts w:ascii="宋体" w:hAnsi="宋体" w:cs="宋体" w:hint="eastAsia"/>
          <w:color w:val="000000"/>
          <w:spacing w:val="-2"/>
          <w:szCs w:val="21"/>
        </w:rPr>
        <w:t>若在7日内故障不能排除的，乙方必须无条件予以整机更换，并重新计算质保期。</w:t>
      </w:r>
    </w:p>
    <w:p w:rsidR="0031482D" w:rsidRDefault="0031482D" w:rsidP="0031482D">
      <w:pPr>
        <w:rPr>
          <w:color w:val="000000"/>
        </w:rPr>
      </w:pPr>
      <w:r>
        <w:rPr>
          <w:rFonts w:hint="eastAsia"/>
          <w:color w:val="000000"/>
        </w:rPr>
        <w:t>6.5</w:t>
      </w:r>
      <w:r>
        <w:rPr>
          <w:rFonts w:hint="eastAsia"/>
          <w:color w:val="000000"/>
        </w:rPr>
        <w:t>下列情况乙方不负责免费保修：</w:t>
      </w:r>
    </w:p>
    <w:p w:rsidR="0031482D" w:rsidRDefault="0031482D" w:rsidP="0031482D">
      <w:pPr>
        <w:numPr>
          <w:ilvl w:val="0"/>
          <w:numId w:val="13"/>
        </w:numPr>
        <w:rPr>
          <w:color w:val="000000"/>
        </w:rPr>
      </w:pPr>
      <w:r>
        <w:rPr>
          <w:rFonts w:hint="eastAsia"/>
          <w:color w:val="000000"/>
        </w:rPr>
        <w:t>甲方擅自改装设备；</w:t>
      </w:r>
    </w:p>
    <w:p w:rsidR="0031482D" w:rsidRDefault="0031482D" w:rsidP="0031482D">
      <w:pPr>
        <w:numPr>
          <w:ilvl w:val="0"/>
          <w:numId w:val="13"/>
        </w:numPr>
        <w:rPr>
          <w:color w:val="000000"/>
        </w:rPr>
      </w:pPr>
      <w:r>
        <w:rPr>
          <w:rFonts w:hint="eastAsia"/>
          <w:color w:val="000000"/>
        </w:rPr>
        <w:t>各种人为因素或天灾等外来因素造成的损坏。</w:t>
      </w:r>
    </w:p>
    <w:p w:rsidR="0031482D" w:rsidRDefault="0031482D" w:rsidP="0031482D">
      <w:pPr>
        <w:rPr>
          <w:color w:val="000000"/>
        </w:rPr>
      </w:pPr>
      <w:r>
        <w:rPr>
          <w:rFonts w:hint="eastAsia"/>
          <w:color w:val="000000"/>
        </w:rPr>
        <w:t>6.6</w:t>
      </w:r>
      <w:r>
        <w:rPr>
          <w:rFonts w:hint="eastAsia"/>
          <w:color w:val="000000"/>
        </w:rPr>
        <w:t>因设备的质量问题而发生争议，由省级质检部门进行质量鉴定。设备符合质量标准的，鉴定费用由甲方承担；设备不符合质量标准的，鉴定费用由乙方承担。</w:t>
      </w:r>
    </w:p>
    <w:p w:rsidR="0031482D" w:rsidRDefault="0031482D" w:rsidP="0031482D">
      <w:pPr>
        <w:rPr>
          <w:color w:val="000000"/>
        </w:rPr>
      </w:pPr>
      <w:r>
        <w:rPr>
          <w:rFonts w:hint="eastAsia"/>
          <w:color w:val="000000"/>
        </w:rPr>
        <w:t>6.7</w:t>
      </w:r>
      <w:r>
        <w:rPr>
          <w:rFonts w:hint="eastAsia"/>
          <w:color w:val="000000"/>
        </w:rPr>
        <w:t>乙方为甲方免费提供操作及维护培训，主要内容为设备的基本结构、性能、主要部件的构造及原理，日常使用操作、保养与管理，常见故障的排除，紧急情况的处理等，培训地点主要在设备安装现场或按甲乙双方协商安排。乙方需保证培训后甲方有两名工作人员能够熟练操作设备，并能进行简单的维护。</w:t>
      </w:r>
    </w:p>
    <w:p w:rsidR="0031482D" w:rsidRDefault="0031482D" w:rsidP="0031482D">
      <w:pPr>
        <w:rPr>
          <w:rFonts w:ascii="宋体" w:hAnsi="宋体"/>
          <w:color w:val="000000"/>
          <w:szCs w:val="21"/>
        </w:rPr>
      </w:pPr>
      <w:r>
        <w:rPr>
          <w:rFonts w:hint="eastAsia"/>
          <w:color w:val="000000"/>
        </w:rPr>
        <w:t>6.8</w:t>
      </w:r>
      <w:r>
        <w:rPr>
          <w:rFonts w:ascii="宋体" w:hAnsi="宋体" w:hint="eastAsia"/>
          <w:color w:val="000000"/>
          <w:szCs w:val="21"/>
        </w:rPr>
        <w:t>保修期满后，</w:t>
      </w:r>
      <w:proofErr w:type="gramStart"/>
      <w:r>
        <w:rPr>
          <w:rFonts w:ascii="宋体" w:hAnsi="宋体" w:hint="eastAsia"/>
          <w:color w:val="000000"/>
          <w:szCs w:val="21"/>
        </w:rPr>
        <w:t>乙方仅</w:t>
      </w:r>
      <w:proofErr w:type="gramEnd"/>
      <w:r>
        <w:rPr>
          <w:rFonts w:ascii="宋体" w:hAnsi="宋体" w:hint="eastAsia"/>
          <w:color w:val="000000"/>
          <w:szCs w:val="21"/>
        </w:rPr>
        <w:t>收取需更换的元器件、零配件的材料费。</w:t>
      </w:r>
    </w:p>
    <w:p w:rsidR="0031482D" w:rsidRDefault="0031482D" w:rsidP="0031482D">
      <w:pPr>
        <w:pStyle w:val="af0"/>
        <w:ind w:firstLineChars="0" w:firstLine="0"/>
        <w:rPr>
          <w:highlight w:val="yellow"/>
        </w:rPr>
      </w:pPr>
      <w:r>
        <w:rPr>
          <w:rFonts w:hAnsi="宋体" w:hint="eastAsia"/>
          <w:color w:val="000000"/>
          <w:szCs w:val="21"/>
        </w:rPr>
        <w:t>6.9</w:t>
      </w:r>
      <w:r>
        <w:rPr>
          <w:rFonts w:hAnsi="宋体" w:hint="eastAsia"/>
          <w:color w:val="000000"/>
          <w:szCs w:val="21"/>
        </w:rPr>
        <w:t>合同签订五年内，与我院的任何信息系统对接所产生的所有费用均由乙方承担，包括信息系统所有供应商数据接口（包括设备方和医院现有业务软件方接口）相关费用。</w:t>
      </w:r>
    </w:p>
    <w:p w:rsidR="0031482D" w:rsidRDefault="0031482D" w:rsidP="0031482D">
      <w:pPr>
        <w:rPr>
          <w:color w:val="000000"/>
        </w:rPr>
      </w:pPr>
    </w:p>
    <w:p w:rsidR="0031482D" w:rsidRDefault="0031482D" w:rsidP="0031482D">
      <w:pPr>
        <w:numPr>
          <w:ilvl w:val="0"/>
          <w:numId w:val="12"/>
        </w:numPr>
        <w:rPr>
          <w:b/>
          <w:bCs/>
          <w:color w:val="000000"/>
          <w:sz w:val="24"/>
        </w:rPr>
      </w:pPr>
      <w:r>
        <w:rPr>
          <w:rFonts w:hint="eastAsia"/>
          <w:b/>
          <w:bCs/>
          <w:color w:val="000000"/>
          <w:sz w:val="24"/>
        </w:rPr>
        <w:t>技术服务</w:t>
      </w:r>
    </w:p>
    <w:p w:rsidR="0031482D" w:rsidRDefault="0031482D" w:rsidP="0031482D">
      <w:pPr>
        <w:rPr>
          <w:color w:val="000000"/>
        </w:rPr>
      </w:pPr>
      <w:r>
        <w:rPr>
          <w:rFonts w:hint="eastAsia"/>
          <w:color w:val="000000"/>
        </w:rPr>
        <w:t>7.1</w:t>
      </w:r>
      <w:r>
        <w:rPr>
          <w:rFonts w:hint="eastAsia"/>
          <w:color w:val="000000"/>
        </w:rPr>
        <w:t>乙方应派员到甲方指定地点配合工作。</w:t>
      </w:r>
    </w:p>
    <w:p w:rsidR="0031482D" w:rsidRDefault="0031482D" w:rsidP="0031482D">
      <w:pPr>
        <w:rPr>
          <w:color w:val="000000"/>
        </w:rPr>
      </w:pPr>
      <w:r>
        <w:rPr>
          <w:rFonts w:hint="eastAsia"/>
          <w:color w:val="000000"/>
        </w:rPr>
        <w:t>7.2</w:t>
      </w:r>
      <w:r>
        <w:rPr>
          <w:rFonts w:hint="eastAsia"/>
          <w:color w:val="000000"/>
        </w:rPr>
        <w:t>乙方按甲方提供的合同执行进度计划，再配合甲方及有关单位，做好合同执行进度上的配合工作。</w:t>
      </w:r>
    </w:p>
    <w:p w:rsidR="0031482D" w:rsidRDefault="0031482D" w:rsidP="0031482D">
      <w:pPr>
        <w:rPr>
          <w:color w:val="000000"/>
        </w:rPr>
      </w:pPr>
    </w:p>
    <w:p w:rsidR="0031482D" w:rsidRDefault="0031482D" w:rsidP="0031482D">
      <w:pPr>
        <w:rPr>
          <w:b/>
          <w:bCs/>
          <w:color w:val="000000"/>
          <w:sz w:val="24"/>
        </w:rPr>
      </w:pPr>
      <w:r>
        <w:rPr>
          <w:rFonts w:hint="eastAsia"/>
          <w:b/>
          <w:bCs/>
          <w:color w:val="000000"/>
          <w:sz w:val="24"/>
        </w:rPr>
        <w:t>8</w:t>
      </w:r>
      <w:r>
        <w:rPr>
          <w:rFonts w:hint="eastAsia"/>
          <w:b/>
          <w:bCs/>
          <w:color w:val="000000"/>
          <w:sz w:val="24"/>
        </w:rPr>
        <w:t>、不可抗力</w:t>
      </w:r>
    </w:p>
    <w:p w:rsidR="0031482D" w:rsidRDefault="0031482D" w:rsidP="0031482D">
      <w:pPr>
        <w:rPr>
          <w:color w:val="000000"/>
        </w:rPr>
      </w:pPr>
      <w:r>
        <w:rPr>
          <w:rFonts w:hint="eastAsia"/>
          <w:color w:val="000000"/>
        </w:rPr>
        <w:t>8.1</w:t>
      </w:r>
      <w:r>
        <w:rPr>
          <w:rFonts w:hint="eastAsia"/>
          <w:color w:val="000000"/>
        </w:rPr>
        <w:t>不可抗力指战争、严重火灾、洪水、台风、地震等或其它双方认定的不可抗力事件。</w:t>
      </w:r>
    </w:p>
    <w:p w:rsidR="0031482D" w:rsidRDefault="0031482D" w:rsidP="0031482D">
      <w:pPr>
        <w:rPr>
          <w:color w:val="000000"/>
        </w:rPr>
      </w:pPr>
      <w:r>
        <w:rPr>
          <w:rFonts w:hint="eastAsia"/>
          <w:color w:val="000000"/>
        </w:rPr>
        <w:t>8.2</w:t>
      </w:r>
      <w:r>
        <w:rPr>
          <w:rFonts w:hint="eastAsia"/>
          <w:color w:val="000000"/>
        </w:rPr>
        <w:t>签约双方中任何一方由于不可抗力影响合同执行时，发生不可抗力一方应尽快将事故通知另一方。在此情况下，乙方仍然有责任采取必要的措施加速供货，双方应通过友好协商尽快解决</w:t>
      </w:r>
      <w:proofErr w:type="gramStart"/>
      <w:r>
        <w:rPr>
          <w:rFonts w:hint="eastAsia"/>
          <w:color w:val="000000"/>
        </w:rPr>
        <w:t>全合同</w:t>
      </w:r>
      <w:proofErr w:type="gramEnd"/>
      <w:r>
        <w:rPr>
          <w:rFonts w:hint="eastAsia"/>
          <w:color w:val="000000"/>
        </w:rPr>
        <w:t>的执行问题。</w:t>
      </w:r>
    </w:p>
    <w:p w:rsidR="0031482D" w:rsidRDefault="0031482D" w:rsidP="0031482D">
      <w:pPr>
        <w:rPr>
          <w:color w:val="000000"/>
        </w:rPr>
      </w:pPr>
    </w:p>
    <w:p w:rsidR="0031482D" w:rsidRDefault="0031482D" w:rsidP="0031482D">
      <w:pPr>
        <w:rPr>
          <w:b/>
          <w:bCs/>
          <w:color w:val="000000"/>
          <w:sz w:val="24"/>
        </w:rPr>
      </w:pPr>
      <w:r>
        <w:rPr>
          <w:rFonts w:hint="eastAsia"/>
          <w:b/>
          <w:bCs/>
          <w:color w:val="000000"/>
          <w:sz w:val="24"/>
        </w:rPr>
        <w:t>9</w:t>
      </w:r>
      <w:r>
        <w:rPr>
          <w:rFonts w:hint="eastAsia"/>
          <w:b/>
          <w:bCs/>
          <w:color w:val="000000"/>
          <w:sz w:val="24"/>
        </w:rPr>
        <w:t>、索赔</w:t>
      </w:r>
    </w:p>
    <w:p w:rsidR="0031482D" w:rsidRDefault="0031482D" w:rsidP="0031482D">
      <w:pPr>
        <w:rPr>
          <w:color w:val="000000"/>
        </w:rPr>
      </w:pPr>
      <w:r>
        <w:rPr>
          <w:rFonts w:hint="eastAsia"/>
          <w:color w:val="000000"/>
        </w:rPr>
        <w:t>9.1</w:t>
      </w:r>
      <w:r>
        <w:rPr>
          <w:rFonts w:hint="eastAsia"/>
          <w:color w:val="000000"/>
        </w:rPr>
        <w:t>如有异议，甲方有权根据有关政府部门的检验结果向乙方提出索赔。</w:t>
      </w:r>
    </w:p>
    <w:p w:rsidR="0031482D" w:rsidRDefault="0031482D" w:rsidP="0031482D">
      <w:pPr>
        <w:rPr>
          <w:color w:val="000000"/>
        </w:rPr>
      </w:pPr>
      <w:r>
        <w:rPr>
          <w:rFonts w:hint="eastAsia"/>
          <w:color w:val="000000"/>
        </w:rPr>
        <w:t>9.2</w:t>
      </w:r>
      <w:r>
        <w:rPr>
          <w:rFonts w:hint="eastAsia"/>
          <w:color w:val="000000"/>
        </w:rPr>
        <w:t>在合同执行期间，如果乙方对甲方提出的索赔和差异负有责任，乙方应按照甲方同意的下列一种或多种方式解决索赔事宜：</w:t>
      </w:r>
    </w:p>
    <w:p w:rsidR="0031482D" w:rsidRDefault="0031482D" w:rsidP="0031482D">
      <w:pPr>
        <w:numPr>
          <w:ilvl w:val="0"/>
          <w:numId w:val="14"/>
        </w:numPr>
        <w:rPr>
          <w:color w:val="000000"/>
        </w:rPr>
      </w:pPr>
      <w:r>
        <w:rPr>
          <w:rFonts w:hint="eastAsia"/>
          <w:color w:val="000000"/>
        </w:rPr>
        <w:t>乙方同意退货，并按合同规定的同种货币将货款退还给甲方，并承担由此发生的一切损失和费用。</w:t>
      </w:r>
    </w:p>
    <w:p w:rsidR="0031482D" w:rsidRDefault="0031482D" w:rsidP="0031482D">
      <w:pPr>
        <w:numPr>
          <w:ilvl w:val="0"/>
          <w:numId w:val="14"/>
        </w:numPr>
        <w:rPr>
          <w:color w:val="000000"/>
        </w:rPr>
      </w:pPr>
      <w:r>
        <w:rPr>
          <w:rFonts w:hint="eastAsia"/>
          <w:color w:val="000000"/>
        </w:rPr>
        <w:t>根据货物低劣程度、损坏程度以及甲方所遭受损失的数额甲乙双方商定降低货物的价格。</w:t>
      </w:r>
    </w:p>
    <w:p w:rsidR="0031482D" w:rsidRDefault="0031482D" w:rsidP="0031482D">
      <w:pPr>
        <w:numPr>
          <w:ilvl w:val="0"/>
          <w:numId w:val="14"/>
        </w:numPr>
        <w:rPr>
          <w:color w:val="000000"/>
        </w:rPr>
      </w:pPr>
      <w:r>
        <w:rPr>
          <w:rFonts w:hint="eastAsia"/>
          <w:color w:val="000000"/>
        </w:rPr>
        <w:t>用符合规格、质量和性能要求的新零件、部件或货物来更换有缺陷的部分或修补缺陷的部分，乙方应承</w:t>
      </w:r>
      <w:proofErr w:type="gramStart"/>
      <w:r>
        <w:rPr>
          <w:rFonts w:hint="eastAsia"/>
          <w:color w:val="000000"/>
        </w:rPr>
        <w:t>担一切</w:t>
      </w:r>
      <w:proofErr w:type="gramEnd"/>
      <w:r>
        <w:rPr>
          <w:rFonts w:hint="eastAsia"/>
          <w:color w:val="000000"/>
        </w:rPr>
        <w:t>费用和风险并负有甲方所发生的一切直接费用。同时，相应延长质量保证期。</w:t>
      </w:r>
    </w:p>
    <w:p w:rsidR="0031482D" w:rsidRDefault="0031482D" w:rsidP="0031482D">
      <w:pPr>
        <w:rPr>
          <w:color w:val="000000"/>
        </w:rPr>
      </w:pPr>
      <w:r>
        <w:rPr>
          <w:rFonts w:hint="eastAsia"/>
          <w:color w:val="000000"/>
        </w:rPr>
        <w:t>9.3</w:t>
      </w:r>
      <w:r>
        <w:rPr>
          <w:rFonts w:hint="eastAsia"/>
          <w:color w:val="000000"/>
        </w:rPr>
        <w:t>如果在甲方发出索赔通知后</w:t>
      </w:r>
      <w:r>
        <w:rPr>
          <w:rFonts w:hint="eastAsia"/>
          <w:color w:val="000000"/>
        </w:rPr>
        <w:t>30</w:t>
      </w:r>
      <w:r>
        <w:rPr>
          <w:rFonts w:hint="eastAsia"/>
          <w:color w:val="000000"/>
        </w:rPr>
        <w:t>天内，乙方未作答复，上述索赔应视为已被乙方接受。甲方将从合同款项中扣回索赔金额。如果这些金额不足以补偿索赔金额，甲方有权向乙方提出不足部分的补偿。</w:t>
      </w:r>
    </w:p>
    <w:p w:rsidR="0031482D" w:rsidRDefault="0031482D" w:rsidP="0031482D">
      <w:pPr>
        <w:rPr>
          <w:color w:val="000000"/>
        </w:rPr>
      </w:pPr>
    </w:p>
    <w:p w:rsidR="0031482D" w:rsidRDefault="0031482D" w:rsidP="0031482D">
      <w:pPr>
        <w:numPr>
          <w:ilvl w:val="0"/>
          <w:numId w:val="15"/>
        </w:numPr>
        <w:rPr>
          <w:b/>
          <w:bCs/>
          <w:color w:val="000000"/>
          <w:sz w:val="24"/>
        </w:rPr>
      </w:pPr>
      <w:r>
        <w:rPr>
          <w:rFonts w:hint="eastAsia"/>
          <w:b/>
          <w:bCs/>
          <w:color w:val="000000"/>
          <w:sz w:val="24"/>
        </w:rPr>
        <w:t>违约与处罚</w:t>
      </w:r>
    </w:p>
    <w:p w:rsidR="0031482D" w:rsidRDefault="0031482D" w:rsidP="0031482D">
      <w:pPr>
        <w:rPr>
          <w:b/>
          <w:bCs/>
          <w:color w:val="000000"/>
          <w:sz w:val="24"/>
        </w:rPr>
      </w:pPr>
    </w:p>
    <w:p w:rsidR="0031482D" w:rsidRDefault="0031482D" w:rsidP="0031482D">
      <w:pPr>
        <w:rPr>
          <w:color w:val="000000"/>
        </w:rPr>
      </w:pPr>
      <w:r>
        <w:rPr>
          <w:rFonts w:hint="eastAsia"/>
          <w:color w:val="000000"/>
        </w:rPr>
        <w:t>10.1</w:t>
      </w:r>
      <w:r>
        <w:rPr>
          <w:rFonts w:hint="eastAsia"/>
          <w:color w:val="000000"/>
        </w:rPr>
        <w:t>甲方应依合同规定时间内，向乙方支付货款，如甲方未按期支付，</w:t>
      </w:r>
      <w:r>
        <w:rPr>
          <w:rStyle w:val="NormalCharacter"/>
          <w:rFonts w:ascii="宋体" w:hAnsi="宋体" w:cs="宋体" w:hint="eastAsia"/>
          <w:color w:val="000000"/>
          <w:szCs w:val="21"/>
        </w:rPr>
        <w:t>乙方将书面催收甲方付款，甲方接到通知后7日内仍未付款的，</w:t>
      </w:r>
      <w:r>
        <w:rPr>
          <w:rFonts w:hint="eastAsia"/>
          <w:color w:val="000000"/>
        </w:rPr>
        <w:t>每拖延一天乙方可向甲方加收合同金额的</w:t>
      </w:r>
      <w:r>
        <w:rPr>
          <w:rFonts w:hint="eastAsia"/>
          <w:color w:val="000000"/>
        </w:rPr>
        <w:t>3</w:t>
      </w:r>
      <w:r>
        <w:rPr>
          <w:rFonts w:hint="eastAsia"/>
          <w:color w:val="000000"/>
        </w:rPr>
        <w:t>‰的</w:t>
      </w:r>
      <w:r>
        <w:rPr>
          <w:rFonts w:hint="eastAsia"/>
          <w:color w:val="000000"/>
        </w:rPr>
        <w:lastRenderedPageBreak/>
        <w:t>违约金。</w:t>
      </w:r>
    </w:p>
    <w:p w:rsidR="0031482D" w:rsidRDefault="0031482D" w:rsidP="0031482D">
      <w:pPr>
        <w:rPr>
          <w:color w:val="000000"/>
        </w:rPr>
      </w:pPr>
      <w:r>
        <w:rPr>
          <w:rFonts w:hint="eastAsia"/>
          <w:color w:val="000000"/>
        </w:rPr>
        <w:t>10.2</w:t>
      </w:r>
      <w:r>
        <w:rPr>
          <w:rFonts w:hint="eastAsia"/>
          <w:color w:val="000000"/>
        </w:rPr>
        <w:t>乙方未能按时交货，每拖延一天，须向甲方支付合同金额的</w:t>
      </w:r>
      <w:r>
        <w:rPr>
          <w:rFonts w:hint="eastAsia"/>
          <w:color w:val="000000"/>
        </w:rPr>
        <w:t>3</w:t>
      </w:r>
      <w:r>
        <w:rPr>
          <w:rFonts w:hint="eastAsia"/>
          <w:color w:val="000000"/>
        </w:rPr>
        <w:t>‰的违约金，此部分金额从乙方货款中扣除，不足部分，甲方有权向乙方提出追偿。</w:t>
      </w:r>
    </w:p>
    <w:p w:rsidR="0031482D" w:rsidRDefault="0031482D" w:rsidP="0031482D">
      <w:pPr>
        <w:rPr>
          <w:color w:val="000000"/>
        </w:rPr>
      </w:pPr>
      <w:r>
        <w:rPr>
          <w:rFonts w:hint="eastAsia"/>
          <w:color w:val="000000"/>
        </w:rPr>
        <w:t>10.3</w:t>
      </w:r>
      <w:r>
        <w:rPr>
          <w:rFonts w:hint="eastAsia"/>
          <w:color w:val="000000"/>
        </w:rPr>
        <w:t>乙方交付的货物不符合合同规定的，甲方有权拒收，乙方向甲方支付合同金额的</w:t>
      </w:r>
      <w:r>
        <w:rPr>
          <w:rFonts w:hint="eastAsia"/>
          <w:color w:val="000000"/>
        </w:rPr>
        <w:t>30%</w:t>
      </w:r>
      <w:r>
        <w:rPr>
          <w:rFonts w:hint="eastAsia"/>
          <w:color w:val="000000"/>
        </w:rPr>
        <w:t>的违约金，此部</w:t>
      </w:r>
      <w:proofErr w:type="gramStart"/>
      <w:r>
        <w:rPr>
          <w:rFonts w:hint="eastAsia"/>
          <w:color w:val="000000"/>
        </w:rPr>
        <w:t>份金额</w:t>
      </w:r>
      <w:proofErr w:type="gramEnd"/>
      <w:r>
        <w:rPr>
          <w:rFonts w:hint="eastAsia"/>
          <w:color w:val="000000"/>
        </w:rPr>
        <w:t>从乙方货款中扣除。</w:t>
      </w:r>
    </w:p>
    <w:p w:rsidR="0031482D" w:rsidRDefault="0031482D" w:rsidP="0031482D">
      <w:pPr>
        <w:rPr>
          <w:color w:val="000000"/>
        </w:rPr>
      </w:pPr>
      <w:r>
        <w:rPr>
          <w:rFonts w:hint="eastAsia"/>
          <w:color w:val="000000"/>
        </w:rPr>
        <w:t>10.4</w:t>
      </w:r>
      <w:r>
        <w:rPr>
          <w:rFonts w:hint="eastAsia"/>
          <w:color w:val="000000"/>
        </w:rPr>
        <w:t>甲方无正当理由拒收货物的，甲方向乙方支付合同金额的</w:t>
      </w:r>
      <w:r>
        <w:rPr>
          <w:rFonts w:hint="eastAsia"/>
          <w:color w:val="000000"/>
        </w:rPr>
        <w:t>5%</w:t>
      </w:r>
      <w:r>
        <w:rPr>
          <w:rFonts w:hint="eastAsia"/>
          <w:color w:val="000000"/>
        </w:rPr>
        <w:t>的违约金。</w:t>
      </w:r>
    </w:p>
    <w:p w:rsidR="0031482D" w:rsidRDefault="0031482D" w:rsidP="0031482D">
      <w:pPr>
        <w:rPr>
          <w:color w:val="000000"/>
        </w:rPr>
      </w:pPr>
      <w:r>
        <w:rPr>
          <w:rFonts w:hint="eastAsia"/>
          <w:color w:val="000000"/>
        </w:rPr>
        <w:t>10.5</w:t>
      </w:r>
      <w:r>
        <w:rPr>
          <w:rFonts w:hint="eastAsia"/>
          <w:color w:val="000000"/>
        </w:rPr>
        <w:t>乙方未能交付货物，则须向甲方支付合同金额</w:t>
      </w:r>
      <w:r>
        <w:rPr>
          <w:rFonts w:hint="eastAsia"/>
          <w:color w:val="000000"/>
        </w:rPr>
        <w:t>30%</w:t>
      </w:r>
      <w:r>
        <w:rPr>
          <w:rFonts w:hint="eastAsia"/>
          <w:color w:val="000000"/>
        </w:rPr>
        <w:t>的违约金，此部分金额从乙方货款中扣除。在乙方未能交货</w:t>
      </w:r>
      <w:r>
        <w:rPr>
          <w:rFonts w:hint="eastAsia"/>
          <w:color w:val="000000"/>
        </w:rPr>
        <w:t>10</w:t>
      </w:r>
      <w:r>
        <w:rPr>
          <w:rFonts w:hint="eastAsia"/>
          <w:color w:val="000000"/>
        </w:rPr>
        <w:t>天后，视为不能交付货物，甲方将有权终止合同并提出进一步索赔的权力。</w:t>
      </w:r>
    </w:p>
    <w:p w:rsidR="0031482D" w:rsidRDefault="0031482D" w:rsidP="0031482D">
      <w:pPr>
        <w:rPr>
          <w:color w:val="000000"/>
        </w:rPr>
      </w:pPr>
    </w:p>
    <w:p w:rsidR="0031482D" w:rsidRDefault="0031482D" w:rsidP="0031482D">
      <w:pPr>
        <w:numPr>
          <w:ilvl w:val="0"/>
          <w:numId w:val="15"/>
        </w:numPr>
        <w:rPr>
          <w:b/>
          <w:bCs/>
          <w:color w:val="000000"/>
          <w:sz w:val="24"/>
        </w:rPr>
      </w:pPr>
      <w:r>
        <w:rPr>
          <w:rFonts w:hint="eastAsia"/>
          <w:b/>
          <w:bCs/>
          <w:color w:val="000000"/>
          <w:sz w:val="24"/>
        </w:rPr>
        <w:t>合同终止</w:t>
      </w:r>
    </w:p>
    <w:p w:rsidR="0031482D" w:rsidRDefault="0031482D" w:rsidP="0031482D">
      <w:pPr>
        <w:ind w:firstLine="420"/>
        <w:rPr>
          <w:color w:val="000000"/>
        </w:rPr>
      </w:pPr>
      <w:r>
        <w:rPr>
          <w:rFonts w:hint="eastAsia"/>
          <w:color w:val="000000"/>
        </w:rPr>
        <w:t>如果一方严重违反合同，并在收到对方违约通知书后在</w:t>
      </w:r>
      <w:r>
        <w:rPr>
          <w:rFonts w:hint="eastAsia"/>
          <w:color w:val="000000"/>
        </w:rPr>
        <w:t>30</w:t>
      </w:r>
      <w:r>
        <w:rPr>
          <w:rFonts w:hint="eastAsia"/>
          <w:color w:val="000000"/>
        </w:rPr>
        <w:t>天内仍未能改正违约的，另一方可立即终止本合同。</w:t>
      </w:r>
    </w:p>
    <w:p w:rsidR="0031482D" w:rsidRDefault="0031482D" w:rsidP="0031482D">
      <w:pPr>
        <w:ind w:firstLine="420"/>
        <w:rPr>
          <w:color w:val="000000"/>
        </w:rPr>
      </w:pPr>
    </w:p>
    <w:p w:rsidR="0031482D" w:rsidRDefault="0031482D" w:rsidP="0031482D">
      <w:pPr>
        <w:numPr>
          <w:ilvl w:val="0"/>
          <w:numId w:val="15"/>
        </w:numPr>
        <w:rPr>
          <w:b/>
          <w:bCs/>
          <w:color w:val="000000"/>
          <w:sz w:val="24"/>
        </w:rPr>
      </w:pPr>
      <w:r>
        <w:rPr>
          <w:rFonts w:hint="eastAsia"/>
          <w:b/>
          <w:bCs/>
          <w:color w:val="000000"/>
          <w:sz w:val="24"/>
        </w:rPr>
        <w:t>法律诉讼</w:t>
      </w:r>
    </w:p>
    <w:p w:rsidR="0031482D" w:rsidRDefault="0031482D" w:rsidP="0031482D">
      <w:pPr>
        <w:ind w:firstLine="420"/>
        <w:rPr>
          <w:color w:val="000000"/>
        </w:rPr>
      </w:pPr>
      <w:r>
        <w:rPr>
          <w:rFonts w:hint="eastAsia"/>
          <w:color w:val="000000"/>
        </w:rPr>
        <w:t>签约双方在履约中发生争执和分歧，双方应通过友好协商解决，若经协商不能达成协议时，则由甲方所在地人民法院提起诉讼。受理期间，双方应继续执行合同其余部分。</w:t>
      </w:r>
    </w:p>
    <w:p w:rsidR="0031482D" w:rsidRDefault="0031482D" w:rsidP="0031482D">
      <w:pPr>
        <w:ind w:firstLine="420"/>
        <w:rPr>
          <w:color w:val="000000"/>
        </w:rPr>
      </w:pPr>
    </w:p>
    <w:p w:rsidR="0031482D" w:rsidRDefault="0031482D" w:rsidP="0031482D">
      <w:pPr>
        <w:numPr>
          <w:ilvl w:val="0"/>
          <w:numId w:val="15"/>
        </w:numPr>
        <w:rPr>
          <w:b/>
          <w:bCs/>
          <w:color w:val="000000"/>
          <w:sz w:val="24"/>
        </w:rPr>
      </w:pPr>
      <w:r>
        <w:rPr>
          <w:rFonts w:hint="eastAsia"/>
          <w:b/>
          <w:bCs/>
          <w:color w:val="000000"/>
          <w:sz w:val="24"/>
        </w:rPr>
        <w:t>其它</w:t>
      </w:r>
      <w:r>
        <w:rPr>
          <w:rFonts w:hint="eastAsia"/>
          <w:b/>
          <w:bCs/>
          <w:color w:val="000000"/>
          <w:sz w:val="24"/>
        </w:rPr>
        <w:t xml:space="preserve"> </w:t>
      </w:r>
    </w:p>
    <w:p w:rsidR="0031482D" w:rsidRDefault="0031482D" w:rsidP="0031482D">
      <w:pPr>
        <w:rPr>
          <w:color w:val="000000"/>
        </w:rPr>
      </w:pPr>
      <w:r>
        <w:rPr>
          <w:rFonts w:hint="eastAsia"/>
          <w:color w:val="000000"/>
        </w:rPr>
        <w:t>13.1</w:t>
      </w:r>
      <w:r>
        <w:rPr>
          <w:rFonts w:hint="eastAsia"/>
          <w:color w:val="000000"/>
        </w:rPr>
        <w:t>本合同正本四份，具有同等法律效力，甲、乙双方各执一份，财政局一份，招标代理机构一份。合同自签字之日起即时生效。</w:t>
      </w:r>
    </w:p>
    <w:p w:rsidR="0031482D" w:rsidRDefault="0031482D" w:rsidP="0031482D">
      <w:pPr>
        <w:rPr>
          <w:color w:val="000000"/>
        </w:rPr>
      </w:pPr>
      <w:r>
        <w:rPr>
          <w:rFonts w:hint="eastAsia"/>
          <w:color w:val="000000"/>
        </w:rPr>
        <w:t>13.2</w:t>
      </w:r>
      <w:r>
        <w:rPr>
          <w:rFonts w:hint="eastAsia"/>
          <w:color w:val="000000"/>
        </w:rPr>
        <w:t>下列文件是本合同的一部分，并与本合同一起阅读和解释。</w:t>
      </w:r>
    </w:p>
    <w:p w:rsidR="0031482D" w:rsidRDefault="0031482D" w:rsidP="0031482D">
      <w:pPr>
        <w:rPr>
          <w:color w:val="000000"/>
        </w:rPr>
      </w:pPr>
      <w:r>
        <w:rPr>
          <w:rFonts w:hint="eastAsia"/>
          <w:color w:val="000000"/>
        </w:rPr>
        <w:t>13.2.1</w:t>
      </w:r>
      <w:r>
        <w:rPr>
          <w:rFonts w:hint="eastAsia"/>
          <w:color w:val="000000"/>
        </w:rPr>
        <w:t>中标人提交的投标函和投标一览表；</w:t>
      </w:r>
    </w:p>
    <w:p w:rsidR="0031482D" w:rsidRDefault="0031482D" w:rsidP="0031482D">
      <w:pPr>
        <w:rPr>
          <w:color w:val="000000"/>
        </w:rPr>
      </w:pPr>
      <w:r>
        <w:rPr>
          <w:rFonts w:hint="eastAsia"/>
          <w:color w:val="000000"/>
        </w:rPr>
        <w:t>13.2.2</w:t>
      </w:r>
      <w:r>
        <w:rPr>
          <w:rFonts w:hint="eastAsia"/>
          <w:color w:val="000000"/>
        </w:rPr>
        <w:t>资格声明函；</w:t>
      </w:r>
    </w:p>
    <w:p w:rsidR="0031482D" w:rsidRDefault="0031482D" w:rsidP="0031482D">
      <w:pPr>
        <w:rPr>
          <w:color w:val="000000"/>
        </w:rPr>
      </w:pPr>
      <w:r>
        <w:rPr>
          <w:rFonts w:hint="eastAsia"/>
          <w:color w:val="000000"/>
        </w:rPr>
        <w:t>13.2.3</w:t>
      </w:r>
      <w:r>
        <w:rPr>
          <w:rFonts w:hint="eastAsia"/>
          <w:color w:val="000000"/>
        </w:rPr>
        <w:t>资格声明函；</w:t>
      </w:r>
    </w:p>
    <w:p w:rsidR="0031482D" w:rsidRDefault="0031482D" w:rsidP="0031482D">
      <w:pPr>
        <w:rPr>
          <w:color w:val="000000"/>
        </w:rPr>
      </w:pPr>
      <w:r>
        <w:rPr>
          <w:rFonts w:hint="eastAsia"/>
          <w:color w:val="000000"/>
        </w:rPr>
        <w:t>13.2.4</w:t>
      </w:r>
      <w:r>
        <w:rPr>
          <w:rFonts w:hint="eastAsia"/>
          <w:color w:val="000000"/>
        </w:rPr>
        <w:t>其它相关投标文件；</w:t>
      </w:r>
    </w:p>
    <w:p w:rsidR="0031482D" w:rsidRDefault="0031482D" w:rsidP="0031482D">
      <w:pPr>
        <w:rPr>
          <w:color w:val="000000"/>
        </w:rPr>
      </w:pPr>
      <w:r>
        <w:rPr>
          <w:rFonts w:hint="eastAsia"/>
          <w:color w:val="000000"/>
        </w:rPr>
        <w:t>13.3</w:t>
      </w:r>
      <w:r>
        <w:rPr>
          <w:rFonts w:hint="eastAsia"/>
          <w:color w:val="000000"/>
        </w:rPr>
        <w:t>本合同未尽事宜，由双方协商处理。</w:t>
      </w:r>
    </w:p>
    <w:p w:rsidR="0031482D" w:rsidRDefault="0031482D" w:rsidP="0031482D">
      <w:pPr>
        <w:rPr>
          <w:color w:val="000000"/>
        </w:rPr>
      </w:pPr>
    </w:p>
    <w:p w:rsidR="0031482D" w:rsidRDefault="0031482D" w:rsidP="0031482D">
      <w:pPr>
        <w:rPr>
          <w:color w:val="000000"/>
        </w:rPr>
      </w:pPr>
    </w:p>
    <w:p w:rsidR="0031482D" w:rsidRDefault="0031482D" w:rsidP="0031482D">
      <w:pPr>
        <w:rPr>
          <w:color w:val="000000"/>
        </w:rPr>
      </w:pPr>
    </w:p>
    <w:p w:rsidR="0031482D" w:rsidRDefault="0031482D" w:rsidP="0031482D">
      <w:pPr>
        <w:rPr>
          <w:color w:val="FF0000"/>
        </w:rPr>
      </w:pPr>
      <w:r>
        <w:rPr>
          <w:rFonts w:hint="eastAsia"/>
          <w:color w:val="000000"/>
        </w:rPr>
        <w:t>甲方：</w:t>
      </w:r>
      <w:r>
        <w:rPr>
          <w:rFonts w:hint="eastAsia"/>
          <w:color w:val="000000"/>
        </w:rPr>
        <w:t xml:space="preserve">        </w:t>
      </w:r>
      <w:r>
        <w:rPr>
          <w:rFonts w:hint="eastAsia"/>
          <w:color w:val="000000"/>
        </w:rPr>
        <w:t>乙方：</w:t>
      </w:r>
    </w:p>
    <w:p w:rsidR="0031482D" w:rsidRDefault="0031482D" w:rsidP="0031482D">
      <w:pPr>
        <w:rPr>
          <w:color w:val="000000"/>
        </w:rPr>
      </w:pPr>
      <w:r>
        <w:rPr>
          <w:rFonts w:hint="eastAsia"/>
          <w:color w:val="000000"/>
        </w:rPr>
        <w:t>签约代表：</w:t>
      </w:r>
      <w:r>
        <w:rPr>
          <w:rFonts w:hint="eastAsia"/>
          <w:color w:val="000000"/>
        </w:rPr>
        <w:t xml:space="preserve"> </w:t>
      </w:r>
      <w:r>
        <w:rPr>
          <w:rFonts w:hint="eastAsia"/>
          <w:color w:val="000000"/>
          <w:u w:val="single"/>
        </w:rPr>
        <w:t xml:space="preserve">                     </w:t>
      </w:r>
      <w:r>
        <w:rPr>
          <w:rFonts w:hint="eastAsia"/>
          <w:color w:val="000000"/>
        </w:rPr>
        <w:t xml:space="preserve">        </w:t>
      </w:r>
      <w:r>
        <w:rPr>
          <w:rFonts w:hint="eastAsia"/>
          <w:color w:val="000000"/>
        </w:rPr>
        <w:t>签约代表：</w:t>
      </w:r>
      <w:r>
        <w:rPr>
          <w:rFonts w:hint="eastAsia"/>
          <w:color w:val="000000"/>
          <w:u w:val="single"/>
        </w:rPr>
        <w:t xml:space="preserve">                          </w:t>
      </w:r>
      <w:r>
        <w:rPr>
          <w:rFonts w:hint="eastAsia"/>
          <w:color w:val="000000"/>
        </w:rPr>
        <w:t xml:space="preserve"> </w:t>
      </w:r>
    </w:p>
    <w:p w:rsidR="0031482D" w:rsidRDefault="0031482D" w:rsidP="0031482D">
      <w:pPr>
        <w:rPr>
          <w:color w:val="000000"/>
        </w:rPr>
      </w:pPr>
    </w:p>
    <w:p w:rsidR="0031482D" w:rsidRDefault="0031482D" w:rsidP="0031482D">
      <w:pPr>
        <w:ind w:left="5040" w:hangingChars="2400" w:hanging="5040"/>
        <w:rPr>
          <w:color w:val="000000"/>
          <w:u w:val="single"/>
        </w:rPr>
      </w:pPr>
      <w:r>
        <w:rPr>
          <w:rFonts w:hint="eastAsia"/>
          <w:color w:val="000000"/>
        </w:rPr>
        <w:t>地址：</w:t>
      </w:r>
      <w:r>
        <w:rPr>
          <w:rFonts w:hint="eastAsia"/>
          <w:color w:val="000000"/>
          <w:u w:val="single"/>
        </w:rPr>
        <w:t xml:space="preserve">                             </w:t>
      </w:r>
      <w:r>
        <w:rPr>
          <w:rFonts w:hint="eastAsia"/>
          <w:b/>
          <w:bCs/>
          <w:color w:val="000000"/>
        </w:rPr>
        <w:t xml:space="preserve">     </w:t>
      </w:r>
      <w:r>
        <w:rPr>
          <w:rFonts w:hint="eastAsia"/>
          <w:color w:val="000000"/>
        </w:rPr>
        <w:t>地址：</w:t>
      </w:r>
      <w:r>
        <w:rPr>
          <w:rFonts w:hint="eastAsia"/>
          <w:color w:val="000000"/>
          <w:u w:val="single"/>
        </w:rPr>
        <w:t xml:space="preserve">                               </w:t>
      </w:r>
    </w:p>
    <w:p w:rsidR="0031482D" w:rsidRDefault="0031482D" w:rsidP="0031482D">
      <w:pPr>
        <w:rPr>
          <w:color w:val="000000"/>
        </w:rPr>
      </w:pPr>
    </w:p>
    <w:p w:rsidR="0031482D" w:rsidRDefault="0031482D" w:rsidP="0031482D">
      <w:pPr>
        <w:rPr>
          <w:color w:val="000000"/>
          <w:u w:val="single"/>
        </w:rPr>
      </w:pPr>
      <w:r>
        <w:rPr>
          <w:rFonts w:hint="eastAsia"/>
          <w:color w:val="000000"/>
        </w:rPr>
        <w:t>电话：</w:t>
      </w:r>
      <w:r>
        <w:rPr>
          <w:rFonts w:hint="eastAsia"/>
          <w:color w:val="000000"/>
        </w:rPr>
        <w:t xml:space="preserve"> </w:t>
      </w:r>
      <w:r>
        <w:rPr>
          <w:rFonts w:hint="eastAsia"/>
          <w:color w:val="000000"/>
          <w:u w:val="single"/>
        </w:rPr>
        <w:t xml:space="preserve">                            </w:t>
      </w:r>
      <w:r>
        <w:rPr>
          <w:rFonts w:hint="eastAsia"/>
          <w:color w:val="000000"/>
        </w:rPr>
        <w:t xml:space="preserve">    </w:t>
      </w:r>
      <w:r>
        <w:rPr>
          <w:rFonts w:hint="eastAsia"/>
          <w:color w:val="000000"/>
        </w:rPr>
        <w:t>电话：</w:t>
      </w:r>
      <w:r>
        <w:rPr>
          <w:rFonts w:hint="eastAsia"/>
          <w:color w:val="000000"/>
        </w:rPr>
        <w:t xml:space="preserve"> </w:t>
      </w:r>
      <w:r>
        <w:rPr>
          <w:rFonts w:hint="eastAsia"/>
          <w:color w:val="000000"/>
          <w:u w:val="single"/>
        </w:rPr>
        <w:t xml:space="preserve">                               </w:t>
      </w:r>
    </w:p>
    <w:p w:rsidR="0031482D" w:rsidRDefault="0031482D" w:rsidP="0031482D">
      <w:pPr>
        <w:rPr>
          <w:color w:val="000000"/>
        </w:rPr>
      </w:pPr>
    </w:p>
    <w:p w:rsidR="0031482D" w:rsidRDefault="0031482D" w:rsidP="0031482D">
      <w:pPr>
        <w:rPr>
          <w:color w:val="000000"/>
          <w:u w:val="single"/>
        </w:rPr>
      </w:pPr>
      <w:r>
        <w:rPr>
          <w:rFonts w:hint="eastAsia"/>
          <w:color w:val="000000"/>
        </w:rPr>
        <w:t>传真：</w:t>
      </w:r>
      <w:r>
        <w:rPr>
          <w:rFonts w:hint="eastAsia"/>
          <w:color w:val="000000"/>
        </w:rPr>
        <w:t xml:space="preserve"> </w:t>
      </w:r>
      <w:r>
        <w:rPr>
          <w:rFonts w:hint="eastAsia"/>
          <w:color w:val="000000"/>
          <w:u w:val="single"/>
        </w:rPr>
        <w:t xml:space="preserve">                            </w:t>
      </w:r>
      <w:r>
        <w:rPr>
          <w:rFonts w:hint="eastAsia"/>
          <w:color w:val="000000"/>
        </w:rPr>
        <w:t xml:space="preserve">    </w:t>
      </w:r>
      <w:r>
        <w:rPr>
          <w:rFonts w:hint="eastAsia"/>
          <w:color w:val="000000"/>
        </w:rPr>
        <w:t>传真：</w:t>
      </w:r>
      <w:r>
        <w:rPr>
          <w:rFonts w:hint="eastAsia"/>
          <w:color w:val="000000"/>
        </w:rPr>
        <w:t xml:space="preserve"> </w:t>
      </w:r>
      <w:r>
        <w:rPr>
          <w:rFonts w:hint="eastAsia"/>
          <w:color w:val="000000"/>
          <w:u w:val="single"/>
        </w:rPr>
        <w:t xml:space="preserve">                               </w:t>
      </w:r>
    </w:p>
    <w:p w:rsidR="0031482D" w:rsidRDefault="0031482D" w:rsidP="0031482D"/>
    <w:p w:rsidR="0031482D" w:rsidRDefault="0031482D" w:rsidP="0031482D">
      <w:r>
        <w:rPr>
          <w:rFonts w:hint="eastAsia"/>
        </w:rPr>
        <w:t>签约日期：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签约日期：</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B0135C" w:rsidRPr="0031482D" w:rsidRDefault="00B0135C">
      <w:pPr>
        <w:spacing w:line="400" w:lineRule="exact"/>
        <w:rPr>
          <w:rFonts w:ascii="宋体" w:hAnsi="宋体" w:cs="宋体"/>
        </w:rPr>
      </w:pPr>
    </w:p>
    <w:p w:rsidR="00B0135C" w:rsidRDefault="00B0135C">
      <w:pPr>
        <w:spacing w:line="400" w:lineRule="exact"/>
        <w:rPr>
          <w:rFonts w:ascii="宋体" w:hAnsi="宋体" w:cs="宋体"/>
        </w:rPr>
      </w:pPr>
    </w:p>
    <w:p w:rsidR="00B0135C" w:rsidRDefault="00B0135C">
      <w:pPr>
        <w:spacing w:line="400" w:lineRule="exact"/>
        <w:rPr>
          <w:rFonts w:ascii="宋体" w:hAnsi="宋体" w:cs="宋体"/>
        </w:rPr>
      </w:pPr>
    </w:p>
    <w:p w:rsidR="00B0135C" w:rsidRDefault="00B0135C"/>
    <w:sectPr w:rsidR="00B0135C" w:rsidSect="00E305B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4CF6" w:rsidRDefault="005F4CF6">
      <w:r>
        <w:separator/>
      </w:r>
    </w:p>
  </w:endnote>
  <w:endnote w:type="continuationSeparator" w:id="0">
    <w:p w:rsidR="005F4CF6" w:rsidRDefault="005F4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Calibri">
    <w:panose1 w:val="020F0502020204030204"/>
    <w:charset w:val="00"/>
    <w:family w:val="swiss"/>
    <w:pitch w:val="variable"/>
    <w:sig w:usb0="E10002FF" w:usb1="4000ACFF" w:usb2="00000009" w:usb3="00000000" w:csb0="0000019F" w:csb1="00000000"/>
  </w:font>
  <w:font w:name="Calibri Light">
    <w:altName w:val="Times New Roman"/>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EF" w:rsidRDefault="00837DE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7DEF" w:rsidRDefault="00837DEF">
    <w:pPr>
      <w:pStyle w:val="a8"/>
      <w:framePr w:wrap="around" w:vAnchor="text" w:hAnchor="margin" w:xAlign="center" w:y="1"/>
      <w:jc w:val="center"/>
      <w:rPr>
        <w:rStyle w:val="ab"/>
      </w:rPr>
    </w:pPr>
    <w:r>
      <w:fldChar w:fldCharType="begin"/>
    </w:r>
    <w:r>
      <w:rPr>
        <w:rStyle w:val="ab"/>
      </w:rPr>
      <w:instrText xml:space="preserve">PAGE  </w:instrText>
    </w:r>
    <w:r>
      <w:fldChar w:fldCharType="separate"/>
    </w:r>
    <w:r w:rsidR="00892E54">
      <w:rPr>
        <w:rStyle w:val="ab"/>
        <w:noProof/>
      </w:rPr>
      <w:t>43</w:t>
    </w:r>
    <w:r>
      <w:fldChar w:fldCharType="end"/>
    </w:r>
  </w:p>
  <w:p w:rsidR="00837DEF" w:rsidRDefault="00837DE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4CF6" w:rsidRDefault="005F4CF6">
      <w:r>
        <w:separator/>
      </w:r>
    </w:p>
  </w:footnote>
  <w:footnote w:type="continuationSeparator" w:id="0">
    <w:p w:rsidR="005F4CF6" w:rsidRDefault="005F4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3B97A35"/>
    <w:multiLevelType w:val="singleLevel"/>
    <w:tmpl w:val="83B97A35"/>
    <w:lvl w:ilvl="0">
      <w:start w:val="2"/>
      <w:numFmt w:val="chineseCounting"/>
      <w:suff w:val="nothing"/>
      <w:lvlText w:val="%1、"/>
      <w:lvlJc w:val="left"/>
      <w:rPr>
        <w:rFonts w:hint="eastAsia"/>
      </w:rPr>
    </w:lvl>
  </w:abstractNum>
  <w:abstractNum w:abstractNumId="1">
    <w:nsid w:val="9E8FAF3B"/>
    <w:multiLevelType w:val="singleLevel"/>
    <w:tmpl w:val="9E8FAF3B"/>
    <w:lvl w:ilvl="0">
      <w:start w:val="1"/>
      <w:numFmt w:val="decimal"/>
      <w:suff w:val="nothing"/>
      <w:lvlText w:val="%1、"/>
      <w:lvlJc w:val="left"/>
    </w:lvl>
  </w:abstractNum>
  <w:abstractNum w:abstractNumId="2">
    <w:nsid w:val="B99BAD97"/>
    <w:multiLevelType w:val="singleLevel"/>
    <w:tmpl w:val="B99BAD97"/>
    <w:lvl w:ilvl="0">
      <w:start w:val="1"/>
      <w:numFmt w:val="decimal"/>
      <w:suff w:val="nothing"/>
      <w:lvlText w:val="%1、"/>
      <w:lvlJc w:val="left"/>
    </w:lvl>
  </w:abstractNum>
  <w:abstractNum w:abstractNumId="3">
    <w:nsid w:val="C9D53EDF"/>
    <w:multiLevelType w:val="singleLevel"/>
    <w:tmpl w:val="C9D53EDF"/>
    <w:lvl w:ilvl="0">
      <w:start w:val="1"/>
      <w:numFmt w:val="decimal"/>
      <w:suff w:val="nothing"/>
      <w:lvlText w:val="%1．"/>
      <w:lvlJc w:val="left"/>
    </w:lvl>
  </w:abstractNum>
  <w:abstractNum w:abstractNumId="4">
    <w:nsid w:val="DAD4508C"/>
    <w:multiLevelType w:val="singleLevel"/>
    <w:tmpl w:val="DAD4508C"/>
    <w:lvl w:ilvl="0">
      <w:start w:val="1"/>
      <w:numFmt w:val="decimal"/>
      <w:lvlText w:val="(%1)"/>
      <w:lvlJc w:val="left"/>
      <w:pPr>
        <w:ind w:left="425" w:hanging="425"/>
      </w:pPr>
      <w:rPr>
        <w:rFonts w:hint="default"/>
      </w:rPr>
    </w:lvl>
  </w:abstractNum>
  <w:abstractNum w:abstractNumId="5">
    <w:nsid w:val="F74F7D46"/>
    <w:multiLevelType w:val="singleLevel"/>
    <w:tmpl w:val="F74F7D46"/>
    <w:lvl w:ilvl="0">
      <w:start w:val="9"/>
      <w:numFmt w:val="chineseCounting"/>
      <w:suff w:val="nothing"/>
      <w:lvlText w:val="%1、"/>
      <w:lvlJc w:val="left"/>
      <w:rPr>
        <w:rFonts w:hint="eastAsia"/>
      </w:rPr>
    </w:lvl>
  </w:abstractNum>
  <w:abstractNum w:abstractNumId="6">
    <w:nsid w:val="00000002"/>
    <w:multiLevelType w:val="singleLevel"/>
    <w:tmpl w:val="00000002"/>
    <w:lvl w:ilvl="0">
      <w:start w:val="1"/>
      <w:numFmt w:val="decimal"/>
      <w:suff w:val="nothing"/>
      <w:lvlText w:val="%1、"/>
      <w:lvlJc w:val="left"/>
    </w:lvl>
  </w:abstractNum>
  <w:abstractNum w:abstractNumId="7">
    <w:nsid w:val="00000003"/>
    <w:multiLevelType w:val="singleLevel"/>
    <w:tmpl w:val="00000003"/>
    <w:lvl w:ilvl="0">
      <w:start w:val="1"/>
      <w:numFmt w:val="decimal"/>
      <w:suff w:val="nothing"/>
      <w:lvlText w:val="%1）"/>
      <w:lvlJc w:val="left"/>
    </w:lvl>
  </w:abstractNum>
  <w:abstractNum w:abstractNumId="8">
    <w:nsid w:val="00000004"/>
    <w:multiLevelType w:val="singleLevel"/>
    <w:tmpl w:val="00000004"/>
    <w:lvl w:ilvl="0">
      <w:start w:val="1"/>
      <w:numFmt w:val="decimal"/>
      <w:suff w:val="nothing"/>
      <w:lvlText w:val="%1）"/>
      <w:lvlJc w:val="left"/>
    </w:lvl>
  </w:abstractNum>
  <w:abstractNum w:abstractNumId="9">
    <w:nsid w:val="00000005"/>
    <w:multiLevelType w:val="singleLevel"/>
    <w:tmpl w:val="00000005"/>
    <w:lvl w:ilvl="0">
      <w:start w:val="5"/>
      <w:numFmt w:val="decimal"/>
      <w:suff w:val="nothing"/>
      <w:lvlText w:val="%1、"/>
      <w:lvlJc w:val="left"/>
    </w:lvl>
  </w:abstractNum>
  <w:abstractNum w:abstractNumId="10">
    <w:nsid w:val="00000006"/>
    <w:multiLevelType w:val="singleLevel"/>
    <w:tmpl w:val="00000006"/>
    <w:lvl w:ilvl="0">
      <w:start w:val="10"/>
      <w:numFmt w:val="decimal"/>
      <w:suff w:val="nothing"/>
      <w:lvlText w:val="%1、"/>
      <w:lvlJc w:val="left"/>
    </w:lvl>
  </w:abstractNum>
  <w:abstractNum w:abstractNumId="11">
    <w:nsid w:val="1799CBB8"/>
    <w:multiLevelType w:val="singleLevel"/>
    <w:tmpl w:val="1799CBB8"/>
    <w:lvl w:ilvl="0">
      <w:start w:val="1"/>
      <w:numFmt w:val="decimal"/>
      <w:lvlText w:val="(%1)"/>
      <w:lvlJc w:val="left"/>
      <w:pPr>
        <w:ind w:left="425" w:hanging="425"/>
      </w:pPr>
      <w:rPr>
        <w:rFonts w:hint="default"/>
      </w:rPr>
    </w:lvl>
  </w:abstractNum>
  <w:abstractNum w:abstractNumId="12">
    <w:nsid w:val="4F2689A8"/>
    <w:multiLevelType w:val="singleLevel"/>
    <w:tmpl w:val="4F2689A8"/>
    <w:lvl w:ilvl="0">
      <w:start w:val="1"/>
      <w:numFmt w:val="decimal"/>
      <w:suff w:val="nothing"/>
      <w:lvlText w:val="%1、"/>
      <w:lvlJc w:val="left"/>
    </w:lvl>
  </w:abstractNum>
  <w:abstractNum w:abstractNumId="13">
    <w:nsid w:val="5F08EBE6"/>
    <w:multiLevelType w:val="singleLevel"/>
    <w:tmpl w:val="5F08EBE6"/>
    <w:lvl w:ilvl="0">
      <w:start w:val="1"/>
      <w:numFmt w:val="decimal"/>
      <w:lvlText w:val="%1."/>
      <w:lvlJc w:val="left"/>
      <w:pPr>
        <w:ind w:left="425" w:hanging="425"/>
      </w:pPr>
      <w:rPr>
        <w:rFonts w:hint="default"/>
      </w:rPr>
    </w:lvl>
  </w:abstractNum>
  <w:abstractNum w:abstractNumId="14">
    <w:nsid w:val="69B8083E"/>
    <w:multiLevelType w:val="hybridMultilevel"/>
    <w:tmpl w:val="2F90F07E"/>
    <w:lvl w:ilvl="0" w:tplc="F6D4E34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E17D4D7"/>
    <w:multiLevelType w:val="multilevel"/>
    <w:tmpl w:val="6E17D4D7"/>
    <w:lvl w:ilvl="0">
      <w:start w:val="1"/>
      <w:numFmt w:val="decimal"/>
      <w:lvlText w:val="第%1章"/>
      <w:lvlJc w:val="left"/>
      <w:pPr>
        <w:ind w:left="432" w:hanging="432"/>
      </w:pPr>
      <w:rPr>
        <w:rFonts w:ascii="宋体" w:eastAsia="宋体" w:hAnsi="宋体" w:cs="宋体" w:hint="eastAsia"/>
      </w:rPr>
    </w:lvl>
    <w:lvl w:ilvl="1">
      <w:start w:val="1"/>
      <w:numFmt w:val="decimalFullWidth"/>
      <w:lvlText w:val="%1.%2"/>
      <w:lvlJc w:val="left"/>
      <w:pPr>
        <w:ind w:left="575" w:hanging="575"/>
      </w:pPr>
      <w:rPr>
        <w:rFonts w:ascii="宋体" w:eastAsia="宋体" w:hAnsi="宋体" w:cs="宋体" w:hint="eastAsia"/>
      </w:rPr>
    </w:lvl>
    <w:lvl w:ilvl="2">
      <w:start w:val="1"/>
      <w:numFmt w:val="decimal"/>
      <w:lvlText w:val="%1.%2.%3 "/>
      <w:lvlJc w:val="left"/>
      <w:pPr>
        <w:ind w:left="720" w:hanging="720"/>
      </w:pPr>
      <w:rPr>
        <w:rFonts w:ascii="宋体" w:eastAsia="宋体" w:hAnsi="宋体" w:cs="宋体" w:hint="eastAsia"/>
      </w:rPr>
    </w:lvl>
    <w:lvl w:ilvl="3">
      <w:start w:val="1"/>
      <w:numFmt w:val="decimal"/>
      <w:pStyle w:val="4"/>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1" w:hanging="1151"/>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3" w:hanging="1583"/>
      </w:pPr>
      <w:rPr>
        <w:rFonts w:hint="eastAsia"/>
      </w:rPr>
    </w:lvl>
  </w:abstractNum>
  <w:num w:numId="1">
    <w:abstractNumId w:val="15"/>
  </w:num>
  <w:num w:numId="2">
    <w:abstractNumId w:val="13"/>
  </w:num>
  <w:num w:numId="3">
    <w:abstractNumId w:val="11"/>
  </w:num>
  <w:num w:numId="4">
    <w:abstractNumId w:val="4"/>
  </w:num>
  <w:num w:numId="5">
    <w:abstractNumId w:val="2"/>
  </w:num>
  <w:num w:numId="6">
    <w:abstractNumId w:val="0"/>
  </w:num>
  <w:num w:numId="7">
    <w:abstractNumId w:val="5"/>
  </w:num>
  <w:num w:numId="8">
    <w:abstractNumId w:val="1"/>
  </w:num>
  <w:num w:numId="9">
    <w:abstractNumId w:val="3"/>
  </w:num>
  <w:num w:numId="10">
    <w:abstractNumId w:val="12"/>
  </w:num>
  <w:num w:numId="11">
    <w:abstractNumId w:val="6"/>
  </w:num>
  <w:num w:numId="12">
    <w:abstractNumId w:val="9"/>
  </w:num>
  <w:num w:numId="13">
    <w:abstractNumId w:val="7"/>
  </w:num>
  <w:num w:numId="14">
    <w:abstractNumId w:val="8"/>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93C727F"/>
    <w:rsid w:val="00090773"/>
    <w:rsid w:val="000E5ECD"/>
    <w:rsid w:val="00146FCB"/>
    <w:rsid w:val="001A0519"/>
    <w:rsid w:val="001D2181"/>
    <w:rsid w:val="00217E12"/>
    <w:rsid w:val="0024120B"/>
    <w:rsid w:val="002725CA"/>
    <w:rsid w:val="0031482D"/>
    <w:rsid w:val="00336406"/>
    <w:rsid w:val="00387784"/>
    <w:rsid w:val="003E11D2"/>
    <w:rsid w:val="0044166B"/>
    <w:rsid w:val="00517E2F"/>
    <w:rsid w:val="00527CEB"/>
    <w:rsid w:val="00576777"/>
    <w:rsid w:val="005A79EF"/>
    <w:rsid w:val="005F4CF6"/>
    <w:rsid w:val="00623FB1"/>
    <w:rsid w:val="00727F8F"/>
    <w:rsid w:val="00765720"/>
    <w:rsid w:val="007831AF"/>
    <w:rsid w:val="007A0587"/>
    <w:rsid w:val="007B4C9B"/>
    <w:rsid w:val="007E4BA3"/>
    <w:rsid w:val="007F4155"/>
    <w:rsid w:val="00812DCF"/>
    <w:rsid w:val="00837DEF"/>
    <w:rsid w:val="0085147A"/>
    <w:rsid w:val="00880CE2"/>
    <w:rsid w:val="00884559"/>
    <w:rsid w:val="00892E54"/>
    <w:rsid w:val="008C0775"/>
    <w:rsid w:val="008D4347"/>
    <w:rsid w:val="008E52FB"/>
    <w:rsid w:val="009A7712"/>
    <w:rsid w:val="009F6E6B"/>
    <w:rsid w:val="00A033F9"/>
    <w:rsid w:val="00A0515B"/>
    <w:rsid w:val="00A57352"/>
    <w:rsid w:val="00A974AF"/>
    <w:rsid w:val="00AD2571"/>
    <w:rsid w:val="00B0135C"/>
    <w:rsid w:val="00B21DBC"/>
    <w:rsid w:val="00BE0DDF"/>
    <w:rsid w:val="00BE67F7"/>
    <w:rsid w:val="00C03DF2"/>
    <w:rsid w:val="00C049B5"/>
    <w:rsid w:val="00D822AD"/>
    <w:rsid w:val="00DD1B5A"/>
    <w:rsid w:val="00E134AE"/>
    <w:rsid w:val="00E305B9"/>
    <w:rsid w:val="00E74132"/>
    <w:rsid w:val="00EA51B8"/>
    <w:rsid w:val="00EE6526"/>
    <w:rsid w:val="00F208E5"/>
    <w:rsid w:val="00F95AAE"/>
    <w:rsid w:val="793C72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footer" w:qFormat="1"/>
    <w:lsdException w:name="caption" w:semiHidden="1" w:unhideWhenUsed="1" w:qFormat="1"/>
    <w:lsdException w:name="page number" w:qFormat="1"/>
    <w:lsdException w:name="toa heading" w:qFormat="1"/>
    <w:lsdException w:name="List 5" w:qFormat="1"/>
    <w:lsdException w:name="Title" w:qFormat="1"/>
    <w:lsdException w:name="Default Paragraph Font" w:semiHidden="1"/>
    <w:lsdException w:name="Body Text" w:qFormat="1"/>
    <w:lsdException w:name="Body Text Indent" w:qFormat="1"/>
    <w:lsdException w:name="Subtitle" w:qFormat="1"/>
    <w:lsdException w:name="Body Text First Indent 2" w:qFormat="1"/>
    <w:lsdException w:name="Body Text Indent 2" w:qFormat="1"/>
    <w:lsdException w:name="Hyperlink" w:uiPriority="99"/>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D822AD"/>
    <w:pPr>
      <w:widowControl w:val="0"/>
      <w:jc w:val="both"/>
    </w:pPr>
    <w:rPr>
      <w:kern w:val="2"/>
      <w:sz w:val="21"/>
      <w:szCs w:val="24"/>
    </w:rPr>
  </w:style>
  <w:style w:type="paragraph" w:styleId="1">
    <w:name w:val="heading 1"/>
    <w:basedOn w:val="a"/>
    <w:next w:val="a"/>
    <w:link w:val="1Char"/>
    <w:qFormat/>
    <w:rsid w:val="00E305B9"/>
    <w:pPr>
      <w:keepNext/>
      <w:keepLines/>
      <w:spacing w:before="340" w:after="330" w:line="578" w:lineRule="auto"/>
      <w:outlineLvl w:val="0"/>
    </w:pPr>
    <w:rPr>
      <w:b/>
      <w:bCs/>
      <w:kern w:val="44"/>
      <w:sz w:val="44"/>
      <w:szCs w:val="44"/>
    </w:rPr>
  </w:style>
  <w:style w:type="paragraph" w:styleId="2">
    <w:name w:val="heading 2"/>
    <w:basedOn w:val="a"/>
    <w:next w:val="a"/>
    <w:qFormat/>
    <w:rsid w:val="00E305B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rsid w:val="00E305B9"/>
    <w:pPr>
      <w:keepNext/>
      <w:keepLines/>
      <w:spacing w:before="260" w:after="260" w:line="416" w:lineRule="auto"/>
      <w:outlineLvl w:val="2"/>
    </w:pPr>
    <w:rPr>
      <w:b/>
      <w:bCs/>
      <w:sz w:val="32"/>
      <w:szCs w:val="32"/>
    </w:rPr>
  </w:style>
  <w:style w:type="paragraph" w:styleId="4">
    <w:name w:val="heading 4"/>
    <w:basedOn w:val="a"/>
    <w:next w:val="a"/>
    <w:unhideWhenUsed/>
    <w:qFormat/>
    <w:rsid w:val="00E305B9"/>
    <w:pPr>
      <w:keepNext/>
      <w:keepLines/>
      <w:numPr>
        <w:ilvl w:val="3"/>
        <w:numId w:val="1"/>
      </w:numPr>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rsid w:val="00E305B9"/>
    <w:pPr>
      <w:spacing w:before="120"/>
    </w:pPr>
    <w:rPr>
      <w:rFonts w:ascii="Cambria" w:hAnsi="Cambria"/>
      <w:sz w:val="24"/>
    </w:rPr>
  </w:style>
  <w:style w:type="paragraph" w:styleId="a4">
    <w:name w:val="Normal Indent"/>
    <w:basedOn w:val="a"/>
    <w:qFormat/>
    <w:rsid w:val="00E305B9"/>
    <w:pPr>
      <w:ind w:firstLineChars="200" w:firstLine="420"/>
    </w:pPr>
  </w:style>
  <w:style w:type="paragraph" w:styleId="a5">
    <w:name w:val="Body Text"/>
    <w:basedOn w:val="a"/>
    <w:link w:val="Char"/>
    <w:qFormat/>
    <w:rsid w:val="00E305B9"/>
    <w:pPr>
      <w:spacing w:after="120"/>
    </w:pPr>
  </w:style>
  <w:style w:type="paragraph" w:styleId="a6">
    <w:name w:val="Body Text Indent"/>
    <w:basedOn w:val="a"/>
    <w:qFormat/>
    <w:rsid w:val="00E305B9"/>
    <w:pPr>
      <w:ind w:firstLine="630"/>
    </w:pPr>
    <w:rPr>
      <w:sz w:val="32"/>
      <w:szCs w:val="20"/>
    </w:rPr>
  </w:style>
  <w:style w:type="paragraph" w:styleId="a7">
    <w:name w:val="Plain Text"/>
    <w:basedOn w:val="a"/>
    <w:qFormat/>
    <w:rsid w:val="00E305B9"/>
    <w:rPr>
      <w:rFonts w:ascii="宋体" w:hAnsi="Courier New"/>
      <w:szCs w:val="20"/>
    </w:rPr>
  </w:style>
  <w:style w:type="paragraph" w:styleId="20">
    <w:name w:val="Body Text Indent 2"/>
    <w:basedOn w:val="a"/>
    <w:qFormat/>
    <w:rsid w:val="00E305B9"/>
    <w:pPr>
      <w:spacing w:after="120" w:line="480" w:lineRule="auto"/>
      <w:ind w:leftChars="200" w:left="420"/>
    </w:pPr>
  </w:style>
  <w:style w:type="paragraph" w:styleId="a8">
    <w:name w:val="footer"/>
    <w:basedOn w:val="a"/>
    <w:qFormat/>
    <w:rsid w:val="00E305B9"/>
    <w:pPr>
      <w:tabs>
        <w:tab w:val="center" w:pos="4153"/>
        <w:tab w:val="right" w:pos="8306"/>
      </w:tabs>
      <w:snapToGrid w:val="0"/>
      <w:jc w:val="left"/>
    </w:pPr>
    <w:rPr>
      <w:sz w:val="18"/>
      <w:szCs w:val="20"/>
    </w:rPr>
  </w:style>
  <w:style w:type="paragraph" w:styleId="10">
    <w:name w:val="toc 1"/>
    <w:basedOn w:val="a"/>
    <w:next w:val="a"/>
    <w:uiPriority w:val="39"/>
    <w:qFormat/>
    <w:rsid w:val="00E305B9"/>
    <w:pPr>
      <w:spacing w:line="480" w:lineRule="auto"/>
    </w:pPr>
    <w:rPr>
      <w:sz w:val="30"/>
    </w:rPr>
  </w:style>
  <w:style w:type="paragraph" w:styleId="5">
    <w:name w:val="List 5"/>
    <w:basedOn w:val="a"/>
    <w:qFormat/>
    <w:rsid w:val="00E305B9"/>
    <w:pPr>
      <w:ind w:left="2100" w:hanging="420"/>
    </w:pPr>
    <w:rPr>
      <w:rFonts w:eastAsia="楷体_GB2312"/>
      <w:sz w:val="32"/>
      <w:szCs w:val="20"/>
    </w:rPr>
  </w:style>
  <w:style w:type="paragraph" w:styleId="a9">
    <w:name w:val="Normal (Web)"/>
    <w:basedOn w:val="a"/>
    <w:qFormat/>
    <w:rsid w:val="00E305B9"/>
    <w:pPr>
      <w:widowControl/>
      <w:spacing w:before="100" w:beforeAutospacing="1" w:after="100" w:afterAutospacing="1"/>
      <w:jc w:val="left"/>
    </w:pPr>
    <w:rPr>
      <w:rFonts w:ascii="宋体" w:hAnsi="宋体"/>
      <w:kern w:val="0"/>
      <w:sz w:val="18"/>
      <w:szCs w:val="18"/>
    </w:rPr>
  </w:style>
  <w:style w:type="paragraph" w:styleId="21">
    <w:name w:val="Body Text First Indent 2"/>
    <w:basedOn w:val="a6"/>
    <w:link w:val="2Char"/>
    <w:qFormat/>
    <w:rsid w:val="00E305B9"/>
    <w:pPr>
      <w:ind w:firstLine="420"/>
    </w:pPr>
  </w:style>
  <w:style w:type="table" w:styleId="aa">
    <w:name w:val="Table Grid"/>
    <w:basedOn w:val="a2"/>
    <w:qFormat/>
    <w:rsid w:val="00E305B9"/>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qFormat/>
    <w:rsid w:val="00E305B9"/>
  </w:style>
  <w:style w:type="paragraph" w:customStyle="1" w:styleId="11">
    <w:name w:val="正文1"/>
    <w:qFormat/>
    <w:rsid w:val="00E305B9"/>
    <w:pPr>
      <w:widowControl w:val="0"/>
      <w:adjustRightInd w:val="0"/>
      <w:spacing w:line="312" w:lineRule="atLeast"/>
      <w:jc w:val="both"/>
      <w:textAlignment w:val="baseline"/>
    </w:pPr>
    <w:rPr>
      <w:rFonts w:ascii="宋体"/>
      <w:sz w:val="34"/>
    </w:rPr>
  </w:style>
  <w:style w:type="paragraph" w:customStyle="1" w:styleId="200">
    <w:name w:val="正文_2_0"/>
    <w:qFormat/>
    <w:rsid w:val="00E305B9"/>
    <w:pPr>
      <w:widowControl w:val="0"/>
      <w:jc w:val="both"/>
    </w:pPr>
    <w:rPr>
      <w:rFonts w:ascii="Calibri" w:hAnsi="Calibri"/>
      <w:kern w:val="2"/>
      <w:sz w:val="21"/>
      <w:szCs w:val="22"/>
    </w:rPr>
  </w:style>
  <w:style w:type="paragraph" w:customStyle="1" w:styleId="WPSPlain">
    <w:name w:val="WPS Plain"/>
    <w:basedOn w:val="a"/>
    <w:qFormat/>
    <w:rsid w:val="00E305B9"/>
    <w:pPr>
      <w:widowControl/>
      <w:jc w:val="left"/>
    </w:pPr>
    <w:rPr>
      <w:sz w:val="24"/>
    </w:rPr>
  </w:style>
  <w:style w:type="paragraph" w:customStyle="1" w:styleId="ac">
    <w:name w:val="表格"/>
    <w:basedOn w:val="a"/>
    <w:qFormat/>
    <w:rsid w:val="00E305B9"/>
    <w:pPr>
      <w:spacing w:line="400" w:lineRule="exact"/>
    </w:pPr>
    <w:rPr>
      <w:sz w:val="24"/>
    </w:rPr>
  </w:style>
  <w:style w:type="character" w:customStyle="1" w:styleId="1Char">
    <w:name w:val="标题 1 Char"/>
    <w:link w:val="1"/>
    <w:qFormat/>
    <w:rsid w:val="00E305B9"/>
    <w:rPr>
      <w:b/>
      <w:bCs/>
      <w:kern w:val="44"/>
      <w:sz w:val="44"/>
      <w:szCs w:val="44"/>
    </w:rPr>
  </w:style>
  <w:style w:type="paragraph" w:customStyle="1" w:styleId="085">
    <w:name w:val="首行缩进:  0.85 厘米"/>
    <w:basedOn w:val="a"/>
    <w:uiPriority w:val="99"/>
    <w:qFormat/>
    <w:rsid w:val="00E305B9"/>
    <w:pPr>
      <w:widowControl/>
      <w:spacing w:after="100" w:line="360" w:lineRule="auto"/>
      <w:ind w:firstLine="482"/>
      <w:jc w:val="left"/>
    </w:pPr>
    <w:rPr>
      <w:kern w:val="0"/>
      <w:sz w:val="24"/>
      <w:lang w:eastAsia="en-US"/>
    </w:rPr>
  </w:style>
  <w:style w:type="paragraph" w:styleId="ad">
    <w:name w:val="List Paragraph"/>
    <w:basedOn w:val="a"/>
    <w:qFormat/>
    <w:rsid w:val="00E305B9"/>
    <w:pPr>
      <w:ind w:firstLineChars="200" w:firstLine="420"/>
    </w:pPr>
    <w:rPr>
      <w:sz w:val="18"/>
      <w:szCs w:val="18"/>
    </w:rPr>
  </w:style>
  <w:style w:type="paragraph" w:customStyle="1" w:styleId="UserStyle2">
    <w:name w:val="UserStyle_2"/>
    <w:basedOn w:val="a"/>
    <w:qFormat/>
    <w:rsid w:val="00E305B9"/>
    <w:pPr>
      <w:textAlignment w:val="baseline"/>
    </w:pPr>
    <w:rPr>
      <w:kern w:val="0"/>
      <w:sz w:val="20"/>
    </w:rPr>
  </w:style>
  <w:style w:type="paragraph" w:customStyle="1" w:styleId="Style1">
    <w:name w:val="_Style 1"/>
    <w:basedOn w:val="a"/>
    <w:qFormat/>
    <w:rsid w:val="00E305B9"/>
    <w:pPr>
      <w:ind w:firstLineChars="200" w:firstLine="420"/>
    </w:pPr>
    <w:rPr>
      <w:rFonts w:ascii="Calibri" w:hAnsi="Calibri"/>
    </w:rPr>
  </w:style>
  <w:style w:type="paragraph" w:customStyle="1" w:styleId="22">
    <w:name w:val="列出段落2"/>
    <w:basedOn w:val="a"/>
    <w:qFormat/>
    <w:rsid w:val="00E305B9"/>
    <w:pPr>
      <w:ind w:firstLineChars="200" w:firstLine="420"/>
    </w:pPr>
    <w:rPr>
      <w:kern w:val="0"/>
      <w:sz w:val="20"/>
    </w:rPr>
  </w:style>
  <w:style w:type="paragraph" w:customStyle="1" w:styleId="12">
    <w:name w:val="正文_1"/>
    <w:qFormat/>
    <w:rsid w:val="00E305B9"/>
    <w:pPr>
      <w:widowControl w:val="0"/>
      <w:jc w:val="both"/>
    </w:pPr>
    <w:rPr>
      <w:rFonts w:ascii="Calibri" w:hAnsi="Calibri"/>
      <w:kern w:val="2"/>
      <w:sz w:val="21"/>
      <w:szCs w:val="24"/>
    </w:rPr>
  </w:style>
  <w:style w:type="paragraph" w:styleId="ae">
    <w:name w:val="header"/>
    <w:basedOn w:val="a"/>
    <w:link w:val="Char0"/>
    <w:rsid w:val="00EA51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e"/>
    <w:rsid w:val="00EA51B8"/>
    <w:rPr>
      <w:kern w:val="2"/>
      <w:sz w:val="18"/>
      <w:szCs w:val="18"/>
    </w:rPr>
  </w:style>
  <w:style w:type="character" w:styleId="af">
    <w:name w:val="Hyperlink"/>
    <w:basedOn w:val="a1"/>
    <w:uiPriority w:val="99"/>
    <w:unhideWhenUsed/>
    <w:rsid w:val="0031482D"/>
    <w:rPr>
      <w:color w:val="0563C1" w:themeColor="hyperlink"/>
      <w:u w:val="single"/>
    </w:rPr>
  </w:style>
  <w:style w:type="paragraph" w:styleId="af0">
    <w:name w:val="Body Text First Indent"/>
    <w:basedOn w:val="a5"/>
    <w:link w:val="Char1"/>
    <w:rsid w:val="0031482D"/>
    <w:pPr>
      <w:ind w:firstLineChars="100" w:firstLine="420"/>
    </w:pPr>
  </w:style>
  <w:style w:type="character" w:customStyle="1" w:styleId="Char">
    <w:name w:val="正文文本 Char"/>
    <w:basedOn w:val="a1"/>
    <w:link w:val="a5"/>
    <w:rsid w:val="0031482D"/>
    <w:rPr>
      <w:kern w:val="2"/>
      <w:sz w:val="21"/>
      <w:szCs w:val="24"/>
    </w:rPr>
  </w:style>
  <w:style w:type="character" w:customStyle="1" w:styleId="Char1">
    <w:name w:val="正文首行缩进 Char"/>
    <w:basedOn w:val="Char"/>
    <w:link w:val="af0"/>
    <w:rsid w:val="0031482D"/>
    <w:rPr>
      <w:kern w:val="2"/>
      <w:sz w:val="21"/>
      <w:szCs w:val="24"/>
    </w:rPr>
  </w:style>
  <w:style w:type="character" w:customStyle="1" w:styleId="NormalCharacter">
    <w:name w:val="NormalCharacter"/>
    <w:qFormat/>
    <w:rsid w:val="0031482D"/>
    <w:rPr>
      <w:rFonts w:ascii="Times New Roman" w:eastAsia="宋体" w:hAnsi="Times New Roman" w:cs="Times New Roman"/>
    </w:rPr>
  </w:style>
  <w:style w:type="character" w:customStyle="1" w:styleId="bookmark-item">
    <w:name w:val="bookmark-item"/>
    <w:basedOn w:val="a1"/>
    <w:rsid w:val="008E52FB"/>
  </w:style>
  <w:style w:type="paragraph" w:styleId="af1">
    <w:name w:val="Title"/>
    <w:basedOn w:val="a"/>
    <w:next w:val="a"/>
    <w:link w:val="Char2"/>
    <w:qFormat/>
    <w:rsid w:val="00D822AD"/>
    <w:pPr>
      <w:spacing w:before="240" w:after="60"/>
      <w:jc w:val="center"/>
      <w:outlineLvl w:val="0"/>
    </w:pPr>
    <w:rPr>
      <w:rFonts w:asciiTheme="majorHAnsi" w:hAnsiTheme="majorHAnsi" w:cstheme="majorBidi"/>
      <w:b/>
      <w:bCs/>
      <w:sz w:val="32"/>
      <w:szCs w:val="32"/>
    </w:rPr>
  </w:style>
  <w:style w:type="character" w:customStyle="1" w:styleId="Char2">
    <w:name w:val="标题 Char"/>
    <w:basedOn w:val="a1"/>
    <w:link w:val="af1"/>
    <w:rsid w:val="00D822AD"/>
    <w:rPr>
      <w:rFonts w:asciiTheme="majorHAnsi" w:hAnsiTheme="majorHAnsi" w:cstheme="majorBidi"/>
      <w:b/>
      <w:bCs/>
      <w:kern w:val="2"/>
      <w:sz w:val="32"/>
      <w:szCs w:val="32"/>
    </w:rPr>
  </w:style>
  <w:style w:type="character" w:customStyle="1" w:styleId="2Char">
    <w:name w:val="正文首行缩进 2 Char"/>
    <w:basedOn w:val="a1"/>
    <w:link w:val="21"/>
    <w:rsid w:val="00D822AD"/>
    <w:rPr>
      <w:kern w:val="2"/>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footer" w:qFormat="1"/>
    <w:lsdException w:name="caption" w:semiHidden="1" w:unhideWhenUsed="1" w:qFormat="1"/>
    <w:lsdException w:name="page number" w:qFormat="1"/>
    <w:lsdException w:name="toa heading" w:qFormat="1"/>
    <w:lsdException w:name="List 5" w:qFormat="1"/>
    <w:lsdException w:name="Title" w:qFormat="1"/>
    <w:lsdException w:name="Default Paragraph Font" w:semiHidden="1"/>
    <w:lsdException w:name="Body Text" w:qFormat="1"/>
    <w:lsdException w:name="Body Text Indent" w:qFormat="1"/>
    <w:lsdException w:name="Subtitle" w:qFormat="1"/>
    <w:lsdException w:name="Body Text First Indent 2" w:qFormat="1"/>
    <w:lsdException w:name="Body Text Indent 2"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unhideWhenUsed/>
    <w:qFormat/>
    <w:pPr>
      <w:keepNext/>
      <w:keepLines/>
      <w:numPr>
        <w:ilvl w:val="3"/>
        <w:numId w:val="1"/>
      </w:numPr>
      <w:spacing w:before="280" w:after="290" w:line="372" w:lineRule="auto"/>
      <w:outlineLvl w:val="3"/>
    </w:pPr>
    <w:rPr>
      <w:rFonts w:ascii="Arial" w:eastAsia="黑体" w:hAnsi="Arial"/>
      <w:b/>
      <w:sz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qFormat/>
    <w:pPr>
      <w:spacing w:before="120"/>
    </w:pPr>
    <w:rPr>
      <w:rFonts w:ascii="Cambria" w:hAnsi="Cambria"/>
      <w:sz w:val="24"/>
    </w:rPr>
  </w:style>
  <w:style w:type="paragraph" w:styleId="a4">
    <w:name w:val="Normal Indent"/>
    <w:basedOn w:val="a"/>
    <w:qFormat/>
    <w:pPr>
      <w:ind w:firstLineChars="200" w:firstLine="420"/>
    </w:pPr>
  </w:style>
  <w:style w:type="paragraph" w:styleId="a5">
    <w:name w:val="Body Text"/>
    <w:basedOn w:val="a"/>
    <w:qFormat/>
    <w:pPr>
      <w:spacing w:after="120"/>
    </w:pPr>
  </w:style>
  <w:style w:type="paragraph" w:styleId="a6">
    <w:name w:val="Body Text Indent"/>
    <w:basedOn w:val="a"/>
    <w:qFormat/>
    <w:pPr>
      <w:ind w:firstLine="630"/>
    </w:pPr>
    <w:rPr>
      <w:sz w:val="32"/>
      <w:szCs w:val="20"/>
    </w:rPr>
  </w:style>
  <w:style w:type="paragraph" w:styleId="a7">
    <w:name w:val="Plain Text"/>
    <w:basedOn w:val="a"/>
    <w:qFormat/>
    <w:rPr>
      <w:rFonts w:ascii="宋体" w:hAnsi="Courier New"/>
      <w:szCs w:val="20"/>
    </w:rPr>
  </w:style>
  <w:style w:type="paragraph" w:styleId="20">
    <w:name w:val="Body Text Indent 2"/>
    <w:basedOn w:val="a"/>
    <w:qFormat/>
    <w:pPr>
      <w:spacing w:after="120" w:line="480" w:lineRule="auto"/>
      <w:ind w:leftChars="200" w:left="420"/>
    </w:pPr>
  </w:style>
  <w:style w:type="paragraph" w:styleId="a8">
    <w:name w:val="footer"/>
    <w:basedOn w:val="a"/>
    <w:qFormat/>
    <w:pPr>
      <w:tabs>
        <w:tab w:val="center" w:pos="4153"/>
        <w:tab w:val="right" w:pos="8306"/>
      </w:tabs>
      <w:snapToGrid w:val="0"/>
      <w:jc w:val="left"/>
    </w:pPr>
    <w:rPr>
      <w:sz w:val="18"/>
      <w:szCs w:val="20"/>
    </w:rPr>
  </w:style>
  <w:style w:type="paragraph" w:styleId="10">
    <w:name w:val="toc 1"/>
    <w:basedOn w:val="a"/>
    <w:next w:val="a"/>
    <w:qFormat/>
    <w:pPr>
      <w:spacing w:line="480" w:lineRule="auto"/>
    </w:pPr>
    <w:rPr>
      <w:sz w:val="30"/>
    </w:rPr>
  </w:style>
  <w:style w:type="paragraph" w:styleId="5">
    <w:name w:val="List 5"/>
    <w:basedOn w:val="a"/>
    <w:qFormat/>
    <w:pPr>
      <w:ind w:left="2100" w:hanging="420"/>
    </w:pPr>
    <w:rPr>
      <w:rFonts w:eastAsia="楷体_GB2312"/>
      <w:sz w:val="32"/>
      <w:szCs w:val="20"/>
    </w:rPr>
  </w:style>
  <w:style w:type="paragraph" w:styleId="a9">
    <w:name w:val="Normal (Web)"/>
    <w:basedOn w:val="a"/>
    <w:qFormat/>
    <w:pPr>
      <w:widowControl/>
      <w:spacing w:before="100" w:beforeAutospacing="1" w:after="100" w:afterAutospacing="1"/>
      <w:jc w:val="left"/>
    </w:pPr>
    <w:rPr>
      <w:rFonts w:ascii="宋体" w:hAnsi="宋体"/>
      <w:kern w:val="0"/>
      <w:sz w:val="18"/>
      <w:szCs w:val="18"/>
    </w:rPr>
  </w:style>
  <w:style w:type="paragraph" w:styleId="21">
    <w:name w:val="Body Text First Indent 2"/>
    <w:basedOn w:val="a6"/>
    <w:qFormat/>
    <w:pPr>
      <w:ind w:firstLine="420"/>
    </w:pPr>
  </w:style>
  <w:style w:type="table" w:styleId="aa">
    <w:name w:val="Table Grid"/>
    <w:basedOn w:val="a2"/>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page number"/>
    <w:basedOn w:val="a1"/>
    <w:qFormat/>
  </w:style>
  <w:style w:type="paragraph" w:customStyle="1" w:styleId="11">
    <w:name w:val="正文1"/>
    <w:qFormat/>
    <w:pPr>
      <w:widowControl w:val="0"/>
      <w:adjustRightInd w:val="0"/>
      <w:spacing w:line="312" w:lineRule="atLeast"/>
      <w:jc w:val="both"/>
      <w:textAlignment w:val="baseline"/>
    </w:pPr>
    <w:rPr>
      <w:rFonts w:ascii="宋体"/>
      <w:sz w:val="34"/>
    </w:rPr>
  </w:style>
  <w:style w:type="paragraph" w:customStyle="1" w:styleId="200">
    <w:name w:val="正文_2_0"/>
    <w:qFormat/>
    <w:pPr>
      <w:widowControl w:val="0"/>
      <w:jc w:val="both"/>
    </w:pPr>
    <w:rPr>
      <w:rFonts w:ascii="Calibri" w:hAnsi="Calibri"/>
      <w:kern w:val="2"/>
      <w:sz w:val="21"/>
      <w:szCs w:val="22"/>
    </w:rPr>
  </w:style>
  <w:style w:type="paragraph" w:customStyle="1" w:styleId="WPSPlain">
    <w:name w:val="WPS Plain"/>
    <w:basedOn w:val="a"/>
    <w:qFormat/>
    <w:pPr>
      <w:widowControl/>
      <w:jc w:val="left"/>
    </w:pPr>
    <w:rPr>
      <w:sz w:val="24"/>
    </w:rPr>
  </w:style>
  <w:style w:type="paragraph" w:customStyle="1" w:styleId="ac">
    <w:name w:val="表格"/>
    <w:basedOn w:val="a"/>
    <w:qFormat/>
    <w:pPr>
      <w:spacing w:line="400" w:lineRule="exact"/>
    </w:pPr>
    <w:rPr>
      <w:sz w:val="24"/>
    </w:rPr>
  </w:style>
  <w:style w:type="character" w:customStyle="1" w:styleId="1Char">
    <w:name w:val="标题 1 Char"/>
    <w:link w:val="1"/>
    <w:qFormat/>
    <w:rPr>
      <w:b/>
      <w:bCs/>
      <w:kern w:val="44"/>
      <w:sz w:val="44"/>
      <w:szCs w:val="44"/>
    </w:rPr>
  </w:style>
  <w:style w:type="paragraph" w:customStyle="1" w:styleId="085">
    <w:name w:val="首行缩进:  0.85 厘米"/>
    <w:basedOn w:val="a"/>
    <w:uiPriority w:val="99"/>
    <w:qFormat/>
    <w:pPr>
      <w:widowControl/>
      <w:spacing w:after="100" w:line="360" w:lineRule="auto"/>
      <w:ind w:firstLine="482"/>
      <w:jc w:val="left"/>
    </w:pPr>
    <w:rPr>
      <w:kern w:val="0"/>
      <w:sz w:val="24"/>
      <w:lang w:eastAsia="en-US"/>
    </w:rPr>
  </w:style>
  <w:style w:type="paragraph" w:styleId="ad">
    <w:name w:val="List Paragraph"/>
    <w:basedOn w:val="a"/>
    <w:qFormat/>
    <w:pPr>
      <w:ind w:firstLineChars="200" w:firstLine="420"/>
    </w:pPr>
    <w:rPr>
      <w:sz w:val="18"/>
      <w:szCs w:val="18"/>
    </w:rPr>
  </w:style>
  <w:style w:type="paragraph" w:customStyle="1" w:styleId="UserStyle2">
    <w:name w:val="UserStyle_2"/>
    <w:basedOn w:val="a"/>
    <w:qFormat/>
    <w:pPr>
      <w:textAlignment w:val="baseline"/>
    </w:pPr>
    <w:rPr>
      <w:kern w:val="0"/>
      <w:sz w:val="20"/>
    </w:rPr>
  </w:style>
  <w:style w:type="paragraph" w:customStyle="1" w:styleId="Style1">
    <w:name w:val="_Style 1"/>
    <w:basedOn w:val="a"/>
    <w:qFormat/>
    <w:pPr>
      <w:ind w:firstLineChars="200" w:firstLine="420"/>
    </w:pPr>
    <w:rPr>
      <w:rFonts w:ascii="Calibri" w:hAnsi="Calibri"/>
    </w:rPr>
  </w:style>
  <w:style w:type="paragraph" w:customStyle="1" w:styleId="22">
    <w:name w:val="列出段落2"/>
    <w:basedOn w:val="a"/>
    <w:qFormat/>
    <w:pPr>
      <w:ind w:firstLineChars="200" w:firstLine="420"/>
    </w:pPr>
    <w:rPr>
      <w:kern w:val="0"/>
      <w:sz w:val="20"/>
    </w:rPr>
  </w:style>
  <w:style w:type="paragraph" w:customStyle="1" w:styleId="12">
    <w:name w:val="正文_1"/>
    <w:qFormat/>
    <w:pPr>
      <w:widowControl w:val="0"/>
      <w:jc w:val="both"/>
    </w:pPr>
    <w:rPr>
      <w:rFonts w:ascii="Calibri" w:hAnsi="Calibri"/>
      <w:kern w:val="2"/>
      <w:sz w:val="21"/>
      <w:szCs w:val="24"/>
    </w:rPr>
  </w:style>
  <w:style w:type="paragraph" w:styleId="ae">
    <w:name w:val="header"/>
    <w:basedOn w:val="a"/>
    <w:link w:val="Char0"/>
    <w:rsid w:val="00EA51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1"/>
    <w:link w:val="ae"/>
    <w:rsid w:val="00EA51B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1BF8D8-A819-4C6A-87A7-662F2B2C1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51</Pages>
  <Words>4462</Words>
  <Characters>25437</Characters>
  <Application>Microsoft Office Word</Application>
  <DocSecurity>0</DocSecurity>
  <Lines>211</Lines>
  <Paragraphs>59</Paragraphs>
  <ScaleCrop>false</ScaleCrop>
  <Company/>
  <LinksUpToDate>false</LinksUpToDate>
  <CharactersWithSpaces>29840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24</cp:revision>
  <dcterms:created xsi:type="dcterms:W3CDTF">2021-08-17T04:50:00Z</dcterms:created>
  <dcterms:modified xsi:type="dcterms:W3CDTF">2021-10-14T09:34:00Z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