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u w:val="single"/>
        </w:rPr>
        <w:t>额敏县新时代文明实践中心、站所点建设项目-拍摄宣传片</w:t>
      </w:r>
      <w:r>
        <w:rPr>
          <w:rFonts w:hint="eastAsia" w:ascii="仿宋" w:hAnsi="仿宋" w:eastAsia="仿宋"/>
          <w:sz w:val="24"/>
        </w:rPr>
        <w:t>招标项目的潜在投标人应在</w:t>
      </w:r>
      <w:r>
        <w:rPr>
          <w:rFonts w:hint="eastAsia" w:ascii="仿宋" w:hAnsi="仿宋" w:eastAsia="仿宋"/>
          <w:sz w:val="24"/>
          <w:u w:val="single"/>
        </w:rPr>
        <w:t>新疆绿翔工程招标有限公司（新疆塔城地区额敏县朝阳区军垦路第九师绿翔大厦10楼）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color w:val="FF0000"/>
          <w:sz w:val="24"/>
          <w:u w:val="single"/>
        </w:rPr>
        <w:t>2021</w:t>
      </w:r>
      <w:r>
        <w:rPr>
          <w:rFonts w:hint="eastAsia" w:ascii="仿宋" w:hAnsi="仿宋" w:eastAsia="仿宋"/>
          <w:bCs/>
          <w:color w:val="FF0000"/>
          <w:sz w:val="24"/>
          <w:u w:val="single"/>
        </w:rPr>
        <w:t>年</w:t>
      </w:r>
      <w:r>
        <w:rPr>
          <w:rFonts w:hint="eastAsia" w:ascii="仿宋" w:hAnsi="仿宋" w:eastAsia="仿宋"/>
          <w:bCs/>
          <w:color w:val="FF0000"/>
          <w:sz w:val="24"/>
          <w:u w:val="single"/>
          <w:lang w:val="en-US" w:eastAsia="zh-CN"/>
        </w:rPr>
        <w:t>11</w:t>
      </w:r>
      <w:r>
        <w:rPr>
          <w:rFonts w:hint="eastAsia" w:ascii="仿宋" w:hAnsi="仿宋" w:eastAsia="仿宋"/>
          <w:bCs/>
          <w:color w:val="FF0000"/>
          <w:sz w:val="24"/>
          <w:u w:val="single"/>
        </w:rPr>
        <w:t>月</w:t>
      </w:r>
      <w:r>
        <w:rPr>
          <w:rFonts w:hint="eastAsia" w:ascii="仿宋" w:hAnsi="仿宋" w:eastAsia="仿宋"/>
          <w:bCs/>
          <w:color w:val="FF0000"/>
          <w:sz w:val="24"/>
          <w:u w:val="single"/>
          <w:lang w:val="en-US" w:eastAsia="zh-CN"/>
        </w:rPr>
        <w:t>9</w:t>
      </w:r>
      <w:r>
        <w:rPr>
          <w:rFonts w:hint="eastAsia" w:ascii="仿宋" w:hAnsi="仿宋" w:eastAsia="仿宋"/>
          <w:bCs/>
          <w:color w:val="FF0000"/>
          <w:sz w:val="24"/>
          <w:u w:val="single"/>
        </w:rPr>
        <w:t>日 11 点00 分（</w:t>
      </w:r>
      <w:r>
        <w:rPr>
          <w:rFonts w:hint="eastAsia" w:ascii="仿宋" w:hAnsi="仿宋" w:eastAsia="仿宋"/>
          <w:bCs/>
          <w:sz w:val="24"/>
        </w:rPr>
        <w:t>北京时间）前递交投标文件</w:t>
      </w:r>
      <w:r>
        <w:rPr>
          <w:rFonts w:hint="eastAsia" w:ascii="仿宋" w:hAnsi="仿宋" w:eastAsia="仿宋"/>
          <w:sz w:val="24"/>
        </w:rPr>
        <w:t>。</w:t>
      </w:r>
    </w:p>
    <w:p>
      <w:pPr>
        <w:pStyle w:val="3"/>
        <w:numPr>
          <w:ilvl w:val="0"/>
          <w:numId w:val="0"/>
        </w:numPr>
        <w:spacing w:line="360" w:lineRule="auto"/>
        <w:ind w:left="210"/>
        <w:rPr>
          <w:rFonts w:ascii="黑体" w:hAnsi="黑体" w:cs="宋体"/>
          <w:b w:val="0"/>
          <w:sz w:val="24"/>
          <w:szCs w:val="24"/>
        </w:rPr>
      </w:pPr>
      <w:bookmarkStart w:id="0" w:name="_Toc72516398"/>
      <w:r>
        <w:rPr>
          <w:rFonts w:hint="eastAsia" w:ascii="黑体" w:hAnsi="黑体" w:cs="宋体"/>
          <w:b w:val="0"/>
          <w:sz w:val="24"/>
          <w:szCs w:val="24"/>
        </w:rPr>
        <w:t>一、项目基本情况</w:t>
      </w:r>
      <w:bookmarkEnd w:id="0"/>
    </w:p>
    <w:p>
      <w:pPr>
        <w:widowControl/>
        <w:shd w:val="clear" w:color="auto" w:fill="FFFFFF"/>
        <w:ind w:firstLine="480" w:firstLineChars="200"/>
        <w:jc w:val="left"/>
        <w:rPr>
          <w:rFonts w:hint="eastAsia" w:ascii="微软雅黑" w:hAnsi="微软雅黑" w:eastAsia="仿宋" w:cs="宋体"/>
          <w:color w:val="FF0000"/>
          <w:kern w:val="0"/>
          <w:sz w:val="19"/>
          <w:szCs w:val="19"/>
          <w:lang w:eastAsia="zh-CN"/>
        </w:rPr>
      </w:pPr>
      <w:r>
        <w:rPr>
          <w:rFonts w:hint="eastAsia" w:ascii="仿宋" w:hAnsi="仿宋" w:eastAsia="仿宋"/>
          <w:color w:val="FF0000"/>
          <w:sz w:val="24"/>
        </w:rPr>
        <w:t>项目编号：</w:t>
      </w:r>
      <w:r>
        <w:rPr>
          <w:rFonts w:hint="eastAsia" w:ascii="微软雅黑" w:hAnsi="微软雅黑" w:eastAsia="微软雅黑" w:cs="宋体"/>
          <w:color w:val="FF0000"/>
          <w:kern w:val="0"/>
          <w:sz w:val="19"/>
          <w:szCs w:val="19"/>
          <w:lang w:eastAsia="zh-CN"/>
        </w:rPr>
        <w:t>XJLXZBCG20211018-4</w:t>
      </w:r>
    </w:p>
    <w:p>
      <w:pPr>
        <w:ind w:firstLine="480" w:firstLineChars="200"/>
        <w:rPr>
          <w:rFonts w:hint="eastAsia" w:ascii="仿宋" w:hAnsi="仿宋" w:eastAsia="仿宋"/>
          <w:sz w:val="24"/>
        </w:rPr>
      </w:pPr>
      <w:r>
        <w:rPr>
          <w:rFonts w:hint="eastAsia" w:ascii="仿宋" w:hAnsi="仿宋" w:eastAsia="仿宋"/>
          <w:sz w:val="24"/>
        </w:rPr>
        <w:t>项目名称：额敏县新时代文明实践中心、站所点建设项目-拍摄宣传片</w:t>
      </w:r>
    </w:p>
    <w:p>
      <w:pPr>
        <w:ind w:firstLine="480" w:firstLineChars="200"/>
        <w:rPr>
          <w:rFonts w:ascii="仿宋" w:hAnsi="仿宋" w:eastAsia="仿宋"/>
          <w:sz w:val="24"/>
        </w:rPr>
      </w:pPr>
      <w:r>
        <w:rPr>
          <w:rFonts w:hint="eastAsia" w:ascii="仿宋" w:hAnsi="仿宋" w:eastAsia="仿宋"/>
          <w:sz w:val="24"/>
        </w:rPr>
        <w:t>预算金额：650000</w:t>
      </w:r>
    </w:p>
    <w:p>
      <w:pPr>
        <w:ind w:firstLine="480" w:firstLineChars="200"/>
        <w:rPr>
          <w:rFonts w:hint="eastAsia" w:ascii="仿宋" w:hAnsi="仿宋" w:eastAsia="仿宋"/>
          <w:sz w:val="24"/>
        </w:rPr>
      </w:pPr>
      <w:r>
        <w:rPr>
          <w:rFonts w:hint="eastAsia" w:ascii="仿宋" w:hAnsi="仿宋" w:eastAsia="仿宋"/>
          <w:sz w:val="24"/>
        </w:rPr>
        <w:t>最高限价（如有）：650000</w:t>
      </w:r>
    </w:p>
    <w:p>
      <w:pPr>
        <w:ind w:firstLine="480" w:firstLineChars="200"/>
        <w:rPr>
          <w:rFonts w:hint="eastAsia" w:ascii="仿宋" w:hAnsi="仿宋" w:eastAsia="仿宋"/>
          <w:sz w:val="24"/>
        </w:rPr>
      </w:pPr>
      <w:r>
        <w:rPr>
          <w:rFonts w:hint="eastAsia" w:ascii="仿宋" w:hAnsi="仿宋" w:eastAsia="仿宋"/>
          <w:sz w:val="24"/>
        </w:rPr>
        <w:t>采购需求：拍摄以乡村振兴、城市建设、乡村旅游为主题的3部宣传片。</w:t>
      </w:r>
    </w:p>
    <w:p>
      <w:pPr>
        <w:ind w:firstLine="480" w:firstLineChars="200"/>
        <w:rPr>
          <w:rFonts w:hint="eastAsia" w:ascii="仿宋" w:hAnsi="仿宋" w:eastAsia="仿宋"/>
          <w:color w:val="FF0000"/>
          <w:sz w:val="24"/>
          <w:u w:val="single"/>
        </w:rPr>
      </w:pPr>
      <w:r>
        <w:rPr>
          <w:rFonts w:hint="eastAsia" w:ascii="仿宋" w:hAnsi="仿宋" w:eastAsia="仿宋"/>
          <w:color w:val="FF0000"/>
          <w:sz w:val="24"/>
        </w:rPr>
        <w:t>合同履行期限：30天，最终以甲方要求为主。</w:t>
      </w:r>
    </w:p>
    <w:p>
      <w:pPr>
        <w:spacing w:line="360" w:lineRule="auto"/>
        <w:ind w:firstLine="480" w:firstLineChars="200"/>
        <w:rPr>
          <w:rFonts w:hint="eastAsia"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3"/>
        <w:numPr>
          <w:ilvl w:val="0"/>
          <w:numId w:val="0"/>
        </w:numPr>
        <w:spacing w:line="360" w:lineRule="auto"/>
        <w:ind w:left="210"/>
        <w:rPr>
          <w:rFonts w:hint="eastAsia" w:ascii="黑体" w:hAnsi="黑体" w:cs="宋体"/>
          <w:b w:val="0"/>
          <w:sz w:val="24"/>
          <w:szCs w:val="24"/>
        </w:rPr>
      </w:pPr>
      <w:bookmarkStart w:id="1" w:name="_Toc72516399"/>
      <w:r>
        <w:rPr>
          <w:rFonts w:hint="eastAsia" w:ascii="黑体" w:hAnsi="黑体" w:cs="宋体"/>
          <w:b w:val="0"/>
          <w:sz w:val="24"/>
          <w:szCs w:val="24"/>
        </w:rPr>
        <w:t>二、申请人的资格要求：</w:t>
      </w:r>
      <w:bookmarkEnd w:id="1"/>
    </w:p>
    <w:p>
      <w:pPr>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pPr>
        <w:ind w:firstLine="480" w:firstLineChars="200"/>
        <w:rPr>
          <w:rFonts w:hint="eastAsia"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ind w:firstLine="480" w:firstLineChars="200"/>
        <w:rPr>
          <w:rFonts w:hint="eastAsia" w:ascii="仿宋" w:hAnsi="仿宋" w:eastAsia="仿宋"/>
          <w:sz w:val="24"/>
        </w:rPr>
      </w:pPr>
      <w:r>
        <w:rPr>
          <w:rFonts w:hint="eastAsia" w:ascii="仿宋" w:hAnsi="仿宋" w:eastAsia="仿宋"/>
          <w:sz w:val="24"/>
        </w:rPr>
        <w:t>3.本项目的特定资格要求：</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（1）具有独立法人资格、营业执照</w:t>
      </w:r>
      <w:r>
        <w:rPr>
          <w:rFonts w:hint="eastAsia" w:ascii="仿宋" w:hAnsi="仿宋" w:eastAsia="仿宋"/>
          <w:color w:val="C00000"/>
          <w:sz w:val="24"/>
          <w:u w:val="single"/>
          <w:lang w:eastAsia="zh-CN"/>
        </w:rPr>
        <w:t>（经营范围包含本次招标内容）</w:t>
      </w:r>
      <w:r>
        <w:rPr>
          <w:rFonts w:hint="eastAsia" w:ascii="仿宋" w:hAnsi="仿宋" w:eastAsia="仿宋"/>
          <w:color w:val="C00000"/>
          <w:sz w:val="24"/>
          <w:u w:val="single"/>
        </w:rPr>
        <w:t>具有承接该项目的服务及售后能力；</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（2）具有履行合同所必需的设备和专业技术能力；</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（3）单位负责人为同一人或者存在直接控股、管理关系的不同供应商不得参加本项目；</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（4）供应商未列入失信被执行人、重大税收违法案件当事人名单、政府采购严重违法失信行为记录名单；</w:t>
      </w:r>
    </w:p>
    <w:p>
      <w:pPr>
        <w:pStyle w:val="3"/>
        <w:numPr>
          <w:ilvl w:val="0"/>
          <w:numId w:val="0"/>
        </w:numPr>
        <w:spacing w:line="360" w:lineRule="auto"/>
        <w:ind w:left="210"/>
        <w:rPr>
          <w:rFonts w:hint="eastAsia" w:ascii="黑体" w:hAnsi="黑体" w:cs="宋体"/>
          <w:b w:val="0"/>
          <w:sz w:val="24"/>
          <w:szCs w:val="24"/>
        </w:rPr>
      </w:pPr>
      <w:bookmarkStart w:id="2" w:name="_Toc72516400"/>
      <w:r>
        <w:rPr>
          <w:rFonts w:hint="eastAsia" w:ascii="黑体" w:hAnsi="黑体" w:cs="宋体"/>
          <w:b w:val="0"/>
          <w:sz w:val="24"/>
          <w:szCs w:val="24"/>
        </w:rPr>
        <w:t>三、获取招标文件</w:t>
      </w:r>
      <w:bookmarkEnd w:id="2"/>
    </w:p>
    <w:p>
      <w:pPr>
        <w:ind w:firstLine="480" w:firstLineChars="200"/>
        <w:rPr>
          <w:rFonts w:hint="eastAsia"/>
          <w:szCs w:val="21"/>
        </w:rPr>
      </w:pPr>
      <w:r>
        <w:rPr>
          <w:rFonts w:hint="eastAsia" w:ascii="仿宋" w:hAnsi="仿宋" w:eastAsia="仿宋" w:cs="宋体"/>
          <w:sz w:val="24"/>
        </w:rPr>
        <w:t>时间：</w:t>
      </w:r>
      <w:r>
        <w:rPr>
          <w:rFonts w:hint="eastAsia" w:ascii="仿宋" w:hAnsi="仿宋" w:eastAsia="仿宋" w:cs="宋体"/>
          <w:color w:val="FF0000"/>
          <w:sz w:val="24"/>
          <w:u w:val="single"/>
        </w:rPr>
        <w:t>2021年</w:t>
      </w:r>
      <w:r>
        <w:rPr>
          <w:rFonts w:hint="eastAsia" w:ascii="仿宋" w:hAnsi="仿宋" w:eastAsia="仿宋" w:cs="宋体"/>
          <w:color w:val="FF0000"/>
          <w:sz w:val="24"/>
          <w:u w:val="single"/>
          <w:lang w:val="en-US" w:eastAsia="zh-CN"/>
        </w:rPr>
        <w:t>10</w:t>
      </w:r>
      <w:r>
        <w:rPr>
          <w:rFonts w:hint="eastAsia" w:ascii="仿宋" w:hAnsi="仿宋" w:eastAsia="仿宋" w:cs="宋体"/>
          <w:color w:val="FF0000"/>
          <w:sz w:val="24"/>
          <w:u w:val="single"/>
        </w:rPr>
        <w:t>月</w:t>
      </w:r>
      <w:r>
        <w:rPr>
          <w:rFonts w:hint="eastAsia" w:ascii="仿宋" w:hAnsi="仿宋" w:eastAsia="仿宋" w:cs="宋体"/>
          <w:color w:val="FF0000"/>
          <w:sz w:val="24"/>
          <w:u w:val="single"/>
          <w:lang w:val="en-US" w:eastAsia="zh-CN"/>
        </w:rPr>
        <w:t>20</w:t>
      </w:r>
      <w:r>
        <w:rPr>
          <w:rFonts w:hint="eastAsia" w:ascii="仿宋" w:hAnsi="仿宋" w:eastAsia="仿宋" w:cs="宋体"/>
          <w:color w:val="FF0000"/>
          <w:sz w:val="24"/>
          <w:u w:val="single"/>
        </w:rPr>
        <w:t>日</w:t>
      </w:r>
      <w:r>
        <w:rPr>
          <w:rFonts w:hint="eastAsia" w:ascii="仿宋" w:hAnsi="仿宋" w:eastAsia="仿宋" w:cs="宋体"/>
          <w:color w:val="FF0000"/>
          <w:sz w:val="24"/>
        </w:rPr>
        <w:t>至</w:t>
      </w:r>
      <w:r>
        <w:rPr>
          <w:rFonts w:hint="eastAsia" w:ascii="仿宋" w:hAnsi="仿宋" w:eastAsia="仿宋" w:cs="宋体"/>
          <w:color w:val="FF0000"/>
          <w:sz w:val="24"/>
          <w:u w:val="single"/>
        </w:rPr>
        <w:t>2021年</w:t>
      </w:r>
      <w:r>
        <w:rPr>
          <w:rFonts w:hint="eastAsia" w:ascii="仿宋" w:hAnsi="仿宋" w:eastAsia="仿宋" w:cs="宋体"/>
          <w:color w:val="FF0000"/>
          <w:sz w:val="24"/>
          <w:u w:val="single"/>
          <w:lang w:val="en-US" w:eastAsia="zh-CN"/>
        </w:rPr>
        <w:t>10</w:t>
      </w:r>
      <w:r>
        <w:rPr>
          <w:rFonts w:hint="eastAsia" w:ascii="仿宋" w:hAnsi="仿宋" w:eastAsia="仿宋" w:cs="宋体"/>
          <w:color w:val="FF0000"/>
          <w:sz w:val="24"/>
          <w:u w:val="single"/>
        </w:rPr>
        <w:t>月</w:t>
      </w:r>
      <w:r>
        <w:rPr>
          <w:rFonts w:hint="eastAsia" w:ascii="仿宋" w:hAnsi="仿宋" w:eastAsia="仿宋" w:cs="宋体"/>
          <w:color w:val="FF0000"/>
          <w:sz w:val="24"/>
          <w:u w:val="single"/>
          <w:lang w:val="en-US" w:eastAsia="zh-CN"/>
        </w:rPr>
        <w:t>26</w:t>
      </w:r>
      <w:bookmarkStart w:id="7" w:name="_GoBack"/>
      <w:bookmarkEnd w:id="7"/>
      <w:r>
        <w:rPr>
          <w:rFonts w:hint="eastAsia" w:ascii="仿宋" w:hAnsi="仿宋" w:eastAsia="仿宋" w:cs="宋体"/>
          <w:color w:val="FF0000"/>
          <w:sz w:val="24"/>
          <w:u w:val="single"/>
        </w:rPr>
        <w:t>日</w:t>
      </w:r>
      <w:r>
        <w:rPr>
          <w:rFonts w:hint="eastAsia" w:ascii="仿宋" w:hAnsi="仿宋" w:eastAsia="仿宋" w:cs="宋体"/>
          <w:iCs/>
          <w:sz w:val="24"/>
          <w:u w:val="single"/>
        </w:rPr>
        <w:t>（</w:t>
      </w:r>
      <w:r>
        <w:rPr>
          <w:rFonts w:hint="eastAsia" w:ascii="仿宋" w:hAnsi="仿宋" w:eastAsia="仿宋" w:cs="宋体"/>
          <w:i/>
          <w:sz w:val="24"/>
          <w:u w:val="single"/>
        </w:rPr>
        <w:t>提供期限自本公告发布之日起不得少于5个工作日</w:t>
      </w:r>
      <w:r>
        <w:rPr>
          <w:rFonts w:hint="eastAsia" w:ascii="仿宋" w:hAnsi="仿宋" w:eastAsia="仿宋" w:cs="宋体"/>
          <w:iCs/>
          <w:sz w:val="24"/>
          <w:u w:val="single"/>
        </w:rPr>
        <w:t>）</w:t>
      </w:r>
      <w:r>
        <w:rPr>
          <w:rFonts w:hint="eastAsia" w:ascii="仿宋" w:hAnsi="仿宋" w:eastAsia="仿宋" w:cs="宋体"/>
          <w:sz w:val="24"/>
        </w:rPr>
        <w:t>，每天上午</w:t>
      </w:r>
      <w:r>
        <w:rPr>
          <w:rFonts w:hint="eastAsia" w:ascii="仿宋" w:hAnsi="仿宋" w:eastAsia="仿宋" w:cs="宋体"/>
          <w:sz w:val="24"/>
          <w:u w:val="single"/>
        </w:rPr>
        <w:t>10:00</w:t>
      </w:r>
      <w:r>
        <w:rPr>
          <w:rFonts w:hint="eastAsia" w:ascii="仿宋" w:hAnsi="仿宋" w:eastAsia="仿宋" w:cs="宋体"/>
          <w:sz w:val="24"/>
        </w:rPr>
        <w:t>至</w:t>
      </w:r>
      <w:r>
        <w:rPr>
          <w:rFonts w:hint="eastAsia" w:ascii="仿宋" w:hAnsi="仿宋" w:eastAsia="仿宋" w:cs="宋体"/>
          <w:sz w:val="24"/>
          <w:u w:val="single"/>
        </w:rPr>
        <w:t>13：</w:t>
      </w:r>
      <w:r>
        <w:rPr>
          <w:rFonts w:ascii="仿宋" w:hAnsi="仿宋" w:eastAsia="仿宋" w:cs="宋体"/>
          <w:sz w:val="24"/>
          <w:u w:val="single"/>
        </w:rPr>
        <w:t>3</w:t>
      </w:r>
      <w:r>
        <w:rPr>
          <w:rFonts w:hint="eastAsia" w:ascii="仿宋" w:hAnsi="仿宋" w:eastAsia="仿宋" w:cs="宋体"/>
          <w:sz w:val="24"/>
          <w:u w:val="single"/>
        </w:rPr>
        <w:t>0</w:t>
      </w:r>
      <w:r>
        <w:rPr>
          <w:rFonts w:hint="eastAsia" w:ascii="仿宋" w:hAnsi="仿宋" w:eastAsia="仿宋" w:cs="宋体"/>
          <w:sz w:val="24"/>
        </w:rPr>
        <w:t>，下午</w:t>
      </w:r>
      <w:r>
        <w:rPr>
          <w:rFonts w:hint="eastAsia" w:ascii="仿宋" w:hAnsi="仿宋" w:eastAsia="仿宋" w:cs="宋体"/>
          <w:sz w:val="24"/>
          <w:u w:val="single"/>
        </w:rPr>
        <w:t>1</w:t>
      </w:r>
      <w:r>
        <w:rPr>
          <w:rFonts w:hint="eastAsia" w:ascii="仿宋" w:hAnsi="仿宋" w:eastAsia="仿宋" w:cs="宋体"/>
          <w:sz w:val="24"/>
          <w:u w:val="single"/>
          <w:lang w:val="en-US" w:eastAsia="zh-CN"/>
        </w:rPr>
        <w:t>5</w:t>
      </w:r>
      <w:r>
        <w:rPr>
          <w:rFonts w:hint="eastAsia" w:ascii="仿宋" w:hAnsi="仿宋" w:eastAsia="仿宋" w:cs="宋体"/>
          <w:sz w:val="24"/>
          <w:u w:val="single"/>
        </w:rPr>
        <w:t>:</w:t>
      </w:r>
      <w:r>
        <w:rPr>
          <w:rFonts w:hint="eastAsia" w:ascii="仿宋" w:hAnsi="仿宋" w:eastAsia="仿宋" w:cs="宋体"/>
          <w:sz w:val="24"/>
          <w:u w:val="single"/>
          <w:lang w:val="en-US" w:eastAsia="zh-CN"/>
        </w:rPr>
        <w:t>3</w:t>
      </w:r>
      <w:r>
        <w:rPr>
          <w:rFonts w:hint="eastAsia" w:ascii="仿宋" w:hAnsi="仿宋" w:eastAsia="仿宋" w:cs="宋体"/>
          <w:sz w:val="24"/>
          <w:u w:val="single"/>
        </w:rPr>
        <w:t>0</w:t>
      </w:r>
      <w:r>
        <w:rPr>
          <w:rFonts w:hint="eastAsia" w:ascii="仿宋" w:hAnsi="仿宋" w:eastAsia="仿宋" w:cs="宋体"/>
          <w:sz w:val="24"/>
        </w:rPr>
        <w:t>至</w:t>
      </w:r>
      <w:r>
        <w:rPr>
          <w:rFonts w:hint="eastAsia" w:ascii="仿宋" w:hAnsi="仿宋" w:eastAsia="仿宋" w:cs="宋体"/>
          <w:sz w:val="24"/>
          <w:u w:val="single"/>
        </w:rPr>
        <w:t>19:30</w:t>
      </w:r>
      <w:r>
        <w:rPr>
          <w:rFonts w:hint="eastAsia" w:ascii="仿宋" w:hAnsi="仿宋" w:eastAsia="仿宋" w:cs="宋体"/>
          <w:sz w:val="24"/>
        </w:rPr>
        <w:t>（北京时间，法定节假日除外）</w:t>
      </w:r>
    </w:p>
    <w:p>
      <w:pPr>
        <w:spacing w:line="360" w:lineRule="auto"/>
        <w:ind w:firstLine="540"/>
        <w:rPr>
          <w:rFonts w:ascii="仿宋" w:hAnsi="仿宋" w:eastAsia="仿宋" w:cs="宋体"/>
          <w:sz w:val="24"/>
          <w:u w:val="single"/>
        </w:rPr>
      </w:pPr>
      <w:r>
        <w:rPr>
          <w:rFonts w:hint="eastAsia" w:ascii="仿宋" w:hAnsi="仿宋" w:eastAsia="仿宋" w:cs="宋体"/>
          <w:sz w:val="24"/>
        </w:rPr>
        <w:t>地点：</w:t>
      </w:r>
      <w:r>
        <w:rPr>
          <w:rFonts w:hint="eastAsia" w:ascii="仿宋" w:hAnsi="仿宋" w:eastAsia="仿宋"/>
          <w:sz w:val="24"/>
          <w:u w:val="single"/>
        </w:rPr>
        <w:t>新疆塔城地区额敏县朝阳区军垦路第九师绿翔大厦10楼</w:t>
      </w:r>
    </w:p>
    <w:p>
      <w:pPr>
        <w:spacing w:line="360" w:lineRule="auto"/>
        <w:ind w:firstLine="540"/>
        <w:rPr>
          <w:rFonts w:hint="eastAsia" w:ascii="仿宋" w:hAnsi="仿宋" w:eastAsia="仿宋" w:cs="宋体"/>
          <w:sz w:val="24"/>
          <w:u w:val="single"/>
        </w:rPr>
      </w:pPr>
      <w:r>
        <w:rPr>
          <w:rFonts w:hint="eastAsia" w:ascii="仿宋" w:hAnsi="仿宋" w:eastAsia="仿宋" w:cs="宋体"/>
          <w:sz w:val="24"/>
        </w:rPr>
        <w:t>方式：报名现场购买（线下获取）</w:t>
      </w:r>
    </w:p>
    <w:p>
      <w:pPr>
        <w:spacing w:line="360" w:lineRule="auto"/>
        <w:ind w:firstLine="540"/>
        <w:rPr>
          <w:rFonts w:hint="eastAsia" w:ascii="仿宋" w:hAnsi="仿宋" w:eastAsia="仿宋" w:cs="宋体"/>
          <w:sz w:val="24"/>
        </w:rPr>
      </w:pPr>
      <w:r>
        <w:rPr>
          <w:rFonts w:hint="eastAsia" w:ascii="仿宋" w:hAnsi="仿宋" w:eastAsia="仿宋" w:cs="宋体"/>
          <w:sz w:val="24"/>
        </w:rPr>
        <w:t>售价：200元/套。</w:t>
      </w:r>
    </w:p>
    <w:p>
      <w:pPr>
        <w:pStyle w:val="3"/>
        <w:numPr>
          <w:ilvl w:val="0"/>
          <w:numId w:val="0"/>
        </w:numPr>
        <w:spacing w:line="360" w:lineRule="auto"/>
        <w:ind w:left="210"/>
        <w:rPr>
          <w:rFonts w:hint="eastAsia" w:ascii="黑体" w:hAnsi="黑体" w:cs="宋体"/>
          <w:b w:val="0"/>
          <w:sz w:val="24"/>
          <w:szCs w:val="24"/>
        </w:rPr>
      </w:pPr>
      <w:bookmarkStart w:id="3" w:name="_Toc72516401"/>
      <w:r>
        <w:rPr>
          <w:rFonts w:hint="eastAsia" w:ascii="黑体" w:hAnsi="黑体" w:cs="宋体"/>
          <w:b w:val="0"/>
          <w:sz w:val="24"/>
          <w:szCs w:val="24"/>
        </w:rPr>
        <w:t>四、提交投标文件截止时间、开标时间和地点</w:t>
      </w:r>
      <w:bookmarkEnd w:id="3"/>
    </w:p>
    <w:p>
      <w:pPr>
        <w:ind w:firstLine="480" w:firstLineChars="200"/>
        <w:rPr>
          <w:rFonts w:hint="eastAsia" w:ascii="仿宋" w:hAnsi="仿宋" w:eastAsia="仿宋"/>
          <w:bCs/>
          <w:sz w:val="24"/>
          <w:u w:val="single"/>
        </w:rPr>
      </w:pPr>
      <w:r>
        <w:rPr>
          <w:rFonts w:hint="eastAsia" w:ascii="仿宋" w:hAnsi="仿宋" w:eastAsia="仿宋"/>
          <w:bCs/>
          <w:color w:val="FF0000"/>
          <w:sz w:val="24"/>
          <w:u w:val="single"/>
        </w:rPr>
        <w:t>2021年</w:t>
      </w:r>
      <w:r>
        <w:rPr>
          <w:rFonts w:hint="eastAsia" w:ascii="仿宋" w:hAnsi="仿宋" w:eastAsia="仿宋"/>
          <w:bCs/>
          <w:color w:val="FF0000"/>
          <w:sz w:val="24"/>
          <w:u w:val="single"/>
          <w:lang w:val="en-US" w:eastAsia="zh-CN"/>
        </w:rPr>
        <w:t>11</w:t>
      </w:r>
      <w:r>
        <w:rPr>
          <w:rFonts w:hint="eastAsia" w:ascii="仿宋" w:hAnsi="仿宋" w:eastAsia="仿宋"/>
          <w:bCs/>
          <w:color w:val="FF0000"/>
          <w:sz w:val="24"/>
          <w:u w:val="single"/>
        </w:rPr>
        <w:t>月</w:t>
      </w:r>
      <w:r>
        <w:rPr>
          <w:rFonts w:hint="eastAsia" w:ascii="仿宋" w:hAnsi="仿宋" w:eastAsia="仿宋"/>
          <w:bCs/>
          <w:color w:val="FF0000"/>
          <w:sz w:val="24"/>
          <w:u w:val="single"/>
          <w:lang w:val="en-US" w:eastAsia="zh-CN"/>
        </w:rPr>
        <w:t>9</w:t>
      </w:r>
      <w:r>
        <w:rPr>
          <w:rFonts w:hint="eastAsia" w:ascii="仿宋" w:hAnsi="仿宋" w:eastAsia="仿宋"/>
          <w:bCs/>
          <w:color w:val="FF0000"/>
          <w:sz w:val="24"/>
          <w:u w:val="single"/>
        </w:rPr>
        <w:t>日 11 点00 分</w:t>
      </w:r>
      <w:r>
        <w:rPr>
          <w:rFonts w:hint="eastAsia" w:ascii="仿宋" w:hAnsi="仿宋" w:eastAsia="仿宋"/>
          <w:bCs/>
          <w:sz w:val="24"/>
        </w:rPr>
        <w:t>（北京时间）</w:t>
      </w:r>
      <w:r>
        <w:rPr>
          <w:rFonts w:hint="eastAsia" w:ascii="仿宋" w:hAnsi="仿宋" w:eastAsia="仿宋" w:cs="宋体"/>
          <w:iCs/>
          <w:sz w:val="24"/>
          <w:u w:val="single"/>
        </w:rPr>
        <w:t>（</w:t>
      </w:r>
      <w:r>
        <w:rPr>
          <w:rFonts w:hint="eastAsia" w:ascii="仿宋" w:hAnsi="仿宋" w:eastAsia="仿宋" w:cs="宋体"/>
          <w:i/>
          <w:sz w:val="24"/>
          <w:u w:val="single"/>
        </w:rPr>
        <w:t>自招标文件开始发出之日起至投标人提交投标文件截止之日止，不得少于20日</w:t>
      </w:r>
      <w:r>
        <w:rPr>
          <w:rFonts w:hint="eastAsia" w:ascii="仿宋" w:hAnsi="仿宋" w:eastAsia="仿宋" w:cs="宋体"/>
          <w:iCs/>
          <w:sz w:val="24"/>
          <w:u w:val="single"/>
        </w:rPr>
        <w:t>）</w:t>
      </w:r>
    </w:p>
    <w:p>
      <w:pPr>
        <w:ind w:firstLine="480" w:firstLineChars="200"/>
        <w:rPr>
          <w:rFonts w:hint="eastAsia" w:ascii="仿宋" w:hAnsi="仿宋" w:eastAsia="仿宋"/>
          <w:bCs/>
          <w:sz w:val="24"/>
          <w:u w:val="single"/>
        </w:rPr>
      </w:pPr>
      <w:r>
        <w:rPr>
          <w:rFonts w:hint="eastAsia" w:ascii="仿宋" w:hAnsi="仿宋" w:eastAsia="仿宋"/>
          <w:sz w:val="24"/>
        </w:rPr>
        <w:t>地点：额敏县第九师绿翔大厦10层（如有变更另行通知）</w:t>
      </w:r>
    </w:p>
    <w:p>
      <w:pPr>
        <w:pStyle w:val="3"/>
        <w:numPr>
          <w:ilvl w:val="0"/>
          <w:numId w:val="0"/>
        </w:numPr>
        <w:spacing w:line="360" w:lineRule="auto"/>
        <w:ind w:left="210"/>
        <w:rPr>
          <w:rFonts w:hint="eastAsia" w:ascii="黑体" w:hAnsi="黑体" w:cs="宋体"/>
          <w:b w:val="0"/>
          <w:sz w:val="24"/>
          <w:szCs w:val="24"/>
        </w:rPr>
      </w:pPr>
      <w:bookmarkStart w:id="4" w:name="_Toc72516402"/>
      <w:r>
        <w:rPr>
          <w:rFonts w:hint="eastAsia" w:ascii="黑体" w:hAnsi="黑体" w:cs="宋体"/>
          <w:b w:val="0"/>
          <w:sz w:val="24"/>
          <w:szCs w:val="24"/>
        </w:rPr>
        <w:t>五、公告期限</w:t>
      </w:r>
      <w:bookmarkEnd w:id="4"/>
    </w:p>
    <w:p>
      <w:pPr>
        <w:ind w:firstLine="480" w:firstLineChars="200"/>
        <w:rPr>
          <w:rFonts w:hint="eastAsia" w:ascii="仿宋" w:hAnsi="仿宋" w:eastAsia="仿宋" w:cs="宋体"/>
          <w:kern w:val="0"/>
          <w:sz w:val="24"/>
        </w:rPr>
      </w:pPr>
      <w:r>
        <w:rPr>
          <w:rFonts w:hint="eastAsia" w:ascii="仿宋" w:hAnsi="仿宋" w:eastAsia="仿宋" w:cs="宋体"/>
          <w:kern w:val="0"/>
          <w:sz w:val="24"/>
        </w:rPr>
        <w:t>自本公告发布之日起5个工作日。</w:t>
      </w:r>
    </w:p>
    <w:p>
      <w:pPr>
        <w:pStyle w:val="3"/>
        <w:numPr>
          <w:ilvl w:val="0"/>
          <w:numId w:val="0"/>
        </w:numPr>
        <w:spacing w:line="360" w:lineRule="auto"/>
        <w:ind w:left="210"/>
        <w:rPr>
          <w:rFonts w:hint="eastAsia" w:ascii="黑体" w:hAnsi="黑体" w:cs="宋体"/>
          <w:b w:val="0"/>
          <w:sz w:val="24"/>
          <w:szCs w:val="24"/>
        </w:rPr>
      </w:pPr>
      <w:bookmarkStart w:id="5" w:name="_Toc72516403"/>
      <w:r>
        <w:rPr>
          <w:rFonts w:hint="eastAsia" w:ascii="黑体" w:hAnsi="黑体" w:cs="宋体"/>
          <w:b w:val="0"/>
          <w:sz w:val="24"/>
          <w:szCs w:val="24"/>
        </w:rPr>
        <w:t>六、其他补充事宜</w:t>
      </w:r>
      <w:bookmarkEnd w:id="5"/>
    </w:p>
    <w:p>
      <w:pPr>
        <w:ind w:firstLine="480" w:firstLineChars="200"/>
        <w:rPr>
          <w:rFonts w:hint="eastAsia" w:ascii="仿宋" w:hAnsi="仿宋" w:eastAsia="仿宋" w:cs="宋体"/>
          <w:kern w:val="0"/>
          <w:sz w:val="24"/>
        </w:rPr>
      </w:pPr>
      <w:r>
        <w:rPr>
          <w:rFonts w:hint="eastAsia" w:ascii="仿宋" w:hAnsi="仿宋" w:eastAsia="仿宋" w:cs="宋体"/>
          <w:kern w:val="0"/>
          <w:sz w:val="24"/>
        </w:rPr>
        <w:t>报名时需提供特定资格要求中所有证件原件，提供法定代表人身份证原件或法定代表人委托书和委托代理人身份证原件及证件复印件加盖公章一份。</w:t>
      </w:r>
    </w:p>
    <w:p>
      <w:pPr>
        <w:pStyle w:val="3"/>
        <w:numPr>
          <w:ilvl w:val="0"/>
          <w:numId w:val="0"/>
        </w:numPr>
        <w:spacing w:line="360" w:lineRule="auto"/>
        <w:ind w:left="210"/>
        <w:rPr>
          <w:rFonts w:hint="eastAsia" w:ascii="黑体" w:hAnsi="黑体" w:cs="宋体"/>
          <w:b w:val="0"/>
          <w:sz w:val="24"/>
          <w:szCs w:val="24"/>
        </w:rPr>
      </w:pPr>
      <w:bookmarkStart w:id="6" w:name="_Toc72516404"/>
      <w:r>
        <w:rPr>
          <w:rFonts w:hint="eastAsia" w:ascii="黑体" w:hAnsi="黑体" w:cs="宋体"/>
          <w:b w:val="0"/>
          <w:sz w:val="24"/>
          <w:szCs w:val="24"/>
        </w:rPr>
        <w:t>七、对本次招标提出询问，请按以下方式联系。</w:t>
      </w:r>
      <w:bookmarkEnd w:id="6"/>
    </w:p>
    <w:p>
      <w:pPr>
        <w:widowControl/>
        <w:jc w:val="left"/>
        <w:rPr>
          <w:rFonts w:hint="eastAsia" w:ascii="仿宋_GB2312" w:eastAsia="仿宋_GB2312"/>
          <w:sz w:val="24"/>
        </w:rPr>
      </w:pPr>
      <w:r>
        <w:rPr>
          <w:rFonts w:hint="eastAsia" w:ascii="仿宋" w:hAnsi="仿宋" w:eastAsia="仿宋" w:cs="宋体"/>
          <w:sz w:val="24"/>
        </w:rPr>
        <w:t>1.采购人信息</w:t>
      </w:r>
    </w:p>
    <w:p>
      <w:pPr>
        <w:spacing w:line="360" w:lineRule="auto"/>
        <w:ind w:left="1079" w:leftChars="371" w:hanging="300" w:hangingChars="125"/>
        <w:jc w:val="left"/>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中共额敏县委员会宣传部</w:t>
      </w:r>
    </w:p>
    <w:p>
      <w:pPr>
        <w:spacing w:line="360" w:lineRule="auto"/>
        <w:ind w:left="1079" w:leftChars="371" w:hanging="300" w:hangingChars="125"/>
        <w:jc w:val="left"/>
        <w:rPr>
          <w:rFonts w:hint="eastAsia" w:ascii="仿宋" w:hAnsi="仿宋" w:eastAsia="仿宋"/>
          <w:sz w:val="24"/>
        </w:rPr>
      </w:pPr>
      <w:r>
        <w:rPr>
          <w:rFonts w:hint="eastAsia" w:ascii="仿宋" w:hAnsi="仿宋" w:eastAsia="仿宋"/>
          <w:sz w:val="24"/>
        </w:rPr>
        <w:t>地址：</w:t>
      </w:r>
      <w:r>
        <w:rPr>
          <w:rFonts w:hint="eastAsia" w:ascii="仿宋" w:hAnsi="仿宋" w:eastAsia="仿宋"/>
          <w:sz w:val="24"/>
          <w:u w:val="single"/>
        </w:rPr>
        <w:t>额敏县</w:t>
      </w:r>
    </w:p>
    <w:p>
      <w:pPr>
        <w:spacing w:line="360" w:lineRule="auto"/>
        <w:ind w:left="1079" w:leftChars="371" w:hanging="300" w:hangingChars="125"/>
        <w:jc w:val="left"/>
        <w:rPr>
          <w:rFonts w:ascii="仿宋" w:hAnsi="仿宋" w:eastAsia="仿宋"/>
          <w:sz w:val="24"/>
          <w:u w:val="single"/>
        </w:rPr>
      </w:pPr>
      <w:r>
        <w:rPr>
          <w:rFonts w:hint="eastAsia" w:ascii="仿宋" w:hAnsi="仿宋" w:eastAsia="仿宋"/>
          <w:sz w:val="24"/>
        </w:rPr>
        <w:t>联系方式：</w:t>
      </w:r>
      <w:r>
        <w:rPr>
          <w:rFonts w:hint="eastAsia" w:ascii="仿宋" w:hAnsi="仿宋" w:eastAsia="仿宋"/>
          <w:sz w:val="24"/>
          <w:u w:val="single"/>
        </w:rPr>
        <w:t>19999151772</w:t>
      </w:r>
    </w:p>
    <w:p>
      <w:pPr>
        <w:spacing w:line="360" w:lineRule="auto"/>
        <w:jc w:val="left"/>
        <w:rPr>
          <w:rFonts w:hint="eastAsia" w:ascii="仿宋" w:hAnsi="仿宋" w:eastAsia="仿宋"/>
          <w:sz w:val="24"/>
        </w:rPr>
      </w:pPr>
      <w:r>
        <w:rPr>
          <w:rFonts w:hint="eastAsia" w:ascii="仿宋" w:hAnsi="仿宋" w:eastAsia="仿宋" w:cs="宋体"/>
          <w:sz w:val="24"/>
        </w:rPr>
        <w:t>2.采购代理机构信息（如有）</w:t>
      </w:r>
    </w:p>
    <w:p>
      <w:pPr>
        <w:spacing w:line="360" w:lineRule="auto"/>
        <w:ind w:firstLine="720" w:firstLineChars="300"/>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spacing w:line="360" w:lineRule="auto"/>
        <w:ind w:firstLine="720" w:firstLineChars="30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spacing w:line="360" w:lineRule="auto"/>
        <w:ind w:firstLine="720" w:firstLineChars="300"/>
        <w:rPr>
          <w:rFonts w:hint="eastAsia"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spacing w:line="360" w:lineRule="auto"/>
        <w:ind w:firstLine="720" w:firstLineChars="300"/>
        <w:rPr>
          <w:rFonts w:hint="eastAsia" w:ascii="仿宋" w:hAnsi="仿宋" w:eastAsia="仿宋"/>
          <w:sz w:val="24"/>
          <w:u w:val="single"/>
        </w:rPr>
      </w:pPr>
      <w:r>
        <w:rPr>
          <w:rFonts w:hint="eastAsia" w:ascii="仿宋" w:hAnsi="仿宋" w:eastAsia="仿宋" w:cs="宋体"/>
          <w:sz w:val="24"/>
        </w:rPr>
        <w:t>3.项目联系方式</w:t>
      </w:r>
    </w:p>
    <w:p>
      <w:pPr>
        <w:pStyle w:val="4"/>
        <w:spacing w:line="360" w:lineRule="auto"/>
        <w:ind w:firstLine="720" w:firstLineChars="300"/>
        <w:rPr>
          <w:rFonts w:hint="eastAsia" w:ascii="仿宋" w:hAnsi="仿宋" w:eastAsia="仿宋"/>
          <w:color w:val="FF0000"/>
          <w:sz w:val="24"/>
          <w:szCs w:val="24"/>
          <w:lang w:eastAsia="zh-CN"/>
        </w:rPr>
      </w:pPr>
      <w:r>
        <w:rPr>
          <w:rFonts w:hint="eastAsia" w:ascii="仿宋" w:hAnsi="仿宋" w:eastAsia="仿宋"/>
          <w:color w:val="FF0000"/>
          <w:sz w:val="24"/>
          <w:szCs w:val="24"/>
        </w:rPr>
        <w:t>项目联系人：</w:t>
      </w:r>
      <w:r>
        <w:rPr>
          <w:rFonts w:hint="eastAsia" w:ascii="仿宋" w:hAnsi="仿宋" w:eastAsia="仿宋"/>
          <w:color w:val="FF0000"/>
          <w:sz w:val="24"/>
          <w:szCs w:val="24"/>
          <w:u w:val="single"/>
          <w:lang w:eastAsia="zh-CN"/>
        </w:rPr>
        <w:t>张馨匀</w:t>
      </w:r>
    </w:p>
    <w:p>
      <w:pPr>
        <w:spacing w:line="360" w:lineRule="auto"/>
        <w:ind w:firstLine="720" w:firstLineChars="300"/>
        <w:rPr>
          <w:rFonts w:ascii="仿宋" w:hAnsi="仿宋" w:eastAsia="仿宋"/>
          <w:b/>
          <w:color w:val="FF0000"/>
          <w:sz w:val="24"/>
        </w:rPr>
      </w:pPr>
      <w:r>
        <w:rPr>
          <w:rFonts w:hint="eastAsia" w:ascii="仿宋" w:hAnsi="仿宋" w:eastAsia="仿宋"/>
          <w:color w:val="FF0000"/>
          <w:sz w:val="24"/>
        </w:rPr>
        <w:t>电 话：</w:t>
      </w:r>
      <w:r>
        <w:rPr>
          <w:rFonts w:hint="eastAsia" w:ascii="仿宋" w:hAnsi="仿宋" w:eastAsia="仿宋"/>
          <w:color w:val="FF0000"/>
          <w:sz w:val="24"/>
          <w:u w:val="single"/>
        </w:rPr>
        <w:t>0901-3386467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1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B7183"/>
    <w:rsid w:val="42EB5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iPriority w:val="39"/>
  </w:style>
  <w:style w:type="paragraph" w:styleId="4">
    <w:name w:val="Plain Text"/>
    <w:basedOn w:val="1"/>
    <w:uiPriority w:val="0"/>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2021-10-16T10:48:00Z</dcterms:created>
  <dc:creator>Administrator</dc:creator>
  <cp:lastModifiedBy>NTKO</cp:lastModifiedBy>
  <dcterms:modified xsi:type="dcterms:W3CDTF">2021-10-19T03:43:21Z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1D90ECF9C5BC497CB172B9987378615D</vt:lpwstr>
  </property>
</Properties>
</file>