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宋体" w:hAnsi="宋体" w:eastAsia="宋体" w:cs="宋体"/>
          <w:highlight w:val="none"/>
          <w:lang w:val="en-US" w:eastAsia="zh-CN"/>
        </w:rPr>
      </w:pPr>
      <w:r>
        <w:rPr>
          <w:rFonts w:hint="eastAsia" w:ascii="宋体" w:hAnsi="宋体" w:cs="宋体"/>
          <w:bCs w:val="0"/>
          <w:color w:val="000000"/>
          <w:sz w:val="36"/>
          <w:highlight w:val="none"/>
          <w:lang w:val="en-US" w:eastAsia="zh-CN"/>
        </w:rPr>
        <w:t>招标公告</w:t>
      </w:r>
      <w:bookmarkStart w:id="10" w:name="_GoBack"/>
      <w:bookmarkEnd w:id="10"/>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i w:val="0"/>
          <w:caps w:val="0"/>
          <w:color w:val="000000"/>
          <w:spacing w:val="0"/>
          <w:sz w:val="24"/>
          <w:szCs w:val="24"/>
          <w:highlight w:val="none"/>
        </w:rPr>
        <w:t>项目概况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乌鲁木齐市自然资源局米东区分局选定土地评估服务机构项目的潜在投标人应在</w:t>
      </w:r>
      <w:r>
        <w:rPr>
          <w:rFonts w:hint="eastAsia" w:ascii="宋体" w:hAnsi="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）获取招标文件，并于202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ascii="宋体" w:hAnsi="宋体" w:cs="宋体"/>
          <w:i w:val="0"/>
          <w:caps w:val="0"/>
          <w:color w:val="000000"/>
          <w:spacing w:val="0"/>
          <w:sz w:val="24"/>
          <w:szCs w:val="24"/>
          <w:highlight w:val="none"/>
          <w:lang w:val="en-US" w:eastAsia="zh-CN"/>
        </w:rPr>
        <w:t>11</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11:00</w:t>
      </w:r>
      <w:r>
        <w:rPr>
          <w:rFonts w:hint="eastAsia" w:ascii="宋体" w:hAnsi="宋体" w:eastAsia="宋体" w:cs="宋体"/>
          <w:i w:val="0"/>
          <w:caps w:val="0"/>
          <w:color w:val="000000"/>
          <w:spacing w:val="0"/>
          <w:sz w:val="24"/>
          <w:szCs w:val="24"/>
          <w:highlight w:val="none"/>
        </w:rPr>
        <w:t>（北京时间）前递交投标文件。</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0" w:name="_Toc9449"/>
      <w:r>
        <w:rPr>
          <w:rStyle w:val="7"/>
          <w:rFonts w:hint="eastAsia" w:ascii="宋体" w:hAnsi="宋体" w:eastAsia="宋体" w:cs="宋体"/>
          <w:i w:val="0"/>
          <w:caps w:val="0"/>
          <w:color w:val="000000"/>
          <w:spacing w:val="0"/>
          <w:sz w:val="24"/>
          <w:szCs w:val="24"/>
          <w:highlight w:val="none"/>
        </w:rPr>
        <w:t>一、项目基本情况</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项目编号：</w:t>
      </w:r>
      <w:r>
        <w:rPr>
          <w:rFonts w:hint="eastAsia" w:cs="宋体"/>
          <w:i w:val="0"/>
          <w:caps w:val="0"/>
          <w:color w:val="000000"/>
          <w:spacing w:val="0"/>
          <w:sz w:val="24"/>
          <w:szCs w:val="24"/>
          <w:highlight w:val="none"/>
          <w:lang w:eastAsia="zh-CN"/>
        </w:rPr>
        <w:t>[2021]4968号-001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cs="宋体"/>
          <w:i w:val="0"/>
          <w:caps w:val="0"/>
          <w:color w:val="000000"/>
          <w:spacing w:val="0"/>
          <w:sz w:val="24"/>
          <w:szCs w:val="24"/>
          <w:highlight w:val="none"/>
          <w:lang w:val="en-US" w:eastAsia="zh-CN"/>
        </w:rPr>
      </w:pPr>
      <w:r>
        <w:rPr>
          <w:rFonts w:hint="eastAsia" w:cs="宋体"/>
          <w:i w:val="0"/>
          <w:caps w:val="0"/>
          <w:color w:val="000000"/>
          <w:spacing w:val="0"/>
          <w:sz w:val="24"/>
          <w:szCs w:val="24"/>
          <w:highlight w:val="none"/>
          <w:lang w:eastAsia="zh-CN"/>
        </w:rPr>
        <w:t>乌鲁木齐市自然资源局米东区分局选定土地评估服务机构</w:t>
      </w:r>
      <w:r>
        <w:rPr>
          <w:rFonts w:hint="eastAsia" w:cs="宋体"/>
          <w:i w:val="0"/>
          <w:caps w:val="0"/>
          <w:color w:val="000000"/>
          <w:spacing w:val="0"/>
          <w:sz w:val="24"/>
          <w:szCs w:val="24"/>
          <w:highlight w:val="none"/>
          <w:lang w:val="en-US" w:eastAsia="zh-CN"/>
        </w:rPr>
        <w:t>项目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cs="宋体"/>
          <w:i w:val="0"/>
          <w:caps w:val="0"/>
          <w:color w:val="000000"/>
          <w:spacing w:val="0"/>
          <w:sz w:val="24"/>
          <w:szCs w:val="24"/>
          <w:highlight w:val="none"/>
          <w:lang w:eastAsia="zh-CN"/>
        </w:rPr>
        <w:t>项目</w:t>
      </w:r>
      <w:r>
        <w:rPr>
          <w:rFonts w:hint="eastAsia" w:ascii="宋体" w:hAnsi="宋体" w:eastAsia="宋体" w:cs="宋体"/>
          <w:i w:val="0"/>
          <w:caps w:val="0"/>
          <w:color w:val="000000"/>
          <w:spacing w:val="0"/>
          <w:sz w:val="24"/>
          <w:szCs w:val="24"/>
          <w:highlight w:val="none"/>
        </w:rPr>
        <w:t>采购方式：公开招标</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预算金额（元）</w:t>
      </w:r>
      <w:r>
        <w:rPr>
          <w:rFonts w:hint="eastAsia" w:ascii="宋体" w:hAnsi="宋体" w:eastAsia="宋体" w:cs="宋体"/>
          <w:i w:val="0"/>
          <w:caps w:val="0"/>
          <w:color w:val="000000"/>
          <w:spacing w:val="0"/>
          <w:sz w:val="24"/>
          <w:szCs w:val="24"/>
          <w:highlight w:val="none"/>
          <w:lang w:val="en-US" w:eastAsia="zh-CN"/>
        </w:rPr>
        <w:t>：</w:t>
      </w:r>
      <w:r>
        <w:rPr>
          <w:rFonts w:hint="eastAsia" w:cs="宋体"/>
          <w:i w:val="0"/>
          <w:caps w:val="0"/>
          <w:color w:val="000000"/>
          <w:spacing w:val="0"/>
          <w:sz w:val="24"/>
          <w:szCs w:val="24"/>
          <w:highlight w:val="none"/>
          <w:lang w:val="en-US" w:eastAsia="zh-CN"/>
        </w:rPr>
        <w:t>4900000</w:t>
      </w:r>
      <w:r>
        <w:rPr>
          <w:rFonts w:hint="eastAsia" w:ascii="宋体" w:hAnsi="宋体" w:cs="宋体"/>
          <w:i w:val="0"/>
          <w:caps w:val="0"/>
          <w:color w:val="000000"/>
          <w:spacing w:val="0"/>
          <w:sz w:val="24"/>
          <w:szCs w:val="24"/>
          <w:highlight w:val="none"/>
          <w:lang w:val="en-US" w:eastAsia="zh-CN"/>
        </w:rPr>
        <w:t>.00</w:t>
      </w:r>
      <w:r>
        <w:rPr>
          <w:rFonts w:hint="eastAsia" w:ascii="宋体" w:hAnsi="宋体" w:eastAsia="宋体" w:cs="宋体"/>
          <w:i w:val="0"/>
          <w:caps w:val="0"/>
          <w:color w:val="000000"/>
          <w:spacing w:val="0"/>
          <w:sz w:val="24"/>
          <w:szCs w:val="24"/>
          <w:highlight w:val="none"/>
          <w:lang w:val="en-US" w:eastAsia="zh-CN"/>
        </w:rPr>
        <w:t>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最高限价（元）：</w:t>
      </w:r>
      <w:r>
        <w:rPr>
          <w:rFonts w:hint="eastAsia" w:cs="宋体"/>
          <w:i w:val="0"/>
          <w:caps w:val="0"/>
          <w:color w:val="000000"/>
          <w:spacing w:val="0"/>
          <w:sz w:val="24"/>
          <w:szCs w:val="24"/>
          <w:highlight w:val="none"/>
          <w:lang w:val="en-US" w:eastAsia="zh-CN"/>
        </w:rPr>
        <w:t>4900000</w:t>
      </w:r>
      <w:r>
        <w:rPr>
          <w:rFonts w:hint="eastAsia" w:ascii="宋体" w:hAnsi="宋体" w:cs="宋体"/>
          <w:i w:val="0"/>
          <w:caps w:val="0"/>
          <w:color w:val="000000"/>
          <w:spacing w:val="0"/>
          <w:sz w:val="24"/>
          <w:szCs w:val="24"/>
          <w:highlight w:val="none"/>
          <w:lang w:val="en-US" w:eastAsia="zh-CN"/>
        </w:rPr>
        <w:t>.00</w:t>
      </w:r>
      <w:r>
        <w:rPr>
          <w:rFonts w:hint="eastAsia" w:ascii="宋体" w:hAnsi="宋体" w:eastAsia="宋体" w:cs="宋体"/>
          <w:i w:val="0"/>
          <w:caps w:val="0"/>
          <w:color w:val="000000"/>
          <w:spacing w:val="0"/>
          <w:sz w:val="24"/>
          <w:szCs w:val="24"/>
          <w:highlight w:val="none"/>
          <w:lang w:val="en-US" w:eastAsia="zh-CN"/>
        </w:rPr>
        <w:t>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479" w:leftChars="228" w:right="0" w:firstLine="0" w:firstLineChars="0"/>
        <w:textAlignment w:val="auto"/>
        <w:rPr>
          <w:rFonts w:hint="eastAsia" w:ascii="宋体" w:hAnsi="宋体" w:cs="宋体"/>
          <w:i w:val="0"/>
          <w:caps w:val="0"/>
          <w:color w:val="000000"/>
          <w:spacing w:val="0"/>
          <w:sz w:val="24"/>
          <w:szCs w:val="24"/>
          <w:highlight w:val="none"/>
          <w:lang w:eastAsia="zh-CN"/>
        </w:rPr>
      </w:pPr>
      <w:r>
        <w:rPr>
          <w:rFonts w:hint="eastAsia" w:ascii="宋体" w:hAnsi="宋体" w:eastAsia="宋体" w:cs="宋体"/>
          <w:i w:val="0"/>
          <w:caps w:val="0"/>
          <w:color w:val="000000"/>
          <w:spacing w:val="0"/>
          <w:sz w:val="24"/>
          <w:szCs w:val="24"/>
          <w:highlight w:val="none"/>
        </w:rPr>
        <w:t>标项一:</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标项名称:</w:t>
      </w:r>
      <w:r>
        <w:rPr>
          <w:rFonts w:hint="eastAsia" w:cs="宋体"/>
          <w:i w:val="0"/>
          <w:caps w:val="0"/>
          <w:color w:val="000000"/>
          <w:spacing w:val="0"/>
          <w:sz w:val="24"/>
          <w:szCs w:val="24"/>
          <w:highlight w:val="none"/>
          <w:lang w:eastAsia="zh-CN"/>
        </w:rPr>
        <w:t>乌鲁木齐市自然资源局米东区分局选定土地评估服务机构项目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数量:1</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预算金额（元）:</w:t>
      </w:r>
      <w:r>
        <w:rPr>
          <w:rFonts w:hint="eastAsia" w:ascii="宋体" w:hAnsi="宋体" w:cs="宋体"/>
          <w:i w:val="0"/>
          <w:caps w:val="0"/>
          <w:color w:val="000000"/>
          <w:spacing w:val="0"/>
          <w:sz w:val="24"/>
          <w:szCs w:val="24"/>
          <w:highlight w:val="none"/>
          <w:lang w:val="en-US" w:eastAsia="zh-CN"/>
        </w:rPr>
        <w:t xml:space="preserve"> </w:t>
      </w:r>
      <w:r>
        <w:rPr>
          <w:rFonts w:hint="eastAsia" w:cs="宋体"/>
          <w:i w:val="0"/>
          <w:caps w:val="0"/>
          <w:color w:val="000000"/>
          <w:spacing w:val="0"/>
          <w:sz w:val="24"/>
          <w:szCs w:val="24"/>
          <w:highlight w:val="none"/>
          <w:lang w:val="en-US" w:eastAsia="zh-CN"/>
        </w:rPr>
        <w:t>4900000</w:t>
      </w:r>
      <w:r>
        <w:rPr>
          <w:rFonts w:hint="eastAsia" w:ascii="宋体" w:hAnsi="宋体" w:cs="宋体"/>
          <w:i w:val="0"/>
          <w:caps w:val="0"/>
          <w:color w:val="000000"/>
          <w:spacing w:val="0"/>
          <w:sz w:val="24"/>
          <w:szCs w:val="24"/>
          <w:highlight w:val="none"/>
          <w:lang w:val="en-US" w:eastAsia="zh-CN"/>
        </w:rPr>
        <w:t>.00</w:t>
      </w:r>
      <w:r>
        <w:rPr>
          <w:rFonts w:hint="eastAsia" w:ascii="宋体" w:hAnsi="宋体" w:eastAsia="宋体" w:cs="宋体"/>
          <w:i w:val="0"/>
          <w:caps w:val="0"/>
          <w:color w:val="000000"/>
          <w:spacing w:val="0"/>
          <w:sz w:val="24"/>
          <w:szCs w:val="24"/>
          <w:highlight w:val="none"/>
          <w:lang w:val="en-US" w:eastAsia="zh-CN"/>
        </w:rPr>
        <w:t>元</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简要规格描述或项目基本概况介绍、用途：</w:t>
      </w:r>
      <w:r>
        <w:rPr>
          <w:rFonts w:hint="eastAsia" w:ascii="宋体" w:hAnsi="宋体"/>
          <w:sz w:val="24"/>
          <w:highlight w:val="none"/>
        </w:rPr>
        <w:t>乌鲁木齐市米东区范围内选定“招拍挂”土地出让评估服务机构</w:t>
      </w:r>
      <w:r>
        <w:rPr>
          <w:rFonts w:hint="eastAsia" w:ascii="宋体" w:hAnsi="宋体"/>
          <w:sz w:val="24"/>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备注：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合同履约期限：详见招标文件</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本项目（</w:t>
      </w:r>
      <w:r>
        <w:rPr>
          <w:rFonts w:hint="eastAsia" w:ascii="宋体" w:hAnsi="宋体" w:cs="宋体"/>
          <w:i w:val="0"/>
          <w:caps w:val="0"/>
          <w:color w:val="000000"/>
          <w:spacing w:val="0"/>
          <w:sz w:val="24"/>
          <w:szCs w:val="24"/>
          <w:highlight w:val="none"/>
          <w:lang w:val="en-US" w:eastAsia="zh-CN"/>
        </w:rPr>
        <w:t>否</w:t>
      </w:r>
      <w:r>
        <w:rPr>
          <w:rFonts w:hint="eastAsia" w:ascii="宋体" w:hAnsi="宋体" w:eastAsia="宋体" w:cs="宋体"/>
          <w:i w:val="0"/>
          <w:caps w:val="0"/>
          <w:color w:val="000000"/>
          <w:spacing w:val="0"/>
          <w:sz w:val="24"/>
          <w:szCs w:val="24"/>
          <w:highlight w:val="none"/>
        </w:rPr>
        <w:t>）接受联合体投标。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rPr>
          <w:rFonts w:hint="eastAsia" w:ascii="宋体" w:hAnsi="宋体" w:eastAsia="宋体" w:cs="宋体"/>
          <w:sz w:val="24"/>
          <w:szCs w:val="24"/>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outlineLvl w:val="0"/>
        <w:rPr>
          <w:rFonts w:hint="eastAsia" w:ascii="宋体" w:hAnsi="宋体" w:eastAsia="宋体" w:cs="宋体"/>
          <w:sz w:val="24"/>
          <w:szCs w:val="24"/>
          <w:highlight w:val="none"/>
        </w:rPr>
      </w:pPr>
      <w:bookmarkStart w:id="1" w:name="_Toc1868"/>
      <w:r>
        <w:rPr>
          <w:rStyle w:val="7"/>
          <w:rFonts w:hint="eastAsia" w:ascii="宋体" w:hAnsi="宋体" w:eastAsia="宋体" w:cs="宋体"/>
          <w:i w:val="0"/>
          <w:caps w:val="0"/>
          <w:color w:val="000000"/>
          <w:spacing w:val="0"/>
          <w:sz w:val="24"/>
          <w:szCs w:val="24"/>
          <w:highlight w:val="none"/>
        </w:rPr>
        <w:t>二、申请人的资格要求：</w:t>
      </w:r>
      <w:bookmarkEnd w:id="1"/>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bookmarkStart w:id="2" w:name="_Toc12493"/>
      <w:r>
        <w:rPr>
          <w:rStyle w:val="7"/>
          <w:rFonts w:hint="eastAsia" w:ascii="宋体" w:hAnsi="宋体" w:eastAsia="宋体" w:cs="宋体"/>
          <w:b w:val="0"/>
          <w:bCs/>
          <w:i w:val="0"/>
          <w:caps w:val="0"/>
          <w:color w:val="000000"/>
          <w:spacing w:val="0"/>
          <w:sz w:val="24"/>
          <w:szCs w:val="24"/>
          <w:highlight w:val="none"/>
        </w:rPr>
        <w:t>1.满足《中华人民共和国政府采购法》第二十二条规定：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2. 落实政府采购政策需满足的资格要求：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（1）关于印发《政府采购促进中小企业发展管理办法》（财库〔2020〕46号）；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（2）《财政部、司法部关于政府采购支持监狱企业发展有关问题的通知》（财库〔2014〕68号）；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（3）《财政部民政部中国残疾人联合会关于促进残疾人就业政府采购政策的通知》财库〔2017〕141号。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3.本项目的特定资格要求：投标人必须符合《中华人民共和国政府采购法》第二十二条之规定：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1）投标人必须具有独立承担民事责任的能力；</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2）具有良好的商业信誉和健全的财务会计制度；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3）有依法缴纳税收和社会保障资金的良好记录；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4）供应商具有履行合同所必需的专业技术能力与人员队伍；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5）企业具有良好信用，近三年内没有被监管部门予以行政处罚或有关部门予以禁 入 处 理 等 记 录 ， 具 有 良 好 的 信 誉 ， 诚 实 信 用 ；未列入信用中国（www.creditchina.gov.cn）重大税收违法案件当事人名单，未列入中国执行信息公开网（http://zxgk.court.gov.cn/）“失信被执行”记录，未列入中国政府采购网（www.ccgp.gov.cn）政府采购严重违法失信行为记录名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6）供应商近三年无因投标申请人违约或不恰当履约引起的合同终止、纠纷、争议、仲裁和公诉纪录；供应商必须提供无行贿犯罪记录证明（在中国裁判文书网）http://wenshu.court.gov.cn/）查询。）；</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7）申请人须具备相关部门颁发的土地评估证书或土地评估备案证。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Style w:val="7"/>
          <w:rFonts w:hint="eastAsia" w:ascii="宋体" w:hAnsi="宋体" w:eastAsia="宋体" w:cs="宋体"/>
          <w:b w:val="0"/>
          <w:bCs/>
          <w:i w:val="0"/>
          <w:caps w:val="0"/>
          <w:color w:val="000000"/>
          <w:spacing w:val="0"/>
          <w:sz w:val="24"/>
          <w:szCs w:val="24"/>
          <w:highlight w:val="none"/>
        </w:rPr>
      </w:pPr>
      <w:r>
        <w:rPr>
          <w:rStyle w:val="7"/>
          <w:rFonts w:hint="eastAsia" w:ascii="宋体" w:hAnsi="宋体" w:eastAsia="宋体" w:cs="宋体"/>
          <w:b w:val="0"/>
          <w:bCs/>
          <w:i w:val="0"/>
          <w:caps w:val="0"/>
          <w:color w:val="000000"/>
          <w:spacing w:val="0"/>
          <w:sz w:val="24"/>
          <w:szCs w:val="24"/>
          <w:highlight w:val="none"/>
        </w:rPr>
        <w:t>8）本项目不接受联合体投标。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Fonts w:hint="eastAsia" w:ascii="宋体" w:hAnsi="宋体" w:eastAsia="宋体" w:cs="宋体"/>
          <w:sz w:val="24"/>
          <w:szCs w:val="24"/>
          <w:highlight w:val="none"/>
        </w:rPr>
      </w:pPr>
      <w:r>
        <w:rPr>
          <w:rStyle w:val="7"/>
          <w:rFonts w:hint="eastAsia" w:ascii="宋体" w:hAnsi="宋体" w:eastAsia="宋体" w:cs="宋体"/>
          <w:i w:val="0"/>
          <w:caps w:val="0"/>
          <w:color w:val="000000"/>
          <w:spacing w:val="0"/>
          <w:sz w:val="24"/>
          <w:szCs w:val="24"/>
          <w:highlight w:val="none"/>
        </w:rPr>
        <w:t>三、获取招标文件</w:t>
      </w:r>
      <w:bookmarkEnd w:id="2"/>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时间：202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ascii="宋体" w:hAnsi="宋体" w:cs="宋体"/>
          <w:i w:val="0"/>
          <w:caps w:val="0"/>
          <w:color w:val="000000"/>
          <w:spacing w:val="0"/>
          <w:sz w:val="24"/>
          <w:szCs w:val="24"/>
          <w:highlight w:val="none"/>
          <w:lang w:val="en-US" w:eastAsia="zh-CN"/>
        </w:rPr>
        <w:t>1</w:t>
      </w:r>
      <w:r>
        <w:rPr>
          <w:rFonts w:hint="eastAsia"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02</w:t>
      </w:r>
      <w:r>
        <w:rPr>
          <w:rFonts w:hint="eastAsia" w:ascii="宋体" w:hAnsi="宋体" w:eastAsia="宋体" w:cs="宋体"/>
          <w:i w:val="0"/>
          <w:caps w:val="0"/>
          <w:color w:val="000000"/>
          <w:spacing w:val="0"/>
          <w:sz w:val="24"/>
          <w:szCs w:val="24"/>
          <w:highlight w:val="none"/>
        </w:rPr>
        <w:t>日至202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ascii="宋体" w:hAnsi="宋体" w:cs="宋体"/>
          <w:i w:val="0"/>
          <w:caps w:val="0"/>
          <w:color w:val="000000"/>
          <w:spacing w:val="0"/>
          <w:sz w:val="24"/>
          <w:szCs w:val="24"/>
          <w:highlight w:val="none"/>
          <w:lang w:val="en-US" w:eastAsia="zh-CN"/>
        </w:rPr>
        <w:t>1</w:t>
      </w:r>
      <w:r>
        <w:rPr>
          <w:rFonts w:hint="eastAsia"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08</w:t>
      </w:r>
      <w:r>
        <w:rPr>
          <w:rFonts w:hint="eastAsia" w:ascii="宋体" w:hAnsi="宋体" w:eastAsia="宋体" w:cs="宋体"/>
          <w:i w:val="0"/>
          <w:caps w:val="0"/>
          <w:color w:val="000000"/>
          <w:spacing w:val="0"/>
          <w:sz w:val="24"/>
          <w:szCs w:val="24"/>
          <w:highlight w:val="none"/>
        </w:rPr>
        <w:t>日，每天上午10:30至13:30，下午15:30至19:00（北京时间，法定节假日除外）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地点：</w:t>
      </w:r>
      <w:r>
        <w:rPr>
          <w:rFonts w:hint="eastAsia" w:ascii="宋体" w:hAnsi="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方式：线下获取</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售价：</w:t>
      </w:r>
      <w:r>
        <w:rPr>
          <w:rFonts w:hint="eastAsia" w:cs="宋体"/>
          <w:i w:val="0"/>
          <w:caps w:val="0"/>
          <w:color w:val="000000"/>
          <w:spacing w:val="0"/>
          <w:sz w:val="24"/>
          <w:szCs w:val="24"/>
          <w:highlight w:val="none"/>
          <w:lang w:val="en-US" w:eastAsia="zh-CN"/>
        </w:rPr>
        <w:t>200元</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firstLine="480" w:firstLineChars="200"/>
        <w:jc w:val="both"/>
        <w:textAlignment w:val="auto"/>
        <w:outlineLvl w:val="0"/>
        <w:rPr>
          <w:rFonts w:hint="eastAsia" w:ascii="宋体" w:hAnsi="宋体" w:eastAsia="宋体" w:cs="宋体"/>
          <w:i w:val="0"/>
          <w:caps w:val="0"/>
          <w:color w:val="000000"/>
          <w:spacing w:val="0"/>
          <w:kern w:val="0"/>
          <w:sz w:val="24"/>
          <w:szCs w:val="24"/>
          <w:highlight w:val="none"/>
          <w:lang w:val="en-US" w:eastAsia="zh-CN" w:bidi="ar"/>
        </w:rPr>
      </w:pPr>
      <w:bookmarkStart w:id="3" w:name="_Toc30713"/>
      <w:r>
        <w:rPr>
          <w:rFonts w:hint="eastAsia" w:ascii="宋体" w:hAnsi="宋体" w:eastAsia="宋体" w:cs="宋体"/>
          <w:i w:val="0"/>
          <w:caps w:val="0"/>
          <w:color w:val="000000"/>
          <w:spacing w:val="0"/>
          <w:kern w:val="0"/>
          <w:sz w:val="24"/>
          <w:szCs w:val="24"/>
          <w:highlight w:val="none"/>
          <w:lang w:val="en-US" w:eastAsia="zh-CN" w:bidi="ar"/>
        </w:rPr>
        <w:t>领取招标文件时须携带：法定代表人授权委托书（若为法人需提供法人身份证明书）原件（加盖公章及法人章）、被授权人身份证（若为法人需提供法人身份证）原件</w:t>
      </w:r>
      <w:r>
        <w:rPr>
          <w:rFonts w:hint="eastAsia" w:ascii="宋体" w:hAnsi="宋体" w:cs="宋体"/>
          <w:i w:val="0"/>
          <w:caps w:val="0"/>
          <w:color w:val="000000"/>
          <w:spacing w:val="0"/>
          <w:kern w:val="0"/>
          <w:sz w:val="24"/>
          <w:szCs w:val="24"/>
          <w:highlight w:val="none"/>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r>
        <w:rPr>
          <w:rStyle w:val="7"/>
          <w:rFonts w:hint="eastAsia" w:ascii="宋体" w:hAnsi="宋体" w:eastAsia="宋体" w:cs="宋体"/>
          <w:i w:val="0"/>
          <w:caps w:val="0"/>
          <w:color w:val="000000"/>
          <w:spacing w:val="0"/>
          <w:sz w:val="24"/>
          <w:szCs w:val="24"/>
          <w:highlight w:val="none"/>
        </w:rPr>
        <w:t>四、提交投标文件截止时间、开标时间和地点</w:t>
      </w:r>
      <w:bookmarkEnd w:id="3"/>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提交投标文件截止时间：202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ascii="宋体" w:hAnsi="宋体" w:cs="宋体"/>
          <w:i w:val="0"/>
          <w:caps w:val="0"/>
          <w:color w:val="000000"/>
          <w:spacing w:val="0"/>
          <w:sz w:val="24"/>
          <w:szCs w:val="24"/>
          <w:highlight w:val="none"/>
          <w:lang w:val="en-US" w:eastAsia="zh-CN"/>
        </w:rPr>
        <w:t>11</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w:t>
      </w:r>
      <w:r>
        <w:rPr>
          <w:rFonts w:hint="eastAsia" w:ascii="宋体" w:hAnsi="宋体" w:eastAsia="宋体" w:cs="宋体"/>
          <w:i w:val="0"/>
          <w:caps w:val="0"/>
          <w:color w:val="000000"/>
          <w:spacing w:val="0"/>
          <w:sz w:val="24"/>
          <w:szCs w:val="24"/>
          <w:highlight w:val="none"/>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投标地点：</w:t>
      </w:r>
      <w:r>
        <w:rPr>
          <w:rFonts w:hint="eastAsia" w:ascii="宋体" w:hAnsi="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开标时间：202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ascii="宋体" w:hAnsi="宋体" w:cs="宋体"/>
          <w:i w:val="0"/>
          <w:caps w:val="0"/>
          <w:color w:val="000000"/>
          <w:spacing w:val="0"/>
          <w:sz w:val="24"/>
          <w:szCs w:val="24"/>
          <w:highlight w:val="none"/>
          <w:lang w:val="en-US" w:eastAsia="zh-CN"/>
        </w:rPr>
        <w:t>11</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w:t>
      </w:r>
      <w:r>
        <w:rPr>
          <w:rFonts w:hint="eastAsia" w:ascii="宋体" w:hAnsi="宋体" w:eastAsia="宋体" w:cs="宋体"/>
          <w:i w:val="0"/>
          <w:caps w:val="0"/>
          <w:color w:val="000000"/>
          <w:spacing w:val="0"/>
          <w:sz w:val="24"/>
          <w:szCs w:val="24"/>
          <w:highlight w:val="none"/>
        </w:rPr>
        <w:t>0（北京时间）</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开标地点：</w:t>
      </w:r>
      <w:r>
        <w:rPr>
          <w:rFonts w:hint="eastAsia" w:ascii="宋体" w:hAnsi="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4" w:name="_Toc18736"/>
      <w:r>
        <w:rPr>
          <w:rStyle w:val="7"/>
          <w:rFonts w:hint="eastAsia" w:ascii="宋体" w:hAnsi="宋体" w:eastAsia="宋体" w:cs="宋体"/>
          <w:i w:val="0"/>
          <w:caps w:val="0"/>
          <w:color w:val="000000"/>
          <w:spacing w:val="0"/>
          <w:sz w:val="24"/>
          <w:szCs w:val="24"/>
          <w:highlight w:val="none"/>
        </w:rPr>
        <w:t>五、公告期限</w:t>
      </w:r>
      <w:bookmarkEnd w:id="4"/>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自本公告发布之日起5个工作日。</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5" w:name="_Toc18123"/>
      <w:r>
        <w:rPr>
          <w:rStyle w:val="7"/>
          <w:rFonts w:hint="eastAsia" w:ascii="宋体" w:hAnsi="宋体" w:eastAsia="宋体" w:cs="宋体"/>
          <w:i w:val="0"/>
          <w:caps w:val="0"/>
          <w:color w:val="000000"/>
          <w:spacing w:val="0"/>
          <w:sz w:val="24"/>
          <w:szCs w:val="24"/>
          <w:highlight w:val="none"/>
        </w:rPr>
        <w:t>六、其他补充事宜</w:t>
      </w:r>
      <w:bookmarkEnd w:id="5"/>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6" w:name="_Toc2538"/>
      <w:r>
        <w:rPr>
          <w:rStyle w:val="7"/>
          <w:rFonts w:hint="eastAsia" w:ascii="宋体" w:hAnsi="宋体" w:eastAsia="宋体" w:cs="宋体"/>
          <w:i w:val="0"/>
          <w:caps w:val="0"/>
          <w:color w:val="000000"/>
          <w:spacing w:val="0"/>
          <w:sz w:val="24"/>
          <w:szCs w:val="24"/>
          <w:highlight w:val="none"/>
        </w:rPr>
        <w:t>七、对本次采购提出询问，请按以下方式联系</w:t>
      </w:r>
      <w:bookmarkEnd w:id="6"/>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bookmarkStart w:id="7" w:name="_Toc7598"/>
      <w:r>
        <w:rPr>
          <w:rFonts w:hint="eastAsia" w:ascii="宋体" w:hAnsi="宋体" w:eastAsia="宋体" w:cs="宋体"/>
          <w:i w:val="0"/>
          <w:caps w:val="0"/>
          <w:color w:val="000000"/>
          <w:spacing w:val="0"/>
          <w:sz w:val="24"/>
          <w:szCs w:val="24"/>
          <w:highlight w:val="none"/>
        </w:rPr>
        <w:t>1.采购人信息</w:t>
      </w:r>
      <w:bookmarkEnd w:id="7"/>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Style w:val="8"/>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名 称：</w:t>
      </w:r>
      <w:r>
        <w:rPr>
          <w:rFonts w:hint="eastAsia" w:cs="宋体"/>
          <w:i w:val="0"/>
          <w:caps w:val="0"/>
          <w:color w:val="000000"/>
          <w:spacing w:val="0"/>
          <w:sz w:val="24"/>
          <w:szCs w:val="24"/>
          <w:highlight w:val="none"/>
          <w:lang w:eastAsia="zh-CN"/>
        </w:rPr>
        <w:t>乌鲁木齐市自然资源局米东区</w:t>
      </w:r>
      <w:r>
        <w:rPr>
          <w:rFonts w:hint="eastAsia" w:cs="宋体"/>
          <w:i w:val="0"/>
          <w:caps w:val="0"/>
          <w:color w:val="000000"/>
          <w:spacing w:val="0"/>
          <w:sz w:val="24"/>
          <w:szCs w:val="24"/>
          <w:highlight w:val="none"/>
          <w:lang w:val="en-US" w:eastAsia="zh-CN"/>
        </w:rPr>
        <w:t>分局</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cs="宋体"/>
          <w:i w:val="0"/>
          <w:caps w:val="0"/>
          <w:color w:val="000000"/>
          <w:spacing w:val="0"/>
          <w:sz w:val="24"/>
          <w:szCs w:val="24"/>
          <w:highlight w:val="none"/>
          <w:lang w:val="en-US" w:eastAsia="zh-CN"/>
        </w:rPr>
      </w:pPr>
      <w:bookmarkStart w:id="8" w:name="_Toc22571"/>
      <w:r>
        <w:rPr>
          <w:rFonts w:hint="eastAsia" w:ascii="宋体" w:hAnsi="宋体" w:cs="宋体"/>
          <w:i w:val="0"/>
          <w:caps w:val="0"/>
          <w:color w:val="000000"/>
          <w:spacing w:val="0"/>
          <w:sz w:val="24"/>
          <w:szCs w:val="24"/>
          <w:highlight w:val="none"/>
          <w:lang w:val="en-US" w:eastAsia="zh-CN"/>
        </w:rPr>
        <w:t>联系人：陈华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default" w:ascii="宋体" w:hAnsi="宋体" w:cs="宋体"/>
          <w:i w:val="0"/>
          <w:caps w:val="0"/>
          <w:color w:val="000000"/>
          <w:spacing w:val="0"/>
          <w:sz w:val="24"/>
          <w:szCs w:val="24"/>
          <w:highlight w:val="none"/>
          <w:lang w:val="en-US" w:eastAsia="zh-CN"/>
        </w:rPr>
      </w:pPr>
      <w:r>
        <w:rPr>
          <w:rFonts w:hint="eastAsia" w:ascii="宋体" w:hAnsi="宋体" w:cs="宋体"/>
          <w:i w:val="0"/>
          <w:caps w:val="0"/>
          <w:color w:val="000000"/>
          <w:spacing w:val="0"/>
          <w:sz w:val="24"/>
          <w:szCs w:val="24"/>
          <w:highlight w:val="none"/>
          <w:lang w:val="en-US" w:eastAsia="zh-CN"/>
        </w:rPr>
        <w:t>联系方式：0991-3346126</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2.采购代理机构信息</w:t>
      </w:r>
      <w:bookmarkEnd w:id="8"/>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lang w:eastAsia="zh-CN"/>
        </w:rPr>
      </w:pPr>
      <w:r>
        <w:rPr>
          <w:rFonts w:hint="eastAsia" w:ascii="宋体" w:hAnsi="宋体" w:eastAsia="宋体" w:cs="宋体"/>
          <w:i w:val="0"/>
          <w:caps w:val="0"/>
          <w:color w:val="000000"/>
          <w:spacing w:val="0"/>
          <w:sz w:val="24"/>
          <w:szCs w:val="24"/>
          <w:highlight w:val="none"/>
        </w:rPr>
        <w:t>名 称：</w:t>
      </w:r>
      <w:r>
        <w:rPr>
          <w:rFonts w:hint="eastAsia" w:ascii="宋体" w:hAnsi="宋体" w:cs="宋体"/>
          <w:i w:val="0"/>
          <w:caps w:val="0"/>
          <w:color w:val="000000"/>
          <w:spacing w:val="0"/>
          <w:sz w:val="24"/>
          <w:szCs w:val="24"/>
          <w:highlight w:val="none"/>
          <w:lang w:val="en-US" w:eastAsia="zh-CN"/>
        </w:rPr>
        <w:t>新疆凯智工程管理咨询有限责任公司</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caps w:val="0"/>
          <w:color w:val="000000"/>
          <w:spacing w:val="0"/>
          <w:sz w:val="24"/>
          <w:szCs w:val="24"/>
          <w:highlight w:val="none"/>
        </w:rPr>
        <w:t>地 址：</w:t>
      </w:r>
      <w:r>
        <w:rPr>
          <w:rFonts w:hint="eastAsia" w:ascii="宋体" w:hAnsi="宋体" w:eastAsia="宋体" w:cs="宋体"/>
          <w:i w:val="0"/>
          <w:caps w:val="0"/>
          <w:color w:val="000000"/>
          <w:spacing w:val="0"/>
          <w:sz w:val="24"/>
          <w:szCs w:val="24"/>
          <w:highlight w:val="none"/>
          <w:lang w:eastAsia="zh-CN"/>
        </w:rPr>
        <w:t>水磨沟区龙盛街898号万科中央公园S6栋5层</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i w:val="0"/>
          <w:caps w:val="0"/>
          <w:color w:val="000000"/>
          <w:spacing w:val="0"/>
          <w:sz w:val="24"/>
          <w:szCs w:val="24"/>
          <w:highlight w:val="none"/>
          <w:lang w:eastAsia="zh-CN"/>
        </w:rPr>
      </w:pPr>
      <w:bookmarkStart w:id="9" w:name="_Toc24515"/>
      <w:r>
        <w:rPr>
          <w:rFonts w:hint="eastAsia" w:ascii="宋体" w:hAnsi="宋体" w:eastAsia="宋体" w:cs="宋体"/>
          <w:i w:val="0"/>
          <w:caps w:val="0"/>
          <w:color w:val="000000"/>
          <w:spacing w:val="0"/>
          <w:sz w:val="24"/>
          <w:szCs w:val="24"/>
          <w:highlight w:val="none"/>
          <w:lang w:eastAsia="zh-CN"/>
        </w:rPr>
        <w:t>3.项目联系方式</w:t>
      </w:r>
      <w:bookmarkEnd w:id="9"/>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项目联系人：</w:t>
      </w:r>
      <w:r>
        <w:rPr>
          <w:rFonts w:hint="eastAsia" w:ascii="宋体" w:hAnsi="宋体" w:cs="宋体"/>
          <w:i w:val="0"/>
          <w:caps w:val="0"/>
          <w:color w:val="000000"/>
          <w:spacing w:val="0"/>
          <w:sz w:val="24"/>
          <w:szCs w:val="24"/>
          <w:highlight w:val="none"/>
          <w:lang w:val="en-US" w:eastAsia="zh-CN"/>
        </w:rPr>
        <w:t>梁巧梅</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电 话：</w:t>
      </w:r>
      <w:r>
        <w:rPr>
          <w:rFonts w:hint="eastAsia" w:ascii="宋体" w:hAnsi="宋体" w:cs="宋体"/>
          <w:i w:val="0"/>
          <w:caps w:val="0"/>
          <w:color w:val="000000"/>
          <w:spacing w:val="0"/>
          <w:sz w:val="24"/>
          <w:szCs w:val="24"/>
          <w:highlight w:val="none"/>
          <w:lang w:val="en-US" w:eastAsia="zh-CN"/>
        </w:rPr>
        <w:t>18690818070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2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styleId="7">
    <w:name w:val="Strong"/>
    <w:basedOn w:val="6"/>
    <w:qFormat/>
    <w:uiPriority w:val="22"/>
    <w:rPr>
      <w:b/>
    </w:rPr>
  </w:style>
  <w:style w:type="character" w:styleId="8">
    <w:name w:val="HTML Sample"/>
    <w:basedOn w:val="6"/>
    <w:unhideWhenUsed/>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2021-11-01T09:36:05Z</dcterms:created>
  <dc:creator>HP</dc:creator>
  <cp:lastModifiedBy>HP</cp:lastModifiedBy>
  <dcterms:modified xsi:type="dcterms:W3CDTF">2021-11-01T09:36:15Z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ies>
</file>