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spacing w:line="240" w:lineRule="auto"/>
        <w:ind w:left="0" w:leftChars="0" w:firstLine="0" w:firstLineChars="0"/>
        <w:jc w:val="center"/>
        <w:outlineLvl w:val="0"/>
        <w:rPr>
          <w:rFonts w:hint="eastAsia" w:ascii="宋体" w:hAnsi="宋体" w:cs="宋体"/>
          <w:b/>
          <w:sz w:val="36"/>
          <w:szCs w:val="36"/>
        </w:rPr>
      </w:pPr>
      <w:bookmarkStart w:id="0" w:name="_Toc81610133"/>
      <w:bookmarkStart w:id="1" w:name="_Toc24387"/>
      <w:bookmarkStart w:id="2" w:name="_Toc13216"/>
      <w:r>
        <w:rPr>
          <w:rFonts w:hint="eastAsia" w:ascii="宋体" w:hAnsi="宋体" w:cs="宋体"/>
          <w:b/>
          <w:sz w:val="36"/>
          <w:szCs w:val="36"/>
          <w:lang w:eastAsia="zh-CN"/>
        </w:rPr>
        <w:t>伊宁市2021年天山和阿尔泰山森林草原保护项目</w:t>
      </w:r>
      <w:r>
        <w:rPr>
          <w:rFonts w:hint="eastAsia" w:ascii="宋体" w:hAnsi="宋体" w:cs="宋体"/>
          <w:b/>
          <w:sz w:val="36"/>
          <w:szCs w:val="36"/>
          <w:lang w:val="en-US" w:eastAsia="zh-CN"/>
        </w:rPr>
        <w:t>的公开招标</w:t>
      </w:r>
      <w:r>
        <w:rPr>
          <w:rFonts w:hint="eastAsia" w:ascii="宋体" w:hAnsi="宋体" w:cs="宋体"/>
          <w:b/>
          <w:sz w:val="36"/>
          <w:szCs w:val="36"/>
        </w:rPr>
        <w:t>公告</w:t>
      </w:r>
      <w:bookmarkEnd w:id="0"/>
      <w:bookmarkEnd w:id="1"/>
      <w:bookmarkEnd w:id="2"/>
    </w:p>
    <w:p>
      <w:pPr>
        <w:pBdr>
          <w:top w:val="single" w:color="auto" w:sz="4" w:space="1"/>
          <w:left w:val="single" w:color="auto" w:sz="4" w:space="4"/>
          <w:bottom w:val="single" w:color="auto" w:sz="4" w:space="0"/>
          <w:right w:val="single" w:color="auto" w:sz="4" w:space="4"/>
        </w:pBd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pPr>
        <w:pBdr>
          <w:top w:val="single" w:color="auto" w:sz="4" w:space="1"/>
          <w:left w:val="single" w:color="auto" w:sz="4" w:space="4"/>
          <w:bottom w:val="single" w:color="auto" w:sz="4" w:space="0"/>
          <w:right w:val="single" w:color="auto" w:sz="4" w:space="4"/>
        </w:pBd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伊宁市2021年天山和阿尔泰山森林草原保护项目</w:t>
      </w:r>
      <w:r>
        <w:rPr>
          <w:rFonts w:hint="eastAsia" w:ascii="仿宋" w:hAnsi="仿宋" w:eastAsia="仿宋" w:cs="仿宋"/>
          <w:sz w:val="24"/>
          <w:szCs w:val="24"/>
        </w:rPr>
        <w:t>的潜在投标人应</w:t>
      </w:r>
      <w:r>
        <w:rPr>
          <w:rFonts w:hint="eastAsia" w:ascii="仿宋" w:hAnsi="仿宋" w:eastAsia="仿宋" w:cs="仿宋"/>
          <w:sz w:val="24"/>
          <w:szCs w:val="24"/>
          <w:lang w:val="en-US" w:eastAsia="zh-CN"/>
        </w:rPr>
        <w:t>按招标公告要求以电子邮件方式</w:t>
      </w:r>
      <w:r>
        <w:rPr>
          <w:rFonts w:hint="eastAsia" w:ascii="仿宋" w:hAnsi="仿宋" w:eastAsia="仿宋" w:cs="仿宋"/>
          <w:sz w:val="24"/>
          <w:szCs w:val="24"/>
        </w:rPr>
        <w:t>获取采购文件，并于</w:t>
      </w:r>
      <w:r>
        <w:rPr>
          <w:rFonts w:hint="eastAsia" w:ascii="仿宋" w:hAnsi="仿宋" w:eastAsia="仿宋" w:cs="仿宋"/>
          <w:color w:val="FF0000"/>
          <w:sz w:val="24"/>
          <w:szCs w:val="24"/>
        </w:rPr>
        <w:t>2021年</w:t>
      </w:r>
      <w:r>
        <w:rPr>
          <w:rFonts w:hint="eastAsia" w:ascii="仿宋" w:hAnsi="仿宋" w:eastAsia="仿宋" w:cs="仿宋"/>
          <w:color w:val="FF0000"/>
          <w:sz w:val="24"/>
          <w:szCs w:val="24"/>
          <w:lang w:val="en-US" w:eastAsia="zh-CN"/>
        </w:rPr>
        <w:t>11</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10</w:t>
      </w:r>
      <w:r>
        <w:rPr>
          <w:rFonts w:hint="eastAsia" w:ascii="仿宋" w:hAnsi="仿宋" w:eastAsia="仿宋" w:cs="仿宋"/>
          <w:color w:val="FF0000"/>
          <w:sz w:val="24"/>
          <w:szCs w:val="24"/>
        </w:rPr>
        <w:t>日 10:30</w:t>
      </w:r>
      <w:r>
        <w:rPr>
          <w:rFonts w:hint="eastAsia" w:ascii="仿宋" w:hAnsi="仿宋" w:eastAsia="仿宋" w:cs="仿宋"/>
          <w:sz w:val="24"/>
          <w:szCs w:val="24"/>
        </w:rPr>
        <w:t>（北京时间）前提交响应文件。</w:t>
      </w:r>
    </w:p>
    <w:p>
      <w:pPr>
        <w:spacing w:line="480" w:lineRule="exact"/>
        <w:rPr>
          <w:rFonts w:hint="eastAsia" w:ascii="仿宋" w:hAnsi="仿宋" w:eastAsia="仿宋" w:cs="仿宋"/>
          <w:b/>
          <w:bCs/>
          <w:sz w:val="24"/>
          <w:szCs w:val="24"/>
        </w:rPr>
      </w:pPr>
      <w:bookmarkStart w:id="3" w:name="_Toc28359012"/>
      <w:bookmarkStart w:id="4" w:name="_Toc35393629"/>
      <w:bookmarkStart w:id="5" w:name="_Toc35393798"/>
      <w:bookmarkStart w:id="6" w:name="_Toc28359089"/>
      <w:r>
        <w:rPr>
          <w:rFonts w:hint="eastAsia" w:ascii="仿宋" w:hAnsi="仿宋" w:eastAsia="仿宋" w:cs="仿宋"/>
          <w:b/>
          <w:bCs/>
          <w:sz w:val="24"/>
          <w:szCs w:val="24"/>
        </w:rPr>
        <w:t>一、项目基本情况</w:t>
      </w:r>
      <w:bookmarkEnd w:id="3"/>
      <w:bookmarkEnd w:id="4"/>
      <w:bookmarkEnd w:id="5"/>
      <w:bookmarkEnd w:id="6"/>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项目编号：ZHJ-CG-202110-01</w:t>
      </w:r>
    </w:p>
    <w:p>
      <w:pPr>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伊宁市2021年天山和阿尔泰山森林草原保护项目</w:t>
      </w:r>
    </w:p>
    <w:p>
      <w:pPr>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公开招标</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799.4</w:t>
      </w:r>
      <w:r>
        <w:rPr>
          <w:rFonts w:hint="eastAsia" w:ascii="仿宋" w:hAnsi="仿宋" w:eastAsia="仿宋" w:cs="仿宋"/>
          <w:sz w:val="24"/>
          <w:szCs w:val="24"/>
        </w:rPr>
        <w:t>万元</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最高限价：标包一，</w:t>
      </w:r>
      <w:r>
        <w:rPr>
          <w:rFonts w:hint="eastAsia" w:ascii="仿宋" w:hAnsi="仿宋" w:eastAsia="仿宋" w:cs="仿宋"/>
          <w:sz w:val="24"/>
          <w:szCs w:val="24"/>
          <w:lang w:val="en-US" w:eastAsia="zh-CN"/>
        </w:rPr>
        <w:t>297万元</w:t>
      </w:r>
      <w:r>
        <w:rPr>
          <w:rFonts w:hint="eastAsia" w:ascii="仿宋" w:hAnsi="仿宋" w:eastAsia="仿宋" w:cs="仿宋"/>
          <w:sz w:val="24"/>
          <w:szCs w:val="24"/>
        </w:rPr>
        <w:t>；标包二，</w:t>
      </w:r>
      <w:r>
        <w:rPr>
          <w:rFonts w:hint="eastAsia" w:ascii="仿宋" w:hAnsi="仿宋" w:eastAsia="仿宋" w:cs="仿宋"/>
          <w:sz w:val="24"/>
          <w:szCs w:val="24"/>
          <w:lang w:val="en-US" w:eastAsia="zh-CN"/>
        </w:rPr>
        <w:t>127.69万元</w:t>
      </w:r>
      <w:r>
        <w:rPr>
          <w:rFonts w:hint="eastAsia" w:ascii="仿宋" w:hAnsi="仿宋" w:eastAsia="仿宋" w:cs="仿宋"/>
          <w:sz w:val="24"/>
          <w:szCs w:val="24"/>
        </w:rPr>
        <w:t>；标包三，</w:t>
      </w:r>
      <w:r>
        <w:rPr>
          <w:rFonts w:hint="eastAsia" w:ascii="仿宋" w:hAnsi="仿宋" w:eastAsia="仿宋" w:cs="仿宋"/>
          <w:sz w:val="24"/>
          <w:szCs w:val="24"/>
          <w:lang w:val="en-US" w:eastAsia="zh-CN"/>
        </w:rPr>
        <w:t>122.71万元</w:t>
      </w:r>
      <w:r>
        <w:rPr>
          <w:rFonts w:hint="eastAsia" w:ascii="仿宋" w:hAnsi="仿宋" w:eastAsia="仿宋" w:cs="仿宋"/>
          <w:sz w:val="24"/>
          <w:szCs w:val="24"/>
        </w:rPr>
        <w:t>；标包四，</w:t>
      </w:r>
      <w:r>
        <w:rPr>
          <w:rFonts w:hint="eastAsia" w:ascii="仿宋" w:hAnsi="仿宋" w:eastAsia="仿宋" w:cs="仿宋"/>
          <w:sz w:val="24"/>
          <w:szCs w:val="24"/>
          <w:lang w:val="en-US" w:eastAsia="zh-CN"/>
        </w:rPr>
        <w:t>151.2万元；</w:t>
      </w:r>
      <w:r>
        <w:rPr>
          <w:rFonts w:hint="eastAsia" w:ascii="仿宋" w:hAnsi="仿宋" w:eastAsia="仿宋" w:cs="仿宋"/>
          <w:sz w:val="24"/>
          <w:szCs w:val="24"/>
        </w:rPr>
        <w:t>标包</w:t>
      </w:r>
      <w:r>
        <w:rPr>
          <w:rFonts w:hint="eastAsia" w:ascii="仿宋" w:hAnsi="仿宋" w:eastAsia="仿宋" w:cs="仿宋"/>
          <w:sz w:val="24"/>
          <w:szCs w:val="24"/>
          <w:lang w:val="en-US" w:eastAsia="zh-CN"/>
        </w:rPr>
        <w:t>五</w:t>
      </w:r>
      <w:r>
        <w:rPr>
          <w:rFonts w:hint="eastAsia" w:ascii="仿宋" w:hAnsi="仿宋" w:eastAsia="仿宋" w:cs="仿宋"/>
          <w:sz w:val="24"/>
          <w:szCs w:val="24"/>
        </w:rPr>
        <w:t>，</w:t>
      </w:r>
      <w:r>
        <w:rPr>
          <w:rFonts w:hint="eastAsia" w:ascii="仿宋" w:hAnsi="仿宋" w:eastAsia="仿宋" w:cs="仿宋"/>
          <w:sz w:val="24"/>
          <w:szCs w:val="24"/>
          <w:lang w:val="en-US" w:eastAsia="zh-CN"/>
        </w:rPr>
        <w:t>100.8万元；</w:t>
      </w:r>
    </w:p>
    <w:p>
      <w:pPr>
        <w:spacing w:afterAutospacing="0" w:line="480" w:lineRule="exact"/>
        <w:ind w:left="479" w:leftChars="228" w:firstLine="0" w:firstLineChars="0"/>
        <w:rPr>
          <w:rFonts w:hint="eastAsia" w:ascii="仿宋" w:hAnsi="仿宋" w:eastAsia="仿宋" w:cs="仿宋"/>
          <w:sz w:val="24"/>
          <w:szCs w:val="24"/>
        </w:rPr>
      </w:pPr>
      <w:r>
        <w:rPr>
          <w:rFonts w:hint="eastAsia" w:ascii="仿宋" w:hAnsi="仿宋" w:eastAsia="仿宋" w:cs="仿宋"/>
          <w:sz w:val="24"/>
          <w:szCs w:val="24"/>
        </w:rPr>
        <w:t>采购需求：</w:t>
      </w:r>
    </w:p>
    <w:p>
      <w:pPr>
        <w:pStyle w:val="2"/>
        <w:spacing w:before="0" w:beforeAutospacing="0" w:after="0" w:afterAutospacing="0" w:line="240" w:lineRule="auto"/>
        <w:rPr>
          <w:rFonts w:hint="eastAsia"/>
        </w:rPr>
      </w:pPr>
    </w:p>
    <w:p>
      <w:pPr>
        <w:spacing w:beforeAutospacing="0" w:line="480" w:lineRule="exact"/>
        <w:ind w:left="420" w:leftChars="200" w:firstLine="0" w:firstLineChars="0"/>
        <w:rPr>
          <w:rFonts w:hint="eastAsia"/>
        </w:rPr>
      </w:pPr>
      <w:r>
        <w:rPr>
          <w:rFonts w:hint="eastAsia" w:ascii="仿宋" w:hAnsi="仿宋" w:eastAsia="仿宋" w:cs="仿宋"/>
          <w:sz w:val="24"/>
          <w:szCs w:val="24"/>
        </w:rPr>
        <w:t>标项名称:</w:t>
      </w:r>
      <w:r>
        <w:rPr>
          <w:rFonts w:hint="eastAsia" w:ascii="仿宋" w:hAnsi="仿宋" w:eastAsia="仿宋" w:cs="仿宋"/>
          <w:sz w:val="24"/>
          <w:szCs w:val="24"/>
          <w:lang w:eastAsia="zh-CN"/>
        </w:rPr>
        <w:t>伊宁市2021年天山和阿尔泰山森林草原保护项目</w:t>
      </w:r>
      <w:r>
        <w:rPr>
          <w:rFonts w:hint="eastAsia" w:ascii="仿宋" w:hAnsi="仿宋" w:eastAsia="仿宋" w:cs="仿宋"/>
          <w:sz w:val="24"/>
          <w:szCs w:val="24"/>
        </w:rPr>
        <w:t>标包一</w:t>
      </w:r>
      <w:r>
        <w:rPr>
          <w:rFonts w:hint="eastAsia" w:ascii="仿宋" w:hAnsi="仿宋" w:eastAsia="仿宋" w:cs="仿宋"/>
          <w:sz w:val="24"/>
          <w:szCs w:val="24"/>
        </w:rPr>
        <w:br w:type="textWrapping"/>
      </w:r>
      <w:r>
        <w:rPr>
          <w:rFonts w:hint="eastAsia" w:ascii="仿宋" w:hAnsi="仿宋" w:eastAsia="仿宋" w:cs="仿宋"/>
          <w:sz w:val="24"/>
          <w:szCs w:val="24"/>
        </w:rPr>
        <w:t>数量:1</w:t>
      </w:r>
      <w:r>
        <w:rPr>
          <w:rFonts w:hint="eastAsia" w:ascii="仿宋" w:hAnsi="仿宋" w:eastAsia="仿宋" w:cs="仿宋"/>
          <w:sz w:val="24"/>
          <w:szCs w:val="24"/>
        </w:rPr>
        <w:br w:type="textWrapping"/>
      </w:r>
      <w:r>
        <w:rPr>
          <w:rFonts w:hint="eastAsia" w:ascii="仿宋" w:hAnsi="仿宋" w:eastAsia="仿宋" w:cs="仿宋"/>
          <w:sz w:val="24"/>
          <w:szCs w:val="24"/>
        </w:rPr>
        <w:t>预算金额（元）:</w:t>
      </w:r>
      <w:r>
        <w:rPr>
          <w:rFonts w:hint="eastAsia" w:ascii="仿宋" w:hAnsi="仿宋" w:eastAsia="仿宋" w:cs="仿宋"/>
          <w:sz w:val="24"/>
          <w:szCs w:val="24"/>
          <w:lang w:val="en-US" w:eastAsia="zh-CN"/>
        </w:rPr>
        <w:t>297万元</w:t>
      </w:r>
      <w:r>
        <w:rPr>
          <w:rFonts w:hint="eastAsia" w:ascii="仿宋" w:hAnsi="仿宋" w:eastAsia="仿宋" w:cs="仿宋"/>
          <w:sz w:val="24"/>
          <w:szCs w:val="24"/>
        </w:rPr>
        <w:br w:type="textWrapping"/>
      </w:r>
      <w:r>
        <w:rPr>
          <w:rFonts w:hint="eastAsia" w:ascii="仿宋" w:hAnsi="仿宋" w:eastAsia="仿宋" w:cs="仿宋"/>
          <w:sz w:val="24"/>
          <w:szCs w:val="24"/>
        </w:rPr>
        <w:t>简要规格描述：</w:t>
      </w:r>
      <w:r>
        <w:rPr>
          <w:rFonts w:hint="eastAsia" w:ascii="仿宋" w:hAnsi="仿宋" w:eastAsia="仿宋" w:cs="仿宋"/>
          <w:sz w:val="24"/>
          <w:szCs w:val="24"/>
          <w:lang w:val="en-US" w:eastAsia="zh-CN"/>
        </w:rPr>
        <w:t>高速公路两边</w:t>
      </w:r>
      <w:r>
        <w:rPr>
          <w:rFonts w:hint="eastAsia" w:ascii="仿宋" w:hAnsi="仿宋" w:eastAsia="仿宋" w:cs="仿宋"/>
          <w:sz w:val="24"/>
          <w:szCs w:val="24"/>
          <w:lang w:eastAsia="zh-CN"/>
        </w:rPr>
        <w:t>人工种草</w:t>
      </w:r>
      <w:r>
        <w:rPr>
          <w:rFonts w:hint="eastAsia" w:ascii="仿宋" w:hAnsi="仿宋" w:eastAsia="仿宋" w:cs="仿宋"/>
          <w:sz w:val="24"/>
          <w:szCs w:val="24"/>
          <w:lang w:val="en-US" w:eastAsia="zh-CN"/>
        </w:rPr>
        <w:t>区域的的种子购置、播种及微喷带等</w:t>
      </w:r>
      <w:r>
        <w:rPr>
          <w:rFonts w:hint="eastAsia" w:ascii="仿宋" w:hAnsi="仿宋" w:eastAsia="仿宋" w:cs="仿宋"/>
          <w:sz w:val="24"/>
          <w:szCs w:val="24"/>
        </w:rPr>
        <w:br w:type="textWrapping"/>
      </w:r>
      <w:r>
        <w:rPr>
          <w:rFonts w:hint="eastAsia" w:ascii="仿宋" w:hAnsi="仿宋" w:eastAsia="仿宋" w:cs="仿宋"/>
          <w:sz w:val="24"/>
          <w:szCs w:val="24"/>
        </w:rPr>
        <w:t>备注：</w:t>
      </w:r>
    </w:p>
    <w:p>
      <w:pPr>
        <w:spacing w:line="480" w:lineRule="exact"/>
        <w:ind w:left="420" w:leftChars="200" w:firstLine="0" w:firstLineChars="0"/>
        <w:rPr>
          <w:rFonts w:hint="eastAsia" w:ascii="仿宋" w:hAnsi="仿宋" w:eastAsia="仿宋" w:cs="仿宋"/>
          <w:sz w:val="24"/>
          <w:szCs w:val="24"/>
        </w:rPr>
      </w:pPr>
      <w:r>
        <w:rPr>
          <w:rFonts w:hint="eastAsia" w:ascii="仿宋" w:hAnsi="仿宋" w:eastAsia="仿宋" w:cs="仿宋"/>
          <w:sz w:val="24"/>
          <w:szCs w:val="24"/>
        </w:rPr>
        <w:t>标项名称:</w:t>
      </w:r>
      <w:r>
        <w:rPr>
          <w:rFonts w:hint="eastAsia" w:ascii="仿宋" w:hAnsi="仿宋" w:eastAsia="仿宋" w:cs="仿宋"/>
          <w:sz w:val="24"/>
          <w:szCs w:val="24"/>
          <w:lang w:eastAsia="zh-CN"/>
        </w:rPr>
        <w:t>伊宁市2021年天山和阿尔泰山森林草原保护项目</w:t>
      </w:r>
      <w:r>
        <w:rPr>
          <w:rFonts w:hint="eastAsia" w:ascii="仿宋" w:hAnsi="仿宋" w:eastAsia="仿宋" w:cs="仿宋"/>
          <w:sz w:val="24"/>
          <w:szCs w:val="24"/>
        </w:rPr>
        <w:t>标包</w:t>
      </w:r>
      <w:r>
        <w:rPr>
          <w:rFonts w:hint="eastAsia" w:ascii="仿宋" w:hAnsi="仿宋" w:eastAsia="仿宋" w:cs="仿宋"/>
          <w:sz w:val="24"/>
          <w:szCs w:val="24"/>
          <w:lang w:val="en-US" w:eastAsia="zh-CN"/>
        </w:rPr>
        <w:t>二</w:t>
      </w:r>
      <w:r>
        <w:rPr>
          <w:rFonts w:hint="eastAsia" w:ascii="仿宋" w:hAnsi="仿宋" w:eastAsia="仿宋" w:cs="仿宋"/>
          <w:sz w:val="24"/>
          <w:szCs w:val="24"/>
        </w:rPr>
        <w:br w:type="textWrapping"/>
      </w:r>
      <w:r>
        <w:rPr>
          <w:rFonts w:hint="eastAsia" w:ascii="仿宋" w:hAnsi="仿宋" w:eastAsia="仿宋" w:cs="仿宋"/>
          <w:sz w:val="24"/>
          <w:szCs w:val="24"/>
        </w:rPr>
        <w:t>数量:1</w:t>
      </w:r>
      <w:r>
        <w:rPr>
          <w:rFonts w:hint="eastAsia" w:ascii="仿宋" w:hAnsi="仿宋" w:eastAsia="仿宋" w:cs="仿宋"/>
          <w:sz w:val="24"/>
          <w:szCs w:val="24"/>
        </w:rPr>
        <w:br w:type="textWrapping"/>
      </w:r>
      <w:r>
        <w:rPr>
          <w:rFonts w:hint="eastAsia" w:ascii="仿宋" w:hAnsi="仿宋" w:eastAsia="仿宋" w:cs="仿宋"/>
          <w:sz w:val="24"/>
          <w:szCs w:val="24"/>
        </w:rPr>
        <w:t>预算金额（元）:</w:t>
      </w:r>
      <w:r>
        <w:rPr>
          <w:rFonts w:hint="eastAsia" w:ascii="仿宋" w:hAnsi="仿宋" w:eastAsia="仿宋" w:cs="仿宋"/>
          <w:sz w:val="24"/>
          <w:szCs w:val="24"/>
          <w:lang w:val="en-US" w:eastAsia="zh-CN"/>
        </w:rPr>
        <w:t>127.69万元</w:t>
      </w:r>
      <w:r>
        <w:rPr>
          <w:rFonts w:hint="eastAsia" w:ascii="仿宋" w:hAnsi="仿宋" w:eastAsia="仿宋" w:cs="仿宋"/>
          <w:sz w:val="24"/>
          <w:szCs w:val="24"/>
        </w:rPr>
        <w:br w:type="textWrapping"/>
      </w:r>
      <w:r>
        <w:rPr>
          <w:rFonts w:hint="eastAsia" w:ascii="仿宋" w:hAnsi="仿宋" w:eastAsia="仿宋" w:cs="仿宋"/>
          <w:sz w:val="24"/>
          <w:szCs w:val="24"/>
        </w:rPr>
        <w:t>简要规格描述：喀尔达拉人工种草区域的的种子购置、耙地、播种及配套围栏、管护等</w:t>
      </w:r>
      <w:r>
        <w:rPr>
          <w:rFonts w:hint="eastAsia" w:ascii="仿宋" w:hAnsi="仿宋" w:eastAsia="仿宋" w:cs="仿宋"/>
          <w:sz w:val="24"/>
          <w:szCs w:val="24"/>
        </w:rPr>
        <w:br w:type="textWrapping"/>
      </w:r>
      <w:r>
        <w:rPr>
          <w:rFonts w:hint="eastAsia" w:ascii="仿宋" w:hAnsi="仿宋" w:eastAsia="仿宋" w:cs="仿宋"/>
          <w:sz w:val="24"/>
          <w:szCs w:val="24"/>
        </w:rPr>
        <w:t>备注：</w:t>
      </w:r>
    </w:p>
    <w:p>
      <w:pPr>
        <w:spacing w:line="480" w:lineRule="exact"/>
        <w:ind w:left="420" w:leftChars="20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标项名称:</w:t>
      </w:r>
      <w:r>
        <w:rPr>
          <w:rFonts w:hint="eastAsia" w:ascii="仿宋" w:hAnsi="仿宋" w:eastAsia="仿宋" w:cs="仿宋"/>
          <w:sz w:val="24"/>
          <w:szCs w:val="24"/>
          <w:lang w:eastAsia="zh-CN"/>
        </w:rPr>
        <w:t>伊宁市2021年天山和阿尔泰山森林草原保护项目</w:t>
      </w:r>
      <w:r>
        <w:rPr>
          <w:rFonts w:hint="eastAsia" w:ascii="仿宋" w:hAnsi="仿宋" w:eastAsia="仿宋" w:cs="仿宋"/>
          <w:sz w:val="24"/>
          <w:szCs w:val="24"/>
        </w:rPr>
        <w:t>标包</w:t>
      </w:r>
      <w:r>
        <w:rPr>
          <w:rFonts w:hint="eastAsia" w:ascii="仿宋" w:hAnsi="仿宋" w:eastAsia="仿宋" w:cs="仿宋"/>
          <w:sz w:val="24"/>
          <w:szCs w:val="24"/>
          <w:lang w:val="en-US" w:eastAsia="zh-CN"/>
        </w:rPr>
        <w:t>三</w:t>
      </w:r>
    </w:p>
    <w:p>
      <w:pPr>
        <w:spacing w:line="480" w:lineRule="exact"/>
        <w:ind w:left="420" w:leftChars="200" w:firstLine="0" w:firstLineChars="0"/>
        <w:rPr>
          <w:rFonts w:hint="eastAsia"/>
        </w:rPr>
      </w:pPr>
      <w:r>
        <w:rPr>
          <w:rFonts w:hint="eastAsia" w:ascii="仿宋" w:hAnsi="仿宋" w:eastAsia="仿宋" w:cs="仿宋"/>
          <w:sz w:val="24"/>
          <w:szCs w:val="24"/>
        </w:rPr>
        <w:t>数量:1</w:t>
      </w:r>
      <w:r>
        <w:rPr>
          <w:rFonts w:hint="eastAsia" w:ascii="仿宋" w:hAnsi="仿宋" w:eastAsia="仿宋" w:cs="仿宋"/>
          <w:sz w:val="24"/>
          <w:szCs w:val="24"/>
        </w:rPr>
        <w:br w:type="textWrapping"/>
      </w:r>
      <w:r>
        <w:rPr>
          <w:rFonts w:hint="eastAsia" w:ascii="仿宋" w:hAnsi="仿宋" w:eastAsia="仿宋" w:cs="仿宋"/>
          <w:sz w:val="24"/>
          <w:szCs w:val="24"/>
        </w:rPr>
        <w:t>预算金额（元）:</w:t>
      </w:r>
      <w:r>
        <w:rPr>
          <w:rFonts w:hint="eastAsia" w:ascii="仿宋" w:hAnsi="仿宋" w:eastAsia="仿宋" w:cs="仿宋"/>
          <w:sz w:val="24"/>
          <w:szCs w:val="24"/>
          <w:lang w:val="en-US" w:eastAsia="zh-CN"/>
        </w:rPr>
        <w:t>122.71万元</w:t>
      </w:r>
      <w:r>
        <w:rPr>
          <w:rFonts w:hint="eastAsia" w:ascii="仿宋" w:hAnsi="仿宋" w:eastAsia="仿宋" w:cs="仿宋"/>
          <w:sz w:val="24"/>
          <w:szCs w:val="24"/>
        </w:rPr>
        <w:br w:type="textWrapping"/>
      </w:r>
      <w:r>
        <w:rPr>
          <w:rFonts w:hint="eastAsia" w:ascii="仿宋" w:hAnsi="仿宋" w:eastAsia="仿宋" w:cs="仿宋"/>
          <w:sz w:val="24"/>
          <w:szCs w:val="24"/>
        </w:rPr>
        <w:t>简要规格描述：</w:t>
      </w:r>
      <w:r>
        <w:rPr>
          <w:rFonts w:hint="eastAsia" w:ascii="仿宋" w:hAnsi="仿宋" w:eastAsia="仿宋" w:cs="仿宋"/>
          <w:sz w:val="24"/>
          <w:szCs w:val="24"/>
          <w:lang w:val="en-US" w:eastAsia="zh-CN"/>
        </w:rPr>
        <w:t>别依特萨依</w:t>
      </w:r>
      <w:r>
        <w:rPr>
          <w:rFonts w:hint="eastAsia" w:ascii="仿宋" w:hAnsi="仿宋" w:eastAsia="仿宋" w:cs="仿宋"/>
          <w:sz w:val="24"/>
          <w:szCs w:val="24"/>
        </w:rPr>
        <w:t>人工种草区域的的种子购置、耙地、播种及配套围栏、管护等。</w:t>
      </w:r>
      <w:r>
        <w:rPr>
          <w:rFonts w:hint="eastAsia" w:ascii="仿宋" w:hAnsi="仿宋" w:eastAsia="仿宋" w:cs="仿宋"/>
          <w:sz w:val="24"/>
          <w:szCs w:val="24"/>
        </w:rPr>
        <w:br w:type="textWrapping"/>
      </w:r>
      <w:r>
        <w:rPr>
          <w:rFonts w:hint="eastAsia" w:ascii="仿宋" w:hAnsi="仿宋" w:eastAsia="仿宋" w:cs="仿宋"/>
          <w:sz w:val="24"/>
          <w:szCs w:val="24"/>
        </w:rPr>
        <w:t>备注：</w:t>
      </w:r>
    </w:p>
    <w:p>
      <w:pPr>
        <w:spacing w:line="480" w:lineRule="exact"/>
        <w:ind w:left="420" w:leftChars="20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标项名称:</w:t>
      </w:r>
      <w:r>
        <w:rPr>
          <w:rFonts w:hint="eastAsia" w:ascii="仿宋" w:hAnsi="仿宋" w:eastAsia="仿宋" w:cs="仿宋"/>
          <w:sz w:val="24"/>
          <w:szCs w:val="24"/>
          <w:lang w:eastAsia="zh-CN"/>
        </w:rPr>
        <w:t>伊宁市2021年天山和阿尔泰山森林草原保护项目</w:t>
      </w:r>
      <w:r>
        <w:rPr>
          <w:rFonts w:hint="eastAsia" w:ascii="仿宋" w:hAnsi="仿宋" w:eastAsia="仿宋" w:cs="仿宋"/>
          <w:sz w:val="24"/>
          <w:szCs w:val="24"/>
        </w:rPr>
        <w:t>标包</w:t>
      </w:r>
      <w:r>
        <w:rPr>
          <w:rFonts w:hint="eastAsia" w:ascii="仿宋" w:hAnsi="仿宋" w:eastAsia="仿宋" w:cs="仿宋"/>
          <w:sz w:val="24"/>
          <w:szCs w:val="24"/>
          <w:lang w:val="en-US" w:eastAsia="zh-CN"/>
        </w:rPr>
        <w:t>四</w:t>
      </w:r>
    </w:p>
    <w:p>
      <w:pPr>
        <w:spacing w:line="480" w:lineRule="exact"/>
        <w:ind w:left="420" w:leftChars="200" w:firstLine="0" w:firstLineChars="0"/>
        <w:rPr>
          <w:rFonts w:hint="eastAsia" w:ascii="仿宋" w:hAnsi="仿宋" w:eastAsia="仿宋" w:cs="仿宋"/>
          <w:sz w:val="24"/>
          <w:szCs w:val="24"/>
        </w:rPr>
      </w:pPr>
      <w:r>
        <w:rPr>
          <w:rFonts w:hint="eastAsia" w:ascii="仿宋" w:hAnsi="仿宋" w:eastAsia="仿宋" w:cs="仿宋"/>
          <w:sz w:val="24"/>
          <w:szCs w:val="24"/>
        </w:rPr>
        <w:t>数量:1</w:t>
      </w:r>
      <w:r>
        <w:rPr>
          <w:rFonts w:hint="eastAsia" w:ascii="仿宋" w:hAnsi="仿宋" w:eastAsia="仿宋" w:cs="仿宋"/>
          <w:sz w:val="24"/>
          <w:szCs w:val="24"/>
        </w:rPr>
        <w:br w:type="textWrapping"/>
      </w:r>
      <w:r>
        <w:rPr>
          <w:rFonts w:hint="eastAsia" w:ascii="仿宋" w:hAnsi="仿宋" w:eastAsia="仿宋" w:cs="仿宋"/>
          <w:sz w:val="24"/>
          <w:szCs w:val="24"/>
        </w:rPr>
        <w:t>预算金额（元）:</w:t>
      </w:r>
      <w:r>
        <w:rPr>
          <w:rFonts w:hint="eastAsia" w:ascii="仿宋" w:hAnsi="仿宋" w:eastAsia="仿宋" w:cs="仿宋"/>
          <w:sz w:val="24"/>
          <w:szCs w:val="24"/>
          <w:lang w:val="en-US" w:eastAsia="zh-CN"/>
        </w:rPr>
        <w:t>151.2万元</w:t>
      </w:r>
      <w:r>
        <w:rPr>
          <w:rFonts w:hint="eastAsia" w:ascii="仿宋" w:hAnsi="仿宋" w:eastAsia="仿宋" w:cs="仿宋"/>
          <w:sz w:val="24"/>
          <w:szCs w:val="24"/>
        </w:rPr>
        <w:br w:type="textWrapping"/>
      </w:r>
      <w:r>
        <w:rPr>
          <w:rFonts w:hint="eastAsia" w:ascii="仿宋" w:hAnsi="仿宋" w:eastAsia="仿宋" w:cs="仿宋"/>
          <w:sz w:val="24"/>
          <w:szCs w:val="24"/>
        </w:rPr>
        <w:t>简要规格描述：</w:t>
      </w:r>
      <w:r>
        <w:rPr>
          <w:rFonts w:hint="eastAsia" w:ascii="仿宋" w:hAnsi="仿宋" w:eastAsia="仿宋" w:cs="仿宋"/>
          <w:sz w:val="24"/>
          <w:szCs w:val="24"/>
          <w:lang w:val="en-US" w:eastAsia="zh-CN"/>
        </w:rPr>
        <w:t>英也尔镇英也尔村、六七段村、阿拉木图亚村；巴彦岱镇三段村；汉宾乡汉宾村区域的</w:t>
      </w:r>
      <w:r>
        <w:rPr>
          <w:rFonts w:hint="eastAsia" w:ascii="仿宋" w:hAnsi="仿宋" w:eastAsia="仿宋" w:cs="仿宋"/>
          <w:sz w:val="24"/>
          <w:szCs w:val="24"/>
        </w:rPr>
        <w:t>毒害草治理工程</w:t>
      </w:r>
      <w:r>
        <w:rPr>
          <w:rFonts w:hint="eastAsia" w:ascii="仿宋" w:hAnsi="仿宋" w:eastAsia="仿宋" w:cs="仿宋"/>
          <w:sz w:val="24"/>
          <w:szCs w:val="24"/>
          <w:lang w:val="en-US" w:eastAsia="zh-CN"/>
        </w:rPr>
        <w:t>的农药购置及劳务</w:t>
      </w:r>
      <w:r>
        <w:rPr>
          <w:rFonts w:hint="eastAsia" w:ascii="仿宋" w:hAnsi="仿宋" w:eastAsia="仿宋" w:cs="仿宋"/>
          <w:sz w:val="24"/>
          <w:szCs w:val="24"/>
        </w:rPr>
        <w:br w:type="textWrapping"/>
      </w:r>
      <w:r>
        <w:rPr>
          <w:rFonts w:hint="eastAsia" w:ascii="仿宋" w:hAnsi="仿宋" w:eastAsia="仿宋" w:cs="仿宋"/>
          <w:sz w:val="24"/>
          <w:szCs w:val="24"/>
        </w:rPr>
        <w:t>备注：</w:t>
      </w:r>
      <w:bookmarkStart w:id="25" w:name="_GoBack"/>
      <w:bookmarkEnd w:id="25"/>
    </w:p>
    <w:p>
      <w:pPr>
        <w:spacing w:line="480" w:lineRule="exact"/>
        <w:ind w:left="420" w:leftChars="20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标项名称:</w:t>
      </w:r>
      <w:r>
        <w:rPr>
          <w:rFonts w:hint="eastAsia" w:ascii="仿宋" w:hAnsi="仿宋" w:eastAsia="仿宋" w:cs="仿宋"/>
          <w:sz w:val="24"/>
          <w:szCs w:val="24"/>
          <w:lang w:eastAsia="zh-CN"/>
        </w:rPr>
        <w:t>伊宁市2021年天山和阿尔泰山森林草原保护项目</w:t>
      </w:r>
      <w:r>
        <w:rPr>
          <w:rFonts w:hint="eastAsia" w:ascii="仿宋" w:hAnsi="仿宋" w:eastAsia="仿宋" w:cs="仿宋"/>
          <w:sz w:val="24"/>
          <w:szCs w:val="24"/>
        </w:rPr>
        <w:t>标包</w:t>
      </w:r>
      <w:r>
        <w:rPr>
          <w:rFonts w:hint="eastAsia" w:ascii="仿宋" w:hAnsi="仿宋" w:eastAsia="仿宋" w:cs="仿宋"/>
          <w:sz w:val="24"/>
          <w:szCs w:val="24"/>
          <w:lang w:val="en-US" w:eastAsia="zh-CN"/>
        </w:rPr>
        <w:t>五</w:t>
      </w:r>
    </w:p>
    <w:p>
      <w:pPr>
        <w:spacing w:line="480" w:lineRule="exact"/>
        <w:ind w:left="420" w:leftChars="20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数量:1</w:t>
      </w:r>
      <w:r>
        <w:rPr>
          <w:rFonts w:hint="eastAsia" w:ascii="仿宋" w:hAnsi="仿宋" w:eastAsia="仿宋" w:cs="仿宋"/>
          <w:sz w:val="24"/>
          <w:szCs w:val="24"/>
        </w:rPr>
        <w:br w:type="textWrapping"/>
      </w:r>
      <w:r>
        <w:rPr>
          <w:rFonts w:hint="eastAsia" w:ascii="仿宋" w:hAnsi="仿宋" w:eastAsia="仿宋" w:cs="仿宋"/>
          <w:sz w:val="24"/>
          <w:szCs w:val="24"/>
        </w:rPr>
        <w:t>预算金额（元）:</w:t>
      </w:r>
      <w:r>
        <w:rPr>
          <w:rFonts w:hint="eastAsia" w:ascii="仿宋" w:hAnsi="仿宋" w:eastAsia="仿宋" w:cs="仿宋"/>
          <w:sz w:val="24"/>
          <w:szCs w:val="24"/>
          <w:lang w:val="en-US" w:eastAsia="zh-CN"/>
        </w:rPr>
        <w:t>100.8万元</w:t>
      </w:r>
      <w:r>
        <w:rPr>
          <w:rFonts w:hint="eastAsia" w:ascii="仿宋" w:hAnsi="仿宋" w:eastAsia="仿宋" w:cs="仿宋"/>
          <w:sz w:val="24"/>
          <w:szCs w:val="24"/>
        </w:rPr>
        <w:br w:type="textWrapping"/>
      </w:r>
      <w:r>
        <w:rPr>
          <w:rFonts w:hint="eastAsia" w:ascii="仿宋" w:hAnsi="仿宋" w:eastAsia="仿宋" w:cs="仿宋"/>
          <w:sz w:val="24"/>
          <w:szCs w:val="24"/>
        </w:rPr>
        <w:t>简要规格描述：</w:t>
      </w:r>
      <w:r>
        <w:rPr>
          <w:rFonts w:hint="eastAsia" w:ascii="仿宋" w:hAnsi="仿宋" w:eastAsia="仿宋" w:cs="仿宋"/>
          <w:sz w:val="24"/>
          <w:szCs w:val="24"/>
          <w:lang w:val="en-US" w:eastAsia="zh-CN"/>
        </w:rPr>
        <w:t>英也尔镇界梁子牧业村；达达木图镇诺改图村、布拉克村、团结村、达达木图村区域的</w:t>
      </w:r>
      <w:r>
        <w:rPr>
          <w:rFonts w:hint="eastAsia" w:ascii="仿宋" w:hAnsi="仿宋" w:eastAsia="仿宋" w:cs="仿宋"/>
          <w:sz w:val="24"/>
          <w:szCs w:val="24"/>
        </w:rPr>
        <w:t>毒害草治理工程</w:t>
      </w:r>
      <w:r>
        <w:rPr>
          <w:rFonts w:hint="eastAsia" w:ascii="仿宋" w:hAnsi="仿宋" w:eastAsia="仿宋" w:cs="仿宋"/>
          <w:sz w:val="24"/>
          <w:szCs w:val="24"/>
          <w:lang w:val="en-US" w:eastAsia="zh-CN"/>
        </w:rPr>
        <w:t>的农药购置及劳务</w:t>
      </w:r>
    </w:p>
    <w:p>
      <w:pPr>
        <w:spacing w:line="480" w:lineRule="exact"/>
        <w:ind w:left="420" w:leftChars="200" w:firstLine="0" w:firstLineChars="0"/>
        <w:rPr>
          <w:rFonts w:hint="eastAsia" w:ascii="仿宋" w:hAnsi="仿宋" w:eastAsia="仿宋" w:cs="仿宋"/>
          <w:sz w:val="24"/>
          <w:szCs w:val="24"/>
        </w:rPr>
      </w:pPr>
      <w:r>
        <w:rPr>
          <w:rFonts w:hint="eastAsia" w:ascii="仿宋" w:hAnsi="仿宋" w:eastAsia="仿宋" w:cs="仿宋"/>
          <w:sz w:val="24"/>
          <w:szCs w:val="24"/>
        </w:rPr>
        <w:t>备注：</w:t>
      </w:r>
    </w:p>
    <w:p>
      <w:pPr>
        <w:pStyle w:val="2"/>
        <w:spacing w:before="0" w:after="0" w:line="240" w:lineRule="auto"/>
        <w:rPr>
          <w:rFonts w:hint="eastAsia"/>
        </w:rPr>
      </w:pP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合同履约期限：标项 1、2、3、4</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rPr>
        <w:t>，以最终签订合同为准。</w:t>
      </w:r>
    </w:p>
    <w:p>
      <w:pPr>
        <w:pStyle w:val="5"/>
        <w:ind w:left="719" w:leftChars="228" w:hanging="240" w:hangingChars="100"/>
        <w:rPr>
          <w:rFonts w:hint="eastAsia" w:ascii="仿宋" w:hAnsi="仿宋" w:eastAsia="仿宋" w:cs="仿宋"/>
          <w:sz w:val="24"/>
          <w:szCs w:val="24"/>
        </w:rPr>
      </w:pPr>
      <w:r>
        <w:rPr>
          <w:rFonts w:hint="eastAsia" w:ascii="仿宋" w:hAnsi="仿宋" w:eastAsia="仿宋" w:cs="仿宋"/>
          <w:kern w:val="2"/>
          <w:sz w:val="24"/>
          <w:szCs w:val="24"/>
          <w:lang w:val="en-US" w:eastAsia="zh-CN" w:bidi="ar-SA"/>
        </w:rPr>
        <w:t>本项目（否）接受联合体投标。</w:t>
      </w:r>
    </w:p>
    <w:p>
      <w:pPr>
        <w:spacing w:line="480" w:lineRule="exact"/>
        <w:ind w:firstLine="482" w:firstLineChars="200"/>
        <w:rPr>
          <w:rFonts w:hint="eastAsia" w:ascii="仿宋" w:hAnsi="仿宋" w:eastAsia="仿宋" w:cs="仿宋"/>
          <w:b/>
          <w:bCs/>
          <w:sz w:val="24"/>
          <w:szCs w:val="24"/>
        </w:rPr>
      </w:pPr>
      <w:bookmarkStart w:id="7" w:name="_Toc35393799"/>
      <w:bookmarkStart w:id="8" w:name="_Toc28359013"/>
      <w:bookmarkStart w:id="9" w:name="_Toc35393630"/>
      <w:bookmarkStart w:id="10" w:name="_Toc28359090"/>
      <w:r>
        <w:rPr>
          <w:rFonts w:hint="eastAsia" w:ascii="仿宋" w:hAnsi="仿宋" w:eastAsia="仿宋" w:cs="仿宋"/>
          <w:b/>
          <w:bCs/>
          <w:sz w:val="24"/>
          <w:szCs w:val="24"/>
        </w:rPr>
        <w:t>二、申请人的资格要求：</w:t>
      </w:r>
      <w:bookmarkEnd w:id="7"/>
      <w:bookmarkEnd w:id="8"/>
      <w:bookmarkEnd w:id="9"/>
      <w:bookmarkEnd w:id="10"/>
    </w:p>
    <w:p>
      <w:pPr>
        <w:spacing w:line="480" w:lineRule="exact"/>
        <w:ind w:firstLine="480" w:firstLineChars="200"/>
        <w:rPr>
          <w:rFonts w:hint="eastAsia" w:ascii="仿宋" w:hAnsi="仿宋" w:eastAsia="仿宋" w:cs="仿宋"/>
          <w:b w:val="0"/>
          <w:bCs w:val="0"/>
          <w:color w:val="auto"/>
          <w:sz w:val="24"/>
          <w:szCs w:val="24"/>
        </w:rPr>
      </w:pPr>
      <w:bookmarkStart w:id="11" w:name="_Toc35393800"/>
      <w:bookmarkStart w:id="12" w:name="_Toc28359014"/>
      <w:bookmarkStart w:id="13" w:name="_Toc35393631"/>
      <w:bookmarkStart w:id="14" w:name="_Toc28359091"/>
      <w:r>
        <w:rPr>
          <w:rFonts w:hint="eastAsia" w:ascii="仿宋" w:hAnsi="仿宋" w:eastAsia="仿宋" w:cs="仿宋"/>
          <w:b w:val="0"/>
          <w:bCs w:val="0"/>
          <w:color w:val="auto"/>
          <w:sz w:val="24"/>
          <w:szCs w:val="24"/>
        </w:rPr>
        <w:t>1.满足《中华人民共和国政府采购法》第二十二条规定；</w:t>
      </w:r>
    </w:p>
    <w:p>
      <w:pPr>
        <w:spacing w:line="48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2.落实政府采购政策需满足的资格要求：</w:t>
      </w:r>
      <w:r>
        <w:rPr>
          <w:rFonts w:hint="eastAsia" w:ascii="仿宋" w:hAnsi="仿宋" w:eastAsia="仿宋" w:cs="仿宋"/>
          <w:b w:val="0"/>
          <w:bCs w:val="0"/>
          <w:color w:val="auto"/>
          <w:sz w:val="24"/>
          <w:szCs w:val="24"/>
          <w:lang w:val="en-US" w:eastAsia="zh-CN"/>
        </w:rPr>
        <w:t>无.</w:t>
      </w:r>
    </w:p>
    <w:p>
      <w:pPr>
        <w:spacing w:line="48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rPr>
        <w:t>3.本项目的特定资格要求：标项1、2、3、4</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:（1）投标人必须在中国境内注册，具有独立法人资格，持有合法的营业执照，且具有采购货物相应的经营范围，信誉良好，有提供本次采购需求货物供货、服务能力供应商；</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标项1、2、3</w:t>
      </w:r>
      <w:r>
        <w:rPr>
          <w:rFonts w:hint="eastAsia" w:ascii="仿宋" w:hAnsi="仿宋" w:eastAsia="仿宋" w:cs="仿宋"/>
          <w:b w:val="0"/>
          <w:bCs w:val="0"/>
          <w:color w:val="auto"/>
          <w:sz w:val="24"/>
          <w:szCs w:val="24"/>
          <w:lang w:val="en-US" w:eastAsia="zh-CN"/>
        </w:rPr>
        <w:t>的</w:t>
      </w:r>
      <w:r>
        <w:rPr>
          <w:rFonts w:hint="eastAsia" w:ascii="仿宋" w:hAnsi="仿宋" w:eastAsia="仿宋" w:cs="仿宋"/>
          <w:b w:val="0"/>
          <w:bCs w:val="0"/>
          <w:color w:val="auto"/>
          <w:sz w:val="24"/>
          <w:szCs w:val="24"/>
        </w:rPr>
        <w:t>潜在投标人须具备《草种经营许可证》或《草种生产许可证》</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标项4</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5的潜在投标人须具备《农药经营许可证》或《农药生产许可证》；</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 xml:space="preserve">在“信用中国”网站（www.creditchina.gov.cn）及中国政府采购网（www.ccgp.gov.cn）中被列入失信被执行人、重大税收违法案件当事人名单、政府采购严重违法失信行为记录名单的供应商，不得参加本次政府采购活动； </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单位负责人为同一人或者存在直接控股、管理关系的不同供应商，不得参加同一合同项下的政府采购活动；</w:t>
      </w:r>
    </w:p>
    <w:p>
      <w:pPr>
        <w:spacing w:line="48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三、获取采购文件</w:t>
      </w:r>
      <w:bookmarkEnd w:id="11"/>
      <w:bookmarkEnd w:id="12"/>
      <w:bookmarkEnd w:id="13"/>
      <w:bookmarkEnd w:id="14"/>
    </w:p>
    <w:p>
      <w:pPr>
        <w:spacing w:line="480" w:lineRule="exact"/>
        <w:ind w:firstLine="540"/>
        <w:rPr>
          <w:rFonts w:hint="eastAsia" w:ascii="仿宋" w:hAnsi="仿宋" w:eastAsia="仿宋" w:cs="仿宋"/>
          <w:color w:val="auto"/>
          <w:sz w:val="24"/>
          <w:szCs w:val="24"/>
          <w:lang w:val="en-US" w:eastAsia="zh-CN"/>
        </w:rPr>
      </w:pPr>
      <w:bookmarkStart w:id="15" w:name="_Toc28359015"/>
      <w:bookmarkStart w:id="16" w:name="_Toc28359092"/>
      <w:bookmarkStart w:id="17" w:name="_Toc35393801"/>
      <w:bookmarkStart w:id="18" w:name="_Toc35393632"/>
      <w:r>
        <w:rPr>
          <w:rFonts w:hint="eastAsia" w:ascii="仿宋" w:hAnsi="仿宋" w:eastAsia="仿宋" w:cs="仿宋"/>
          <w:color w:val="auto"/>
          <w:sz w:val="24"/>
          <w:szCs w:val="24"/>
          <w:lang w:val="en-US" w:eastAsia="zh-CN"/>
        </w:rPr>
        <w:t>时间：2021年10月21日至2021年10月27日，每天上午10:00至14:00，下午15:30至19:30（北京时间，法定节假日除外）</w:t>
      </w:r>
    </w:p>
    <w:p>
      <w:pPr>
        <w:spacing w:line="480" w:lineRule="exact"/>
        <w:ind w:firstLine="54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获取方式：电子邮件；</w:t>
      </w:r>
    </w:p>
    <w:p>
      <w:pPr>
        <w:spacing w:line="480" w:lineRule="exact"/>
        <w:ind w:firstLine="54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售价（元）：200/标包</w:t>
      </w:r>
    </w:p>
    <w:p>
      <w:pPr>
        <w:spacing w:line="480" w:lineRule="exact"/>
        <w:rPr>
          <w:rFonts w:hint="eastAsia" w:ascii="仿宋" w:hAnsi="仿宋" w:eastAsia="仿宋" w:cs="仿宋"/>
          <w:b/>
          <w:bCs/>
          <w:sz w:val="24"/>
          <w:szCs w:val="24"/>
        </w:rPr>
      </w:pPr>
      <w:r>
        <w:rPr>
          <w:rFonts w:hint="eastAsia" w:ascii="仿宋" w:hAnsi="仿宋" w:eastAsia="仿宋" w:cs="仿宋"/>
          <w:b/>
          <w:bCs/>
          <w:sz w:val="24"/>
          <w:szCs w:val="24"/>
        </w:rPr>
        <w:t>四、投标文件提交</w:t>
      </w:r>
      <w:bookmarkEnd w:id="15"/>
      <w:bookmarkEnd w:id="16"/>
      <w:bookmarkEnd w:id="17"/>
      <w:bookmarkEnd w:id="18"/>
    </w:p>
    <w:p>
      <w:p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提交投标文件截止时间：2021年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 10:30（北京时间）</w:t>
      </w:r>
    </w:p>
    <w:p>
      <w:p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投标地点：伊宁市政务服务中心五楼市公共资源交易中</w:t>
      </w:r>
      <w:r>
        <w:rPr>
          <w:rFonts w:hint="eastAsia" w:ascii="仿宋" w:hAnsi="仿宋" w:eastAsia="仿宋" w:cs="仿宋"/>
          <w:sz w:val="24"/>
          <w:szCs w:val="24"/>
        </w:rPr>
        <w:t>心开标室</w:t>
      </w:r>
    </w:p>
    <w:p>
      <w:p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开标时间：2021年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 10:30（北京时间）</w:t>
      </w:r>
    </w:p>
    <w:p>
      <w:p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开标地点：伊宁市政务服务中心五楼市公共资源交易中</w:t>
      </w:r>
      <w:r>
        <w:rPr>
          <w:rFonts w:hint="eastAsia" w:ascii="仿宋" w:hAnsi="仿宋" w:eastAsia="仿宋" w:cs="仿宋"/>
          <w:sz w:val="24"/>
          <w:szCs w:val="24"/>
        </w:rPr>
        <w:t>心开标室</w:t>
      </w:r>
    </w:p>
    <w:p>
      <w:pPr>
        <w:widowControl/>
        <w:numPr>
          <w:ilvl w:val="0"/>
          <w:numId w:val="1"/>
        </w:numPr>
        <w:spacing w:line="480" w:lineRule="exact"/>
        <w:jc w:val="left"/>
        <w:rPr>
          <w:rFonts w:hint="eastAsia" w:ascii="仿宋" w:hAnsi="仿宋" w:eastAsia="仿宋" w:cs="仿宋"/>
          <w:b/>
          <w:bCs/>
          <w:kern w:val="0"/>
          <w:sz w:val="24"/>
          <w:szCs w:val="24"/>
        </w:rPr>
      </w:pPr>
      <w:bookmarkStart w:id="19" w:name="_Toc35393636"/>
      <w:bookmarkStart w:id="20" w:name="_Toc28359095"/>
      <w:bookmarkStart w:id="21" w:name="_Toc28359018"/>
      <w:bookmarkStart w:id="22" w:name="_Toc35393805"/>
      <w:r>
        <w:rPr>
          <w:rFonts w:hint="eastAsia" w:ascii="仿宋" w:hAnsi="仿宋" w:eastAsia="仿宋" w:cs="仿宋"/>
          <w:b/>
          <w:bCs/>
          <w:kern w:val="0"/>
          <w:sz w:val="24"/>
          <w:szCs w:val="24"/>
        </w:rPr>
        <w:t>公告期限</w:t>
      </w:r>
    </w:p>
    <w:p>
      <w:pPr>
        <w:pStyle w:val="7"/>
        <w:ind w:firstLine="470"/>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pPr>
        <w:widowControl/>
        <w:numPr>
          <w:ilvl w:val="0"/>
          <w:numId w:val="1"/>
        </w:numPr>
        <w:spacing w:line="480" w:lineRule="exact"/>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其他补充事宜</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供应商</w:t>
      </w:r>
      <w:r>
        <w:rPr>
          <w:rFonts w:hint="eastAsia" w:ascii="仿宋" w:hAnsi="仿宋" w:eastAsia="仿宋" w:cs="仿宋"/>
          <w:sz w:val="24"/>
          <w:szCs w:val="24"/>
          <w:lang w:val="en-US" w:eastAsia="zh-CN"/>
        </w:rPr>
        <w:t>获取</w:t>
      </w:r>
      <w:r>
        <w:rPr>
          <w:rFonts w:hint="eastAsia" w:ascii="仿宋" w:hAnsi="仿宋" w:eastAsia="仿宋" w:cs="仿宋"/>
          <w:sz w:val="24"/>
          <w:szCs w:val="24"/>
        </w:rPr>
        <w:t>招标文件时应提交的资料：</w:t>
      </w:r>
      <w:r>
        <w:rPr>
          <w:rFonts w:hint="eastAsia" w:ascii="仿宋" w:hAnsi="仿宋" w:eastAsia="仿宋" w:cs="仿宋"/>
          <w:sz w:val="24"/>
          <w:szCs w:val="24"/>
          <w:lang w:val="en-US" w:eastAsia="zh-CN"/>
        </w:rPr>
        <w:t>法定代表人身份证明或法定代表人授权委托原件、法定代表人或授权委托人身份证；企业营业执照副本；</w:t>
      </w:r>
      <w:r>
        <w:rPr>
          <w:rFonts w:hint="eastAsia" w:ascii="仿宋" w:hAnsi="仿宋" w:eastAsia="仿宋" w:cs="仿宋"/>
          <w:b w:val="0"/>
          <w:bCs w:val="0"/>
          <w:color w:val="auto"/>
          <w:sz w:val="24"/>
          <w:szCs w:val="24"/>
        </w:rPr>
        <w:t>标项1、2、3</w:t>
      </w:r>
      <w:r>
        <w:rPr>
          <w:rFonts w:hint="eastAsia" w:ascii="仿宋" w:hAnsi="仿宋" w:eastAsia="仿宋" w:cs="仿宋"/>
          <w:b w:val="0"/>
          <w:bCs w:val="0"/>
          <w:color w:val="auto"/>
          <w:sz w:val="24"/>
          <w:szCs w:val="24"/>
          <w:lang w:val="en-US" w:eastAsia="zh-CN"/>
        </w:rPr>
        <w:t>的潜在投标人须提供</w:t>
      </w:r>
      <w:r>
        <w:rPr>
          <w:rFonts w:hint="eastAsia" w:ascii="仿宋" w:hAnsi="仿宋" w:eastAsia="仿宋" w:cs="仿宋"/>
          <w:sz w:val="24"/>
          <w:szCs w:val="24"/>
          <w:lang w:val="en-US" w:eastAsia="zh-CN"/>
        </w:rPr>
        <w:t>《草种经营许可证》或《草种生产许可证》；</w:t>
      </w:r>
      <w:r>
        <w:rPr>
          <w:rFonts w:hint="eastAsia" w:ascii="仿宋" w:hAnsi="仿宋" w:eastAsia="仿宋" w:cs="仿宋"/>
          <w:b w:val="0"/>
          <w:bCs w:val="0"/>
          <w:color w:val="auto"/>
          <w:sz w:val="24"/>
          <w:szCs w:val="24"/>
        </w:rPr>
        <w:t>标项4</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5的潜在投标人须提供《农药经营许可证》或《农药生产许可证》；</w:t>
      </w:r>
      <w:r>
        <w:rPr>
          <w:rFonts w:hint="eastAsia" w:ascii="仿宋" w:hAnsi="仿宋" w:eastAsia="仿宋" w:cs="仿宋"/>
          <w:sz w:val="24"/>
          <w:szCs w:val="24"/>
          <w:lang w:val="en-US" w:eastAsia="zh-CN"/>
        </w:rPr>
        <w:t xml:space="preserve">网上信用记录证明打印件加盖公章，含“信用中国”网站（www.creditchina.gov.cn）中企业信用信息查询结果；“中国政府采购网”（ </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r>
        <w:rPr>
          <w:rFonts w:hint="eastAsia" w:ascii="仿宋" w:hAnsi="仿宋" w:eastAsia="仿宋" w:cs="仿宋"/>
          <w:sz w:val="24"/>
          <w:szCs w:val="24"/>
          <w:lang w:val="en-US" w:eastAsia="zh-CN"/>
        </w:rPr>
        <w:fldChar w:fldCharType="end"/>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注：供应商须</w:t>
      </w:r>
      <w:r>
        <w:rPr>
          <w:rFonts w:hint="eastAsia" w:ascii="仿宋" w:hAnsi="仿宋" w:eastAsia="仿宋" w:cs="仿宋"/>
          <w:sz w:val="24"/>
          <w:szCs w:val="24"/>
          <w:lang w:eastAsia="zh-CN"/>
        </w:rPr>
        <w:t>将上述证件原件及所提供证件资料真实性承诺书的加盖公章扫描件一并以PDF形式发送至</w:t>
      </w:r>
      <w:r>
        <w:rPr>
          <w:rFonts w:hint="eastAsia" w:ascii="仿宋" w:hAnsi="仿宋" w:eastAsia="仿宋" w:cs="仿宋"/>
          <w:sz w:val="24"/>
          <w:szCs w:val="24"/>
          <w:lang w:val="en-US" w:eastAsia="zh-CN"/>
        </w:rPr>
        <w:t>124476511</w:t>
      </w:r>
      <w:r>
        <w:rPr>
          <w:rFonts w:hint="eastAsia" w:ascii="仿宋" w:hAnsi="仿宋" w:eastAsia="仿宋" w:cs="仿宋"/>
          <w:sz w:val="24"/>
          <w:szCs w:val="24"/>
          <w:lang w:eastAsia="zh-CN"/>
        </w:rPr>
        <w:t>@qq.com邮箱，</w:t>
      </w:r>
      <w:r>
        <w:rPr>
          <w:rFonts w:hint="eastAsia" w:ascii="仿宋" w:hAnsi="仿宋" w:eastAsia="仿宋" w:cs="仿宋"/>
          <w:sz w:val="24"/>
          <w:szCs w:val="24"/>
          <w:lang w:val="en-US" w:eastAsia="zh-CN"/>
        </w:rPr>
        <w:t>缺一不可，</w:t>
      </w:r>
      <w:r>
        <w:rPr>
          <w:rFonts w:hint="eastAsia" w:ascii="仿宋" w:hAnsi="仿宋" w:eastAsia="仿宋" w:cs="仿宋"/>
          <w:sz w:val="24"/>
          <w:szCs w:val="24"/>
          <w:lang w:eastAsia="zh-CN"/>
        </w:rPr>
        <w:t>并标注单位名称、授权委托人姓名、联系电话等信息。</w:t>
      </w:r>
      <w:r>
        <w:rPr>
          <w:rFonts w:hint="eastAsia" w:ascii="仿宋" w:hAnsi="仿宋" w:eastAsia="仿宋" w:cs="仿宋"/>
          <w:sz w:val="24"/>
          <w:szCs w:val="24"/>
        </w:rPr>
        <w:t>）</w:t>
      </w:r>
    </w:p>
    <w:p>
      <w:pPr>
        <w:pStyle w:val="5"/>
        <w:rPr>
          <w:rFonts w:hint="eastAsia" w:ascii="仿宋" w:hAnsi="仿宋" w:eastAsia="仿宋" w:cs="仿宋"/>
          <w:sz w:val="24"/>
          <w:szCs w:val="24"/>
        </w:rPr>
      </w:pPr>
    </w:p>
    <w:p>
      <w:pPr>
        <w:spacing w:line="480" w:lineRule="exact"/>
        <w:rPr>
          <w:rFonts w:hint="eastAsia" w:ascii="仿宋" w:hAnsi="仿宋" w:eastAsia="仿宋" w:cs="仿宋"/>
          <w:b/>
          <w:bCs/>
          <w:sz w:val="24"/>
          <w:szCs w:val="24"/>
        </w:rPr>
      </w:pPr>
      <w:r>
        <w:rPr>
          <w:rFonts w:hint="eastAsia" w:ascii="仿宋" w:hAnsi="仿宋" w:eastAsia="仿宋" w:cs="仿宋"/>
          <w:b/>
          <w:bCs/>
          <w:sz w:val="24"/>
          <w:szCs w:val="24"/>
        </w:rPr>
        <w:t>七、凡对本次采购提出询问，请按以下方式联系。</w:t>
      </w:r>
      <w:bookmarkEnd w:id="19"/>
      <w:bookmarkEnd w:id="20"/>
      <w:bookmarkEnd w:id="21"/>
      <w:bookmarkEnd w:id="22"/>
    </w:p>
    <w:p>
      <w:pPr>
        <w:pStyle w:val="7"/>
        <w:ind w:firstLine="470"/>
        <w:rPr>
          <w:rFonts w:hint="eastAsia" w:ascii="仿宋" w:hAnsi="仿宋" w:eastAsia="仿宋" w:cs="仿宋"/>
          <w:sz w:val="24"/>
          <w:szCs w:val="24"/>
        </w:rPr>
      </w:pPr>
      <w:bookmarkStart w:id="23" w:name="_Toc28359086"/>
      <w:bookmarkStart w:id="24" w:name="_Toc28359009"/>
      <w:r>
        <w:rPr>
          <w:rFonts w:hint="eastAsia" w:ascii="仿宋" w:hAnsi="仿宋" w:eastAsia="仿宋" w:cs="仿宋"/>
          <w:sz w:val="24"/>
          <w:szCs w:val="24"/>
        </w:rPr>
        <w:t>1.采购人信息</w:t>
      </w:r>
    </w:p>
    <w:p>
      <w:pPr>
        <w:pStyle w:val="7"/>
        <w:ind w:firstLine="470"/>
        <w:rPr>
          <w:rFonts w:hint="eastAsia" w:ascii="仿宋" w:hAnsi="仿宋" w:eastAsia="仿宋" w:cs="仿宋"/>
          <w:sz w:val="24"/>
          <w:szCs w:val="24"/>
          <w:lang w:val="en-US" w:eastAsia="zh-CN"/>
        </w:rPr>
      </w:pPr>
      <w:r>
        <w:rPr>
          <w:rFonts w:hint="eastAsia" w:ascii="仿宋" w:hAnsi="仿宋" w:eastAsia="仿宋" w:cs="仿宋"/>
          <w:sz w:val="24"/>
          <w:szCs w:val="24"/>
        </w:rPr>
        <w:t>名 称：</w:t>
      </w:r>
      <w:r>
        <w:rPr>
          <w:rFonts w:hint="eastAsia" w:ascii="仿宋" w:hAnsi="仿宋" w:eastAsia="仿宋" w:cs="仿宋"/>
          <w:sz w:val="24"/>
          <w:szCs w:val="24"/>
          <w:lang w:val="en-US" w:eastAsia="zh-CN"/>
        </w:rPr>
        <w:t>伊宁市</w:t>
      </w:r>
      <w:r>
        <w:rPr>
          <w:rFonts w:hint="eastAsia" w:ascii="仿宋" w:hAnsi="仿宋" w:eastAsia="仿宋" w:cs="仿宋"/>
          <w:sz w:val="24"/>
          <w:szCs w:val="24"/>
          <w:lang w:eastAsia="zh-CN"/>
        </w:rPr>
        <w:t>林业和草原局</w:t>
      </w:r>
    </w:p>
    <w:p>
      <w:pPr>
        <w:pStyle w:val="7"/>
        <w:ind w:firstLine="470"/>
        <w:rPr>
          <w:rFonts w:hint="eastAsia" w:ascii="仿宋" w:hAnsi="仿宋" w:eastAsia="仿宋" w:cs="仿宋"/>
          <w:sz w:val="24"/>
          <w:szCs w:val="24"/>
        </w:rPr>
      </w:pPr>
      <w:r>
        <w:rPr>
          <w:rFonts w:hint="eastAsia" w:ascii="仿宋" w:hAnsi="仿宋" w:eastAsia="仿宋" w:cs="仿宋"/>
          <w:sz w:val="24"/>
          <w:szCs w:val="24"/>
        </w:rPr>
        <w:t>地 址：伊宁市新华西路665号</w:t>
      </w:r>
    </w:p>
    <w:p>
      <w:pPr>
        <w:pStyle w:val="7"/>
        <w:ind w:firstLine="470"/>
        <w:rPr>
          <w:rFonts w:hint="eastAsia" w:ascii="仿宋" w:hAnsi="仿宋" w:eastAsia="仿宋" w:cs="仿宋"/>
          <w:sz w:val="24"/>
          <w:szCs w:val="24"/>
        </w:rPr>
      </w:pPr>
      <w:r>
        <w:rPr>
          <w:rFonts w:hint="eastAsia" w:ascii="仿宋" w:hAnsi="仿宋" w:eastAsia="仿宋" w:cs="仿宋"/>
          <w:sz w:val="24"/>
          <w:szCs w:val="24"/>
        </w:rPr>
        <w:t>联系方式：0999-8359476</w:t>
      </w:r>
    </w:p>
    <w:p>
      <w:pPr>
        <w:pStyle w:val="7"/>
        <w:ind w:firstLine="470"/>
        <w:rPr>
          <w:rFonts w:hint="eastAsia" w:ascii="仿宋" w:hAnsi="仿宋" w:eastAsia="仿宋" w:cs="仿宋"/>
          <w:sz w:val="24"/>
          <w:szCs w:val="24"/>
        </w:rPr>
      </w:pPr>
      <w:r>
        <w:rPr>
          <w:rFonts w:hint="eastAsia" w:ascii="仿宋" w:hAnsi="仿宋" w:eastAsia="仿宋" w:cs="仿宋"/>
          <w:sz w:val="24"/>
          <w:szCs w:val="24"/>
        </w:rPr>
        <w:t>2.采购代理机构信息</w:t>
      </w:r>
      <w:bookmarkEnd w:id="23"/>
      <w:bookmarkEnd w:id="24"/>
    </w:p>
    <w:p>
      <w:pPr>
        <w:pStyle w:val="7"/>
        <w:ind w:firstLine="4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称：中环建（北京）工程管理有限公司</w:t>
      </w:r>
    </w:p>
    <w:p>
      <w:pPr>
        <w:pStyle w:val="7"/>
        <w:ind w:firstLine="4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址：伊宁市经济合作区辽宁路105号</w:t>
      </w:r>
    </w:p>
    <w:p>
      <w:pPr>
        <w:pStyle w:val="7"/>
        <w:ind w:firstLine="4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联系方式：0999-8988777</w:t>
      </w:r>
    </w:p>
    <w:p>
      <w:pPr>
        <w:pStyle w:val="7"/>
        <w:ind w:firstLine="4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3.项目联系方式</w:t>
      </w:r>
    </w:p>
    <w:p>
      <w:pPr>
        <w:pStyle w:val="7"/>
        <w:ind w:firstLine="4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项目联系人：王少波</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电 话：0999-8988777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B2C51"/>
    <w:multiLevelType w:val="multilevel"/>
    <w:tmpl w:val="64FB2C51"/>
    <w:lvl w:ilvl="0" w:tentative="0">
      <w:start w:val="5"/>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5335D"/>
    <w:rsid w:val="0A8F3AD5"/>
    <w:rsid w:val="1AAF7487"/>
    <w:rsid w:val="1B320DFD"/>
    <w:rsid w:val="1DE7349D"/>
    <w:rsid w:val="29115474"/>
    <w:rsid w:val="2FED4289"/>
    <w:rsid w:val="385724B8"/>
    <w:rsid w:val="41FC350C"/>
    <w:rsid w:val="42606DF8"/>
    <w:rsid w:val="597B4F6C"/>
    <w:rsid w:val="61DB15BB"/>
    <w:rsid w:val="64C66075"/>
    <w:rsid w:val="6D4C0694"/>
    <w:rsid w:val="6E2B62E7"/>
    <w:rsid w:val="78D239EA"/>
    <w:rsid w:val="7CCD740C"/>
    <w:rsid w:val="7E9A2998"/>
    <w:rsid w:val="7F130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00" w:lineRule="exact"/>
      <w:ind w:left="1588" w:leftChars="832" w:firstLine="433" w:firstLineChars="196"/>
    </w:pPr>
    <w:rPr>
      <w:rFonts w:ascii="Times New Roman" w:hAnsi="Times New Roman"/>
      <w:sz w:val="24"/>
      <w:szCs w:val="24"/>
    </w:rPr>
  </w:style>
  <w:style w:type="paragraph" w:styleId="4">
    <w:name w:val="List"/>
    <w:basedOn w:val="1"/>
    <w:qFormat/>
    <w:uiPriority w:val="0"/>
    <w:pPr>
      <w:ind w:left="200" w:hanging="200" w:hangingChars="200"/>
    </w:pPr>
    <w:rPr>
      <w:rFonts w:ascii="Times New Roman" w:hAnsi="Times New Roman"/>
      <w:szCs w:val="20"/>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7">
    <w:name w:val="Body Text First Indent 2"/>
    <w:basedOn w:val="3"/>
    <w:qFormat/>
    <w:uiPriority w:val="0"/>
    <w:pPr>
      <w:ind w:left="0" w:leftChars="0" w:firstLine="210"/>
    </w:pPr>
    <w:rPr>
      <w:szCs w:val="20"/>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2021-10-15T09:02:00Z</dcterms:created>
  <dc:creator>Administrator</dc:creator>
  <cp:lastModifiedBy>asora</cp:lastModifiedBy>
  <dcterms:modified xsi:type="dcterms:W3CDTF">2021-10-20T08:08:06Z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392774CE340546449860E7EA421608E9</vt:lpwstr>
  </property>
</Properties>
</file>