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exact"/>
        <w:jc w:val="center"/>
        <w:rPr>
          <w:rFonts w:hint="eastAsia" w:ascii="宋体" w:hAnsi="宋体" w:eastAsia="宋体" w:cs="宋体"/>
          <w:bCs w:val="0"/>
          <w:color w:val="000000"/>
          <w:sz w:val="36"/>
          <w:lang w:val="en-US" w:eastAsia="zh-CN"/>
        </w:rPr>
      </w:pPr>
      <w:bookmarkStart w:id="0" w:name="_Toc40"/>
      <w:bookmarkStart w:id="1" w:name="_Toc647_WPSOffice_Level1"/>
      <w:r>
        <w:rPr>
          <w:rFonts w:hint="eastAsia" w:ascii="宋体" w:hAnsi="宋体" w:cs="宋体"/>
          <w:bCs w:val="0"/>
          <w:color w:val="000000"/>
          <w:sz w:val="36"/>
        </w:rPr>
        <w:t xml:space="preserve">  磋商</w:t>
      </w:r>
      <w:bookmarkEnd w:id="0"/>
      <w:bookmarkEnd w:id="1"/>
      <w:r>
        <w:rPr>
          <w:rFonts w:hint="eastAsia" w:ascii="宋体" w:hAnsi="宋体" w:cs="宋体"/>
          <w:bCs w:val="0"/>
          <w:color w:val="000000"/>
          <w:sz w:val="36"/>
          <w:lang w:val="en-US" w:eastAsia="zh-CN"/>
        </w:rPr>
        <w:t>公告</w:t>
      </w:r>
      <w:bookmarkStart w:id="16" w:name="_GoBack"/>
      <w:bookmarkEnd w:id="16"/>
    </w:p>
    <w:p>
      <w:pPr>
        <w:pStyle w:val="5"/>
        <w:spacing w:before="75" w:beforeAutospacing="0" w:after="75" w:afterAutospacing="0" w:line="264" w:lineRule="auto"/>
        <w:rPr>
          <w:rFonts w:hint="eastAsia" w:cs="宋体"/>
          <w:b/>
          <w:bCs/>
          <w:sz w:val="24"/>
          <w:szCs w:val="24"/>
        </w:rPr>
      </w:pPr>
      <w:r>
        <w:rPr>
          <w:rFonts w:hint="eastAsia" w:cs="宋体"/>
          <w:b/>
          <w:bCs/>
          <w:color w:val="000000"/>
          <w:sz w:val="24"/>
          <w:szCs w:val="24"/>
        </w:rPr>
        <w:t>项目概况</w:t>
      </w:r>
    </w:p>
    <w:p>
      <w:pPr>
        <w:pStyle w:val="5"/>
        <w:spacing w:before="75" w:beforeAutospacing="0" w:after="75" w:afterAutospacing="0" w:line="264" w:lineRule="auto"/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  <w:highlight w:val="yellow"/>
          <w:lang w:eastAsia="zh-CN"/>
        </w:rPr>
        <w:t>米东区新建五个发热诊室医疗仪器设备釆购项目</w:t>
      </w:r>
      <w:r>
        <w:rPr>
          <w:rFonts w:hint="eastAsia" w:cs="宋体"/>
          <w:color w:val="000000"/>
          <w:sz w:val="24"/>
          <w:szCs w:val="24"/>
        </w:rPr>
        <w:t>的潜在投标人应在新疆凯智工程管理咨询有限责任公司（水磨沟区龙盛街898号万科中央公园S6栋5层）获取招标文件，并于2021</w:t>
      </w:r>
      <w:r>
        <w:rPr>
          <w:rFonts w:hint="eastAsia" w:cs="宋体"/>
          <w:color w:val="000000"/>
          <w:sz w:val="24"/>
          <w:szCs w:val="24"/>
          <w:highlight w:val="yellow"/>
        </w:rPr>
        <w:t>年</w:t>
      </w:r>
      <w:r>
        <w:rPr>
          <w:rFonts w:hint="eastAsia" w:cs="宋体"/>
          <w:color w:val="000000"/>
          <w:sz w:val="24"/>
          <w:szCs w:val="24"/>
          <w:highlight w:val="yellow"/>
          <w:lang w:val="en-US" w:eastAsia="zh-CN"/>
        </w:rPr>
        <w:t>11</w:t>
      </w:r>
      <w:r>
        <w:rPr>
          <w:rFonts w:hint="eastAsia" w:cs="宋体"/>
          <w:color w:val="000000"/>
          <w:sz w:val="24"/>
          <w:szCs w:val="24"/>
          <w:highlight w:val="yellow"/>
        </w:rPr>
        <w:t>月</w:t>
      </w:r>
      <w:r>
        <w:rPr>
          <w:rFonts w:hint="eastAsia" w:cs="宋体"/>
          <w:color w:val="000000"/>
          <w:sz w:val="24"/>
          <w:szCs w:val="24"/>
          <w:highlight w:val="yellow"/>
          <w:lang w:val="en-US" w:eastAsia="zh-CN"/>
        </w:rPr>
        <w:t>25</w:t>
      </w:r>
      <w:r>
        <w:rPr>
          <w:rFonts w:hint="eastAsia" w:cs="宋体"/>
          <w:color w:val="000000"/>
          <w:sz w:val="24"/>
          <w:szCs w:val="24"/>
          <w:highlight w:val="yellow"/>
        </w:rPr>
        <w:t>日 1</w:t>
      </w:r>
      <w:r>
        <w:rPr>
          <w:rFonts w:hint="eastAsia" w:cs="宋体"/>
          <w:color w:val="000000"/>
          <w:sz w:val="24"/>
          <w:szCs w:val="24"/>
          <w:highlight w:val="yellow"/>
          <w:lang w:val="en-US" w:eastAsia="zh-CN"/>
        </w:rPr>
        <w:t>1</w:t>
      </w:r>
      <w:r>
        <w:rPr>
          <w:rFonts w:hint="eastAsia" w:cs="宋体"/>
          <w:color w:val="000000"/>
          <w:sz w:val="24"/>
          <w:szCs w:val="24"/>
          <w:highlight w:val="yellow"/>
        </w:rPr>
        <w:t>:00</w:t>
      </w:r>
      <w:r>
        <w:rPr>
          <w:rFonts w:hint="eastAsia" w:cs="宋体"/>
          <w:color w:val="000000"/>
          <w:sz w:val="24"/>
          <w:szCs w:val="24"/>
        </w:rPr>
        <w:t>（北京时间）前递交投标文件。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</w:rPr>
      </w:pPr>
      <w:bookmarkStart w:id="2" w:name="_Toc9449"/>
      <w:r>
        <w:rPr>
          <w:rStyle w:val="8"/>
          <w:rFonts w:hint="eastAsia" w:cs="宋体"/>
          <w:color w:val="000000"/>
          <w:sz w:val="24"/>
          <w:szCs w:val="24"/>
        </w:rPr>
        <w:t>一、项目基本情况</w:t>
      </w:r>
      <w:bookmarkEnd w:id="2"/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项目编号：</w:t>
      </w:r>
      <w:r>
        <w:rPr>
          <w:rFonts w:hint="eastAsia" w:cs="宋体"/>
          <w:color w:val="000000"/>
          <w:sz w:val="24"/>
          <w:szCs w:val="24"/>
          <w:highlight w:val="yellow"/>
          <w:lang w:eastAsia="zh-CN"/>
        </w:rPr>
        <w:t>[2021]5399号-005-006-007-008-009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eastAsia="宋体" w:cs="宋体"/>
          <w:color w:val="000000"/>
          <w:sz w:val="24"/>
          <w:szCs w:val="24"/>
          <w:lang w:eastAsia="zh-CN"/>
        </w:rPr>
      </w:pPr>
      <w:r>
        <w:rPr>
          <w:rFonts w:hint="eastAsia" w:cs="宋体"/>
          <w:color w:val="000000"/>
          <w:sz w:val="24"/>
          <w:szCs w:val="24"/>
          <w:lang w:val="en-US" w:eastAsia="zh-CN"/>
        </w:rPr>
        <w:t>项目名称：</w:t>
      </w:r>
      <w:r>
        <w:rPr>
          <w:rFonts w:hint="eastAsia" w:cs="宋体"/>
          <w:color w:val="000000"/>
          <w:sz w:val="24"/>
          <w:szCs w:val="24"/>
          <w:highlight w:val="yellow"/>
          <w:lang w:eastAsia="zh-CN"/>
        </w:rPr>
        <w:t>米东区新建五个发热诊室医疗仪器设备釆购项目</w:t>
      </w:r>
      <w:r>
        <w:rPr>
          <w:rFonts w:hint="eastAsia" w:cs="宋体"/>
          <w:color w:val="000000"/>
          <w:sz w:val="24"/>
          <w:szCs w:val="24"/>
          <w:lang w:eastAsia="zh-CN"/>
        </w:rPr>
        <w:t> 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cs="宋体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采购方式：竞争性磋商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default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cs="宋体"/>
          <w:color w:val="000000"/>
          <w:sz w:val="24"/>
          <w:szCs w:val="24"/>
        </w:rPr>
        <w:t>预算金额（元）：56695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00.00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default" w:cs="宋体"/>
          <w:sz w:val="24"/>
          <w:szCs w:val="24"/>
          <w:lang w:val="en-US"/>
        </w:rPr>
      </w:pPr>
      <w:r>
        <w:rPr>
          <w:rFonts w:hint="eastAsia" w:cs="宋体"/>
          <w:color w:val="000000"/>
          <w:sz w:val="24"/>
          <w:szCs w:val="24"/>
        </w:rPr>
        <w:t>最高限价（元）：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5669500.00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采购需求：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eastAsia="宋体" w:cs="宋体"/>
          <w:sz w:val="24"/>
          <w:szCs w:val="24"/>
          <w:lang w:eastAsia="zh-CN"/>
        </w:rPr>
      </w:pPr>
      <w:r>
        <w:rPr>
          <w:rFonts w:hint="eastAsia" w:cs="宋体"/>
          <w:color w:val="000000"/>
          <w:sz w:val="24"/>
          <w:szCs w:val="24"/>
        </w:rPr>
        <w:t>标项名称:</w:t>
      </w:r>
      <w:r>
        <w:rPr>
          <w:rFonts w:hint="eastAsia" w:cs="宋体"/>
          <w:color w:val="000000"/>
          <w:sz w:val="24"/>
          <w:szCs w:val="24"/>
          <w:highlight w:val="yellow"/>
          <w:lang w:eastAsia="zh-CN"/>
        </w:rPr>
        <w:t>米东区新建五个发热诊室医疗仪器设备釆购项目</w:t>
      </w:r>
      <w:r>
        <w:rPr>
          <w:rFonts w:hint="eastAsia" w:cs="宋体"/>
          <w:color w:val="000000"/>
          <w:sz w:val="24"/>
          <w:szCs w:val="24"/>
          <w:lang w:eastAsia="zh-CN"/>
        </w:rPr>
        <w:t> </w:t>
      </w:r>
    </w:p>
    <w:p>
      <w:pPr>
        <w:pStyle w:val="5"/>
        <w:spacing w:before="75" w:beforeAutospacing="0" w:after="75" w:afterAutospacing="0" w:line="264" w:lineRule="auto"/>
        <w:ind w:left="479" w:leftChars="228"/>
        <w:rPr>
          <w:rFonts w:hint="default" w:cs="宋体"/>
          <w:color w:val="000000"/>
          <w:sz w:val="24"/>
          <w:szCs w:val="24"/>
          <w:lang w:val="en-US"/>
        </w:rPr>
      </w:pPr>
      <w:r>
        <w:rPr>
          <w:rFonts w:hint="eastAsia" w:cs="宋体"/>
          <w:color w:val="000000"/>
          <w:sz w:val="24"/>
          <w:szCs w:val="24"/>
        </w:rPr>
        <w:t>数量:1</w:t>
      </w:r>
      <w:r>
        <w:rPr>
          <w:rFonts w:hint="eastAsia" w:cs="宋体"/>
          <w:color w:val="000000"/>
          <w:sz w:val="24"/>
          <w:szCs w:val="24"/>
        </w:rPr>
        <w:br w:type="textWrapping"/>
      </w:r>
      <w:r>
        <w:rPr>
          <w:rFonts w:hint="eastAsia" w:cs="宋体"/>
          <w:color w:val="000000"/>
          <w:sz w:val="24"/>
          <w:szCs w:val="24"/>
        </w:rPr>
        <w:t>预算金额（元）: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5669500.00</w:t>
      </w:r>
    </w:p>
    <w:p>
      <w:pPr>
        <w:pStyle w:val="5"/>
        <w:spacing w:before="75" w:beforeAutospacing="0" w:after="75" w:afterAutospacing="0" w:line="360" w:lineRule="auto"/>
        <w:ind w:left="479" w:leftChars="228"/>
        <w:rPr>
          <w:rFonts w:hint="default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cs="宋体"/>
          <w:color w:val="000000"/>
          <w:sz w:val="24"/>
          <w:szCs w:val="24"/>
        </w:rPr>
        <w:t>简要规格描述或项目基本概</w:t>
      </w:r>
      <w:r>
        <w:rPr>
          <w:rFonts w:hint="eastAsia" w:cs="宋体"/>
          <w:color w:val="000000"/>
          <w:sz w:val="24"/>
          <w:szCs w:val="24"/>
          <w:highlight w:val="yellow"/>
        </w:rPr>
        <w:t>况介绍、用途：</w:t>
      </w:r>
      <w:r>
        <w:rPr>
          <w:rFonts w:hint="eastAsia" w:cs="宋体"/>
          <w:color w:val="000000"/>
          <w:sz w:val="24"/>
          <w:szCs w:val="24"/>
          <w:highlight w:val="yellow"/>
          <w:lang w:val="en-US" w:eastAsia="zh-CN"/>
        </w:rPr>
        <w:t>1、显微镜、心电监护（带除颤功能）、超声工作站、生物安全柜、电解质分析仪、心电图等医疗设备；2、核酸检测快检设备；3、血细胞分析仪；4、彩色超声多普勒；5、无创呼吸机。</w:t>
      </w:r>
    </w:p>
    <w:p>
      <w:pPr>
        <w:pStyle w:val="5"/>
        <w:spacing w:before="75" w:beforeAutospacing="0" w:after="75" w:afterAutospacing="0" w:line="360" w:lineRule="auto"/>
        <w:ind w:left="479" w:leftChars="228"/>
        <w:rPr>
          <w:rFonts w:hint="eastAsia" w:cs="宋体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备注：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合同履约期限：详见招标文件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本项目不接受联合体投标。</w:t>
      </w:r>
    </w:p>
    <w:p>
      <w:pPr>
        <w:pStyle w:val="5"/>
        <w:spacing w:before="75" w:beforeAutospacing="0" w:after="75" w:afterAutospacing="0" w:line="264" w:lineRule="auto"/>
        <w:rPr>
          <w:rFonts w:hint="eastAsia" w:cs="宋体"/>
          <w:sz w:val="24"/>
          <w:szCs w:val="24"/>
        </w:rPr>
      </w:pPr>
    </w:p>
    <w:p>
      <w:pPr>
        <w:pStyle w:val="5"/>
        <w:spacing w:before="75" w:beforeAutospacing="0" w:after="75" w:afterAutospacing="0" w:line="264" w:lineRule="auto"/>
        <w:outlineLvl w:val="0"/>
        <w:rPr>
          <w:rFonts w:hint="eastAsia" w:cs="宋体"/>
          <w:sz w:val="24"/>
          <w:szCs w:val="24"/>
        </w:rPr>
      </w:pPr>
      <w:bookmarkStart w:id="3" w:name="_Toc1868"/>
      <w:r>
        <w:rPr>
          <w:rStyle w:val="8"/>
          <w:rFonts w:hint="eastAsia" w:cs="宋体"/>
          <w:color w:val="000000"/>
          <w:sz w:val="24"/>
          <w:szCs w:val="24"/>
        </w:rPr>
        <w:t>二、申请人的资格要求：</w:t>
      </w:r>
      <w:bookmarkEnd w:id="3"/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cs="宋体"/>
          <w:sz w:val="24"/>
          <w:szCs w:val="24"/>
        </w:rPr>
      </w:pPr>
      <w:bookmarkStart w:id="4" w:name="_Toc10704"/>
      <w:r>
        <w:rPr>
          <w:rFonts w:hint="eastAsia" w:cs="宋体"/>
          <w:color w:val="000000"/>
          <w:sz w:val="24"/>
          <w:szCs w:val="24"/>
        </w:rPr>
        <w:t>1.满足《中华人民共和国政府采购法》第二十二条规定；</w:t>
      </w:r>
      <w:bookmarkEnd w:id="4"/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cs="宋体"/>
          <w:sz w:val="24"/>
          <w:szCs w:val="24"/>
        </w:rPr>
      </w:pPr>
      <w:bookmarkStart w:id="5" w:name="_Toc17516"/>
      <w:r>
        <w:rPr>
          <w:rFonts w:hint="eastAsia" w:cs="宋体"/>
          <w:color w:val="000000"/>
          <w:sz w:val="24"/>
          <w:szCs w:val="24"/>
        </w:rPr>
        <w:t>2.落实政府采购政策需满足的资格要求：</w:t>
      </w:r>
      <w:bookmarkEnd w:id="5"/>
    </w:p>
    <w:p>
      <w:pPr>
        <w:pStyle w:val="5"/>
        <w:spacing w:before="75" w:beforeAutospacing="0" w:after="75" w:afterAutospacing="0" w:line="360" w:lineRule="auto"/>
        <w:ind w:firstLine="420"/>
        <w:rPr>
          <w:rFonts w:hint="eastAsia" w:cs="宋体"/>
          <w:color w:val="000000"/>
          <w:sz w:val="24"/>
          <w:szCs w:val="24"/>
        </w:rPr>
      </w:pPr>
      <w:bookmarkStart w:id="6" w:name="_Toc4246"/>
      <w:r>
        <w:rPr>
          <w:rFonts w:hint="eastAsia" w:cs="宋体"/>
          <w:color w:val="000000"/>
          <w:sz w:val="24"/>
          <w:szCs w:val="24"/>
        </w:rPr>
        <w:t>①《政府采购促进中小企业发展管理办法》（财库〔2020〕46号）；</w:t>
      </w:r>
    </w:p>
    <w:p>
      <w:pPr>
        <w:pStyle w:val="5"/>
        <w:spacing w:before="75" w:beforeAutospacing="0" w:after="75" w:afterAutospacing="0" w:line="360" w:lineRule="auto"/>
        <w:ind w:firstLine="420"/>
        <w:rPr>
          <w:rFonts w:hint="eastAsia" w:cs="宋体"/>
          <w:color w:val="000000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②《财政部、司法部关于政府采购支持监狱企业发展有关问题的通知》（财库〔2014〕68号）；</w:t>
      </w:r>
    </w:p>
    <w:p>
      <w:pPr>
        <w:pStyle w:val="5"/>
        <w:spacing w:before="75" w:beforeAutospacing="0" w:after="75" w:afterAutospacing="0" w:line="360" w:lineRule="auto"/>
        <w:ind w:firstLine="420"/>
        <w:rPr>
          <w:rFonts w:hint="eastAsia" w:cs="宋体"/>
          <w:color w:val="000000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 xml:space="preserve">③《财政部、民政部、中国残疾人联合会关于促进残疾人就业政府采购政策的通知》财库〔2017〕141号。 </w:t>
      </w:r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cs="宋体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3.本项目的特定资格要求：</w:t>
      </w:r>
      <w:bookmarkEnd w:id="6"/>
    </w:p>
    <w:p>
      <w:pPr>
        <w:pStyle w:val="9"/>
        <w:widowControl/>
        <w:adjustRightInd/>
        <w:spacing w:line="360" w:lineRule="auto"/>
        <w:ind w:left="420" w:leftChars="200"/>
        <w:jc w:val="left"/>
        <w:textAlignment w:val="auto"/>
        <w:rPr>
          <w:rFonts w:hint="eastAsia" w:hAnsi="宋体" w:cs="宋体"/>
          <w:sz w:val="24"/>
          <w:szCs w:val="24"/>
        </w:rPr>
      </w:pPr>
      <w:bookmarkStart w:id="7" w:name="_Toc12493"/>
      <w:r>
        <w:rPr>
          <w:rFonts w:hint="eastAsia" w:hAnsi="宋体" w:cs="宋体"/>
          <w:sz w:val="24"/>
          <w:szCs w:val="24"/>
        </w:rPr>
        <w:t>（1）具有独立承担民事责任的能力；</w:t>
      </w:r>
    </w:p>
    <w:p>
      <w:pPr>
        <w:pStyle w:val="9"/>
        <w:widowControl/>
        <w:adjustRightInd/>
        <w:spacing w:line="360" w:lineRule="auto"/>
        <w:ind w:left="420" w:left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（2）具有良好的商业信誉和健全的财务会计制度；</w:t>
      </w:r>
    </w:p>
    <w:p>
      <w:pPr>
        <w:pStyle w:val="9"/>
        <w:widowControl/>
        <w:adjustRightInd/>
        <w:spacing w:line="360" w:lineRule="auto"/>
        <w:ind w:left="420" w:left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（3）具有履行合同所必需的设备和专业技术能力；</w:t>
      </w:r>
    </w:p>
    <w:p>
      <w:pPr>
        <w:pStyle w:val="9"/>
        <w:widowControl/>
        <w:adjustRightInd/>
        <w:spacing w:line="360" w:lineRule="auto"/>
        <w:ind w:left="420" w:left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（4）有依法缴纳税收和社会保障资金的良好记录；</w:t>
      </w:r>
    </w:p>
    <w:p>
      <w:pPr>
        <w:pStyle w:val="9"/>
        <w:widowControl/>
        <w:adjustRightInd/>
        <w:spacing w:line="360" w:lineRule="auto"/>
        <w:ind w:left="420" w:left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（5）参与投标的单位前三年内，在经营活动中没有重大违法记录；</w:t>
      </w:r>
    </w:p>
    <w:p>
      <w:pPr>
        <w:pStyle w:val="9"/>
        <w:widowControl/>
        <w:adjustRightInd/>
        <w:spacing w:line="360" w:lineRule="auto"/>
        <w:ind w:left="420" w:left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 xml:space="preserve">（6）法律、行政法规规定的其他条件； </w:t>
      </w:r>
    </w:p>
    <w:p>
      <w:pPr>
        <w:pStyle w:val="9"/>
        <w:widowControl/>
        <w:adjustRightInd/>
        <w:spacing w:line="360" w:lineRule="auto"/>
        <w:ind w:left="420" w:left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（7）企业具有良好信用，近三年内没有被监管部门予以行政处罚或有关部门予以禁 入 处 理 等 记 录 ， 具 有 良 好 的 信 誉 ， 诚 实 信 用 ；未列入信用中国（www.creditchina.gov.cn）重大税收违法案件当事人名单，</w:t>
      </w:r>
      <w:r>
        <w:rPr>
          <w:rFonts w:hint="eastAsia" w:hAnsi="宋体" w:cs="宋体"/>
          <w:sz w:val="24"/>
          <w:szCs w:val="24"/>
          <w:lang w:val="en-US" w:eastAsia="zh-CN"/>
        </w:rPr>
        <w:t>未列入</w:t>
      </w:r>
      <w:r>
        <w:rPr>
          <w:rFonts w:hint="eastAsia" w:hAnsi="宋体" w:cs="宋体"/>
          <w:sz w:val="24"/>
          <w:szCs w:val="24"/>
        </w:rPr>
        <w:t>中国执行信息公开网（http://zxgk.court.gov.cn/）“失信被执行”记录，未列入中国政府采购网（www.ccgp.gov.cn）政府采购严重违法失信行为记录名单；</w:t>
      </w:r>
    </w:p>
    <w:p>
      <w:pPr>
        <w:pStyle w:val="9"/>
        <w:widowControl/>
        <w:adjustRightInd/>
        <w:spacing w:line="360" w:lineRule="auto"/>
        <w:ind w:left="420" w:left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</w:t>
      </w:r>
      <w:r>
        <w:rPr>
          <w:rFonts w:hint="eastAsia" w:hAnsi="宋体" w:cs="宋体"/>
          <w:sz w:val="24"/>
          <w:szCs w:val="24"/>
          <w:lang w:val="en-US" w:eastAsia="zh-CN"/>
        </w:rPr>
        <w:t>8</w:t>
      </w:r>
      <w:r>
        <w:rPr>
          <w:rFonts w:hint="eastAsia" w:hAnsi="宋体" w:cs="宋体"/>
          <w:sz w:val="24"/>
          <w:szCs w:val="24"/>
        </w:rPr>
        <w:t>）其他说明：单位负责人为同一人或者存在直接控股、管理关系的不同供应商，不得参加同一合同项下的政府采购活动。</w:t>
      </w:r>
    </w:p>
    <w:p>
      <w:pPr>
        <w:pStyle w:val="9"/>
        <w:widowControl/>
        <w:adjustRightInd/>
        <w:spacing w:line="360" w:lineRule="auto"/>
        <w:ind w:left="420" w:leftChars="200"/>
        <w:jc w:val="left"/>
        <w:textAlignment w:val="auto"/>
        <w:rPr>
          <w:rFonts w:hint="eastAsia" w:hAnsi="宋体" w:eastAsia="宋体" w:cs="宋体"/>
          <w:sz w:val="24"/>
          <w:szCs w:val="24"/>
          <w:lang w:eastAsia="zh-CN"/>
        </w:rPr>
      </w:pPr>
      <w:r>
        <w:rPr>
          <w:rFonts w:hint="eastAsia" w:hAnsi="宋体" w:cs="宋体"/>
          <w:sz w:val="24"/>
          <w:szCs w:val="24"/>
          <w:lang w:eastAsia="zh-CN"/>
        </w:rPr>
        <w:t>（</w:t>
      </w:r>
      <w:r>
        <w:rPr>
          <w:rFonts w:hint="eastAsia" w:hAnsi="宋体" w:cs="宋体"/>
          <w:sz w:val="24"/>
          <w:szCs w:val="24"/>
          <w:lang w:val="en-US" w:eastAsia="zh-CN"/>
        </w:rPr>
        <w:t>9</w:t>
      </w:r>
      <w:r>
        <w:rPr>
          <w:rFonts w:hint="eastAsia" w:hAnsi="宋体" w:cs="宋体"/>
          <w:sz w:val="24"/>
          <w:szCs w:val="24"/>
          <w:lang w:eastAsia="zh-CN"/>
        </w:rPr>
        <w:t>）所投产品属于第二类医疗器械的，还需提供有效的行政主管部门颁发的医疗器械经营备案凭证（或医疗器械生产许可证或医疗器械经营许可证）；所投产品属于第三类医疗器械的，还需提供有效的行政主管部门颁发的医疗器械生产许可证（或医疗器械经营许可证）。</w:t>
      </w:r>
    </w:p>
    <w:p>
      <w:pPr>
        <w:pStyle w:val="9"/>
        <w:widowControl/>
        <w:adjustRightInd/>
        <w:spacing w:line="360" w:lineRule="auto"/>
        <w:ind w:left="420" w:left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</w:t>
      </w:r>
      <w:r>
        <w:rPr>
          <w:rFonts w:hint="eastAsia" w:hAnsi="宋体" w:cs="宋体"/>
          <w:sz w:val="24"/>
          <w:szCs w:val="24"/>
          <w:lang w:val="en-US" w:eastAsia="zh-CN"/>
        </w:rPr>
        <w:t>10</w:t>
      </w:r>
      <w:r>
        <w:rPr>
          <w:rFonts w:hint="eastAsia" w:hAnsi="宋体" w:cs="宋体"/>
          <w:sz w:val="24"/>
          <w:szCs w:val="24"/>
        </w:rPr>
        <w:t>）本项目不接受联合体投标。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</w:rPr>
      </w:pPr>
      <w:r>
        <w:rPr>
          <w:rStyle w:val="8"/>
          <w:rFonts w:hint="eastAsia" w:cs="宋体"/>
          <w:color w:val="000000"/>
          <w:sz w:val="24"/>
          <w:szCs w:val="24"/>
        </w:rPr>
        <w:t>三、获取招标文件</w:t>
      </w:r>
      <w:bookmarkEnd w:id="7"/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时间：</w:t>
      </w:r>
      <w:r>
        <w:rPr>
          <w:rFonts w:hint="eastAsia" w:cs="宋体"/>
          <w:color w:val="000000"/>
          <w:sz w:val="24"/>
          <w:szCs w:val="24"/>
          <w:highlight w:val="yellow"/>
        </w:rPr>
        <w:t>2021年</w:t>
      </w:r>
      <w:r>
        <w:rPr>
          <w:rFonts w:hint="eastAsia" w:cs="宋体"/>
          <w:color w:val="000000"/>
          <w:sz w:val="24"/>
          <w:szCs w:val="24"/>
          <w:highlight w:val="yellow"/>
          <w:lang w:val="en-US" w:eastAsia="zh-CN"/>
        </w:rPr>
        <w:t>11</w:t>
      </w:r>
      <w:r>
        <w:rPr>
          <w:rFonts w:hint="eastAsia" w:cs="宋体"/>
          <w:color w:val="000000"/>
          <w:sz w:val="24"/>
          <w:szCs w:val="24"/>
          <w:highlight w:val="yellow"/>
        </w:rPr>
        <w:t>月</w:t>
      </w:r>
      <w:r>
        <w:rPr>
          <w:rFonts w:hint="eastAsia" w:cs="宋体"/>
          <w:color w:val="000000"/>
          <w:sz w:val="24"/>
          <w:szCs w:val="24"/>
          <w:highlight w:val="yellow"/>
          <w:lang w:val="en-US" w:eastAsia="zh-CN"/>
        </w:rPr>
        <w:t>15</w:t>
      </w:r>
      <w:r>
        <w:rPr>
          <w:rFonts w:hint="eastAsia" w:cs="宋体"/>
          <w:color w:val="000000"/>
          <w:sz w:val="24"/>
          <w:szCs w:val="24"/>
          <w:highlight w:val="yellow"/>
        </w:rPr>
        <w:t>日至2021年</w:t>
      </w:r>
      <w:r>
        <w:rPr>
          <w:rFonts w:hint="eastAsia" w:cs="宋体"/>
          <w:color w:val="000000"/>
          <w:sz w:val="24"/>
          <w:szCs w:val="24"/>
          <w:highlight w:val="yellow"/>
          <w:lang w:val="en-US" w:eastAsia="zh-CN"/>
        </w:rPr>
        <w:t>11</w:t>
      </w:r>
      <w:r>
        <w:rPr>
          <w:rFonts w:hint="eastAsia" w:cs="宋体"/>
          <w:color w:val="000000"/>
          <w:sz w:val="24"/>
          <w:szCs w:val="24"/>
          <w:highlight w:val="yellow"/>
        </w:rPr>
        <w:t>月</w:t>
      </w:r>
      <w:r>
        <w:rPr>
          <w:rFonts w:hint="eastAsia" w:cs="宋体"/>
          <w:color w:val="000000"/>
          <w:sz w:val="24"/>
          <w:szCs w:val="24"/>
          <w:highlight w:val="yellow"/>
          <w:lang w:val="en-US" w:eastAsia="zh-CN"/>
        </w:rPr>
        <w:t>19</w:t>
      </w:r>
      <w:r>
        <w:rPr>
          <w:rFonts w:hint="eastAsia" w:cs="宋体"/>
          <w:color w:val="000000"/>
          <w:sz w:val="24"/>
          <w:szCs w:val="24"/>
          <w:highlight w:val="yellow"/>
        </w:rPr>
        <w:t>日</w:t>
      </w:r>
      <w:r>
        <w:rPr>
          <w:rFonts w:hint="eastAsia" w:cs="宋体"/>
          <w:color w:val="000000"/>
          <w:sz w:val="24"/>
          <w:szCs w:val="24"/>
        </w:rPr>
        <w:t>，每天上午10:30至13:30，下午15:30至19:00（北京时间，法定节假日除外）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地点：新疆凯智工程管理咨询有限责任公司（水磨沟区龙盛街898号万科中央公园S6栋5层）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方式：线下领购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cs="宋体"/>
          <w:color w:val="000000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售价（元）：200</w:t>
      </w:r>
    </w:p>
    <w:p>
      <w:pPr>
        <w:widowControl/>
        <w:spacing w:line="264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领取招标文件时须携带：法定代表人授权委托书（若为法人需提供法人身份证明书）原件（加盖公章及法人章）、被授权人身份证（若为法人需提供法人身份证）原件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</w:rPr>
      </w:pPr>
      <w:bookmarkStart w:id="8" w:name="_Toc30713"/>
      <w:r>
        <w:rPr>
          <w:rStyle w:val="8"/>
          <w:rFonts w:hint="eastAsia" w:cs="宋体"/>
          <w:color w:val="000000"/>
          <w:sz w:val="24"/>
          <w:szCs w:val="24"/>
        </w:rPr>
        <w:t>四、提交投标文件截止时间、开标时间和地点</w:t>
      </w:r>
      <w:bookmarkEnd w:id="8"/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提交投标文件截止时间：</w:t>
      </w:r>
      <w:r>
        <w:rPr>
          <w:rFonts w:hint="eastAsia" w:cs="宋体"/>
          <w:color w:val="000000"/>
          <w:sz w:val="24"/>
          <w:szCs w:val="24"/>
          <w:highlight w:val="yellow"/>
        </w:rPr>
        <w:t>2021年</w:t>
      </w:r>
      <w:r>
        <w:rPr>
          <w:rFonts w:hint="eastAsia" w:cs="宋体"/>
          <w:color w:val="000000"/>
          <w:sz w:val="24"/>
          <w:szCs w:val="24"/>
          <w:highlight w:val="yellow"/>
          <w:lang w:val="en-US" w:eastAsia="zh-CN"/>
        </w:rPr>
        <w:t>11</w:t>
      </w:r>
      <w:r>
        <w:rPr>
          <w:rFonts w:hint="eastAsia" w:cs="宋体"/>
          <w:color w:val="000000"/>
          <w:sz w:val="24"/>
          <w:szCs w:val="24"/>
          <w:highlight w:val="yellow"/>
        </w:rPr>
        <w:t>月</w:t>
      </w:r>
      <w:r>
        <w:rPr>
          <w:rFonts w:hint="eastAsia" w:cs="宋体"/>
          <w:color w:val="000000"/>
          <w:sz w:val="24"/>
          <w:szCs w:val="24"/>
          <w:highlight w:val="yellow"/>
          <w:lang w:val="en-US" w:eastAsia="zh-CN"/>
        </w:rPr>
        <w:t>25</w:t>
      </w:r>
      <w:r>
        <w:rPr>
          <w:rFonts w:hint="eastAsia" w:cs="宋体"/>
          <w:color w:val="000000"/>
          <w:sz w:val="24"/>
          <w:szCs w:val="24"/>
          <w:highlight w:val="yellow"/>
        </w:rPr>
        <w:t>日 1</w:t>
      </w:r>
      <w:r>
        <w:rPr>
          <w:rFonts w:hint="eastAsia" w:cs="宋体"/>
          <w:color w:val="000000"/>
          <w:sz w:val="24"/>
          <w:szCs w:val="24"/>
          <w:highlight w:val="yellow"/>
          <w:lang w:val="en-US" w:eastAsia="zh-CN"/>
        </w:rPr>
        <w:t>1</w:t>
      </w:r>
      <w:r>
        <w:rPr>
          <w:rFonts w:hint="eastAsia" w:cs="宋体"/>
          <w:color w:val="000000"/>
          <w:sz w:val="24"/>
          <w:szCs w:val="24"/>
          <w:highlight w:val="yellow"/>
        </w:rPr>
        <w:t>:00</w:t>
      </w:r>
      <w:r>
        <w:rPr>
          <w:rFonts w:hint="eastAsia" w:cs="宋体"/>
          <w:color w:val="000000"/>
          <w:sz w:val="24"/>
          <w:szCs w:val="24"/>
        </w:rPr>
        <w:t>（北京时间）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cs="宋体"/>
          <w:color w:val="000000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投标地点：新疆凯智工程管理咨询有限责任公司（水磨沟区龙盛街898号万科中央公园S6栋5层）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cs="宋体"/>
          <w:color w:val="000000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开标时间：</w:t>
      </w:r>
      <w:r>
        <w:rPr>
          <w:rFonts w:hint="eastAsia" w:cs="宋体"/>
          <w:color w:val="000000"/>
          <w:sz w:val="24"/>
          <w:szCs w:val="24"/>
          <w:highlight w:val="yellow"/>
        </w:rPr>
        <w:t>2021年</w:t>
      </w:r>
      <w:r>
        <w:rPr>
          <w:rFonts w:hint="eastAsia" w:cs="宋体"/>
          <w:color w:val="000000"/>
          <w:sz w:val="24"/>
          <w:szCs w:val="24"/>
          <w:highlight w:val="yellow"/>
          <w:lang w:val="en-US" w:eastAsia="zh-CN"/>
        </w:rPr>
        <w:t>11</w:t>
      </w:r>
      <w:r>
        <w:rPr>
          <w:rFonts w:hint="eastAsia" w:cs="宋体"/>
          <w:color w:val="000000"/>
          <w:sz w:val="24"/>
          <w:szCs w:val="24"/>
          <w:highlight w:val="yellow"/>
        </w:rPr>
        <w:t>月</w:t>
      </w:r>
      <w:r>
        <w:rPr>
          <w:rFonts w:hint="eastAsia" w:cs="宋体"/>
          <w:color w:val="000000"/>
          <w:sz w:val="24"/>
          <w:szCs w:val="24"/>
          <w:highlight w:val="yellow"/>
          <w:lang w:val="en-US" w:eastAsia="zh-CN"/>
        </w:rPr>
        <w:t>25</w:t>
      </w:r>
      <w:r>
        <w:rPr>
          <w:rFonts w:hint="eastAsia" w:cs="宋体"/>
          <w:color w:val="000000"/>
          <w:sz w:val="24"/>
          <w:szCs w:val="24"/>
          <w:highlight w:val="yellow"/>
        </w:rPr>
        <w:t>日 1</w:t>
      </w:r>
      <w:r>
        <w:rPr>
          <w:rFonts w:hint="eastAsia" w:cs="宋体"/>
          <w:color w:val="000000"/>
          <w:sz w:val="24"/>
          <w:szCs w:val="24"/>
          <w:highlight w:val="yellow"/>
          <w:lang w:val="en-US" w:eastAsia="zh-CN"/>
        </w:rPr>
        <w:t>1</w:t>
      </w:r>
      <w:r>
        <w:rPr>
          <w:rFonts w:hint="eastAsia" w:cs="宋体"/>
          <w:color w:val="000000"/>
          <w:sz w:val="24"/>
          <w:szCs w:val="24"/>
          <w:highlight w:val="yellow"/>
        </w:rPr>
        <w:t>:00</w:t>
      </w:r>
      <w:r>
        <w:rPr>
          <w:rFonts w:hint="eastAsia" w:cs="宋体"/>
          <w:color w:val="000000"/>
          <w:sz w:val="24"/>
          <w:szCs w:val="24"/>
        </w:rPr>
        <w:t>（北京时间）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开标地点：新疆凯智工程管理咨询有限责任公司（水磨沟区龙盛街898号万科中央公园S6栋5层）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</w:rPr>
      </w:pPr>
      <w:bookmarkStart w:id="9" w:name="_Toc18736"/>
      <w:r>
        <w:rPr>
          <w:rStyle w:val="8"/>
          <w:rFonts w:hint="eastAsia" w:cs="宋体"/>
          <w:color w:val="000000"/>
          <w:sz w:val="24"/>
          <w:szCs w:val="24"/>
        </w:rPr>
        <w:t>五、公告期限</w:t>
      </w:r>
      <w:bookmarkEnd w:id="9"/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自本公告发布之日起5个工作日。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</w:rPr>
      </w:pPr>
      <w:bookmarkStart w:id="10" w:name="_Toc18123"/>
      <w:r>
        <w:rPr>
          <w:rStyle w:val="8"/>
          <w:rFonts w:hint="eastAsia" w:cs="宋体"/>
          <w:color w:val="000000"/>
          <w:sz w:val="24"/>
          <w:szCs w:val="24"/>
        </w:rPr>
        <w:t>六、其他补充事宜</w:t>
      </w:r>
      <w:bookmarkEnd w:id="10"/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cs="宋体"/>
          <w:color w:val="000000"/>
          <w:sz w:val="24"/>
          <w:szCs w:val="24"/>
        </w:rPr>
      </w:pPr>
      <w:bookmarkStart w:id="11" w:name="_Toc2538"/>
      <w:r>
        <w:rPr>
          <w:rFonts w:hint="eastAsia" w:cs="宋体"/>
          <w:color w:val="000000"/>
          <w:sz w:val="24"/>
          <w:szCs w:val="24"/>
        </w:rPr>
        <w:t>/</w:t>
      </w:r>
    </w:p>
    <w:p>
      <w:pPr>
        <w:pStyle w:val="5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</w:rPr>
      </w:pPr>
      <w:r>
        <w:rPr>
          <w:rStyle w:val="8"/>
          <w:rFonts w:hint="eastAsia" w:cs="宋体"/>
          <w:color w:val="000000"/>
          <w:sz w:val="24"/>
          <w:szCs w:val="24"/>
        </w:rPr>
        <w:t>七、对本次采购提出询问，请按以下方式联系</w:t>
      </w:r>
      <w:bookmarkEnd w:id="11"/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cs="宋体"/>
          <w:sz w:val="24"/>
          <w:szCs w:val="24"/>
        </w:rPr>
      </w:pPr>
      <w:bookmarkStart w:id="12" w:name="_Toc7598"/>
      <w:r>
        <w:rPr>
          <w:rFonts w:hint="eastAsia" w:cs="宋体"/>
          <w:color w:val="000000"/>
          <w:sz w:val="24"/>
          <w:szCs w:val="24"/>
        </w:rPr>
        <w:t>1.采购人信息</w:t>
      </w:r>
      <w:bookmarkEnd w:id="12"/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eastAsia="宋体" w:cs="宋体"/>
          <w:color w:val="000000"/>
          <w:sz w:val="24"/>
          <w:szCs w:val="24"/>
          <w:highlight w:val="yellow"/>
          <w:lang w:eastAsia="zh-CN"/>
        </w:rPr>
      </w:pPr>
      <w:r>
        <w:rPr>
          <w:rFonts w:hint="eastAsia" w:cs="宋体"/>
          <w:color w:val="000000"/>
          <w:sz w:val="24"/>
          <w:szCs w:val="24"/>
        </w:rPr>
        <w:t>名 称：</w:t>
      </w:r>
      <w:r>
        <w:rPr>
          <w:rFonts w:hint="eastAsia" w:cs="宋体"/>
          <w:color w:val="000000"/>
          <w:sz w:val="24"/>
          <w:szCs w:val="24"/>
          <w:highlight w:val="yellow"/>
          <w:lang w:eastAsia="zh-CN"/>
        </w:rPr>
        <w:t>乌鲁木齐市米东区卫生健康委员会</w:t>
      </w:r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eastAsia="宋体" w:cs="宋体"/>
          <w:color w:val="000000"/>
          <w:sz w:val="24"/>
          <w:szCs w:val="24"/>
          <w:highlight w:val="yellow"/>
          <w:lang w:eastAsia="zh-CN"/>
        </w:rPr>
      </w:pPr>
      <w:bookmarkStart w:id="13" w:name="_Toc22571"/>
      <w:r>
        <w:rPr>
          <w:rFonts w:hint="eastAsia" w:cs="宋体"/>
          <w:color w:val="000000"/>
          <w:sz w:val="24"/>
          <w:szCs w:val="24"/>
          <w:highlight w:val="yellow"/>
        </w:rPr>
        <w:t>地址：</w:t>
      </w:r>
      <w:r>
        <w:rPr>
          <w:rFonts w:hint="eastAsia" w:cs="宋体"/>
          <w:color w:val="000000"/>
          <w:sz w:val="24"/>
          <w:szCs w:val="24"/>
          <w:highlight w:val="yellow"/>
          <w:lang w:eastAsia="zh-CN"/>
        </w:rPr>
        <w:t>米东区政务服务中心</w:t>
      </w:r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eastAsia="宋体" w:cs="宋体"/>
          <w:color w:val="000000"/>
          <w:sz w:val="24"/>
          <w:szCs w:val="24"/>
          <w:highlight w:val="yellow"/>
          <w:lang w:eastAsia="zh-CN"/>
        </w:rPr>
      </w:pPr>
      <w:r>
        <w:rPr>
          <w:rFonts w:hint="eastAsia" w:cs="宋体"/>
          <w:color w:val="000000"/>
          <w:sz w:val="24"/>
          <w:szCs w:val="24"/>
          <w:highlight w:val="yellow"/>
        </w:rPr>
        <w:t>联系人姓名：</w:t>
      </w:r>
      <w:r>
        <w:rPr>
          <w:rFonts w:hint="eastAsia" w:cs="宋体"/>
          <w:color w:val="000000"/>
          <w:sz w:val="24"/>
          <w:szCs w:val="24"/>
          <w:highlight w:val="yellow"/>
          <w:lang w:eastAsia="zh-CN"/>
        </w:rPr>
        <w:t>张祖南</w:t>
      </w:r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cs="宋体"/>
          <w:color w:val="000000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yellow"/>
        </w:rPr>
        <w:t>联系电话：</w:t>
      </w:r>
      <w:r>
        <w:rPr>
          <w:rFonts w:hint="eastAsia" w:cs="宋体"/>
          <w:color w:val="000000"/>
          <w:sz w:val="24"/>
          <w:szCs w:val="24"/>
          <w:highlight w:val="yellow"/>
          <w:lang w:val="en-US" w:eastAsia="zh-CN"/>
        </w:rPr>
        <w:t>15199185868</w:t>
      </w:r>
      <w:r>
        <w:rPr>
          <w:rFonts w:hint="eastAsia" w:cs="宋体"/>
          <w:color w:val="000000"/>
          <w:sz w:val="24"/>
          <w:szCs w:val="24"/>
          <w:highlight w:val="none"/>
        </w:rPr>
        <w:t xml:space="preserve">   </w:t>
      </w:r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2.采购代理机构信息</w:t>
      </w:r>
      <w:bookmarkEnd w:id="13"/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cs="宋体"/>
          <w:color w:val="000000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名 称：新疆凯智工程管理咨询有限责任公司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地 址：水磨沟区龙盛街898号万科中央公园S6栋5层</w:t>
      </w:r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cs="宋体"/>
          <w:color w:val="000000"/>
          <w:sz w:val="24"/>
          <w:szCs w:val="24"/>
          <w:highlight w:val="none"/>
        </w:rPr>
      </w:pPr>
      <w:bookmarkStart w:id="14" w:name="_Toc24515"/>
      <w:r>
        <w:rPr>
          <w:rFonts w:hint="eastAsia" w:cs="宋体"/>
          <w:color w:val="000000"/>
          <w:sz w:val="24"/>
          <w:szCs w:val="24"/>
          <w:highlight w:val="none"/>
        </w:rPr>
        <w:t>3.项目联系方式</w:t>
      </w:r>
      <w:bookmarkEnd w:id="14"/>
    </w:p>
    <w:p>
      <w:pPr>
        <w:pStyle w:val="5"/>
        <w:spacing w:before="75" w:beforeAutospacing="0" w:after="75" w:afterAutospacing="0" w:line="264" w:lineRule="auto"/>
        <w:ind w:firstLine="420"/>
        <w:rPr>
          <w:rFonts w:cs="宋体"/>
          <w:color w:val="000000"/>
          <w:sz w:val="24"/>
          <w:szCs w:val="24"/>
          <w:highlight w:val="none"/>
        </w:rPr>
      </w:pPr>
      <w:bookmarkStart w:id="15" w:name="_Toc20899"/>
      <w:r>
        <w:rPr>
          <w:rFonts w:hint="eastAsia" w:cs="宋体"/>
          <w:color w:val="000000"/>
          <w:sz w:val="24"/>
          <w:szCs w:val="24"/>
          <w:highlight w:val="none"/>
        </w:rPr>
        <w:t>项目联系人：梁巧梅</w:t>
      </w:r>
    </w:p>
    <w:p>
      <w:pPr>
        <w:pStyle w:val="5"/>
        <w:spacing w:before="75" w:beforeAutospacing="0" w:after="75" w:afterAutospacing="0" w:line="264" w:lineRule="auto"/>
        <w:ind w:firstLine="420"/>
        <w:rPr>
          <w:rFonts w:cs="宋体"/>
          <w:color w:val="000000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电 话：18690818070</w:t>
      </w:r>
    </w:p>
    <w:p>
      <w:pPr>
        <w:pStyle w:val="5"/>
        <w:spacing w:before="75" w:beforeAutospacing="0" w:after="75" w:afterAutospacing="0" w:line="264" w:lineRule="auto"/>
        <w:ind w:firstLine="420"/>
        <w:outlineLvl w:val="1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4.财政监督电话：</w:t>
      </w:r>
      <w:bookmarkEnd w:id="15"/>
      <w:r>
        <w:rPr>
          <w:rFonts w:hint="eastAsia" w:cs="宋体"/>
          <w:color w:val="000000"/>
          <w:sz w:val="24"/>
          <w:szCs w:val="24"/>
          <w:highlight w:val="none"/>
        </w:rPr>
        <w:t>0991-6880278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E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1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2021-11-12T07:05:18Z</dcterms:created>
  <dc:creator>HP</dc:creator>
  <cp:lastModifiedBy>HP</cp:lastModifiedBy>
  <dcterms:modified xsi:type="dcterms:W3CDTF">2021-11-12T07:05:50Z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C63388DC5F2A4F2D9FC7C69A4F74F6BE</vt:lpwstr>
  </property>
</Properties>
</file>