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哈巴河县疾控中心采购核酸检测试剂（2021年12月份、2022年1月份）</w:t>
      </w:r>
      <w:r>
        <w:rPr>
          <w:rFonts w:hint="eastAsia" w:ascii="宋体" w:hAnsi="宋体" w:cs="宋体"/>
          <w:kern w:val="0"/>
          <w:sz w:val="30"/>
          <w:szCs w:val="30"/>
        </w:rPr>
        <w:t>中标结果公示</w:t>
      </w:r>
    </w:p>
    <w:p>
      <w:pPr>
        <w:pStyle w:val="2"/>
        <w:rPr>
          <w:rFonts w:hint="eastAsia"/>
        </w:rPr>
      </w:pPr>
    </w:p>
    <w:p>
      <w:pPr>
        <w:widowControl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新疆睿康利项目管理有限公司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对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哈巴河县疾控中心采购核酸检测试剂（2021年12月份、2022年1月份）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采取了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公开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招标的方式，现将招标结果公告如下：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1、中标公示时间：20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</w:p>
    <w:p>
      <w:pPr>
        <w:widowControl/>
        <w:jc w:val="left"/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2、招标文件编号：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RKL-2021084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3、招标项目名称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哈巴河县疾控中心采购核酸检测试剂（2021年12月份、2022年1月份）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4、招标单位名称：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哈巴河县疾病预防控制中心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5、招标机构名称：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新疆睿康利项目管理有限公司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6、经评标委员会评定，预中标结果如下：</w:t>
      </w:r>
    </w:p>
    <w:p>
      <w:pPr>
        <w:widowControl/>
        <w:jc w:val="left"/>
        <w:rPr>
          <w:rFonts w:hint="eastAsia" w:asci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中标候选人：江西无畏贸易有限公司</w:t>
      </w:r>
    </w:p>
    <w:p>
      <w:pPr>
        <w:widowControl/>
        <w:jc w:val="left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中标金额：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1856128.00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元 </w:t>
      </w:r>
    </w:p>
    <w:p>
      <w:pPr>
        <w:widowControl/>
        <w:autoSpaceDE w:val="0"/>
        <w:spacing w:line="24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大    写：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/>
        </w:rPr>
        <w:t>壹佰捌拾伍万陆仟壹佰贰拾捌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元整</w:t>
      </w:r>
      <w:bookmarkStart w:id="0" w:name="_GoBack"/>
      <w:bookmarkEnd w:id="0"/>
    </w:p>
    <w:p>
      <w:pPr>
        <w:widowControl/>
        <w:autoSpaceDE w:val="0"/>
        <w:spacing w:line="240" w:lineRule="atLeast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7、招标机构地址：阿勒泰市</w:t>
      </w:r>
    </w:p>
    <w:p>
      <w:pPr>
        <w:widowControl/>
        <w:autoSpaceDE w:val="0"/>
        <w:spacing w:line="240" w:lineRule="atLeast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8、招标项目联系人：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董春娜</w:t>
      </w:r>
    </w:p>
    <w:p>
      <w:pPr>
        <w:widowControl/>
        <w:autoSpaceDE w:val="0"/>
        <w:spacing w:line="240" w:lineRule="atLeast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9、电　话：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13070331118</w:t>
      </w:r>
    </w:p>
    <w:p>
      <w:pPr>
        <w:widowControl/>
        <w:autoSpaceDE w:val="0"/>
        <w:spacing w:line="240" w:lineRule="atLeast"/>
        <w:ind w:right="870"/>
        <w:jc w:val="both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autoSpaceDE w:val="0"/>
        <w:spacing w:line="240" w:lineRule="atLeast"/>
        <w:ind w:right="450"/>
        <w:jc w:val="right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新疆睿康利项目管理有限公司</w:t>
      </w:r>
    </w:p>
    <w:p>
      <w:pPr>
        <w:widowControl/>
        <w:autoSpaceDE w:val="0"/>
        <w:spacing w:line="240" w:lineRule="atLeast"/>
        <w:ind w:right="1010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      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436B2"/>
    <w:rsid w:val="000608CD"/>
    <w:rsid w:val="000A2947"/>
    <w:rsid w:val="00172A27"/>
    <w:rsid w:val="00175B39"/>
    <w:rsid w:val="004F2C2E"/>
    <w:rsid w:val="004F7430"/>
    <w:rsid w:val="00530C8A"/>
    <w:rsid w:val="005A2E2A"/>
    <w:rsid w:val="00611130"/>
    <w:rsid w:val="00794BAC"/>
    <w:rsid w:val="008152AA"/>
    <w:rsid w:val="008C3F26"/>
    <w:rsid w:val="00C657FA"/>
    <w:rsid w:val="00CC5BF3"/>
    <w:rsid w:val="00CF5ADD"/>
    <w:rsid w:val="00D1013D"/>
    <w:rsid w:val="00DA0503"/>
    <w:rsid w:val="00DA285A"/>
    <w:rsid w:val="00DB1E46"/>
    <w:rsid w:val="00E258BA"/>
    <w:rsid w:val="00EF0E81"/>
    <w:rsid w:val="00F1591E"/>
    <w:rsid w:val="026F61BA"/>
    <w:rsid w:val="07E52EFC"/>
    <w:rsid w:val="089A6CD7"/>
    <w:rsid w:val="08EC1D68"/>
    <w:rsid w:val="0A83110A"/>
    <w:rsid w:val="0B6B6B53"/>
    <w:rsid w:val="0FE674E0"/>
    <w:rsid w:val="128A3D82"/>
    <w:rsid w:val="13033923"/>
    <w:rsid w:val="13A460DE"/>
    <w:rsid w:val="15CD0E71"/>
    <w:rsid w:val="20A73888"/>
    <w:rsid w:val="2A796358"/>
    <w:rsid w:val="2B7562E8"/>
    <w:rsid w:val="2C390F97"/>
    <w:rsid w:val="2CE617F5"/>
    <w:rsid w:val="2D45172C"/>
    <w:rsid w:val="2E7430D2"/>
    <w:rsid w:val="316E418F"/>
    <w:rsid w:val="31C85B0D"/>
    <w:rsid w:val="33C32010"/>
    <w:rsid w:val="33D858C5"/>
    <w:rsid w:val="362B4B9A"/>
    <w:rsid w:val="3742167D"/>
    <w:rsid w:val="37F32DFD"/>
    <w:rsid w:val="3B5B004D"/>
    <w:rsid w:val="49951685"/>
    <w:rsid w:val="499D65CC"/>
    <w:rsid w:val="4C996EC4"/>
    <w:rsid w:val="572A3895"/>
    <w:rsid w:val="57D53F15"/>
    <w:rsid w:val="59E47B0B"/>
    <w:rsid w:val="5D005B0D"/>
    <w:rsid w:val="5EB165C8"/>
    <w:rsid w:val="5FE1254C"/>
    <w:rsid w:val="60E444F2"/>
    <w:rsid w:val="634C763B"/>
    <w:rsid w:val="66116516"/>
    <w:rsid w:val="69192B6E"/>
    <w:rsid w:val="6AB762FA"/>
    <w:rsid w:val="741A0575"/>
    <w:rsid w:val="79F64604"/>
    <w:rsid w:val="7CD55FED"/>
    <w:rsid w:val="7D624AD5"/>
    <w:rsid w:val="7FD91D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121</Words>
  <Characters>694</Characters>
  <Lines>5</Lines>
  <Paragraphs>1</Paragraphs>
  <TotalTime>55</TotalTime>
  <ScaleCrop>false</ScaleCrop>
  <LinksUpToDate>false</LinksUpToDate>
  <CharactersWithSpaces>814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2017-08-21T03:32:00Z</dcterms:created>
  <dc:creator>微软用户</dc:creator>
  <cp:lastModifiedBy>丛苗麻麻</cp:lastModifiedBy>
  <cp:lastPrinted>2021-09-01T09:46:00Z</cp:lastPrinted>
  <dcterms:modified xsi:type="dcterms:W3CDTF">2021-12-01T05:50:39Z</dcterms:modified>
  <dc:title>2017年吉木乃县农村扶贫基础设施建设-乌拉斯特镇整村推进建设新增项目中标结果公示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94D3DBC6C8C74AC798239D9210C9D463</vt:lpwstr>
  </property>
</Properties>
</file>