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lang w:val="en-US" w:eastAsia="zh-CN"/>
        </w:rPr>
        <w:t>一、</w:t>
      </w:r>
      <w:r>
        <w:rPr>
          <w:rFonts w:hint="eastAsia"/>
        </w:rPr>
        <w:t>感应起电机</w:t>
      </w:r>
      <w:r>
        <w:rPr>
          <w:rFonts w:hint="eastAsia"/>
          <w:lang w:eastAsia="zh-CN"/>
        </w:rPr>
        <w:t>：</w:t>
      </w:r>
      <w:r>
        <w:rPr>
          <w:rFonts w:hint="eastAsia"/>
        </w:rPr>
        <w:tab/>
      </w:r>
    </w:p>
    <w:p>
      <w:pPr>
        <w:numPr>
          <w:ilvl w:val="0"/>
          <w:numId w:val="1"/>
        </w:numPr>
        <w:rPr>
          <w:rFonts w:hint="eastAsia"/>
        </w:rPr>
      </w:pPr>
      <w:r>
        <w:rPr>
          <w:rFonts w:hint="eastAsia"/>
        </w:rPr>
        <w:t>在静电学实验中用来获得正、负电荷和高压。与其它仪器配合，可做静电感应、火花放电、尖端放电、导体表面电荷分布、静电场电力线、真空放电等演示实验。2、在湿度为20℃、相对湿度为65%的环境中，摇柄转速120转/分时，火花放电距离≥55mm。3、在温度为5℃~30℃范围，相对湿度＜80%的条件下，仪器应正常工作，火花放电距离≥30mm。4、起电盘径向跳动，两盘跳动量≤1.5mm。5、起动盘转动应平稳灵活。采用直径≥Φ315mm×3mm，有机玻璃制成。6、电刷在起电盘上与铝箔接触良好；起电片≥26片，尺寸≥12mm*55mm两头为圆弧形。7、底座采用绝缘性能良好的塑料制成；尺寸≥345*205*25mm并配有底座配重板。8、莱顿瓶筒直径≥56mm高度190mm;极板涂敷高度≥150mm，涂敷层表面应光滑、无划伤、无脱落现象。9、其余要求等应符合JY115《感应起电机》第2章及JY 0001标准的有关规定。(提供样品及国内专业检测机构出具的有效的产品合格性检测报告复印件）</w:t>
      </w:r>
    </w:p>
    <w:p>
      <w:pPr>
        <w:rPr>
          <w:rFonts w:hint="eastAsia"/>
          <w:lang w:eastAsia="zh-CN"/>
        </w:rPr>
      </w:pPr>
      <w:r>
        <w:rPr>
          <w:rFonts w:hint="eastAsia"/>
          <w:lang w:val="en-US" w:eastAsia="zh-CN"/>
        </w:rPr>
        <w:t>二、</w:t>
      </w:r>
      <w:r>
        <w:rPr>
          <w:rFonts w:hint="eastAsia"/>
        </w:rPr>
        <w:t>光的传播、反射、折射实验器</w:t>
      </w:r>
      <w:r>
        <w:rPr>
          <w:rFonts w:hint="eastAsia"/>
          <w:lang w:eastAsia="zh-CN"/>
        </w:rPr>
        <w:t>：</w:t>
      </w:r>
    </w:p>
    <w:p>
      <w:pPr>
        <w:rPr>
          <w:rFonts w:hint="eastAsia"/>
        </w:rPr>
      </w:pPr>
      <w:r>
        <w:rPr>
          <w:rFonts w:hint="eastAsia"/>
        </w:rPr>
        <w:t>1.规格大小：538mm*177mm*500mm，产品面板应采用工程塑料一次性成型，正面有相应的实验电路图，电路图绘制应正确、清晰、不易脱落2.产品由激光笔光源、入射光盘面(直径：300mm)、反射光盘面、平面镜、玻璃砖、水槽(直径：250mm）等部件组成，操作方便，实验效果明显。(提供样品及国内专业检测机构出具的有效的产品合格性检测报</w:t>
      </w:r>
      <w:bookmarkStart w:id="0" w:name="_GoBack"/>
      <w:bookmarkEnd w:id="0"/>
      <w:r>
        <w:rPr>
          <w:rFonts w:hint="eastAsia"/>
        </w:rPr>
        <w:t>告复印件）</w:t>
      </w:r>
    </w:p>
    <w:sectPr>
      <w:pgSz w:w="11906" w:h="16838"/>
      <w:pgMar w:top="1134" w:right="1134" w:bottom="1134" w:left="1134" w:header="851" w:footer="992" w:gutter="0"/>
      <w:pgNumType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C49D0"/>
    <w:multiLevelType w:val="singleLevel"/>
    <w:tmpl w:val="2E8C49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A14D9"/>
    <w:rsid w:val="23BE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kern w:val="0"/>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6">
    <w:name w:val="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2021-12-01T08:09:00Z</dcterms:created>
  <dc:creator>Lenovo</dc:creator>
  <cp:lastModifiedBy>新疆同孚</cp:lastModifiedBy>
  <cp:lastPrinted>2021-12-01T08:09:00Z</cp:lastPrinted>
  <dcterms:modified xsi:type="dcterms:W3CDTF">2021-12-01T08:57:10Z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571BCFDB207F46298E2512F9DE413DF7</vt:lpwstr>
  </property>
</Properties>
</file>