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C1D57F" w14:textId="77777777" w:rsidR="005E3C03" w:rsidRPr="00FA2C1F" w:rsidRDefault="003C6434">
      <w:pPr>
        <w:jc w:val="center"/>
        <w:rPr>
          <w:rFonts w:ascii="宋体" w:hAnsi="宋体" w:cs="宋体"/>
          <w:b/>
          <w:bCs/>
          <w:color w:val="000000" w:themeColor="text1"/>
          <w:kern w:val="0"/>
          <w:sz w:val="52"/>
          <w:szCs w:val="52"/>
        </w:rPr>
      </w:pPr>
      <w:r w:rsidRPr="00FA2C1F">
        <w:rPr>
          <w:rFonts w:ascii="宋体" w:hAnsi="宋体" w:cs="宋体" w:hint="eastAsia"/>
          <w:b/>
          <w:bCs/>
          <w:noProof/>
          <w:color w:val="000000" w:themeColor="text1"/>
          <w:kern w:val="0"/>
          <w:sz w:val="52"/>
          <w:szCs w:val="52"/>
        </w:rPr>
        <w:drawing>
          <wp:anchor distT="0" distB="0" distL="114300" distR="114300" simplePos="0" relativeHeight="251662336" behindDoc="1" locked="0" layoutInCell="1" allowOverlap="1" wp14:anchorId="0E4CF56C" wp14:editId="396FE79B">
            <wp:simplePos x="0" y="0"/>
            <wp:positionH relativeFrom="column">
              <wp:posOffset>-252095</wp:posOffset>
            </wp:positionH>
            <wp:positionV relativeFrom="paragraph">
              <wp:posOffset>-306070</wp:posOffset>
            </wp:positionV>
            <wp:extent cx="1276985" cy="927735"/>
            <wp:effectExtent l="19050" t="0" r="0" b="0"/>
            <wp:wrapTight wrapText="bothSides">
              <wp:wrapPolygon edited="0">
                <wp:start x="-322" y="0"/>
                <wp:lineTo x="-322" y="21290"/>
                <wp:lineTo x="21589" y="21290"/>
                <wp:lineTo x="21589" y="0"/>
                <wp:lineTo x="-322" y="0"/>
              </wp:wrapPolygon>
            </wp:wrapTight>
            <wp:docPr id="2" name="图片 1" descr="C:\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1.png"/>
                    <pic:cNvPicPr>
                      <a:picLocks noChangeAspect="1" noChangeArrowheads="1"/>
                    </pic:cNvPicPr>
                  </pic:nvPicPr>
                  <pic:blipFill>
                    <a:blip r:embed="rId9" cstate="print"/>
                    <a:srcRect/>
                    <a:stretch>
                      <a:fillRect/>
                    </a:stretch>
                  </pic:blipFill>
                  <pic:spPr>
                    <a:xfrm>
                      <a:off x="0" y="0"/>
                      <a:ext cx="1276985" cy="927735"/>
                    </a:xfrm>
                    <a:prstGeom prst="rect">
                      <a:avLst/>
                    </a:prstGeom>
                    <a:noFill/>
                    <a:ln w="9525">
                      <a:noFill/>
                      <a:miter lim="800000"/>
                      <a:headEnd/>
                      <a:tailEnd/>
                    </a:ln>
                  </pic:spPr>
                </pic:pic>
              </a:graphicData>
            </a:graphic>
          </wp:anchor>
        </w:drawing>
      </w:r>
    </w:p>
    <w:p w14:paraId="1A2814F9" w14:textId="77777777" w:rsidR="005E3C03" w:rsidRPr="00FA2C1F" w:rsidRDefault="005E3C03">
      <w:pPr>
        <w:spacing w:line="480" w:lineRule="auto"/>
        <w:jc w:val="center"/>
        <w:rPr>
          <w:rFonts w:ascii="宋体" w:hAnsi="宋体" w:cs="宋体"/>
          <w:b/>
          <w:bCs/>
          <w:kern w:val="0"/>
          <w:sz w:val="52"/>
          <w:szCs w:val="52"/>
        </w:rPr>
      </w:pPr>
    </w:p>
    <w:p w14:paraId="0EB951E7" w14:textId="77777777" w:rsidR="005E3C03" w:rsidRPr="00560743" w:rsidRDefault="003C6434">
      <w:pPr>
        <w:spacing w:line="480" w:lineRule="auto"/>
        <w:jc w:val="center"/>
        <w:rPr>
          <w:rFonts w:ascii="宋体" w:hAnsi="宋体" w:cs="宋体"/>
          <w:b/>
          <w:bCs/>
          <w:kern w:val="0"/>
          <w:sz w:val="48"/>
          <w:szCs w:val="52"/>
        </w:rPr>
      </w:pPr>
      <w:r w:rsidRPr="00560743">
        <w:rPr>
          <w:rFonts w:ascii="宋体" w:hAnsi="宋体" w:cs="宋体" w:hint="eastAsia"/>
          <w:b/>
          <w:bCs/>
          <w:kern w:val="0"/>
          <w:sz w:val="48"/>
          <w:szCs w:val="52"/>
        </w:rPr>
        <w:t>库尔勒市、宅基地入库、“一窗受理”及一体化政务平台融合开发采购项目</w:t>
      </w:r>
    </w:p>
    <w:p w14:paraId="7687BC4B" w14:textId="77777777" w:rsidR="005E3C03" w:rsidRPr="00FA2C1F" w:rsidRDefault="003C6434">
      <w:pPr>
        <w:spacing w:line="480" w:lineRule="auto"/>
        <w:jc w:val="center"/>
        <w:rPr>
          <w:rFonts w:ascii="宋体" w:hAnsi="宋体" w:cs="宋体"/>
          <w:b/>
          <w:bCs/>
          <w:kern w:val="0"/>
          <w:sz w:val="44"/>
          <w:szCs w:val="52"/>
        </w:rPr>
      </w:pPr>
      <w:r w:rsidRPr="00FA2C1F">
        <w:rPr>
          <w:rFonts w:ascii="宋体" w:hAnsi="宋体" w:cs="宋体" w:hint="eastAsia"/>
          <w:b/>
          <w:bCs/>
          <w:kern w:val="0"/>
          <w:sz w:val="44"/>
          <w:szCs w:val="52"/>
        </w:rPr>
        <w:t>项目编号：TH2021（ZF）-104</w:t>
      </w:r>
    </w:p>
    <w:p w14:paraId="504F7DFC" w14:textId="77777777" w:rsidR="005E3C03" w:rsidRPr="00FA2C1F" w:rsidRDefault="005E3C03">
      <w:pPr>
        <w:spacing w:line="480" w:lineRule="auto"/>
        <w:jc w:val="center"/>
        <w:rPr>
          <w:rFonts w:ascii="宋体" w:hAnsi="宋体" w:cs="宋体"/>
          <w:b/>
          <w:bCs/>
          <w:color w:val="000000" w:themeColor="text1"/>
          <w:kern w:val="0"/>
          <w:sz w:val="32"/>
          <w:szCs w:val="32"/>
        </w:rPr>
      </w:pPr>
    </w:p>
    <w:p w14:paraId="14A10664" w14:textId="77777777" w:rsidR="005E3C03" w:rsidRPr="00FA2C1F" w:rsidRDefault="005E3C03">
      <w:pPr>
        <w:spacing w:line="480" w:lineRule="auto"/>
        <w:jc w:val="center"/>
        <w:rPr>
          <w:rFonts w:ascii="宋体" w:hAnsi="宋体" w:cs="宋体"/>
          <w:b/>
          <w:bCs/>
          <w:color w:val="000000" w:themeColor="text1"/>
          <w:kern w:val="0"/>
          <w:sz w:val="32"/>
          <w:szCs w:val="32"/>
        </w:rPr>
      </w:pPr>
    </w:p>
    <w:p w14:paraId="007ED5A4" w14:textId="77777777" w:rsidR="005E3C03" w:rsidRPr="00FA2C1F" w:rsidRDefault="005E3C03">
      <w:pPr>
        <w:spacing w:line="480" w:lineRule="auto"/>
        <w:rPr>
          <w:rFonts w:ascii="宋体" w:hAnsi="宋体" w:cs="宋体"/>
          <w:b/>
          <w:bCs/>
          <w:color w:val="000000" w:themeColor="text1"/>
          <w:kern w:val="0"/>
          <w:sz w:val="32"/>
          <w:szCs w:val="32"/>
        </w:rPr>
      </w:pPr>
    </w:p>
    <w:p w14:paraId="1CD6A79B" w14:textId="77777777" w:rsidR="005E3C03" w:rsidRPr="00FA2C1F" w:rsidRDefault="005E3C03">
      <w:pPr>
        <w:spacing w:line="480" w:lineRule="auto"/>
        <w:jc w:val="center"/>
        <w:rPr>
          <w:rFonts w:ascii="宋体" w:hAnsi="宋体" w:cs="宋体"/>
          <w:b/>
          <w:bCs/>
          <w:color w:val="000000" w:themeColor="text1"/>
          <w:kern w:val="0"/>
          <w:sz w:val="32"/>
          <w:szCs w:val="32"/>
        </w:rPr>
      </w:pPr>
    </w:p>
    <w:p w14:paraId="71E8B388" w14:textId="77777777" w:rsidR="005E3C03" w:rsidRPr="00FA2C1F" w:rsidRDefault="003C6434">
      <w:pPr>
        <w:spacing w:line="480" w:lineRule="auto"/>
        <w:jc w:val="center"/>
        <w:rPr>
          <w:rFonts w:ascii="宋体" w:hAnsi="宋体" w:cs="宋体"/>
          <w:b/>
          <w:color w:val="000000"/>
          <w:kern w:val="0"/>
          <w:sz w:val="72"/>
          <w:szCs w:val="32"/>
        </w:rPr>
      </w:pPr>
      <w:r w:rsidRPr="00FA2C1F">
        <w:rPr>
          <w:rFonts w:ascii="宋体" w:hAnsi="宋体" w:cs="宋体" w:hint="eastAsia"/>
          <w:b/>
          <w:color w:val="000000"/>
          <w:kern w:val="0"/>
          <w:sz w:val="72"/>
          <w:szCs w:val="32"/>
        </w:rPr>
        <w:t>招标文件</w:t>
      </w:r>
    </w:p>
    <w:p w14:paraId="073C6607" w14:textId="77777777" w:rsidR="005E3C03" w:rsidRPr="00FA2C1F" w:rsidRDefault="005E3C03">
      <w:pPr>
        <w:spacing w:line="480" w:lineRule="auto"/>
        <w:jc w:val="center"/>
        <w:rPr>
          <w:rFonts w:ascii="宋体" w:hAnsi="宋体" w:cs="宋体"/>
          <w:b/>
          <w:color w:val="000000" w:themeColor="text1"/>
          <w:kern w:val="0"/>
          <w:sz w:val="32"/>
          <w:szCs w:val="32"/>
        </w:rPr>
      </w:pPr>
    </w:p>
    <w:p w14:paraId="3322CEEB" w14:textId="77777777" w:rsidR="005E3C03" w:rsidRPr="00FA2C1F" w:rsidRDefault="005E3C03">
      <w:pPr>
        <w:spacing w:line="480" w:lineRule="auto"/>
        <w:jc w:val="center"/>
        <w:rPr>
          <w:rFonts w:ascii="宋体" w:hAnsi="宋体" w:cs="宋体"/>
          <w:b/>
          <w:color w:val="000000" w:themeColor="text1"/>
          <w:kern w:val="0"/>
          <w:sz w:val="32"/>
          <w:szCs w:val="32"/>
        </w:rPr>
      </w:pPr>
    </w:p>
    <w:p w14:paraId="5968E5EF" w14:textId="77777777" w:rsidR="005E3C03" w:rsidRPr="00FA2C1F" w:rsidRDefault="005E3C03">
      <w:pPr>
        <w:spacing w:line="480" w:lineRule="auto"/>
        <w:jc w:val="center"/>
        <w:rPr>
          <w:rFonts w:ascii="宋体" w:hAnsi="宋体" w:cs="宋体"/>
          <w:b/>
          <w:color w:val="000000" w:themeColor="text1"/>
          <w:kern w:val="0"/>
          <w:sz w:val="32"/>
          <w:szCs w:val="32"/>
        </w:rPr>
      </w:pPr>
    </w:p>
    <w:p w14:paraId="2849F67D" w14:textId="77777777" w:rsidR="005E3C03" w:rsidRPr="00FA2C1F" w:rsidRDefault="005E3C03">
      <w:pPr>
        <w:spacing w:line="480" w:lineRule="auto"/>
        <w:jc w:val="center"/>
        <w:rPr>
          <w:rFonts w:ascii="宋体" w:hAnsi="宋体" w:cs="宋体"/>
          <w:b/>
          <w:color w:val="000000" w:themeColor="text1"/>
          <w:kern w:val="0"/>
          <w:sz w:val="32"/>
          <w:szCs w:val="32"/>
        </w:rPr>
      </w:pPr>
    </w:p>
    <w:p w14:paraId="3881EC22" w14:textId="77777777" w:rsidR="005E3C03" w:rsidRPr="00FA2C1F" w:rsidRDefault="005E3C03">
      <w:pPr>
        <w:spacing w:line="480" w:lineRule="auto"/>
        <w:jc w:val="center"/>
        <w:rPr>
          <w:rFonts w:ascii="宋体" w:hAnsi="宋体" w:cs="宋体"/>
          <w:b/>
          <w:color w:val="000000" w:themeColor="text1"/>
          <w:kern w:val="0"/>
          <w:sz w:val="32"/>
          <w:szCs w:val="32"/>
        </w:rPr>
      </w:pPr>
    </w:p>
    <w:p w14:paraId="6B4C9C35" w14:textId="77777777" w:rsidR="005E3C03" w:rsidRPr="00FA2C1F" w:rsidRDefault="005E3C03">
      <w:pPr>
        <w:spacing w:line="480" w:lineRule="auto"/>
        <w:jc w:val="center"/>
        <w:rPr>
          <w:rFonts w:ascii="宋体" w:hAnsi="宋体" w:cs="宋体"/>
          <w:b/>
          <w:color w:val="000000" w:themeColor="text1"/>
          <w:kern w:val="0"/>
          <w:sz w:val="32"/>
          <w:szCs w:val="32"/>
        </w:rPr>
      </w:pPr>
    </w:p>
    <w:p w14:paraId="75117E82" w14:textId="77777777" w:rsidR="005E3C03" w:rsidRPr="00FA2C1F" w:rsidRDefault="005E3C03">
      <w:pPr>
        <w:spacing w:line="360" w:lineRule="auto"/>
        <w:ind w:firstLineChars="200" w:firstLine="643"/>
        <w:jc w:val="center"/>
        <w:rPr>
          <w:rFonts w:ascii="宋体" w:hAnsi="宋体" w:cs="Arial"/>
          <w:b/>
          <w:color w:val="000000" w:themeColor="text1"/>
          <w:sz w:val="32"/>
          <w:szCs w:val="32"/>
        </w:rPr>
      </w:pPr>
    </w:p>
    <w:p w14:paraId="3B2F38BD" w14:textId="77777777" w:rsidR="005E3C03" w:rsidRPr="00FA2C1F" w:rsidRDefault="003C6434">
      <w:pPr>
        <w:spacing w:line="480" w:lineRule="auto"/>
        <w:ind w:firstLineChars="300" w:firstLine="1084"/>
        <w:jc w:val="left"/>
        <w:rPr>
          <w:rFonts w:ascii="宋体" w:hAnsi="宋体" w:cs="宋体"/>
          <w:b/>
          <w:color w:val="000000"/>
          <w:kern w:val="0"/>
          <w:sz w:val="36"/>
          <w:szCs w:val="36"/>
        </w:rPr>
      </w:pPr>
      <w:r w:rsidRPr="00FA2C1F">
        <w:rPr>
          <w:rFonts w:ascii="宋体" w:hAnsi="宋体" w:cs="宋体" w:hint="eastAsia"/>
          <w:b/>
          <w:color w:val="000000"/>
          <w:kern w:val="0"/>
          <w:sz w:val="36"/>
          <w:szCs w:val="36"/>
        </w:rPr>
        <w:t>编制单位：新疆天合新动力工程管理有限公司</w:t>
      </w:r>
    </w:p>
    <w:p w14:paraId="1DA079B6" w14:textId="77777777" w:rsidR="005E3C03" w:rsidRPr="00FA2C1F" w:rsidRDefault="003C6434">
      <w:pPr>
        <w:spacing w:line="480" w:lineRule="auto"/>
        <w:ind w:firstLineChars="300" w:firstLine="1084"/>
        <w:jc w:val="left"/>
        <w:rPr>
          <w:rFonts w:ascii="宋体" w:hAnsi="宋体" w:cs="宋体"/>
          <w:b/>
          <w:color w:val="000000"/>
          <w:kern w:val="0"/>
          <w:sz w:val="36"/>
          <w:szCs w:val="36"/>
        </w:rPr>
      </w:pPr>
      <w:r w:rsidRPr="00FA2C1F">
        <w:rPr>
          <w:rFonts w:ascii="宋体" w:hAnsi="宋体" w:cs="宋体" w:hint="eastAsia"/>
          <w:b/>
          <w:color w:val="000000"/>
          <w:kern w:val="0"/>
          <w:sz w:val="36"/>
          <w:szCs w:val="36"/>
        </w:rPr>
        <w:t>编制时间：</w:t>
      </w:r>
      <w:bookmarkStart w:id="0" w:name="EBcb75808cf18f4990a44bdd311373c1ea"/>
      <w:r w:rsidRPr="00FA2C1F">
        <w:rPr>
          <w:rFonts w:ascii="宋体" w:hAnsi="宋体" w:cs="宋体" w:hint="eastAsia"/>
          <w:b/>
          <w:color w:val="000000"/>
          <w:kern w:val="0"/>
          <w:sz w:val="36"/>
          <w:szCs w:val="36"/>
        </w:rPr>
        <w:t>二〇二一年</w:t>
      </w:r>
      <w:r w:rsidR="00A95EE0">
        <w:rPr>
          <w:rFonts w:ascii="宋体" w:hAnsi="宋体" w:cs="宋体" w:hint="eastAsia"/>
          <w:b/>
          <w:color w:val="000000"/>
          <w:kern w:val="0"/>
          <w:sz w:val="36"/>
          <w:szCs w:val="36"/>
        </w:rPr>
        <w:t>十一</w:t>
      </w:r>
      <w:r w:rsidRPr="00FA2C1F">
        <w:rPr>
          <w:rFonts w:ascii="宋体" w:hAnsi="宋体" w:cs="宋体" w:hint="eastAsia"/>
          <w:b/>
          <w:color w:val="000000"/>
          <w:kern w:val="0"/>
          <w:sz w:val="36"/>
          <w:szCs w:val="36"/>
        </w:rPr>
        <w:t>月</w:t>
      </w:r>
      <w:bookmarkEnd w:id="0"/>
    </w:p>
    <w:p w14:paraId="306A06CC" w14:textId="77777777" w:rsidR="005E3C03" w:rsidRPr="00FA2C1F" w:rsidRDefault="005E3C03">
      <w:pPr>
        <w:pStyle w:val="NormalIndent1"/>
        <w:ind w:firstLine="420"/>
        <w:rPr>
          <w:rFonts w:ascii="宋体" w:eastAsia="宋体" w:hAnsi="宋体"/>
          <w:color w:val="000000" w:themeColor="text1"/>
        </w:rPr>
      </w:pPr>
    </w:p>
    <w:p w14:paraId="6E93851E" w14:textId="77777777" w:rsidR="005E3C03" w:rsidRPr="00FA2C1F" w:rsidRDefault="005E3C03">
      <w:pPr>
        <w:pStyle w:val="NormalIndent1"/>
        <w:ind w:firstLine="420"/>
        <w:rPr>
          <w:rFonts w:ascii="宋体" w:eastAsia="宋体" w:hAnsi="宋体"/>
          <w:color w:val="000000" w:themeColor="text1"/>
        </w:rPr>
        <w:sectPr w:rsidR="005E3C03" w:rsidRPr="00FA2C1F">
          <w:headerReference w:type="default" r:id="rId10"/>
          <w:footerReference w:type="default" r:id="rId11"/>
          <w:headerReference w:type="first" r:id="rId12"/>
          <w:footerReference w:type="first" r:id="rId13"/>
          <w:pgSz w:w="11907" w:h="16840"/>
          <w:pgMar w:top="1440" w:right="1800" w:bottom="1440" w:left="1800" w:header="851" w:footer="850" w:gutter="0"/>
          <w:pgNumType w:fmt="numberInDash" w:start="1"/>
          <w:cols w:space="720"/>
          <w:titlePg/>
          <w:docGrid w:type="lines" w:linePitch="286"/>
        </w:sectPr>
      </w:pPr>
    </w:p>
    <w:p w14:paraId="2C66B4E7" w14:textId="77777777" w:rsidR="005E3C03" w:rsidRPr="00FA2C1F" w:rsidRDefault="003C6434">
      <w:pPr>
        <w:adjustRightInd w:val="0"/>
        <w:snapToGrid w:val="0"/>
        <w:jc w:val="center"/>
        <w:rPr>
          <w:rFonts w:ascii="宋体" w:hAnsi="宋体"/>
          <w:color w:val="000000" w:themeColor="text1"/>
          <w:sz w:val="72"/>
          <w:szCs w:val="72"/>
        </w:rPr>
      </w:pPr>
      <w:r w:rsidRPr="00FA2C1F">
        <w:rPr>
          <w:rFonts w:ascii="宋体" w:hAnsi="宋体" w:hint="eastAsia"/>
          <w:color w:val="000000" w:themeColor="text1"/>
          <w:sz w:val="72"/>
          <w:szCs w:val="72"/>
        </w:rPr>
        <w:lastRenderedPageBreak/>
        <w:t>招标</w:t>
      </w:r>
      <w:r w:rsidRPr="00FA2C1F">
        <w:rPr>
          <w:rFonts w:ascii="宋体" w:hAnsi="宋体"/>
          <w:color w:val="000000" w:themeColor="text1"/>
          <w:sz w:val="72"/>
          <w:szCs w:val="72"/>
        </w:rPr>
        <w:t>文件</w:t>
      </w:r>
    </w:p>
    <w:p w14:paraId="7B36D60F" w14:textId="77777777" w:rsidR="005E3C03" w:rsidRPr="00FA2C1F" w:rsidRDefault="005E3C03">
      <w:pPr>
        <w:pStyle w:val="a0"/>
        <w:rPr>
          <w:rFonts w:ascii="宋体" w:eastAsia="宋体" w:hAnsi="宋体"/>
        </w:rPr>
      </w:pPr>
    </w:p>
    <w:p w14:paraId="01BEFCFB" w14:textId="77777777" w:rsidR="005E3C03" w:rsidRPr="00FA2C1F" w:rsidRDefault="005E3C03">
      <w:pPr>
        <w:adjustRightInd w:val="0"/>
        <w:snapToGrid w:val="0"/>
        <w:jc w:val="center"/>
        <w:rPr>
          <w:rFonts w:ascii="宋体" w:hAnsi="宋体"/>
          <w:color w:val="000000" w:themeColor="text1"/>
          <w:sz w:val="28"/>
          <w:szCs w:val="72"/>
        </w:rPr>
      </w:pPr>
    </w:p>
    <w:p w14:paraId="16FBE2A8" w14:textId="77777777" w:rsidR="005E3C03" w:rsidRPr="00FA2C1F" w:rsidRDefault="003C6434">
      <w:pPr>
        <w:spacing w:line="720" w:lineRule="auto"/>
        <w:ind w:leftChars="100" w:left="360" w:hangingChars="50" w:hanging="150"/>
        <w:jc w:val="left"/>
        <w:rPr>
          <w:rFonts w:ascii="宋体" w:hAnsi="宋体"/>
          <w:bCs/>
          <w:color w:val="000000"/>
          <w:sz w:val="30"/>
          <w:szCs w:val="30"/>
        </w:rPr>
      </w:pPr>
      <w:r w:rsidRPr="00FA2C1F">
        <w:rPr>
          <w:rFonts w:ascii="宋体" w:hAnsi="宋体" w:hint="eastAsia"/>
          <w:bCs/>
          <w:color w:val="000000"/>
          <w:sz w:val="30"/>
          <w:szCs w:val="30"/>
        </w:rPr>
        <w:t>项 目 名 称：库尔勒市、宅基地入库、“一窗受理”及一体化政务平台融合开发采购项目</w:t>
      </w:r>
    </w:p>
    <w:p w14:paraId="583306B9" w14:textId="77777777" w:rsidR="005E3C03" w:rsidRPr="00FA2C1F" w:rsidRDefault="003C6434">
      <w:pPr>
        <w:spacing w:line="720" w:lineRule="auto"/>
        <w:ind w:firstLineChars="100" w:firstLine="300"/>
        <w:jc w:val="left"/>
        <w:rPr>
          <w:rFonts w:ascii="宋体" w:hAnsi="宋体"/>
          <w:bCs/>
          <w:color w:val="000000"/>
          <w:sz w:val="30"/>
          <w:szCs w:val="30"/>
        </w:rPr>
      </w:pPr>
      <w:r w:rsidRPr="00FA2C1F">
        <w:rPr>
          <w:rFonts w:ascii="宋体" w:hAnsi="宋体" w:hint="eastAsia"/>
          <w:bCs/>
          <w:color w:val="000000"/>
          <w:sz w:val="30"/>
          <w:szCs w:val="30"/>
        </w:rPr>
        <w:t>招 标 单 位：库尔勒市土地矿产交易中心</w:t>
      </w:r>
    </w:p>
    <w:p w14:paraId="3895C0D2" w14:textId="77777777" w:rsidR="005E3C03" w:rsidRPr="00FA2C1F" w:rsidRDefault="003C6434">
      <w:pPr>
        <w:spacing w:line="720" w:lineRule="auto"/>
        <w:ind w:firstLineChars="100" w:firstLine="300"/>
        <w:jc w:val="left"/>
        <w:rPr>
          <w:rFonts w:ascii="宋体" w:hAnsi="宋体"/>
          <w:bCs/>
          <w:color w:val="000000"/>
          <w:sz w:val="30"/>
          <w:szCs w:val="30"/>
        </w:rPr>
      </w:pPr>
      <w:r w:rsidRPr="00FA2C1F">
        <w:rPr>
          <w:rFonts w:ascii="宋体" w:hAnsi="宋体" w:hint="eastAsia"/>
          <w:bCs/>
          <w:color w:val="000000"/>
          <w:sz w:val="30"/>
          <w:szCs w:val="30"/>
        </w:rPr>
        <w:t xml:space="preserve">法人代表（盖章）：    </w:t>
      </w:r>
    </w:p>
    <w:p w14:paraId="64131B6B" w14:textId="77777777" w:rsidR="005E3C03" w:rsidRPr="00FA2C1F" w:rsidRDefault="003C6434">
      <w:pPr>
        <w:spacing w:line="720" w:lineRule="auto"/>
        <w:ind w:firstLineChars="100" w:firstLine="300"/>
        <w:jc w:val="left"/>
        <w:rPr>
          <w:rFonts w:ascii="宋体" w:hAnsi="宋体"/>
          <w:bCs/>
          <w:color w:val="000000"/>
          <w:sz w:val="30"/>
          <w:szCs w:val="30"/>
        </w:rPr>
      </w:pPr>
      <w:r w:rsidRPr="00FA2C1F">
        <w:rPr>
          <w:rFonts w:ascii="宋体" w:hAnsi="宋体" w:hint="eastAsia"/>
          <w:bCs/>
          <w:color w:val="000000"/>
          <w:sz w:val="30"/>
          <w:szCs w:val="30"/>
        </w:rPr>
        <w:t>联  系  人：王巍</w:t>
      </w:r>
    </w:p>
    <w:p w14:paraId="4C0FBDA0" w14:textId="77777777" w:rsidR="005E3C03" w:rsidRPr="00FA2C1F" w:rsidRDefault="003C6434">
      <w:pPr>
        <w:spacing w:line="720" w:lineRule="auto"/>
        <w:ind w:firstLineChars="100" w:firstLine="300"/>
        <w:jc w:val="left"/>
        <w:rPr>
          <w:rFonts w:ascii="宋体" w:hAnsi="宋体"/>
          <w:bCs/>
          <w:color w:val="000000"/>
          <w:sz w:val="30"/>
          <w:szCs w:val="30"/>
        </w:rPr>
      </w:pPr>
      <w:r w:rsidRPr="00FA2C1F">
        <w:rPr>
          <w:rFonts w:ascii="宋体" w:hAnsi="宋体" w:hint="eastAsia"/>
          <w:bCs/>
          <w:color w:val="000000"/>
          <w:sz w:val="30"/>
          <w:szCs w:val="30"/>
        </w:rPr>
        <w:t>联 系 电 话：13565763077</w:t>
      </w:r>
    </w:p>
    <w:p w14:paraId="12EA703B" w14:textId="77777777" w:rsidR="005E3C03" w:rsidRPr="00FA2C1F" w:rsidRDefault="003C6434">
      <w:pPr>
        <w:spacing w:line="720" w:lineRule="auto"/>
        <w:ind w:firstLineChars="100" w:firstLine="300"/>
        <w:jc w:val="left"/>
        <w:rPr>
          <w:rFonts w:ascii="宋体" w:hAnsi="宋体"/>
          <w:bCs/>
          <w:color w:val="000000"/>
          <w:sz w:val="30"/>
          <w:szCs w:val="30"/>
        </w:rPr>
      </w:pPr>
      <w:r w:rsidRPr="00FA2C1F">
        <w:rPr>
          <w:rFonts w:ascii="宋体" w:hAnsi="宋体" w:hint="eastAsia"/>
          <w:bCs/>
          <w:color w:val="000000"/>
          <w:sz w:val="30"/>
          <w:szCs w:val="30"/>
        </w:rPr>
        <w:t>详 细 地 址：库尔勒市香梨大道9号</w:t>
      </w:r>
    </w:p>
    <w:p w14:paraId="46E03763" w14:textId="77777777" w:rsidR="005E3C03" w:rsidRPr="00FA2C1F" w:rsidRDefault="00A7492F">
      <w:pPr>
        <w:spacing w:line="720" w:lineRule="auto"/>
        <w:ind w:leftChars="202" w:left="2470" w:hangingChars="682" w:hanging="2046"/>
        <w:jc w:val="left"/>
        <w:rPr>
          <w:rFonts w:ascii="宋体" w:hAnsi="宋体"/>
          <w:bCs/>
          <w:color w:val="000000"/>
          <w:sz w:val="30"/>
          <w:szCs w:val="30"/>
        </w:rPr>
      </w:pPr>
      <w:r>
        <w:rPr>
          <w:rFonts w:ascii="宋体" w:hAnsi="宋体"/>
          <w:bCs/>
          <w:color w:val="000000"/>
          <w:sz w:val="30"/>
          <w:szCs w:val="30"/>
        </w:rPr>
        <w:pict w14:anchorId="15150811">
          <v:line id="直线 6" o:spid="_x0000_s2050" style="position:absolute;left:0;text-align:left;flip:y;z-index:251663360" from="16.4pt,25.7pt" to="452.15pt,25.7pt" o:gfxdata="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JkLwR1wAAAAgBAAAPAAAAAAAA&#10;AAEAIAAAACIAAABkcnMvZG93bnJldi54bWxQSwECFAAUAAAACACHTuJAYmBfR9oBAACdAwAADgAA&#10;AAAAAAABACAAAAAmAQAAZHJzL2Uyb0RvYy54bWxQSwUGAAAAAAYABgBZAQAAcgUAAAAA&#10;" strokeweight="1.25pt">
            <v:stroke dashstyle="1 1"/>
          </v:line>
        </w:pict>
      </w:r>
    </w:p>
    <w:p w14:paraId="22B9B466" w14:textId="77777777" w:rsidR="005E3C03" w:rsidRPr="00FA2C1F" w:rsidRDefault="003C6434">
      <w:pPr>
        <w:spacing w:line="720" w:lineRule="auto"/>
        <w:ind w:firstLineChars="100" w:firstLine="300"/>
        <w:jc w:val="left"/>
        <w:rPr>
          <w:rFonts w:ascii="宋体" w:hAnsi="宋体"/>
          <w:bCs/>
          <w:color w:val="000000"/>
          <w:sz w:val="30"/>
          <w:szCs w:val="30"/>
        </w:rPr>
      </w:pPr>
      <w:r w:rsidRPr="00FA2C1F">
        <w:rPr>
          <w:rFonts w:ascii="宋体" w:hAnsi="宋体" w:hint="eastAsia"/>
          <w:bCs/>
          <w:color w:val="000000"/>
          <w:sz w:val="30"/>
          <w:szCs w:val="30"/>
        </w:rPr>
        <w:t>招标代理机构（盖章）：新疆天合新动力工程管理有限公司</w:t>
      </w:r>
    </w:p>
    <w:p w14:paraId="494A61F4" w14:textId="77777777" w:rsidR="005E3C03" w:rsidRPr="00FA2C1F" w:rsidRDefault="003C6434">
      <w:pPr>
        <w:spacing w:line="720" w:lineRule="auto"/>
        <w:ind w:firstLineChars="100" w:firstLine="300"/>
        <w:jc w:val="left"/>
        <w:rPr>
          <w:rFonts w:ascii="宋体" w:hAnsi="宋体"/>
          <w:bCs/>
          <w:color w:val="000000"/>
          <w:sz w:val="30"/>
          <w:szCs w:val="30"/>
        </w:rPr>
      </w:pPr>
      <w:r w:rsidRPr="00FA2C1F">
        <w:rPr>
          <w:rFonts w:ascii="宋体" w:hAnsi="宋体" w:hint="eastAsia"/>
          <w:bCs/>
          <w:color w:val="000000"/>
          <w:sz w:val="30"/>
          <w:szCs w:val="30"/>
        </w:rPr>
        <w:t xml:space="preserve">法人代表（盖章）：    </w:t>
      </w:r>
    </w:p>
    <w:p w14:paraId="459CB09F" w14:textId="77777777" w:rsidR="005E3C03" w:rsidRPr="00FA2C1F" w:rsidRDefault="003C6434">
      <w:pPr>
        <w:spacing w:line="720" w:lineRule="auto"/>
        <w:ind w:firstLineChars="100" w:firstLine="300"/>
        <w:jc w:val="left"/>
        <w:rPr>
          <w:rFonts w:ascii="宋体" w:hAnsi="宋体"/>
          <w:bCs/>
          <w:color w:val="000000"/>
          <w:sz w:val="30"/>
          <w:szCs w:val="30"/>
        </w:rPr>
      </w:pPr>
      <w:r w:rsidRPr="00FA2C1F">
        <w:rPr>
          <w:rFonts w:ascii="宋体" w:hAnsi="宋体" w:hint="eastAsia"/>
          <w:bCs/>
          <w:color w:val="000000"/>
          <w:sz w:val="30"/>
          <w:szCs w:val="30"/>
        </w:rPr>
        <w:t>联  系  人：马龙</w:t>
      </w:r>
    </w:p>
    <w:p w14:paraId="27309B94" w14:textId="77777777" w:rsidR="005E3C03" w:rsidRPr="00FA2C1F" w:rsidRDefault="003C6434">
      <w:pPr>
        <w:spacing w:line="720" w:lineRule="auto"/>
        <w:ind w:firstLineChars="100" w:firstLine="300"/>
        <w:jc w:val="left"/>
        <w:rPr>
          <w:rFonts w:ascii="宋体" w:hAnsi="宋体"/>
          <w:bCs/>
          <w:color w:val="000000"/>
          <w:sz w:val="30"/>
          <w:szCs w:val="30"/>
        </w:rPr>
      </w:pPr>
      <w:r w:rsidRPr="00FA2C1F">
        <w:rPr>
          <w:rFonts w:ascii="宋体" w:hAnsi="宋体" w:hint="eastAsia"/>
          <w:bCs/>
          <w:color w:val="000000"/>
          <w:sz w:val="30"/>
          <w:szCs w:val="30"/>
        </w:rPr>
        <w:t>联 系 电 话：0991-3508696</w:t>
      </w:r>
    </w:p>
    <w:p w14:paraId="0ECD521D" w14:textId="77777777" w:rsidR="005E3C03" w:rsidRPr="00FA2C1F" w:rsidRDefault="003C6434">
      <w:pPr>
        <w:spacing w:line="720" w:lineRule="auto"/>
        <w:ind w:firstLineChars="100" w:firstLine="300"/>
        <w:jc w:val="left"/>
        <w:rPr>
          <w:rFonts w:ascii="宋体" w:hAnsi="宋体"/>
          <w:bCs/>
          <w:color w:val="000000"/>
          <w:sz w:val="30"/>
          <w:szCs w:val="30"/>
        </w:rPr>
      </w:pPr>
      <w:r w:rsidRPr="00FA2C1F">
        <w:rPr>
          <w:rFonts w:ascii="宋体" w:hAnsi="宋体" w:hint="eastAsia"/>
          <w:bCs/>
          <w:color w:val="000000"/>
          <w:sz w:val="30"/>
          <w:szCs w:val="30"/>
        </w:rPr>
        <w:t>详 细 地 址：乌鲁木齐市水磨沟区立井街198号9号楼11楼</w:t>
      </w:r>
    </w:p>
    <w:p w14:paraId="75D3D1BD" w14:textId="77777777" w:rsidR="005E3C03" w:rsidRPr="00FA2C1F" w:rsidRDefault="005E3C03">
      <w:pPr>
        <w:spacing w:line="720" w:lineRule="auto"/>
        <w:ind w:leftChars="202" w:left="2470" w:hangingChars="682" w:hanging="2046"/>
        <w:jc w:val="left"/>
        <w:rPr>
          <w:rFonts w:ascii="宋体" w:hAnsi="宋体"/>
          <w:bCs/>
          <w:color w:val="000000"/>
          <w:sz w:val="30"/>
          <w:szCs w:val="30"/>
        </w:rPr>
      </w:pPr>
    </w:p>
    <w:p w14:paraId="5A222A22" w14:textId="77777777" w:rsidR="005E3C03" w:rsidRPr="00FA2C1F" w:rsidRDefault="005E3C03">
      <w:pPr>
        <w:pStyle w:val="NormalIndent1"/>
        <w:ind w:firstLine="600"/>
        <w:rPr>
          <w:rFonts w:ascii="宋体" w:eastAsia="宋体" w:hAnsi="宋体"/>
          <w:bCs/>
          <w:color w:val="000000"/>
          <w:sz w:val="30"/>
          <w:szCs w:val="30"/>
        </w:rPr>
        <w:sectPr w:rsidR="005E3C03" w:rsidRPr="00FA2C1F">
          <w:footerReference w:type="default" r:id="rId14"/>
          <w:footerReference w:type="first" r:id="rId15"/>
          <w:pgSz w:w="11907" w:h="16840"/>
          <w:pgMar w:top="1440" w:right="1800" w:bottom="1440" w:left="1800" w:header="851" w:footer="850" w:gutter="0"/>
          <w:pgNumType w:fmt="numberInDash" w:start="1"/>
          <w:cols w:space="720"/>
          <w:titlePg/>
          <w:docGrid w:type="lines" w:linePitch="286"/>
        </w:sectPr>
      </w:pPr>
    </w:p>
    <w:p w14:paraId="6BB73889" w14:textId="77777777" w:rsidR="005E3C03" w:rsidRPr="00FA2C1F" w:rsidRDefault="003C6434">
      <w:pPr>
        <w:tabs>
          <w:tab w:val="left" w:pos="1557"/>
        </w:tabs>
        <w:spacing w:line="440" w:lineRule="exact"/>
        <w:jc w:val="center"/>
        <w:rPr>
          <w:rFonts w:ascii="宋体" w:hAnsi="宋体" w:cs="Arial"/>
          <w:b/>
          <w:bCs/>
          <w:color w:val="000000" w:themeColor="text1"/>
          <w:sz w:val="36"/>
          <w:szCs w:val="36"/>
        </w:rPr>
      </w:pPr>
      <w:r w:rsidRPr="00FA2C1F">
        <w:rPr>
          <w:rFonts w:ascii="宋体" w:hAnsi="宋体" w:cs="Arial"/>
          <w:b/>
          <w:bCs/>
          <w:color w:val="000000" w:themeColor="text1"/>
          <w:sz w:val="36"/>
          <w:szCs w:val="36"/>
        </w:rPr>
        <w:lastRenderedPageBreak/>
        <w:t>目   录</w:t>
      </w:r>
    </w:p>
    <w:p w14:paraId="6F00C5F8" w14:textId="77777777" w:rsidR="005E3C03" w:rsidRPr="00FA2C1F" w:rsidRDefault="005E3C03">
      <w:pPr>
        <w:jc w:val="center"/>
        <w:rPr>
          <w:rFonts w:ascii="宋体" w:hAnsi="宋体"/>
        </w:rPr>
      </w:pPr>
    </w:p>
    <w:p w14:paraId="0BB7B202" w14:textId="77777777" w:rsidR="00712AF6" w:rsidRDefault="00B343A8">
      <w:pPr>
        <w:pStyle w:val="TOC1"/>
        <w:ind w:firstLine="316"/>
        <w:rPr>
          <w:rFonts w:asciiTheme="minorHAnsi" w:eastAsiaTheme="minorEastAsia" w:hAnsiTheme="minorHAnsi" w:cstheme="minorBidi"/>
          <w:b w:val="0"/>
          <w:bCs w:val="0"/>
          <w:noProof/>
          <w:color w:val="auto"/>
          <w:kern w:val="2"/>
          <w:sz w:val="21"/>
          <w:szCs w:val="22"/>
        </w:rPr>
      </w:pPr>
      <w:r w:rsidRPr="00FA2C1F">
        <w:rPr>
          <w:rFonts w:ascii="宋体" w:eastAsia="宋体" w:hAnsi="宋体" w:cs="宋体" w:hint="eastAsia"/>
          <w:sz w:val="21"/>
          <w:szCs w:val="21"/>
        </w:rPr>
        <w:fldChar w:fldCharType="begin"/>
      </w:r>
      <w:r w:rsidR="003C6434" w:rsidRPr="00FA2C1F">
        <w:rPr>
          <w:rFonts w:ascii="宋体" w:eastAsia="宋体" w:hAnsi="宋体" w:cs="宋体" w:hint="eastAsia"/>
          <w:sz w:val="21"/>
          <w:szCs w:val="21"/>
        </w:rPr>
        <w:instrText xml:space="preserve">TOC \o "1-1" \h \u </w:instrText>
      </w:r>
      <w:r w:rsidRPr="00FA2C1F">
        <w:rPr>
          <w:rFonts w:ascii="宋体" w:eastAsia="宋体" w:hAnsi="宋体" w:cs="宋体" w:hint="eastAsia"/>
          <w:sz w:val="21"/>
          <w:szCs w:val="21"/>
        </w:rPr>
        <w:fldChar w:fldCharType="separate"/>
      </w:r>
      <w:hyperlink w:anchor="_Toc87362548" w:history="1">
        <w:r w:rsidR="00712AF6" w:rsidRPr="008B1571">
          <w:rPr>
            <w:rStyle w:val="aff3"/>
            <w:rFonts w:ascii="宋体" w:hAnsi="宋体" w:cstheme="majorEastAsia" w:hint="default"/>
            <w:noProof/>
          </w:rPr>
          <w:t>第一章</w:t>
        </w:r>
        <w:r w:rsidR="00712AF6" w:rsidRPr="008B1571">
          <w:rPr>
            <w:rStyle w:val="aff3"/>
            <w:rFonts w:ascii="宋体" w:hAnsi="宋体" w:cstheme="majorEastAsia" w:hint="default"/>
            <w:noProof/>
          </w:rPr>
          <w:t xml:space="preserve">  </w:t>
        </w:r>
        <w:r w:rsidR="00712AF6" w:rsidRPr="008B1571">
          <w:rPr>
            <w:rStyle w:val="aff3"/>
            <w:rFonts w:ascii="宋体" w:hAnsi="宋体" w:cstheme="majorEastAsia" w:hint="default"/>
            <w:noProof/>
          </w:rPr>
          <w:t>招标公告</w:t>
        </w:r>
        <w:r w:rsidR="00712AF6">
          <w:rPr>
            <w:noProof/>
          </w:rPr>
          <w:tab/>
        </w:r>
        <w:r w:rsidR="00712AF6">
          <w:rPr>
            <w:noProof/>
          </w:rPr>
          <w:fldChar w:fldCharType="begin"/>
        </w:r>
        <w:r w:rsidR="00712AF6">
          <w:rPr>
            <w:noProof/>
          </w:rPr>
          <w:instrText xml:space="preserve"> PAGEREF _Toc87362548 \h </w:instrText>
        </w:r>
        <w:r w:rsidR="00712AF6">
          <w:rPr>
            <w:noProof/>
          </w:rPr>
        </w:r>
        <w:r w:rsidR="00712AF6">
          <w:rPr>
            <w:noProof/>
          </w:rPr>
          <w:fldChar w:fldCharType="separate"/>
        </w:r>
        <w:r w:rsidR="00712AF6">
          <w:rPr>
            <w:noProof/>
          </w:rPr>
          <w:t>- 3 -</w:t>
        </w:r>
        <w:r w:rsidR="00712AF6">
          <w:rPr>
            <w:noProof/>
          </w:rPr>
          <w:fldChar w:fldCharType="end"/>
        </w:r>
      </w:hyperlink>
    </w:p>
    <w:p w14:paraId="2134B465"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49" w:history="1">
        <w:r w:rsidR="00712AF6" w:rsidRPr="008B1571">
          <w:rPr>
            <w:rStyle w:val="aff3"/>
            <w:rFonts w:ascii="宋体" w:hAnsi="宋体" w:cstheme="majorEastAsia" w:hint="default"/>
            <w:noProof/>
          </w:rPr>
          <w:t>第二章</w:t>
        </w:r>
        <w:r w:rsidR="00712AF6" w:rsidRPr="008B1571">
          <w:rPr>
            <w:rStyle w:val="aff3"/>
            <w:rFonts w:ascii="宋体" w:hAnsi="宋体" w:cstheme="majorEastAsia" w:hint="default"/>
            <w:noProof/>
          </w:rPr>
          <w:t xml:space="preserve">  </w:t>
        </w:r>
        <w:r w:rsidR="00712AF6" w:rsidRPr="008B1571">
          <w:rPr>
            <w:rStyle w:val="aff3"/>
            <w:rFonts w:ascii="宋体" w:hAnsi="宋体" w:cstheme="majorEastAsia" w:hint="default"/>
            <w:noProof/>
          </w:rPr>
          <w:t>投标人须知前附表</w:t>
        </w:r>
        <w:r w:rsidR="00712AF6">
          <w:rPr>
            <w:noProof/>
          </w:rPr>
          <w:tab/>
        </w:r>
        <w:r w:rsidR="00712AF6">
          <w:rPr>
            <w:noProof/>
          </w:rPr>
          <w:fldChar w:fldCharType="begin"/>
        </w:r>
        <w:r w:rsidR="00712AF6">
          <w:rPr>
            <w:noProof/>
          </w:rPr>
          <w:instrText xml:space="preserve"> PAGEREF _Toc87362549 \h </w:instrText>
        </w:r>
        <w:r w:rsidR="00712AF6">
          <w:rPr>
            <w:noProof/>
          </w:rPr>
        </w:r>
        <w:r w:rsidR="00712AF6">
          <w:rPr>
            <w:noProof/>
          </w:rPr>
          <w:fldChar w:fldCharType="separate"/>
        </w:r>
        <w:r w:rsidR="00712AF6">
          <w:rPr>
            <w:noProof/>
          </w:rPr>
          <w:t>- 6 -</w:t>
        </w:r>
        <w:r w:rsidR="00712AF6">
          <w:rPr>
            <w:noProof/>
          </w:rPr>
          <w:fldChar w:fldCharType="end"/>
        </w:r>
      </w:hyperlink>
    </w:p>
    <w:p w14:paraId="7DF94CF8"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50" w:history="1">
        <w:r w:rsidR="00712AF6" w:rsidRPr="008B1571">
          <w:rPr>
            <w:rStyle w:val="aff3"/>
            <w:rFonts w:ascii="宋体" w:hAnsi="宋体" w:cstheme="majorEastAsia" w:hint="default"/>
            <w:noProof/>
          </w:rPr>
          <w:t>第三章　评标办法</w:t>
        </w:r>
        <w:r w:rsidR="00712AF6">
          <w:rPr>
            <w:noProof/>
          </w:rPr>
          <w:tab/>
        </w:r>
        <w:r w:rsidR="00712AF6">
          <w:rPr>
            <w:noProof/>
          </w:rPr>
          <w:fldChar w:fldCharType="begin"/>
        </w:r>
        <w:r w:rsidR="00712AF6">
          <w:rPr>
            <w:noProof/>
          </w:rPr>
          <w:instrText xml:space="preserve"> PAGEREF _Toc87362550 \h </w:instrText>
        </w:r>
        <w:r w:rsidR="00712AF6">
          <w:rPr>
            <w:noProof/>
          </w:rPr>
        </w:r>
        <w:r w:rsidR="00712AF6">
          <w:rPr>
            <w:noProof/>
          </w:rPr>
          <w:fldChar w:fldCharType="separate"/>
        </w:r>
        <w:r w:rsidR="00712AF6">
          <w:rPr>
            <w:noProof/>
          </w:rPr>
          <w:t>- 19 -</w:t>
        </w:r>
        <w:r w:rsidR="00712AF6">
          <w:rPr>
            <w:noProof/>
          </w:rPr>
          <w:fldChar w:fldCharType="end"/>
        </w:r>
      </w:hyperlink>
    </w:p>
    <w:p w14:paraId="600AD4D5"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51" w:history="1">
        <w:r w:rsidR="00712AF6" w:rsidRPr="008B1571">
          <w:rPr>
            <w:rStyle w:val="aff3"/>
            <w:rFonts w:ascii="宋体" w:hAnsi="宋体" w:cs="Arial" w:hint="default"/>
            <w:noProof/>
          </w:rPr>
          <w:t>1</w:t>
        </w:r>
        <w:r w:rsidR="00712AF6" w:rsidRPr="008B1571">
          <w:rPr>
            <w:rStyle w:val="aff3"/>
            <w:rFonts w:ascii="宋体" w:hAnsi="宋体" w:cs="Arial" w:hint="default"/>
            <w:noProof/>
          </w:rPr>
          <w:t>、前言</w:t>
        </w:r>
        <w:r w:rsidR="00712AF6">
          <w:rPr>
            <w:noProof/>
          </w:rPr>
          <w:tab/>
        </w:r>
        <w:r w:rsidR="00712AF6">
          <w:rPr>
            <w:noProof/>
          </w:rPr>
          <w:fldChar w:fldCharType="begin"/>
        </w:r>
        <w:r w:rsidR="00712AF6">
          <w:rPr>
            <w:noProof/>
          </w:rPr>
          <w:instrText xml:space="preserve"> PAGEREF _Toc87362551 \h </w:instrText>
        </w:r>
        <w:r w:rsidR="00712AF6">
          <w:rPr>
            <w:noProof/>
          </w:rPr>
        </w:r>
        <w:r w:rsidR="00712AF6">
          <w:rPr>
            <w:noProof/>
          </w:rPr>
          <w:fldChar w:fldCharType="separate"/>
        </w:r>
        <w:r w:rsidR="00712AF6">
          <w:rPr>
            <w:noProof/>
          </w:rPr>
          <w:t>- 19 -</w:t>
        </w:r>
        <w:r w:rsidR="00712AF6">
          <w:rPr>
            <w:noProof/>
          </w:rPr>
          <w:fldChar w:fldCharType="end"/>
        </w:r>
      </w:hyperlink>
    </w:p>
    <w:p w14:paraId="1A93CA45"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52" w:history="1">
        <w:r w:rsidR="00712AF6" w:rsidRPr="008B1571">
          <w:rPr>
            <w:rStyle w:val="aff3"/>
            <w:rFonts w:ascii="宋体" w:hAnsi="宋体" w:cs="Arial" w:hint="default"/>
            <w:noProof/>
          </w:rPr>
          <w:t>2</w:t>
        </w:r>
        <w:r w:rsidR="00712AF6" w:rsidRPr="008B1571">
          <w:rPr>
            <w:rStyle w:val="aff3"/>
            <w:rFonts w:ascii="宋体" w:hAnsi="宋体" w:cs="Arial" w:hint="default"/>
            <w:noProof/>
          </w:rPr>
          <w:t>、评标依据</w:t>
        </w:r>
        <w:r w:rsidR="00712AF6">
          <w:rPr>
            <w:noProof/>
          </w:rPr>
          <w:tab/>
        </w:r>
        <w:r w:rsidR="00712AF6">
          <w:rPr>
            <w:noProof/>
          </w:rPr>
          <w:fldChar w:fldCharType="begin"/>
        </w:r>
        <w:r w:rsidR="00712AF6">
          <w:rPr>
            <w:noProof/>
          </w:rPr>
          <w:instrText xml:space="preserve"> PAGEREF _Toc87362552 \h </w:instrText>
        </w:r>
        <w:r w:rsidR="00712AF6">
          <w:rPr>
            <w:noProof/>
          </w:rPr>
        </w:r>
        <w:r w:rsidR="00712AF6">
          <w:rPr>
            <w:noProof/>
          </w:rPr>
          <w:fldChar w:fldCharType="separate"/>
        </w:r>
        <w:r w:rsidR="00712AF6">
          <w:rPr>
            <w:noProof/>
          </w:rPr>
          <w:t>- 19 -</w:t>
        </w:r>
        <w:r w:rsidR="00712AF6">
          <w:rPr>
            <w:noProof/>
          </w:rPr>
          <w:fldChar w:fldCharType="end"/>
        </w:r>
      </w:hyperlink>
    </w:p>
    <w:p w14:paraId="32C37935"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53" w:history="1">
        <w:r w:rsidR="00712AF6" w:rsidRPr="008B1571">
          <w:rPr>
            <w:rStyle w:val="aff3"/>
            <w:rFonts w:ascii="宋体" w:hAnsi="宋体" w:cs="Arial" w:hint="default"/>
            <w:noProof/>
          </w:rPr>
          <w:t>3</w:t>
        </w:r>
        <w:r w:rsidR="00712AF6" w:rsidRPr="008B1571">
          <w:rPr>
            <w:rStyle w:val="aff3"/>
            <w:rFonts w:ascii="宋体" w:hAnsi="宋体" w:cs="Arial" w:hint="default"/>
            <w:noProof/>
          </w:rPr>
          <w:t>、评标程序</w:t>
        </w:r>
        <w:r w:rsidR="00712AF6">
          <w:rPr>
            <w:noProof/>
          </w:rPr>
          <w:tab/>
        </w:r>
        <w:r w:rsidR="00712AF6">
          <w:rPr>
            <w:noProof/>
          </w:rPr>
          <w:fldChar w:fldCharType="begin"/>
        </w:r>
        <w:r w:rsidR="00712AF6">
          <w:rPr>
            <w:noProof/>
          </w:rPr>
          <w:instrText xml:space="preserve"> PAGEREF _Toc87362553 \h </w:instrText>
        </w:r>
        <w:r w:rsidR="00712AF6">
          <w:rPr>
            <w:noProof/>
          </w:rPr>
        </w:r>
        <w:r w:rsidR="00712AF6">
          <w:rPr>
            <w:noProof/>
          </w:rPr>
          <w:fldChar w:fldCharType="separate"/>
        </w:r>
        <w:r w:rsidR="00712AF6">
          <w:rPr>
            <w:noProof/>
          </w:rPr>
          <w:t>- 19 -</w:t>
        </w:r>
        <w:r w:rsidR="00712AF6">
          <w:rPr>
            <w:noProof/>
          </w:rPr>
          <w:fldChar w:fldCharType="end"/>
        </w:r>
      </w:hyperlink>
    </w:p>
    <w:p w14:paraId="100DAC51"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54" w:history="1">
        <w:r w:rsidR="00712AF6" w:rsidRPr="008B1571">
          <w:rPr>
            <w:rStyle w:val="aff3"/>
            <w:rFonts w:ascii="宋体" w:hAnsi="宋体" w:cstheme="majorEastAsia" w:hint="default"/>
            <w:noProof/>
          </w:rPr>
          <w:t>第四章</w:t>
        </w:r>
        <w:r w:rsidR="00712AF6" w:rsidRPr="008B1571">
          <w:rPr>
            <w:rStyle w:val="aff3"/>
            <w:rFonts w:ascii="宋体" w:hAnsi="宋体" w:cstheme="majorEastAsia" w:hint="default"/>
            <w:noProof/>
          </w:rPr>
          <w:t xml:space="preserve">  </w:t>
        </w:r>
        <w:r w:rsidR="00712AF6" w:rsidRPr="008B1571">
          <w:rPr>
            <w:rStyle w:val="aff3"/>
            <w:rFonts w:ascii="宋体" w:hAnsi="宋体" w:cstheme="majorEastAsia" w:hint="default"/>
            <w:noProof/>
          </w:rPr>
          <w:t>合同条款</w:t>
        </w:r>
        <w:r w:rsidR="00712AF6">
          <w:rPr>
            <w:noProof/>
          </w:rPr>
          <w:tab/>
        </w:r>
        <w:r w:rsidR="00712AF6">
          <w:rPr>
            <w:noProof/>
          </w:rPr>
          <w:fldChar w:fldCharType="begin"/>
        </w:r>
        <w:r w:rsidR="00712AF6">
          <w:rPr>
            <w:noProof/>
          </w:rPr>
          <w:instrText xml:space="preserve"> PAGEREF _Toc87362554 \h </w:instrText>
        </w:r>
        <w:r w:rsidR="00712AF6">
          <w:rPr>
            <w:noProof/>
          </w:rPr>
        </w:r>
        <w:r w:rsidR="00712AF6">
          <w:rPr>
            <w:noProof/>
          </w:rPr>
          <w:fldChar w:fldCharType="separate"/>
        </w:r>
        <w:r w:rsidR="00712AF6">
          <w:rPr>
            <w:noProof/>
          </w:rPr>
          <w:t>- 26 -</w:t>
        </w:r>
        <w:r w:rsidR="00712AF6">
          <w:rPr>
            <w:noProof/>
          </w:rPr>
          <w:fldChar w:fldCharType="end"/>
        </w:r>
      </w:hyperlink>
    </w:p>
    <w:p w14:paraId="77984C88"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55" w:history="1">
        <w:r w:rsidR="00712AF6" w:rsidRPr="008B1571">
          <w:rPr>
            <w:rStyle w:val="aff3"/>
            <w:rFonts w:ascii="宋体" w:hAnsi="宋体" w:cstheme="majorEastAsia" w:hint="default"/>
            <w:noProof/>
          </w:rPr>
          <w:t>第五章</w:t>
        </w:r>
        <w:r w:rsidR="00712AF6" w:rsidRPr="008B1571">
          <w:rPr>
            <w:rStyle w:val="aff3"/>
            <w:rFonts w:ascii="宋体" w:hAnsi="宋体" w:cstheme="majorEastAsia" w:hint="default"/>
            <w:noProof/>
          </w:rPr>
          <w:t xml:space="preserve">  </w:t>
        </w:r>
        <w:r w:rsidR="00712AF6" w:rsidRPr="008B1571">
          <w:rPr>
            <w:rStyle w:val="aff3"/>
            <w:rFonts w:ascii="宋体" w:hAnsi="宋体" w:cstheme="majorEastAsia" w:hint="default"/>
            <w:noProof/>
          </w:rPr>
          <w:t>采购需求</w:t>
        </w:r>
        <w:r w:rsidR="00712AF6">
          <w:rPr>
            <w:noProof/>
          </w:rPr>
          <w:tab/>
        </w:r>
        <w:r w:rsidR="00712AF6">
          <w:rPr>
            <w:noProof/>
          </w:rPr>
          <w:fldChar w:fldCharType="begin"/>
        </w:r>
        <w:r w:rsidR="00712AF6">
          <w:rPr>
            <w:noProof/>
          </w:rPr>
          <w:instrText xml:space="preserve"> PAGEREF _Toc87362555 \h </w:instrText>
        </w:r>
        <w:r w:rsidR="00712AF6">
          <w:rPr>
            <w:noProof/>
          </w:rPr>
        </w:r>
        <w:r w:rsidR="00712AF6">
          <w:rPr>
            <w:noProof/>
          </w:rPr>
          <w:fldChar w:fldCharType="separate"/>
        </w:r>
        <w:r w:rsidR="00712AF6">
          <w:rPr>
            <w:noProof/>
          </w:rPr>
          <w:t>- 29 -</w:t>
        </w:r>
        <w:r w:rsidR="00712AF6">
          <w:rPr>
            <w:noProof/>
          </w:rPr>
          <w:fldChar w:fldCharType="end"/>
        </w:r>
      </w:hyperlink>
    </w:p>
    <w:p w14:paraId="28BCE496"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56" w:history="1">
        <w:r w:rsidR="00712AF6" w:rsidRPr="008B1571">
          <w:rPr>
            <w:rStyle w:val="aff3"/>
            <w:rFonts w:ascii="宋体" w:hAnsi="宋体" w:cstheme="majorEastAsia" w:hint="default"/>
            <w:noProof/>
          </w:rPr>
          <w:t>第六章</w:t>
        </w:r>
        <w:r w:rsidR="00712AF6" w:rsidRPr="008B1571">
          <w:rPr>
            <w:rStyle w:val="aff3"/>
            <w:rFonts w:ascii="宋体" w:hAnsi="宋体" w:cstheme="majorEastAsia" w:hint="default"/>
            <w:noProof/>
          </w:rPr>
          <w:t xml:space="preserve">  </w:t>
        </w:r>
        <w:r w:rsidR="00712AF6" w:rsidRPr="008B1571">
          <w:rPr>
            <w:rStyle w:val="aff3"/>
            <w:rFonts w:ascii="宋体" w:hAnsi="宋体" w:cstheme="majorEastAsia" w:hint="default"/>
            <w:noProof/>
          </w:rPr>
          <w:t>投标文件格式</w:t>
        </w:r>
        <w:r w:rsidR="00712AF6">
          <w:rPr>
            <w:noProof/>
          </w:rPr>
          <w:tab/>
        </w:r>
        <w:r w:rsidR="00712AF6">
          <w:rPr>
            <w:noProof/>
          </w:rPr>
          <w:fldChar w:fldCharType="begin"/>
        </w:r>
        <w:r w:rsidR="00712AF6">
          <w:rPr>
            <w:noProof/>
          </w:rPr>
          <w:instrText xml:space="preserve"> PAGEREF _Toc87362556 \h </w:instrText>
        </w:r>
        <w:r w:rsidR="00712AF6">
          <w:rPr>
            <w:noProof/>
          </w:rPr>
        </w:r>
        <w:r w:rsidR="00712AF6">
          <w:rPr>
            <w:noProof/>
          </w:rPr>
          <w:fldChar w:fldCharType="separate"/>
        </w:r>
        <w:r w:rsidR="00712AF6">
          <w:rPr>
            <w:noProof/>
          </w:rPr>
          <w:t>- 41 -</w:t>
        </w:r>
        <w:r w:rsidR="00712AF6">
          <w:rPr>
            <w:noProof/>
          </w:rPr>
          <w:fldChar w:fldCharType="end"/>
        </w:r>
      </w:hyperlink>
    </w:p>
    <w:p w14:paraId="719A069C"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57" w:history="1">
        <w:r w:rsidR="00712AF6" w:rsidRPr="008B1571">
          <w:rPr>
            <w:rStyle w:val="aff3"/>
            <w:rFonts w:ascii="宋体" w:hAnsi="宋体" w:cs="Arial" w:hint="default"/>
            <w:noProof/>
          </w:rPr>
          <w:t>一、承诺书</w:t>
        </w:r>
        <w:r w:rsidR="00712AF6">
          <w:rPr>
            <w:noProof/>
          </w:rPr>
          <w:tab/>
        </w:r>
        <w:r w:rsidR="00712AF6">
          <w:rPr>
            <w:noProof/>
          </w:rPr>
          <w:fldChar w:fldCharType="begin"/>
        </w:r>
        <w:r w:rsidR="00712AF6">
          <w:rPr>
            <w:noProof/>
          </w:rPr>
          <w:instrText xml:space="preserve"> PAGEREF _Toc87362557 \h </w:instrText>
        </w:r>
        <w:r w:rsidR="00712AF6">
          <w:rPr>
            <w:noProof/>
          </w:rPr>
        </w:r>
        <w:r w:rsidR="00712AF6">
          <w:rPr>
            <w:noProof/>
          </w:rPr>
          <w:fldChar w:fldCharType="separate"/>
        </w:r>
        <w:r w:rsidR="00712AF6">
          <w:rPr>
            <w:noProof/>
          </w:rPr>
          <w:t>- 51 -</w:t>
        </w:r>
        <w:r w:rsidR="00712AF6">
          <w:rPr>
            <w:noProof/>
          </w:rPr>
          <w:fldChar w:fldCharType="end"/>
        </w:r>
      </w:hyperlink>
    </w:p>
    <w:p w14:paraId="3CFC90BF"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58" w:history="1">
        <w:r w:rsidR="00712AF6" w:rsidRPr="008B1571">
          <w:rPr>
            <w:rStyle w:val="aff3"/>
            <w:rFonts w:ascii="宋体" w:hAnsi="宋体" w:cs="Arial" w:hint="default"/>
            <w:noProof/>
          </w:rPr>
          <w:t>二、投标书</w:t>
        </w:r>
        <w:r w:rsidR="00712AF6">
          <w:rPr>
            <w:noProof/>
          </w:rPr>
          <w:tab/>
        </w:r>
        <w:r w:rsidR="00712AF6">
          <w:rPr>
            <w:noProof/>
          </w:rPr>
          <w:fldChar w:fldCharType="begin"/>
        </w:r>
        <w:r w:rsidR="00712AF6">
          <w:rPr>
            <w:noProof/>
          </w:rPr>
          <w:instrText xml:space="preserve"> PAGEREF _Toc87362558 \h </w:instrText>
        </w:r>
        <w:r w:rsidR="00712AF6">
          <w:rPr>
            <w:noProof/>
          </w:rPr>
        </w:r>
        <w:r w:rsidR="00712AF6">
          <w:rPr>
            <w:noProof/>
          </w:rPr>
          <w:fldChar w:fldCharType="separate"/>
        </w:r>
        <w:r w:rsidR="00712AF6">
          <w:rPr>
            <w:noProof/>
          </w:rPr>
          <w:t>- 52 -</w:t>
        </w:r>
        <w:r w:rsidR="00712AF6">
          <w:rPr>
            <w:noProof/>
          </w:rPr>
          <w:fldChar w:fldCharType="end"/>
        </w:r>
      </w:hyperlink>
    </w:p>
    <w:p w14:paraId="4049D5D0"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59" w:history="1">
        <w:r w:rsidR="00712AF6" w:rsidRPr="008B1571">
          <w:rPr>
            <w:rStyle w:val="aff3"/>
            <w:rFonts w:ascii="宋体" w:hAnsi="宋体" w:cs="Arial" w:hint="default"/>
            <w:noProof/>
          </w:rPr>
          <w:t>三、法定代表人身份证明书</w:t>
        </w:r>
        <w:r w:rsidR="00712AF6">
          <w:rPr>
            <w:noProof/>
          </w:rPr>
          <w:tab/>
        </w:r>
        <w:r w:rsidR="00712AF6">
          <w:rPr>
            <w:noProof/>
          </w:rPr>
          <w:fldChar w:fldCharType="begin"/>
        </w:r>
        <w:r w:rsidR="00712AF6">
          <w:rPr>
            <w:noProof/>
          </w:rPr>
          <w:instrText xml:space="preserve"> PAGEREF _Toc87362559 \h </w:instrText>
        </w:r>
        <w:r w:rsidR="00712AF6">
          <w:rPr>
            <w:noProof/>
          </w:rPr>
        </w:r>
        <w:r w:rsidR="00712AF6">
          <w:rPr>
            <w:noProof/>
          </w:rPr>
          <w:fldChar w:fldCharType="separate"/>
        </w:r>
        <w:r w:rsidR="00712AF6">
          <w:rPr>
            <w:noProof/>
          </w:rPr>
          <w:t>- 53 -</w:t>
        </w:r>
        <w:r w:rsidR="00712AF6">
          <w:rPr>
            <w:noProof/>
          </w:rPr>
          <w:fldChar w:fldCharType="end"/>
        </w:r>
      </w:hyperlink>
    </w:p>
    <w:p w14:paraId="6B9C7203"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60" w:history="1">
        <w:r w:rsidR="00712AF6" w:rsidRPr="008B1571">
          <w:rPr>
            <w:rStyle w:val="aff3"/>
            <w:rFonts w:ascii="宋体" w:hAnsi="宋体" w:cs="Arial" w:hint="default"/>
            <w:noProof/>
          </w:rPr>
          <w:t>四、法定代表人授权委托书</w:t>
        </w:r>
        <w:r w:rsidR="00712AF6">
          <w:rPr>
            <w:noProof/>
          </w:rPr>
          <w:tab/>
        </w:r>
        <w:r w:rsidR="00712AF6">
          <w:rPr>
            <w:noProof/>
          </w:rPr>
          <w:fldChar w:fldCharType="begin"/>
        </w:r>
        <w:r w:rsidR="00712AF6">
          <w:rPr>
            <w:noProof/>
          </w:rPr>
          <w:instrText xml:space="preserve"> PAGEREF _Toc87362560 \h </w:instrText>
        </w:r>
        <w:r w:rsidR="00712AF6">
          <w:rPr>
            <w:noProof/>
          </w:rPr>
        </w:r>
        <w:r w:rsidR="00712AF6">
          <w:rPr>
            <w:noProof/>
          </w:rPr>
          <w:fldChar w:fldCharType="separate"/>
        </w:r>
        <w:r w:rsidR="00712AF6">
          <w:rPr>
            <w:noProof/>
          </w:rPr>
          <w:t>- 54 -</w:t>
        </w:r>
        <w:r w:rsidR="00712AF6">
          <w:rPr>
            <w:noProof/>
          </w:rPr>
          <w:fldChar w:fldCharType="end"/>
        </w:r>
      </w:hyperlink>
    </w:p>
    <w:p w14:paraId="6BCEDB0B"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61" w:history="1">
        <w:r w:rsidR="00712AF6" w:rsidRPr="008B1571">
          <w:rPr>
            <w:rStyle w:val="aff3"/>
            <w:rFonts w:ascii="宋体" w:hAnsi="宋体" w:cs="Arial" w:hint="default"/>
            <w:noProof/>
          </w:rPr>
          <w:t>五、投标企业简介</w:t>
        </w:r>
        <w:r w:rsidR="00712AF6">
          <w:rPr>
            <w:noProof/>
          </w:rPr>
          <w:tab/>
        </w:r>
        <w:r w:rsidR="00712AF6">
          <w:rPr>
            <w:noProof/>
          </w:rPr>
          <w:fldChar w:fldCharType="begin"/>
        </w:r>
        <w:r w:rsidR="00712AF6">
          <w:rPr>
            <w:noProof/>
          </w:rPr>
          <w:instrText xml:space="preserve"> PAGEREF _Toc87362561 \h </w:instrText>
        </w:r>
        <w:r w:rsidR="00712AF6">
          <w:rPr>
            <w:noProof/>
          </w:rPr>
        </w:r>
        <w:r w:rsidR="00712AF6">
          <w:rPr>
            <w:noProof/>
          </w:rPr>
          <w:fldChar w:fldCharType="separate"/>
        </w:r>
        <w:r w:rsidR="00712AF6">
          <w:rPr>
            <w:noProof/>
          </w:rPr>
          <w:t>- 55 -</w:t>
        </w:r>
        <w:r w:rsidR="00712AF6">
          <w:rPr>
            <w:noProof/>
          </w:rPr>
          <w:fldChar w:fldCharType="end"/>
        </w:r>
      </w:hyperlink>
    </w:p>
    <w:p w14:paraId="79B61BDF"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62" w:history="1">
        <w:r w:rsidR="00712AF6" w:rsidRPr="008B1571">
          <w:rPr>
            <w:rStyle w:val="aff3"/>
            <w:rFonts w:ascii="宋体" w:hAnsi="宋体" w:cs="Arial" w:hint="default"/>
            <w:noProof/>
          </w:rPr>
          <w:t>六、投标人近三年（</w:t>
        </w:r>
        <w:r w:rsidR="00712AF6" w:rsidRPr="008B1571">
          <w:rPr>
            <w:rStyle w:val="aff3"/>
            <w:rFonts w:ascii="宋体" w:hAnsi="宋体" w:cs="Arial" w:hint="default"/>
            <w:noProof/>
          </w:rPr>
          <w:t>2018</w:t>
        </w:r>
        <w:r w:rsidR="00712AF6" w:rsidRPr="008B1571">
          <w:rPr>
            <w:rStyle w:val="aff3"/>
            <w:rFonts w:ascii="宋体" w:hAnsi="宋体" w:cs="Arial" w:hint="default"/>
            <w:noProof/>
          </w:rPr>
          <w:t>年</w:t>
        </w:r>
        <w:r w:rsidR="00712AF6" w:rsidRPr="008B1571">
          <w:rPr>
            <w:rStyle w:val="aff3"/>
            <w:rFonts w:ascii="宋体" w:hAnsi="宋体" w:cs="Arial" w:hint="default"/>
            <w:noProof/>
          </w:rPr>
          <w:t>-</w:t>
        </w:r>
        <w:r w:rsidR="00712AF6" w:rsidRPr="008B1571">
          <w:rPr>
            <w:rStyle w:val="aff3"/>
            <w:rFonts w:ascii="宋体" w:hAnsi="宋体" w:cs="Arial" w:hint="default"/>
            <w:noProof/>
          </w:rPr>
          <w:t>至今）类似项目业绩表</w:t>
        </w:r>
        <w:r w:rsidR="00712AF6">
          <w:rPr>
            <w:noProof/>
          </w:rPr>
          <w:tab/>
        </w:r>
        <w:r w:rsidR="00712AF6">
          <w:rPr>
            <w:noProof/>
          </w:rPr>
          <w:fldChar w:fldCharType="begin"/>
        </w:r>
        <w:r w:rsidR="00712AF6">
          <w:rPr>
            <w:noProof/>
          </w:rPr>
          <w:instrText xml:space="preserve"> PAGEREF _Toc87362562 \h </w:instrText>
        </w:r>
        <w:r w:rsidR="00712AF6">
          <w:rPr>
            <w:noProof/>
          </w:rPr>
        </w:r>
        <w:r w:rsidR="00712AF6">
          <w:rPr>
            <w:noProof/>
          </w:rPr>
          <w:fldChar w:fldCharType="separate"/>
        </w:r>
        <w:r w:rsidR="00712AF6">
          <w:rPr>
            <w:noProof/>
          </w:rPr>
          <w:t>- 56 -</w:t>
        </w:r>
        <w:r w:rsidR="00712AF6">
          <w:rPr>
            <w:noProof/>
          </w:rPr>
          <w:fldChar w:fldCharType="end"/>
        </w:r>
      </w:hyperlink>
    </w:p>
    <w:p w14:paraId="5A5822FC"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63" w:history="1">
        <w:r w:rsidR="00712AF6" w:rsidRPr="008B1571">
          <w:rPr>
            <w:rStyle w:val="aff3"/>
            <w:rFonts w:ascii="宋体" w:hAnsi="宋体" w:cs="Arial" w:hint="default"/>
            <w:noProof/>
          </w:rPr>
          <w:t>七、项目负责人简历表</w:t>
        </w:r>
        <w:r w:rsidR="00712AF6">
          <w:rPr>
            <w:noProof/>
          </w:rPr>
          <w:tab/>
        </w:r>
        <w:r w:rsidR="00712AF6">
          <w:rPr>
            <w:noProof/>
          </w:rPr>
          <w:fldChar w:fldCharType="begin"/>
        </w:r>
        <w:r w:rsidR="00712AF6">
          <w:rPr>
            <w:noProof/>
          </w:rPr>
          <w:instrText xml:space="preserve"> PAGEREF _Toc87362563 \h </w:instrText>
        </w:r>
        <w:r w:rsidR="00712AF6">
          <w:rPr>
            <w:noProof/>
          </w:rPr>
        </w:r>
        <w:r w:rsidR="00712AF6">
          <w:rPr>
            <w:noProof/>
          </w:rPr>
          <w:fldChar w:fldCharType="separate"/>
        </w:r>
        <w:r w:rsidR="00712AF6">
          <w:rPr>
            <w:noProof/>
          </w:rPr>
          <w:t>- 57 -</w:t>
        </w:r>
        <w:r w:rsidR="00712AF6">
          <w:rPr>
            <w:noProof/>
          </w:rPr>
          <w:fldChar w:fldCharType="end"/>
        </w:r>
      </w:hyperlink>
    </w:p>
    <w:p w14:paraId="024309D3"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64" w:history="1">
        <w:r w:rsidR="00712AF6" w:rsidRPr="008B1571">
          <w:rPr>
            <w:rStyle w:val="aff3"/>
            <w:rFonts w:ascii="宋体" w:hAnsi="宋体" w:cs="Arial" w:hint="default"/>
            <w:noProof/>
          </w:rPr>
          <w:t>八、项目团队人员</w:t>
        </w:r>
        <w:r w:rsidR="00712AF6">
          <w:rPr>
            <w:noProof/>
          </w:rPr>
          <w:tab/>
        </w:r>
        <w:r w:rsidR="00712AF6">
          <w:rPr>
            <w:noProof/>
          </w:rPr>
          <w:fldChar w:fldCharType="begin"/>
        </w:r>
        <w:r w:rsidR="00712AF6">
          <w:rPr>
            <w:noProof/>
          </w:rPr>
          <w:instrText xml:space="preserve"> PAGEREF _Toc87362564 \h </w:instrText>
        </w:r>
        <w:r w:rsidR="00712AF6">
          <w:rPr>
            <w:noProof/>
          </w:rPr>
        </w:r>
        <w:r w:rsidR="00712AF6">
          <w:rPr>
            <w:noProof/>
          </w:rPr>
          <w:fldChar w:fldCharType="separate"/>
        </w:r>
        <w:r w:rsidR="00712AF6">
          <w:rPr>
            <w:noProof/>
          </w:rPr>
          <w:t>- 58 -</w:t>
        </w:r>
        <w:r w:rsidR="00712AF6">
          <w:rPr>
            <w:noProof/>
          </w:rPr>
          <w:fldChar w:fldCharType="end"/>
        </w:r>
      </w:hyperlink>
    </w:p>
    <w:p w14:paraId="60DC82D2"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65" w:history="1">
        <w:r w:rsidR="00712AF6" w:rsidRPr="008B1571">
          <w:rPr>
            <w:rStyle w:val="aff3"/>
            <w:rFonts w:ascii="宋体" w:hAnsi="宋体" w:cs="Arial" w:hint="default"/>
            <w:noProof/>
          </w:rPr>
          <w:t>九、服务方案</w:t>
        </w:r>
        <w:r w:rsidR="00712AF6">
          <w:rPr>
            <w:noProof/>
          </w:rPr>
          <w:tab/>
        </w:r>
        <w:r w:rsidR="00712AF6">
          <w:rPr>
            <w:noProof/>
          </w:rPr>
          <w:fldChar w:fldCharType="begin"/>
        </w:r>
        <w:r w:rsidR="00712AF6">
          <w:rPr>
            <w:noProof/>
          </w:rPr>
          <w:instrText xml:space="preserve"> PAGEREF _Toc87362565 \h </w:instrText>
        </w:r>
        <w:r w:rsidR="00712AF6">
          <w:rPr>
            <w:noProof/>
          </w:rPr>
        </w:r>
        <w:r w:rsidR="00712AF6">
          <w:rPr>
            <w:noProof/>
          </w:rPr>
          <w:fldChar w:fldCharType="separate"/>
        </w:r>
        <w:r w:rsidR="00712AF6">
          <w:rPr>
            <w:noProof/>
          </w:rPr>
          <w:t>- 59 -</w:t>
        </w:r>
        <w:r w:rsidR="00712AF6">
          <w:rPr>
            <w:noProof/>
          </w:rPr>
          <w:fldChar w:fldCharType="end"/>
        </w:r>
      </w:hyperlink>
    </w:p>
    <w:p w14:paraId="0693A1B7"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66" w:history="1">
        <w:r w:rsidR="00712AF6" w:rsidRPr="008B1571">
          <w:rPr>
            <w:rStyle w:val="aff3"/>
            <w:rFonts w:ascii="宋体" w:hAnsi="宋体" w:cs="Arial" w:hint="default"/>
            <w:noProof/>
          </w:rPr>
          <w:t>十、服务措施</w:t>
        </w:r>
        <w:r w:rsidR="00712AF6">
          <w:rPr>
            <w:noProof/>
          </w:rPr>
          <w:tab/>
        </w:r>
        <w:r w:rsidR="00712AF6">
          <w:rPr>
            <w:noProof/>
          </w:rPr>
          <w:fldChar w:fldCharType="begin"/>
        </w:r>
        <w:r w:rsidR="00712AF6">
          <w:rPr>
            <w:noProof/>
          </w:rPr>
          <w:instrText xml:space="preserve"> PAGEREF _Toc87362566 \h </w:instrText>
        </w:r>
        <w:r w:rsidR="00712AF6">
          <w:rPr>
            <w:noProof/>
          </w:rPr>
        </w:r>
        <w:r w:rsidR="00712AF6">
          <w:rPr>
            <w:noProof/>
          </w:rPr>
          <w:fldChar w:fldCharType="separate"/>
        </w:r>
        <w:r w:rsidR="00712AF6">
          <w:rPr>
            <w:noProof/>
          </w:rPr>
          <w:t>- 60 -</w:t>
        </w:r>
        <w:r w:rsidR="00712AF6">
          <w:rPr>
            <w:noProof/>
          </w:rPr>
          <w:fldChar w:fldCharType="end"/>
        </w:r>
      </w:hyperlink>
    </w:p>
    <w:p w14:paraId="68AF916A"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67" w:history="1">
        <w:r w:rsidR="00712AF6" w:rsidRPr="008B1571">
          <w:rPr>
            <w:rStyle w:val="aff3"/>
            <w:rFonts w:ascii="宋体" w:hAnsi="宋体" w:cs="Arial" w:hint="default"/>
            <w:noProof/>
          </w:rPr>
          <w:t>十一、服务优势</w:t>
        </w:r>
        <w:r w:rsidR="00712AF6">
          <w:rPr>
            <w:noProof/>
          </w:rPr>
          <w:tab/>
        </w:r>
        <w:r w:rsidR="00712AF6">
          <w:rPr>
            <w:noProof/>
          </w:rPr>
          <w:fldChar w:fldCharType="begin"/>
        </w:r>
        <w:r w:rsidR="00712AF6">
          <w:rPr>
            <w:noProof/>
          </w:rPr>
          <w:instrText xml:space="preserve"> PAGEREF _Toc87362567 \h </w:instrText>
        </w:r>
        <w:r w:rsidR="00712AF6">
          <w:rPr>
            <w:noProof/>
          </w:rPr>
        </w:r>
        <w:r w:rsidR="00712AF6">
          <w:rPr>
            <w:noProof/>
          </w:rPr>
          <w:fldChar w:fldCharType="separate"/>
        </w:r>
        <w:r w:rsidR="00712AF6">
          <w:rPr>
            <w:noProof/>
          </w:rPr>
          <w:t>- 61 -</w:t>
        </w:r>
        <w:r w:rsidR="00712AF6">
          <w:rPr>
            <w:noProof/>
          </w:rPr>
          <w:fldChar w:fldCharType="end"/>
        </w:r>
      </w:hyperlink>
    </w:p>
    <w:p w14:paraId="326A8898"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68" w:history="1">
        <w:r w:rsidR="00712AF6" w:rsidRPr="008B1571">
          <w:rPr>
            <w:rStyle w:val="aff3"/>
            <w:rFonts w:ascii="宋体" w:hAnsi="宋体" w:cs="Arial" w:hint="default"/>
            <w:noProof/>
          </w:rPr>
          <w:t>十二、企业的承诺及优惠条件</w:t>
        </w:r>
        <w:r w:rsidR="00712AF6">
          <w:rPr>
            <w:noProof/>
          </w:rPr>
          <w:tab/>
        </w:r>
        <w:r w:rsidR="00712AF6">
          <w:rPr>
            <w:noProof/>
          </w:rPr>
          <w:fldChar w:fldCharType="begin"/>
        </w:r>
        <w:r w:rsidR="00712AF6">
          <w:rPr>
            <w:noProof/>
          </w:rPr>
          <w:instrText xml:space="preserve"> PAGEREF _Toc87362568 \h </w:instrText>
        </w:r>
        <w:r w:rsidR="00712AF6">
          <w:rPr>
            <w:noProof/>
          </w:rPr>
        </w:r>
        <w:r w:rsidR="00712AF6">
          <w:rPr>
            <w:noProof/>
          </w:rPr>
          <w:fldChar w:fldCharType="separate"/>
        </w:r>
        <w:r w:rsidR="00712AF6">
          <w:rPr>
            <w:noProof/>
          </w:rPr>
          <w:t>- 62 -</w:t>
        </w:r>
        <w:r w:rsidR="00712AF6">
          <w:rPr>
            <w:noProof/>
          </w:rPr>
          <w:fldChar w:fldCharType="end"/>
        </w:r>
      </w:hyperlink>
    </w:p>
    <w:p w14:paraId="3C06F713"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69" w:history="1">
        <w:r w:rsidR="00712AF6" w:rsidRPr="008B1571">
          <w:rPr>
            <w:rStyle w:val="aff3"/>
            <w:rFonts w:ascii="宋体" w:hAnsi="宋体" w:cs="Arial" w:hint="default"/>
            <w:noProof/>
          </w:rPr>
          <w:t>十三、保密承诺函</w:t>
        </w:r>
        <w:r w:rsidR="00712AF6">
          <w:rPr>
            <w:noProof/>
          </w:rPr>
          <w:tab/>
        </w:r>
        <w:r w:rsidR="00712AF6">
          <w:rPr>
            <w:noProof/>
          </w:rPr>
          <w:fldChar w:fldCharType="begin"/>
        </w:r>
        <w:r w:rsidR="00712AF6">
          <w:rPr>
            <w:noProof/>
          </w:rPr>
          <w:instrText xml:space="preserve"> PAGEREF _Toc87362569 \h </w:instrText>
        </w:r>
        <w:r w:rsidR="00712AF6">
          <w:rPr>
            <w:noProof/>
          </w:rPr>
        </w:r>
        <w:r w:rsidR="00712AF6">
          <w:rPr>
            <w:noProof/>
          </w:rPr>
          <w:fldChar w:fldCharType="separate"/>
        </w:r>
        <w:r w:rsidR="00712AF6">
          <w:rPr>
            <w:noProof/>
          </w:rPr>
          <w:t>- 63 -</w:t>
        </w:r>
        <w:r w:rsidR="00712AF6">
          <w:rPr>
            <w:noProof/>
          </w:rPr>
          <w:fldChar w:fldCharType="end"/>
        </w:r>
      </w:hyperlink>
    </w:p>
    <w:p w14:paraId="72417528"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70" w:history="1">
        <w:r w:rsidR="00712AF6" w:rsidRPr="008B1571">
          <w:rPr>
            <w:rStyle w:val="aff3"/>
            <w:rFonts w:ascii="宋体" w:hAnsi="宋体" w:cs="Arial" w:hint="default"/>
            <w:noProof/>
          </w:rPr>
          <w:t>十四、商务条款偏离表</w:t>
        </w:r>
        <w:r w:rsidR="00712AF6">
          <w:rPr>
            <w:noProof/>
          </w:rPr>
          <w:tab/>
        </w:r>
        <w:r w:rsidR="00712AF6">
          <w:rPr>
            <w:noProof/>
          </w:rPr>
          <w:fldChar w:fldCharType="begin"/>
        </w:r>
        <w:r w:rsidR="00712AF6">
          <w:rPr>
            <w:noProof/>
          </w:rPr>
          <w:instrText xml:space="preserve"> PAGEREF _Toc87362570 \h </w:instrText>
        </w:r>
        <w:r w:rsidR="00712AF6">
          <w:rPr>
            <w:noProof/>
          </w:rPr>
        </w:r>
        <w:r w:rsidR="00712AF6">
          <w:rPr>
            <w:noProof/>
          </w:rPr>
          <w:fldChar w:fldCharType="separate"/>
        </w:r>
        <w:r w:rsidR="00712AF6">
          <w:rPr>
            <w:noProof/>
          </w:rPr>
          <w:t>- 64 -</w:t>
        </w:r>
        <w:r w:rsidR="00712AF6">
          <w:rPr>
            <w:noProof/>
          </w:rPr>
          <w:fldChar w:fldCharType="end"/>
        </w:r>
      </w:hyperlink>
    </w:p>
    <w:p w14:paraId="543876E4"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71" w:history="1">
        <w:r w:rsidR="00712AF6" w:rsidRPr="008B1571">
          <w:rPr>
            <w:rStyle w:val="aff3"/>
            <w:rFonts w:ascii="宋体" w:hAnsi="宋体" w:cs="Arial" w:hint="default"/>
            <w:noProof/>
          </w:rPr>
          <w:t>十五、技术条款偏离表</w:t>
        </w:r>
        <w:r w:rsidR="00712AF6">
          <w:rPr>
            <w:noProof/>
          </w:rPr>
          <w:tab/>
        </w:r>
        <w:r w:rsidR="00712AF6">
          <w:rPr>
            <w:noProof/>
          </w:rPr>
          <w:fldChar w:fldCharType="begin"/>
        </w:r>
        <w:r w:rsidR="00712AF6">
          <w:rPr>
            <w:noProof/>
          </w:rPr>
          <w:instrText xml:space="preserve"> PAGEREF _Toc87362571 \h </w:instrText>
        </w:r>
        <w:r w:rsidR="00712AF6">
          <w:rPr>
            <w:noProof/>
          </w:rPr>
        </w:r>
        <w:r w:rsidR="00712AF6">
          <w:rPr>
            <w:noProof/>
          </w:rPr>
          <w:fldChar w:fldCharType="separate"/>
        </w:r>
        <w:r w:rsidR="00712AF6">
          <w:rPr>
            <w:noProof/>
          </w:rPr>
          <w:t>- 65 -</w:t>
        </w:r>
        <w:r w:rsidR="00712AF6">
          <w:rPr>
            <w:noProof/>
          </w:rPr>
          <w:fldChar w:fldCharType="end"/>
        </w:r>
      </w:hyperlink>
    </w:p>
    <w:p w14:paraId="1535F04F" w14:textId="77777777" w:rsidR="00712AF6" w:rsidRDefault="00A7492F">
      <w:pPr>
        <w:pStyle w:val="TOC1"/>
        <w:rPr>
          <w:rFonts w:asciiTheme="minorHAnsi" w:eastAsiaTheme="minorEastAsia" w:hAnsiTheme="minorHAnsi" w:cstheme="minorBidi"/>
          <w:b w:val="0"/>
          <w:bCs w:val="0"/>
          <w:noProof/>
          <w:color w:val="auto"/>
          <w:kern w:val="2"/>
          <w:sz w:val="21"/>
          <w:szCs w:val="22"/>
        </w:rPr>
      </w:pPr>
      <w:hyperlink w:anchor="_Toc87362572" w:history="1">
        <w:r w:rsidR="00712AF6" w:rsidRPr="008B1571">
          <w:rPr>
            <w:rStyle w:val="aff3"/>
            <w:rFonts w:ascii="宋体" w:hAnsi="宋体" w:cs="Arial" w:hint="default"/>
            <w:noProof/>
          </w:rPr>
          <w:t>十六、投标人认为需要提供的其他材料</w:t>
        </w:r>
        <w:r w:rsidR="00712AF6">
          <w:rPr>
            <w:noProof/>
          </w:rPr>
          <w:tab/>
        </w:r>
        <w:r w:rsidR="00712AF6">
          <w:rPr>
            <w:noProof/>
          </w:rPr>
          <w:fldChar w:fldCharType="begin"/>
        </w:r>
        <w:r w:rsidR="00712AF6">
          <w:rPr>
            <w:noProof/>
          </w:rPr>
          <w:instrText xml:space="preserve"> PAGEREF _Toc87362572 \h </w:instrText>
        </w:r>
        <w:r w:rsidR="00712AF6">
          <w:rPr>
            <w:noProof/>
          </w:rPr>
        </w:r>
        <w:r w:rsidR="00712AF6">
          <w:rPr>
            <w:noProof/>
          </w:rPr>
          <w:fldChar w:fldCharType="separate"/>
        </w:r>
        <w:r w:rsidR="00712AF6">
          <w:rPr>
            <w:noProof/>
          </w:rPr>
          <w:t>- 66 -</w:t>
        </w:r>
        <w:r w:rsidR="00712AF6">
          <w:rPr>
            <w:noProof/>
          </w:rPr>
          <w:fldChar w:fldCharType="end"/>
        </w:r>
      </w:hyperlink>
    </w:p>
    <w:p w14:paraId="5150B441" w14:textId="77777777" w:rsidR="005E3C03" w:rsidRPr="00FA2C1F" w:rsidRDefault="00B343A8">
      <w:pPr>
        <w:spacing w:line="360" w:lineRule="auto"/>
        <w:rPr>
          <w:rFonts w:ascii="宋体" w:hAnsi="宋体"/>
        </w:rPr>
      </w:pPr>
      <w:r w:rsidRPr="00FA2C1F">
        <w:rPr>
          <w:rFonts w:ascii="宋体" w:hAnsi="宋体" w:cs="宋体" w:hint="eastAsia"/>
          <w:szCs w:val="21"/>
        </w:rPr>
        <w:fldChar w:fldCharType="end"/>
      </w:r>
    </w:p>
    <w:p w14:paraId="20200C3D" w14:textId="77777777" w:rsidR="0028349E" w:rsidRDefault="0028349E">
      <w:pPr>
        <w:widowControl/>
        <w:jc w:val="left"/>
        <w:rPr>
          <w:rFonts w:ascii="宋体" w:hAnsi="宋体" w:cstheme="majorEastAsia"/>
          <w:b/>
          <w:color w:val="000000" w:themeColor="text1"/>
          <w:sz w:val="36"/>
          <w:szCs w:val="36"/>
        </w:rPr>
      </w:pPr>
      <w:r>
        <w:rPr>
          <w:rFonts w:ascii="宋体" w:hAnsi="宋体" w:cstheme="majorEastAsia"/>
          <w:b/>
          <w:color w:val="000000" w:themeColor="text1"/>
          <w:sz w:val="36"/>
          <w:szCs w:val="36"/>
        </w:rPr>
        <w:br w:type="page"/>
      </w:r>
    </w:p>
    <w:p w14:paraId="088245D9" w14:textId="77777777" w:rsidR="005E3C03" w:rsidRPr="00FA2C1F" w:rsidRDefault="003C6434" w:rsidP="00A95EE0">
      <w:pPr>
        <w:spacing w:afterLines="50" w:after="143" w:line="440" w:lineRule="exact"/>
        <w:ind w:right="119"/>
        <w:jc w:val="center"/>
        <w:outlineLvl w:val="0"/>
        <w:rPr>
          <w:rFonts w:ascii="宋体" w:hAnsi="宋体" w:cstheme="majorEastAsia"/>
          <w:b/>
          <w:color w:val="000000" w:themeColor="text1"/>
          <w:sz w:val="36"/>
          <w:szCs w:val="36"/>
        </w:rPr>
      </w:pPr>
      <w:bookmarkStart w:id="1" w:name="_Toc87362548"/>
      <w:r w:rsidRPr="00FA2C1F">
        <w:rPr>
          <w:rFonts w:ascii="宋体" w:hAnsi="宋体" w:cstheme="majorEastAsia" w:hint="eastAsia"/>
          <w:b/>
          <w:color w:val="000000" w:themeColor="text1"/>
          <w:sz w:val="36"/>
          <w:szCs w:val="36"/>
        </w:rPr>
        <w:lastRenderedPageBreak/>
        <w:t>第一章  招标公告</w:t>
      </w:r>
      <w:bookmarkEnd w:id="1"/>
    </w:p>
    <w:p w14:paraId="08BE4677" w14:textId="77777777" w:rsidR="003C6434" w:rsidRPr="00FA2C1F" w:rsidRDefault="003C6434" w:rsidP="003C6434">
      <w:pPr>
        <w:pBdr>
          <w:top w:val="single" w:sz="4" w:space="1" w:color="auto"/>
          <w:left w:val="single" w:sz="4" w:space="4" w:color="auto"/>
          <w:bottom w:val="single" w:sz="4" w:space="1" w:color="auto"/>
          <w:right w:val="single" w:sz="4" w:space="4" w:color="auto"/>
        </w:pBdr>
        <w:spacing w:line="480" w:lineRule="exact"/>
        <w:rPr>
          <w:rFonts w:ascii="宋体" w:hAnsi="宋体" w:cs="宋体"/>
          <w:sz w:val="24"/>
          <w:szCs w:val="32"/>
        </w:rPr>
      </w:pPr>
      <w:bookmarkStart w:id="2" w:name="_Toc35393621"/>
      <w:bookmarkStart w:id="3" w:name="_Toc28359002"/>
      <w:bookmarkStart w:id="4" w:name="_Toc28359079"/>
      <w:bookmarkStart w:id="5" w:name="_Toc35393790"/>
      <w:bookmarkStart w:id="6" w:name="_Hlk24379207"/>
      <w:r w:rsidRPr="00FA2C1F">
        <w:rPr>
          <w:rFonts w:ascii="宋体" w:hAnsi="宋体" w:cs="宋体" w:hint="eastAsia"/>
          <w:sz w:val="24"/>
          <w:szCs w:val="32"/>
        </w:rPr>
        <w:t>项目概况</w:t>
      </w:r>
    </w:p>
    <w:p w14:paraId="06A1F24A" w14:textId="6A5C766E" w:rsidR="003C6434" w:rsidRPr="00FA2C1F" w:rsidRDefault="003C6434" w:rsidP="003C6434">
      <w:pPr>
        <w:pBdr>
          <w:top w:val="single" w:sz="4" w:space="1" w:color="auto"/>
          <w:left w:val="single" w:sz="4" w:space="4" w:color="auto"/>
          <w:bottom w:val="single" w:sz="4" w:space="1" w:color="auto"/>
          <w:right w:val="single" w:sz="4" w:space="4" w:color="auto"/>
        </w:pBdr>
        <w:spacing w:line="480" w:lineRule="exact"/>
        <w:ind w:firstLineChars="200" w:firstLine="480"/>
        <w:rPr>
          <w:rFonts w:ascii="宋体" w:hAnsi="宋体" w:cs="宋体"/>
          <w:sz w:val="24"/>
          <w:szCs w:val="32"/>
        </w:rPr>
      </w:pPr>
      <w:r w:rsidRPr="00FA2C1F">
        <w:rPr>
          <w:rFonts w:ascii="宋体" w:hAnsi="宋体" w:cs="宋体" w:hint="eastAsia"/>
          <w:sz w:val="24"/>
          <w:szCs w:val="32"/>
          <w:u w:val="single"/>
        </w:rPr>
        <w:t>库尔勒市、宅基地入库、“一窗受理”及一体化政务平台融合开发采购项目</w:t>
      </w:r>
      <w:r w:rsidRPr="00FA2C1F">
        <w:rPr>
          <w:rFonts w:ascii="宋体" w:hAnsi="宋体" w:cs="宋体" w:hint="eastAsia"/>
          <w:sz w:val="24"/>
          <w:szCs w:val="32"/>
        </w:rPr>
        <w:t>的潜在投标人应在</w:t>
      </w:r>
      <w:r w:rsidRPr="00FA2C1F">
        <w:rPr>
          <w:rFonts w:ascii="宋体" w:hAnsi="宋体" w:cs="宋体" w:hint="eastAsia"/>
          <w:sz w:val="24"/>
          <w:szCs w:val="32"/>
          <w:u w:val="single"/>
        </w:rPr>
        <w:t>政采云平台线上获取招标文件（https://www.zcygov.cn/）</w:t>
      </w:r>
      <w:r w:rsidRPr="00FA2C1F">
        <w:rPr>
          <w:rFonts w:ascii="宋体" w:hAnsi="宋体" w:cs="宋体" w:hint="eastAsia"/>
          <w:sz w:val="24"/>
          <w:szCs w:val="32"/>
        </w:rPr>
        <w:t>获取招标文件，并于</w:t>
      </w:r>
      <w:r w:rsidRPr="00FA2C1F">
        <w:rPr>
          <w:rFonts w:ascii="宋体" w:hAnsi="宋体" w:cs="宋体" w:hint="eastAsia"/>
          <w:sz w:val="24"/>
          <w:szCs w:val="32"/>
          <w:u w:val="single"/>
        </w:rPr>
        <w:t>2021</w:t>
      </w:r>
      <w:r w:rsidRPr="00FA2C1F">
        <w:rPr>
          <w:rFonts w:ascii="宋体" w:hAnsi="宋体" w:cs="宋体" w:hint="eastAsia"/>
          <w:bCs/>
          <w:sz w:val="24"/>
          <w:szCs w:val="32"/>
        </w:rPr>
        <w:t>年</w:t>
      </w:r>
      <w:r w:rsidRPr="00FA2C1F">
        <w:rPr>
          <w:rFonts w:ascii="宋体" w:hAnsi="宋体" w:cs="宋体" w:hint="eastAsia"/>
          <w:bCs/>
          <w:sz w:val="24"/>
          <w:szCs w:val="32"/>
          <w:u w:val="single"/>
        </w:rPr>
        <w:t>1</w:t>
      </w:r>
      <w:r w:rsidR="006E208C">
        <w:rPr>
          <w:rFonts w:ascii="宋体" w:hAnsi="宋体" w:cs="宋体"/>
          <w:bCs/>
          <w:sz w:val="24"/>
          <w:szCs w:val="32"/>
          <w:u w:val="single"/>
        </w:rPr>
        <w:t>2</w:t>
      </w:r>
      <w:r w:rsidRPr="00FA2C1F">
        <w:rPr>
          <w:rFonts w:ascii="宋体" w:hAnsi="宋体" w:cs="宋体" w:hint="eastAsia"/>
          <w:bCs/>
          <w:sz w:val="24"/>
          <w:szCs w:val="32"/>
        </w:rPr>
        <w:t>月</w:t>
      </w:r>
      <w:r w:rsidR="006E208C">
        <w:rPr>
          <w:rFonts w:ascii="宋体" w:hAnsi="宋体" w:cs="宋体"/>
          <w:bCs/>
          <w:sz w:val="24"/>
          <w:szCs w:val="32"/>
          <w:u w:val="single"/>
        </w:rPr>
        <w:t>1</w:t>
      </w:r>
      <w:r w:rsidRPr="00FA2C1F">
        <w:rPr>
          <w:rFonts w:ascii="宋体" w:hAnsi="宋体" w:cs="宋体" w:hint="eastAsia"/>
          <w:bCs/>
          <w:sz w:val="24"/>
          <w:szCs w:val="32"/>
        </w:rPr>
        <w:t>日</w:t>
      </w:r>
      <w:r w:rsidRPr="00FA2C1F">
        <w:rPr>
          <w:rFonts w:ascii="宋体" w:hAnsi="宋体" w:cs="宋体" w:hint="eastAsia"/>
          <w:bCs/>
          <w:sz w:val="24"/>
          <w:szCs w:val="32"/>
          <w:u w:val="single"/>
        </w:rPr>
        <w:t>1</w:t>
      </w:r>
      <w:r w:rsidR="00FA2C1F" w:rsidRPr="00FA2C1F">
        <w:rPr>
          <w:rFonts w:ascii="宋体" w:hAnsi="宋体" w:cs="宋体" w:hint="eastAsia"/>
          <w:bCs/>
          <w:sz w:val="24"/>
          <w:szCs w:val="32"/>
          <w:u w:val="single"/>
        </w:rPr>
        <w:t>1</w:t>
      </w:r>
      <w:r w:rsidRPr="00FA2C1F">
        <w:rPr>
          <w:rFonts w:ascii="宋体" w:hAnsi="宋体" w:cs="宋体" w:hint="eastAsia"/>
          <w:bCs/>
          <w:sz w:val="24"/>
          <w:szCs w:val="32"/>
        </w:rPr>
        <w:t>点</w:t>
      </w:r>
      <w:r w:rsidR="00FA2C1F" w:rsidRPr="00FA2C1F">
        <w:rPr>
          <w:rFonts w:ascii="宋体" w:hAnsi="宋体" w:cs="宋体" w:hint="eastAsia"/>
          <w:bCs/>
          <w:sz w:val="24"/>
          <w:szCs w:val="32"/>
          <w:u w:val="single"/>
        </w:rPr>
        <w:t>0</w:t>
      </w:r>
      <w:r w:rsidRPr="00FA2C1F">
        <w:rPr>
          <w:rFonts w:ascii="宋体" w:hAnsi="宋体" w:cs="宋体" w:hint="eastAsia"/>
          <w:bCs/>
          <w:sz w:val="24"/>
          <w:szCs w:val="32"/>
          <w:u w:val="single"/>
        </w:rPr>
        <w:t>0</w:t>
      </w:r>
      <w:r w:rsidRPr="00FA2C1F">
        <w:rPr>
          <w:rFonts w:ascii="宋体" w:hAnsi="宋体" w:cs="宋体" w:hint="eastAsia"/>
          <w:bCs/>
          <w:sz w:val="24"/>
          <w:szCs w:val="32"/>
        </w:rPr>
        <w:t>分前递交投标文件</w:t>
      </w:r>
      <w:r w:rsidRPr="00FA2C1F">
        <w:rPr>
          <w:rFonts w:ascii="宋体" w:hAnsi="宋体" w:cs="宋体" w:hint="eastAsia"/>
          <w:sz w:val="24"/>
          <w:szCs w:val="32"/>
        </w:rPr>
        <w:t>。</w:t>
      </w:r>
    </w:p>
    <w:p w14:paraId="0DD8B70F" w14:textId="77777777" w:rsidR="003C6434" w:rsidRPr="00FA2C1F" w:rsidRDefault="003C6434" w:rsidP="003C6434">
      <w:pPr>
        <w:spacing w:line="480" w:lineRule="exact"/>
        <w:rPr>
          <w:rFonts w:ascii="宋体" w:hAnsi="宋体" w:cs="宋体"/>
          <w:b/>
          <w:bCs/>
          <w:sz w:val="24"/>
          <w:szCs w:val="32"/>
        </w:rPr>
      </w:pPr>
      <w:r w:rsidRPr="00FA2C1F">
        <w:rPr>
          <w:rFonts w:ascii="宋体" w:hAnsi="宋体" w:cs="宋体" w:hint="eastAsia"/>
          <w:b/>
          <w:bCs/>
          <w:sz w:val="24"/>
          <w:szCs w:val="32"/>
        </w:rPr>
        <w:t>一、项目基本情况</w:t>
      </w:r>
      <w:bookmarkEnd w:id="2"/>
      <w:bookmarkEnd w:id="3"/>
      <w:bookmarkEnd w:id="4"/>
      <w:bookmarkEnd w:id="5"/>
    </w:p>
    <w:p w14:paraId="4DF37A70"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项目编号：TH2021（ZF）-104</w:t>
      </w:r>
    </w:p>
    <w:p w14:paraId="10ACF92D"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项目名称：库尔勒市、宅基地入库、“一窗受理”及一体化政务平台融合开发采购项目</w:t>
      </w:r>
    </w:p>
    <w:bookmarkEnd w:id="6"/>
    <w:p w14:paraId="56DFE8B2"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预算金额：2</w:t>
      </w:r>
      <w:r w:rsidR="00A95EE0">
        <w:rPr>
          <w:rFonts w:ascii="宋体" w:hAnsi="宋体" w:cs="宋体" w:hint="eastAsia"/>
          <w:sz w:val="24"/>
          <w:szCs w:val="32"/>
        </w:rPr>
        <w:t>9</w:t>
      </w:r>
      <w:r w:rsidRPr="00FA2C1F">
        <w:rPr>
          <w:rFonts w:ascii="宋体" w:hAnsi="宋体" w:cs="宋体" w:hint="eastAsia"/>
          <w:sz w:val="24"/>
          <w:szCs w:val="32"/>
        </w:rPr>
        <w:t>0万元</w:t>
      </w:r>
    </w:p>
    <w:p w14:paraId="66EEDB17"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最高限价：280万元</w:t>
      </w:r>
    </w:p>
    <w:p w14:paraId="7457E6CE"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采购需求：库尔勒市宅基地数据入库、“一窗受理”及一体化政务平台融合开发等采购。</w:t>
      </w:r>
    </w:p>
    <w:p w14:paraId="6B3E6ACA"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合同履行期限：自合同签订之日起90日内完成</w:t>
      </w:r>
    </w:p>
    <w:p w14:paraId="5493AE42"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本项目不接受联合体投标。</w:t>
      </w:r>
    </w:p>
    <w:p w14:paraId="409102F4" w14:textId="77777777" w:rsidR="003C6434" w:rsidRPr="00FA2C1F" w:rsidRDefault="003C6434" w:rsidP="003C6434">
      <w:pPr>
        <w:spacing w:line="480" w:lineRule="exact"/>
        <w:rPr>
          <w:rFonts w:ascii="宋体" w:hAnsi="宋体" w:cs="宋体"/>
          <w:b/>
          <w:bCs/>
          <w:sz w:val="24"/>
          <w:szCs w:val="32"/>
        </w:rPr>
      </w:pPr>
      <w:bookmarkStart w:id="7" w:name="_Toc35393622"/>
      <w:bookmarkStart w:id="8" w:name="_Toc28359003"/>
      <w:bookmarkStart w:id="9" w:name="_Toc28359080"/>
      <w:bookmarkStart w:id="10" w:name="_Toc35393791"/>
      <w:r w:rsidRPr="00FA2C1F">
        <w:rPr>
          <w:rFonts w:ascii="宋体" w:hAnsi="宋体" w:cs="宋体" w:hint="eastAsia"/>
          <w:b/>
          <w:bCs/>
          <w:sz w:val="24"/>
          <w:szCs w:val="32"/>
        </w:rPr>
        <w:t>二、申请人的资格要求：</w:t>
      </w:r>
      <w:bookmarkEnd w:id="7"/>
      <w:bookmarkEnd w:id="8"/>
      <w:bookmarkEnd w:id="9"/>
      <w:bookmarkEnd w:id="10"/>
    </w:p>
    <w:p w14:paraId="162B107A"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1.满足《中华人民共和国政府采购法》第二十二条规定：</w:t>
      </w:r>
    </w:p>
    <w:p w14:paraId="0D23D6E4" w14:textId="77777777" w:rsidR="003C6434" w:rsidRPr="00FA2C1F" w:rsidRDefault="003C6434" w:rsidP="003C6434">
      <w:pPr>
        <w:spacing w:line="480" w:lineRule="exact"/>
        <w:ind w:firstLineChars="200" w:firstLine="480"/>
        <w:rPr>
          <w:rFonts w:ascii="宋体" w:hAnsi="宋体" w:cs="宋体"/>
          <w:sz w:val="24"/>
          <w:szCs w:val="32"/>
        </w:rPr>
      </w:pPr>
      <w:bookmarkStart w:id="11" w:name="_Toc28359081"/>
      <w:bookmarkStart w:id="12" w:name="_Toc28359004"/>
      <w:r w:rsidRPr="00FA2C1F">
        <w:rPr>
          <w:rFonts w:ascii="宋体" w:hAnsi="宋体" w:cs="宋体" w:hint="eastAsia"/>
          <w:sz w:val="24"/>
          <w:szCs w:val="32"/>
        </w:rPr>
        <w:t>2. 落实政府采购政策需满足的资格要求：</w:t>
      </w:r>
    </w:p>
    <w:p w14:paraId="32F78FA4"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（1）关于印发《政府采购促进中小企业发展管理办法》（财库〔2020〕46号）；</w:t>
      </w:r>
    </w:p>
    <w:p w14:paraId="5E4E63DD"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（2）《财政部、司法部关于政府采购支持监狱企业发展有关问题的通知》（财库〔2014〕68号）；</w:t>
      </w:r>
    </w:p>
    <w:p w14:paraId="0059F499"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（3）《财政部民政部中国残疾人联合会关于促进残疾人就业政府采购政策的通知》财库〔2017〕141号。</w:t>
      </w:r>
    </w:p>
    <w:p w14:paraId="160946DC"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3.本项目的特定资格要求：/</w:t>
      </w:r>
    </w:p>
    <w:p w14:paraId="7CF01F04"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4.投标人未被“信用中国”网站(www.creditchina.gov.cn)、 “中国政府采购网”（www.ccgp.gov.cn）等网站列入失信被执行人、重大税收违法案件当事人名单、政府采购严重违法失信行为记录名单。</w:t>
      </w:r>
    </w:p>
    <w:p w14:paraId="22E2D466"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lastRenderedPageBreak/>
        <w:t>5. 投标人不得存在法律法规限制参加政府采购活动的情形。</w:t>
      </w:r>
    </w:p>
    <w:p w14:paraId="72FB00FA" w14:textId="77777777" w:rsidR="003C6434" w:rsidRPr="00FA2C1F" w:rsidRDefault="003C6434" w:rsidP="003C6434">
      <w:pPr>
        <w:spacing w:line="480" w:lineRule="exact"/>
        <w:rPr>
          <w:rFonts w:ascii="宋体" w:hAnsi="宋体" w:cs="宋体"/>
          <w:b/>
          <w:bCs/>
          <w:sz w:val="24"/>
          <w:szCs w:val="32"/>
        </w:rPr>
      </w:pPr>
      <w:bookmarkStart w:id="13" w:name="_Toc35393792"/>
      <w:bookmarkStart w:id="14" w:name="_Toc35393623"/>
      <w:r w:rsidRPr="00FA2C1F">
        <w:rPr>
          <w:rFonts w:ascii="宋体" w:hAnsi="宋体" w:cs="宋体" w:hint="eastAsia"/>
          <w:b/>
          <w:bCs/>
          <w:sz w:val="24"/>
          <w:szCs w:val="32"/>
        </w:rPr>
        <w:t>三、获取招标文件</w:t>
      </w:r>
      <w:bookmarkEnd w:id="11"/>
      <w:bookmarkEnd w:id="12"/>
      <w:bookmarkEnd w:id="13"/>
      <w:bookmarkEnd w:id="14"/>
    </w:p>
    <w:p w14:paraId="2261724E" w14:textId="0B4CBC3B"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1.时间：2021年11月</w:t>
      </w:r>
      <w:r w:rsidR="006E208C">
        <w:rPr>
          <w:rFonts w:ascii="宋体" w:hAnsi="宋体" w:cs="宋体"/>
          <w:sz w:val="24"/>
          <w:szCs w:val="32"/>
        </w:rPr>
        <w:t>11</w:t>
      </w:r>
      <w:r w:rsidRPr="00FA2C1F">
        <w:rPr>
          <w:rFonts w:ascii="宋体" w:hAnsi="宋体" w:cs="宋体" w:hint="eastAsia"/>
          <w:sz w:val="24"/>
          <w:szCs w:val="32"/>
        </w:rPr>
        <w:t>日至2021年11月</w:t>
      </w:r>
      <w:r w:rsidR="006E208C">
        <w:rPr>
          <w:rFonts w:ascii="宋体" w:hAnsi="宋体" w:cs="宋体"/>
          <w:sz w:val="24"/>
          <w:szCs w:val="32"/>
        </w:rPr>
        <w:t>17</w:t>
      </w:r>
      <w:r w:rsidRPr="00FA2C1F">
        <w:rPr>
          <w:rFonts w:ascii="宋体" w:hAnsi="宋体" w:cs="宋体" w:hint="eastAsia"/>
          <w:sz w:val="24"/>
          <w:szCs w:val="32"/>
        </w:rPr>
        <w:t>日，每天上午10时至13:30时，下午15:30时至19:30时（北京时间，法定节假日除外）</w:t>
      </w:r>
    </w:p>
    <w:p w14:paraId="0F6ADB01"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2.地点：政采云平台线上获取招标文件（https://www.zcygov.cn/）</w:t>
      </w:r>
    </w:p>
    <w:p w14:paraId="11605F7A"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3.方  式：供应商登陆政采云平台https://www.zcygov.cn/进入“项目采购”栏目，在获取采购文件菜单中选择所要投标的项目，申请获取采购文件。</w:t>
      </w:r>
    </w:p>
    <w:p w14:paraId="393B81F2"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4.售  价：0</w:t>
      </w:r>
    </w:p>
    <w:p w14:paraId="3AF4E45A" w14:textId="77777777" w:rsidR="003C6434" w:rsidRPr="00FA2C1F" w:rsidRDefault="003C6434" w:rsidP="003C6434">
      <w:pPr>
        <w:spacing w:line="480" w:lineRule="exact"/>
        <w:rPr>
          <w:rFonts w:ascii="宋体" w:hAnsi="宋体" w:cs="宋体"/>
          <w:b/>
          <w:bCs/>
          <w:sz w:val="24"/>
          <w:szCs w:val="32"/>
        </w:rPr>
      </w:pPr>
      <w:bookmarkStart w:id="15" w:name="_Toc28359082"/>
      <w:bookmarkStart w:id="16" w:name="_Toc28359005"/>
      <w:bookmarkStart w:id="17" w:name="_Toc35393793"/>
      <w:bookmarkStart w:id="18" w:name="_Toc35393624"/>
      <w:r w:rsidRPr="00FA2C1F">
        <w:rPr>
          <w:rFonts w:ascii="宋体" w:hAnsi="宋体" w:cs="宋体" w:hint="eastAsia"/>
          <w:b/>
          <w:bCs/>
          <w:sz w:val="24"/>
          <w:szCs w:val="32"/>
        </w:rPr>
        <w:t>四、提交投标文件</w:t>
      </w:r>
      <w:bookmarkEnd w:id="15"/>
      <w:bookmarkEnd w:id="16"/>
      <w:r w:rsidRPr="00FA2C1F">
        <w:rPr>
          <w:rFonts w:ascii="宋体" w:hAnsi="宋体" w:cs="宋体" w:hint="eastAsia"/>
          <w:b/>
          <w:bCs/>
          <w:sz w:val="24"/>
          <w:szCs w:val="32"/>
        </w:rPr>
        <w:t>截止时间、开标时间和地点</w:t>
      </w:r>
      <w:bookmarkEnd w:id="17"/>
      <w:bookmarkEnd w:id="18"/>
    </w:p>
    <w:p w14:paraId="5FE91674" w14:textId="3706348D"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时间：2021年1</w:t>
      </w:r>
      <w:r w:rsidR="006E208C">
        <w:rPr>
          <w:rFonts w:ascii="宋体" w:hAnsi="宋体" w:cs="宋体"/>
          <w:sz w:val="24"/>
          <w:szCs w:val="32"/>
        </w:rPr>
        <w:t>2</w:t>
      </w:r>
      <w:r w:rsidRPr="00FA2C1F">
        <w:rPr>
          <w:rFonts w:ascii="宋体" w:hAnsi="宋体" w:cs="宋体" w:hint="eastAsia"/>
          <w:sz w:val="24"/>
          <w:szCs w:val="32"/>
        </w:rPr>
        <w:t>月</w:t>
      </w:r>
      <w:r w:rsidR="006E208C">
        <w:rPr>
          <w:rFonts w:ascii="宋体" w:hAnsi="宋体" w:cs="宋体"/>
          <w:sz w:val="24"/>
          <w:szCs w:val="32"/>
        </w:rPr>
        <w:t>1</w:t>
      </w:r>
      <w:r w:rsidRPr="00FA2C1F">
        <w:rPr>
          <w:rFonts w:ascii="宋体" w:hAnsi="宋体" w:cs="宋体" w:hint="eastAsia"/>
          <w:sz w:val="24"/>
          <w:szCs w:val="32"/>
        </w:rPr>
        <w:t>日1</w:t>
      </w:r>
      <w:r w:rsidR="00FA2C1F" w:rsidRPr="00FA2C1F">
        <w:rPr>
          <w:rFonts w:ascii="宋体" w:hAnsi="宋体" w:cs="宋体" w:hint="eastAsia"/>
          <w:sz w:val="24"/>
          <w:szCs w:val="32"/>
        </w:rPr>
        <w:t>1</w:t>
      </w:r>
      <w:r w:rsidRPr="00FA2C1F">
        <w:rPr>
          <w:rFonts w:ascii="宋体" w:hAnsi="宋体" w:cs="宋体" w:hint="eastAsia"/>
          <w:sz w:val="24"/>
          <w:szCs w:val="32"/>
        </w:rPr>
        <w:t>点</w:t>
      </w:r>
      <w:r w:rsidR="00FA2C1F" w:rsidRPr="00FA2C1F">
        <w:rPr>
          <w:rFonts w:ascii="宋体" w:hAnsi="宋体" w:cs="宋体" w:hint="eastAsia"/>
          <w:sz w:val="24"/>
          <w:szCs w:val="32"/>
        </w:rPr>
        <w:t>0</w:t>
      </w:r>
      <w:r w:rsidRPr="00FA2C1F">
        <w:rPr>
          <w:rFonts w:ascii="宋体" w:hAnsi="宋体" w:cs="宋体" w:hint="eastAsia"/>
          <w:sz w:val="24"/>
          <w:szCs w:val="32"/>
        </w:rPr>
        <w:t>0分（北京时间）</w:t>
      </w:r>
    </w:p>
    <w:p w14:paraId="0C0F3E1B"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地点：通过“政府采购云平台（www.zcygov.cn）”实行在线投标响应</w:t>
      </w:r>
    </w:p>
    <w:p w14:paraId="3FCE3CBE" w14:textId="77777777" w:rsidR="003C6434" w:rsidRPr="00FA2C1F" w:rsidRDefault="003C6434" w:rsidP="003C6434">
      <w:pPr>
        <w:spacing w:line="480" w:lineRule="exact"/>
        <w:rPr>
          <w:rFonts w:ascii="宋体" w:hAnsi="宋体" w:cs="宋体"/>
          <w:b/>
          <w:bCs/>
          <w:sz w:val="24"/>
          <w:szCs w:val="32"/>
        </w:rPr>
      </w:pPr>
      <w:bookmarkStart w:id="19" w:name="_Toc28359084"/>
      <w:bookmarkStart w:id="20" w:name="_Toc35393625"/>
      <w:bookmarkStart w:id="21" w:name="_Toc35393794"/>
      <w:bookmarkStart w:id="22" w:name="_Toc28359007"/>
      <w:r w:rsidRPr="00FA2C1F">
        <w:rPr>
          <w:rFonts w:ascii="宋体" w:hAnsi="宋体" w:cs="宋体" w:hint="eastAsia"/>
          <w:b/>
          <w:bCs/>
          <w:sz w:val="24"/>
          <w:szCs w:val="32"/>
        </w:rPr>
        <w:t>五、公告期限</w:t>
      </w:r>
      <w:bookmarkEnd w:id="19"/>
      <w:bookmarkEnd w:id="20"/>
      <w:bookmarkEnd w:id="21"/>
      <w:bookmarkEnd w:id="22"/>
    </w:p>
    <w:p w14:paraId="65FD21EF"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自本公告发布之日起5个工作日。</w:t>
      </w:r>
    </w:p>
    <w:p w14:paraId="3B0BB0A8" w14:textId="77777777" w:rsidR="003C6434" w:rsidRPr="00FA2C1F" w:rsidRDefault="003C6434" w:rsidP="003C6434">
      <w:pPr>
        <w:spacing w:line="480" w:lineRule="exact"/>
        <w:rPr>
          <w:rFonts w:ascii="宋体" w:hAnsi="宋体" w:cs="宋体"/>
          <w:b/>
          <w:bCs/>
          <w:sz w:val="24"/>
          <w:szCs w:val="32"/>
        </w:rPr>
      </w:pPr>
      <w:bookmarkStart w:id="23" w:name="_Toc35393795"/>
      <w:bookmarkStart w:id="24" w:name="_Toc35393626"/>
      <w:r w:rsidRPr="00FA2C1F">
        <w:rPr>
          <w:rFonts w:ascii="宋体" w:hAnsi="宋体" w:cs="宋体" w:hint="eastAsia"/>
          <w:b/>
          <w:bCs/>
          <w:sz w:val="24"/>
          <w:szCs w:val="32"/>
        </w:rPr>
        <w:t>六、其他补充事宜</w:t>
      </w:r>
      <w:bookmarkEnd w:id="23"/>
      <w:bookmarkEnd w:id="24"/>
    </w:p>
    <w:p w14:paraId="4A84E6E9" w14:textId="77777777" w:rsidR="003C6434" w:rsidRPr="00FA2C1F" w:rsidRDefault="003C6434" w:rsidP="003C6434">
      <w:pPr>
        <w:spacing w:line="480" w:lineRule="exact"/>
        <w:ind w:firstLineChars="150" w:firstLine="360"/>
        <w:rPr>
          <w:rFonts w:ascii="宋体" w:hAnsi="宋体" w:cs="宋体"/>
          <w:bCs/>
          <w:sz w:val="24"/>
          <w:szCs w:val="32"/>
        </w:rPr>
      </w:pPr>
      <w:r w:rsidRPr="00FA2C1F">
        <w:rPr>
          <w:rFonts w:ascii="宋体" w:hAnsi="宋体" w:cs="宋体" w:hint="eastAsia"/>
          <w:bCs/>
          <w:sz w:val="24"/>
          <w:szCs w:val="32"/>
        </w:rPr>
        <w:t>（1）本项目实行网上投标，采用电子投标文件。若投标人参与投标，自行承担投标一切费用。</w:t>
      </w:r>
    </w:p>
    <w:p w14:paraId="679B563A" w14:textId="77777777" w:rsidR="003C6434" w:rsidRPr="00FA2C1F" w:rsidRDefault="003C6434" w:rsidP="003C6434">
      <w:pPr>
        <w:spacing w:line="480" w:lineRule="exact"/>
        <w:ind w:firstLineChars="150" w:firstLine="360"/>
        <w:rPr>
          <w:rFonts w:ascii="宋体" w:hAnsi="宋体" w:cs="宋体"/>
          <w:bCs/>
          <w:sz w:val="24"/>
          <w:szCs w:val="32"/>
        </w:rPr>
      </w:pPr>
      <w:r w:rsidRPr="00FA2C1F">
        <w:rPr>
          <w:rFonts w:ascii="宋体" w:hAnsi="宋体" w:cs="宋体" w:hint="eastAsia"/>
          <w:bCs/>
          <w:sz w:val="24"/>
          <w:szCs w:val="32"/>
        </w:rPr>
        <w:t>（2）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14:paraId="4D47EA40" w14:textId="77777777" w:rsidR="003C6434" w:rsidRPr="00FA2C1F" w:rsidRDefault="003C6434" w:rsidP="003C6434">
      <w:pPr>
        <w:spacing w:line="480" w:lineRule="exact"/>
        <w:ind w:firstLineChars="150" w:firstLine="360"/>
        <w:rPr>
          <w:rFonts w:ascii="宋体" w:hAnsi="宋体" w:cs="宋体"/>
          <w:bCs/>
          <w:sz w:val="24"/>
          <w:szCs w:val="32"/>
        </w:rPr>
      </w:pPr>
      <w:r w:rsidRPr="00FA2C1F">
        <w:rPr>
          <w:rFonts w:ascii="宋体" w:hAnsi="宋体" w:cs="宋体" w:hint="eastAsia"/>
          <w:bCs/>
          <w:sz w:val="24"/>
          <w:szCs w:val="32"/>
        </w:rPr>
        <w:t>（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AF28AC4" w14:textId="77777777" w:rsidR="003C6434" w:rsidRPr="00FA2C1F" w:rsidRDefault="003C6434" w:rsidP="003C6434">
      <w:pPr>
        <w:spacing w:line="480" w:lineRule="exact"/>
        <w:ind w:firstLineChars="150" w:firstLine="360"/>
        <w:rPr>
          <w:rFonts w:ascii="宋体" w:hAnsi="宋体" w:cs="宋体"/>
          <w:bCs/>
          <w:sz w:val="24"/>
          <w:szCs w:val="32"/>
        </w:rPr>
      </w:pPr>
      <w:r w:rsidRPr="00FA2C1F">
        <w:rPr>
          <w:rFonts w:ascii="宋体" w:hAnsi="宋体" w:cs="宋体" w:hint="eastAsia"/>
          <w:bCs/>
          <w:sz w:val="24"/>
          <w:szCs w:val="32"/>
        </w:rPr>
        <w:t>（4）供应商钉钉群号：政采云新疆供应商服务十群：33132402、十一群：30213197（如已加入1-9群，无需重复加入，十一个群联动直播），钉钉工具软</w:t>
      </w:r>
      <w:r w:rsidRPr="00FA2C1F">
        <w:rPr>
          <w:rFonts w:ascii="宋体" w:hAnsi="宋体" w:cs="宋体" w:hint="eastAsia"/>
          <w:bCs/>
          <w:sz w:val="24"/>
          <w:szCs w:val="32"/>
        </w:rPr>
        <w:lastRenderedPageBreak/>
        <w:t>件具有回放功能，直播培训结束后可在钉钉群中回放观看学习。</w:t>
      </w:r>
    </w:p>
    <w:p w14:paraId="25C2622A" w14:textId="77777777" w:rsidR="003C6434" w:rsidRPr="00FA2C1F" w:rsidRDefault="003C6434" w:rsidP="003C6434">
      <w:pPr>
        <w:spacing w:line="480" w:lineRule="exact"/>
        <w:ind w:firstLineChars="150" w:firstLine="360"/>
        <w:rPr>
          <w:rFonts w:ascii="宋体" w:hAnsi="宋体" w:cs="宋体"/>
          <w:sz w:val="24"/>
          <w:szCs w:val="32"/>
        </w:rPr>
      </w:pPr>
      <w:bookmarkStart w:id="25" w:name="_Toc28359008"/>
      <w:bookmarkStart w:id="26" w:name="_Toc35393796"/>
      <w:bookmarkStart w:id="27" w:name="_Toc28359085"/>
      <w:bookmarkStart w:id="28" w:name="_Toc35393627"/>
      <w:r w:rsidRPr="00FA2C1F">
        <w:rPr>
          <w:rFonts w:ascii="宋体" w:hAnsi="宋体" w:cs="宋体" w:hint="eastAsia"/>
          <w:sz w:val="24"/>
          <w:szCs w:val="32"/>
        </w:rPr>
        <w:t>（5）招标文件获取时须携带的资料：加盖公章的授权委托书（须反映项目名称及项目编号等内容）及被委托人身份证或法定代表人身份证明书及身份证。</w:t>
      </w:r>
    </w:p>
    <w:p w14:paraId="2D3C9A62" w14:textId="77777777" w:rsidR="003C6434" w:rsidRPr="00FA2C1F" w:rsidRDefault="003C6434" w:rsidP="003C6434">
      <w:pPr>
        <w:spacing w:line="480" w:lineRule="exact"/>
        <w:rPr>
          <w:rFonts w:ascii="宋体" w:hAnsi="宋体" w:cs="宋体"/>
          <w:b/>
          <w:bCs/>
          <w:sz w:val="24"/>
          <w:szCs w:val="32"/>
        </w:rPr>
      </w:pPr>
      <w:r w:rsidRPr="00FA2C1F">
        <w:rPr>
          <w:rFonts w:ascii="宋体" w:hAnsi="宋体" w:cs="宋体" w:hint="eastAsia"/>
          <w:b/>
          <w:bCs/>
          <w:sz w:val="24"/>
          <w:szCs w:val="32"/>
        </w:rPr>
        <w:t>七、对本次招标提出询问，请按以下方式联系。</w:t>
      </w:r>
      <w:bookmarkEnd w:id="25"/>
      <w:bookmarkEnd w:id="26"/>
      <w:bookmarkEnd w:id="27"/>
      <w:bookmarkEnd w:id="28"/>
    </w:p>
    <w:p w14:paraId="08FB7321"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1.采购单位：库尔勒市土地矿产交易中心</w:t>
      </w:r>
    </w:p>
    <w:p w14:paraId="317C5E14"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联系人：王巍  联系电话：13565763077</w:t>
      </w:r>
    </w:p>
    <w:p w14:paraId="0B31FBBD"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2.招标代理机构：新疆天合新动力工程管理有限公司</w:t>
      </w:r>
    </w:p>
    <w:p w14:paraId="1793264E" w14:textId="1DCA813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联系人：马龙   联系电话：0991-3508696</w:t>
      </w:r>
      <w:r w:rsidR="006E208C">
        <w:rPr>
          <w:rFonts w:ascii="宋体" w:hAnsi="宋体" w:cs="宋体" w:hint="eastAsia"/>
          <w:sz w:val="24"/>
          <w:szCs w:val="32"/>
        </w:rPr>
        <w:t>、1</w:t>
      </w:r>
      <w:r w:rsidR="006E208C">
        <w:rPr>
          <w:rFonts w:ascii="宋体" w:hAnsi="宋体" w:cs="宋体"/>
          <w:sz w:val="24"/>
          <w:szCs w:val="32"/>
        </w:rPr>
        <w:t>3369917983</w:t>
      </w:r>
    </w:p>
    <w:p w14:paraId="03312AFF" w14:textId="77777777" w:rsidR="003C6434" w:rsidRPr="00FA2C1F" w:rsidRDefault="003C6434" w:rsidP="003C6434">
      <w:pPr>
        <w:spacing w:line="480" w:lineRule="exact"/>
        <w:ind w:firstLineChars="200" w:firstLine="480"/>
        <w:rPr>
          <w:rFonts w:ascii="宋体" w:hAnsi="宋体" w:cs="宋体"/>
          <w:sz w:val="24"/>
          <w:szCs w:val="32"/>
        </w:rPr>
      </w:pPr>
      <w:r w:rsidRPr="00FA2C1F">
        <w:rPr>
          <w:rFonts w:ascii="宋体" w:hAnsi="宋体" w:cs="宋体" w:hint="eastAsia"/>
          <w:sz w:val="24"/>
          <w:szCs w:val="32"/>
        </w:rPr>
        <w:t>地址：新疆乌市水磨沟区立井街198号（丽景•名都9号楼11楼）</w:t>
      </w:r>
    </w:p>
    <w:p w14:paraId="104B3602" w14:textId="77777777" w:rsidR="005E3C03" w:rsidRPr="00FA2C1F" w:rsidRDefault="005E3C03">
      <w:pPr>
        <w:pStyle w:val="a0"/>
        <w:rPr>
          <w:rFonts w:ascii="宋体" w:eastAsia="宋体" w:hAnsi="宋体"/>
        </w:rPr>
      </w:pPr>
    </w:p>
    <w:p w14:paraId="30639524" w14:textId="77777777" w:rsidR="005E3C03" w:rsidRPr="00FA2C1F" w:rsidRDefault="005E3C03">
      <w:pPr>
        <w:spacing w:line="560" w:lineRule="exact"/>
        <w:ind w:firstLineChars="200" w:firstLine="480"/>
        <w:rPr>
          <w:rFonts w:ascii="宋体" w:hAnsi="宋体" w:cs="宋体"/>
          <w:color w:val="000000" w:themeColor="text1"/>
          <w:sz w:val="24"/>
          <w:szCs w:val="32"/>
        </w:rPr>
      </w:pPr>
    </w:p>
    <w:p w14:paraId="775D4936" w14:textId="77777777" w:rsidR="005E3C03" w:rsidRPr="00FA2C1F" w:rsidRDefault="005E3C03" w:rsidP="00A95EE0">
      <w:pPr>
        <w:spacing w:afterLines="50" w:after="143" w:line="460" w:lineRule="exact"/>
        <w:ind w:right="119"/>
        <w:jc w:val="center"/>
        <w:rPr>
          <w:rFonts w:ascii="宋体" w:hAnsi="宋体" w:cstheme="majorEastAsia"/>
          <w:b/>
          <w:color w:val="000000" w:themeColor="text1"/>
          <w:sz w:val="36"/>
          <w:szCs w:val="36"/>
        </w:rPr>
      </w:pPr>
    </w:p>
    <w:p w14:paraId="50CE933A" w14:textId="77777777" w:rsidR="005E3C03" w:rsidRPr="00FA2C1F" w:rsidRDefault="005E3C03" w:rsidP="00A95EE0">
      <w:pPr>
        <w:spacing w:afterLines="50" w:after="143" w:line="460" w:lineRule="exact"/>
        <w:ind w:right="119"/>
        <w:jc w:val="center"/>
        <w:rPr>
          <w:rFonts w:ascii="宋体" w:hAnsi="宋体" w:cstheme="majorEastAsia"/>
          <w:b/>
          <w:color w:val="000000" w:themeColor="text1"/>
          <w:sz w:val="36"/>
          <w:szCs w:val="36"/>
        </w:rPr>
      </w:pPr>
    </w:p>
    <w:p w14:paraId="1FF30698" w14:textId="77777777" w:rsidR="005E3C03" w:rsidRPr="00FA2C1F" w:rsidRDefault="005E3C03" w:rsidP="00A95EE0">
      <w:pPr>
        <w:spacing w:afterLines="50" w:after="143" w:line="460" w:lineRule="exact"/>
        <w:ind w:right="119"/>
        <w:jc w:val="center"/>
        <w:rPr>
          <w:rFonts w:ascii="宋体" w:hAnsi="宋体" w:cstheme="majorEastAsia"/>
          <w:b/>
          <w:color w:val="000000" w:themeColor="text1"/>
          <w:sz w:val="36"/>
          <w:szCs w:val="36"/>
        </w:rPr>
      </w:pPr>
    </w:p>
    <w:p w14:paraId="4950A59F" w14:textId="77777777" w:rsidR="005E3C03" w:rsidRPr="00FA2C1F" w:rsidRDefault="005E3C03" w:rsidP="00A95EE0">
      <w:pPr>
        <w:spacing w:afterLines="50" w:after="143" w:line="460" w:lineRule="exact"/>
        <w:ind w:right="119"/>
        <w:jc w:val="center"/>
        <w:rPr>
          <w:rFonts w:ascii="宋体" w:hAnsi="宋体" w:cstheme="majorEastAsia"/>
          <w:b/>
          <w:color w:val="000000" w:themeColor="text1"/>
          <w:sz w:val="36"/>
          <w:szCs w:val="36"/>
        </w:rPr>
      </w:pPr>
    </w:p>
    <w:p w14:paraId="35EEABA4" w14:textId="77777777" w:rsidR="005E3C03" w:rsidRPr="00FA2C1F" w:rsidRDefault="005E3C03" w:rsidP="00A95EE0">
      <w:pPr>
        <w:spacing w:afterLines="50" w:after="143" w:line="460" w:lineRule="exact"/>
        <w:ind w:right="119"/>
        <w:jc w:val="center"/>
        <w:rPr>
          <w:rFonts w:ascii="宋体" w:hAnsi="宋体" w:cstheme="majorEastAsia"/>
          <w:b/>
          <w:color w:val="000000" w:themeColor="text1"/>
          <w:sz w:val="36"/>
          <w:szCs w:val="36"/>
        </w:rPr>
      </w:pPr>
    </w:p>
    <w:p w14:paraId="203B751E" w14:textId="77777777" w:rsidR="005E3C03" w:rsidRPr="00FA2C1F" w:rsidRDefault="005E3C03">
      <w:pPr>
        <w:pStyle w:val="a0"/>
        <w:rPr>
          <w:rFonts w:ascii="宋体" w:eastAsia="宋体" w:hAnsi="宋体"/>
        </w:rPr>
      </w:pPr>
    </w:p>
    <w:p w14:paraId="2408BEC4" w14:textId="77777777" w:rsidR="005E3C03" w:rsidRPr="00FA2C1F" w:rsidRDefault="005E3C03">
      <w:pPr>
        <w:pStyle w:val="a0"/>
        <w:rPr>
          <w:rFonts w:ascii="宋体" w:eastAsia="宋体" w:hAnsi="宋体"/>
        </w:rPr>
      </w:pPr>
    </w:p>
    <w:p w14:paraId="7E8B27E3" w14:textId="77777777" w:rsidR="005E3C03" w:rsidRPr="00FA2C1F" w:rsidRDefault="005E3C03">
      <w:pPr>
        <w:pStyle w:val="a0"/>
        <w:rPr>
          <w:rFonts w:ascii="宋体" w:eastAsia="宋体" w:hAnsi="宋体"/>
        </w:rPr>
      </w:pPr>
    </w:p>
    <w:p w14:paraId="3B8622A1" w14:textId="77777777" w:rsidR="005E3C03" w:rsidRPr="00FA2C1F" w:rsidRDefault="005E3C03">
      <w:pPr>
        <w:pStyle w:val="a0"/>
        <w:rPr>
          <w:rFonts w:ascii="宋体" w:eastAsia="宋体" w:hAnsi="宋体"/>
        </w:rPr>
      </w:pPr>
    </w:p>
    <w:p w14:paraId="23EB5B5F" w14:textId="77777777" w:rsidR="005E3C03" w:rsidRPr="00FA2C1F" w:rsidRDefault="005E3C03">
      <w:pPr>
        <w:pStyle w:val="a0"/>
        <w:rPr>
          <w:rFonts w:ascii="宋体" w:eastAsia="宋体" w:hAnsi="宋体"/>
        </w:rPr>
      </w:pPr>
    </w:p>
    <w:p w14:paraId="171D2009" w14:textId="77777777" w:rsidR="005E3C03" w:rsidRPr="00FA2C1F" w:rsidRDefault="005E3C03">
      <w:pPr>
        <w:pStyle w:val="a0"/>
        <w:rPr>
          <w:rFonts w:ascii="宋体" w:eastAsia="宋体" w:hAnsi="宋体"/>
        </w:rPr>
      </w:pPr>
    </w:p>
    <w:p w14:paraId="5362A88C" w14:textId="77777777" w:rsidR="005E3C03" w:rsidRPr="00FA2C1F" w:rsidRDefault="005E3C03">
      <w:pPr>
        <w:pStyle w:val="a0"/>
        <w:rPr>
          <w:rFonts w:ascii="宋体" w:eastAsia="宋体" w:hAnsi="宋体"/>
        </w:rPr>
      </w:pPr>
    </w:p>
    <w:p w14:paraId="0AE8F44E" w14:textId="77777777" w:rsidR="005E3C03" w:rsidRPr="00FA2C1F" w:rsidRDefault="005E3C03">
      <w:pPr>
        <w:pStyle w:val="a0"/>
        <w:rPr>
          <w:rFonts w:ascii="宋体" w:eastAsia="宋体" w:hAnsi="宋体"/>
        </w:rPr>
      </w:pPr>
    </w:p>
    <w:p w14:paraId="25F107F7" w14:textId="77777777" w:rsidR="005E3C03" w:rsidRPr="00FA2C1F" w:rsidRDefault="005E3C03">
      <w:pPr>
        <w:pStyle w:val="a0"/>
        <w:rPr>
          <w:rFonts w:ascii="宋体" w:eastAsia="宋体" w:hAnsi="宋体"/>
        </w:rPr>
      </w:pPr>
    </w:p>
    <w:p w14:paraId="2ACB47FA" w14:textId="77777777" w:rsidR="005E3C03" w:rsidRPr="00FA2C1F" w:rsidRDefault="005E3C03" w:rsidP="00A95EE0">
      <w:pPr>
        <w:spacing w:afterLines="50" w:after="143" w:line="460" w:lineRule="exact"/>
        <w:ind w:right="119"/>
        <w:jc w:val="center"/>
        <w:rPr>
          <w:rFonts w:ascii="宋体" w:hAnsi="宋体" w:cstheme="majorEastAsia"/>
          <w:b/>
          <w:color w:val="000000" w:themeColor="text1"/>
          <w:sz w:val="36"/>
          <w:szCs w:val="36"/>
        </w:rPr>
        <w:sectPr w:rsidR="005E3C03" w:rsidRPr="00FA2C1F">
          <w:footerReference w:type="default" r:id="rId16"/>
          <w:pgSz w:w="11907" w:h="16840"/>
          <w:pgMar w:top="1440" w:right="1800" w:bottom="1440" w:left="1800" w:header="851" w:footer="850" w:gutter="0"/>
          <w:pgNumType w:fmt="numberInDash"/>
          <w:cols w:space="720"/>
          <w:docGrid w:type="lines" w:linePitch="286"/>
        </w:sectPr>
      </w:pPr>
    </w:p>
    <w:p w14:paraId="539512F7" w14:textId="77777777" w:rsidR="005E3C03" w:rsidRPr="00FA2C1F" w:rsidRDefault="003C6434" w:rsidP="00A95EE0">
      <w:pPr>
        <w:spacing w:afterLines="50" w:after="143" w:line="460" w:lineRule="exact"/>
        <w:ind w:right="119"/>
        <w:jc w:val="center"/>
        <w:outlineLvl w:val="0"/>
        <w:rPr>
          <w:rFonts w:ascii="宋体" w:hAnsi="宋体" w:cstheme="majorEastAsia"/>
          <w:b/>
          <w:color w:val="000000" w:themeColor="text1"/>
          <w:sz w:val="36"/>
          <w:szCs w:val="36"/>
        </w:rPr>
      </w:pPr>
      <w:bookmarkStart w:id="29" w:name="_Toc87362549"/>
      <w:r w:rsidRPr="00FA2C1F">
        <w:rPr>
          <w:rFonts w:ascii="宋体" w:hAnsi="宋体" w:cstheme="majorEastAsia"/>
          <w:b/>
          <w:color w:val="000000" w:themeColor="text1"/>
          <w:sz w:val="36"/>
          <w:szCs w:val="36"/>
        </w:rPr>
        <w:lastRenderedPageBreak/>
        <w:t>第</w:t>
      </w:r>
      <w:r w:rsidRPr="00FA2C1F">
        <w:rPr>
          <w:rFonts w:ascii="宋体" w:hAnsi="宋体" w:cstheme="majorEastAsia" w:hint="eastAsia"/>
          <w:b/>
          <w:color w:val="000000" w:themeColor="text1"/>
          <w:sz w:val="36"/>
          <w:szCs w:val="36"/>
        </w:rPr>
        <w:t>二</w:t>
      </w:r>
      <w:r w:rsidRPr="00FA2C1F">
        <w:rPr>
          <w:rFonts w:ascii="宋体" w:hAnsi="宋体" w:cstheme="majorEastAsia"/>
          <w:b/>
          <w:color w:val="000000" w:themeColor="text1"/>
          <w:sz w:val="36"/>
          <w:szCs w:val="36"/>
        </w:rPr>
        <w:t>章  投标</w:t>
      </w:r>
      <w:r w:rsidRPr="00FA2C1F">
        <w:rPr>
          <w:rFonts w:ascii="宋体" w:hAnsi="宋体" w:cstheme="majorEastAsia" w:hint="eastAsia"/>
          <w:b/>
          <w:color w:val="000000" w:themeColor="text1"/>
          <w:sz w:val="36"/>
          <w:szCs w:val="36"/>
        </w:rPr>
        <w:t>人</w:t>
      </w:r>
      <w:r w:rsidRPr="00FA2C1F">
        <w:rPr>
          <w:rFonts w:ascii="宋体" w:hAnsi="宋体" w:cstheme="majorEastAsia"/>
          <w:b/>
          <w:color w:val="000000" w:themeColor="text1"/>
          <w:sz w:val="36"/>
          <w:szCs w:val="36"/>
        </w:rPr>
        <w:t>须知前附表</w:t>
      </w:r>
      <w:bookmarkEnd w:id="29"/>
    </w:p>
    <w:tbl>
      <w:tblPr>
        <w:tblW w:w="862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9"/>
        <w:gridCol w:w="1663"/>
        <w:gridCol w:w="6095"/>
      </w:tblGrid>
      <w:tr w:rsidR="005E3C03" w:rsidRPr="00FA2C1F" w14:paraId="7BEF4BDD" w14:textId="77777777" w:rsidTr="00FA2C1F">
        <w:trPr>
          <w:trHeight w:val="522"/>
          <w:jc w:val="center"/>
        </w:trPr>
        <w:tc>
          <w:tcPr>
            <w:tcW w:w="869" w:type="dxa"/>
            <w:tcBorders>
              <w:top w:val="single" w:sz="4" w:space="0" w:color="auto"/>
              <w:left w:val="single" w:sz="4" w:space="0" w:color="auto"/>
              <w:bottom w:val="single" w:sz="4" w:space="0" w:color="auto"/>
              <w:right w:val="single" w:sz="4" w:space="0" w:color="auto"/>
            </w:tcBorders>
            <w:vAlign w:val="center"/>
          </w:tcPr>
          <w:p w14:paraId="19058312"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条款号</w:t>
            </w:r>
          </w:p>
        </w:tc>
        <w:tc>
          <w:tcPr>
            <w:tcW w:w="1663" w:type="dxa"/>
            <w:tcBorders>
              <w:top w:val="single" w:sz="4" w:space="0" w:color="auto"/>
              <w:left w:val="single" w:sz="4" w:space="0" w:color="auto"/>
              <w:bottom w:val="single" w:sz="4" w:space="0" w:color="auto"/>
              <w:right w:val="single" w:sz="4" w:space="0" w:color="auto"/>
            </w:tcBorders>
            <w:vAlign w:val="center"/>
          </w:tcPr>
          <w:p w14:paraId="03820E41"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内  容</w:t>
            </w:r>
          </w:p>
        </w:tc>
        <w:tc>
          <w:tcPr>
            <w:tcW w:w="6095" w:type="dxa"/>
            <w:tcBorders>
              <w:top w:val="single" w:sz="4" w:space="0" w:color="auto"/>
              <w:left w:val="single" w:sz="4" w:space="0" w:color="auto"/>
              <w:bottom w:val="single" w:sz="4" w:space="0" w:color="auto"/>
              <w:right w:val="single" w:sz="4" w:space="0" w:color="auto"/>
            </w:tcBorders>
            <w:vAlign w:val="center"/>
          </w:tcPr>
          <w:p w14:paraId="2F697662"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说明及要求</w:t>
            </w:r>
          </w:p>
        </w:tc>
      </w:tr>
      <w:tr w:rsidR="005E3C03" w:rsidRPr="00FA2C1F" w14:paraId="3362682E" w14:textId="77777777" w:rsidTr="00FA2C1F">
        <w:trPr>
          <w:trHeight w:val="512"/>
          <w:jc w:val="center"/>
        </w:trPr>
        <w:tc>
          <w:tcPr>
            <w:tcW w:w="869" w:type="dxa"/>
            <w:tcBorders>
              <w:top w:val="single" w:sz="4" w:space="0" w:color="auto"/>
              <w:left w:val="single" w:sz="4" w:space="0" w:color="auto"/>
              <w:bottom w:val="single" w:sz="4" w:space="0" w:color="auto"/>
              <w:right w:val="single" w:sz="4" w:space="0" w:color="auto"/>
            </w:tcBorders>
            <w:vAlign w:val="center"/>
          </w:tcPr>
          <w:p w14:paraId="263E5B51"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1.2.1</w:t>
            </w:r>
          </w:p>
        </w:tc>
        <w:tc>
          <w:tcPr>
            <w:tcW w:w="1663" w:type="dxa"/>
            <w:tcBorders>
              <w:top w:val="single" w:sz="4" w:space="0" w:color="auto"/>
              <w:left w:val="single" w:sz="4" w:space="0" w:color="auto"/>
              <w:bottom w:val="single" w:sz="4" w:space="0" w:color="auto"/>
              <w:right w:val="single" w:sz="4" w:space="0" w:color="auto"/>
            </w:tcBorders>
            <w:vAlign w:val="center"/>
          </w:tcPr>
          <w:p w14:paraId="4141F9FC" w14:textId="77777777" w:rsidR="00FA2C1F" w:rsidRPr="00FA2C1F" w:rsidRDefault="003C6434">
            <w:pPr>
              <w:spacing w:line="480" w:lineRule="exact"/>
              <w:jc w:val="center"/>
              <w:rPr>
                <w:rFonts w:ascii="宋体" w:hAnsi="宋体"/>
                <w:color w:val="000000" w:themeColor="text1"/>
                <w:sz w:val="24"/>
              </w:rPr>
            </w:pPr>
            <w:r w:rsidRPr="00FA2C1F">
              <w:rPr>
                <w:rFonts w:ascii="宋体" w:hAnsi="宋体" w:hint="eastAsia"/>
                <w:color w:val="000000" w:themeColor="text1"/>
                <w:sz w:val="24"/>
              </w:rPr>
              <w:t>项目名称及</w:t>
            </w:r>
          </w:p>
          <w:p w14:paraId="1B1FFDEF" w14:textId="77777777" w:rsidR="005E3C03" w:rsidRPr="00FA2C1F" w:rsidRDefault="00FA2C1F">
            <w:pPr>
              <w:spacing w:line="480" w:lineRule="exact"/>
              <w:jc w:val="center"/>
              <w:rPr>
                <w:rFonts w:ascii="宋体" w:hAnsi="宋体"/>
                <w:color w:val="000000" w:themeColor="text1"/>
                <w:sz w:val="24"/>
              </w:rPr>
            </w:pPr>
            <w:r w:rsidRPr="00FA2C1F">
              <w:rPr>
                <w:rFonts w:ascii="宋体" w:hAnsi="宋体" w:hint="eastAsia"/>
                <w:color w:val="000000" w:themeColor="text1"/>
                <w:sz w:val="24"/>
              </w:rPr>
              <w:t>项目</w:t>
            </w:r>
            <w:r w:rsidR="003C6434" w:rsidRPr="00FA2C1F">
              <w:rPr>
                <w:rFonts w:ascii="宋体" w:hAnsi="宋体" w:hint="eastAsia"/>
                <w:color w:val="000000" w:themeColor="text1"/>
                <w:sz w:val="24"/>
              </w:rPr>
              <w:t>编号</w:t>
            </w:r>
          </w:p>
        </w:tc>
        <w:tc>
          <w:tcPr>
            <w:tcW w:w="6095" w:type="dxa"/>
            <w:tcBorders>
              <w:top w:val="single" w:sz="4" w:space="0" w:color="auto"/>
              <w:left w:val="single" w:sz="4" w:space="0" w:color="auto"/>
              <w:bottom w:val="single" w:sz="4" w:space="0" w:color="auto"/>
              <w:right w:val="single" w:sz="4" w:space="0" w:color="auto"/>
            </w:tcBorders>
            <w:vAlign w:val="center"/>
          </w:tcPr>
          <w:p w14:paraId="355D74F2" w14:textId="77777777" w:rsidR="005E3C03" w:rsidRPr="00FA2C1F" w:rsidRDefault="003C6434">
            <w:pPr>
              <w:spacing w:line="480" w:lineRule="exact"/>
              <w:rPr>
                <w:rFonts w:ascii="宋体" w:hAnsi="宋体"/>
                <w:bCs/>
                <w:color w:val="000000" w:themeColor="text1"/>
                <w:sz w:val="24"/>
              </w:rPr>
            </w:pPr>
            <w:r w:rsidRPr="00FA2C1F">
              <w:rPr>
                <w:rFonts w:ascii="宋体" w:hAnsi="宋体" w:hint="eastAsia"/>
                <w:bCs/>
                <w:color w:val="000000" w:themeColor="text1"/>
                <w:sz w:val="24"/>
              </w:rPr>
              <w:t>项目名称：库尔勒市、宅基地入库、“一窗受理”及一体化政务平台融合开发采购项目</w:t>
            </w:r>
          </w:p>
          <w:p w14:paraId="5D5C2774" w14:textId="77777777" w:rsidR="005E3C03" w:rsidRPr="00FA2C1F" w:rsidRDefault="003C6434">
            <w:pPr>
              <w:spacing w:line="480" w:lineRule="exact"/>
              <w:rPr>
                <w:rFonts w:ascii="宋体" w:hAnsi="宋体"/>
                <w:bCs/>
                <w:color w:val="000000" w:themeColor="text1"/>
                <w:sz w:val="24"/>
              </w:rPr>
            </w:pPr>
            <w:r w:rsidRPr="00FA2C1F">
              <w:rPr>
                <w:rFonts w:ascii="宋体" w:hAnsi="宋体" w:hint="eastAsia"/>
                <w:bCs/>
                <w:color w:val="000000" w:themeColor="text1"/>
                <w:sz w:val="24"/>
              </w:rPr>
              <w:t>项目编号：</w:t>
            </w:r>
            <w:r w:rsidRPr="00FA2C1F">
              <w:rPr>
                <w:rFonts w:ascii="宋体" w:hAnsi="宋体" w:hint="eastAsia"/>
                <w:color w:val="000000" w:themeColor="text1"/>
                <w:sz w:val="24"/>
                <w:szCs w:val="32"/>
              </w:rPr>
              <w:t>TH2021（ZF）-104</w:t>
            </w:r>
          </w:p>
        </w:tc>
      </w:tr>
      <w:tr w:rsidR="005E3C03" w:rsidRPr="00FA2C1F" w14:paraId="7A06D484" w14:textId="77777777" w:rsidTr="00FA2C1F">
        <w:trPr>
          <w:trHeight w:val="557"/>
          <w:jc w:val="center"/>
        </w:trPr>
        <w:tc>
          <w:tcPr>
            <w:tcW w:w="869" w:type="dxa"/>
            <w:tcBorders>
              <w:top w:val="single" w:sz="4" w:space="0" w:color="auto"/>
              <w:left w:val="single" w:sz="4" w:space="0" w:color="auto"/>
              <w:bottom w:val="single" w:sz="4" w:space="0" w:color="auto"/>
              <w:right w:val="single" w:sz="4" w:space="0" w:color="auto"/>
            </w:tcBorders>
            <w:vAlign w:val="center"/>
          </w:tcPr>
          <w:p w14:paraId="61437AC9"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1.2.2</w:t>
            </w:r>
          </w:p>
        </w:tc>
        <w:tc>
          <w:tcPr>
            <w:tcW w:w="1663" w:type="dxa"/>
            <w:tcBorders>
              <w:top w:val="single" w:sz="4" w:space="0" w:color="auto"/>
              <w:left w:val="single" w:sz="4" w:space="0" w:color="auto"/>
              <w:bottom w:val="single" w:sz="4" w:space="0" w:color="auto"/>
              <w:right w:val="single" w:sz="4" w:space="0" w:color="auto"/>
            </w:tcBorders>
            <w:vAlign w:val="center"/>
          </w:tcPr>
          <w:p w14:paraId="74CA5532"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资金来源</w:t>
            </w:r>
          </w:p>
        </w:tc>
        <w:tc>
          <w:tcPr>
            <w:tcW w:w="6095" w:type="dxa"/>
            <w:tcBorders>
              <w:top w:val="single" w:sz="4" w:space="0" w:color="auto"/>
              <w:left w:val="single" w:sz="4" w:space="0" w:color="auto"/>
              <w:bottom w:val="single" w:sz="4" w:space="0" w:color="auto"/>
              <w:right w:val="single" w:sz="4" w:space="0" w:color="auto"/>
            </w:tcBorders>
            <w:vAlign w:val="center"/>
          </w:tcPr>
          <w:p w14:paraId="113359C0" w14:textId="77777777" w:rsidR="005E3C03" w:rsidRPr="00FA2C1F" w:rsidRDefault="003C6434">
            <w:pPr>
              <w:spacing w:line="480" w:lineRule="exact"/>
              <w:rPr>
                <w:rFonts w:ascii="宋体" w:hAnsi="宋体"/>
                <w:bCs/>
                <w:color w:val="000000" w:themeColor="text1"/>
                <w:sz w:val="24"/>
              </w:rPr>
            </w:pPr>
            <w:r w:rsidRPr="00FA2C1F">
              <w:rPr>
                <w:rFonts w:ascii="宋体" w:hAnsi="宋体" w:hint="eastAsia"/>
                <w:color w:val="000000" w:themeColor="text1"/>
                <w:sz w:val="24"/>
              </w:rPr>
              <w:t>财政资金</w:t>
            </w:r>
          </w:p>
        </w:tc>
      </w:tr>
      <w:tr w:rsidR="005E3C03" w:rsidRPr="00FA2C1F" w14:paraId="5A7260B2" w14:textId="77777777" w:rsidTr="00FA2C1F">
        <w:trPr>
          <w:trHeight w:val="557"/>
          <w:jc w:val="center"/>
        </w:trPr>
        <w:tc>
          <w:tcPr>
            <w:tcW w:w="869" w:type="dxa"/>
            <w:tcBorders>
              <w:top w:val="single" w:sz="4" w:space="0" w:color="auto"/>
              <w:left w:val="single" w:sz="4" w:space="0" w:color="auto"/>
              <w:bottom w:val="single" w:sz="4" w:space="0" w:color="auto"/>
              <w:right w:val="single" w:sz="4" w:space="0" w:color="auto"/>
            </w:tcBorders>
            <w:vAlign w:val="center"/>
          </w:tcPr>
          <w:p w14:paraId="7313CDE0"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1.2.3</w:t>
            </w:r>
          </w:p>
        </w:tc>
        <w:tc>
          <w:tcPr>
            <w:tcW w:w="1663" w:type="dxa"/>
            <w:tcBorders>
              <w:top w:val="single" w:sz="4" w:space="0" w:color="auto"/>
              <w:left w:val="single" w:sz="4" w:space="0" w:color="auto"/>
              <w:bottom w:val="single" w:sz="4" w:space="0" w:color="auto"/>
              <w:right w:val="single" w:sz="4" w:space="0" w:color="auto"/>
            </w:tcBorders>
            <w:vAlign w:val="center"/>
          </w:tcPr>
          <w:p w14:paraId="59CE0961"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招标方式</w:t>
            </w:r>
          </w:p>
        </w:tc>
        <w:tc>
          <w:tcPr>
            <w:tcW w:w="6095" w:type="dxa"/>
            <w:tcBorders>
              <w:top w:val="single" w:sz="4" w:space="0" w:color="auto"/>
              <w:left w:val="single" w:sz="4" w:space="0" w:color="auto"/>
              <w:bottom w:val="single" w:sz="4" w:space="0" w:color="auto"/>
              <w:right w:val="single" w:sz="4" w:space="0" w:color="auto"/>
            </w:tcBorders>
            <w:vAlign w:val="center"/>
          </w:tcPr>
          <w:p w14:paraId="504AA395" w14:textId="77777777" w:rsidR="005E3C03" w:rsidRPr="00FA2C1F" w:rsidRDefault="003C6434">
            <w:pPr>
              <w:spacing w:line="480" w:lineRule="exact"/>
              <w:rPr>
                <w:rFonts w:ascii="宋体" w:hAnsi="宋体"/>
                <w:bCs/>
                <w:color w:val="000000" w:themeColor="text1"/>
                <w:sz w:val="24"/>
              </w:rPr>
            </w:pPr>
            <w:r w:rsidRPr="00FA2C1F">
              <w:rPr>
                <w:rFonts w:ascii="宋体" w:hAnsi="宋体" w:hint="eastAsia"/>
                <w:bCs/>
                <w:color w:val="000000" w:themeColor="text1"/>
                <w:sz w:val="24"/>
              </w:rPr>
              <w:t>公开招标</w:t>
            </w:r>
          </w:p>
        </w:tc>
      </w:tr>
      <w:tr w:rsidR="005E3C03" w:rsidRPr="00FA2C1F" w14:paraId="5F889135" w14:textId="77777777" w:rsidTr="00FA2C1F">
        <w:trPr>
          <w:trHeight w:val="893"/>
          <w:jc w:val="center"/>
        </w:trPr>
        <w:tc>
          <w:tcPr>
            <w:tcW w:w="869" w:type="dxa"/>
            <w:tcBorders>
              <w:top w:val="single" w:sz="4" w:space="0" w:color="auto"/>
              <w:left w:val="single" w:sz="4" w:space="0" w:color="auto"/>
              <w:bottom w:val="single" w:sz="4" w:space="0" w:color="auto"/>
              <w:right w:val="single" w:sz="4" w:space="0" w:color="auto"/>
            </w:tcBorders>
            <w:vAlign w:val="center"/>
          </w:tcPr>
          <w:p w14:paraId="70F47722"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1.2.4</w:t>
            </w:r>
          </w:p>
        </w:tc>
        <w:tc>
          <w:tcPr>
            <w:tcW w:w="1663" w:type="dxa"/>
            <w:tcBorders>
              <w:top w:val="single" w:sz="4" w:space="0" w:color="auto"/>
              <w:left w:val="single" w:sz="4" w:space="0" w:color="auto"/>
              <w:bottom w:val="single" w:sz="4" w:space="0" w:color="auto"/>
              <w:right w:val="single" w:sz="4" w:space="0" w:color="auto"/>
            </w:tcBorders>
            <w:vAlign w:val="center"/>
          </w:tcPr>
          <w:p w14:paraId="6D8B57D3"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采购需求</w:t>
            </w:r>
          </w:p>
        </w:tc>
        <w:tc>
          <w:tcPr>
            <w:tcW w:w="6095" w:type="dxa"/>
            <w:tcBorders>
              <w:top w:val="single" w:sz="4" w:space="0" w:color="auto"/>
              <w:left w:val="single" w:sz="4" w:space="0" w:color="auto"/>
              <w:bottom w:val="single" w:sz="4" w:space="0" w:color="auto"/>
              <w:right w:val="single" w:sz="4" w:space="0" w:color="auto"/>
            </w:tcBorders>
            <w:vAlign w:val="center"/>
          </w:tcPr>
          <w:p w14:paraId="15B518E4" w14:textId="77777777" w:rsidR="005E3C03" w:rsidRPr="00FA2C1F" w:rsidRDefault="003C6434">
            <w:pPr>
              <w:spacing w:line="480" w:lineRule="exact"/>
              <w:rPr>
                <w:rFonts w:ascii="宋体" w:hAnsi="宋体"/>
                <w:bCs/>
                <w:color w:val="000000" w:themeColor="text1"/>
                <w:sz w:val="24"/>
              </w:rPr>
            </w:pPr>
            <w:r w:rsidRPr="00FA2C1F">
              <w:rPr>
                <w:rFonts w:ascii="宋体" w:hAnsi="宋体" w:hint="eastAsia"/>
                <w:bCs/>
                <w:color w:val="000000" w:themeColor="text1"/>
                <w:sz w:val="24"/>
              </w:rPr>
              <w:t>详见第五章</w:t>
            </w:r>
          </w:p>
        </w:tc>
      </w:tr>
      <w:tr w:rsidR="005E3C03" w:rsidRPr="00FA2C1F" w14:paraId="1157314A" w14:textId="77777777" w:rsidTr="00FA2C1F">
        <w:trPr>
          <w:trHeight w:val="557"/>
          <w:jc w:val="center"/>
        </w:trPr>
        <w:tc>
          <w:tcPr>
            <w:tcW w:w="869" w:type="dxa"/>
            <w:tcBorders>
              <w:top w:val="single" w:sz="4" w:space="0" w:color="auto"/>
              <w:left w:val="single" w:sz="4" w:space="0" w:color="auto"/>
              <w:bottom w:val="single" w:sz="4" w:space="0" w:color="auto"/>
              <w:right w:val="single" w:sz="4" w:space="0" w:color="auto"/>
            </w:tcBorders>
            <w:vAlign w:val="center"/>
          </w:tcPr>
          <w:p w14:paraId="153788CE"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1.2.5</w:t>
            </w:r>
          </w:p>
        </w:tc>
        <w:tc>
          <w:tcPr>
            <w:tcW w:w="1663" w:type="dxa"/>
            <w:tcBorders>
              <w:top w:val="single" w:sz="4" w:space="0" w:color="auto"/>
              <w:left w:val="single" w:sz="4" w:space="0" w:color="auto"/>
              <w:bottom w:val="single" w:sz="4" w:space="0" w:color="auto"/>
              <w:right w:val="single" w:sz="4" w:space="0" w:color="auto"/>
            </w:tcBorders>
            <w:vAlign w:val="center"/>
          </w:tcPr>
          <w:p w14:paraId="0E88058E"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服务地点</w:t>
            </w:r>
          </w:p>
        </w:tc>
        <w:tc>
          <w:tcPr>
            <w:tcW w:w="6095" w:type="dxa"/>
            <w:tcBorders>
              <w:top w:val="single" w:sz="4" w:space="0" w:color="auto"/>
              <w:left w:val="single" w:sz="4" w:space="0" w:color="auto"/>
              <w:bottom w:val="single" w:sz="4" w:space="0" w:color="auto"/>
              <w:right w:val="single" w:sz="4" w:space="0" w:color="auto"/>
            </w:tcBorders>
            <w:vAlign w:val="center"/>
          </w:tcPr>
          <w:p w14:paraId="1349CD57" w14:textId="77777777" w:rsidR="005E3C03" w:rsidRPr="00FA2C1F" w:rsidRDefault="003C6434">
            <w:pPr>
              <w:spacing w:line="480" w:lineRule="exact"/>
              <w:rPr>
                <w:rFonts w:ascii="宋体" w:hAnsi="宋体"/>
                <w:bCs/>
                <w:color w:val="000000" w:themeColor="text1"/>
                <w:sz w:val="24"/>
              </w:rPr>
            </w:pPr>
            <w:r w:rsidRPr="00FA2C1F">
              <w:rPr>
                <w:rFonts w:ascii="宋体" w:hAnsi="宋体" w:hint="eastAsia"/>
                <w:bCs/>
                <w:color w:val="000000" w:themeColor="text1"/>
                <w:sz w:val="24"/>
              </w:rPr>
              <w:t>库尔勒市</w:t>
            </w:r>
          </w:p>
        </w:tc>
      </w:tr>
      <w:tr w:rsidR="005E3C03" w:rsidRPr="00FA2C1F" w14:paraId="7C341139" w14:textId="77777777" w:rsidTr="00FA2C1F">
        <w:trPr>
          <w:trHeight w:val="557"/>
          <w:jc w:val="center"/>
        </w:trPr>
        <w:tc>
          <w:tcPr>
            <w:tcW w:w="869" w:type="dxa"/>
            <w:tcBorders>
              <w:top w:val="single" w:sz="4" w:space="0" w:color="auto"/>
              <w:left w:val="single" w:sz="4" w:space="0" w:color="auto"/>
              <w:bottom w:val="single" w:sz="4" w:space="0" w:color="auto"/>
              <w:right w:val="single" w:sz="4" w:space="0" w:color="auto"/>
            </w:tcBorders>
            <w:vAlign w:val="center"/>
          </w:tcPr>
          <w:p w14:paraId="590A9D94"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1.2.6</w:t>
            </w:r>
          </w:p>
        </w:tc>
        <w:tc>
          <w:tcPr>
            <w:tcW w:w="1663" w:type="dxa"/>
            <w:tcBorders>
              <w:top w:val="single" w:sz="4" w:space="0" w:color="auto"/>
              <w:left w:val="single" w:sz="4" w:space="0" w:color="auto"/>
              <w:bottom w:val="single" w:sz="4" w:space="0" w:color="auto"/>
              <w:right w:val="single" w:sz="4" w:space="0" w:color="auto"/>
            </w:tcBorders>
            <w:vAlign w:val="center"/>
          </w:tcPr>
          <w:p w14:paraId="074C0B5D"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color w:val="000000" w:themeColor="text1"/>
                <w:sz w:val="24"/>
              </w:rPr>
              <w:t>服务期限</w:t>
            </w:r>
          </w:p>
        </w:tc>
        <w:tc>
          <w:tcPr>
            <w:tcW w:w="6095" w:type="dxa"/>
            <w:tcBorders>
              <w:top w:val="single" w:sz="4" w:space="0" w:color="auto"/>
              <w:left w:val="single" w:sz="4" w:space="0" w:color="auto"/>
              <w:bottom w:val="single" w:sz="4" w:space="0" w:color="auto"/>
              <w:right w:val="single" w:sz="4" w:space="0" w:color="auto"/>
            </w:tcBorders>
            <w:vAlign w:val="center"/>
          </w:tcPr>
          <w:p w14:paraId="0B5CA509" w14:textId="77777777" w:rsidR="005E3C03" w:rsidRPr="00FA2C1F" w:rsidRDefault="003C6434" w:rsidP="00A95EE0">
            <w:pPr>
              <w:spacing w:line="480" w:lineRule="exact"/>
              <w:rPr>
                <w:rFonts w:ascii="宋体" w:hAnsi="宋体"/>
                <w:bCs/>
                <w:color w:val="000000" w:themeColor="text1"/>
                <w:sz w:val="24"/>
              </w:rPr>
            </w:pPr>
            <w:r w:rsidRPr="00FA2C1F">
              <w:rPr>
                <w:rFonts w:ascii="宋体" w:hAnsi="宋体" w:hint="eastAsia"/>
                <w:bCs/>
                <w:color w:val="000000" w:themeColor="text1"/>
                <w:sz w:val="24"/>
              </w:rPr>
              <w:t>自合同签订之日起90日内完成</w:t>
            </w:r>
          </w:p>
        </w:tc>
      </w:tr>
      <w:tr w:rsidR="005E3C03" w:rsidRPr="00FA2C1F" w14:paraId="0928C03A" w14:textId="77777777" w:rsidTr="00FA2C1F">
        <w:trPr>
          <w:trHeight w:val="557"/>
          <w:jc w:val="center"/>
        </w:trPr>
        <w:tc>
          <w:tcPr>
            <w:tcW w:w="869" w:type="dxa"/>
            <w:tcBorders>
              <w:top w:val="single" w:sz="4" w:space="0" w:color="auto"/>
              <w:left w:val="single" w:sz="4" w:space="0" w:color="auto"/>
              <w:bottom w:val="single" w:sz="4" w:space="0" w:color="auto"/>
              <w:right w:val="single" w:sz="4" w:space="0" w:color="auto"/>
            </w:tcBorders>
            <w:vAlign w:val="center"/>
          </w:tcPr>
          <w:p w14:paraId="7485B86E"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1.2.7</w:t>
            </w:r>
          </w:p>
        </w:tc>
        <w:tc>
          <w:tcPr>
            <w:tcW w:w="1663" w:type="dxa"/>
            <w:tcBorders>
              <w:top w:val="single" w:sz="4" w:space="0" w:color="auto"/>
              <w:left w:val="single" w:sz="4" w:space="0" w:color="auto"/>
              <w:bottom w:val="single" w:sz="4" w:space="0" w:color="auto"/>
              <w:right w:val="single" w:sz="4" w:space="0" w:color="auto"/>
            </w:tcBorders>
            <w:vAlign w:val="center"/>
          </w:tcPr>
          <w:p w14:paraId="49015690" w14:textId="77777777" w:rsidR="005E3C03" w:rsidRPr="00FA2C1F" w:rsidRDefault="00E76AF4">
            <w:pPr>
              <w:spacing w:line="480" w:lineRule="exact"/>
              <w:jc w:val="center"/>
              <w:rPr>
                <w:rFonts w:ascii="宋体" w:hAnsi="宋体"/>
                <w:bCs/>
                <w:color w:val="000000" w:themeColor="text1"/>
                <w:sz w:val="24"/>
              </w:rPr>
            </w:pPr>
            <w:r>
              <w:rPr>
                <w:rFonts w:ascii="宋体" w:hAnsi="宋体" w:hint="eastAsia"/>
                <w:bCs/>
                <w:color w:val="000000" w:themeColor="text1"/>
                <w:sz w:val="24"/>
              </w:rPr>
              <w:t>最高限价</w:t>
            </w:r>
          </w:p>
        </w:tc>
        <w:tc>
          <w:tcPr>
            <w:tcW w:w="6095" w:type="dxa"/>
            <w:tcBorders>
              <w:top w:val="single" w:sz="4" w:space="0" w:color="auto"/>
              <w:left w:val="single" w:sz="4" w:space="0" w:color="auto"/>
              <w:bottom w:val="single" w:sz="4" w:space="0" w:color="auto"/>
              <w:right w:val="single" w:sz="4" w:space="0" w:color="auto"/>
            </w:tcBorders>
            <w:vAlign w:val="center"/>
          </w:tcPr>
          <w:p w14:paraId="53629CDE" w14:textId="77777777" w:rsidR="005E3C03" w:rsidRPr="00FA2C1F" w:rsidRDefault="003C6434">
            <w:pPr>
              <w:spacing w:line="480" w:lineRule="exact"/>
              <w:rPr>
                <w:rFonts w:ascii="宋体" w:hAnsi="宋体"/>
                <w:bCs/>
                <w:color w:val="000000" w:themeColor="text1"/>
                <w:sz w:val="24"/>
              </w:rPr>
            </w:pPr>
            <w:r w:rsidRPr="00FA2C1F">
              <w:rPr>
                <w:rFonts w:ascii="宋体" w:hAnsi="宋体" w:hint="eastAsia"/>
                <w:bCs/>
                <w:color w:val="000000" w:themeColor="text1"/>
                <w:sz w:val="24"/>
              </w:rPr>
              <w:t>280万元</w:t>
            </w:r>
          </w:p>
        </w:tc>
      </w:tr>
      <w:tr w:rsidR="005E3C03" w:rsidRPr="00FA2C1F" w14:paraId="3316C9F4" w14:textId="77777777" w:rsidTr="00FA2C1F">
        <w:trPr>
          <w:trHeight w:val="557"/>
          <w:jc w:val="center"/>
        </w:trPr>
        <w:tc>
          <w:tcPr>
            <w:tcW w:w="869" w:type="dxa"/>
            <w:tcBorders>
              <w:top w:val="single" w:sz="4" w:space="0" w:color="auto"/>
              <w:left w:val="single" w:sz="4" w:space="0" w:color="auto"/>
              <w:right w:val="single" w:sz="4" w:space="0" w:color="auto"/>
            </w:tcBorders>
            <w:vAlign w:val="center"/>
          </w:tcPr>
          <w:p w14:paraId="7B6320CC"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1.3.1</w:t>
            </w:r>
          </w:p>
        </w:tc>
        <w:tc>
          <w:tcPr>
            <w:tcW w:w="1663" w:type="dxa"/>
            <w:tcBorders>
              <w:top w:val="single" w:sz="4" w:space="0" w:color="auto"/>
              <w:left w:val="single" w:sz="4" w:space="0" w:color="auto"/>
              <w:right w:val="single" w:sz="4" w:space="0" w:color="auto"/>
            </w:tcBorders>
            <w:vAlign w:val="center"/>
          </w:tcPr>
          <w:p w14:paraId="24EE2700" w14:textId="77777777" w:rsidR="005E3C03" w:rsidRPr="00FA2C1F" w:rsidRDefault="003C6434">
            <w:pPr>
              <w:autoSpaceDE w:val="0"/>
              <w:autoSpaceDN w:val="0"/>
              <w:spacing w:line="480" w:lineRule="exact"/>
              <w:jc w:val="center"/>
              <w:rPr>
                <w:rFonts w:ascii="宋体" w:hAnsi="宋体"/>
                <w:bCs/>
                <w:color w:val="000000" w:themeColor="text1"/>
                <w:sz w:val="24"/>
              </w:rPr>
            </w:pPr>
            <w:r w:rsidRPr="00FA2C1F">
              <w:rPr>
                <w:rFonts w:ascii="宋体" w:hAnsi="宋体" w:hint="eastAsia"/>
                <w:color w:val="000000" w:themeColor="text1"/>
                <w:sz w:val="24"/>
              </w:rPr>
              <w:t>申请人的资格要求</w:t>
            </w:r>
          </w:p>
        </w:tc>
        <w:tc>
          <w:tcPr>
            <w:tcW w:w="6095" w:type="dxa"/>
            <w:tcBorders>
              <w:top w:val="single" w:sz="4" w:space="0" w:color="auto"/>
              <w:left w:val="single" w:sz="4" w:space="0" w:color="auto"/>
              <w:bottom w:val="single" w:sz="4" w:space="0" w:color="auto"/>
              <w:right w:val="single" w:sz="4" w:space="0" w:color="auto"/>
            </w:tcBorders>
            <w:vAlign w:val="center"/>
          </w:tcPr>
          <w:p w14:paraId="5F5AEC43" w14:textId="77777777" w:rsidR="003C6434" w:rsidRPr="00FA2C1F" w:rsidRDefault="003C6434" w:rsidP="003C6434">
            <w:pPr>
              <w:autoSpaceDE w:val="0"/>
              <w:autoSpaceDN w:val="0"/>
              <w:spacing w:line="480" w:lineRule="exact"/>
              <w:rPr>
                <w:rFonts w:ascii="宋体" w:hAnsi="宋体"/>
                <w:sz w:val="24"/>
              </w:rPr>
            </w:pPr>
            <w:r w:rsidRPr="00FA2C1F">
              <w:rPr>
                <w:rFonts w:ascii="宋体" w:hAnsi="宋体" w:hint="eastAsia"/>
                <w:sz w:val="24"/>
              </w:rPr>
              <w:t>1.满足《中华人民共和国政府采购法》第二十二条规定：</w:t>
            </w:r>
          </w:p>
          <w:p w14:paraId="3E26A832" w14:textId="77777777" w:rsidR="003C6434" w:rsidRPr="00FA2C1F" w:rsidRDefault="003C6434" w:rsidP="003C6434">
            <w:pPr>
              <w:autoSpaceDE w:val="0"/>
              <w:autoSpaceDN w:val="0"/>
              <w:spacing w:line="480" w:lineRule="exact"/>
              <w:rPr>
                <w:rFonts w:ascii="宋体" w:hAnsi="宋体"/>
                <w:sz w:val="24"/>
              </w:rPr>
            </w:pPr>
            <w:r w:rsidRPr="00FA2C1F">
              <w:rPr>
                <w:rFonts w:ascii="宋体" w:hAnsi="宋体" w:hint="eastAsia"/>
                <w:sz w:val="24"/>
              </w:rPr>
              <w:t>2. 落实政府采购政策需满足的资格要求：</w:t>
            </w:r>
          </w:p>
          <w:p w14:paraId="6C0F688B" w14:textId="77777777" w:rsidR="003C6434" w:rsidRPr="00FA2C1F" w:rsidRDefault="003C6434" w:rsidP="003C6434">
            <w:pPr>
              <w:autoSpaceDE w:val="0"/>
              <w:autoSpaceDN w:val="0"/>
              <w:spacing w:line="480" w:lineRule="exact"/>
              <w:rPr>
                <w:rFonts w:ascii="宋体" w:hAnsi="宋体"/>
                <w:sz w:val="24"/>
              </w:rPr>
            </w:pPr>
            <w:r w:rsidRPr="00FA2C1F">
              <w:rPr>
                <w:rFonts w:ascii="宋体" w:hAnsi="宋体" w:hint="eastAsia"/>
                <w:sz w:val="24"/>
              </w:rPr>
              <w:t>（1）关于印发《政府采购促进中小企业发展管理办法》（财库〔2020〕46号）；</w:t>
            </w:r>
          </w:p>
          <w:p w14:paraId="262A894B" w14:textId="77777777" w:rsidR="003C6434" w:rsidRPr="00FA2C1F" w:rsidRDefault="003C6434" w:rsidP="003C6434">
            <w:pPr>
              <w:autoSpaceDE w:val="0"/>
              <w:autoSpaceDN w:val="0"/>
              <w:spacing w:line="480" w:lineRule="exact"/>
              <w:rPr>
                <w:rFonts w:ascii="宋体" w:hAnsi="宋体"/>
                <w:sz w:val="24"/>
              </w:rPr>
            </w:pPr>
            <w:r w:rsidRPr="00FA2C1F">
              <w:rPr>
                <w:rFonts w:ascii="宋体" w:hAnsi="宋体" w:hint="eastAsia"/>
                <w:sz w:val="24"/>
              </w:rPr>
              <w:t>（2）《财政部、司法部关于政府采购支持监狱企业发展有关问题的通知》（财库〔2014〕68号）；</w:t>
            </w:r>
          </w:p>
          <w:p w14:paraId="48E1D232" w14:textId="77777777" w:rsidR="003C6434" w:rsidRPr="00FA2C1F" w:rsidRDefault="003C6434" w:rsidP="003C6434">
            <w:pPr>
              <w:autoSpaceDE w:val="0"/>
              <w:autoSpaceDN w:val="0"/>
              <w:spacing w:line="480" w:lineRule="exact"/>
              <w:rPr>
                <w:rFonts w:ascii="宋体" w:hAnsi="宋体"/>
                <w:sz w:val="24"/>
              </w:rPr>
            </w:pPr>
            <w:r w:rsidRPr="00FA2C1F">
              <w:rPr>
                <w:rFonts w:ascii="宋体" w:hAnsi="宋体" w:hint="eastAsia"/>
                <w:sz w:val="24"/>
              </w:rPr>
              <w:t>（3）《财政部民政部中国残疾人联合会关于促进残疾人就业政府采购政策的通知》财库〔2017〕141号。</w:t>
            </w:r>
          </w:p>
          <w:p w14:paraId="1A499ABD" w14:textId="77777777" w:rsidR="003C6434" w:rsidRPr="00FA2C1F" w:rsidRDefault="003C6434" w:rsidP="003C6434">
            <w:pPr>
              <w:autoSpaceDE w:val="0"/>
              <w:autoSpaceDN w:val="0"/>
              <w:spacing w:line="480" w:lineRule="exact"/>
              <w:rPr>
                <w:rFonts w:ascii="宋体" w:hAnsi="宋体"/>
                <w:sz w:val="24"/>
              </w:rPr>
            </w:pPr>
            <w:r w:rsidRPr="00FA2C1F">
              <w:rPr>
                <w:rFonts w:ascii="宋体" w:hAnsi="宋体" w:hint="eastAsia"/>
                <w:sz w:val="24"/>
              </w:rPr>
              <w:t>3.本项目的特定资格要求：/</w:t>
            </w:r>
          </w:p>
          <w:p w14:paraId="14C1FE95" w14:textId="77777777" w:rsidR="003C6434" w:rsidRPr="00FA2C1F" w:rsidRDefault="003C6434" w:rsidP="003C6434">
            <w:pPr>
              <w:autoSpaceDE w:val="0"/>
              <w:autoSpaceDN w:val="0"/>
              <w:spacing w:line="480" w:lineRule="exact"/>
              <w:rPr>
                <w:rFonts w:ascii="宋体" w:hAnsi="宋体"/>
                <w:sz w:val="24"/>
              </w:rPr>
            </w:pPr>
            <w:r w:rsidRPr="00FA2C1F">
              <w:rPr>
                <w:rFonts w:ascii="宋体" w:hAnsi="宋体" w:hint="eastAsia"/>
                <w:sz w:val="24"/>
              </w:rPr>
              <w:t>4.投标人未被“信用中国”网站(www.creditchina.gov.cn)、 “中国政府采购网”（www.ccgp.gov.cn）等网站列入失信被执行人、重大税收违法案件当事人名单、政府采购严重违法失信行为记录名单。</w:t>
            </w:r>
          </w:p>
          <w:p w14:paraId="71505D43" w14:textId="77777777" w:rsidR="005E3C03" w:rsidRPr="00FA2C1F" w:rsidRDefault="003C6434" w:rsidP="003C6434">
            <w:pPr>
              <w:pStyle w:val="a0"/>
              <w:spacing w:line="480" w:lineRule="exact"/>
              <w:ind w:firstLine="0"/>
              <w:rPr>
                <w:rFonts w:ascii="宋体" w:eastAsia="宋体" w:hAnsi="宋体"/>
              </w:rPr>
            </w:pPr>
            <w:r w:rsidRPr="00FA2C1F">
              <w:rPr>
                <w:rFonts w:ascii="宋体" w:eastAsia="宋体" w:hAnsi="宋体" w:hint="eastAsia"/>
                <w:sz w:val="24"/>
              </w:rPr>
              <w:lastRenderedPageBreak/>
              <w:t>5. 投标人不得存在法律法规限制参加政府采购活动的情形。</w:t>
            </w:r>
          </w:p>
        </w:tc>
      </w:tr>
      <w:tr w:rsidR="005E3C03" w:rsidRPr="00FA2C1F" w14:paraId="76D49126" w14:textId="77777777" w:rsidTr="00FA2C1F">
        <w:trPr>
          <w:trHeight w:val="841"/>
          <w:jc w:val="center"/>
        </w:trPr>
        <w:tc>
          <w:tcPr>
            <w:tcW w:w="869" w:type="dxa"/>
            <w:vMerge w:val="restart"/>
            <w:tcBorders>
              <w:top w:val="single" w:sz="4" w:space="0" w:color="auto"/>
              <w:left w:val="single" w:sz="4" w:space="0" w:color="auto"/>
              <w:right w:val="single" w:sz="4" w:space="0" w:color="auto"/>
            </w:tcBorders>
            <w:vAlign w:val="center"/>
          </w:tcPr>
          <w:p w14:paraId="0C4E5DCD"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lastRenderedPageBreak/>
              <w:t>1.3.2</w:t>
            </w:r>
          </w:p>
        </w:tc>
        <w:tc>
          <w:tcPr>
            <w:tcW w:w="1663" w:type="dxa"/>
            <w:vMerge w:val="restart"/>
            <w:tcBorders>
              <w:top w:val="single" w:sz="4" w:space="0" w:color="auto"/>
              <w:left w:val="single" w:sz="4" w:space="0" w:color="auto"/>
              <w:right w:val="single" w:sz="4" w:space="0" w:color="auto"/>
            </w:tcBorders>
            <w:vAlign w:val="center"/>
          </w:tcPr>
          <w:p w14:paraId="357131E1"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sz w:val="24"/>
              </w:rPr>
              <w:t>符合财政政策的投标报价扣除原则</w:t>
            </w:r>
          </w:p>
        </w:tc>
        <w:tc>
          <w:tcPr>
            <w:tcW w:w="6095" w:type="dxa"/>
            <w:tcBorders>
              <w:top w:val="single" w:sz="4" w:space="0" w:color="auto"/>
              <w:left w:val="single" w:sz="4" w:space="0" w:color="auto"/>
              <w:bottom w:val="single" w:sz="4" w:space="0" w:color="auto"/>
              <w:right w:val="single" w:sz="4" w:space="0" w:color="auto"/>
            </w:tcBorders>
            <w:vAlign w:val="center"/>
          </w:tcPr>
          <w:p w14:paraId="52934540" w14:textId="77777777" w:rsidR="005E3C03" w:rsidRPr="00FA2C1F" w:rsidRDefault="003C6434">
            <w:pPr>
              <w:pStyle w:val="NormalIndent1"/>
              <w:spacing w:line="480" w:lineRule="exact"/>
              <w:ind w:firstLineChars="0" w:firstLine="0"/>
              <w:rPr>
                <w:rFonts w:ascii="宋体" w:eastAsia="宋体" w:hAnsi="宋体" w:cs="宋体"/>
                <w:sz w:val="24"/>
              </w:rPr>
            </w:pPr>
            <w:r w:rsidRPr="00FA2C1F">
              <w:rPr>
                <w:rFonts w:ascii="宋体" w:eastAsia="宋体" w:hAnsi="宋体" w:cs="宋体" w:hint="eastAsia"/>
                <w:sz w:val="24"/>
              </w:rPr>
              <w:t>根据财政部发布的关于印发《政府采购促进中小企业发展管理办法》（财库〔2020〕46号）规定，对小型、微型企业的投标价格给予6%的折扣。</w:t>
            </w:r>
          </w:p>
        </w:tc>
      </w:tr>
      <w:tr w:rsidR="005E3C03" w:rsidRPr="00FA2C1F" w14:paraId="3D194789" w14:textId="77777777" w:rsidTr="00FA2C1F">
        <w:trPr>
          <w:trHeight w:val="841"/>
          <w:jc w:val="center"/>
        </w:trPr>
        <w:tc>
          <w:tcPr>
            <w:tcW w:w="869" w:type="dxa"/>
            <w:vMerge/>
            <w:tcBorders>
              <w:left w:val="single" w:sz="4" w:space="0" w:color="auto"/>
              <w:right w:val="single" w:sz="4" w:space="0" w:color="auto"/>
            </w:tcBorders>
            <w:vAlign w:val="center"/>
          </w:tcPr>
          <w:p w14:paraId="53D14408" w14:textId="77777777" w:rsidR="005E3C03" w:rsidRPr="00FA2C1F" w:rsidRDefault="005E3C03">
            <w:pPr>
              <w:spacing w:line="480" w:lineRule="exact"/>
              <w:jc w:val="center"/>
              <w:rPr>
                <w:rFonts w:ascii="宋体" w:hAnsi="宋体"/>
                <w:bCs/>
                <w:color w:val="000000" w:themeColor="text1"/>
                <w:sz w:val="24"/>
              </w:rPr>
            </w:pPr>
          </w:p>
        </w:tc>
        <w:tc>
          <w:tcPr>
            <w:tcW w:w="1663" w:type="dxa"/>
            <w:vMerge/>
            <w:tcBorders>
              <w:left w:val="single" w:sz="4" w:space="0" w:color="auto"/>
              <w:right w:val="single" w:sz="4" w:space="0" w:color="auto"/>
            </w:tcBorders>
            <w:vAlign w:val="center"/>
          </w:tcPr>
          <w:p w14:paraId="1E2BD008" w14:textId="77777777" w:rsidR="005E3C03" w:rsidRPr="00FA2C1F" w:rsidRDefault="005E3C03">
            <w:pPr>
              <w:spacing w:line="480" w:lineRule="exact"/>
              <w:jc w:val="center"/>
              <w:rPr>
                <w:rFonts w:ascii="宋体" w:hAnsi="宋体"/>
                <w:bCs/>
                <w:color w:val="000000" w:themeColor="text1"/>
                <w:sz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11D896AE" w14:textId="77777777" w:rsidR="005E3C03" w:rsidRPr="00FA2C1F" w:rsidRDefault="003C6434">
            <w:pPr>
              <w:pStyle w:val="NormalIndent1"/>
              <w:spacing w:line="480" w:lineRule="exact"/>
              <w:ind w:firstLineChars="0" w:firstLine="0"/>
              <w:rPr>
                <w:rFonts w:ascii="宋体" w:eastAsia="宋体" w:hAnsi="宋体" w:cs="宋体"/>
                <w:sz w:val="24"/>
              </w:rPr>
            </w:pPr>
            <w:r w:rsidRPr="00FA2C1F">
              <w:rPr>
                <w:rFonts w:ascii="宋体" w:eastAsia="宋体" w:hAnsi="宋体" w:cs="宋体" w:hint="eastAsia"/>
                <w:sz w:val="24"/>
              </w:rPr>
              <w:t>在服务采购项目中，服务由中小企业承接，即提供服务的人员为中小企业依照《中华人民共和国劳动合同法》订立劳动合同的从业人员。享受财政部发布的关于印发《政府采购促进中小企业发展管理办法》（财库〔2020〕46号）规定的中小企业扶持政策。</w:t>
            </w:r>
          </w:p>
        </w:tc>
      </w:tr>
      <w:tr w:rsidR="005E3C03" w:rsidRPr="00FA2C1F" w14:paraId="16782A69" w14:textId="77777777" w:rsidTr="00FA2C1F">
        <w:trPr>
          <w:trHeight w:val="841"/>
          <w:jc w:val="center"/>
        </w:trPr>
        <w:tc>
          <w:tcPr>
            <w:tcW w:w="869" w:type="dxa"/>
            <w:vMerge/>
            <w:tcBorders>
              <w:left w:val="single" w:sz="4" w:space="0" w:color="auto"/>
              <w:bottom w:val="single" w:sz="4" w:space="0" w:color="auto"/>
              <w:right w:val="single" w:sz="4" w:space="0" w:color="auto"/>
            </w:tcBorders>
            <w:vAlign w:val="center"/>
          </w:tcPr>
          <w:p w14:paraId="0DDA20B3" w14:textId="77777777" w:rsidR="005E3C03" w:rsidRPr="00FA2C1F" w:rsidRDefault="005E3C03">
            <w:pPr>
              <w:spacing w:line="480" w:lineRule="exact"/>
              <w:jc w:val="center"/>
              <w:rPr>
                <w:rFonts w:ascii="宋体" w:hAnsi="宋体"/>
                <w:bCs/>
                <w:color w:val="000000" w:themeColor="text1"/>
                <w:sz w:val="24"/>
              </w:rPr>
            </w:pPr>
          </w:p>
        </w:tc>
        <w:tc>
          <w:tcPr>
            <w:tcW w:w="1663" w:type="dxa"/>
            <w:vMerge/>
            <w:tcBorders>
              <w:left w:val="single" w:sz="4" w:space="0" w:color="auto"/>
              <w:bottom w:val="single" w:sz="4" w:space="0" w:color="auto"/>
              <w:right w:val="single" w:sz="4" w:space="0" w:color="auto"/>
            </w:tcBorders>
            <w:vAlign w:val="center"/>
          </w:tcPr>
          <w:p w14:paraId="042522E9" w14:textId="77777777" w:rsidR="005E3C03" w:rsidRPr="00FA2C1F" w:rsidRDefault="005E3C03">
            <w:pPr>
              <w:spacing w:line="480" w:lineRule="exact"/>
              <w:jc w:val="center"/>
              <w:rPr>
                <w:rFonts w:ascii="宋体" w:hAnsi="宋体"/>
                <w:bCs/>
                <w:color w:val="000000" w:themeColor="text1"/>
                <w:sz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1FB8FABF" w14:textId="77777777" w:rsidR="005E3C03" w:rsidRPr="00FA2C1F" w:rsidRDefault="003C6434">
            <w:pPr>
              <w:pStyle w:val="NormalIndent1"/>
              <w:spacing w:line="480" w:lineRule="exact"/>
              <w:ind w:firstLineChars="0" w:firstLine="0"/>
              <w:rPr>
                <w:rFonts w:ascii="宋体" w:eastAsia="宋体" w:hAnsi="宋体" w:cs="宋体"/>
                <w:sz w:val="24"/>
              </w:rPr>
            </w:pPr>
            <w:r w:rsidRPr="00FA2C1F">
              <w:rPr>
                <w:rFonts w:ascii="宋体" w:eastAsia="宋体" w:hAnsi="宋体" w:cs="宋体" w:hint="eastAsia"/>
                <w:sz w:val="24"/>
              </w:rPr>
              <w:t>根据《关于印发中小企业划型标准规定的通知》工信部联企业〔2011〕300号规定本项目所属行业为其他未列明行业。</w:t>
            </w:r>
          </w:p>
        </w:tc>
      </w:tr>
      <w:tr w:rsidR="005E3C03" w:rsidRPr="00FA2C1F" w14:paraId="7E6DB8AD" w14:textId="77777777" w:rsidTr="00FA2C1F">
        <w:trPr>
          <w:trHeight w:val="948"/>
          <w:jc w:val="center"/>
        </w:trPr>
        <w:tc>
          <w:tcPr>
            <w:tcW w:w="869" w:type="dxa"/>
            <w:tcBorders>
              <w:top w:val="single" w:sz="4" w:space="0" w:color="auto"/>
              <w:left w:val="single" w:sz="4" w:space="0" w:color="auto"/>
              <w:bottom w:val="single" w:sz="4" w:space="0" w:color="auto"/>
              <w:right w:val="single" w:sz="4" w:space="0" w:color="auto"/>
            </w:tcBorders>
            <w:vAlign w:val="center"/>
          </w:tcPr>
          <w:p w14:paraId="1AFFBA64"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2.2</w:t>
            </w:r>
          </w:p>
        </w:tc>
        <w:tc>
          <w:tcPr>
            <w:tcW w:w="1663" w:type="dxa"/>
            <w:tcBorders>
              <w:top w:val="single" w:sz="4" w:space="0" w:color="auto"/>
              <w:left w:val="single" w:sz="4" w:space="0" w:color="auto"/>
              <w:bottom w:val="single" w:sz="4" w:space="0" w:color="auto"/>
              <w:right w:val="single" w:sz="4" w:space="0" w:color="auto"/>
            </w:tcBorders>
            <w:vAlign w:val="center"/>
          </w:tcPr>
          <w:p w14:paraId="5F9E434D" w14:textId="77777777" w:rsidR="005E3C03" w:rsidRPr="00FA2C1F" w:rsidRDefault="003C6434">
            <w:pPr>
              <w:spacing w:line="480" w:lineRule="exact"/>
              <w:jc w:val="center"/>
              <w:rPr>
                <w:rFonts w:ascii="宋体" w:hAnsi="宋体"/>
                <w:color w:val="000000" w:themeColor="text1"/>
                <w:sz w:val="24"/>
              </w:rPr>
            </w:pPr>
            <w:r w:rsidRPr="00FA2C1F">
              <w:rPr>
                <w:rFonts w:ascii="宋体" w:hAnsi="宋体" w:hint="eastAsia"/>
                <w:color w:val="000000" w:themeColor="text1"/>
                <w:sz w:val="24"/>
              </w:rPr>
              <w:t>招标文件澄清和修改发出</w:t>
            </w:r>
          </w:p>
        </w:tc>
        <w:tc>
          <w:tcPr>
            <w:tcW w:w="6095" w:type="dxa"/>
            <w:tcBorders>
              <w:top w:val="single" w:sz="4" w:space="0" w:color="auto"/>
              <w:left w:val="single" w:sz="4" w:space="0" w:color="auto"/>
              <w:bottom w:val="single" w:sz="4" w:space="0" w:color="auto"/>
              <w:right w:val="single" w:sz="4" w:space="0" w:color="auto"/>
            </w:tcBorders>
            <w:vAlign w:val="center"/>
          </w:tcPr>
          <w:p w14:paraId="5588CAEC" w14:textId="77777777" w:rsidR="005E3C03" w:rsidRPr="00FA2C1F" w:rsidRDefault="003C6434">
            <w:pPr>
              <w:spacing w:line="480" w:lineRule="exact"/>
              <w:rPr>
                <w:rFonts w:ascii="宋体" w:hAnsi="宋体"/>
                <w:color w:val="000000" w:themeColor="text1"/>
                <w:sz w:val="24"/>
              </w:rPr>
            </w:pPr>
            <w:r w:rsidRPr="00FA2C1F">
              <w:rPr>
                <w:rFonts w:ascii="宋体" w:hAnsi="宋体" w:hint="eastAsia"/>
                <w:color w:val="000000" w:themeColor="text1"/>
                <w:sz w:val="24"/>
              </w:rPr>
              <w:t>时间：投标截止时间15日前</w:t>
            </w:r>
          </w:p>
          <w:p w14:paraId="7BDD936D" w14:textId="77777777" w:rsidR="005E3C03" w:rsidRPr="00FA2C1F" w:rsidRDefault="003C6434">
            <w:pPr>
              <w:spacing w:line="480" w:lineRule="exact"/>
              <w:rPr>
                <w:rFonts w:ascii="宋体" w:hAnsi="宋体"/>
                <w:color w:val="000000" w:themeColor="text1"/>
                <w:sz w:val="24"/>
              </w:rPr>
            </w:pPr>
            <w:r w:rsidRPr="00FA2C1F">
              <w:rPr>
                <w:rFonts w:ascii="宋体" w:hAnsi="宋体" w:hint="eastAsia"/>
                <w:color w:val="000000" w:themeColor="text1"/>
                <w:sz w:val="24"/>
              </w:rPr>
              <w:t>形式：以书面形式通知所有购买招标文件的投标人。</w:t>
            </w:r>
          </w:p>
        </w:tc>
      </w:tr>
      <w:tr w:rsidR="005E3C03" w:rsidRPr="00FA2C1F" w14:paraId="38BA11A8" w14:textId="77777777" w:rsidTr="00FA2C1F">
        <w:trPr>
          <w:trHeight w:val="841"/>
          <w:jc w:val="center"/>
        </w:trPr>
        <w:tc>
          <w:tcPr>
            <w:tcW w:w="869" w:type="dxa"/>
            <w:tcBorders>
              <w:top w:val="single" w:sz="4" w:space="0" w:color="auto"/>
              <w:left w:val="single" w:sz="4" w:space="0" w:color="auto"/>
              <w:bottom w:val="single" w:sz="4" w:space="0" w:color="auto"/>
              <w:right w:val="single" w:sz="4" w:space="0" w:color="auto"/>
            </w:tcBorders>
            <w:vAlign w:val="center"/>
          </w:tcPr>
          <w:p w14:paraId="5252BD42"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3.2</w:t>
            </w:r>
          </w:p>
        </w:tc>
        <w:tc>
          <w:tcPr>
            <w:tcW w:w="1663" w:type="dxa"/>
            <w:tcBorders>
              <w:top w:val="single" w:sz="4" w:space="0" w:color="auto"/>
              <w:left w:val="single" w:sz="4" w:space="0" w:color="auto"/>
              <w:bottom w:val="single" w:sz="4" w:space="0" w:color="auto"/>
              <w:right w:val="single" w:sz="4" w:space="0" w:color="auto"/>
            </w:tcBorders>
            <w:vAlign w:val="center"/>
          </w:tcPr>
          <w:p w14:paraId="4B3362EB"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报价</w:t>
            </w:r>
          </w:p>
        </w:tc>
        <w:tc>
          <w:tcPr>
            <w:tcW w:w="6095" w:type="dxa"/>
            <w:tcBorders>
              <w:top w:val="single" w:sz="4" w:space="0" w:color="auto"/>
              <w:left w:val="single" w:sz="4" w:space="0" w:color="auto"/>
              <w:bottom w:val="single" w:sz="4" w:space="0" w:color="auto"/>
              <w:right w:val="single" w:sz="4" w:space="0" w:color="auto"/>
            </w:tcBorders>
            <w:vAlign w:val="center"/>
          </w:tcPr>
          <w:p w14:paraId="0D66B853" w14:textId="77777777" w:rsidR="005E3C03" w:rsidRPr="00FA2C1F" w:rsidRDefault="003C6434">
            <w:pPr>
              <w:pStyle w:val="NormalIndent1"/>
              <w:spacing w:line="480" w:lineRule="exact"/>
              <w:ind w:firstLineChars="0" w:firstLine="0"/>
              <w:rPr>
                <w:rFonts w:ascii="宋体" w:eastAsia="宋体" w:hAnsi="宋体" w:cs="宋体"/>
                <w:color w:val="000000" w:themeColor="text1"/>
                <w:sz w:val="24"/>
              </w:rPr>
            </w:pPr>
            <w:r w:rsidRPr="00FA2C1F">
              <w:rPr>
                <w:rFonts w:ascii="宋体" w:eastAsia="宋体" w:hAnsi="宋体" w:cs="宋体" w:hint="eastAsia"/>
                <w:color w:val="000000" w:themeColor="text1"/>
                <w:sz w:val="24"/>
              </w:rPr>
              <w:t>包含完成本项目招标内容和招标范围所需要的全部费用，但不限于以下内容：人工费支出、办公费用、设备费用、固定资产折旧、不可预见费用、合理利润、营业税金等。</w:t>
            </w:r>
          </w:p>
        </w:tc>
      </w:tr>
      <w:tr w:rsidR="005E3C03" w:rsidRPr="00FA2C1F" w14:paraId="3DBFDAA0" w14:textId="77777777" w:rsidTr="00FA2C1F">
        <w:trPr>
          <w:trHeight w:val="841"/>
          <w:jc w:val="center"/>
        </w:trPr>
        <w:tc>
          <w:tcPr>
            <w:tcW w:w="869" w:type="dxa"/>
            <w:tcBorders>
              <w:top w:val="single" w:sz="4" w:space="0" w:color="auto"/>
              <w:left w:val="single" w:sz="4" w:space="0" w:color="auto"/>
              <w:bottom w:val="single" w:sz="4" w:space="0" w:color="auto"/>
              <w:right w:val="single" w:sz="4" w:space="0" w:color="auto"/>
            </w:tcBorders>
            <w:vAlign w:val="center"/>
          </w:tcPr>
          <w:p w14:paraId="55443B23"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3.3.1</w:t>
            </w:r>
          </w:p>
        </w:tc>
        <w:tc>
          <w:tcPr>
            <w:tcW w:w="1663" w:type="dxa"/>
            <w:tcBorders>
              <w:top w:val="single" w:sz="4" w:space="0" w:color="auto"/>
              <w:left w:val="single" w:sz="4" w:space="0" w:color="auto"/>
              <w:bottom w:val="single" w:sz="4" w:space="0" w:color="auto"/>
              <w:right w:val="single" w:sz="4" w:space="0" w:color="auto"/>
            </w:tcBorders>
            <w:vAlign w:val="center"/>
          </w:tcPr>
          <w:p w14:paraId="359D9724"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投标有效期</w:t>
            </w:r>
          </w:p>
        </w:tc>
        <w:tc>
          <w:tcPr>
            <w:tcW w:w="6095" w:type="dxa"/>
            <w:tcBorders>
              <w:top w:val="single" w:sz="4" w:space="0" w:color="auto"/>
              <w:left w:val="single" w:sz="4" w:space="0" w:color="auto"/>
              <w:bottom w:val="single" w:sz="4" w:space="0" w:color="auto"/>
              <w:right w:val="single" w:sz="4" w:space="0" w:color="auto"/>
            </w:tcBorders>
            <w:vAlign w:val="center"/>
          </w:tcPr>
          <w:p w14:paraId="79BC095B" w14:textId="77777777" w:rsidR="005E3C03" w:rsidRPr="00FA2C1F" w:rsidRDefault="003C6434">
            <w:pPr>
              <w:spacing w:line="480" w:lineRule="exact"/>
              <w:rPr>
                <w:rFonts w:ascii="宋体" w:hAnsi="宋体"/>
                <w:b/>
                <w:bCs/>
                <w:sz w:val="24"/>
              </w:rPr>
            </w:pPr>
            <w:r w:rsidRPr="00FA2C1F">
              <w:rPr>
                <w:rFonts w:ascii="宋体" w:hAnsi="宋体" w:hint="eastAsia"/>
                <w:bCs/>
                <w:sz w:val="24"/>
              </w:rPr>
              <w:t>90日历天</w:t>
            </w:r>
          </w:p>
        </w:tc>
      </w:tr>
      <w:tr w:rsidR="005E3C03" w:rsidRPr="00FA2C1F" w14:paraId="0BDEB327" w14:textId="77777777" w:rsidTr="00FA2C1F">
        <w:trPr>
          <w:trHeight w:val="506"/>
          <w:jc w:val="center"/>
        </w:trPr>
        <w:tc>
          <w:tcPr>
            <w:tcW w:w="869" w:type="dxa"/>
            <w:tcBorders>
              <w:top w:val="single" w:sz="4" w:space="0" w:color="auto"/>
              <w:left w:val="single" w:sz="4" w:space="0" w:color="auto"/>
              <w:bottom w:val="single" w:sz="4" w:space="0" w:color="auto"/>
              <w:right w:val="single" w:sz="4" w:space="0" w:color="auto"/>
            </w:tcBorders>
            <w:vAlign w:val="center"/>
          </w:tcPr>
          <w:p w14:paraId="0432FBA1"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3.4.1</w:t>
            </w:r>
          </w:p>
        </w:tc>
        <w:tc>
          <w:tcPr>
            <w:tcW w:w="1663" w:type="dxa"/>
            <w:tcBorders>
              <w:top w:val="single" w:sz="4" w:space="0" w:color="auto"/>
              <w:left w:val="single" w:sz="4" w:space="0" w:color="auto"/>
              <w:bottom w:val="single" w:sz="4" w:space="0" w:color="auto"/>
              <w:right w:val="single" w:sz="4" w:space="0" w:color="auto"/>
            </w:tcBorders>
            <w:vAlign w:val="center"/>
          </w:tcPr>
          <w:p w14:paraId="32EBF840"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投标保证金</w:t>
            </w:r>
          </w:p>
        </w:tc>
        <w:tc>
          <w:tcPr>
            <w:tcW w:w="6095" w:type="dxa"/>
            <w:tcBorders>
              <w:top w:val="single" w:sz="4" w:space="0" w:color="auto"/>
              <w:left w:val="single" w:sz="4" w:space="0" w:color="auto"/>
              <w:bottom w:val="single" w:sz="4" w:space="0" w:color="auto"/>
              <w:right w:val="single" w:sz="4" w:space="0" w:color="auto"/>
            </w:tcBorders>
            <w:vAlign w:val="center"/>
          </w:tcPr>
          <w:p w14:paraId="219F81E6" w14:textId="77777777" w:rsidR="005E3C03" w:rsidRPr="00FA2C1F" w:rsidRDefault="003C6434">
            <w:pPr>
              <w:pStyle w:val="NormalIndent1"/>
              <w:spacing w:line="480" w:lineRule="exact"/>
              <w:ind w:firstLineChars="0" w:firstLine="0"/>
              <w:jc w:val="left"/>
              <w:rPr>
                <w:rFonts w:ascii="宋体" w:eastAsia="宋体" w:hAnsi="宋体" w:cs="宋体"/>
                <w:sz w:val="24"/>
              </w:rPr>
            </w:pPr>
            <w:r w:rsidRPr="00FA2C1F">
              <w:rPr>
                <w:rFonts w:ascii="宋体" w:eastAsia="宋体" w:hAnsi="宋体" w:cs="宋体" w:hint="eastAsia"/>
                <w:sz w:val="24"/>
              </w:rPr>
              <w:t>保证金金额（人民币）：</w:t>
            </w:r>
            <w:r w:rsidR="00A95EE0">
              <w:rPr>
                <w:rFonts w:ascii="宋体" w:eastAsia="宋体" w:hAnsi="宋体" w:cs="宋体" w:hint="eastAsia"/>
                <w:sz w:val="24"/>
              </w:rPr>
              <w:t>伍</w:t>
            </w:r>
            <w:r w:rsidRPr="00FA2C1F">
              <w:rPr>
                <w:rFonts w:ascii="宋体" w:eastAsia="宋体" w:hAnsi="宋体" w:cs="宋体" w:hint="eastAsia"/>
                <w:sz w:val="24"/>
              </w:rPr>
              <w:t>万元</w:t>
            </w:r>
          </w:p>
          <w:p w14:paraId="7F471570" w14:textId="77777777" w:rsidR="005E3C03" w:rsidRPr="00FA2C1F" w:rsidRDefault="003C6434">
            <w:pPr>
              <w:pStyle w:val="NormalIndent1"/>
              <w:spacing w:line="480" w:lineRule="exact"/>
              <w:ind w:firstLineChars="0" w:firstLine="0"/>
              <w:jc w:val="left"/>
              <w:rPr>
                <w:rFonts w:ascii="宋体" w:eastAsia="宋体" w:hAnsi="宋体" w:cs="宋体"/>
                <w:sz w:val="24"/>
              </w:rPr>
            </w:pPr>
            <w:r w:rsidRPr="00FA2C1F">
              <w:rPr>
                <w:rFonts w:ascii="宋体" w:eastAsia="宋体" w:hAnsi="宋体" w:cs="宋体" w:hint="eastAsia"/>
                <w:sz w:val="24"/>
              </w:rPr>
              <w:t>递交方式：支票、汇票、本票或者金融机构、担保机构出具的保函等非现金形式</w:t>
            </w:r>
          </w:p>
          <w:p w14:paraId="650E756D" w14:textId="77777777" w:rsidR="005E3C03" w:rsidRPr="00FA2C1F" w:rsidRDefault="003C6434">
            <w:pPr>
              <w:pStyle w:val="NormalIndent1"/>
              <w:spacing w:line="480" w:lineRule="exact"/>
              <w:ind w:firstLineChars="0" w:firstLine="0"/>
              <w:jc w:val="left"/>
              <w:rPr>
                <w:rFonts w:ascii="宋体" w:eastAsia="宋体" w:hAnsi="宋体" w:cs="宋体"/>
                <w:sz w:val="24"/>
              </w:rPr>
            </w:pPr>
            <w:r w:rsidRPr="00FA2C1F">
              <w:rPr>
                <w:rFonts w:ascii="宋体" w:eastAsia="宋体" w:hAnsi="宋体" w:cs="宋体" w:hint="eastAsia"/>
                <w:sz w:val="24"/>
              </w:rPr>
              <w:t>公司名称：新疆天合新动力工程管理有限公司</w:t>
            </w:r>
          </w:p>
          <w:p w14:paraId="76BBCDA8" w14:textId="77777777" w:rsidR="005E3C03" w:rsidRPr="00FA2C1F" w:rsidRDefault="003C6434">
            <w:pPr>
              <w:pStyle w:val="NormalIndent1"/>
              <w:spacing w:line="480" w:lineRule="exact"/>
              <w:ind w:firstLineChars="0" w:firstLine="0"/>
              <w:jc w:val="left"/>
              <w:rPr>
                <w:rFonts w:ascii="宋体" w:eastAsia="宋体" w:hAnsi="宋体" w:cs="宋体"/>
                <w:sz w:val="24"/>
              </w:rPr>
            </w:pPr>
            <w:r w:rsidRPr="00FA2C1F">
              <w:rPr>
                <w:rFonts w:ascii="宋体" w:eastAsia="宋体" w:hAnsi="宋体" w:cs="宋体" w:hint="eastAsia"/>
                <w:sz w:val="24"/>
              </w:rPr>
              <w:t>银行账号：512030100100197650（</w:t>
            </w:r>
            <w:r w:rsidRPr="00FA2C1F">
              <w:rPr>
                <w:rFonts w:ascii="宋体" w:eastAsia="宋体" w:hAnsi="宋体" w:cs="宋体" w:hint="eastAsia"/>
                <w:b/>
                <w:sz w:val="24"/>
              </w:rPr>
              <w:t>投标保证金专户，不作它用）</w:t>
            </w:r>
          </w:p>
          <w:p w14:paraId="1DCD97ED" w14:textId="77777777" w:rsidR="005E3C03" w:rsidRPr="00FA2C1F" w:rsidRDefault="003C6434">
            <w:pPr>
              <w:pStyle w:val="NormalIndent1"/>
              <w:spacing w:line="480" w:lineRule="exact"/>
              <w:ind w:firstLineChars="0" w:firstLine="0"/>
              <w:jc w:val="left"/>
              <w:rPr>
                <w:rFonts w:ascii="宋体" w:eastAsia="宋体" w:hAnsi="宋体" w:cs="宋体"/>
                <w:sz w:val="24"/>
              </w:rPr>
            </w:pPr>
            <w:r w:rsidRPr="00FA2C1F">
              <w:rPr>
                <w:rFonts w:ascii="宋体" w:eastAsia="宋体" w:hAnsi="宋体" w:cs="宋体" w:hint="eastAsia"/>
                <w:sz w:val="24"/>
              </w:rPr>
              <w:t>开户行地址：兴业银行乌鲁木齐南湖路支行</w:t>
            </w:r>
          </w:p>
          <w:p w14:paraId="734A162B" w14:textId="77777777" w:rsidR="005E3C03" w:rsidRPr="00FA2C1F" w:rsidRDefault="003C6434">
            <w:pPr>
              <w:pStyle w:val="NormalIndent1"/>
              <w:spacing w:line="480" w:lineRule="exact"/>
              <w:ind w:firstLineChars="0" w:firstLine="0"/>
              <w:jc w:val="left"/>
              <w:rPr>
                <w:rFonts w:ascii="宋体" w:eastAsia="宋体" w:hAnsi="宋体" w:cs="宋体"/>
                <w:sz w:val="24"/>
              </w:rPr>
            </w:pPr>
            <w:r w:rsidRPr="00FA2C1F">
              <w:rPr>
                <w:rFonts w:ascii="宋体" w:eastAsia="宋体" w:hAnsi="宋体" w:cs="宋体" w:hint="eastAsia"/>
                <w:sz w:val="24"/>
              </w:rPr>
              <w:t>银行行号：309881002036</w:t>
            </w:r>
          </w:p>
          <w:p w14:paraId="7C415CDD" w14:textId="77777777" w:rsidR="005E3C03" w:rsidRPr="00FA2C1F" w:rsidRDefault="003C6434">
            <w:pPr>
              <w:pStyle w:val="NormalIndent1"/>
              <w:spacing w:line="480" w:lineRule="exact"/>
              <w:ind w:firstLineChars="0" w:firstLine="0"/>
              <w:jc w:val="left"/>
              <w:rPr>
                <w:rFonts w:ascii="宋体" w:eastAsia="宋体" w:hAnsi="宋体" w:cs="宋体"/>
                <w:sz w:val="24"/>
              </w:rPr>
            </w:pPr>
            <w:r w:rsidRPr="00FA2C1F">
              <w:rPr>
                <w:rFonts w:ascii="宋体" w:eastAsia="宋体" w:hAnsi="宋体" w:cs="宋体" w:hint="eastAsia"/>
                <w:sz w:val="24"/>
              </w:rPr>
              <w:lastRenderedPageBreak/>
              <w:t>投标保证金截止时间：同投标截止时间</w:t>
            </w:r>
          </w:p>
          <w:p w14:paraId="72948431" w14:textId="77777777" w:rsidR="005E3C03" w:rsidRPr="00FA2C1F" w:rsidRDefault="003C6434">
            <w:pPr>
              <w:pStyle w:val="NormalIndent1"/>
              <w:spacing w:line="480" w:lineRule="exact"/>
              <w:ind w:firstLineChars="0" w:firstLine="0"/>
              <w:jc w:val="left"/>
              <w:rPr>
                <w:rFonts w:ascii="宋体" w:eastAsia="宋体" w:hAnsi="宋体" w:cs="宋体"/>
                <w:sz w:val="24"/>
              </w:rPr>
            </w:pPr>
            <w:r w:rsidRPr="00FA2C1F">
              <w:rPr>
                <w:rFonts w:ascii="宋体" w:eastAsia="宋体" w:hAnsi="宋体" w:cs="宋体" w:hint="eastAsia"/>
                <w:sz w:val="24"/>
              </w:rPr>
              <w:t>特别提示：无论以任何形式递交保证金，都必须投标保证金截止时间前到达我公司账户，以我公司到账信息为准，若在投标截止时间前未查到账，后果自负。投标人向办理投标保证金汇（转）款时，应在用途栏（备注栏）准确注明“投标保证金TH2021（ZF）-104”。</w:t>
            </w:r>
          </w:p>
          <w:p w14:paraId="46A03A05" w14:textId="77777777" w:rsidR="005E3C03" w:rsidRPr="00FA2C1F" w:rsidRDefault="003C6434">
            <w:pPr>
              <w:pStyle w:val="NormalIndent1"/>
              <w:spacing w:line="480" w:lineRule="exact"/>
              <w:ind w:firstLineChars="0" w:firstLine="0"/>
              <w:jc w:val="left"/>
              <w:rPr>
                <w:rFonts w:ascii="宋体" w:eastAsia="宋体" w:hAnsi="宋体" w:cs="宋体"/>
                <w:sz w:val="24"/>
              </w:rPr>
            </w:pPr>
            <w:r w:rsidRPr="00FA2C1F">
              <w:rPr>
                <w:rFonts w:ascii="宋体" w:eastAsia="宋体" w:hAnsi="宋体" w:cs="宋体" w:hint="eastAsia"/>
                <w:sz w:val="24"/>
              </w:rPr>
              <w:t>投标保证金应在投标有效期截止日后90天内有效。</w:t>
            </w:r>
          </w:p>
        </w:tc>
      </w:tr>
      <w:tr w:rsidR="005E3C03" w:rsidRPr="00FA2C1F" w14:paraId="2239CE25" w14:textId="77777777" w:rsidTr="00FA2C1F">
        <w:trPr>
          <w:trHeight w:val="983"/>
          <w:jc w:val="center"/>
        </w:trPr>
        <w:tc>
          <w:tcPr>
            <w:tcW w:w="869" w:type="dxa"/>
            <w:tcBorders>
              <w:top w:val="single" w:sz="4" w:space="0" w:color="auto"/>
              <w:left w:val="single" w:sz="4" w:space="0" w:color="auto"/>
              <w:bottom w:val="single" w:sz="4" w:space="0" w:color="auto"/>
              <w:right w:val="single" w:sz="4" w:space="0" w:color="auto"/>
            </w:tcBorders>
            <w:vAlign w:val="center"/>
          </w:tcPr>
          <w:p w14:paraId="798B90C4"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lastRenderedPageBreak/>
              <w:t>4.1.1</w:t>
            </w:r>
          </w:p>
        </w:tc>
        <w:tc>
          <w:tcPr>
            <w:tcW w:w="1663" w:type="dxa"/>
            <w:tcBorders>
              <w:top w:val="single" w:sz="4" w:space="0" w:color="auto"/>
              <w:left w:val="single" w:sz="4" w:space="0" w:color="auto"/>
              <w:bottom w:val="single" w:sz="4" w:space="0" w:color="auto"/>
              <w:right w:val="single" w:sz="4" w:space="0" w:color="auto"/>
            </w:tcBorders>
            <w:vAlign w:val="center"/>
          </w:tcPr>
          <w:p w14:paraId="7A3DB8D8"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投标文件提交方式及其他要求</w:t>
            </w:r>
          </w:p>
        </w:tc>
        <w:tc>
          <w:tcPr>
            <w:tcW w:w="6095" w:type="dxa"/>
            <w:tcBorders>
              <w:top w:val="single" w:sz="4" w:space="0" w:color="auto"/>
              <w:left w:val="single" w:sz="4" w:space="0" w:color="auto"/>
              <w:bottom w:val="single" w:sz="4" w:space="0" w:color="auto"/>
              <w:right w:val="single" w:sz="4" w:space="0" w:color="auto"/>
            </w:tcBorders>
            <w:vAlign w:val="center"/>
          </w:tcPr>
          <w:p w14:paraId="2CE92A3C" w14:textId="55819C2C" w:rsidR="005E3C03" w:rsidRPr="00FA2C1F" w:rsidRDefault="003C6434">
            <w:pPr>
              <w:pStyle w:val="NormalIndent1"/>
              <w:spacing w:line="480" w:lineRule="exact"/>
              <w:ind w:firstLineChars="0" w:firstLine="0"/>
              <w:rPr>
                <w:rFonts w:ascii="宋体" w:eastAsia="宋体" w:hAnsi="宋体" w:cs="宋体"/>
                <w:sz w:val="24"/>
              </w:rPr>
            </w:pPr>
            <w:r w:rsidRPr="00FA2C1F">
              <w:rPr>
                <w:rFonts w:ascii="宋体" w:eastAsia="宋体" w:hAnsi="宋体" w:cs="宋体" w:hint="eastAsia"/>
                <w:sz w:val="24"/>
              </w:rPr>
              <w:t>（1）投标人应于2021年</w:t>
            </w:r>
            <w:r w:rsidR="00FA2C1F" w:rsidRPr="00FA2C1F">
              <w:rPr>
                <w:rFonts w:ascii="宋体" w:eastAsia="宋体" w:hAnsi="宋体" w:cs="宋体" w:hint="eastAsia"/>
                <w:sz w:val="24"/>
              </w:rPr>
              <w:t>1</w:t>
            </w:r>
            <w:r w:rsidR="006E208C">
              <w:rPr>
                <w:rFonts w:ascii="宋体" w:eastAsia="宋体" w:hAnsi="宋体" w:cs="宋体"/>
                <w:sz w:val="24"/>
              </w:rPr>
              <w:t>2</w:t>
            </w:r>
            <w:r w:rsidRPr="00FA2C1F">
              <w:rPr>
                <w:rFonts w:ascii="宋体" w:eastAsia="宋体" w:hAnsi="宋体" w:cs="宋体" w:hint="eastAsia"/>
                <w:sz w:val="24"/>
              </w:rPr>
              <w:t>月</w:t>
            </w:r>
            <w:r w:rsidR="006E208C">
              <w:rPr>
                <w:rFonts w:ascii="宋体" w:eastAsia="宋体" w:hAnsi="宋体" w:cs="宋体"/>
                <w:sz w:val="24"/>
              </w:rPr>
              <w:t>1</w:t>
            </w:r>
            <w:r w:rsidRPr="00FA2C1F">
              <w:rPr>
                <w:rFonts w:ascii="宋体" w:eastAsia="宋体" w:hAnsi="宋体" w:cs="宋体" w:hint="eastAsia"/>
                <w:sz w:val="24"/>
              </w:rPr>
              <w:t>日1</w:t>
            </w:r>
            <w:r w:rsidR="00FA2C1F" w:rsidRPr="00FA2C1F">
              <w:rPr>
                <w:rFonts w:ascii="宋体" w:eastAsia="宋体" w:hAnsi="宋体" w:cs="宋体" w:hint="eastAsia"/>
                <w:sz w:val="24"/>
              </w:rPr>
              <w:t>1</w:t>
            </w:r>
            <w:r w:rsidRPr="00FA2C1F">
              <w:rPr>
                <w:rFonts w:ascii="宋体" w:eastAsia="宋体" w:hAnsi="宋体" w:cs="宋体" w:hint="eastAsia"/>
                <w:sz w:val="24"/>
              </w:rPr>
              <w:t>:</w:t>
            </w:r>
            <w:r w:rsidR="00FA2C1F" w:rsidRPr="00FA2C1F">
              <w:rPr>
                <w:rFonts w:ascii="宋体" w:eastAsia="宋体" w:hAnsi="宋体" w:cs="宋体" w:hint="eastAsia"/>
                <w:sz w:val="24"/>
              </w:rPr>
              <w:t>0</w:t>
            </w:r>
            <w:r w:rsidRPr="00FA2C1F">
              <w:rPr>
                <w:rFonts w:ascii="宋体" w:eastAsia="宋体" w:hAnsi="宋体" w:cs="宋体" w:hint="eastAsia"/>
                <w:sz w:val="24"/>
              </w:rPr>
              <w:t>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14:paraId="08060BB4" w14:textId="77777777" w:rsidR="005E3C03" w:rsidRPr="00FA2C1F" w:rsidRDefault="003C6434">
            <w:pPr>
              <w:pStyle w:val="NormalIndent1"/>
              <w:spacing w:line="480" w:lineRule="exact"/>
              <w:ind w:firstLineChars="0" w:firstLine="0"/>
              <w:rPr>
                <w:rFonts w:ascii="宋体" w:eastAsia="宋体" w:hAnsi="宋体" w:cs="宋体"/>
                <w:sz w:val="24"/>
              </w:rPr>
            </w:pPr>
            <w:r w:rsidRPr="00FA2C1F">
              <w:rPr>
                <w:rFonts w:ascii="宋体" w:eastAsia="宋体" w:hAnsi="宋体" w:cs="宋体" w:hint="eastAsia"/>
                <w:sz w:val="24"/>
              </w:rPr>
              <w:t>（2）中标结果公示期满后，中标供应商需提供：</w:t>
            </w:r>
          </w:p>
          <w:p w14:paraId="6AFBABF0" w14:textId="77777777" w:rsidR="005E3C03" w:rsidRPr="00FA2C1F" w:rsidRDefault="003C6434">
            <w:pPr>
              <w:pStyle w:val="NormalIndent1"/>
              <w:spacing w:line="480" w:lineRule="exact"/>
              <w:ind w:firstLineChars="0" w:firstLine="0"/>
              <w:rPr>
                <w:rFonts w:ascii="宋体" w:eastAsia="宋体" w:hAnsi="宋体" w:cs="宋体"/>
                <w:sz w:val="24"/>
              </w:rPr>
            </w:pPr>
            <w:r w:rsidRPr="00FA2C1F">
              <w:rPr>
                <w:rFonts w:ascii="宋体" w:eastAsia="宋体" w:hAnsi="宋体" w:cs="宋体" w:hint="eastAsia"/>
                <w:sz w:val="24"/>
              </w:rPr>
              <w:t>纸质版投标文件：正本一份、副本四份。</w:t>
            </w:r>
          </w:p>
          <w:p w14:paraId="54001531" w14:textId="77777777" w:rsidR="005E3C03" w:rsidRPr="00FA2C1F" w:rsidRDefault="003C6434">
            <w:pPr>
              <w:pStyle w:val="NormalIndent1"/>
              <w:spacing w:line="480" w:lineRule="exact"/>
              <w:ind w:firstLineChars="0" w:firstLine="0"/>
              <w:rPr>
                <w:rFonts w:ascii="宋体" w:eastAsia="宋体" w:hAnsi="宋体" w:cs="宋体"/>
                <w:sz w:val="24"/>
              </w:rPr>
            </w:pPr>
            <w:r w:rsidRPr="00FA2C1F">
              <w:rPr>
                <w:rFonts w:ascii="宋体" w:eastAsia="宋体" w:hAnsi="宋体" w:cs="宋体" w:hint="eastAsia"/>
                <w:sz w:val="24"/>
              </w:rPr>
              <w:t>电子版投标文件：以光盘为介质的电子版投标文件五份。</w:t>
            </w:r>
          </w:p>
        </w:tc>
      </w:tr>
      <w:tr w:rsidR="005E3C03" w:rsidRPr="00FA2C1F" w14:paraId="5B14B872" w14:textId="77777777" w:rsidTr="00FA2C1F">
        <w:trPr>
          <w:trHeight w:val="559"/>
          <w:jc w:val="center"/>
        </w:trPr>
        <w:tc>
          <w:tcPr>
            <w:tcW w:w="869" w:type="dxa"/>
            <w:tcBorders>
              <w:top w:val="single" w:sz="4" w:space="0" w:color="auto"/>
              <w:left w:val="single" w:sz="4" w:space="0" w:color="auto"/>
              <w:bottom w:val="single" w:sz="4" w:space="0" w:color="auto"/>
              <w:right w:val="single" w:sz="4" w:space="0" w:color="auto"/>
            </w:tcBorders>
            <w:vAlign w:val="center"/>
          </w:tcPr>
          <w:p w14:paraId="1EA63703"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4.3.1</w:t>
            </w:r>
          </w:p>
        </w:tc>
        <w:tc>
          <w:tcPr>
            <w:tcW w:w="1663" w:type="dxa"/>
            <w:tcBorders>
              <w:top w:val="single" w:sz="4" w:space="0" w:color="auto"/>
              <w:left w:val="single" w:sz="4" w:space="0" w:color="auto"/>
              <w:bottom w:val="single" w:sz="4" w:space="0" w:color="auto"/>
              <w:right w:val="single" w:sz="4" w:space="0" w:color="auto"/>
            </w:tcBorders>
            <w:vAlign w:val="center"/>
          </w:tcPr>
          <w:p w14:paraId="69993233"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投标截止时间及投标地点</w:t>
            </w:r>
          </w:p>
        </w:tc>
        <w:tc>
          <w:tcPr>
            <w:tcW w:w="6095" w:type="dxa"/>
            <w:tcBorders>
              <w:top w:val="single" w:sz="4" w:space="0" w:color="auto"/>
              <w:left w:val="single" w:sz="4" w:space="0" w:color="auto"/>
              <w:bottom w:val="single" w:sz="4" w:space="0" w:color="auto"/>
              <w:right w:val="single" w:sz="4" w:space="0" w:color="auto"/>
            </w:tcBorders>
            <w:vAlign w:val="center"/>
          </w:tcPr>
          <w:p w14:paraId="3527ACA3" w14:textId="05DFBDC7" w:rsidR="005E3C03" w:rsidRPr="00FA2C1F" w:rsidRDefault="003C6434">
            <w:pPr>
              <w:spacing w:line="480" w:lineRule="exact"/>
              <w:ind w:left="2400" w:hangingChars="1000" w:hanging="2400"/>
              <w:rPr>
                <w:rFonts w:ascii="宋体" w:hAnsi="宋体"/>
                <w:bCs/>
                <w:sz w:val="24"/>
              </w:rPr>
            </w:pPr>
            <w:r w:rsidRPr="00FA2C1F">
              <w:rPr>
                <w:rFonts w:ascii="宋体" w:hAnsi="宋体" w:hint="eastAsia"/>
                <w:bCs/>
                <w:sz w:val="24"/>
              </w:rPr>
              <w:t>投标截止时间：2021年</w:t>
            </w:r>
            <w:r w:rsidR="00FA2C1F" w:rsidRPr="00FA2C1F">
              <w:rPr>
                <w:rFonts w:ascii="宋体" w:hAnsi="宋体" w:hint="eastAsia"/>
                <w:bCs/>
                <w:sz w:val="24"/>
              </w:rPr>
              <w:t>1</w:t>
            </w:r>
            <w:r w:rsidR="006E208C">
              <w:rPr>
                <w:rFonts w:ascii="宋体" w:hAnsi="宋体"/>
                <w:bCs/>
                <w:sz w:val="24"/>
              </w:rPr>
              <w:t>2</w:t>
            </w:r>
            <w:r w:rsidRPr="00FA2C1F">
              <w:rPr>
                <w:rFonts w:ascii="宋体" w:hAnsi="宋体" w:hint="eastAsia"/>
                <w:bCs/>
                <w:sz w:val="24"/>
              </w:rPr>
              <w:t>月</w:t>
            </w:r>
            <w:r w:rsidR="006E208C">
              <w:rPr>
                <w:rFonts w:ascii="宋体" w:hAnsi="宋体"/>
                <w:bCs/>
                <w:sz w:val="24"/>
              </w:rPr>
              <w:t>1</w:t>
            </w:r>
            <w:r w:rsidRPr="00FA2C1F">
              <w:rPr>
                <w:rFonts w:ascii="宋体" w:hAnsi="宋体" w:hint="eastAsia"/>
                <w:bCs/>
                <w:sz w:val="24"/>
              </w:rPr>
              <w:t>日11时00分</w:t>
            </w:r>
          </w:p>
          <w:p w14:paraId="4E16C873" w14:textId="77777777" w:rsidR="005E3C03" w:rsidRPr="00FA2C1F" w:rsidRDefault="003C6434">
            <w:pPr>
              <w:spacing w:line="480" w:lineRule="exact"/>
              <w:rPr>
                <w:rFonts w:ascii="宋体" w:hAnsi="宋体"/>
                <w:b/>
                <w:bCs/>
                <w:sz w:val="24"/>
              </w:rPr>
            </w:pPr>
            <w:r w:rsidRPr="00FA2C1F">
              <w:rPr>
                <w:rFonts w:ascii="宋体" w:hAnsi="宋体" w:hint="eastAsia"/>
                <w:bCs/>
                <w:sz w:val="24"/>
              </w:rPr>
              <w:t>投标地点：政采云平台</w:t>
            </w:r>
          </w:p>
        </w:tc>
      </w:tr>
      <w:tr w:rsidR="005E3C03" w:rsidRPr="00FA2C1F" w14:paraId="66A65F9A" w14:textId="77777777" w:rsidTr="00FA2C1F">
        <w:trPr>
          <w:trHeight w:val="1251"/>
          <w:jc w:val="center"/>
        </w:trPr>
        <w:tc>
          <w:tcPr>
            <w:tcW w:w="869" w:type="dxa"/>
            <w:tcBorders>
              <w:top w:val="single" w:sz="4" w:space="0" w:color="auto"/>
              <w:left w:val="single" w:sz="4" w:space="0" w:color="auto"/>
              <w:bottom w:val="single" w:sz="4" w:space="0" w:color="auto"/>
              <w:right w:val="single" w:sz="4" w:space="0" w:color="auto"/>
            </w:tcBorders>
            <w:vAlign w:val="center"/>
          </w:tcPr>
          <w:p w14:paraId="44F4D0FE"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5.1.1</w:t>
            </w:r>
          </w:p>
        </w:tc>
        <w:tc>
          <w:tcPr>
            <w:tcW w:w="1663" w:type="dxa"/>
            <w:tcBorders>
              <w:top w:val="single" w:sz="4" w:space="0" w:color="auto"/>
              <w:left w:val="single" w:sz="4" w:space="0" w:color="auto"/>
              <w:bottom w:val="single" w:sz="4" w:space="0" w:color="auto"/>
              <w:right w:val="single" w:sz="4" w:space="0" w:color="auto"/>
            </w:tcBorders>
            <w:vAlign w:val="center"/>
          </w:tcPr>
          <w:p w14:paraId="7F028978"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开标时间及地点</w:t>
            </w:r>
          </w:p>
        </w:tc>
        <w:tc>
          <w:tcPr>
            <w:tcW w:w="6095" w:type="dxa"/>
            <w:tcBorders>
              <w:top w:val="single" w:sz="4" w:space="0" w:color="auto"/>
              <w:left w:val="single" w:sz="4" w:space="0" w:color="auto"/>
              <w:bottom w:val="single" w:sz="4" w:space="0" w:color="auto"/>
              <w:right w:val="single" w:sz="4" w:space="0" w:color="auto"/>
            </w:tcBorders>
            <w:vAlign w:val="center"/>
          </w:tcPr>
          <w:p w14:paraId="1F60C1B3" w14:textId="4FFD42DE" w:rsidR="005E3C03" w:rsidRPr="00FA2C1F" w:rsidRDefault="003C6434">
            <w:pPr>
              <w:spacing w:line="480" w:lineRule="exact"/>
              <w:ind w:left="2400" w:hangingChars="1000" w:hanging="2400"/>
              <w:rPr>
                <w:rFonts w:ascii="宋体" w:hAnsi="宋体"/>
                <w:bCs/>
                <w:sz w:val="24"/>
              </w:rPr>
            </w:pPr>
            <w:r w:rsidRPr="00FA2C1F">
              <w:rPr>
                <w:rFonts w:ascii="宋体" w:hAnsi="宋体" w:hint="eastAsia"/>
                <w:bCs/>
                <w:sz w:val="24"/>
              </w:rPr>
              <w:t>开标时间：</w:t>
            </w:r>
            <w:r w:rsidR="00FA2C1F" w:rsidRPr="00FA2C1F">
              <w:rPr>
                <w:rFonts w:ascii="宋体" w:hAnsi="宋体" w:hint="eastAsia"/>
                <w:bCs/>
                <w:sz w:val="24"/>
              </w:rPr>
              <w:t>2021年1</w:t>
            </w:r>
            <w:r w:rsidR="006E208C">
              <w:rPr>
                <w:rFonts w:ascii="宋体" w:hAnsi="宋体"/>
                <w:bCs/>
                <w:sz w:val="24"/>
              </w:rPr>
              <w:t>2</w:t>
            </w:r>
            <w:r w:rsidR="00FA2C1F" w:rsidRPr="00FA2C1F">
              <w:rPr>
                <w:rFonts w:ascii="宋体" w:hAnsi="宋体" w:hint="eastAsia"/>
                <w:bCs/>
                <w:sz w:val="24"/>
              </w:rPr>
              <w:t>月</w:t>
            </w:r>
            <w:r w:rsidR="006E208C">
              <w:rPr>
                <w:rFonts w:ascii="宋体" w:hAnsi="宋体"/>
                <w:bCs/>
                <w:sz w:val="24"/>
              </w:rPr>
              <w:t>1</w:t>
            </w:r>
            <w:r w:rsidR="00FA2C1F" w:rsidRPr="00FA2C1F">
              <w:rPr>
                <w:rFonts w:ascii="宋体" w:hAnsi="宋体" w:hint="eastAsia"/>
                <w:bCs/>
                <w:sz w:val="24"/>
              </w:rPr>
              <w:t>日11时00分</w:t>
            </w:r>
          </w:p>
          <w:p w14:paraId="5DF3A24D" w14:textId="77777777" w:rsidR="005E3C03" w:rsidRPr="00FA2C1F" w:rsidRDefault="003C6434">
            <w:pPr>
              <w:spacing w:line="480" w:lineRule="exact"/>
              <w:rPr>
                <w:rFonts w:ascii="宋体" w:hAnsi="宋体"/>
                <w:sz w:val="24"/>
              </w:rPr>
            </w:pPr>
            <w:r w:rsidRPr="00FA2C1F">
              <w:rPr>
                <w:rFonts w:ascii="宋体" w:hAnsi="宋体" w:hint="eastAsia"/>
                <w:bCs/>
                <w:sz w:val="24"/>
              </w:rPr>
              <w:t>开标地点：政采云平台</w:t>
            </w:r>
          </w:p>
        </w:tc>
      </w:tr>
      <w:tr w:rsidR="005E3C03" w:rsidRPr="00FA2C1F" w14:paraId="2046E0EE" w14:textId="77777777" w:rsidTr="00FA2C1F">
        <w:trPr>
          <w:trHeight w:val="804"/>
          <w:jc w:val="center"/>
        </w:trPr>
        <w:tc>
          <w:tcPr>
            <w:tcW w:w="869" w:type="dxa"/>
            <w:tcBorders>
              <w:top w:val="single" w:sz="4" w:space="0" w:color="auto"/>
              <w:left w:val="single" w:sz="4" w:space="0" w:color="auto"/>
              <w:bottom w:val="single" w:sz="4" w:space="0" w:color="auto"/>
              <w:right w:val="single" w:sz="4" w:space="0" w:color="auto"/>
            </w:tcBorders>
            <w:vAlign w:val="center"/>
          </w:tcPr>
          <w:p w14:paraId="17AE8BE9"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7.1</w:t>
            </w:r>
          </w:p>
        </w:tc>
        <w:tc>
          <w:tcPr>
            <w:tcW w:w="1663" w:type="dxa"/>
            <w:tcBorders>
              <w:top w:val="single" w:sz="4" w:space="0" w:color="auto"/>
              <w:left w:val="single" w:sz="4" w:space="0" w:color="auto"/>
              <w:bottom w:val="single" w:sz="4" w:space="0" w:color="auto"/>
              <w:right w:val="single" w:sz="4" w:space="0" w:color="auto"/>
            </w:tcBorders>
            <w:vAlign w:val="center"/>
          </w:tcPr>
          <w:p w14:paraId="1E3A31E1" w14:textId="77777777" w:rsidR="005E3C03" w:rsidRPr="00FA2C1F" w:rsidRDefault="003C6434" w:rsidP="00FA2C1F">
            <w:pPr>
              <w:shd w:val="clear" w:color="auto" w:fill="FFFFFF"/>
              <w:snapToGrid w:val="0"/>
              <w:spacing w:line="480" w:lineRule="exact"/>
              <w:jc w:val="center"/>
              <w:rPr>
                <w:rFonts w:ascii="宋体" w:hAnsi="宋体"/>
                <w:color w:val="000000" w:themeColor="text1"/>
                <w:sz w:val="24"/>
                <w:szCs w:val="22"/>
              </w:rPr>
            </w:pPr>
            <w:r w:rsidRPr="00FA2C1F">
              <w:rPr>
                <w:rFonts w:ascii="宋体" w:hAnsi="宋体" w:hint="eastAsia"/>
                <w:color w:val="000000" w:themeColor="text1"/>
                <w:sz w:val="24"/>
                <w:szCs w:val="22"/>
              </w:rPr>
              <w:t>评标委员会的组建</w:t>
            </w:r>
          </w:p>
        </w:tc>
        <w:tc>
          <w:tcPr>
            <w:tcW w:w="6095" w:type="dxa"/>
            <w:tcBorders>
              <w:top w:val="single" w:sz="4" w:space="0" w:color="auto"/>
              <w:left w:val="single" w:sz="4" w:space="0" w:color="auto"/>
              <w:bottom w:val="single" w:sz="4" w:space="0" w:color="auto"/>
              <w:right w:val="single" w:sz="4" w:space="0" w:color="auto"/>
            </w:tcBorders>
            <w:vAlign w:val="center"/>
          </w:tcPr>
          <w:p w14:paraId="39983C1C" w14:textId="77777777" w:rsidR="005E3C03" w:rsidRPr="00FA2C1F" w:rsidRDefault="003C6434">
            <w:pPr>
              <w:shd w:val="clear" w:color="auto" w:fill="FFFFFF"/>
              <w:snapToGrid w:val="0"/>
              <w:spacing w:line="480" w:lineRule="exact"/>
              <w:rPr>
                <w:rFonts w:ascii="宋体" w:hAnsi="宋体" w:cs="宋体"/>
                <w:color w:val="000000" w:themeColor="text1"/>
                <w:sz w:val="24"/>
                <w:szCs w:val="22"/>
              </w:rPr>
            </w:pPr>
            <w:r w:rsidRPr="00FA2C1F">
              <w:rPr>
                <w:rFonts w:ascii="宋体" w:hAnsi="宋体" w:cs="宋体" w:hint="eastAsia"/>
                <w:color w:val="000000" w:themeColor="text1"/>
                <w:sz w:val="24"/>
                <w:szCs w:val="22"/>
              </w:rPr>
              <w:t>评标委员会构成：5人 其中招标人代表0人，专家5人； 评标专家确定方式：政采云专家库随机抽取</w:t>
            </w:r>
          </w:p>
        </w:tc>
      </w:tr>
      <w:tr w:rsidR="005E3C03" w:rsidRPr="00FA2C1F" w14:paraId="59B7FB22" w14:textId="77777777" w:rsidTr="00FA2C1F">
        <w:trPr>
          <w:trHeight w:val="804"/>
          <w:jc w:val="center"/>
        </w:trPr>
        <w:tc>
          <w:tcPr>
            <w:tcW w:w="869" w:type="dxa"/>
            <w:tcBorders>
              <w:top w:val="single" w:sz="4" w:space="0" w:color="auto"/>
              <w:left w:val="single" w:sz="4" w:space="0" w:color="auto"/>
              <w:bottom w:val="single" w:sz="4" w:space="0" w:color="auto"/>
              <w:right w:val="single" w:sz="4" w:space="0" w:color="auto"/>
            </w:tcBorders>
            <w:vAlign w:val="center"/>
          </w:tcPr>
          <w:p w14:paraId="5A2FCD5F" w14:textId="77777777" w:rsidR="005E3C03" w:rsidRPr="00FA2C1F" w:rsidRDefault="003C6434">
            <w:pPr>
              <w:spacing w:line="480" w:lineRule="exact"/>
              <w:jc w:val="center"/>
              <w:rPr>
                <w:rFonts w:ascii="宋体" w:hAnsi="宋体"/>
                <w:bCs/>
                <w:color w:val="000000" w:themeColor="text1"/>
                <w:sz w:val="24"/>
              </w:rPr>
            </w:pPr>
            <w:r w:rsidRPr="00FA2C1F">
              <w:rPr>
                <w:rFonts w:ascii="宋体" w:hAnsi="宋体" w:hint="eastAsia"/>
                <w:bCs/>
                <w:color w:val="000000" w:themeColor="text1"/>
                <w:sz w:val="24"/>
              </w:rPr>
              <w:t>7.2.3</w:t>
            </w:r>
          </w:p>
        </w:tc>
        <w:tc>
          <w:tcPr>
            <w:tcW w:w="1663" w:type="dxa"/>
            <w:tcBorders>
              <w:top w:val="single" w:sz="4" w:space="0" w:color="auto"/>
              <w:left w:val="single" w:sz="4" w:space="0" w:color="auto"/>
              <w:bottom w:val="single" w:sz="4" w:space="0" w:color="auto"/>
              <w:right w:val="single" w:sz="4" w:space="0" w:color="auto"/>
            </w:tcBorders>
            <w:vAlign w:val="center"/>
          </w:tcPr>
          <w:p w14:paraId="76E69737" w14:textId="77777777" w:rsidR="005E3C03" w:rsidRPr="00FA2C1F" w:rsidRDefault="003C6434">
            <w:pPr>
              <w:pStyle w:val="TableParagraph"/>
              <w:spacing w:line="480" w:lineRule="exact"/>
              <w:ind w:right="144"/>
              <w:jc w:val="center"/>
              <w:rPr>
                <w:color w:val="000000" w:themeColor="text1"/>
                <w:sz w:val="24"/>
                <w:szCs w:val="24"/>
                <w:lang w:eastAsia="zh-CN"/>
              </w:rPr>
            </w:pPr>
            <w:r w:rsidRPr="00FA2C1F">
              <w:rPr>
                <w:rFonts w:hint="eastAsia"/>
                <w:color w:val="000000" w:themeColor="text1"/>
                <w:sz w:val="24"/>
                <w:szCs w:val="24"/>
                <w:lang w:eastAsia="zh-CN"/>
              </w:rPr>
              <w:t>评标委员会推荐中标候选人的人数</w:t>
            </w:r>
          </w:p>
        </w:tc>
        <w:tc>
          <w:tcPr>
            <w:tcW w:w="6095" w:type="dxa"/>
            <w:tcBorders>
              <w:top w:val="single" w:sz="4" w:space="0" w:color="auto"/>
              <w:left w:val="single" w:sz="4" w:space="0" w:color="auto"/>
              <w:bottom w:val="single" w:sz="4" w:space="0" w:color="auto"/>
              <w:right w:val="single" w:sz="4" w:space="0" w:color="auto"/>
            </w:tcBorders>
            <w:vAlign w:val="center"/>
          </w:tcPr>
          <w:p w14:paraId="074413CB" w14:textId="77777777" w:rsidR="005E3C03" w:rsidRPr="00FA2C1F" w:rsidRDefault="003C6434">
            <w:pPr>
              <w:spacing w:line="480" w:lineRule="exact"/>
              <w:rPr>
                <w:rFonts w:ascii="宋体" w:hAnsi="宋体"/>
                <w:sz w:val="24"/>
              </w:rPr>
            </w:pPr>
            <w:r w:rsidRPr="00FA2C1F">
              <w:rPr>
                <w:rFonts w:ascii="宋体" w:hAnsi="宋体" w:hint="eastAsia"/>
                <w:sz w:val="24"/>
              </w:rPr>
              <w:t>3人</w:t>
            </w:r>
          </w:p>
        </w:tc>
      </w:tr>
    </w:tbl>
    <w:p w14:paraId="022A1D86" w14:textId="77777777" w:rsidR="005E3C03" w:rsidRPr="00FA2C1F" w:rsidRDefault="003C6434">
      <w:pPr>
        <w:spacing w:line="480" w:lineRule="exact"/>
        <w:rPr>
          <w:rFonts w:ascii="宋体" w:hAnsi="宋体" w:cs="Arial"/>
          <w:color w:val="000000" w:themeColor="text1"/>
          <w:sz w:val="24"/>
        </w:rPr>
      </w:pPr>
      <w:bookmarkStart w:id="30" w:name="_Toc99609858"/>
      <w:bookmarkStart w:id="31" w:name="_Toc99610164"/>
      <w:bookmarkStart w:id="32" w:name="_Toc99609722"/>
      <w:bookmarkStart w:id="33" w:name="_Toc99609994"/>
      <w:bookmarkStart w:id="34" w:name="_Toc99610130"/>
      <w:bookmarkStart w:id="35" w:name="_Toc99609699"/>
      <w:r w:rsidRPr="00FA2C1F">
        <w:rPr>
          <w:rFonts w:ascii="宋体" w:hAnsi="宋体" w:cs="Arial"/>
          <w:bCs/>
          <w:color w:val="000000" w:themeColor="text1"/>
          <w:sz w:val="24"/>
        </w:rPr>
        <w:t>注：</w:t>
      </w:r>
      <w:r w:rsidRPr="00FA2C1F">
        <w:rPr>
          <w:rFonts w:ascii="宋体" w:hAnsi="宋体" w:cs="Arial"/>
          <w:color w:val="000000" w:themeColor="text1"/>
          <w:sz w:val="24"/>
        </w:rPr>
        <w:t>本表是对招标文件中的重要内容进行罗列，如有矛盾，应以本表为准。</w:t>
      </w:r>
      <w:bookmarkStart w:id="36" w:name="_Toc99610131"/>
      <w:bookmarkStart w:id="37" w:name="_Toc167460120"/>
      <w:bookmarkStart w:id="38" w:name="_Toc99609723"/>
      <w:bookmarkStart w:id="39" w:name="_Toc99609995"/>
      <w:bookmarkStart w:id="40" w:name="_Toc167252387"/>
      <w:bookmarkStart w:id="41" w:name="_Toc99610165"/>
      <w:bookmarkStart w:id="42" w:name="_Toc99609859"/>
    </w:p>
    <w:p w14:paraId="24BB4CD0" w14:textId="77777777" w:rsidR="005E3C03" w:rsidRPr="00FA2C1F" w:rsidRDefault="005E3C03">
      <w:pPr>
        <w:pStyle w:val="a0"/>
        <w:rPr>
          <w:rFonts w:ascii="宋体" w:eastAsia="宋体" w:hAnsi="宋体"/>
        </w:rPr>
      </w:pPr>
    </w:p>
    <w:p w14:paraId="407E84B5" w14:textId="77777777" w:rsidR="005E3C03" w:rsidRPr="00FA2C1F" w:rsidRDefault="005E3C03">
      <w:pPr>
        <w:pStyle w:val="a0"/>
        <w:rPr>
          <w:rFonts w:ascii="宋体" w:eastAsia="宋体" w:hAnsi="宋体"/>
        </w:rPr>
      </w:pPr>
    </w:p>
    <w:p w14:paraId="50B5E6A0" w14:textId="77777777" w:rsidR="005E3C03" w:rsidRPr="00FA2C1F" w:rsidRDefault="003C6434">
      <w:pPr>
        <w:pStyle w:val="2"/>
        <w:spacing w:line="460" w:lineRule="exact"/>
        <w:rPr>
          <w:rFonts w:ascii="宋体" w:hAnsi="宋体" w:cs="Arial"/>
          <w:color w:val="000000" w:themeColor="text1"/>
          <w:sz w:val="28"/>
          <w:szCs w:val="21"/>
        </w:rPr>
      </w:pPr>
      <w:r w:rsidRPr="00FA2C1F">
        <w:rPr>
          <w:rFonts w:ascii="宋体" w:hAnsi="宋体" w:cs="Arial" w:hint="eastAsia"/>
          <w:color w:val="000000" w:themeColor="text1"/>
          <w:sz w:val="28"/>
          <w:szCs w:val="21"/>
        </w:rPr>
        <w:lastRenderedPageBreak/>
        <w:t>1、</w:t>
      </w:r>
      <w:r w:rsidRPr="00FA2C1F">
        <w:rPr>
          <w:rFonts w:ascii="宋体" w:hAnsi="宋体" w:cs="Arial"/>
          <w:color w:val="000000" w:themeColor="text1"/>
          <w:sz w:val="28"/>
          <w:szCs w:val="21"/>
        </w:rPr>
        <w:t>总  则</w:t>
      </w:r>
    </w:p>
    <w:p w14:paraId="6D5D5DEA" w14:textId="77777777" w:rsidR="005E3C03" w:rsidRPr="00FA2C1F" w:rsidRDefault="003C6434">
      <w:pPr>
        <w:spacing w:line="460" w:lineRule="exact"/>
        <w:ind w:firstLineChars="100" w:firstLine="241"/>
        <w:rPr>
          <w:rFonts w:ascii="宋体" w:hAnsi="宋体"/>
          <w:b/>
          <w:color w:val="000000" w:themeColor="text1"/>
          <w:sz w:val="24"/>
        </w:rPr>
      </w:pPr>
      <w:r w:rsidRPr="00FA2C1F">
        <w:rPr>
          <w:rFonts w:ascii="宋体" w:hAnsi="宋体" w:hint="eastAsia"/>
          <w:b/>
          <w:color w:val="000000" w:themeColor="text1"/>
          <w:sz w:val="24"/>
        </w:rPr>
        <w:t>1.1编制依据</w:t>
      </w:r>
    </w:p>
    <w:bookmarkEnd w:id="36"/>
    <w:bookmarkEnd w:id="37"/>
    <w:bookmarkEnd w:id="38"/>
    <w:bookmarkEnd w:id="39"/>
    <w:bookmarkEnd w:id="40"/>
    <w:bookmarkEnd w:id="41"/>
    <w:bookmarkEnd w:id="42"/>
    <w:p w14:paraId="31E8D963" w14:textId="77777777" w:rsidR="005E3C03" w:rsidRPr="00FA2C1F" w:rsidRDefault="00FA2C1F" w:rsidP="00FA2C1F">
      <w:pPr>
        <w:spacing w:line="46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根据《中华人民共和国政府采购法》、《中华人民共和国政府采购法实施条例》、《政府采购货物和服务招标投标管理办法》（财政部令第87号）等有关法律、法规和规章的规定编制本招标文件。</w:t>
      </w:r>
    </w:p>
    <w:p w14:paraId="4CE87CB6" w14:textId="77777777" w:rsidR="005E3C03" w:rsidRPr="00FA2C1F" w:rsidRDefault="003C6434">
      <w:pPr>
        <w:spacing w:line="460" w:lineRule="exact"/>
        <w:ind w:firstLineChars="100" w:firstLine="241"/>
        <w:rPr>
          <w:rFonts w:ascii="宋体" w:hAnsi="宋体"/>
          <w:b/>
          <w:color w:val="000000" w:themeColor="text1"/>
          <w:sz w:val="24"/>
        </w:rPr>
      </w:pPr>
      <w:bookmarkStart w:id="43" w:name="_Toc99609726"/>
      <w:bookmarkStart w:id="44" w:name="_Toc99609862"/>
      <w:bookmarkStart w:id="45" w:name="_Toc99609998"/>
      <w:bookmarkStart w:id="46" w:name="_Toc99610168"/>
      <w:bookmarkStart w:id="47" w:name="_Toc167252390"/>
      <w:r w:rsidRPr="00FA2C1F">
        <w:rPr>
          <w:rFonts w:ascii="宋体" w:hAnsi="宋体" w:hint="eastAsia"/>
          <w:b/>
          <w:color w:val="000000" w:themeColor="text1"/>
          <w:sz w:val="24"/>
        </w:rPr>
        <w:t>1</w:t>
      </w:r>
      <w:r w:rsidRPr="00FA2C1F">
        <w:rPr>
          <w:rFonts w:ascii="宋体" w:hAnsi="宋体"/>
          <w:b/>
          <w:color w:val="000000" w:themeColor="text1"/>
          <w:sz w:val="24"/>
        </w:rPr>
        <w:t>.</w:t>
      </w:r>
      <w:r w:rsidRPr="00FA2C1F">
        <w:rPr>
          <w:rFonts w:ascii="宋体" w:hAnsi="宋体" w:hint="eastAsia"/>
          <w:b/>
          <w:color w:val="000000" w:themeColor="text1"/>
          <w:sz w:val="24"/>
        </w:rPr>
        <w:t>2</w:t>
      </w:r>
      <w:r w:rsidRPr="00FA2C1F">
        <w:rPr>
          <w:rFonts w:ascii="宋体" w:hAnsi="宋体"/>
          <w:b/>
          <w:color w:val="000000" w:themeColor="text1"/>
          <w:sz w:val="24"/>
        </w:rPr>
        <w:t>项目</w:t>
      </w:r>
      <w:bookmarkEnd w:id="43"/>
      <w:bookmarkEnd w:id="44"/>
      <w:bookmarkEnd w:id="45"/>
      <w:bookmarkEnd w:id="46"/>
      <w:bookmarkEnd w:id="47"/>
      <w:r w:rsidRPr="00FA2C1F">
        <w:rPr>
          <w:rFonts w:ascii="宋体" w:hAnsi="宋体" w:hint="eastAsia"/>
          <w:b/>
          <w:color w:val="000000" w:themeColor="text1"/>
          <w:sz w:val="24"/>
        </w:rPr>
        <w:t>概况</w:t>
      </w:r>
    </w:p>
    <w:p w14:paraId="0E05327A" w14:textId="77777777" w:rsidR="005E3C03" w:rsidRPr="00FA2C1F" w:rsidRDefault="003C6434">
      <w:pPr>
        <w:adjustRightInd w:val="0"/>
        <w:snapToGrid w:val="0"/>
        <w:spacing w:line="460" w:lineRule="exact"/>
        <w:ind w:leftChars="200" w:left="420"/>
        <w:rPr>
          <w:rFonts w:ascii="宋体" w:hAnsi="宋体" w:cs="Arial"/>
          <w:color w:val="000000" w:themeColor="text1"/>
          <w:sz w:val="24"/>
        </w:rPr>
      </w:pPr>
      <w:r w:rsidRPr="00FA2C1F">
        <w:rPr>
          <w:rFonts w:ascii="宋体" w:hAnsi="宋体" w:cs="Arial" w:hint="eastAsia"/>
          <w:color w:val="000000" w:themeColor="text1"/>
          <w:sz w:val="24"/>
        </w:rPr>
        <w:t>1.2.1项目名称及编号</w:t>
      </w:r>
      <w:r w:rsidRPr="00FA2C1F">
        <w:rPr>
          <w:rFonts w:ascii="宋体" w:hAnsi="宋体" w:cs="Arial"/>
          <w:color w:val="000000" w:themeColor="text1"/>
          <w:sz w:val="24"/>
        </w:rPr>
        <w:t>：详见投标人须知前附表。</w:t>
      </w:r>
    </w:p>
    <w:p w14:paraId="786E3C6C" w14:textId="77777777" w:rsidR="005E3C03" w:rsidRPr="00FA2C1F" w:rsidRDefault="003C6434">
      <w:pPr>
        <w:adjustRightInd w:val="0"/>
        <w:snapToGrid w:val="0"/>
        <w:spacing w:line="460" w:lineRule="exact"/>
        <w:ind w:leftChars="200" w:left="420"/>
        <w:rPr>
          <w:rFonts w:ascii="宋体" w:hAnsi="宋体" w:cs="Arial"/>
          <w:color w:val="000000" w:themeColor="text1"/>
          <w:sz w:val="24"/>
        </w:rPr>
      </w:pPr>
      <w:r w:rsidRPr="00FA2C1F">
        <w:rPr>
          <w:rFonts w:ascii="宋体" w:hAnsi="宋体" w:cs="Arial" w:hint="eastAsia"/>
          <w:color w:val="000000" w:themeColor="text1"/>
          <w:sz w:val="24"/>
        </w:rPr>
        <w:t>1.2</w:t>
      </w:r>
      <w:r w:rsidRPr="00FA2C1F">
        <w:rPr>
          <w:rFonts w:ascii="宋体" w:hAnsi="宋体" w:cs="Arial"/>
          <w:color w:val="000000" w:themeColor="text1"/>
          <w:sz w:val="24"/>
        </w:rPr>
        <w:t>.2资金来源：详见投标人须知前附表。</w:t>
      </w:r>
    </w:p>
    <w:p w14:paraId="3810EDBA" w14:textId="77777777" w:rsidR="005E3C03" w:rsidRPr="00FA2C1F" w:rsidRDefault="003C6434">
      <w:pPr>
        <w:adjustRightInd w:val="0"/>
        <w:snapToGrid w:val="0"/>
        <w:spacing w:line="460" w:lineRule="exact"/>
        <w:ind w:leftChars="200" w:left="420"/>
        <w:rPr>
          <w:rFonts w:ascii="宋体" w:hAnsi="宋体" w:cs="Arial"/>
          <w:color w:val="000000" w:themeColor="text1"/>
          <w:sz w:val="24"/>
        </w:rPr>
      </w:pPr>
      <w:r w:rsidRPr="00FA2C1F">
        <w:rPr>
          <w:rFonts w:ascii="宋体" w:hAnsi="宋体" w:cs="Arial" w:hint="eastAsia"/>
          <w:color w:val="000000" w:themeColor="text1"/>
          <w:sz w:val="24"/>
        </w:rPr>
        <w:t>1.2</w:t>
      </w:r>
      <w:r w:rsidRPr="00FA2C1F">
        <w:rPr>
          <w:rFonts w:ascii="宋体" w:hAnsi="宋体" w:cs="Arial"/>
          <w:color w:val="000000" w:themeColor="text1"/>
          <w:sz w:val="24"/>
        </w:rPr>
        <w:t>.3招标方式：详见投标人须知前附表。</w:t>
      </w:r>
    </w:p>
    <w:p w14:paraId="7C7CC106" w14:textId="77777777" w:rsidR="005E3C03" w:rsidRPr="00FA2C1F" w:rsidRDefault="003C6434">
      <w:pPr>
        <w:spacing w:line="460" w:lineRule="exact"/>
        <w:ind w:leftChars="200" w:left="420"/>
        <w:rPr>
          <w:rFonts w:ascii="宋体" w:hAnsi="宋体" w:cs="Arial"/>
          <w:color w:val="000000" w:themeColor="text1"/>
          <w:sz w:val="24"/>
        </w:rPr>
      </w:pPr>
      <w:r w:rsidRPr="00FA2C1F">
        <w:rPr>
          <w:rFonts w:ascii="宋体" w:hAnsi="宋体" w:cs="Arial" w:hint="eastAsia"/>
          <w:color w:val="000000" w:themeColor="text1"/>
          <w:sz w:val="24"/>
        </w:rPr>
        <w:t>1.2</w:t>
      </w:r>
      <w:r w:rsidRPr="00FA2C1F">
        <w:rPr>
          <w:rFonts w:ascii="宋体" w:hAnsi="宋体" w:cs="Arial"/>
          <w:color w:val="000000" w:themeColor="text1"/>
          <w:sz w:val="24"/>
        </w:rPr>
        <w:t>.4</w:t>
      </w:r>
      <w:r w:rsidRPr="00FA2C1F">
        <w:rPr>
          <w:rFonts w:ascii="宋体" w:hAnsi="宋体" w:cs="Arial" w:hint="eastAsia"/>
          <w:color w:val="000000" w:themeColor="text1"/>
          <w:sz w:val="24"/>
        </w:rPr>
        <w:t>采购需求</w:t>
      </w:r>
      <w:r w:rsidRPr="00FA2C1F">
        <w:rPr>
          <w:rFonts w:ascii="宋体" w:hAnsi="宋体" w:cs="Arial"/>
          <w:color w:val="000000" w:themeColor="text1"/>
          <w:sz w:val="24"/>
        </w:rPr>
        <w:t>：详见投标人须知前附表。</w:t>
      </w:r>
    </w:p>
    <w:p w14:paraId="5905F5D2" w14:textId="77777777" w:rsidR="005E3C03" w:rsidRPr="00FA2C1F" w:rsidRDefault="003C6434">
      <w:pPr>
        <w:spacing w:line="460" w:lineRule="exact"/>
        <w:ind w:leftChars="200" w:left="420"/>
        <w:rPr>
          <w:rFonts w:ascii="宋体" w:hAnsi="宋体" w:cs="Arial"/>
          <w:color w:val="000000" w:themeColor="text1"/>
          <w:sz w:val="24"/>
        </w:rPr>
      </w:pPr>
      <w:r w:rsidRPr="00FA2C1F">
        <w:rPr>
          <w:rFonts w:ascii="宋体" w:hAnsi="宋体" w:cs="Arial" w:hint="eastAsia"/>
          <w:color w:val="000000" w:themeColor="text1"/>
          <w:sz w:val="24"/>
        </w:rPr>
        <w:t>1.2</w:t>
      </w:r>
      <w:r w:rsidRPr="00FA2C1F">
        <w:rPr>
          <w:rFonts w:ascii="宋体" w:hAnsi="宋体" w:cs="Arial"/>
          <w:color w:val="000000" w:themeColor="text1"/>
          <w:sz w:val="24"/>
        </w:rPr>
        <w:t>.5</w:t>
      </w:r>
      <w:r w:rsidRPr="00FA2C1F">
        <w:rPr>
          <w:rFonts w:ascii="宋体" w:hAnsi="宋体" w:cs="Arial" w:hint="eastAsia"/>
          <w:color w:val="000000" w:themeColor="text1"/>
          <w:sz w:val="24"/>
        </w:rPr>
        <w:t>服务</w:t>
      </w:r>
      <w:r w:rsidRPr="00FA2C1F">
        <w:rPr>
          <w:rFonts w:ascii="宋体" w:hAnsi="宋体" w:cs="Arial"/>
          <w:color w:val="000000" w:themeColor="text1"/>
          <w:sz w:val="24"/>
        </w:rPr>
        <w:t>地点：详见投标人须知前附表。</w:t>
      </w:r>
    </w:p>
    <w:p w14:paraId="54B44FD5" w14:textId="77777777" w:rsidR="005E3C03" w:rsidRPr="00FA2C1F" w:rsidRDefault="003C6434">
      <w:pPr>
        <w:spacing w:line="460" w:lineRule="exact"/>
        <w:ind w:leftChars="200" w:left="420"/>
        <w:rPr>
          <w:rFonts w:ascii="宋体" w:hAnsi="宋体" w:cs="Arial"/>
          <w:color w:val="000000" w:themeColor="text1"/>
          <w:sz w:val="24"/>
        </w:rPr>
      </w:pPr>
      <w:r w:rsidRPr="00FA2C1F">
        <w:rPr>
          <w:rFonts w:ascii="宋体" w:hAnsi="宋体" w:cs="Arial" w:hint="eastAsia"/>
          <w:color w:val="000000" w:themeColor="text1"/>
          <w:sz w:val="24"/>
        </w:rPr>
        <w:t>1.2</w:t>
      </w:r>
      <w:r w:rsidRPr="00FA2C1F">
        <w:rPr>
          <w:rFonts w:ascii="宋体" w:hAnsi="宋体" w:cs="Arial"/>
          <w:color w:val="000000" w:themeColor="text1"/>
          <w:sz w:val="24"/>
        </w:rPr>
        <w:t>.6</w:t>
      </w:r>
      <w:r w:rsidRPr="00FA2C1F">
        <w:rPr>
          <w:rFonts w:ascii="宋体" w:hAnsi="宋体" w:cs="Arial" w:hint="eastAsia"/>
          <w:color w:val="000000" w:themeColor="text1"/>
          <w:sz w:val="24"/>
        </w:rPr>
        <w:t>服务期限</w:t>
      </w:r>
      <w:r w:rsidRPr="00FA2C1F">
        <w:rPr>
          <w:rFonts w:ascii="宋体" w:hAnsi="宋体" w:cs="Arial"/>
          <w:color w:val="000000" w:themeColor="text1"/>
          <w:sz w:val="24"/>
        </w:rPr>
        <w:t>：详见投标人须知前附表。</w:t>
      </w:r>
    </w:p>
    <w:p w14:paraId="2467705A" w14:textId="77777777" w:rsidR="005E3C03" w:rsidRPr="00FA2C1F" w:rsidRDefault="003C6434">
      <w:pPr>
        <w:spacing w:line="460" w:lineRule="exact"/>
        <w:ind w:leftChars="200" w:left="420"/>
        <w:rPr>
          <w:rFonts w:ascii="宋体" w:hAnsi="宋体" w:cs="Arial"/>
          <w:color w:val="000000" w:themeColor="text1"/>
          <w:sz w:val="24"/>
        </w:rPr>
      </w:pPr>
      <w:r w:rsidRPr="00FA2C1F">
        <w:rPr>
          <w:rFonts w:ascii="宋体" w:hAnsi="宋体" w:cs="Arial" w:hint="eastAsia"/>
          <w:color w:val="000000" w:themeColor="text1"/>
          <w:sz w:val="24"/>
        </w:rPr>
        <w:t>1.2</w:t>
      </w:r>
      <w:r w:rsidRPr="00FA2C1F">
        <w:rPr>
          <w:rFonts w:ascii="宋体" w:hAnsi="宋体" w:cs="Arial"/>
          <w:color w:val="000000" w:themeColor="text1"/>
          <w:sz w:val="24"/>
        </w:rPr>
        <w:t>.7</w:t>
      </w:r>
      <w:r w:rsidRPr="00FA2C1F">
        <w:rPr>
          <w:rFonts w:ascii="宋体" w:hAnsi="宋体" w:cs="Arial" w:hint="eastAsia"/>
          <w:color w:val="000000" w:themeColor="text1"/>
          <w:sz w:val="24"/>
        </w:rPr>
        <w:t>采购预算</w:t>
      </w:r>
      <w:r w:rsidRPr="00FA2C1F">
        <w:rPr>
          <w:rFonts w:ascii="宋体" w:hAnsi="宋体" w:cs="Arial"/>
          <w:color w:val="000000" w:themeColor="text1"/>
          <w:sz w:val="24"/>
        </w:rPr>
        <w:t>：详见投标人须知前附表。</w:t>
      </w:r>
      <w:bookmarkStart w:id="48" w:name="_Toc99609727"/>
      <w:bookmarkStart w:id="49" w:name="_Toc99609863"/>
      <w:bookmarkStart w:id="50" w:name="_Toc167252391"/>
      <w:bookmarkStart w:id="51" w:name="_Toc99609999"/>
      <w:bookmarkStart w:id="52" w:name="_Toc99610169"/>
    </w:p>
    <w:p w14:paraId="2F4DFB99" w14:textId="77777777" w:rsidR="005E3C03" w:rsidRPr="00FA2C1F" w:rsidRDefault="003C6434">
      <w:pPr>
        <w:spacing w:line="460" w:lineRule="exact"/>
        <w:ind w:firstLineChars="100" w:firstLine="241"/>
        <w:rPr>
          <w:rFonts w:ascii="宋体" w:hAnsi="宋体"/>
          <w:b/>
          <w:color w:val="000000" w:themeColor="text1"/>
          <w:sz w:val="24"/>
        </w:rPr>
      </w:pPr>
      <w:r w:rsidRPr="00FA2C1F">
        <w:rPr>
          <w:rFonts w:ascii="宋体" w:hAnsi="宋体" w:hint="eastAsia"/>
          <w:b/>
          <w:color w:val="000000" w:themeColor="text1"/>
          <w:sz w:val="24"/>
        </w:rPr>
        <w:t>1.3</w:t>
      </w:r>
      <w:r w:rsidRPr="00FA2C1F">
        <w:rPr>
          <w:rFonts w:ascii="宋体" w:hAnsi="宋体"/>
          <w:b/>
          <w:color w:val="000000" w:themeColor="text1"/>
          <w:sz w:val="24"/>
        </w:rPr>
        <w:t>投标人</w:t>
      </w:r>
      <w:bookmarkStart w:id="53" w:name="_Toc99609728"/>
      <w:bookmarkStart w:id="54" w:name="_Toc167252392"/>
      <w:bookmarkStart w:id="55" w:name="_Toc99609864"/>
      <w:bookmarkStart w:id="56" w:name="_Toc99610000"/>
      <w:bookmarkStart w:id="57" w:name="_Toc99610170"/>
      <w:bookmarkEnd w:id="48"/>
      <w:bookmarkEnd w:id="49"/>
      <w:bookmarkEnd w:id="50"/>
      <w:bookmarkEnd w:id="51"/>
      <w:bookmarkEnd w:id="52"/>
      <w:r w:rsidRPr="00FA2C1F">
        <w:rPr>
          <w:rFonts w:ascii="宋体" w:hAnsi="宋体" w:hint="eastAsia"/>
          <w:b/>
          <w:color w:val="000000" w:themeColor="text1"/>
          <w:sz w:val="24"/>
        </w:rPr>
        <w:t>资格要求</w:t>
      </w:r>
    </w:p>
    <w:p w14:paraId="5DB9DA52" w14:textId="77777777" w:rsidR="005E3C03" w:rsidRPr="00FA2C1F" w:rsidRDefault="003C6434">
      <w:pPr>
        <w:spacing w:line="460" w:lineRule="exact"/>
        <w:ind w:firstLineChars="200" w:firstLine="480"/>
        <w:rPr>
          <w:rFonts w:ascii="宋体" w:hAnsi="宋体" w:cs="Arial"/>
          <w:color w:val="000000" w:themeColor="text1"/>
          <w:sz w:val="24"/>
        </w:rPr>
      </w:pPr>
      <w:r w:rsidRPr="00FA2C1F">
        <w:rPr>
          <w:rFonts w:ascii="宋体" w:hAnsi="宋体" w:hint="eastAsia"/>
          <w:color w:val="000000" w:themeColor="text1"/>
          <w:sz w:val="24"/>
        </w:rPr>
        <w:t>1.3.1投标人应具备承担本项目资格要求：</w:t>
      </w:r>
      <w:r w:rsidRPr="00FA2C1F">
        <w:rPr>
          <w:rFonts w:ascii="宋体" w:hAnsi="宋体" w:cs="Arial"/>
          <w:color w:val="000000" w:themeColor="text1"/>
          <w:sz w:val="24"/>
        </w:rPr>
        <w:t>详见投标人须知前附表。</w:t>
      </w:r>
    </w:p>
    <w:p w14:paraId="3DF96F67" w14:textId="77777777" w:rsidR="005E3C03" w:rsidRPr="00FA2C1F" w:rsidRDefault="003C6434">
      <w:pPr>
        <w:spacing w:line="46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1.3.1.1投标人不得存在下列情形之一：</w:t>
      </w:r>
    </w:p>
    <w:p w14:paraId="2533A6AD" w14:textId="77777777" w:rsidR="005E3C03" w:rsidRPr="00FA2C1F" w:rsidRDefault="003C6434">
      <w:pPr>
        <w:spacing w:line="46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（1）单位负责人为同一人或者存在直接控股、管理关系的不同投标人，不得参加同一合同项下的政府采购活动；</w:t>
      </w:r>
    </w:p>
    <w:p w14:paraId="498DEFAC" w14:textId="77777777" w:rsidR="005E3C03" w:rsidRPr="00FA2C1F" w:rsidRDefault="003C6434">
      <w:pPr>
        <w:spacing w:line="46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（2）为采购项目提供整体设计、规范编制或者项目管理、监理、检测等服务的投标人，不得再参加该采购项目的其他采购活动；</w:t>
      </w:r>
    </w:p>
    <w:p w14:paraId="6530757F" w14:textId="77777777" w:rsidR="005E3C03" w:rsidRPr="00FA2C1F" w:rsidRDefault="003C6434">
      <w:pPr>
        <w:spacing w:line="46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（3）被最高人民法院在“信用中国”网站（www.creditchina.gov.cn）或各级信用信息共享平台中列入失信被执行人名单、重大税收违法案件当事人名单；</w:t>
      </w:r>
      <w:r w:rsidRPr="00FA2C1F">
        <w:rPr>
          <w:rFonts w:ascii="宋体" w:hAnsi="宋体" w:cs="Arial" w:hint="eastAsia"/>
          <w:color w:val="000000" w:themeColor="text1"/>
          <w:sz w:val="24"/>
        </w:rPr>
        <w:tab/>
      </w:r>
    </w:p>
    <w:p w14:paraId="0F186514" w14:textId="77777777" w:rsidR="005E3C03" w:rsidRPr="00FA2C1F" w:rsidRDefault="003C6434">
      <w:pPr>
        <w:spacing w:line="46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（4）被“中国政府采购网”（www.ccgp.gov.cn）列入严重违法失信行为记录名单（且在限制投标处罚期内的）；</w:t>
      </w:r>
    </w:p>
    <w:p w14:paraId="35EA5EDF" w14:textId="77777777" w:rsidR="005E3C03" w:rsidRPr="00FA2C1F" w:rsidRDefault="003C6434">
      <w:pPr>
        <w:spacing w:line="46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（5）被工商行政管理机关在全国企业信用信息公示系统中列入严重违法失信企业名单；</w:t>
      </w:r>
    </w:p>
    <w:p w14:paraId="7B466A19" w14:textId="77777777" w:rsidR="005E3C03" w:rsidRPr="00FA2C1F" w:rsidRDefault="003C6434">
      <w:pPr>
        <w:spacing w:line="46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（6）法律法规规定的其他不得存在的情形。</w:t>
      </w:r>
    </w:p>
    <w:p w14:paraId="57614029" w14:textId="77777777" w:rsidR="005E3C03" w:rsidRPr="00FA2C1F" w:rsidRDefault="003C6434">
      <w:pPr>
        <w:spacing w:line="46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有上述情形之一的投标人，属于不合格投标人，其投标或成交资格将被取消。</w:t>
      </w:r>
    </w:p>
    <w:p w14:paraId="48E74122" w14:textId="77777777" w:rsidR="005E3C03" w:rsidRPr="00FA2C1F" w:rsidRDefault="003C6434">
      <w:pPr>
        <w:spacing w:line="46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1.3.2采购项目落实的财政政策：</w:t>
      </w:r>
      <w:r w:rsidRPr="00FA2C1F">
        <w:rPr>
          <w:rFonts w:ascii="宋体" w:hAnsi="宋体" w:cs="Arial"/>
          <w:color w:val="000000" w:themeColor="text1"/>
          <w:sz w:val="24"/>
        </w:rPr>
        <w:t>详见投标人须知前附表。</w:t>
      </w:r>
    </w:p>
    <w:p w14:paraId="6ABA7FD4" w14:textId="77777777" w:rsidR="005E3C03" w:rsidRPr="00FA2C1F" w:rsidRDefault="003C6434">
      <w:pPr>
        <w:spacing w:line="46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lastRenderedPageBreak/>
        <w:t>1.3.3本项目标的所属行业：</w:t>
      </w:r>
      <w:r w:rsidRPr="00FA2C1F">
        <w:rPr>
          <w:rFonts w:ascii="宋体" w:hAnsi="宋体" w:cs="Arial"/>
          <w:color w:val="000000" w:themeColor="text1"/>
          <w:sz w:val="24"/>
        </w:rPr>
        <w:t>详见投标人须知前附表。</w:t>
      </w:r>
    </w:p>
    <w:p w14:paraId="0FC6D6FD" w14:textId="77777777" w:rsidR="005E3C03" w:rsidRPr="00FA2C1F" w:rsidRDefault="003C6434">
      <w:pPr>
        <w:spacing w:line="460" w:lineRule="exact"/>
        <w:ind w:firstLineChars="100" w:firstLine="241"/>
        <w:rPr>
          <w:rFonts w:ascii="宋体" w:hAnsi="宋体"/>
          <w:b/>
          <w:color w:val="000000" w:themeColor="text1"/>
          <w:sz w:val="24"/>
        </w:rPr>
      </w:pPr>
      <w:r w:rsidRPr="00FA2C1F">
        <w:rPr>
          <w:rFonts w:ascii="宋体" w:hAnsi="宋体" w:hint="eastAsia"/>
          <w:b/>
          <w:color w:val="000000" w:themeColor="text1"/>
          <w:sz w:val="24"/>
        </w:rPr>
        <w:t>1.4</w:t>
      </w:r>
      <w:bookmarkEnd w:id="53"/>
      <w:bookmarkEnd w:id="54"/>
      <w:bookmarkEnd w:id="55"/>
      <w:bookmarkEnd w:id="56"/>
      <w:bookmarkEnd w:id="57"/>
      <w:r w:rsidRPr="00FA2C1F">
        <w:rPr>
          <w:rFonts w:ascii="宋体" w:hAnsi="宋体" w:hint="eastAsia"/>
          <w:b/>
          <w:color w:val="000000" w:themeColor="text1"/>
          <w:sz w:val="24"/>
        </w:rPr>
        <w:t>费用承担</w:t>
      </w:r>
    </w:p>
    <w:p w14:paraId="5A325BC2" w14:textId="77777777" w:rsidR="005E3C03" w:rsidRPr="00FA2C1F" w:rsidRDefault="003C6434">
      <w:pPr>
        <w:spacing w:line="460" w:lineRule="exact"/>
        <w:ind w:firstLineChars="200" w:firstLine="480"/>
        <w:rPr>
          <w:rFonts w:ascii="宋体" w:hAnsi="宋体" w:cs="Arial"/>
          <w:color w:val="000000" w:themeColor="text1"/>
          <w:sz w:val="24"/>
        </w:rPr>
      </w:pPr>
      <w:bookmarkStart w:id="58" w:name="_Toc99609865"/>
      <w:bookmarkStart w:id="59" w:name="_Toc99610171"/>
      <w:bookmarkStart w:id="60" w:name="_Toc99610132"/>
      <w:bookmarkStart w:id="61" w:name="_Toc99609729"/>
      <w:bookmarkStart w:id="62" w:name="_Toc99610001"/>
      <w:r w:rsidRPr="00FA2C1F">
        <w:rPr>
          <w:rFonts w:ascii="宋体" w:hAnsi="宋体" w:cs="Arial" w:hint="eastAsia"/>
          <w:color w:val="000000" w:themeColor="text1"/>
          <w:sz w:val="24"/>
        </w:rPr>
        <w:t>投标人准备和参加投标活动发生的费用自理。</w:t>
      </w:r>
    </w:p>
    <w:p w14:paraId="58F715FD" w14:textId="77777777" w:rsidR="005E3C03" w:rsidRPr="00FA2C1F" w:rsidRDefault="003C6434">
      <w:pPr>
        <w:spacing w:line="460" w:lineRule="exact"/>
        <w:ind w:firstLineChars="100" w:firstLine="241"/>
        <w:rPr>
          <w:rFonts w:ascii="宋体" w:hAnsi="宋体"/>
          <w:b/>
          <w:color w:val="000000" w:themeColor="text1"/>
          <w:sz w:val="24"/>
        </w:rPr>
      </w:pPr>
      <w:r w:rsidRPr="00FA2C1F">
        <w:rPr>
          <w:rFonts w:ascii="宋体" w:hAnsi="宋体" w:hint="eastAsia"/>
          <w:b/>
          <w:color w:val="000000" w:themeColor="text1"/>
          <w:sz w:val="24"/>
        </w:rPr>
        <w:t>1.5</w:t>
      </w:r>
      <w:r w:rsidRPr="00FA2C1F">
        <w:rPr>
          <w:rFonts w:ascii="宋体" w:hAnsi="宋体"/>
          <w:b/>
          <w:color w:val="000000" w:themeColor="text1"/>
          <w:sz w:val="24"/>
        </w:rPr>
        <w:t>保密</w:t>
      </w:r>
    </w:p>
    <w:p w14:paraId="1A13760F" w14:textId="77777777" w:rsidR="005E3C03" w:rsidRPr="00FA2C1F" w:rsidRDefault="003C6434">
      <w:pPr>
        <w:spacing w:line="460" w:lineRule="exact"/>
        <w:ind w:left="100" w:right="113" w:firstLine="419"/>
        <w:jc w:val="left"/>
        <w:rPr>
          <w:rFonts w:ascii="宋体" w:hAnsi="宋体" w:cs="Arial"/>
          <w:color w:val="000000" w:themeColor="text1"/>
          <w:sz w:val="24"/>
        </w:rPr>
      </w:pPr>
      <w:r w:rsidRPr="00FA2C1F">
        <w:rPr>
          <w:rFonts w:ascii="宋体" w:hAnsi="宋体" w:cs="Arial"/>
          <w:color w:val="000000" w:themeColor="text1"/>
          <w:sz w:val="24"/>
        </w:rPr>
        <w:t>参与</w:t>
      </w:r>
      <w:r w:rsidRPr="00FA2C1F">
        <w:rPr>
          <w:rFonts w:ascii="宋体" w:hAnsi="宋体" w:cs="Arial" w:hint="eastAsia"/>
          <w:color w:val="000000" w:themeColor="text1"/>
          <w:sz w:val="24"/>
        </w:rPr>
        <w:t>政府采购</w:t>
      </w:r>
      <w:r w:rsidRPr="00FA2C1F">
        <w:rPr>
          <w:rFonts w:ascii="宋体" w:hAnsi="宋体" w:cs="Arial"/>
          <w:color w:val="000000" w:themeColor="text1"/>
          <w:sz w:val="24"/>
        </w:rPr>
        <w:t>活动的各方应对招标文件和投标文件中的商业和技术等秘密保密，否则应承担相应的法律责任。</w:t>
      </w:r>
    </w:p>
    <w:p w14:paraId="77A4ED8B" w14:textId="77777777" w:rsidR="005E3C03" w:rsidRPr="00FA2C1F" w:rsidRDefault="003C6434">
      <w:pPr>
        <w:spacing w:line="460" w:lineRule="exact"/>
        <w:ind w:firstLineChars="100" w:firstLine="241"/>
        <w:rPr>
          <w:rFonts w:ascii="宋体" w:hAnsi="宋体"/>
          <w:b/>
          <w:color w:val="000000" w:themeColor="text1"/>
          <w:sz w:val="24"/>
        </w:rPr>
      </w:pPr>
      <w:r w:rsidRPr="00FA2C1F">
        <w:rPr>
          <w:rFonts w:ascii="宋体" w:hAnsi="宋体" w:hint="eastAsia"/>
          <w:b/>
          <w:color w:val="000000" w:themeColor="text1"/>
          <w:sz w:val="24"/>
        </w:rPr>
        <w:t>1.6语言文字及计量单位</w:t>
      </w:r>
    </w:p>
    <w:p w14:paraId="0D39F45F" w14:textId="77777777" w:rsidR="005E3C03" w:rsidRPr="00FA2C1F" w:rsidRDefault="003C6434">
      <w:pPr>
        <w:spacing w:line="460" w:lineRule="exact"/>
        <w:ind w:firstLineChars="200" w:firstLine="480"/>
        <w:rPr>
          <w:rFonts w:ascii="宋体" w:hAnsi="宋体" w:cs="Arial"/>
          <w:sz w:val="24"/>
        </w:rPr>
      </w:pPr>
      <w:bookmarkStart w:id="63" w:name="_Toc167460121"/>
      <w:r w:rsidRPr="00FA2C1F">
        <w:rPr>
          <w:rFonts w:ascii="宋体" w:hAnsi="宋体" w:cs="Arial" w:hint="eastAsia"/>
          <w:sz w:val="24"/>
        </w:rPr>
        <w:t>1.6</w:t>
      </w:r>
      <w:r w:rsidRPr="00FA2C1F">
        <w:rPr>
          <w:rFonts w:ascii="宋体" w:hAnsi="宋体" w:cs="Arial"/>
          <w:sz w:val="24"/>
        </w:rPr>
        <w:t>.1招标文件所使用的语言为中文，</w:t>
      </w:r>
      <w:r w:rsidRPr="00FA2C1F">
        <w:rPr>
          <w:rFonts w:ascii="宋体" w:hAnsi="宋体" w:cs="Arial" w:hint="eastAsia"/>
          <w:sz w:val="24"/>
        </w:rPr>
        <w:t>招标人</w:t>
      </w:r>
      <w:r w:rsidRPr="00FA2C1F">
        <w:rPr>
          <w:rFonts w:ascii="宋体" w:hAnsi="宋体" w:cs="Arial"/>
          <w:sz w:val="24"/>
        </w:rPr>
        <w:t>提供的支持文件和印刷的文献可以使用其他语言，但相应内容应附有中文翻译本，在解释时以中文翻译本为准。</w:t>
      </w:r>
    </w:p>
    <w:p w14:paraId="03609231" w14:textId="77777777" w:rsidR="005E3C03" w:rsidRPr="00FA2C1F" w:rsidRDefault="003C6434">
      <w:pPr>
        <w:spacing w:line="460" w:lineRule="exact"/>
        <w:ind w:firstLineChars="200" w:firstLine="480"/>
        <w:rPr>
          <w:rFonts w:ascii="宋体" w:hAnsi="宋体" w:cs="Arial"/>
          <w:sz w:val="24"/>
        </w:rPr>
      </w:pPr>
      <w:r w:rsidRPr="00FA2C1F">
        <w:rPr>
          <w:rFonts w:ascii="宋体" w:hAnsi="宋体" w:cs="Arial" w:hint="eastAsia"/>
          <w:sz w:val="24"/>
        </w:rPr>
        <w:t>1.6</w:t>
      </w:r>
      <w:r w:rsidRPr="00FA2C1F">
        <w:rPr>
          <w:rFonts w:ascii="宋体" w:hAnsi="宋体" w:cs="Arial"/>
          <w:sz w:val="24"/>
        </w:rPr>
        <w:t>.2招标文件中的所有计量单位和规格说明都是用中华人民共和国法定计量单位（国际单位制和国家选定的其他计量单位）表示。</w:t>
      </w:r>
    </w:p>
    <w:p w14:paraId="2AD525B0"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2</w:t>
      </w:r>
      <w:r w:rsidRPr="00FA2C1F">
        <w:rPr>
          <w:rFonts w:ascii="宋体" w:hAnsi="宋体"/>
          <w:b/>
          <w:bCs/>
          <w:sz w:val="24"/>
        </w:rPr>
        <w:t>、招标文件</w:t>
      </w:r>
      <w:bookmarkStart w:id="64" w:name="_Toc99609730"/>
      <w:bookmarkStart w:id="65" w:name="_Toc99610002"/>
      <w:bookmarkStart w:id="66" w:name="_Toc99610172"/>
      <w:bookmarkStart w:id="67" w:name="_Toc99609866"/>
      <w:bookmarkEnd w:id="58"/>
      <w:bookmarkEnd w:id="59"/>
      <w:bookmarkEnd w:id="60"/>
      <w:bookmarkEnd w:id="61"/>
      <w:bookmarkEnd w:id="62"/>
      <w:bookmarkEnd w:id="63"/>
    </w:p>
    <w:p w14:paraId="4E139A24"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2.1</w:t>
      </w:r>
      <w:r w:rsidRPr="00FA2C1F">
        <w:rPr>
          <w:rFonts w:ascii="宋体" w:hAnsi="宋体"/>
          <w:b/>
          <w:bCs/>
          <w:sz w:val="24"/>
        </w:rPr>
        <w:t>招标文件构成</w:t>
      </w:r>
      <w:bookmarkEnd w:id="64"/>
      <w:bookmarkEnd w:id="65"/>
      <w:bookmarkEnd w:id="66"/>
      <w:bookmarkEnd w:id="67"/>
    </w:p>
    <w:p w14:paraId="610D42AC"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1</w:t>
      </w:r>
      <w:r w:rsidRPr="00A95EE0">
        <w:rPr>
          <w:rFonts w:ascii="宋体" w:hAnsi="宋体"/>
          <w:sz w:val="24"/>
        </w:rPr>
        <w:t>.1招标文件由下述部分组成：</w:t>
      </w:r>
    </w:p>
    <w:p w14:paraId="54C3BA64"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sz w:val="24"/>
        </w:rPr>
        <w:t>第一章</w:t>
      </w:r>
      <w:r w:rsidRPr="00A95EE0">
        <w:rPr>
          <w:rFonts w:ascii="宋体" w:hAnsi="宋体" w:hint="eastAsia"/>
          <w:sz w:val="24"/>
        </w:rPr>
        <w:t xml:space="preserve">  招标公告</w:t>
      </w:r>
    </w:p>
    <w:p w14:paraId="73D27C78"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sz w:val="24"/>
        </w:rPr>
        <w:t>第</w:t>
      </w:r>
      <w:r w:rsidRPr="00A95EE0">
        <w:rPr>
          <w:rFonts w:ascii="宋体" w:hAnsi="宋体" w:hint="eastAsia"/>
          <w:sz w:val="24"/>
        </w:rPr>
        <w:t>二</w:t>
      </w:r>
      <w:r w:rsidRPr="00A95EE0">
        <w:rPr>
          <w:rFonts w:ascii="宋体" w:hAnsi="宋体"/>
          <w:sz w:val="24"/>
        </w:rPr>
        <w:t>章　投标人须知前附表</w:t>
      </w:r>
    </w:p>
    <w:p w14:paraId="6CFE083E"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第三章  评标办法</w:t>
      </w:r>
    </w:p>
    <w:p w14:paraId="688F2E14"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sz w:val="24"/>
        </w:rPr>
        <w:t>第</w:t>
      </w:r>
      <w:r w:rsidRPr="00A95EE0">
        <w:rPr>
          <w:rFonts w:ascii="宋体" w:hAnsi="宋体" w:hint="eastAsia"/>
          <w:sz w:val="24"/>
        </w:rPr>
        <w:t>四</w:t>
      </w:r>
      <w:r w:rsidRPr="00A95EE0">
        <w:rPr>
          <w:rFonts w:ascii="宋体" w:hAnsi="宋体"/>
          <w:sz w:val="24"/>
        </w:rPr>
        <w:t xml:space="preserve">章  </w:t>
      </w:r>
      <w:r w:rsidRPr="00A95EE0">
        <w:rPr>
          <w:rFonts w:ascii="宋体" w:hAnsi="宋体" w:hint="eastAsia"/>
          <w:sz w:val="24"/>
        </w:rPr>
        <w:t>合同</w:t>
      </w:r>
      <w:r w:rsidRPr="00A95EE0">
        <w:rPr>
          <w:rFonts w:ascii="宋体" w:hAnsi="宋体"/>
          <w:sz w:val="24"/>
        </w:rPr>
        <w:t>条款</w:t>
      </w:r>
    </w:p>
    <w:p w14:paraId="57E7A356"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sz w:val="24"/>
        </w:rPr>
        <w:t>第</w:t>
      </w:r>
      <w:r w:rsidRPr="00A95EE0">
        <w:rPr>
          <w:rFonts w:ascii="宋体" w:hAnsi="宋体" w:hint="eastAsia"/>
          <w:sz w:val="24"/>
        </w:rPr>
        <w:t>五</w:t>
      </w:r>
      <w:r w:rsidRPr="00A95EE0">
        <w:rPr>
          <w:rFonts w:ascii="宋体" w:hAnsi="宋体"/>
          <w:sz w:val="24"/>
        </w:rPr>
        <w:t xml:space="preserve">章  </w:t>
      </w:r>
      <w:r w:rsidRPr="00A95EE0">
        <w:rPr>
          <w:rFonts w:ascii="宋体" w:hAnsi="宋体" w:hint="eastAsia"/>
          <w:sz w:val="24"/>
        </w:rPr>
        <w:t>采购需求</w:t>
      </w:r>
    </w:p>
    <w:p w14:paraId="6C71ED8F"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第六章</w:t>
      </w:r>
      <w:r w:rsidRPr="00A95EE0">
        <w:rPr>
          <w:rFonts w:ascii="宋体" w:hAnsi="宋体"/>
          <w:sz w:val="24"/>
        </w:rPr>
        <w:t xml:space="preserve">  投标文件格式</w:t>
      </w:r>
    </w:p>
    <w:p w14:paraId="69B3868D"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sz w:val="24"/>
        </w:rPr>
        <w:t>一切有效的招标文件书面文件澄清</w:t>
      </w:r>
      <w:r w:rsidRPr="00A95EE0">
        <w:rPr>
          <w:rFonts w:ascii="宋体" w:hAnsi="宋体" w:hint="eastAsia"/>
          <w:sz w:val="24"/>
        </w:rPr>
        <w:t>或</w:t>
      </w:r>
      <w:r w:rsidRPr="00A95EE0">
        <w:rPr>
          <w:rFonts w:ascii="宋体" w:hAnsi="宋体"/>
          <w:sz w:val="24"/>
        </w:rPr>
        <w:t>修改均是招标文件不可分割的部分。</w:t>
      </w:r>
    </w:p>
    <w:p w14:paraId="273DB5F4" w14:textId="77777777" w:rsidR="005E3C03" w:rsidRPr="00FA2C1F" w:rsidRDefault="003C6434">
      <w:pPr>
        <w:spacing w:line="360" w:lineRule="auto"/>
        <w:ind w:firstLineChars="200" w:firstLine="482"/>
        <w:rPr>
          <w:rFonts w:ascii="宋体" w:hAnsi="宋体"/>
          <w:b/>
          <w:bCs/>
          <w:sz w:val="24"/>
        </w:rPr>
      </w:pPr>
      <w:bookmarkStart w:id="68" w:name="_Toc99609732"/>
      <w:bookmarkStart w:id="69" w:name="_Toc167252394"/>
      <w:bookmarkStart w:id="70" w:name="_Toc99610174"/>
      <w:bookmarkStart w:id="71" w:name="_Toc99610004"/>
      <w:bookmarkStart w:id="72" w:name="_Toc99609868"/>
      <w:r w:rsidRPr="00FA2C1F">
        <w:rPr>
          <w:rFonts w:ascii="宋体" w:hAnsi="宋体" w:hint="eastAsia"/>
          <w:b/>
          <w:bCs/>
          <w:sz w:val="24"/>
        </w:rPr>
        <w:t>2.2</w:t>
      </w:r>
      <w:r w:rsidRPr="00FA2C1F">
        <w:rPr>
          <w:rFonts w:ascii="宋体" w:hAnsi="宋体"/>
          <w:b/>
          <w:bCs/>
          <w:sz w:val="24"/>
        </w:rPr>
        <w:t>招标文件的澄清</w:t>
      </w:r>
      <w:bookmarkEnd w:id="68"/>
      <w:bookmarkEnd w:id="69"/>
      <w:bookmarkEnd w:id="70"/>
      <w:bookmarkEnd w:id="71"/>
      <w:bookmarkEnd w:id="72"/>
      <w:r w:rsidRPr="00FA2C1F">
        <w:rPr>
          <w:rFonts w:ascii="宋体" w:hAnsi="宋体" w:hint="eastAsia"/>
          <w:b/>
          <w:bCs/>
          <w:sz w:val="24"/>
        </w:rPr>
        <w:t>或修改</w:t>
      </w:r>
    </w:p>
    <w:p w14:paraId="057A063F"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2.2</w:t>
      </w:r>
      <w:r w:rsidRPr="00A95EE0">
        <w:rPr>
          <w:rFonts w:ascii="宋体" w:hAnsi="宋体"/>
          <w:sz w:val="24"/>
        </w:rPr>
        <w:t>.1</w:t>
      </w:r>
      <w:bookmarkStart w:id="73" w:name="_Toc99610005"/>
      <w:bookmarkStart w:id="74" w:name="_Toc99609733"/>
      <w:bookmarkStart w:id="75" w:name="_Toc99610175"/>
      <w:bookmarkStart w:id="76" w:name="_Toc99609869"/>
      <w:r w:rsidRPr="00A95EE0">
        <w:rPr>
          <w:rFonts w:ascii="宋体" w:hAnsi="宋体" w:hint="eastAsia"/>
          <w:sz w:val="24"/>
        </w:rPr>
        <w:t>招标代理机构可以对已发出的招标文件进行必要的澄清或者修改，澄清或者修改在公告发布媒介发布，澄清或者修改的内容为招标文件的组成部分</w:t>
      </w:r>
      <w:r w:rsidRPr="00A95EE0">
        <w:rPr>
          <w:rFonts w:ascii="宋体" w:hAnsi="宋体"/>
          <w:sz w:val="24"/>
        </w:rPr>
        <w:t>。</w:t>
      </w:r>
    </w:p>
    <w:p w14:paraId="354E3FA2"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2.2.2澄清或者修改的内容可能影响投标文件编制的，招标人或者招标代理机构在投标截止时间至少15日前，以书面形式通知所有获取招标文件的潜在投</w:t>
      </w:r>
      <w:r w:rsidRPr="00A95EE0">
        <w:rPr>
          <w:rFonts w:ascii="宋体" w:hAnsi="宋体" w:hint="eastAsia"/>
          <w:sz w:val="24"/>
        </w:rPr>
        <w:lastRenderedPageBreak/>
        <w:t>标人；不足15日的，招标人或者招标代理机构应当顺延提交投标文件的截止时间。</w:t>
      </w:r>
    </w:p>
    <w:p w14:paraId="15EBEBCB" w14:textId="77777777" w:rsidR="005E3C03" w:rsidRPr="00FA2C1F" w:rsidRDefault="003C6434" w:rsidP="00A95EE0">
      <w:pPr>
        <w:spacing w:line="360" w:lineRule="auto"/>
        <w:rPr>
          <w:rFonts w:ascii="宋体" w:hAnsi="宋体"/>
          <w:b/>
          <w:bCs/>
          <w:sz w:val="24"/>
        </w:rPr>
      </w:pPr>
      <w:bookmarkStart w:id="77" w:name="_Toc99610133"/>
      <w:bookmarkStart w:id="78" w:name="_Toc99610007"/>
      <w:bookmarkStart w:id="79" w:name="_Toc99609735"/>
      <w:bookmarkStart w:id="80" w:name="_Toc167460122"/>
      <w:bookmarkStart w:id="81" w:name="_Toc99609871"/>
      <w:bookmarkStart w:id="82" w:name="_Toc99610177"/>
      <w:bookmarkEnd w:id="73"/>
      <w:bookmarkEnd w:id="74"/>
      <w:bookmarkEnd w:id="75"/>
      <w:bookmarkEnd w:id="76"/>
      <w:r w:rsidRPr="00FA2C1F">
        <w:rPr>
          <w:rFonts w:ascii="宋体" w:hAnsi="宋体" w:hint="eastAsia"/>
          <w:b/>
          <w:bCs/>
          <w:sz w:val="24"/>
        </w:rPr>
        <w:t>3</w:t>
      </w:r>
      <w:r w:rsidRPr="00FA2C1F">
        <w:rPr>
          <w:rFonts w:ascii="宋体" w:hAnsi="宋体"/>
          <w:b/>
          <w:bCs/>
          <w:sz w:val="24"/>
        </w:rPr>
        <w:t>、投标文件的编制</w:t>
      </w:r>
      <w:bookmarkEnd w:id="77"/>
      <w:bookmarkEnd w:id="78"/>
      <w:bookmarkEnd w:id="79"/>
      <w:bookmarkEnd w:id="80"/>
      <w:bookmarkEnd w:id="81"/>
      <w:bookmarkEnd w:id="82"/>
    </w:p>
    <w:p w14:paraId="16C1783B" w14:textId="77777777" w:rsidR="005E3C03" w:rsidRPr="00FA2C1F" w:rsidRDefault="003C6434" w:rsidP="00A95EE0">
      <w:pPr>
        <w:spacing w:line="360" w:lineRule="auto"/>
        <w:ind w:firstLineChars="100" w:firstLine="241"/>
        <w:rPr>
          <w:rFonts w:ascii="宋体" w:hAnsi="宋体"/>
          <w:b/>
          <w:bCs/>
          <w:sz w:val="24"/>
        </w:rPr>
      </w:pPr>
      <w:r w:rsidRPr="00FA2C1F">
        <w:rPr>
          <w:rFonts w:ascii="宋体" w:hAnsi="宋体" w:hint="eastAsia"/>
          <w:b/>
          <w:bCs/>
          <w:sz w:val="24"/>
        </w:rPr>
        <w:t>3.1</w:t>
      </w:r>
      <w:r w:rsidRPr="00FA2C1F">
        <w:rPr>
          <w:rFonts w:ascii="宋体" w:hAnsi="宋体"/>
          <w:b/>
          <w:bCs/>
          <w:sz w:val="24"/>
        </w:rPr>
        <w:t>投标文件</w:t>
      </w:r>
      <w:r w:rsidRPr="00FA2C1F">
        <w:rPr>
          <w:rFonts w:ascii="宋体" w:hAnsi="宋体" w:hint="eastAsia"/>
          <w:b/>
          <w:bCs/>
          <w:sz w:val="24"/>
        </w:rPr>
        <w:t>构成</w:t>
      </w:r>
    </w:p>
    <w:p w14:paraId="172E2CBA" w14:textId="77777777" w:rsidR="00E76AF4" w:rsidRPr="00E76AF4" w:rsidRDefault="00E76AF4" w:rsidP="00E76AF4">
      <w:pPr>
        <w:spacing w:line="360" w:lineRule="auto"/>
        <w:ind w:firstLineChars="200" w:firstLine="480"/>
        <w:rPr>
          <w:rFonts w:ascii="宋体" w:hAnsi="宋体"/>
          <w:sz w:val="24"/>
        </w:rPr>
      </w:pPr>
      <w:bookmarkStart w:id="83" w:name="_Toc99610011"/>
      <w:bookmarkStart w:id="84" w:name="_Toc99609739"/>
      <w:bookmarkStart w:id="85" w:name="_Toc99610181"/>
      <w:bookmarkStart w:id="86" w:name="_Toc99609875"/>
      <w:r w:rsidRPr="00E76AF4">
        <w:rPr>
          <w:rFonts w:ascii="宋体" w:hAnsi="宋体" w:hint="eastAsia"/>
          <w:sz w:val="24"/>
        </w:rPr>
        <w:t>3.1.1投标</w:t>
      </w:r>
      <w:r w:rsidRPr="00E76AF4">
        <w:rPr>
          <w:rFonts w:ascii="宋体" w:hAnsi="宋体"/>
          <w:sz w:val="24"/>
        </w:rPr>
        <w:t>文件</w:t>
      </w:r>
      <w:r w:rsidRPr="00E76AF4">
        <w:rPr>
          <w:rFonts w:ascii="宋体" w:hAnsi="宋体" w:hint="eastAsia"/>
          <w:sz w:val="24"/>
        </w:rPr>
        <w:t>应包括下列内容</w:t>
      </w:r>
      <w:r w:rsidRPr="00E76AF4">
        <w:rPr>
          <w:rFonts w:ascii="宋体" w:hAnsi="宋体"/>
          <w:sz w:val="24"/>
        </w:rPr>
        <w:t>：</w:t>
      </w:r>
    </w:p>
    <w:p w14:paraId="6176A55F" w14:textId="77777777" w:rsidR="00E76AF4" w:rsidRPr="00E76AF4" w:rsidRDefault="00E76AF4" w:rsidP="00E76AF4">
      <w:pPr>
        <w:spacing w:line="360" w:lineRule="auto"/>
        <w:ind w:firstLineChars="200" w:firstLine="480"/>
        <w:rPr>
          <w:rFonts w:ascii="宋体" w:hAnsi="宋体"/>
          <w:sz w:val="24"/>
        </w:rPr>
      </w:pPr>
      <w:r w:rsidRPr="00E76AF4">
        <w:rPr>
          <w:rFonts w:ascii="宋体" w:hAnsi="宋体" w:hint="eastAsia"/>
          <w:sz w:val="24"/>
        </w:rPr>
        <w:t>3.1.1.1开标一览表</w:t>
      </w:r>
    </w:p>
    <w:p w14:paraId="1FB32A7F" w14:textId="77777777" w:rsidR="00E76AF4" w:rsidRPr="00E76AF4" w:rsidRDefault="00E76AF4" w:rsidP="00E76AF4">
      <w:pPr>
        <w:spacing w:line="360" w:lineRule="auto"/>
        <w:ind w:firstLineChars="200" w:firstLine="480"/>
        <w:rPr>
          <w:rFonts w:ascii="宋体" w:hAnsi="宋体"/>
          <w:sz w:val="24"/>
        </w:rPr>
      </w:pPr>
      <w:r w:rsidRPr="00E76AF4">
        <w:rPr>
          <w:rFonts w:ascii="宋体" w:hAnsi="宋体" w:hint="eastAsia"/>
          <w:sz w:val="24"/>
        </w:rPr>
        <w:t>3.1.1.2资格证明文件</w:t>
      </w:r>
    </w:p>
    <w:p w14:paraId="3771FCB7" w14:textId="77777777" w:rsidR="00E76AF4" w:rsidRPr="00E76AF4" w:rsidRDefault="00E76AF4" w:rsidP="00E76AF4">
      <w:pPr>
        <w:spacing w:line="360" w:lineRule="auto"/>
        <w:ind w:firstLineChars="200" w:firstLine="480"/>
        <w:rPr>
          <w:rFonts w:ascii="宋体" w:hAnsi="宋体"/>
          <w:sz w:val="24"/>
        </w:rPr>
      </w:pPr>
      <w:r w:rsidRPr="00E76AF4">
        <w:rPr>
          <w:rFonts w:ascii="宋体" w:hAnsi="宋体" w:hint="eastAsia"/>
          <w:sz w:val="24"/>
        </w:rPr>
        <w:t>3.1.1.3商务技术文件</w:t>
      </w:r>
    </w:p>
    <w:p w14:paraId="2AF8C343" w14:textId="77777777" w:rsidR="00E76AF4" w:rsidRPr="00E76AF4" w:rsidRDefault="00E76AF4" w:rsidP="00E76AF4">
      <w:pPr>
        <w:spacing w:line="360" w:lineRule="auto"/>
        <w:ind w:firstLineChars="200" w:firstLine="480"/>
        <w:rPr>
          <w:rFonts w:ascii="宋体" w:hAnsi="宋体"/>
          <w:sz w:val="24"/>
        </w:rPr>
      </w:pPr>
      <w:r w:rsidRPr="00E76AF4">
        <w:rPr>
          <w:rFonts w:ascii="宋体" w:hAnsi="宋体" w:hint="eastAsia"/>
          <w:sz w:val="24"/>
        </w:rPr>
        <w:t>投标人在评标过程中作出的符合法律法规和招标文件规定的澄清说明，构成投标文件的组成部分。</w:t>
      </w:r>
    </w:p>
    <w:p w14:paraId="24679F75"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3.2投标报价</w:t>
      </w:r>
    </w:p>
    <w:p w14:paraId="365D153C"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3.2.1投标报价应包括本招标项目的全部内容。</w:t>
      </w:r>
    </w:p>
    <w:p w14:paraId="2C046E72"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3.2.2 投标人只允许有一个报价，招标人不接受有任何选择的报价。</w:t>
      </w:r>
    </w:p>
    <w:p w14:paraId="410DE87A"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3.2.3投标人须按招标文件的开标一览表格式填写投标报价。</w:t>
      </w:r>
    </w:p>
    <w:p w14:paraId="4D9C5AB9"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3.2.4投标报价不得高于采购预算，否则将作废标处理。</w:t>
      </w:r>
    </w:p>
    <w:p w14:paraId="02515336"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3.2.5投标人应充分了解该项目的总体情况以及影响投标报价的其他要素。</w:t>
      </w:r>
    </w:p>
    <w:p w14:paraId="04F1F698"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3.3</w:t>
      </w:r>
      <w:r w:rsidRPr="00FA2C1F">
        <w:rPr>
          <w:rFonts w:ascii="宋体" w:hAnsi="宋体"/>
          <w:b/>
          <w:bCs/>
          <w:sz w:val="24"/>
        </w:rPr>
        <w:t>投标有效期</w:t>
      </w:r>
    </w:p>
    <w:p w14:paraId="518DCCA2"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3.3</w:t>
      </w:r>
      <w:r w:rsidRPr="00A95EE0">
        <w:rPr>
          <w:rFonts w:ascii="宋体" w:hAnsi="宋体"/>
          <w:sz w:val="24"/>
        </w:rPr>
        <w:t>.1投标有效期</w:t>
      </w:r>
      <w:r w:rsidRPr="00A95EE0">
        <w:rPr>
          <w:rFonts w:ascii="宋体" w:hAnsi="宋体" w:hint="eastAsia"/>
          <w:sz w:val="24"/>
        </w:rPr>
        <w:t>从提交投标文件的截止之日</w:t>
      </w:r>
      <w:r w:rsidRPr="00A95EE0">
        <w:rPr>
          <w:rFonts w:ascii="宋体" w:hAnsi="宋体"/>
          <w:sz w:val="24"/>
        </w:rPr>
        <w:t>起</w:t>
      </w:r>
      <w:r w:rsidRPr="00A95EE0">
        <w:rPr>
          <w:rFonts w:ascii="宋体" w:hAnsi="宋体" w:hint="eastAsia"/>
          <w:sz w:val="24"/>
        </w:rPr>
        <w:t>90</w:t>
      </w:r>
      <w:r w:rsidRPr="00A95EE0">
        <w:rPr>
          <w:rFonts w:ascii="宋体" w:hAnsi="宋体"/>
          <w:sz w:val="24"/>
        </w:rPr>
        <w:t>天内有效。投标文件的投标有效期比规定时间短的将被视为非实质性响应而予以拒绝。</w:t>
      </w:r>
    </w:p>
    <w:p w14:paraId="47F04227"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3.3</w:t>
      </w:r>
      <w:r w:rsidRPr="00A95EE0">
        <w:rPr>
          <w:rFonts w:ascii="宋体" w:hAnsi="宋体"/>
          <w:sz w:val="24"/>
        </w:rPr>
        <w:t>.2特殊情况下，</w:t>
      </w:r>
      <w:r w:rsidRPr="00A95EE0">
        <w:rPr>
          <w:rFonts w:ascii="宋体" w:hAnsi="宋体" w:hint="eastAsia"/>
          <w:sz w:val="24"/>
        </w:rPr>
        <w:t>招标人</w:t>
      </w:r>
      <w:r w:rsidRPr="00A95EE0">
        <w:rPr>
          <w:rFonts w:ascii="宋体" w:hAnsi="宋体"/>
          <w:sz w:val="24"/>
        </w:rPr>
        <w:t>可于投标有效期满之前要求投标人同意延长有效期，要求与答复均应以书面形式。投标人可以拒绝上述要求而其投标保证金不被没收。对于同意该要求的投标人，不允许其修改投标文件，但将要求其相应延长投标保证金的有效期，有关退还和没收投标保证金的规定在投标有效期的延长期内继续有效。</w:t>
      </w:r>
      <w:bookmarkStart w:id="87" w:name="_Toc99609872"/>
      <w:bookmarkStart w:id="88" w:name="_Toc99610178"/>
      <w:bookmarkStart w:id="89" w:name="_Toc167252396"/>
      <w:bookmarkStart w:id="90" w:name="_Toc99609736"/>
      <w:bookmarkStart w:id="91" w:name="_Toc99610008"/>
      <w:bookmarkEnd w:id="83"/>
      <w:bookmarkEnd w:id="84"/>
      <w:bookmarkEnd w:id="85"/>
      <w:bookmarkEnd w:id="86"/>
    </w:p>
    <w:p w14:paraId="67269E85"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lastRenderedPageBreak/>
        <w:t>3.4投标保证金</w:t>
      </w:r>
    </w:p>
    <w:p w14:paraId="4F9C31AD"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3.4.1投标人在递交投标文件的同时，应按投标人须知前附表规定的金额、形式、时间递交投标保证金，并作为其投标文件的组成部分。投标人不按投标人须知前附表规定的金额、形式、时间提交投标保证金的，其投标文件将被视为无效</w:t>
      </w:r>
      <w:r w:rsidRPr="00A95EE0">
        <w:rPr>
          <w:rFonts w:ascii="宋体" w:hAnsi="宋体"/>
          <w:sz w:val="24"/>
        </w:rPr>
        <w:t>。</w:t>
      </w:r>
    </w:p>
    <w:p w14:paraId="362AA020"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3.4</w:t>
      </w:r>
      <w:r w:rsidRPr="00A95EE0">
        <w:rPr>
          <w:rFonts w:ascii="宋体" w:hAnsi="宋体"/>
          <w:sz w:val="24"/>
        </w:rPr>
        <w:t>.2</w:t>
      </w:r>
      <w:r w:rsidRPr="00A95EE0">
        <w:rPr>
          <w:rFonts w:ascii="宋体" w:hAnsi="宋体" w:hint="eastAsia"/>
          <w:sz w:val="24"/>
        </w:rPr>
        <w:t>有下列情形之一的，投标保证金将不予退还：</w:t>
      </w:r>
    </w:p>
    <w:p w14:paraId="1C4DC325"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（1）投标人在提交投标文件截止时间后撤回投标文件的；</w:t>
      </w:r>
    </w:p>
    <w:p w14:paraId="6E441BE9"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（2）投标人在投标文件中提供虚假材料的；</w:t>
      </w:r>
    </w:p>
    <w:p w14:paraId="45EF9FB2"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（3）中标人在收到中标通知书后，无正当理由不与采购人订立合同，在签订合同时向采购人提出附加条件，或者不按照招标文件要求递交履约保证金的；</w:t>
      </w:r>
    </w:p>
    <w:p w14:paraId="14CE58CB"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（4）投标人与招标人、其他投标人或者采购代理机构恶意串通的。</w:t>
      </w:r>
    </w:p>
    <w:p w14:paraId="4B311127"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3.4</w:t>
      </w:r>
      <w:r w:rsidRPr="00A95EE0">
        <w:rPr>
          <w:rFonts w:ascii="宋体" w:hAnsi="宋体"/>
          <w:sz w:val="24"/>
        </w:rPr>
        <w:t>.3中标人按本须知第</w:t>
      </w:r>
      <w:r w:rsidRPr="00A95EE0">
        <w:rPr>
          <w:rFonts w:ascii="宋体" w:hAnsi="宋体" w:hint="eastAsia"/>
          <w:sz w:val="24"/>
        </w:rPr>
        <w:t>12.1.1</w:t>
      </w:r>
      <w:r w:rsidRPr="00A95EE0">
        <w:rPr>
          <w:rFonts w:ascii="宋体" w:hAnsi="宋体"/>
          <w:sz w:val="24"/>
        </w:rPr>
        <w:t>条规定</w:t>
      </w:r>
      <w:r w:rsidRPr="00A95EE0">
        <w:rPr>
          <w:rFonts w:ascii="宋体" w:hAnsi="宋体" w:hint="eastAsia"/>
          <w:sz w:val="24"/>
        </w:rPr>
        <w:t>的要求</w:t>
      </w:r>
      <w:r w:rsidRPr="00A95EE0">
        <w:rPr>
          <w:rFonts w:ascii="宋体" w:hAnsi="宋体"/>
          <w:sz w:val="24"/>
        </w:rPr>
        <w:t>签订合同后。</w:t>
      </w:r>
      <w:r w:rsidRPr="00A95EE0">
        <w:rPr>
          <w:rFonts w:ascii="宋体" w:hAnsi="宋体" w:hint="eastAsia"/>
          <w:sz w:val="24"/>
        </w:rPr>
        <w:t>将政府采购合同原件扫描为PDF格式发送至115147455@qq.com邮箱，代理机构将在自政府采购合同签订之日起5个工作日内退还中标投标人的投标保证金。未中标投标人的投标保证金将在中标通知书发出之日起5个工作日内退还（无需提供任何资料，原账户退还）。</w:t>
      </w:r>
    </w:p>
    <w:p w14:paraId="346BE1DB"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3.5投标文件</w:t>
      </w:r>
      <w:r w:rsidRPr="00FA2C1F">
        <w:rPr>
          <w:rFonts w:ascii="宋体" w:hAnsi="宋体"/>
          <w:b/>
          <w:bCs/>
          <w:sz w:val="24"/>
        </w:rPr>
        <w:t>编制要求</w:t>
      </w:r>
      <w:bookmarkEnd w:id="87"/>
      <w:bookmarkEnd w:id="88"/>
      <w:bookmarkEnd w:id="89"/>
      <w:bookmarkEnd w:id="90"/>
      <w:bookmarkEnd w:id="91"/>
    </w:p>
    <w:p w14:paraId="29C45C7C" w14:textId="77777777" w:rsidR="005E3C03" w:rsidRPr="00A95EE0" w:rsidRDefault="003C6434" w:rsidP="00A95EE0">
      <w:pPr>
        <w:spacing w:line="360" w:lineRule="auto"/>
        <w:ind w:firstLineChars="200" w:firstLine="480"/>
        <w:rPr>
          <w:rFonts w:ascii="宋体" w:hAnsi="宋体"/>
          <w:sz w:val="24"/>
        </w:rPr>
      </w:pPr>
      <w:bookmarkStart w:id="92" w:name="_Toc99609738"/>
      <w:bookmarkStart w:id="93" w:name="_Toc99610010"/>
      <w:bookmarkStart w:id="94" w:name="_Toc167252397"/>
      <w:bookmarkStart w:id="95" w:name="_Toc99609874"/>
      <w:bookmarkStart w:id="96" w:name="_Toc99610180"/>
      <w:r w:rsidRPr="00A95EE0">
        <w:rPr>
          <w:rFonts w:ascii="宋体" w:hAnsi="宋体" w:hint="eastAsia"/>
          <w:sz w:val="24"/>
        </w:rPr>
        <w:t>3.5.1投标文件应按“投标文件格式”进行编写，并逐项逐条回答招标文件所要求的内容，如有必要，可以增加附页，作为投标文件的组成部分。投标文件在满足招标文件实质性要求的基础上，可以提出比招标文件要求更有利于招标人的承诺。</w:t>
      </w:r>
    </w:p>
    <w:p w14:paraId="6D1CD749"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3.5.2投标人对本招标文件的规定不允许有实质性偏离，</w:t>
      </w:r>
      <w:r w:rsidRPr="00A95EE0">
        <w:rPr>
          <w:rFonts w:ascii="宋体" w:hAnsi="宋体"/>
          <w:sz w:val="24"/>
        </w:rPr>
        <w:t>并保证所提供的全部资料的真实性和有效性</w:t>
      </w:r>
      <w:r w:rsidRPr="00A95EE0">
        <w:rPr>
          <w:rFonts w:ascii="宋体" w:hAnsi="宋体" w:hint="eastAsia"/>
          <w:sz w:val="24"/>
        </w:rPr>
        <w:t>，否则视为未能对招标文件做出实质性响应。</w:t>
      </w:r>
    </w:p>
    <w:p w14:paraId="067C0E59"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3.5.3（1）投标文件</w:t>
      </w:r>
      <w:r w:rsidR="00A95EE0">
        <w:rPr>
          <w:rFonts w:ascii="宋体" w:hAnsi="宋体" w:hint="eastAsia"/>
          <w:sz w:val="24"/>
        </w:rPr>
        <w:t>应采用政采云平台编制要求编制详情投标人自行咨询</w:t>
      </w:r>
      <w:r w:rsidR="00A95EE0">
        <w:rPr>
          <w:rFonts w:ascii="宋体" w:hAnsi="宋体" w:hint="eastAsia"/>
          <w:sz w:val="24"/>
        </w:rPr>
        <w:lastRenderedPageBreak/>
        <w:t>（400 881 7190）。</w:t>
      </w:r>
      <w:r w:rsidRPr="00A95EE0">
        <w:rPr>
          <w:rFonts w:ascii="宋体" w:hAnsi="宋体" w:hint="eastAsia"/>
          <w:sz w:val="24"/>
        </w:rPr>
        <w:t>对投标文件的澄清、说明和补正应由投标人的法定代表人或其授权代理人签字和加盖投标人单位章。由投标人的法定代表人签字的，应附法定代表人身份证明，由代理人签字的，应附授权委托书，身份证明或授权委托书应符合第六章“投标文件格式”的要求。投标文件应尽量避免行间插字或删除。如果出现上述情况，改动之处应由投标人的法定代表人或其授权的代理人签字和盖单位公章。</w:t>
      </w:r>
    </w:p>
    <w:p w14:paraId="603F2580"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3.5.3招标文件中凡出现要求投标人单位落款的地方应盖单位公章且出现法定代表人签字或其授权代理人签字的地方应由法定代表人或其授权代理人签字或加盖法人章。</w:t>
      </w:r>
    </w:p>
    <w:p w14:paraId="718E900A"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3.5.4</w:t>
      </w:r>
      <w:r w:rsidR="00A95EE0">
        <w:rPr>
          <w:rFonts w:ascii="宋体" w:hAnsi="宋体" w:hint="eastAsia"/>
          <w:sz w:val="24"/>
        </w:rPr>
        <w:t>投标文件要求编制目录、逐页标注连续页码</w:t>
      </w:r>
      <w:r w:rsidRPr="00A95EE0">
        <w:rPr>
          <w:rFonts w:ascii="宋体" w:hAnsi="宋体" w:hint="eastAsia"/>
          <w:sz w:val="24"/>
        </w:rPr>
        <w:t>。投标文件的顺序及编号应与招标文件要求一致。</w:t>
      </w:r>
    </w:p>
    <w:p w14:paraId="0538C918" w14:textId="77777777" w:rsidR="005E3C03" w:rsidRPr="00FA2C1F" w:rsidRDefault="003C6434">
      <w:pPr>
        <w:spacing w:line="360" w:lineRule="auto"/>
        <w:ind w:firstLineChars="200" w:firstLine="482"/>
        <w:rPr>
          <w:rFonts w:ascii="宋体" w:hAnsi="宋体"/>
          <w:b/>
          <w:bCs/>
          <w:sz w:val="24"/>
        </w:rPr>
      </w:pPr>
      <w:bookmarkStart w:id="97" w:name="_Toc99609740"/>
      <w:bookmarkStart w:id="98" w:name="_Toc99609876"/>
      <w:bookmarkStart w:id="99" w:name="_Toc99610182"/>
      <w:bookmarkStart w:id="100" w:name="_Toc99610012"/>
      <w:bookmarkEnd w:id="92"/>
      <w:bookmarkEnd w:id="93"/>
      <w:bookmarkEnd w:id="94"/>
      <w:bookmarkEnd w:id="95"/>
      <w:bookmarkEnd w:id="96"/>
      <w:r w:rsidRPr="00FA2C1F">
        <w:rPr>
          <w:rFonts w:ascii="宋体" w:hAnsi="宋体" w:hint="eastAsia"/>
          <w:b/>
          <w:bCs/>
          <w:sz w:val="24"/>
        </w:rPr>
        <w:t>4、</w:t>
      </w:r>
      <w:r w:rsidRPr="00FA2C1F">
        <w:rPr>
          <w:rFonts w:ascii="宋体" w:hAnsi="宋体"/>
          <w:b/>
          <w:bCs/>
          <w:sz w:val="24"/>
        </w:rPr>
        <w:t>投标</w:t>
      </w:r>
    </w:p>
    <w:p w14:paraId="6E876220"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4.1</w:t>
      </w:r>
      <w:r w:rsidRPr="00FA2C1F">
        <w:rPr>
          <w:rFonts w:ascii="宋体" w:hAnsi="宋体"/>
          <w:b/>
          <w:bCs/>
          <w:sz w:val="24"/>
        </w:rPr>
        <w:t>投标文件的递交</w:t>
      </w:r>
    </w:p>
    <w:p w14:paraId="5ACC5F9B" w14:textId="77777777" w:rsidR="005E3C03" w:rsidRPr="00A95EE0" w:rsidRDefault="003C6434" w:rsidP="00A95EE0">
      <w:pPr>
        <w:spacing w:line="360" w:lineRule="auto"/>
        <w:ind w:firstLineChars="200" w:firstLine="480"/>
        <w:rPr>
          <w:rFonts w:ascii="宋体" w:hAnsi="宋体"/>
          <w:sz w:val="24"/>
        </w:rPr>
      </w:pPr>
      <w:bookmarkStart w:id="101" w:name="_Toc99609755"/>
      <w:bookmarkStart w:id="102" w:name="_Toc99610027"/>
      <w:bookmarkStart w:id="103" w:name="_Toc167252409"/>
      <w:bookmarkStart w:id="104" w:name="_Toc99609891"/>
      <w:bookmarkStart w:id="105" w:name="_Toc99610197"/>
      <w:bookmarkEnd w:id="97"/>
      <w:bookmarkEnd w:id="98"/>
      <w:bookmarkEnd w:id="99"/>
      <w:bookmarkEnd w:id="100"/>
      <w:r w:rsidRPr="00A95EE0">
        <w:rPr>
          <w:rFonts w:ascii="宋体" w:hAnsi="宋体" w:hint="eastAsia"/>
          <w:sz w:val="24"/>
        </w:rPr>
        <w:t>4.1.1投标人应在投标人须知前附表规定的投标截止时间前递交投标文件。</w:t>
      </w:r>
    </w:p>
    <w:p w14:paraId="6D7CB26B"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4.1.2投标人递交投标文件的地点：见投标人须知前附表。</w:t>
      </w:r>
    </w:p>
    <w:p w14:paraId="63D5AF66"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4.1.2投标文件拒绝接收的情形</w:t>
      </w:r>
    </w:p>
    <w:p w14:paraId="17B6D810"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（1）逾期送达的投标文件，采购人将予以拒收。</w:t>
      </w:r>
    </w:p>
    <w:p w14:paraId="5C8BA8E4"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（2）法律法规及招标文件规定的其他情形。</w:t>
      </w:r>
    </w:p>
    <w:p w14:paraId="74DB0CD0"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4.2</w:t>
      </w:r>
      <w:r w:rsidRPr="00FA2C1F">
        <w:rPr>
          <w:rFonts w:ascii="宋体" w:hAnsi="宋体"/>
          <w:b/>
          <w:bCs/>
          <w:sz w:val="24"/>
        </w:rPr>
        <w:t>投标文件的修改和撤</w:t>
      </w:r>
      <w:bookmarkEnd w:id="101"/>
      <w:bookmarkEnd w:id="102"/>
      <w:bookmarkEnd w:id="103"/>
      <w:bookmarkEnd w:id="104"/>
      <w:bookmarkEnd w:id="105"/>
      <w:r w:rsidRPr="00FA2C1F">
        <w:rPr>
          <w:rFonts w:ascii="宋体" w:hAnsi="宋体" w:hint="eastAsia"/>
          <w:b/>
          <w:bCs/>
          <w:sz w:val="24"/>
        </w:rPr>
        <w:t>回</w:t>
      </w:r>
    </w:p>
    <w:p w14:paraId="12878D8A"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4.2</w:t>
      </w:r>
      <w:r w:rsidRPr="00A95EE0">
        <w:rPr>
          <w:rFonts w:ascii="宋体" w:hAnsi="宋体"/>
          <w:sz w:val="24"/>
        </w:rPr>
        <w:t>.1</w:t>
      </w:r>
      <w:r w:rsidRPr="00A95EE0">
        <w:rPr>
          <w:rFonts w:ascii="宋体" w:hAnsi="宋体" w:hint="eastAsia"/>
          <w:sz w:val="24"/>
        </w:rPr>
        <w:t>投标人在投标截止时间前，可以对所递交的投标文件进行补充、修改或者撤回。补充、修改的内容应当按照招标文件要求签署、盖章，作为投标文件的组成部分。</w:t>
      </w:r>
    </w:p>
    <w:p w14:paraId="754D91EA"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4.2</w:t>
      </w:r>
      <w:r w:rsidRPr="00A95EE0">
        <w:rPr>
          <w:rFonts w:ascii="宋体" w:hAnsi="宋体"/>
          <w:sz w:val="24"/>
        </w:rPr>
        <w:t>.</w:t>
      </w:r>
      <w:r w:rsidRPr="00A95EE0">
        <w:rPr>
          <w:rFonts w:ascii="宋体" w:hAnsi="宋体" w:hint="eastAsia"/>
          <w:sz w:val="24"/>
        </w:rPr>
        <w:t>2投标截止时间后，投标人不得撤回或修改投标文件。</w:t>
      </w:r>
    </w:p>
    <w:p w14:paraId="3BE3B359"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4.2</w:t>
      </w:r>
      <w:r w:rsidRPr="00A95EE0">
        <w:rPr>
          <w:rFonts w:ascii="宋体" w:hAnsi="宋体"/>
          <w:sz w:val="24"/>
        </w:rPr>
        <w:t>.</w:t>
      </w:r>
      <w:bookmarkStart w:id="106" w:name="_Toc99609756"/>
      <w:bookmarkStart w:id="107" w:name="_Toc99609892"/>
      <w:bookmarkStart w:id="108" w:name="_Toc99610198"/>
      <w:bookmarkStart w:id="109" w:name="_Toc99610135"/>
      <w:bookmarkStart w:id="110" w:name="_Toc99610028"/>
      <w:r w:rsidRPr="00A95EE0">
        <w:rPr>
          <w:rFonts w:ascii="宋体" w:hAnsi="宋体" w:hint="eastAsia"/>
          <w:sz w:val="24"/>
        </w:rPr>
        <w:t>3</w:t>
      </w:r>
      <w:r w:rsidRPr="00A95EE0">
        <w:rPr>
          <w:rFonts w:ascii="宋体" w:hAnsi="宋体"/>
          <w:sz w:val="24"/>
        </w:rPr>
        <w:t>投标人在提交投标文件截止时间后，投标人不得补充、修改、替代或</w:t>
      </w:r>
      <w:r w:rsidRPr="00A95EE0">
        <w:rPr>
          <w:rFonts w:ascii="宋体" w:hAnsi="宋体"/>
          <w:sz w:val="24"/>
        </w:rPr>
        <w:lastRenderedPageBreak/>
        <w:t>撤回其投标文件</w:t>
      </w:r>
      <w:r w:rsidRPr="00A95EE0">
        <w:rPr>
          <w:rFonts w:ascii="宋体" w:hAnsi="宋体" w:hint="eastAsia"/>
          <w:sz w:val="24"/>
        </w:rPr>
        <w:t>，</w:t>
      </w:r>
      <w:r w:rsidRPr="00A95EE0">
        <w:rPr>
          <w:rFonts w:ascii="宋体" w:hAnsi="宋体"/>
          <w:sz w:val="24"/>
        </w:rPr>
        <w:t>投标人撤回投标文件的，其投标保证金将被没收。</w:t>
      </w:r>
      <w:bookmarkStart w:id="111" w:name="_Toc167460124"/>
    </w:p>
    <w:p w14:paraId="29642231"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5</w:t>
      </w:r>
      <w:r w:rsidRPr="00FA2C1F">
        <w:rPr>
          <w:rFonts w:ascii="宋体" w:hAnsi="宋体"/>
          <w:b/>
          <w:bCs/>
          <w:sz w:val="24"/>
        </w:rPr>
        <w:t>、开标</w:t>
      </w:r>
      <w:bookmarkStart w:id="112" w:name="_Toc99610199"/>
      <w:bookmarkStart w:id="113" w:name="_Toc99609893"/>
      <w:bookmarkStart w:id="114" w:name="_Toc99609757"/>
      <w:bookmarkStart w:id="115" w:name="_Toc99610029"/>
      <w:bookmarkEnd w:id="106"/>
      <w:bookmarkEnd w:id="107"/>
      <w:bookmarkEnd w:id="108"/>
      <w:bookmarkEnd w:id="109"/>
      <w:bookmarkEnd w:id="110"/>
      <w:bookmarkEnd w:id="111"/>
    </w:p>
    <w:bookmarkEnd w:id="112"/>
    <w:bookmarkEnd w:id="113"/>
    <w:bookmarkEnd w:id="114"/>
    <w:bookmarkEnd w:id="115"/>
    <w:p w14:paraId="018088DF"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5.1开标时间和地点</w:t>
      </w:r>
    </w:p>
    <w:p w14:paraId="3B0F8909"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5.1</w:t>
      </w:r>
      <w:r w:rsidRPr="00A95EE0">
        <w:rPr>
          <w:rFonts w:ascii="宋体" w:hAnsi="宋体"/>
          <w:sz w:val="24"/>
        </w:rPr>
        <w:t>.1</w:t>
      </w:r>
      <w:r w:rsidRPr="00A95EE0">
        <w:rPr>
          <w:rFonts w:ascii="宋体" w:hAnsi="宋体" w:hint="eastAsia"/>
          <w:sz w:val="24"/>
        </w:rPr>
        <w:t>本项目开标的时间、地点见投标人须知前附表。</w:t>
      </w:r>
    </w:p>
    <w:p w14:paraId="5E08F6AF"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5.1.2招标代理机构</w:t>
      </w:r>
      <w:r w:rsidRPr="00A95EE0">
        <w:rPr>
          <w:rFonts w:ascii="宋体" w:hAnsi="宋体"/>
          <w:sz w:val="24"/>
        </w:rPr>
        <w:t>将会同</w:t>
      </w:r>
      <w:r w:rsidRPr="00A95EE0">
        <w:rPr>
          <w:rFonts w:ascii="宋体" w:hAnsi="宋体" w:hint="eastAsia"/>
          <w:sz w:val="24"/>
        </w:rPr>
        <w:t>招标人按投标人须知前附表规定的时间及地点</w:t>
      </w:r>
      <w:r w:rsidRPr="00A95EE0">
        <w:rPr>
          <w:rFonts w:ascii="宋体" w:hAnsi="宋体"/>
          <w:sz w:val="24"/>
        </w:rPr>
        <w:t>举行开标会</w:t>
      </w:r>
      <w:r w:rsidRPr="00A95EE0">
        <w:rPr>
          <w:rFonts w:ascii="宋体" w:hAnsi="宋体" w:hint="eastAsia"/>
          <w:sz w:val="24"/>
        </w:rPr>
        <w:t>。</w:t>
      </w:r>
    </w:p>
    <w:p w14:paraId="18EC89C5"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5.2开标程序</w:t>
      </w:r>
    </w:p>
    <w:p w14:paraId="456DF726"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5.2.1开标异议：投标人对开标有异议的，应当在开标会现场提出，招标人或招标代理机构当场作出答复，并制作记录。</w:t>
      </w:r>
    </w:p>
    <w:p w14:paraId="26AF4991"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6、资格审查</w:t>
      </w:r>
    </w:p>
    <w:p w14:paraId="2DA61492" w14:textId="77777777" w:rsidR="005E3C03" w:rsidRPr="00A95EE0" w:rsidRDefault="003C6434" w:rsidP="00A95EE0">
      <w:pPr>
        <w:spacing w:line="360" w:lineRule="auto"/>
        <w:ind w:firstLineChars="200" w:firstLine="480"/>
        <w:rPr>
          <w:rFonts w:ascii="宋体" w:hAnsi="宋体"/>
          <w:sz w:val="24"/>
        </w:rPr>
      </w:pPr>
      <w:bookmarkStart w:id="116" w:name="_Toc99610136"/>
      <w:bookmarkStart w:id="117" w:name="_Toc99610030"/>
      <w:bookmarkStart w:id="118" w:name="_Toc99609894"/>
      <w:bookmarkStart w:id="119" w:name="_Toc167252410"/>
      <w:bookmarkStart w:id="120" w:name="_Toc99610200"/>
      <w:bookmarkStart w:id="121" w:name="_Toc167460125"/>
      <w:bookmarkStart w:id="122" w:name="_Toc99609758"/>
      <w:r w:rsidRPr="00A95EE0">
        <w:rPr>
          <w:rFonts w:ascii="宋体" w:hAnsi="宋体" w:hint="eastAsia"/>
          <w:sz w:val="24"/>
        </w:rPr>
        <w:t>开标结束后，采购人或采购代理机构依据《资格审查表》中规定的标准对投标人进行资格审查。有一项不符合审查标准的，采购人或采购代理机构将认定该投标人不通过资格审查，不得进入符合性审查阶段。并且不允许投标人通过修改或撤销其不符合要求的投标文件，使之成为具有响应性的投标。</w:t>
      </w:r>
    </w:p>
    <w:p w14:paraId="576FF729" w14:textId="77777777" w:rsidR="005E3C03" w:rsidRDefault="003C6434" w:rsidP="00FA2C1F">
      <w:pPr>
        <w:spacing w:line="360" w:lineRule="auto"/>
        <w:ind w:firstLineChars="200" w:firstLine="422"/>
        <w:jc w:val="center"/>
        <w:rPr>
          <w:rFonts w:ascii="宋体" w:hAnsi="宋体"/>
          <w:b/>
        </w:rPr>
      </w:pPr>
      <w:r w:rsidRPr="00FA2C1F">
        <w:rPr>
          <w:rFonts w:ascii="宋体" w:hAnsi="宋体" w:hint="eastAsia"/>
          <w:b/>
        </w:rPr>
        <w:t>《资格审查表》</w:t>
      </w:r>
    </w:p>
    <w:tbl>
      <w:tblPr>
        <w:tblW w:w="49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1492"/>
        <w:gridCol w:w="6471"/>
      </w:tblGrid>
      <w:tr w:rsidR="00FA2C1F" w:rsidRPr="00FA2C1F" w14:paraId="4C3F0420" w14:textId="77777777" w:rsidTr="00A95EE0">
        <w:trPr>
          <w:trHeight w:val="379"/>
        </w:trPr>
        <w:tc>
          <w:tcPr>
            <w:tcW w:w="314" w:type="pct"/>
            <w:vAlign w:val="center"/>
          </w:tcPr>
          <w:p w14:paraId="7D69BCBA" w14:textId="77777777" w:rsidR="00FA2C1F" w:rsidRPr="00E76AF4" w:rsidRDefault="00FA2C1F" w:rsidP="00FA2C1F">
            <w:pPr>
              <w:autoSpaceDE w:val="0"/>
              <w:autoSpaceDN w:val="0"/>
              <w:adjustRightInd w:val="0"/>
              <w:spacing w:line="460" w:lineRule="exact"/>
              <w:jc w:val="left"/>
              <w:rPr>
                <w:rFonts w:ascii="宋体" w:hAnsi="宋体"/>
                <w:sz w:val="24"/>
              </w:rPr>
            </w:pPr>
            <w:r w:rsidRPr="00E76AF4">
              <w:rPr>
                <w:rFonts w:ascii="宋体" w:hAnsi="宋体" w:hint="eastAsia"/>
                <w:sz w:val="24"/>
              </w:rPr>
              <w:t>序号</w:t>
            </w:r>
          </w:p>
        </w:tc>
        <w:tc>
          <w:tcPr>
            <w:tcW w:w="878" w:type="pct"/>
            <w:tcBorders>
              <w:right w:val="single" w:sz="4" w:space="0" w:color="auto"/>
            </w:tcBorders>
            <w:vAlign w:val="center"/>
          </w:tcPr>
          <w:p w14:paraId="5C7A2DCB" w14:textId="77777777" w:rsidR="00FA2C1F" w:rsidRPr="00E76AF4" w:rsidRDefault="00FA2C1F" w:rsidP="00FA2C1F">
            <w:pPr>
              <w:autoSpaceDE w:val="0"/>
              <w:autoSpaceDN w:val="0"/>
              <w:adjustRightInd w:val="0"/>
              <w:spacing w:line="460" w:lineRule="exact"/>
              <w:jc w:val="center"/>
              <w:rPr>
                <w:rFonts w:ascii="宋体" w:hAnsi="宋体"/>
                <w:sz w:val="24"/>
              </w:rPr>
            </w:pPr>
            <w:r w:rsidRPr="00E76AF4">
              <w:rPr>
                <w:rFonts w:ascii="宋体" w:hAnsi="宋体" w:hint="eastAsia"/>
                <w:sz w:val="24"/>
              </w:rPr>
              <w:t>评审因素</w:t>
            </w:r>
          </w:p>
        </w:tc>
        <w:tc>
          <w:tcPr>
            <w:tcW w:w="3808" w:type="pct"/>
            <w:tcBorders>
              <w:left w:val="single" w:sz="4" w:space="0" w:color="auto"/>
            </w:tcBorders>
            <w:vAlign w:val="center"/>
          </w:tcPr>
          <w:p w14:paraId="563BB942" w14:textId="77777777" w:rsidR="00FA2C1F" w:rsidRPr="00E76AF4" w:rsidRDefault="00FA2C1F" w:rsidP="00FA2C1F">
            <w:pPr>
              <w:autoSpaceDE w:val="0"/>
              <w:autoSpaceDN w:val="0"/>
              <w:adjustRightInd w:val="0"/>
              <w:spacing w:line="460" w:lineRule="exact"/>
              <w:jc w:val="center"/>
              <w:rPr>
                <w:rFonts w:ascii="宋体" w:hAnsi="宋体"/>
                <w:sz w:val="24"/>
              </w:rPr>
            </w:pPr>
            <w:r w:rsidRPr="00E76AF4">
              <w:rPr>
                <w:rFonts w:ascii="宋体" w:hAnsi="宋体" w:hint="eastAsia"/>
                <w:sz w:val="24"/>
              </w:rPr>
              <w:t>评审标准</w:t>
            </w:r>
          </w:p>
        </w:tc>
      </w:tr>
      <w:tr w:rsidR="00FA2C1F" w:rsidRPr="00FA2C1F" w14:paraId="50735622" w14:textId="77777777" w:rsidTr="00A95EE0">
        <w:trPr>
          <w:trHeight w:val="411"/>
        </w:trPr>
        <w:tc>
          <w:tcPr>
            <w:tcW w:w="314" w:type="pct"/>
            <w:vAlign w:val="center"/>
          </w:tcPr>
          <w:p w14:paraId="288E0FBA" w14:textId="77777777" w:rsidR="00FA2C1F" w:rsidRPr="00E76AF4" w:rsidRDefault="00FA2C1F" w:rsidP="00FA2C1F">
            <w:pPr>
              <w:autoSpaceDE w:val="0"/>
              <w:autoSpaceDN w:val="0"/>
              <w:adjustRightInd w:val="0"/>
              <w:spacing w:line="460" w:lineRule="exact"/>
              <w:jc w:val="center"/>
              <w:rPr>
                <w:rFonts w:ascii="宋体" w:hAnsi="宋体"/>
                <w:sz w:val="24"/>
              </w:rPr>
            </w:pPr>
            <w:r w:rsidRPr="00E76AF4">
              <w:rPr>
                <w:rFonts w:ascii="宋体" w:hAnsi="宋体" w:hint="eastAsia"/>
                <w:sz w:val="24"/>
              </w:rPr>
              <w:t>1</w:t>
            </w:r>
          </w:p>
        </w:tc>
        <w:tc>
          <w:tcPr>
            <w:tcW w:w="878" w:type="pct"/>
            <w:tcBorders>
              <w:right w:val="single" w:sz="4" w:space="0" w:color="auto"/>
            </w:tcBorders>
            <w:vAlign w:val="center"/>
          </w:tcPr>
          <w:p w14:paraId="6CFE0CB6" w14:textId="77777777" w:rsidR="00FA2C1F" w:rsidRPr="00E76AF4" w:rsidRDefault="00FA2C1F" w:rsidP="00FA2C1F">
            <w:pPr>
              <w:autoSpaceDE w:val="0"/>
              <w:autoSpaceDN w:val="0"/>
              <w:adjustRightInd w:val="0"/>
              <w:spacing w:line="460" w:lineRule="exact"/>
              <w:jc w:val="center"/>
              <w:rPr>
                <w:rFonts w:ascii="宋体" w:hAnsi="宋体"/>
                <w:sz w:val="24"/>
              </w:rPr>
            </w:pPr>
            <w:r w:rsidRPr="00E76AF4">
              <w:rPr>
                <w:rFonts w:ascii="宋体" w:hAnsi="宋体" w:hint="eastAsia"/>
                <w:sz w:val="24"/>
              </w:rPr>
              <w:t>是否符合政府采购法第二十二条规定</w:t>
            </w:r>
          </w:p>
        </w:tc>
        <w:tc>
          <w:tcPr>
            <w:tcW w:w="3808" w:type="pct"/>
            <w:tcBorders>
              <w:left w:val="single" w:sz="4" w:space="0" w:color="auto"/>
            </w:tcBorders>
            <w:vAlign w:val="center"/>
          </w:tcPr>
          <w:p w14:paraId="693AA085" w14:textId="77777777" w:rsidR="00FA2C1F" w:rsidRPr="00E76AF4" w:rsidRDefault="00FA2C1F" w:rsidP="00FA2C1F">
            <w:pPr>
              <w:spacing w:line="460" w:lineRule="exact"/>
              <w:rPr>
                <w:rFonts w:ascii="宋体" w:hAnsi="宋体"/>
                <w:sz w:val="24"/>
              </w:rPr>
            </w:pPr>
            <w:r w:rsidRPr="00E76AF4">
              <w:rPr>
                <w:rFonts w:ascii="宋体" w:hAnsi="宋体"/>
                <w:sz w:val="24"/>
              </w:rPr>
              <w:t>满足《中华人民共和国政府采购法》第二十二条规定；</w:t>
            </w:r>
          </w:p>
          <w:p w14:paraId="092CF8A5" w14:textId="77777777" w:rsidR="00FA2C1F" w:rsidRPr="00E76AF4" w:rsidRDefault="00FA2C1F" w:rsidP="00FA2C1F">
            <w:pPr>
              <w:spacing w:line="460" w:lineRule="exact"/>
              <w:rPr>
                <w:rFonts w:ascii="宋体" w:hAnsi="宋体"/>
                <w:sz w:val="24"/>
              </w:rPr>
            </w:pPr>
            <w:r w:rsidRPr="00E76AF4">
              <w:rPr>
                <w:rFonts w:ascii="宋体" w:hAnsi="宋体" w:hint="eastAsia"/>
                <w:sz w:val="24"/>
              </w:rPr>
              <w:t>（1）具有独立承担民事责任的能力； </w:t>
            </w:r>
          </w:p>
          <w:p w14:paraId="1D4B7BC1" w14:textId="77777777" w:rsidR="00FA2C1F" w:rsidRPr="00E76AF4" w:rsidRDefault="00FA2C1F" w:rsidP="00FA2C1F">
            <w:pPr>
              <w:spacing w:line="460" w:lineRule="exact"/>
              <w:rPr>
                <w:rFonts w:ascii="宋体" w:hAnsi="宋体"/>
                <w:sz w:val="24"/>
              </w:rPr>
            </w:pPr>
            <w:r w:rsidRPr="00E76AF4">
              <w:rPr>
                <w:rFonts w:ascii="宋体" w:hAnsi="宋体" w:hint="eastAsia"/>
                <w:sz w:val="24"/>
              </w:rPr>
              <w:t>（2）具有良好的商业信誉和健全的财务会计制度； </w:t>
            </w:r>
          </w:p>
          <w:p w14:paraId="73D75C39" w14:textId="77777777" w:rsidR="00FA2C1F" w:rsidRPr="00E76AF4" w:rsidRDefault="00FA2C1F" w:rsidP="00FA2C1F">
            <w:pPr>
              <w:spacing w:line="460" w:lineRule="exact"/>
              <w:rPr>
                <w:rFonts w:ascii="宋体" w:hAnsi="宋体"/>
                <w:sz w:val="24"/>
              </w:rPr>
            </w:pPr>
            <w:r w:rsidRPr="00E76AF4">
              <w:rPr>
                <w:rFonts w:ascii="宋体" w:hAnsi="宋体" w:hint="eastAsia"/>
                <w:sz w:val="24"/>
              </w:rPr>
              <w:t>（3）具有履行合同所必需的设备和专业技术能力； </w:t>
            </w:r>
          </w:p>
          <w:p w14:paraId="27F9F0FE" w14:textId="77777777" w:rsidR="00FA2C1F" w:rsidRPr="00E76AF4" w:rsidRDefault="00FA2C1F" w:rsidP="00FA2C1F">
            <w:pPr>
              <w:spacing w:line="460" w:lineRule="exact"/>
              <w:rPr>
                <w:rFonts w:ascii="宋体" w:hAnsi="宋体"/>
                <w:sz w:val="24"/>
              </w:rPr>
            </w:pPr>
            <w:r w:rsidRPr="00E76AF4">
              <w:rPr>
                <w:rFonts w:ascii="宋体" w:hAnsi="宋体" w:hint="eastAsia"/>
                <w:sz w:val="24"/>
              </w:rPr>
              <w:t>（4）有依法缴纳税收和社会保障资金的良好记录； </w:t>
            </w:r>
          </w:p>
          <w:p w14:paraId="3A9F0489" w14:textId="77777777" w:rsidR="00FA2C1F" w:rsidRPr="00E76AF4" w:rsidRDefault="00FA2C1F" w:rsidP="00FA2C1F">
            <w:pPr>
              <w:spacing w:line="460" w:lineRule="exact"/>
              <w:rPr>
                <w:rFonts w:ascii="宋体" w:hAnsi="宋体"/>
                <w:sz w:val="24"/>
              </w:rPr>
            </w:pPr>
            <w:r w:rsidRPr="00E76AF4">
              <w:rPr>
                <w:rFonts w:ascii="宋体" w:hAnsi="宋体" w:hint="eastAsia"/>
                <w:sz w:val="24"/>
              </w:rPr>
              <w:t>（5）参加政府采购活动前三年内，在经营活动中没有重大违法记录； </w:t>
            </w:r>
          </w:p>
          <w:p w14:paraId="017DC175" w14:textId="77777777" w:rsidR="00FA2C1F" w:rsidRPr="00E76AF4" w:rsidRDefault="00FA2C1F" w:rsidP="00FA2C1F">
            <w:pPr>
              <w:autoSpaceDE w:val="0"/>
              <w:autoSpaceDN w:val="0"/>
              <w:adjustRightInd w:val="0"/>
              <w:spacing w:line="460" w:lineRule="exact"/>
              <w:jc w:val="left"/>
              <w:rPr>
                <w:rFonts w:ascii="宋体" w:hAnsi="宋体"/>
                <w:sz w:val="24"/>
              </w:rPr>
            </w:pPr>
            <w:r w:rsidRPr="00E76AF4">
              <w:rPr>
                <w:rFonts w:ascii="宋体" w:hAnsi="宋体" w:hint="eastAsia"/>
                <w:sz w:val="24"/>
              </w:rPr>
              <w:t>（6）法律、行政法规规定的其他条件；</w:t>
            </w:r>
          </w:p>
        </w:tc>
      </w:tr>
      <w:tr w:rsidR="00FA2C1F" w:rsidRPr="00FA2C1F" w14:paraId="2ED5DA58" w14:textId="77777777" w:rsidTr="00A95EE0">
        <w:trPr>
          <w:trHeight w:val="411"/>
        </w:trPr>
        <w:tc>
          <w:tcPr>
            <w:tcW w:w="314" w:type="pct"/>
            <w:vAlign w:val="center"/>
          </w:tcPr>
          <w:p w14:paraId="73BC2BC5" w14:textId="77777777" w:rsidR="00FA2C1F" w:rsidRPr="00E76AF4" w:rsidRDefault="00FA2C1F" w:rsidP="00FA2C1F">
            <w:pPr>
              <w:autoSpaceDE w:val="0"/>
              <w:autoSpaceDN w:val="0"/>
              <w:adjustRightInd w:val="0"/>
              <w:spacing w:line="460" w:lineRule="exact"/>
              <w:jc w:val="center"/>
              <w:rPr>
                <w:rFonts w:ascii="宋体" w:hAnsi="宋体"/>
                <w:sz w:val="24"/>
              </w:rPr>
            </w:pPr>
            <w:r w:rsidRPr="00E76AF4">
              <w:rPr>
                <w:rFonts w:ascii="宋体" w:hAnsi="宋体" w:hint="eastAsia"/>
                <w:sz w:val="24"/>
              </w:rPr>
              <w:t>2</w:t>
            </w:r>
          </w:p>
        </w:tc>
        <w:tc>
          <w:tcPr>
            <w:tcW w:w="878" w:type="pct"/>
            <w:tcBorders>
              <w:right w:val="single" w:sz="4" w:space="0" w:color="auto"/>
            </w:tcBorders>
            <w:vAlign w:val="center"/>
          </w:tcPr>
          <w:p w14:paraId="14E80C92" w14:textId="77777777" w:rsidR="00FA2C1F" w:rsidRPr="00E76AF4" w:rsidRDefault="00FA2C1F" w:rsidP="00FA2C1F">
            <w:pPr>
              <w:autoSpaceDE w:val="0"/>
              <w:autoSpaceDN w:val="0"/>
              <w:adjustRightInd w:val="0"/>
              <w:spacing w:line="460" w:lineRule="exact"/>
              <w:jc w:val="center"/>
              <w:rPr>
                <w:rFonts w:ascii="宋体" w:hAnsi="宋体"/>
                <w:sz w:val="24"/>
              </w:rPr>
            </w:pPr>
            <w:r w:rsidRPr="00E76AF4">
              <w:rPr>
                <w:rFonts w:ascii="宋体" w:hAnsi="宋体" w:hint="eastAsia"/>
                <w:sz w:val="24"/>
              </w:rPr>
              <w:t>是否符合财</w:t>
            </w:r>
            <w:r w:rsidRPr="00E76AF4">
              <w:rPr>
                <w:rFonts w:ascii="宋体" w:hAnsi="宋体" w:hint="eastAsia"/>
                <w:sz w:val="24"/>
              </w:rPr>
              <w:lastRenderedPageBreak/>
              <w:t>政政策扣除要求</w:t>
            </w:r>
          </w:p>
        </w:tc>
        <w:tc>
          <w:tcPr>
            <w:tcW w:w="3808" w:type="pct"/>
            <w:tcBorders>
              <w:left w:val="single" w:sz="4" w:space="0" w:color="auto"/>
            </w:tcBorders>
            <w:vAlign w:val="center"/>
          </w:tcPr>
          <w:p w14:paraId="2536F503" w14:textId="77777777" w:rsidR="00FA2C1F" w:rsidRPr="00E76AF4" w:rsidRDefault="00FA2C1F" w:rsidP="00FA2C1F">
            <w:pPr>
              <w:spacing w:line="460" w:lineRule="exact"/>
              <w:rPr>
                <w:rFonts w:ascii="宋体" w:hAnsi="宋体"/>
                <w:sz w:val="24"/>
              </w:rPr>
            </w:pPr>
            <w:r w:rsidRPr="00E76AF4">
              <w:rPr>
                <w:rFonts w:ascii="宋体" w:hAnsi="宋体" w:hint="eastAsia"/>
                <w:sz w:val="24"/>
              </w:rPr>
              <w:lastRenderedPageBreak/>
              <w:t>（1）关于印发《政府采购促进中小企业发展管理办法》（财</w:t>
            </w:r>
            <w:r w:rsidRPr="00E76AF4">
              <w:rPr>
                <w:rFonts w:ascii="宋体" w:hAnsi="宋体" w:hint="eastAsia"/>
                <w:sz w:val="24"/>
              </w:rPr>
              <w:lastRenderedPageBreak/>
              <w:t>库〔2020〕46号）；</w:t>
            </w:r>
          </w:p>
          <w:p w14:paraId="486241DD" w14:textId="77777777" w:rsidR="00FA2C1F" w:rsidRPr="00E76AF4" w:rsidRDefault="00FA2C1F" w:rsidP="00FA2C1F">
            <w:pPr>
              <w:spacing w:line="460" w:lineRule="exact"/>
              <w:rPr>
                <w:rFonts w:ascii="宋体" w:hAnsi="宋体"/>
                <w:sz w:val="24"/>
              </w:rPr>
            </w:pPr>
            <w:r w:rsidRPr="00E76AF4">
              <w:rPr>
                <w:rFonts w:ascii="宋体" w:hAnsi="宋体" w:hint="eastAsia"/>
                <w:sz w:val="24"/>
              </w:rPr>
              <w:t>（2）《财政部、司法部关于政府采购支持监狱企业发展有关问题的通知》（财库〔2014〕68号）；</w:t>
            </w:r>
          </w:p>
          <w:p w14:paraId="7C85A9F3" w14:textId="77777777" w:rsidR="00FA2C1F" w:rsidRPr="00E76AF4" w:rsidRDefault="00FA2C1F" w:rsidP="00FA2C1F">
            <w:pPr>
              <w:spacing w:line="460" w:lineRule="exact"/>
              <w:rPr>
                <w:rFonts w:ascii="宋体" w:hAnsi="宋体"/>
                <w:sz w:val="24"/>
              </w:rPr>
            </w:pPr>
            <w:r w:rsidRPr="00E76AF4">
              <w:rPr>
                <w:rFonts w:ascii="宋体" w:hAnsi="宋体" w:hint="eastAsia"/>
                <w:sz w:val="24"/>
              </w:rPr>
              <w:t>（3）《财政部民政部中国残疾人联合会关于促进残疾人就业政府采购政策的通知》财库〔2017〕141号。</w:t>
            </w:r>
          </w:p>
        </w:tc>
      </w:tr>
      <w:tr w:rsidR="00FA2C1F" w:rsidRPr="00FA2C1F" w14:paraId="59572B9E" w14:textId="77777777" w:rsidTr="00A95EE0">
        <w:trPr>
          <w:trHeight w:val="553"/>
        </w:trPr>
        <w:tc>
          <w:tcPr>
            <w:tcW w:w="314" w:type="pct"/>
            <w:vAlign w:val="center"/>
          </w:tcPr>
          <w:p w14:paraId="5D26409A" w14:textId="77777777" w:rsidR="00FA2C1F" w:rsidRPr="00E76AF4" w:rsidRDefault="00FA2C1F" w:rsidP="00FA2C1F">
            <w:pPr>
              <w:autoSpaceDE w:val="0"/>
              <w:autoSpaceDN w:val="0"/>
              <w:adjustRightInd w:val="0"/>
              <w:spacing w:line="460" w:lineRule="exact"/>
              <w:jc w:val="center"/>
              <w:rPr>
                <w:rFonts w:ascii="宋体" w:hAnsi="宋体"/>
                <w:sz w:val="24"/>
              </w:rPr>
            </w:pPr>
            <w:r w:rsidRPr="00E76AF4">
              <w:rPr>
                <w:rFonts w:ascii="宋体" w:hAnsi="宋体" w:hint="eastAsia"/>
                <w:sz w:val="24"/>
              </w:rPr>
              <w:lastRenderedPageBreak/>
              <w:t>3</w:t>
            </w:r>
          </w:p>
        </w:tc>
        <w:tc>
          <w:tcPr>
            <w:tcW w:w="878" w:type="pct"/>
            <w:tcBorders>
              <w:right w:val="single" w:sz="4" w:space="0" w:color="auto"/>
            </w:tcBorders>
            <w:vAlign w:val="center"/>
          </w:tcPr>
          <w:p w14:paraId="1F893D99" w14:textId="77777777" w:rsidR="00FA2C1F" w:rsidRPr="00E76AF4" w:rsidRDefault="00FA2C1F" w:rsidP="00FA2C1F">
            <w:pPr>
              <w:autoSpaceDE w:val="0"/>
              <w:autoSpaceDN w:val="0"/>
              <w:adjustRightInd w:val="0"/>
              <w:spacing w:line="460" w:lineRule="exact"/>
              <w:jc w:val="center"/>
              <w:rPr>
                <w:rFonts w:ascii="宋体" w:hAnsi="宋体"/>
                <w:sz w:val="24"/>
              </w:rPr>
            </w:pPr>
            <w:r w:rsidRPr="00E76AF4">
              <w:rPr>
                <w:rFonts w:ascii="宋体" w:hAnsi="宋体" w:hint="eastAsia"/>
                <w:sz w:val="24"/>
              </w:rPr>
              <w:t>投标人信用信息</w:t>
            </w:r>
          </w:p>
        </w:tc>
        <w:tc>
          <w:tcPr>
            <w:tcW w:w="3808" w:type="pct"/>
            <w:tcBorders>
              <w:left w:val="single" w:sz="4" w:space="0" w:color="auto"/>
            </w:tcBorders>
            <w:vAlign w:val="center"/>
          </w:tcPr>
          <w:p w14:paraId="6F0CCE67" w14:textId="77777777" w:rsidR="00FA2C1F" w:rsidRPr="00E76AF4" w:rsidRDefault="00FA2C1F" w:rsidP="00FA2C1F">
            <w:pPr>
              <w:autoSpaceDE w:val="0"/>
              <w:autoSpaceDN w:val="0"/>
              <w:adjustRightInd w:val="0"/>
              <w:spacing w:line="460" w:lineRule="exact"/>
              <w:jc w:val="left"/>
              <w:rPr>
                <w:rFonts w:ascii="宋体" w:hAnsi="宋体"/>
                <w:sz w:val="24"/>
              </w:rPr>
            </w:pPr>
            <w:r w:rsidRPr="00E76AF4">
              <w:rPr>
                <w:rFonts w:ascii="宋体" w:hAnsi="宋体" w:hint="eastAsia"/>
                <w:sz w:val="24"/>
              </w:rPr>
              <w:t>投标人未被“信用中国”网站（www.creditchina.gov.cn）列入失信被执行人、重大税收违法案件当事人名单、中国政府采购网（www.ccgp.gov.cn）政府采购严重违法失信行为记录名单；</w:t>
            </w:r>
          </w:p>
        </w:tc>
      </w:tr>
      <w:tr w:rsidR="00FA2C1F" w:rsidRPr="00FA2C1F" w14:paraId="1CF33FEE" w14:textId="77777777" w:rsidTr="00A95EE0">
        <w:trPr>
          <w:trHeight w:val="609"/>
        </w:trPr>
        <w:tc>
          <w:tcPr>
            <w:tcW w:w="314" w:type="pct"/>
            <w:vAlign w:val="center"/>
          </w:tcPr>
          <w:p w14:paraId="00314350" w14:textId="77777777" w:rsidR="00FA2C1F" w:rsidRPr="00E76AF4" w:rsidRDefault="00FA2C1F" w:rsidP="00FA2C1F">
            <w:pPr>
              <w:autoSpaceDE w:val="0"/>
              <w:autoSpaceDN w:val="0"/>
              <w:adjustRightInd w:val="0"/>
              <w:spacing w:line="460" w:lineRule="exact"/>
              <w:jc w:val="center"/>
              <w:rPr>
                <w:rFonts w:ascii="宋体" w:hAnsi="宋体"/>
                <w:sz w:val="24"/>
              </w:rPr>
            </w:pPr>
            <w:r w:rsidRPr="00E76AF4">
              <w:rPr>
                <w:rFonts w:ascii="宋体" w:hAnsi="宋体" w:hint="eastAsia"/>
                <w:sz w:val="24"/>
              </w:rPr>
              <w:t>4</w:t>
            </w:r>
          </w:p>
        </w:tc>
        <w:tc>
          <w:tcPr>
            <w:tcW w:w="878" w:type="pct"/>
            <w:tcBorders>
              <w:right w:val="single" w:sz="4" w:space="0" w:color="auto"/>
            </w:tcBorders>
            <w:vAlign w:val="center"/>
          </w:tcPr>
          <w:p w14:paraId="7CF011A6" w14:textId="77777777" w:rsidR="00FA2C1F" w:rsidRPr="00E76AF4" w:rsidRDefault="00FA2C1F" w:rsidP="00FA2C1F">
            <w:pPr>
              <w:autoSpaceDE w:val="0"/>
              <w:autoSpaceDN w:val="0"/>
              <w:adjustRightInd w:val="0"/>
              <w:spacing w:line="460" w:lineRule="exact"/>
              <w:jc w:val="center"/>
              <w:rPr>
                <w:rFonts w:ascii="宋体" w:hAnsi="宋体"/>
                <w:sz w:val="24"/>
              </w:rPr>
            </w:pPr>
            <w:r w:rsidRPr="00E76AF4">
              <w:rPr>
                <w:rFonts w:ascii="宋体" w:hAnsi="宋体" w:hint="eastAsia"/>
                <w:sz w:val="24"/>
              </w:rPr>
              <w:t>其他要求</w:t>
            </w:r>
          </w:p>
        </w:tc>
        <w:tc>
          <w:tcPr>
            <w:tcW w:w="3808" w:type="pct"/>
            <w:tcBorders>
              <w:left w:val="single" w:sz="4" w:space="0" w:color="auto"/>
            </w:tcBorders>
            <w:vAlign w:val="center"/>
          </w:tcPr>
          <w:p w14:paraId="20E21959" w14:textId="77777777" w:rsidR="00FA2C1F" w:rsidRPr="00E76AF4" w:rsidRDefault="00FA2C1F" w:rsidP="00FA2C1F">
            <w:pPr>
              <w:autoSpaceDE w:val="0"/>
              <w:autoSpaceDN w:val="0"/>
              <w:adjustRightInd w:val="0"/>
              <w:spacing w:line="460" w:lineRule="exact"/>
              <w:jc w:val="left"/>
              <w:rPr>
                <w:rFonts w:ascii="宋体" w:hAnsi="宋体"/>
                <w:sz w:val="24"/>
              </w:rPr>
            </w:pPr>
            <w:r w:rsidRPr="00E76AF4">
              <w:rPr>
                <w:rFonts w:ascii="宋体" w:hAnsi="宋体" w:hint="eastAsia"/>
                <w:bCs/>
                <w:sz w:val="24"/>
              </w:rPr>
              <w:t>投标人不得存在法律法规限制参加政府采购活动的情形。</w:t>
            </w:r>
          </w:p>
        </w:tc>
      </w:tr>
      <w:tr w:rsidR="00FA2C1F" w:rsidRPr="00FA2C1F" w14:paraId="215E0745" w14:textId="77777777" w:rsidTr="00A95EE0">
        <w:trPr>
          <w:trHeight w:val="411"/>
        </w:trPr>
        <w:tc>
          <w:tcPr>
            <w:tcW w:w="314" w:type="pct"/>
            <w:vAlign w:val="center"/>
          </w:tcPr>
          <w:p w14:paraId="3AE843B6" w14:textId="77777777" w:rsidR="00FA2C1F" w:rsidRPr="00E76AF4" w:rsidRDefault="00FA2C1F" w:rsidP="00FA2C1F">
            <w:pPr>
              <w:autoSpaceDE w:val="0"/>
              <w:autoSpaceDN w:val="0"/>
              <w:adjustRightInd w:val="0"/>
              <w:spacing w:line="460" w:lineRule="exact"/>
              <w:jc w:val="left"/>
              <w:rPr>
                <w:rFonts w:ascii="宋体" w:hAnsi="宋体"/>
                <w:sz w:val="24"/>
              </w:rPr>
            </w:pPr>
            <w:r w:rsidRPr="00E76AF4">
              <w:rPr>
                <w:rFonts w:ascii="宋体" w:hAnsi="宋体" w:hint="eastAsia"/>
                <w:sz w:val="24"/>
              </w:rPr>
              <w:t>备注</w:t>
            </w:r>
          </w:p>
        </w:tc>
        <w:tc>
          <w:tcPr>
            <w:tcW w:w="4686" w:type="pct"/>
            <w:gridSpan w:val="2"/>
          </w:tcPr>
          <w:p w14:paraId="7B7A6412" w14:textId="77777777" w:rsidR="00FA2C1F" w:rsidRPr="00E76AF4" w:rsidRDefault="00FA2C1F" w:rsidP="00FA2C1F">
            <w:pPr>
              <w:autoSpaceDE w:val="0"/>
              <w:autoSpaceDN w:val="0"/>
              <w:adjustRightInd w:val="0"/>
              <w:spacing w:line="460" w:lineRule="exact"/>
              <w:jc w:val="left"/>
              <w:rPr>
                <w:rFonts w:ascii="宋体" w:hAnsi="宋体"/>
                <w:sz w:val="24"/>
              </w:rPr>
            </w:pPr>
            <w:r w:rsidRPr="00E76AF4">
              <w:rPr>
                <w:rFonts w:ascii="宋体" w:hAnsi="宋体" w:hint="eastAsia"/>
                <w:sz w:val="24"/>
              </w:rPr>
              <w:t>再次重申：投标人请认真阅读和理解上述内容，避免投标文件中有违背上述审查标准之一的情况发生而造成无效投标。</w:t>
            </w:r>
          </w:p>
        </w:tc>
      </w:tr>
    </w:tbl>
    <w:p w14:paraId="2F4997F1"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7</w:t>
      </w:r>
      <w:r w:rsidRPr="00FA2C1F">
        <w:rPr>
          <w:rFonts w:ascii="宋体" w:hAnsi="宋体"/>
          <w:b/>
          <w:bCs/>
          <w:sz w:val="24"/>
        </w:rPr>
        <w:t>、评标</w:t>
      </w:r>
      <w:bookmarkEnd w:id="116"/>
      <w:bookmarkEnd w:id="117"/>
      <w:bookmarkEnd w:id="118"/>
      <w:bookmarkEnd w:id="119"/>
      <w:bookmarkEnd w:id="120"/>
      <w:bookmarkEnd w:id="121"/>
      <w:bookmarkEnd w:id="122"/>
    </w:p>
    <w:p w14:paraId="3556C308" w14:textId="77777777" w:rsidR="005E3C03" w:rsidRPr="00FA2C1F" w:rsidRDefault="003C6434">
      <w:pPr>
        <w:spacing w:line="360" w:lineRule="auto"/>
        <w:ind w:firstLineChars="200" w:firstLine="482"/>
        <w:rPr>
          <w:rFonts w:ascii="宋体" w:hAnsi="宋体"/>
          <w:b/>
          <w:bCs/>
          <w:sz w:val="24"/>
        </w:rPr>
      </w:pPr>
      <w:bookmarkStart w:id="123" w:name="_Toc99610201"/>
      <w:bookmarkStart w:id="124" w:name="_Toc99609895"/>
      <w:bookmarkStart w:id="125" w:name="_Toc99609759"/>
      <w:bookmarkStart w:id="126" w:name="_Toc99610031"/>
      <w:bookmarkStart w:id="127" w:name="_Toc167252411"/>
      <w:r w:rsidRPr="00FA2C1F">
        <w:rPr>
          <w:rFonts w:ascii="宋体" w:hAnsi="宋体" w:hint="eastAsia"/>
          <w:b/>
          <w:bCs/>
          <w:sz w:val="24"/>
        </w:rPr>
        <w:t>7.1</w:t>
      </w:r>
      <w:r w:rsidRPr="00FA2C1F">
        <w:rPr>
          <w:rFonts w:ascii="宋体" w:hAnsi="宋体"/>
          <w:b/>
          <w:bCs/>
          <w:sz w:val="24"/>
        </w:rPr>
        <w:t>评标委员会</w:t>
      </w:r>
      <w:bookmarkEnd w:id="123"/>
      <w:bookmarkEnd w:id="124"/>
      <w:bookmarkEnd w:id="125"/>
      <w:bookmarkEnd w:id="126"/>
      <w:bookmarkEnd w:id="127"/>
    </w:p>
    <w:p w14:paraId="5C84D283" w14:textId="77777777" w:rsidR="005E3C03" w:rsidRPr="006F3834" w:rsidRDefault="003C6434" w:rsidP="006F3834">
      <w:pPr>
        <w:spacing w:line="360" w:lineRule="auto"/>
        <w:ind w:firstLineChars="200" w:firstLine="480"/>
        <w:rPr>
          <w:rFonts w:ascii="宋体" w:hAnsi="宋体"/>
          <w:sz w:val="24"/>
        </w:rPr>
      </w:pPr>
      <w:r w:rsidRPr="006F3834">
        <w:rPr>
          <w:rFonts w:ascii="宋体" w:hAnsi="宋体" w:hint="eastAsia"/>
          <w:sz w:val="24"/>
        </w:rPr>
        <w:t>7.1</w:t>
      </w:r>
      <w:r w:rsidRPr="006F3834">
        <w:rPr>
          <w:rFonts w:ascii="宋体" w:hAnsi="宋体"/>
          <w:sz w:val="24"/>
        </w:rPr>
        <w:t>.1</w:t>
      </w:r>
      <w:r w:rsidRPr="006F3834">
        <w:rPr>
          <w:rFonts w:ascii="宋体" w:hAnsi="宋体" w:hint="eastAsia"/>
          <w:sz w:val="24"/>
        </w:rPr>
        <w:t>评标委员会由招标人代表和评审专家组成，成员人数应当为5人（含）以上单数，其中评审专家不得少于成员总数的三分之二。</w:t>
      </w:r>
    </w:p>
    <w:p w14:paraId="6E8CC5CD" w14:textId="77777777" w:rsidR="005E3C03" w:rsidRPr="006F3834" w:rsidRDefault="003C6434" w:rsidP="006F3834">
      <w:pPr>
        <w:spacing w:line="360" w:lineRule="auto"/>
        <w:ind w:firstLineChars="200" w:firstLine="480"/>
        <w:rPr>
          <w:rFonts w:ascii="宋体" w:hAnsi="宋体"/>
          <w:sz w:val="24"/>
        </w:rPr>
      </w:pPr>
      <w:r w:rsidRPr="006F3834">
        <w:rPr>
          <w:rFonts w:ascii="宋体" w:hAnsi="宋体" w:hint="eastAsia"/>
          <w:sz w:val="24"/>
        </w:rPr>
        <w:t>7.1.2 评标委员会成员有下列情形之一的，应当回避：</w:t>
      </w:r>
    </w:p>
    <w:p w14:paraId="298D3DFD" w14:textId="77777777" w:rsidR="005E3C03" w:rsidRPr="006F3834" w:rsidRDefault="003C6434" w:rsidP="006F3834">
      <w:pPr>
        <w:spacing w:line="360" w:lineRule="auto"/>
        <w:ind w:firstLineChars="200" w:firstLine="480"/>
        <w:rPr>
          <w:rFonts w:ascii="宋体" w:hAnsi="宋体"/>
          <w:sz w:val="24"/>
        </w:rPr>
      </w:pPr>
      <w:r w:rsidRPr="006F3834">
        <w:rPr>
          <w:rFonts w:ascii="宋体" w:hAnsi="宋体" w:hint="eastAsia"/>
          <w:sz w:val="24"/>
        </w:rPr>
        <w:t>(1)参加采购活动前三年内,与投标人存在劳动关系,或者担任过投标人的董事、监事,或者是投标人的控股股东或实际控制人；</w:t>
      </w:r>
    </w:p>
    <w:p w14:paraId="2A8FD7C5" w14:textId="77777777" w:rsidR="005E3C03" w:rsidRPr="006F3834" w:rsidRDefault="003C6434" w:rsidP="006F3834">
      <w:pPr>
        <w:spacing w:line="360" w:lineRule="auto"/>
        <w:ind w:firstLineChars="200" w:firstLine="480"/>
        <w:rPr>
          <w:rFonts w:ascii="宋体" w:hAnsi="宋体"/>
          <w:sz w:val="24"/>
        </w:rPr>
      </w:pPr>
      <w:r w:rsidRPr="006F3834">
        <w:rPr>
          <w:rFonts w:ascii="宋体" w:hAnsi="宋体" w:hint="eastAsia"/>
          <w:sz w:val="24"/>
        </w:rPr>
        <w:t>(2)与投标人的法定代表人或者负责人有夫妻、直系血亲、三代以内旁系血亲或者近姻亲关系；</w:t>
      </w:r>
    </w:p>
    <w:p w14:paraId="6B5577A1" w14:textId="77777777" w:rsidR="005E3C03" w:rsidRPr="006F3834" w:rsidRDefault="003C6434" w:rsidP="006F3834">
      <w:pPr>
        <w:spacing w:line="360" w:lineRule="auto"/>
        <w:ind w:firstLineChars="200" w:firstLine="480"/>
        <w:rPr>
          <w:rFonts w:ascii="宋体" w:hAnsi="宋体"/>
          <w:sz w:val="24"/>
        </w:rPr>
      </w:pPr>
      <w:r w:rsidRPr="006F3834">
        <w:rPr>
          <w:rFonts w:ascii="宋体" w:hAnsi="宋体" w:hint="eastAsia"/>
          <w:sz w:val="24"/>
        </w:rPr>
        <w:t>(3)与投标人有其他可能影响政府采购活动公平、公正进行的关系。</w:t>
      </w:r>
    </w:p>
    <w:p w14:paraId="48DB5E3D" w14:textId="77777777" w:rsidR="005E3C03" w:rsidRPr="006F3834" w:rsidRDefault="003C6434" w:rsidP="006F3834">
      <w:pPr>
        <w:spacing w:line="360" w:lineRule="auto"/>
        <w:ind w:firstLineChars="200" w:firstLine="480"/>
        <w:rPr>
          <w:rFonts w:ascii="宋体" w:hAnsi="宋体"/>
          <w:sz w:val="24"/>
        </w:rPr>
      </w:pPr>
      <w:r w:rsidRPr="006F3834">
        <w:rPr>
          <w:rFonts w:ascii="宋体" w:hAnsi="宋体" w:hint="eastAsia"/>
          <w:sz w:val="24"/>
        </w:rPr>
        <w:t>(4)法律法规规定的其他情形。</w:t>
      </w:r>
    </w:p>
    <w:p w14:paraId="22BB22A7" w14:textId="77777777" w:rsidR="005E3C03" w:rsidRPr="006F3834" w:rsidRDefault="003C6434" w:rsidP="006F3834">
      <w:pPr>
        <w:spacing w:line="360" w:lineRule="auto"/>
        <w:ind w:firstLineChars="200" w:firstLine="480"/>
        <w:rPr>
          <w:rFonts w:ascii="宋体" w:hAnsi="宋体"/>
          <w:sz w:val="24"/>
        </w:rPr>
      </w:pPr>
      <w:r w:rsidRPr="006F3834">
        <w:rPr>
          <w:rFonts w:ascii="宋体" w:hAnsi="宋体" w:hint="eastAsia"/>
          <w:sz w:val="24"/>
        </w:rPr>
        <w:t>7.1.3评标过程中，评标委员会成员有回避事由、擅离职守或者因健康等原因不能继续评标的，招标人有权更换。被更换的评标委员会成员作出的评审结论无效，由更换后的评标委员会成员重新进行评审。</w:t>
      </w:r>
    </w:p>
    <w:p w14:paraId="002D2801"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lastRenderedPageBreak/>
        <w:t>7.2评标委员会职责</w:t>
      </w:r>
    </w:p>
    <w:p w14:paraId="5F645ED7"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7.2.1评标委员会按照 “评标办法”规定的方法、评审因素、标准和程序对投标文件商务、技术等实质性要求进行比较和评价。 “评标办法”没有规定的方法、评审因素和标准，不作为评标依据。</w:t>
      </w:r>
    </w:p>
    <w:p w14:paraId="28974BF4"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7.2.2评标委员会要求投标人对投标文件描述不清的有关事项作出澄清或者说明；</w:t>
      </w:r>
    </w:p>
    <w:p w14:paraId="4F499C71"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7.2.3评标完成后，评标委员会应当向采购人提交书面评标报告，综合得分从高到低顺序依次推荐3名中标候选人名单。</w:t>
      </w:r>
    </w:p>
    <w:p w14:paraId="56037BDB"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7.2.4评标委员会成员对需要共同认定的事项存在争议的，应当按照少数服从多数的原则作出结论。持不同意见的评标委员会成员应当在评标报告上签署不同意见及理由，否则视为同意评标报告。</w:t>
      </w:r>
    </w:p>
    <w:p w14:paraId="5EB37479"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7.2.5如评标中发现违法行为及时向采购人、采购代理机构或者有关部门报告。</w:t>
      </w:r>
    </w:p>
    <w:p w14:paraId="25881FB9"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7.3评标原则</w:t>
      </w:r>
    </w:p>
    <w:p w14:paraId="7235C6E8"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评标应遵循客观、公正、审慎的原则。</w:t>
      </w:r>
    </w:p>
    <w:p w14:paraId="141CB628" w14:textId="77777777" w:rsidR="005E3C03" w:rsidRPr="00FA2C1F" w:rsidRDefault="003C6434">
      <w:pPr>
        <w:spacing w:line="360" w:lineRule="auto"/>
        <w:ind w:firstLineChars="200" w:firstLine="482"/>
        <w:rPr>
          <w:rFonts w:ascii="宋体" w:hAnsi="宋体"/>
          <w:b/>
          <w:bCs/>
          <w:sz w:val="24"/>
        </w:rPr>
      </w:pPr>
      <w:bookmarkStart w:id="128" w:name="_Toc167252418"/>
      <w:bookmarkStart w:id="129" w:name="_Toc99609901"/>
      <w:bookmarkStart w:id="130" w:name="_Toc99610137"/>
      <w:bookmarkStart w:id="131" w:name="_Toc99610037"/>
      <w:bookmarkStart w:id="132" w:name="_Toc99609765"/>
      <w:bookmarkStart w:id="133" w:name="_Toc167460127"/>
      <w:bookmarkStart w:id="134" w:name="_Toc99610207"/>
      <w:r w:rsidRPr="00FA2C1F">
        <w:rPr>
          <w:rFonts w:ascii="宋体" w:hAnsi="宋体" w:hint="eastAsia"/>
          <w:b/>
          <w:bCs/>
          <w:sz w:val="24"/>
        </w:rPr>
        <w:t>8</w:t>
      </w:r>
      <w:r w:rsidRPr="00FA2C1F">
        <w:rPr>
          <w:rFonts w:ascii="宋体" w:hAnsi="宋体"/>
          <w:b/>
          <w:bCs/>
          <w:sz w:val="24"/>
        </w:rPr>
        <w:t>、</w:t>
      </w:r>
      <w:bookmarkEnd w:id="128"/>
      <w:bookmarkEnd w:id="129"/>
      <w:bookmarkEnd w:id="130"/>
      <w:bookmarkEnd w:id="131"/>
      <w:bookmarkEnd w:id="132"/>
      <w:bookmarkEnd w:id="133"/>
      <w:bookmarkEnd w:id="134"/>
      <w:r w:rsidRPr="00FA2C1F">
        <w:rPr>
          <w:rFonts w:ascii="宋体" w:hAnsi="宋体" w:hint="eastAsia"/>
          <w:b/>
          <w:bCs/>
          <w:sz w:val="24"/>
        </w:rPr>
        <w:t>定标</w:t>
      </w:r>
    </w:p>
    <w:p w14:paraId="2C84EA62"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招标人自收到评标报告之日起５个工作日内，在评标报告推荐的中标候选人名单中按顺序确定中标人。</w:t>
      </w:r>
    </w:p>
    <w:p w14:paraId="022080E1" w14:textId="77777777" w:rsidR="005E3C03" w:rsidRPr="00FA2C1F" w:rsidRDefault="003C6434">
      <w:pPr>
        <w:spacing w:line="360" w:lineRule="auto"/>
        <w:ind w:firstLineChars="200" w:firstLine="482"/>
        <w:rPr>
          <w:rFonts w:ascii="宋体" w:hAnsi="宋体"/>
          <w:b/>
          <w:bCs/>
          <w:sz w:val="24"/>
        </w:rPr>
      </w:pPr>
      <w:bookmarkStart w:id="135" w:name="_Toc99610209"/>
      <w:bookmarkStart w:id="136" w:name="_Toc99610039"/>
      <w:bookmarkStart w:id="137" w:name="_Toc99609903"/>
      <w:bookmarkStart w:id="138" w:name="_Toc167252420"/>
      <w:bookmarkStart w:id="139" w:name="_Toc99609767"/>
      <w:r w:rsidRPr="00FA2C1F">
        <w:rPr>
          <w:rFonts w:ascii="宋体" w:hAnsi="宋体" w:hint="eastAsia"/>
          <w:b/>
          <w:bCs/>
          <w:sz w:val="24"/>
        </w:rPr>
        <w:t>9、</w:t>
      </w:r>
      <w:r w:rsidRPr="00FA2C1F">
        <w:rPr>
          <w:rFonts w:ascii="宋体" w:hAnsi="宋体"/>
          <w:b/>
          <w:bCs/>
          <w:sz w:val="24"/>
        </w:rPr>
        <w:t>中标</w:t>
      </w:r>
      <w:bookmarkEnd w:id="135"/>
      <w:bookmarkEnd w:id="136"/>
      <w:bookmarkEnd w:id="137"/>
      <w:bookmarkEnd w:id="138"/>
      <w:bookmarkEnd w:id="139"/>
      <w:r w:rsidRPr="00FA2C1F">
        <w:rPr>
          <w:rFonts w:ascii="宋体" w:hAnsi="宋体" w:hint="eastAsia"/>
          <w:b/>
          <w:bCs/>
          <w:sz w:val="24"/>
        </w:rPr>
        <w:t>结果公告及中标通知书</w:t>
      </w:r>
    </w:p>
    <w:p w14:paraId="33FCF1F5"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9.1招标代理机构自中标人确定之日起2个工作日内，在投标人须知前附表规定的公示媒介发布中标结果公告，中标结果公告期限为1个工作日。</w:t>
      </w:r>
    </w:p>
    <w:p w14:paraId="09DB2305"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9.2在公告中标结果的同时，招标代理机构向中标人发出中标通知书</w:t>
      </w:r>
      <w:r w:rsidRPr="00A95EE0">
        <w:rPr>
          <w:rFonts w:ascii="宋体" w:hAnsi="宋体"/>
          <w:sz w:val="24"/>
        </w:rPr>
        <w:t>。一经发出即发生法律效力。</w:t>
      </w:r>
    </w:p>
    <w:p w14:paraId="36DB2739"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10、质疑与投诉</w:t>
      </w:r>
    </w:p>
    <w:p w14:paraId="107C7639"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lastRenderedPageBreak/>
        <w:t>10.1投标人对政府采购活动事项有疑问的，可以向招标人提出询问，招标人将作出答复，但答复的内容不涉及商业秘密。</w:t>
      </w:r>
    </w:p>
    <w:p w14:paraId="11D02B3F"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10.2投标人认为采购文件、采购过程和中标结果使自己的权益受到损害的，可以在知道或者应知其权益受到损害之日起七个工作日内，以书面形式向招标人提出质疑。</w:t>
      </w:r>
    </w:p>
    <w:p w14:paraId="7A17CEC0"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10.3招标人将在收到投标人的书面质疑后七个工作日内作出答复，并以书面形式通知质疑投标人和其他有关投标人，但答复的内容不涉及商业秘密。</w:t>
      </w:r>
    </w:p>
    <w:p w14:paraId="7E6384CC"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11、履约保证金</w:t>
      </w:r>
    </w:p>
    <w:p w14:paraId="4AEA796C"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11.1在签订合同前，中标人应按投标人须知前附表规定的形式、金额或者事先经过采购人书面认可的履约保证金格式向采购人提交履约保证金，履约保证金为中标合同金额的10%。</w:t>
      </w:r>
    </w:p>
    <w:p w14:paraId="2041130E"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11.2中标人不能按本章第11.1项要求提交履约保证金的，视为放弃中标，给采购人造成的损失超过投标保证金数额的，中标人还应当对超过部分予以赔偿。</w:t>
      </w:r>
    </w:p>
    <w:p w14:paraId="7B84CC5C"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12、签订合同</w:t>
      </w:r>
    </w:p>
    <w:p w14:paraId="30A0E22E"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12.1.1采购人应当自中标通知书发出之日起30日内，按照招标文件和中标人投标文件的规定，与中标人签订书面合同。所签订的合同不得对招标文件确定的事项和中标人投标文件作实质性修改。</w:t>
      </w:r>
    </w:p>
    <w:p w14:paraId="2711C2D3"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hint="eastAsia"/>
          <w:sz w:val="24"/>
        </w:rPr>
        <w:t>12.1.2发出中标通知书后，采购人无正当理由拒签合同，或者在签订合同时向中标人提出附加条件的，给中标人造成损失的，应当赔偿损失。</w:t>
      </w:r>
    </w:p>
    <w:p w14:paraId="6F6BD065"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13、</w:t>
      </w:r>
      <w:r w:rsidRPr="00FA2C1F">
        <w:rPr>
          <w:rFonts w:ascii="宋体" w:hAnsi="宋体"/>
          <w:b/>
          <w:bCs/>
          <w:sz w:val="24"/>
        </w:rPr>
        <w:t>纪律和监督</w:t>
      </w:r>
    </w:p>
    <w:p w14:paraId="1626B84B" w14:textId="77777777" w:rsidR="005E3C03" w:rsidRPr="00FA2C1F" w:rsidRDefault="003C6434">
      <w:pPr>
        <w:spacing w:line="360" w:lineRule="auto"/>
        <w:ind w:firstLineChars="200" w:firstLine="482"/>
        <w:rPr>
          <w:rFonts w:ascii="宋体" w:hAnsi="宋体"/>
          <w:b/>
          <w:bCs/>
          <w:sz w:val="24"/>
        </w:rPr>
      </w:pPr>
      <w:bookmarkStart w:id="140" w:name="_bookmark68"/>
      <w:bookmarkEnd w:id="140"/>
      <w:r w:rsidRPr="00FA2C1F">
        <w:rPr>
          <w:rFonts w:ascii="宋体" w:hAnsi="宋体" w:hint="eastAsia"/>
          <w:b/>
          <w:bCs/>
          <w:sz w:val="24"/>
        </w:rPr>
        <w:t>13</w:t>
      </w:r>
      <w:r w:rsidRPr="00FA2C1F">
        <w:rPr>
          <w:rFonts w:ascii="宋体" w:hAnsi="宋体"/>
          <w:b/>
          <w:bCs/>
          <w:sz w:val="24"/>
        </w:rPr>
        <w:t>.1对采购人的纪律要求</w:t>
      </w:r>
    </w:p>
    <w:p w14:paraId="6678C3A0" w14:textId="77777777" w:rsidR="005E3C03" w:rsidRPr="00A95EE0" w:rsidRDefault="003C6434" w:rsidP="00A95EE0">
      <w:pPr>
        <w:spacing w:line="360" w:lineRule="auto"/>
        <w:ind w:firstLineChars="200" w:firstLine="480"/>
        <w:rPr>
          <w:rFonts w:ascii="宋体" w:hAnsi="宋体"/>
          <w:sz w:val="24"/>
        </w:rPr>
      </w:pPr>
      <w:r w:rsidRPr="00A95EE0">
        <w:rPr>
          <w:rFonts w:ascii="宋体" w:hAnsi="宋体"/>
          <w:sz w:val="24"/>
        </w:rPr>
        <w:t>采购人不得泄露招标投标活动中应当保密的情况和资料，不得与投标人串通损害国家利益、社会公共利益或者他人合法权益。</w:t>
      </w:r>
    </w:p>
    <w:p w14:paraId="41F5BBAC" w14:textId="77777777" w:rsidR="005E3C03" w:rsidRPr="00FA2C1F" w:rsidRDefault="003C6434">
      <w:pPr>
        <w:spacing w:line="360" w:lineRule="auto"/>
        <w:ind w:firstLineChars="200" w:firstLine="482"/>
        <w:rPr>
          <w:rFonts w:ascii="宋体" w:hAnsi="宋体"/>
          <w:b/>
          <w:bCs/>
          <w:sz w:val="24"/>
        </w:rPr>
      </w:pPr>
      <w:bookmarkStart w:id="141" w:name="_bookmark69"/>
      <w:bookmarkEnd w:id="141"/>
      <w:r w:rsidRPr="00FA2C1F">
        <w:rPr>
          <w:rFonts w:ascii="宋体" w:hAnsi="宋体" w:hint="eastAsia"/>
          <w:b/>
          <w:bCs/>
          <w:sz w:val="24"/>
        </w:rPr>
        <w:lastRenderedPageBreak/>
        <w:t>13</w:t>
      </w:r>
      <w:r w:rsidRPr="00FA2C1F">
        <w:rPr>
          <w:rFonts w:ascii="宋体" w:hAnsi="宋体"/>
          <w:b/>
          <w:bCs/>
          <w:sz w:val="24"/>
        </w:rPr>
        <w:t>.2对投标人的纪律要求</w:t>
      </w:r>
    </w:p>
    <w:p w14:paraId="0B2D9A91" w14:textId="77777777" w:rsidR="005E3C03" w:rsidRPr="006F3834" w:rsidRDefault="003C6434" w:rsidP="006F3834">
      <w:pPr>
        <w:spacing w:line="360" w:lineRule="auto"/>
        <w:ind w:firstLineChars="200" w:firstLine="480"/>
        <w:rPr>
          <w:rFonts w:ascii="宋体" w:hAnsi="宋体"/>
          <w:sz w:val="24"/>
        </w:rPr>
      </w:pPr>
      <w:r w:rsidRPr="006F3834">
        <w:rPr>
          <w:rFonts w:ascii="宋体" w:hAnsi="宋体" w:hint="eastAsia"/>
          <w:sz w:val="24"/>
        </w:rPr>
        <w:t>投标人</w:t>
      </w:r>
      <w:r w:rsidRPr="006F3834">
        <w:rPr>
          <w:rFonts w:ascii="宋体" w:hAnsi="宋体"/>
          <w:sz w:val="24"/>
        </w:rPr>
        <w:t>不得相互串通投标或者与采购人串通投标，不得向采购人或者评标委员会成员行贿谋取中标，不得以他人名义投标或者以其他方式弄虚作假骗取中标；</w:t>
      </w:r>
      <w:r w:rsidRPr="006F3834">
        <w:rPr>
          <w:rFonts w:ascii="宋体" w:hAnsi="宋体" w:hint="eastAsia"/>
          <w:sz w:val="24"/>
        </w:rPr>
        <w:t>投标人</w:t>
      </w:r>
      <w:r w:rsidRPr="006F3834">
        <w:rPr>
          <w:rFonts w:ascii="宋体" w:hAnsi="宋体"/>
          <w:sz w:val="24"/>
        </w:rPr>
        <w:t>不得以任何方式干扰、影响评标工作。</w:t>
      </w:r>
    </w:p>
    <w:p w14:paraId="6F8F616C" w14:textId="77777777" w:rsidR="005E3C03" w:rsidRPr="00FA2C1F" w:rsidRDefault="003C6434">
      <w:pPr>
        <w:spacing w:line="360" w:lineRule="auto"/>
        <w:ind w:firstLineChars="200" w:firstLine="482"/>
        <w:rPr>
          <w:rFonts w:ascii="宋体" w:hAnsi="宋体"/>
          <w:b/>
          <w:bCs/>
          <w:sz w:val="24"/>
        </w:rPr>
      </w:pPr>
      <w:bookmarkStart w:id="142" w:name="_bookmark70"/>
      <w:bookmarkEnd w:id="142"/>
      <w:r w:rsidRPr="00FA2C1F">
        <w:rPr>
          <w:rFonts w:ascii="宋体" w:hAnsi="宋体" w:hint="eastAsia"/>
          <w:b/>
          <w:bCs/>
          <w:sz w:val="24"/>
        </w:rPr>
        <w:t>13</w:t>
      </w:r>
      <w:r w:rsidRPr="00FA2C1F">
        <w:rPr>
          <w:rFonts w:ascii="宋体" w:hAnsi="宋体"/>
          <w:b/>
          <w:bCs/>
          <w:sz w:val="24"/>
        </w:rPr>
        <w:t>.3对评标委员会成员的纪律要求</w:t>
      </w:r>
    </w:p>
    <w:p w14:paraId="6A9967A4" w14:textId="77777777" w:rsidR="005E3C03" w:rsidRPr="006F3834" w:rsidRDefault="003C6434" w:rsidP="006F3834">
      <w:pPr>
        <w:spacing w:line="360" w:lineRule="auto"/>
        <w:ind w:firstLineChars="200" w:firstLine="480"/>
        <w:rPr>
          <w:rFonts w:ascii="宋体" w:hAnsi="宋体"/>
          <w:sz w:val="24"/>
        </w:rPr>
      </w:pPr>
      <w:r w:rsidRPr="006F3834">
        <w:rPr>
          <w:rFonts w:ascii="宋体" w:hAnsi="宋体"/>
          <w:sz w:val="24"/>
        </w:rPr>
        <w:t>评标委员会成员不得收受他人的财物或者其他好处，不得向他人透露对投标文件的评审和比较、</w:t>
      </w:r>
      <w:r w:rsidRPr="006F3834">
        <w:rPr>
          <w:rFonts w:ascii="宋体" w:hAnsi="宋体" w:hint="eastAsia"/>
          <w:sz w:val="24"/>
        </w:rPr>
        <w:t>推荐候选人</w:t>
      </w:r>
      <w:r w:rsidRPr="006F3834">
        <w:rPr>
          <w:rFonts w:ascii="宋体" w:hAnsi="宋体"/>
          <w:sz w:val="24"/>
        </w:rPr>
        <w:t>的推荐情况以及评标有关的其他情况。在评标活动中，评标委员会成员应当客观、公正地履行职责，遵守职业道德，不得擅离职守，影响评标程序正常进行，不得使用 “评标办法”没有规定的评审因素和标准进行评标。</w:t>
      </w:r>
    </w:p>
    <w:p w14:paraId="1A29DEB7" w14:textId="77777777" w:rsidR="005E3C03" w:rsidRPr="006F3834" w:rsidRDefault="003C6434" w:rsidP="006F3834">
      <w:pPr>
        <w:spacing w:line="360" w:lineRule="auto"/>
        <w:ind w:firstLineChars="200" w:firstLine="482"/>
        <w:rPr>
          <w:rFonts w:ascii="宋体" w:hAnsi="宋体"/>
          <w:b/>
          <w:bCs/>
          <w:sz w:val="24"/>
        </w:rPr>
      </w:pPr>
      <w:bookmarkStart w:id="143" w:name="_bookmark71"/>
      <w:bookmarkEnd w:id="143"/>
      <w:r w:rsidRPr="006F3834">
        <w:rPr>
          <w:rFonts w:ascii="宋体" w:hAnsi="宋体" w:hint="eastAsia"/>
          <w:b/>
          <w:bCs/>
          <w:sz w:val="24"/>
        </w:rPr>
        <w:t>13</w:t>
      </w:r>
      <w:r w:rsidRPr="006F3834">
        <w:rPr>
          <w:rFonts w:ascii="宋体" w:hAnsi="宋体"/>
          <w:b/>
          <w:bCs/>
          <w:sz w:val="24"/>
        </w:rPr>
        <w:t>.4对与评标活动有关的工作人员的纪律要求</w:t>
      </w:r>
    </w:p>
    <w:p w14:paraId="5351C7AE" w14:textId="77777777" w:rsidR="005E3C03" w:rsidRPr="006F3834" w:rsidRDefault="003C6434" w:rsidP="006F3834">
      <w:pPr>
        <w:spacing w:line="360" w:lineRule="auto"/>
        <w:ind w:firstLineChars="200" w:firstLine="480"/>
        <w:rPr>
          <w:rFonts w:ascii="宋体" w:hAnsi="宋体"/>
          <w:sz w:val="24"/>
        </w:rPr>
      </w:pPr>
      <w:r w:rsidRPr="006F3834">
        <w:rPr>
          <w:rFonts w:ascii="宋体" w:hAnsi="宋体"/>
          <w:sz w:val="24"/>
        </w:rPr>
        <w:t>与评标活动有关的工作人员不得收受他人的财物或者其他好处，不得向他人透露对投标文件的评审和比较、</w:t>
      </w:r>
      <w:r w:rsidRPr="006F3834">
        <w:rPr>
          <w:rFonts w:ascii="宋体" w:hAnsi="宋体" w:hint="eastAsia"/>
          <w:sz w:val="24"/>
        </w:rPr>
        <w:t>推荐候选人</w:t>
      </w:r>
      <w:r w:rsidRPr="006F3834">
        <w:rPr>
          <w:rFonts w:ascii="宋体" w:hAnsi="宋体"/>
          <w:sz w:val="24"/>
        </w:rPr>
        <w:t>的推荐情况以及评标有关的其他情况。在评标活动中，与评标活动有关的工作人员不得擅离职守，影响评标程序正常进行。</w:t>
      </w:r>
    </w:p>
    <w:p w14:paraId="036636B5" w14:textId="77777777" w:rsidR="005E3C03" w:rsidRPr="00FA2C1F" w:rsidRDefault="003C6434">
      <w:pPr>
        <w:spacing w:line="360" w:lineRule="auto"/>
        <w:ind w:firstLineChars="200" w:firstLine="482"/>
        <w:rPr>
          <w:rFonts w:ascii="宋体" w:hAnsi="宋体"/>
          <w:b/>
          <w:bCs/>
          <w:sz w:val="24"/>
        </w:rPr>
      </w:pPr>
      <w:r w:rsidRPr="00FA2C1F">
        <w:rPr>
          <w:rFonts w:ascii="宋体" w:hAnsi="宋体" w:hint="eastAsia"/>
          <w:b/>
          <w:bCs/>
          <w:sz w:val="24"/>
        </w:rPr>
        <w:t>14、</w:t>
      </w:r>
      <w:r w:rsidRPr="00FA2C1F">
        <w:rPr>
          <w:rFonts w:ascii="宋体" w:hAnsi="宋体"/>
          <w:b/>
          <w:bCs/>
          <w:sz w:val="24"/>
        </w:rPr>
        <w:t>需要补充的其他内容</w:t>
      </w:r>
    </w:p>
    <w:p w14:paraId="034D5EBA" w14:textId="77777777" w:rsidR="005E3C03" w:rsidRPr="00FA2C1F" w:rsidRDefault="003C6434" w:rsidP="006F3834">
      <w:pPr>
        <w:spacing w:line="360" w:lineRule="auto"/>
        <w:ind w:firstLineChars="200" w:firstLine="480"/>
        <w:rPr>
          <w:rFonts w:ascii="宋体" w:hAnsi="宋体"/>
        </w:rPr>
      </w:pPr>
      <w:r w:rsidRPr="006F3834">
        <w:rPr>
          <w:rFonts w:ascii="宋体" w:hAnsi="宋体"/>
          <w:sz w:val="24"/>
        </w:rPr>
        <w:t>需要补充的其他内容：见</w:t>
      </w:r>
      <w:r w:rsidRPr="006F3834">
        <w:rPr>
          <w:rFonts w:ascii="宋体" w:hAnsi="宋体" w:hint="eastAsia"/>
          <w:sz w:val="24"/>
        </w:rPr>
        <w:t>投标人</w:t>
      </w:r>
      <w:r w:rsidRPr="006F3834">
        <w:rPr>
          <w:rFonts w:ascii="宋体" w:hAnsi="宋体"/>
          <w:sz w:val="24"/>
        </w:rPr>
        <w:t>须知前附表。</w:t>
      </w:r>
    </w:p>
    <w:p w14:paraId="4A37B60C" w14:textId="77777777" w:rsidR="005E3C03" w:rsidRPr="00FA2C1F" w:rsidRDefault="005E3C03">
      <w:pPr>
        <w:pStyle w:val="a0"/>
        <w:rPr>
          <w:rFonts w:ascii="宋体" w:eastAsia="宋体" w:hAnsi="宋体"/>
        </w:rPr>
      </w:pPr>
    </w:p>
    <w:p w14:paraId="564FD835" w14:textId="77777777" w:rsidR="005E3C03" w:rsidRPr="00FA2C1F" w:rsidRDefault="005E3C03">
      <w:pPr>
        <w:pStyle w:val="a0"/>
        <w:rPr>
          <w:rFonts w:ascii="宋体" w:eastAsia="宋体" w:hAnsi="宋体"/>
        </w:rPr>
      </w:pPr>
    </w:p>
    <w:p w14:paraId="50263EAC" w14:textId="77777777" w:rsidR="005E3C03" w:rsidRPr="00FA2C1F" w:rsidRDefault="005E3C03">
      <w:pPr>
        <w:pStyle w:val="NormalIndent1"/>
        <w:ind w:firstLine="480"/>
        <w:rPr>
          <w:rFonts w:ascii="宋体" w:eastAsia="宋体" w:hAnsi="宋体"/>
          <w:color w:val="000000" w:themeColor="text1"/>
          <w:sz w:val="24"/>
        </w:rPr>
      </w:pPr>
    </w:p>
    <w:p w14:paraId="663F2905" w14:textId="77777777" w:rsidR="005E3C03" w:rsidRPr="00FA2C1F" w:rsidRDefault="005E3C03">
      <w:pPr>
        <w:spacing w:line="460" w:lineRule="exact"/>
        <w:jc w:val="center"/>
        <w:outlineLvl w:val="0"/>
        <w:rPr>
          <w:rFonts w:ascii="宋体" w:hAnsi="宋体" w:cstheme="majorEastAsia"/>
          <w:b/>
          <w:color w:val="000000" w:themeColor="text1"/>
          <w:sz w:val="36"/>
          <w:szCs w:val="36"/>
        </w:rPr>
        <w:sectPr w:rsidR="005E3C03" w:rsidRPr="00FA2C1F">
          <w:pgSz w:w="11907" w:h="16840"/>
          <w:pgMar w:top="1440" w:right="1800" w:bottom="1440" w:left="1800" w:header="851" w:footer="850" w:gutter="0"/>
          <w:pgNumType w:fmt="numberInDash"/>
          <w:cols w:space="720"/>
          <w:docGrid w:type="lines" w:linePitch="286"/>
        </w:sectPr>
      </w:pPr>
    </w:p>
    <w:p w14:paraId="20158B2C" w14:textId="77777777" w:rsidR="005E3C03" w:rsidRPr="00FA2C1F" w:rsidRDefault="003C6434">
      <w:pPr>
        <w:spacing w:line="460" w:lineRule="exact"/>
        <w:jc w:val="center"/>
        <w:outlineLvl w:val="0"/>
        <w:rPr>
          <w:rFonts w:ascii="宋体" w:hAnsi="宋体" w:cstheme="majorEastAsia"/>
          <w:b/>
          <w:color w:val="000000" w:themeColor="text1"/>
          <w:sz w:val="36"/>
          <w:szCs w:val="36"/>
        </w:rPr>
      </w:pPr>
      <w:bookmarkStart w:id="144" w:name="_Toc87362550"/>
      <w:r w:rsidRPr="00FA2C1F">
        <w:rPr>
          <w:rFonts w:ascii="宋体" w:hAnsi="宋体" w:cstheme="majorEastAsia"/>
          <w:b/>
          <w:color w:val="000000" w:themeColor="text1"/>
          <w:sz w:val="36"/>
          <w:szCs w:val="36"/>
        </w:rPr>
        <w:lastRenderedPageBreak/>
        <w:t>第</w:t>
      </w:r>
      <w:r w:rsidRPr="00FA2C1F">
        <w:rPr>
          <w:rFonts w:ascii="宋体" w:hAnsi="宋体" w:cstheme="majorEastAsia" w:hint="eastAsia"/>
          <w:b/>
          <w:color w:val="000000" w:themeColor="text1"/>
          <w:sz w:val="36"/>
          <w:szCs w:val="36"/>
        </w:rPr>
        <w:t>三</w:t>
      </w:r>
      <w:r w:rsidRPr="00FA2C1F">
        <w:rPr>
          <w:rFonts w:ascii="宋体" w:hAnsi="宋体" w:cstheme="majorEastAsia"/>
          <w:b/>
          <w:color w:val="000000" w:themeColor="text1"/>
          <w:sz w:val="36"/>
          <w:szCs w:val="36"/>
        </w:rPr>
        <w:t>章　评标办法</w:t>
      </w:r>
      <w:bookmarkEnd w:id="144"/>
    </w:p>
    <w:p w14:paraId="7588CF1A" w14:textId="77777777" w:rsidR="005E3C03" w:rsidRPr="00FA2C1F" w:rsidRDefault="003C6434">
      <w:pPr>
        <w:spacing w:line="480" w:lineRule="exact"/>
        <w:outlineLvl w:val="0"/>
        <w:rPr>
          <w:rFonts w:ascii="宋体" w:hAnsi="宋体" w:cs="Arial"/>
          <w:b/>
          <w:color w:val="000000" w:themeColor="text1"/>
          <w:sz w:val="28"/>
        </w:rPr>
      </w:pPr>
      <w:bookmarkStart w:id="145" w:name="_Toc87362551"/>
      <w:r w:rsidRPr="00FA2C1F">
        <w:rPr>
          <w:rFonts w:ascii="宋体" w:hAnsi="宋体" w:cs="Arial" w:hint="eastAsia"/>
          <w:b/>
          <w:color w:val="000000" w:themeColor="text1"/>
          <w:sz w:val="28"/>
        </w:rPr>
        <w:t>1、</w:t>
      </w:r>
      <w:r w:rsidRPr="00FA2C1F">
        <w:rPr>
          <w:rFonts w:ascii="宋体" w:hAnsi="宋体" w:cs="Arial"/>
          <w:b/>
          <w:color w:val="000000" w:themeColor="text1"/>
          <w:sz w:val="28"/>
        </w:rPr>
        <w:t>前言</w:t>
      </w:r>
      <w:bookmarkEnd w:id="145"/>
    </w:p>
    <w:p w14:paraId="1C7E1A86" w14:textId="77777777" w:rsidR="005E3C03" w:rsidRPr="00FA2C1F" w:rsidRDefault="003C6434">
      <w:pPr>
        <w:spacing w:line="480" w:lineRule="exact"/>
        <w:ind w:firstLineChars="200" w:firstLine="480"/>
        <w:rPr>
          <w:rFonts w:ascii="宋体" w:hAnsi="宋体"/>
          <w:color w:val="000000" w:themeColor="text1"/>
          <w:sz w:val="24"/>
        </w:rPr>
      </w:pPr>
      <w:r w:rsidRPr="00FA2C1F">
        <w:rPr>
          <w:rFonts w:ascii="宋体" w:hAnsi="宋体"/>
          <w:color w:val="000000" w:themeColor="text1"/>
          <w:sz w:val="24"/>
        </w:rPr>
        <w:t>1.为保证招标“公开、公平、公正”，根据</w:t>
      </w:r>
      <w:r w:rsidRPr="00FA2C1F">
        <w:rPr>
          <w:rFonts w:ascii="宋体" w:hAnsi="宋体" w:hint="eastAsia"/>
          <w:color w:val="000000" w:themeColor="text1"/>
          <w:sz w:val="24"/>
        </w:rPr>
        <w:t>《中华人民共和国政府采购法》、《中华人民共和国政府采购法实施条例》</w:t>
      </w:r>
      <w:r w:rsidR="006F3834">
        <w:rPr>
          <w:rFonts w:ascii="宋体" w:hAnsi="宋体" w:hint="eastAsia"/>
          <w:color w:val="000000" w:themeColor="text1"/>
          <w:sz w:val="24"/>
        </w:rPr>
        <w:t>、</w:t>
      </w:r>
      <w:r w:rsidR="006F3834" w:rsidRPr="00FA2C1F">
        <w:rPr>
          <w:rFonts w:ascii="宋体" w:hAnsi="宋体" w:cs="Arial" w:hint="eastAsia"/>
          <w:color w:val="000000" w:themeColor="text1"/>
          <w:sz w:val="24"/>
        </w:rPr>
        <w:t>《政府采购货物和服务招标投标管理办法》（财政部令第87号）</w:t>
      </w:r>
      <w:r w:rsidRPr="00FA2C1F">
        <w:rPr>
          <w:rFonts w:ascii="宋体" w:hAnsi="宋体"/>
          <w:color w:val="000000" w:themeColor="text1"/>
          <w:sz w:val="24"/>
        </w:rPr>
        <w:t>及有关方针、政策，结合本项目特点，制定本评标办法，实行评标的规范化、标准化、科学化。</w:t>
      </w:r>
    </w:p>
    <w:p w14:paraId="2CCC46BF" w14:textId="77777777" w:rsidR="005E3C03" w:rsidRPr="00FA2C1F" w:rsidRDefault="003C6434">
      <w:pPr>
        <w:spacing w:line="480" w:lineRule="exact"/>
        <w:ind w:firstLineChars="200" w:firstLine="480"/>
        <w:rPr>
          <w:rFonts w:ascii="宋体" w:hAnsi="宋体"/>
          <w:color w:val="000000" w:themeColor="text1"/>
          <w:sz w:val="24"/>
        </w:rPr>
      </w:pPr>
      <w:r w:rsidRPr="00FA2C1F">
        <w:rPr>
          <w:rFonts w:ascii="宋体" w:hAnsi="宋体" w:hint="eastAsia"/>
          <w:color w:val="000000" w:themeColor="text1"/>
          <w:sz w:val="24"/>
        </w:rPr>
        <w:t>2.</w:t>
      </w:r>
      <w:r w:rsidRPr="00FA2C1F">
        <w:rPr>
          <w:rFonts w:ascii="宋体" w:hAnsi="宋体"/>
          <w:color w:val="000000" w:themeColor="text1"/>
          <w:sz w:val="24"/>
        </w:rPr>
        <w:t>本评标办法仅适用于本次招标。</w:t>
      </w:r>
    </w:p>
    <w:p w14:paraId="33C2CC7A" w14:textId="77777777" w:rsidR="005E3C03" w:rsidRPr="00FA2C1F" w:rsidRDefault="003C6434">
      <w:pPr>
        <w:spacing w:line="480" w:lineRule="exact"/>
        <w:ind w:firstLineChars="200" w:firstLine="480"/>
        <w:rPr>
          <w:rFonts w:ascii="宋体" w:hAnsi="宋体"/>
          <w:color w:val="000000" w:themeColor="text1"/>
          <w:sz w:val="24"/>
        </w:rPr>
      </w:pPr>
      <w:r w:rsidRPr="00FA2C1F">
        <w:rPr>
          <w:rFonts w:ascii="宋体" w:hAnsi="宋体" w:hint="eastAsia"/>
          <w:color w:val="000000" w:themeColor="text1"/>
          <w:sz w:val="24"/>
        </w:rPr>
        <w:t>3.</w:t>
      </w:r>
      <w:r w:rsidRPr="00FA2C1F">
        <w:rPr>
          <w:rFonts w:ascii="宋体" w:hAnsi="宋体"/>
          <w:color w:val="000000" w:themeColor="text1"/>
          <w:sz w:val="24"/>
        </w:rPr>
        <w:t>本评标办法的解释和修订权属</w:t>
      </w:r>
      <w:r w:rsidRPr="00FA2C1F">
        <w:rPr>
          <w:rFonts w:ascii="宋体" w:hAnsi="宋体" w:hint="eastAsia"/>
          <w:color w:val="000000" w:themeColor="text1"/>
          <w:sz w:val="24"/>
        </w:rPr>
        <w:t>新疆天合新动力工程管理有限公司</w:t>
      </w:r>
      <w:r w:rsidRPr="00FA2C1F">
        <w:rPr>
          <w:rFonts w:ascii="宋体" w:hAnsi="宋体"/>
          <w:color w:val="000000" w:themeColor="text1"/>
          <w:sz w:val="24"/>
        </w:rPr>
        <w:t>。</w:t>
      </w:r>
    </w:p>
    <w:p w14:paraId="532B3BE9" w14:textId="77777777" w:rsidR="005E3C03" w:rsidRPr="00FA2C1F" w:rsidRDefault="003C6434">
      <w:pPr>
        <w:spacing w:line="480" w:lineRule="exact"/>
        <w:outlineLvl w:val="0"/>
        <w:rPr>
          <w:rFonts w:ascii="宋体" w:hAnsi="宋体" w:cs="Arial"/>
          <w:b/>
          <w:color w:val="000000" w:themeColor="text1"/>
          <w:sz w:val="28"/>
        </w:rPr>
      </w:pPr>
      <w:bookmarkStart w:id="146" w:name="_Toc87362552"/>
      <w:r w:rsidRPr="00FA2C1F">
        <w:rPr>
          <w:rFonts w:ascii="宋体" w:hAnsi="宋体" w:cs="Arial" w:hint="eastAsia"/>
          <w:b/>
          <w:color w:val="000000" w:themeColor="text1"/>
          <w:sz w:val="28"/>
        </w:rPr>
        <w:t>2、</w:t>
      </w:r>
      <w:r w:rsidRPr="00FA2C1F">
        <w:rPr>
          <w:rFonts w:ascii="宋体" w:hAnsi="宋体" w:cs="Arial"/>
          <w:b/>
          <w:color w:val="000000" w:themeColor="text1"/>
          <w:sz w:val="28"/>
        </w:rPr>
        <w:t>评标依据</w:t>
      </w:r>
      <w:bookmarkEnd w:id="146"/>
    </w:p>
    <w:p w14:paraId="3CA64072" w14:textId="77777777" w:rsidR="005E3C03" w:rsidRPr="00FA2C1F" w:rsidRDefault="003C6434">
      <w:pPr>
        <w:spacing w:line="480" w:lineRule="exact"/>
        <w:ind w:firstLineChars="200" w:firstLine="480"/>
        <w:rPr>
          <w:rFonts w:ascii="宋体" w:hAnsi="宋体"/>
          <w:color w:val="000000" w:themeColor="text1"/>
          <w:sz w:val="24"/>
        </w:rPr>
      </w:pPr>
      <w:r w:rsidRPr="00FA2C1F">
        <w:rPr>
          <w:rFonts w:ascii="宋体" w:hAnsi="宋体" w:hint="eastAsia"/>
          <w:color w:val="000000" w:themeColor="text1"/>
          <w:sz w:val="24"/>
        </w:rPr>
        <w:t>1.</w:t>
      </w:r>
      <w:r w:rsidRPr="00FA2C1F">
        <w:rPr>
          <w:rFonts w:ascii="宋体" w:hAnsi="宋体"/>
          <w:color w:val="000000" w:themeColor="text1"/>
          <w:sz w:val="24"/>
        </w:rPr>
        <w:t>评标工作严格执行</w:t>
      </w:r>
      <w:r w:rsidRPr="00FA2C1F">
        <w:rPr>
          <w:rFonts w:ascii="宋体" w:hAnsi="宋体" w:hint="eastAsia"/>
          <w:color w:val="000000" w:themeColor="text1"/>
          <w:sz w:val="24"/>
        </w:rPr>
        <w:t>《中华人民共和国政府采购法》、《中华人民共和国政府采购法实施条例》</w:t>
      </w:r>
      <w:r w:rsidRPr="00FA2C1F">
        <w:rPr>
          <w:rFonts w:ascii="宋体" w:hAnsi="宋体"/>
          <w:color w:val="000000" w:themeColor="text1"/>
          <w:sz w:val="24"/>
        </w:rPr>
        <w:t>以及国家和地方颁布的有关法令、法规。</w:t>
      </w:r>
    </w:p>
    <w:p w14:paraId="51033758" w14:textId="77777777" w:rsidR="005E3C03" w:rsidRPr="00FA2C1F" w:rsidRDefault="003C6434">
      <w:pPr>
        <w:spacing w:line="480" w:lineRule="exact"/>
        <w:ind w:firstLineChars="200" w:firstLine="480"/>
        <w:rPr>
          <w:rFonts w:ascii="宋体" w:hAnsi="宋体"/>
          <w:color w:val="000000" w:themeColor="text1"/>
          <w:sz w:val="24"/>
        </w:rPr>
      </w:pPr>
      <w:r w:rsidRPr="00FA2C1F">
        <w:rPr>
          <w:rFonts w:ascii="宋体" w:hAnsi="宋体"/>
          <w:color w:val="000000" w:themeColor="text1"/>
          <w:sz w:val="24"/>
        </w:rPr>
        <w:t>2.评标依据是招标文件及其补充通知、投标</w:t>
      </w:r>
      <w:r w:rsidRPr="00FA2C1F">
        <w:rPr>
          <w:rFonts w:ascii="宋体" w:hAnsi="宋体" w:hint="eastAsia"/>
          <w:color w:val="000000" w:themeColor="text1"/>
          <w:sz w:val="24"/>
        </w:rPr>
        <w:t>人</w:t>
      </w:r>
      <w:r w:rsidRPr="00FA2C1F">
        <w:rPr>
          <w:rFonts w:ascii="宋体" w:hAnsi="宋体"/>
          <w:color w:val="000000" w:themeColor="text1"/>
          <w:sz w:val="24"/>
        </w:rPr>
        <w:t>的投标文件及其澄清文件及本评标办法。</w:t>
      </w:r>
    </w:p>
    <w:p w14:paraId="036F1452" w14:textId="77777777" w:rsidR="005E3C03" w:rsidRPr="00FA2C1F" w:rsidRDefault="003C6434">
      <w:pPr>
        <w:spacing w:line="480" w:lineRule="exact"/>
        <w:ind w:firstLineChars="200" w:firstLine="480"/>
        <w:rPr>
          <w:rFonts w:ascii="宋体" w:hAnsi="宋体"/>
          <w:color w:val="000000" w:themeColor="text1"/>
          <w:sz w:val="24"/>
        </w:rPr>
      </w:pPr>
      <w:r w:rsidRPr="00FA2C1F">
        <w:rPr>
          <w:rFonts w:ascii="宋体" w:hAnsi="宋体"/>
          <w:color w:val="000000" w:themeColor="text1"/>
          <w:sz w:val="24"/>
        </w:rPr>
        <w:t>3</w:t>
      </w:r>
      <w:r w:rsidRPr="00FA2C1F">
        <w:rPr>
          <w:rFonts w:ascii="宋体" w:hAnsi="宋体" w:hint="eastAsia"/>
          <w:color w:val="000000" w:themeColor="text1"/>
          <w:sz w:val="24"/>
        </w:rPr>
        <w:t>.</w:t>
      </w:r>
      <w:r w:rsidRPr="00FA2C1F">
        <w:rPr>
          <w:rFonts w:ascii="宋体" w:hAnsi="宋体"/>
          <w:color w:val="000000" w:themeColor="text1"/>
          <w:sz w:val="24"/>
        </w:rPr>
        <w:t>本次评标采用综合评</w:t>
      </w:r>
      <w:r w:rsidRPr="00FA2C1F">
        <w:rPr>
          <w:rFonts w:ascii="宋体" w:hAnsi="宋体" w:hint="eastAsia"/>
          <w:color w:val="000000" w:themeColor="text1"/>
          <w:sz w:val="24"/>
        </w:rPr>
        <w:t>分</w:t>
      </w:r>
      <w:r w:rsidRPr="00FA2C1F">
        <w:rPr>
          <w:rFonts w:ascii="宋体" w:hAnsi="宋体"/>
          <w:color w:val="000000" w:themeColor="text1"/>
          <w:sz w:val="24"/>
        </w:rPr>
        <w:t>法。</w:t>
      </w:r>
    </w:p>
    <w:p w14:paraId="576B5019" w14:textId="77777777" w:rsidR="005E3C03" w:rsidRPr="00FA2C1F" w:rsidRDefault="003C6434">
      <w:pPr>
        <w:spacing w:line="480" w:lineRule="exact"/>
        <w:outlineLvl w:val="0"/>
        <w:rPr>
          <w:rFonts w:ascii="宋体" w:hAnsi="宋体" w:cs="Arial"/>
          <w:b/>
          <w:color w:val="000000" w:themeColor="text1"/>
          <w:sz w:val="28"/>
        </w:rPr>
      </w:pPr>
      <w:bookmarkStart w:id="147" w:name="_Toc87362553"/>
      <w:r w:rsidRPr="00FA2C1F">
        <w:rPr>
          <w:rFonts w:ascii="宋体" w:hAnsi="宋体" w:cs="Arial" w:hint="eastAsia"/>
          <w:b/>
          <w:color w:val="000000" w:themeColor="text1"/>
          <w:sz w:val="28"/>
        </w:rPr>
        <w:t>3、</w:t>
      </w:r>
      <w:r w:rsidRPr="00FA2C1F">
        <w:rPr>
          <w:rFonts w:ascii="宋体" w:hAnsi="宋体" w:cs="Arial"/>
          <w:b/>
          <w:color w:val="000000" w:themeColor="text1"/>
          <w:sz w:val="28"/>
        </w:rPr>
        <w:t>评标</w:t>
      </w:r>
      <w:r w:rsidRPr="00FA2C1F">
        <w:rPr>
          <w:rFonts w:ascii="宋体" w:hAnsi="宋体" w:cs="Arial" w:hint="eastAsia"/>
          <w:b/>
          <w:color w:val="000000" w:themeColor="text1"/>
          <w:sz w:val="28"/>
        </w:rPr>
        <w:t>程序</w:t>
      </w:r>
      <w:bookmarkEnd w:id="147"/>
    </w:p>
    <w:p w14:paraId="4AECC5C5" w14:textId="77777777" w:rsidR="005E3C03" w:rsidRPr="00FA2C1F" w:rsidRDefault="003C6434">
      <w:pPr>
        <w:spacing w:line="480" w:lineRule="exact"/>
        <w:ind w:firstLineChars="100" w:firstLine="241"/>
        <w:rPr>
          <w:rFonts w:ascii="宋体" w:hAnsi="宋体"/>
          <w:b/>
          <w:color w:val="000000" w:themeColor="text1"/>
          <w:sz w:val="24"/>
        </w:rPr>
      </w:pPr>
      <w:r w:rsidRPr="00FA2C1F">
        <w:rPr>
          <w:rFonts w:ascii="宋体" w:hAnsi="宋体" w:hint="eastAsia"/>
          <w:b/>
          <w:color w:val="000000" w:themeColor="text1"/>
          <w:sz w:val="24"/>
        </w:rPr>
        <w:t>3.1符合性评审</w:t>
      </w:r>
    </w:p>
    <w:p w14:paraId="786BE59D" w14:textId="77777777" w:rsidR="005E3C03" w:rsidRPr="00FA2C1F" w:rsidRDefault="003C6434">
      <w:pPr>
        <w:spacing w:line="480" w:lineRule="exact"/>
        <w:ind w:firstLineChars="100" w:firstLine="241"/>
        <w:rPr>
          <w:rFonts w:ascii="宋体" w:hAnsi="宋体"/>
          <w:b/>
          <w:color w:val="000000" w:themeColor="text1"/>
          <w:sz w:val="24"/>
        </w:rPr>
      </w:pPr>
      <w:r w:rsidRPr="00FA2C1F">
        <w:rPr>
          <w:rFonts w:ascii="宋体" w:hAnsi="宋体" w:hint="eastAsia"/>
          <w:b/>
          <w:color w:val="000000" w:themeColor="text1"/>
          <w:sz w:val="24"/>
        </w:rPr>
        <w:t>3.1.1评审小组依据招标文件，对投标文件的有效性、完整性和对招标文件的响应程度进行审查，以确定投标人是否对招标文件的实质性要求做出响应。</w:t>
      </w:r>
    </w:p>
    <w:p w14:paraId="5E54AA13" w14:textId="77777777" w:rsidR="005E3C03" w:rsidRPr="00FA2C1F" w:rsidRDefault="00FA2C1F">
      <w:pPr>
        <w:autoSpaceDE w:val="0"/>
        <w:autoSpaceDN w:val="0"/>
        <w:adjustRightInd w:val="0"/>
        <w:spacing w:line="480" w:lineRule="exact"/>
        <w:ind w:firstLineChars="200" w:firstLine="482"/>
        <w:jc w:val="center"/>
        <w:rPr>
          <w:rFonts w:ascii="宋体" w:hAnsi="宋体"/>
          <w:b/>
          <w:color w:val="000000" w:themeColor="text1"/>
          <w:sz w:val="24"/>
        </w:rPr>
      </w:pPr>
      <w:r>
        <w:rPr>
          <w:rFonts w:ascii="宋体" w:hAnsi="宋体" w:hint="eastAsia"/>
          <w:b/>
          <w:color w:val="000000" w:themeColor="text1"/>
          <w:sz w:val="24"/>
        </w:rPr>
        <w:t>《</w:t>
      </w:r>
      <w:r w:rsidR="003C6434" w:rsidRPr="00FA2C1F">
        <w:rPr>
          <w:rFonts w:ascii="宋体" w:hAnsi="宋体" w:hint="eastAsia"/>
          <w:b/>
          <w:color w:val="000000" w:themeColor="text1"/>
          <w:sz w:val="24"/>
        </w:rPr>
        <w:t>符合性审查</w:t>
      </w:r>
      <w:r>
        <w:rPr>
          <w:rFonts w:ascii="宋体" w:hAnsi="宋体" w:hint="eastAsia"/>
          <w:b/>
          <w:color w:val="000000" w:themeColor="text1"/>
          <w:sz w:val="24"/>
        </w:rPr>
        <w:t>》</w:t>
      </w:r>
    </w:p>
    <w:tbl>
      <w:tblPr>
        <w:tblW w:w="49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2"/>
        <w:gridCol w:w="7959"/>
      </w:tblGrid>
      <w:tr w:rsidR="005E3C03" w:rsidRPr="00FA2C1F" w14:paraId="01411A67" w14:textId="77777777">
        <w:trPr>
          <w:trHeight w:val="1"/>
        </w:trPr>
        <w:tc>
          <w:tcPr>
            <w:tcW w:w="313" w:type="pct"/>
            <w:vAlign w:val="center"/>
          </w:tcPr>
          <w:p w14:paraId="710D866C" w14:textId="77777777" w:rsidR="005E3C03" w:rsidRPr="00FA2C1F" w:rsidRDefault="003C6434">
            <w:pPr>
              <w:autoSpaceDE w:val="0"/>
              <w:autoSpaceDN w:val="0"/>
              <w:adjustRightInd w:val="0"/>
              <w:spacing w:line="480" w:lineRule="exact"/>
              <w:jc w:val="center"/>
              <w:rPr>
                <w:rFonts w:ascii="宋体" w:hAnsi="宋体"/>
                <w:color w:val="000000" w:themeColor="text1"/>
                <w:sz w:val="24"/>
              </w:rPr>
            </w:pPr>
            <w:r w:rsidRPr="00FA2C1F">
              <w:rPr>
                <w:rFonts w:ascii="宋体" w:hAnsi="宋体" w:hint="eastAsia"/>
                <w:color w:val="000000" w:themeColor="text1"/>
                <w:sz w:val="24"/>
              </w:rPr>
              <w:t>序号</w:t>
            </w:r>
          </w:p>
        </w:tc>
        <w:tc>
          <w:tcPr>
            <w:tcW w:w="4686" w:type="pct"/>
            <w:vAlign w:val="center"/>
          </w:tcPr>
          <w:p w14:paraId="2EEAD02D" w14:textId="77777777" w:rsidR="005E3C03" w:rsidRPr="00FA2C1F" w:rsidRDefault="003C6434">
            <w:pPr>
              <w:autoSpaceDE w:val="0"/>
              <w:autoSpaceDN w:val="0"/>
              <w:adjustRightInd w:val="0"/>
              <w:spacing w:line="480" w:lineRule="exact"/>
              <w:jc w:val="center"/>
              <w:rPr>
                <w:rFonts w:ascii="宋体" w:hAnsi="宋体"/>
                <w:color w:val="000000" w:themeColor="text1"/>
                <w:sz w:val="24"/>
              </w:rPr>
            </w:pPr>
            <w:r w:rsidRPr="00FA2C1F">
              <w:rPr>
                <w:rFonts w:ascii="宋体" w:hAnsi="宋体" w:hint="eastAsia"/>
                <w:color w:val="000000" w:themeColor="text1"/>
                <w:sz w:val="24"/>
              </w:rPr>
              <w:t>评审标准</w:t>
            </w:r>
          </w:p>
        </w:tc>
      </w:tr>
      <w:tr w:rsidR="005E3C03" w:rsidRPr="00FA2C1F" w14:paraId="448EEAB1" w14:textId="77777777">
        <w:trPr>
          <w:trHeight w:val="2"/>
        </w:trPr>
        <w:tc>
          <w:tcPr>
            <w:tcW w:w="313" w:type="pct"/>
            <w:vAlign w:val="center"/>
          </w:tcPr>
          <w:p w14:paraId="399EA2E8" w14:textId="77777777" w:rsidR="005E3C03" w:rsidRPr="00FA2C1F" w:rsidRDefault="003C6434">
            <w:pPr>
              <w:autoSpaceDE w:val="0"/>
              <w:autoSpaceDN w:val="0"/>
              <w:adjustRightInd w:val="0"/>
              <w:spacing w:line="480" w:lineRule="exact"/>
              <w:jc w:val="center"/>
              <w:rPr>
                <w:rFonts w:ascii="宋体" w:hAnsi="宋体"/>
                <w:color w:val="000000" w:themeColor="text1"/>
                <w:sz w:val="24"/>
              </w:rPr>
            </w:pPr>
            <w:r w:rsidRPr="00FA2C1F">
              <w:rPr>
                <w:rFonts w:ascii="宋体" w:hAnsi="宋体" w:hint="eastAsia"/>
                <w:color w:val="000000" w:themeColor="text1"/>
                <w:sz w:val="24"/>
              </w:rPr>
              <w:t>1</w:t>
            </w:r>
          </w:p>
        </w:tc>
        <w:tc>
          <w:tcPr>
            <w:tcW w:w="4686" w:type="pct"/>
            <w:vAlign w:val="center"/>
          </w:tcPr>
          <w:p w14:paraId="15DC6EAF" w14:textId="77777777" w:rsidR="005E3C03" w:rsidRPr="00FA2C1F" w:rsidRDefault="003C6434">
            <w:pPr>
              <w:spacing w:line="480" w:lineRule="exact"/>
              <w:rPr>
                <w:rFonts w:ascii="宋体" w:hAnsi="宋体"/>
                <w:sz w:val="24"/>
              </w:rPr>
            </w:pPr>
            <w:r w:rsidRPr="00FA2C1F">
              <w:rPr>
                <w:rFonts w:ascii="宋体" w:hAnsi="宋体" w:hint="eastAsia"/>
                <w:sz w:val="24"/>
              </w:rPr>
              <w:t>投标文件是否按招标文件的要求加盖投标人单位公章、法定代表人或其委托代理人签字或盖章；</w:t>
            </w:r>
          </w:p>
        </w:tc>
      </w:tr>
      <w:tr w:rsidR="005E3C03" w:rsidRPr="00FA2C1F" w14:paraId="5E78C789" w14:textId="77777777">
        <w:trPr>
          <w:trHeight w:val="1"/>
        </w:trPr>
        <w:tc>
          <w:tcPr>
            <w:tcW w:w="313" w:type="pct"/>
            <w:vAlign w:val="center"/>
          </w:tcPr>
          <w:p w14:paraId="39CE6E34" w14:textId="77777777" w:rsidR="005E3C03" w:rsidRPr="00FA2C1F" w:rsidRDefault="003C6434">
            <w:pPr>
              <w:autoSpaceDE w:val="0"/>
              <w:autoSpaceDN w:val="0"/>
              <w:adjustRightInd w:val="0"/>
              <w:spacing w:line="480" w:lineRule="exact"/>
              <w:jc w:val="center"/>
              <w:rPr>
                <w:rFonts w:ascii="宋体" w:hAnsi="宋体"/>
                <w:color w:val="000000" w:themeColor="text1"/>
                <w:sz w:val="24"/>
              </w:rPr>
            </w:pPr>
            <w:r w:rsidRPr="00FA2C1F">
              <w:rPr>
                <w:rFonts w:ascii="宋体" w:hAnsi="宋体" w:hint="eastAsia"/>
                <w:color w:val="000000" w:themeColor="text1"/>
                <w:sz w:val="24"/>
              </w:rPr>
              <w:t>2</w:t>
            </w:r>
          </w:p>
        </w:tc>
        <w:tc>
          <w:tcPr>
            <w:tcW w:w="4686" w:type="pct"/>
            <w:vAlign w:val="center"/>
          </w:tcPr>
          <w:p w14:paraId="3F669BEE" w14:textId="77777777" w:rsidR="005E3C03" w:rsidRPr="00FA2C1F" w:rsidRDefault="003C6434">
            <w:pPr>
              <w:spacing w:line="480" w:lineRule="exact"/>
              <w:rPr>
                <w:rFonts w:ascii="宋体" w:hAnsi="宋体"/>
                <w:sz w:val="24"/>
              </w:rPr>
            </w:pPr>
            <w:r w:rsidRPr="00FA2C1F">
              <w:rPr>
                <w:rFonts w:ascii="宋体" w:hAnsi="宋体" w:hint="eastAsia"/>
                <w:sz w:val="24"/>
              </w:rPr>
              <w:t>投标人是否对同一采购项目做出两个以上报价而未明确效力；</w:t>
            </w:r>
          </w:p>
        </w:tc>
      </w:tr>
      <w:tr w:rsidR="005E3C03" w:rsidRPr="00FA2C1F" w14:paraId="52475445" w14:textId="77777777">
        <w:trPr>
          <w:trHeight w:val="1"/>
        </w:trPr>
        <w:tc>
          <w:tcPr>
            <w:tcW w:w="313" w:type="pct"/>
            <w:vAlign w:val="center"/>
          </w:tcPr>
          <w:p w14:paraId="5A8BB6F3" w14:textId="77777777" w:rsidR="005E3C03" w:rsidRPr="00FA2C1F" w:rsidRDefault="003C6434">
            <w:pPr>
              <w:autoSpaceDE w:val="0"/>
              <w:autoSpaceDN w:val="0"/>
              <w:adjustRightInd w:val="0"/>
              <w:spacing w:line="480" w:lineRule="exact"/>
              <w:jc w:val="center"/>
              <w:rPr>
                <w:rFonts w:ascii="宋体" w:hAnsi="宋体"/>
                <w:color w:val="000000" w:themeColor="text1"/>
                <w:sz w:val="24"/>
              </w:rPr>
            </w:pPr>
            <w:r w:rsidRPr="00FA2C1F">
              <w:rPr>
                <w:rFonts w:ascii="宋体" w:hAnsi="宋体" w:hint="eastAsia"/>
                <w:color w:val="000000" w:themeColor="text1"/>
                <w:sz w:val="24"/>
              </w:rPr>
              <w:t>3</w:t>
            </w:r>
          </w:p>
        </w:tc>
        <w:tc>
          <w:tcPr>
            <w:tcW w:w="4686" w:type="pct"/>
            <w:vAlign w:val="center"/>
          </w:tcPr>
          <w:p w14:paraId="3CF65C7F" w14:textId="77777777" w:rsidR="005E3C03" w:rsidRPr="00FA2C1F" w:rsidRDefault="003C6434">
            <w:pPr>
              <w:spacing w:line="480" w:lineRule="exact"/>
              <w:rPr>
                <w:rFonts w:ascii="宋体" w:hAnsi="宋体"/>
                <w:sz w:val="24"/>
              </w:rPr>
            </w:pPr>
            <w:r w:rsidRPr="00FA2C1F">
              <w:rPr>
                <w:rFonts w:ascii="宋体" w:hAnsi="宋体" w:hint="eastAsia"/>
                <w:sz w:val="24"/>
              </w:rPr>
              <w:t>合同履约期限是否符合招标文件要求；</w:t>
            </w:r>
          </w:p>
        </w:tc>
      </w:tr>
      <w:tr w:rsidR="005E3C03" w:rsidRPr="00FA2C1F" w14:paraId="38956284" w14:textId="77777777">
        <w:trPr>
          <w:trHeight w:val="1"/>
        </w:trPr>
        <w:tc>
          <w:tcPr>
            <w:tcW w:w="313" w:type="pct"/>
            <w:vAlign w:val="center"/>
          </w:tcPr>
          <w:p w14:paraId="1578B6A2" w14:textId="77777777" w:rsidR="005E3C03" w:rsidRPr="00FA2C1F" w:rsidRDefault="003C6434">
            <w:pPr>
              <w:autoSpaceDE w:val="0"/>
              <w:autoSpaceDN w:val="0"/>
              <w:adjustRightInd w:val="0"/>
              <w:spacing w:line="480" w:lineRule="exact"/>
              <w:jc w:val="center"/>
              <w:rPr>
                <w:rFonts w:ascii="宋体" w:hAnsi="宋体"/>
                <w:color w:val="000000" w:themeColor="text1"/>
                <w:sz w:val="24"/>
              </w:rPr>
            </w:pPr>
            <w:r w:rsidRPr="00FA2C1F">
              <w:rPr>
                <w:rFonts w:ascii="宋体" w:hAnsi="宋体" w:hint="eastAsia"/>
                <w:color w:val="000000" w:themeColor="text1"/>
                <w:sz w:val="24"/>
              </w:rPr>
              <w:t>4</w:t>
            </w:r>
          </w:p>
        </w:tc>
        <w:tc>
          <w:tcPr>
            <w:tcW w:w="4686" w:type="pct"/>
            <w:vAlign w:val="center"/>
          </w:tcPr>
          <w:p w14:paraId="530316FA" w14:textId="77777777" w:rsidR="005E3C03" w:rsidRPr="00FA2C1F" w:rsidRDefault="003C6434">
            <w:pPr>
              <w:spacing w:line="480" w:lineRule="exact"/>
              <w:rPr>
                <w:rFonts w:ascii="宋体" w:hAnsi="宋体"/>
                <w:sz w:val="24"/>
              </w:rPr>
            </w:pPr>
            <w:r w:rsidRPr="00FA2C1F">
              <w:rPr>
                <w:rFonts w:ascii="宋体" w:hAnsi="宋体" w:hint="eastAsia"/>
                <w:sz w:val="24"/>
              </w:rPr>
              <w:t>投标文件的投标报价不得高于</w:t>
            </w:r>
            <w:r w:rsidR="00E76AF4">
              <w:rPr>
                <w:rFonts w:ascii="宋体" w:hAnsi="宋体" w:hint="eastAsia"/>
                <w:bCs/>
                <w:color w:val="000000" w:themeColor="text1"/>
                <w:sz w:val="24"/>
              </w:rPr>
              <w:t>最高限价或</w:t>
            </w:r>
            <w:r w:rsidRPr="00FA2C1F">
              <w:rPr>
                <w:rFonts w:ascii="宋体" w:hAnsi="宋体" w:hint="eastAsia"/>
                <w:sz w:val="24"/>
              </w:rPr>
              <w:t>采购预算；</w:t>
            </w:r>
          </w:p>
        </w:tc>
      </w:tr>
      <w:tr w:rsidR="005E3C03" w:rsidRPr="00FA2C1F" w14:paraId="41D5D2A2" w14:textId="77777777">
        <w:trPr>
          <w:trHeight w:val="579"/>
        </w:trPr>
        <w:tc>
          <w:tcPr>
            <w:tcW w:w="313" w:type="pct"/>
            <w:vAlign w:val="center"/>
          </w:tcPr>
          <w:p w14:paraId="55F138CB" w14:textId="77777777" w:rsidR="005E3C03" w:rsidRPr="00FA2C1F" w:rsidRDefault="003C6434">
            <w:pPr>
              <w:autoSpaceDE w:val="0"/>
              <w:autoSpaceDN w:val="0"/>
              <w:adjustRightInd w:val="0"/>
              <w:spacing w:line="480" w:lineRule="exact"/>
              <w:jc w:val="center"/>
              <w:rPr>
                <w:rFonts w:ascii="宋体" w:hAnsi="宋体"/>
                <w:color w:val="000000" w:themeColor="text1"/>
                <w:sz w:val="24"/>
              </w:rPr>
            </w:pPr>
            <w:r w:rsidRPr="00FA2C1F">
              <w:rPr>
                <w:rFonts w:ascii="宋体" w:hAnsi="宋体" w:hint="eastAsia"/>
                <w:color w:val="000000" w:themeColor="text1"/>
                <w:sz w:val="24"/>
              </w:rPr>
              <w:t>5</w:t>
            </w:r>
          </w:p>
        </w:tc>
        <w:tc>
          <w:tcPr>
            <w:tcW w:w="4686" w:type="pct"/>
            <w:vAlign w:val="center"/>
          </w:tcPr>
          <w:p w14:paraId="221CB198" w14:textId="77777777" w:rsidR="005E3C03" w:rsidRPr="00FA2C1F" w:rsidRDefault="003C6434">
            <w:pPr>
              <w:spacing w:line="480" w:lineRule="exact"/>
              <w:rPr>
                <w:rFonts w:ascii="宋体" w:hAnsi="宋体"/>
                <w:sz w:val="24"/>
              </w:rPr>
            </w:pPr>
            <w:r w:rsidRPr="00FA2C1F">
              <w:rPr>
                <w:rFonts w:ascii="宋体" w:hAnsi="宋体" w:hint="eastAsia"/>
                <w:sz w:val="24"/>
              </w:rPr>
              <w:t>投标人是否按招标文件要求递交投标保证金；</w:t>
            </w:r>
          </w:p>
        </w:tc>
      </w:tr>
      <w:tr w:rsidR="005E3C03" w:rsidRPr="00FA2C1F" w14:paraId="7498EFAD" w14:textId="77777777">
        <w:trPr>
          <w:trHeight w:val="1"/>
        </w:trPr>
        <w:tc>
          <w:tcPr>
            <w:tcW w:w="313" w:type="pct"/>
            <w:vAlign w:val="center"/>
          </w:tcPr>
          <w:p w14:paraId="42FE7674" w14:textId="77777777" w:rsidR="005E3C03" w:rsidRPr="00FA2C1F" w:rsidRDefault="003C6434">
            <w:pPr>
              <w:autoSpaceDE w:val="0"/>
              <w:autoSpaceDN w:val="0"/>
              <w:adjustRightInd w:val="0"/>
              <w:spacing w:line="480" w:lineRule="exact"/>
              <w:jc w:val="center"/>
              <w:rPr>
                <w:rFonts w:ascii="宋体" w:hAnsi="宋体"/>
                <w:color w:val="000000" w:themeColor="text1"/>
                <w:sz w:val="24"/>
              </w:rPr>
            </w:pPr>
            <w:r w:rsidRPr="00FA2C1F">
              <w:rPr>
                <w:rFonts w:ascii="宋体" w:hAnsi="宋体" w:hint="eastAsia"/>
                <w:color w:val="000000" w:themeColor="text1"/>
                <w:sz w:val="24"/>
              </w:rPr>
              <w:t>6</w:t>
            </w:r>
          </w:p>
        </w:tc>
        <w:tc>
          <w:tcPr>
            <w:tcW w:w="4686" w:type="pct"/>
            <w:vAlign w:val="center"/>
          </w:tcPr>
          <w:p w14:paraId="371325AB" w14:textId="77777777" w:rsidR="005E3C03" w:rsidRPr="00FA2C1F" w:rsidRDefault="003C6434">
            <w:pPr>
              <w:spacing w:line="480" w:lineRule="exact"/>
              <w:rPr>
                <w:rFonts w:ascii="宋体" w:hAnsi="宋体"/>
                <w:sz w:val="24"/>
              </w:rPr>
            </w:pPr>
            <w:r w:rsidRPr="00FA2C1F">
              <w:rPr>
                <w:rFonts w:ascii="宋体" w:hAnsi="宋体" w:hint="eastAsia"/>
                <w:sz w:val="24"/>
              </w:rPr>
              <w:t>投标文件与事实不符或提供虚假或失实资料的；</w:t>
            </w:r>
          </w:p>
        </w:tc>
      </w:tr>
      <w:tr w:rsidR="005E3C03" w:rsidRPr="00FA2C1F" w14:paraId="15469F0D" w14:textId="77777777">
        <w:trPr>
          <w:trHeight w:val="1"/>
        </w:trPr>
        <w:tc>
          <w:tcPr>
            <w:tcW w:w="313" w:type="pct"/>
            <w:vAlign w:val="center"/>
          </w:tcPr>
          <w:p w14:paraId="2A2FC8E5" w14:textId="77777777" w:rsidR="005E3C03" w:rsidRPr="00FA2C1F" w:rsidRDefault="003C6434">
            <w:pPr>
              <w:autoSpaceDE w:val="0"/>
              <w:autoSpaceDN w:val="0"/>
              <w:adjustRightInd w:val="0"/>
              <w:spacing w:line="480" w:lineRule="exact"/>
              <w:jc w:val="center"/>
              <w:rPr>
                <w:rFonts w:ascii="宋体" w:hAnsi="宋体"/>
                <w:color w:val="000000" w:themeColor="text1"/>
                <w:sz w:val="24"/>
              </w:rPr>
            </w:pPr>
            <w:r w:rsidRPr="00FA2C1F">
              <w:rPr>
                <w:rFonts w:ascii="宋体" w:hAnsi="宋体" w:hint="eastAsia"/>
                <w:color w:val="000000" w:themeColor="text1"/>
                <w:sz w:val="24"/>
              </w:rPr>
              <w:lastRenderedPageBreak/>
              <w:t>7</w:t>
            </w:r>
          </w:p>
        </w:tc>
        <w:tc>
          <w:tcPr>
            <w:tcW w:w="4686" w:type="pct"/>
            <w:vAlign w:val="center"/>
          </w:tcPr>
          <w:p w14:paraId="063AB536" w14:textId="77777777" w:rsidR="005E3C03" w:rsidRPr="00FA2C1F" w:rsidRDefault="003C6434">
            <w:pPr>
              <w:pStyle w:val="TableParagraph"/>
              <w:spacing w:line="480" w:lineRule="exact"/>
              <w:ind w:right="87"/>
              <w:jc w:val="both"/>
              <w:rPr>
                <w:rFonts w:cs="Times New Roman"/>
                <w:kern w:val="2"/>
                <w:sz w:val="24"/>
                <w:szCs w:val="24"/>
                <w:lang w:eastAsia="zh-CN"/>
              </w:rPr>
            </w:pPr>
            <w:r w:rsidRPr="00FA2C1F">
              <w:rPr>
                <w:rFonts w:cs="Times New Roman" w:hint="eastAsia"/>
                <w:kern w:val="2"/>
                <w:sz w:val="24"/>
                <w:szCs w:val="24"/>
                <w:lang w:eastAsia="zh-CN"/>
              </w:rPr>
              <w:t>投标人不存在无效投标的情形；</w:t>
            </w:r>
          </w:p>
        </w:tc>
      </w:tr>
      <w:tr w:rsidR="005E3C03" w:rsidRPr="00FA2C1F" w14:paraId="3833FB5F" w14:textId="77777777">
        <w:trPr>
          <w:trHeight w:val="1"/>
        </w:trPr>
        <w:tc>
          <w:tcPr>
            <w:tcW w:w="313" w:type="pct"/>
            <w:vAlign w:val="center"/>
          </w:tcPr>
          <w:p w14:paraId="515085AC" w14:textId="77777777" w:rsidR="005E3C03" w:rsidRPr="00FA2C1F" w:rsidRDefault="003C6434">
            <w:pPr>
              <w:autoSpaceDE w:val="0"/>
              <w:autoSpaceDN w:val="0"/>
              <w:adjustRightInd w:val="0"/>
              <w:spacing w:line="480" w:lineRule="exact"/>
              <w:jc w:val="center"/>
              <w:rPr>
                <w:rFonts w:ascii="宋体" w:hAnsi="宋体"/>
                <w:color w:val="000000" w:themeColor="text1"/>
                <w:sz w:val="24"/>
              </w:rPr>
            </w:pPr>
            <w:r w:rsidRPr="00FA2C1F">
              <w:rPr>
                <w:rFonts w:ascii="宋体" w:hAnsi="宋体" w:hint="eastAsia"/>
                <w:color w:val="000000" w:themeColor="text1"/>
                <w:sz w:val="24"/>
              </w:rPr>
              <w:t>8</w:t>
            </w:r>
          </w:p>
        </w:tc>
        <w:tc>
          <w:tcPr>
            <w:tcW w:w="4686" w:type="pct"/>
            <w:vAlign w:val="center"/>
          </w:tcPr>
          <w:p w14:paraId="1924EA0F" w14:textId="77777777" w:rsidR="005E3C03" w:rsidRPr="00FA2C1F" w:rsidRDefault="003C6434">
            <w:pPr>
              <w:pStyle w:val="TableParagraph"/>
              <w:spacing w:line="480" w:lineRule="exact"/>
              <w:ind w:right="87"/>
              <w:jc w:val="both"/>
              <w:rPr>
                <w:rFonts w:cs="Times New Roman"/>
                <w:kern w:val="2"/>
                <w:sz w:val="24"/>
                <w:szCs w:val="24"/>
                <w:lang w:eastAsia="zh-CN"/>
              </w:rPr>
            </w:pPr>
            <w:r w:rsidRPr="00FA2C1F">
              <w:rPr>
                <w:rFonts w:cs="Times New Roman" w:hint="eastAsia"/>
                <w:kern w:val="2"/>
                <w:sz w:val="24"/>
                <w:szCs w:val="24"/>
                <w:lang w:eastAsia="zh-CN"/>
              </w:rPr>
              <w:t>投标人不存在废标的情形；</w:t>
            </w:r>
          </w:p>
        </w:tc>
      </w:tr>
      <w:tr w:rsidR="005E3C03" w:rsidRPr="00FA2C1F" w14:paraId="1D841DAB" w14:textId="77777777">
        <w:trPr>
          <w:trHeight w:val="1"/>
        </w:trPr>
        <w:tc>
          <w:tcPr>
            <w:tcW w:w="313" w:type="pct"/>
            <w:vAlign w:val="center"/>
          </w:tcPr>
          <w:p w14:paraId="3D3F2EA6" w14:textId="77777777" w:rsidR="005E3C03" w:rsidRPr="00FA2C1F" w:rsidRDefault="003C6434">
            <w:pPr>
              <w:autoSpaceDE w:val="0"/>
              <w:autoSpaceDN w:val="0"/>
              <w:adjustRightInd w:val="0"/>
              <w:spacing w:line="480" w:lineRule="exact"/>
              <w:jc w:val="center"/>
              <w:rPr>
                <w:rFonts w:ascii="宋体" w:hAnsi="宋体"/>
                <w:color w:val="000000" w:themeColor="text1"/>
                <w:sz w:val="24"/>
              </w:rPr>
            </w:pPr>
            <w:r w:rsidRPr="00FA2C1F">
              <w:rPr>
                <w:rFonts w:ascii="宋体" w:hAnsi="宋体" w:hint="eastAsia"/>
                <w:color w:val="000000" w:themeColor="text1"/>
                <w:sz w:val="24"/>
              </w:rPr>
              <w:t>9</w:t>
            </w:r>
          </w:p>
        </w:tc>
        <w:tc>
          <w:tcPr>
            <w:tcW w:w="4686" w:type="pct"/>
            <w:vAlign w:val="center"/>
          </w:tcPr>
          <w:p w14:paraId="3BED668E" w14:textId="77777777" w:rsidR="005E3C03" w:rsidRPr="00FA2C1F" w:rsidRDefault="003C6434">
            <w:pPr>
              <w:spacing w:line="480" w:lineRule="exact"/>
              <w:rPr>
                <w:rFonts w:ascii="宋体" w:hAnsi="宋体"/>
                <w:sz w:val="24"/>
              </w:rPr>
            </w:pPr>
            <w:r w:rsidRPr="00FA2C1F">
              <w:rPr>
                <w:rFonts w:ascii="宋体" w:hAnsi="宋体" w:hint="eastAsia"/>
                <w:sz w:val="24"/>
              </w:rPr>
              <w:t>不符合法律、法规和招标文件中规定的其他要求，以及其他评标委员会认为不能实质上满足招标文件要求的。</w:t>
            </w:r>
          </w:p>
        </w:tc>
      </w:tr>
      <w:tr w:rsidR="005E3C03" w:rsidRPr="00FA2C1F" w14:paraId="540010AC" w14:textId="77777777">
        <w:trPr>
          <w:trHeight w:val="1"/>
        </w:trPr>
        <w:tc>
          <w:tcPr>
            <w:tcW w:w="313" w:type="pct"/>
            <w:vAlign w:val="center"/>
          </w:tcPr>
          <w:p w14:paraId="7072F8EB" w14:textId="77777777" w:rsidR="005E3C03" w:rsidRPr="00FA2C1F" w:rsidRDefault="003C6434">
            <w:pPr>
              <w:autoSpaceDE w:val="0"/>
              <w:autoSpaceDN w:val="0"/>
              <w:adjustRightInd w:val="0"/>
              <w:spacing w:line="480" w:lineRule="exact"/>
              <w:jc w:val="left"/>
              <w:rPr>
                <w:rFonts w:ascii="宋体" w:hAnsi="宋体"/>
                <w:color w:val="000000" w:themeColor="text1"/>
                <w:sz w:val="24"/>
                <w:lang w:val="zh-CN"/>
              </w:rPr>
            </w:pPr>
            <w:r w:rsidRPr="00FA2C1F">
              <w:rPr>
                <w:rFonts w:ascii="宋体" w:hAnsi="宋体" w:hint="eastAsia"/>
                <w:color w:val="000000" w:themeColor="text1"/>
                <w:sz w:val="24"/>
              </w:rPr>
              <w:t>备注</w:t>
            </w:r>
          </w:p>
        </w:tc>
        <w:tc>
          <w:tcPr>
            <w:tcW w:w="4686" w:type="pct"/>
            <w:vAlign w:val="center"/>
          </w:tcPr>
          <w:p w14:paraId="05C43A5F" w14:textId="77777777" w:rsidR="005E3C03" w:rsidRPr="00FA2C1F" w:rsidRDefault="003C6434">
            <w:pPr>
              <w:autoSpaceDE w:val="0"/>
              <w:autoSpaceDN w:val="0"/>
              <w:adjustRightInd w:val="0"/>
              <w:spacing w:line="480" w:lineRule="exact"/>
              <w:jc w:val="left"/>
              <w:rPr>
                <w:rFonts w:ascii="宋体" w:hAnsi="宋体"/>
                <w:color w:val="000000" w:themeColor="text1"/>
                <w:sz w:val="24"/>
              </w:rPr>
            </w:pPr>
            <w:r w:rsidRPr="00FA2C1F">
              <w:rPr>
                <w:rFonts w:ascii="宋体" w:hAnsi="宋体" w:hint="eastAsia"/>
                <w:color w:val="000000" w:themeColor="text1"/>
                <w:sz w:val="24"/>
              </w:rPr>
              <w:t>投标文件</w:t>
            </w:r>
            <w:r w:rsidRPr="00FA2C1F">
              <w:rPr>
                <w:rFonts w:ascii="宋体" w:hAnsi="宋体"/>
                <w:color w:val="000000" w:themeColor="text1"/>
                <w:sz w:val="24"/>
              </w:rPr>
              <w:t>有上述</w:t>
            </w:r>
            <w:r w:rsidRPr="00FA2C1F">
              <w:rPr>
                <w:rFonts w:ascii="宋体" w:hAnsi="宋体" w:hint="eastAsia"/>
                <w:color w:val="000000" w:themeColor="text1"/>
                <w:sz w:val="24"/>
              </w:rPr>
              <w:t>不满足符合性审查内容</w:t>
            </w:r>
            <w:r w:rsidRPr="00FA2C1F">
              <w:rPr>
                <w:rFonts w:ascii="宋体" w:hAnsi="宋体"/>
                <w:color w:val="000000" w:themeColor="text1"/>
                <w:sz w:val="24"/>
              </w:rPr>
              <w:t>之一的，为未能对</w:t>
            </w:r>
            <w:r w:rsidRPr="00FA2C1F">
              <w:rPr>
                <w:rFonts w:ascii="宋体" w:hAnsi="宋体" w:hint="eastAsia"/>
                <w:color w:val="000000" w:themeColor="text1"/>
                <w:sz w:val="24"/>
              </w:rPr>
              <w:t>招标文件</w:t>
            </w:r>
            <w:r w:rsidRPr="00FA2C1F">
              <w:rPr>
                <w:rFonts w:ascii="宋体" w:hAnsi="宋体"/>
                <w:color w:val="000000" w:themeColor="text1"/>
                <w:sz w:val="24"/>
              </w:rPr>
              <w:t>做出实质性响应，</w:t>
            </w:r>
            <w:r w:rsidRPr="00FA2C1F">
              <w:rPr>
                <w:rFonts w:ascii="宋体" w:hAnsi="宋体" w:hint="eastAsia"/>
                <w:color w:val="000000" w:themeColor="text1"/>
                <w:sz w:val="24"/>
              </w:rPr>
              <w:t>作无效投标</w:t>
            </w:r>
            <w:r w:rsidRPr="00FA2C1F">
              <w:rPr>
                <w:rFonts w:ascii="宋体" w:hAnsi="宋体"/>
                <w:color w:val="000000" w:themeColor="text1"/>
                <w:sz w:val="24"/>
              </w:rPr>
              <w:t>处理，不再进入以后的评</w:t>
            </w:r>
            <w:r w:rsidRPr="00FA2C1F">
              <w:rPr>
                <w:rFonts w:ascii="宋体" w:hAnsi="宋体" w:hint="eastAsia"/>
                <w:color w:val="000000" w:themeColor="text1"/>
                <w:sz w:val="24"/>
              </w:rPr>
              <w:t>审</w:t>
            </w:r>
            <w:r w:rsidRPr="00FA2C1F">
              <w:rPr>
                <w:rFonts w:ascii="宋体" w:hAnsi="宋体"/>
                <w:color w:val="000000" w:themeColor="text1"/>
                <w:sz w:val="24"/>
              </w:rPr>
              <w:t>程序。</w:t>
            </w:r>
          </w:p>
        </w:tc>
      </w:tr>
    </w:tbl>
    <w:p w14:paraId="218C7F3C"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color w:val="000000" w:themeColor="text1"/>
          <w:sz w:val="24"/>
        </w:rPr>
        <w:t>投标文件有</w:t>
      </w:r>
      <w:r w:rsidRPr="00FA2C1F">
        <w:rPr>
          <w:rFonts w:ascii="宋体" w:hAnsi="宋体" w:hint="eastAsia"/>
          <w:color w:val="000000" w:themeColor="text1"/>
          <w:sz w:val="24"/>
        </w:rPr>
        <w:t>违背</w:t>
      </w:r>
      <w:r w:rsidRPr="00FA2C1F">
        <w:rPr>
          <w:rFonts w:ascii="宋体" w:hAnsi="宋体"/>
          <w:color w:val="000000" w:themeColor="text1"/>
          <w:sz w:val="24"/>
        </w:rPr>
        <w:t>上述</w:t>
      </w:r>
      <w:r w:rsidRPr="00FA2C1F">
        <w:rPr>
          <w:rFonts w:ascii="宋体" w:hAnsi="宋体" w:hint="eastAsia"/>
          <w:color w:val="000000" w:themeColor="text1"/>
          <w:sz w:val="24"/>
        </w:rPr>
        <w:t>符合性审查内容</w:t>
      </w:r>
      <w:r w:rsidRPr="00FA2C1F">
        <w:rPr>
          <w:rFonts w:ascii="宋体" w:hAnsi="宋体"/>
          <w:color w:val="000000" w:themeColor="text1"/>
          <w:sz w:val="24"/>
        </w:rPr>
        <w:t>之一的，为未能对招标文件做出实质性响应，作</w:t>
      </w:r>
      <w:r w:rsidRPr="00FA2C1F">
        <w:rPr>
          <w:rFonts w:ascii="宋体" w:hAnsi="宋体" w:hint="eastAsia"/>
          <w:color w:val="000000" w:themeColor="text1"/>
          <w:sz w:val="24"/>
        </w:rPr>
        <w:t>无效投标</w:t>
      </w:r>
      <w:r w:rsidRPr="00FA2C1F">
        <w:rPr>
          <w:rFonts w:ascii="宋体" w:hAnsi="宋体"/>
          <w:color w:val="000000" w:themeColor="text1"/>
          <w:sz w:val="24"/>
        </w:rPr>
        <w:t>处理，不再进入以后的评标程序。</w:t>
      </w:r>
    </w:p>
    <w:p w14:paraId="25F9F817" w14:textId="77777777" w:rsidR="005E3C03" w:rsidRPr="00FA2C1F" w:rsidRDefault="003C6434">
      <w:pPr>
        <w:spacing w:line="480" w:lineRule="exact"/>
        <w:rPr>
          <w:rFonts w:ascii="宋体" w:hAnsi="宋体"/>
          <w:b/>
          <w:color w:val="000000" w:themeColor="text1"/>
          <w:sz w:val="28"/>
        </w:rPr>
      </w:pPr>
      <w:r w:rsidRPr="00FA2C1F">
        <w:rPr>
          <w:rFonts w:ascii="宋体" w:hAnsi="宋体" w:hint="eastAsia"/>
          <w:b/>
          <w:color w:val="000000" w:themeColor="text1"/>
          <w:sz w:val="28"/>
        </w:rPr>
        <w:t>4、投标文件的澄清</w:t>
      </w:r>
    </w:p>
    <w:p w14:paraId="01AF554A"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4.1在评标期间，对于投标文件中含义不明确、同类问题表述不一致或者有明显文字和计算错误的内容，评标委员会应当以书面形式要求投标人作出必要的澄清、说明或者补正。投标人有责任按照招标文件的要求进行澄清、说明或者补正。投标人的澄清、说明或者补正不得超出投标文件的范围或者改变投标文件的实质性内容。</w:t>
      </w:r>
    </w:p>
    <w:p w14:paraId="3E679D92"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4.2投标人的澄清文件是投标文件的组成部分，并取代投标文件中被澄清部分。</w:t>
      </w:r>
    </w:p>
    <w:p w14:paraId="2814D1E5"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4.3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C4FF3B"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4.4</w:t>
      </w:r>
      <w:r w:rsidRPr="00FA2C1F">
        <w:rPr>
          <w:rFonts w:ascii="宋体" w:hAnsi="宋体"/>
          <w:color w:val="000000" w:themeColor="text1"/>
          <w:sz w:val="24"/>
        </w:rPr>
        <w:t>评标委员会判断投标文件的响应程度仅基于投标文件本身，而不靠外部证据。</w:t>
      </w:r>
    </w:p>
    <w:p w14:paraId="3D804763" w14:textId="77777777" w:rsidR="005E3C03" w:rsidRPr="00FA2C1F" w:rsidRDefault="003C6434">
      <w:pPr>
        <w:spacing w:line="480" w:lineRule="exact"/>
        <w:rPr>
          <w:rFonts w:ascii="宋体" w:hAnsi="宋体"/>
          <w:b/>
          <w:sz w:val="28"/>
          <w:szCs w:val="28"/>
        </w:rPr>
      </w:pPr>
      <w:r w:rsidRPr="00FA2C1F">
        <w:rPr>
          <w:rFonts w:ascii="宋体" w:hAnsi="宋体" w:hint="eastAsia"/>
          <w:b/>
          <w:color w:val="000000" w:themeColor="text1"/>
          <w:sz w:val="28"/>
          <w:szCs w:val="28"/>
        </w:rPr>
        <w:t>5、</w:t>
      </w:r>
      <w:r w:rsidRPr="00FA2C1F">
        <w:rPr>
          <w:rFonts w:ascii="宋体" w:hAnsi="宋体" w:hint="eastAsia"/>
          <w:b/>
          <w:sz w:val="28"/>
          <w:szCs w:val="28"/>
        </w:rPr>
        <w:t>评标委员会发现投标人存在下列情况之一的，投标无效</w:t>
      </w:r>
      <w:r w:rsidRPr="00FA2C1F">
        <w:rPr>
          <w:rFonts w:ascii="宋体" w:hAnsi="宋体"/>
          <w:b/>
          <w:sz w:val="28"/>
          <w:szCs w:val="28"/>
        </w:rPr>
        <w:t>:</w:t>
      </w:r>
    </w:p>
    <w:p w14:paraId="7D3F6958"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（1</w:t>
      </w:r>
      <w:r w:rsidRPr="00FA2C1F">
        <w:rPr>
          <w:rFonts w:ascii="宋体" w:hAnsi="宋体"/>
          <w:color w:val="000000" w:themeColor="text1"/>
          <w:sz w:val="24"/>
        </w:rPr>
        <w:t>）不具备招标文件中规定的资格要求的；</w:t>
      </w:r>
    </w:p>
    <w:p w14:paraId="04B940A5"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（2</w:t>
      </w:r>
      <w:r w:rsidRPr="00FA2C1F">
        <w:rPr>
          <w:rFonts w:ascii="宋体" w:hAnsi="宋体"/>
          <w:color w:val="000000" w:themeColor="text1"/>
          <w:sz w:val="24"/>
        </w:rPr>
        <w:t>）</w:t>
      </w:r>
      <w:r w:rsidRPr="00FA2C1F">
        <w:rPr>
          <w:rFonts w:ascii="宋体" w:hAnsi="宋体" w:hint="eastAsia"/>
          <w:color w:val="000000" w:themeColor="text1"/>
          <w:sz w:val="24"/>
        </w:rPr>
        <w:t>不同投标人的投标文件由同一单位或者个人编制；</w:t>
      </w:r>
    </w:p>
    <w:p w14:paraId="51F1AE2A"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（3</w:t>
      </w:r>
      <w:r w:rsidRPr="00FA2C1F">
        <w:rPr>
          <w:rFonts w:ascii="宋体" w:hAnsi="宋体"/>
          <w:color w:val="000000" w:themeColor="text1"/>
          <w:sz w:val="24"/>
        </w:rPr>
        <w:t>）不同投标人委托同一单位或者个人办理投标事宜；</w:t>
      </w:r>
    </w:p>
    <w:p w14:paraId="3FB37240"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（4</w:t>
      </w:r>
      <w:r w:rsidRPr="00FA2C1F">
        <w:rPr>
          <w:rFonts w:ascii="宋体" w:hAnsi="宋体"/>
          <w:color w:val="000000" w:themeColor="text1"/>
          <w:sz w:val="24"/>
        </w:rPr>
        <w:t>）不同投标人的投标文件载明的项目管理成员或者联系人员为同一人；</w:t>
      </w:r>
    </w:p>
    <w:p w14:paraId="6232D7CA"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（5</w:t>
      </w:r>
      <w:r w:rsidRPr="00FA2C1F">
        <w:rPr>
          <w:rFonts w:ascii="宋体" w:hAnsi="宋体"/>
          <w:color w:val="000000" w:themeColor="text1"/>
          <w:sz w:val="24"/>
        </w:rPr>
        <w:t>）不同投标人的投标文件异常一致或者投标报价呈规律性差异；</w:t>
      </w:r>
    </w:p>
    <w:p w14:paraId="538D58B7"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lastRenderedPageBreak/>
        <w:t>（6</w:t>
      </w:r>
      <w:r w:rsidRPr="00FA2C1F">
        <w:rPr>
          <w:rFonts w:ascii="宋体" w:hAnsi="宋体"/>
          <w:color w:val="000000" w:themeColor="text1"/>
          <w:sz w:val="24"/>
        </w:rPr>
        <w:t>）不同投标人的投标保证金从同一单位或者个人的账户转出。</w:t>
      </w:r>
    </w:p>
    <w:p w14:paraId="709159BE"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（7）法律法规及招标文件规定的其他情况。</w:t>
      </w:r>
    </w:p>
    <w:p w14:paraId="132CB221" w14:textId="77777777" w:rsidR="005E3C03" w:rsidRPr="00FA2C1F" w:rsidRDefault="003C6434">
      <w:pPr>
        <w:spacing w:line="480" w:lineRule="exact"/>
        <w:rPr>
          <w:rFonts w:ascii="宋体" w:hAnsi="宋体"/>
          <w:b/>
          <w:sz w:val="28"/>
          <w:szCs w:val="28"/>
        </w:rPr>
      </w:pPr>
      <w:r w:rsidRPr="00FA2C1F">
        <w:rPr>
          <w:rFonts w:ascii="宋体" w:hAnsi="宋体" w:hint="eastAsia"/>
          <w:b/>
          <w:sz w:val="28"/>
          <w:szCs w:val="28"/>
        </w:rPr>
        <w:t>6、</w:t>
      </w:r>
      <w:r w:rsidRPr="00FA2C1F">
        <w:rPr>
          <w:rFonts w:ascii="宋体" w:hAnsi="宋体"/>
          <w:b/>
          <w:sz w:val="28"/>
          <w:szCs w:val="28"/>
        </w:rPr>
        <w:t>在采购活动中，出现下列情形之一的，应予废标：</w:t>
      </w:r>
    </w:p>
    <w:p w14:paraId="34BA693E"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w:t>
      </w:r>
      <w:r w:rsidRPr="00FA2C1F">
        <w:rPr>
          <w:rFonts w:ascii="宋体" w:hAnsi="宋体"/>
          <w:color w:val="000000" w:themeColor="text1"/>
          <w:sz w:val="24"/>
        </w:rPr>
        <w:t>1）符合专业条件的</w:t>
      </w:r>
      <w:r w:rsidRPr="00FA2C1F">
        <w:rPr>
          <w:rFonts w:ascii="宋体" w:hAnsi="宋体" w:hint="eastAsia"/>
          <w:color w:val="000000" w:themeColor="text1"/>
          <w:sz w:val="24"/>
        </w:rPr>
        <w:t>投标人</w:t>
      </w:r>
      <w:r w:rsidRPr="00FA2C1F">
        <w:rPr>
          <w:rFonts w:ascii="宋体" w:hAnsi="宋体"/>
          <w:color w:val="000000" w:themeColor="text1"/>
          <w:sz w:val="24"/>
        </w:rPr>
        <w:t>或者对招标文件作实质响应的</w:t>
      </w:r>
      <w:r w:rsidRPr="00FA2C1F">
        <w:rPr>
          <w:rFonts w:ascii="宋体" w:hAnsi="宋体" w:hint="eastAsia"/>
          <w:color w:val="000000" w:themeColor="text1"/>
          <w:sz w:val="24"/>
        </w:rPr>
        <w:t>投标人</w:t>
      </w:r>
      <w:r w:rsidRPr="00FA2C1F">
        <w:rPr>
          <w:rFonts w:ascii="宋体" w:hAnsi="宋体"/>
          <w:color w:val="000000" w:themeColor="text1"/>
          <w:sz w:val="24"/>
        </w:rPr>
        <w:t>不足三家的；</w:t>
      </w:r>
    </w:p>
    <w:p w14:paraId="6E642D69"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w:t>
      </w:r>
      <w:r w:rsidRPr="00FA2C1F">
        <w:rPr>
          <w:rFonts w:ascii="宋体" w:hAnsi="宋体"/>
          <w:color w:val="000000" w:themeColor="text1"/>
          <w:sz w:val="24"/>
        </w:rPr>
        <w:t>2）出现影响采购公正的违法、违规行为的；</w:t>
      </w:r>
    </w:p>
    <w:p w14:paraId="142F16B3"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w:t>
      </w:r>
      <w:r w:rsidRPr="00FA2C1F">
        <w:rPr>
          <w:rFonts w:ascii="宋体" w:hAnsi="宋体"/>
          <w:color w:val="000000" w:themeColor="text1"/>
          <w:sz w:val="24"/>
        </w:rPr>
        <w:t>3）</w:t>
      </w:r>
      <w:r w:rsidRPr="00FA2C1F">
        <w:rPr>
          <w:rFonts w:ascii="宋体" w:hAnsi="宋体" w:hint="eastAsia"/>
          <w:color w:val="000000" w:themeColor="text1"/>
          <w:sz w:val="24"/>
        </w:rPr>
        <w:t>投标人</w:t>
      </w:r>
      <w:r w:rsidRPr="00FA2C1F">
        <w:rPr>
          <w:rFonts w:ascii="宋体" w:hAnsi="宋体"/>
          <w:color w:val="000000" w:themeColor="text1"/>
          <w:sz w:val="24"/>
        </w:rPr>
        <w:t>的报价均超过了采购预算，</w:t>
      </w:r>
      <w:r w:rsidRPr="00FA2C1F">
        <w:rPr>
          <w:rFonts w:ascii="宋体" w:hAnsi="宋体" w:hint="eastAsia"/>
          <w:color w:val="000000" w:themeColor="text1"/>
          <w:sz w:val="24"/>
        </w:rPr>
        <w:t>采购人</w:t>
      </w:r>
      <w:r w:rsidRPr="00FA2C1F">
        <w:rPr>
          <w:rFonts w:ascii="宋体" w:hAnsi="宋体"/>
          <w:color w:val="000000" w:themeColor="text1"/>
          <w:sz w:val="24"/>
        </w:rPr>
        <w:t>不能支付的；</w:t>
      </w:r>
    </w:p>
    <w:p w14:paraId="6D8686C0"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w:t>
      </w:r>
      <w:r w:rsidRPr="00FA2C1F">
        <w:rPr>
          <w:rFonts w:ascii="宋体" w:hAnsi="宋体"/>
          <w:color w:val="000000" w:themeColor="text1"/>
          <w:sz w:val="24"/>
        </w:rPr>
        <w:t>4）因重大变故，采购任务取消的。</w:t>
      </w:r>
    </w:p>
    <w:p w14:paraId="5CEC56A7"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废标后，除采购任务取消情形外，应当重新组织招标。</w:t>
      </w:r>
    </w:p>
    <w:p w14:paraId="71C53BE0" w14:textId="77777777" w:rsidR="005E3C03" w:rsidRPr="00FA2C1F" w:rsidRDefault="003C6434">
      <w:pPr>
        <w:spacing w:line="480" w:lineRule="exact"/>
        <w:rPr>
          <w:rFonts w:ascii="宋体" w:hAnsi="宋体"/>
          <w:b/>
          <w:color w:val="000000" w:themeColor="text1"/>
          <w:sz w:val="28"/>
        </w:rPr>
      </w:pPr>
      <w:r w:rsidRPr="00FA2C1F">
        <w:rPr>
          <w:rFonts w:ascii="宋体" w:hAnsi="宋体" w:hint="eastAsia"/>
          <w:b/>
          <w:color w:val="000000" w:themeColor="text1"/>
          <w:sz w:val="28"/>
        </w:rPr>
        <w:t>7、串通投标</w:t>
      </w:r>
    </w:p>
    <w:p w14:paraId="36970034"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有下列情形之一的，视为投标人串通投标，其投标无效：</w:t>
      </w:r>
    </w:p>
    <w:p w14:paraId="59EFA03C"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（1）不同投标人的投标文件由同一单位或者个人编制；</w:t>
      </w:r>
    </w:p>
    <w:p w14:paraId="58E2F35D"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（2）不同投标人委托同一单位或者个人办理投标事宜；</w:t>
      </w:r>
    </w:p>
    <w:p w14:paraId="159F2143"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（3）不同投标人的投标文件载明的项目管理成员或者联系人员为同一人；</w:t>
      </w:r>
    </w:p>
    <w:p w14:paraId="14CBBF17"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（4）不同投标人的投标文件异常一致或者投标报价呈规律性差异；</w:t>
      </w:r>
    </w:p>
    <w:p w14:paraId="676E8E39"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（5）不同投标人的投标文件相互混装；</w:t>
      </w:r>
    </w:p>
    <w:p w14:paraId="17531BBE"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（6）不同投标人的投标保证金从同一单位或者个人的账户转出。</w:t>
      </w:r>
    </w:p>
    <w:p w14:paraId="6A5C053D"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color w:val="000000" w:themeColor="text1"/>
          <w:sz w:val="24"/>
        </w:rPr>
        <w:t>经过初步评审，如果由于有效投标不足三家使得投标明显缺乏竞争的，</w:t>
      </w:r>
      <w:r w:rsidRPr="00FA2C1F">
        <w:rPr>
          <w:rFonts w:ascii="宋体" w:hAnsi="宋体" w:hint="eastAsia"/>
          <w:color w:val="000000" w:themeColor="text1"/>
          <w:sz w:val="24"/>
        </w:rPr>
        <w:t>将不进入详细评审阶段</w:t>
      </w:r>
      <w:r w:rsidRPr="00FA2C1F">
        <w:rPr>
          <w:rFonts w:ascii="宋体" w:hAnsi="宋体"/>
          <w:color w:val="000000" w:themeColor="text1"/>
          <w:sz w:val="24"/>
        </w:rPr>
        <w:t>。</w:t>
      </w:r>
    </w:p>
    <w:p w14:paraId="6741DE5B" w14:textId="77777777" w:rsidR="005E3C03" w:rsidRPr="00FA2C1F" w:rsidRDefault="003C6434">
      <w:pPr>
        <w:spacing w:line="480" w:lineRule="exact"/>
        <w:rPr>
          <w:rFonts w:ascii="宋体" w:hAnsi="宋体"/>
          <w:b/>
          <w:color w:val="000000" w:themeColor="text1"/>
          <w:sz w:val="28"/>
        </w:rPr>
      </w:pPr>
      <w:r w:rsidRPr="00FA2C1F">
        <w:rPr>
          <w:rFonts w:ascii="宋体" w:hAnsi="宋体" w:hint="eastAsia"/>
          <w:b/>
          <w:color w:val="000000" w:themeColor="text1"/>
          <w:sz w:val="28"/>
        </w:rPr>
        <w:t>8、</w:t>
      </w:r>
      <w:r w:rsidRPr="00FA2C1F">
        <w:rPr>
          <w:rFonts w:ascii="宋体" w:hAnsi="宋体"/>
          <w:b/>
          <w:color w:val="000000" w:themeColor="text1"/>
          <w:sz w:val="28"/>
        </w:rPr>
        <w:t>详细评审</w:t>
      </w:r>
    </w:p>
    <w:p w14:paraId="64FC4A28"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8.1</w:t>
      </w:r>
      <w:r w:rsidRPr="00FA2C1F">
        <w:rPr>
          <w:rFonts w:ascii="宋体" w:hAnsi="宋体"/>
          <w:color w:val="000000" w:themeColor="text1"/>
          <w:sz w:val="24"/>
        </w:rPr>
        <w:t>经</w:t>
      </w:r>
      <w:r w:rsidRPr="00FA2C1F">
        <w:rPr>
          <w:rFonts w:ascii="宋体" w:hAnsi="宋体" w:hint="eastAsia"/>
          <w:color w:val="000000" w:themeColor="text1"/>
          <w:sz w:val="24"/>
        </w:rPr>
        <w:t>评标委员会对通过《资格审查》、《符合性审查》</w:t>
      </w:r>
      <w:r w:rsidRPr="00FA2C1F">
        <w:rPr>
          <w:rFonts w:ascii="宋体" w:hAnsi="宋体"/>
          <w:color w:val="000000" w:themeColor="text1"/>
          <w:sz w:val="24"/>
        </w:rPr>
        <w:t>的投标文件，将采用综合</w:t>
      </w:r>
      <w:r w:rsidRPr="00FA2C1F">
        <w:rPr>
          <w:rFonts w:ascii="宋体" w:hAnsi="宋体" w:hint="eastAsia"/>
          <w:color w:val="000000" w:themeColor="text1"/>
          <w:sz w:val="24"/>
        </w:rPr>
        <w:t>评分</w:t>
      </w:r>
      <w:r w:rsidRPr="00FA2C1F">
        <w:rPr>
          <w:rFonts w:ascii="宋体" w:hAnsi="宋体"/>
          <w:color w:val="000000" w:themeColor="text1"/>
          <w:sz w:val="24"/>
        </w:rPr>
        <w:t>法对投标文件</w:t>
      </w:r>
      <w:r w:rsidRPr="00FA2C1F">
        <w:rPr>
          <w:rFonts w:ascii="宋体" w:hAnsi="宋体" w:hint="eastAsia"/>
          <w:color w:val="000000" w:themeColor="text1"/>
          <w:sz w:val="24"/>
        </w:rPr>
        <w:t>报价</w:t>
      </w:r>
      <w:r w:rsidRPr="00FA2C1F">
        <w:rPr>
          <w:rFonts w:ascii="宋体" w:hAnsi="宋体"/>
          <w:color w:val="000000" w:themeColor="text1"/>
          <w:sz w:val="24"/>
        </w:rPr>
        <w:t>部分</w:t>
      </w:r>
      <w:r w:rsidRPr="00FA2C1F">
        <w:rPr>
          <w:rFonts w:ascii="宋体" w:hAnsi="宋体" w:hint="eastAsia"/>
          <w:color w:val="000000" w:themeColor="text1"/>
          <w:sz w:val="24"/>
        </w:rPr>
        <w:t>及</w:t>
      </w:r>
      <w:r w:rsidRPr="00FA2C1F">
        <w:rPr>
          <w:rFonts w:ascii="宋体" w:hAnsi="宋体"/>
          <w:color w:val="000000" w:themeColor="text1"/>
          <w:sz w:val="24"/>
        </w:rPr>
        <w:t>商务</w:t>
      </w:r>
      <w:r w:rsidRPr="00FA2C1F">
        <w:rPr>
          <w:rFonts w:ascii="宋体" w:hAnsi="宋体" w:hint="eastAsia"/>
          <w:color w:val="000000" w:themeColor="text1"/>
          <w:sz w:val="24"/>
        </w:rPr>
        <w:t>、</w:t>
      </w:r>
      <w:r w:rsidRPr="00FA2C1F">
        <w:rPr>
          <w:rFonts w:ascii="宋体" w:hAnsi="宋体"/>
          <w:color w:val="000000" w:themeColor="text1"/>
          <w:sz w:val="24"/>
        </w:rPr>
        <w:t>技术</w:t>
      </w:r>
      <w:r w:rsidRPr="00FA2C1F">
        <w:rPr>
          <w:rFonts w:ascii="宋体" w:hAnsi="宋体" w:hint="eastAsia"/>
          <w:color w:val="000000" w:themeColor="text1"/>
          <w:sz w:val="24"/>
        </w:rPr>
        <w:t>部分</w:t>
      </w:r>
      <w:r w:rsidRPr="00FA2C1F">
        <w:rPr>
          <w:rFonts w:ascii="宋体" w:hAnsi="宋体"/>
          <w:color w:val="000000" w:themeColor="text1"/>
          <w:sz w:val="24"/>
        </w:rPr>
        <w:t>进行进一步评审、比较。</w:t>
      </w:r>
    </w:p>
    <w:p w14:paraId="3DB5DF76" w14:textId="77777777" w:rsidR="005E3C03" w:rsidRPr="00FA2C1F" w:rsidRDefault="003C6434">
      <w:pPr>
        <w:spacing w:line="480" w:lineRule="exact"/>
        <w:ind w:firstLineChars="200" w:firstLine="480"/>
        <w:rPr>
          <w:rFonts w:ascii="宋体" w:hAnsi="宋体"/>
          <w:color w:val="000000" w:themeColor="text1"/>
          <w:sz w:val="24"/>
        </w:rPr>
      </w:pPr>
      <w:r w:rsidRPr="00FA2C1F">
        <w:rPr>
          <w:rFonts w:ascii="宋体" w:hAnsi="宋体" w:hint="eastAsia"/>
          <w:color w:val="000000" w:themeColor="text1"/>
          <w:sz w:val="24"/>
        </w:rPr>
        <w:t>8.2报价评审（投标报价分值：1</w:t>
      </w:r>
      <w:r w:rsidRPr="00FA2C1F">
        <w:rPr>
          <w:rFonts w:ascii="宋体" w:hAnsi="宋体"/>
          <w:color w:val="000000" w:themeColor="text1"/>
          <w:sz w:val="24"/>
        </w:rPr>
        <w:t>0分</w:t>
      </w:r>
      <w:r w:rsidRPr="00FA2C1F">
        <w:rPr>
          <w:rFonts w:ascii="宋体" w:hAnsi="宋体" w:hint="eastAsia"/>
          <w:color w:val="000000" w:themeColor="text1"/>
          <w:sz w:val="24"/>
        </w:rPr>
        <w:t>）</w:t>
      </w:r>
    </w:p>
    <w:p w14:paraId="054A802C" w14:textId="77777777" w:rsidR="005E3C03" w:rsidRPr="00FA2C1F" w:rsidRDefault="003C6434">
      <w:pPr>
        <w:spacing w:line="480" w:lineRule="exact"/>
        <w:ind w:firstLineChars="200" w:firstLine="480"/>
        <w:rPr>
          <w:rFonts w:ascii="宋体" w:hAnsi="宋体"/>
          <w:color w:val="000000" w:themeColor="text1"/>
          <w:sz w:val="24"/>
        </w:rPr>
      </w:pPr>
      <w:r w:rsidRPr="00FA2C1F">
        <w:rPr>
          <w:rFonts w:ascii="宋体" w:hAnsi="宋体" w:hint="eastAsia"/>
          <w:color w:val="000000" w:themeColor="text1"/>
          <w:sz w:val="24"/>
        </w:rPr>
        <w:t>投标报价评分按以下内容及方式计算报价得分；需落实政府采购政策进行价格调整的，以调整后的价格计算评标基准价和投标报价得分。</w:t>
      </w:r>
    </w:p>
    <w:tbl>
      <w:tblPr>
        <w:tblStyle w:val="TableNormal"/>
        <w:tblW w:w="887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39"/>
        <w:gridCol w:w="7540"/>
      </w:tblGrid>
      <w:tr w:rsidR="005E3C03" w:rsidRPr="00FA2C1F" w14:paraId="3CC4A1CB" w14:textId="77777777">
        <w:trPr>
          <w:trHeight w:val="2265"/>
        </w:trPr>
        <w:tc>
          <w:tcPr>
            <w:tcW w:w="1339" w:type="dxa"/>
            <w:vAlign w:val="center"/>
          </w:tcPr>
          <w:p w14:paraId="1623C458" w14:textId="77777777" w:rsidR="005E3C03" w:rsidRPr="00FA2C1F" w:rsidRDefault="003C6434">
            <w:pPr>
              <w:pStyle w:val="TableParagraph"/>
              <w:spacing w:line="480" w:lineRule="exact"/>
              <w:ind w:left="58" w:right="55"/>
              <w:jc w:val="center"/>
              <w:rPr>
                <w:sz w:val="24"/>
                <w:szCs w:val="21"/>
              </w:rPr>
            </w:pPr>
            <w:r w:rsidRPr="00FA2C1F">
              <w:rPr>
                <w:rFonts w:hint="eastAsia"/>
                <w:sz w:val="24"/>
                <w:szCs w:val="21"/>
                <w:lang w:eastAsia="zh-CN"/>
              </w:rPr>
              <w:lastRenderedPageBreak/>
              <w:t>报价得分计算</w:t>
            </w:r>
            <w:r w:rsidRPr="00FA2C1F">
              <w:rPr>
                <w:sz w:val="24"/>
                <w:szCs w:val="21"/>
                <w:lang w:eastAsia="zh-CN"/>
              </w:rPr>
              <w:t>方法</w:t>
            </w:r>
          </w:p>
        </w:tc>
        <w:tc>
          <w:tcPr>
            <w:tcW w:w="7540" w:type="dxa"/>
            <w:vAlign w:val="center"/>
          </w:tcPr>
          <w:p w14:paraId="75302BD2" w14:textId="77777777" w:rsidR="005E3C03" w:rsidRPr="00FA2C1F" w:rsidRDefault="003C6434">
            <w:pPr>
              <w:pStyle w:val="TableParagraph"/>
              <w:tabs>
                <w:tab w:val="left" w:pos="1889"/>
              </w:tabs>
              <w:spacing w:line="480" w:lineRule="exact"/>
              <w:ind w:left="103"/>
              <w:jc w:val="both"/>
              <w:rPr>
                <w:sz w:val="24"/>
                <w:szCs w:val="21"/>
                <w:lang w:eastAsia="zh-CN"/>
              </w:rPr>
            </w:pPr>
            <w:r w:rsidRPr="00FA2C1F">
              <w:rPr>
                <w:rFonts w:hint="eastAsia"/>
                <w:sz w:val="24"/>
                <w:szCs w:val="21"/>
                <w:lang w:eastAsia="zh-CN"/>
              </w:rPr>
              <w:t>价格分采用低价优先法计算，即满足招标文件要求且投标价格最低的投标报价为评标基准价，其价格分为满分。其他投标人的价格分统一按照下列公式计算：</w:t>
            </w:r>
          </w:p>
          <w:p w14:paraId="540E1EE9" w14:textId="77777777" w:rsidR="005E3C03" w:rsidRPr="00FA2C1F" w:rsidRDefault="003C6434">
            <w:pPr>
              <w:pStyle w:val="TableParagraph"/>
              <w:tabs>
                <w:tab w:val="left" w:pos="1889"/>
              </w:tabs>
              <w:spacing w:line="480" w:lineRule="exact"/>
              <w:ind w:left="103"/>
              <w:jc w:val="both"/>
              <w:rPr>
                <w:sz w:val="24"/>
                <w:szCs w:val="21"/>
                <w:lang w:eastAsia="zh-CN"/>
              </w:rPr>
            </w:pPr>
            <w:r w:rsidRPr="00FA2C1F">
              <w:rPr>
                <w:rFonts w:hint="eastAsia"/>
                <w:sz w:val="24"/>
                <w:szCs w:val="21"/>
                <w:lang w:eastAsia="zh-CN"/>
              </w:rPr>
              <w:t>投标报价得分</w:t>
            </w:r>
            <w:r w:rsidRPr="00FA2C1F">
              <w:rPr>
                <w:sz w:val="24"/>
                <w:szCs w:val="21"/>
                <w:lang w:eastAsia="zh-CN"/>
              </w:rPr>
              <w:t>=(评标基准价／投标报价)×</w:t>
            </w:r>
            <w:r w:rsidRPr="00FA2C1F">
              <w:rPr>
                <w:rFonts w:hint="eastAsia"/>
                <w:sz w:val="24"/>
                <w:szCs w:val="21"/>
                <w:lang w:eastAsia="zh-CN"/>
              </w:rPr>
              <w:t>10</w:t>
            </w:r>
          </w:p>
        </w:tc>
      </w:tr>
    </w:tbl>
    <w:p w14:paraId="5E7FB7B8"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8.2.1投标报价有算术错误的，评标委员会按以下原则对投标报价进行修正，修正的价格经投标人书面确认后具有约束力。投标人不接受修正价格的，其投标将被否决。</w:t>
      </w:r>
    </w:p>
    <w:p w14:paraId="64B7F8EA"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（1）投标文件中开标一览表（报价表）内容与投标文件中相应内容不一致的，以开标一览表（报价表）为准；</w:t>
      </w:r>
    </w:p>
    <w:p w14:paraId="00D51881"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（2）大写金额和小写金额不一致的，以大写金额为准；</w:t>
      </w:r>
    </w:p>
    <w:p w14:paraId="0A19CB22"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（3）单价金额小数点或者百分比有明显错位的，以开标一览表的总价为准，并修改单价；</w:t>
      </w:r>
    </w:p>
    <w:p w14:paraId="1A9288A8"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（4）总价金额与按单价汇总金额不一致的，以单价金额计算结果为准。</w:t>
      </w:r>
    </w:p>
    <w:p w14:paraId="029167F2" w14:textId="77777777" w:rsidR="005E3C03" w:rsidRPr="00FA2C1F" w:rsidRDefault="003C6434">
      <w:pPr>
        <w:autoSpaceDE w:val="0"/>
        <w:autoSpaceDN w:val="0"/>
        <w:adjustRightInd w:val="0"/>
        <w:spacing w:line="480" w:lineRule="exact"/>
        <w:ind w:firstLineChars="200" w:firstLine="480"/>
        <w:jc w:val="left"/>
        <w:rPr>
          <w:rFonts w:ascii="宋体" w:hAnsi="宋体"/>
          <w:color w:val="000000" w:themeColor="text1"/>
          <w:sz w:val="24"/>
        </w:rPr>
      </w:pPr>
      <w:r w:rsidRPr="00FA2C1F">
        <w:rPr>
          <w:rFonts w:ascii="宋体" w:hAnsi="宋体" w:hint="eastAsia"/>
          <w:color w:val="000000" w:themeColor="text1"/>
          <w:sz w:val="24"/>
        </w:rPr>
        <w:t>8.2.2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投标无效。</w:t>
      </w:r>
    </w:p>
    <w:p w14:paraId="1F4D4EA6" w14:textId="77777777" w:rsidR="005E3C03" w:rsidRPr="00FA2C1F" w:rsidRDefault="003C6434">
      <w:pPr>
        <w:pStyle w:val="a0"/>
        <w:spacing w:line="480" w:lineRule="exact"/>
        <w:rPr>
          <w:rFonts w:ascii="宋体" w:eastAsia="宋体" w:hAnsi="宋体"/>
          <w:color w:val="000000" w:themeColor="text1"/>
          <w:spacing w:val="0"/>
          <w:sz w:val="24"/>
          <w:szCs w:val="24"/>
        </w:rPr>
      </w:pPr>
      <w:r w:rsidRPr="00FA2C1F">
        <w:rPr>
          <w:rFonts w:ascii="宋体" w:eastAsia="宋体" w:hAnsi="宋体" w:hint="eastAsia"/>
          <w:color w:val="000000" w:themeColor="text1"/>
          <w:spacing w:val="0"/>
          <w:sz w:val="24"/>
          <w:szCs w:val="24"/>
        </w:rPr>
        <w:t>8.3商务技术评审（商务技术分值：90分）</w:t>
      </w:r>
    </w:p>
    <w:p w14:paraId="73CEFA14" w14:textId="77777777" w:rsidR="005E3C03" w:rsidRPr="00FA2C1F" w:rsidRDefault="003C6434">
      <w:pPr>
        <w:pStyle w:val="a0"/>
        <w:spacing w:line="480" w:lineRule="exact"/>
        <w:rPr>
          <w:rFonts w:ascii="宋体" w:eastAsia="宋体" w:hAnsi="宋体"/>
          <w:color w:val="000000" w:themeColor="text1"/>
          <w:spacing w:val="0"/>
          <w:sz w:val="24"/>
          <w:szCs w:val="24"/>
        </w:rPr>
      </w:pPr>
      <w:r w:rsidRPr="00FA2C1F">
        <w:rPr>
          <w:rFonts w:ascii="宋体" w:eastAsia="宋体" w:hAnsi="宋体" w:hint="eastAsia"/>
          <w:color w:val="000000" w:themeColor="text1"/>
          <w:spacing w:val="0"/>
          <w:sz w:val="24"/>
          <w:szCs w:val="24"/>
        </w:rPr>
        <w:t>8.3.1评标委员会应当按照《商务技术评审标准》规定的评标方法和标准，对通过《资格审查》及《符合性审查》的投标文件进行商务和技术评估，综合比较与评价。</w:t>
      </w:r>
    </w:p>
    <w:p w14:paraId="665CBA33" w14:textId="77777777" w:rsidR="005E3C03" w:rsidRPr="00FA2C1F" w:rsidRDefault="003C6434">
      <w:pPr>
        <w:pStyle w:val="a0"/>
        <w:spacing w:line="480" w:lineRule="exact"/>
        <w:rPr>
          <w:rFonts w:ascii="宋体" w:eastAsia="宋体" w:hAnsi="宋体"/>
          <w:color w:val="000000" w:themeColor="text1"/>
          <w:spacing w:val="0"/>
          <w:sz w:val="24"/>
          <w:szCs w:val="24"/>
        </w:rPr>
      </w:pPr>
      <w:r w:rsidRPr="00FA2C1F">
        <w:rPr>
          <w:rFonts w:ascii="宋体" w:eastAsia="宋体" w:hAnsi="宋体" w:hint="eastAsia"/>
          <w:color w:val="000000" w:themeColor="text1"/>
          <w:spacing w:val="0"/>
          <w:sz w:val="24"/>
          <w:szCs w:val="24"/>
        </w:rPr>
        <w:t>8.3.2评标时，评标委员会各成员应当独立对每个投标人的投标文件进行评价，并汇总每个投标人的得分。</w:t>
      </w:r>
    </w:p>
    <w:p w14:paraId="0E603289" w14:textId="77777777" w:rsidR="005E3C03" w:rsidRPr="00FA2C1F" w:rsidRDefault="003C6434">
      <w:pPr>
        <w:pStyle w:val="a0"/>
        <w:spacing w:line="480" w:lineRule="exact"/>
        <w:rPr>
          <w:rFonts w:ascii="宋体" w:eastAsia="宋体" w:hAnsi="宋体"/>
          <w:color w:val="000000" w:themeColor="text1"/>
          <w:spacing w:val="0"/>
          <w:sz w:val="24"/>
          <w:szCs w:val="24"/>
        </w:rPr>
      </w:pPr>
      <w:r w:rsidRPr="00FA2C1F">
        <w:rPr>
          <w:rFonts w:ascii="宋体" w:eastAsia="宋体" w:hAnsi="宋体" w:hint="eastAsia"/>
          <w:color w:val="000000" w:themeColor="text1"/>
          <w:spacing w:val="0"/>
          <w:sz w:val="24"/>
          <w:szCs w:val="24"/>
        </w:rPr>
        <w:t>8.3.3根据各评委对投标人的评分，所有专家打分的平均值作为投标人的商务技术评审得分（精确到小数点后二位）。</w:t>
      </w:r>
    </w:p>
    <w:p w14:paraId="1B7F7CDA" w14:textId="77777777" w:rsidR="005E3C03" w:rsidRPr="00FA2C1F" w:rsidRDefault="003C6434">
      <w:pPr>
        <w:pStyle w:val="a0"/>
        <w:spacing w:line="480" w:lineRule="exact"/>
        <w:jc w:val="center"/>
        <w:rPr>
          <w:rFonts w:ascii="宋体" w:eastAsia="宋体" w:hAnsi="宋体"/>
          <w:b/>
          <w:szCs w:val="24"/>
        </w:rPr>
      </w:pPr>
      <w:r w:rsidRPr="00FA2C1F">
        <w:rPr>
          <w:rFonts w:ascii="宋体" w:eastAsia="宋体" w:hAnsi="宋体" w:hint="eastAsia"/>
          <w:b/>
          <w:szCs w:val="24"/>
        </w:rPr>
        <w:t>《商务技术评审标准》</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20"/>
        <w:gridCol w:w="1186"/>
        <w:gridCol w:w="6011"/>
        <w:gridCol w:w="622"/>
      </w:tblGrid>
      <w:tr w:rsidR="005E3C03" w:rsidRPr="00FA2C1F" w14:paraId="2C5B5171" w14:textId="77777777" w:rsidTr="00560743">
        <w:trPr>
          <w:cantSplit/>
          <w:trHeight w:val="617"/>
          <w:jc w:val="center"/>
        </w:trPr>
        <w:tc>
          <w:tcPr>
            <w:tcW w:w="312" w:type="pct"/>
            <w:tcBorders>
              <w:top w:val="single" w:sz="12" w:space="0" w:color="auto"/>
              <w:bottom w:val="single" w:sz="6" w:space="0" w:color="auto"/>
            </w:tcBorders>
            <w:tcMar>
              <w:top w:w="20" w:type="dxa"/>
              <w:left w:w="20" w:type="dxa"/>
              <w:bottom w:w="0" w:type="dxa"/>
              <w:right w:w="20" w:type="dxa"/>
            </w:tcMar>
            <w:vAlign w:val="center"/>
          </w:tcPr>
          <w:p w14:paraId="04E56AD3" w14:textId="77777777" w:rsidR="005E3C03" w:rsidRPr="00FA2C1F" w:rsidRDefault="003C6434">
            <w:pPr>
              <w:spacing w:line="480" w:lineRule="exact"/>
              <w:jc w:val="center"/>
              <w:rPr>
                <w:rFonts w:ascii="宋体" w:hAnsi="宋体"/>
                <w:b/>
                <w:bCs/>
                <w:sz w:val="24"/>
              </w:rPr>
            </w:pPr>
            <w:r w:rsidRPr="00FA2C1F">
              <w:rPr>
                <w:rFonts w:ascii="宋体" w:hAnsi="宋体" w:hint="eastAsia"/>
                <w:b/>
                <w:bCs/>
                <w:sz w:val="24"/>
              </w:rPr>
              <w:lastRenderedPageBreak/>
              <w:t>序号</w:t>
            </w:r>
          </w:p>
        </w:tc>
        <w:tc>
          <w:tcPr>
            <w:tcW w:w="4315" w:type="pct"/>
            <w:gridSpan w:val="2"/>
            <w:tcBorders>
              <w:top w:val="single" w:sz="12" w:space="0" w:color="auto"/>
              <w:bottom w:val="single" w:sz="6" w:space="0" w:color="auto"/>
            </w:tcBorders>
            <w:tcMar>
              <w:top w:w="20" w:type="dxa"/>
              <w:left w:w="20" w:type="dxa"/>
              <w:bottom w:w="0" w:type="dxa"/>
              <w:right w:w="20" w:type="dxa"/>
            </w:tcMar>
            <w:vAlign w:val="center"/>
          </w:tcPr>
          <w:p w14:paraId="703FD9E5" w14:textId="77777777" w:rsidR="005E3C03" w:rsidRPr="00FA2C1F" w:rsidRDefault="003C6434">
            <w:pPr>
              <w:spacing w:line="480" w:lineRule="exact"/>
              <w:jc w:val="center"/>
              <w:rPr>
                <w:rFonts w:ascii="宋体" w:hAnsi="宋体"/>
                <w:b/>
                <w:bCs/>
                <w:sz w:val="24"/>
              </w:rPr>
            </w:pPr>
            <w:r w:rsidRPr="00FA2C1F">
              <w:rPr>
                <w:rFonts w:ascii="宋体" w:hAnsi="宋体" w:hint="eastAsia"/>
                <w:b/>
                <w:bCs/>
                <w:sz w:val="24"/>
              </w:rPr>
              <w:t>评分项目</w:t>
            </w:r>
          </w:p>
        </w:tc>
        <w:tc>
          <w:tcPr>
            <w:tcW w:w="373" w:type="pct"/>
            <w:tcBorders>
              <w:top w:val="single" w:sz="12" w:space="0" w:color="auto"/>
              <w:bottom w:val="single" w:sz="6" w:space="0" w:color="auto"/>
            </w:tcBorders>
            <w:vAlign w:val="center"/>
          </w:tcPr>
          <w:p w14:paraId="5C971DB3" w14:textId="77777777" w:rsidR="005E3C03" w:rsidRPr="00FA2C1F" w:rsidRDefault="003C6434">
            <w:pPr>
              <w:spacing w:line="480" w:lineRule="exact"/>
              <w:jc w:val="center"/>
              <w:rPr>
                <w:rFonts w:ascii="宋体" w:hAnsi="宋体"/>
                <w:b/>
                <w:bCs/>
                <w:sz w:val="24"/>
              </w:rPr>
            </w:pPr>
            <w:r w:rsidRPr="00FA2C1F">
              <w:rPr>
                <w:rFonts w:ascii="宋体" w:hAnsi="宋体" w:hint="eastAsia"/>
                <w:b/>
                <w:bCs/>
                <w:sz w:val="24"/>
              </w:rPr>
              <w:t>分值</w:t>
            </w:r>
          </w:p>
        </w:tc>
      </w:tr>
      <w:tr w:rsidR="005E3C03" w:rsidRPr="00FA2C1F" w14:paraId="6EA9FAC2" w14:textId="77777777" w:rsidTr="00560743">
        <w:trPr>
          <w:cantSplit/>
          <w:trHeight w:val="1034"/>
          <w:jc w:val="center"/>
        </w:trPr>
        <w:tc>
          <w:tcPr>
            <w:tcW w:w="312" w:type="pct"/>
            <w:vMerge w:val="restart"/>
            <w:tcBorders>
              <w:top w:val="single" w:sz="6" w:space="0" w:color="auto"/>
              <w:left w:val="single" w:sz="12" w:space="0" w:color="auto"/>
              <w:bottom w:val="single" w:sz="6" w:space="0" w:color="auto"/>
              <w:right w:val="single" w:sz="6" w:space="0" w:color="auto"/>
            </w:tcBorders>
            <w:vAlign w:val="center"/>
          </w:tcPr>
          <w:p w14:paraId="465027BA" w14:textId="77777777" w:rsidR="005E3C03" w:rsidRPr="00FA2C1F" w:rsidRDefault="00560743">
            <w:pPr>
              <w:spacing w:line="480" w:lineRule="exact"/>
              <w:jc w:val="center"/>
              <w:rPr>
                <w:rFonts w:ascii="宋体" w:hAnsi="宋体"/>
                <w:sz w:val="24"/>
              </w:rPr>
            </w:pPr>
            <w:r>
              <w:rPr>
                <w:rFonts w:ascii="宋体" w:hAnsi="宋体" w:hint="eastAsia"/>
                <w:sz w:val="24"/>
              </w:rPr>
              <w:t>1</w:t>
            </w:r>
          </w:p>
        </w:tc>
        <w:tc>
          <w:tcPr>
            <w:tcW w:w="711" w:type="pct"/>
            <w:vMerge w:val="restart"/>
            <w:tcBorders>
              <w:top w:val="single" w:sz="6" w:space="0" w:color="auto"/>
              <w:left w:val="single" w:sz="6" w:space="0" w:color="auto"/>
              <w:bottom w:val="single" w:sz="6" w:space="0" w:color="auto"/>
              <w:right w:val="single" w:sz="6" w:space="0" w:color="auto"/>
            </w:tcBorders>
            <w:vAlign w:val="center"/>
          </w:tcPr>
          <w:p w14:paraId="0C10F5F2" w14:textId="77777777" w:rsidR="005E3C03" w:rsidRPr="00FA2C1F" w:rsidRDefault="003C6434">
            <w:pPr>
              <w:spacing w:line="480" w:lineRule="exact"/>
              <w:jc w:val="center"/>
              <w:rPr>
                <w:rFonts w:ascii="宋体" w:hAnsi="宋体"/>
                <w:sz w:val="24"/>
              </w:rPr>
            </w:pPr>
            <w:r w:rsidRPr="00FA2C1F">
              <w:rPr>
                <w:rFonts w:ascii="宋体" w:hAnsi="宋体" w:hint="eastAsia"/>
                <w:sz w:val="24"/>
              </w:rPr>
              <w:t>投标人的</w:t>
            </w:r>
          </w:p>
          <w:p w14:paraId="01B8038F" w14:textId="77777777" w:rsidR="005E3C03" w:rsidRPr="00FA2C1F" w:rsidRDefault="003C6434" w:rsidP="00E76AF4">
            <w:pPr>
              <w:spacing w:line="480" w:lineRule="exact"/>
              <w:jc w:val="center"/>
              <w:rPr>
                <w:rFonts w:ascii="宋体" w:hAnsi="宋体"/>
                <w:sz w:val="24"/>
              </w:rPr>
            </w:pPr>
            <w:r w:rsidRPr="00FA2C1F">
              <w:rPr>
                <w:rFonts w:ascii="宋体" w:hAnsi="宋体" w:hint="eastAsia"/>
                <w:sz w:val="24"/>
              </w:rPr>
              <w:t>基本情况</w:t>
            </w:r>
          </w:p>
        </w:tc>
        <w:tc>
          <w:tcPr>
            <w:tcW w:w="3604" w:type="pct"/>
            <w:tcBorders>
              <w:top w:val="single" w:sz="6" w:space="0" w:color="auto"/>
              <w:left w:val="single" w:sz="6" w:space="0" w:color="auto"/>
              <w:bottom w:val="single" w:sz="6" w:space="0" w:color="auto"/>
              <w:right w:val="single" w:sz="6" w:space="0" w:color="auto"/>
            </w:tcBorders>
            <w:vAlign w:val="center"/>
          </w:tcPr>
          <w:p w14:paraId="0B6D32BC" w14:textId="77777777" w:rsidR="005E3C03" w:rsidRPr="00FA2C1F" w:rsidRDefault="003C6434" w:rsidP="001178CD">
            <w:pPr>
              <w:spacing w:line="480" w:lineRule="exact"/>
              <w:rPr>
                <w:rFonts w:ascii="宋体" w:hAnsi="宋体"/>
                <w:sz w:val="24"/>
              </w:rPr>
            </w:pPr>
            <w:r w:rsidRPr="00FA2C1F">
              <w:rPr>
                <w:rFonts w:ascii="宋体" w:hAnsi="宋体" w:hint="eastAsia"/>
                <w:sz w:val="24"/>
              </w:rPr>
              <w:t>机构设置健全、合理,运作方法科学、操作性强。岗位责任制是否完善,考核制度及标准是否完善。</w:t>
            </w:r>
          </w:p>
        </w:tc>
        <w:tc>
          <w:tcPr>
            <w:tcW w:w="373" w:type="pct"/>
            <w:tcBorders>
              <w:top w:val="single" w:sz="6" w:space="0" w:color="auto"/>
              <w:left w:val="single" w:sz="6" w:space="0" w:color="auto"/>
              <w:bottom w:val="single" w:sz="6" w:space="0" w:color="auto"/>
              <w:right w:val="single" w:sz="12" w:space="0" w:color="auto"/>
            </w:tcBorders>
            <w:tcMar>
              <w:top w:w="20" w:type="dxa"/>
              <w:left w:w="20" w:type="dxa"/>
              <w:bottom w:w="0" w:type="dxa"/>
              <w:right w:w="20" w:type="dxa"/>
            </w:tcMar>
            <w:vAlign w:val="center"/>
          </w:tcPr>
          <w:p w14:paraId="77400919" w14:textId="77777777" w:rsidR="005E3C03" w:rsidRPr="00FA2C1F" w:rsidRDefault="003C6434">
            <w:pPr>
              <w:spacing w:line="480" w:lineRule="exact"/>
              <w:jc w:val="center"/>
              <w:rPr>
                <w:rFonts w:ascii="宋体" w:hAnsi="宋体"/>
                <w:sz w:val="24"/>
              </w:rPr>
            </w:pPr>
            <w:r w:rsidRPr="00FA2C1F">
              <w:rPr>
                <w:rFonts w:ascii="宋体" w:hAnsi="宋体" w:hint="eastAsia"/>
                <w:sz w:val="24"/>
              </w:rPr>
              <w:t>10</w:t>
            </w:r>
          </w:p>
        </w:tc>
      </w:tr>
      <w:tr w:rsidR="005E3C03" w:rsidRPr="00FA2C1F" w14:paraId="78CF3D48" w14:textId="77777777" w:rsidTr="00560743">
        <w:trPr>
          <w:cantSplit/>
          <w:trHeight w:val="1034"/>
          <w:jc w:val="center"/>
        </w:trPr>
        <w:tc>
          <w:tcPr>
            <w:tcW w:w="312" w:type="pct"/>
            <w:vMerge/>
            <w:tcBorders>
              <w:top w:val="single" w:sz="6" w:space="0" w:color="auto"/>
              <w:left w:val="single" w:sz="12" w:space="0" w:color="auto"/>
              <w:bottom w:val="single" w:sz="6" w:space="0" w:color="auto"/>
              <w:right w:val="single" w:sz="6" w:space="0" w:color="auto"/>
            </w:tcBorders>
            <w:vAlign w:val="center"/>
          </w:tcPr>
          <w:p w14:paraId="0A05CAC2" w14:textId="77777777" w:rsidR="005E3C03" w:rsidRPr="00FA2C1F" w:rsidRDefault="005E3C03">
            <w:pPr>
              <w:spacing w:line="480" w:lineRule="exact"/>
              <w:jc w:val="center"/>
              <w:rPr>
                <w:rFonts w:ascii="宋体" w:hAnsi="宋体"/>
                <w:sz w:val="24"/>
              </w:rPr>
            </w:pPr>
          </w:p>
        </w:tc>
        <w:tc>
          <w:tcPr>
            <w:tcW w:w="711" w:type="pct"/>
            <w:vMerge/>
            <w:tcBorders>
              <w:top w:val="single" w:sz="6" w:space="0" w:color="auto"/>
              <w:left w:val="single" w:sz="6" w:space="0" w:color="auto"/>
              <w:bottom w:val="single" w:sz="6" w:space="0" w:color="auto"/>
              <w:right w:val="single" w:sz="6" w:space="0" w:color="auto"/>
            </w:tcBorders>
            <w:vAlign w:val="center"/>
          </w:tcPr>
          <w:p w14:paraId="1B4025B5" w14:textId="77777777" w:rsidR="005E3C03" w:rsidRPr="00FA2C1F" w:rsidRDefault="005E3C03">
            <w:pPr>
              <w:spacing w:line="480" w:lineRule="exact"/>
              <w:jc w:val="center"/>
              <w:rPr>
                <w:rFonts w:ascii="宋体" w:hAnsi="宋体"/>
                <w:sz w:val="24"/>
              </w:rPr>
            </w:pPr>
          </w:p>
        </w:tc>
        <w:tc>
          <w:tcPr>
            <w:tcW w:w="3604" w:type="pct"/>
            <w:tcBorders>
              <w:top w:val="single" w:sz="6" w:space="0" w:color="auto"/>
              <w:left w:val="single" w:sz="6" w:space="0" w:color="auto"/>
              <w:bottom w:val="single" w:sz="6" w:space="0" w:color="auto"/>
              <w:right w:val="single" w:sz="6" w:space="0" w:color="auto"/>
            </w:tcBorders>
            <w:vAlign w:val="center"/>
          </w:tcPr>
          <w:p w14:paraId="06F35132" w14:textId="77777777" w:rsidR="005E3C03" w:rsidRPr="00FA2C1F" w:rsidRDefault="003C6434">
            <w:pPr>
              <w:spacing w:line="480" w:lineRule="exact"/>
              <w:rPr>
                <w:rFonts w:ascii="宋体" w:hAnsi="宋体"/>
                <w:sz w:val="24"/>
              </w:rPr>
            </w:pPr>
            <w:r w:rsidRPr="00FA2C1F">
              <w:rPr>
                <w:rFonts w:ascii="宋体" w:hAnsi="宋体" w:hint="eastAsia"/>
                <w:sz w:val="24"/>
              </w:rPr>
              <w:t>投标人具有效的ISO质量管理体系认证证书、ISO环境管理体系认证证书、</w:t>
            </w:r>
            <w:r w:rsidR="0028349E" w:rsidRPr="0028349E">
              <w:rPr>
                <w:rFonts w:ascii="宋体" w:hAnsi="宋体" w:hint="eastAsia"/>
                <w:sz w:val="24"/>
              </w:rPr>
              <w:t>ISO信息安全管理体系认证证书</w:t>
            </w:r>
            <w:r w:rsidRPr="00FA2C1F">
              <w:rPr>
                <w:rFonts w:ascii="宋体" w:hAnsi="宋体" w:hint="eastAsia"/>
                <w:sz w:val="24"/>
              </w:rPr>
              <w:t>，每证得2分，共6分。</w:t>
            </w:r>
          </w:p>
        </w:tc>
        <w:tc>
          <w:tcPr>
            <w:tcW w:w="373" w:type="pct"/>
            <w:tcBorders>
              <w:top w:val="single" w:sz="6" w:space="0" w:color="auto"/>
              <w:left w:val="single" w:sz="6" w:space="0" w:color="auto"/>
              <w:bottom w:val="single" w:sz="6" w:space="0" w:color="auto"/>
              <w:right w:val="single" w:sz="12" w:space="0" w:color="auto"/>
            </w:tcBorders>
            <w:tcMar>
              <w:top w:w="20" w:type="dxa"/>
              <w:left w:w="20" w:type="dxa"/>
              <w:bottom w:w="0" w:type="dxa"/>
              <w:right w:w="20" w:type="dxa"/>
            </w:tcMar>
            <w:vAlign w:val="center"/>
          </w:tcPr>
          <w:p w14:paraId="3F7EA6BB" w14:textId="77777777" w:rsidR="005E3C03" w:rsidRPr="00FA2C1F" w:rsidRDefault="003C6434">
            <w:pPr>
              <w:spacing w:line="480" w:lineRule="exact"/>
              <w:jc w:val="center"/>
              <w:rPr>
                <w:rFonts w:ascii="宋体" w:hAnsi="宋体"/>
                <w:sz w:val="24"/>
              </w:rPr>
            </w:pPr>
            <w:r w:rsidRPr="00FA2C1F">
              <w:rPr>
                <w:rFonts w:ascii="宋体" w:hAnsi="宋体" w:hint="eastAsia"/>
                <w:sz w:val="24"/>
              </w:rPr>
              <w:t>6</w:t>
            </w:r>
          </w:p>
        </w:tc>
      </w:tr>
      <w:tr w:rsidR="005E3C03" w:rsidRPr="00FA2C1F" w14:paraId="698597EC" w14:textId="77777777" w:rsidTr="00560743">
        <w:trPr>
          <w:cantSplit/>
          <w:trHeight w:val="1376"/>
          <w:jc w:val="center"/>
        </w:trPr>
        <w:tc>
          <w:tcPr>
            <w:tcW w:w="312" w:type="pct"/>
            <w:tcBorders>
              <w:top w:val="single" w:sz="6" w:space="0" w:color="auto"/>
              <w:left w:val="single" w:sz="12" w:space="0" w:color="auto"/>
              <w:bottom w:val="single" w:sz="6" w:space="0" w:color="auto"/>
              <w:right w:val="single" w:sz="6" w:space="0" w:color="auto"/>
            </w:tcBorders>
            <w:tcMar>
              <w:top w:w="20" w:type="dxa"/>
              <w:left w:w="20" w:type="dxa"/>
              <w:bottom w:w="0" w:type="dxa"/>
              <w:right w:w="20" w:type="dxa"/>
            </w:tcMar>
            <w:vAlign w:val="center"/>
          </w:tcPr>
          <w:p w14:paraId="416EDBD5" w14:textId="77777777" w:rsidR="005E3C03" w:rsidRPr="00FA2C1F" w:rsidRDefault="00560743">
            <w:pPr>
              <w:spacing w:line="480" w:lineRule="exact"/>
              <w:jc w:val="center"/>
              <w:rPr>
                <w:rFonts w:ascii="宋体" w:hAnsi="宋体"/>
                <w:sz w:val="24"/>
              </w:rPr>
            </w:pPr>
            <w:r>
              <w:rPr>
                <w:rFonts w:ascii="宋体" w:hAnsi="宋体" w:hint="eastAsia"/>
                <w:sz w:val="24"/>
              </w:rPr>
              <w:t>2</w:t>
            </w:r>
          </w:p>
        </w:tc>
        <w:tc>
          <w:tcPr>
            <w:tcW w:w="711" w:type="pct"/>
            <w:tcBorders>
              <w:top w:val="single" w:sz="6" w:space="0" w:color="auto"/>
              <w:left w:val="single" w:sz="6" w:space="0" w:color="auto"/>
              <w:bottom w:val="single" w:sz="6" w:space="0" w:color="auto"/>
              <w:right w:val="single" w:sz="6" w:space="0" w:color="auto"/>
            </w:tcBorders>
            <w:tcMar>
              <w:top w:w="20" w:type="dxa"/>
              <w:left w:w="20" w:type="dxa"/>
              <w:bottom w:w="0" w:type="dxa"/>
              <w:right w:w="20" w:type="dxa"/>
            </w:tcMar>
            <w:vAlign w:val="center"/>
          </w:tcPr>
          <w:p w14:paraId="54F44AC7" w14:textId="77777777" w:rsidR="005E3C03" w:rsidRPr="00FA2C1F" w:rsidRDefault="003C6434" w:rsidP="00E76AF4">
            <w:pPr>
              <w:spacing w:line="480" w:lineRule="exact"/>
              <w:jc w:val="center"/>
              <w:rPr>
                <w:rFonts w:ascii="宋体" w:hAnsi="宋体"/>
                <w:sz w:val="24"/>
              </w:rPr>
            </w:pPr>
            <w:r w:rsidRPr="00FA2C1F">
              <w:rPr>
                <w:rFonts w:ascii="宋体" w:hAnsi="宋体" w:hint="eastAsia"/>
                <w:sz w:val="24"/>
              </w:rPr>
              <w:t>企业类似业绩</w:t>
            </w:r>
          </w:p>
        </w:tc>
        <w:tc>
          <w:tcPr>
            <w:tcW w:w="3604" w:type="pct"/>
            <w:tcBorders>
              <w:top w:val="single" w:sz="6" w:space="0" w:color="auto"/>
              <w:left w:val="single" w:sz="6" w:space="0" w:color="auto"/>
              <w:bottom w:val="single" w:sz="6" w:space="0" w:color="auto"/>
              <w:right w:val="single" w:sz="6" w:space="0" w:color="auto"/>
            </w:tcBorders>
            <w:vAlign w:val="center"/>
          </w:tcPr>
          <w:p w14:paraId="3AE58A50" w14:textId="77777777" w:rsidR="005E3C03" w:rsidRPr="00FA2C1F" w:rsidRDefault="003C6434">
            <w:pPr>
              <w:spacing w:line="480" w:lineRule="exact"/>
              <w:rPr>
                <w:rFonts w:ascii="宋体" w:hAnsi="宋体"/>
                <w:bCs/>
                <w:sz w:val="24"/>
              </w:rPr>
            </w:pPr>
            <w:r w:rsidRPr="00FA2C1F">
              <w:rPr>
                <w:rFonts w:ascii="宋体" w:hAnsi="宋体" w:hint="eastAsia"/>
                <w:bCs/>
                <w:sz w:val="24"/>
              </w:rPr>
              <w:t>近三年（2018年1月1日-至今）有类似项目业绩，每提供1个类似业绩证明材料加1分，本项满分10分。</w:t>
            </w:r>
          </w:p>
          <w:p w14:paraId="12F7E69F" w14:textId="77777777" w:rsidR="005E3C03" w:rsidRPr="00FA2C1F" w:rsidRDefault="003C6434">
            <w:pPr>
              <w:spacing w:line="480" w:lineRule="exact"/>
              <w:rPr>
                <w:rFonts w:ascii="宋体" w:hAnsi="宋体"/>
                <w:bCs/>
                <w:sz w:val="24"/>
              </w:rPr>
            </w:pPr>
            <w:r w:rsidRPr="00FA2C1F">
              <w:rPr>
                <w:rFonts w:ascii="宋体" w:hAnsi="宋体" w:hint="eastAsia"/>
                <w:bCs/>
                <w:sz w:val="24"/>
              </w:rPr>
              <w:t>业绩证明材料为：合同或中标通知书。未提供业绩证明材料的不得分。</w:t>
            </w:r>
          </w:p>
        </w:tc>
        <w:tc>
          <w:tcPr>
            <w:tcW w:w="373" w:type="pct"/>
            <w:tcBorders>
              <w:top w:val="single" w:sz="6" w:space="0" w:color="auto"/>
              <w:left w:val="single" w:sz="6" w:space="0" w:color="auto"/>
              <w:bottom w:val="single" w:sz="6" w:space="0" w:color="auto"/>
              <w:right w:val="single" w:sz="12" w:space="0" w:color="auto"/>
            </w:tcBorders>
            <w:vAlign w:val="center"/>
          </w:tcPr>
          <w:p w14:paraId="4B572725" w14:textId="77777777" w:rsidR="005E3C03" w:rsidRPr="00FA2C1F" w:rsidRDefault="003C6434">
            <w:pPr>
              <w:spacing w:line="480" w:lineRule="exact"/>
              <w:jc w:val="center"/>
              <w:rPr>
                <w:rFonts w:ascii="宋体" w:hAnsi="宋体"/>
                <w:sz w:val="24"/>
              </w:rPr>
            </w:pPr>
            <w:r w:rsidRPr="00FA2C1F">
              <w:rPr>
                <w:rFonts w:ascii="宋体" w:hAnsi="宋体" w:hint="eastAsia"/>
                <w:sz w:val="24"/>
              </w:rPr>
              <w:t>10</w:t>
            </w:r>
          </w:p>
        </w:tc>
      </w:tr>
      <w:tr w:rsidR="00560743" w:rsidRPr="00FA2C1F" w14:paraId="55A6101E" w14:textId="77777777" w:rsidTr="00560743">
        <w:trPr>
          <w:cantSplit/>
          <w:trHeight w:val="90"/>
          <w:jc w:val="center"/>
        </w:trPr>
        <w:tc>
          <w:tcPr>
            <w:tcW w:w="312" w:type="pct"/>
            <w:tcBorders>
              <w:top w:val="single" w:sz="6" w:space="0" w:color="auto"/>
              <w:bottom w:val="single" w:sz="6" w:space="0" w:color="auto"/>
              <w:right w:val="single" w:sz="6" w:space="0" w:color="auto"/>
            </w:tcBorders>
            <w:tcMar>
              <w:top w:w="20" w:type="dxa"/>
              <w:left w:w="20" w:type="dxa"/>
              <w:bottom w:w="0" w:type="dxa"/>
              <w:right w:w="20" w:type="dxa"/>
            </w:tcMar>
            <w:vAlign w:val="center"/>
          </w:tcPr>
          <w:p w14:paraId="45221EA3" w14:textId="77777777" w:rsidR="00560743" w:rsidRPr="00FA2C1F" w:rsidRDefault="00560743">
            <w:pPr>
              <w:spacing w:line="480" w:lineRule="exact"/>
              <w:jc w:val="center"/>
              <w:rPr>
                <w:rFonts w:ascii="宋体" w:hAnsi="宋体"/>
                <w:sz w:val="24"/>
              </w:rPr>
            </w:pPr>
            <w:r>
              <w:rPr>
                <w:rFonts w:ascii="宋体" w:hAnsi="宋体" w:hint="eastAsia"/>
                <w:sz w:val="24"/>
              </w:rPr>
              <w:t>3</w:t>
            </w:r>
          </w:p>
        </w:tc>
        <w:tc>
          <w:tcPr>
            <w:tcW w:w="711" w:type="pct"/>
            <w:tcBorders>
              <w:top w:val="single" w:sz="6" w:space="0" w:color="auto"/>
              <w:left w:val="single" w:sz="6" w:space="0" w:color="auto"/>
              <w:bottom w:val="single" w:sz="6" w:space="0" w:color="auto"/>
              <w:right w:val="single" w:sz="6" w:space="0" w:color="auto"/>
            </w:tcBorders>
            <w:tcMar>
              <w:top w:w="20" w:type="dxa"/>
              <w:left w:w="20" w:type="dxa"/>
              <w:bottom w:w="0" w:type="dxa"/>
              <w:right w:w="20" w:type="dxa"/>
            </w:tcMar>
            <w:vAlign w:val="center"/>
          </w:tcPr>
          <w:p w14:paraId="48FE2E41" w14:textId="77777777" w:rsidR="00560743" w:rsidRPr="00FA2C1F" w:rsidRDefault="00560743" w:rsidP="00E76AF4">
            <w:pPr>
              <w:spacing w:line="480" w:lineRule="exact"/>
              <w:jc w:val="center"/>
              <w:rPr>
                <w:rFonts w:ascii="宋体" w:hAnsi="宋体"/>
                <w:sz w:val="24"/>
              </w:rPr>
            </w:pPr>
            <w:r w:rsidRPr="00FA2C1F">
              <w:rPr>
                <w:rFonts w:ascii="宋体" w:hAnsi="宋体" w:hint="eastAsia"/>
                <w:sz w:val="24"/>
              </w:rPr>
              <w:t>项目团队</w:t>
            </w:r>
          </w:p>
        </w:tc>
        <w:tc>
          <w:tcPr>
            <w:tcW w:w="3604" w:type="pct"/>
            <w:tcBorders>
              <w:top w:val="single" w:sz="6" w:space="0" w:color="auto"/>
              <w:left w:val="single" w:sz="6" w:space="0" w:color="auto"/>
              <w:bottom w:val="single" w:sz="6" w:space="0" w:color="auto"/>
              <w:right w:val="single" w:sz="6" w:space="0" w:color="auto"/>
            </w:tcBorders>
            <w:tcMar>
              <w:top w:w="20" w:type="dxa"/>
              <w:left w:w="20" w:type="dxa"/>
              <w:bottom w:w="0" w:type="dxa"/>
              <w:right w:w="20" w:type="dxa"/>
            </w:tcMar>
            <w:vAlign w:val="center"/>
          </w:tcPr>
          <w:p w14:paraId="5A4141B0" w14:textId="77777777" w:rsidR="00560743" w:rsidRPr="00FA2C1F" w:rsidRDefault="00560743">
            <w:pPr>
              <w:pStyle w:val="NormalIndent1"/>
              <w:spacing w:line="480" w:lineRule="exact"/>
              <w:ind w:firstLineChars="0" w:firstLine="0"/>
              <w:rPr>
                <w:rFonts w:ascii="宋体" w:eastAsia="宋体" w:hAnsi="宋体"/>
                <w:sz w:val="24"/>
              </w:rPr>
            </w:pPr>
            <w:r w:rsidRPr="00FA2C1F">
              <w:rPr>
                <w:rFonts w:ascii="宋体" w:eastAsia="宋体" w:hAnsi="宋体" w:hint="eastAsia"/>
                <w:sz w:val="24"/>
              </w:rPr>
              <w:t>项目团队配备健全、岗位职责明确、人员综合</w:t>
            </w:r>
            <w:r w:rsidRPr="00FA2C1F">
              <w:rPr>
                <w:rFonts w:ascii="宋体" w:eastAsia="宋体" w:hAnsi="宋体"/>
                <w:sz w:val="24"/>
              </w:rPr>
              <w:t>素质优秀</w:t>
            </w:r>
            <w:r w:rsidRPr="00FA2C1F">
              <w:rPr>
                <w:rFonts w:ascii="宋体" w:eastAsia="宋体" w:hAnsi="宋体" w:hint="eastAsia"/>
                <w:sz w:val="24"/>
              </w:rPr>
              <w:t>、经验</w:t>
            </w:r>
            <w:r w:rsidRPr="00FA2C1F">
              <w:rPr>
                <w:rFonts w:ascii="宋体" w:eastAsia="宋体" w:hAnsi="宋体"/>
                <w:sz w:val="24"/>
              </w:rPr>
              <w:t>丰富得</w:t>
            </w:r>
            <w:r w:rsidRPr="00FA2C1F">
              <w:rPr>
                <w:rFonts w:ascii="宋体" w:eastAsia="宋体" w:hAnsi="宋体" w:hint="eastAsia"/>
                <w:sz w:val="24"/>
              </w:rPr>
              <w:t>10-15分</w:t>
            </w:r>
            <w:r w:rsidRPr="00FA2C1F">
              <w:rPr>
                <w:rFonts w:ascii="宋体" w:eastAsia="宋体" w:hAnsi="宋体"/>
                <w:sz w:val="24"/>
              </w:rPr>
              <w:t>；</w:t>
            </w:r>
            <w:r w:rsidRPr="00FA2C1F">
              <w:rPr>
                <w:rFonts w:ascii="宋体" w:eastAsia="宋体" w:hAnsi="宋体" w:hint="eastAsia"/>
                <w:sz w:val="24"/>
              </w:rPr>
              <w:t>项目团队配备一般、岗位职责较明确、人员综合</w:t>
            </w:r>
            <w:r w:rsidRPr="00FA2C1F">
              <w:rPr>
                <w:rFonts w:ascii="宋体" w:eastAsia="宋体" w:hAnsi="宋体"/>
                <w:sz w:val="24"/>
              </w:rPr>
              <w:t>素质较好、</w:t>
            </w:r>
            <w:r w:rsidRPr="00FA2C1F">
              <w:rPr>
                <w:rFonts w:ascii="宋体" w:eastAsia="宋体" w:hAnsi="宋体" w:hint="eastAsia"/>
                <w:sz w:val="24"/>
              </w:rPr>
              <w:t>经验</w:t>
            </w:r>
            <w:r w:rsidRPr="00FA2C1F">
              <w:rPr>
                <w:rFonts w:ascii="宋体" w:eastAsia="宋体" w:hAnsi="宋体"/>
                <w:sz w:val="24"/>
              </w:rPr>
              <w:t>较丰富得</w:t>
            </w:r>
            <w:r w:rsidRPr="00FA2C1F">
              <w:rPr>
                <w:rFonts w:ascii="宋体" w:eastAsia="宋体" w:hAnsi="宋体" w:hint="eastAsia"/>
                <w:sz w:val="24"/>
              </w:rPr>
              <w:t>6-10分</w:t>
            </w:r>
            <w:r w:rsidRPr="00FA2C1F">
              <w:rPr>
                <w:rFonts w:ascii="宋体" w:eastAsia="宋体" w:hAnsi="宋体"/>
                <w:sz w:val="24"/>
              </w:rPr>
              <w:t>；</w:t>
            </w:r>
            <w:r w:rsidRPr="00FA2C1F">
              <w:rPr>
                <w:rFonts w:ascii="宋体" w:eastAsia="宋体" w:hAnsi="宋体" w:hint="eastAsia"/>
                <w:sz w:val="24"/>
              </w:rPr>
              <w:t>项目团队配备差、岗位职责不明确、人员</w:t>
            </w:r>
            <w:r w:rsidRPr="00FA2C1F">
              <w:rPr>
                <w:rFonts w:ascii="宋体" w:eastAsia="宋体" w:hAnsi="宋体"/>
                <w:sz w:val="24"/>
              </w:rPr>
              <w:t>综合素质</w:t>
            </w:r>
            <w:r w:rsidRPr="00FA2C1F">
              <w:rPr>
                <w:rFonts w:ascii="宋体" w:eastAsia="宋体" w:hAnsi="宋体" w:hint="eastAsia"/>
                <w:sz w:val="24"/>
              </w:rPr>
              <w:t>弱</w:t>
            </w:r>
            <w:r w:rsidRPr="00FA2C1F">
              <w:rPr>
                <w:rFonts w:ascii="宋体" w:eastAsia="宋体" w:hAnsi="宋体"/>
                <w:sz w:val="24"/>
              </w:rPr>
              <w:t>得</w:t>
            </w:r>
            <w:r w:rsidRPr="00FA2C1F">
              <w:rPr>
                <w:rFonts w:ascii="宋体" w:eastAsia="宋体" w:hAnsi="宋体" w:hint="eastAsia"/>
                <w:sz w:val="24"/>
              </w:rPr>
              <w:t>0-5分</w:t>
            </w:r>
            <w:r w:rsidRPr="00FA2C1F">
              <w:rPr>
                <w:rFonts w:ascii="宋体" w:eastAsia="宋体" w:hAnsi="宋体"/>
                <w:sz w:val="24"/>
              </w:rPr>
              <w:t>；</w:t>
            </w:r>
          </w:p>
        </w:tc>
        <w:tc>
          <w:tcPr>
            <w:tcW w:w="373" w:type="pct"/>
            <w:tcBorders>
              <w:top w:val="single" w:sz="6" w:space="0" w:color="auto"/>
              <w:left w:val="single" w:sz="6" w:space="0" w:color="auto"/>
              <w:bottom w:val="single" w:sz="6" w:space="0" w:color="auto"/>
            </w:tcBorders>
            <w:tcMar>
              <w:top w:w="20" w:type="dxa"/>
              <w:left w:w="20" w:type="dxa"/>
              <w:bottom w:w="0" w:type="dxa"/>
              <w:right w:w="20" w:type="dxa"/>
            </w:tcMar>
            <w:vAlign w:val="center"/>
          </w:tcPr>
          <w:p w14:paraId="1481E11F" w14:textId="77777777" w:rsidR="00560743" w:rsidRPr="00FA2C1F" w:rsidRDefault="00560743">
            <w:pPr>
              <w:spacing w:line="480" w:lineRule="exact"/>
              <w:jc w:val="center"/>
              <w:rPr>
                <w:rFonts w:ascii="宋体" w:hAnsi="宋体"/>
                <w:sz w:val="24"/>
              </w:rPr>
            </w:pPr>
            <w:r w:rsidRPr="00FA2C1F">
              <w:rPr>
                <w:rFonts w:ascii="宋体" w:hAnsi="宋体" w:hint="eastAsia"/>
                <w:sz w:val="24"/>
              </w:rPr>
              <w:t>15</w:t>
            </w:r>
          </w:p>
        </w:tc>
      </w:tr>
      <w:tr w:rsidR="005E3C03" w:rsidRPr="00FA2C1F" w14:paraId="2D9546FF" w14:textId="77777777" w:rsidTr="00560743">
        <w:trPr>
          <w:cantSplit/>
          <w:trHeight w:val="1343"/>
          <w:jc w:val="center"/>
        </w:trPr>
        <w:tc>
          <w:tcPr>
            <w:tcW w:w="312" w:type="pct"/>
            <w:tcBorders>
              <w:top w:val="single" w:sz="6" w:space="0" w:color="auto"/>
              <w:bottom w:val="single" w:sz="6" w:space="0" w:color="auto"/>
            </w:tcBorders>
            <w:tcMar>
              <w:top w:w="20" w:type="dxa"/>
              <w:left w:w="20" w:type="dxa"/>
              <w:bottom w:w="0" w:type="dxa"/>
              <w:right w:w="20" w:type="dxa"/>
            </w:tcMar>
            <w:vAlign w:val="center"/>
          </w:tcPr>
          <w:p w14:paraId="5EC52F08" w14:textId="77777777" w:rsidR="005E3C03" w:rsidRPr="00FA2C1F" w:rsidRDefault="00560743">
            <w:pPr>
              <w:spacing w:line="480" w:lineRule="exact"/>
              <w:jc w:val="center"/>
              <w:rPr>
                <w:rFonts w:ascii="宋体" w:hAnsi="宋体"/>
                <w:sz w:val="24"/>
              </w:rPr>
            </w:pPr>
            <w:r>
              <w:rPr>
                <w:rFonts w:ascii="宋体" w:hAnsi="宋体" w:hint="eastAsia"/>
                <w:sz w:val="24"/>
              </w:rPr>
              <w:t>4</w:t>
            </w:r>
          </w:p>
        </w:tc>
        <w:tc>
          <w:tcPr>
            <w:tcW w:w="711" w:type="pct"/>
            <w:tcBorders>
              <w:top w:val="single" w:sz="6" w:space="0" w:color="auto"/>
              <w:bottom w:val="single" w:sz="6" w:space="0" w:color="auto"/>
            </w:tcBorders>
            <w:tcMar>
              <w:top w:w="20" w:type="dxa"/>
              <w:left w:w="20" w:type="dxa"/>
              <w:bottom w:w="0" w:type="dxa"/>
              <w:right w:w="20" w:type="dxa"/>
            </w:tcMar>
            <w:vAlign w:val="center"/>
          </w:tcPr>
          <w:p w14:paraId="4DAA2178" w14:textId="77777777" w:rsidR="005E3C03" w:rsidRPr="00FA2C1F" w:rsidRDefault="003C6434" w:rsidP="00E76AF4">
            <w:pPr>
              <w:spacing w:line="480" w:lineRule="exact"/>
              <w:jc w:val="center"/>
              <w:rPr>
                <w:rFonts w:ascii="宋体" w:hAnsi="宋体"/>
                <w:sz w:val="24"/>
              </w:rPr>
            </w:pPr>
            <w:r w:rsidRPr="00FA2C1F">
              <w:rPr>
                <w:rFonts w:ascii="宋体" w:hAnsi="宋体" w:hint="eastAsia"/>
                <w:sz w:val="24"/>
              </w:rPr>
              <w:t>项目负责人情况</w:t>
            </w:r>
          </w:p>
        </w:tc>
        <w:tc>
          <w:tcPr>
            <w:tcW w:w="3604" w:type="pct"/>
            <w:tcBorders>
              <w:top w:val="single" w:sz="6" w:space="0" w:color="auto"/>
              <w:bottom w:val="single" w:sz="6" w:space="0" w:color="auto"/>
            </w:tcBorders>
            <w:tcMar>
              <w:top w:w="20" w:type="dxa"/>
              <w:left w:w="20" w:type="dxa"/>
              <w:bottom w:w="0" w:type="dxa"/>
              <w:right w:w="20" w:type="dxa"/>
            </w:tcMar>
            <w:vAlign w:val="center"/>
          </w:tcPr>
          <w:p w14:paraId="12D2D116" w14:textId="77777777" w:rsidR="005E3C03" w:rsidRPr="00FA2C1F" w:rsidRDefault="003C6434" w:rsidP="006F3834">
            <w:pPr>
              <w:pStyle w:val="NormalIndent1"/>
              <w:spacing w:line="480" w:lineRule="exact"/>
              <w:ind w:firstLineChars="0" w:firstLine="0"/>
              <w:rPr>
                <w:rFonts w:ascii="宋体" w:eastAsia="宋体" w:hAnsi="宋体"/>
                <w:sz w:val="24"/>
              </w:rPr>
            </w:pPr>
            <w:r w:rsidRPr="00FA2C1F">
              <w:rPr>
                <w:rFonts w:ascii="宋体" w:eastAsia="宋体" w:hAnsi="宋体" w:hint="eastAsia"/>
                <w:sz w:val="24"/>
              </w:rPr>
              <w:t>项目负责人具有类似项目管理经验，提供1项完成的类似项目业绩得1分，满分5分。</w:t>
            </w:r>
          </w:p>
        </w:tc>
        <w:tc>
          <w:tcPr>
            <w:tcW w:w="373" w:type="pct"/>
            <w:tcBorders>
              <w:top w:val="single" w:sz="6" w:space="0" w:color="auto"/>
              <w:bottom w:val="single" w:sz="6" w:space="0" w:color="auto"/>
            </w:tcBorders>
            <w:tcMar>
              <w:top w:w="20" w:type="dxa"/>
              <w:left w:w="20" w:type="dxa"/>
              <w:bottom w:w="0" w:type="dxa"/>
              <w:right w:w="20" w:type="dxa"/>
            </w:tcMar>
            <w:vAlign w:val="center"/>
          </w:tcPr>
          <w:p w14:paraId="3CAC0053" w14:textId="77777777" w:rsidR="005E3C03" w:rsidRPr="00FA2C1F" w:rsidRDefault="003C6434">
            <w:pPr>
              <w:spacing w:line="480" w:lineRule="exact"/>
              <w:jc w:val="center"/>
              <w:rPr>
                <w:rFonts w:ascii="宋体" w:hAnsi="宋体"/>
                <w:sz w:val="24"/>
              </w:rPr>
            </w:pPr>
            <w:r w:rsidRPr="00FA2C1F">
              <w:rPr>
                <w:rFonts w:ascii="宋体" w:hAnsi="宋体" w:hint="eastAsia"/>
                <w:sz w:val="24"/>
              </w:rPr>
              <w:t>5</w:t>
            </w:r>
          </w:p>
        </w:tc>
      </w:tr>
      <w:tr w:rsidR="005E3C03" w:rsidRPr="00FA2C1F" w14:paraId="2B9188E6" w14:textId="77777777" w:rsidTr="00560743">
        <w:trPr>
          <w:cantSplit/>
          <w:trHeight w:val="665"/>
          <w:jc w:val="center"/>
        </w:trPr>
        <w:tc>
          <w:tcPr>
            <w:tcW w:w="312" w:type="pct"/>
            <w:vMerge w:val="restart"/>
            <w:tcBorders>
              <w:top w:val="single" w:sz="6" w:space="0" w:color="auto"/>
              <w:bottom w:val="single" w:sz="6" w:space="0" w:color="auto"/>
            </w:tcBorders>
            <w:vAlign w:val="center"/>
          </w:tcPr>
          <w:p w14:paraId="52D16C1E" w14:textId="77777777" w:rsidR="005E3C03" w:rsidRPr="00FA2C1F" w:rsidRDefault="00560743">
            <w:pPr>
              <w:spacing w:line="480" w:lineRule="exact"/>
              <w:jc w:val="center"/>
              <w:rPr>
                <w:rFonts w:ascii="宋体" w:hAnsi="宋体"/>
                <w:sz w:val="24"/>
              </w:rPr>
            </w:pPr>
            <w:r>
              <w:rPr>
                <w:rFonts w:ascii="宋体" w:hAnsi="宋体" w:hint="eastAsia"/>
                <w:sz w:val="24"/>
              </w:rPr>
              <w:t>5</w:t>
            </w:r>
          </w:p>
        </w:tc>
        <w:tc>
          <w:tcPr>
            <w:tcW w:w="711" w:type="pct"/>
            <w:vMerge w:val="restart"/>
            <w:tcBorders>
              <w:top w:val="single" w:sz="6" w:space="0" w:color="auto"/>
              <w:bottom w:val="single" w:sz="6" w:space="0" w:color="auto"/>
            </w:tcBorders>
            <w:vAlign w:val="center"/>
          </w:tcPr>
          <w:p w14:paraId="472D9FAD" w14:textId="77777777" w:rsidR="005E3C03" w:rsidRPr="00FA2C1F" w:rsidRDefault="003C6434" w:rsidP="00E76AF4">
            <w:pPr>
              <w:spacing w:line="480" w:lineRule="exact"/>
              <w:jc w:val="center"/>
              <w:rPr>
                <w:rFonts w:ascii="宋体" w:hAnsi="宋体"/>
                <w:sz w:val="24"/>
              </w:rPr>
            </w:pPr>
            <w:r w:rsidRPr="00FA2C1F">
              <w:rPr>
                <w:rFonts w:ascii="宋体" w:hAnsi="宋体" w:hint="eastAsia"/>
                <w:sz w:val="24"/>
              </w:rPr>
              <w:t>服务方案</w:t>
            </w:r>
          </w:p>
        </w:tc>
        <w:tc>
          <w:tcPr>
            <w:tcW w:w="3604" w:type="pct"/>
            <w:tcBorders>
              <w:top w:val="single" w:sz="6" w:space="0" w:color="auto"/>
              <w:bottom w:val="single" w:sz="6" w:space="0" w:color="auto"/>
            </w:tcBorders>
            <w:tcMar>
              <w:top w:w="20" w:type="dxa"/>
              <w:left w:w="20" w:type="dxa"/>
              <w:bottom w:w="0" w:type="dxa"/>
              <w:right w:w="20" w:type="dxa"/>
            </w:tcMar>
            <w:vAlign w:val="center"/>
          </w:tcPr>
          <w:p w14:paraId="3C539573" w14:textId="77777777" w:rsidR="005E3C03" w:rsidRPr="00FA2C1F" w:rsidRDefault="003C6434">
            <w:pPr>
              <w:spacing w:line="480" w:lineRule="exact"/>
              <w:rPr>
                <w:rFonts w:ascii="宋体" w:hAnsi="宋体"/>
                <w:sz w:val="24"/>
              </w:rPr>
            </w:pPr>
            <w:r w:rsidRPr="00FA2C1F">
              <w:rPr>
                <w:rFonts w:ascii="宋体" w:hAnsi="宋体" w:hint="eastAsia"/>
                <w:sz w:val="24"/>
              </w:rPr>
              <w:t>服务</w:t>
            </w:r>
            <w:r w:rsidRPr="00FA2C1F">
              <w:rPr>
                <w:rFonts w:ascii="宋体" w:hAnsi="宋体"/>
                <w:sz w:val="24"/>
              </w:rPr>
              <w:t>方案完整</w:t>
            </w:r>
            <w:r w:rsidRPr="00FA2C1F">
              <w:rPr>
                <w:rFonts w:ascii="宋体" w:hAnsi="宋体" w:hint="eastAsia"/>
                <w:sz w:val="24"/>
              </w:rPr>
              <w:t>、层次清晰</w:t>
            </w:r>
            <w:r w:rsidRPr="00FA2C1F">
              <w:rPr>
                <w:rFonts w:ascii="宋体" w:hAnsi="宋体"/>
                <w:sz w:val="24"/>
              </w:rPr>
              <w:t>、</w:t>
            </w:r>
            <w:r w:rsidRPr="00FA2C1F">
              <w:rPr>
                <w:rFonts w:ascii="宋体" w:hAnsi="宋体" w:hint="eastAsia"/>
                <w:sz w:val="24"/>
              </w:rPr>
              <w:t>重点</w:t>
            </w:r>
            <w:r w:rsidRPr="00FA2C1F">
              <w:rPr>
                <w:rFonts w:ascii="宋体" w:hAnsi="宋体"/>
                <w:sz w:val="24"/>
              </w:rPr>
              <w:t>突出</w:t>
            </w:r>
            <w:r w:rsidRPr="00FA2C1F">
              <w:rPr>
                <w:rFonts w:ascii="宋体" w:hAnsi="宋体" w:hint="eastAsia"/>
                <w:sz w:val="24"/>
              </w:rPr>
              <w:t>、完全适用本项目</w:t>
            </w:r>
            <w:r w:rsidRPr="00FA2C1F">
              <w:rPr>
                <w:rFonts w:ascii="宋体" w:hAnsi="宋体"/>
                <w:sz w:val="24"/>
              </w:rPr>
              <w:t>得</w:t>
            </w:r>
            <w:r w:rsidRPr="00FA2C1F">
              <w:rPr>
                <w:rFonts w:ascii="宋体" w:hAnsi="宋体" w:hint="eastAsia"/>
                <w:sz w:val="24"/>
              </w:rPr>
              <w:t>9-12分</w:t>
            </w:r>
            <w:r w:rsidRPr="00FA2C1F">
              <w:rPr>
                <w:rFonts w:ascii="宋体" w:hAnsi="宋体"/>
                <w:sz w:val="24"/>
              </w:rPr>
              <w:t>；方案</w:t>
            </w:r>
            <w:r w:rsidRPr="00FA2C1F">
              <w:rPr>
                <w:rFonts w:ascii="宋体" w:hAnsi="宋体" w:hint="eastAsia"/>
                <w:sz w:val="24"/>
              </w:rPr>
              <w:t>较</w:t>
            </w:r>
            <w:r w:rsidRPr="00FA2C1F">
              <w:rPr>
                <w:rFonts w:ascii="宋体" w:hAnsi="宋体"/>
                <w:sz w:val="24"/>
              </w:rPr>
              <w:t>完整、</w:t>
            </w:r>
            <w:r w:rsidRPr="00FA2C1F">
              <w:rPr>
                <w:rFonts w:ascii="宋体" w:hAnsi="宋体" w:hint="eastAsia"/>
                <w:sz w:val="24"/>
              </w:rPr>
              <w:t>层次</w:t>
            </w:r>
            <w:r w:rsidRPr="00FA2C1F">
              <w:rPr>
                <w:rFonts w:ascii="宋体" w:hAnsi="宋体"/>
                <w:sz w:val="24"/>
              </w:rPr>
              <w:t>较清晰、重点较突出、</w:t>
            </w:r>
            <w:r w:rsidRPr="00FA2C1F">
              <w:rPr>
                <w:rFonts w:ascii="宋体" w:hAnsi="宋体" w:hint="eastAsia"/>
                <w:sz w:val="24"/>
              </w:rPr>
              <w:t>基本</w:t>
            </w:r>
            <w:r w:rsidRPr="00FA2C1F">
              <w:rPr>
                <w:rFonts w:ascii="宋体" w:hAnsi="宋体"/>
                <w:sz w:val="24"/>
              </w:rPr>
              <w:t>适用</w:t>
            </w:r>
            <w:r w:rsidRPr="00FA2C1F">
              <w:rPr>
                <w:rFonts w:ascii="宋体" w:hAnsi="宋体" w:hint="eastAsia"/>
                <w:sz w:val="24"/>
              </w:rPr>
              <w:t>本项目得4-8分</w:t>
            </w:r>
            <w:r w:rsidRPr="00FA2C1F">
              <w:rPr>
                <w:rFonts w:ascii="宋体" w:hAnsi="宋体"/>
                <w:sz w:val="24"/>
              </w:rPr>
              <w:t>；方案不完整或</w:t>
            </w:r>
            <w:r w:rsidRPr="00FA2C1F">
              <w:rPr>
                <w:rFonts w:ascii="宋体" w:hAnsi="宋体" w:hint="eastAsia"/>
                <w:sz w:val="24"/>
              </w:rPr>
              <w:t>针对本项目适用性较弱得0-3分</w:t>
            </w:r>
          </w:p>
        </w:tc>
        <w:tc>
          <w:tcPr>
            <w:tcW w:w="373" w:type="pct"/>
            <w:tcBorders>
              <w:top w:val="single" w:sz="6" w:space="0" w:color="auto"/>
              <w:bottom w:val="single" w:sz="6" w:space="0" w:color="auto"/>
            </w:tcBorders>
            <w:tcMar>
              <w:top w:w="20" w:type="dxa"/>
              <w:left w:w="20" w:type="dxa"/>
              <w:bottom w:w="0" w:type="dxa"/>
              <w:right w:w="20" w:type="dxa"/>
            </w:tcMar>
            <w:vAlign w:val="center"/>
          </w:tcPr>
          <w:p w14:paraId="6D99424D" w14:textId="77777777" w:rsidR="005E3C03" w:rsidRPr="00FA2C1F" w:rsidRDefault="003C6434">
            <w:pPr>
              <w:spacing w:line="480" w:lineRule="exact"/>
              <w:jc w:val="center"/>
              <w:rPr>
                <w:rFonts w:ascii="宋体" w:hAnsi="宋体"/>
                <w:sz w:val="24"/>
              </w:rPr>
            </w:pPr>
            <w:r w:rsidRPr="00FA2C1F">
              <w:rPr>
                <w:rFonts w:ascii="宋体" w:hAnsi="宋体" w:hint="eastAsia"/>
                <w:sz w:val="24"/>
              </w:rPr>
              <w:t>12</w:t>
            </w:r>
          </w:p>
        </w:tc>
      </w:tr>
      <w:tr w:rsidR="005E3C03" w:rsidRPr="00FA2C1F" w14:paraId="32268482" w14:textId="77777777" w:rsidTr="00560743">
        <w:trPr>
          <w:cantSplit/>
          <w:trHeight w:val="724"/>
          <w:jc w:val="center"/>
        </w:trPr>
        <w:tc>
          <w:tcPr>
            <w:tcW w:w="312" w:type="pct"/>
            <w:vMerge/>
            <w:tcBorders>
              <w:top w:val="single" w:sz="6" w:space="0" w:color="auto"/>
              <w:bottom w:val="single" w:sz="6" w:space="0" w:color="auto"/>
            </w:tcBorders>
            <w:vAlign w:val="center"/>
          </w:tcPr>
          <w:p w14:paraId="093D9C07" w14:textId="77777777" w:rsidR="005E3C03" w:rsidRPr="00FA2C1F" w:rsidRDefault="005E3C03">
            <w:pPr>
              <w:spacing w:line="480" w:lineRule="exact"/>
              <w:jc w:val="center"/>
              <w:rPr>
                <w:rFonts w:ascii="宋体" w:hAnsi="宋体"/>
                <w:sz w:val="24"/>
              </w:rPr>
            </w:pPr>
          </w:p>
        </w:tc>
        <w:tc>
          <w:tcPr>
            <w:tcW w:w="711" w:type="pct"/>
            <w:vMerge/>
            <w:tcBorders>
              <w:top w:val="single" w:sz="6" w:space="0" w:color="auto"/>
              <w:bottom w:val="single" w:sz="6" w:space="0" w:color="auto"/>
            </w:tcBorders>
            <w:vAlign w:val="center"/>
          </w:tcPr>
          <w:p w14:paraId="1B975C10" w14:textId="77777777" w:rsidR="005E3C03" w:rsidRPr="00FA2C1F" w:rsidRDefault="005E3C03">
            <w:pPr>
              <w:spacing w:line="480" w:lineRule="exact"/>
              <w:jc w:val="center"/>
              <w:rPr>
                <w:rFonts w:ascii="宋体" w:hAnsi="宋体"/>
                <w:sz w:val="24"/>
              </w:rPr>
            </w:pPr>
          </w:p>
        </w:tc>
        <w:tc>
          <w:tcPr>
            <w:tcW w:w="3604" w:type="pct"/>
            <w:tcBorders>
              <w:top w:val="single" w:sz="6" w:space="0" w:color="auto"/>
              <w:bottom w:val="single" w:sz="6" w:space="0" w:color="auto"/>
            </w:tcBorders>
            <w:tcMar>
              <w:top w:w="20" w:type="dxa"/>
              <w:left w:w="20" w:type="dxa"/>
              <w:bottom w:w="0" w:type="dxa"/>
              <w:right w:w="20" w:type="dxa"/>
            </w:tcMar>
            <w:vAlign w:val="center"/>
          </w:tcPr>
          <w:p w14:paraId="18B3890A" w14:textId="77777777" w:rsidR="005E3C03" w:rsidRPr="00FA2C1F" w:rsidRDefault="003C6434">
            <w:pPr>
              <w:spacing w:line="480" w:lineRule="exact"/>
              <w:rPr>
                <w:rFonts w:ascii="宋体" w:hAnsi="宋体"/>
                <w:sz w:val="24"/>
              </w:rPr>
            </w:pPr>
            <w:r w:rsidRPr="00FA2C1F">
              <w:rPr>
                <w:rFonts w:ascii="宋体" w:hAnsi="宋体" w:hint="eastAsia"/>
                <w:sz w:val="24"/>
              </w:rPr>
              <w:t>项目团队组织安排计划、工作流程等内容，合理、全面、详尽、有针对性。</w:t>
            </w:r>
          </w:p>
        </w:tc>
        <w:tc>
          <w:tcPr>
            <w:tcW w:w="373" w:type="pct"/>
            <w:tcBorders>
              <w:top w:val="single" w:sz="6" w:space="0" w:color="auto"/>
              <w:bottom w:val="single" w:sz="6" w:space="0" w:color="auto"/>
            </w:tcBorders>
            <w:tcMar>
              <w:top w:w="20" w:type="dxa"/>
              <w:left w:w="20" w:type="dxa"/>
              <w:bottom w:w="0" w:type="dxa"/>
              <w:right w:w="20" w:type="dxa"/>
            </w:tcMar>
            <w:vAlign w:val="center"/>
          </w:tcPr>
          <w:p w14:paraId="3A9CF317" w14:textId="77777777" w:rsidR="005E3C03" w:rsidRPr="00FA2C1F" w:rsidRDefault="003C6434">
            <w:pPr>
              <w:spacing w:line="480" w:lineRule="exact"/>
              <w:jc w:val="center"/>
              <w:rPr>
                <w:rFonts w:ascii="宋体" w:hAnsi="宋体"/>
                <w:sz w:val="24"/>
              </w:rPr>
            </w:pPr>
            <w:r w:rsidRPr="00FA2C1F">
              <w:rPr>
                <w:rFonts w:ascii="宋体" w:hAnsi="宋体" w:hint="eastAsia"/>
                <w:sz w:val="24"/>
              </w:rPr>
              <w:t>8</w:t>
            </w:r>
          </w:p>
        </w:tc>
      </w:tr>
      <w:tr w:rsidR="005E3C03" w:rsidRPr="00FA2C1F" w14:paraId="6EDBB8A1" w14:textId="77777777" w:rsidTr="00560743">
        <w:trPr>
          <w:cantSplit/>
          <w:trHeight w:val="917"/>
          <w:jc w:val="center"/>
        </w:trPr>
        <w:tc>
          <w:tcPr>
            <w:tcW w:w="312" w:type="pct"/>
            <w:vMerge/>
            <w:tcBorders>
              <w:top w:val="single" w:sz="6" w:space="0" w:color="auto"/>
              <w:bottom w:val="single" w:sz="6" w:space="0" w:color="auto"/>
            </w:tcBorders>
            <w:vAlign w:val="center"/>
          </w:tcPr>
          <w:p w14:paraId="0AB65030" w14:textId="77777777" w:rsidR="005E3C03" w:rsidRPr="00FA2C1F" w:rsidRDefault="005E3C03">
            <w:pPr>
              <w:spacing w:line="480" w:lineRule="exact"/>
              <w:jc w:val="center"/>
              <w:rPr>
                <w:rFonts w:ascii="宋体" w:hAnsi="宋体"/>
                <w:sz w:val="24"/>
              </w:rPr>
            </w:pPr>
          </w:p>
        </w:tc>
        <w:tc>
          <w:tcPr>
            <w:tcW w:w="711" w:type="pct"/>
            <w:vMerge/>
            <w:tcBorders>
              <w:top w:val="single" w:sz="6" w:space="0" w:color="auto"/>
              <w:bottom w:val="single" w:sz="6" w:space="0" w:color="auto"/>
            </w:tcBorders>
            <w:vAlign w:val="center"/>
          </w:tcPr>
          <w:p w14:paraId="0F2EF691" w14:textId="77777777" w:rsidR="005E3C03" w:rsidRPr="00FA2C1F" w:rsidRDefault="005E3C03">
            <w:pPr>
              <w:spacing w:line="480" w:lineRule="exact"/>
              <w:jc w:val="center"/>
              <w:rPr>
                <w:rFonts w:ascii="宋体" w:hAnsi="宋体"/>
                <w:sz w:val="24"/>
              </w:rPr>
            </w:pPr>
          </w:p>
        </w:tc>
        <w:tc>
          <w:tcPr>
            <w:tcW w:w="3604" w:type="pct"/>
            <w:tcBorders>
              <w:top w:val="single" w:sz="6" w:space="0" w:color="auto"/>
              <w:bottom w:val="single" w:sz="6" w:space="0" w:color="auto"/>
            </w:tcBorders>
            <w:tcMar>
              <w:top w:w="20" w:type="dxa"/>
              <w:left w:w="20" w:type="dxa"/>
              <w:bottom w:w="0" w:type="dxa"/>
              <w:right w:w="20" w:type="dxa"/>
            </w:tcMar>
            <w:vAlign w:val="center"/>
          </w:tcPr>
          <w:p w14:paraId="17B5C3D6" w14:textId="77777777" w:rsidR="005E3C03" w:rsidRPr="00FA2C1F" w:rsidRDefault="00B9456D" w:rsidP="00CD6C1F">
            <w:pPr>
              <w:spacing w:line="480" w:lineRule="exact"/>
              <w:rPr>
                <w:rFonts w:ascii="宋体" w:hAnsi="宋体"/>
                <w:sz w:val="24"/>
              </w:rPr>
            </w:pPr>
            <w:r w:rsidRPr="00B9456D">
              <w:rPr>
                <w:rFonts w:ascii="宋体" w:hAnsi="宋体" w:hint="eastAsia"/>
                <w:sz w:val="24"/>
              </w:rPr>
              <w:t>投标人针对本项目采购需求提供整体应急保障方案，包括应急管理机制、风险控制手段和机制、故障响应流程以及重点日期（重大活动期间、节假日等）值守保障方案、应急演练、预防性维护服务、特殊时期健康检查及保障人员变动风险的防范机制等内容进行横向比较，优：</w:t>
            </w:r>
            <w:r w:rsidR="00CD6C1F">
              <w:rPr>
                <w:rFonts w:ascii="宋体" w:hAnsi="宋体" w:hint="eastAsia"/>
                <w:sz w:val="24"/>
              </w:rPr>
              <w:t>6</w:t>
            </w:r>
            <w:r w:rsidRPr="00B9456D">
              <w:rPr>
                <w:rFonts w:ascii="宋体" w:hAnsi="宋体" w:hint="eastAsia"/>
                <w:sz w:val="24"/>
              </w:rPr>
              <w:t>-</w:t>
            </w:r>
            <w:r w:rsidR="00CD6C1F">
              <w:rPr>
                <w:rFonts w:ascii="宋体" w:hAnsi="宋体" w:hint="eastAsia"/>
                <w:sz w:val="24"/>
              </w:rPr>
              <w:t>9</w:t>
            </w:r>
            <w:r w:rsidRPr="00B9456D">
              <w:rPr>
                <w:rFonts w:ascii="宋体" w:hAnsi="宋体" w:hint="eastAsia"/>
                <w:sz w:val="24"/>
              </w:rPr>
              <w:t>分，良好</w:t>
            </w:r>
            <w:r w:rsidR="00CD6C1F">
              <w:rPr>
                <w:rFonts w:ascii="宋体" w:hAnsi="宋体" w:hint="eastAsia"/>
                <w:sz w:val="24"/>
              </w:rPr>
              <w:t>3</w:t>
            </w:r>
            <w:r w:rsidRPr="00B9456D">
              <w:rPr>
                <w:rFonts w:ascii="宋体" w:hAnsi="宋体" w:hint="eastAsia"/>
                <w:sz w:val="24"/>
              </w:rPr>
              <w:t>-</w:t>
            </w:r>
            <w:r w:rsidR="00CD6C1F">
              <w:rPr>
                <w:rFonts w:ascii="宋体" w:hAnsi="宋体" w:hint="eastAsia"/>
                <w:sz w:val="24"/>
              </w:rPr>
              <w:t>6</w:t>
            </w:r>
            <w:r w:rsidRPr="00B9456D">
              <w:rPr>
                <w:rFonts w:ascii="宋体" w:hAnsi="宋体" w:hint="eastAsia"/>
                <w:sz w:val="24"/>
              </w:rPr>
              <w:t>分，一般0-</w:t>
            </w:r>
            <w:r w:rsidR="00CD6C1F">
              <w:rPr>
                <w:rFonts w:ascii="宋体" w:hAnsi="宋体" w:hint="eastAsia"/>
                <w:sz w:val="24"/>
              </w:rPr>
              <w:t>3</w:t>
            </w:r>
            <w:r w:rsidRPr="00B9456D">
              <w:rPr>
                <w:rFonts w:ascii="宋体" w:hAnsi="宋体" w:hint="eastAsia"/>
                <w:sz w:val="24"/>
              </w:rPr>
              <w:t>分；</w:t>
            </w:r>
          </w:p>
        </w:tc>
        <w:tc>
          <w:tcPr>
            <w:tcW w:w="373" w:type="pct"/>
            <w:tcBorders>
              <w:top w:val="single" w:sz="6" w:space="0" w:color="auto"/>
              <w:bottom w:val="single" w:sz="6" w:space="0" w:color="auto"/>
            </w:tcBorders>
            <w:tcMar>
              <w:top w:w="20" w:type="dxa"/>
              <w:left w:w="20" w:type="dxa"/>
              <w:bottom w:w="0" w:type="dxa"/>
              <w:right w:w="20" w:type="dxa"/>
            </w:tcMar>
            <w:vAlign w:val="center"/>
          </w:tcPr>
          <w:p w14:paraId="3326B432" w14:textId="77777777" w:rsidR="005E3C03" w:rsidRPr="00FA2C1F" w:rsidRDefault="00CD6C1F">
            <w:pPr>
              <w:spacing w:line="480" w:lineRule="exact"/>
              <w:jc w:val="center"/>
              <w:rPr>
                <w:rFonts w:ascii="宋体" w:hAnsi="宋体"/>
                <w:sz w:val="24"/>
              </w:rPr>
            </w:pPr>
            <w:r>
              <w:rPr>
                <w:rFonts w:ascii="宋体" w:hAnsi="宋体" w:hint="eastAsia"/>
                <w:sz w:val="24"/>
              </w:rPr>
              <w:t>9</w:t>
            </w:r>
          </w:p>
        </w:tc>
      </w:tr>
      <w:tr w:rsidR="005E3C03" w:rsidRPr="00FA2C1F" w14:paraId="1E20C0BD" w14:textId="77777777" w:rsidTr="00560743">
        <w:trPr>
          <w:cantSplit/>
          <w:trHeight w:val="1112"/>
          <w:jc w:val="center"/>
        </w:trPr>
        <w:tc>
          <w:tcPr>
            <w:tcW w:w="312" w:type="pct"/>
            <w:tcBorders>
              <w:top w:val="single" w:sz="6" w:space="0" w:color="auto"/>
              <w:bottom w:val="single" w:sz="6" w:space="0" w:color="auto"/>
            </w:tcBorders>
            <w:vAlign w:val="center"/>
          </w:tcPr>
          <w:p w14:paraId="7E46E9DA" w14:textId="77777777" w:rsidR="005E3C03" w:rsidRPr="00FA2C1F" w:rsidRDefault="00560743">
            <w:pPr>
              <w:spacing w:line="480" w:lineRule="exact"/>
              <w:jc w:val="center"/>
              <w:rPr>
                <w:rFonts w:ascii="宋体" w:hAnsi="宋体"/>
                <w:sz w:val="24"/>
              </w:rPr>
            </w:pPr>
            <w:r>
              <w:rPr>
                <w:rFonts w:ascii="宋体" w:hAnsi="宋体" w:hint="eastAsia"/>
                <w:sz w:val="24"/>
              </w:rPr>
              <w:t>6</w:t>
            </w:r>
          </w:p>
        </w:tc>
        <w:tc>
          <w:tcPr>
            <w:tcW w:w="711" w:type="pct"/>
            <w:tcBorders>
              <w:top w:val="single" w:sz="6" w:space="0" w:color="auto"/>
              <w:bottom w:val="single" w:sz="6" w:space="0" w:color="auto"/>
            </w:tcBorders>
            <w:vAlign w:val="center"/>
          </w:tcPr>
          <w:p w14:paraId="018649A9" w14:textId="77777777" w:rsidR="005E3C03" w:rsidRPr="00FA2C1F" w:rsidRDefault="00E76AF4" w:rsidP="00E76AF4">
            <w:pPr>
              <w:spacing w:line="480" w:lineRule="exact"/>
              <w:jc w:val="center"/>
              <w:rPr>
                <w:rFonts w:ascii="宋体" w:hAnsi="宋体"/>
                <w:sz w:val="24"/>
              </w:rPr>
            </w:pPr>
            <w:r>
              <w:rPr>
                <w:rFonts w:ascii="宋体" w:hAnsi="宋体" w:hint="eastAsia"/>
                <w:sz w:val="24"/>
              </w:rPr>
              <w:t>维保方案</w:t>
            </w:r>
          </w:p>
        </w:tc>
        <w:tc>
          <w:tcPr>
            <w:tcW w:w="3604" w:type="pct"/>
            <w:tcBorders>
              <w:top w:val="single" w:sz="6" w:space="0" w:color="auto"/>
              <w:bottom w:val="single" w:sz="6" w:space="0" w:color="auto"/>
            </w:tcBorders>
            <w:tcMar>
              <w:top w:w="20" w:type="dxa"/>
              <w:left w:w="20" w:type="dxa"/>
              <w:bottom w:w="0" w:type="dxa"/>
              <w:right w:w="20" w:type="dxa"/>
            </w:tcMar>
            <w:vAlign w:val="center"/>
          </w:tcPr>
          <w:p w14:paraId="17C47672" w14:textId="77777777" w:rsidR="005E3C03" w:rsidRPr="00FA2C1F" w:rsidRDefault="00E76AF4">
            <w:pPr>
              <w:spacing w:line="480" w:lineRule="exact"/>
              <w:rPr>
                <w:rFonts w:ascii="宋体" w:hAnsi="宋体"/>
                <w:bCs/>
                <w:sz w:val="24"/>
              </w:rPr>
            </w:pPr>
            <w:r w:rsidRPr="00E76AF4">
              <w:rPr>
                <w:rFonts w:ascii="宋体" w:hAnsi="宋体" w:hint="eastAsia"/>
                <w:bCs/>
                <w:sz w:val="24"/>
              </w:rPr>
              <w:t>投标人针对本项目采购需求提供整体维保服务方案，包括对采购需求的分析理解、免费维保服务的计划和方案、软件升级服务方案、服务管理流程、各阶段人员投入计划、备品备件保障、维护质量保障、巡检等内容进行横向比较，优：5-6分，良好2-4分，一般0-1分；</w:t>
            </w:r>
          </w:p>
        </w:tc>
        <w:tc>
          <w:tcPr>
            <w:tcW w:w="373" w:type="pct"/>
            <w:tcBorders>
              <w:top w:val="single" w:sz="6" w:space="0" w:color="auto"/>
              <w:bottom w:val="single" w:sz="6" w:space="0" w:color="auto"/>
            </w:tcBorders>
            <w:tcMar>
              <w:top w:w="20" w:type="dxa"/>
              <w:left w:w="20" w:type="dxa"/>
              <w:bottom w:w="0" w:type="dxa"/>
              <w:right w:w="20" w:type="dxa"/>
            </w:tcMar>
            <w:vAlign w:val="center"/>
          </w:tcPr>
          <w:p w14:paraId="6700A0AB" w14:textId="77777777" w:rsidR="005E3C03" w:rsidRPr="00FA2C1F" w:rsidRDefault="00E76AF4" w:rsidP="00E76AF4">
            <w:pPr>
              <w:spacing w:line="480" w:lineRule="exact"/>
              <w:jc w:val="center"/>
              <w:rPr>
                <w:rFonts w:ascii="宋体" w:hAnsi="宋体"/>
                <w:sz w:val="24"/>
              </w:rPr>
            </w:pPr>
            <w:r>
              <w:rPr>
                <w:rFonts w:ascii="宋体" w:hAnsi="宋体" w:hint="eastAsia"/>
                <w:sz w:val="24"/>
              </w:rPr>
              <w:t>6</w:t>
            </w:r>
          </w:p>
        </w:tc>
      </w:tr>
      <w:tr w:rsidR="005E3C03" w:rsidRPr="00FA2C1F" w14:paraId="2BD7D197" w14:textId="77777777" w:rsidTr="00560743">
        <w:trPr>
          <w:cantSplit/>
          <w:trHeight w:val="1383"/>
          <w:jc w:val="center"/>
        </w:trPr>
        <w:tc>
          <w:tcPr>
            <w:tcW w:w="312" w:type="pct"/>
            <w:tcBorders>
              <w:top w:val="single" w:sz="6" w:space="0" w:color="auto"/>
              <w:bottom w:val="single" w:sz="6" w:space="0" w:color="auto"/>
            </w:tcBorders>
            <w:vAlign w:val="center"/>
          </w:tcPr>
          <w:p w14:paraId="698ED126" w14:textId="77777777" w:rsidR="005E3C03" w:rsidRPr="00FA2C1F" w:rsidRDefault="00560743">
            <w:pPr>
              <w:spacing w:line="480" w:lineRule="exact"/>
              <w:jc w:val="center"/>
              <w:rPr>
                <w:rFonts w:ascii="宋体" w:hAnsi="宋体"/>
                <w:sz w:val="24"/>
              </w:rPr>
            </w:pPr>
            <w:r>
              <w:rPr>
                <w:rFonts w:ascii="宋体" w:hAnsi="宋体" w:hint="eastAsia"/>
                <w:sz w:val="24"/>
              </w:rPr>
              <w:t>7</w:t>
            </w:r>
          </w:p>
        </w:tc>
        <w:tc>
          <w:tcPr>
            <w:tcW w:w="711" w:type="pct"/>
            <w:tcBorders>
              <w:top w:val="single" w:sz="6" w:space="0" w:color="auto"/>
              <w:bottom w:val="single" w:sz="6" w:space="0" w:color="auto"/>
            </w:tcBorders>
            <w:vAlign w:val="center"/>
          </w:tcPr>
          <w:p w14:paraId="26FA8B61" w14:textId="77777777" w:rsidR="005E3C03" w:rsidRPr="00FA2C1F" w:rsidRDefault="003C6434" w:rsidP="00E76AF4">
            <w:pPr>
              <w:spacing w:line="480" w:lineRule="exact"/>
              <w:jc w:val="center"/>
              <w:rPr>
                <w:rFonts w:ascii="宋体" w:hAnsi="宋体"/>
                <w:sz w:val="24"/>
              </w:rPr>
            </w:pPr>
            <w:r w:rsidRPr="00FA2C1F">
              <w:rPr>
                <w:rFonts w:ascii="宋体" w:hAnsi="宋体" w:hint="eastAsia"/>
                <w:sz w:val="24"/>
              </w:rPr>
              <w:t>企业的承诺及优惠条</w:t>
            </w:r>
            <w:r w:rsidRPr="00FA2C1F">
              <w:rPr>
                <w:rFonts w:ascii="宋体" w:hAnsi="宋体"/>
                <w:sz w:val="24"/>
              </w:rPr>
              <w:t>件</w:t>
            </w:r>
          </w:p>
        </w:tc>
        <w:tc>
          <w:tcPr>
            <w:tcW w:w="3604" w:type="pct"/>
            <w:tcBorders>
              <w:top w:val="single" w:sz="6" w:space="0" w:color="auto"/>
              <w:bottom w:val="single" w:sz="6" w:space="0" w:color="auto"/>
            </w:tcBorders>
            <w:tcMar>
              <w:top w:w="20" w:type="dxa"/>
              <w:left w:w="20" w:type="dxa"/>
              <w:bottom w:w="0" w:type="dxa"/>
              <w:right w:w="20" w:type="dxa"/>
            </w:tcMar>
            <w:vAlign w:val="center"/>
          </w:tcPr>
          <w:p w14:paraId="74C1C347" w14:textId="77777777" w:rsidR="005E3C03" w:rsidRPr="00FA2C1F" w:rsidRDefault="003C6434">
            <w:pPr>
              <w:spacing w:line="480" w:lineRule="exact"/>
              <w:rPr>
                <w:rFonts w:ascii="宋体" w:hAnsi="宋体"/>
                <w:bCs/>
                <w:sz w:val="24"/>
              </w:rPr>
            </w:pPr>
            <w:r w:rsidRPr="00FA2C1F">
              <w:rPr>
                <w:rFonts w:ascii="宋体" w:hAnsi="宋体" w:hint="eastAsia"/>
                <w:bCs/>
                <w:sz w:val="24"/>
              </w:rPr>
              <w:t>有非常满意的承诺和优惠条件4-6分；有较好的承诺和优惠条件2-4分；承诺较差、优惠条件一般0-2分。</w:t>
            </w:r>
          </w:p>
        </w:tc>
        <w:tc>
          <w:tcPr>
            <w:tcW w:w="373" w:type="pct"/>
            <w:tcBorders>
              <w:top w:val="single" w:sz="6" w:space="0" w:color="auto"/>
              <w:bottom w:val="single" w:sz="6" w:space="0" w:color="auto"/>
            </w:tcBorders>
            <w:tcMar>
              <w:top w:w="20" w:type="dxa"/>
              <w:left w:w="20" w:type="dxa"/>
              <w:bottom w:w="0" w:type="dxa"/>
              <w:right w:w="20" w:type="dxa"/>
            </w:tcMar>
            <w:vAlign w:val="center"/>
          </w:tcPr>
          <w:p w14:paraId="486D8017" w14:textId="77777777" w:rsidR="005E3C03" w:rsidRPr="00FA2C1F" w:rsidRDefault="003C6434">
            <w:pPr>
              <w:spacing w:line="480" w:lineRule="exact"/>
              <w:jc w:val="center"/>
              <w:rPr>
                <w:rFonts w:ascii="宋体" w:hAnsi="宋体"/>
                <w:sz w:val="24"/>
              </w:rPr>
            </w:pPr>
            <w:r w:rsidRPr="00FA2C1F">
              <w:rPr>
                <w:rFonts w:ascii="宋体" w:hAnsi="宋体" w:hint="eastAsia"/>
                <w:sz w:val="24"/>
              </w:rPr>
              <w:t>6</w:t>
            </w:r>
          </w:p>
        </w:tc>
      </w:tr>
      <w:tr w:rsidR="005E3C03" w:rsidRPr="00FA2C1F" w14:paraId="46D7888F" w14:textId="77777777" w:rsidTr="00560743">
        <w:trPr>
          <w:cantSplit/>
          <w:trHeight w:val="1383"/>
          <w:jc w:val="center"/>
        </w:trPr>
        <w:tc>
          <w:tcPr>
            <w:tcW w:w="312" w:type="pct"/>
            <w:tcBorders>
              <w:top w:val="single" w:sz="6" w:space="0" w:color="auto"/>
              <w:bottom w:val="single" w:sz="12" w:space="0" w:color="auto"/>
            </w:tcBorders>
            <w:vAlign w:val="center"/>
          </w:tcPr>
          <w:p w14:paraId="11906287" w14:textId="77777777" w:rsidR="005E3C03" w:rsidRPr="00FA2C1F" w:rsidRDefault="00560743">
            <w:pPr>
              <w:spacing w:line="480" w:lineRule="exact"/>
              <w:jc w:val="center"/>
              <w:rPr>
                <w:rFonts w:ascii="宋体" w:hAnsi="宋体"/>
                <w:sz w:val="24"/>
              </w:rPr>
            </w:pPr>
            <w:r>
              <w:rPr>
                <w:rFonts w:ascii="宋体" w:hAnsi="宋体" w:hint="eastAsia"/>
                <w:sz w:val="24"/>
              </w:rPr>
              <w:t>8</w:t>
            </w:r>
          </w:p>
        </w:tc>
        <w:tc>
          <w:tcPr>
            <w:tcW w:w="711" w:type="pct"/>
            <w:tcBorders>
              <w:top w:val="single" w:sz="6" w:space="0" w:color="auto"/>
              <w:bottom w:val="single" w:sz="12" w:space="0" w:color="auto"/>
            </w:tcBorders>
            <w:vAlign w:val="center"/>
          </w:tcPr>
          <w:p w14:paraId="6B209242" w14:textId="77777777" w:rsidR="005E3C03" w:rsidRPr="00FA2C1F" w:rsidRDefault="003C6434" w:rsidP="00E76AF4">
            <w:pPr>
              <w:spacing w:line="480" w:lineRule="exact"/>
              <w:jc w:val="center"/>
              <w:rPr>
                <w:rFonts w:ascii="宋体" w:hAnsi="宋体"/>
                <w:sz w:val="24"/>
              </w:rPr>
            </w:pPr>
            <w:r w:rsidRPr="00FA2C1F">
              <w:rPr>
                <w:rFonts w:ascii="宋体" w:hAnsi="宋体" w:hint="eastAsia"/>
                <w:sz w:val="24"/>
              </w:rPr>
              <w:t>标函质量</w:t>
            </w:r>
          </w:p>
        </w:tc>
        <w:tc>
          <w:tcPr>
            <w:tcW w:w="3604" w:type="pct"/>
            <w:tcBorders>
              <w:top w:val="single" w:sz="6" w:space="0" w:color="auto"/>
              <w:bottom w:val="single" w:sz="12" w:space="0" w:color="auto"/>
            </w:tcBorders>
            <w:tcMar>
              <w:top w:w="20" w:type="dxa"/>
              <w:left w:w="20" w:type="dxa"/>
              <w:bottom w:w="0" w:type="dxa"/>
              <w:right w:w="20" w:type="dxa"/>
            </w:tcMar>
            <w:vAlign w:val="center"/>
          </w:tcPr>
          <w:p w14:paraId="5B97D72D" w14:textId="77777777" w:rsidR="005E3C03" w:rsidRPr="00FA2C1F" w:rsidRDefault="003C6434" w:rsidP="00467FAB">
            <w:pPr>
              <w:spacing w:line="480" w:lineRule="exact"/>
              <w:rPr>
                <w:rFonts w:ascii="宋体" w:hAnsi="宋体"/>
                <w:bCs/>
                <w:sz w:val="24"/>
              </w:rPr>
            </w:pPr>
            <w:r w:rsidRPr="00FA2C1F">
              <w:rPr>
                <w:rFonts w:ascii="宋体" w:hAnsi="宋体" w:hint="eastAsia"/>
                <w:sz w:val="24"/>
              </w:rPr>
              <w:t>响应招标文件实质性要求，并能结合企业自身情况及项目实际实施情况编制投标文件，页码标识、无错漏字、内容一致性。</w:t>
            </w:r>
          </w:p>
        </w:tc>
        <w:tc>
          <w:tcPr>
            <w:tcW w:w="373" w:type="pct"/>
            <w:tcBorders>
              <w:top w:val="single" w:sz="6" w:space="0" w:color="auto"/>
              <w:bottom w:val="single" w:sz="12" w:space="0" w:color="auto"/>
            </w:tcBorders>
            <w:tcMar>
              <w:top w:w="20" w:type="dxa"/>
              <w:left w:w="20" w:type="dxa"/>
              <w:bottom w:w="0" w:type="dxa"/>
              <w:right w:w="20" w:type="dxa"/>
            </w:tcMar>
            <w:vAlign w:val="center"/>
          </w:tcPr>
          <w:p w14:paraId="6B26B415" w14:textId="77777777" w:rsidR="005E3C03" w:rsidRPr="00FA2C1F" w:rsidRDefault="00E76AF4">
            <w:pPr>
              <w:spacing w:line="480" w:lineRule="exact"/>
              <w:jc w:val="center"/>
              <w:rPr>
                <w:rFonts w:ascii="宋体" w:hAnsi="宋体"/>
                <w:sz w:val="24"/>
              </w:rPr>
            </w:pPr>
            <w:r>
              <w:rPr>
                <w:rFonts w:ascii="宋体" w:hAnsi="宋体" w:hint="eastAsia"/>
                <w:sz w:val="24"/>
              </w:rPr>
              <w:t>2</w:t>
            </w:r>
          </w:p>
        </w:tc>
      </w:tr>
    </w:tbl>
    <w:p w14:paraId="559EA466" w14:textId="77777777" w:rsidR="005E3C03" w:rsidRPr="00FA2C1F" w:rsidRDefault="003C6434">
      <w:pPr>
        <w:spacing w:line="480" w:lineRule="exact"/>
        <w:ind w:firstLineChars="200" w:firstLine="480"/>
        <w:rPr>
          <w:rFonts w:ascii="宋体" w:hAnsi="宋体"/>
          <w:color w:val="000000" w:themeColor="text1"/>
          <w:sz w:val="24"/>
        </w:rPr>
      </w:pPr>
      <w:r w:rsidRPr="00FA2C1F">
        <w:rPr>
          <w:rFonts w:ascii="宋体" w:hAnsi="宋体" w:hint="eastAsia"/>
          <w:color w:val="000000" w:themeColor="text1"/>
          <w:sz w:val="24"/>
        </w:rPr>
        <w:t>评分完毕，商务技术得分加投标报价得分之和，作为投标人的综合得分（精确到小数点后二位）。</w:t>
      </w:r>
    </w:p>
    <w:p w14:paraId="4215BDB6" w14:textId="77777777" w:rsidR="005E3C03" w:rsidRPr="00FA2C1F" w:rsidRDefault="003C6434">
      <w:pPr>
        <w:spacing w:line="480" w:lineRule="exact"/>
        <w:rPr>
          <w:rFonts w:ascii="宋体" w:hAnsi="宋体"/>
          <w:color w:val="000000" w:themeColor="text1"/>
          <w:sz w:val="24"/>
        </w:rPr>
      </w:pPr>
      <w:r w:rsidRPr="00FA2C1F">
        <w:rPr>
          <w:rFonts w:ascii="宋体" w:hAnsi="宋体" w:hint="eastAsia"/>
          <w:b/>
          <w:color w:val="000000" w:themeColor="text1"/>
          <w:sz w:val="28"/>
        </w:rPr>
        <w:t>9、推荐中标候选人</w:t>
      </w:r>
    </w:p>
    <w:p w14:paraId="571BD518" w14:textId="77777777" w:rsidR="005E3C03" w:rsidRPr="00FA2C1F" w:rsidRDefault="003C6434">
      <w:pPr>
        <w:spacing w:line="480" w:lineRule="exact"/>
        <w:ind w:firstLineChars="200" w:firstLine="480"/>
        <w:rPr>
          <w:rFonts w:ascii="宋体" w:hAnsi="宋体"/>
          <w:color w:val="000000" w:themeColor="text1"/>
          <w:sz w:val="24"/>
        </w:rPr>
      </w:pPr>
      <w:bookmarkStart w:id="148" w:name="_Toc99610035"/>
      <w:bookmarkStart w:id="149" w:name="_Toc99609763"/>
      <w:bookmarkStart w:id="150" w:name="_Toc99609899"/>
      <w:bookmarkStart w:id="151" w:name="_Toc167252417"/>
      <w:bookmarkStart w:id="152" w:name="_Toc99610205"/>
      <w:r w:rsidRPr="00FA2C1F">
        <w:rPr>
          <w:rFonts w:ascii="宋体" w:hAnsi="宋体" w:hint="eastAsia"/>
          <w:color w:val="000000" w:themeColor="text1"/>
          <w:sz w:val="24"/>
        </w:rPr>
        <w:t>评标委员会应按投标人综合得分由高到低排序，综合得分最高的为第一中标候选人。如果出现投标人评审得分相同的情况，报价低者排名顺序优先在前，评审得分且最后报价相同的，按技术指标优劣顺序推荐，以此类推。</w:t>
      </w:r>
    </w:p>
    <w:p w14:paraId="61CADBB9" w14:textId="77777777" w:rsidR="005E3C03" w:rsidRPr="00FA2C1F" w:rsidRDefault="003C6434">
      <w:pPr>
        <w:spacing w:line="480" w:lineRule="exact"/>
        <w:rPr>
          <w:rFonts w:ascii="宋体" w:hAnsi="宋体"/>
          <w:b/>
          <w:color w:val="000000" w:themeColor="text1"/>
          <w:sz w:val="28"/>
        </w:rPr>
      </w:pPr>
      <w:r w:rsidRPr="00FA2C1F">
        <w:rPr>
          <w:rFonts w:ascii="宋体" w:hAnsi="宋体" w:hint="eastAsia"/>
          <w:b/>
          <w:color w:val="000000" w:themeColor="text1"/>
          <w:sz w:val="28"/>
        </w:rPr>
        <w:t>10、</w:t>
      </w:r>
      <w:r w:rsidRPr="00FA2C1F">
        <w:rPr>
          <w:rFonts w:ascii="宋体" w:hAnsi="宋体"/>
          <w:b/>
          <w:color w:val="000000" w:themeColor="text1"/>
          <w:sz w:val="28"/>
        </w:rPr>
        <w:t>评标报告</w:t>
      </w:r>
    </w:p>
    <w:p w14:paraId="3E5C3886" w14:textId="77777777" w:rsidR="005E3C03" w:rsidRPr="00FA2C1F" w:rsidRDefault="003C6434">
      <w:pPr>
        <w:ind w:firstLineChars="200" w:firstLine="480"/>
        <w:rPr>
          <w:rFonts w:ascii="宋体" w:hAnsi="宋体"/>
          <w:sz w:val="24"/>
        </w:rPr>
      </w:pPr>
      <w:bookmarkStart w:id="153" w:name="_Toc167460132"/>
      <w:bookmarkStart w:id="154" w:name="_Toc99610278"/>
      <w:bookmarkStart w:id="155" w:name="_Toc99609972"/>
      <w:bookmarkStart w:id="156" w:name="_Toc99609836"/>
      <w:bookmarkStart w:id="157" w:name="_Toc99609702"/>
      <w:bookmarkStart w:id="158" w:name="_Toc167252482"/>
      <w:bookmarkStart w:id="159" w:name="_Toc99610143"/>
      <w:bookmarkStart w:id="160" w:name="_Toc99610108"/>
      <w:bookmarkEnd w:id="148"/>
      <w:bookmarkEnd w:id="149"/>
      <w:bookmarkEnd w:id="150"/>
      <w:bookmarkEnd w:id="151"/>
      <w:bookmarkEnd w:id="152"/>
      <w:r w:rsidRPr="00FA2C1F">
        <w:rPr>
          <w:rFonts w:ascii="宋体" w:hAnsi="宋体" w:hint="eastAsia"/>
          <w:sz w:val="24"/>
        </w:rPr>
        <w:t>评标委员会完成评标后，应出具书面评审报告及中标候选人名单。采购代理机构将在评标结束后2个工作日内将评标报告送采购人确认。</w:t>
      </w:r>
    </w:p>
    <w:p w14:paraId="72F1513B" w14:textId="77777777" w:rsidR="005E3C03" w:rsidRPr="00FA2C1F" w:rsidRDefault="003C6434">
      <w:pPr>
        <w:spacing w:line="480" w:lineRule="exact"/>
        <w:rPr>
          <w:rFonts w:ascii="宋体" w:hAnsi="宋体"/>
          <w:b/>
          <w:color w:val="000000" w:themeColor="text1"/>
          <w:sz w:val="28"/>
        </w:rPr>
      </w:pPr>
      <w:r w:rsidRPr="00FA2C1F">
        <w:rPr>
          <w:rFonts w:ascii="宋体" w:hAnsi="宋体" w:hint="eastAsia"/>
          <w:b/>
          <w:color w:val="000000" w:themeColor="text1"/>
          <w:sz w:val="28"/>
        </w:rPr>
        <w:t>11、形式复核</w:t>
      </w:r>
    </w:p>
    <w:p w14:paraId="2EC63B7F" w14:textId="77777777" w:rsidR="005E3C03" w:rsidRPr="00FA2C1F" w:rsidRDefault="003C6434">
      <w:pPr>
        <w:spacing w:line="480" w:lineRule="exact"/>
        <w:ind w:firstLineChars="200" w:firstLine="480"/>
        <w:rPr>
          <w:rFonts w:ascii="宋体" w:hAnsi="宋体"/>
          <w:color w:val="000000" w:themeColor="text1"/>
          <w:sz w:val="24"/>
        </w:rPr>
      </w:pPr>
      <w:r w:rsidRPr="00FA2C1F">
        <w:rPr>
          <w:rFonts w:ascii="宋体" w:hAnsi="宋体" w:hint="eastAsia"/>
          <w:color w:val="000000" w:themeColor="text1"/>
          <w:sz w:val="24"/>
        </w:rPr>
        <w:t>采购代理机构对评标报告内容及所附文件、表格是否完整、清晰；评标委员</w:t>
      </w:r>
      <w:r w:rsidRPr="00FA2C1F">
        <w:rPr>
          <w:rFonts w:ascii="宋体" w:hAnsi="宋体" w:hint="eastAsia"/>
          <w:color w:val="000000" w:themeColor="text1"/>
          <w:sz w:val="24"/>
        </w:rPr>
        <w:lastRenderedPageBreak/>
        <w:t>会成员签字是否齐全；计算是否有算术错误；推荐的中标候选人数量是否符合现行法律法规和招标文件规定等内容进行复核。评标报告经形式复核无误后，采购代理机构将其装订成册，并报送采购人。</w:t>
      </w:r>
    </w:p>
    <w:p w14:paraId="05E542BE" w14:textId="77777777" w:rsidR="005E3C03" w:rsidRPr="00FA2C1F" w:rsidRDefault="005E3C03">
      <w:pPr>
        <w:pStyle w:val="a0"/>
        <w:rPr>
          <w:rFonts w:ascii="宋体" w:eastAsia="宋体" w:hAnsi="宋体"/>
        </w:rPr>
      </w:pPr>
    </w:p>
    <w:p w14:paraId="473E3110" w14:textId="77777777" w:rsidR="005E3C03" w:rsidRPr="00FA2C1F" w:rsidRDefault="005E3C03">
      <w:pPr>
        <w:pStyle w:val="a0"/>
        <w:rPr>
          <w:rFonts w:ascii="宋体" w:eastAsia="宋体" w:hAnsi="宋体"/>
        </w:rPr>
      </w:pPr>
    </w:p>
    <w:p w14:paraId="37ED1BF0" w14:textId="77777777" w:rsidR="005E3C03" w:rsidRPr="00FA2C1F" w:rsidRDefault="005E3C03">
      <w:pPr>
        <w:rPr>
          <w:rFonts w:ascii="宋体" w:hAnsi="宋体"/>
        </w:rPr>
      </w:pPr>
    </w:p>
    <w:p w14:paraId="1E5599F6" w14:textId="77777777" w:rsidR="005E3C03" w:rsidRPr="00FA2C1F" w:rsidRDefault="005E3C03">
      <w:pPr>
        <w:jc w:val="left"/>
        <w:rPr>
          <w:rFonts w:ascii="宋体" w:hAnsi="宋体"/>
          <w:color w:val="000000" w:themeColor="text1"/>
        </w:rPr>
      </w:pPr>
    </w:p>
    <w:p w14:paraId="550028B0" w14:textId="77777777" w:rsidR="005E3C03" w:rsidRPr="00FA2C1F" w:rsidRDefault="005E3C03">
      <w:pPr>
        <w:pStyle w:val="NormalIndent1"/>
        <w:ind w:firstLine="420"/>
        <w:jc w:val="left"/>
        <w:rPr>
          <w:rFonts w:ascii="宋体" w:eastAsia="宋体" w:hAnsi="宋体"/>
          <w:color w:val="000000" w:themeColor="text1"/>
        </w:rPr>
      </w:pPr>
    </w:p>
    <w:p w14:paraId="0225DC3B" w14:textId="77777777" w:rsidR="005E3C03" w:rsidRPr="00FA2C1F" w:rsidRDefault="005E3C03">
      <w:pPr>
        <w:pStyle w:val="NormalIndent1"/>
        <w:ind w:firstLine="420"/>
        <w:rPr>
          <w:rFonts w:ascii="宋体" w:eastAsia="宋体" w:hAnsi="宋体"/>
          <w:color w:val="000000" w:themeColor="text1"/>
        </w:rPr>
      </w:pPr>
    </w:p>
    <w:p w14:paraId="017E7351" w14:textId="77777777" w:rsidR="0028349E" w:rsidRDefault="0028349E">
      <w:pPr>
        <w:widowControl/>
        <w:jc w:val="left"/>
        <w:rPr>
          <w:rFonts w:ascii="宋体" w:hAnsi="宋体" w:cstheme="majorEastAsia"/>
          <w:b/>
          <w:color w:val="000000" w:themeColor="text1"/>
          <w:sz w:val="36"/>
          <w:szCs w:val="36"/>
        </w:rPr>
      </w:pPr>
      <w:r>
        <w:rPr>
          <w:rFonts w:ascii="宋体" w:hAnsi="宋体" w:cstheme="majorEastAsia"/>
          <w:b/>
          <w:color w:val="000000" w:themeColor="text1"/>
          <w:sz w:val="36"/>
          <w:szCs w:val="36"/>
        </w:rPr>
        <w:br w:type="page"/>
      </w:r>
    </w:p>
    <w:p w14:paraId="6B1AA086" w14:textId="77777777" w:rsidR="005E3C03" w:rsidRPr="00FA2C1F" w:rsidRDefault="003C6434">
      <w:pPr>
        <w:spacing w:line="440" w:lineRule="exact"/>
        <w:jc w:val="center"/>
        <w:outlineLvl w:val="0"/>
        <w:rPr>
          <w:rFonts w:ascii="宋体" w:hAnsi="宋体" w:cstheme="majorEastAsia"/>
          <w:b/>
          <w:color w:val="000000" w:themeColor="text1"/>
          <w:sz w:val="36"/>
          <w:szCs w:val="36"/>
        </w:rPr>
      </w:pPr>
      <w:bookmarkStart w:id="161" w:name="_Toc87362554"/>
      <w:r w:rsidRPr="00FA2C1F">
        <w:rPr>
          <w:rFonts w:ascii="宋体" w:hAnsi="宋体" w:cstheme="majorEastAsia" w:hint="eastAsia"/>
          <w:b/>
          <w:color w:val="000000" w:themeColor="text1"/>
          <w:sz w:val="36"/>
          <w:szCs w:val="36"/>
        </w:rPr>
        <w:lastRenderedPageBreak/>
        <w:t>第四章  合同条款</w:t>
      </w:r>
      <w:bookmarkEnd w:id="161"/>
    </w:p>
    <w:p w14:paraId="778D2B0F" w14:textId="77777777" w:rsidR="005E3C03" w:rsidRPr="00FA2C1F" w:rsidRDefault="003C6434">
      <w:pPr>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合同编号：</w:t>
      </w:r>
    </w:p>
    <w:p w14:paraId="7DB9CB51" w14:textId="77777777" w:rsidR="005E3C03" w:rsidRPr="00FA2C1F" w:rsidRDefault="003C6434">
      <w:pPr>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签订地点：</w:t>
      </w:r>
    </w:p>
    <w:p w14:paraId="5BB9DFC8" w14:textId="77777777" w:rsidR="005E3C03" w:rsidRPr="00FA2C1F" w:rsidRDefault="003C6434">
      <w:pPr>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签订时间：   年   月  日</w:t>
      </w:r>
    </w:p>
    <w:p w14:paraId="04CAD127" w14:textId="77777777" w:rsidR="005E3C03" w:rsidRPr="00FA2C1F" w:rsidRDefault="003C6434">
      <w:pPr>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招标人（甲方）：</w:t>
      </w:r>
    </w:p>
    <w:p w14:paraId="73C6824E" w14:textId="77777777" w:rsidR="005E3C03" w:rsidRPr="00FA2C1F" w:rsidRDefault="003C6434">
      <w:pPr>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服务商（乙方）：</w:t>
      </w:r>
    </w:p>
    <w:p w14:paraId="2181F2EF" w14:textId="77777777" w:rsidR="005E3C03" w:rsidRPr="00FA2C1F" w:rsidRDefault="003C6434">
      <w:pPr>
        <w:adjustRightInd w:val="0"/>
        <w:snapToGrid w:val="0"/>
        <w:spacing w:line="460" w:lineRule="exact"/>
        <w:ind w:right="480" w:firstLineChars="200" w:firstLine="480"/>
        <w:rPr>
          <w:rFonts w:ascii="宋体" w:hAnsi="宋体" w:cs="宋体"/>
          <w:color w:val="000000" w:themeColor="text1"/>
          <w:sz w:val="24"/>
        </w:rPr>
      </w:pPr>
      <w:r w:rsidRPr="00FA2C1F">
        <w:rPr>
          <w:rFonts w:ascii="宋体" w:hAnsi="宋体" w:cs="宋体" w:hint="eastAsia"/>
          <w:color w:val="000000" w:themeColor="text1"/>
          <w:sz w:val="24"/>
        </w:rPr>
        <w:t>根据《中华人民共和国政府采购法》、《中华人民共和国</w:t>
      </w:r>
      <w:r w:rsidR="006F3834">
        <w:rPr>
          <w:rFonts w:ascii="宋体" w:hAnsi="宋体" w:cs="宋体" w:hint="eastAsia"/>
          <w:color w:val="000000" w:themeColor="text1"/>
          <w:sz w:val="24"/>
        </w:rPr>
        <w:t>民法典</w:t>
      </w:r>
      <w:r w:rsidRPr="00FA2C1F">
        <w:rPr>
          <w:rFonts w:ascii="宋体" w:hAnsi="宋体" w:cs="宋体" w:hint="eastAsia"/>
          <w:color w:val="000000" w:themeColor="text1"/>
          <w:sz w:val="24"/>
        </w:rPr>
        <w:t>》及</w:t>
      </w:r>
      <w:r w:rsidRPr="00FA2C1F">
        <w:rPr>
          <w:rFonts w:ascii="宋体" w:hAnsi="宋体" w:cs="宋体" w:hint="eastAsia"/>
          <w:bCs/>
          <w:color w:val="000000" w:themeColor="text1"/>
          <w:sz w:val="24"/>
        </w:rPr>
        <w:t>本项目</w:t>
      </w:r>
      <w:r w:rsidRPr="00FA2C1F">
        <w:rPr>
          <w:rFonts w:ascii="宋体" w:hAnsi="宋体" w:cs="宋体" w:hint="eastAsia"/>
          <w:color w:val="000000" w:themeColor="text1"/>
          <w:sz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bookmarkStart w:id="162" w:name="_Toc307501162"/>
      <w:bookmarkStart w:id="163" w:name="_Toc309113764"/>
      <w:bookmarkStart w:id="164" w:name="_Toc309113425"/>
      <w:bookmarkStart w:id="165" w:name="_Toc307823123"/>
      <w:bookmarkStart w:id="166" w:name="_Toc307565067"/>
    </w:p>
    <w:bookmarkEnd w:id="162"/>
    <w:bookmarkEnd w:id="163"/>
    <w:bookmarkEnd w:id="164"/>
    <w:bookmarkEnd w:id="165"/>
    <w:bookmarkEnd w:id="166"/>
    <w:p w14:paraId="11517366" w14:textId="77777777" w:rsidR="005E3C03" w:rsidRPr="00FA2C1F" w:rsidRDefault="003C6434">
      <w:pPr>
        <w:spacing w:line="460" w:lineRule="exact"/>
        <w:rPr>
          <w:rFonts w:ascii="宋体" w:hAnsi="宋体" w:cs="宋体"/>
          <w:b/>
          <w:color w:val="000000" w:themeColor="text1"/>
          <w:sz w:val="24"/>
          <w:u w:val="single"/>
        </w:rPr>
      </w:pPr>
      <w:r w:rsidRPr="00FA2C1F">
        <w:rPr>
          <w:rFonts w:ascii="宋体" w:hAnsi="宋体" w:cs="宋体" w:hint="eastAsia"/>
          <w:b/>
          <w:color w:val="000000" w:themeColor="text1"/>
          <w:sz w:val="24"/>
        </w:rPr>
        <w:t>一、项目基本情况：</w:t>
      </w:r>
    </w:p>
    <w:p w14:paraId="7CC4C8D9" w14:textId="77777777" w:rsidR="005E3C03" w:rsidRPr="00FA2C1F" w:rsidRDefault="003C6434">
      <w:pPr>
        <w:spacing w:line="460" w:lineRule="exact"/>
        <w:rPr>
          <w:rFonts w:ascii="宋体" w:hAnsi="宋体" w:cs="宋体"/>
          <w:b/>
          <w:color w:val="000000" w:themeColor="text1"/>
          <w:sz w:val="24"/>
          <w:u w:val="single"/>
        </w:rPr>
      </w:pPr>
      <w:r w:rsidRPr="00FA2C1F">
        <w:rPr>
          <w:rFonts w:ascii="宋体" w:hAnsi="宋体" w:cs="宋体" w:hint="eastAsia"/>
          <w:b/>
          <w:color w:val="000000" w:themeColor="text1"/>
          <w:sz w:val="24"/>
        </w:rPr>
        <w:t>二、服务期限：</w:t>
      </w:r>
    </w:p>
    <w:p w14:paraId="245A20E6" w14:textId="77777777" w:rsidR="005E3C03" w:rsidRPr="00FA2C1F" w:rsidRDefault="003C6434">
      <w:pPr>
        <w:spacing w:line="460" w:lineRule="exact"/>
        <w:rPr>
          <w:rFonts w:ascii="宋体" w:hAnsi="宋体" w:cs="宋体"/>
          <w:b/>
          <w:color w:val="000000" w:themeColor="text1"/>
          <w:sz w:val="24"/>
        </w:rPr>
      </w:pPr>
      <w:bookmarkStart w:id="167" w:name="_Toc283019214"/>
      <w:bookmarkStart w:id="168" w:name="_Toc251768862"/>
      <w:bookmarkStart w:id="169" w:name="_Toc239568418"/>
      <w:bookmarkStart w:id="170" w:name="_Toc239233914"/>
      <w:bookmarkStart w:id="171" w:name="_Toc225244852"/>
      <w:bookmarkStart w:id="172" w:name="_Toc225654644"/>
      <w:bookmarkStart w:id="173" w:name="_Toc211854449"/>
      <w:bookmarkStart w:id="174" w:name="_Toc286993786"/>
      <w:bookmarkStart w:id="175" w:name="_Toc238984975"/>
      <w:bookmarkStart w:id="176" w:name="_Toc211911348"/>
      <w:bookmarkStart w:id="177" w:name="_Toc232492928"/>
      <w:bookmarkStart w:id="178" w:name="_Toc185395249"/>
      <w:bookmarkStart w:id="179" w:name="_Toc247334841"/>
      <w:bookmarkStart w:id="180" w:name="_Toc282696226"/>
      <w:bookmarkStart w:id="181" w:name="_Toc212019594"/>
      <w:bookmarkStart w:id="182" w:name="_Toc237145406"/>
      <w:bookmarkStart w:id="183" w:name="_Toc241833903"/>
      <w:bookmarkStart w:id="184" w:name="_Toc225670751"/>
      <w:r w:rsidRPr="00FA2C1F">
        <w:rPr>
          <w:rFonts w:ascii="宋体" w:hAnsi="宋体" w:cs="宋体" w:hint="eastAsia"/>
          <w:b/>
          <w:color w:val="000000" w:themeColor="text1"/>
          <w:sz w:val="24"/>
        </w:rPr>
        <w:t>三、服务内容与服务标准</w:t>
      </w:r>
    </w:p>
    <w:p w14:paraId="30ACD8F8" w14:textId="77777777" w:rsidR="005E3C03" w:rsidRPr="00FA2C1F" w:rsidRDefault="003C6434">
      <w:pPr>
        <w:spacing w:line="460" w:lineRule="exact"/>
        <w:rPr>
          <w:rFonts w:ascii="宋体" w:hAnsi="宋体" w:cs="宋体"/>
          <w:b/>
          <w:color w:val="000000" w:themeColor="text1"/>
          <w:sz w:val="24"/>
        </w:rPr>
      </w:pPr>
      <w:r w:rsidRPr="00FA2C1F">
        <w:rPr>
          <w:rFonts w:ascii="宋体" w:hAnsi="宋体" w:cs="宋体" w:hint="eastAsia"/>
          <w:b/>
          <w:color w:val="000000" w:themeColor="text1"/>
          <w:sz w:val="24"/>
        </w:rPr>
        <w:t>四、服务费用及支付方式</w:t>
      </w:r>
    </w:p>
    <w:p w14:paraId="720C6B85" w14:textId="77777777" w:rsidR="005E3C03" w:rsidRPr="00FA2C1F" w:rsidRDefault="003C6434">
      <w:pPr>
        <w:spacing w:line="460" w:lineRule="exact"/>
        <w:rPr>
          <w:rFonts w:ascii="宋体" w:hAnsi="宋体" w:cs="宋体"/>
          <w:b/>
          <w:color w:val="000000" w:themeColor="text1"/>
          <w:sz w:val="24"/>
        </w:rPr>
      </w:pPr>
      <w:r w:rsidRPr="00FA2C1F">
        <w:rPr>
          <w:rFonts w:ascii="宋体" w:hAnsi="宋体" w:cs="宋体" w:hint="eastAsia"/>
          <w:b/>
          <w:color w:val="000000" w:themeColor="text1"/>
          <w:sz w:val="24"/>
        </w:rPr>
        <w:t>1、本项目服务费用由以下组成：</w:t>
      </w:r>
    </w:p>
    <w:p w14:paraId="6185CDD1" w14:textId="77777777" w:rsidR="005E3C03" w:rsidRPr="00FA2C1F" w:rsidRDefault="003C6434">
      <w:pPr>
        <w:tabs>
          <w:tab w:val="left" w:pos="780"/>
        </w:tabs>
        <w:spacing w:line="460" w:lineRule="exact"/>
        <w:rPr>
          <w:rFonts w:ascii="宋体" w:hAnsi="宋体" w:cs="宋体"/>
          <w:b/>
          <w:color w:val="000000" w:themeColor="text1"/>
          <w:sz w:val="24"/>
        </w:rPr>
      </w:pPr>
      <w:r w:rsidRPr="00FA2C1F">
        <w:rPr>
          <w:rFonts w:ascii="宋体" w:hAnsi="宋体" w:cs="宋体" w:hint="eastAsia"/>
          <w:b/>
          <w:color w:val="000000" w:themeColor="text1"/>
          <w:sz w:val="24"/>
        </w:rPr>
        <w:t>2、服务费支付方式：</w:t>
      </w:r>
    </w:p>
    <w:p w14:paraId="6535B88B" w14:textId="77777777" w:rsidR="005E3C03" w:rsidRPr="00FA2C1F" w:rsidRDefault="003C6434">
      <w:pPr>
        <w:spacing w:line="460" w:lineRule="exact"/>
        <w:rPr>
          <w:rFonts w:ascii="宋体" w:hAnsi="宋体" w:cs="宋体"/>
          <w:b/>
          <w:color w:val="000000" w:themeColor="text1"/>
          <w:sz w:val="24"/>
        </w:rPr>
      </w:pPr>
      <w:r w:rsidRPr="00FA2C1F">
        <w:rPr>
          <w:rFonts w:ascii="宋体" w:hAnsi="宋体" w:cs="宋体" w:hint="eastAsia"/>
          <w:b/>
          <w:color w:val="000000" w:themeColor="text1"/>
          <w:sz w:val="24"/>
        </w:rPr>
        <w:t>五、甲方的权利和义务</w:t>
      </w:r>
    </w:p>
    <w:p w14:paraId="58F5A2BB" w14:textId="77777777" w:rsidR="005E3C03" w:rsidRPr="00FA2C1F" w:rsidRDefault="003C6434">
      <w:pPr>
        <w:adjustRightInd w:val="0"/>
        <w:spacing w:line="460" w:lineRule="exact"/>
        <w:ind w:firstLineChars="200" w:firstLine="480"/>
        <w:jc w:val="left"/>
        <w:textAlignment w:val="baseline"/>
        <w:rPr>
          <w:rFonts w:ascii="宋体" w:hAnsi="宋体" w:cs="宋体"/>
          <w:bCs/>
          <w:color w:val="000000" w:themeColor="text1"/>
          <w:sz w:val="24"/>
        </w:rPr>
      </w:pPr>
      <w:r w:rsidRPr="00FA2C1F">
        <w:rPr>
          <w:rFonts w:ascii="宋体" w:hAnsi="宋体" w:cs="宋体" w:hint="eastAsia"/>
          <w:bCs/>
          <w:color w:val="000000" w:themeColor="text1"/>
          <w:sz w:val="24"/>
        </w:rPr>
        <w:t>1、甲方有权对合同规定范围内乙方的服务行为进行监督和检查，拥有监管权。有权定期核对乙方提供服务所配备的人员数量。对甲方认为不合理的部分有权下达整改通知书，并要求乙方限期整改。</w:t>
      </w:r>
    </w:p>
    <w:p w14:paraId="6270D1E6" w14:textId="77777777" w:rsidR="005E3C03" w:rsidRPr="00FA2C1F" w:rsidRDefault="003C6434">
      <w:pPr>
        <w:adjustRightInd w:val="0"/>
        <w:spacing w:line="460" w:lineRule="exact"/>
        <w:ind w:firstLineChars="200" w:firstLine="480"/>
        <w:jc w:val="left"/>
        <w:textAlignment w:val="baseline"/>
        <w:rPr>
          <w:rFonts w:ascii="宋体" w:hAnsi="宋体" w:cs="宋体"/>
          <w:bCs/>
          <w:color w:val="000000" w:themeColor="text1"/>
          <w:sz w:val="24"/>
        </w:rPr>
      </w:pPr>
      <w:r w:rsidRPr="00FA2C1F">
        <w:rPr>
          <w:rFonts w:ascii="宋体" w:hAnsi="宋体" w:cs="宋体" w:hint="eastAsia"/>
          <w:bCs/>
          <w:color w:val="000000" w:themeColor="text1"/>
          <w:sz w:val="24"/>
        </w:rPr>
        <w:t>2、甲方有权依据双方签订的考评办法对乙方提供的服务进行定期考评。当考评结果未达到标准时，有权依据相关办法对乙方进行管理。</w:t>
      </w:r>
    </w:p>
    <w:p w14:paraId="1D3148F6" w14:textId="77777777" w:rsidR="005E3C03" w:rsidRPr="00FA2C1F" w:rsidRDefault="003C6434">
      <w:pPr>
        <w:adjustRightInd w:val="0"/>
        <w:spacing w:line="460" w:lineRule="exact"/>
        <w:ind w:firstLineChars="200" w:firstLine="480"/>
        <w:jc w:val="left"/>
        <w:textAlignment w:val="baseline"/>
        <w:rPr>
          <w:rFonts w:ascii="宋体" w:hAnsi="宋体" w:cs="宋体"/>
          <w:bCs/>
          <w:color w:val="000000" w:themeColor="text1"/>
          <w:sz w:val="24"/>
        </w:rPr>
      </w:pPr>
      <w:r w:rsidRPr="00FA2C1F">
        <w:rPr>
          <w:rFonts w:ascii="宋体" w:hAnsi="宋体" w:cs="宋体" w:hint="eastAsia"/>
          <w:bCs/>
          <w:color w:val="000000" w:themeColor="text1"/>
          <w:sz w:val="24"/>
        </w:rPr>
        <w:t>3、负责检查监督乙方管理工作的实施及制度的执行情况。</w:t>
      </w:r>
    </w:p>
    <w:p w14:paraId="06C8C822" w14:textId="77777777" w:rsidR="005E3C03" w:rsidRPr="00FA2C1F" w:rsidRDefault="003C6434">
      <w:pPr>
        <w:adjustRightInd w:val="0"/>
        <w:spacing w:line="460" w:lineRule="exact"/>
        <w:ind w:firstLineChars="200" w:firstLine="480"/>
        <w:jc w:val="left"/>
        <w:textAlignment w:val="baseline"/>
        <w:rPr>
          <w:rFonts w:ascii="宋体" w:hAnsi="宋体" w:cs="宋体"/>
          <w:bCs/>
          <w:color w:val="000000" w:themeColor="text1"/>
          <w:sz w:val="24"/>
        </w:rPr>
      </w:pPr>
      <w:r w:rsidRPr="00FA2C1F">
        <w:rPr>
          <w:rFonts w:ascii="宋体" w:hAnsi="宋体" w:cs="宋体" w:hint="eastAsia"/>
          <w:bCs/>
          <w:color w:val="000000" w:themeColor="text1"/>
          <w:sz w:val="24"/>
        </w:rPr>
        <w:t>4、根据本合同规定，按时向乙方支付应付服务费用。</w:t>
      </w:r>
    </w:p>
    <w:p w14:paraId="5FB26DC2" w14:textId="77777777" w:rsidR="005E3C03" w:rsidRPr="00FA2C1F" w:rsidRDefault="003C6434">
      <w:pPr>
        <w:adjustRightInd w:val="0"/>
        <w:spacing w:line="460" w:lineRule="exact"/>
        <w:ind w:firstLineChars="200" w:firstLine="480"/>
        <w:jc w:val="left"/>
        <w:textAlignment w:val="baseline"/>
        <w:rPr>
          <w:rFonts w:ascii="宋体" w:hAnsi="宋体" w:cs="宋体"/>
          <w:bCs/>
          <w:color w:val="000000" w:themeColor="text1"/>
          <w:sz w:val="24"/>
        </w:rPr>
      </w:pPr>
      <w:r w:rsidRPr="00FA2C1F">
        <w:rPr>
          <w:rFonts w:ascii="宋体" w:hAnsi="宋体" w:cs="宋体" w:hint="eastAsia"/>
          <w:bCs/>
          <w:color w:val="000000" w:themeColor="text1"/>
          <w:sz w:val="24"/>
        </w:rPr>
        <w:t>5、国家法律、法规所规定由甲方承担的其它责任。</w:t>
      </w:r>
    </w:p>
    <w:p w14:paraId="5B298829" w14:textId="77777777" w:rsidR="005E3C03" w:rsidRPr="00FA2C1F" w:rsidRDefault="003C6434">
      <w:pPr>
        <w:spacing w:line="460" w:lineRule="exact"/>
        <w:rPr>
          <w:rFonts w:ascii="宋体" w:hAnsi="宋体" w:cs="宋体"/>
          <w:b/>
          <w:color w:val="000000" w:themeColor="text1"/>
          <w:sz w:val="24"/>
        </w:rPr>
      </w:pPr>
      <w:r w:rsidRPr="00FA2C1F">
        <w:rPr>
          <w:rFonts w:ascii="宋体" w:hAnsi="宋体" w:cs="宋体" w:hint="eastAsia"/>
          <w:b/>
          <w:color w:val="000000" w:themeColor="text1"/>
          <w:sz w:val="24"/>
        </w:rPr>
        <w:t>六、乙方的权利和义务</w:t>
      </w:r>
    </w:p>
    <w:p w14:paraId="6359812E" w14:textId="77777777" w:rsidR="005E3C03" w:rsidRPr="00FA2C1F" w:rsidRDefault="003C6434">
      <w:pPr>
        <w:adjustRightInd w:val="0"/>
        <w:spacing w:line="460" w:lineRule="exact"/>
        <w:ind w:firstLineChars="200" w:firstLine="480"/>
        <w:jc w:val="left"/>
        <w:textAlignment w:val="baseline"/>
        <w:rPr>
          <w:rFonts w:ascii="宋体" w:hAnsi="宋体" w:cs="宋体"/>
          <w:bCs/>
          <w:color w:val="000000" w:themeColor="text1"/>
          <w:sz w:val="24"/>
        </w:rPr>
      </w:pPr>
      <w:r w:rsidRPr="00FA2C1F">
        <w:rPr>
          <w:rFonts w:ascii="宋体" w:hAnsi="宋体" w:cs="宋体" w:hint="eastAsia"/>
          <w:bCs/>
          <w:color w:val="000000" w:themeColor="text1"/>
          <w:sz w:val="24"/>
        </w:rPr>
        <w:t>1、对本合同规定的委托服务范围内的项目享有管理权及服务义务。</w:t>
      </w:r>
    </w:p>
    <w:p w14:paraId="7BBDBE50" w14:textId="77777777" w:rsidR="005E3C03" w:rsidRPr="00FA2C1F" w:rsidRDefault="003C6434">
      <w:pPr>
        <w:adjustRightInd w:val="0"/>
        <w:spacing w:line="460" w:lineRule="exact"/>
        <w:ind w:firstLineChars="200" w:firstLine="480"/>
        <w:jc w:val="left"/>
        <w:textAlignment w:val="baseline"/>
        <w:rPr>
          <w:rFonts w:ascii="宋体" w:hAnsi="宋体" w:cs="宋体"/>
          <w:bCs/>
          <w:color w:val="000000" w:themeColor="text1"/>
          <w:sz w:val="24"/>
        </w:rPr>
      </w:pPr>
      <w:r w:rsidRPr="00FA2C1F">
        <w:rPr>
          <w:rFonts w:ascii="宋体" w:hAnsi="宋体" w:cs="宋体" w:hint="eastAsia"/>
          <w:bCs/>
          <w:color w:val="000000" w:themeColor="text1"/>
          <w:sz w:val="24"/>
        </w:rPr>
        <w:t>2、根据本合同的规定向甲方收取相关服务费用，并有权在本项目管理范围内管理及合理使用。</w:t>
      </w:r>
    </w:p>
    <w:p w14:paraId="393B05E3" w14:textId="77777777" w:rsidR="005E3C03" w:rsidRPr="00FA2C1F" w:rsidRDefault="003C6434">
      <w:pPr>
        <w:adjustRightInd w:val="0"/>
        <w:spacing w:line="460" w:lineRule="exact"/>
        <w:ind w:firstLineChars="200" w:firstLine="480"/>
        <w:jc w:val="left"/>
        <w:textAlignment w:val="baseline"/>
        <w:rPr>
          <w:rFonts w:ascii="宋体" w:hAnsi="宋体" w:cs="宋体"/>
          <w:color w:val="000000" w:themeColor="text1"/>
          <w:sz w:val="24"/>
        </w:rPr>
      </w:pPr>
      <w:r w:rsidRPr="00FA2C1F">
        <w:rPr>
          <w:rFonts w:ascii="宋体" w:hAnsi="宋体" w:cs="宋体" w:hint="eastAsia"/>
          <w:bCs/>
          <w:color w:val="000000" w:themeColor="text1"/>
          <w:sz w:val="24"/>
        </w:rPr>
        <w:lastRenderedPageBreak/>
        <w:t>3、</w:t>
      </w:r>
      <w:r w:rsidRPr="00FA2C1F">
        <w:rPr>
          <w:rFonts w:ascii="宋体" w:hAnsi="宋体" w:cs="宋体" w:hint="eastAsia"/>
          <w:color w:val="000000" w:themeColor="text1"/>
          <w:sz w:val="24"/>
        </w:rPr>
        <w:t>及时向甲方通告本项目服务范围内有关服务的重大事项，及时配合处理投诉。</w:t>
      </w:r>
    </w:p>
    <w:p w14:paraId="285DB500" w14:textId="77777777" w:rsidR="005E3C03" w:rsidRPr="00FA2C1F" w:rsidRDefault="003C6434">
      <w:pPr>
        <w:adjustRightInd w:val="0"/>
        <w:spacing w:line="460" w:lineRule="exact"/>
        <w:ind w:firstLineChars="200" w:firstLine="480"/>
        <w:jc w:val="left"/>
        <w:textAlignment w:val="baseline"/>
        <w:rPr>
          <w:rFonts w:ascii="宋体" w:hAnsi="宋体" w:cs="宋体"/>
          <w:bCs/>
          <w:color w:val="000000" w:themeColor="text1"/>
          <w:sz w:val="24"/>
        </w:rPr>
      </w:pPr>
      <w:r w:rsidRPr="00FA2C1F">
        <w:rPr>
          <w:rFonts w:ascii="宋体" w:hAnsi="宋体" w:cs="宋体" w:hint="eastAsia"/>
          <w:bCs/>
          <w:color w:val="000000" w:themeColor="text1"/>
          <w:sz w:val="24"/>
        </w:rPr>
        <w:t>4、接受项目行业管理部门及政府有关部门的指导，接受甲方的监督。</w:t>
      </w:r>
    </w:p>
    <w:p w14:paraId="2DF58B2E" w14:textId="77777777" w:rsidR="005E3C03" w:rsidRPr="00FA2C1F" w:rsidRDefault="003C6434">
      <w:pPr>
        <w:adjustRightInd w:val="0"/>
        <w:spacing w:line="460" w:lineRule="exact"/>
        <w:ind w:firstLineChars="200" w:firstLine="480"/>
        <w:jc w:val="left"/>
        <w:textAlignment w:val="baseline"/>
        <w:rPr>
          <w:rFonts w:ascii="宋体" w:hAnsi="宋体" w:cs="宋体"/>
          <w:bCs/>
          <w:color w:val="000000" w:themeColor="text1"/>
          <w:sz w:val="24"/>
        </w:rPr>
      </w:pPr>
      <w:r w:rsidRPr="00FA2C1F">
        <w:rPr>
          <w:rFonts w:ascii="宋体" w:hAnsi="宋体" w:cs="宋体" w:hint="eastAsia"/>
          <w:bCs/>
          <w:color w:val="000000" w:themeColor="text1"/>
          <w:sz w:val="24"/>
        </w:rPr>
        <w:t>5、国家法律、法规所规定由乙方承担的其它责任。</w:t>
      </w:r>
    </w:p>
    <w:p w14:paraId="3FE936CF" w14:textId="77777777" w:rsidR="005E3C03" w:rsidRPr="00FA2C1F" w:rsidRDefault="003C6434">
      <w:pPr>
        <w:adjustRightInd w:val="0"/>
        <w:spacing w:line="460" w:lineRule="exact"/>
        <w:jc w:val="left"/>
        <w:textAlignment w:val="baseline"/>
        <w:rPr>
          <w:rFonts w:ascii="宋体" w:hAnsi="宋体" w:cs="宋体"/>
          <w:bCs/>
          <w:color w:val="000000" w:themeColor="text1"/>
          <w:sz w:val="24"/>
        </w:rPr>
      </w:pPr>
      <w:r w:rsidRPr="00FA2C1F">
        <w:rPr>
          <w:rFonts w:ascii="宋体" w:hAnsi="宋体" w:cs="宋体" w:hint="eastAsia"/>
          <w:b/>
          <w:color w:val="000000" w:themeColor="text1"/>
          <w:sz w:val="24"/>
        </w:rPr>
        <w:t>七、违约责任</w:t>
      </w:r>
    </w:p>
    <w:p w14:paraId="70E86788" w14:textId="77777777" w:rsidR="005E3C03" w:rsidRPr="00FA2C1F" w:rsidRDefault="003C6434">
      <w:pPr>
        <w:adjustRightInd w:val="0"/>
        <w:spacing w:line="460" w:lineRule="exact"/>
        <w:ind w:firstLineChars="200" w:firstLine="480"/>
        <w:jc w:val="left"/>
        <w:textAlignment w:val="baseline"/>
        <w:rPr>
          <w:rFonts w:ascii="宋体" w:hAnsi="宋体" w:cs="宋体"/>
          <w:bCs/>
          <w:color w:val="000000" w:themeColor="text1"/>
          <w:sz w:val="24"/>
        </w:rPr>
      </w:pPr>
      <w:r w:rsidRPr="00FA2C1F">
        <w:rPr>
          <w:rFonts w:ascii="宋体" w:hAnsi="宋体" w:cs="宋体" w:hint="eastAsia"/>
          <w:bCs/>
          <w:color w:val="000000" w:themeColor="text1"/>
          <w:sz w:val="24"/>
        </w:rPr>
        <w:t>1、甲乙双方必须遵守本合同并执行合同中的各项规定，保证本合同的正常履行。</w:t>
      </w:r>
    </w:p>
    <w:p w14:paraId="1ED8BF6C" w14:textId="77777777" w:rsidR="005E3C03" w:rsidRPr="00FA2C1F" w:rsidRDefault="003C6434">
      <w:pPr>
        <w:adjustRightInd w:val="0"/>
        <w:spacing w:line="460" w:lineRule="exact"/>
        <w:ind w:firstLineChars="200" w:firstLine="480"/>
        <w:jc w:val="left"/>
        <w:textAlignment w:val="baseline"/>
        <w:rPr>
          <w:rFonts w:ascii="宋体" w:hAnsi="宋体" w:cs="宋体"/>
          <w:bCs/>
          <w:color w:val="000000" w:themeColor="text1"/>
          <w:sz w:val="24"/>
        </w:rPr>
      </w:pPr>
      <w:r w:rsidRPr="00FA2C1F">
        <w:rPr>
          <w:rFonts w:ascii="宋体" w:hAnsi="宋体" w:cs="宋体" w:hint="eastAsia"/>
          <w:bCs/>
          <w:color w:val="000000" w:themeColor="text1"/>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7C34652D" w14:textId="77777777" w:rsidR="005E3C03" w:rsidRPr="00FA2C1F" w:rsidRDefault="003C6434">
      <w:pPr>
        <w:spacing w:line="460" w:lineRule="exact"/>
        <w:rPr>
          <w:rFonts w:ascii="宋体" w:hAnsi="宋体" w:cs="宋体"/>
          <w:b/>
          <w:color w:val="000000" w:themeColor="text1"/>
          <w:sz w:val="24"/>
        </w:rPr>
      </w:pPr>
      <w:r w:rsidRPr="00FA2C1F">
        <w:rPr>
          <w:rFonts w:ascii="宋体" w:hAnsi="宋体" w:cs="宋体" w:hint="eastAsia"/>
          <w:b/>
          <w:color w:val="000000" w:themeColor="text1"/>
          <w:sz w:val="24"/>
        </w:rPr>
        <w:t>八、不可抗力事件处理</w:t>
      </w:r>
    </w:p>
    <w:p w14:paraId="011A727A" w14:textId="77777777" w:rsidR="005E3C03" w:rsidRPr="00FA2C1F" w:rsidRDefault="003C6434">
      <w:pPr>
        <w:tabs>
          <w:tab w:val="left" w:pos="0"/>
        </w:tabs>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1、在合同有效期内，任何一方因不可抗力事件导致不能履行合同，则合同履行期可延长，其延长期与不可抗力影响期相同。</w:t>
      </w:r>
    </w:p>
    <w:p w14:paraId="6EA66100" w14:textId="77777777" w:rsidR="005E3C03" w:rsidRPr="00FA2C1F" w:rsidRDefault="003C6434">
      <w:pPr>
        <w:tabs>
          <w:tab w:val="left" w:pos="0"/>
        </w:tabs>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2、不可抗力事件发生后，应立即通知对方，并寄送有关权威机构出具的证明。</w:t>
      </w:r>
    </w:p>
    <w:p w14:paraId="7FE41D0E" w14:textId="77777777" w:rsidR="005E3C03" w:rsidRPr="00FA2C1F" w:rsidRDefault="003C6434">
      <w:pPr>
        <w:tabs>
          <w:tab w:val="left" w:pos="0"/>
        </w:tabs>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3、不可抗力事件延续    天以上，双方应通过友好协商，确定是否继续履行合同。</w:t>
      </w:r>
    </w:p>
    <w:p w14:paraId="6D3BA894" w14:textId="77777777" w:rsidR="005E3C03" w:rsidRPr="00FA2C1F" w:rsidRDefault="003C6434">
      <w:pPr>
        <w:spacing w:line="460" w:lineRule="exact"/>
        <w:rPr>
          <w:rFonts w:ascii="宋体" w:hAnsi="宋体" w:cs="宋体"/>
          <w:b/>
          <w:color w:val="000000" w:themeColor="text1"/>
          <w:sz w:val="24"/>
        </w:rPr>
      </w:pPr>
      <w:bookmarkStart w:id="185" w:name="_Toc237145411"/>
      <w:bookmarkStart w:id="186" w:name="_Toc211854454"/>
      <w:bookmarkStart w:id="187" w:name="_Toc225654649"/>
      <w:bookmarkStart w:id="188" w:name="_Toc232492933"/>
      <w:bookmarkStart w:id="189" w:name="_Toc185395254"/>
      <w:bookmarkStart w:id="190" w:name="_Toc238984980"/>
      <w:bookmarkStart w:id="191" w:name="_Toc239233919"/>
      <w:bookmarkStart w:id="192" w:name="_Toc251768867"/>
      <w:bookmarkStart w:id="193" w:name="_Toc225670756"/>
      <w:bookmarkStart w:id="194" w:name="_Toc247334846"/>
      <w:bookmarkStart w:id="195" w:name="_Toc239568423"/>
      <w:bookmarkStart w:id="196" w:name="_Toc241833908"/>
      <w:bookmarkStart w:id="197" w:name="_Toc225244857"/>
      <w:bookmarkStart w:id="198" w:name="_Toc286993792"/>
      <w:bookmarkStart w:id="199" w:name="_Toc211911353"/>
      <w:bookmarkStart w:id="200" w:name="_Toc212019599"/>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FA2C1F">
        <w:rPr>
          <w:rFonts w:ascii="宋体" w:hAnsi="宋体" w:cs="宋体" w:hint="eastAsia"/>
          <w:b/>
          <w:color w:val="000000" w:themeColor="text1"/>
          <w:sz w:val="24"/>
        </w:rPr>
        <w:t>九、解决合同纠纷的方式</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24BF37C5" w14:textId="77777777" w:rsidR="005E3C03" w:rsidRPr="00FA2C1F" w:rsidRDefault="003C6434">
      <w:pPr>
        <w:tabs>
          <w:tab w:val="left" w:pos="0"/>
        </w:tabs>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1、在执行本合同中发生的或与本合同有关的争端，双方应通过友好协商解决，经协商在天内不能达成协议时，由招标人提交</w:t>
      </w:r>
      <w:r w:rsidR="006F3834">
        <w:rPr>
          <w:rFonts w:ascii="宋体" w:hAnsi="宋体" w:cs="宋体" w:hint="eastAsia"/>
          <w:color w:val="000000" w:themeColor="text1"/>
          <w:sz w:val="24"/>
        </w:rPr>
        <w:t>项目当地</w:t>
      </w:r>
      <w:r w:rsidRPr="00FA2C1F">
        <w:rPr>
          <w:rFonts w:ascii="宋体" w:hAnsi="宋体" w:cs="宋体" w:hint="eastAsia"/>
          <w:color w:val="000000" w:themeColor="text1"/>
          <w:sz w:val="24"/>
        </w:rPr>
        <w:t>法院仲裁。</w:t>
      </w:r>
    </w:p>
    <w:p w14:paraId="56CB39BC" w14:textId="77777777" w:rsidR="005E3C03" w:rsidRPr="00FA2C1F" w:rsidRDefault="003C6434">
      <w:pPr>
        <w:tabs>
          <w:tab w:val="left" w:pos="0"/>
        </w:tabs>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2、仲裁裁决应为最终决定，并对双方具有约束力。</w:t>
      </w:r>
    </w:p>
    <w:p w14:paraId="4D72D1D7" w14:textId="77777777" w:rsidR="005E3C03" w:rsidRPr="00FA2C1F" w:rsidRDefault="003C6434">
      <w:pPr>
        <w:tabs>
          <w:tab w:val="left" w:pos="0"/>
        </w:tabs>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 xml:space="preserve">3、除另有裁决外，仲裁费应由败诉方负担。 </w:t>
      </w:r>
    </w:p>
    <w:p w14:paraId="48E8F833" w14:textId="77777777" w:rsidR="005E3C03" w:rsidRPr="00FA2C1F" w:rsidRDefault="003C6434">
      <w:pPr>
        <w:tabs>
          <w:tab w:val="left" w:pos="0"/>
        </w:tabs>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 xml:space="preserve">4、在仲裁期间，除正在进行仲裁部分外，合同其他部分继续执行。  </w:t>
      </w:r>
    </w:p>
    <w:p w14:paraId="2C86A73A" w14:textId="77777777" w:rsidR="005E3C03" w:rsidRPr="00FA2C1F" w:rsidRDefault="003C6434">
      <w:pPr>
        <w:spacing w:line="460" w:lineRule="exact"/>
        <w:rPr>
          <w:rFonts w:ascii="宋体" w:hAnsi="宋体" w:cs="宋体"/>
          <w:b/>
          <w:color w:val="000000" w:themeColor="text1"/>
          <w:sz w:val="24"/>
        </w:rPr>
      </w:pPr>
      <w:bookmarkStart w:id="201" w:name="_Toc283019219"/>
      <w:bookmarkStart w:id="202" w:name="_Toc232492934"/>
      <w:bookmarkStart w:id="203" w:name="_Toc211911354"/>
      <w:bookmarkStart w:id="204" w:name="_Toc239568424"/>
      <w:bookmarkStart w:id="205" w:name="_Toc282696231"/>
      <w:bookmarkStart w:id="206" w:name="_Toc185395255"/>
      <w:bookmarkStart w:id="207" w:name="_Toc237145412"/>
      <w:bookmarkStart w:id="208" w:name="_Toc212019600"/>
      <w:bookmarkStart w:id="209" w:name="_Toc247334847"/>
      <w:bookmarkStart w:id="210" w:name="_Toc211854455"/>
      <w:bookmarkStart w:id="211" w:name="_Toc239233920"/>
      <w:bookmarkStart w:id="212" w:name="_Toc241833909"/>
      <w:bookmarkStart w:id="213" w:name="_Toc225654650"/>
      <w:bookmarkStart w:id="214" w:name="_Toc225244858"/>
      <w:bookmarkStart w:id="215" w:name="_Toc251768868"/>
      <w:bookmarkStart w:id="216" w:name="_Toc238984981"/>
      <w:bookmarkStart w:id="217" w:name="_Toc286993793"/>
      <w:bookmarkStart w:id="218" w:name="_Toc225670757"/>
      <w:r w:rsidRPr="00FA2C1F">
        <w:rPr>
          <w:rFonts w:ascii="宋体" w:hAnsi="宋体" w:cs="宋体" w:hint="eastAsia"/>
          <w:b/>
          <w:color w:val="000000" w:themeColor="text1"/>
          <w:sz w:val="24"/>
        </w:rPr>
        <w:t>十、合同</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FA2C1F">
        <w:rPr>
          <w:rFonts w:ascii="宋体" w:hAnsi="宋体" w:cs="宋体" w:hint="eastAsia"/>
          <w:b/>
          <w:color w:val="000000" w:themeColor="text1"/>
          <w:sz w:val="24"/>
        </w:rPr>
        <w:t>生效及其他</w:t>
      </w:r>
    </w:p>
    <w:p w14:paraId="44CA28B9" w14:textId="77777777" w:rsidR="005E3C03" w:rsidRPr="00FA2C1F" w:rsidRDefault="003C6434">
      <w:pPr>
        <w:pStyle w:val="Style2"/>
        <w:spacing w:line="460" w:lineRule="exact"/>
        <w:ind w:firstLine="480"/>
        <w:rPr>
          <w:rFonts w:hAnsi="宋体" w:cs="宋体"/>
          <w:color w:val="000000" w:themeColor="text1"/>
          <w:sz w:val="24"/>
          <w:szCs w:val="24"/>
        </w:rPr>
      </w:pPr>
      <w:r w:rsidRPr="00FA2C1F">
        <w:rPr>
          <w:rFonts w:hAnsi="宋体" w:cs="宋体" w:hint="eastAsia"/>
          <w:color w:val="000000" w:themeColor="text1"/>
          <w:sz w:val="24"/>
          <w:szCs w:val="24"/>
        </w:rPr>
        <w:t>1、合同经双方法定代表人或授权委托代理人签字并加盖单位公章后生效。</w:t>
      </w:r>
    </w:p>
    <w:p w14:paraId="1A891415" w14:textId="77777777" w:rsidR="005E3C03" w:rsidRPr="00FA2C1F" w:rsidRDefault="003C6434">
      <w:pPr>
        <w:pStyle w:val="Style2"/>
        <w:spacing w:line="460" w:lineRule="exact"/>
        <w:ind w:firstLine="480"/>
        <w:rPr>
          <w:rFonts w:hAnsi="宋体" w:cs="宋体"/>
          <w:color w:val="000000" w:themeColor="text1"/>
          <w:sz w:val="24"/>
          <w:szCs w:val="24"/>
        </w:rPr>
      </w:pPr>
      <w:r w:rsidRPr="00FA2C1F">
        <w:rPr>
          <w:rFonts w:hAnsi="宋体" w:cs="宋体" w:hint="eastAsia"/>
          <w:color w:val="000000" w:themeColor="text1"/>
          <w:sz w:val="24"/>
          <w:szCs w:val="24"/>
        </w:rPr>
        <w:t>2、合同执行中涉及服务资金和服务内容修改或补充的，须经政府采购监管部门审批，并签书面补充协议报政府采购监督管理部门备案，方可作为主合同不可分割的一部分。</w:t>
      </w:r>
    </w:p>
    <w:p w14:paraId="17D41910" w14:textId="77777777" w:rsidR="005E3C03" w:rsidRPr="00FA2C1F" w:rsidRDefault="003C6434">
      <w:pPr>
        <w:pStyle w:val="Style2"/>
        <w:spacing w:line="460" w:lineRule="exact"/>
        <w:ind w:firstLine="480"/>
        <w:rPr>
          <w:rFonts w:hAnsi="宋体" w:cs="宋体"/>
          <w:color w:val="000000" w:themeColor="text1"/>
          <w:sz w:val="24"/>
          <w:szCs w:val="24"/>
        </w:rPr>
      </w:pPr>
      <w:r w:rsidRPr="00FA2C1F">
        <w:rPr>
          <w:rFonts w:hAnsi="宋体" w:cs="宋体" w:hint="eastAsia"/>
          <w:color w:val="000000" w:themeColor="text1"/>
          <w:sz w:val="24"/>
          <w:szCs w:val="24"/>
        </w:rPr>
        <w:t>3、本合同一式</w:t>
      </w:r>
      <w:r w:rsidRPr="00FA2C1F">
        <w:rPr>
          <w:rFonts w:hAnsi="宋体" w:cs="宋体" w:hint="eastAsia"/>
          <w:color w:val="000000" w:themeColor="text1"/>
          <w:sz w:val="24"/>
          <w:szCs w:val="24"/>
          <w:u w:val="single"/>
        </w:rPr>
        <w:t xml:space="preserve">  陆 </w:t>
      </w:r>
      <w:r w:rsidRPr="00FA2C1F">
        <w:rPr>
          <w:rFonts w:hAnsi="宋体" w:cs="宋体" w:hint="eastAsia"/>
          <w:color w:val="000000" w:themeColor="text1"/>
          <w:sz w:val="24"/>
          <w:szCs w:val="24"/>
        </w:rPr>
        <w:t>份，自双方签章之日起起效。甲方</w:t>
      </w:r>
      <w:r w:rsidRPr="00FA2C1F">
        <w:rPr>
          <w:rFonts w:hAnsi="宋体" w:cs="宋体" w:hint="eastAsia"/>
          <w:color w:val="000000" w:themeColor="text1"/>
          <w:sz w:val="24"/>
          <w:szCs w:val="24"/>
          <w:u w:val="single"/>
        </w:rPr>
        <w:t xml:space="preserve"> 叁  </w:t>
      </w:r>
      <w:r w:rsidRPr="00FA2C1F">
        <w:rPr>
          <w:rFonts w:hAnsi="宋体" w:cs="宋体" w:hint="eastAsia"/>
          <w:color w:val="000000" w:themeColor="text1"/>
          <w:sz w:val="24"/>
          <w:szCs w:val="24"/>
        </w:rPr>
        <w:t>份，乙方</w:t>
      </w:r>
      <w:r w:rsidRPr="00FA2C1F">
        <w:rPr>
          <w:rFonts w:hAnsi="宋体" w:cs="宋体" w:hint="eastAsia"/>
          <w:color w:val="000000" w:themeColor="text1"/>
          <w:sz w:val="24"/>
          <w:szCs w:val="24"/>
          <w:u w:val="single"/>
        </w:rPr>
        <w:t xml:space="preserve"> 叁  </w:t>
      </w:r>
      <w:r w:rsidRPr="00FA2C1F">
        <w:rPr>
          <w:rFonts w:hAnsi="宋体" w:cs="宋体" w:hint="eastAsia"/>
          <w:color w:val="000000" w:themeColor="text1"/>
          <w:sz w:val="24"/>
          <w:szCs w:val="24"/>
        </w:rPr>
        <w:t>份，具有同等法律效力。</w:t>
      </w:r>
    </w:p>
    <w:p w14:paraId="3ED22D77" w14:textId="77777777" w:rsidR="005E3C03" w:rsidRPr="00FA2C1F" w:rsidRDefault="003C6434">
      <w:pPr>
        <w:spacing w:line="460" w:lineRule="exact"/>
        <w:rPr>
          <w:rFonts w:ascii="宋体" w:hAnsi="宋体" w:cs="宋体"/>
          <w:b/>
          <w:color w:val="000000" w:themeColor="text1"/>
          <w:sz w:val="24"/>
        </w:rPr>
      </w:pPr>
      <w:r w:rsidRPr="00FA2C1F">
        <w:rPr>
          <w:rFonts w:ascii="宋体" w:hAnsi="宋体" w:cs="宋体" w:hint="eastAsia"/>
          <w:b/>
          <w:color w:val="000000" w:themeColor="text1"/>
          <w:sz w:val="24"/>
        </w:rPr>
        <w:lastRenderedPageBreak/>
        <w:t>十一、履约保证金</w:t>
      </w:r>
    </w:p>
    <w:p w14:paraId="2026FFFB" w14:textId="77777777" w:rsidR="005E3C03" w:rsidRPr="00560743" w:rsidRDefault="003C6434" w:rsidP="00560743">
      <w:pPr>
        <w:shd w:val="clear" w:color="auto" w:fill="FFFFFF"/>
        <w:snapToGrid w:val="0"/>
        <w:spacing w:line="460" w:lineRule="exact"/>
        <w:ind w:firstLineChars="200" w:firstLine="480"/>
        <w:rPr>
          <w:rFonts w:ascii="宋体" w:hAnsi="宋体"/>
          <w:color w:val="000000" w:themeColor="text1"/>
          <w:sz w:val="24"/>
          <w:szCs w:val="21"/>
        </w:rPr>
      </w:pPr>
      <w:r w:rsidRPr="00560743">
        <w:rPr>
          <w:rFonts w:ascii="宋体" w:hAnsi="宋体" w:hint="eastAsia"/>
          <w:color w:val="000000" w:themeColor="text1"/>
          <w:sz w:val="24"/>
          <w:szCs w:val="21"/>
        </w:rPr>
        <w:t>1、中标人在合同签订前须向招标人提交履约保证金（采取履约保函等形式提供）。</w:t>
      </w:r>
    </w:p>
    <w:p w14:paraId="1336FA2E" w14:textId="77777777" w:rsidR="005E3C03" w:rsidRPr="00560743" w:rsidRDefault="003C6434" w:rsidP="00560743">
      <w:pPr>
        <w:shd w:val="clear" w:color="auto" w:fill="FFFFFF"/>
        <w:snapToGrid w:val="0"/>
        <w:spacing w:line="460" w:lineRule="exact"/>
        <w:ind w:firstLineChars="200" w:firstLine="480"/>
        <w:rPr>
          <w:rFonts w:ascii="宋体" w:hAnsi="宋体"/>
          <w:color w:val="000000" w:themeColor="text1"/>
          <w:sz w:val="24"/>
          <w:szCs w:val="21"/>
        </w:rPr>
      </w:pPr>
      <w:r w:rsidRPr="00560743">
        <w:rPr>
          <w:rFonts w:ascii="宋体" w:hAnsi="宋体" w:hint="eastAsia"/>
          <w:color w:val="000000" w:themeColor="text1"/>
          <w:sz w:val="24"/>
          <w:szCs w:val="21"/>
        </w:rPr>
        <w:t>2、履约保证金金额为中标金额的10%。</w:t>
      </w:r>
    </w:p>
    <w:p w14:paraId="3F2880D1" w14:textId="77777777" w:rsidR="005E3C03" w:rsidRPr="00560743" w:rsidRDefault="003C6434" w:rsidP="00560743">
      <w:pPr>
        <w:shd w:val="clear" w:color="auto" w:fill="FFFFFF"/>
        <w:snapToGrid w:val="0"/>
        <w:spacing w:line="460" w:lineRule="exact"/>
        <w:ind w:firstLineChars="200" w:firstLine="480"/>
        <w:rPr>
          <w:rFonts w:ascii="宋体" w:hAnsi="宋体"/>
          <w:color w:val="000000" w:themeColor="text1"/>
          <w:sz w:val="24"/>
          <w:szCs w:val="21"/>
        </w:rPr>
      </w:pPr>
      <w:r w:rsidRPr="00560743">
        <w:rPr>
          <w:rFonts w:ascii="宋体" w:hAnsi="宋体" w:hint="eastAsia"/>
          <w:color w:val="000000" w:themeColor="text1"/>
          <w:sz w:val="24"/>
          <w:szCs w:val="21"/>
        </w:rPr>
        <w:t>3、合同签订后，返还全部履约保证金。</w:t>
      </w:r>
    </w:p>
    <w:p w14:paraId="0FE29E0E" w14:textId="77777777" w:rsidR="005E3C03" w:rsidRPr="00560743" w:rsidRDefault="003C6434" w:rsidP="00560743">
      <w:pPr>
        <w:pStyle w:val="Style2"/>
        <w:spacing w:line="460" w:lineRule="exact"/>
        <w:ind w:firstLine="480"/>
        <w:rPr>
          <w:rFonts w:hAnsi="宋体" w:cs="宋体"/>
          <w:color w:val="000000" w:themeColor="text1"/>
          <w:sz w:val="24"/>
          <w:szCs w:val="21"/>
        </w:rPr>
      </w:pPr>
      <w:r w:rsidRPr="00560743">
        <w:rPr>
          <w:rFonts w:hAnsi="宋体" w:hint="eastAsia"/>
          <w:color w:val="000000" w:themeColor="text1"/>
          <w:sz w:val="24"/>
          <w:szCs w:val="21"/>
        </w:rPr>
        <w:t>4、如果中标人未能履行合同并给招标人方造成损失，则履约保证金将作为对这一损失的补偿而支付给招标人。</w:t>
      </w:r>
    </w:p>
    <w:p w14:paraId="03D6478C" w14:textId="77777777" w:rsidR="005E3C03" w:rsidRPr="00FA2C1F" w:rsidRDefault="003C6434">
      <w:pPr>
        <w:spacing w:line="460" w:lineRule="exact"/>
        <w:rPr>
          <w:rFonts w:ascii="宋体" w:hAnsi="宋体" w:cs="宋体"/>
          <w:b/>
          <w:color w:val="000000" w:themeColor="text1"/>
          <w:sz w:val="24"/>
        </w:rPr>
      </w:pPr>
      <w:r w:rsidRPr="00FA2C1F">
        <w:rPr>
          <w:rFonts w:ascii="宋体" w:hAnsi="宋体" w:cs="宋体" w:hint="eastAsia"/>
          <w:b/>
          <w:color w:val="000000" w:themeColor="text1"/>
          <w:sz w:val="24"/>
        </w:rPr>
        <w:t>十二、附件</w:t>
      </w:r>
    </w:p>
    <w:p w14:paraId="4E836BC6" w14:textId="77777777" w:rsidR="005E3C03" w:rsidRPr="00FA2C1F" w:rsidRDefault="003C6434">
      <w:pPr>
        <w:pStyle w:val="Style2"/>
        <w:spacing w:line="460" w:lineRule="exact"/>
        <w:ind w:firstLine="480"/>
        <w:rPr>
          <w:rFonts w:hAnsi="宋体" w:cs="宋体"/>
          <w:color w:val="000000" w:themeColor="text1"/>
          <w:sz w:val="24"/>
          <w:szCs w:val="24"/>
        </w:rPr>
      </w:pPr>
      <w:r w:rsidRPr="00FA2C1F">
        <w:rPr>
          <w:rFonts w:hAnsi="宋体" w:cs="宋体" w:hint="eastAsia"/>
          <w:color w:val="000000" w:themeColor="text1"/>
          <w:sz w:val="24"/>
          <w:szCs w:val="24"/>
        </w:rPr>
        <w:t>1、项目招标文件</w:t>
      </w:r>
    </w:p>
    <w:p w14:paraId="22CA6153" w14:textId="77777777" w:rsidR="005E3C03" w:rsidRPr="00FA2C1F" w:rsidRDefault="003C6434">
      <w:pPr>
        <w:pStyle w:val="Style2"/>
        <w:spacing w:line="460" w:lineRule="exact"/>
        <w:ind w:firstLine="480"/>
        <w:rPr>
          <w:rFonts w:hAnsi="宋体" w:cs="宋体"/>
          <w:color w:val="000000" w:themeColor="text1"/>
          <w:sz w:val="24"/>
          <w:szCs w:val="24"/>
        </w:rPr>
      </w:pPr>
      <w:r w:rsidRPr="00FA2C1F">
        <w:rPr>
          <w:rFonts w:hAnsi="宋体" w:cs="宋体" w:hint="eastAsia"/>
          <w:color w:val="000000" w:themeColor="text1"/>
          <w:sz w:val="24"/>
          <w:szCs w:val="24"/>
        </w:rPr>
        <w:t>2、项目修改澄清文件</w:t>
      </w:r>
    </w:p>
    <w:p w14:paraId="49047130" w14:textId="77777777" w:rsidR="005E3C03" w:rsidRPr="00FA2C1F" w:rsidRDefault="003C6434">
      <w:pPr>
        <w:pStyle w:val="Style2"/>
        <w:spacing w:line="460" w:lineRule="exact"/>
        <w:ind w:firstLine="480"/>
        <w:rPr>
          <w:rFonts w:hAnsi="宋体" w:cs="宋体"/>
          <w:color w:val="000000" w:themeColor="text1"/>
          <w:sz w:val="24"/>
          <w:szCs w:val="24"/>
        </w:rPr>
      </w:pPr>
      <w:r w:rsidRPr="00FA2C1F">
        <w:rPr>
          <w:rFonts w:hAnsi="宋体" w:cs="宋体" w:hint="eastAsia"/>
          <w:color w:val="000000" w:themeColor="text1"/>
          <w:sz w:val="24"/>
          <w:szCs w:val="24"/>
        </w:rPr>
        <w:t>3、项目投标文件</w:t>
      </w:r>
    </w:p>
    <w:p w14:paraId="4A771594" w14:textId="77777777" w:rsidR="005E3C03" w:rsidRPr="00FA2C1F" w:rsidRDefault="003C6434">
      <w:pPr>
        <w:pStyle w:val="Style2"/>
        <w:spacing w:line="460" w:lineRule="exact"/>
        <w:ind w:firstLine="480"/>
        <w:rPr>
          <w:rFonts w:hAnsi="宋体" w:cs="宋体"/>
          <w:color w:val="000000" w:themeColor="text1"/>
          <w:sz w:val="24"/>
          <w:szCs w:val="24"/>
        </w:rPr>
      </w:pPr>
      <w:r w:rsidRPr="00FA2C1F">
        <w:rPr>
          <w:rFonts w:hAnsi="宋体" w:cs="宋体" w:hint="eastAsia"/>
          <w:color w:val="000000" w:themeColor="text1"/>
          <w:sz w:val="24"/>
          <w:szCs w:val="24"/>
        </w:rPr>
        <w:t>4、中标通知书</w:t>
      </w:r>
    </w:p>
    <w:p w14:paraId="5583B21F" w14:textId="77777777" w:rsidR="005E3C03" w:rsidRPr="00FA2C1F" w:rsidRDefault="003C6434">
      <w:pPr>
        <w:pStyle w:val="Style2"/>
        <w:spacing w:line="460" w:lineRule="exact"/>
        <w:ind w:firstLine="480"/>
        <w:rPr>
          <w:rFonts w:hAnsi="宋体" w:cs="宋体"/>
          <w:color w:val="000000" w:themeColor="text1"/>
          <w:sz w:val="24"/>
          <w:szCs w:val="24"/>
        </w:rPr>
      </w:pPr>
      <w:r w:rsidRPr="00FA2C1F">
        <w:rPr>
          <w:rFonts w:hAnsi="宋体" w:cs="宋体" w:hint="eastAsia"/>
          <w:color w:val="000000" w:themeColor="text1"/>
          <w:sz w:val="24"/>
          <w:szCs w:val="24"/>
        </w:rPr>
        <w:t>5、其他</w:t>
      </w:r>
    </w:p>
    <w:p w14:paraId="3855238F" w14:textId="77777777" w:rsidR="005E3C03" w:rsidRPr="00FA2C1F" w:rsidRDefault="005E3C03">
      <w:pPr>
        <w:spacing w:line="460" w:lineRule="exact"/>
        <w:ind w:firstLineChars="200" w:firstLine="480"/>
        <w:rPr>
          <w:rFonts w:ascii="宋体" w:hAnsi="宋体" w:cs="宋体"/>
          <w:color w:val="000000" w:themeColor="text1"/>
          <w:sz w:val="24"/>
        </w:rPr>
      </w:pPr>
    </w:p>
    <w:p w14:paraId="3541E5B0" w14:textId="77777777" w:rsidR="005E3C03" w:rsidRPr="00FA2C1F" w:rsidRDefault="003C6434">
      <w:pPr>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 xml:space="preserve">甲方：   (盖章)   </w:t>
      </w:r>
      <w:r w:rsidRPr="00FA2C1F">
        <w:rPr>
          <w:rFonts w:ascii="宋体" w:hAnsi="宋体" w:cs="宋体" w:hint="eastAsia"/>
          <w:color w:val="000000" w:themeColor="text1"/>
          <w:sz w:val="24"/>
        </w:rPr>
        <w:tab/>
      </w:r>
      <w:r w:rsidRPr="00FA2C1F">
        <w:rPr>
          <w:rFonts w:ascii="宋体" w:hAnsi="宋体" w:cs="宋体" w:hint="eastAsia"/>
          <w:color w:val="000000" w:themeColor="text1"/>
          <w:sz w:val="24"/>
        </w:rPr>
        <w:tab/>
      </w:r>
      <w:r w:rsidRPr="00FA2C1F">
        <w:rPr>
          <w:rFonts w:ascii="宋体" w:hAnsi="宋体" w:cs="宋体" w:hint="eastAsia"/>
          <w:color w:val="000000" w:themeColor="text1"/>
          <w:sz w:val="24"/>
        </w:rPr>
        <w:tab/>
        <w:t xml:space="preserve">       乙方：   (盖章)</w:t>
      </w:r>
    </w:p>
    <w:p w14:paraId="3C156861" w14:textId="77777777" w:rsidR="005E3C03" w:rsidRPr="00FA2C1F" w:rsidRDefault="003C6434">
      <w:pPr>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法定代表人(授权代表)：            法定代表人(授权代表)：</w:t>
      </w:r>
    </w:p>
    <w:p w14:paraId="1C522A1B" w14:textId="77777777" w:rsidR="005E3C03" w:rsidRPr="00FA2C1F" w:rsidRDefault="003C6434">
      <w:pPr>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地    址：                         地    址：</w:t>
      </w:r>
    </w:p>
    <w:p w14:paraId="1726119F" w14:textId="77777777" w:rsidR="005E3C03" w:rsidRPr="00FA2C1F" w:rsidRDefault="003C6434">
      <w:pPr>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开户银行：                         开户银行：</w:t>
      </w:r>
    </w:p>
    <w:p w14:paraId="2A7EC300" w14:textId="77777777" w:rsidR="005E3C03" w:rsidRPr="00FA2C1F" w:rsidRDefault="003C6434">
      <w:pPr>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账号：                             账号：</w:t>
      </w:r>
    </w:p>
    <w:p w14:paraId="5C0BA05A" w14:textId="77777777" w:rsidR="005E3C03" w:rsidRPr="00FA2C1F" w:rsidRDefault="003C6434">
      <w:pPr>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电    话：                         电    话：</w:t>
      </w:r>
    </w:p>
    <w:p w14:paraId="4513963B" w14:textId="77777777" w:rsidR="005E3C03" w:rsidRPr="00FA2C1F" w:rsidRDefault="003C6434">
      <w:pPr>
        <w:spacing w:line="46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传    真：                         传    真：</w:t>
      </w:r>
    </w:p>
    <w:p w14:paraId="1B7720BD" w14:textId="77777777" w:rsidR="005E3C03" w:rsidRPr="00FA2C1F" w:rsidRDefault="003C6434">
      <w:pPr>
        <w:spacing w:line="460" w:lineRule="exact"/>
        <w:ind w:firstLineChars="175" w:firstLine="420"/>
        <w:rPr>
          <w:rFonts w:ascii="宋体" w:hAnsi="宋体" w:cs="宋体"/>
          <w:b/>
          <w:bCs/>
          <w:color w:val="000000" w:themeColor="text1"/>
          <w:sz w:val="24"/>
        </w:rPr>
      </w:pPr>
      <w:r w:rsidRPr="00FA2C1F">
        <w:rPr>
          <w:rFonts w:ascii="宋体" w:hAnsi="宋体" w:cs="宋体" w:hint="eastAsia"/>
          <w:color w:val="000000" w:themeColor="text1"/>
          <w:sz w:val="24"/>
        </w:rPr>
        <w:t xml:space="preserve">签约日期： 年  月  日 </w:t>
      </w:r>
      <w:r w:rsidRPr="00FA2C1F">
        <w:rPr>
          <w:rFonts w:ascii="宋体" w:hAnsi="宋体" w:cs="宋体" w:hint="eastAsia"/>
          <w:color w:val="000000" w:themeColor="text1"/>
          <w:sz w:val="24"/>
        </w:rPr>
        <w:tab/>
      </w:r>
      <w:r w:rsidRPr="00FA2C1F">
        <w:rPr>
          <w:rFonts w:ascii="宋体" w:hAnsi="宋体" w:cs="宋体" w:hint="eastAsia"/>
          <w:color w:val="000000" w:themeColor="text1"/>
          <w:sz w:val="24"/>
        </w:rPr>
        <w:tab/>
      </w:r>
      <w:r w:rsidRPr="00FA2C1F">
        <w:rPr>
          <w:rFonts w:ascii="宋体" w:hAnsi="宋体" w:cs="宋体" w:hint="eastAsia"/>
          <w:color w:val="000000" w:themeColor="text1"/>
          <w:sz w:val="24"/>
        </w:rPr>
        <w:tab/>
        <w:t>签约日期：  年  月  日</w:t>
      </w:r>
    </w:p>
    <w:p w14:paraId="442FBB31" w14:textId="77777777" w:rsidR="005E3C03" w:rsidRPr="00FA2C1F" w:rsidRDefault="003C6434">
      <w:pPr>
        <w:spacing w:line="460" w:lineRule="exact"/>
        <w:rPr>
          <w:rFonts w:ascii="宋体" w:hAnsi="宋体" w:cs="宋体"/>
          <w:b/>
          <w:bCs/>
          <w:color w:val="000000" w:themeColor="text1"/>
          <w:sz w:val="24"/>
        </w:rPr>
      </w:pPr>
      <w:r w:rsidRPr="00FA2C1F">
        <w:rPr>
          <w:rFonts w:ascii="宋体" w:hAnsi="宋体" w:cs="宋体" w:hint="eastAsia"/>
          <w:b/>
          <w:bCs/>
          <w:color w:val="000000" w:themeColor="text1"/>
          <w:sz w:val="24"/>
        </w:rPr>
        <w:t>注：以上合同条款招标人与中标人签订合同时可根据实际情况进行调整、修改或重新起草合同条款。</w:t>
      </w:r>
    </w:p>
    <w:p w14:paraId="762D1A0B" w14:textId="77777777" w:rsidR="005E3C03" w:rsidRPr="00FA2C1F" w:rsidRDefault="005E3C03">
      <w:pPr>
        <w:pStyle w:val="a0"/>
        <w:rPr>
          <w:rFonts w:ascii="宋体" w:eastAsia="宋体" w:hAnsi="宋体"/>
        </w:rPr>
      </w:pPr>
    </w:p>
    <w:p w14:paraId="3B4D10A2" w14:textId="77777777" w:rsidR="005E3C03" w:rsidRPr="00FA2C1F" w:rsidRDefault="005E3C03">
      <w:pPr>
        <w:spacing w:line="440" w:lineRule="exact"/>
        <w:jc w:val="center"/>
        <w:rPr>
          <w:rFonts w:ascii="宋体" w:hAnsi="宋体" w:cstheme="majorEastAsia"/>
          <w:b/>
          <w:color w:val="000000" w:themeColor="text1"/>
          <w:sz w:val="36"/>
          <w:szCs w:val="36"/>
        </w:rPr>
      </w:pPr>
    </w:p>
    <w:p w14:paraId="1683DB6A" w14:textId="77777777" w:rsidR="005E3C03" w:rsidRPr="00FA2C1F" w:rsidRDefault="005E3C03">
      <w:pPr>
        <w:spacing w:line="440" w:lineRule="exact"/>
        <w:jc w:val="center"/>
        <w:rPr>
          <w:rFonts w:ascii="宋体" w:hAnsi="宋体" w:cstheme="majorEastAsia"/>
          <w:b/>
          <w:color w:val="000000" w:themeColor="text1"/>
          <w:sz w:val="36"/>
          <w:szCs w:val="36"/>
        </w:rPr>
      </w:pPr>
    </w:p>
    <w:p w14:paraId="5B852CB3" w14:textId="77777777" w:rsidR="005E3C03" w:rsidRPr="00FA2C1F" w:rsidRDefault="005E3C03">
      <w:pPr>
        <w:spacing w:line="440" w:lineRule="exact"/>
        <w:jc w:val="center"/>
        <w:rPr>
          <w:rFonts w:ascii="宋体" w:hAnsi="宋体" w:cstheme="majorEastAsia"/>
          <w:b/>
          <w:color w:val="000000" w:themeColor="text1"/>
          <w:sz w:val="36"/>
          <w:szCs w:val="36"/>
        </w:rPr>
      </w:pPr>
    </w:p>
    <w:p w14:paraId="1F10BBE7" w14:textId="77777777" w:rsidR="0028349E" w:rsidRDefault="0028349E">
      <w:pPr>
        <w:widowControl/>
        <w:jc w:val="left"/>
        <w:rPr>
          <w:rFonts w:ascii="宋体" w:hAnsi="宋体" w:cstheme="majorEastAsia"/>
          <w:b/>
          <w:color w:val="000000" w:themeColor="text1"/>
          <w:sz w:val="36"/>
          <w:szCs w:val="36"/>
        </w:rPr>
      </w:pPr>
      <w:r>
        <w:rPr>
          <w:rFonts w:ascii="宋体" w:hAnsi="宋体" w:cstheme="majorEastAsia"/>
          <w:b/>
          <w:color w:val="000000" w:themeColor="text1"/>
          <w:sz w:val="36"/>
          <w:szCs w:val="36"/>
        </w:rPr>
        <w:br w:type="page"/>
      </w:r>
    </w:p>
    <w:p w14:paraId="60053D78" w14:textId="77777777" w:rsidR="005E3C03" w:rsidRPr="00FA2C1F" w:rsidRDefault="003C6434">
      <w:pPr>
        <w:spacing w:line="440" w:lineRule="exact"/>
        <w:jc w:val="center"/>
        <w:outlineLvl w:val="0"/>
        <w:rPr>
          <w:rFonts w:ascii="宋体" w:hAnsi="宋体" w:cstheme="majorEastAsia"/>
          <w:b/>
          <w:color w:val="000000" w:themeColor="text1"/>
          <w:sz w:val="36"/>
          <w:szCs w:val="36"/>
        </w:rPr>
      </w:pPr>
      <w:bookmarkStart w:id="219" w:name="_Toc87362555"/>
      <w:r w:rsidRPr="00FA2C1F">
        <w:rPr>
          <w:rFonts w:ascii="宋体" w:hAnsi="宋体" w:cstheme="majorEastAsia"/>
          <w:b/>
          <w:color w:val="000000" w:themeColor="text1"/>
          <w:sz w:val="36"/>
          <w:szCs w:val="36"/>
        </w:rPr>
        <w:lastRenderedPageBreak/>
        <w:t>第</w:t>
      </w:r>
      <w:r w:rsidRPr="00FA2C1F">
        <w:rPr>
          <w:rFonts w:ascii="宋体" w:hAnsi="宋体" w:cstheme="majorEastAsia" w:hint="eastAsia"/>
          <w:b/>
          <w:color w:val="000000" w:themeColor="text1"/>
          <w:sz w:val="36"/>
          <w:szCs w:val="36"/>
        </w:rPr>
        <w:t>五</w:t>
      </w:r>
      <w:r w:rsidRPr="00FA2C1F">
        <w:rPr>
          <w:rFonts w:ascii="宋体" w:hAnsi="宋体" w:cstheme="majorEastAsia"/>
          <w:b/>
          <w:color w:val="000000" w:themeColor="text1"/>
          <w:sz w:val="36"/>
          <w:szCs w:val="36"/>
        </w:rPr>
        <w:t>章</w:t>
      </w:r>
      <w:r w:rsidRPr="00FA2C1F">
        <w:rPr>
          <w:rFonts w:ascii="宋体" w:hAnsi="宋体" w:cstheme="majorEastAsia" w:hint="eastAsia"/>
          <w:b/>
          <w:color w:val="000000" w:themeColor="text1"/>
          <w:sz w:val="36"/>
          <w:szCs w:val="36"/>
        </w:rPr>
        <w:t xml:space="preserve">  采购需求</w:t>
      </w:r>
      <w:bookmarkEnd w:id="219"/>
    </w:p>
    <w:p w14:paraId="44141968" w14:textId="77777777" w:rsidR="005E3C03" w:rsidRPr="00FA2C1F" w:rsidRDefault="003C6434" w:rsidP="006F3834">
      <w:pPr>
        <w:pStyle w:val="2"/>
        <w:numPr>
          <w:ilvl w:val="0"/>
          <w:numId w:val="3"/>
        </w:numPr>
        <w:tabs>
          <w:tab w:val="left" w:pos="360"/>
        </w:tabs>
        <w:spacing w:line="480" w:lineRule="exact"/>
        <w:jc w:val="left"/>
        <w:rPr>
          <w:rFonts w:ascii="宋体" w:hAnsi="宋体" w:cs="宋体"/>
          <w:sz w:val="24"/>
        </w:rPr>
      </w:pPr>
      <w:r w:rsidRPr="00FA2C1F">
        <w:rPr>
          <w:rFonts w:ascii="宋体" w:hAnsi="宋体" w:cs="宋体" w:hint="eastAsia"/>
          <w:sz w:val="24"/>
        </w:rPr>
        <w:t>建设背景</w:t>
      </w:r>
    </w:p>
    <w:p w14:paraId="521F8B70"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新疆维吾尔自治区住房和城乡建设厅《关于印发《进一步规范和加强房屋网签备案工作实施意见》的通知》（新建规[2019]3号）文件要求：统一房屋网签数据备案标准、提高数据质量；实现部门间信息共建共享，建立自治区房地产市场信息数据库。</w:t>
      </w:r>
    </w:p>
    <w:p w14:paraId="1F352DAB" w14:textId="77777777" w:rsidR="005E3C03" w:rsidRPr="00FA2C1F" w:rsidRDefault="003C6434" w:rsidP="006F3834">
      <w:pPr>
        <w:spacing w:line="480" w:lineRule="exact"/>
        <w:ind w:firstLineChars="150" w:firstLine="360"/>
        <w:jc w:val="left"/>
        <w:rPr>
          <w:rFonts w:ascii="宋体" w:hAnsi="宋体" w:cs="宋体"/>
          <w:color w:val="000000"/>
          <w:kern w:val="0"/>
          <w:sz w:val="24"/>
        </w:rPr>
      </w:pPr>
      <w:r w:rsidRPr="00FA2C1F">
        <w:rPr>
          <w:rFonts w:ascii="宋体" w:hAnsi="宋体" w:cs="宋体" w:hint="eastAsia"/>
          <w:color w:val="000000"/>
          <w:kern w:val="0"/>
          <w:sz w:val="24"/>
        </w:rPr>
        <w:t>《自治区人民政府办公厅关于压缩不动产登记办理时间的实施意见》（新政办发〔2019〕55号）工作要求，要求2019年底前，全区所有县（市、区）实现“一窗受理、并联办理”工作模式，50%以上的县（市、区 ）实现“互联网+不动产登记”，2020年底前，全区所有地级市实现“互联网+不动产登记”，力争90%以上的 县（市、区）实现“互联网+不动产登记”。</w:t>
      </w:r>
    </w:p>
    <w:p w14:paraId="5625B4C3" w14:textId="77777777" w:rsidR="005E3C03" w:rsidRPr="00FA2C1F" w:rsidRDefault="003C6434" w:rsidP="006F3834">
      <w:pPr>
        <w:spacing w:line="480" w:lineRule="exact"/>
        <w:ind w:firstLineChars="150" w:firstLine="360"/>
        <w:jc w:val="left"/>
        <w:rPr>
          <w:rFonts w:ascii="宋体" w:hAnsi="宋体" w:cs="宋体"/>
          <w:color w:val="000000"/>
          <w:kern w:val="0"/>
          <w:sz w:val="24"/>
        </w:rPr>
      </w:pPr>
      <w:r w:rsidRPr="00FA2C1F">
        <w:rPr>
          <w:rFonts w:ascii="宋体" w:hAnsi="宋体" w:cs="宋体" w:hint="eastAsia"/>
          <w:color w:val="000000"/>
          <w:kern w:val="0"/>
          <w:sz w:val="24"/>
        </w:rPr>
        <w:t>《自治区2020年深化“放管服”改革工作要点》（新政办发 [2020]13号）文件指出，2020年是全面建成小康社会和“十三五”规划的收官之年，今年自治区深化“放管服”改革优化营商环境的总体要求是：以习近平新时代中国特色社会主义思想为指导，全面贯彻党的十九大和十九届二中、三中、四中全会和中央经济工作会议精神，贯彻落实党中央、国务院“放管服”改革决策部署，贯彻落实新时代党的治疆方略、特别是社会稳定和长治久安总目标，贯彻落实自治区党委“1+3+3+改革开放”工作部署，贯彻落实自治区党委经济工作会议精神和政府工作报告的工作安排，统筹推进疫情防控和经济社会发展工作，持续深化“放管服”改革，坚持问题导向、目标导向和结果导向，聚力重点领域和关键环节，打通“赌点”，破解“痛点”，攻克“难点”。推进各级政务大厅标准化建设，强化自州区一体化在线政务服务平台深度应用，持续推进审批更简、监管更强、服务更优、不断提升优化营商环境，切实增强企业和群众的感受度、满意度，促进经济社会持续健康发展，为自治区社会稳定和长治久安总目标作出积极贡献。</w:t>
      </w:r>
    </w:p>
    <w:p w14:paraId="7F948D27" w14:textId="77777777" w:rsidR="005E3C03" w:rsidRPr="00FA2C1F" w:rsidRDefault="003C6434" w:rsidP="006F3834">
      <w:pPr>
        <w:pStyle w:val="2"/>
        <w:numPr>
          <w:ilvl w:val="0"/>
          <w:numId w:val="3"/>
        </w:numPr>
        <w:tabs>
          <w:tab w:val="left" w:pos="360"/>
        </w:tabs>
        <w:spacing w:line="480" w:lineRule="exact"/>
        <w:jc w:val="left"/>
        <w:rPr>
          <w:rFonts w:ascii="宋体" w:hAnsi="宋体" w:cs="宋体"/>
          <w:sz w:val="24"/>
        </w:rPr>
      </w:pPr>
      <w:r w:rsidRPr="00FA2C1F">
        <w:rPr>
          <w:rFonts w:ascii="宋体" w:hAnsi="宋体" w:cs="宋体" w:hint="eastAsia"/>
          <w:sz w:val="24"/>
        </w:rPr>
        <w:t>建设内容清单</w:t>
      </w:r>
    </w:p>
    <w:tbl>
      <w:tblPr>
        <w:tblW w:w="0" w:type="auto"/>
        <w:tblLayout w:type="fixed"/>
        <w:tblCellMar>
          <w:left w:w="0" w:type="dxa"/>
          <w:right w:w="0" w:type="dxa"/>
        </w:tblCellMar>
        <w:tblLook w:val="04A0" w:firstRow="1" w:lastRow="0" w:firstColumn="1" w:lastColumn="0" w:noHBand="0" w:noVBand="1"/>
      </w:tblPr>
      <w:tblGrid>
        <w:gridCol w:w="690"/>
        <w:gridCol w:w="2777"/>
        <w:gridCol w:w="4692"/>
      </w:tblGrid>
      <w:tr w:rsidR="005E3C03" w:rsidRPr="00FA2C1F" w14:paraId="221276B3" w14:textId="77777777">
        <w:trPr>
          <w:trHeight w:val="502"/>
        </w:trPr>
        <w:tc>
          <w:tcPr>
            <w:tcW w:w="69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right w:w="15" w:type="dxa"/>
            </w:tcMar>
            <w:vAlign w:val="center"/>
          </w:tcPr>
          <w:p w14:paraId="00F81C17" w14:textId="77777777" w:rsidR="005E3C03" w:rsidRPr="00FA2C1F" w:rsidRDefault="003C6434" w:rsidP="006F3834">
            <w:pPr>
              <w:widowControl/>
              <w:spacing w:line="480" w:lineRule="exact"/>
              <w:jc w:val="left"/>
              <w:textAlignment w:val="center"/>
              <w:rPr>
                <w:rFonts w:ascii="宋体" w:hAnsi="宋体" w:cs="宋体"/>
                <w:b/>
                <w:color w:val="000000"/>
                <w:sz w:val="24"/>
              </w:rPr>
            </w:pPr>
            <w:r w:rsidRPr="00FA2C1F">
              <w:rPr>
                <w:rFonts w:ascii="宋体" w:hAnsi="宋体" w:cs="宋体" w:hint="eastAsia"/>
                <w:b/>
                <w:color w:val="000000"/>
                <w:kern w:val="0"/>
                <w:sz w:val="24"/>
              </w:rPr>
              <w:t>序号</w:t>
            </w:r>
          </w:p>
        </w:tc>
        <w:tc>
          <w:tcPr>
            <w:tcW w:w="2777" w:type="dxa"/>
            <w:tcBorders>
              <w:top w:val="single" w:sz="8" w:space="0" w:color="000000"/>
              <w:left w:val="nil"/>
              <w:bottom w:val="single" w:sz="8" w:space="0" w:color="000000"/>
              <w:right w:val="single" w:sz="8" w:space="0" w:color="000000"/>
            </w:tcBorders>
            <w:shd w:val="clear" w:color="auto" w:fill="BFBFBF"/>
            <w:tcMar>
              <w:top w:w="15" w:type="dxa"/>
              <w:left w:w="15" w:type="dxa"/>
              <w:right w:w="15" w:type="dxa"/>
            </w:tcMar>
            <w:vAlign w:val="center"/>
          </w:tcPr>
          <w:p w14:paraId="495A48D7" w14:textId="77777777" w:rsidR="005E3C03" w:rsidRPr="00FA2C1F" w:rsidRDefault="003C6434" w:rsidP="006F3834">
            <w:pPr>
              <w:widowControl/>
              <w:spacing w:line="480" w:lineRule="exact"/>
              <w:jc w:val="left"/>
              <w:textAlignment w:val="center"/>
              <w:rPr>
                <w:rFonts w:ascii="宋体" w:hAnsi="宋体" w:cs="宋体"/>
                <w:b/>
                <w:color w:val="000000"/>
                <w:sz w:val="24"/>
              </w:rPr>
            </w:pPr>
            <w:r w:rsidRPr="00FA2C1F">
              <w:rPr>
                <w:rFonts w:ascii="宋体" w:hAnsi="宋体" w:cs="宋体" w:hint="eastAsia"/>
                <w:b/>
                <w:color w:val="000000"/>
                <w:sz w:val="24"/>
              </w:rPr>
              <w:t>建设内容</w:t>
            </w:r>
          </w:p>
        </w:tc>
        <w:tc>
          <w:tcPr>
            <w:tcW w:w="4692" w:type="dxa"/>
            <w:tcBorders>
              <w:top w:val="single" w:sz="8" w:space="0" w:color="000000"/>
              <w:left w:val="nil"/>
              <w:bottom w:val="single" w:sz="8" w:space="0" w:color="000000"/>
              <w:right w:val="single" w:sz="8" w:space="0" w:color="000000"/>
            </w:tcBorders>
            <w:shd w:val="clear" w:color="auto" w:fill="BFBFBF"/>
            <w:tcMar>
              <w:top w:w="15" w:type="dxa"/>
              <w:left w:w="15" w:type="dxa"/>
              <w:right w:w="15" w:type="dxa"/>
            </w:tcMar>
            <w:vAlign w:val="center"/>
          </w:tcPr>
          <w:p w14:paraId="27A93993" w14:textId="77777777" w:rsidR="005E3C03" w:rsidRPr="00FA2C1F" w:rsidRDefault="003C6434" w:rsidP="006F3834">
            <w:pPr>
              <w:widowControl/>
              <w:spacing w:line="480" w:lineRule="exact"/>
              <w:jc w:val="left"/>
              <w:textAlignment w:val="center"/>
              <w:rPr>
                <w:rFonts w:ascii="宋体" w:hAnsi="宋体" w:cs="宋体"/>
                <w:b/>
                <w:color w:val="000000"/>
                <w:sz w:val="24"/>
              </w:rPr>
            </w:pPr>
            <w:r w:rsidRPr="00FA2C1F">
              <w:rPr>
                <w:rFonts w:ascii="宋体" w:hAnsi="宋体" w:cs="宋体" w:hint="eastAsia"/>
                <w:b/>
                <w:color w:val="000000"/>
                <w:sz w:val="24"/>
              </w:rPr>
              <w:t>内容说明</w:t>
            </w:r>
          </w:p>
        </w:tc>
      </w:tr>
      <w:tr w:rsidR="005E3C03" w:rsidRPr="00FA2C1F" w14:paraId="3C31BAF8" w14:textId="77777777" w:rsidTr="006F3834">
        <w:trPr>
          <w:trHeight w:val="502"/>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396070A4"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1</w:t>
            </w:r>
          </w:p>
        </w:tc>
        <w:tc>
          <w:tcPr>
            <w:tcW w:w="277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3CE2596"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新疆房屋交易网签备案联网和市场监测分析数据采</w:t>
            </w:r>
            <w:r w:rsidRPr="00FA2C1F">
              <w:rPr>
                <w:rFonts w:ascii="宋体" w:hAnsi="宋体" w:cs="宋体" w:hint="eastAsia"/>
                <w:color w:val="000000"/>
                <w:kern w:val="0"/>
                <w:sz w:val="24"/>
              </w:rPr>
              <w:lastRenderedPageBreak/>
              <w:t>集报送</w:t>
            </w: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5684B572" w14:textId="77777777" w:rsidR="005E3C03" w:rsidRPr="00FA2C1F" w:rsidRDefault="003C6434" w:rsidP="006F3834">
            <w:pPr>
              <w:widowControl/>
              <w:spacing w:line="480" w:lineRule="exact"/>
              <w:jc w:val="left"/>
              <w:textAlignment w:val="center"/>
              <w:rPr>
                <w:rFonts w:ascii="宋体" w:hAnsi="宋体" w:cs="宋体"/>
                <w:color w:val="000000"/>
                <w:sz w:val="24"/>
              </w:rPr>
            </w:pPr>
            <w:r w:rsidRPr="00FA2C1F">
              <w:rPr>
                <w:rFonts w:ascii="宋体" w:hAnsi="宋体" w:cs="宋体" w:hint="eastAsia"/>
                <w:color w:val="000000"/>
                <w:kern w:val="0"/>
                <w:sz w:val="24"/>
              </w:rPr>
              <w:lastRenderedPageBreak/>
              <w:t>数据签到交易</w:t>
            </w:r>
          </w:p>
        </w:tc>
      </w:tr>
      <w:tr w:rsidR="005E3C03" w:rsidRPr="00FA2C1F" w14:paraId="3747A888" w14:textId="77777777" w:rsidTr="006F3834">
        <w:trPr>
          <w:trHeight w:val="427"/>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5ADE8CCA"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2</w:t>
            </w:r>
          </w:p>
        </w:tc>
        <w:tc>
          <w:tcPr>
            <w:tcW w:w="277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26CC1347"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7E0C41DD"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数据签退交易</w:t>
            </w:r>
          </w:p>
        </w:tc>
      </w:tr>
      <w:tr w:rsidR="005E3C03" w:rsidRPr="00FA2C1F" w14:paraId="7E1772CB" w14:textId="77777777" w:rsidTr="006F3834">
        <w:trPr>
          <w:trHeight w:val="397"/>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53193CF3"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lastRenderedPageBreak/>
              <w:t>3</w:t>
            </w:r>
          </w:p>
        </w:tc>
        <w:tc>
          <w:tcPr>
            <w:tcW w:w="277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A44246D"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73361D85"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数据上报交易</w:t>
            </w:r>
          </w:p>
        </w:tc>
      </w:tr>
      <w:tr w:rsidR="005E3C03" w:rsidRPr="00FA2C1F" w14:paraId="7A64CEEC" w14:textId="77777777" w:rsidTr="006F3834">
        <w:trPr>
          <w:trHeight w:val="442"/>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649BE322"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4</w:t>
            </w:r>
          </w:p>
        </w:tc>
        <w:tc>
          <w:tcPr>
            <w:tcW w:w="277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B658643"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10DC9C4C"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上报结果查询</w:t>
            </w:r>
          </w:p>
        </w:tc>
      </w:tr>
      <w:tr w:rsidR="005E3C03" w:rsidRPr="00FA2C1F" w14:paraId="2C1A59F6" w14:textId="77777777" w:rsidTr="006F3834">
        <w:trPr>
          <w:trHeight w:val="412"/>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0863203C"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5</w:t>
            </w:r>
          </w:p>
        </w:tc>
        <w:tc>
          <w:tcPr>
            <w:tcW w:w="277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DD851DF"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不动产登记系统接口开发</w:t>
            </w: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4EC9BB11"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与“一窗受理平台”对接</w:t>
            </w:r>
          </w:p>
        </w:tc>
      </w:tr>
      <w:tr w:rsidR="005E3C03" w:rsidRPr="00FA2C1F" w14:paraId="71FFD950" w14:textId="77777777" w:rsidTr="006F3834">
        <w:trPr>
          <w:trHeight w:val="427"/>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09FA0398"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6</w:t>
            </w:r>
          </w:p>
        </w:tc>
        <w:tc>
          <w:tcPr>
            <w:tcW w:w="277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7688DCC"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6114B20F"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与不动产登记网上服务大厅对接</w:t>
            </w:r>
          </w:p>
        </w:tc>
      </w:tr>
      <w:tr w:rsidR="005E3C03" w:rsidRPr="00FA2C1F" w14:paraId="34AFBA8B" w14:textId="77777777" w:rsidTr="006F3834">
        <w:trPr>
          <w:trHeight w:val="397"/>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7F40D988"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7</w:t>
            </w:r>
          </w:p>
        </w:tc>
        <w:tc>
          <w:tcPr>
            <w:tcW w:w="277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5E61FD4"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185FF7BD"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与“不见面”抵押登记系统对接</w:t>
            </w:r>
          </w:p>
        </w:tc>
      </w:tr>
      <w:tr w:rsidR="005E3C03" w:rsidRPr="00FA2C1F" w14:paraId="111C08CE" w14:textId="77777777" w:rsidTr="006F3834">
        <w:trPr>
          <w:trHeight w:val="397"/>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549438C4"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8</w:t>
            </w:r>
          </w:p>
        </w:tc>
        <w:tc>
          <w:tcPr>
            <w:tcW w:w="277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552A1FA"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5E1CC770"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与数据共享系统对接</w:t>
            </w:r>
          </w:p>
        </w:tc>
      </w:tr>
      <w:tr w:rsidR="005E3C03" w:rsidRPr="00FA2C1F" w14:paraId="5DC7A519" w14:textId="77777777" w:rsidTr="006F3834">
        <w:trPr>
          <w:trHeight w:val="412"/>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7B8A76A3"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9</w:t>
            </w:r>
          </w:p>
        </w:tc>
        <w:tc>
          <w:tcPr>
            <w:tcW w:w="277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9F64713"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4811611E"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与金融联办系统对接</w:t>
            </w:r>
          </w:p>
        </w:tc>
      </w:tr>
      <w:tr w:rsidR="005E3C03" w:rsidRPr="00FA2C1F" w14:paraId="1A710FA5" w14:textId="77777777" w:rsidTr="006F3834">
        <w:trPr>
          <w:trHeight w:val="412"/>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4F158AD2"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10</w:t>
            </w:r>
          </w:p>
        </w:tc>
        <w:tc>
          <w:tcPr>
            <w:tcW w:w="2777"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087B72DC"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库尔勒市不动产对接自治区一体化政务服务平台</w:t>
            </w: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02F209DD"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系统分析与设计</w:t>
            </w:r>
          </w:p>
        </w:tc>
      </w:tr>
      <w:tr w:rsidR="005E3C03" w:rsidRPr="00FA2C1F" w14:paraId="0174493A" w14:textId="77777777" w:rsidTr="006F3834">
        <w:trPr>
          <w:trHeight w:val="714"/>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7E71F4CC"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11</w:t>
            </w:r>
          </w:p>
        </w:tc>
        <w:tc>
          <w:tcPr>
            <w:tcW w:w="277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74C92E5E"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6504BA84"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不动产登记平台与政务数据共享交换对接开发</w:t>
            </w:r>
          </w:p>
        </w:tc>
      </w:tr>
      <w:tr w:rsidR="005E3C03" w:rsidRPr="00FA2C1F" w14:paraId="6151AC2C" w14:textId="77777777" w:rsidTr="006F3834">
        <w:trPr>
          <w:trHeight w:val="397"/>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6529DF6E"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12</w:t>
            </w:r>
          </w:p>
        </w:tc>
        <w:tc>
          <w:tcPr>
            <w:tcW w:w="277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26D62FF"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097B7C06"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不动产登记网上办事大厅改造</w:t>
            </w:r>
          </w:p>
        </w:tc>
      </w:tr>
      <w:tr w:rsidR="005E3C03" w:rsidRPr="00FA2C1F" w14:paraId="774C55F4" w14:textId="77777777" w:rsidTr="006F3834">
        <w:trPr>
          <w:trHeight w:val="367"/>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15470474"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13</w:t>
            </w:r>
          </w:p>
        </w:tc>
        <w:tc>
          <w:tcPr>
            <w:tcW w:w="277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6082A244"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0E97F987"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统一认证平台对接开发</w:t>
            </w:r>
          </w:p>
        </w:tc>
      </w:tr>
      <w:tr w:rsidR="005E3C03" w:rsidRPr="00FA2C1F" w14:paraId="2B6A3562" w14:textId="77777777" w:rsidTr="006F3834">
        <w:trPr>
          <w:trHeight w:val="90"/>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468A6E65"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14</w:t>
            </w:r>
          </w:p>
        </w:tc>
        <w:tc>
          <w:tcPr>
            <w:tcW w:w="2777"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47BA032A"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4618405E"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系统内测、联调测试、部署实施</w:t>
            </w:r>
          </w:p>
        </w:tc>
      </w:tr>
      <w:tr w:rsidR="005E3C03" w:rsidRPr="00FA2C1F" w14:paraId="5EB0D9D1" w14:textId="77777777" w:rsidTr="006F3834">
        <w:trPr>
          <w:trHeight w:val="1315"/>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248EC546"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15</w:t>
            </w:r>
          </w:p>
        </w:tc>
        <w:tc>
          <w:tcPr>
            <w:tcW w:w="2777"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14:paraId="1432CBA6"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数据整合</w:t>
            </w: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7BBB6223"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房屋维修资金数据迁移整合：数据量约27万条,需分析、抽取、转换，与交易登记一体化平台融合(数据需人工逐条核对处理),动态更新楼盘表。</w:t>
            </w:r>
          </w:p>
        </w:tc>
      </w:tr>
      <w:tr w:rsidR="005E3C03" w:rsidRPr="00FA2C1F" w14:paraId="03B25C30" w14:textId="77777777" w:rsidTr="006F3834">
        <w:trPr>
          <w:trHeight w:val="502"/>
        </w:trPr>
        <w:tc>
          <w:tcPr>
            <w:tcW w:w="690" w:type="dxa"/>
            <w:tcBorders>
              <w:top w:val="nil"/>
              <w:left w:val="single" w:sz="8" w:space="0" w:color="000000"/>
              <w:bottom w:val="single" w:sz="4" w:space="0" w:color="auto"/>
              <w:right w:val="single" w:sz="8" w:space="0" w:color="000000"/>
            </w:tcBorders>
            <w:tcMar>
              <w:top w:w="15" w:type="dxa"/>
              <w:left w:w="15" w:type="dxa"/>
              <w:right w:w="15" w:type="dxa"/>
            </w:tcMar>
            <w:vAlign w:val="center"/>
          </w:tcPr>
          <w:p w14:paraId="41A0FF91"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16</w:t>
            </w:r>
          </w:p>
        </w:tc>
        <w:tc>
          <w:tcPr>
            <w:tcW w:w="2777" w:type="dxa"/>
            <w:vMerge/>
            <w:tcBorders>
              <w:left w:val="single" w:sz="8" w:space="0" w:color="000000"/>
              <w:bottom w:val="single" w:sz="4" w:space="0" w:color="auto"/>
              <w:right w:val="single" w:sz="8" w:space="0" w:color="000000"/>
            </w:tcBorders>
            <w:tcMar>
              <w:top w:w="15" w:type="dxa"/>
              <w:left w:w="15" w:type="dxa"/>
              <w:right w:w="15" w:type="dxa"/>
            </w:tcMar>
            <w:vAlign w:val="center"/>
          </w:tcPr>
          <w:p w14:paraId="587932F1"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4" w:space="0" w:color="auto"/>
              <w:right w:val="single" w:sz="8" w:space="0" w:color="000000"/>
            </w:tcBorders>
            <w:tcMar>
              <w:top w:w="15" w:type="dxa"/>
              <w:left w:w="15" w:type="dxa"/>
              <w:right w:w="15" w:type="dxa"/>
            </w:tcMar>
            <w:vAlign w:val="center"/>
          </w:tcPr>
          <w:p w14:paraId="3CA43C84"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宅基地数据处理：数据约3万条, 需分析、转换与交易登记一体化平台融合。</w:t>
            </w:r>
          </w:p>
        </w:tc>
      </w:tr>
      <w:tr w:rsidR="005E3C03" w:rsidRPr="00FA2C1F" w14:paraId="006CAA76" w14:textId="77777777" w:rsidTr="006F3834">
        <w:trPr>
          <w:trHeight w:val="462"/>
        </w:trPr>
        <w:tc>
          <w:tcPr>
            <w:tcW w:w="690" w:type="dxa"/>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14:paraId="6C8754CF"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17</w:t>
            </w:r>
          </w:p>
        </w:tc>
        <w:tc>
          <w:tcPr>
            <w:tcW w:w="2777" w:type="dxa"/>
            <w:vMerge w:val="restart"/>
            <w:tcBorders>
              <w:top w:val="single" w:sz="4" w:space="0" w:color="auto"/>
              <w:left w:val="single" w:sz="8" w:space="0" w:color="000000"/>
              <w:right w:val="single" w:sz="8" w:space="0" w:color="000000"/>
            </w:tcBorders>
            <w:tcMar>
              <w:top w:w="15" w:type="dxa"/>
              <w:left w:w="15" w:type="dxa"/>
              <w:right w:w="15" w:type="dxa"/>
            </w:tcMar>
            <w:vAlign w:val="center"/>
          </w:tcPr>
          <w:p w14:paraId="1ECD6BF5"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存量房网签、资金监管系统改造(公开交易)</w:t>
            </w:r>
          </w:p>
        </w:tc>
        <w:tc>
          <w:tcPr>
            <w:tcW w:w="4692" w:type="dxa"/>
            <w:tcBorders>
              <w:top w:val="single" w:sz="4" w:space="0" w:color="auto"/>
              <w:left w:val="nil"/>
              <w:bottom w:val="single" w:sz="8" w:space="0" w:color="000000"/>
              <w:right w:val="single" w:sz="8" w:space="0" w:color="000000"/>
            </w:tcBorders>
            <w:tcMar>
              <w:top w:w="15" w:type="dxa"/>
              <w:left w:w="15" w:type="dxa"/>
              <w:right w:w="15" w:type="dxa"/>
            </w:tcMar>
            <w:vAlign w:val="center"/>
          </w:tcPr>
          <w:p w14:paraId="49B35911"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新建存量房交易网上服务大厅</w:t>
            </w:r>
          </w:p>
        </w:tc>
      </w:tr>
      <w:tr w:rsidR="005E3C03" w:rsidRPr="00FA2C1F" w14:paraId="43B578A1" w14:textId="77777777" w:rsidTr="006F3834">
        <w:trPr>
          <w:trHeight w:val="432"/>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63D416B4"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18</w:t>
            </w:r>
          </w:p>
        </w:tc>
        <w:tc>
          <w:tcPr>
            <w:tcW w:w="2777" w:type="dxa"/>
            <w:vMerge/>
            <w:tcBorders>
              <w:left w:val="single" w:sz="8" w:space="0" w:color="000000"/>
              <w:right w:val="single" w:sz="8" w:space="0" w:color="000000"/>
            </w:tcBorders>
            <w:tcMar>
              <w:top w:w="15" w:type="dxa"/>
              <w:left w:w="15" w:type="dxa"/>
              <w:right w:w="15" w:type="dxa"/>
            </w:tcMar>
            <w:vAlign w:val="center"/>
          </w:tcPr>
          <w:p w14:paraId="5A77ED2E"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45D2D155"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新建存量房交易APP</w:t>
            </w:r>
          </w:p>
        </w:tc>
      </w:tr>
      <w:tr w:rsidR="005E3C03" w:rsidRPr="00FA2C1F" w14:paraId="2D875D4F" w14:textId="77777777" w:rsidTr="006F3834">
        <w:trPr>
          <w:trHeight w:val="377"/>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23E18EA8"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19</w:t>
            </w:r>
          </w:p>
        </w:tc>
        <w:tc>
          <w:tcPr>
            <w:tcW w:w="2777" w:type="dxa"/>
            <w:vMerge/>
            <w:tcBorders>
              <w:left w:val="single" w:sz="8" w:space="0" w:color="000000"/>
              <w:right w:val="single" w:sz="8" w:space="0" w:color="000000"/>
            </w:tcBorders>
            <w:tcMar>
              <w:top w:w="15" w:type="dxa"/>
              <w:left w:w="15" w:type="dxa"/>
              <w:right w:w="15" w:type="dxa"/>
            </w:tcMar>
            <w:vAlign w:val="center"/>
          </w:tcPr>
          <w:p w14:paraId="1F2A9887"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402A302F"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新建大屏幕展示系统</w:t>
            </w:r>
          </w:p>
        </w:tc>
      </w:tr>
      <w:tr w:rsidR="005E3C03" w:rsidRPr="00FA2C1F" w14:paraId="27990111" w14:textId="77777777" w:rsidTr="006F3834">
        <w:trPr>
          <w:trHeight w:val="412"/>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3D135832"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20</w:t>
            </w:r>
          </w:p>
        </w:tc>
        <w:tc>
          <w:tcPr>
            <w:tcW w:w="2777" w:type="dxa"/>
            <w:vMerge/>
            <w:tcBorders>
              <w:left w:val="single" w:sz="8" w:space="0" w:color="000000"/>
              <w:right w:val="single" w:sz="8" w:space="0" w:color="000000"/>
            </w:tcBorders>
            <w:tcMar>
              <w:top w:w="15" w:type="dxa"/>
              <w:left w:w="15" w:type="dxa"/>
              <w:right w:w="15" w:type="dxa"/>
            </w:tcMar>
            <w:vAlign w:val="center"/>
          </w:tcPr>
          <w:p w14:paraId="2A2B4E5B"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5A69CAE1"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升级改造存量房资金监管系统</w:t>
            </w:r>
          </w:p>
        </w:tc>
      </w:tr>
      <w:tr w:rsidR="005E3C03" w:rsidRPr="00FA2C1F" w14:paraId="43CB24F3" w14:textId="77777777" w:rsidTr="006F3834">
        <w:trPr>
          <w:trHeight w:val="352"/>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33CAAF29" w14:textId="77777777" w:rsidR="005E3C03" w:rsidRPr="00FA2C1F" w:rsidRDefault="003C6434" w:rsidP="006F3834">
            <w:pPr>
              <w:widowControl/>
              <w:spacing w:line="480" w:lineRule="exact"/>
              <w:jc w:val="center"/>
              <w:textAlignment w:val="center"/>
              <w:rPr>
                <w:rFonts w:ascii="宋体" w:hAnsi="宋体" w:cs="宋体"/>
                <w:color w:val="000000"/>
                <w:kern w:val="0"/>
                <w:sz w:val="24"/>
              </w:rPr>
            </w:pPr>
            <w:r w:rsidRPr="00FA2C1F">
              <w:rPr>
                <w:rFonts w:ascii="宋体" w:hAnsi="宋体" w:cs="宋体" w:hint="eastAsia"/>
                <w:color w:val="000000"/>
                <w:kern w:val="0"/>
                <w:sz w:val="24"/>
              </w:rPr>
              <w:t>21</w:t>
            </w:r>
          </w:p>
        </w:tc>
        <w:tc>
          <w:tcPr>
            <w:tcW w:w="2777" w:type="dxa"/>
            <w:vMerge/>
            <w:tcBorders>
              <w:left w:val="single" w:sz="8" w:space="0" w:color="000000"/>
              <w:bottom w:val="single" w:sz="8" w:space="0" w:color="000000"/>
              <w:right w:val="single" w:sz="8" w:space="0" w:color="000000"/>
            </w:tcBorders>
            <w:tcMar>
              <w:top w:w="15" w:type="dxa"/>
              <w:left w:w="15" w:type="dxa"/>
              <w:right w:w="15" w:type="dxa"/>
            </w:tcMar>
            <w:vAlign w:val="center"/>
          </w:tcPr>
          <w:p w14:paraId="01AE8467" w14:textId="77777777" w:rsidR="005E3C03" w:rsidRPr="00FA2C1F" w:rsidRDefault="005E3C03" w:rsidP="006F3834">
            <w:pPr>
              <w:widowControl/>
              <w:spacing w:line="480" w:lineRule="exact"/>
              <w:jc w:val="left"/>
              <w:textAlignment w:val="center"/>
              <w:rPr>
                <w:rFonts w:ascii="宋体" w:hAnsi="宋体" w:cs="宋体"/>
                <w:color w:val="000000"/>
                <w:kern w:val="0"/>
                <w:sz w:val="24"/>
              </w:rPr>
            </w:pP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1F1A01FE" w14:textId="77777777" w:rsidR="005E3C03" w:rsidRPr="00FA2C1F" w:rsidRDefault="003C6434" w:rsidP="006F3834">
            <w:pPr>
              <w:widowControl/>
              <w:spacing w:line="480" w:lineRule="exact"/>
              <w:jc w:val="left"/>
              <w:textAlignment w:val="center"/>
              <w:rPr>
                <w:rFonts w:ascii="宋体" w:hAnsi="宋体" w:cs="宋体"/>
                <w:color w:val="000000"/>
                <w:kern w:val="0"/>
                <w:sz w:val="24"/>
              </w:rPr>
            </w:pPr>
            <w:r w:rsidRPr="00FA2C1F">
              <w:rPr>
                <w:rFonts w:ascii="宋体" w:hAnsi="宋体" w:cs="宋体" w:hint="eastAsia"/>
                <w:color w:val="000000"/>
                <w:kern w:val="0"/>
                <w:sz w:val="24"/>
              </w:rPr>
              <w:t>升级改造存量房网签备案管理系统</w:t>
            </w:r>
          </w:p>
        </w:tc>
      </w:tr>
      <w:tr w:rsidR="005E3C03" w:rsidRPr="00FA2C1F" w14:paraId="130A965D" w14:textId="77777777" w:rsidTr="006F3834">
        <w:trPr>
          <w:trHeight w:val="734"/>
        </w:trPr>
        <w:tc>
          <w:tcPr>
            <w:tcW w:w="690"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6355472E" w14:textId="77777777" w:rsidR="005E3C03" w:rsidRPr="00FA2C1F" w:rsidRDefault="003C6434" w:rsidP="006F3834">
            <w:pPr>
              <w:widowControl/>
              <w:spacing w:line="480" w:lineRule="exact"/>
              <w:jc w:val="center"/>
              <w:textAlignment w:val="center"/>
              <w:rPr>
                <w:rFonts w:ascii="宋体" w:hAnsi="宋体" w:cs="宋体"/>
                <w:kern w:val="0"/>
                <w:sz w:val="24"/>
              </w:rPr>
            </w:pPr>
            <w:r w:rsidRPr="00FA2C1F">
              <w:rPr>
                <w:rFonts w:ascii="宋体" w:hAnsi="宋体" w:cs="宋体" w:hint="eastAsia"/>
                <w:kern w:val="0"/>
                <w:sz w:val="24"/>
              </w:rPr>
              <w:t>22</w:t>
            </w:r>
          </w:p>
        </w:tc>
        <w:tc>
          <w:tcPr>
            <w:tcW w:w="2777" w:type="dxa"/>
            <w:tcBorders>
              <w:top w:val="nil"/>
              <w:left w:val="nil"/>
              <w:bottom w:val="single" w:sz="8" w:space="0" w:color="000000"/>
              <w:right w:val="single" w:sz="8" w:space="0" w:color="000000"/>
            </w:tcBorders>
            <w:tcMar>
              <w:top w:w="15" w:type="dxa"/>
              <w:left w:w="15" w:type="dxa"/>
              <w:right w:w="15" w:type="dxa"/>
            </w:tcMar>
            <w:vAlign w:val="center"/>
          </w:tcPr>
          <w:p w14:paraId="5998A5CC" w14:textId="77777777" w:rsidR="005E3C03" w:rsidRPr="00FA2C1F" w:rsidRDefault="003C6434" w:rsidP="006F3834">
            <w:pPr>
              <w:widowControl/>
              <w:spacing w:line="480" w:lineRule="exact"/>
              <w:jc w:val="left"/>
              <w:textAlignment w:val="center"/>
              <w:rPr>
                <w:rFonts w:ascii="宋体" w:hAnsi="宋体" w:cs="宋体"/>
                <w:kern w:val="0"/>
                <w:sz w:val="24"/>
              </w:rPr>
            </w:pPr>
            <w:r w:rsidRPr="00FA2C1F">
              <w:rPr>
                <w:rFonts w:ascii="宋体" w:hAnsi="宋体" w:cs="宋体" w:hint="eastAsia"/>
                <w:kern w:val="0"/>
                <w:sz w:val="24"/>
              </w:rPr>
              <w:t>一体化平台运维服务</w:t>
            </w:r>
          </w:p>
        </w:tc>
        <w:tc>
          <w:tcPr>
            <w:tcW w:w="4692" w:type="dxa"/>
            <w:tcBorders>
              <w:top w:val="nil"/>
              <w:left w:val="nil"/>
              <w:bottom w:val="single" w:sz="8" w:space="0" w:color="000000"/>
              <w:right w:val="single" w:sz="8" w:space="0" w:color="000000"/>
            </w:tcBorders>
            <w:tcMar>
              <w:top w:w="15" w:type="dxa"/>
              <w:left w:w="15" w:type="dxa"/>
              <w:right w:w="15" w:type="dxa"/>
            </w:tcMar>
            <w:vAlign w:val="center"/>
          </w:tcPr>
          <w:p w14:paraId="501D6723" w14:textId="77777777" w:rsidR="005E3C03" w:rsidRPr="00FA2C1F" w:rsidRDefault="003C6434" w:rsidP="006F3834">
            <w:pPr>
              <w:widowControl/>
              <w:spacing w:line="480" w:lineRule="exact"/>
              <w:jc w:val="left"/>
              <w:textAlignment w:val="center"/>
              <w:rPr>
                <w:rFonts w:ascii="宋体" w:hAnsi="宋体" w:cs="宋体"/>
                <w:kern w:val="0"/>
                <w:sz w:val="24"/>
              </w:rPr>
            </w:pPr>
            <w:r w:rsidRPr="00FA2C1F">
              <w:rPr>
                <w:rFonts w:ascii="宋体" w:hAnsi="宋体" w:cs="宋体" w:hint="eastAsia"/>
                <w:kern w:val="0"/>
                <w:sz w:val="24"/>
              </w:rPr>
              <w:t>提供库尔勒市不动产交易登记一体化平台驻场运维服务1年</w:t>
            </w:r>
          </w:p>
        </w:tc>
      </w:tr>
    </w:tbl>
    <w:p w14:paraId="18372FCD" w14:textId="77777777" w:rsidR="005E3C03" w:rsidRPr="00FA2C1F" w:rsidRDefault="003C6434" w:rsidP="006F3834">
      <w:pPr>
        <w:pStyle w:val="2"/>
        <w:numPr>
          <w:ilvl w:val="0"/>
          <w:numId w:val="3"/>
        </w:numPr>
        <w:tabs>
          <w:tab w:val="left" w:pos="360"/>
        </w:tabs>
        <w:spacing w:line="480" w:lineRule="exact"/>
        <w:jc w:val="left"/>
        <w:rPr>
          <w:rFonts w:ascii="宋体" w:hAnsi="宋体" w:cs="宋体"/>
          <w:sz w:val="24"/>
        </w:rPr>
      </w:pPr>
      <w:r w:rsidRPr="00FA2C1F">
        <w:rPr>
          <w:rFonts w:ascii="宋体" w:hAnsi="宋体" w:cs="宋体" w:hint="eastAsia"/>
          <w:sz w:val="24"/>
        </w:rPr>
        <w:lastRenderedPageBreak/>
        <w:t>建设要求</w:t>
      </w:r>
    </w:p>
    <w:p w14:paraId="18317FED" w14:textId="77777777" w:rsidR="005E3C03" w:rsidRPr="00FA2C1F" w:rsidRDefault="003C6434" w:rsidP="006F3834">
      <w:pPr>
        <w:pStyle w:val="3"/>
        <w:numPr>
          <w:ilvl w:val="0"/>
          <w:numId w:val="4"/>
        </w:numPr>
        <w:adjustRightInd/>
        <w:snapToGrid/>
        <w:spacing w:line="480" w:lineRule="exact"/>
        <w:rPr>
          <w:rFonts w:cs="宋体"/>
          <w:szCs w:val="24"/>
        </w:rPr>
      </w:pPr>
      <w:r w:rsidRPr="00FA2C1F">
        <w:rPr>
          <w:rFonts w:cs="宋体" w:hint="eastAsia"/>
          <w:szCs w:val="24"/>
        </w:rPr>
        <w:t>新疆房屋交易网签备案联网和市场监测分析数据采集报送</w:t>
      </w:r>
    </w:p>
    <w:p w14:paraId="3E056045"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为推动新疆房屋网签备案联网和房产市场监测分析平台建设，按照新疆维吾尔自治区住房和城乡建设厅编制的《新疆房屋交易网签备案联网和市场监测分析数据采集报送接口标准》为前提和基础，基于现有不动产交易登记一体化平台进行接口开发，满足新疆房屋网签备案联网和数据共享服务要求，规范房产数据信息，从数据采集、数据加工、数据服务、数据展现四个方面，提升全疆房产单位对外数据服务能力，保证报送数据的正确性、完整性、连续性。</w:t>
      </w:r>
    </w:p>
    <w:p w14:paraId="6F4B013E" w14:textId="77777777" w:rsidR="005E3C03" w:rsidRPr="00FA2C1F" w:rsidRDefault="003C6434" w:rsidP="006F3834">
      <w:pPr>
        <w:spacing w:line="480" w:lineRule="exact"/>
        <w:jc w:val="left"/>
        <w:rPr>
          <w:rFonts w:ascii="宋体" w:hAnsi="宋体" w:cs="宋体"/>
          <w:color w:val="000000"/>
          <w:kern w:val="0"/>
          <w:sz w:val="24"/>
        </w:rPr>
      </w:pPr>
      <w:r w:rsidRPr="00FA2C1F">
        <w:rPr>
          <w:rFonts w:ascii="宋体" w:hAnsi="宋体" w:cs="宋体" w:hint="eastAsia"/>
          <w:color w:val="000000"/>
          <w:kern w:val="0"/>
          <w:sz w:val="24"/>
        </w:rPr>
        <w:t>数据接口如下：</w:t>
      </w:r>
    </w:p>
    <w:p w14:paraId="2B7BA0FC" w14:textId="77777777" w:rsidR="005E3C03" w:rsidRPr="00FA2C1F" w:rsidRDefault="003C6434" w:rsidP="006F3834">
      <w:pPr>
        <w:pStyle w:val="40"/>
        <w:numPr>
          <w:ilvl w:val="0"/>
          <w:numId w:val="5"/>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数据签到交易</w:t>
      </w:r>
    </w:p>
    <w:p w14:paraId="40DBA7F5"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数据签到交易接口需实现以下功能：房产机构数据上报前向数据中心发送数据签到交易，数据中心根据请求的房产机构节点号返回密钥key（此密钥key是经过此房产机构私钥加密的，需要房产机构用签发的公钥解密）。</w:t>
      </w:r>
    </w:p>
    <w:p w14:paraId="45C735A0" w14:textId="77777777" w:rsidR="005E3C03" w:rsidRPr="00FA2C1F" w:rsidRDefault="003C6434" w:rsidP="006F3834">
      <w:pPr>
        <w:pStyle w:val="40"/>
        <w:numPr>
          <w:ilvl w:val="0"/>
          <w:numId w:val="5"/>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数据上报交易</w:t>
      </w:r>
    </w:p>
    <w:p w14:paraId="066109E1"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数据上报交易接口需实现以下功能：数据上报客户端需要根据业务接口上报的数据量对上报的数据进行分段处理（512KB），上报时在请求体中的第一行中指明上报数据的业务名称、数据批次、操作类型（新建add，修改update，删除del,）、总批次数、数据条数、主键列(多列主键以，号隔开)、业务日终标识(0、日间批，1、日终批)、数据摘要。数据摘要为了保证数据上报交易的数据正确性，需要客户端在数据上报前对本次上报所有数据进行数据摘要（SHA 256），具体算法如下：</w:t>
      </w:r>
    </w:p>
    <w:p w14:paraId="53C4AC8B"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数据摘要= SHA512（节点号+解密后的</w:t>
      </w:r>
      <w:proofErr w:type="spellStart"/>
      <w:r w:rsidRPr="00FA2C1F">
        <w:rPr>
          <w:rFonts w:ascii="宋体" w:hAnsi="宋体" w:cs="宋体" w:hint="eastAsia"/>
          <w:color w:val="000000"/>
          <w:kern w:val="0"/>
          <w:sz w:val="24"/>
        </w:rPr>
        <w:t>sessionkey</w:t>
      </w:r>
      <w:proofErr w:type="spellEnd"/>
      <w:r w:rsidRPr="00FA2C1F">
        <w:rPr>
          <w:rFonts w:ascii="宋体" w:hAnsi="宋体" w:cs="宋体" w:hint="eastAsia"/>
          <w:color w:val="000000"/>
          <w:kern w:val="0"/>
          <w:sz w:val="24"/>
        </w:rPr>
        <w:t>+批次号+上传数据报文体）客户端将数据与数据签名一同上报到数据平台，数据平台会根据相同的SHA256算法进行计算，如果对比一样会返回本次上传数据成功。注意：数据上报可以每天多次上报日间批，所有业务接口每天至少上报一次日终批，未产生业务的接口也需要进行上报工作，数据上报的客户端要保证上报时间的连续性，数据平台不支持隔天上报的行为。</w:t>
      </w:r>
    </w:p>
    <w:p w14:paraId="3B1C25FD" w14:textId="77777777" w:rsidR="005E3C03" w:rsidRPr="00FA2C1F" w:rsidRDefault="003C6434" w:rsidP="006F3834">
      <w:pPr>
        <w:spacing w:line="480" w:lineRule="exact"/>
        <w:jc w:val="left"/>
        <w:rPr>
          <w:rFonts w:ascii="宋体" w:hAnsi="宋体" w:cs="宋体"/>
          <w:color w:val="000000"/>
          <w:kern w:val="0"/>
          <w:sz w:val="24"/>
        </w:rPr>
      </w:pPr>
      <w:r w:rsidRPr="00FA2C1F">
        <w:rPr>
          <w:rFonts w:ascii="宋体" w:hAnsi="宋体" w:cs="宋体" w:hint="eastAsia"/>
          <w:color w:val="000000"/>
          <w:kern w:val="0"/>
          <w:sz w:val="24"/>
        </w:rPr>
        <w:t>需要采集上报的数据：</w:t>
      </w:r>
    </w:p>
    <w:p w14:paraId="41EA3E6A"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楼盘表信息（幢、层、户信息）</w:t>
      </w:r>
    </w:p>
    <w:p w14:paraId="52694ABD"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lastRenderedPageBreak/>
        <w:t>商品房预售许可信息</w:t>
      </w:r>
    </w:p>
    <w:p w14:paraId="2C651385"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商品房现售备案信息</w:t>
      </w:r>
    </w:p>
    <w:p w14:paraId="3CAAAD82"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竣工验收备案数据</w:t>
      </w:r>
    </w:p>
    <w:p w14:paraId="7ACF260C"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房屋网签备案数据</w:t>
      </w:r>
    </w:p>
    <w:p w14:paraId="77F381AF"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从业企业数据</w:t>
      </w:r>
    </w:p>
    <w:p w14:paraId="53C302FF"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从业人员数据</w:t>
      </w:r>
    </w:p>
    <w:p w14:paraId="7B56C42E"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资金监管数据</w:t>
      </w:r>
    </w:p>
    <w:p w14:paraId="4AB106DB" w14:textId="77777777" w:rsidR="005E3C03" w:rsidRPr="00FA2C1F" w:rsidRDefault="003C6434" w:rsidP="006F3834">
      <w:pPr>
        <w:pStyle w:val="40"/>
        <w:numPr>
          <w:ilvl w:val="0"/>
          <w:numId w:val="5"/>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数据签退交易</w:t>
      </w:r>
    </w:p>
    <w:p w14:paraId="0460DA00"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数据签退交易接口需实现以下功能：房产机构数据上报完成后需要向数据中心发送数据签退交易，数据中心清除此房产中心的交易密钥，以实现房产中心每天上报完成后进行数据签退的交易。</w:t>
      </w:r>
    </w:p>
    <w:p w14:paraId="1297EEB2" w14:textId="77777777" w:rsidR="005E3C03" w:rsidRPr="00FA2C1F" w:rsidRDefault="003C6434" w:rsidP="006F3834">
      <w:pPr>
        <w:pStyle w:val="40"/>
        <w:numPr>
          <w:ilvl w:val="0"/>
          <w:numId w:val="5"/>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上报结果查询</w:t>
      </w:r>
    </w:p>
    <w:p w14:paraId="69ACDB15"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上报结果查询接口需实现以下功能：提供上报结果查询接口，数据上报中心可根据来查询数据上报的结果，用来校验上报的成功与失败。</w:t>
      </w:r>
    </w:p>
    <w:p w14:paraId="275DAC37" w14:textId="77777777" w:rsidR="005E3C03" w:rsidRPr="00FA2C1F" w:rsidRDefault="003C6434" w:rsidP="006F3834">
      <w:pPr>
        <w:pStyle w:val="3"/>
        <w:numPr>
          <w:ilvl w:val="0"/>
          <w:numId w:val="4"/>
        </w:numPr>
        <w:adjustRightInd/>
        <w:snapToGrid/>
        <w:spacing w:line="480" w:lineRule="exact"/>
        <w:rPr>
          <w:rFonts w:cs="宋体"/>
          <w:szCs w:val="24"/>
        </w:rPr>
      </w:pPr>
      <w:r w:rsidRPr="00FA2C1F">
        <w:rPr>
          <w:rFonts w:cs="宋体" w:hint="eastAsia"/>
          <w:szCs w:val="24"/>
        </w:rPr>
        <w:t>不动产登记系统接口开发</w:t>
      </w:r>
    </w:p>
    <w:p w14:paraId="4FA48FEC"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为了支撑自治区不动产登记信息化建设，自治区登记中心现已建设了全区“一窗受理”平台、不动产登记网上服务大厅、“不见面”抵押登记系统、数据共享系统、金融联办系统。现需在现有基于现有不动产交易登记一体化平台的不动产登记系统基础上按照相关接口文档规范开发接口，将不动产登记系统与以下这五个平台系统进行对接，实现相关功能。</w:t>
      </w:r>
    </w:p>
    <w:p w14:paraId="773237AF" w14:textId="77777777" w:rsidR="005E3C03" w:rsidRPr="00FA2C1F" w:rsidRDefault="003C6434" w:rsidP="006F3834">
      <w:pPr>
        <w:pStyle w:val="40"/>
        <w:numPr>
          <w:ilvl w:val="0"/>
          <w:numId w:val="7"/>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与“一窗受理平台”对接</w:t>
      </w:r>
    </w:p>
    <w:p w14:paraId="5C8F2471"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按照《新疆维吾尔自治区 “一窗受理平台” 与不动产登记系统对接数据交互标准（V1.0）》接口标准开发接口，完成不动产登记系统与“一窗受理平台”的对接，须实现以下功能：</w:t>
      </w:r>
    </w:p>
    <w:p w14:paraId="7A75E43B"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不动产受理涉税房产交易的业务，受理都用一窗受理平台，在房产交易完成后，把信息分发至税务方，缴税完成后，将完税信息（完税凭证等）封装通过接口方式发送给数据共享交换系统，分发至不动产登记系统进行一窗受理业务后续环节办理，不动产登记系统的业务办理流程时需将业务办理进度传输给一窗受理平台。</w:t>
      </w:r>
    </w:p>
    <w:p w14:paraId="17C19BD4" w14:textId="77777777" w:rsidR="005E3C03" w:rsidRPr="00FA2C1F" w:rsidRDefault="003C6434" w:rsidP="006F3834">
      <w:pPr>
        <w:numPr>
          <w:ilvl w:val="0"/>
          <w:numId w:val="8"/>
        </w:numPr>
        <w:spacing w:line="480" w:lineRule="exact"/>
        <w:jc w:val="left"/>
        <w:rPr>
          <w:rFonts w:ascii="宋体" w:hAnsi="宋体" w:cs="宋体"/>
          <w:sz w:val="24"/>
        </w:rPr>
      </w:pPr>
      <w:r w:rsidRPr="00FA2C1F">
        <w:rPr>
          <w:rFonts w:ascii="宋体" w:hAnsi="宋体" w:cs="宋体" w:hint="eastAsia"/>
          <w:sz w:val="24"/>
        </w:rPr>
        <w:lastRenderedPageBreak/>
        <w:t>不动产登记系统提供接口，供一窗受理平台查询登记系统单元权利信息、提取登记信息。</w:t>
      </w:r>
    </w:p>
    <w:p w14:paraId="7983D92C" w14:textId="77777777" w:rsidR="005E3C03" w:rsidRPr="00FA2C1F" w:rsidRDefault="003C6434" w:rsidP="006F3834">
      <w:pPr>
        <w:numPr>
          <w:ilvl w:val="0"/>
          <w:numId w:val="8"/>
        </w:numPr>
        <w:spacing w:line="480" w:lineRule="exact"/>
        <w:jc w:val="left"/>
        <w:rPr>
          <w:rFonts w:ascii="宋体" w:hAnsi="宋体" w:cs="宋体"/>
          <w:sz w:val="24"/>
        </w:rPr>
      </w:pPr>
      <w:r w:rsidRPr="00FA2C1F">
        <w:rPr>
          <w:rFonts w:ascii="宋体" w:hAnsi="宋体" w:cs="宋体" w:hint="eastAsia"/>
          <w:sz w:val="24"/>
        </w:rPr>
        <w:t>不动产登记系统提供接口，供一窗受理平台查询单元业务约束信息、提取业务约束信息。</w:t>
      </w:r>
    </w:p>
    <w:p w14:paraId="522F5FEC" w14:textId="77777777" w:rsidR="005E3C03" w:rsidRPr="00FA2C1F" w:rsidRDefault="003C6434" w:rsidP="006F3834">
      <w:pPr>
        <w:numPr>
          <w:ilvl w:val="0"/>
          <w:numId w:val="8"/>
        </w:numPr>
        <w:spacing w:line="480" w:lineRule="exact"/>
        <w:jc w:val="left"/>
        <w:rPr>
          <w:rFonts w:ascii="宋体" w:hAnsi="宋体" w:cs="宋体"/>
          <w:sz w:val="24"/>
        </w:rPr>
      </w:pPr>
      <w:r w:rsidRPr="00FA2C1F">
        <w:rPr>
          <w:rFonts w:ascii="宋体" w:hAnsi="宋体" w:cs="宋体" w:hint="eastAsia"/>
          <w:sz w:val="24"/>
        </w:rPr>
        <w:t>不动产登记系统提供接口，供一窗受理平台查询单元登记基础信息、提取单元登记基础信息。</w:t>
      </w:r>
    </w:p>
    <w:p w14:paraId="7E7FD325" w14:textId="77777777" w:rsidR="005E3C03" w:rsidRPr="00FA2C1F" w:rsidRDefault="003C6434" w:rsidP="006F3834">
      <w:pPr>
        <w:numPr>
          <w:ilvl w:val="0"/>
          <w:numId w:val="8"/>
        </w:numPr>
        <w:spacing w:line="480" w:lineRule="exact"/>
        <w:jc w:val="left"/>
        <w:rPr>
          <w:rFonts w:ascii="宋体" w:hAnsi="宋体" w:cs="宋体"/>
          <w:sz w:val="24"/>
        </w:rPr>
      </w:pPr>
      <w:r w:rsidRPr="00FA2C1F">
        <w:rPr>
          <w:rFonts w:ascii="宋体" w:hAnsi="宋体" w:cs="宋体" w:hint="eastAsia"/>
          <w:sz w:val="24"/>
        </w:rPr>
        <w:t>不动产登记系统提供接口，用于登记系统接收一窗平台推送的办件信息。</w:t>
      </w:r>
    </w:p>
    <w:p w14:paraId="08D440A9" w14:textId="77777777" w:rsidR="005E3C03" w:rsidRPr="00FA2C1F" w:rsidRDefault="003C6434" w:rsidP="006F3834">
      <w:pPr>
        <w:numPr>
          <w:ilvl w:val="0"/>
          <w:numId w:val="8"/>
        </w:numPr>
        <w:spacing w:line="480" w:lineRule="exact"/>
        <w:jc w:val="left"/>
        <w:rPr>
          <w:rFonts w:ascii="宋体" w:hAnsi="宋体" w:cs="宋体"/>
          <w:sz w:val="24"/>
        </w:rPr>
      </w:pPr>
      <w:r w:rsidRPr="00FA2C1F">
        <w:rPr>
          <w:rFonts w:ascii="宋体" w:hAnsi="宋体" w:cs="宋体" w:hint="eastAsia"/>
          <w:sz w:val="24"/>
        </w:rPr>
        <w:t>一窗受理平台提供服务，不动产登记系统调用接口，获取一窗业务收件材料影像信息。</w:t>
      </w:r>
    </w:p>
    <w:p w14:paraId="51C13D94" w14:textId="77777777" w:rsidR="005E3C03" w:rsidRPr="00FA2C1F" w:rsidRDefault="003C6434" w:rsidP="006F3834">
      <w:pPr>
        <w:numPr>
          <w:ilvl w:val="0"/>
          <w:numId w:val="8"/>
        </w:numPr>
        <w:spacing w:line="480" w:lineRule="exact"/>
        <w:jc w:val="left"/>
        <w:rPr>
          <w:rFonts w:ascii="宋体" w:hAnsi="宋体" w:cs="宋体"/>
          <w:sz w:val="24"/>
        </w:rPr>
      </w:pPr>
      <w:r w:rsidRPr="00FA2C1F">
        <w:rPr>
          <w:rFonts w:ascii="宋体" w:hAnsi="宋体" w:cs="宋体" w:hint="eastAsia"/>
          <w:sz w:val="24"/>
        </w:rPr>
        <w:t>一窗受理平台提供服务，不动产登记系统调用接口，用于一窗平台查看登记办理进度。</w:t>
      </w:r>
    </w:p>
    <w:p w14:paraId="7D643AB7" w14:textId="77777777" w:rsidR="005E3C03" w:rsidRPr="00FA2C1F" w:rsidRDefault="003C6434" w:rsidP="006F3834">
      <w:pPr>
        <w:numPr>
          <w:ilvl w:val="0"/>
          <w:numId w:val="8"/>
        </w:numPr>
        <w:spacing w:line="480" w:lineRule="exact"/>
        <w:jc w:val="left"/>
        <w:rPr>
          <w:rFonts w:ascii="宋体" w:hAnsi="宋体" w:cs="宋体"/>
          <w:sz w:val="24"/>
        </w:rPr>
      </w:pPr>
      <w:r w:rsidRPr="00FA2C1F">
        <w:rPr>
          <w:rFonts w:ascii="宋体" w:hAnsi="宋体" w:cs="宋体" w:hint="eastAsia"/>
          <w:sz w:val="24"/>
        </w:rPr>
        <w:t>一窗受理平台提供服务，不动产登记系统调用接口，用于一窗平台接收登记退回的办件。</w:t>
      </w:r>
    </w:p>
    <w:p w14:paraId="092D8A86" w14:textId="77777777" w:rsidR="005E3C03" w:rsidRPr="00FA2C1F" w:rsidRDefault="003C6434" w:rsidP="006F3834">
      <w:pPr>
        <w:numPr>
          <w:ilvl w:val="0"/>
          <w:numId w:val="8"/>
        </w:numPr>
        <w:spacing w:line="480" w:lineRule="exact"/>
        <w:jc w:val="left"/>
        <w:rPr>
          <w:rFonts w:ascii="宋体" w:hAnsi="宋体" w:cs="宋体"/>
          <w:sz w:val="24"/>
        </w:rPr>
      </w:pPr>
      <w:r w:rsidRPr="00FA2C1F">
        <w:rPr>
          <w:rFonts w:ascii="宋体" w:hAnsi="宋体" w:cs="宋体" w:hint="eastAsia"/>
          <w:sz w:val="24"/>
        </w:rPr>
        <w:t>不动产登记系统提供接口，供一窗受理平台查询权利人家庭房屋套次信息，一次查询为一个家庭所有成员信息。</w:t>
      </w:r>
    </w:p>
    <w:p w14:paraId="3327FCE3" w14:textId="77777777" w:rsidR="005E3C03" w:rsidRPr="00FA2C1F" w:rsidRDefault="003C6434" w:rsidP="006F3834">
      <w:pPr>
        <w:numPr>
          <w:ilvl w:val="0"/>
          <w:numId w:val="8"/>
        </w:numPr>
        <w:spacing w:line="480" w:lineRule="exact"/>
        <w:jc w:val="left"/>
        <w:rPr>
          <w:rFonts w:ascii="宋体" w:hAnsi="宋体" w:cs="宋体"/>
          <w:sz w:val="24"/>
        </w:rPr>
      </w:pPr>
      <w:r w:rsidRPr="00FA2C1F">
        <w:rPr>
          <w:rFonts w:ascii="宋体" w:hAnsi="宋体" w:cs="宋体" w:hint="eastAsia"/>
          <w:sz w:val="24"/>
        </w:rPr>
        <w:t>不动产登记系统提供接口，用于接收一窗受理平台推送的核税信息。</w:t>
      </w:r>
    </w:p>
    <w:p w14:paraId="201D71E0" w14:textId="77777777" w:rsidR="005E3C03" w:rsidRPr="00FA2C1F" w:rsidRDefault="003C6434" w:rsidP="006F3834">
      <w:pPr>
        <w:numPr>
          <w:ilvl w:val="0"/>
          <w:numId w:val="8"/>
        </w:numPr>
        <w:spacing w:line="480" w:lineRule="exact"/>
        <w:jc w:val="left"/>
        <w:rPr>
          <w:rFonts w:ascii="宋体" w:hAnsi="宋体" w:cs="宋体"/>
          <w:sz w:val="24"/>
        </w:rPr>
      </w:pPr>
      <w:r w:rsidRPr="00FA2C1F">
        <w:rPr>
          <w:rFonts w:ascii="宋体" w:hAnsi="宋体" w:cs="宋体" w:hint="eastAsia"/>
          <w:sz w:val="24"/>
        </w:rPr>
        <w:t>不动产登记系统提供接口，用于接收一窗受理平台推送合同备案信息。</w:t>
      </w:r>
    </w:p>
    <w:p w14:paraId="24A656F3" w14:textId="77777777" w:rsidR="005E3C03" w:rsidRPr="00FA2C1F" w:rsidRDefault="003C6434" w:rsidP="006F3834">
      <w:pPr>
        <w:pStyle w:val="40"/>
        <w:numPr>
          <w:ilvl w:val="0"/>
          <w:numId w:val="7"/>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与不动产登记网上服务大厅对接</w:t>
      </w:r>
    </w:p>
    <w:p w14:paraId="1C626113"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按照《新疆自治区互联网不动产申请系统与不动产登记系统对接数据交互标准（V1.0）》接口标准开发接口，用于业务的网上申报。涉及到的接口如下：</w:t>
      </w:r>
    </w:p>
    <w:p w14:paraId="0532E39B" w14:textId="77777777" w:rsidR="005E3C03" w:rsidRPr="00FA2C1F" w:rsidRDefault="003C6434" w:rsidP="006F3834">
      <w:pPr>
        <w:numPr>
          <w:ilvl w:val="0"/>
          <w:numId w:val="9"/>
        </w:numPr>
        <w:spacing w:line="480" w:lineRule="exact"/>
        <w:jc w:val="left"/>
        <w:rPr>
          <w:rFonts w:ascii="宋体" w:hAnsi="宋体" w:cs="宋体"/>
          <w:sz w:val="24"/>
        </w:rPr>
      </w:pPr>
      <w:r w:rsidRPr="00FA2C1F">
        <w:rPr>
          <w:rFonts w:ascii="宋体" w:hAnsi="宋体" w:cs="宋体" w:hint="eastAsia"/>
          <w:sz w:val="24"/>
        </w:rPr>
        <w:t>不动产权证/证明号验证：用于互联网申请系统发起业务申请之前进行的不动产权证号的合法性校验以及根据流程规则，判断当前不动产可否进行此次业务的办理，将判断结果返回到申请系统。</w:t>
      </w:r>
    </w:p>
    <w:p w14:paraId="0C5272A6" w14:textId="77777777" w:rsidR="005E3C03" w:rsidRPr="00FA2C1F" w:rsidRDefault="003C6434" w:rsidP="006F3834">
      <w:pPr>
        <w:numPr>
          <w:ilvl w:val="0"/>
          <w:numId w:val="9"/>
        </w:numPr>
        <w:spacing w:line="480" w:lineRule="exact"/>
        <w:jc w:val="left"/>
        <w:rPr>
          <w:rFonts w:ascii="宋体" w:hAnsi="宋体" w:cs="宋体"/>
          <w:sz w:val="24"/>
        </w:rPr>
      </w:pPr>
      <w:r w:rsidRPr="00FA2C1F">
        <w:rPr>
          <w:rFonts w:ascii="宋体" w:hAnsi="宋体" w:cs="宋体" w:hint="eastAsia"/>
          <w:sz w:val="24"/>
        </w:rPr>
        <w:t>根据房屋不动产权证号提取不动产信息：用于互联网申请系统发起业务申请之前进行不动产权证号验证通过后获取对应的不动产信息，返回到申请系统信息,如果当前不动产权证号已经失效则无法获取不动产信息。</w:t>
      </w:r>
    </w:p>
    <w:p w14:paraId="52050CC4" w14:textId="77777777" w:rsidR="005E3C03" w:rsidRPr="00FA2C1F" w:rsidRDefault="003C6434" w:rsidP="006F3834">
      <w:pPr>
        <w:numPr>
          <w:ilvl w:val="0"/>
          <w:numId w:val="9"/>
        </w:numPr>
        <w:spacing w:line="480" w:lineRule="exact"/>
        <w:jc w:val="left"/>
        <w:rPr>
          <w:rFonts w:ascii="宋体" w:hAnsi="宋体" w:cs="宋体"/>
          <w:sz w:val="24"/>
        </w:rPr>
      </w:pPr>
      <w:r w:rsidRPr="00FA2C1F">
        <w:rPr>
          <w:rFonts w:ascii="宋体" w:hAnsi="宋体" w:cs="宋体" w:hint="eastAsia"/>
          <w:sz w:val="24"/>
        </w:rPr>
        <w:t>查档证明：根据用户信息和查询范围查询权属证明信息，返回到申请系统。</w:t>
      </w:r>
    </w:p>
    <w:p w14:paraId="26C79977" w14:textId="77777777" w:rsidR="005E3C03" w:rsidRPr="00FA2C1F" w:rsidRDefault="003C6434" w:rsidP="006F3834">
      <w:pPr>
        <w:numPr>
          <w:ilvl w:val="0"/>
          <w:numId w:val="9"/>
        </w:numPr>
        <w:spacing w:line="480" w:lineRule="exact"/>
        <w:jc w:val="left"/>
        <w:rPr>
          <w:rFonts w:ascii="宋体" w:hAnsi="宋体" w:cs="宋体"/>
          <w:sz w:val="24"/>
        </w:rPr>
      </w:pPr>
      <w:r w:rsidRPr="00FA2C1F">
        <w:rPr>
          <w:rFonts w:ascii="宋体" w:hAnsi="宋体" w:cs="宋体" w:hint="eastAsia"/>
          <w:sz w:val="24"/>
        </w:rPr>
        <w:t>开发商集体件查询：开发商以家庭为单位查询家庭成员的权属情况，返回给申请系统。</w:t>
      </w:r>
    </w:p>
    <w:p w14:paraId="52573109" w14:textId="77777777" w:rsidR="005E3C03" w:rsidRPr="00FA2C1F" w:rsidRDefault="003C6434" w:rsidP="006F3834">
      <w:pPr>
        <w:numPr>
          <w:ilvl w:val="0"/>
          <w:numId w:val="9"/>
        </w:numPr>
        <w:spacing w:line="480" w:lineRule="exact"/>
        <w:jc w:val="left"/>
        <w:rPr>
          <w:rFonts w:ascii="宋体" w:hAnsi="宋体" w:cs="宋体"/>
          <w:sz w:val="24"/>
        </w:rPr>
      </w:pPr>
      <w:r w:rsidRPr="00FA2C1F">
        <w:rPr>
          <w:rFonts w:ascii="宋体" w:hAnsi="宋体" w:cs="宋体" w:hint="eastAsia"/>
          <w:sz w:val="24"/>
        </w:rPr>
        <w:lastRenderedPageBreak/>
        <w:t>申请系统分发申请数据至登记系统：将互联网申请系统通过预审的申请数据推送给登记系统，用于业务起草。</w:t>
      </w:r>
    </w:p>
    <w:p w14:paraId="7601190F" w14:textId="77777777" w:rsidR="005E3C03" w:rsidRPr="00FA2C1F" w:rsidRDefault="003C6434" w:rsidP="006F3834">
      <w:pPr>
        <w:numPr>
          <w:ilvl w:val="0"/>
          <w:numId w:val="9"/>
        </w:numPr>
        <w:spacing w:line="480" w:lineRule="exact"/>
        <w:jc w:val="left"/>
        <w:rPr>
          <w:rFonts w:ascii="宋体" w:hAnsi="宋体" w:cs="宋体"/>
          <w:sz w:val="24"/>
        </w:rPr>
      </w:pPr>
      <w:r w:rsidRPr="00FA2C1F">
        <w:rPr>
          <w:rFonts w:ascii="宋体" w:hAnsi="宋体" w:cs="宋体" w:hint="eastAsia"/>
          <w:sz w:val="24"/>
        </w:rPr>
        <w:t>驳回：登记系统发现信息填写不准确或者该申请无效，执行驳回操作。</w:t>
      </w:r>
    </w:p>
    <w:p w14:paraId="232B38C8" w14:textId="77777777" w:rsidR="005E3C03" w:rsidRPr="00FA2C1F" w:rsidRDefault="003C6434" w:rsidP="006F3834">
      <w:pPr>
        <w:numPr>
          <w:ilvl w:val="0"/>
          <w:numId w:val="9"/>
        </w:numPr>
        <w:spacing w:line="480" w:lineRule="exact"/>
        <w:jc w:val="left"/>
        <w:rPr>
          <w:rFonts w:ascii="宋体" w:hAnsi="宋体" w:cs="宋体"/>
          <w:sz w:val="24"/>
        </w:rPr>
      </w:pPr>
      <w:r w:rsidRPr="00FA2C1F">
        <w:rPr>
          <w:rFonts w:ascii="宋体" w:hAnsi="宋体" w:cs="宋体" w:hint="eastAsia"/>
          <w:sz w:val="24"/>
        </w:rPr>
        <w:t>更新业务状态：登记系统进行业务流程过程中，实时更新业务状态。</w:t>
      </w:r>
    </w:p>
    <w:p w14:paraId="4C2E0C86" w14:textId="77777777" w:rsidR="005E3C03" w:rsidRPr="00FA2C1F" w:rsidRDefault="003C6434" w:rsidP="006F3834">
      <w:pPr>
        <w:pStyle w:val="40"/>
        <w:numPr>
          <w:ilvl w:val="0"/>
          <w:numId w:val="7"/>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与“不见面”抵押登记系统对接</w:t>
      </w:r>
    </w:p>
    <w:p w14:paraId="1DA34F8B"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不动产登记系统按照《新疆维吾尔自治区银行不见面抵押系统与不动产登记系统对接数据交互标准（V1.0）》接口标准开发接口，以金融机构抵押业务为主线，通过Restful接口方式，与不动产登记部门的实现协同共享，实现企业和个人在银行办理抵押贷款的同时一并办理抵押登记，真正做到让客户“最多跑一次”。涉及到的接口如下：</w:t>
      </w:r>
    </w:p>
    <w:p w14:paraId="1D2F3953" w14:textId="77777777" w:rsidR="005E3C03" w:rsidRPr="00FA2C1F" w:rsidRDefault="003C6434" w:rsidP="006F3834">
      <w:pPr>
        <w:numPr>
          <w:ilvl w:val="0"/>
          <w:numId w:val="10"/>
        </w:numPr>
        <w:spacing w:line="480" w:lineRule="exact"/>
        <w:jc w:val="left"/>
        <w:rPr>
          <w:rFonts w:ascii="宋体" w:hAnsi="宋体" w:cs="宋体"/>
          <w:sz w:val="24"/>
        </w:rPr>
      </w:pPr>
      <w:r w:rsidRPr="00FA2C1F">
        <w:rPr>
          <w:rFonts w:ascii="宋体" w:hAnsi="宋体" w:cs="宋体" w:hint="eastAsia"/>
          <w:sz w:val="24"/>
        </w:rPr>
        <w:t>不动产权证/证明号验证：用于金融系统发起业务申请之前进行的不动产权证/证明号（包括不动产权证号、抵押证明号、预告证明号）的合法性校验以及根据流程规则，判断当前不动产可否进行此次业务的办理，将判断结果返回到申请系统。</w:t>
      </w:r>
    </w:p>
    <w:p w14:paraId="37B6F6FA" w14:textId="77777777" w:rsidR="005E3C03" w:rsidRPr="00FA2C1F" w:rsidRDefault="003C6434" w:rsidP="006F3834">
      <w:pPr>
        <w:numPr>
          <w:ilvl w:val="0"/>
          <w:numId w:val="10"/>
        </w:numPr>
        <w:spacing w:line="480" w:lineRule="exact"/>
        <w:jc w:val="left"/>
        <w:rPr>
          <w:rFonts w:ascii="宋体" w:hAnsi="宋体" w:cs="宋体"/>
          <w:sz w:val="24"/>
        </w:rPr>
      </w:pPr>
      <w:r w:rsidRPr="00FA2C1F">
        <w:rPr>
          <w:rFonts w:ascii="宋体" w:hAnsi="宋体" w:cs="宋体" w:hint="eastAsia"/>
          <w:sz w:val="24"/>
        </w:rPr>
        <w:t>根据房屋不动产权证号提取不动产信息：用于金融系统发起业务申请之前进行不动产权证号验证通过后获取对应的不动产信息，返回到申请系统信息,如果当前不动产权证号已经失效则无法获取不动产信息。</w:t>
      </w:r>
    </w:p>
    <w:p w14:paraId="012D95CA" w14:textId="77777777" w:rsidR="005E3C03" w:rsidRPr="00FA2C1F" w:rsidRDefault="003C6434" w:rsidP="006F3834">
      <w:pPr>
        <w:numPr>
          <w:ilvl w:val="0"/>
          <w:numId w:val="10"/>
        </w:numPr>
        <w:spacing w:line="480" w:lineRule="exact"/>
        <w:jc w:val="left"/>
        <w:rPr>
          <w:rFonts w:ascii="宋体" w:hAnsi="宋体" w:cs="宋体"/>
          <w:sz w:val="24"/>
        </w:rPr>
      </w:pPr>
      <w:r w:rsidRPr="00FA2C1F">
        <w:rPr>
          <w:rFonts w:ascii="宋体" w:hAnsi="宋体" w:cs="宋体" w:hint="eastAsia"/>
          <w:sz w:val="24"/>
        </w:rPr>
        <w:t>根据房屋抵押证明号获取不动产信息：用于金融系统发起业务申请之前进行抵押证明号验证通过后获取对应的不动产信息，返回到申请系统。</w:t>
      </w:r>
    </w:p>
    <w:p w14:paraId="4CD80601" w14:textId="77777777" w:rsidR="005E3C03" w:rsidRPr="00FA2C1F" w:rsidRDefault="003C6434" w:rsidP="006F3834">
      <w:pPr>
        <w:numPr>
          <w:ilvl w:val="0"/>
          <w:numId w:val="10"/>
        </w:numPr>
        <w:spacing w:line="480" w:lineRule="exact"/>
        <w:jc w:val="left"/>
        <w:rPr>
          <w:rFonts w:ascii="宋体" w:hAnsi="宋体" w:cs="宋体"/>
          <w:sz w:val="24"/>
        </w:rPr>
      </w:pPr>
      <w:r w:rsidRPr="00FA2C1F">
        <w:rPr>
          <w:rFonts w:ascii="宋体" w:hAnsi="宋体" w:cs="宋体" w:hint="eastAsia"/>
          <w:sz w:val="24"/>
        </w:rPr>
        <w:t>根据房屋预告证明号获取不动产信息：用于金融系统发起业务申请之前进行预告证明号验证通过后获取对应的不动产信息，返回到申请系统。</w:t>
      </w:r>
    </w:p>
    <w:p w14:paraId="166B20DE" w14:textId="77777777" w:rsidR="005E3C03" w:rsidRPr="00FA2C1F" w:rsidRDefault="003C6434" w:rsidP="006F3834">
      <w:pPr>
        <w:numPr>
          <w:ilvl w:val="0"/>
          <w:numId w:val="10"/>
        </w:numPr>
        <w:spacing w:line="480" w:lineRule="exact"/>
        <w:jc w:val="left"/>
        <w:rPr>
          <w:rFonts w:ascii="宋体" w:hAnsi="宋体" w:cs="宋体"/>
          <w:sz w:val="24"/>
        </w:rPr>
      </w:pPr>
      <w:r w:rsidRPr="00FA2C1F">
        <w:rPr>
          <w:rFonts w:ascii="宋体" w:hAnsi="宋体" w:cs="宋体" w:hint="eastAsia"/>
          <w:sz w:val="24"/>
        </w:rPr>
        <w:t>根据合同编号验证：用于金融系统发起业务申请之前进行的合同编号合法性校验以及根据流程规则，判断当前不动产可否进行此次业务的办理，将验证结果返回到申请系统。</w:t>
      </w:r>
    </w:p>
    <w:p w14:paraId="26D8B50C" w14:textId="77777777" w:rsidR="005E3C03" w:rsidRPr="00FA2C1F" w:rsidRDefault="003C6434" w:rsidP="006F3834">
      <w:pPr>
        <w:numPr>
          <w:ilvl w:val="0"/>
          <w:numId w:val="10"/>
        </w:numPr>
        <w:spacing w:line="480" w:lineRule="exact"/>
        <w:jc w:val="left"/>
        <w:rPr>
          <w:rFonts w:ascii="宋体" w:hAnsi="宋体" w:cs="宋体"/>
          <w:sz w:val="24"/>
        </w:rPr>
      </w:pPr>
      <w:r w:rsidRPr="00FA2C1F">
        <w:rPr>
          <w:rFonts w:ascii="宋体" w:hAnsi="宋体" w:cs="宋体" w:hint="eastAsia"/>
          <w:sz w:val="24"/>
        </w:rPr>
        <w:t>根据合同编号获取不动产信息：用于金融系统发起业务申请之前进行合同编号验证通过后获取对应的不动产信息，返回到申请系统。</w:t>
      </w:r>
    </w:p>
    <w:p w14:paraId="62A66360" w14:textId="77777777" w:rsidR="005E3C03" w:rsidRPr="00FA2C1F" w:rsidRDefault="003C6434" w:rsidP="006F3834">
      <w:pPr>
        <w:numPr>
          <w:ilvl w:val="0"/>
          <w:numId w:val="10"/>
        </w:numPr>
        <w:spacing w:line="480" w:lineRule="exact"/>
        <w:jc w:val="left"/>
        <w:rPr>
          <w:rFonts w:ascii="宋体" w:hAnsi="宋体" w:cs="宋体"/>
          <w:sz w:val="24"/>
        </w:rPr>
      </w:pPr>
      <w:r w:rsidRPr="00FA2C1F">
        <w:rPr>
          <w:rFonts w:ascii="宋体" w:hAnsi="宋体" w:cs="宋体" w:hint="eastAsia"/>
          <w:sz w:val="24"/>
        </w:rPr>
        <w:t>根据土地不动产权证号提取不动产单元信息：用于金融系统获取对应的土地单元信息，返回到金融系统信息。</w:t>
      </w:r>
    </w:p>
    <w:p w14:paraId="243F47CC" w14:textId="77777777" w:rsidR="005E3C03" w:rsidRPr="00FA2C1F" w:rsidRDefault="003C6434" w:rsidP="006F3834">
      <w:pPr>
        <w:numPr>
          <w:ilvl w:val="0"/>
          <w:numId w:val="10"/>
        </w:numPr>
        <w:spacing w:line="480" w:lineRule="exact"/>
        <w:jc w:val="left"/>
        <w:rPr>
          <w:rFonts w:ascii="宋体" w:hAnsi="宋体" w:cs="宋体"/>
          <w:sz w:val="24"/>
        </w:rPr>
      </w:pPr>
      <w:r w:rsidRPr="00FA2C1F">
        <w:rPr>
          <w:rFonts w:ascii="宋体" w:hAnsi="宋体" w:cs="宋体" w:hint="eastAsia"/>
          <w:sz w:val="24"/>
        </w:rPr>
        <w:t>查档证明：根据用户信息和查询范围查询权属证明信息，返回到申请系统。</w:t>
      </w:r>
    </w:p>
    <w:p w14:paraId="2AB2227F" w14:textId="77777777" w:rsidR="005E3C03" w:rsidRPr="00FA2C1F" w:rsidRDefault="003C6434" w:rsidP="006F3834">
      <w:pPr>
        <w:numPr>
          <w:ilvl w:val="0"/>
          <w:numId w:val="10"/>
        </w:numPr>
        <w:spacing w:line="480" w:lineRule="exact"/>
        <w:jc w:val="left"/>
        <w:rPr>
          <w:rFonts w:ascii="宋体" w:hAnsi="宋体" w:cs="宋体"/>
          <w:sz w:val="24"/>
        </w:rPr>
      </w:pPr>
      <w:r w:rsidRPr="00FA2C1F">
        <w:rPr>
          <w:rFonts w:ascii="宋体" w:hAnsi="宋体" w:cs="宋体" w:hint="eastAsia"/>
          <w:sz w:val="24"/>
        </w:rPr>
        <w:lastRenderedPageBreak/>
        <w:t>根据业务号获取抵押证明信息(打印抵押证明号)：用于金融系统进行抵押证明打印。</w:t>
      </w:r>
    </w:p>
    <w:p w14:paraId="0EE21D42" w14:textId="77777777" w:rsidR="005E3C03" w:rsidRPr="00FA2C1F" w:rsidRDefault="003C6434" w:rsidP="006F3834">
      <w:pPr>
        <w:numPr>
          <w:ilvl w:val="0"/>
          <w:numId w:val="10"/>
        </w:numPr>
        <w:spacing w:line="480" w:lineRule="exact"/>
        <w:jc w:val="left"/>
        <w:rPr>
          <w:rFonts w:ascii="宋体" w:hAnsi="宋体" w:cs="宋体"/>
          <w:sz w:val="24"/>
        </w:rPr>
      </w:pPr>
      <w:r w:rsidRPr="00FA2C1F">
        <w:rPr>
          <w:rFonts w:ascii="宋体" w:hAnsi="宋体" w:cs="宋体" w:hint="eastAsia"/>
          <w:sz w:val="24"/>
        </w:rPr>
        <w:t>申请系统分发申请数据至登记系统：将金融系统通过预审的申请数据推送给登记系统，用于业务起草。</w:t>
      </w:r>
    </w:p>
    <w:p w14:paraId="13892C85" w14:textId="77777777" w:rsidR="005E3C03" w:rsidRPr="00FA2C1F" w:rsidRDefault="003C6434" w:rsidP="006F3834">
      <w:pPr>
        <w:numPr>
          <w:ilvl w:val="0"/>
          <w:numId w:val="10"/>
        </w:numPr>
        <w:spacing w:line="480" w:lineRule="exact"/>
        <w:jc w:val="left"/>
        <w:rPr>
          <w:rFonts w:ascii="宋体" w:hAnsi="宋体" w:cs="宋体"/>
          <w:sz w:val="24"/>
        </w:rPr>
      </w:pPr>
      <w:r w:rsidRPr="00FA2C1F">
        <w:rPr>
          <w:rFonts w:ascii="宋体" w:hAnsi="宋体" w:cs="宋体" w:hint="eastAsia"/>
          <w:sz w:val="24"/>
        </w:rPr>
        <w:t>驳回：登记系统发现信息填写不准确或者该申请无效，执行驳回操作。</w:t>
      </w:r>
    </w:p>
    <w:p w14:paraId="107D9EFF" w14:textId="77777777" w:rsidR="005E3C03" w:rsidRPr="00FA2C1F" w:rsidRDefault="003C6434" w:rsidP="006F3834">
      <w:pPr>
        <w:numPr>
          <w:ilvl w:val="0"/>
          <w:numId w:val="10"/>
        </w:numPr>
        <w:spacing w:line="480" w:lineRule="exact"/>
        <w:jc w:val="left"/>
        <w:rPr>
          <w:rFonts w:ascii="宋体" w:hAnsi="宋体" w:cs="宋体"/>
          <w:sz w:val="24"/>
        </w:rPr>
      </w:pPr>
      <w:r w:rsidRPr="00FA2C1F">
        <w:rPr>
          <w:rFonts w:ascii="宋体" w:hAnsi="宋体" w:cs="宋体" w:hint="eastAsia"/>
          <w:sz w:val="24"/>
        </w:rPr>
        <w:t>更新业务状态：登记系统进行业务流程过程中，实时更新业务状态。</w:t>
      </w:r>
    </w:p>
    <w:p w14:paraId="3E494459" w14:textId="77777777" w:rsidR="005E3C03" w:rsidRPr="00FA2C1F" w:rsidRDefault="003C6434" w:rsidP="006F3834">
      <w:pPr>
        <w:pStyle w:val="40"/>
        <w:numPr>
          <w:ilvl w:val="0"/>
          <w:numId w:val="7"/>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与数据共享系统对接</w:t>
      </w:r>
    </w:p>
    <w:p w14:paraId="1BCFEE84"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根据相关数据标准开发接口，实现不动产登记系统与数据共享系统数据交互。目前数据共享系统只涉及与公安、民政两个部门进行信息共享。</w:t>
      </w:r>
    </w:p>
    <w:p w14:paraId="12FDEBD0" w14:textId="77777777" w:rsidR="005E3C03" w:rsidRPr="00FA2C1F" w:rsidRDefault="003C6434" w:rsidP="006F3834">
      <w:pPr>
        <w:numPr>
          <w:ilvl w:val="0"/>
          <w:numId w:val="11"/>
        </w:numPr>
        <w:spacing w:line="480" w:lineRule="exact"/>
        <w:jc w:val="left"/>
        <w:rPr>
          <w:rFonts w:ascii="宋体" w:hAnsi="宋体" w:cs="宋体"/>
          <w:sz w:val="24"/>
        </w:rPr>
      </w:pPr>
      <w:r w:rsidRPr="00FA2C1F">
        <w:rPr>
          <w:rFonts w:ascii="宋体" w:hAnsi="宋体" w:cs="宋体" w:hint="eastAsia"/>
          <w:sz w:val="24"/>
        </w:rPr>
        <w:t>与公安部门对接，提供不动产登记相关信息共享。</w:t>
      </w:r>
    </w:p>
    <w:p w14:paraId="324C4455" w14:textId="77777777" w:rsidR="005E3C03" w:rsidRPr="00FA2C1F" w:rsidRDefault="003C6434" w:rsidP="006F3834">
      <w:pPr>
        <w:numPr>
          <w:ilvl w:val="0"/>
          <w:numId w:val="11"/>
        </w:numPr>
        <w:spacing w:line="480" w:lineRule="exact"/>
        <w:jc w:val="left"/>
        <w:rPr>
          <w:rFonts w:ascii="宋体" w:hAnsi="宋体" w:cs="宋体"/>
          <w:sz w:val="24"/>
        </w:rPr>
      </w:pPr>
      <w:r w:rsidRPr="00FA2C1F">
        <w:rPr>
          <w:rFonts w:ascii="宋体" w:hAnsi="宋体" w:cs="宋体" w:hint="eastAsia"/>
          <w:sz w:val="24"/>
        </w:rPr>
        <w:t>与民政部门对接，提供不动产登记相关信息共享。</w:t>
      </w:r>
    </w:p>
    <w:p w14:paraId="32E64C71" w14:textId="77777777" w:rsidR="005E3C03" w:rsidRPr="00FA2C1F" w:rsidRDefault="003C6434" w:rsidP="006F3834">
      <w:pPr>
        <w:pStyle w:val="40"/>
        <w:numPr>
          <w:ilvl w:val="0"/>
          <w:numId w:val="7"/>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与金融联办系统对接</w:t>
      </w:r>
    </w:p>
    <w:p w14:paraId="480F638A"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按照《新疆维吾尔族自治区金融联办系统与不动产登记系统对接标准规范》开发接口，建立完善的数据交换与共享服务机制，实现金融机构和不动产登记部门间数据的互联互通，银行在不动产登记中心授权下，可进行不动产抵押、不动产抵押注销业务申报办理，实现了银行贷款业务与不动产登记业务的一并办理。办理完成后，通过电子证明出具、档案资料移交的闭环管理，提高了不动产登记业务的安全性，合理保证抵押人、抵押权人双方的利益。通过数据交互实现“一网”通办，解决不动产登记办理环节多、资料多、多跑路、排队累、负担重等问题，提升政务服务水平。</w:t>
      </w:r>
    </w:p>
    <w:p w14:paraId="116A92D5" w14:textId="77777777" w:rsidR="005E3C03" w:rsidRPr="00FA2C1F" w:rsidRDefault="003C6434" w:rsidP="006F3834">
      <w:pPr>
        <w:spacing w:line="480" w:lineRule="exact"/>
        <w:ind w:firstLineChars="150" w:firstLine="360"/>
        <w:jc w:val="left"/>
        <w:rPr>
          <w:rFonts w:ascii="宋体" w:hAnsi="宋体" w:cs="宋体"/>
          <w:color w:val="000000"/>
          <w:kern w:val="0"/>
          <w:sz w:val="24"/>
        </w:rPr>
      </w:pPr>
      <w:r w:rsidRPr="00FA2C1F">
        <w:rPr>
          <w:rFonts w:ascii="宋体" w:hAnsi="宋体" w:cs="宋体" w:hint="eastAsia"/>
          <w:color w:val="000000"/>
          <w:kern w:val="0"/>
          <w:sz w:val="24"/>
        </w:rPr>
        <w:t>银行在受理不动产抵押申报、变更、更正、注销业务时关联调取不动产单元信息，获取不动产属性和产权等登记信息，以支撑业务办理收件时的业务校验功能。</w:t>
      </w:r>
    </w:p>
    <w:p w14:paraId="408FA5DC" w14:textId="77777777" w:rsidR="005E3C03" w:rsidRPr="00FA2C1F" w:rsidRDefault="003C6434" w:rsidP="006F3834">
      <w:pPr>
        <w:spacing w:line="480" w:lineRule="exact"/>
        <w:ind w:firstLineChars="150" w:firstLine="360"/>
        <w:jc w:val="left"/>
        <w:rPr>
          <w:rFonts w:ascii="宋体" w:hAnsi="宋体" w:cs="宋体"/>
          <w:color w:val="000000"/>
          <w:kern w:val="0"/>
          <w:sz w:val="24"/>
        </w:rPr>
      </w:pPr>
      <w:r w:rsidRPr="00FA2C1F">
        <w:rPr>
          <w:rFonts w:ascii="宋体" w:hAnsi="宋体" w:cs="宋体" w:hint="eastAsia"/>
          <w:color w:val="000000"/>
          <w:kern w:val="0"/>
          <w:sz w:val="24"/>
        </w:rPr>
        <w:t>银行将通过预审核的件推送至不动产登记系统进行后续环节的业务审批和办理；实时获取抵押或者抵押注销业务办理信息，以实现业务办理进度查询；获取抵押或者抵押注销登记成果信息。</w:t>
      </w:r>
    </w:p>
    <w:p w14:paraId="61DAB067" w14:textId="77777777" w:rsidR="005E3C03" w:rsidRPr="00FA2C1F" w:rsidRDefault="003C6434" w:rsidP="006F3834">
      <w:pPr>
        <w:spacing w:line="480" w:lineRule="exact"/>
        <w:jc w:val="left"/>
        <w:rPr>
          <w:rFonts w:ascii="宋体" w:hAnsi="宋体" w:cs="宋体"/>
          <w:color w:val="000000"/>
          <w:kern w:val="0"/>
          <w:sz w:val="24"/>
        </w:rPr>
      </w:pPr>
      <w:r w:rsidRPr="00FA2C1F">
        <w:rPr>
          <w:rFonts w:ascii="宋体" w:hAnsi="宋体" w:cs="宋体" w:hint="eastAsia"/>
          <w:color w:val="000000"/>
          <w:kern w:val="0"/>
          <w:sz w:val="24"/>
        </w:rPr>
        <w:t>涉及相关接口如下：</w:t>
      </w:r>
    </w:p>
    <w:p w14:paraId="1DAE4433" w14:textId="77777777" w:rsidR="005E3C03" w:rsidRPr="00FA2C1F" w:rsidRDefault="003C6434" w:rsidP="006F3834">
      <w:pPr>
        <w:numPr>
          <w:ilvl w:val="0"/>
          <w:numId w:val="12"/>
        </w:numPr>
        <w:spacing w:line="480" w:lineRule="exact"/>
        <w:jc w:val="left"/>
        <w:rPr>
          <w:rFonts w:ascii="宋体" w:hAnsi="宋体" w:cs="宋体"/>
          <w:sz w:val="24"/>
        </w:rPr>
      </w:pPr>
      <w:r w:rsidRPr="00FA2C1F">
        <w:rPr>
          <w:rFonts w:ascii="宋体" w:hAnsi="宋体" w:cs="宋体" w:hint="eastAsia"/>
          <w:sz w:val="24"/>
        </w:rPr>
        <w:t>搜索关联楼盘，获取基础数据：用于金融系统发起业务申请时，根据查询出需办理抵押业务的房屋及土地基本信息返回到金融系统进行展示。</w:t>
      </w:r>
    </w:p>
    <w:p w14:paraId="417B17C4" w14:textId="77777777" w:rsidR="005E3C03" w:rsidRPr="00FA2C1F" w:rsidRDefault="003C6434" w:rsidP="006F3834">
      <w:pPr>
        <w:numPr>
          <w:ilvl w:val="0"/>
          <w:numId w:val="12"/>
        </w:numPr>
        <w:spacing w:line="480" w:lineRule="exact"/>
        <w:jc w:val="left"/>
        <w:rPr>
          <w:rFonts w:ascii="宋体" w:hAnsi="宋体" w:cs="宋体"/>
          <w:sz w:val="24"/>
        </w:rPr>
      </w:pPr>
      <w:r w:rsidRPr="00FA2C1F">
        <w:rPr>
          <w:rFonts w:ascii="宋体" w:hAnsi="宋体" w:cs="宋体" w:hint="eastAsia"/>
          <w:sz w:val="24"/>
        </w:rPr>
        <w:lastRenderedPageBreak/>
        <w:t>搜索关联楼盘，获取上一手数据（关联）：用于金融系统发起业务申请时，关联已查询出需要办理抵押业务的房屋及土地的详细信息并填充至申请表。</w:t>
      </w:r>
    </w:p>
    <w:p w14:paraId="2A4B9FBC" w14:textId="77777777" w:rsidR="005E3C03" w:rsidRPr="00FA2C1F" w:rsidRDefault="003C6434" w:rsidP="006F3834">
      <w:pPr>
        <w:numPr>
          <w:ilvl w:val="0"/>
          <w:numId w:val="12"/>
        </w:numPr>
        <w:spacing w:line="480" w:lineRule="exact"/>
        <w:jc w:val="left"/>
        <w:rPr>
          <w:rFonts w:ascii="宋体" w:hAnsi="宋体" w:cs="宋体"/>
          <w:sz w:val="24"/>
        </w:rPr>
      </w:pPr>
      <w:r w:rsidRPr="00FA2C1F">
        <w:rPr>
          <w:rFonts w:ascii="宋体" w:hAnsi="宋体" w:cs="宋体" w:hint="eastAsia"/>
          <w:sz w:val="24"/>
        </w:rPr>
        <w:t>搜索关联楼盘，业务校验接口：对当前要关联的不动产单元，判断其是否满足业务条件及相关限制状态判断。</w:t>
      </w:r>
    </w:p>
    <w:p w14:paraId="323BA77F" w14:textId="77777777" w:rsidR="005E3C03" w:rsidRPr="00FA2C1F" w:rsidRDefault="003C6434" w:rsidP="006F3834">
      <w:pPr>
        <w:numPr>
          <w:ilvl w:val="0"/>
          <w:numId w:val="12"/>
        </w:numPr>
        <w:spacing w:line="480" w:lineRule="exact"/>
        <w:jc w:val="left"/>
        <w:rPr>
          <w:rFonts w:ascii="宋体" w:hAnsi="宋体" w:cs="宋体"/>
          <w:sz w:val="24"/>
        </w:rPr>
      </w:pPr>
      <w:r w:rsidRPr="00FA2C1F">
        <w:rPr>
          <w:rFonts w:ascii="宋体" w:hAnsi="宋体" w:cs="宋体" w:hint="eastAsia"/>
          <w:sz w:val="24"/>
        </w:rPr>
        <w:t>搜索关联楼盘，更新办理状态：更新相关不动产单元的办理状态（办理中，未办理），避免被别的业务再次办理。</w:t>
      </w:r>
    </w:p>
    <w:p w14:paraId="35956F74" w14:textId="77777777" w:rsidR="005E3C03" w:rsidRPr="00FA2C1F" w:rsidRDefault="003C6434" w:rsidP="006F3834">
      <w:pPr>
        <w:numPr>
          <w:ilvl w:val="0"/>
          <w:numId w:val="12"/>
        </w:numPr>
        <w:spacing w:line="480" w:lineRule="exact"/>
        <w:jc w:val="left"/>
        <w:rPr>
          <w:rFonts w:ascii="宋体" w:hAnsi="宋体" w:cs="宋体"/>
          <w:sz w:val="24"/>
        </w:rPr>
      </w:pPr>
      <w:r w:rsidRPr="00FA2C1F">
        <w:rPr>
          <w:rFonts w:ascii="宋体" w:hAnsi="宋体" w:cs="宋体" w:hint="eastAsia"/>
          <w:sz w:val="24"/>
        </w:rPr>
        <w:t>进度查询：查询不动产系统中金融业务件的办理进度。</w:t>
      </w:r>
    </w:p>
    <w:p w14:paraId="40E19772" w14:textId="77777777" w:rsidR="005E3C03" w:rsidRPr="00FA2C1F" w:rsidRDefault="003C6434" w:rsidP="006F3834">
      <w:pPr>
        <w:numPr>
          <w:ilvl w:val="0"/>
          <w:numId w:val="12"/>
        </w:numPr>
        <w:spacing w:line="480" w:lineRule="exact"/>
        <w:jc w:val="left"/>
        <w:rPr>
          <w:rFonts w:ascii="宋体" w:hAnsi="宋体" w:cs="宋体"/>
          <w:sz w:val="24"/>
        </w:rPr>
      </w:pPr>
      <w:r w:rsidRPr="00FA2C1F">
        <w:rPr>
          <w:rFonts w:ascii="宋体" w:hAnsi="宋体" w:cs="宋体" w:hint="eastAsia"/>
          <w:sz w:val="24"/>
        </w:rPr>
        <w:t>查档证明，查列表：通过查询条件获取不动产系统中满足条件的产权/预告/抵押权登记簿数据。</w:t>
      </w:r>
    </w:p>
    <w:p w14:paraId="297BD63E" w14:textId="77777777" w:rsidR="005E3C03" w:rsidRPr="00FA2C1F" w:rsidRDefault="003C6434" w:rsidP="006F3834">
      <w:pPr>
        <w:numPr>
          <w:ilvl w:val="0"/>
          <w:numId w:val="12"/>
        </w:numPr>
        <w:spacing w:line="480" w:lineRule="exact"/>
        <w:jc w:val="left"/>
        <w:rPr>
          <w:rFonts w:ascii="宋体" w:hAnsi="宋体" w:cs="宋体"/>
          <w:sz w:val="24"/>
        </w:rPr>
      </w:pPr>
      <w:r w:rsidRPr="00FA2C1F">
        <w:rPr>
          <w:rFonts w:ascii="宋体" w:hAnsi="宋体" w:cs="宋体" w:hint="eastAsia"/>
          <w:sz w:val="24"/>
        </w:rPr>
        <w:t>查档证明，查详细信息：根据登记卡ID去获取不动产单元相关的登记簿数据。</w:t>
      </w:r>
    </w:p>
    <w:p w14:paraId="0ED6DC99" w14:textId="77777777" w:rsidR="005E3C03" w:rsidRPr="00FA2C1F" w:rsidRDefault="003C6434" w:rsidP="006F3834">
      <w:pPr>
        <w:numPr>
          <w:ilvl w:val="0"/>
          <w:numId w:val="12"/>
        </w:numPr>
        <w:spacing w:line="480" w:lineRule="exact"/>
        <w:jc w:val="left"/>
        <w:rPr>
          <w:rFonts w:ascii="宋体" w:hAnsi="宋体" w:cs="宋体"/>
          <w:sz w:val="24"/>
        </w:rPr>
      </w:pPr>
      <w:r w:rsidRPr="00FA2C1F">
        <w:rPr>
          <w:rFonts w:ascii="宋体" w:hAnsi="宋体" w:cs="宋体" w:hint="eastAsia"/>
          <w:sz w:val="24"/>
        </w:rPr>
        <w:t>档案移交：更新金融系统移交纸质材料给登记中心的移交状态。</w:t>
      </w:r>
    </w:p>
    <w:p w14:paraId="63D9856A" w14:textId="77777777" w:rsidR="005E3C03" w:rsidRPr="00FA2C1F" w:rsidRDefault="003C6434" w:rsidP="006F3834">
      <w:pPr>
        <w:numPr>
          <w:ilvl w:val="0"/>
          <w:numId w:val="12"/>
        </w:numPr>
        <w:spacing w:line="480" w:lineRule="exact"/>
        <w:jc w:val="left"/>
        <w:rPr>
          <w:rFonts w:ascii="宋体" w:hAnsi="宋体" w:cs="宋体"/>
          <w:sz w:val="24"/>
        </w:rPr>
      </w:pPr>
      <w:r w:rsidRPr="00FA2C1F">
        <w:rPr>
          <w:rFonts w:ascii="宋体" w:hAnsi="宋体" w:cs="宋体" w:hint="eastAsia"/>
          <w:sz w:val="24"/>
        </w:rPr>
        <w:t>缴费移交：将金融件产生的缴费信息，更新不动产系统中的提交编号，确认缴费。</w:t>
      </w:r>
    </w:p>
    <w:p w14:paraId="2AE01750" w14:textId="77777777" w:rsidR="005E3C03" w:rsidRPr="00FA2C1F" w:rsidRDefault="003C6434" w:rsidP="006F3834">
      <w:pPr>
        <w:numPr>
          <w:ilvl w:val="0"/>
          <w:numId w:val="12"/>
        </w:numPr>
        <w:spacing w:line="480" w:lineRule="exact"/>
        <w:jc w:val="left"/>
        <w:rPr>
          <w:rFonts w:ascii="宋体" w:hAnsi="宋体" w:cs="宋体"/>
          <w:sz w:val="24"/>
        </w:rPr>
      </w:pPr>
      <w:r w:rsidRPr="00FA2C1F">
        <w:rPr>
          <w:rFonts w:ascii="宋体" w:hAnsi="宋体" w:cs="宋体" w:hint="eastAsia"/>
          <w:sz w:val="24"/>
        </w:rPr>
        <w:t>推送和起件：银行系统端录入业务信息后，推送业务信息至不动产登记系统。</w:t>
      </w:r>
    </w:p>
    <w:p w14:paraId="71EB2FCD" w14:textId="77777777" w:rsidR="005E3C03" w:rsidRPr="00FA2C1F" w:rsidRDefault="003C6434" w:rsidP="006F3834">
      <w:pPr>
        <w:numPr>
          <w:ilvl w:val="0"/>
          <w:numId w:val="12"/>
        </w:numPr>
        <w:spacing w:line="480" w:lineRule="exact"/>
        <w:jc w:val="left"/>
        <w:rPr>
          <w:rFonts w:ascii="宋体" w:hAnsi="宋体" w:cs="宋体"/>
          <w:sz w:val="24"/>
        </w:rPr>
      </w:pPr>
      <w:r w:rsidRPr="00FA2C1F">
        <w:rPr>
          <w:rFonts w:ascii="宋体" w:hAnsi="宋体" w:cs="宋体" w:hint="eastAsia"/>
          <w:sz w:val="24"/>
        </w:rPr>
        <w:t>打证信息：不动产将产生的抵押证明信息推送给金融系统，供金融系统查看/打印证明。</w:t>
      </w:r>
    </w:p>
    <w:p w14:paraId="6695C035" w14:textId="77777777" w:rsidR="005E3C03" w:rsidRPr="00FA2C1F" w:rsidRDefault="003C6434" w:rsidP="006F3834">
      <w:pPr>
        <w:numPr>
          <w:ilvl w:val="0"/>
          <w:numId w:val="12"/>
        </w:numPr>
        <w:spacing w:line="480" w:lineRule="exact"/>
        <w:jc w:val="left"/>
        <w:rPr>
          <w:rFonts w:ascii="宋体" w:hAnsi="宋体" w:cs="宋体"/>
          <w:sz w:val="24"/>
        </w:rPr>
      </w:pPr>
      <w:r w:rsidRPr="00FA2C1F">
        <w:rPr>
          <w:rFonts w:ascii="宋体" w:hAnsi="宋体" w:cs="宋体" w:hint="eastAsia"/>
          <w:sz w:val="24"/>
        </w:rPr>
        <w:t>驳回：从不动产系统将业务驳回至金融系统。</w:t>
      </w:r>
    </w:p>
    <w:p w14:paraId="19FBB175" w14:textId="77777777" w:rsidR="005E3C03" w:rsidRPr="00FA2C1F" w:rsidRDefault="003C6434" w:rsidP="006F3834">
      <w:pPr>
        <w:numPr>
          <w:ilvl w:val="0"/>
          <w:numId w:val="12"/>
        </w:numPr>
        <w:spacing w:line="480" w:lineRule="exact"/>
        <w:jc w:val="left"/>
        <w:rPr>
          <w:rFonts w:ascii="宋体" w:hAnsi="宋体" w:cs="宋体"/>
          <w:sz w:val="24"/>
        </w:rPr>
      </w:pPr>
      <w:r w:rsidRPr="00FA2C1F">
        <w:rPr>
          <w:rFonts w:ascii="宋体" w:hAnsi="宋体" w:cs="宋体" w:hint="eastAsia"/>
          <w:sz w:val="24"/>
        </w:rPr>
        <w:t>更新缮证状态：不动产系统将缮证状态返回给金融系统，更新缮证状态后档案方可移交至不动产。</w:t>
      </w:r>
    </w:p>
    <w:p w14:paraId="67D3A72C" w14:textId="77777777" w:rsidR="005E3C03" w:rsidRPr="00FA2C1F" w:rsidRDefault="003C6434" w:rsidP="006F3834">
      <w:pPr>
        <w:pStyle w:val="3"/>
        <w:numPr>
          <w:ilvl w:val="0"/>
          <w:numId w:val="4"/>
        </w:numPr>
        <w:adjustRightInd/>
        <w:snapToGrid/>
        <w:spacing w:line="480" w:lineRule="exact"/>
        <w:rPr>
          <w:rFonts w:cs="宋体"/>
          <w:szCs w:val="24"/>
        </w:rPr>
      </w:pPr>
      <w:r w:rsidRPr="00FA2C1F">
        <w:rPr>
          <w:rFonts w:cs="宋体" w:hint="eastAsia"/>
          <w:szCs w:val="24"/>
        </w:rPr>
        <w:t>库尔勒市不动产对接自治区一体化政务服务平台</w:t>
      </w:r>
    </w:p>
    <w:p w14:paraId="3DC142BD" w14:textId="77777777" w:rsidR="005E3C03" w:rsidRPr="00FA2C1F" w:rsidRDefault="003C6434" w:rsidP="006F3834">
      <w:pPr>
        <w:spacing w:line="480" w:lineRule="exact"/>
        <w:ind w:firstLineChars="150" w:firstLine="360"/>
        <w:jc w:val="left"/>
        <w:rPr>
          <w:rFonts w:ascii="宋体" w:hAnsi="宋体" w:cs="宋体"/>
          <w:color w:val="000000"/>
          <w:kern w:val="0"/>
          <w:sz w:val="24"/>
        </w:rPr>
      </w:pPr>
      <w:r w:rsidRPr="00FA2C1F">
        <w:rPr>
          <w:rFonts w:ascii="宋体" w:hAnsi="宋体" w:cs="宋体" w:hint="eastAsia"/>
          <w:color w:val="000000"/>
          <w:kern w:val="0"/>
          <w:sz w:val="24"/>
        </w:rPr>
        <w:t>不动产登记平台与新疆维吾尔自治区一体化在线政务服务平台联通，需要基于现有不动产交易登记一体化平台进行以下改造或接口开发，并完成系统内测、联调测试及部署实施：</w:t>
      </w:r>
    </w:p>
    <w:p w14:paraId="3A2A1AE3" w14:textId="77777777" w:rsidR="005E3C03" w:rsidRPr="00FA2C1F" w:rsidRDefault="003C6434" w:rsidP="006F3834">
      <w:pPr>
        <w:pStyle w:val="40"/>
        <w:numPr>
          <w:ilvl w:val="0"/>
          <w:numId w:val="13"/>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不动产登记平台与政务数据共享交换对接开发</w:t>
      </w:r>
    </w:p>
    <w:p w14:paraId="7C564237"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政务服务目录及实施清单获取</w:t>
      </w:r>
    </w:p>
    <w:p w14:paraId="14372A53"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办件基本信息推送开发（涉及的业务范围：预告登记、土地登记、房地产权登记、抵押登记、地役权登记、协助执行（查封登记、续查封登记、解封登记、</w:t>
      </w:r>
      <w:r w:rsidRPr="00FA2C1F">
        <w:rPr>
          <w:rFonts w:ascii="宋体" w:hAnsi="宋体" w:cs="宋体" w:hint="eastAsia"/>
          <w:sz w:val="24"/>
        </w:rPr>
        <w:lastRenderedPageBreak/>
        <w:t>查封裁决）、其他登记、林权登记、农用地登记、自然资源登记、构筑物登记）</w:t>
      </w:r>
    </w:p>
    <w:p w14:paraId="235F6CD3"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办件状态信息推送开发</w:t>
      </w:r>
    </w:p>
    <w:p w14:paraId="1EDE96BF"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办件过程信息推送开发</w:t>
      </w:r>
    </w:p>
    <w:p w14:paraId="5C49EAC9"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办件文书信息推送开发</w:t>
      </w:r>
    </w:p>
    <w:p w14:paraId="1AC11336"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办件结果信息推送开发</w:t>
      </w:r>
    </w:p>
    <w:p w14:paraId="7C0AD18F"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特别程序信息推送开发</w:t>
      </w:r>
    </w:p>
    <w:p w14:paraId="46165E13"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材料目录信息推送开发</w:t>
      </w:r>
    </w:p>
    <w:p w14:paraId="6323D3F2" w14:textId="77777777" w:rsidR="005E3C03" w:rsidRPr="00FA2C1F" w:rsidRDefault="003C6434" w:rsidP="006F3834">
      <w:pPr>
        <w:pStyle w:val="40"/>
        <w:numPr>
          <w:ilvl w:val="0"/>
          <w:numId w:val="13"/>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不动产登记网上办事大厅改造</w:t>
      </w:r>
    </w:p>
    <w:p w14:paraId="7086CAF8"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用户注册功能改造</w:t>
      </w:r>
    </w:p>
    <w:p w14:paraId="7E25870C"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用户登录功能改造</w:t>
      </w:r>
    </w:p>
    <w:p w14:paraId="00BADA6A"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用户信息管理功能改造</w:t>
      </w:r>
    </w:p>
    <w:p w14:paraId="1B59BC26"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登出功能改造</w:t>
      </w:r>
    </w:p>
    <w:p w14:paraId="5C93B4A7"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登记申请页面样式改造（申报页面的头部和底部链接按照自治区统一要求）</w:t>
      </w:r>
    </w:p>
    <w:p w14:paraId="29864E83"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统一外网申报流水号生成接口对接</w:t>
      </w:r>
    </w:p>
    <w:p w14:paraId="207EBFAC"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新建申报信息保存草稿功能</w:t>
      </w:r>
    </w:p>
    <w:p w14:paraId="398BF949" w14:textId="77777777" w:rsidR="005E3C03" w:rsidRPr="00FA2C1F" w:rsidRDefault="003C6434" w:rsidP="006F3834">
      <w:pPr>
        <w:pStyle w:val="40"/>
        <w:numPr>
          <w:ilvl w:val="0"/>
          <w:numId w:val="13"/>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统一认证平台对接开发</w:t>
      </w:r>
    </w:p>
    <w:p w14:paraId="49E72A27"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判断用户登陆状态接口对接开发</w:t>
      </w:r>
    </w:p>
    <w:p w14:paraId="444902B1"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获取登陆状态token接口对接开发</w:t>
      </w:r>
    </w:p>
    <w:p w14:paraId="3FF9290D"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获取免登陆状态token接口对接开发</w:t>
      </w:r>
    </w:p>
    <w:p w14:paraId="54A8AF03"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刷新token接口对接开发</w:t>
      </w:r>
    </w:p>
    <w:p w14:paraId="664EF761"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获取用户信息接口对接开发</w:t>
      </w:r>
    </w:p>
    <w:p w14:paraId="7E7536A6"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获取经办人经办的企业接口对接开发</w:t>
      </w:r>
    </w:p>
    <w:p w14:paraId="71BE8C84"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获取企业信息接口对接开发</w:t>
      </w:r>
    </w:p>
    <w:p w14:paraId="36219ADE" w14:textId="77777777" w:rsidR="005E3C03" w:rsidRPr="00FA2C1F" w:rsidRDefault="003C6434" w:rsidP="006F3834">
      <w:pPr>
        <w:numPr>
          <w:ilvl w:val="0"/>
          <w:numId w:val="6"/>
        </w:numPr>
        <w:spacing w:line="480" w:lineRule="exact"/>
        <w:ind w:left="0" w:firstLine="0"/>
        <w:jc w:val="left"/>
        <w:rPr>
          <w:rFonts w:ascii="宋体" w:hAnsi="宋体" w:cs="宋体"/>
          <w:sz w:val="24"/>
        </w:rPr>
      </w:pPr>
      <w:r w:rsidRPr="00FA2C1F">
        <w:rPr>
          <w:rFonts w:ascii="宋体" w:hAnsi="宋体" w:cs="宋体" w:hint="eastAsia"/>
          <w:sz w:val="24"/>
        </w:rPr>
        <w:t>用户登出接口对接开发</w:t>
      </w:r>
    </w:p>
    <w:p w14:paraId="423EF451" w14:textId="77777777" w:rsidR="005E3C03" w:rsidRPr="00FA2C1F" w:rsidRDefault="003C6434" w:rsidP="006F3834">
      <w:pPr>
        <w:pStyle w:val="3"/>
        <w:numPr>
          <w:ilvl w:val="0"/>
          <w:numId w:val="4"/>
        </w:numPr>
        <w:adjustRightInd/>
        <w:snapToGrid/>
        <w:spacing w:line="480" w:lineRule="exact"/>
        <w:rPr>
          <w:rFonts w:cs="宋体"/>
          <w:szCs w:val="24"/>
        </w:rPr>
      </w:pPr>
      <w:r w:rsidRPr="00FA2C1F">
        <w:rPr>
          <w:rFonts w:cs="宋体" w:hint="eastAsia"/>
          <w:szCs w:val="24"/>
        </w:rPr>
        <w:t>数据整合</w:t>
      </w:r>
    </w:p>
    <w:p w14:paraId="042F8DB6" w14:textId="77777777" w:rsidR="005E3C03" w:rsidRPr="00FA2C1F" w:rsidRDefault="003C6434" w:rsidP="006F3834">
      <w:pPr>
        <w:pStyle w:val="40"/>
        <w:numPr>
          <w:ilvl w:val="0"/>
          <w:numId w:val="14"/>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房屋维修资金数据迁移整合</w:t>
      </w:r>
    </w:p>
    <w:p w14:paraId="2F5C4121"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对库尔勒市原有房屋维修资金数据进行分析、清理、抽取、转换、挂接，与交易登记一体化平台融合，需人工逐条核对关联处理，将维修资金业务及数据逐条挂接到交易登记一体化楼盘表，并动态更新楼盘表，维修资金数据约27万条。</w:t>
      </w:r>
    </w:p>
    <w:p w14:paraId="013B69CE" w14:textId="77777777" w:rsidR="005E3C03" w:rsidRPr="00FA2C1F" w:rsidRDefault="003C6434" w:rsidP="006F3834">
      <w:pPr>
        <w:pStyle w:val="40"/>
        <w:numPr>
          <w:ilvl w:val="0"/>
          <w:numId w:val="14"/>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lastRenderedPageBreak/>
        <w:t>宅基地数据处理</w:t>
      </w:r>
    </w:p>
    <w:p w14:paraId="5F56BD01"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根据自然资源部《关于加快宅基地和集体建设用地使用权确权登记工作的通知》（自然资发【2020】84号）文件要求，库尔勒市务必于年底前基本完成宅基地和集体建设用地使用权确权登记发证工作。因前期开展此项工作程序繁琐，影响工作效率，为进一步提升发证效率，实现批量登簿、批量缮证，需对楼盘数据、登记数据、权籍相关数据进行处理后融合入库，并需在在入库过程中可能出现的问题进行修改测试，包含面积、超占面积、批准面积、首次登记、转移或变更登记类型、房地产权信息产权性质、土地类别、土地取得方式等进行处理。本项目需要处理融合的宅基地数据约3万条。</w:t>
      </w:r>
    </w:p>
    <w:p w14:paraId="1D9DBFE9" w14:textId="77777777" w:rsidR="005E3C03" w:rsidRPr="00FA2C1F" w:rsidRDefault="003C6434" w:rsidP="006F3834">
      <w:pPr>
        <w:pStyle w:val="3"/>
        <w:numPr>
          <w:ilvl w:val="0"/>
          <w:numId w:val="4"/>
        </w:numPr>
        <w:adjustRightInd/>
        <w:snapToGrid/>
        <w:spacing w:line="480" w:lineRule="exact"/>
        <w:rPr>
          <w:rFonts w:cs="宋体"/>
          <w:szCs w:val="24"/>
        </w:rPr>
      </w:pPr>
      <w:r w:rsidRPr="00FA2C1F">
        <w:rPr>
          <w:rFonts w:cs="宋体" w:hint="eastAsia"/>
          <w:szCs w:val="24"/>
        </w:rPr>
        <w:t>存量房网签、资金监管系统改造（公开交易）</w:t>
      </w:r>
    </w:p>
    <w:p w14:paraId="47D805D7"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新建系统需与现有不动产交易登记一体化平台无缝衔接，新建系统与现有平台实现统一单点登录（即用户只需登录一次即可访问平台下所有拥有权限的子系统），能与平台内其他子系统实现数据实时互通共享。升级改造系直接基于现有系统，根据相关功能要求进行升级改造。</w:t>
      </w:r>
    </w:p>
    <w:p w14:paraId="4564EBC9" w14:textId="77777777" w:rsidR="005E3C03" w:rsidRPr="00FA2C1F" w:rsidRDefault="003C6434" w:rsidP="006F3834">
      <w:pPr>
        <w:pStyle w:val="40"/>
        <w:numPr>
          <w:ilvl w:val="0"/>
          <w:numId w:val="15"/>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新建存量房交易网上服务大厅系统</w:t>
      </w:r>
    </w:p>
    <w:p w14:paraId="4BB66053"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在库尔勒市不动产交易登记一体化平台上新建存量房交易网上服务大厅，需支持互联网在线办理业务功能，利用“互联网+”相关技术进行扩展，为主管部门、社会公众、从业主体（开发商、中介、租赁企业等）提供互联网在线办理业务的渠道。网上服务大厅是对门户网站提供功能的补充，完善网上办事类的功能，实现对外宣传、政务公开、公众参与、网上办事（即房源挂牌发布、存量房合同签约、地图找房、市场主体管理、账号管理、身份在线认证等）的四大基本功能定位。因此网上服务大厅既能和门户网站一起部署，作为门户网站的一大模块；也可以单独部署，作为民众进行数据查询、在线申报、办理查询等网上办事的单独入口。</w:t>
      </w:r>
    </w:p>
    <w:p w14:paraId="2E9A35FB"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要求存量房交易网上服务大厅与库尔勒市不动产交易登记一体化平台能实时互通、数据共享。</w:t>
      </w:r>
    </w:p>
    <w:p w14:paraId="6D15B240" w14:textId="77777777" w:rsidR="005E3C03" w:rsidRPr="00FA2C1F" w:rsidRDefault="003C6434" w:rsidP="006F3834">
      <w:pPr>
        <w:pStyle w:val="40"/>
        <w:numPr>
          <w:ilvl w:val="0"/>
          <w:numId w:val="15"/>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新建存量房交易APP系统</w:t>
      </w:r>
    </w:p>
    <w:p w14:paraId="746439CF"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在库尔勒市不动产交易登记一体化平台上新建存量房交易APP，功能与存量房交易网上服务大厅相同。</w:t>
      </w:r>
    </w:p>
    <w:p w14:paraId="440A9E14" w14:textId="77777777" w:rsidR="005E3C03" w:rsidRPr="00FA2C1F" w:rsidRDefault="003C6434" w:rsidP="006F3834">
      <w:pPr>
        <w:spacing w:line="480" w:lineRule="exact"/>
        <w:jc w:val="left"/>
        <w:rPr>
          <w:rFonts w:ascii="宋体" w:hAnsi="宋体" w:cs="宋体"/>
          <w:color w:val="000000"/>
          <w:kern w:val="0"/>
          <w:sz w:val="24"/>
        </w:rPr>
      </w:pPr>
      <w:r w:rsidRPr="00FA2C1F">
        <w:rPr>
          <w:rFonts w:ascii="宋体" w:hAnsi="宋体" w:cs="宋体" w:hint="eastAsia"/>
          <w:color w:val="000000"/>
          <w:kern w:val="0"/>
          <w:sz w:val="24"/>
        </w:rPr>
        <w:lastRenderedPageBreak/>
        <w:t>要求存量房交易APP的数据与存量房交易网上服务大厅的数据能实时互通。与库尔勒市不动产交易登记一体化平台能实时互通、数据共享。</w:t>
      </w:r>
    </w:p>
    <w:p w14:paraId="665F440C" w14:textId="77777777" w:rsidR="005E3C03" w:rsidRPr="00FA2C1F" w:rsidRDefault="003C6434" w:rsidP="006F3834">
      <w:pPr>
        <w:pStyle w:val="40"/>
        <w:numPr>
          <w:ilvl w:val="0"/>
          <w:numId w:val="15"/>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新建存量房大屏幕展示系统</w:t>
      </w:r>
    </w:p>
    <w:p w14:paraId="6FC277F1" w14:textId="77777777" w:rsidR="005E3C03" w:rsidRPr="00FA2C1F" w:rsidRDefault="003C6434" w:rsidP="006F3834">
      <w:pPr>
        <w:spacing w:line="480" w:lineRule="exact"/>
        <w:ind w:firstLineChars="200" w:firstLine="480"/>
        <w:jc w:val="left"/>
        <w:rPr>
          <w:rFonts w:ascii="宋体" w:hAnsi="宋体" w:cs="宋体"/>
          <w:color w:val="000000"/>
          <w:kern w:val="0"/>
          <w:sz w:val="24"/>
          <w:highlight w:val="red"/>
        </w:rPr>
      </w:pPr>
      <w:r w:rsidRPr="00FA2C1F">
        <w:rPr>
          <w:rFonts w:ascii="宋体" w:hAnsi="宋体" w:cs="宋体" w:hint="eastAsia"/>
          <w:color w:val="000000"/>
          <w:kern w:val="0"/>
          <w:sz w:val="24"/>
        </w:rPr>
        <w:t>新建存量房大屏幕展示系统，实现存量房交易房源挂牌信息（已经挂牌未签合同的房屋信息）、成交信息（当月成交量、昨日成交量、今日成交量）、成交价格（均价）实时滚动展示，展示的数据源为不动产交易登记一体化平台实时提供，根据业务办理情况实时更新。</w:t>
      </w:r>
    </w:p>
    <w:p w14:paraId="128054DC" w14:textId="77777777" w:rsidR="005E3C03" w:rsidRPr="00FA2C1F" w:rsidRDefault="003C6434" w:rsidP="006F3834">
      <w:pPr>
        <w:pStyle w:val="40"/>
        <w:numPr>
          <w:ilvl w:val="0"/>
          <w:numId w:val="15"/>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升级改造存量房资金监管系统</w:t>
      </w:r>
    </w:p>
    <w:p w14:paraId="60443C95"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根据《存量房（二手房）交易合同网签备案业务规范（实行）的方法》及自然资源局的要求，为了更好地保证房产交易资金的安全、流畅交易环节、进一步完善二手房交易制度，对库尔勒市不动产交易登记一体化平台中的存量房交易资金监管系统进行升级改造，以便满足业务办理和管理需要。</w:t>
      </w:r>
    </w:p>
    <w:p w14:paraId="34D516F7" w14:textId="77777777" w:rsidR="005E3C03" w:rsidRPr="00FA2C1F" w:rsidRDefault="003C6434" w:rsidP="006F3834">
      <w:pPr>
        <w:spacing w:line="480" w:lineRule="exact"/>
        <w:jc w:val="left"/>
        <w:rPr>
          <w:rFonts w:ascii="宋体" w:hAnsi="宋体" w:cs="宋体"/>
          <w:color w:val="000000"/>
          <w:kern w:val="0"/>
          <w:sz w:val="24"/>
        </w:rPr>
      </w:pPr>
      <w:r w:rsidRPr="00FA2C1F">
        <w:rPr>
          <w:rFonts w:ascii="宋体" w:hAnsi="宋体" w:cs="宋体" w:hint="eastAsia"/>
          <w:color w:val="000000"/>
          <w:kern w:val="0"/>
          <w:sz w:val="24"/>
        </w:rPr>
        <w:t>在系统现有功能基础上，增加资金分流业务处理功能、增加资金监管协议的电子签名功能。</w:t>
      </w:r>
    </w:p>
    <w:p w14:paraId="6DDEDEB7" w14:textId="77777777" w:rsidR="005E3C03" w:rsidRPr="00FA2C1F" w:rsidRDefault="003C6434" w:rsidP="006F3834">
      <w:pPr>
        <w:pStyle w:val="40"/>
        <w:numPr>
          <w:ilvl w:val="0"/>
          <w:numId w:val="15"/>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升级改造存量房网签备案管理系统</w:t>
      </w:r>
    </w:p>
    <w:p w14:paraId="1A12FC48"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在现有存量房网签备案管理系统已有功能基础上，增加电子签名、人证识别、指纹识别、电子合同下载等功能。</w:t>
      </w:r>
    </w:p>
    <w:p w14:paraId="65651BEA"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电子签名：利用电子签名技术，在系统生成合同时自动加载电子签章，生成带有签章的电子合同；同时结合电子签名板的应用，直接利用租赁双方的个人电子签名，最终生成的电子合同中自动携带合同各方的签章或签名，减少纸质合同的打印。</w:t>
      </w:r>
    </w:p>
    <w:p w14:paraId="72ECBDF7"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人证识别：交易双方在合同签订过程中，获取租赁双方的现场图像与身份证信息进行人证识别，保障交易安全。</w:t>
      </w:r>
    </w:p>
    <w:p w14:paraId="7F40A463" w14:textId="77777777" w:rsidR="005E3C03" w:rsidRPr="00FA2C1F" w:rsidRDefault="003C6434" w:rsidP="006F3834">
      <w:pPr>
        <w:spacing w:line="480" w:lineRule="exact"/>
        <w:ind w:firstLineChars="200" w:firstLine="480"/>
        <w:jc w:val="left"/>
        <w:rPr>
          <w:rFonts w:ascii="宋体" w:hAnsi="宋体" w:cs="宋体"/>
          <w:color w:val="000000"/>
          <w:kern w:val="0"/>
          <w:sz w:val="24"/>
        </w:rPr>
      </w:pPr>
      <w:r w:rsidRPr="00FA2C1F">
        <w:rPr>
          <w:rFonts w:ascii="宋体" w:hAnsi="宋体" w:cs="宋体" w:hint="eastAsia"/>
          <w:color w:val="000000"/>
          <w:kern w:val="0"/>
          <w:sz w:val="24"/>
        </w:rPr>
        <w:t>指纹识别：交易双方在合同签订过程中，获取租赁双方的指纹信息，在合同修改等过程中可通过指纹比对的方式识别是否租赁双方本人，保障信息安全。</w:t>
      </w:r>
    </w:p>
    <w:p w14:paraId="6DEF6D50" w14:textId="77777777" w:rsidR="005E3C03" w:rsidRPr="00FA2C1F" w:rsidRDefault="003C6434" w:rsidP="006F3834">
      <w:pPr>
        <w:spacing w:line="480" w:lineRule="exact"/>
        <w:jc w:val="left"/>
        <w:rPr>
          <w:rFonts w:ascii="宋体" w:hAnsi="宋体" w:cs="宋体"/>
          <w:color w:val="000000"/>
          <w:kern w:val="0"/>
          <w:sz w:val="24"/>
        </w:rPr>
      </w:pPr>
      <w:r w:rsidRPr="00FA2C1F">
        <w:rPr>
          <w:rFonts w:ascii="宋体" w:hAnsi="宋体" w:cs="宋体" w:hint="eastAsia"/>
          <w:color w:val="000000"/>
          <w:kern w:val="0"/>
          <w:sz w:val="24"/>
        </w:rPr>
        <w:t>电子合同下载：存量房网签合同签约后提供合同下载功能（PDF格式），公众可通过微信公众号输入买受人身份证和联系电话等信息，发送短信验证码，验证通过后提供合同下载功能。</w:t>
      </w:r>
    </w:p>
    <w:p w14:paraId="15417FF0" w14:textId="77777777" w:rsidR="005E3C03" w:rsidRPr="00FA2C1F" w:rsidRDefault="003C6434" w:rsidP="006F3834">
      <w:pPr>
        <w:pStyle w:val="3"/>
        <w:numPr>
          <w:ilvl w:val="0"/>
          <w:numId w:val="4"/>
        </w:numPr>
        <w:adjustRightInd/>
        <w:snapToGrid/>
        <w:spacing w:line="480" w:lineRule="exact"/>
        <w:rPr>
          <w:rFonts w:cs="宋体"/>
          <w:szCs w:val="24"/>
        </w:rPr>
      </w:pPr>
      <w:r w:rsidRPr="00FA2C1F">
        <w:rPr>
          <w:rFonts w:cs="宋体" w:hint="eastAsia"/>
          <w:szCs w:val="24"/>
        </w:rPr>
        <w:lastRenderedPageBreak/>
        <w:t>一体化平台运维服务</w:t>
      </w:r>
    </w:p>
    <w:p w14:paraId="0CD5E6FE" w14:textId="77777777" w:rsidR="005E3C03" w:rsidRPr="00FA2C1F" w:rsidRDefault="003C6434" w:rsidP="006F3834">
      <w:pPr>
        <w:spacing w:line="480" w:lineRule="exact"/>
        <w:ind w:firstLineChars="150" w:firstLine="360"/>
        <w:jc w:val="left"/>
        <w:rPr>
          <w:rFonts w:ascii="宋体" w:hAnsi="宋体" w:cs="宋体"/>
          <w:kern w:val="0"/>
          <w:sz w:val="24"/>
        </w:rPr>
      </w:pPr>
      <w:r w:rsidRPr="00FA2C1F">
        <w:rPr>
          <w:rFonts w:ascii="宋体" w:hAnsi="宋体" w:cs="宋体" w:hint="eastAsia"/>
          <w:kern w:val="0"/>
          <w:sz w:val="24"/>
        </w:rPr>
        <w:t>对库尔勒市不动产交易登记一体化平台提供驻场运维服务。</w:t>
      </w:r>
    </w:p>
    <w:p w14:paraId="050B58B9" w14:textId="77777777" w:rsidR="005E3C03" w:rsidRPr="00FA2C1F" w:rsidRDefault="003C6434" w:rsidP="006F3834">
      <w:pPr>
        <w:pStyle w:val="40"/>
        <w:numPr>
          <w:ilvl w:val="0"/>
          <w:numId w:val="16"/>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运维服务期限及方式</w:t>
      </w:r>
    </w:p>
    <w:p w14:paraId="1F575866" w14:textId="77777777" w:rsidR="005E3C03" w:rsidRPr="00FA2C1F" w:rsidRDefault="003C6434" w:rsidP="006F3834">
      <w:pPr>
        <w:spacing w:line="480" w:lineRule="exact"/>
        <w:ind w:firstLineChars="150" w:firstLine="360"/>
        <w:jc w:val="left"/>
        <w:rPr>
          <w:rFonts w:ascii="宋体" w:hAnsi="宋体" w:cs="宋体"/>
          <w:kern w:val="0"/>
          <w:sz w:val="24"/>
        </w:rPr>
      </w:pPr>
      <w:r w:rsidRPr="00FA2C1F">
        <w:rPr>
          <w:rFonts w:ascii="宋体" w:hAnsi="宋体" w:cs="宋体" w:hint="eastAsia"/>
          <w:kern w:val="0"/>
          <w:sz w:val="24"/>
        </w:rPr>
        <w:t>提供库尔勒市不动产交易登记一体化平台1年2人驻场运维服务。</w:t>
      </w:r>
    </w:p>
    <w:p w14:paraId="74E6F474" w14:textId="77777777" w:rsidR="005E3C03" w:rsidRPr="00FA2C1F" w:rsidRDefault="003C6434" w:rsidP="006F3834">
      <w:pPr>
        <w:pStyle w:val="40"/>
        <w:numPr>
          <w:ilvl w:val="0"/>
          <w:numId w:val="16"/>
        </w:numPr>
        <w:spacing w:before="0" w:after="0" w:line="480" w:lineRule="exact"/>
        <w:jc w:val="left"/>
        <w:rPr>
          <w:rFonts w:ascii="宋体" w:eastAsia="宋体" w:hAnsi="宋体" w:cs="宋体"/>
          <w:sz w:val="24"/>
          <w:szCs w:val="24"/>
        </w:rPr>
      </w:pPr>
      <w:r w:rsidRPr="00FA2C1F">
        <w:rPr>
          <w:rFonts w:ascii="宋体" w:eastAsia="宋体" w:hAnsi="宋体" w:cs="宋体" w:hint="eastAsia"/>
          <w:sz w:val="24"/>
          <w:szCs w:val="24"/>
        </w:rPr>
        <w:t>运维服务内容</w:t>
      </w:r>
    </w:p>
    <w:p w14:paraId="5B3CF735" w14:textId="77777777" w:rsidR="005E3C03" w:rsidRPr="00FA2C1F" w:rsidRDefault="003C6434" w:rsidP="006F3834">
      <w:pPr>
        <w:spacing w:line="480" w:lineRule="exact"/>
        <w:ind w:firstLineChars="150" w:firstLine="360"/>
        <w:jc w:val="left"/>
        <w:rPr>
          <w:rFonts w:ascii="宋体" w:hAnsi="宋体" w:cs="宋体"/>
          <w:color w:val="000000"/>
          <w:kern w:val="0"/>
          <w:sz w:val="24"/>
        </w:rPr>
      </w:pPr>
      <w:r w:rsidRPr="00FA2C1F">
        <w:rPr>
          <w:rFonts w:ascii="宋体" w:hAnsi="宋体" w:cs="宋体" w:hint="eastAsia"/>
          <w:color w:val="000000"/>
          <w:kern w:val="0"/>
          <w:sz w:val="24"/>
        </w:rPr>
        <w:t>运维服务内容包括软件需求跟踪、软件安装调试、软件使用测试、软件应用培训、软件配置调整、软件运行问题处理与分析。</w:t>
      </w:r>
    </w:p>
    <w:p w14:paraId="4CE489D7" w14:textId="77777777" w:rsidR="005E3C03" w:rsidRPr="00FA2C1F" w:rsidRDefault="003C6434" w:rsidP="006F3834">
      <w:pPr>
        <w:pStyle w:val="2"/>
        <w:numPr>
          <w:ilvl w:val="0"/>
          <w:numId w:val="3"/>
        </w:numPr>
        <w:tabs>
          <w:tab w:val="left" w:pos="360"/>
        </w:tabs>
        <w:spacing w:line="480" w:lineRule="exact"/>
        <w:jc w:val="left"/>
        <w:rPr>
          <w:rFonts w:ascii="宋体" w:hAnsi="宋体" w:cs="宋体"/>
          <w:sz w:val="24"/>
        </w:rPr>
      </w:pPr>
      <w:r w:rsidRPr="00FA2C1F">
        <w:rPr>
          <w:rFonts w:ascii="宋体" w:hAnsi="宋体" w:cs="宋体" w:hint="eastAsia"/>
          <w:sz w:val="24"/>
        </w:rPr>
        <w:t>项目工期要求</w:t>
      </w:r>
    </w:p>
    <w:p w14:paraId="7688D1EC" w14:textId="77777777" w:rsidR="005E3C03" w:rsidRPr="00FA2C1F" w:rsidRDefault="003C6434" w:rsidP="006F3834">
      <w:pPr>
        <w:spacing w:line="480" w:lineRule="exact"/>
        <w:ind w:firstLineChars="150" w:firstLine="360"/>
        <w:rPr>
          <w:rFonts w:ascii="宋体" w:hAnsi="宋体" w:cs="方正仿宋_GBK"/>
          <w:sz w:val="24"/>
        </w:rPr>
      </w:pPr>
      <w:r w:rsidRPr="00FA2C1F">
        <w:rPr>
          <w:rFonts w:ascii="宋体" w:hAnsi="宋体" w:cs="宋体" w:hint="eastAsia"/>
          <w:color w:val="000000"/>
          <w:kern w:val="0"/>
          <w:sz w:val="24"/>
        </w:rPr>
        <w:t>要求本项目需在合同签订后90日内完成。投标人若不能在合同签订期限内完成工作任务，招标人不支付项目费用，招标人有权要求退场，投标人需赔偿相关损失（赔偿费用为中标金额的30%）。</w:t>
      </w:r>
    </w:p>
    <w:p w14:paraId="79EA3C3F" w14:textId="77777777" w:rsidR="005E3C03" w:rsidRPr="00FA2C1F" w:rsidRDefault="005E3C03">
      <w:pPr>
        <w:spacing w:line="550" w:lineRule="exact"/>
        <w:ind w:firstLineChars="150" w:firstLine="360"/>
        <w:rPr>
          <w:rFonts w:ascii="宋体" w:hAnsi="宋体" w:cs="方正仿宋_GBK"/>
          <w:sz w:val="24"/>
        </w:rPr>
      </w:pPr>
    </w:p>
    <w:p w14:paraId="2A164449" w14:textId="77777777" w:rsidR="005E3C03" w:rsidRPr="00FA2C1F" w:rsidRDefault="005E3C03">
      <w:pPr>
        <w:spacing w:line="550" w:lineRule="exact"/>
        <w:ind w:firstLineChars="150" w:firstLine="360"/>
        <w:rPr>
          <w:rFonts w:ascii="宋体" w:hAnsi="宋体" w:cs="方正仿宋_GBK"/>
          <w:sz w:val="24"/>
        </w:rPr>
      </w:pPr>
    </w:p>
    <w:p w14:paraId="334660B0" w14:textId="77777777" w:rsidR="005E3C03" w:rsidRPr="00FA2C1F" w:rsidRDefault="005E3C03">
      <w:pPr>
        <w:spacing w:line="550" w:lineRule="exact"/>
        <w:ind w:firstLineChars="150" w:firstLine="360"/>
        <w:rPr>
          <w:rFonts w:ascii="宋体" w:hAnsi="宋体" w:cs="方正仿宋_GBK"/>
          <w:sz w:val="24"/>
        </w:rPr>
      </w:pPr>
    </w:p>
    <w:p w14:paraId="2DF8144F" w14:textId="77777777" w:rsidR="005E3C03" w:rsidRPr="00FA2C1F" w:rsidRDefault="005E3C03">
      <w:pPr>
        <w:spacing w:line="550" w:lineRule="exact"/>
        <w:ind w:firstLineChars="150" w:firstLine="360"/>
        <w:rPr>
          <w:rFonts w:ascii="宋体" w:hAnsi="宋体" w:cs="方正仿宋_GBK"/>
          <w:sz w:val="24"/>
        </w:rPr>
      </w:pPr>
    </w:p>
    <w:p w14:paraId="212FE268" w14:textId="77777777" w:rsidR="005E3C03" w:rsidRPr="00FA2C1F" w:rsidRDefault="005E3C03">
      <w:pPr>
        <w:spacing w:line="550" w:lineRule="exact"/>
        <w:ind w:firstLineChars="150" w:firstLine="360"/>
        <w:rPr>
          <w:rFonts w:ascii="宋体" w:hAnsi="宋体" w:cs="方正仿宋_GBK"/>
          <w:sz w:val="24"/>
        </w:rPr>
      </w:pPr>
    </w:p>
    <w:p w14:paraId="450D831A" w14:textId="77777777" w:rsidR="005E3C03" w:rsidRPr="00FA2C1F" w:rsidRDefault="005E3C03">
      <w:pPr>
        <w:spacing w:line="550" w:lineRule="exact"/>
        <w:ind w:firstLineChars="150" w:firstLine="360"/>
        <w:rPr>
          <w:rFonts w:ascii="宋体" w:hAnsi="宋体" w:cs="方正仿宋_GBK"/>
          <w:sz w:val="24"/>
        </w:rPr>
      </w:pPr>
    </w:p>
    <w:p w14:paraId="326B55B0" w14:textId="77777777" w:rsidR="005E3C03" w:rsidRPr="00FA2C1F" w:rsidRDefault="005E3C03">
      <w:pPr>
        <w:spacing w:line="550" w:lineRule="exact"/>
        <w:ind w:firstLineChars="150" w:firstLine="360"/>
        <w:jc w:val="center"/>
        <w:rPr>
          <w:rFonts w:ascii="宋体" w:hAnsi="宋体" w:cs="方正仿宋_GBK"/>
          <w:sz w:val="24"/>
        </w:rPr>
      </w:pPr>
    </w:p>
    <w:p w14:paraId="5AC3013A" w14:textId="77777777" w:rsidR="005E3C03" w:rsidRPr="00FA2C1F" w:rsidRDefault="005E3C03">
      <w:pPr>
        <w:spacing w:line="550" w:lineRule="exact"/>
        <w:ind w:firstLineChars="150" w:firstLine="360"/>
        <w:jc w:val="center"/>
        <w:rPr>
          <w:rFonts w:ascii="宋体" w:hAnsi="宋体" w:cs="方正仿宋_GBK"/>
          <w:sz w:val="24"/>
        </w:rPr>
      </w:pPr>
    </w:p>
    <w:p w14:paraId="0612E212" w14:textId="77777777" w:rsidR="005E3C03" w:rsidRPr="00FA2C1F" w:rsidRDefault="005E3C03">
      <w:pPr>
        <w:spacing w:line="550" w:lineRule="exact"/>
        <w:ind w:firstLineChars="150" w:firstLine="360"/>
        <w:jc w:val="center"/>
        <w:rPr>
          <w:rFonts w:ascii="宋体" w:hAnsi="宋体" w:cs="方正仿宋_GBK"/>
          <w:sz w:val="24"/>
        </w:rPr>
      </w:pPr>
    </w:p>
    <w:p w14:paraId="1D777168" w14:textId="77777777" w:rsidR="005E3C03" w:rsidRPr="00FA2C1F" w:rsidRDefault="005E3C03">
      <w:pPr>
        <w:spacing w:line="550" w:lineRule="exact"/>
        <w:ind w:firstLineChars="150" w:firstLine="360"/>
        <w:jc w:val="center"/>
        <w:rPr>
          <w:rFonts w:ascii="宋体" w:hAnsi="宋体" w:cs="方正仿宋_GBK"/>
          <w:sz w:val="24"/>
        </w:rPr>
      </w:pPr>
    </w:p>
    <w:bookmarkEnd w:id="153"/>
    <w:bookmarkEnd w:id="154"/>
    <w:bookmarkEnd w:id="155"/>
    <w:bookmarkEnd w:id="156"/>
    <w:bookmarkEnd w:id="157"/>
    <w:bookmarkEnd w:id="158"/>
    <w:bookmarkEnd w:id="159"/>
    <w:bookmarkEnd w:id="160"/>
    <w:p w14:paraId="0A466459" w14:textId="77777777" w:rsidR="005E3C03" w:rsidRPr="00FA2C1F" w:rsidRDefault="005E3C03">
      <w:pPr>
        <w:spacing w:line="440" w:lineRule="exact"/>
        <w:jc w:val="center"/>
        <w:rPr>
          <w:rFonts w:ascii="宋体" w:hAnsi="宋体" w:cstheme="majorEastAsia"/>
          <w:b/>
          <w:color w:val="000000" w:themeColor="text1"/>
          <w:sz w:val="36"/>
          <w:szCs w:val="36"/>
        </w:rPr>
        <w:sectPr w:rsidR="005E3C03" w:rsidRPr="00FA2C1F">
          <w:pgSz w:w="11907" w:h="16840"/>
          <w:pgMar w:top="1440" w:right="1800" w:bottom="1440" w:left="1800" w:header="851" w:footer="850" w:gutter="0"/>
          <w:pgNumType w:fmt="numberInDash"/>
          <w:cols w:space="720"/>
          <w:docGrid w:type="lines" w:linePitch="286"/>
        </w:sectPr>
      </w:pPr>
    </w:p>
    <w:p w14:paraId="49845B56" w14:textId="77777777" w:rsidR="005E3C03" w:rsidRPr="00FA2C1F" w:rsidRDefault="003C6434">
      <w:pPr>
        <w:spacing w:line="440" w:lineRule="exact"/>
        <w:jc w:val="center"/>
        <w:outlineLvl w:val="0"/>
        <w:rPr>
          <w:rFonts w:ascii="宋体" w:hAnsi="宋体" w:cstheme="majorEastAsia"/>
          <w:b/>
          <w:color w:val="000000" w:themeColor="text1"/>
          <w:sz w:val="36"/>
          <w:szCs w:val="36"/>
        </w:rPr>
      </w:pPr>
      <w:bookmarkStart w:id="220" w:name="_Toc87362556"/>
      <w:r w:rsidRPr="00FA2C1F">
        <w:rPr>
          <w:rFonts w:ascii="宋体" w:hAnsi="宋体" w:cstheme="majorEastAsia"/>
          <w:b/>
          <w:color w:val="000000" w:themeColor="text1"/>
          <w:sz w:val="36"/>
          <w:szCs w:val="36"/>
        </w:rPr>
        <w:lastRenderedPageBreak/>
        <w:t>第</w:t>
      </w:r>
      <w:r w:rsidRPr="00FA2C1F">
        <w:rPr>
          <w:rFonts w:ascii="宋体" w:hAnsi="宋体" w:cstheme="majorEastAsia" w:hint="eastAsia"/>
          <w:b/>
          <w:color w:val="000000" w:themeColor="text1"/>
          <w:sz w:val="36"/>
          <w:szCs w:val="36"/>
        </w:rPr>
        <w:t>六</w:t>
      </w:r>
      <w:r w:rsidRPr="00FA2C1F">
        <w:rPr>
          <w:rFonts w:ascii="宋体" w:hAnsi="宋体" w:cstheme="majorEastAsia"/>
          <w:b/>
          <w:color w:val="000000" w:themeColor="text1"/>
          <w:sz w:val="36"/>
          <w:szCs w:val="36"/>
        </w:rPr>
        <w:t>章</w:t>
      </w:r>
      <w:r w:rsidR="0028349E">
        <w:rPr>
          <w:rFonts w:ascii="宋体" w:hAnsi="宋体" w:cstheme="majorEastAsia" w:hint="eastAsia"/>
          <w:b/>
          <w:color w:val="000000" w:themeColor="text1"/>
          <w:sz w:val="36"/>
          <w:szCs w:val="36"/>
        </w:rPr>
        <w:t xml:space="preserve"> </w:t>
      </w:r>
      <w:r w:rsidRPr="00FA2C1F">
        <w:rPr>
          <w:rFonts w:ascii="宋体" w:hAnsi="宋体" w:cstheme="majorEastAsia"/>
          <w:b/>
          <w:color w:val="000000" w:themeColor="text1"/>
          <w:sz w:val="36"/>
          <w:szCs w:val="36"/>
        </w:rPr>
        <w:t xml:space="preserve"> 投标</w:t>
      </w:r>
      <w:r w:rsidRPr="00FA2C1F">
        <w:rPr>
          <w:rFonts w:ascii="宋体" w:hAnsi="宋体" w:cstheme="majorEastAsia" w:hint="eastAsia"/>
          <w:b/>
          <w:color w:val="000000" w:themeColor="text1"/>
          <w:sz w:val="36"/>
          <w:szCs w:val="36"/>
        </w:rPr>
        <w:t>文件</w:t>
      </w:r>
      <w:r w:rsidRPr="00FA2C1F">
        <w:rPr>
          <w:rFonts w:ascii="宋体" w:hAnsi="宋体" w:cstheme="majorEastAsia"/>
          <w:b/>
          <w:color w:val="000000" w:themeColor="text1"/>
          <w:sz w:val="36"/>
          <w:szCs w:val="36"/>
        </w:rPr>
        <w:t>格式</w:t>
      </w:r>
      <w:bookmarkEnd w:id="220"/>
    </w:p>
    <w:p w14:paraId="75B0C423" w14:textId="77777777" w:rsidR="005E3C03" w:rsidRPr="00FA2C1F" w:rsidRDefault="005E3C03">
      <w:pPr>
        <w:tabs>
          <w:tab w:val="left" w:pos="2999"/>
        </w:tabs>
        <w:spacing w:before="15" w:line="360" w:lineRule="auto"/>
        <w:ind w:firstLineChars="800" w:firstLine="3200"/>
        <w:rPr>
          <w:rFonts w:ascii="宋体" w:hAnsi="宋体"/>
          <w:sz w:val="40"/>
        </w:rPr>
      </w:pPr>
    </w:p>
    <w:p w14:paraId="19616103" w14:textId="77777777" w:rsidR="005E3C03" w:rsidRPr="00FA2C1F" w:rsidRDefault="005E3C03">
      <w:pPr>
        <w:tabs>
          <w:tab w:val="left" w:pos="2999"/>
        </w:tabs>
        <w:spacing w:before="15" w:line="360" w:lineRule="auto"/>
        <w:ind w:firstLineChars="800" w:firstLine="3200"/>
        <w:rPr>
          <w:rFonts w:ascii="宋体" w:hAnsi="宋体"/>
          <w:sz w:val="40"/>
        </w:rPr>
      </w:pPr>
    </w:p>
    <w:p w14:paraId="47D371F4" w14:textId="77777777" w:rsidR="005E3C03" w:rsidRPr="00FA2C1F" w:rsidRDefault="003C6434">
      <w:pPr>
        <w:jc w:val="center"/>
        <w:rPr>
          <w:rFonts w:ascii="宋体" w:hAnsi="宋体"/>
          <w:sz w:val="28"/>
          <w:szCs w:val="28"/>
        </w:rPr>
      </w:pPr>
      <w:r w:rsidRPr="00FA2C1F">
        <w:rPr>
          <w:rFonts w:ascii="宋体" w:hAnsi="宋体" w:hint="eastAsia"/>
          <w:sz w:val="28"/>
          <w:szCs w:val="28"/>
        </w:rPr>
        <w:t>（项目名称）</w:t>
      </w:r>
    </w:p>
    <w:p w14:paraId="15C76A85" w14:textId="77777777" w:rsidR="005E3C03" w:rsidRPr="00FA2C1F" w:rsidRDefault="003C6434">
      <w:pPr>
        <w:jc w:val="center"/>
        <w:rPr>
          <w:rFonts w:ascii="宋体" w:hAnsi="宋体"/>
          <w:sz w:val="28"/>
          <w:szCs w:val="28"/>
        </w:rPr>
      </w:pPr>
      <w:r w:rsidRPr="00FA2C1F">
        <w:rPr>
          <w:rFonts w:ascii="宋体" w:hAnsi="宋体" w:hint="eastAsia"/>
          <w:sz w:val="28"/>
          <w:szCs w:val="28"/>
        </w:rPr>
        <w:t>（项目编号）</w:t>
      </w:r>
    </w:p>
    <w:p w14:paraId="1E4E31BB" w14:textId="77777777" w:rsidR="005E3C03" w:rsidRPr="00FA2C1F" w:rsidRDefault="005E3C03">
      <w:pPr>
        <w:tabs>
          <w:tab w:val="left" w:pos="2999"/>
        </w:tabs>
        <w:spacing w:before="15"/>
        <w:ind w:left="1880"/>
        <w:jc w:val="center"/>
        <w:rPr>
          <w:rFonts w:ascii="宋体" w:hAnsi="宋体"/>
          <w:sz w:val="28"/>
        </w:rPr>
      </w:pPr>
    </w:p>
    <w:p w14:paraId="38D69C5D" w14:textId="77777777" w:rsidR="005E3C03" w:rsidRPr="00FA2C1F" w:rsidRDefault="005E3C03">
      <w:pPr>
        <w:tabs>
          <w:tab w:val="left" w:pos="2999"/>
        </w:tabs>
        <w:spacing w:before="15"/>
        <w:ind w:left="1880"/>
        <w:jc w:val="center"/>
        <w:rPr>
          <w:rFonts w:ascii="宋体" w:hAnsi="宋体"/>
          <w:sz w:val="28"/>
        </w:rPr>
      </w:pPr>
    </w:p>
    <w:p w14:paraId="1C3975ED" w14:textId="77777777" w:rsidR="005E3C03" w:rsidRPr="00FA2C1F" w:rsidRDefault="005E3C03">
      <w:pPr>
        <w:tabs>
          <w:tab w:val="left" w:pos="2999"/>
        </w:tabs>
        <w:spacing w:before="15"/>
        <w:ind w:left="1880"/>
        <w:jc w:val="center"/>
        <w:rPr>
          <w:rFonts w:ascii="宋体" w:hAnsi="宋体"/>
          <w:sz w:val="28"/>
        </w:rPr>
      </w:pPr>
    </w:p>
    <w:p w14:paraId="636DCC47" w14:textId="77777777" w:rsidR="005E3C03" w:rsidRPr="00FA2C1F" w:rsidRDefault="005E3C03">
      <w:pPr>
        <w:tabs>
          <w:tab w:val="left" w:pos="2999"/>
        </w:tabs>
        <w:spacing w:before="15"/>
        <w:ind w:left="1880"/>
        <w:jc w:val="center"/>
        <w:rPr>
          <w:rFonts w:ascii="宋体" w:hAnsi="宋体"/>
          <w:sz w:val="28"/>
        </w:rPr>
      </w:pPr>
    </w:p>
    <w:p w14:paraId="0642AF11" w14:textId="77777777" w:rsidR="005E3C03" w:rsidRPr="00FA2C1F" w:rsidRDefault="005E3C03">
      <w:pPr>
        <w:pStyle w:val="a9"/>
        <w:rPr>
          <w:rFonts w:ascii="宋体" w:hAnsi="宋体"/>
          <w:sz w:val="20"/>
        </w:rPr>
      </w:pPr>
    </w:p>
    <w:p w14:paraId="4742C889" w14:textId="77777777" w:rsidR="005E3C03" w:rsidRPr="00FA2C1F" w:rsidRDefault="005E3C03">
      <w:pPr>
        <w:pStyle w:val="a9"/>
        <w:spacing w:before="9"/>
        <w:rPr>
          <w:rFonts w:ascii="宋体" w:hAnsi="宋体"/>
          <w:sz w:val="15"/>
        </w:rPr>
      </w:pPr>
    </w:p>
    <w:p w14:paraId="681413CC" w14:textId="77777777" w:rsidR="005E3C03" w:rsidRPr="00FA2C1F" w:rsidRDefault="003C6434">
      <w:pPr>
        <w:pStyle w:val="a9"/>
        <w:jc w:val="center"/>
        <w:rPr>
          <w:rFonts w:ascii="宋体" w:hAnsi="宋体"/>
          <w:sz w:val="28"/>
        </w:rPr>
      </w:pPr>
      <w:r w:rsidRPr="00FA2C1F">
        <w:rPr>
          <w:rFonts w:ascii="宋体" w:hAnsi="宋体" w:hint="eastAsia"/>
          <w:sz w:val="28"/>
          <w:szCs w:val="22"/>
        </w:rPr>
        <w:t>开标一览表</w:t>
      </w:r>
    </w:p>
    <w:p w14:paraId="654865C1" w14:textId="77777777" w:rsidR="005E3C03" w:rsidRPr="00FA2C1F" w:rsidRDefault="005E3C03">
      <w:pPr>
        <w:pStyle w:val="a9"/>
        <w:rPr>
          <w:rFonts w:ascii="宋体" w:hAnsi="宋体"/>
          <w:sz w:val="44"/>
        </w:rPr>
      </w:pPr>
    </w:p>
    <w:p w14:paraId="2574857E" w14:textId="77777777" w:rsidR="005E3C03" w:rsidRPr="00FA2C1F" w:rsidRDefault="005E3C03">
      <w:pPr>
        <w:pStyle w:val="a9"/>
        <w:rPr>
          <w:rFonts w:ascii="宋体" w:hAnsi="宋体"/>
          <w:sz w:val="44"/>
        </w:rPr>
      </w:pPr>
    </w:p>
    <w:p w14:paraId="0231E73A" w14:textId="77777777" w:rsidR="005E3C03" w:rsidRPr="00FA2C1F" w:rsidRDefault="005E3C03">
      <w:pPr>
        <w:pStyle w:val="a9"/>
        <w:rPr>
          <w:rFonts w:ascii="宋体" w:hAnsi="宋体"/>
          <w:sz w:val="44"/>
        </w:rPr>
      </w:pPr>
    </w:p>
    <w:p w14:paraId="4F80553D" w14:textId="77777777" w:rsidR="005E3C03" w:rsidRPr="00FA2C1F" w:rsidRDefault="005E3C03">
      <w:pPr>
        <w:pStyle w:val="a9"/>
        <w:spacing w:before="2"/>
        <w:rPr>
          <w:rFonts w:ascii="宋体" w:hAnsi="宋体"/>
          <w:sz w:val="41"/>
        </w:rPr>
      </w:pPr>
    </w:p>
    <w:p w14:paraId="0952F5B5" w14:textId="77777777" w:rsidR="005E3C03" w:rsidRPr="00FA2C1F" w:rsidRDefault="003C6434">
      <w:pPr>
        <w:tabs>
          <w:tab w:val="left" w:pos="7095"/>
          <w:tab w:val="left" w:pos="7535"/>
        </w:tabs>
        <w:spacing w:line="357" w:lineRule="auto"/>
        <w:ind w:left="1201" w:right="141"/>
        <w:rPr>
          <w:rFonts w:ascii="宋体" w:hAnsi="宋体"/>
          <w:sz w:val="24"/>
        </w:rPr>
      </w:pPr>
      <w:r w:rsidRPr="00FA2C1F">
        <w:rPr>
          <w:rFonts w:ascii="宋体" w:hAnsi="宋体"/>
          <w:sz w:val="24"/>
        </w:rPr>
        <w:t>投标人：</w:t>
      </w:r>
      <w:r w:rsidRPr="00FA2C1F">
        <w:rPr>
          <w:rFonts w:ascii="宋体" w:hAnsi="宋体"/>
          <w:sz w:val="24"/>
          <w:u w:val="single"/>
        </w:rPr>
        <w:tab/>
      </w:r>
      <w:r w:rsidRPr="00FA2C1F">
        <w:rPr>
          <w:rFonts w:ascii="宋体" w:hAnsi="宋体"/>
          <w:sz w:val="24"/>
        </w:rPr>
        <w:t>（</w:t>
      </w:r>
      <w:r w:rsidRPr="00FA2C1F">
        <w:rPr>
          <w:rFonts w:ascii="宋体" w:hAnsi="宋体" w:hint="eastAsia"/>
          <w:spacing w:val="-1"/>
          <w:sz w:val="24"/>
        </w:rPr>
        <w:t>盖章</w:t>
      </w:r>
      <w:r w:rsidRPr="00FA2C1F">
        <w:rPr>
          <w:rFonts w:ascii="宋体" w:hAnsi="宋体"/>
          <w:sz w:val="24"/>
        </w:rPr>
        <w:t xml:space="preserve">） </w:t>
      </w:r>
    </w:p>
    <w:p w14:paraId="4EA8E47D" w14:textId="77777777" w:rsidR="005E3C03" w:rsidRPr="00FA2C1F" w:rsidRDefault="003C6434">
      <w:pPr>
        <w:tabs>
          <w:tab w:val="left" w:pos="6465"/>
          <w:tab w:val="left" w:pos="7535"/>
        </w:tabs>
        <w:spacing w:line="357" w:lineRule="auto"/>
        <w:ind w:left="1201" w:right="141"/>
        <w:rPr>
          <w:rFonts w:ascii="宋体" w:hAnsi="宋体"/>
          <w:spacing w:val="-1"/>
          <w:sz w:val="24"/>
        </w:rPr>
      </w:pPr>
      <w:r w:rsidRPr="00FA2C1F">
        <w:rPr>
          <w:rFonts w:ascii="宋体" w:hAnsi="宋体"/>
          <w:sz w:val="24"/>
        </w:rPr>
        <w:t>法定代表人或其委托代理人：</w:t>
      </w:r>
      <w:r w:rsidRPr="00FA2C1F">
        <w:rPr>
          <w:rFonts w:ascii="宋体" w:hAnsi="宋体"/>
          <w:sz w:val="24"/>
          <w:u w:val="single"/>
        </w:rPr>
        <w:tab/>
      </w:r>
      <w:r w:rsidRPr="00FA2C1F">
        <w:rPr>
          <w:rFonts w:ascii="宋体" w:hAnsi="宋体"/>
          <w:spacing w:val="-1"/>
          <w:sz w:val="24"/>
        </w:rPr>
        <w:t>（</w:t>
      </w:r>
      <w:r w:rsidRPr="00FA2C1F">
        <w:rPr>
          <w:rFonts w:ascii="宋体" w:hAnsi="宋体" w:hint="eastAsia"/>
          <w:spacing w:val="-1"/>
          <w:sz w:val="24"/>
        </w:rPr>
        <w:t>签字或盖章</w:t>
      </w:r>
      <w:r w:rsidRPr="00FA2C1F">
        <w:rPr>
          <w:rFonts w:ascii="宋体" w:hAnsi="宋体"/>
          <w:spacing w:val="-1"/>
          <w:sz w:val="24"/>
        </w:rPr>
        <w:t>）</w:t>
      </w:r>
    </w:p>
    <w:p w14:paraId="4052710B" w14:textId="77777777" w:rsidR="005E3C03" w:rsidRPr="00FA2C1F" w:rsidRDefault="003C6434">
      <w:pPr>
        <w:tabs>
          <w:tab w:val="left" w:pos="6942"/>
          <w:tab w:val="left" w:pos="7535"/>
        </w:tabs>
        <w:spacing w:line="357" w:lineRule="auto"/>
        <w:ind w:left="1201" w:right="141"/>
        <w:rPr>
          <w:rFonts w:ascii="宋体" w:hAnsi="宋体"/>
          <w:spacing w:val="-1"/>
          <w:sz w:val="24"/>
        </w:rPr>
      </w:pPr>
      <w:r w:rsidRPr="00FA2C1F">
        <w:rPr>
          <w:rFonts w:ascii="宋体" w:hAnsi="宋体" w:hint="eastAsia"/>
          <w:spacing w:val="-1"/>
          <w:sz w:val="24"/>
        </w:rPr>
        <w:t>联系人：</w:t>
      </w:r>
    </w:p>
    <w:p w14:paraId="35C78079" w14:textId="77777777" w:rsidR="005E3C03" w:rsidRPr="00FA2C1F" w:rsidRDefault="003C6434">
      <w:pPr>
        <w:tabs>
          <w:tab w:val="left" w:pos="6942"/>
          <w:tab w:val="left" w:pos="7535"/>
        </w:tabs>
        <w:spacing w:line="357" w:lineRule="auto"/>
        <w:ind w:left="1201" w:right="141"/>
        <w:rPr>
          <w:rFonts w:ascii="宋体" w:hAnsi="宋体"/>
          <w:sz w:val="24"/>
        </w:rPr>
      </w:pPr>
      <w:r w:rsidRPr="00FA2C1F">
        <w:rPr>
          <w:rFonts w:ascii="宋体" w:hAnsi="宋体" w:hint="eastAsia"/>
          <w:spacing w:val="-1"/>
          <w:sz w:val="24"/>
        </w:rPr>
        <w:t>联系电话：</w:t>
      </w:r>
    </w:p>
    <w:p w14:paraId="419874C1" w14:textId="77777777" w:rsidR="005E3C03" w:rsidRPr="00FA2C1F" w:rsidRDefault="003C6434">
      <w:pPr>
        <w:tabs>
          <w:tab w:val="left" w:pos="3611"/>
          <w:tab w:val="left" w:pos="4626"/>
          <w:tab w:val="left" w:pos="5642"/>
        </w:tabs>
        <w:spacing w:before="15"/>
        <w:ind w:left="2877"/>
        <w:rPr>
          <w:rFonts w:ascii="宋体" w:hAnsi="宋体"/>
          <w:sz w:val="24"/>
        </w:rPr>
      </w:pPr>
      <w:r w:rsidRPr="00FA2C1F">
        <w:rPr>
          <w:rFonts w:ascii="宋体" w:hAnsi="宋体"/>
          <w:sz w:val="24"/>
          <w:u w:val="single"/>
        </w:rPr>
        <w:tab/>
      </w:r>
      <w:r w:rsidRPr="00FA2C1F">
        <w:rPr>
          <w:rFonts w:ascii="宋体" w:hAnsi="宋体"/>
          <w:sz w:val="24"/>
        </w:rPr>
        <w:t>年</w:t>
      </w:r>
      <w:r w:rsidRPr="00FA2C1F">
        <w:rPr>
          <w:rFonts w:ascii="宋体" w:hAnsi="宋体"/>
          <w:sz w:val="24"/>
          <w:u w:val="single"/>
        </w:rPr>
        <w:tab/>
      </w:r>
      <w:r w:rsidRPr="00FA2C1F">
        <w:rPr>
          <w:rFonts w:ascii="宋体" w:hAnsi="宋体"/>
          <w:sz w:val="24"/>
        </w:rPr>
        <w:t>月</w:t>
      </w:r>
      <w:r w:rsidRPr="00FA2C1F">
        <w:rPr>
          <w:rFonts w:ascii="宋体" w:hAnsi="宋体"/>
          <w:sz w:val="24"/>
          <w:u w:val="single"/>
        </w:rPr>
        <w:tab/>
      </w:r>
      <w:r w:rsidRPr="00FA2C1F">
        <w:rPr>
          <w:rFonts w:ascii="宋体" w:hAnsi="宋体"/>
          <w:sz w:val="24"/>
        </w:rPr>
        <w:t>日</w:t>
      </w:r>
    </w:p>
    <w:p w14:paraId="10C3DEF1" w14:textId="77777777" w:rsidR="005E3C03" w:rsidRPr="00FA2C1F" w:rsidRDefault="005E3C03">
      <w:pPr>
        <w:pStyle w:val="a0"/>
        <w:rPr>
          <w:rFonts w:ascii="宋体" w:eastAsia="宋体" w:hAnsi="宋体"/>
        </w:rPr>
      </w:pPr>
    </w:p>
    <w:p w14:paraId="454C7A53" w14:textId="77777777" w:rsidR="005E3C03" w:rsidRPr="00FA2C1F" w:rsidRDefault="005E3C03">
      <w:pPr>
        <w:pStyle w:val="a0"/>
        <w:rPr>
          <w:rFonts w:ascii="宋体" w:eastAsia="宋体" w:hAnsi="宋体"/>
        </w:rPr>
      </w:pPr>
    </w:p>
    <w:p w14:paraId="21FD9387" w14:textId="77777777" w:rsidR="005E3C03" w:rsidRPr="00FA2C1F" w:rsidRDefault="003C6434">
      <w:pPr>
        <w:pStyle w:val="a0"/>
        <w:jc w:val="center"/>
        <w:rPr>
          <w:rFonts w:ascii="宋体" w:eastAsia="宋体" w:hAnsi="宋体"/>
          <w:b/>
          <w:szCs w:val="28"/>
        </w:rPr>
      </w:pPr>
      <w:r w:rsidRPr="00FA2C1F">
        <w:rPr>
          <w:rFonts w:ascii="宋体" w:eastAsia="宋体" w:hAnsi="宋体" w:hint="eastAsia"/>
          <w:b/>
          <w:szCs w:val="28"/>
        </w:rPr>
        <w:lastRenderedPageBreak/>
        <w:t>开标一览表</w:t>
      </w:r>
    </w:p>
    <w:p w14:paraId="18115F90" w14:textId="77777777" w:rsidR="005E3C03" w:rsidRPr="00FA2C1F" w:rsidRDefault="003C6434">
      <w:pPr>
        <w:pStyle w:val="a0"/>
        <w:spacing w:line="480" w:lineRule="auto"/>
        <w:rPr>
          <w:rFonts w:ascii="宋体" w:eastAsia="宋体" w:hAnsi="宋体"/>
          <w:sz w:val="24"/>
        </w:rPr>
      </w:pPr>
      <w:r w:rsidRPr="00FA2C1F">
        <w:rPr>
          <w:rFonts w:ascii="宋体" w:eastAsia="宋体" w:hAnsi="宋体" w:hint="eastAsia"/>
          <w:sz w:val="24"/>
        </w:rPr>
        <w:t>投标人应按下列顺序排序报价文件：</w:t>
      </w:r>
    </w:p>
    <w:p w14:paraId="6D8BCFA8" w14:textId="77777777" w:rsidR="005E3C03" w:rsidRPr="00FA2C1F" w:rsidRDefault="003C6434">
      <w:pPr>
        <w:pStyle w:val="a0"/>
        <w:spacing w:line="480" w:lineRule="auto"/>
        <w:rPr>
          <w:rFonts w:ascii="宋体" w:eastAsia="宋体" w:hAnsi="宋体"/>
          <w:sz w:val="24"/>
        </w:rPr>
      </w:pPr>
      <w:r w:rsidRPr="00FA2C1F">
        <w:rPr>
          <w:rFonts w:ascii="宋体" w:eastAsia="宋体" w:hAnsi="宋体" w:hint="eastAsia"/>
          <w:sz w:val="24"/>
        </w:rPr>
        <w:t>（一）开标</w:t>
      </w:r>
      <w:r w:rsidRPr="00FA2C1F">
        <w:rPr>
          <w:rFonts w:ascii="宋体" w:eastAsia="宋体" w:hAnsi="宋体"/>
          <w:sz w:val="24"/>
        </w:rPr>
        <w:t>一览表；</w:t>
      </w:r>
    </w:p>
    <w:p w14:paraId="27AA50A6" w14:textId="77777777" w:rsidR="005E3C03" w:rsidRPr="00FA2C1F" w:rsidRDefault="003C6434">
      <w:pPr>
        <w:pStyle w:val="a0"/>
        <w:spacing w:line="480" w:lineRule="auto"/>
        <w:jc w:val="center"/>
        <w:rPr>
          <w:rFonts w:ascii="宋体" w:eastAsia="宋体" w:hAnsi="宋体"/>
          <w:b/>
        </w:rPr>
      </w:pPr>
      <w:r w:rsidRPr="00FA2C1F">
        <w:rPr>
          <w:rFonts w:ascii="宋体" w:eastAsia="宋体" w:hAnsi="宋体" w:hint="eastAsia"/>
          <w:b/>
        </w:rPr>
        <w:t>开标一览表</w:t>
      </w:r>
    </w:p>
    <w:p w14:paraId="4BE4CA71" w14:textId="77777777" w:rsidR="005E3C03" w:rsidRPr="00FA2C1F" w:rsidRDefault="003C6434">
      <w:pPr>
        <w:spacing w:line="440" w:lineRule="exact"/>
        <w:rPr>
          <w:rFonts w:ascii="宋体" w:hAnsi="宋体"/>
          <w:color w:val="000000" w:themeColor="text1"/>
          <w:sz w:val="24"/>
        </w:rPr>
      </w:pPr>
      <w:r w:rsidRPr="00FA2C1F">
        <w:rPr>
          <w:rFonts w:ascii="宋体" w:hAnsi="宋体" w:hint="eastAsia"/>
          <w:color w:val="000000" w:themeColor="text1"/>
          <w:sz w:val="24"/>
        </w:rPr>
        <w:t>项目名称：</w:t>
      </w:r>
      <w:r w:rsidRPr="00FA2C1F">
        <w:rPr>
          <w:rFonts w:ascii="宋体" w:hAnsi="宋体" w:hint="eastAsia"/>
          <w:bCs/>
          <w:color w:val="000000" w:themeColor="text1"/>
          <w:sz w:val="24"/>
        </w:rPr>
        <w:t>库尔勒市、宅基地入库、“一窗受理”及一体化政务平台融合开发采购项目</w:t>
      </w:r>
    </w:p>
    <w:tbl>
      <w:tblPr>
        <w:tblW w:w="5101" w:type="pct"/>
        <w:tblCellMar>
          <w:left w:w="0" w:type="dxa"/>
          <w:right w:w="0" w:type="dxa"/>
        </w:tblCellMar>
        <w:tblLook w:val="04A0" w:firstRow="1" w:lastRow="0" w:firstColumn="1" w:lastColumn="0" w:noHBand="0" w:noVBand="1"/>
      </w:tblPr>
      <w:tblGrid>
        <w:gridCol w:w="3691"/>
        <w:gridCol w:w="4794"/>
      </w:tblGrid>
      <w:tr w:rsidR="005E3C03" w:rsidRPr="00FA2C1F" w14:paraId="75425722" w14:textId="77777777">
        <w:trPr>
          <w:cantSplit/>
          <w:trHeight w:val="493"/>
        </w:trPr>
        <w:tc>
          <w:tcPr>
            <w:tcW w:w="2175" w:type="pct"/>
            <w:tcBorders>
              <w:top w:val="single" w:sz="4" w:space="0" w:color="auto"/>
              <w:left w:val="single" w:sz="4" w:space="0" w:color="auto"/>
              <w:bottom w:val="single" w:sz="4" w:space="0" w:color="000000"/>
              <w:right w:val="single" w:sz="4" w:space="0" w:color="auto"/>
            </w:tcBorders>
            <w:vAlign w:val="center"/>
          </w:tcPr>
          <w:p w14:paraId="23373E99" w14:textId="77777777" w:rsidR="005E3C03" w:rsidRPr="00FA2C1F" w:rsidRDefault="003C6434">
            <w:pPr>
              <w:spacing w:line="440" w:lineRule="exact"/>
              <w:jc w:val="center"/>
              <w:rPr>
                <w:rFonts w:ascii="宋体" w:hAnsi="宋体" w:cs="Arial"/>
                <w:b/>
                <w:color w:val="000000" w:themeColor="text1"/>
                <w:sz w:val="24"/>
              </w:rPr>
            </w:pPr>
            <w:r w:rsidRPr="00FA2C1F">
              <w:rPr>
                <w:rFonts w:ascii="宋体" w:hAnsi="宋体" w:cs="Arial" w:hint="eastAsia"/>
                <w:b/>
                <w:color w:val="000000" w:themeColor="text1"/>
                <w:sz w:val="24"/>
              </w:rPr>
              <w:t>项目内容</w:t>
            </w:r>
          </w:p>
        </w:tc>
        <w:tc>
          <w:tcPr>
            <w:tcW w:w="2824" w:type="pct"/>
            <w:tcBorders>
              <w:top w:val="single" w:sz="4" w:space="0" w:color="auto"/>
              <w:left w:val="nil"/>
              <w:bottom w:val="single" w:sz="4" w:space="0" w:color="auto"/>
              <w:right w:val="single" w:sz="4" w:space="0" w:color="auto"/>
            </w:tcBorders>
            <w:vAlign w:val="center"/>
          </w:tcPr>
          <w:p w14:paraId="19693C7D" w14:textId="77777777" w:rsidR="005E3C03" w:rsidRPr="00FA2C1F" w:rsidRDefault="003C6434">
            <w:pPr>
              <w:spacing w:line="440" w:lineRule="exact"/>
              <w:jc w:val="center"/>
              <w:rPr>
                <w:rFonts w:ascii="宋体" w:hAnsi="宋体" w:cs="Arial"/>
                <w:b/>
                <w:color w:val="000000" w:themeColor="text1"/>
                <w:sz w:val="24"/>
              </w:rPr>
            </w:pPr>
            <w:r w:rsidRPr="00FA2C1F">
              <w:rPr>
                <w:rFonts w:ascii="宋体" w:hAnsi="宋体" w:cs="Arial" w:hint="eastAsia"/>
                <w:b/>
                <w:color w:val="000000" w:themeColor="text1"/>
                <w:sz w:val="24"/>
              </w:rPr>
              <w:t>报价</w:t>
            </w:r>
          </w:p>
        </w:tc>
      </w:tr>
      <w:tr w:rsidR="005E3C03" w:rsidRPr="00FA2C1F" w14:paraId="66F7B658" w14:textId="77777777">
        <w:trPr>
          <w:cantSplit/>
          <w:trHeight w:val="881"/>
        </w:trPr>
        <w:tc>
          <w:tcPr>
            <w:tcW w:w="2175" w:type="pct"/>
            <w:tcBorders>
              <w:top w:val="single" w:sz="4" w:space="0" w:color="auto"/>
              <w:left w:val="single" w:sz="4" w:space="0" w:color="auto"/>
              <w:right w:val="single" w:sz="4" w:space="0" w:color="auto"/>
            </w:tcBorders>
            <w:vAlign w:val="center"/>
          </w:tcPr>
          <w:p w14:paraId="0D159762" w14:textId="77777777" w:rsidR="005E3C03" w:rsidRPr="00FA2C1F" w:rsidRDefault="005E3C03">
            <w:pPr>
              <w:spacing w:line="440" w:lineRule="exact"/>
              <w:jc w:val="center"/>
              <w:rPr>
                <w:rFonts w:ascii="宋体" w:hAnsi="宋体"/>
                <w:color w:val="000000" w:themeColor="text1"/>
                <w:sz w:val="24"/>
              </w:rPr>
            </w:pPr>
          </w:p>
        </w:tc>
        <w:tc>
          <w:tcPr>
            <w:tcW w:w="2824" w:type="pct"/>
            <w:tcBorders>
              <w:top w:val="single" w:sz="4" w:space="0" w:color="auto"/>
              <w:left w:val="nil"/>
              <w:bottom w:val="single" w:sz="4" w:space="0" w:color="auto"/>
              <w:right w:val="single" w:sz="4" w:space="0" w:color="auto"/>
            </w:tcBorders>
            <w:vAlign w:val="center"/>
          </w:tcPr>
          <w:p w14:paraId="105D50F6" w14:textId="77777777" w:rsidR="005E3C03" w:rsidRPr="00FA2C1F" w:rsidRDefault="005E3C03">
            <w:pPr>
              <w:spacing w:line="440" w:lineRule="exact"/>
              <w:jc w:val="center"/>
              <w:rPr>
                <w:rFonts w:ascii="宋体" w:hAnsi="宋体" w:cs="Arial"/>
                <w:b/>
                <w:color w:val="000000" w:themeColor="text1"/>
                <w:sz w:val="24"/>
              </w:rPr>
            </w:pPr>
          </w:p>
        </w:tc>
      </w:tr>
      <w:tr w:rsidR="005E3C03" w:rsidRPr="00FA2C1F" w14:paraId="33420A04" w14:textId="77777777">
        <w:trPr>
          <w:cantSplit/>
          <w:trHeight w:val="881"/>
        </w:trPr>
        <w:tc>
          <w:tcPr>
            <w:tcW w:w="2175" w:type="pct"/>
            <w:tcBorders>
              <w:top w:val="single" w:sz="4" w:space="0" w:color="auto"/>
              <w:left w:val="single" w:sz="4" w:space="0" w:color="auto"/>
              <w:bottom w:val="single" w:sz="4" w:space="0" w:color="auto"/>
              <w:right w:val="single" w:sz="4" w:space="0" w:color="auto"/>
            </w:tcBorders>
            <w:vAlign w:val="center"/>
          </w:tcPr>
          <w:p w14:paraId="481B4B06" w14:textId="77777777" w:rsidR="005E3C03" w:rsidRPr="00FA2C1F" w:rsidRDefault="005E3C03">
            <w:pPr>
              <w:spacing w:line="440" w:lineRule="exact"/>
              <w:jc w:val="center"/>
              <w:rPr>
                <w:rFonts w:ascii="宋体" w:hAnsi="宋体"/>
                <w:color w:val="000000" w:themeColor="text1"/>
                <w:sz w:val="24"/>
              </w:rPr>
            </w:pPr>
          </w:p>
        </w:tc>
        <w:tc>
          <w:tcPr>
            <w:tcW w:w="2824" w:type="pct"/>
            <w:tcBorders>
              <w:top w:val="single" w:sz="4" w:space="0" w:color="auto"/>
              <w:left w:val="nil"/>
              <w:bottom w:val="single" w:sz="4" w:space="0" w:color="auto"/>
              <w:right w:val="single" w:sz="4" w:space="0" w:color="auto"/>
            </w:tcBorders>
            <w:vAlign w:val="center"/>
          </w:tcPr>
          <w:p w14:paraId="5A1A0516" w14:textId="77777777" w:rsidR="005E3C03" w:rsidRPr="00FA2C1F" w:rsidRDefault="005E3C03">
            <w:pPr>
              <w:spacing w:line="440" w:lineRule="exact"/>
              <w:jc w:val="center"/>
              <w:rPr>
                <w:rFonts w:ascii="宋体" w:hAnsi="宋体"/>
                <w:color w:val="000000" w:themeColor="text1"/>
                <w:sz w:val="24"/>
              </w:rPr>
            </w:pPr>
          </w:p>
        </w:tc>
      </w:tr>
      <w:tr w:rsidR="005E3C03" w:rsidRPr="00FA2C1F" w14:paraId="192CA9AC" w14:textId="77777777">
        <w:trPr>
          <w:cantSplit/>
          <w:trHeight w:val="881"/>
        </w:trPr>
        <w:tc>
          <w:tcPr>
            <w:tcW w:w="2175" w:type="pct"/>
            <w:tcBorders>
              <w:top w:val="single" w:sz="4" w:space="0" w:color="auto"/>
              <w:left w:val="single" w:sz="4" w:space="0" w:color="auto"/>
              <w:right w:val="single" w:sz="4" w:space="0" w:color="auto"/>
            </w:tcBorders>
            <w:vAlign w:val="center"/>
          </w:tcPr>
          <w:p w14:paraId="0786F9F2" w14:textId="77777777" w:rsidR="005E3C03" w:rsidRPr="00FA2C1F" w:rsidRDefault="005E3C03">
            <w:pPr>
              <w:spacing w:line="440" w:lineRule="exact"/>
              <w:jc w:val="center"/>
              <w:rPr>
                <w:rFonts w:ascii="宋体" w:hAnsi="宋体"/>
                <w:color w:val="000000" w:themeColor="text1"/>
                <w:sz w:val="24"/>
              </w:rPr>
            </w:pPr>
          </w:p>
        </w:tc>
        <w:tc>
          <w:tcPr>
            <w:tcW w:w="2824" w:type="pct"/>
            <w:tcBorders>
              <w:top w:val="single" w:sz="4" w:space="0" w:color="auto"/>
              <w:left w:val="nil"/>
              <w:bottom w:val="single" w:sz="4" w:space="0" w:color="auto"/>
              <w:right w:val="single" w:sz="4" w:space="0" w:color="auto"/>
            </w:tcBorders>
            <w:vAlign w:val="center"/>
          </w:tcPr>
          <w:p w14:paraId="602F7F1F" w14:textId="77777777" w:rsidR="005E3C03" w:rsidRPr="00FA2C1F" w:rsidRDefault="005E3C03">
            <w:pPr>
              <w:spacing w:line="440" w:lineRule="exact"/>
              <w:jc w:val="center"/>
              <w:rPr>
                <w:rFonts w:ascii="宋体" w:hAnsi="宋体"/>
                <w:color w:val="000000" w:themeColor="text1"/>
                <w:sz w:val="24"/>
              </w:rPr>
            </w:pPr>
          </w:p>
        </w:tc>
      </w:tr>
      <w:tr w:rsidR="005E3C03" w:rsidRPr="00FA2C1F" w14:paraId="00B21433" w14:textId="77777777">
        <w:trPr>
          <w:cantSplit/>
          <w:trHeight w:val="881"/>
        </w:trPr>
        <w:tc>
          <w:tcPr>
            <w:tcW w:w="2175" w:type="pct"/>
            <w:tcBorders>
              <w:top w:val="single" w:sz="4" w:space="0" w:color="auto"/>
              <w:left w:val="single" w:sz="4" w:space="0" w:color="auto"/>
              <w:bottom w:val="single" w:sz="4" w:space="0" w:color="000000"/>
              <w:right w:val="single" w:sz="4" w:space="0" w:color="auto"/>
            </w:tcBorders>
            <w:vAlign w:val="center"/>
          </w:tcPr>
          <w:p w14:paraId="6175E40E" w14:textId="77777777" w:rsidR="005E3C03" w:rsidRPr="00FA2C1F" w:rsidRDefault="003C6434">
            <w:pPr>
              <w:spacing w:line="440" w:lineRule="exact"/>
              <w:jc w:val="center"/>
              <w:rPr>
                <w:rFonts w:ascii="宋体" w:hAnsi="宋体" w:cs="Arial"/>
                <w:color w:val="000000" w:themeColor="text1"/>
                <w:sz w:val="24"/>
              </w:rPr>
            </w:pPr>
            <w:r w:rsidRPr="00FA2C1F">
              <w:rPr>
                <w:rFonts w:ascii="宋体" w:hAnsi="宋体" w:cs="Arial"/>
                <w:b/>
                <w:color w:val="000000" w:themeColor="text1"/>
                <w:sz w:val="24"/>
              </w:rPr>
              <w:t>投标总报价</w:t>
            </w:r>
          </w:p>
        </w:tc>
        <w:tc>
          <w:tcPr>
            <w:tcW w:w="2824" w:type="pct"/>
            <w:tcBorders>
              <w:top w:val="single" w:sz="4" w:space="0" w:color="auto"/>
              <w:left w:val="nil"/>
              <w:bottom w:val="single" w:sz="4" w:space="0" w:color="auto"/>
              <w:right w:val="single" w:sz="4" w:space="0" w:color="auto"/>
            </w:tcBorders>
            <w:vAlign w:val="center"/>
          </w:tcPr>
          <w:p w14:paraId="02BACC40" w14:textId="77777777" w:rsidR="005E3C03" w:rsidRPr="00FA2C1F" w:rsidRDefault="003C6434">
            <w:pPr>
              <w:spacing w:line="440" w:lineRule="exact"/>
              <w:jc w:val="left"/>
              <w:rPr>
                <w:rFonts w:ascii="宋体" w:hAnsi="宋体" w:cs="Arial"/>
                <w:color w:val="000000" w:themeColor="text1"/>
                <w:sz w:val="24"/>
              </w:rPr>
            </w:pPr>
            <w:r w:rsidRPr="00FA2C1F">
              <w:rPr>
                <w:rFonts w:ascii="宋体" w:hAnsi="宋体" w:cs="Arial" w:hint="eastAsia"/>
                <w:color w:val="000000" w:themeColor="text1"/>
                <w:sz w:val="24"/>
              </w:rPr>
              <w:t>大写：</w:t>
            </w:r>
          </w:p>
          <w:p w14:paraId="533A5A96" w14:textId="77777777" w:rsidR="005E3C03" w:rsidRPr="00FA2C1F" w:rsidRDefault="003C6434">
            <w:pPr>
              <w:spacing w:line="440" w:lineRule="exact"/>
              <w:jc w:val="left"/>
              <w:rPr>
                <w:rFonts w:ascii="宋体" w:hAnsi="宋体" w:cs="Arial"/>
                <w:color w:val="000000" w:themeColor="text1"/>
                <w:sz w:val="24"/>
              </w:rPr>
            </w:pPr>
            <w:r w:rsidRPr="00FA2C1F">
              <w:rPr>
                <w:rFonts w:ascii="宋体" w:hAnsi="宋体" w:cs="Arial"/>
                <w:color w:val="000000" w:themeColor="text1"/>
                <w:sz w:val="24"/>
              </w:rPr>
              <w:t>小写：￥</w:t>
            </w:r>
          </w:p>
        </w:tc>
      </w:tr>
      <w:tr w:rsidR="005E3C03" w:rsidRPr="00FA2C1F" w14:paraId="433FC0AB" w14:textId="77777777">
        <w:trPr>
          <w:cantSplit/>
          <w:trHeight w:val="881"/>
        </w:trPr>
        <w:tc>
          <w:tcPr>
            <w:tcW w:w="2175" w:type="pct"/>
            <w:tcBorders>
              <w:top w:val="single" w:sz="4" w:space="0" w:color="auto"/>
              <w:left w:val="single" w:sz="4" w:space="0" w:color="auto"/>
              <w:bottom w:val="single" w:sz="4" w:space="0" w:color="000000"/>
              <w:right w:val="single" w:sz="4" w:space="0" w:color="auto"/>
            </w:tcBorders>
            <w:vAlign w:val="center"/>
          </w:tcPr>
          <w:p w14:paraId="4ABD9BA1" w14:textId="77777777" w:rsidR="005E3C03" w:rsidRPr="00FA2C1F" w:rsidRDefault="003C6434">
            <w:pPr>
              <w:spacing w:line="440" w:lineRule="exact"/>
              <w:jc w:val="center"/>
              <w:rPr>
                <w:rFonts w:ascii="宋体" w:hAnsi="宋体" w:cs="Arial"/>
                <w:b/>
                <w:color w:val="000000" w:themeColor="text1"/>
                <w:sz w:val="24"/>
              </w:rPr>
            </w:pPr>
            <w:r w:rsidRPr="00FA2C1F">
              <w:rPr>
                <w:rFonts w:ascii="宋体" w:hAnsi="宋体" w:cs="Arial" w:hint="eastAsia"/>
                <w:b/>
                <w:color w:val="000000" w:themeColor="text1"/>
                <w:sz w:val="24"/>
              </w:rPr>
              <w:t>税率</w:t>
            </w:r>
          </w:p>
        </w:tc>
        <w:tc>
          <w:tcPr>
            <w:tcW w:w="2824" w:type="pct"/>
            <w:tcBorders>
              <w:top w:val="single" w:sz="4" w:space="0" w:color="auto"/>
              <w:left w:val="nil"/>
              <w:bottom w:val="single" w:sz="4" w:space="0" w:color="auto"/>
              <w:right w:val="single" w:sz="4" w:space="0" w:color="auto"/>
            </w:tcBorders>
            <w:vAlign w:val="center"/>
          </w:tcPr>
          <w:p w14:paraId="670844AE" w14:textId="77777777" w:rsidR="005E3C03" w:rsidRPr="00FA2C1F" w:rsidRDefault="005E3C03">
            <w:pPr>
              <w:spacing w:line="440" w:lineRule="exact"/>
              <w:jc w:val="left"/>
              <w:rPr>
                <w:rFonts w:ascii="宋体" w:hAnsi="宋体" w:cs="Arial"/>
                <w:color w:val="000000" w:themeColor="text1"/>
                <w:sz w:val="24"/>
              </w:rPr>
            </w:pPr>
          </w:p>
        </w:tc>
      </w:tr>
      <w:tr w:rsidR="005E3C03" w:rsidRPr="00FA2C1F" w14:paraId="25C0BE80" w14:textId="77777777">
        <w:trPr>
          <w:cantSplit/>
          <w:trHeight w:val="881"/>
        </w:trPr>
        <w:tc>
          <w:tcPr>
            <w:tcW w:w="2175" w:type="pct"/>
            <w:tcBorders>
              <w:top w:val="single" w:sz="4" w:space="0" w:color="auto"/>
              <w:left w:val="single" w:sz="4" w:space="0" w:color="auto"/>
              <w:bottom w:val="single" w:sz="4" w:space="0" w:color="auto"/>
              <w:right w:val="single" w:sz="4" w:space="0" w:color="auto"/>
            </w:tcBorders>
            <w:vAlign w:val="center"/>
          </w:tcPr>
          <w:p w14:paraId="7FCF4AD1" w14:textId="77777777" w:rsidR="005E3C03" w:rsidRPr="00FA2C1F" w:rsidRDefault="003C6434">
            <w:pPr>
              <w:spacing w:line="440" w:lineRule="exact"/>
              <w:jc w:val="center"/>
              <w:rPr>
                <w:rFonts w:ascii="宋体" w:hAnsi="宋体" w:cs="Arial"/>
                <w:b/>
                <w:color w:val="000000" w:themeColor="text1"/>
                <w:sz w:val="24"/>
              </w:rPr>
            </w:pPr>
            <w:r w:rsidRPr="00FA2C1F">
              <w:rPr>
                <w:rFonts w:ascii="宋体" w:hAnsi="宋体" w:cs="Arial" w:hint="eastAsia"/>
                <w:b/>
                <w:color w:val="000000" w:themeColor="text1"/>
                <w:sz w:val="24"/>
              </w:rPr>
              <w:t>合同履约期限</w:t>
            </w:r>
          </w:p>
        </w:tc>
        <w:tc>
          <w:tcPr>
            <w:tcW w:w="2824" w:type="pct"/>
            <w:tcBorders>
              <w:top w:val="single" w:sz="4" w:space="0" w:color="auto"/>
              <w:left w:val="nil"/>
              <w:bottom w:val="single" w:sz="4" w:space="0" w:color="auto"/>
              <w:right w:val="single" w:sz="4" w:space="0" w:color="auto"/>
            </w:tcBorders>
            <w:vAlign w:val="center"/>
          </w:tcPr>
          <w:p w14:paraId="4E7626F1" w14:textId="77777777" w:rsidR="005E3C03" w:rsidRPr="00FA2C1F" w:rsidRDefault="005E3C03">
            <w:pPr>
              <w:spacing w:line="440" w:lineRule="exact"/>
              <w:jc w:val="center"/>
              <w:rPr>
                <w:rFonts w:ascii="宋体" w:hAnsi="宋体" w:cs="Arial"/>
                <w:color w:val="000000" w:themeColor="text1"/>
                <w:sz w:val="24"/>
              </w:rPr>
            </w:pPr>
          </w:p>
        </w:tc>
      </w:tr>
      <w:tr w:rsidR="005E3C03" w:rsidRPr="00FA2C1F" w14:paraId="5F2663F9" w14:textId="77777777">
        <w:trPr>
          <w:cantSplit/>
          <w:trHeight w:val="890"/>
        </w:trPr>
        <w:tc>
          <w:tcPr>
            <w:tcW w:w="2175" w:type="pct"/>
            <w:tcBorders>
              <w:top w:val="single" w:sz="4" w:space="0" w:color="auto"/>
              <w:left w:val="single" w:sz="4" w:space="0" w:color="auto"/>
              <w:bottom w:val="single" w:sz="4" w:space="0" w:color="auto"/>
              <w:right w:val="single" w:sz="4" w:space="0" w:color="auto"/>
            </w:tcBorders>
            <w:vAlign w:val="center"/>
          </w:tcPr>
          <w:p w14:paraId="6E58EAE5" w14:textId="77777777" w:rsidR="005E3C03" w:rsidRPr="00FA2C1F" w:rsidRDefault="003C6434">
            <w:pPr>
              <w:spacing w:line="440" w:lineRule="exact"/>
              <w:jc w:val="center"/>
              <w:rPr>
                <w:rFonts w:ascii="宋体" w:hAnsi="宋体" w:cs="Arial"/>
                <w:b/>
                <w:color w:val="000000" w:themeColor="text1"/>
                <w:sz w:val="24"/>
              </w:rPr>
            </w:pPr>
            <w:r w:rsidRPr="00FA2C1F">
              <w:rPr>
                <w:rFonts w:ascii="宋体" w:hAnsi="宋体" w:cs="Arial" w:hint="eastAsia"/>
                <w:b/>
                <w:color w:val="000000" w:themeColor="text1"/>
                <w:sz w:val="24"/>
              </w:rPr>
              <w:t>备       注</w:t>
            </w:r>
          </w:p>
        </w:tc>
        <w:tc>
          <w:tcPr>
            <w:tcW w:w="2824" w:type="pct"/>
            <w:tcBorders>
              <w:top w:val="single" w:sz="4" w:space="0" w:color="auto"/>
              <w:left w:val="single" w:sz="4" w:space="0" w:color="auto"/>
              <w:bottom w:val="single" w:sz="4" w:space="0" w:color="auto"/>
              <w:right w:val="single" w:sz="4" w:space="0" w:color="auto"/>
            </w:tcBorders>
            <w:vAlign w:val="center"/>
          </w:tcPr>
          <w:p w14:paraId="64384E72" w14:textId="77777777" w:rsidR="005E3C03" w:rsidRPr="00FA2C1F" w:rsidRDefault="005E3C03">
            <w:pPr>
              <w:spacing w:line="440" w:lineRule="exact"/>
              <w:jc w:val="center"/>
              <w:rPr>
                <w:rFonts w:ascii="宋体" w:hAnsi="宋体" w:cs="Arial"/>
                <w:color w:val="000000" w:themeColor="text1"/>
                <w:sz w:val="24"/>
              </w:rPr>
            </w:pPr>
          </w:p>
        </w:tc>
      </w:tr>
    </w:tbl>
    <w:p w14:paraId="5ED62B43" w14:textId="77777777" w:rsidR="005E3C03" w:rsidRPr="00FA2C1F" w:rsidRDefault="003C6434">
      <w:pPr>
        <w:spacing w:line="440" w:lineRule="exact"/>
        <w:rPr>
          <w:rFonts w:ascii="宋体" w:hAnsi="宋体" w:cs="Arial"/>
          <w:color w:val="000000" w:themeColor="text1"/>
          <w:sz w:val="24"/>
        </w:rPr>
      </w:pPr>
      <w:r w:rsidRPr="00FA2C1F">
        <w:rPr>
          <w:rFonts w:ascii="宋体" w:hAnsi="宋体" w:cs="Arial"/>
          <w:color w:val="000000" w:themeColor="text1"/>
          <w:sz w:val="24"/>
        </w:rPr>
        <w:t>注：上述报价已含按中华人民共和国法律规定应交纳的一切税费。</w:t>
      </w:r>
    </w:p>
    <w:p w14:paraId="59468114" w14:textId="77777777" w:rsidR="005E3C03" w:rsidRPr="00FA2C1F" w:rsidRDefault="005E3C03">
      <w:pPr>
        <w:spacing w:line="440" w:lineRule="exact"/>
        <w:ind w:right="480"/>
        <w:rPr>
          <w:rFonts w:ascii="宋体" w:hAnsi="宋体" w:cs="Arial"/>
          <w:color w:val="000000" w:themeColor="text1"/>
          <w:sz w:val="24"/>
        </w:rPr>
      </w:pPr>
    </w:p>
    <w:p w14:paraId="00D2D102" w14:textId="77777777" w:rsidR="005E3C03" w:rsidRPr="00FA2C1F" w:rsidRDefault="003C6434">
      <w:pPr>
        <w:spacing w:line="440" w:lineRule="exact"/>
        <w:ind w:right="480" w:firstLineChars="1850" w:firstLine="4440"/>
        <w:rPr>
          <w:rFonts w:ascii="宋体" w:hAnsi="宋体" w:cs="Arial"/>
          <w:color w:val="000000" w:themeColor="text1"/>
          <w:sz w:val="24"/>
        </w:rPr>
      </w:pPr>
      <w:r w:rsidRPr="00FA2C1F">
        <w:rPr>
          <w:rFonts w:ascii="宋体" w:hAnsi="宋体" w:cs="Arial"/>
          <w:color w:val="000000" w:themeColor="text1"/>
          <w:sz w:val="24"/>
        </w:rPr>
        <w:t>投标人：（盖章）</w:t>
      </w:r>
    </w:p>
    <w:p w14:paraId="32A8ED0E" w14:textId="77777777" w:rsidR="005E3C03" w:rsidRPr="00FA2C1F" w:rsidRDefault="003C6434">
      <w:pPr>
        <w:spacing w:line="440" w:lineRule="exact"/>
        <w:ind w:right="480" w:firstLineChars="1850" w:firstLine="4440"/>
        <w:rPr>
          <w:rFonts w:ascii="宋体" w:hAnsi="宋体" w:cs="Arial"/>
          <w:color w:val="000000" w:themeColor="text1"/>
          <w:sz w:val="24"/>
        </w:rPr>
      </w:pPr>
      <w:r w:rsidRPr="00FA2C1F">
        <w:rPr>
          <w:rFonts w:ascii="宋体" w:hAnsi="宋体" w:cs="Arial"/>
          <w:color w:val="000000" w:themeColor="text1"/>
          <w:sz w:val="24"/>
        </w:rPr>
        <w:t>法定代表人或</w:t>
      </w:r>
    </w:p>
    <w:p w14:paraId="159AF5D3" w14:textId="77777777" w:rsidR="005E3C03" w:rsidRPr="00FA2C1F" w:rsidRDefault="003C6434">
      <w:pPr>
        <w:spacing w:line="440" w:lineRule="exact"/>
        <w:ind w:right="480" w:firstLineChars="1850" w:firstLine="4440"/>
        <w:rPr>
          <w:rFonts w:ascii="宋体" w:hAnsi="宋体" w:cs="Arial"/>
          <w:color w:val="000000" w:themeColor="text1"/>
          <w:sz w:val="24"/>
        </w:rPr>
      </w:pPr>
      <w:r w:rsidRPr="00FA2C1F">
        <w:rPr>
          <w:rFonts w:ascii="宋体" w:hAnsi="宋体" w:cs="Arial"/>
          <w:color w:val="000000" w:themeColor="text1"/>
          <w:sz w:val="24"/>
        </w:rPr>
        <w:t>授权委托人：（签字或盖章）</w:t>
      </w:r>
    </w:p>
    <w:p w14:paraId="74D5666B" w14:textId="77777777" w:rsidR="005E3C03" w:rsidRPr="00FA2C1F" w:rsidRDefault="003C6434">
      <w:pPr>
        <w:spacing w:line="440" w:lineRule="exact"/>
        <w:ind w:right="480" w:firstLineChars="1850" w:firstLine="4440"/>
        <w:rPr>
          <w:rFonts w:ascii="宋体" w:hAnsi="宋体" w:cs="Arial"/>
          <w:color w:val="000000" w:themeColor="text1"/>
          <w:sz w:val="24"/>
        </w:rPr>
      </w:pPr>
      <w:r w:rsidRPr="00FA2C1F">
        <w:rPr>
          <w:rFonts w:ascii="宋体" w:hAnsi="宋体" w:cs="Arial"/>
          <w:color w:val="000000" w:themeColor="text1"/>
          <w:sz w:val="24"/>
        </w:rPr>
        <w:t>日期：       年   月   日</w:t>
      </w:r>
    </w:p>
    <w:p w14:paraId="39C7195C" w14:textId="77777777" w:rsidR="005E3C03" w:rsidRPr="00FA2C1F" w:rsidRDefault="005E3C03">
      <w:pPr>
        <w:pStyle w:val="a0"/>
        <w:ind w:firstLine="0"/>
        <w:rPr>
          <w:rFonts w:ascii="宋体" w:eastAsia="宋体" w:hAnsi="宋体"/>
        </w:rPr>
      </w:pPr>
    </w:p>
    <w:p w14:paraId="2624B1AB" w14:textId="77777777" w:rsidR="005E3C03" w:rsidRPr="00FA2C1F" w:rsidRDefault="005E3C03">
      <w:pPr>
        <w:tabs>
          <w:tab w:val="left" w:pos="2999"/>
        </w:tabs>
        <w:spacing w:before="15" w:line="360" w:lineRule="auto"/>
        <w:jc w:val="center"/>
        <w:rPr>
          <w:rFonts w:ascii="宋体" w:hAnsi="宋体" w:cs="宋体"/>
          <w:color w:val="000000" w:themeColor="text1"/>
          <w:kern w:val="0"/>
          <w:sz w:val="40"/>
          <w:szCs w:val="22"/>
        </w:rPr>
      </w:pPr>
    </w:p>
    <w:p w14:paraId="68C0BF64" w14:textId="77777777" w:rsidR="005E3C03" w:rsidRPr="00FA2C1F" w:rsidRDefault="003C6434">
      <w:pPr>
        <w:jc w:val="center"/>
        <w:rPr>
          <w:rFonts w:ascii="宋体" w:hAnsi="宋体"/>
          <w:sz w:val="28"/>
          <w:szCs w:val="28"/>
        </w:rPr>
      </w:pPr>
      <w:r w:rsidRPr="00FA2C1F">
        <w:rPr>
          <w:rFonts w:ascii="宋体" w:hAnsi="宋体" w:hint="eastAsia"/>
          <w:sz w:val="28"/>
          <w:szCs w:val="28"/>
        </w:rPr>
        <w:lastRenderedPageBreak/>
        <w:t>（项目名称）</w:t>
      </w:r>
    </w:p>
    <w:p w14:paraId="457B4A1A" w14:textId="77777777" w:rsidR="005E3C03" w:rsidRPr="00FA2C1F" w:rsidRDefault="003C6434">
      <w:pPr>
        <w:jc w:val="center"/>
        <w:rPr>
          <w:rFonts w:ascii="宋体" w:hAnsi="宋体"/>
          <w:sz w:val="28"/>
          <w:szCs w:val="28"/>
        </w:rPr>
      </w:pPr>
      <w:r w:rsidRPr="00FA2C1F">
        <w:rPr>
          <w:rFonts w:ascii="宋体" w:hAnsi="宋体" w:hint="eastAsia"/>
          <w:sz w:val="28"/>
          <w:szCs w:val="28"/>
        </w:rPr>
        <w:t>（项目编号）</w:t>
      </w:r>
    </w:p>
    <w:p w14:paraId="25D69B11" w14:textId="77777777" w:rsidR="005E3C03" w:rsidRPr="00FA2C1F" w:rsidRDefault="005E3C03">
      <w:pPr>
        <w:tabs>
          <w:tab w:val="left" w:pos="2999"/>
        </w:tabs>
        <w:spacing w:before="15"/>
        <w:ind w:left="1880"/>
        <w:jc w:val="center"/>
        <w:rPr>
          <w:rFonts w:ascii="宋体" w:hAnsi="宋体"/>
          <w:sz w:val="28"/>
          <w:szCs w:val="28"/>
        </w:rPr>
      </w:pPr>
    </w:p>
    <w:p w14:paraId="3507A9ED" w14:textId="77777777" w:rsidR="005E3C03" w:rsidRPr="00FA2C1F" w:rsidRDefault="005E3C03">
      <w:pPr>
        <w:tabs>
          <w:tab w:val="left" w:pos="2999"/>
        </w:tabs>
        <w:spacing w:before="15"/>
        <w:ind w:left="1880"/>
        <w:jc w:val="center"/>
        <w:rPr>
          <w:rFonts w:ascii="宋体" w:hAnsi="宋体"/>
          <w:sz w:val="28"/>
          <w:szCs w:val="28"/>
        </w:rPr>
      </w:pPr>
    </w:p>
    <w:p w14:paraId="020EBF45" w14:textId="77777777" w:rsidR="005E3C03" w:rsidRPr="00FA2C1F" w:rsidRDefault="005E3C03">
      <w:pPr>
        <w:tabs>
          <w:tab w:val="left" w:pos="2999"/>
        </w:tabs>
        <w:spacing w:before="15"/>
        <w:ind w:left="1880"/>
        <w:jc w:val="center"/>
        <w:rPr>
          <w:rFonts w:ascii="宋体" w:hAnsi="宋体"/>
          <w:sz w:val="28"/>
        </w:rPr>
      </w:pPr>
    </w:p>
    <w:p w14:paraId="0ACC6933" w14:textId="77777777" w:rsidR="005E3C03" w:rsidRPr="00FA2C1F" w:rsidRDefault="005E3C03">
      <w:pPr>
        <w:tabs>
          <w:tab w:val="left" w:pos="2999"/>
        </w:tabs>
        <w:spacing w:before="15"/>
        <w:ind w:left="1880"/>
        <w:jc w:val="center"/>
        <w:rPr>
          <w:rFonts w:ascii="宋体" w:hAnsi="宋体"/>
          <w:sz w:val="28"/>
        </w:rPr>
      </w:pPr>
    </w:p>
    <w:p w14:paraId="5EEC86AB" w14:textId="77777777" w:rsidR="005E3C03" w:rsidRPr="00FA2C1F" w:rsidRDefault="005E3C03">
      <w:pPr>
        <w:pStyle w:val="a0"/>
        <w:rPr>
          <w:rFonts w:ascii="宋体" w:eastAsia="宋体" w:hAnsi="宋体"/>
        </w:rPr>
      </w:pPr>
    </w:p>
    <w:p w14:paraId="32F74759" w14:textId="77777777" w:rsidR="005E3C03" w:rsidRPr="00FA2C1F" w:rsidRDefault="005E3C03">
      <w:pPr>
        <w:pStyle w:val="a9"/>
        <w:rPr>
          <w:rFonts w:ascii="宋体" w:hAnsi="宋体"/>
          <w:sz w:val="20"/>
        </w:rPr>
      </w:pPr>
    </w:p>
    <w:p w14:paraId="5378E7D7" w14:textId="77777777" w:rsidR="005E3C03" w:rsidRPr="00FA2C1F" w:rsidRDefault="005E3C03">
      <w:pPr>
        <w:pStyle w:val="a9"/>
        <w:spacing w:before="9"/>
        <w:rPr>
          <w:rFonts w:ascii="宋体" w:hAnsi="宋体"/>
          <w:sz w:val="15"/>
        </w:rPr>
      </w:pPr>
    </w:p>
    <w:p w14:paraId="6062FA05" w14:textId="77777777" w:rsidR="005E3C03" w:rsidRPr="00FA2C1F" w:rsidRDefault="003C6434">
      <w:pPr>
        <w:pStyle w:val="a9"/>
        <w:jc w:val="center"/>
        <w:rPr>
          <w:rFonts w:ascii="宋体" w:hAnsi="宋体"/>
          <w:sz w:val="28"/>
        </w:rPr>
      </w:pPr>
      <w:r w:rsidRPr="00FA2C1F">
        <w:rPr>
          <w:rFonts w:ascii="宋体" w:hAnsi="宋体" w:hint="eastAsia"/>
          <w:sz w:val="28"/>
          <w:szCs w:val="22"/>
        </w:rPr>
        <w:t>资格证明文件</w:t>
      </w:r>
    </w:p>
    <w:p w14:paraId="501E86A1" w14:textId="77777777" w:rsidR="005E3C03" w:rsidRPr="00FA2C1F" w:rsidRDefault="005E3C03">
      <w:pPr>
        <w:pStyle w:val="a9"/>
        <w:rPr>
          <w:rFonts w:ascii="宋体" w:hAnsi="宋体"/>
          <w:sz w:val="44"/>
        </w:rPr>
      </w:pPr>
    </w:p>
    <w:p w14:paraId="3E1FAF25" w14:textId="77777777" w:rsidR="005E3C03" w:rsidRPr="00FA2C1F" w:rsidRDefault="005E3C03">
      <w:pPr>
        <w:pStyle w:val="a9"/>
        <w:rPr>
          <w:rFonts w:ascii="宋体" w:hAnsi="宋体"/>
          <w:sz w:val="44"/>
        </w:rPr>
      </w:pPr>
    </w:p>
    <w:p w14:paraId="608F046B" w14:textId="77777777" w:rsidR="005E3C03" w:rsidRPr="00FA2C1F" w:rsidRDefault="005E3C03">
      <w:pPr>
        <w:pStyle w:val="a9"/>
        <w:rPr>
          <w:rFonts w:ascii="宋体" w:hAnsi="宋体"/>
          <w:sz w:val="44"/>
        </w:rPr>
      </w:pPr>
    </w:p>
    <w:p w14:paraId="69A95EE0" w14:textId="77777777" w:rsidR="005E3C03" w:rsidRPr="00FA2C1F" w:rsidRDefault="005E3C03">
      <w:pPr>
        <w:pStyle w:val="a9"/>
        <w:spacing w:before="2"/>
        <w:rPr>
          <w:rFonts w:ascii="宋体" w:hAnsi="宋体"/>
          <w:sz w:val="41"/>
        </w:rPr>
      </w:pPr>
    </w:p>
    <w:p w14:paraId="21A9A7B2" w14:textId="77777777" w:rsidR="005E3C03" w:rsidRPr="00FA2C1F" w:rsidRDefault="005E3C03">
      <w:pPr>
        <w:pStyle w:val="a9"/>
        <w:spacing w:before="2"/>
        <w:rPr>
          <w:rFonts w:ascii="宋体" w:hAnsi="宋体"/>
          <w:sz w:val="41"/>
        </w:rPr>
      </w:pPr>
    </w:p>
    <w:p w14:paraId="049315DC" w14:textId="77777777" w:rsidR="005E3C03" w:rsidRPr="00FA2C1F" w:rsidRDefault="003C6434">
      <w:pPr>
        <w:tabs>
          <w:tab w:val="left" w:pos="7095"/>
          <w:tab w:val="left" w:pos="7535"/>
        </w:tabs>
        <w:spacing w:line="357" w:lineRule="auto"/>
        <w:ind w:left="1201" w:right="141"/>
        <w:rPr>
          <w:rFonts w:ascii="宋体" w:hAnsi="宋体"/>
          <w:sz w:val="24"/>
        </w:rPr>
      </w:pPr>
      <w:r w:rsidRPr="00FA2C1F">
        <w:rPr>
          <w:rFonts w:ascii="宋体" w:hAnsi="宋体"/>
          <w:sz w:val="24"/>
        </w:rPr>
        <w:t>投标人：</w:t>
      </w:r>
      <w:r w:rsidRPr="00FA2C1F">
        <w:rPr>
          <w:rFonts w:ascii="宋体" w:hAnsi="宋体"/>
          <w:sz w:val="24"/>
          <w:u w:val="single"/>
        </w:rPr>
        <w:tab/>
      </w:r>
      <w:r w:rsidRPr="00FA2C1F">
        <w:rPr>
          <w:rFonts w:ascii="宋体" w:hAnsi="宋体"/>
          <w:sz w:val="24"/>
        </w:rPr>
        <w:t>（</w:t>
      </w:r>
      <w:r w:rsidRPr="00FA2C1F">
        <w:rPr>
          <w:rFonts w:ascii="宋体" w:hAnsi="宋体" w:hint="eastAsia"/>
          <w:spacing w:val="-1"/>
          <w:sz w:val="24"/>
        </w:rPr>
        <w:t>盖章</w:t>
      </w:r>
      <w:r w:rsidRPr="00FA2C1F">
        <w:rPr>
          <w:rFonts w:ascii="宋体" w:hAnsi="宋体"/>
          <w:sz w:val="24"/>
        </w:rPr>
        <w:t xml:space="preserve">） </w:t>
      </w:r>
    </w:p>
    <w:p w14:paraId="19BA4342" w14:textId="77777777" w:rsidR="005E3C03" w:rsidRPr="00FA2C1F" w:rsidRDefault="003C6434">
      <w:pPr>
        <w:tabs>
          <w:tab w:val="left" w:pos="6465"/>
          <w:tab w:val="left" w:pos="7535"/>
        </w:tabs>
        <w:spacing w:line="357" w:lineRule="auto"/>
        <w:ind w:left="1201" w:right="141"/>
        <w:rPr>
          <w:rFonts w:ascii="宋体" w:hAnsi="宋体"/>
          <w:spacing w:val="-1"/>
          <w:sz w:val="24"/>
        </w:rPr>
      </w:pPr>
      <w:r w:rsidRPr="00FA2C1F">
        <w:rPr>
          <w:rFonts w:ascii="宋体" w:hAnsi="宋体"/>
          <w:sz w:val="24"/>
        </w:rPr>
        <w:t>法定代表人或其委托代理人：</w:t>
      </w:r>
      <w:r w:rsidRPr="00FA2C1F">
        <w:rPr>
          <w:rFonts w:ascii="宋体" w:hAnsi="宋体"/>
          <w:sz w:val="24"/>
          <w:u w:val="single"/>
        </w:rPr>
        <w:tab/>
      </w:r>
      <w:r w:rsidRPr="00FA2C1F">
        <w:rPr>
          <w:rFonts w:ascii="宋体" w:hAnsi="宋体"/>
          <w:spacing w:val="-1"/>
          <w:sz w:val="24"/>
        </w:rPr>
        <w:t>（</w:t>
      </w:r>
      <w:r w:rsidRPr="00FA2C1F">
        <w:rPr>
          <w:rFonts w:ascii="宋体" w:hAnsi="宋体" w:hint="eastAsia"/>
          <w:spacing w:val="-1"/>
          <w:sz w:val="24"/>
        </w:rPr>
        <w:t>签字或盖章</w:t>
      </w:r>
      <w:r w:rsidRPr="00FA2C1F">
        <w:rPr>
          <w:rFonts w:ascii="宋体" w:hAnsi="宋体"/>
          <w:spacing w:val="-1"/>
          <w:sz w:val="24"/>
        </w:rPr>
        <w:t>）</w:t>
      </w:r>
    </w:p>
    <w:p w14:paraId="19B30682" w14:textId="77777777" w:rsidR="005E3C03" w:rsidRPr="00FA2C1F" w:rsidRDefault="003C6434">
      <w:pPr>
        <w:tabs>
          <w:tab w:val="left" w:pos="6942"/>
          <w:tab w:val="left" w:pos="7535"/>
        </w:tabs>
        <w:spacing w:line="357" w:lineRule="auto"/>
        <w:ind w:left="1201" w:right="141"/>
        <w:rPr>
          <w:rFonts w:ascii="宋体" w:hAnsi="宋体"/>
          <w:spacing w:val="-1"/>
          <w:sz w:val="24"/>
        </w:rPr>
      </w:pPr>
      <w:r w:rsidRPr="00FA2C1F">
        <w:rPr>
          <w:rFonts w:ascii="宋体" w:hAnsi="宋体" w:hint="eastAsia"/>
          <w:spacing w:val="-1"/>
          <w:sz w:val="24"/>
        </w:rPr>
        <w:t>联系人：</w:t>
      </w:r>
    </w:p>
    <w:p w14:paraId="040D604E" w14:textId="77777777" w:rsidR="005E3C03" w:rsidRPr="00FA2C1F" w:rsidRDefault="003C6434">
      <w:pPr>
        <w:tabs>
          <w:tab w:val="left" w:pos="6942"/>
          <w:tab w:val="left" w:pos="7535"/>
        </w:tabs>
        <w:spacing w:line="357" w:lineRule="auto"/>
        <w:ind w:left="1201" w:right="141"/>
        <w:rPr>
          <w:rFonts w:ascii="宋体" w:hAnsi="宋体"/>
          <w:sz w:val="24"/>
        </w:rPr>
      </w:pPr>
      <w:r w:rsidRPr="00FA2C1F">
        <w:rPr>
          <w:rFonts w:ascii="宋体" w:hAnsi="宋体" w:hint="eastAsia"/>
          <w:spacing w:val="-1"/>
          <w:sz w:val="24"/>
        </w:rPr>
        <w:t>联系电话：</w:t>
      </w:r>
    </w:p>
    <w:p w14:paraId="103430DC" w14:textId="77777777" w:rsidR="005E3C03" w:rsidRPr="00FA2C1F" w:rsidRDefault="003C6434">
      <w:pPr>
        <w:tabs>
          <w:tab w:val="left" w:pos="3611"/>
          <w:tab w:val="left" w:pos="4626"/>
          <w:tab w:val="left" w:pos="5642"/>
        </w:tabs>
        <w:spacing w:before="15"/>
        <w:ind w:left="2877"/>
        <w:rPr>
          <w:rFonts w:ascii="宋体" w:hAnsi="宋体"/>
          <w:sz w:val="24"/>
        </w:rPr>
      </w:pPr>
      <w:r w:rsidRPr="00FA2C1F">
        <w:rPr>
          <w:rFonts w:ascii="宋体" w:hAnsi="宋体"/>
          <w:sz w:val="24"/>
          <w:u w:val="single"/>
        </w:rPr>
        <w:tab/>
      </w:r>
      <w:r w:rsidRPr="00FA2C1F">
        <w:rPr>
          <w:rFonts w:ascii="宋体" w:hAnsi="宋体"/>
          <w:sz w:val="24"/>
        </w:rPr>
        <w:t>年</w:t>
      </w:r>
      <w:r w:rsidRPr="00FA2C1F">
        <w:rPr>
          <w:rFonts w:ascii="宋体" w:hAnsi="宋体"/>
          <w:sz w:val="24"/>
          <w:u w:val="single"/>
        </w:rPr>
        <w:tab/>
      </w:r>
      <w:r w:rsidRPr="00FA2C1F">
        <w:rPr>
          <w:rFonts w:ascii="宋体" w:hAnsi="宋体"/>
          <w:sz w:val="24"/>
        </w:rPr>
        <w:t>月</w:t>
      </w:r>
      <w:r w:rsidRPr="00FA2C1F">
        <w:rPr>
          <w:rFonts w:ascii="宋体" w:hAnsi="宋体"/>
          <w:sz w:val="24"/>
          <w:u w:val="single"/>
        </w:rPr>
        <w:tab/>
      </w:r>
      <w:r w:rsidRPr="00FA2C1F">
        <w:rPr>
          <w:rFonts w:ascii="宋体" w:hAnsi="宋体"/>
          <w:sz w:val="24"/>
        </w:rPr>
        <w:t>日</w:t>
      </w:r>
    </w:p>
    <w:p w14:paraId="3D4314F4" w14:textId="77777777" w:rsidR="005E3C03" w:rsidRPr="00FA2C1F" w:rsidRDefault="005E3C03">
      <w:pPr>
        <w:spacing w:before="120" w:after="120" w:line="500" w:lineRule="exact"/>
        <w:ind w:firstLine="643"/>
        <w:jc w:val="center"/>
        <w:rPr>
          <w:rFonts w:ascii="宋体" w:hAnsi="宋体"/>
          <w:b/>
          <w:color w:val="000000"/>
          <w:sz w:val="28"/>
        </w:rPr>
        <w:sectPr w:rsidR="005E3C03" w:rsidRPr="00FA2C1F">
          <w:pgSz w:w="11907" w:h="16840"/>
          <w:pgMar w:top="1440" w:right="1800" w:bottom="1440" w:left="1800" w:header="851" w:footer="850" w:gutter="0"/>
          <w:pgNumType w:fmt="numberInDash"/>
          <w:cols w:space="720"/>
          <w:docGrid w:type="lines" w:linePitch="286"/>
        </w:sectPr>
      </w:pPr>
      <w:bookmarkStart w:id="221" w:name="_Toc167252506"/>
      <w:bookmarkStart w:id="222" w:name="_Toc99609807"/>
      <w:bookmarkStart w:id="223" w:name="_Toc99610249"/>
      <w:bookmarkStart w:id="224" w:name="_Toc99610079"/>
      <w:bookmarkStart w:id="225" w:name="_Toc99609943"/>
    </w:p>
    <w:p w14:paraId="5187B4D9" w14:textId="77777777" w:rsidR="005E3C03" w:rsidRPr="00FA2C1F" w:rsidRDefault="003C6434">
      <w:pPr>
        <w:spacing w:before="120" w:after="120" w:line="500" w:lineRule="exact"/>
        <w:ind w:firstLine="643"/>
        <w:jc w:val="center"/>
        <w:outlineLvl w:val="1"/>
        <w:rPr>
          <w:rFonts w:ascii="宋体" w:hAnsi="宋体"/>
          <w:color w:val="000000"/>
        </w:rPr>
      </w:pPr>
      <w:r w:rsidRPr="00FA2C1F">
        <w:rPr>
          <w:rFonts w:ascii="宋体" w:hAnsi="宋体" w:hint="eastAsia"/>
          <w:b/>
          <w:color w:val="000000"/>
          <w:sz w:val="28"/>
        </w:rPr>
        <w:lastRenderedPageBreak/>
        <w:t>资格证明文件</w:t>
      </w:r>
    </w:p>
    <w:p w14:paraId="5E31CB5C" w14:textId="77777777" w:rsidR="005E3C03" w:rsidRPr="00FA2C1F" w:rsidRDefault="003C6434">
      <w:pPr>
        <w:spacing w:line="440" w:lineRule="exact"/>
        <w:ind w:firstLine="480"/>
        <w:rPr>
          <w:rFonts w:ascii="宋体" w:hAnsi="宋体"/>
          <w:color w:val="000000"/>
          <w:sz w:val="24"/>
        </w:rPr>
      </w:pPr>
      <w:r w:rsidRPr="00FA2C1F">
        <w:rPr>
          <w:rFonts w:ascii="宋体" w:hAnsi="宋体" w:hint="eastAsia"/>
          <w:color w:val="000000"/>
          <w:sz w:val="24"/>
        </w:rPr>
        <w:t>投标人应按下列顺序排序资格审查文件：</w:t>
      </w:r>
    </w:p>
    <w:p w14:paraId="37538328" w14:textId="77777777" w:rsidR="005E3C03" w:rsidRPr="00FA2C1F" w:rsidRDefault="003C6434">
      <w:pPr>
        <w:spacing w:line="460" w:lineRule="exact"/>
        <w:ind w:right="-17" w:firstLineChars="200" w:firstLine="480"/>
        <w:rPr>
          <w:rFonts w:ascii="宋体" w:hAnsi="宋体" w:cs="Arial"/>
          <w:sz w:val="24"/>
        </w:rPr>
      </w:pPr>
      <w:r w:rsidRPr="00FA2C1F">
        <w:rPr>
          <w:rFonts w:ascii="宋体" w:hAnsi="宋体" w:cs="Arial" w:hint="eastAsia"/>
          <w:sz w:val="24"/>
        </w:rPr>
        <w:t>（</w:t>
      </w:r>
      <w:r w:rsidRPr="00FA2C1F">
        <w:rPr>
          <w:rFonts w:ascii="宋体" w:hAnsi="宋体" w:cs="Arial"/>
          <w:sz w:val="24"/>
        </w:rPr>
        <w:t>1）具有独立承担民事责任的能力（法人或其他组织提供营业执照等证明文件，自然人提供身份证明）；</w:t>
      </w:r>
    </w:p>
    <w:p w14:paraId="19DB5D3E" w14:textId="77777777" w:rsidR="005E3C03" w:rsidRPr="00FA2C1F" w:rsidRDefault="003C6434">
      <w:pPr>
        <w:spacing w:line="460" w:lineRule="exact"/>
        <w:ind w:right="-17" w:firstLineChars="200" w:firstLine="480"/>
        <w:rPr>
          <w:rFonts w:ascii="宋体" w:hAnsi="宋体" w:cs="Arial"/>
          <w:sz w:val="24"/>
        </w:rPr>
      </w:pPr>
      <w:r w:rsidRPr="00FA2C1F">
        <w:rPr>
          <w:rFonts w:ascii="宋体" w:hAnsi="宋体" w:cs="Arial" w:hint="eastAsia"/>
          <w:sz w:val="24"/>
        </w:rPr>
        <w:t>（</w:t>
      </w:r>
      <w:r w:rsidRPr="00FA2C1F">
        <w:rPr>
          <w:rFonts w:ascii="宋体" w:hAnsi="宋体" w:cs="Arial"/>
          <w:sz w:val="24"/>
        </w:rPr>
        <w:t>2）具有良好的商业信誉和健全的财务会计制度（银行出具的近1年内资信证明或上一年度经审计的财务报告或财政部门认可的政府采购专业担保机构出具的投标担保函，新成立企业无需提供）；</w:t>
      </w:r>
    </w:p>
    <w:p w14:paraId="0F94C07C" w14:textId="77777777" w:rsidR="005E3C03" w:rsidRPr="00FA2C1F" w:rsidRDefault="003C6434">
      <w:pPr>
        <w:spacing w:line="460" w:lineRule="exact"/>
        <w:ind w:right="-17" w:firstLineChars="200" w:firstLine="480"/>
        <w:rPr>
          <w:rFonts w:ascii="宋体" w:hAnsi="宋体" w:cs="Arial"/>
          <w:sz w:val="24"/>
        </w:rPr>
      </w:pPr>
      <w:r w:rsidRPr="00FA2C1F">
        <w:rPr>
          <w:rFonts w:ascii="宋体" w:hAnsi="宋体" w:cs="Arial" w:hint="eastAsia"/>
          <w:sz w:val="24"/>
        </w:rPr>
        <w:t>（</w:t>
      </w:r>
      <w:r w:rsidRPr="00FA2C1F">
        <w:rPr>
          <w:rFonts w:ascii="宋体" w:hAnsi="宋体" w:cs="Arial"/>
          <w:sz w:val="24"/>
        </w:rPr>
        <w:t>3）具有履行合同所必需的设备和专业技术能力【需提供：①相关设备或设施的购置发票或单据（任一）；②专业人员用工合同或技术人员的职称证书或职业（执业）资格证或等级证书等相关证书等的证明材料】；</w:t>
      </w:r>
    </w:p>
    <w:p w14:paraId="58A907EC" w14:textId="77777777" w:rsidR="005E3C03" w:rsidRPr="00FA2C1F" w:rsidRDefault="003C6434">
      <w:pPr>
        <w:spacing w:line="460" w:lineRule="exact"/>
        <w:ind w:right="-17" w:firstLineChars="200" w:firstLine="480"/>
        <w:rPr>
          <w:rFonts w:ascii="宋体" w:hAnsi="宋体" w:cs="Arial"/>
          <w:sz w:val="24"/>
        </w:rPr>
      </w:pPr>
      <w:r w:rsidRPr="00FA2C1F">
        <w:rPr>
          <w:rFonts w:ascii="宋体" w:hAnsi="宋体" w:cs="Arial" w:hint="eastAsia"/>
          <w:sz w:val="24"/>
        </w:rPr>
        <w:t>（</w:t>
      </w:r>
      <w:r w:rsidRPr="00FA2C1F">
        <w:rPr>
          <w:rFonts w:ascii="宋体" w:hAnsi="宋体" w:cs="Arial"/>
          <w:sz w:val="24"/>
        </w:rPr>
        <w:t>4）有依法缴纳税收和社会保障资金的良好记录【需提供：①近</w:t>
      </w:r>
      <w:r w:rsidRPr="00FA2C1F">
        <w:rPr>
          <w:rFonts w:ascii="宋体" w:hAnsi="宋体" w:cs="Arial" w:hint="eastAsia"/>
          <w:sz w:val="24"/>
        </w:rPr>
        <w:t>半年连续</w:t>
      </w:r>
      <w:r w:rsidRPr="00FA2C1F">
        <w:rPr>
          <w:rFonts w:ascii="宋体" w:hAnsi="宋体" w:cs="Arial"/>
          <w:sz w:val="24"/>
        </w:rPr>
        <w:t>3个月已依法缴纳税收的凭据；②近</w:t>
      </w:r>
      <w:r w:rsidRPr="00FA2C1F">
        <w:rPr>
          <w:rFonts w:ascii="宋体" w:hAnsi="宋体" w:cs="Arial" w:hint="eastAsia"/>
          <w:sz w:val="24"/>
        </w:rPr>
        <w:t>半年连续</w:t>
      </w:r>
      <w:r w:rsidRPr="00FA2C1F">
        <w:rPr>
          <w:rFonts w:ascii="宋体" w:hAnsi="宋体" w:cs="Arial"/>
          <w:sz w:val="24"/>
        </w:rPr>
        <w:t>3个月已依法缴纳社会保险的凭据。（依法免税或不需要缴纳社会保障资金的</w:t>
      </w:r>
      <w:r w:rsidRPr="00FA2C1F">
        <w:rPr>
          <w:rFonts w:ascii="宋体" w:hAnsi="宋体" w:cs="Arial" w:hint="eastAsia"/>
          <w:sz w:val="24"/>
        </w:rPr>
        <w:t>投标人</w:t>
      </w:r>
      <w:r w:rsidRPr="00FA2C1F">
        <w:rPr>
          <w:rFonts w:ascii="宋体" w:hAnsi="宋体" w:cs="Arial"/>
          <w:sz w:val="24"/>
        </w:rPr>
        <w:t>，应提供相应证明文件，新成立企业无需提供）】；</w:t>
      </w:r>
    </w:p>
    <w:p w14:paraId="67A1CF62" w14:textId="77777777" w:rsidR="005E3C03" w:rsidRPr="00FA2C1F" w:rsidRDefault="003C6434">
      <w:pPr>
        <w:spacing w:line="460" w:lineRule="exact"/>
        <w:ind w:right="-17" w:firstLineChars="200" w:firstLine="480"/>
        <w:rPr>
          <w:rFonts w:ascii="宋体" w:hAnsi="宋体" w:cs="Arial"/>
          <w:sz w:val="24"/>
        </w:rPr>
      </w:pPr>
      <w:r w:rsidRPr="00FA2C1F">
        <w:rPr>
          <w:rFonts w:ascii="宋体" w:hAnsi="宋体" w:cs="Arial" w:hint="eastAsia"/>
          <w:sz w:val="24"/>
        </w:rPr>
        <w:t>（</w:t>
      </w:r>
      <w:r w:rsidRPr="00FA2C1F">
        <w:rPr>
          <w:rFonts w:ascii="宋体" w:hAnsi="宋体" w:cs="Arial"/>
          <w:sz w:val="24"/>
        </w:rPr>
        <w:t>5）参加政府采购活动前三年内，在经营活动中没有重大违法记录【需提供书面声明（</w:t>
      </w:r>
      <w:r w:rsidRPr="00FA2C1F">
        <w:rPr>
          <w:rFonts w:ascii="宋体" w:hAnsi="宋体" w:cs="Arial" w:hint="eastAsia"/>
          <w:sz w:val="24"/>
        </w:rPr>
        <w:t>投标人</w:t>
      </w:r>
      <w:r w:rsidRPr="00FA2C1F">
        <w:rPr>
          <w:rFonts w:ascii="宋体" w:hAnsi="宋体" w:cs="Arial"/>
          <w:sz w:val="24"/>
        </w:rPr>
        <w:t>自行承诺并承担后果，声明不实的，按《政府采购法》提供虚假材料的有关规定给予处罚）】</w:t>
      </w:r>
      <w:r w:rsidRPr="00FA2C1F">
        <w:rPr>
          <w:rFonts w:ascii="宋体" w:hAnsi="宋体" w:cs="Arial" w:hint="eastAsia"/>
          <w:sz w:val="24"/>
        </w:rPr>
        <w:t>。</w:t>
      </w:r>
    </w:p>
    <w:p w14:paraId="459DDCF6" w14:textId="77777777" w:rsidR="005E3C03" w:rsidRPr="00FA2C1F" w:rsidRDefault="005E3C03">
      <w:pPr>
        <w:pStyle w:val="a0"/>
        <w:rPr>
          <w:rFonts w:ascii="宋体" w:eastAsia="宋体" w:hAnsi="宋体"/>
          <w:sz w:val="24"/>
          <w:szCs w:val="24"/>
        </w:rPr>
      </w:pPr>
    </w:p>
    <w:p w14:paraId="54329498" w14:textId="77777777" w:rsidR="005E3C03" w:rsidRPr="00FA2C1F" w:rsidRDefault="005E3C03">
      <w:pPr>
        <w:spacing w:line="460" w:lineRule="exact"/>
        <w:jc w:val="center"/>
        <w:rPr>
          <w:rFonts w:ascii="宋体" w:hAnsi="宋体"/>
          <w:b/>
          <w:bCs/>
          <w:sz w:val="24"/>
        </w:rPr>
        <w:sectPr w:rsidR="005E3C03" w:rsidRPr="00FA2C1F">
          <w:pgSz w:w="11907" w:h="16840"/>
          <w:pgMar w:top="1440" w:right="1800" w:bottom="1440" w:left="1800" w:header="851" w:footer="850" w:gutter="0"/>
          <w:pgNumType w:fmt="numberInDash"/>
          <w:cols w:space="720"/>
          <w:docGrid w:type="lines" w:linePitch="286"/>
        </w:sectPr>
      </w:pPr>
    </w:p>
    <w:p w14:paraId="337B7325" w14:textId="77777777" w:rsidR="005E3C03" w:rsidRPr="00FA2C1F" w:rsidRDefault="003C6434">
      <w:pPr>
        <w:spacing w:line="460" w:lineRule="exact"/>
        <w:jc w:val="center"/>
        <w:rPr>
          <w:rFonts w:ascii="宋体" w:hAnsi="宋体"/>
          <w:b/>
          <w:bCs/>
          <w:sz w:val="24"/>
        </w:rPr>
      </w:pPr>
      <w:r w:rsidRPr="00FA2C1F">
        <w:rPr>
          <w:rFonts w:ascii="宋体" w:hAnsi="宋体" w:hint="eastAsia"/>
          <w:b/>
          <w:bCs/>
          <w:sz w:val="24"/>
        </w:rPr>
        <w:lastRenderedPageBreak/>
        <w:t>附件：参加政府采购活动前三年内，在经营活动中没有重大违法记录声明函</w:t>
      </w:r>
    </w:p>
    <w:p w14:paraId="21FD29CF" w14:textId="77777777" w:rsidR="005E3C03" w:rsidRPr="00FA2C1F" w:rsidRDefault="003C6434">
      <w:pPr>
        <w:spacing w:line="460" w:lineRule="exact"/>
        <w:rPr>
          <w:rFonts w:ascii="宋体" w:hAnsi="宋体"/>
          <w:sz w:val="24"/>
          <w:u w:val="single"/>
        </w:rPr>
      </w:pPr>
      <w:r w:rsidRPr="00FA2C1F">
        <w:rPr>
          <w:rFonts w:ascii="宋体" w:hAnsi="宋体" w:hint="eastAsia"/>
          <w:sz w:val="24"/>
          <w:u w:val="single"/>
        </w:rPr>
        <w:t>致：新疆天合新动力工程管理有限公司</w:t>
      </w:r>
    </w:p>
    <w:p w14:paraId="0839BC19" w14:textId="77777777" w:rsidR="005E3C03" w:rsidRPr="00FA2C1F" w:rsidRDefault="003C6434">
      <w:pPr>
        <w:spacing w:line="460" w:lineRule="exact"/>
        <w:ind w:firstLineChars="200" w:firstLine="480"/>
        <w:rPr>
          <w:rFonts w:ascii="宋体" w:hAnsi="宋体"/>
          <w:sz w:val="24"/>
        </w:rPr>
      </w:pPr>
      <w:r w:rsidRPr="00FA2C1F">
        <w:rPr>
          <w:rFonts w:ascii="宋体" w:hAnsi="宋体" w:hint="eastAsia"/>
          <w:sz w:val="24"/>
        </w:rPr>
        <w:t>根据《中国人民共和国政府采购法》第二十二条的规定，本公司郑重声明：</w:t>
      </w:r>
      <w:r w:rsidRPr="00FA2C1F">
        <w:rPr>
          <w:rFonts w:ascii="宋体" w:hAnsi="宋体" w:hint="eastAsia"/>
          <w:b/>
          <w:sz w:val="24"/>
        </w:rPr>
        <w:t>参加此次采购活动前三年内在经营活动中没有发生过以下重大违法记录</w:t>
      </w:r>
      <w:r w:rsidRPr="00FA2C1F">
        <w:rPr>
          <w:rFonts w:ascii="宋体" w:hAnsi="宋体" w:hint="eastAsia"/>
          <w:sz w:val="24"/>
        </w:rPr>
        <w:t>：</w:t>
      </w:r>
    </w:p>
    <w:p w14:paraId="29F1D304" w14:textId="77777777" w:rsidR="005E3C03" w:rsidRPr="00FA2C1F" w:rsidRDefault="003C6434">
      <w:pPr>
        <w:spacing w:line="440" w:lineRule="exact"/>
        <w:ind w:firstLineChars="200" w:firstLine="480"/>
        <w:rPr>
          <w:rFonts w:ascii="宋体" w:hAnsi="宋体"/>
          <w:sz w:val="24"/>
        </w:rPr>
      </w:pPr>
      <w:r w:rsidRPr="00FA2C1F">
        <w:rPr>
          <w:rFonts w:ascii="宋体" w:hAnsi="宋体" w:hint="eastAsia"/>
          <w:sz w:val="24"/>
        </w:rPr>
        <w:t>（1）不存在</w:t>
      </w:r>
      <w:r w:rsidRPr="00FA2C1F">
        <w:rPr>
          <w:rFonts w:ascii="宋体" w:hAnsi="宋体"/>
          <w:sz w:val="24"/>
        </w:rPr>
        <w:t>单位负责人为同一人或者存在直接控股、管理关系的不同投标人，不得参加同一合同项下的政府采购活动</w:t>
      </w:r>
      <w:r w:rsidRPr="00FA2C1F">
        <w:rPr>
          <w:rFonts w:ascii="宋体" w:hAnsi="宋体" w:hint="eastAsia"/>
          <w:sz w:val="24"/>
        </w:rPr>
        <w:t>；</w:t>
      </w:r>
    </w:p>
    <w:p w14:paraId="3D390251" w14:textId="77777777" w:rsidR="005E3C03" w:rsidRPr="00FA2C1F" w:rsidRDefault="003C6434">
      <w:pPr>
        <w:spacing w:line="440" w:lineRule="exact"/>
        <w:ind w:firstLineChars="200" w:firstLine="480"/>
        <w:rPr>
          <w:rFonts w:ascii="宋体" w:hAnsi="宋体"/>
          <w:sz w:val="24"/>
        </w:rPr>
      </w:pPr>
      <w:r w:rsidRPr="00FA2C1F">
        <w:rPr>
          <w:rFonts w:ascii="宋体" w:hAnsi="宋体" w:hint="eastAsia"/>
          <w:sz w:val="24"/>
        </w:rPr>
        <w:t>（2）不存在</w:t>
      </w:r>
      <w:r w:rsidRPr="00FA2C1F">
        <w:rPr>
          <w:rFonts w:ascii="宋体" w:hAnsi="宋体"/>
          <w:sz w:val="24"/>
        </w:rPr>
        <w:t>为采购项目提供整体设计、规范编制或者项目管理、监理、检测等服务的投标人，不得再参加该采购项目的其他采购活动</w:t>
      </w:r>
      <w:r w:rsidRPr="00FA2C1F">
        <w:rPr>
          <w:rFonts w:ascii="宋体" w:hAnsi="宋体" w:hint="eastAsia"/>
          <w:sz w:val="24"/>
        </w:rPr>
        <w:t>；</w:t>
      </w:r>
    </w:p>
    <w:p w14:paraId="4F1AAA4D" w14:textId="77777777" w:rsidR="005E3C03" w:rsidRPr="00FA2C1F" w:rsidRDefault="003C6434">
      <w:pPr>
        <w:spacing w:line="440" w:lineRule="exact"/>
        <w:ind w:firstLineChars="200" w:firstLine="480"/>
        <w:rPr>
          <w:rFonts w:ascii="宋体" w:hAnsi="宋体"/>
          <w:sz w:val="24"/>
        </w:rPr>
      </w:pPr>
      <w:r w:rsidRPr="00FA2C1F">
        <w:rPr>
          <w:rFonts w:ascii="宋体" w:hAnsi="宋体" w:hint="eastAsia"/>
          <w:sz w:val="24"/>
        </w:rPr>
        <w:t>（3）不存在</w:t>
      </w:r>
      <w:r w:rsidRPr="00FA2C1F">
        <w:rPr>
          <w:rFonts w:ascii="宋体" w:hAnsi="宋体"/>
          <w:sz w:val="24"/>
        </w:rPr>
        <w:t>被最高人民法院在“信用中国”网站（www.creditchina.gov.cn）或各级信用</w:t>
      </w:r>
      <w:r w:rsidRPr="00FA2C1F">
        <w:rPr>
          <w:rFonts w:ascii="宋体" w:hAnsi="宋体" w:hint="eastAsia"/>
          <w:sz w:val="24"/>
        </w:rPr>
        <w:t>信息共享平台中列入失信被执行人名单、重大税收违法案件当事人名单；</w:t>
      </w:r>
      <w:r w:rsidRPr="00FA2C1F">
        <w:rPr>
          <w:rFonts w:ascii="宋体" w:hAnsi="宋体"/>
          <w:sz w:val="24"/>
        </w:rPr>
        <w:tab/>
      </w:r>
    </w:p>
    <w:p w14:paraId="4D0433BF" w14:textId="77777777" w:rsidR="005E3C03" w:rsidRPr="00FA2C1F" w:rsidRDefault="003C6434">
      <w:pPr>
        <w:spacing w:line="440" w:lineRule="exact"/>
        <w:ind w:firstLineChars="200" w:firstLine="480"/>
        <w:rPr>
          <w:rFonts w:ascii="宋体" w:hAnsi="宋体"/>
          <w:sz w:val="24"/>
        </w:rPr>
      </w:pPr>
      <w:r w:rsidRPr="00FA2C1F">
        <w:rPr>
          <w:rFonts w:ascii="宋体" w:hAnsi="宋体" w:hint="eastAsia"/>
          <w:sz w:val="24"/>
        </w:rPr>
        <w:t>（4）不存在被“中国政府采购网”（</w:t>
      </w:r>
      <w:r w:rsidRPr="00FA2C1F">
        <w:rPr>
          <w:rFonts w:ascii="宋体" w:hAnsi="宋体"/>
          <w:sz w:val="24"/>
        </w:rPr>
        <w:t>www.ccgp.gov.cn）列入严重违法失信行为记录名单</w:t>
      </w:r>
      <w:r w:rsidRPr="00FA2C1F">
        <w:rPr>
          <w:rFonts w:ascii="宋体" w:hAnsi="宋体" w:hint="eastAsia"/>
          <w:sz w:val="24"/>
        </w:rPr>
        <w:t>（且在限制投标处罚期内的）</w:t>
      </w:r>
      <w:r w:rsidRPr="00FA2C1F">
        <w:rPr>
          <w:rFonts w:ascii="宋体" w:hAnsi="宋体"/>
          <w:sz w:val="24"/>
        </w:rPr>
        <w:t>；</w:t>
      </w:r>
    </w:p>
    <w:p w14:paraId="3542162E" w14:textId="77777777" w:rsidR="005E3C03" w:rsidRPr="00FA2C1F" w:rsidRDefault="003C6434">
      <w:pPr>
        <w:spacing w:line="440" w:lineRule="exact"/>
        <w:ind w:firstLineChars="200" w:firstLine="480"/>
        <w:rPr>
          <w:rFonts w:ascii="宋体" w:hAnsi="宋体"/>
          <w:sz w:val="24"/>
        </w:rPr>
      </w:pPr>
      <w:r w:rsidRPr="00FA2C1F">
        <w:rPr>
          <w:rFonts w:ascii="宋体" w:hAnsi="宋体" w:hint="eastAsia"/>
          <w:sz w:val="24"/>
        </w:rPr>
        <w:t>（5）不存在</w:t>
      </w:r>
      <w:r w:rsidRPr="00FA2C1F">
        <w:rPr>
          <w:rFonts w:ascii="宋体" w:hAnsi="宋体"/>
          <w:sz w:val="24"/>
        </w:rPr>
        <w:t>被工商行政管理机关在全国企业信用信息公示系统中列入严重违法失信企业名</w:t>
      </w:r>
      <w:r w:rsidRPr="00FA2C1F">
        <w:rPr>
          <w:rFonts w:ascii="宋体" w:hAnsi="宋体" w:hint="eastAsia"/>
          <w:sz w:val="24"/>
        </w:rPr>
        <w:t>单；</w:t>
      </w:r>
    </w:p>
    <w:p w14:paraId="4359BCDA" w14:textId="77777777" w:rsidR="005E3C03" w:rsidRPr="00FA2C1F" w:rsidRDefault="003C6434">
      <w:pPr>
        <w:spacing w:line="460" w:lineRule="exact"/>
        <w:ind w:firstLineChars="200" w:firstLine="480"/>
        <w:rPr>
          <w:rFonts w:ascii="宋体" w:hAnsi="宋体"/>
          <w:sz w:val="24"/>
        </w:rPr>
      </w:pPr>
      <w:r w:rsidRPr="00FA2C1F">
        <w:rPr>
          <w:rFonts w:ascii="宋体" w:hAnsi="宋体" w:hint="eastAsia"/>
          <w:sz w:val="24"/>
        </w:rPr>
        <w:t>（6）</w:t>
      </w:r>
      <w:r w:rsidRPr="00FA2C1F">
        <w:rPr>
          <w:rFonts w:ascii="宋体" w:hAnsi="宋体"/>
          <w:sz w:val="24"/>
        </w:rPr>
        <w:t>法律法规规定的其他</w:t>
      </w:r>
      <w:r w:rsidRPr="00FA2C1F">
        <w:rPr>
          <w:rFonts w:ascii="宋体" w:hAnsi="宋体" w:hint="eastAsia"/>
          <w:sz w:val="24"/>
        </w:rPr>
        <w:t>不得存在限制参加政府采购的</w:t>
      </w:r>
      <w:r w:rsidRPr="00FA2C1F">
        <w:rPr>
          <w:rFonts w:ascii="宋体" w:hAnsi="宋体"/>
          <w:sz w:val="24"/>
        </w:rPr>
        <w:t>情形</w:t>
      </w:r>
      <w:r w:rsidRPr="00FA2C1F">
        <w:rPr>
          <w:rFonts w:ascii="宋体" w:hAnsi="宋体" w:hint="eastAsia"/>
          <w:sz w:val="24"/>
        </w:rPr>
        <w:t>。</w:t>
      </w:r>
    </w:p>
    <w:p w14:paraId="64AEBE60" w14:textId="77777777" w:rsidR="005E3C03" w:rsidRPr="00FA2C1F" w:rsidRDefault="003C6434">
      <w:pPr>
        <w:spacing w:line="460" w:lineRule="exact"/>
        <w:ind w:firstLineChars="200" w:firstLine="480"/>
        <w:rPr>
          <w:rFonts w:ascii="宋体" w:hAnsi="宋体"/>
          <w:sz w:val="24"/>
        </w:rPr>
      </w:pPr>
      <w:r w:rsidRPr="00FA2C1F">
        <w:rPr>
          <w:rFonts w:ascii="宋体" w:hAnsi="宋体" w:hint="eastAsia"/>
          <w:sz w:val="24"/>
        </w:rPr>
        <w:t>本公司对上述声明的真实性负责。如有虚假，将依法承担相应责任。</w:t>
      </w:r>
    </w:p>
    <w:p w14:paraId="1ECA5825" w14:textId="77777777" w:rsidR="005E3C03" w:rsidRPr="00FA2C1F" w:rsidRDefault="005E3C03">
      <w:pPr>
        <w:spacing w:line="460" w:lineRule="exact"/>
        <w:rPr>
          <w:rFonts w:ascii="宋体" w:hAnsi="宋体"/>
          <w:sz w:val="24"/>
        </w:rPr>
      </w:pPr>
    </w:p>
    <w:p w14:paraId="53A4532A" w14:textId="77777777" w:rsidR="005E3C03" w:rsidRPr="00FA2C1F" w:rsidRDefault="003C6434">
      <w:pPr>
        <w:spacing w:line="460" w:lineRule="exact"/>
        <w:ind w:right="480" w:firstLineChars="1850" w:firstLine="4440"/>
        <w:rPr>
          <w:rFonts w:ascii="宋体" w:hAnsi="宋体" w:cs="Arial"/>
          <w:sz w:val="24"/>
        </w:rPr>
      </w:pPr>
      <w:r w:rsidRPr="00FA2C1F">
        <w:rPr>
          <w:rFonts w:ascii="宋体" w:hAnsi="宋体" w:cs="Arial"/>
          <w:sz w:val="24"/>
        </w:rPr>
        <w:t>投标人：（盖章）</w:t>
      </w:r>
    </w:p>
    <w:p w14:paraId="62175649" w14:textId="77777777" w:rsidR="005E3C03" w:rsidRPr="00FA2C1F" w:rsidRDefault="003C6434">
      <w:pPr>
        <w:spacing w:line="460" w:lineRule="exact"/>
        <w:ind w:right="480" w:firstLineChars="1850" w:firstLine="4440"/>
        <w:rPr>
          <w:rFonts w:ascii="宋体" w:hAnsi="宋体" w:cs="Arial"/>
          <w:sz w:val="24"/>
        </w:rPr>
      </w:pPr>
      <w:r w:rsidRPr="00FA2C1F">
        <w:rPr>
          <w:rFonts w:ascii="宋体" w:hAnsi="宋体" w:cs="Arial"/>
          <w:sz w:val="24"/>
        </w:rPr>
        <w:t>法定代表人或</w:t>
      </w:r>
    </w:p>
    <w:p w14:paraId="34561B2B" w14:textId="77777777" w:rsidR="005E3C03" w:rsidRPr="00FA2C1F" w:rsidRDefault="003C6434">
      <w:pPr>
        <w:spacing w:line="460" w:lineRule="exact"/>
        <w:ind w:right="480" w:firstLineChars="1850" w:firstLine="4440"/>
        <w:rPr>
          <w:rFonts w:ascii="宋体" w:hAnsi="宋体" w:cs="Arial"/>
          <w:sz w:val="24"/>
        </w:rPr>
      </w:pPr>
      <w:r w:rsidRPr="00FA2C1F">
        <w:rPr>
          <w:rFonts w:ascii="宋体" w:hAnsi="宋体" w:cs="Arial"/>
          <w:sz w:val="24"/>
        </w:rPr>
        <w:t>授权委托人：（签字或盖章）</w:t>
      </w:r>
    </w:p>
    <w:p w14:paraId="665D02A2" w14:textId="77777777" w:rsidR="005E3C03" w:rsidRDefault="00560743">
      <w:pPr>
        <w:spacing w:line="440" w:lineRule="exact"/>
        <w:jc w:val="center"/>
        <w:rPr>
          <w:rFonts w:ascii="宋体" w:hAnsi="宋体" w:cs="Arial"/>
          <w:sz w:val="24"/>
        </w:rPr>
      </w:pPr>
      <w:r>
        <w:rPr>
          <w:rFonts w:ascii="宋体" w:hAnsi="宋体" w:cs="Arial" w:hint="eastAsia"/>
          <w:sz w:val="24"/>
        </w:rPr>
        <w:t xml:space="preserve">                               </w:t>
      </w:r>
      <w:r w:rsidR="003C6434" w:rsidRPr="00FA2C1F">
        <w:rPr>
          <w:rFonts w:ascii="宋体" w:hAnsi="宋体" w:cs="Arial"/>
          <w:sz w:val="24"/>
        </w:rPr>
        <w:t>日期：       年   月   日</w:t>
      </w:r>
    </w:p>
    <w:p w14:paraId="193ADBAB" w14:textId="77777777" w:rsidR="00560743" w:rsidRDefault="00560743" w:rsidP="00560743">
      <w:pPr>
        <w:pStyle w:val="a0"/>
      </w:pPr>
    </w:p>
    <w:p w14:paraId="0209E84C" w14:textId="77777777" w:rsidR="00560743" w:rsidRDefault="00560743" w:rsidP="00560743"/>
    <w:p w14:paraId="51214F6D" w14:textId="77777777" w:rsidR="00560743" w:rsidRDefault="00560743" w:rsidP="00560743">
      <w:pPr>
        <w:pStyle w:val="a0"/>
      </w:pPr>
    </w:p>
    <w:p w14:paraId="05F0DBB3" w14:textId="77777777" w:rsidR="00560743" w:rsidRDefault="00560743" w:rsidP="00560743"/>
    <w:p w14:paraId="04291701" w14:textId="77777777" w:rsidR="00560743" w:rsidRDefault="00560743" w:rsidP="00560743">
      <w:pPr>
        <w:pStyle w:val="a0"/>
      </w:pPr>
    </w:p>
    <w:p w14:paraId="376444F3" w14:textId="77777777" w:rsidR="00560743" w:rsidRDefault="00560743" w:rsidP="00560743"/>
    <w:p w14:paraId="1CB5F1FA" w14:textId="77777777" w:rsidR="00560743" w:rsidRDefault="00560743" w:rsidP="00560743">
      <w:pPr>
        <w:pStyle w:val="a0"/>
      </w:pPr>
    </w:p>
    <w:p w14:paraId="0B10B32E" w14:textId="77777777" w:rsidR="00560743" w:rsidRDefault="00560743" w:rsidP="00560743"/>
    <w:p w14:paraId="1AB69766" w14:textId="77777777" w:rsidR="00560743" w:rsidRDefault="00560743" w:rsidP="00560743">
      <w:pPr>
        <w:pStyle w:val="a0"/>
      </w:pPr>
    </w:p>
    <w:p w14:paraId="69DAD38F" w14:textId="77777777" w:rsidR="00560743" w:rsidRPr="00015E40" w:rsidRDefault="00560743" w:rsidP="00560743">
      <w:pPr>
        <w:spacing w:line="460" w:lineRule="exact"/>
        <w:jc w:val="left"/>
        <w:rPr>
          <w:rFonts w:ascii="宋体" w:hAnsi="宋体"/>
          <w:b/>
          <w:bCs/>
          <w:sz w:val="24"/>
        </w:rPr>
      </w:pPr>
      <w:r w:rsidRPr="00015E40">
        <w:rPr>
          <w:rFonts w:ascii="宋体" w:hAnsi="宋体" w:hint="eastAsia"/>
          <w:b/>
          <w:bCs/>
          <w:sz w:val="24"/>
        </w:rPr>
        <w:lastRenderedPageBreak/>
        <w:t>附件：投标人资格声明函</w:t>
      </w:r>
    </w:p>
    <w:p w14:paraId="0AF2F4F0" w14:textId="77777777" w:rsidR="00560743" w:rsidRPr="00015E40" w:rsidRDefault="00560743" w:rsidP="00560743">
      <w:pPr>
        <w:spacing w:line="440" w:lineRule="exact"/>
        <w:jc w:val="center"/>
        <w:rPr>
          <w:rFonts w:ascii="宋体" w:hAnsi="宋体" w:cs="Arial"/>
          <w:szCs w:val="21"/>
        </w:rPr>
      </w:pPr>
    </w:p>
    <w:p w14:paraId="25AB4274" w14:textId="77777777" w:rsidR="00560743" w:rsidRPr="00015E40" w:rsidRDefault="00560743" w:rsidP="00560743">
      <w:pPr>
        <w:spacing w:line="460" w:lineRule="atLeast"/>
        <w:jc w:val="center"/>
        <w:rPr>
          <w:rFonts w:ascii="宋体" w:hAnsi="宋体" w:cs="宋体"/>
          <w:b/>
          <w:sz w:val="28"/>
          <w:szCs w:val="28"/>
          <w:lang w:val="zh-CN"/>
        </w:rPr>
      </w:pPr>
      <w:r w:rsidRPr="00015E40">
        <w:rPr>
          <w:rFonts w:ascii="宋体" w:hAnsi="宋体" w:cs="宋体" w:hint="eastAsia"/>
          <w:b/>
          <w:sz w:val="28"/>
          <w:szCs w:val="28"/>
          <w:lang w:val="zh-CN"/>
        </w:rPr>
        <w:t>1、中小企业声明函</w:t>
      </w:r>
    </w:p>
    <w:p w14:paraId="36211683" w14:textId="77777777" w:rsidR="00560743" w:rsidRPr="00015E40" w:rsidRDefault="00560743" w:rsidP="00560743">
      <w:pPr>
        <w:spacing w:line="460" w:lineRule="exact"/>
        <w:ind w:firstLineChars="400" w:firstLine="840"/>
        <w:rPr>
          <w:rFonts w:ascii="宋体" w:hAnsi="宋体" w:cs="宋体"/>
          <w:bCs/>
          <w:szCs w:val="21"/>
          <w:lang w:val="zh-CN"/>
        </w:rPr>
      </w:pPr>
    </w:p>
    <w:p w14:paraId="2E69662C" w14:textId="77777777" w:rsidR="00560743" w:rsidRPr="00015E40" w:rsidRDefault="00560743" w:rsidP="00560743">
      <w:pPr>
        <w:spacing w:line="460" w:lineRule="exact"/>
        <w:ind w:firstLineChars="200" w:firstLine="480"/>
        <w:rPr>
          <w:rFonts w:ascii="宋体" w:hAnsi="宋体"/>
          <w:sz w:val="24"/>
        </w:rPr>
      </w:pPr>
      <w:r w:rsidRPr="00015E40">
        <w:rPr>
          <w:rFonts w:ascii="宋体" w:hAnsi="宋体"/>
          <w:sz w:val="24"/>
        </w:rPr>
        <w:t>本公司郑重声明，根据《政府采购促进中小企业发展管理办法》（财库﹝2020﹞46 号）的规定，本公司参加</w:t>
      </w:r>
      <w:r w:rsidRPr="00015E40">
        <w:rPr>
          <w:rFonts w:ascii="宋体" w:hAnsi="宋体"/>
          <w:sz w:val="24"/>
          <w:u w:val="single"/>
        </w:rPr>
        <w:t>（单位名称）</w:t>
      </w:r>
      <w:r w:rsidRPr="00015E40">
        <w:rPr>
          <w:rFonts w:ascii="宋体" w:hAnsi="宋体"/>
          <w:sz w:val="24"/>
        </w:rPr>
        <w:t>的</w:t>
      </w:r>
      <w:r w:rsidRPr="00015E40">
        <w:rPr>
          <w:rFonts w:ascii="宋体" w:hAnsi="宋体"/>
          <w:sz w:val="24"/>
          <w:u w:val="single"/>
        </w:rPr>
        <w:t>（项目名称）</w:t>
      </w:r>
      <w:r w:rsidRPr="00015E40">
        <w:rPr>
          <w:rFonts w:ascii="宋体" w:hAnsi="宋体"/>
          <w:sz w:val="24"/>
        </w:rPr>
        <w:t>采购活动，服务全部由符合政策要求的中小企业承接。相关企业的具体情况如下：</w:t>
      </w:r>
    </w:p>
    <w:p w14:paraId="1C8183DF" w14:textId="77777777" w:rsidR="00560743" w:rsidRPr="00015E40" w:rsidRDefault="00560743" w:rsidP="00560743">
      <w:pPr>
        <w:spacing w:line="460" w:lineRule="exact"/>
        <w:ind w:firstLineChars="200" w:firstLine="480"/>
        <w:rPr>
          <w:rFonts w:ascii="宋体" w:hAnsi="宋体"/>
          <w:sz w:val="24"/>
        </w:rPr>
      </w:pPr>
      <w:r w:rsidRPr="00015E40">
        <w:rPr>
          <w:rFonts w:ascii="宋体" w:hAnsi="宋体"/>
          <w:sz w:val="24"/>
        </w:rPr>
        <w:t xml:space="preserve"> 1. </w:t>
      </w:r>
      <w:r w:rsidRPr="00015E40">
        <w:rPr>
          <w:rFonts w:ascii="宋体" w:hAnsi="宋体"/>
          <w:sz w:val="24"/>
          <w:u w:val="single"/>
        </w:rPr>
        <w:t xml:space="preserve">（标的名称） </w:t>
      </w:r>
      <w:r w:rsidRPr="00015E40">
        <w:rPr>
          <w:rFonts w:ascii="宋体" w:hAnsi="宋体"/>
          <w:sz w:val="24"/>
        </w:rPr>
        <w:t>，属于</w:t>
      </w:r>
      <w:r w:rsidRPr="00015E40">
        <w:rPr>
          <w:rFonts w:ascii="宋体" w:hAnsi="宋体"/>
          <w:sz w:val="24"/>
          <w:u w:val="single"/>
        </w:rPr>
        <w:t>（采购文件中明确的所属行业）</w:t>
      </w:r>
      <w:r w:rsidRPr="00015E40">
        <w:rPr>
          <w:rFonts w:ascii="宋体" w:hAnsi="宋体"/>
          <w:sz w:val="24"/>
        </w:rPr>
        <w:t>；承接企业为</w:t>
      </w:r>
      <w:r w:rsidRPr="00015E40">
        <w:rPr>
          <w:rFonts w:ascii="宋体" w:hAnsi="宋体"/>
          <w:sz w:val="24"/>
          <w:u w:val="single"/>
        </w:rPr>
        <w:t>（企业名称）</w:t>
      </w:r>
      <w:r w:rsidRPr="00015E40">
        <w:rPr>
          <w:rFonts w:ascii="宋体" w:hAnsi="宋体"/>
          <w:sz w:val="24"/>
        </w:rPr>
        <w:t>，从业人员</w:t>
      </w:r>
      <w:r w:rsidRPr="00560743">
        <w:rPr>
          <w:rFonts w:ascii="宋体" w:hAnsi="宋体" w:hint="eastAsia"/>
          <w:sz w:val="24"/>
          <w:u w:val="single"/>
        </w:rPr>
        <w:t xml:space="preserve">    </w:t>
      </w:r>
      <w:r w:rsidRPr="00015E40">
        <w:rPr>
          <w:rFonts w:ascii="宋体" w:hAnsi="宋体"/>
          <w:sz w:val="24"/>
        </w:rPr>
        <w:t>人，营业收入为</w:t>
      </w:r>
      <w:r w:rsidRPr="00560743">
        <w:rPr>
          <w:rFonts w:ascii="宋体" w:hAnsi="宋体" w:hint="eastAsia"/>
          <w:sz w:val="24"/>
          <w:u w:val="single"/>
        </w:rPr>
        <w:t xml:space="preserve">    </w:t>
      </w:r>
      <w:r w:rsidRPr="00015E40">
        <w:rPr>
          <w:rFonts w:ascii="宋体" w:hAnsi="宋体"/>
          <w:sz w:val="24"/>
        </w:rPr>
        <w:t>万元，资产总额为</w:t>
      </w:r>
      <w:r w:rsidRPr="00560743">
        <w:rPr>
          <w:rFonts w:ascii="宋体" w:hAnsi="宋体" w:hint="eastAsia"/>
          <w:sz w:val="24"/>
          <w:u w:val="single"/>
        </w:rPr>
        <w:t xml:space="preserve">    </w:t>
      </w:r>
      <w:r w:rsidRPr="00015E40">
        <w:rPr>
          <w:rFonts w:ascii="宋体" w:hAnsi="宋体"/>
          <w:sz w:val="24"/>
        </w:rPr>
        <w:t>万元，属于</w:t>
      </w:r>
      <w:r w:rsidRPr="00015E40">
        <w:rPr>
          <w:rFonts w:ascii="宋体" w:hAnsi="宋体"/>
          <w:sz w:val="24"/>
          <w:u w:val="single"/>
        </w:rPr>
        <w:t>（中型企业、 小型企业、微型企业）</w:t>
      </w:r>
      <w:r w:rsidRPr="00015E40">
        <w:rPr>
          <w:rFonts w:ascii="宋体" w:hAnsi="宋体"/>
          <w:sz w:val="24"/>
        </w:rPr>
        <w:t>；</w:t>
      </w:r>
    </w:p>
    <w:p w14:paraId="2FACCC58" w14:textId="77777777" w:rsidR="00560743" w:rsidRPr="00015E40" w:rsidRDefault="00560743" w:rsidP="00560743">
      <w:pPr>
        <w:spacing w:line="460" w:lineRule="exact"/>
        <w:ind w:firstLineChars="250" w:firstLine="600"/>
        <w:rPr>
          <w:rFonts w:ascii="宋体" w:hAnsi="宋体"/>
          <w:sz w:val="24"/>
        </w:rPr>
      </w:pPr>
      <w:r w:rsidRPr="00015E40">
        <w:rPr>
          <w:rFonts w:ascii="宋体" w:hAnsi="宋体" w:hint="eastAsia"/>
          <w:sz w:val="24"/>
        </w:rPr>
        <w:t>2</w:t>
      </w:r>
      <w:r w:rsidRPr="00015E40">
        <w:rPr>
          <w:rFonts w:ascii="宋体" w:hAnsi="宋体"/>
          <w:sz w:val="24"/>
        </w:rPr>
        <w:t xml:space="preserve">. </w:t>
      </w:r>
      <w:r w:rsidRPr="00015E40">
        <w:rPr>
          <w:rFonts w:ascii="宋体" w:hAnsi="宋体"/>
          <w:sz w:val="24"/>
          <w:u w:val="single"/>
        </w:rPr>
        <w:t xml:space="preserve">（标的名称） </w:t>
      </w:r>
      <w:r w:rsidRPr="00015E40">
        <w:rPr>
          <w:rFonts w:ascii="宋体" w:hAnsi="宋体"/>
          <w:sz w:val="24"/>
        </w:rPr>
        <w:t>，属于</w:t>
      </w:r>
      <w:r w:rsidRPr="00015E40">
        <w:rPr>
          <w:rFonts w:ascii="宋体" w:hAnsi="宋体"/>
          <w:sz w:val="24"/>
          <w:u w:val="single"/>
        </w:rPr>
        <w:t>（采购文件中明确的所属行业）</w:t>
      </w:r>
      <w:r w:rsidRPr="00015E40">
        <w:rPr>
          <w:rFonts w:ascii="宋体" w:hAnsi="宋体"/>
          <w:sz w:val="24"/>
        </w:rPr>
        <w:t>；承接企业为</w:t>
      </w:r>
      <w:r w:rsidRPr="00015E40">
        <w:rPr>
          <w:rFonts w:ascii="宋体" w:hAnsi="宋体"/>
          <w:sz w:val="24"/>
          <w:u w:val="single"/>
        </w:rPr>
        <w:t>（企业名称）</w:t>
      </w:r>
      <w:r w:rsidRPr="00015E40">
        <w:rPr>
          <w:rFonts w:ascii="宋体" w:hAnsi="宋体"/>
          <w:sz w:val="24"/>
        </w:rPr>
        <w:t>，从业人员</w:t>
      </w:r>
      <w:r w:rsidRPr="00560743">
        <w:rPr>
          <w:rFonts w:ascii="宋体" w:hAnsi="宋体" w:hint="eastAsia"/>
          <w:sz w:val="24"/>
          <w:u w:val="single"/>
        </w:rPr>
        <w:t xml:space="preserve">   </w:t>
      </w:r>
      <w:r w:rsidRPr="00015E40">
        <w:rPr>
          <w:rFonts w:ascii="宋体" w:hAnsi="宋体"/>
          <w:sz w:val="24"/>
        </w:rPr>
        <w:t>人，营业收入为</w:t>
      </w:r>
      <w:r w:rsidRPr="00560743">
        <w:rPr>
          <w:rFonts w:ascii="宋体" w:hAnsi="宋体" w:hint="eastAsia"/>
          <w:sz w:val="24"/>
          <w:u w:val="single"/>
        </w:rPr>
        <w:t xml:space="preserve">     </w:t>
      </w:r>
      <w:r w:rsidRPr="00015E40">
        <w:rPr>
          <w:rFonts w:ascii="宋体" w:hAnsi="宋体"/>
          <w:sz w:val="24"/>
        </w:rPr>
        <w:t>万元，资产总额为</w:t>
      </w:r>
      <w:r w:rsidRPr="00560743">
        <w:rPr>
          <w:rFonts w:ascii="宋体" w:hAnsi="宋体" w:hint="eastAsia"/>
          <w:sz w:val="24"/>
          <w:u w:val="single"/>
        </w:rPr>
        <w:t xml:space="preserve">     </w:t>
      </w:r>
      <w:r w:rsidRPr="00015E40">
        <w:rPr>
          <w:rFonts w:ascii="宋体" w:hAnsi="宋体"/>
          <w:sz w:val="24"/>
        </w:rPr>
        <w:t>万元，属于</w:t>
      </w:r>
      <w:r w:rsidRPr="00015E40">
        <w:rPr>
          <w:rFonts w:ascii="宋体" w:hAnsi="宋体"/>
          <w:sz w:val="24"/>
          <w:u w:val="single"/>
        </w:rPr>
        <w:t>（中型企业、 小型企业、微型企业）</w:t>
      </w:r>
      <w:r w:rsidRPr="00015E40">
        <w:rPr>
          <w:rFonts w:ascii="宋体" w:hAnsi="宋体"/>
          <w:sz w:val="24"/>
        </w:rPr>
        <w:t>；</w:t>
      </w:r>
    </w:p>
    <w:p w14:paraId="132806A4" w14:textId="77777777" w:rsidR="00560743" w:rsidRPr="00015E40" w:rsidRDefault="00560743" w:rsidP="00560743">
      <w:pPr>
        <w:spacing w:line="460" w:lineRule="exact"/>
        <w:ind w:firstLineChars="200" w:firstLine="480"/>
        <w:rPr>
          <w:rFonts w:ascii="宋体" w:hAnsi="宋体"/>
          <w:sz w:val="24"/>
        </w:rPr>
      </w:pPr>
      <w:r w:rsidRPr="00015E40">
        <w:rPr>
          <w:rFonts w:ascii="宋体" w:hAnsi="宋体"/>
          <w:sz w:val="24"/>
        </w:rPr>
        <w:t xml:space="preserve"> …… </w:t>
      </w:r>
    </w:p>
    <w:p w14:paraId="01937DAD" w14:textId="77777777" w:rsidR="00560743" w:rsidRPr="00015E40" w:rsidRDefault="00560743" w:rsidP="00560743">
      <w:pPr>
        <w:spacing w:line="460" w:lineRule="exact"/>
        <w:ind w:firstLineChars="200" w:firstLine="480"/>
        <w:rPr>
          <w:rFonts w:ascii="宋体" w:hAnsi="宋体" w:cs="宋体"/>
          <w:bCs/>
          <w:sz w:val="24"/>
          <w:szCs w:val="21"/>
          <w:lang w:val="zh-CN"/>
        </w:rPr>
      </w:pPr>
      <w:r w:rsidRPr="00015E40">
        <w:rPr>
          <w:rFonts w:ascii="宋体" w:hAnsi="宋体"/>
          <w:sz w:val="24"/>
        </w:rPr>
        <w:t>以上企业，不属于大企业的分支机构，不存在控股股东为大企业的情形，也不存在与大企业的负责人为同一人的情形。 本企业对上述声明内容的真实性负责。如有虚假，将依法承担相应责任。</w:t>
      </w:r>
    </w:p>
    <w:p w14:paraId="1248FCE3" w14:textId="77777777" w:rsidR="00560743" w:rsidRPr="00015E40" w:rsidRDefault="00560743" w:rsidP="00560743">
      <w:pPr>
        <w:pStyle w:val="NormalIndent1"/>
        <w:ind w:firstLine="480"/>
        <w:rPr>
          <w:rFonts w:ascii="宋体" w:eastAsia="宋体" w:hAnsi="宋体" w:cs="宋体"/>
          <w:bCs/>
          <w:sz w:val="24"/>
          <w:szCs w:val="21"/>
          <w:lang w:val="zh-CN"/>
        </w:rPr>
      </w:pPr>
    </w:p>
    <w:p w14:paraId="151A5C4C" w14:textId="77777777" w:rsidR="00560743" w:rsidRPr="00015E40" w:rsidRDefault="00560743" w:rsidP="00560743">
      <w:pPr>
        <w:pStyle w:val="NormalIndent1"/>
        <w:ind w:firstLine="420"/>
        <w:rPr>
          <w:rFonts w:ascii="宋体" w:eastAsia="宋体" w:hAnsi="宋体" w:cs="宋体"/>
          <w:bCs/>
          <w:szCs w:val="21"/>
          <w:lang w:val="zh-CN"/>
        </w:rPr>
      </w:pPr>
    </w:p>
    <w:p w14:paraId="2F5387B2" w14:textId="77777777" w:rsidR="00560743" w:rsidRPr="00015E40" w:rsidRDefault="00560743" w:rsidP="00560743">
      <w:pPr>
        <w:pStyle w:val="NormalIndent1"/>
        <w:ind w:firstLine="420"/>
        <w:rPr>
          <w:rFonts w:ascii="宋体" w:eastAsia="宋体" w:hAnsi="宋体" w:cs="宋体"/>
          <w:bCs/>
          <w:szCs w:val="21"/>
          <w:lang w:val="zh-CN"/>
        </w:rPr>
      </w:pPr>
    </w:p>
    <w:p w14:paraId="32897CB6" w14:textId="77777777" w:rsidR="00560743" w:rsidRPr="00015E40" w:rsidRDefault="00560743" w:rsidP="00560743">
      <w:pPr>
        <w:pStyle w:val="NormalIndent1"/>
        <w:ind w:firstLine="420"/>
        <w:rPr>
          <w:rFonts w:ascii="宋体" w:eastAsia="宋体" w:hAnsi="宋体" w:cs="宋体"/>
          <w:bCs/>
          <w:szCs w:val="21"/>
          <w:lang w:val="zh-CN"/>
        </w:rPr>
      </w:pPr>
    </w:p>
    <w:p w14:paraId="5F82276C" w14:textId="77777777" w:rsidR="00560743" w:rsidRPr="00015E40" w:rsidRDefault="00560743" w:rsidP="00560743">
      <w:pPr>
        <w:pStyle w:val="NormalIndent1"/>
        <w:ind w:firstLine="420"/>
        <w:rPr>
          <w:rFonts w:ascii="宋体" w:eastAsia="宋体" w:hAnsi="宋体" w:cs="宋体"/>
          <w:bCs/>
          <w:szCs w:val="21"/>
          <w:lang w:val="zh-CN"/>
        </w:rPr>
      </w:pPr>
    </w:p>
    <w:p w14:paraId="1F2F3F81" w14:textId="77777777" w:rsidR="00560743" w:rsidRPr="00015E40" w:rsidRDefault="00560743" w:rsidP="00560743">
      <w:pPr>
        <w:spacing w:line="460" w:lineRule="exact"/>
        <w:ind w:firstLineChars="400" w:firstLine="840"/>
        <w:rPr>
          <w:rFonts w:ascii="宋体" w:hAnsi="宋体" w:cs="宋体"/>
          <w:bCs/>
          <w:szCs w:val="21"/>
          <w:lang w:val="zh-CN"/>
        </w:rPr>
      </w:pPr>
    </w:p>
    <w:p w14:paraId="72A3EAD0" w14:textId="77777777" w:rsidR="00560743" w:rsidRPr="00015E40" w:rsidRDefault="00560743" w:rsidP="00560743">
      <w:pPr>
        <w:spacing w:line="460" w:lineRule="exact"/>
        <w:ind w:firstLineChars="1800" w:firstLine="3795"/>
        <w:rPr>
          <w:rFonts w:ascii="宋体" w:hAnsi="宋体" w:cs="宋体"/>
          <w:b/>
          <w:szCs w:val="21"/>
          <w:lang w:val="zh-CN"/>
        </w:rPr>
      </w:pPr>
      <w:r w:rsidRPr="00015E40">
        <w:rPr>
          <w:rFonts w:ascii="宋体" w:hAnsi="宋体" w:cs="宋体" w:hint="eastAsia"/>
          <w:b/>
          <w:szCs w:val="21"/>
          <w:lang w:val="zh-CN"/>
        </w:rPr>
        <w:t xml:space="preserve"> 企业名称（盖章）： </w:t>
      </w:r>
    </w:p>
    <w:p w14:paraId="15741B2F" w14:textId="77777777" w:rsidR="00560743" w:rsidRPr="00015E40" w:rsidRDefault="00560743" w:rsidP="00560743">
      <w:pPr>
        <w:spacing w:line="460" w:lineRule="exact"/>
        <w:ind w:firstLineChars="1900" w:firstLine="4006"/>
        <w:rPr>
          <w:rFonts w:ascii="宋体" w:hAnsi="宋体"/>
          <w:b/>
          <w:szCs w:val="21"/>
        </w:rPr>
      </w:pPr>
      <w:r w:rsidRPr="00015E40">
        <w:rPr>
          <w:rFonts w:ascii="宋体" w:hAnsi="宋体" w:cs="宋体" w:hint="eastAsia"/>
          <w:b/>
          <w:szCs w:val="21"/>
          <w:lang w:val="zh-CN"/>
        </w:rPr>
        <w:t>日 期：</w:t>
      </w:r>
    </w:p>
    <w:p w14:paraId="2243AA06" w14:textId="77777777" w:rsidR="00560743" w:rsidRPr="00015E40" w:rsidRDefault="00560743" w:rsidP="00560743">
      <w:pPr>
        <w:spacing w:line="460" w:lineRule="atLeast"/>
        <w:ind w:firstLineChars="1950" w:firstLine="4095"/>
        <w:rPr>
          <w:rFonts w:ascii="宋体" w:hAnsi="宋体"/>
          <w:szCs w:val="21"/>
        </w:rPr>
      </w:pPr>
    </w:p>
    <w:p w14:paraId="18DE7AC1" w14:textId="77777777" w:rsidR="00560743" w:rsidRPr="00015E40" w:rsidRDefault="00560743" w:rsidP="00560743">
      <w:pPr>
        <w:spacing w:line="460" w:lineRule="atLeast"/>
        <w:ind w:firstLineChars="1950" w:firstLine="4095"/>
        <w:rPr>
          <w:rFonts w:ascii="宋体" w:hAnsi="宋体"/>
          <w:szCs w:val="21"/>
        </w:rPr>
      </w:pPr>
    </w:p>
    <w:p w14:paraId="2A17F809" w14:textId="77777777" w:rsidR="00560743" w:rsidRPr="00015E40" w:rsidRDefault="00560743" w:rsidP="00560743">
      <w:pPr>
        <w:spacing w:line="460" w:lineRule="atLeast"/>
        <w:ind w:firstLineChars="1950" w:firstLine="4095"/>
        <w:rPr>
          <w:rFonts w:ascii="宋体" w:hAnsi="宋体"/>
          <w:szCs w:val="21"/>
        </w:rPr>
      </w:pPr>
    </w:p>
    <w:p w14:paraId="74933467" w14:textId="77777777" w:rsidR="00560743" w:rsidRPr="00015E40" w:rsidRDefault="00560743" w:rsidP="00560743">
      <w:pPr>
        <w:spacing w:line="460" w:lineRule="atLeast"/>
        <w:ind w:firstLineChars="1950" w:firstLine="4095"/>
        <w:rPr>
          <w:rFonts w:ascii="宋体" w:hAnsi="宋体"/>
          <w:szCs w:val="21"/>
        </w:rPr>
      </w:pPr>
    </w:p>
    <w:p w14:paraId="4E4E4A07" w14:textId="77777777" w:rsidR="00560743" w:rsidRPr="00015E40" w:rsidRDefault="00560743" w:rsidP="00560743">
      <w:pPr>
        <w:spacing w:line="460" w:lineRule="atLeast"/>
        <w:ind w:firstLineChars="1950" w:firstLine="4095"/>
        <w:rPr>
          <w:rFonts w:ascii="宋体" w:hAnsi="宋体"/>
          <w:szCs w:val="21"/>
        </w:rPr>
      </w:pPr>
    </w:p>
    <w:p w14:paraId="2C7ADD10" w14:textId="77777777" w:rsidR="00560743" w:rsidRPr="00015E40" w:rsidRDefault="00560743" w:rsidP="00560743">
      <w:pPr>
        <w:spacing w:line="460" w:lineRule="atLeast"/>
        <w:ind w:firstLineChars="1950" w:firstLine="4095"/>
        <w:rPr>
          <w:rFonts w:ascii="宋体" w:hAnsi="宋体"/>
          <w:szCs w:val="21"/>
        </w:rPr>
      </w:pPr>
    </w:p>
    <w:p w14:paraId="007F8595" w14:textId="77777777" w:rsidR="00560743" w:rsidRPr="00015E40" w:rsidRDefault="00560743" w:rsidP="00560743">
      <w:pPr>
        <w:spacing w:line="360" w:lineRule="auto"/>
        <w:jc w:val="center"/>
        <w:rPr>
          <w:rFonts w:ascii="宋体" w:hAnsi="宋体"/>
          <w:b/>
          <w:sz w:val="28"/>
          <w:szCs w:val="28"/>
        </w:rPr>
      </w:pPr>
      <w:r w:rsidRPr="00015E40">
        <w:rPr>
          <w:rFonts w:ascii="宋体" w:hAnsi="宋体" w:hint="eastAsia"/>
          <w:b/>
          <w:sz w:val="28"/>
          <w:szCs w:val="28"/>
        </w:rPr>
        <w:lastRenderedPageBreak/>
        <w:t>2、监狱企业声明函</w:t>
      </w:r>
    </w:p>
    <w:p w14:paraId="373465A5" w14:textId="77777777" w:rsidR="00560743" w:rsidRPr="00015E40" w:rsidRDefault="00560743" w:rsidP="00560743">
      <w:pPr>
        <w:spacing w:line="360" w:lineRule="auto"/>
        <w:jc w:val="center"/>
        <w:rPr>
          <w:rFonts w:ascii="宋体" w:hAnsi="宋体"/>
          <w:sz w:val="24"/>
          <w:szCs w:val="21"/>
        </w:rPr>
      </w:pPr>
      <w:r w:rsidRPr="00015E40">
        <w:rPr>
          <w:rFonts w:ascii="宋体" w:hAnsi="宋体" w:hint="eastAsia"/>
          <w:sz w:val="24"/>
          <w:szCs w:val="21"/>
        </w:rPr>
        <w:t>（监狱企业适用）</w:t>
      </w:r>
    </w:p>
    <w:p w14:paraId="702C2D7A" w14:textId="77777777" w:rsidR="00560743" w:rsidRPr="00015E40" w:rsidRDefault="00560743" w:rsidP="00560743">
      <w:pPr>
        <w:spacing w:line="360" w:lineRule="auto"/>
        <w:ind w:firstLineChars="225" w:firstLine="540"/>
        <w:rPr>
          <w:rFonts w:ascii="宋体" w:hAnsi="宋体"/>
          <w:sz w:val="24"/>
          <w:szCs w:val="21"/>
        </w:rPr>
      </w:pPr>
      <w:r w:rsidRPr="00015E40">
        <w:rPr>
          <w:rFonts w:ascii="宋体" w:hAnsi="宋体" w:hint="eastAsia"/>
          <w:sz w:val="24"/>
          <w:szCs w:val="21"/>
        </w:rPr>
        <w:t>本公司郑重声明，根据《关于政府采购支持监狱企业发展有关问题的通知》（财库[2014]68号）的规定，本公司为监狱企业。</w:t>
      </w:r>
    </w:p>
    <w:p w14:paraId="69D99203" w14:textId="77777777" w:rsidR="00560743" w:rsidRPr="00015E40" w:rsidRDefault="00560743" w:rsidP="00560743">
      <w:pPr>
        <w:spacing w:line="360" w:lineRule="auto"/>
        <w:ind w:firstLineChars="225" w:firstLine="540"/>
        <w:rPr>
          <w:rFonts w:ascii="宋体" w:hAnsi="宋体"/>
          <w:sz w:val="24"/>
          <w:szCs w:val="21"/>
        </w:rPr>
      </w:pPr>
      <w:r w:rsidRPr="00015E40">
        <w:rPr>
          <w:rFonts w:ascii="宋体" w:hAnsi="宋体" w:hint="eastAsia"/>
          <w:sz w:val="24"/>
          <w:szCs w:val="21"/>
        </w:rPr>
        <w:t>本公司参加</w:t>
      </w:r>
      <w:r w:rsidRPr="00015E40">
        <w:rPr>
          <w:rFonts w:ascii="宋体" w:hAnsi="宋体" w:hint="eastAsia"/>
          <w:sz w:val="24"/>
          <w:szCs w:val="21"/>
          <w:u w:val="single"/>
        </w:rPr>
        <w:t>______</w:t>
      </w:r>
      <w:r w:rsidRPr="00015E40">
        <w:rPr>
          <w:rFonts w:ascii="宋体" w:hAnsi="宋体" w:hint="eastAsia"/>
          <w:sz w:val="24"/>
          <w:szCs w:val="21"/>
        </w:rPr>
        <w:t>单位的</w:t>
      </w:r>
      <w:r w:rsidRPr="00015E40">
        <w:rPr>
          <w:rFonts w:ascii="宋体" w:hAnsi="宋体" w:hint="eastAsia"/>
          <w:sz w:val="24"/>
          <w:szCs w:val="21"/>
          <w:u w:val="single"/>
        </w:rPr>
        <w:t>______</w:t>
      </w:r>
      <w:r w:rsidRPr="00015E40">
        <w:rPr>
          <w:rFonts w:ascii="宋体" w:hAnsi="宋体" w:hint="eastAsia"/>
          <w:sz w:val="24"/>
          <w:szCs w:val="21"/>
        </w:rPr>
        <w:t>项目采购活动，采购活动提供本企业（填写制造的货物，由本企业承担工程、提供服务）。</w:t>
      </w:r>
    </w:p>
    <w:p w14:paraId="5AC35E1F" w14:textId="77777777" w:rsidR="00560743" w:rsidRPr="00015E40" w:rsidRDefault="00560743" w:rsidP="00560743">
      <w:pPr>
        <w:spacing w:line="360" w:lineRule="auto"/>
        <w:ind w:firstLineChars="225" w:firstLine="540"/>
        <w:rPr>
          <w:rFonts w:ascii="宋体" w:hAnsi="宋体"/>
          <w:sz w:val="24"/>
          <w:szCs w:val="21"/>
        </w:rPr>
      </w:pPr>
      <w:r w:rsidRPr="00015E40">
        <w:rPr>
          <w:rFonts w:ascii="宋体" w:hAnsi="宋体" w:hint="eastAsia"/>
          <w:sz w:val="24"/>
          <w:szCs w:val="21"/>
        </w:rPr>
        <w:t>本条所称货物不包括使用大型企业注册商标的货物和服务。</w:t>
      </w:r>
    </w:p>
    <w:p w14:paraId="13FEADB8" w14:textId="77777777" w:rsidR="00560743" w:rsidRPr="00015E40" w:rsidRDefault="00560743" w:rsidP="00560743">
      <w:pPr>
        <w:spacing w:line="360" w:lineRule="auto"/>
        <w:ind w:firstLineChars="225" w:firstLine="540"/>
        <w:rPr>
          <w:rFonts w:ascii="宋体" w:hAnsi="宋体"/>
          <w:sz w:val="24"/>
          <w:szCs w:val="21"/>
        </w:rPr>
      </w:pPr>
      <w:r w:rsidRPr="00015E40">
        <w:rPr>
          <w:rFonts w:ascii="宋体" w:hAnsi="宋体" w:hint="eastAsia"/>
          <w:sz w:val="24"/>
          <w:szCs w:val="21"/>
        </w:rPr>
        <w:t>本公司对上述声明的真实性负责。如有虚假，将依法承担相应责任。</w:t>
      </w:r>
    </w:p>
    <w:p w14:paraId="2C5B393F" w14:textId="77777777" w:rsidR="00560743" w:rsidRPr="00015E40" w:rsidRDefault="00560743" w:rsidP="00560743">
      <w:pPr>
        <w:spacing w:line="360" w:lineRule="auto"/>
        <w:ind w:firstLineChars="1950" w:firstLine="4680"/>
        <w:rPr>
          <w:rFonts w:ascii="宋体" w:hAnsi="宋体"/>
          <w:sz w:val="24"/>
          <w:szCs w:val="21"/>
        </w:rPr>
      </w:pPr>
    </w:p>
    <w:p w14:paraId="42AFF1B7" w14:textId="77777777" w:rsidR="00560743" w:rsidRPr="00015E40" w:rsidRDefault="00560743" w:rsidP="00560743">
      <w:pPr>
        <w:spacing w:line="360" w:lineRule="auto"/>
        <w:rPr>
          <w:rFonts w:ascii="宋体" w:hAnsi="宋体"/>
          <w:sz w:val="24"/>
          <w:szCs w:val="21"/>
        </w:rPr>
      </w:pPr>
      <w:r w:rsidRPr="00015E40">
        <w:rPr>
          <w:rFonts w:ascii="宋体" w:hAnsi="宋体" w:hint="eastAsia"/>
          <w:sz w:val="24"/>
          <w:szCs w:val="21"/>
        </w:rPr>
        <w:t>企业名称（盖公章）：</w:t>
      </w:r>
    </w:p>
    <w:p w14:paraId="72D8CC6C" w14:textId="77777777" w:rsidR="00560743" w:rsidRPr="00015E40" w:rsidRDefault="00560743" w:rsidP="00560743">
      <w:pPr>
        <w:spacing w:line="360" w:lineRule="auto"/>
        <w:rPr>
          <w:rFonts w:ascii="宋体" w:hAnsi="宋体"/>
          <w:sz w:val="24"/>
          <w:szCs w:val="21"/>
        </w:rPr>
      </w:pPr>
      <w:r w:rsidRPr="00015E40">
        <w:rPr>
          <w:rFonts w:ascii="宋体" w:hAnsi="宋体" w:hint="eastAsia"/>
          <w:sz w:val="24"/>
          <w:szCs w:val="21"/>
        </w:rPr>
        <w:t>法定代表人或其授权代表</w:t>
      </w:r>
      <w:r w:rsidRPr="00015E40">
        <w:rPr>
          <w:rFonts w:ascii="宋体" w:hAnsi="宋体" w:cs="Arial"/>
          <w:sz w:val="24"/>
        </w:rPr>
        <w:t>（签字或盖章）</w:t>
      </w:r>
      <w:r w:rsidRPr="00015E40">
        <w:rPr>
          <w:rFonts w:ascii="宋体" w:hAnsi="宋体" w:hint="eastAsia"/>
          <w:sz w:val="24"/>
          <w:szCs w:val="21"/>
        </w:rPr>
        <w:t>：</w:t>
      </w:r>
    </w:p>
    <w:p w14:paraId="02274E5D" w14:textId="77777777" w:rsidR="00560743" w:rsidRPr="00015E40" w:rsidRDefault="00560743" w:rsidP="00560743">
      <w:pPr>
        <w:spacing w:line="460" w:lineRule="atLeast"/>
        <w:rPr>
          <w:rFonts w:ascii="宋体" w:hAnsi="宋体"/>
          <w:sz w:val="24"/>
          <w:szCs w:val="21"/>
        </w:rPr>
      </w:pPr>
      <w:r w:rsidRPr="00015E40">
        <w:rPr>
          <w:rFonts w:ascii="宋体" w:hAnsi="宋体" w:hint="eastAsia"/>
          <w:sz w:val="24"/>
          <w:szCs w:val="21"/>
        </w:rPr>
        <w:t>日期：</w:t>
      </w:r>
    </w:p>
    <w:p w14:paraId="38F5F477" w14:textId="77777777" w:rsidR="00560743" w:rsidRPr="00015E40" w:rsidRDefault="00560743" w:rsidP="00560743">
      <w:pPr>
        <w:pStyle w:val="a0"/>
        <w:rPr>
          <w:rFonts w:ascii="宋体" w:eastAsia="宋体" w:hAnsi="宋体"/>
        </w:rPr>
      </w:pPr>
    </w:p>
    <w:p w14:paraId="4EB0594A" w14:textId="77777777" w:rsidR="00560743" w:rsidRPr="00015E40" w:rsidRDefault="00560743" w:rsidP="00560743">
      <w:pPr>
        <w:spacing w:line="460" w:lineRule="atLeast"/>
        <w:ind w:firstLineChars="1950" w:firstLine="4680"/>
        <w:rPr>
          <w:rFonts w:ascii="宋体" w:hAnsi="宋体"/>
          <w:sz w:val="24"/>
          <w:szCs w:val="21"/>
        </w:rPr>
      </w:pPr>
    </w:p>
    <w:p w14:paraId="5E5E577A" w14:textId="77777777" w:rsidR="00560743" w:rsidRPr="00015E40" w:rsidRDefault="00560743" w:rsidP="00560743">
      <w:pPr>
        <w:spacing w:line="460" w:lineRule="atLeast"/>
        <w:ind w:firstLineChars="1950" w:firstLine="4095"/>
        <w:rPr>
          <w:rFonts w:ascii="宋体" w:hAnsi="宋体"/>
          <w:szCs w:val="21"/>
        </w:rPr>
      </w:pPr>
    </w:p>
    <w:p w14:paraId="644EDD3A" w14:textId="77777777" w:rsidR="00560743" w:rsidRPr="00015E40" w:rsidRDefault="00560743" w:rsidP="00560743">
      <w:pPr>
        <w:spacing w:line="460" w:lineRule="atLeast"/>
        <w:ind w:firstLineChars="1950" w:firstLine="4095"/>
        <w:rPr>
          <w:rFonts w:ascii="宋体" w:hAnsi="宋体"/>
          <w:szCs w:val="21"/>
        </w:rPr>
      </w:pPr>
    </w:p>
    <w:p w14:paraId="4089E837" w14:textId="77777777" w:rsidR="00560743" w:rsidRPr="00015E40" w:rsidRDefault="00560743" w:rsidP="00560743">
      <w:pPr>
        <w:spacing w:line="460" w:lineRule="atLeast"/>
        <w:ind w:firstLineChars="1950" w:firstLine="4095"/>
        <w:rPr>
          <w:rFonts w:ascii="宋体" w:hAnsi="宋体"/>
          <w:szCs w:val="21"/>
        </w:rPr>
      </w:pPr>
    </w:p>
    <w:p w14:paraId="059E6046" w14:textId="77777777" w:rsidR="00560743" w:rsidRPr="00015E40" w:rsidRDefault="00560743" w:rsidP="00560743">
      <w:pPr>
        <w:spacing w:line="460" w:lineRule="atLeast"/>
        <w:ind w:firstLineChars="1950" w:firstLine="4095"/>
        <w:rPr>
          <w:rFonts w:ascii="宋体" w:hAnsi="宋体"/>
          <w:szCs w:val="21"/>
        </w:rPr>
      </w:pPr>
    </w:p>
    <w:p w14:paraId="27E00C30" w14:textId="77777777" w:rsidR="00560743" w:rsidRPr="00015E40" w:rsidRDefault="00560743" w:rsidP="00560743">
      <w:pPr>
        <w:spacing w:line="460" w:lineRule="atLeast"/>
        <w:ind w:firstLineChars="1950" w:firstLine="4095"/>
        <w:rPr>
          <w:rFonts w:ascii="宋体" w:hAnsi="宋体"/>
          <w:szCs w:val="21"/>
        </w:rPr>
      </w:pPr>
    </w:p>
    <w:p w14:paraId="59404E19" w14:textId="77777777" w:rsidR="00560743" w:rsidRPr="00015E40" w:rsidRDefault="00560743" w:rsidP="00560743">
      <w:pPr>
        <w:spacing w:line="460" w:lineRule="atLeast"/>
        <w:ind w:firstLineChars="1950" w:firstLine="4095"/>
        <w:rPr>
          <w:rFonts w:ascii="宋体" w:hAnsi="宋体"/>
          <w:szCs w:val="21"/>
        </w:rPr>
      </w:pPr>
    </w:p>
    <w:p w14:paraId="13010BEC" w14:textId="77777777" w:rsidR="00560743" w:rsidRPr="00015E40" w:rsidRDefault="00560743" w:rsidP="00560743">
      <w:pPr>
        <w:spacing w:line="460" w:lineRule="atLeast"/>
        <w:ind w:firstLineChars="1950" w:firstLine="4095"/>
        <w:rPr>
          <w:rFonts w:ascii="宋体" w:hAnsi="宋体"/>
          <w:szCs w:val="21"/>
        </w:rPr>
      </w:pPr>
    </w:p>
    <w:p w14:paraId="2A33135C" w14:textId="77777777" w:rsidR="00560743" w:rsidRPr="00015E40" w:rsidRDefault="00560743" w:rsidP="00560743">
      <w:pPr>
        <w:spacing w:line="460" w:lineRule="atLeast"/>
        <w:ind w:firstLineChars="1950" w:firstLine="4095"/>
        <w:rPr>
          <w:rFonts w:ascii="宋体" w:hAnsi="宋体"/>
          <w:szCs w:val="21"/>
        </w:rPr>
      </w:pPr>
    </w:p>
    <w:p w14:paraId="047A73DC" w14:textId="77777777" w:rsidR="00560743" w:rsidRPr="00015E40" w:rsidRDefault="00560743" w:rsidP="00560743">
      <w:pPr>
        <w:spacing w:line="460" w:lineRule="atLeast"/>
        <w:ind w:firstLineChars="1950" w:firstLine="4095"/>
        <w:rPr>
          <w:rFonts w:ascii="宋体" w:hAnsi="宋体"/>
          <w:szCs w:val="21"/>
        </w:rPr>
      </w:pPr>
    </w:p>
    <w:p w14:paraId="68BB84AE" w14:textId="77777777" w:rsidR="00560743" w:rsidRPr="00015E40" w:rsidRDefault="00560743" w:rsidP="00560743">
      <w:pPr>
        <w:spacing w:line="460" w:lineRule="atLeast"/>
        <w:ind w:firstLineChars="1950" w:firstLine="4095"/>
        <w:rPr>
          <w:rFonts w:ascii="宋体" w:hAnsi="宋体"/>
          <w:szCs w:val="21"/>
        </w:rPr>
      </w:pPr>
    </w:p>
    <w:p w14:paraId="7CDDE52B" w14:textId="77777777" w:rsidR="00560743" w:rsidRPr="00015E40" w:rsidRDefault="00560743" w:rsidP="00560743">
      <w:pPr>
        <w:spacing w:line="460" w:lineRule="atLeast"/>
        <w:ind w:firstLineChars="1950" w:firstLine="4095"/>
        <w:rPr>
          <w:rFonts w:ascii="宋体" w:hAnsi="宋体"/>
          <w:szCs w:val="21"/>
        </w:rPr>
      </w:pPr>
    </w:p>
    <w:p w14:paraId="67AD9A48" w14:textId="77777777" w:rsidR="00560743" w:rsidRPr="00015E40" w:rsidRDefault="00560743" w:rsidP="00560743">
      <w:pPr>
        <w:spacing w:line="460" w:lineRule="atLeast"/>
        <w:ind w:firstLineChars="1950" w:firstLine="4095"/>
        <w:rPr>
          <w:rFonts w:ascii="宋体" w:hAnsi="宋体"/>
          <w:szCs w:val="21"/>
        </w:rPr>
      </w:pPr>
    </w:p>
    <w:p w14:paraId="0A049925" w14:textId="77777777" w:rsidR="00560743" w:rsidRPr="00015E40" w:rsidRDefault="00560743" w:rsidP="00560743">
      <w:pPr>
        <w:spacing w:line="360" w:lineRule="auto"/>
        <w:jc w:val="center"/>
        <w:rPr>
          <w:rFonts w:ascii="宋体" w:hAnsi="宋体"/>
          <w:b/>
          <w:sz w:val="28"/>
          <w:szCs w:val="28"/>
        </w:rPr>
      </w:pPr>
      <w:r w:rsidRPr="00015E40">
        <w:rPr>
          <w:rFonts w:ascii="宋体" w:hAnsi="宋体" w:hint="eastAsia"/>
          <w:b/>
          <w:sz w:val="28"/>
          <w:szCs w:val="28"/>
        </w:rPr>
        <w:lastRenderedPageBreak/>
        <w:t>3、残疾人福利性单位声明函</w:t>
      </w:r>
    </w:p>
    <w:p w14:paraId="6D73E3E0" w14:textId="77777777" w:rsidR="00560743" w:rsidRPr="00015E40" w:rsidRDefault="00560743" w:rsidP="00560743">
      <w:pPr>
        <w:widowControl/>
        <w:adjustRightInd w:val="0"/>
        <w:snapToGrid w:val="0"/>
        <w:spacing w:line="440" w:lineRule="exact"/>
        <w:ind w:firstLineChars="200" w:firstLine="480"/>
        <w:jc w:val="left"/>
        <w:rPr>
          <w:rFonts w:ascii="宋体" w:hAnsi="宋体"/>
          <w:sz w:val="24"/>
        </w:rPr>
      </w:pPr>
      <w:r w:rsidRPr="00015E40">
        <w:rPr>
          <w:rFonts w:ascii="宋体" w:hAnsi="宋体" w:hint="eastAsia"/>
          <w:sz w:val="24"/>
        </w:rPr>
        <w:t>本单位郑重声明，根据《财政部民政部中国残疾人联合会关于促进残疾人就业政府采购政策的通知》（财库〔2018〕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F9F480" w14:textId="77777777" w:rsidR="00560743" w:rsidRPr="00015E40" w:rsidRDefault="00560743" w:rsidP="00560743">
      <w:pPr>
        <w:widowControl/>
        <w:adjustRightInd w:val="0"/>
        <w:snapToGrid w:val="0"/>
        <w:spacing w:line="440" w:lineRule="exact"/>
        <w:ind w:firstLineChars="200" w:firstLine="480"/>
        <w:jc w:val="left"/>
        <w:rPr>
          <w:rFonts w:ascii="宋体" w:hAnsi="宋体"/>
          <w:sz w:val="24"/>
        </w:rPr>
      </w:pPr>
      <w:r w:rsidRPr="00015E40">
        <w:rPr>
          <w:rFonts w:ascii="宋体" w:hAnsi="宋体" w:hint="eastAsia"/>
          <w:sz w:val="24"/>
        </w:rPr>
        <w:t>本单位对上述声明的真实性负责。如有虚假，将依法承担相应责任。</w:t>
      </w:r>
    </w:p>
    <w:p w14:paraId="3D258A2C" w14:textId="77777777" w:rsidR="00560743" w:rsidRPr="00015E40" w:rsidRDefault="00560743" w:rsidP="00560743">
      <w:pPr>
        <w:widowControl/>
        <w:adjustRightInd w:val="0"/>
        <w:snapToGrid w:val="0"/>
        <w:spacing w:line="440" w:lineRule="exact"/>
        <w:ind w:firstLineChars="200" w:firstLine="480"/>
        <w:jc w:val="left"/>
        <w:rPr>
          <w:rFonts w:ascii="宋体" w:hAnsi="宋体"/>
          <w:sz w:val="24"/>
        </w:rPr>
      </w:pPr>
    </w:p>
    <w:p w14:paraId="6432923F" w14:textId="77777777" w:rsidR="00560743" w:rsidRPr="00015E40" w:rsidRDefault="00560743" w:rsidP="00560743">
      <w:pPr>
        <w:widowControl/>
        <w:adjustRightInd w:val="0"/>
        <w:snapToGrid w:val="0"/>
        <w:spacing w:line="440" w:lineRule="exact"/>
        <w:ind w:firstLineChars="200" w:firstLine="480"/>
        <w:jc w:val="left"/>
        <w:rPr>
          <w:rFonts w:ascii="宋体" w:hAnsi="宋体"/>
          <w:sz w:val="24"/>
        </w:rPr>
      </w:pPr>
    </w:p>
    <w:p w14:paraId="03217A0B" w14:textId="77777777" w:rsidR="00560743" w:rsidRPr="00015E40" w:rsidRDefault="00560743" w:rsidP="00560743">
      <w:pPr>
        <w:spacing w:line="360" w:lineRule="auto"/>
        <w:rPr>
          <w:rFonts w:ascii="宋体" w:hAnsi="宋体"/>
          <w:sz w:val="24"/>
        </w:rPr>
      </w:pPr>
      <w:r w:rsidRPr="00015E40">
        <w:rPr>
          <w:rFonts w:ascii="宋体" w:hAnsi="宋体" w:hint="eastAsia"/>
          <w:sz w:val="24"/>
        </w:rPr>
        <w:t>企业名称（盖公章）：</w:t>
      </w:r>
    </w:p>
    <w:p w14:paraId="3653B4D7" w14:textId="77777777" w:rsidR="00560743" w:rsidRPr="00015E40" w:rsidRDefault="00560743" w:rsidP="00560743">
      <w:pPr>
        <w:spacing w:line="360" w:lineRule="auto"/>
        <w:rPr>
          <w:rFonts w:ascii="宋体" w:hAnsi="宋体"/>
          <w:sz w:val="24"/>
        </w:rPr>
      </w:pPr>
      <w:r w:rsidRPr="00015E40">
        <w:rPr>
          <w:rFonts w:ascii="宋体" w:hAnsi="宋体" w:hint="eastAsia"/>
          <w:sz w:val="24"/>
        </w:rPr>
        <w:t>法定代表人或其授权代表</w:t>
      </w:r>
      <w:r w:rsidRPr="00015E40">
        <w:rPr>
          <w:rFonts w:ascii="宋体" w:hAnsi="宋体" w:cs="Arial"/>
          <w:sz w:val="24"/>
        </w:rPr>
        <w:t>（签字或盖章）</w:t>
      </w:r>
      <w:r w:rsidRPr="00015E40">
        <w:rPr>
          <w:rFonts w:ascii="宋体" w:hAnsi="宋体" w:hint="eastAsia"/>
          <w:sz w:val="24"/>
        </w:rPr>
        <w:t>：</w:t>
      </w:r>
    </w:p>
    <w:p w14:paraId="444D6277" w14:textId="77777777" w:rsidR="00560743" w:rsidRPr="00015E40" w:rsidRDefault="00560743" w:rsidP="00560743">
      <w:pPr>
        <w:spacing w:line="460" w:lineRule="atLeast"/>
        <w:rPr>
          <w:rFonts w:ascii="宋体" w:hAnsi="宋体"/>
          <w:sz w:val="24"/>
        </w:rPr>
      </w:pPr>
      <w:r w:rsidRPr="00015E40">
        <w:rPr>
          <w:rFonts w:ascii="宋体" w:hAnsi="宋体" w:hint="eastAsia"/>
          <w:sz w:val="24"/>
        </w:rPr>
        <w:t>日期：</w:t>
      </w:r>
    </w:p>
    <w:p w14:paraId="67C74F36" w14:textId="77777777" w:rsidR="00560743" w:rsidRPr="00015E40" w:rsidRDefault="00560743" w:rsidP="00560743">
      <w:pPr>
        <w:spacing w:line="440" w:lineRule="exact"/>
        <w:jc w:val="center"/>
        <w:rPr>
          <w:rFonts w:ascii="宋体" w:hAnsi="宋体" w:cs="Arial"/>
          <w:szCs w:val="21"/>
        </w:rPr>
      </w:pPr>
    </w:p>
    <w:p w14:paraId="6436BE9B" w14:textId="77777777" w:rsidR="00560743" w:rsidRPr="00015E40" w:rsidRDefault="00560743" w:rsidP="00560743">
      <w:pPr>
        <w:spacing w:line="440" w:lineRule="exact"/>
        <w:jc w:val="center"/>
        <w:rPr>
          <w:rFonts w:ascii="宋体" w:hAnsi="宋体" w:cs="Arial"/>
          <w:szCs w:val="21"/>
        </w:rPr>
      </w:pPr>
    </w:p>
    <w:p w14:paraId="233B210B" w14:textId="77777777" w:rsidR="00560743" w:rsidRPr="00015E40" w:rsidRDefault="00560743" w:rsidP="00560743">
      <w:pPr>
        <w:spacing w:line="440" w:lineRule="exact"/>
        <w:jc w:val="center"/>
        <w:rPr>
          <w:rFonts w:ascii="宋体" w:hAnsi="宋体" w:cs="Arial"/>
          <w:szCs w:val="21"/>
        </w:rPr>
      </w:pPr>
    </w:p>
    <w:p w14:paraId="2E6F6994" w14:textId="77777777" w:rsidR="00560743" w:rsidRPr="00015E40" w:rsidRDefault="00560743" w:rsidP="00560743">
      <w:pPr>
        <w:spacing w:line="440" w:lineRule="exact"/>
        <w:jc w:val="center"/>
        <w:rPr>
          <w:rFonts w:ascii="宋体" w:hAnsi="宋体" w:cs="Arial"/>
          <w:szCs w:val="21"/>
        </w:rPr>
      </w:pPr>
    </w:p>
    <w:p w14:paraId="033230A8" w14:textId="77777777" w:rsidR="00560743" w:rsidRPr="00015E40" w:rsidRDefault="00560743" w:rsidP="00560743">
      <w:pPr>
        <w:spacing w:line="440" w:lineRule="exact"/>
        <w:jc w:val="center"/>
        <w:rPr>
          <w:rFonts w:ascii="宋体" w:hAnsi="宋体" w:cs="Arial"/>
          <w:szCs w:val="21"/>
        </w:rPr>
      </w:pPr>
    </w:p>
    <w:p w14:paraId="378140FF" w14:textId="77777777" w:rsidR="00560743" w:rsidRPr="00015E40" w:rsidRDefault="00560743" w:rsidP="00560743">
      <w:pPr>
        <w:spacing w:line="440" w:lineRule="exact"/>
        <w:jc w:val="center"/>
        <w:rPr>
          <w:rFonts w:ascii="宋体" w:hAnsi="宋体" w:cs="Arial"/>
          <w:szCs w:val="21"/>
        </w:rPr>
      </w:pPr>
    </w:p>
    <w:p w14:paraId="74A757AB" w14:textId="77777777" w:rsidR="00560743" w:rsidRPr="00015E40" w:rsidRDefault="00560743" w:rsidP="00560743">
      <w:pPr>
        <w:spacing w:line="440" w:lineRule="exact"/>
        <w:jc w:val="center"/>
        <w:rPr>
          <w:rFonts w:ascii="宋体" w:hAnsi="宋体" w:cs="Arial"/>
          <w:szCs w:val="21"/>
        </w:rPr>
      </w:pPr>
    </w:p>
    <w:p w14:paraId="52DB3494" w14:textId="77777777" w:rsidR="00560743" w:rsidRPr="00015E40" w:rsidRDefault="00560743" w:rsidP="00560743">
      <w:pPr>
        <w:spacing w:line="440" w:lineRule="exact"/>
        <w:jc w:val="center"/>
        <w:rPr>
          <w:rFonts w:ascii="宋体" w:hAnsi="宋体" w:cs="Arial"/>
          <w:szCs w:val="21"/>
        </w:rPr>
      </w:pPr>
    </w:p>
    <w:p w14:paraId="3E7CFC8A" w14:textId="77777777" w:rsidR="00560743" w:rsidRPr="00015E40" w:rsidRDefault="00560743" w:rsidP="00560743">
      <w:pPr>
        <w:spacing w:line="440" w:lineRule="exact"/>
        <w:jc w:val="center"/>
        <w:rPr>
          <w:rFonts w:ascii="宋体" w:hAnsi="宋体" w:cs="Arial"/>
          <w:szCs w:val="21"/>
        </w:rPr>
      </w:pPr>
    </w:p>
    <w:p w14:paraId="5BF10DC0" w14:textId="77777777" w:rsidR="00560743" w:rsidRPr="00015E40" w:rsidRDefault="00560743" w:rsidP="00560743">
      <w:pPr>
        <w:spacing w:line="440" w:lineRule="exact"/>
        <w:jc w:val="center"/>
        <w:rPr>
          <w:rFonts w:ascii="宋体" w:hAnsi="宋体" w:cs="Arial"/>
          <w:szCs w:val="21"/>
        </w:rPr>
      </w:pPr>
    </w:p>
    <w:p w14:paraId="49A973DD" w14:textId="77777777" w:rsidR="00560743" w:rsidRPr="00015E40" w:rsidRDefault="00560743" w:rsidP="00560743">
      <w:pPr>
        <w:spacing w:line="440" w:lineRule="exact"/>
        <w:jc w:val="center"/>
        <w:rPr>
          <w:rFonts w:ascii="宋体" w:hAnsi="宋体" w:cs="Arial"/>
          <w:szCs w:val="21"/>
        </w:rPr>
      </w:pPr>
    </w:p>
    <w:p w14:paraId="04CEBB75" w14:textId="77777777" w:rsidR="00560743" w:rsidRPr="00015E40" w:rsidRDefault="00560743" w:rsidP="00560743">
      <w:pPr>
        <w:pStyle w:val="a0"/>
      </w:pPr>
    </w:p>
    <w:p w14:paraId="09FA26A3" w14:textId="77777777" w:rsidR="00560743" w:rsidRPr="00015E40" w:rsidRDefault="00560743" w:rsidP="00560743">
      <w:pPr>
        <w:pStyle w:val="a0"/>
      </w:pPr>
    </w:p>
    <w:p w14:paraId="5CA8F85B" w14:textId="77777777" w:rsidR="00560743" w:rsidRPr="00015E40" w:rsidRDefault="00560743" w:rsidP="00560743">
      <w:pPr>
        <w:pStyle w:val="a0"/>
      </w:pPr>
    </w:p>
    <w:p w14:paraId="594C9D4A" w14:textId="77777777" w:rsidR="00560743" w:rsidRDefault="00560743" w:rsidP="00560743"/>
    <w:p w14:paraId="6B3AFEBD" w14:textId="77777777" w:rsidR="00560743" w:rsidRDefault="00560743" w:rsidP="00560743">
      <w:pPr>
        <w:pStyle w:val="a0"/>
      </w:pPr>
    </w:p>
    <w:p w14:paraId="514B9737" w14:textId="77777777" w:rsidR="00560743" w:rsidRDefault="00560743" w:rsidP="00560743"/>
    <w:p w14:paraId="5BF4EAE0" w14:textId="77777777" w:rsidR="00560743" w:rsidRDefault="00560743" w:rsidP="00560743">
      <w:pPr>
        <w:pStyle w:val="a0"/>
      </w:pPr>
    </w:p>
    <w:p w14:paraId="5DE381AB" w14:textId="77777777" w:rsidR="005E3C03" w:rsidRPr="00FA2C1F" w:rsidRDefault="005E3C03">
      <w:pPr>
        <w:tabs>
          <w:tab w:val="left" w:pos="2999"/>
        </w:tabs>
        <w:spacing w:before="15" w:line="360" w:lineRule="auto"/>
        <w:jc w:val="center"/>
        <w:rPr>
          <w:rFonts w:ascii="宋体" w:hAnsi="宋体" w:cs="宋体"/>
          <w:color w:val="000000" w:themeColor="text1"/>
          <w:kern w:val="0"/>
          <w:sz w:val="40"/>
          <w:szCs w:val="22"/>
        </w:rPr>
      </w:pPr>
    </w:p>
    <w:p w14:paraId="7BF26558" w14:textId="77777777" w:rsidR="005E3C03" w:rsidRPr="00FA2C1F" w:rsidRDefault="003C6434">
      <w:pPr>
        <w:jc w:val="center"/>
        <w:rPr>
          <w:rFonts w:ascii="宋体" w:hAnsi="宋体"/>
          <w:sz w:val="28"/>
          <w:szCs w:val="28"/>
        </w:rPr>
      </w:pPr>
      <w:r w:rsidRPr="00FA2C1F">
        <w:rPr>
          <w:rFonts w:ascii="宋体" w:hAnsi="宋体" w:hint="eastAsia"/>
          <w:sz w:val="28"/>
          <w:szCs w:val="28"/>
        </w:rPr>
        <w:t>（项目名称）</w:t>
      </w:r>
    </w:p>
    <w:p w14:paraId="1D26D436" w14:textId="77777777" w:rsidR="005E3C03" w:rsidRPr="00FA2C1F" w:rsidRDefault="003C6434">
      <w:pPr>
        <w:jc w:val="center"/>
        <w:rPr>
          <w:rFonts w:ascii="宋体" w:hAnsi="宋体"/>
          <w:sz w:val="28"/>
          <w:szCs w:val="28"/>
        </w:rPr>
      </w:pPr>
      <w:r w:rsidRPr="00FA2C1F">
        <w:rPr>
          <w:rFonts w:ascii="宋体" w:hAnsi="宋体" w:hint="eastAsia"/>
          <w:sz w:val="28"/>
          <w:szCs w:val="28"/>
        </w:rPr>
        <w:t>（项目编号）</w:t>
      </w:r>
    </w:p>
    <w:p w14:paraId="75A7DD2D" w14:textId="77777777" w:rsidR="005E3C03" w:rsidRPr="00FA2C1F" w:rsidRDefault="005E3C03">
      <w:pPr>
        <w:jc w:val="center"/>
        <w:rPr>
          <w:rFonts w:ascii="宋体" w:hAnsi="宋体"/>
          <w:sz w:val="28"/>
          <w:szCs w:val="28"/>
        </w:rPr>
      </w:pPr>
    </w:p>
    <w:p w14:paraId="43DD0514" w14:textId="77777777" w:rsidR="005E3C03" w:rsidRPr="00FA2C1F" w:rsidRDefault="005E3C03">
      <w:pPr>
        <w:jc w:val="center"/>
        <w:rPr>
          <w:rFonts w:ascii="宋体" w:hAnsi="宋体"/>
          <w:sz w:val="28"/>
          <w:szCs w:val="28"/>
        </w:rPr>
      </w:pPr>
    </w:p>
    <w:p w14:paraId="1118A251" w14:textId="77777777" w:rsidR="005E3C03" w:rsidRPr="00FA2C1F" w:rsidRDefault="005E3C03">
      <w:pPr>
        <w:tabs>
          <w:tab w:val="left" w:pos="2999"/>
        </w:tabs>
        <w:spacing w:before="15"/>
        <w:ind w:left="1880"/>
        <w:jc w:val="center"/>
        <w:rPr>
          <w:rFonts w:ascii="宋体" w:hAnsi="宋体"/>
          <w:sz w:val="28"/>
        </w:rPr>
      </w:pPr>
    </w:p>
    <w:p w14:paraId="7917ACED" w14:textId="77777777" w:rsidR="005E3C03" w:rsidRPr="00FA2C1F" w:rsidRDefault="005E3C03">
      <w:pPr>
        <w:tabs>
          <w:tab w:val="left" w:pos="2999"/>
        </w:tabs>
        <w:spacing w:before="15"/>
        <w:ind w:left="1880"/>
        <w:jc w:val="center"/>
        <w:rPr>
          <w:rFonts w:ascii="宋体" w:hAnsi="宋体"/>
          <w:sz w:val="28"/>
        </w:rPr>
      </w:pPr>
    </w:p>
    <w:p w14:paraId="1C520672" w14:textId="77777777" w:rsidR="005E3C03" w:rsidRPr="00FA2C1F" w:rsidRDefault="005E3C03">
      <w:pPr>
        <w:pStyle w:val="a0"/>
        <w:rPr>
          <w:rFonts w:ascii="宋体" w:eastAsia="宋体" w:hAnsi="宋体"/>
        </w:rPr>
      </w:pPr>
    </w:p>
    <w:p w14:paraId="11CE111E" w14:textId="77777777" w:rsidR="005E3C03" w:rsidRPr="00FA2C1F" w:rsidRDefault="005E3C03">
      <w:pPr>
        <w:pStyle w:val="a9"/>
        <w:rPr>
          <w:rFonts w:ascii="宋体" w:hAnsi="宋体"/>
          <w:sz w:val="20"/>
        </w:rPr>
      </w:pPr>
    </w:p>
    <w:p w14:paraId="29736D3D" w14:textId="77777777" w:rsidR="005E3C03" w:rsidRPr="00FA2C1F" w:rsidRDefault="005E3C03">
      <w:pPr>
        <w:pStyle w:val="a9"/>
        <w:spacing w:before="9"/>
        <w:rPr>
          <w:rFonts w:ascii="宋体" w:hAnsi="宋体"/>
          <w:sz w:val="15"/>
        </w:rPr>
      </w:pPr>
    </w:p>
    <w:p w14:paraId="4C327F9F" w14:textId="77777777" w:rsidR="005E3C03" w:rsidRPr="00FA2C1F" w:rsidRDefault="003C6434">
      <w:pPr>
        <w:pStyle w:val="a9"/>
        <w:jc w:val="center"/>
        <w:rPr>
          <w:rFonts w:ascii="宋体" w:hAnsi="宋体"/>
          <w:sz w:val="28"/>
        </w:rPr>
      </w:pPr>
      <w:r w:rsidRPr="00FA2C1F">
        <w:rPr>
          <w:rFonts w:ascii="宋体" w:hAnsi="宋体" w:hint="eastAsia"/>
          <w:sz w:val="28"/>
          <w:szCs w:val="22"/>
        </w:rPr>
        <w:t>商务技术文件</w:t>
      </w:r>
    </w:p>
    <w:p w14:paraId="4856D505" w14:textId="77777777" w:rsidR="005E3C03" w:rsidRPr="00FA2C1F" w:rsidRDefault="005E3C03">
      <w:pPr>
        <w:pStyle w:val="a9"/>
        <w:rPr>
          <w:rFonts w:ascii="宋体" w:hAnsi="宋体"/>
          <w:sz w:val="44"/>
        </w:rPr>
      </w:pPr>
    </w:p>
    <w:p w14:paraId="46370DFD" w14:textId="77777777" w:rsidR="005E3C03" w:rsidRPr="00FA2C1F" w:rsidRDefault="005E3C03">
      <w:pPr>
        <w:pStyle w:val="a9"/>
        <w:rPr>
          <w:rFonts w:ascii="宋体" w:hAnsi="宋体"/>
          <w:sz w:val="44"/>
        </w:rPr>
      </w:pPr>
    </w:p>
    <w:p w14:paraId="49206F56" w14:textId="77777777" w:rsidR="005E3C03" w:rsidRPr="00FA2C1F" w:rsidRDefault="005E3C03">
      <w:pPr>
        <w:pStyle w:val="a9"/>
        <w:rPr>
          <w:rFonts w:ascii="宋体" w:hAnsi="宋体"/>
          <w:sz w:val="44"/>
        </w:rPr>
      </w:pPr>
    </w:p>
    <w:p w14:paraId="7C5C1A91" w14:textId="77777777" w:rsidR="005E3C03" w:rsidRPr="00FA2C1F" w:rsidRDefault="005E3C03">
      <w:pPr>
        <w:pStyle w:val="a9"/>
        <w:spacing w:before="2"/>
        <w:rPr>
          <w:rFonts w:ascii="宋体" w:hAnsi="宋体"/>
          <w:sz w:val="41"/>
        </w:rPr>
      </w:pPr>
    </w:p>
    <w:p w14:paraId="74743531" w14:textId="77777777" w:rsidR="005E3C03" w:rsidRPr="00FA2C1F" w:rsidRDefault="005E3C03">
      <w:pPr>
        <w:pStyle w:val="a9"/>
        <w:spacing w:before="2"/>
        <w:rPr>
          <w:rFonts w:ascii="宋体" w:hAnsi="宋体"/>
          <w:sz w:val="41"/>
        </w:rPr>
      </w:pPr>
    </w:p>
    <w:p w14:paraId="29299735" w14:textId="77777777" w:rsidR="005E3C03" w:rsidRPr="00FA2C1F" w:rsidRDefault="003C6434">
      <w:pPr>
        <w:tabs>
          <w:tab w:val="left" w:pos="7095"/>
          <w:tab w:val="left" w:pos="7535"/>
        </w:tabs>
        <w:spacing w:line="357" w:lineRule="auto"/>
        <w:ind w:left="1201" w:right="141"/>
        <w:rPr>
          <w:rFonts w:ascii="宋体" w:hAnsi="宋体"/>
          <w:sz w:val="24"/>
        </w:rPr>
      </w:pPr>
      <w:r w:rsidRPr="00FA2C1F">
        <w:rPr>
          <w:rFonts w:ascii="宋体" w:hAnsi="宋体"/>
          <w:sz w:val="24"/>
        </w:rPr>
        <w:t>投标人：</w:t>
      </w:r>
      <w:r w:rsidRPr="00FA2C1F">
        <w:rPr>
          <w:rFonts w:ascii="宋体" w:hAnsi="宋体"/>
          <w:sz w:val="24"/>
          <w:u w:val="single"/>
        </w:rPr>
        <w:tab/>
      </w:r>
      <w:r w:rsidRPr="00FA2C1F">
        <w:rPr>
          <w:rFonts w:ascii="宋体" w:hAnsi="宋体"/>
          <w:sz w:val="24"/>
        </w:rPr>
        <w:t>（</w:t>
      </w:r>
      <w:r w:rsidRPr="00FA2C1F">
        <w:rPr>
          <w:rFonts w:ascii="宋体" w:hAnsi="宋体" w:hint="eastAsia"/>
          <w:spacing w:val="-1"/>
          <w:sz w:val="24"/>
        </w:rPr>
        <w:t>盖章</w:t>
      </w:r>
      <w:r w:rsidRPr="00FA2C1F">
        <w:rPr>
          <w:rFonts w:ascii="宋体" w:hAnsi="宋体"/>
          <w:sz w:val="24"/>
        </w:rPr>
        <w:t xml:space="preserve">） </w:t>
      </w:r>
    </w:p>
    <w:p w14:paraId="3B9A9037" w14:textId="77777777" w:rsidR="005E3C03" w:rsidRPr="00FA2C1F" w:rsidRDefault="003C6434">
      <w:pPr>
        <w:tabs>
          <w:tab w:val="left" w:pos="6465"/>
          <w:tab w:val="left" w:pos="7535"/>
        </w:tabs>
        <w:spacing w:line="357" w:lineRule="auto"/>
        <w:ind w:left="1201" w:right="141"/>
        <w:rPr>
          <w:rFonts w:ascii="宋体" w:hAnsi="宋体"/>
          <w:spacing w:val="-1"/>
          <w:sz w:val="24"/>
        </w:rPr>
      </w:pPr>
      <w:r w:rsidRPr="00FA2C1F">
        <w:rPr>
          <w:rFonts w:ascii="宋体" w:hAnsi="宋体"/>
          <w:sz w:val="24"/>
        </w:rPr>
        <w:t>法定代表人或其委托代理人：</w:t>
      </w:r>
      <w:r w:rsidRPr="00FA2C1F">
        <w:rPr>
          <w:rFonts w:ascii="宋体" w:hAnsi="宋体"/>
          <w:sz w:val="24"/>
          <w:u w:val="single"/>
        </w:rPr>
        <w:tab/>
      </w:r>
      <w:r w:rsidRPr="00FA2C1F">
        <w:rPr>
          <w:rFonts w:ascii="宋体" w:hAnsi="宋体"/>
          <w:spacing w:val="-1"/>
          <w:sz w:val="24"/>
        </w:rPr>
        <w:t>（</w:t>
      </w:r>
      <w:r w:rsidRPr="00FA2C1F">
        <w:rPr>
          <w:rFonts w:ascii="宋体" w:hAnsi="宋体" w:hint="eastAsia"/>
          <w:spacing w:val="-1"/>
          <w:sz w:val="24"/>
        </w:rPr>
        <w:t>签字或盖章</w:t>
      </w:r>
      <w:r w:rsidRPr="00FA2C1F">
        <w:rPr>
          <w:rFonts w:ascii="宋体" w:hAnsi="宋体"/>
          <w:spacing w:val="-1"/>
          <w:sz w:val="24"/>
        </w:rPr>
        <w:t>）</w:t>
      </w:r>
    </w:p>
    <w:p w14:paraId="339B5E28" w14:textId="77777777" w:rsidR="005E3C03" w:rsidRPr="00FA2C1F" w:rsidRDefault="003C6434">
      <w:pPr>
        <w:tabs>
          <w:tab w:val="left" w:pos="6942"/>
          <w:tab w:val="left" w:pos="7535"/>
        </w:tabs>
        <w:spacing w:line="357" w:lineRule="auto"/>
        <w:ind w:left="1201" w:right="141"/>
        <w:rPr>
          <w:rFonts w:ascii="宋体" w:hAnsi="宋体"/>
          <w:spacing w:val="-1"/>
          <w:sz w:val="24"/>
        </w:rPr>
      </w:pPr>
      <w:r w:rsidRPr="00FA2C1F">
        <w:rPr>
          <w:rFonts w:ascii="宋体" w:hAnsi="宋体" w:hint="eastAsia"/>
          <w:spacing w:val="-1"/>
          <w:sz w:val="24"/>
        </w:rPr>
        <w:t>联系人：</w:t>
      </w:r>
    </w:p>
    <w:p w14:paraId="6A77E5A4" w14:textId="77777777" w:rsidR="005E3C03" w:rsidRPr="00FA2C1F" w:rsidRDefault="003C6434">
      <w:pPr>
        <w:tabs>
          <w:tab w:val="left" w:pos="6942"/>
          <w:tab w:val="left" w:pos="7535"/>
        </w:tabs>
        <w:spacing w:line="357" w:lineRule="auto"/>
        <w:ind w:left="1201" w:right="141"/>
        <w:rPr>
          <w:rFonts w:ascii="宋体" w:hAnsi="宋体"/>
          <w:sz w:val="24"/>
        </w:rPr>
      </w:pPr>
      <w:r w:rsidRPr="00FA2C1F">
        <w:rPr>
          <w:rFonts w:ascii="宋体" w:hAnsi="宋体" w:hint="eastAsia"/>
          <w:spacing w:val="-1"/>
          <w:sz w:val="24"/>
        </w:rPr>
        <w:t>联系电话：</w:t>
      </w:r>
    </w:p>
    <w:p w14:paraId="14B1BEDD" w14:textId="77777777" w:rsidR="005E3C03" w:rsidRPr="00FA2C1F" w:rsidRDefault="003C6434">
      <w:pPr>
        <w:tabs>
          <w:tab w:val="left" w:pos="3611"/>
          <w:tab w:val="left" w:pos="4626"/>
          <w:tab w:val="left" w:pos="5642"/>
        </w:tabs>
        <w:spacing w:before="15"/>
        <w:ind w:left="2877"/>
        <w:rPr>
          <w:rFonts w:ascii="宋体" w:hAnsi="宋体"/>
          <w:sz w:val="24"/>
        </w:rPr>
      </w:pPr>
      <w:r w:rsidRPr="00FA2C1F">
        <w:rPr>
          <w:rFonts w:ascii="宋体" w:hAnsi="宋体"/>
          <w:sz w:val="24"/>
          <w:u w:val="single"/>
        </w:rPr>
        <w:tab/>
      </w:r>
      <w:r w:rsidRPr="00FA2C1F">
        <w:rPr>
          <w:rFonts w:ascii="宋体" w:hAnsi="宋体"/>
          <w:sz w:val="24"/>
        </w:rPr>
        <w:t>年</w:t>
      </w:r>
      <w:r w:rsidRPr="00FA2C1F">
        <w:rPr>
          <w:rFonts w:ascii="宋体" w:hAnsi="宋体"/>
          <w:sz w:val="24"/>
          <w:u w:val="single"/>
        </w:rPr>
        <w:tab/>
      </w:r>
      <w:r w:rsidRPr="00FA2C1F">
        <w:rPr>
          <w:rFonts w:ascii="宋体" w:hAnsi="宋体"/>
          <w:sz w:val="24"/>
        </w:rPr>
        <w:t>月</w:t>
      </w:r>
      <w:r w:rsidRPr="00FA2C1F">
        <w:rPr>
          <w:rFonts w:ascii="宋体" w:hAnsi="宋体"/>
          <w:sz w:val="24"/>
          <w:u w:val="single"/>
        </w:rPr>
        <w:tab/>
      </w:r>
      <w:r w:rsidRPr="00FA2C1F">
        <w:rPr>
          <w:rFonts w:ascii="宋体" w:hAnsi="宋体"/>
          <w:sz w:val="24"/>
        </w:rPr>
        <w:t>日</w:t>
      </w:r>
    </w:p>
    <w:p w14:paraId="01F3E88D" w14:textId="77777777" w:rsidR="005E3C03" w:rsidRPr="00FA2C1F" w:rsidRDefault="005E3C03">
      <w:pPr>
        <w:pStyle w:val="2"/>
        <w:spacing w:line="500" w:lineRule="exact"/>
        <w:ind w:firstLine="643"/>
        <w:jc w:val="center"/>
        <w:rPr>
          <w:rFonts w:ascii="宋体" w:hAnsi="宋体" w:cs="宋体"/>
          <w:color w:val="000000"/>
          <w:sz w:val="28"/>
          <w:szCs w:val="28"/>
        </w:rPr>
        <w:sectPr w:rsidR="005E3C03" w:rsidRPr="00FA2C1F">
          <w:pgSz w:w="11907" w:h="16840"/>
          <w:pgMar w:top="1440" w:right="1800" w:bottom="1440" w:left="1800" w:header="851" w:footer="850" w:gutter="0"/>
          <w:pgNumType w:fmt="numberInDash"/>
          <w:cols w:space="720"/>
          <w:docGrid w:type="lines" w:linePitch="286"/>
        </w:sectPr>
      </w:pPr>
    </w:p>
    <w:p w14:paraId="052D088C" w14:textId="77777777" w:rsidR="005E3C03" w:rsidRPr="00FA2C1F" w:rsidRDefault="003C6434">
      <w:pPr>
        <w:pStyle w:val="2"/>
        <w:spacing w:line="500" w:lineRule="exact"/>
        <w:ind w:firstLine="643"/>
        <w:jc w:val="center"/>
        <w:rPr>
          <w:rFonts w:ascii="宋体" w:hAnsi="宋体" w:cs="宋体"/>
          <w:color w:val="000000"/>
          <w:sz w:val="28"/>
          <w:szCs w:val="28"/>
        </w:rPr>
      </w:pPr>
      <w:r w:rsidRPr="00FA2C1F">
        <w:rPr>
          <w:rFonts w:ascii="宋体" w:hAnsi="宋体" w:cs="宋体" w:hint="eastAsia"/>
          <w:color w:val="000000"/>
          <w:sz w:val="28"/>
          <w:szCs w:val="28"/>
        </w:rPr>
        <w:lastRenderedPageBreak/>
        <w:t>商务及技术部分</w:t>
      </w:r>
    </w:p>
    <w:p w14:paraId="2BAD937E" w14:textId="77777777" w:rsidR="005E3C03" w:rsidRPr="00FA2C1F" w:rsidRDefault="003C6434">
      <w:pPr>
        <w:spacing w:line="440" w:lineRule="exact"/>
        <w:ind w:leftChars="-306" w:left="-643" w:firstLine="482"/>
        <w:jc w:val="center"/>
        <w:rPr>
          <w:rFonts w:ascii="宋体" w:hAnsi="宋体"/>
          <w:color w:val="000000"/>
          <w:sz w:val="24"/>
        </w:rPr>
      </w:pPr>
      <w:r w:rsidRPr="00FA2C1F">
        <w:rPr>
          <w:rFonts w:ascii="宋体" w:hAnsi="宋体" w:hint="eastAsia"/>
          <w:color w:val="000000"/>
          <w:sz w:val="24"/>
        </w:rPr>
        <w:t>目录</w:t>
      </w:r>
    </w:p>
    <w:p w14:paraId="3D000ED3"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（1）承诺书</w:t>
      </w:r>
      <w:r w:rsidRPr="00FA2C1F">
        <w:rPr>
          <w:rFonts w:ascii="宋体" w:hAnsi="宋体" w:cs="Arial" w:hint="eastAsia"/>
          <w:color w:val="000000" w:themeColor="text1"/>
          <w:sz w:val="24"/>
        </w:rPr>
        <w:tab/>
      </w:r>
    </w:p>
    <w:p w14:paraId="464578E0"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（2）投标书</w:t>
      </w:r>
    </w:p>
    <w:p w14:paraId="723AFECA"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（3）法定代表人身份证明书</w:t>
      </w:r>
    </w:p>
    <w:p w14:paraId="5C4D8E48"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（4）法定代表人授权委托书</w:t>
      </w:r>
    </w:p>
    <w:p w14:paraId="26584696"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（5）投标企业简介</w:t>
      </w:r>
    </w:p>
    <w:p w14:paraId="2398A795"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（6）投标人近三年（2018年-至今）类似项目业绩表</w:t>
      </w:r>
    </w:p>
    <w:p w14:paraId="3261D6B9"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（7）项目负责人简历表</w:t>
      </w:r>
    </w:p>
    <w:p w14:paraId="6E7737A5"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（8）项目团队人员</w:t>
      </w:r>
    </w:p>
    <w:p w14:paraId="6E9E96DF"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（9）服务方案</w:t>
      </w:r>
    </w:p>
    <w:p w14:paraId="550ED26F"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（10）服务措施</w:t>
      </w:r>
    </w:p>
    <w:p w14:paraId="34ABDC0B"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（11）服务优势</w:t>
      </w:r>
    </w:p>
    <w:p w14:paraId="4025652B"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（12）企业的承诺及优惠条件</w:t>
      </w:r>
    </w:p>
    <w:p w14:paraId="75A6EDEC"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（13）保密承诺函</w:t>
      </w:r>
    </w:p>
    <w:p w14:paraId="200265A1"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（14）商务条款偏离表</w:t>
      </w:r>
    </w:p>
    <w:p w14:paraId="1701A4BD"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（15）技术条款偏离表</w:t>
      </w:r>
    </w:p>
    <w:p w14:paraId="35199292"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（16）中小企业声明函</w:t>
      </w:r>
    </w:p>
    <w:p w14:paraId="3118AF73"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（17）监狱企业声明函</w:t>
      </w:r>
    </w:p>
    <w:p w14:paraId="1B0FA266"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（18）残疾人福利性单位声明函</w:t>
      </w:r>
    </w:p>
    <w:p w14:paraId="41D5F1CE"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（19）投标人认为需要提供的其他材料</w:t>
      </w:r>
    </w:p>
    <w:p w14:paraId="47AA4201" w14:textId="77777777" w:rsidR="005E3C03" w:rsidRPr="00FA2C1F" w:rsidRDefault="005E3C03">
      <w:pPr>
        <w:pStyle w:val="a0"/>
        <w:rPr>
          <w:rFonts w:ascii="宋体" w:eastAsia="宋体" w:hAnsi="宋体"/>
        </w:rPr>
      </w:pPr>
    </w:p>
    <w:p w14:paraId="69B2F5DB" w14:textId="77777777" w:rsidR="005E3C03" w:rsidRPr="00FA2C1F" w:rsidRDefault="005E3C03">
      <w:pPr>
        <w:pStyle w:val="a0"/>
        <w:rPr>
          <w:rFonts w:ascii="宋体" w:eastAsia="宋体" w:hAnsi="宋体"/>
        </w:rPr>
      </w:pPr>
    </w:p>
    <w:p w14:paraId="118EB611" w14:textId="77777777" w:rsidR="005E3C03" w:rsidRPr="00FA2C1F" w:rsidRDefault="005E3C03">
      <w:pPr>
        <w:pStyle w:val="a0"/>
        <w:rPr>
          <w:rFonts w:ascii="宋体" w:eastAsia="宋体" w:hAnsi="宋体"/>
        </w:rPr>
      </w:pPr>
    </w:p>
    <w:p w14:paraId="2AEB660C" w14:textId="77777777" w:rsidR="005E3C03" w:rsidRPr="00FA2C1F" w:rsidRDefault="005E3C03">
      <w:pPr>
        <w:pStyle w:val="a0"/>
        <w:rPr>
          <w:rFonts w:ascii="宋体" w:eastAsia="宋体" w:hAnsi="宋体"/>
        </w:rPr>
      </w:pPr>
    </w:p>
    <w:p w14:paraId="23B692DB" w14:textId="77777777" w:rsidR="005E3C03" w:rsidRPr="00FA2C1F" w:rsidRDefault="005E3C03">
      <w:pPr>
        <w:pStyle w:val="a0"/>
        <w:rPr>
          <w:rFonts w:ascii="宋体" w:eastAsia="宋体" w:hAnsi="宋体"/>
        </w:rPr>
      </w:pPr>
    </w:p>
    <w:p w14:paraId="2E2CB3C0" w14:textId="77777777" w:rsidR="005E3C03" w:rsidRPr="00FA2C1F" w:rsidRDefault="005E3C03">
      <w:pPr>
        <w:pStyle w:val="a0"/>
        <w:rPr>
          <w:rFonts w:ascii="宋体" w:eastAsia="宋体" w:hAnsi="宋体"/>
        </w:rPr>
      </w:pPr>
    </w:p>
    <w:p w14:paraId="03F89E93" w14:textId="77777777" w:rsidR="005E3C03" w:rsidRPr="00FA2C1F" w:rsidRDefault="005E3C03">
      <w:pPr>
        <w:pStyle w:val="a0"/>
        <w:rPr>
          <w:rFonts w:ascii="宋体" w:eastAsia="宋体" w:hAnsi="宋体"/>
        </w:rPr>
      </w:pPr>
    </w:p>
    <w:p w14:paraId="73E82E5D" w14:textId="77777777" w:rsidR="005E3C03" w:rsidRPr="00FA2C1F" w:rsidRDefault="005E3C03">
      <w:pPr>
        <w:pStyle w:val="a0"/>
        <w:rPr>
          <w:rFonts w:ascii="宋体" w:eastAsia="宋体" w:hAnsi="宋体"/>
        </w:rPr>
      </w:pPr>
    </w:p>
    <w:p w14:paraId="2D479222" w14:textId="77777777" w:rsidR="005E3C03" w:rsidRPr="00FA2C1F" w:rsidRDefault="003C6434">
      <w:pPr>
        <w:spacing w:line="440" w:lineRule="exact"/>
        <w:jc w:val="center"/>
        <w:outlineLvl w:val="0"/>
        <w:rPr>
          <w:rFonts w:ascii="宋体" w:hAnsi="宋体" w:cs="Arial"/>
          <w:b/>
          <w:color w:val="000000" w:themeColor="text1"/>
          <w:sz w:val="28"/>
          <w:szCs w:val="28"/>
        </w:rPr>
      </w:pPr>
      <w:bookmarkStart w:id="226" w:name="_Toc87362557"/>
      <w:r w:rsidRPr="00FA2C1F">
        <w:rPr>
          <w:rFonts w:ascii="宋体" w:hAnsi="宋体" w:cs="Arial"/>
          <w:b/>
          <w:color w:val="000000" w:themeColor="text1"/>
          <w:sz w:val="28"/>
          <w:szCs w:val="28"/>
        </w:rPr>
        <w:lastRenderedPageBreak/>
        <w:t>一</w:t>
      </w:r>
      <w:r w:rsidR="0028349E">
        <w:rPr>
          <w:rFonts w:ascii="宋体" w:hAnsi="宋体" w:cs="Arial" w:hint="eastAsia"/>
          <w:b/>
          <w:color w:val="000000" w:themeColor="text1"/>
          <w:sz w:val="28"/>
          <w:szCs w:val="28"/>
        </w:rPr>
        <w:t>、</w:t>
      </w:r>
      <w:r w:rsidRPr="00FA2C1F">
        <w:rPr>
          <w:rFonts w:ascii="宋体" w:hAnsi="宋体" w:cs="Arial"/>
          <w:b/>
          <w:color w:val="000000" w:themeColor="text1"/>
          <w:sz w:val="28"/>
          <w:szCs w:val="28"/>
        </w:rPr>
        <w:t>承诺书</w:t>
      </w:r>
      <w:bookmarkEnd w:id="221"/>
      <w:bookmarkEnd w:id="222"/>
      <w:bookmarkEnd w:id="223"/>
      <w:bookmarkEnd w:id="224"/>
      <w:bookmarkEnd w:id="225"/>
      <w:bookmarkEnd w:id="226"/>
    </w:p>
    <w:p w14:paraId="2DBDEF01" w14:textId="77777777" w:rsidR="005E3C03" w:rsidRPr="00FA2C1F" w:rsidRDefault="003C6434">
      <w:pPr>
        <w:spacing w:line="440" w:lineRule="exact"/>
        <w:rPr>
          <w:rFonts w:ascii="宋体" w:hAnsi="宋体" w:cs="Arial"/>
          <w:color w:val="000000" w:themeColor="text1"/>
          <w:sz w:val="24"/>
        </w:rPr>
      </w:pPr>
      <w:r w:rsidRPr="00FA2C1F">
        <w:rPr>
          <w:rFonts w:ascii="宋体" w:hAnsi="宋体" w:cs="Arial"/>
          <w:color w:val="000000" w:themeColor="text1"/>
          <w:sz w:val="24"/>
        </w:rPr>
        <w:t>致：</w:t>
      </w:r>
      <w:r w:rsidRPr="00FA2C1F">
        <w:rPr>
          <w:rFonts w:ascii="宋体" w:hAnsi="宋体" w:hint="eastAsia"/>
          <w:color w:val="000000" w:themeColor="text1"/>
          <w:sz w:val="24"/>
        </w:rPr>
        <w:t>新疆天合新动力工程管理有限公司</w:t>
      </w:r>
    </w:p>
    <w:p w14:paraId="6A86CC3B" w14:textId="77777777" w:rsidR="005E3C03" w:rsidRPr="00FA2C1F" w:rsidRDefault="005E3C03">
      <w:pPr>
        <w:spacing w:line="440" w:lineRule="exact"/>
        <w:rPr>
          <w:rFonts w:ascii="宋体" w:hAnsi="宋体" w:cs="Arial"/>
          <w:color w:val="000000" w:themeColor="text1"/>
          <w:sz w:val="24"/>
        </w:rPr>
      </w:pPr>
    </w:p>
    <w:p w14:paraId="5055EF97"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color w:val="000000" w:themeColor="text1"/>
          <w:sz w:val="24"/>
        </w:rPr>
        <w:t>我方根据已收到</w:t>
      </w:r>
      <w:r w:rsidRPr="00FA2C1F">
        <w:rPr>
          <w:rFonts w:ascii="宋体" w:hAnsi="宋体" w:hint="eastAsia"/>
          <w:bCs/>
          <w:color w:val="000000" w:themeColor="text1"/>
          <w:sz w:val="24"/>
          <w:u w:val="single"/>
        </w:rPr>
        <w:t>库尔勒市、宅基地入库、“一窗受理”及一体化政务平台融合开发采购项目</w:t>
      </w:r>
      <w:r w:rsidRPr="00FA2C1F">
        <w:rPr>
          <w:rFonts w:ascii="宋体" w:hAnsi="宋体" w:cs="宋体" w:hint="eastAsia"/>
          <w:color w:val="000000" w:themeColor="text1"/>
          <w:sz w:val="24"/>
        </w:rPr>
        <w:t>的招标文件</w:t>
      </w:r>
      <w:r w:rsidRPr="00FA2C1F">
        <w:rPr>
          <w:rFonts w:ascii="宋体" w:hAnsi="宋体" w:cs="Arial"/>
          <w:color w:val="000000" w:themeColor="text1"/>
          <w:sz w:val="24"/>
        </w:rPr>
        <w:t>(项目编号：</w:t>
      </w:r>
      <w:r w:rsidRPr="00FA2C1F">
        <w:rPr>
          <w:rFonts w:ascii="宋体" w:hAnsi="宋体" w:cs="Arial" w:hint="eastAsia"/>
          <w:color w:val="000000" w:themeColor="text1"/>
          <w:sz w:val="24"/>
        </w:rPr>
        <w:t>TH2021（ZF）-104)</w:t>
      </w:r>
      <w:r w:rsidRPr="00FA2C1F">
        <w:rPr>
          <w:rFonts w:ascii="宋体" w:hAnsi="宋体" w:cs="Arial"/>
          <w:color w:val="000000" w:themeColor="text1"/>
          <w:sz w:val="24"/>
        </w:rPr>
        <w:t>，经研究决定就以下内容分别做出承诺：</w:t>
      </w:r>
    </w:p>
    <w:p w14:paraId="0BD54CE0" w14:textId="77777777" w:rsidR="005E3C03" w:rsidRPr="00FA2C1F" w:rsidRDefault="003C6434">
      <w:pPr>
        <w:tabs>
          <w:tab w:val="left" w:pos="0"/>
          <w:tab w:val="left" w:pos="1260"/>
        </w:tabs>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w:t>
      </w:r>
      <w:r w:rsidRPr="00FA2C1F">
        <w:rPr>
          <w:rFonts w:ascii="宋体" w:hAnsi="宋体" w:cs="Arial"/>
          <w:color w:val="000000" w:themeColor="text1"/>
          <w:sz w:val="24"/>
        </w:rPr>
        <w:t>我方已理解了该招标文件的全部内容，决定参加投标，并保证按招标文件要求完成</w:t>
      </w:r>
      <w:r w:rsidRPr="00FA2C1F">
        <w:rPr>
          <w:rFonts w:ascii="宋体" w:hAnsi="宋体" w:cs="Arial" w:hint="eastAsia"/>
          <w:color w:val="000000" w:themeColor="text1"/>
          <w:sz w:val="24"/>
        </w:rPr>
        <w:t>本项目体检</w:t>
      </w:r>
      <w:r w:rsidRPr="00FA2C1F">
        <w:rPr>
          <w:rFonts w:ascii="宋体" w:hAnsi="宋体" w:cs="Arial"/>
          <w:color w:val="000000" w:themeColor="text1"/>
          <w:sz w:val="24"/>
        </w:rPr>
        <w:t>服务等全部工作；</w:t>
      </w:r>
    </w:p>
    <w:p w14:paraId="10F2D8C3" w14:textId="77777777" w:rsidR="005E3C03" w:rsidRPr="00FA2C1F" w:rsidRDefault="003C6434">
      <w:pPr>
        <w:tabs>
          <w:tab w:val="left" w:pos="0"/>
          <w:tab w:val="left" w:pos="1260"/>
        </w:tabs>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2．</w:t>
      </w:r>
      <w:r w:rsidRPr="00FA2C1F">
        <w:rPr>
          <w:rFonts w:ascii="宋体" w:hAnsi="宋体" w:cs="Arial"/>
          <w:color w:val="000000" w:themeColor="text1"/>
          <w:sz w:val="24"/>
        </w:rPr>
        <w:t>我方承诺我们的投标文件中有关资格</w:t>
      </w:r>
      <w:r w:rsidRPr="00FA2C1F">
        <w:rPr>
          <w:rFonts w:ascii="宋体" w:hAnsi="宋体" w:cs="Arial" w:hint="eastAsia"/>
          <w:color w:val="000000" w:themeColor="text1"/>
          <w:sz w:val="24"/>
        </w:rPr>
        <w:t>、</w:t>
      </w:r>
      <w:r w:rsidRPr="00FA2C1F">
        <w:rPr>
          <w:rFonts w:ascii="宋体" w:hAnsi="宋体" w:cs="Arial"/>
          <w:color w:val="000000" w:themeColor="text1"/>
          <w:sz w:val="24"/>
        </w:rPr>
        <w:t>资信的证明文件、技术文件及相关陈述全部是真实</w:t>
      </w:r>
      <w:r w:rsidRPr="00FA2C1F">
        <w:rPr>
          <w:rFonts w:ascii="宋体" w:hAnsi="宋体" w:cs="Arial" w:hint="eastAsia"/>
          <w:color w:val="000000" w:themeColor="text1"/>
          <w:sz w:val="24"/>
        </w:rPr>
        <w:t>、</w:t>
      </w:r>
      <w:r w:rsidRPr="00FA2C1F">
        <w:rPr>
          <w:rFonts w:ascii="宋体" w:hAnsi="宋体" w:cs="Arial"/>
          <w:color w:val="000000" w:themeColor="text1"/>
          <w:sz w:val="24"/>
        </w:rPr>
        <w:t>准确的，若有违背，我方将承担由此造成的一切后果；</w:t>
      </w:r>
    </w:p>
    <w:p w14:paraId="4F726AD5" w14:textId="77777777" w:rsidR="005E3C03" w:rsidRPr="00FA2C1F" w:rsidRDefault="003C6434">
      <w:pPr>
        <w:tabs>
          <w:tab w:val="left" w:pos="0"/>
          <w:tab w:val="left" w:pos="1260"/>
        </w:tabs>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3．</w:t>
      </w:r>
      <w:r w:rsidRPr="00FA2C1F">
        <w:rPr>
          <w:rFonts w:ascii="宋体" w:hAnsi="宋体" w:cs="Arial"/>
          <w:color w:val="000000" w:themeColor="text1"/>
          <w:sz w:val="24"/>
        </w:rPr>
        <w:t>我方承诺我们的投标报价在投标有效期内固定不变；</w:t>
      </w:r>
    </w:p>
    <w:p w14:paraId="73795DD8" w14:textId="77777777" w:rsidR="005E3C03" w:rsidRPr="00FA2C1F" w:rsidRDefault="003C6434">
      <w:pPr>
        <w:tabs>
          <w:tab w:val="left" w:pos="0"/>
          <w:tab w:val="left" w:pos="1260"/>
        </w:tabs>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4．</w:t>
      </w:r>
      <w:r w:rsidRPr="00FA2C1F">
        <w:rPr>
          <w:rFonts w:ascii="宋体" w:hAnsi="宋体" w:cs="Arial"/>
          <w:color w:val="000000" w:themeColor="text1"/>
          <w:sz w:val="24"/>
        </w:rPr>
        <w:t>如果我方中标，我们将按招标文件规定的内容和投标文件的相关内容与</w:t>
      </w:r>
      <w:r w:rsidRPr="00FA2C1F">
        <w:rPr>
          <w:rFonts w:ascii="宋体" w:hAnsi="宋体" w:cs="Arial" w:hint="eastAsia"/>
          <w:color w:val="000000" w:themeColor="text1"/>
          <w:sz w:val="24"/>
        </w:rPr>
        <w:t>招标人</w:t>
      </w:r>
      <w:r w:rsidRPr="00FA2C1F">
        <w:rPr>
          <w:rFonts w:ascii="宋体" w:hAnsi="宋体" w:cs="Arial"/>
          <w:color w:val="000000" w:themeColor="text1"/>
          <w:sz w:val="24"/>
        </w:rPr>
        <w:t>签订合同；</w:t>
      </w:r>
    </w:p>
    <w:p w14:paraId="121219F6" w14:textId="77777777" w:rsidR="005E3C03" w:rsidRPr="00FA2C1F" w:rsidRDefault="003C6434">
      <w:pPr>
        <w:tabs>
          <w:tab w:val="left" w:pos="0"/>
          <w:tab w:val="left" w:pos="1260"/>
        </w:tabs>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5．</w:t>
      </w:r>
      <w:r w:rsidRPr="00FA2C1F">
        <w:rPr>
          <w:rFonts w:ascii="宋体" w:hAnsi="宋体" w:cs="Arial"/>
          <w:color w:val="000000" w:themeColor="text1"/>
          <w:sz w:val="24"/>
        </w:rPr>
        <w:t>如果我方中标，我方保证</w:t>
      </w:r>
      <w:r w:rsidRPr="00FA2C1F">
        <w:rPr>
          <w:rFonts w:ascii="宋体" w:hAnsi="宋体" w:cs="Arial" w:hint="eastAsia"/>
          <w:color w:val="000000" w:themeColor="text1"/>
          <w:sz w:val="24"/>
        </w:rPr>
        <w:t>按照招标文件的规定向招标代理机构支付代理服务费</w:t>
      </w:r>
      <w:r w:rsidRPr="00FA2C1F">
        <w:rPr>
          <w:rFonts w:ascii="宋体" w:hAnsi="宋体" w:cs="Arial"/>
          <w:color w:val="000000" w:themeColor="text1"/>
          <w:sz w:val="24"/>
        </w:rPr>
        <w:t>。</w:t>
      </w:r>
    </w:p>
    <w:p w14:paraId="5B7ABAD2" w14:textId="77777777" w:rsidR="005E3C03" w:rsidRPr="00FA2C1F" w:rsidRDefault="003C6434">
      <w:pPr>
        <w:tabs>
          <w:tab w:val="left" w:pos="0"/>
          <w:tab w:val="left" w:pos="1260"/>
        </w:tabs>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6．</w:t>
      </w:r>
      <w:r w:rsidRPr="00FA2C1F">
        <w:rPr>
          <w:rFonts w:ascii="宋体" w:hAnsi="宋体" w:cs="Arial"/>
          <w:color w:val="000000" w:themeColor="text1"/>
          <w:sz w:val="24"/>
        </w:rPr>
        <w:t>我方的投标有效期为自开标之日起为</w:t>
      </w:r>
      <w:r w:rsidRPr="00FA2C1F">
        <w:rPr>
          <w:rFonts w:ascii="宋体" w:hAnsi="宋体" w:cs="Arial" w:hint="eastAsia"/>
          <w:color w:val="000000" w:themeColor="text1"/>
          <w:sz w:val="24"/>
          <w:u w:val="single"/>
        </w:rPr>
        <w:t>90</w:t>
      </w:r>
      <w:r w:rsidRPr="00FA2C1F">
        <w:rPr>
          <w:rFonts w:ascii="宋体" w:hAnsi="宋体" w:cs="Arial"/>
          <w:color w:val="000000" w:themeColor="text1"/>
          <w:sz w:val="24"/>
        </w:rPr>
        <w:t>个日历日。</w:t>
      </w:r>
    </w:p>
    <w:p w14:paraId="0E5DFCEF" w14:textId="77777777" w:rsidR="005E3C03" w:rsidRPr="00FA2C1F" w:rsidRDefault="003C6434">
      <w:pPr>
        <w:tabs>
          <w:tab w:val="left" w:pos="0"/>
          <w:tab w:val="left" w:pos="1260"/>
        </w:tabs>
        <w:spacing w:line="440" w:lineRule="exact"/>
        <w:ind w:firstLineChars="200" w:firstLine="456"/>
        <w:rPr>
          <w:rFonts w:ascii="宋体" w:hAnsi="宋体" w:cs="Arial"/>
          <w:color w:val="000000" w:themeColor="text1"/>
          <w:spacing w:val="-6"/>
          <w:sz w:val="24"/>
        </w:rPr>
      </w:pPr>
      <w:r w:rsidRPr="00FA2C1F">
        <w:rPr>
          <w:rFonts w:ascii="宋体" w:hAnsi="宋体" w:cs="Arial" w:hint="eastAsia"/>
          <w:color w:val="000000" w:themeColor="text1"/>
          <w:spacing w:val="-6"/>
          <w:sz w:val="24"/>
        </w:rPr>
        <w:t>7</w:t>
      </w:r>
      <w:r w:rsidRPr="00FA2C1F">
        <w:rPr>
          <w:rFonts w:ascii="宋体" w:hAnsi="宋体" w:cs="Arial" w:hint="eastAsia"/>
          <w:color w:val="000000" w:themeColor="text1"/>
          <w:sz w:val="24"/>
        </w:rPr>
        <w:t>．</w:t>
      </w:r>
      <w:r w:rsidRPr="00FA2C1F">
        <w:rPr>
          <w:rFonts w:ascii="宋体" w:hAnsi="宋体" w:cs="Arial"/>
          <w:color w:val="000000" w:themeColor="text1"/>
          <w:spacing w:val="-6"/>
          <w:sz w:val="24"/>
        </w:rPr>
        <w:t>如果在规定的开标时间后，我方在投标有效期内撤回投标，同意贵方将投标保证金没收。</w:t>
      </w:r>
    </w:p>
    <w:p w14:paraId="46BD0CDA" w14:textId="77777777" w:rsidR="005E3C03" w:rsidRPr="00FA2C1F" w:rsidRDefault="005E3C03">
      <w:pPr>
        <w:spacing w:line="440" w:lineRule="exact"/>
        <w:rPr>
          <w:rFonts w:ascii="宋体" w:hAnsi="宋体" w:cs="Arial"/>
          <w:color w:val="000000" w:themeColor="text1"/>
          <w:sz w:val="24"/>
        </w:rPr>
      </w:pPr>
    </w:p>
    <w:p w14:paraId="5DA2F198" w14:textId="77777777" w:rsidR="005E3C03" w:rsidRPr="00FA2C1F" w:rsidRDefault="005E3C03">
      <w:pPr>
        <w:spacing w:line="440" w:lineRule="exact"/>
        <w:rPr>
          <w:rFonts w:ascii="宋体" w:hAnsi="宋体" w:cs="Arial"/>
          <w:color w:val="000000" w:themeColor="text1"/>
          <w:sz w:val="24"/>
        </w:rPr>
      </w:pPr>
    </w:p>
    <w:p w14:paraId="4F1B2B5C" w14:textId="77777777" w:rsidR="005E3C03" w:rsidRPr="00FA2C1F" w:rsidRDefault="003C6434">
      <w:pPr>
        <w:spacing w:line="440" w:lineRule="exact"/>
        <w:ind w:right="480" w:firstLineChars="1850" w:firstLine="4440"/>
        <w:rPr>
          <w:rFonts w:ascii="宋体" w:hAnsi="宋体" w:cs="Arial"/>
          <w:color w:val="000000" w:themeColor="text1"/>
          <w:sz w:val="24"/>
        </w:rPr>
      </w:pPr>
      <w:r w:rsidRPr="00FA2C1F">
        <w:rPr>
          <w:rFonts w:ascii="宋体" w:hAnsi="宋体" w:cs="Arial"/>
          <w:color w:val="000000" w:themeColor="text1"/>
          <w:sz w:val="24"/>
        </w:rPr>
        <w:t>投标人：（盖章）</w:t>
      </w:r>
    </w:p>
    <w:p w14:paraId="605B4BC6" w14:textId="77777777" w:rsidR="005E3C03" w:rsidRPr="00FA2C1F" w:rsidRDefault="003C6434">
      <w:pPr>
        <w:spacing w:line="440" w:lineRule="exact"/>
        <w:ind w:right="480" w:firstLineChars="1850" w:firstLine="4440"/>
        <w:rPr>
          <w:rFonts w:ascii="宋体" w:hAnsi="宋体" w:cs="Arial"/>
          <w:color w:val="000000" w:themeColor="text1"/>
          <w:sz w:val="24"/>
        </w:rPr>
      </w:pPr>
      <w:r w:rsidRPr="00FA2C1F">
        <w:rPr>
          <w:rFonts w:ascii="宋体" w:hAnsi="宋体" w:cs="Arial"/>
          <w:color w:val="000000" w:themeColor="text1"/>
          <w:sz w:val="24"/>
        </w:rPr>
        <w:t>法定代表人或</w:t>
      </w:r>
    </w:p>
    <w:p w14:paraId="2976E597" w14:textId="77777777" w:rsidR="005E3C03" w:rsidRPr="00FA2C1F" w:rsidRDefault="003C6434">
      <w:pPr>
        <w:spacing w:line="440" w:lineRule="exact"/>
        <w:ind w:right="480" w:firstLineChars="1850" w:firstLine="4440"/>
        <w:rPr>
          <w:rFonts w:ascii="宋体" w:hAnsi="宋体" w:cs="Arial"/>
          <w:color w:val="000000" w:themeColor="text1"/>
          <w:sz w:val="24"/>
        </w:rPr>
      </w:pPr>
      <w:r w:rsidRPr="00FA2C1F">
        <w:rPr>
          <w:rFonts w:ascii="宋体" w:hAnsi="宋体" w:cs="Arial"/>
          <w:color w:val="000000" w:themeColor="text1"/>
          <w:sz w:val="24"/>
        </w:rPr>
        <w:t>授权委托人：（签字或盖章）</w:t>
      </w:r>
    </w:p>
    <w:p w14:paraId="51529298" w14:textId="77777777" w:rsidR="005E3C03" w:rsidRPr="00FA2C1F" w:rsidRDefault="003C6434">
      <w:pPr>
        <w:spacing w:line="440" w:lineRule="exact"/>
        <w:ind w:right="480" w:firstLineChars="1850" w:firstLine="4440"/>
        <w:rPr>
          <w:rFonts w:ascii="宋体" w:hAnsi="宋体" w:cs="Arial"/>
          <w:color w:val="000000" w:themeColor="text1"/>
          <w:sz w:val="22"/>
        </w:rPr>
      </w:pPr>
      <w:r w:rsidRPr="00FA2C1F">
        <w:rPr>
          <w:rFonts w:ascii="宋体" w:hAnsi="宋体" w:cs="Arial"/>
          <w:color w:val="000000" w:themeColor="text1"/>
          <w:sz w:val="24"/>
        </w:rPr>
        <w:t>日期：       年   月   日</w:t>
      </w:r>
    </w:p>
    <w:p w14:paraId="67CEA8A8" w14:textId="77777777" w:rsidR="005E3C03" w:rsidRPr="00FA2C1F" w:rsidRDefault="005E3C03">
      <w:pPr>
        <w:spacing w:line="440" w:lineRule="exact"/>
        <w:ind w:right="480" w:firstLineChars="1850" w:firstLine="4440"/>
        <w:rPr>
          <w:rFonts w:ascii="宋体" w:hAnsi="宋体" w:cs="Arial"/>
          <w:color w:val="000000" w:themeColor="text1"/>
          <w:sz w:val="24"/>
        </w:rPr>
      </w:pPr>
    </w:p>
    <w:p w14:paraId="7E293442" w14:textId="77777777" w:rsidR="005E3C03" w:rsidRPr="00FA2C1F" w:rsidRDefault="005E3C03">
      <w:pPr>
        <w:spacing w:line="440" w:lineRule="exact"/>
        <w:ind w:right="480" w:firstLineChars="1850" w:firstLine="4440"/>
        <w:rPr>
          <w:rFonts w:ascii="宋体" w:hAnsi="宋体" w:cs="Arial"/>
          <w:color w:val="000000" w:themeColor="text1"/>
          <w:sz w:val="24"/>
        </w:rPr>
      </w:pPr>
    </w:p>
    <w:p w14:paraId="0DC6B227" w14:textId="77777777" w:rsidR="005E3C03" w:rsidRPr="00FA2C1F" w:rsidRDefault="005E3C03">
      <w:pPr>
        <w:spacing w:line="440" w:lineRule="exact"/>
        <w:rPr>
          <w:rFonts w:ascii="宋体" w:hAnsi="宋体" w:cs="Arial"/>
          <w:b/>
          <w:color w:val="000000" w:themeColor="text1"/>
          <w:sz w:val="28"/>
          <w:szCs w:val="28"/>
        </w:rPr>
      </w:pPr>
      <w:bookmarkStart w:id="227" w:name="_Toc167252507"/>
      <w:bookmarkStart w:id="228" w:name="_Toc99610250"/>
      <w:bookmarkStart w:id="229" w:name="_Toc99610080"/>
      <w:bookmarkStart w:id="230" w:name="_Toc99609808"/>
      <w:bookmarkStart w:id="231" w:name="_Toc99609944"/>
    </w:p>
    <w:p w14:paraId="1AAD447B" w14:textId="77777777" w:rsidR="005E3C03" w:rsidRPr="00FA2C1F" w:rsidRDefault="005E3C03">
      <w:pPr>
        <w:spacing w:line="440" w:lineRule="exact"/>
        <w:rPr>
          <w:rFonts w:ascii="宋体" w:hAnsi="宋体" w:cs="Arial"/>
          <w:b/>
          <w:color w:val="000000" w:themeColor="text1"/>
          <w:sz w:val="28"/>
          <w:szCs w:val="28"/>
        </w:rPr>
      </w:pPr>
    </w:p>
    <w:p w14:paraId="0428F303" w14:textId="77777777" w:rsidR="005E3C03" w:rsidRPr="00FA2C1F" w:rsidRDefault="005E3C03">
      <w:pPr>
        <w:spacing w:line="440" w:lineRule="exact"/>
        <w:rPr>
          <w:rFonts w:ascii="宋体" w:hAnsi="宋体" w:cs="Arial"/>
          <w:b/>
          <w:color w:val="000000" w:themeColor="text1"/>
          <w:sz w:val="28"/>
          <w:szCs w:val="28"/>
        </w:rPr>
      </w:pPr>
    </w:p>
    <w:p w14:paraId="31FF62C7" w14:textId="77777777" w:rsidR="005E3C03" w:rsidRPr="00FA2C1F" w:rsidRDefault="005E3C03">
      <w:pPr>
        <w:spacing w:line="440" w:lineRule="exact"/>
        <w:rPr>
          <w:rFonts w:ascii="宋体" w:hAnsi="宋体" w:cs="Arial"/>
          <w:b/>
          <w:color w:val="000000" w:themeColor="text1"/>
          <w:sz w:val="28"/>
          <w:szCs w:val="28"/>
        </w:rPr>
      </w:pPr>
    </w:p>
    <w:p w14:paraId="2D7D37F9" w14:textId="77777777" w:rsidR="005E3C03" w:rsidRPr="00FA2C1F" w:rsidRDefault="005E3C03">
      <w:pPr>
        <w:spacing w:line="440" w:lineRule="exact"/>
        <w:jc w:val="center"/>
        <w:rPr>
          <w:rFonts w:ascii="宋体" w:hAnsi="宋体" w:cs="Arial"/>
          <w:b/>
          <w:color w:val="000000" w:themeColor="text1"/>
          <w:sz w:val="28"/>
          <w:szCs w:val="28"/>
        </w:rPr>
      </w:pPr>
    </w:p>
    <w:p w14:paraId="37D91078" w14:textId="77777777" w:rsidR="005E3C03" w:rsidRPr="00FA2C1F" w:rsidRDefault="003C6434">
      <w:pPr>
        <w:spacing w:line="440" w:lineRule="exact"/>
        <w:jc w:val="center"/>
        <w:outlineLvl w:val="0"/>
        <w:rPr>
          <w:rFonts w:ascii="宋体" w:hAnsi="宋体" w:cs="Arial"/>
          <w:b/>
          <w:color w:val="000000" w:themeColor="text1"/>
          <w:sz w:val="28"/>
          <w:szCs w:val="28"/>
        </w:rPr>
      </w:pPr>
      <w:bookmarkStart w:id="232" w:name="_Toc87362558"/>
      <w:r w:rsidRPr="00FA2C1F">
        <w:rPr>
          <w:rFonts w:ascii="宋体" w:hAnsi="宋体" w:cs="Arial" w:hint="eastAsia"/>
          <w:b/>
          <w:color w:val="000000" w:themeColor="text1"/>
          <w:sz w:val="28"/>
          <w:szCs w:val="28"/>
        </w:rPr>
        <w:lastRenderedPageBreak/>
        <w:t>二</w:t>
      </w:r>
      <w:r w:rsidR="0028349E">
        <w:rPr>
          <w:rFonts w:ascii="宋体" w:hAnsi="宋体" w:cs="Arial" w:hint="eastAsia"/>
          <w:b/>
          <w:color w:val="000000" w:themeColor="text1"/>
          <w:sz w:val="28"/>
          <w:szCs w:val="28"/>
        </w:rPr>
        <w:t>、</w:t>
      </w:r>
      <w:r w:rsidRPr="00FA2C1F">
        <w:rPr>
          <w:rFonts w:ascii="宋体" w:hAnsi="宋体" w:cs="Arial"/>
          <w:b/>
          <w:color w:val="000000" w:themeColor="text1"/>
          <w:sz w:val="28"/>
          <w:szCs w:val="28"/>
        </w:rPr>
        <w:t>投标书</w:t>
      </w:r>
      <w:bookmarkEnd w:id="227"/>
      <w:bookmarkEnd w:id="228"/>
      <w:bookmarkEnd w:id="229"/>
      <w:bookmarkEnd w:id="230"/>
      <w:bookmarkEnd w:id="231"/>
      <w:bookmarkEnd w:id="232"/>
    </w:p>
    <w:p w14:paraId="1D598A3C" w14:textId="77777777" w:rsidR="005E3C03" w:rsidRPr="00FA2C1F" w:rsidRDefault="003C6434">
      <w:pPr>
        <w:spacing w:line="440" w:lineRule="exact"/>
        <w:rPr>
          <w:rFonts w:ascii="宋体" w:hAnsi="宋体"/>
          <w:color w:val="000000" w:themeColor="text1"/>
          <w:sz w:val="24"/>
        </w:rPr>
      </w:pPr>
      <w:r w:rsidRPr="00FA2C1F">
        <w:rPr>
          <w:rFonts w:ascii="宋体" w:hAnsi="宋体" w:cs="Arial"/>
          <w:color w:val="000000" w:themeColor="text1"/>
          <w:sz w:val="24"/>
        </w:rPr>
        <w:t>致：</w:t>
      </w:r>
      <w:r w:rsidRPr="00FA2C1F">
        <w:rPr>
          <w:rFonts w:ascii="宋体" w:hAnsi="宋体" w:hint="eastAsia"/>
          <w:color w:val="000000" w:themeColor="text1"/>
          <w:sz w:val="24"/>
        </w:rPr>
        <w:t>新疆天合新动力工程管理有限公司</w:t>
      </w:r>
    </w:p>
    <w:p w14:paraId="0F18F3F2" w14:textId="77777777" w:rsidR="005E3C03" w:rsidRPr="00FA2C1F" w:rsidRDefault="003C6434">
      <w:pPr>
        <w:spacing w:line="440" w:lineRule="exact"/>
        <w:ind w:firstLineChars="200" w:firstLine="480"/>
        <w:rPr>
          <w:rFonts w:ascii="宋体" w:hAnsi="宋体" w:cs="Arial"/>
          <w:color w:val="000000" w:themeColor="text1"/>
          <w:sz w:val="24"/>
        </w:rPr>
      </w:pPr>
      <w:bookmarkStart w:id="233" w:name="_Toc167252508"/>
      <w:r w:rsidRPr="00FA2C1F">
        <w:rPr>
          <w:rFonts w:ascii="宋体" w:hAnsi="宋体" w:cs="Arial"/>
          <w:color w:val="000000" w:themeColor="text1"/>
          <w:sz w:val="24"/>
        </w:rPr>
        <w:t>根据</w:t>
      </w:r>
      <w:r w:rsidRPr="00FA2C1F">
        <w:rPr>
          <w:rFonts w:ascii="宋体" w:hAnsi="宋体" w:cs="宋体" w:hint="eastAsia"/>
          <w:color w:val="000000" w:themeColor="text1"/>
          <w:sz w:val="24"/>
        </w:rPr>
        <w:t>库尔勒市、宅基地入库、“一窗受理”及一体化政务平台融合开发采购项目的招标文件</w:t>
      </w:r>
      <w:r w:rsidRPr="00FA2C1F">
        <w:rPr>
          <w:rFonts w:ascii="宋体" w:hAnsi="宋体" w:cs="Arial"/>
          <w:color w:val="000000" w:themeColor="text1"/>
          <w:sz w:val="24"/>
        </w:rPr>
        <w:t>(项目编号：</w:t>
      </w:r>
      <w:r w:rsidRPr="00FA2C1F">
        <w:rPr>
          <w:rFonts w:ascii="宋体" w:hAnsi="宋体" w:cs="Arial" w:hint="eastAsia"/>
          <w:color w:val="000000" w:themeColor="text1"/>
          <w:sz w:val="24"/>
        </w:rPr>
        <w:t>TH2021（ZF）-104)</w:t>
      </w:r>
      <w:r w:rsidRPr="00FA2C1F">
        <w:rPr>
          <w:rFonts w:ascii="宋体" w:hAnsi="宋体" w:cs="Arial"/>
          <w:color w:val="000000" w:themeColor="text1"/>
          <w:sz w:val="24"/>
        </w:rPr>
        <w:t>的要求，现由（法定代表人或授权委托人：</w:t>
      </w:r>
      <w:r w:rsidRPr="00FA2C1F">
        <w:rPr>
          <w:rFonts w:ascii="宋体" w:hAnsi="宋体" w:cs="Arial" w:hint="eastAsia"/>
          <w:color w:val="000000" w:themeColor="text1"/>
          <w:sz w:val="24"/>
          <w:u w:val="single"/>
        </w:rPr>
        <w:t>（</w:t>
      </w:r>
      <w:r w:rsidRPr="00FA2C1F">
        <w:rPr>
          <w:rFonts w:ascii="宋体" w:hAnsi="宋体" w:cs="Arial"/>
          <w:color w:val="000000" w:themeColor="text1"/>
          <w:sz w:val="24"/>
          <w:u w:val="single"/>
        </w:rPr>
        <w:t>全名</w:t>
      </w:r>
      <w:r w:rsidRPr="00FA2C1F">
        <w:rPr>
          <w:rFonts w:ascii="宋体" w:hAnsi="宋体" w:cs="Arial" w:hint="eastAsia"/>
          <w:color w:val="000000" w:themeColor="text1"/>
          <w:sz w:val="24"/>
          <w:u w:val="single"/>
        </w:rPr>
        <w:t xml:space="preserve">）   </w:t>
      </w:r>
      <w:r w:rsidRPr="00FA2C1F">
        <w:rPr>
          <w:rFonts w:ascii="宋体" w:hAnsi="宋体" w:cs="Arial"/>
          <w:color w:val="000000" w:themeColor="text1"/>
          <w:sz w:val="24"/>
        </w:rPr>
        <w:t>、</w:t>
      </w:r>
      <w:r w:rsidRPr="00FA2C1F">
        <w:rPr>
          <w:rFonts w:ascii="宋体" w:hAnsi="宋体" w:cs="Arial" w:hint="eastAsia"/>
          <w:color w:val="000000" w:themeColor="text1"/>
          <w:sz w:val="24"/>
          <w:u w:val="single"/>
        </w:rPr>
        <w:t xml:space="preserve">  （</w:t>
      </w:r>
      <w:r w:rsidRPr="00FA2C1F">
        <w:rPr>
          <w:rFonts w:ascii="宋体" w:hAnsi="宋体" w:cs="Arial"/>
          <w:color w:val="000000" w:themeColor="text1"/>
          <w:sz w:val="24"/>
          <w:u w:val="single"/>
        </w:rPr>
        <w:t>职务</w:t>
      </w:r>
      <w:r w:rsidRPr="00FA2C1F">
        <w:rPr>
          <w:rFonts w:ascii="宋体" w:hAnsi="宋体" w:cs="Arial" w:hint="eastAsia"/>
          <w:color w:val="000000" w:themeColor="text1"/>
          <w:sz w:val="24"/>
          <w:u w:val="single"/>
        </w:rPr>
        <w:t xml:space="preserve">）   </w:t>
      </w:r>
      <w:r w:rsidRPr="00FA2C1F">
        <w:rPr>
          <w:rFonts w:ascii="宋体" w:hAnsi="宋体" w:cs="Arial"/>
          <w:color w:val="000000" w:themeColor="text1"/>
          <w:sz w:val="24"/>
        </w:rPr>
        <w:t>经正式授权并代表</w:t>
      </w:r>
      <w:r w:rsidRPr="00FA2C1F">
        <w:rPr>
          <w:rFonts w:ascii="宋体" w:hAnsi="宋体" w:cs="Arial"/>
          <w:color w:val="000000" w:themeColor="text1"/>
          <w:sz w:val="24"/>
          <w:u w:val="single"/>
        </w:rPr>
        <w:t>(投标人</w:t>
      </w:r>
      <w:r w:rsidRPr="00FA2C1F">
        <w:rPr>
          <w:rFonts w:ascii="宋体" w:hAnsi="宋体" w:cs="Arial" w:hint="eastAsia"/>
          <w:color w:val="000000" w:themeColor="text1"/>
          <w:sz w:val="24"/>
          <w:u w:val="single"/>
        </w:rPr>
        <w:t>名称</w:t>
      </w:r>
      <w:r w:rsidRPr="00FA2C1F">
        <w:rPr>
          <w:rFonts w:ascii="宋体" w:hAnsi="宋体" w:cs="Arial"/>
          <w:color w:val="000000" w:themeColor="text1"/>
          <w:sz w:val="24"/>
          <w:u w:val="single"/>
        </w:rPr>
        <w:t>)</w:t>
      </w:r>
      <w:r w:rsidRPr="00FA2C1F">
        <w:rPr>
          <w:rFonts w:ascii="宋体" w:hAnsi="宋体" w:cs="Arial"/>
          <w:color w:val="000000" w:themeColor="text1"/>
          <w:sz w:val="24"/>
        </w:rPr>
        <w:t>投标，提交包含下述内容</w:t>
      </w:r>
      <w:r w:rsidRPr="00FA2C1F">
        <w:rPr>
          <w:rFonts w:ascii="宋体" w:hAnsi="宋体" w:cs="Arial" w:hint="eastAsia"/>
          <w:color w:val="000000" w:themeColor="text1"/>
          <w:sz w:val="24"/>
        </w:rPr>
        <w:t>（不限于下述内容，投标人可增加认为有必要提供的资料，作为投标文件的组成部分）</w:t>
      </w:r>
      <w:r w:rsidRPr="00FA2C1F">
        <w:rPr>
          <w:rFonts w:ascii="宋体" w:hAnsi="宋体" w:cs="Arial"/>
          <w:color w:val="000000" w:themeColor="text1"/>
          <w:sz w:val="24"/>
        </w:rPr>
        <w:t>的投标文件：</w:t>
      </w:r>
      <w:bookmarkEnd w:id="233"/>
    </w:p>
    <w:p w14:paraId="4B533DB7"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（1）承诺书</w:t>
      </w:r>
      <w:r w:rsidRPr="00FA2C1F">
        <w:rPr>
          <w:rFonts w:ascii="宋体" w:hAnsi="宋体" w:cs="Arial" w:hint="eastAsia"/>
          <w:color w:val="000000" w:themeColor="text1"/>
          <w:sz w:val="24"/>
        </w:rPr>
        <w:tab/>
      </w:r>
    </w:p>
    <w:p w14:paraId="5373752A"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（2）投标书</w:t>
      </w:r>
    </w:p>
    <w:p w14:paraId="0F62A460"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（3）法定代表人身份证明书</w:t>
      </w:r>
    </w:p>
    <w:p w14:paraId="5648C1BA"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（4）法定代表人授权委托书</w:t>
      </w:r>
    </w:p>
    <w:p w14:paraId="403CE805"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（5）投标企业简介</w:t>
      </w:r>
    </w:p>
    <w:p w14:paraId="7B9DCD6C"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（6）投标人近三年（2018年-至今）类似项目业绩表</w:t>
      </w:r>
    </w:p>
    <w:p w14:paraId="6FDE9E9E"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（7）项目负责人简历表</w:t>
      </w:r>
    </w:p>
    <w:p w14:paraId="4A78134D"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（8）项目团队人员</w:t>
      </w:r>
    </w:p>
    <w:p w14:paraId="7B894D35"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（9）服务方案</w:t>
      </w:r>
    </w:p>
    <w:p w14:paraId="5D63DB18"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（10）服务措施</w:t>
      </w:r>
    </w:p>
    <w:p w14:paraId="5AD916D6"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（11）服务优势</w:t>
      </w:r>
    </w:p>
    <w:p w14:paraId="554DF7E4"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（12）企业的承诺及优惠条件</w:t>
      </w:r>
    </w:p>
    <w:p w14:paraId="2B2BD21A"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（13）保密承诺函</w:t>
      </w:r>
    </w:p>
    <w:p w14:paraId="4B27F4FA"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（14）商务条款偏离表</w:t>
      </w:r>
    </w:p>
    <w:p w14:paraId="56EE0A3D"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（15）技术条款偏离表</w:t>
      </w:r>
    </w:p>
    <w:p w14:paraId="050BA3D3"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hint="eastAsia"/>
          <w:color w:val="000000" w:themeColor="text1"/>
          <w:sz w:val="24"/>
        </w:rPr>
        <w:t>（</w:t>
      </w:r>
      <w:r w:rsidR="006F3834">
        <w:rPr>
          <w:rFonts w:ascii="宋体" w:hAnsi="宋体" w:cs="Arial" w:hint="eastAsia"/>
          <w:color w:val="000000" w:themeColor="text1"/>
          <w:sz w:val="24"/>
        </w:rPr>
        <w:t>16</w:t>
      </w:r>
      <w:r w:rsidRPr="00FA2C1F">
        <w:rPr>
          <w:rFonts w:ascii="宋体" w:hAnsi="宋体" w:cs="Arial" w:hint="eastAsia"/>
          <w:color w:val="000000" w:themeColor="text1"/>
          <w:sz w:val="24"/>
        </w:rPr>
        <w:t>）投标人认为需要提供的其他材料</w:t>
      </w:r>
    </w:p>
    <w:p w14:paraId="2A988B14" w14:textId="77777777" w:rsidR="005E3C03" w:rsidRPr="00FA2C1F" w:rsidRDefault="003C6434">
      <w:pPr>
        <w:adjustRightInd w:val="0"/>
        <w:snapToGrid w:val="0"/>
        <w:spacing w:line="440" w:lineRule="exact"/>
        <w:ind w:firstLineChars="200" w:firstLine="480"/>
        <w:rPr>
          <w:rFonts w:ascii="宋体" w:hAnsi="宋体" w:cs="Arial"/>
          <w:bCs/>
          <w:color w:val="000000" w:themeColor="text1"/>
          <w:kern w:val="0"/>
          <w:sz w:val="24"/>
        </w:rPr>
      </w:pPr>
      <w:r w:rsidRPr="00FA2C1F">
        <w:rPr>
          <w:rFonts w:ascii="宋体" w:hAnsi="宋体" w:cs="Arial"/>
          <w:color w:val="000000" w:themeColor="text1"/>
          <w:sz w:val="24"/>
        </w:rPr>
        <w:t>据此函，签字代表宣布同意如下：</w:t>
      </w:r>
    </w:p>
    <w:p w14:paraId="391C454C" w14:textId="77777777" w:rsidR="005E3C03" w:rsidRPr="00FA2C1F" w:rsidRDefault="003C6434">
      <w:pPr>
        <w:spacing w:line="440" w:lineRule="exact"/>
        <w:ind w:firstLine="420"/>
        <w:rPr>
          <w:rFonts w:ascii="宋体" w:hAnsi="宋体" w:cs="Arial"/>
          <w:color w:val="000000" w:themeColor="text1"/>
          <w:sz w:val="24"/>
        </w:rPr>
      </w:pPr>
      <w:r w:rsidRPr="00FA2C1F">
        <w:rPr>
          <w:rFonts w:ascii="宋体" w:hAnsi="宋体" w:cs="Arial" w:hint="eastAsia"/>
          <w:color w:val="000000" w:themeColor="text1"/>
          <w:sz w:val="24"/>
        </w:rPr>
        <w:t>1</w:t>
      </w:r>
      <w:r w:rsidRPr="00FA2C1F">
        <w:rPr>
          <w:rFonts w:ascii="宋体" w:hAnsi="宋体" w:cs="Arial"/>
          <w:color w:val="000000" w:themeColor="text1"/>
          <w:sz w:val="24"/>
        </w:rPr>
        <w:t>.我方将按招标文件的规定履行合同责任和义务。</w:t>
      </w:r>
    </w:p>
    <w:p w14:paraId="0C9B55F2" w14:textId="77777777" w:rsidR="005E3C03" w:rsidRPr="00FA2C1F" w:rsidRDefault="003C6434">
      <w:pPr>
        <w:spacing w:line="440" w:lineRule="exact"/>
        <w:ind w:firstLine="420"/>
        <w:rPr>
          <w:rFonts w:ascii="宋体" w:hAnsi="宋体" w:cs="Arial"/>
          <w:color w:val="000000" w:themeColor="text1"/>
          <w:sz w:val="24"/>
        </w:rPr>
      </w:pPr>
      <w:r w:rsidRPr="00FA2C1F">
        <w:rPr>
          <w:rFonts w:ascii="宋体" w:hAnsi="宋体" w:cs="Arial" w:hint="eastAsia"/>
          <w:color w:val="000000" w:themeColor="text1"/>
          <w:sz w:val="24"/>
        </w:rPr>
        <w:t>2</w:t>
      </w:r>
      <w:r w:rsidRPr="00FA2C1F">
        <w:rPr>
          <w:rFonts w:ascii="宋体" w:hAnsi="宋体" w:cs="Arial"/>
          <w:color w:val="000000" w:themeColor="text1"/>
          <w:sz w:val="24"/>
        </w:rPr>
        <w:t>.我方已详细审查全部招标文件，包括修改文件（如有的话）以及全部参考资料和有关附件。我们完全理解并同意放弃对这方面有不明及误解的权利。</w:t>
      </w:r>
    </w:p>
    <w:p w14:paraId="3E3CD684" w14:textId="77777777" w:rsidR="005E3C03" w:rsidRPr="00FA2C1F" w:rsidRDefault="003C6434">
      <w:pPr>
        <w:spacing w:line="440" w:lineRule="exact"/>
        <w:ind w:right="480" w:firstLineChars="1850" w:firstLine="4440"/>
        <w:rPr>
          <w:rFonts w:ascii="宋体" w:hAnsi="宋体" w:cs="Arial"/>
          <w:color w:val="000000" w:themeColor="text1"/>
          <w:sz w:val="24"/>
        </w:rPr>
      </w:pPr>
      <w:r w:rsidRPr="00FA2C1F">
        <w:rPr>
          <w:rFonts w:ascii="宋体" w:hAnsi="宋体" w:cs="Arial"/>
          <w:color w:val="000000" w:themeColor="text1"/>
          <w:sz w:val="24"/>
        </w:rPr>
        <w:t>投标人：（盖章）</w:t>
      </w:r>
    </w:p>
    <w:p w14:paraId="3EFE693C" w14:textId="77777777" w:rsidR="005E3C03" w:rsidRPr="00FA2C1F" w:rsidRDefault="003C6434">
      <w:pPr>
        <w:spacing w:line="440" w:lineRule="exact"/>
        <w:ind w:right="480" w:firstLineChars="1850" w:firstLine="4440"/>
        <w:rPr>
          <w:rFonts w:ascii="宋体" w:hAnsi="宋体" w:cs="Arial"/>
          <w:color w:val="000000" w:themeColor="text1"/>
          <w:sz w:val="24"/>
        </w:rPr>
      </w:pPr>
      <w:r w:rsidRPr="00FA2C1F">
        <w:rPr>
          <w:rFonts w:ascii="宋体" w:hAnsi="宋体" w:cs="Arial"/>
          <w:color w:val="000000" w:themeColor="text1"/>
          <w:sz w:val="24"/>
        </w:rPr>
        <w:t>法定代表人或</w:t>
      </w:r>
    </w:p>
    <w:p w14:paraId="4117F020" w14:textId="77777777" w:rsidR="005E3C03" w:rsidRPr="00FA2C1F" w:rsidRDefault="003C6434">
      <w:pPr>
        <w:spacing w:line="440" w:lineRule="exact"/>
        <w:ind w:right="480" w:firstLineChars="1850" w:firstLine="4440"/>
        <w:rPr>
          <w:rFonts w:ascii="宋体" w:hAnsi="宋体" w:cs="Arial"/>
          <w:color w:val="000000" w:themeColor="text1"/>
          <w:sz w:val="24"/>
        </w:rPr>
      </w:pPr>
      <w:r w:rsidRPr="00FA2C1F">
        <w:rPr>
          <w:rFonts w:ascii="宋体" w:hAnsi="宋体" w:cs="Arial"/>
          <w:color w:val="000000" w:themeColor="text1"/>
          <w:sz w:val="24"/>
        </w:rPr>
        <w:t>授权委托人：（签字或盖章）</w:t>
      </w:r>
    </w:p>
    <w:p w14:paraId="4E63C07C" w14:textId="77777777" w:rsidR="005E3C03" w:rsidRPr="00FA2C1F" w:rsidRDefault="003C6434">
      <w:pPr>
        <w:spacing w:line="440" w:lineRule="exact"/>
        <w:ind w:right="480" w:firstLineChars="1850" w:firstLine="4440"/>
        <w:rPr>
          <w:rFonts w:ascii="宋体" w:hAnsi="宋体"/>
          <w:color w:val="000000" w:themeColor="text1"/>
          <w:sz w:val="24"/>
        </w:rPr>
      </w:pPr>
      <w:r w:rsidRPr="00FA2C1F">
        <w:rPr>
          <w:rFonts w:ascii="宋体" w:hAnsi="宋体" w:cs="Arial"/>
          <w:color w:val="000000" w:themeColor="text1"/>
          <w:sz w:val="24"/>
        </w:rPr>
        <w:t>日期：       年   月   日</w:t>
      </w:r>
    </w:p>
    <w:p w14:paraId="63DC2C1D" w14:textId="77777777" w:rsidR="005E3C03" w:rsidRPr="00FA2C1F" w:rsidRDefault="003C6434">
      <w:pPr>
        <w:spacing w:line="440" w:lineRule="exact"/>
        <w:jc w:val="center"/>
        <w:outlineLvl w:val="0"/>
        <w:rPr>
          <w:rFonts w:ascii="宋体" w:hAnsi="宋体" w:cs="Arial"/>
          <w:b/>
          <w:color w:val="000000" w:themeColor="text1"/>
          <w:sz w:val="28"/>
          <w:szCs w:val="28"/>
        </w:rPr>
      </w:pPr>
      <w:bookmarkStart w:id="234" w:name="_Toc87362559"/>
      <w:r w:rsidRPr="0028349E">
        <w:rPr>
          <w:rFonts w:ascii="宋体" w:hAnsi="宋体" w:cs="Arial"/>
          <w:b/>
          <w:color w:val="000000" w:themeColor="text1"/>
          <w:sz w:val="28"/>
          <w:szCs w:val="28"/>
        </w:rPr>
        <w:lastRenderedPageBreak/>
        <w:t>三</w:t>
      </w:r>
      <w:r w:rsidR="0028349E">
        <w:rPr>
          <w:rFonts w:ascii="宋体" w:hAnsi="宋体" w:cs="Arial" w:hint="eastAsia"/>
          <w:b/>
          <w:color w:val="000000" w:themeColor="text1"/>
          <w:sz w:val="28"/>
          <w:szCs w:val="28"/>
        </w:rPr>
        <w:t>、</w:t>
      </w:r>
      <w:r w:rsidRPr="0028349E">
        <w:rPr>
          <w:rFonts w:ascii="宋体" w:hAnsi="宋体" w:cs="Arial" w:hint="eastAsia"/>
          <w:b/>
          <w:color w:val="000000" w:themeColor="text1"/>
          <w:sz w:val="28"/>
          <w:szCs w:val="28"/>
        </w:rPr>
        <w:t>法定代表人身份证明书</w:t>
      </w:r>
      <w:bookmarkEnd w:id="234"/>
    </w:p>
    <w:p w14:paraId="109530ED" w14:textId="77777777" w:rsidR="005E3C03" w:rsidRPr="00FA2C1F" w:rsidRDefault="005E3C03">
      <w:pPr>
        <w:spacing w:line="440" w:lineRule="exact"/>
        <w:ind w:right="480" w:firstLineChars="2150" w:firstLine="4515"/>
        <w:rPr>
          <w:rFonts w:ascii="宋体" w:hAnsi="宋体"/>
          <w:color w:val="000000" w:themeColor="text1"/>
        </w:rPr>
      </w:pPr>
    </w:p>
    <w:p w14:paraId="4682A626" w14:textId="77777777" w:rsidR="005E3C03" w:rsidRPr="00FA2C1F" w:rsidRDefault="003C6434">
      <w:pPr>
        <w:spacing w:line="440" w:lineRule="exact"/>
        <w:rPr>
          <w:rFonts w:ascii="宋体" w:hAnsi="宋体"/>
          <w:bCs/>
          <w:color w:val="000000" w:themeColor="text1"/>
          <w:sz w:val="24"/>
          <w:u w:val="single"/>
        </w:rPr>
      </w:pPr>
      <w:r w:rsidRPr="00FA2C1F">
        <w:rPr>
          <w:rFonts w:ascii="宋体" w:hAnsi="宋体" w:hint="eastAsia"/>
          <w:bCs/>
          <w:color w:val="000000" w:themeColor="text1"/>
          <w:sz w:val="24"/>
        </w:rPr>
        <w:t>单位名称：</w:t>
      </w:r>
    </w:p>
    <w:p w14:paraId="1D2CE689" w14:textId="77777777" w:rsidR="005E3C03" w:rsidRPr="00FA2C1F" w:rsidRDefault="005E3C03">
      <w:pPr>
        <w:spacing w:line="440" w:lineRule="exact"/>
        <w:rPr>
          <w:rFonts w:ascii="宋体" w:hAnsi="宋体"/>
          <w:bCs/>
          <w:color w:val="000000" w:themeColor="text1"/>
          <w:sz w:val="24"/>
          <w:u w:val="single"/>
        </w:rPr>
      </w:pPr>
    </w:p>
    <w:p w14:paraId="5E94CA5E" w14:textId="77777777" w:rsidR="005E3C03" w:rsidRPr="00FA2C1F" w:rsidRDefault="003C6434">
      <w:pPr>
        <w:spacing w:line="440" w:lineRule="exact"/>
        <w:rPr>
          <w:rFonts w:ascii="宋体" w:hAnsi="宋体"/>
          <w:bCs/>
          <w:color w:val="000000" w:themeColor="text1"/>
          <w:sz w:val="24"/>
          <w:u w:val="single"/>
        </w:rPr>
      </w:pPr>
      <w:r w:rsidRPr="00FA2C1F">
        <w:rPr>
          <w:rFonts w:ascii="宋体" w:hAnsi="宋体" w:hint="eastAsia"/>
          <w:bCs/>
          <w:color w:val="000000" w:themeColor="text1"/>
          <w:sz w:val="24"/>
        </w:rPr>
        <w:t>企业类型：</w:t>
      </w:r>
    </w:p>
    <w:p w14:paraId="0D24659F" w14:textId="77777777" w:rsidR="005E3C03" w:rsidRPr="00FA2C1F" w:rsidRDefault="005E3C03">
      <w:pPr>
        <w:spacing w:line="440" w:lineRule="exact"/>
        <w:rPr>
          <w:rFonts w:ascii="宋体" w:hAnsi="宋体"/>
          <w:bCs/>
          <w:color w:val="000000" w:themeColor="text1"/>
          <w:sz w:val="24"/>
        </w:rPr>
      </w:pPr>
    </w:p>
    <w:p w14:paraId="485B46B3" w14:textId="77777777" w:rsidR="005E3C03" w:rsidRPr="00FA2C1F" w:rsidRDefault="003C6434">
      <w:pPr>
        <w:spacing w:line="440" w:lineRule="exact"/>
        <w:rPr>
          <w:rFonts w:ascii="宋体" w:hAnsi="宋体"/>
          <w:bCs/>
          <w:color w:val="000000" w:themeColor="text1"/>
          <w:sz w:val="24"/>
          <w:u w:val="single"/>
        </w:rPr>
      </w:pPr>
      <w:r w:rsidRPr="00FA2C1F">
        <w:rPr>
          <w:rFonts w:ascii="宋体" w:hAnsi="宋体" w:hint="eastAsia"/>
          <w:bCs/>
          <w:color w:val="000000" w:themeColor="text1"/>
          <w:sz w:val="24"/>
        </w:rPr>
        <w:t>地    址：</w:t>
      </w:r>
    </w:p>
    <w:p w14:paraId="70B414DF" w14:textId="77777777" w:rsidR="005E3C03" w:rsidRPr="00FA2C1F" w:rsidRDefault="005E3C03">
      <w:pPr>
        <w:spacing w:line="440" w:lineRule="exact"/>
        <w:rPr>
          <w:rFonts w:ascii="宋体" w:hAnsi="宋体"/>
          <w:bCs/>
          <w:color w:val="000000" w:themeColor="text1"/>
          <w:sz w:val="24"/>
        </w:rPr>
      </w:pPr>
    </w:p>
    <w:p w14:paraId="479192AB" w14:textId="77777777" w:rsidR="005E3C03" w:rsidRPr="00FA2C1F" w:rsidRDefault="003C6434">
      <w:pPr>
        <w:spacing w:line="440" w:lineRule="exact"/>
        <w:rPr>
          <w:rFonts w:ascii="宋体" w:hAnsi="宋体"/>
          <w:bCs/>
          <w:color w:val="000000" w:themeColor="text1"/>
          <w:sz w:val="24"/>
          <w:u w:val="single"/>
        </w:rPr>
      </w:pPr>
      <w:r w:rsidRPr="00FA2C1F">
        <w:rPr>
          <w:rFonts w:ascii="宋体" w:hAnsi="宋体" w:hint="eastAsia"/>
          <w:bCs/>
          <w:color w:val="000000" w:themeColor="text1"/>
          <w:sz w:val="24"/>
        </w:rPr>
        <w:t>营业期限：</w:t>
      </w:r>
    </w:p>
    <w:p w14:paraId="36B47414" w14:textId="77777777" w:rsidR="005E3C03" w:rsidRPr="00FA2C1F" w:rsidRDefault="005E3C03">
      <w:pPr>
        <w:spacing w:line="440" w:lineRule="exact"/>
        <w:rPr>
          <w:rFonts w:ascii="宋体" w:hAnsi="宋体"/>
          <w:bCs/>
          <w:color w:val="000000" w:themeColor="text1"/>
          <w:sz w:val="24"/>
        </w:rPr>
      </w:pPr>
    </w:p>
    <w:p w14:paraId="43D5E175" w14:textId="77777777" w:rsidR="005E3C03" w:rsidRPr="00FA2C1F" w:rsidRDefault="003C6434">
      <w:pPr>
        <w:spacing w:line="440" w:lineRule="exact"/>
        <w:rPr>
          <w:rFonts w:ascii="宋体" w:hAnsi="宋体"/>
          <w:bCs/>
          <w:color w:val="000000" w:themeColor="text1"/>
          <w:sz w:val="24"/>
          <w:u w:val="single"/>
        </w:rPr>
      </w:pPr>
      <w:r w:rsidRPr="00FA2C1F">
        <w:rPr>
          <w:rFonts w:ascii="宋体" w:hAnsi="宋体" w:hint="eastAsia"/>
          <w:bCs/>
          <w:color w:val="000000" w:themeColor="text1"/>
          <w:sz w:val="24"/>
        </w:rPr>
        <w:t>成立时间：</w:t>
      </w:r>
    </w:p>
    <w:p w14:paraId="7F371633" w14:textId="77777777" w:rsidR="005E3C03" w:rsidRPr="00FA2C1F" w:rsidRDefault="005E3C03">
      <w:pPr>
        <w:spacing w:line="440" w:lineRule="exact"/>
        <w:rPr>
          <w:rFonts w:ascii="宋体" w:hAnsi="宋体"/>
          <w:bCs/>
          <w:color w:val="000000" w:themeColor="text1"/>
          <w:sz w:val="24"/>
          <w:u w:val="single"/>
        </w:rPr>
      </w:pPr>
    </w:p>
    <w:p w14:paraId="7F5B946A" w14:textId="77777777" w:rsidR="005E3C03" w:rsidRPr="00FA2C1F" w:rsidRDefault="005E3C03">
      <w:pPr>
        <w:spacing w:line="440" w:lineRule="exact"/>
        <w:rPr>
          <w:rFonts w:ascii="宋体" w:hAnsi="宋体"/>
          <w:bCs/>
          <w:color w:val="000000" w:themeColor="text1"/>
          <w:sz w:val="24"/>
          <w:u w:val="single"/>
        </w:rPr>
      </w:pPr>
    </w:p>
    <w:p w14:paraId="7759AA4E" w14:textId="77777777" w:rsidR="005E3C03" w:rsidRPr="00FA2C1F" w:rsidRDefault="003C6434">
      <w:pPr>
        <w:spacing w:line="440" w:lineRule="exact"/>
        <w:rPr>
          <w:rFonts w:ascii="宋体" w:hAnsi="宋体"/>
          <w:bCs/>
          <w:color w:val="000000" w:themeColor="text1"/>
          <w:sz w:val="24"/>
          <w:u w:val="single"/>
        </w:rPr>
      </w:pPr>
      <w:r w:rsidRPr="00FA2C1F">
        <w:rPr>
          <w:rFonts w:ascii="宋体" w:hAnsi="宋体" w:hint="eastAsia"/>
          <w:bCs/>
          <w:color w:val="000000" w:themeColor="text1"/>
          <w:sz w:val="24"/>
        </w:rPr>
        <w:t>姓名：   性别：   年龄：  职务：</w:t>
      </w:r>
    </w:p>
    <w:p w14:paraId="45E75FA8" w14:textId="77777777" w:rsidR="005E3C03" w:rsidRPr="00FA2C1F" w:rsidRDefault="003C6434">
      <w:pPr>
        <w:spacing w:line="440" w:lineRule="exact"/>
        <w:rPr>
          <w:rFonts w:ascii="宋体" w:hAnsi="宋体"/>
          <w:bCs/>
          <w:color w:val="000000" w:themeColor="text1"/>
          <w:sz w:val="24"/>
        </w:rPr>
      </w:pPr>
      <w:r w:rsidRPr="00FA2C1F">
        <w:rPr>
          <w:rFonts w:ascii="宋体" w:hAnsi="宋体" w:hint="eastAsia"/>
          <w:bCs/>
          <w:color w:val="000000" w:themeColor="text1"/>
          <w:sz w:val="24"/>
        </w:rPr>
        <w:t xml:space="preserve">系 </w:t>
      </w:r>
      <w:r w:rsidRPr="00FA2C1F">
        <w:rPr>
          <w:rFonts w:ascii="宋体" w:hAnsi="宋体" w:hint="eastAsia"/>
          <w:bCs/>
          <w:color w:val="000000" w:themeColor="text1"/>
          <w:sz w:val="24"/>
          <w:u w:val="single"/>
        </w:rPr>
        <w:t xml:space="preserve">         （投标人名称）               </w:t>
      </w:r>
      <w:r w:rsidRPr="00FA2C1F">
        <w:rPr>
          <w:rFonts w:ascii="宋体" w:hAnsi="宋体" w:hint="eastAsia"/>
          <w:bCs/>
          <w:color w:val="000000" w:themeColor="text1"/>
          <w:sz w:val="24"/>
        </w:rPr>
        <w:t>的法定代表人。</w:t>
      </w:r>
    </w:p>
    <w:p w14:paraId="584D8A78" w14:textId="77777777" w:rsidR="005E3C03" w:rsidRPr="00FA2C1F" w:rsidRDefault="005E3C03">
      <w:pPr>
        <w:spacing w:line="440" w:lineRule="exact"/>
        <w:rPr>
          <w:rFonts w:ascii="宋体" w:hAnsi="宋体"/>
          <w:bCs/>
          <w:color w:val="000000" w:themeColor="text1"/>
          <w:sz w:val="24"/>
        </w:rPr>
      </w:pPr>
    </w:p>
    <w:p w14:paraId="31C600A6" w14:textId="77777777" w:rsidR="005E3C03" w:rsidRPr="00FA2C1F" w:rsidRDefault="005E3C03">
      <w:pPr>
        <w:spacing w:line="440" w:lineRule="exact"/>
        <w:rPr>
          <w:rFonts w:ascii="宋体" w:hAnsi="宋体"/>
          <w:bCs/>
          <w:color w:val="000000" w:themeColor="text1"/>
          <w:sz w:val="24"/>
        </w:rPr>
      </w:pPr>
    </w:p>
    <w:p w14:paraId="1413BF18" w14:textId="77777777" w:rsidR="005E3C03" w:rsidRPr="00FA2C1F" w:rsidRDefault="003C6434">
      <w:pPr>
        <w:spacing w:line="440" w:lineRule="exact"/>
        <w:rPr>
          <w:rFonts w:ascii="宋体" w:hAnsi="宋体"/>
          <w:bCs/>
          <w:color w:val="000000" w:themeColor="text1"/>
          <w:sz w:val="24"/>
        </w:rPr>
      </w:pPr>
      <w:r w:rsidRPr="00FA2C1F">
        <w:rPr>
          <w:rFonts w:ascii="宋体" w:hAnsi="宋体" w:hint="eastAsia"/>
          <w:bCs/>
          <w:color w:val="000000" w:themeColor="text1"/>
          <w:sz w:val="24"/>
        </w:rPr>
        <w:t>特此证明。</w:t>
      </w:r>
    </w:p>
    <w:p w14:paraId="5496A694" w14:textId="77777777" w:rsidR="005E3C03" w:rsidRPr="00FA2C1F" w:rsidRDefault="005E3C03">
      <w:pPr>
        <w:spacing w:line="440" w:lineRule="exact"/>
        <w:rPr>
          <w:rFonts w:ascii="宋体" w:hAnsi="宋体"/>
          <w:bCs/>
          <w:color w:val="000000" w:themeColor="text1"/>
          <w:sz w:val="24"/>
        </w:rPr>
      </w:pPr>
    </w:p>
    <w:p w14:paraId="328151B6" w14:textId="77777777" w:rsidR="005E3C03" w:rsidRPr="00FA2C1F" w:rsidRDefault="005E3C03">
      <w:pPr>
        <w:spacing w:line="440" w:lineRule="exact"/>
        <w:rPr>
          <w:rFonts w:ascii="宋体" w:hAnsi="宋体"/>
          <w:bCs/>
          <w:color w:val="000000" w:themeColor="text1"/>
          <w:sz w:val="24"/>
        </w:rPr>
      </w:pPr>
    </w:p>
    <w:p w14:paraId="262873B5" w14:textId="77777777" w:rsidR="005E3C03" w:rsidRPr="00FA2C1F" w:rsidRDefault="005E3C03">
      <w:pPr>
        <w:spacing w:line="440" w:lineRule="exact"/>
        <w:rPr>
          <w:rFonts w:ascii="宋体" w:hAnsi="宋体"/>
          <w:bCs/>
          <w:color w:val="000000" w:themeColor="text1"/>
          <w:sz w:val="24"/>
        </w:rPr>
      </w:pPr>
    </w:p>
    <w:p w14:paraId="78EBB041" w14:textId="77777777" w:rsidR="005E3C03" w:rsidRPr="00FA2C1F" w:rsidRDefault="003C6434">
      <w:pPr>
        <w:spacing w:line="440" w:lineRule="exact"/>
        <w:jc w:val="right"/>
        <w:rPr>
          <w:rFonts w:ascii="宋体" w:hAnsi="宋体"/>
          <w:bCs/>
          <w:color w:val="000000" w:themeColor="text1"/>
          <w:sz w:val="24"/>
          <w:u w:val="single"/>
        </w:rPr>
      </w:pPr>
      <w:r w:rsidRPr="00FA2C1F">
        <w:rPr>
          <w:rFonts w:ascii="宋体" w:hAnsi="宋体" w:hint="eastAsia"/>
          <w:bCs/>
          <w:color w:val="000000" w:themeColor="text1"/>
          <w:sz w:val="24"/>
        </w:rPr>
        <w:t>投标人：</w:t>
      </w:r>
      <w:r w:rsidRPr="00FA2C1F">
        <w:rPr>
          <w:rFonts w:ascii="宋体" w:hAnsi="宋体" w:hint="eastAsia"/>
          <w:bCs/>
          <w:color w:val="000000" w:themeColor="text1"/>
          <w:sz w:val="24"/>
          <w:u w:val="single"/>
        </w:rPr>
        <w:t xml:space="preserve">                      （盖章）</w:t>
      </w:r>
    </w:p>
    <w:p w14:paraId="04D5B516" w14:textId="77777777" w:rsidR="005E3C03" w:rsidRPr="00FA2C1F" w:rsidRDefault="003C6434">
      <w:pPr>
        <w:wordWrap w:val="0"/>
        <w:spacing w:line="440" w:lineRule="exact"/>
        <w:ind w:right="480"/>
        <w:jc w:val="center"/>
        <w:rPr>
          <w:rFonts w:ascii="宋体" w:hAnsi="宋体"/>
          <w:bCs/>
          <w:color w:val="000000" w:themeColor="text1"/>
          <w:sz w:val="24"/>
        </w:rPr>
      </w:pPr>
      <w:r w:rsidRPr="00FA2C1F">
        <w:rPr>
          <w:rFonts w:ascii="宋体" w:hAnsi="宋体" w:hint="eastAsia"/>
          <w:bCs/>
          <w:color w:val="000000" w:themeColor="text1"/>
          <w:sz w:val="24"/>
        </w:rPr>
        <w:t xml:space="preserve">                                   日  期：  年   月  日</w:t>
      </w:r>
    </w:p>
    <w:p w14:paraId="1590D00E" w14:textId="77777777" w:rsidR="005E3C03" w:rsidRPr="00FA2C1F" w:rsidRDefault="005E3C03">
      <w:pPr>
        <w:spacing w:line="440" w:lineRule="exact"/>
        <w:jc w:val="right"/>
        <w:rPr>
          <w:rFonts w:ascii="宋体" w:hAnsi="宋体"/>
          <w:bCs/>
          <w:color w:val="000000" w:themeColor="text1"/>
          <w:sz w:val="24"/>
        </w:rPr>
      </w:pPr>
    </w:p>
    <w:p w14:paraId="6F8A725D" w14:textId="77777777" w:rsidR="005E3C03" w:rsidRPr="00FA2C1F" w:rsidRDefault="005E3C03">
      <w:pPr>
        <w:spacing w:line="440" w:lineRule="exact"/>
        <w:jc w:val="right"/>
        <w:rPr>
          <w:rFonts w:ascii="宋体" w:hAnsi="宋体"/>
          <w:bCs/>
          <w:color w:val="000000" w:themeColor="text1"/>
          <w:sz w:val="24"/>
        </w:rPr>
      </w:pPr>
    </w:p>
    <w:p w14:paraId="2D524C5A" w14:textId="77777777" w:rsidR="005E3C03" w:rsidRPr="00FA2C1F" w:rsidRDefault="005E3C03">
      <w:pPr>
        <w:spacing w:line="440" w:lineRule="exact"/>
        <w:jc w:val="right"/>
        <w:rPr>
          <w:rFonts w:ascii="宋体" w:hAnsi="宋体"/>
          <w:bCs/>
          <w:color w:val="000000" w:themeColor="text1"/>
          <w:sz w:val="24"/>
        </w:rPr>
      </w:pPr>
    </w:p>
    <w:p w14:paraId="4947E832" w14:textId="77777777" w:rsidR="005E3C03" w:rsidRPr="00FA2C1F" w:rsidRDefault="005E3C03">
      <w:pPr>
        <w:spacing w:line="440" w:lineRule="exact"/>
        <w:jc w:val="right"/>
        <w:rPr>
          <w:rFonts w:ascii="宋体" w:hAnsi="宋体"/>
          <w:bCs/>
          <w:color w:val="000000" w:themeColor="text1"/>
          <w:sz w:val="24"/>
        </w:rPr>
      </w:pPr>
    </w:p>
    <w:p w14:paraId="66A39549" w14:textId="77777777" w:rsidR="005E3C03" w:rsidRPr="00FA2C1F" w:rsidRDefault="005E3C03">
      <w:pPr>
        <w:spacing w:line="440" w:lineRule="exact"/>
        <w:jc w:val="right"/>
        <w:rPr>
          <w:rFonts w:ascii="宋体" w:hAnsi="宋体"/>
          <w:bCs/>
          <w:color w:val="000000" w:themeColor="text1"/>
          <w:sz w:val="24"/>
        </w:rPr>
      </w:pPr>
    </w:p>
    <w:p w14:paraId="2CA30A88" w14:textId="77777777" w:rsidR="005E3C03" w:rsidRPr="00FA2C1F" w:rsidRDefault="005E3C03">
      <w:pPr>
        <w:spacing w:line="440" w:lineRule="exact"/>
        <w:jc w:val="right"/>
        <w:rPr>
          <w:rFonts w:ascii="宋体" w:hAnsi="宋体"/>
          <w:bCs/>
          <w:color w:val="000000" w:themeColor="text1"/>
          <w:sz w:val="24"/>
        </w:rPr>
      </w:pPr>
    </w:p>
    <w:p w14:paraId="05D7C44C" w14:textId="77777777" w:rsidR="005E3C03" w:rsidRPr="00FA2C1F" w:rsidRDefault="005E3C03">
      <w:pPr>
        <w:spacing w:line="440" w:lineRule="exact"/>
        <w:jc w:val="right"/>
        <w:rPr>
          <w:rFonts w:ascii="宋体" w:hAnsi="宋体"/>
          <w:bCs/>
          <w:color w:val="000000" w:themeColor="text1"/>
          <w:sz w:val="24"/>
        </w:rPr>
      </w:pPr>
    </w:p>
    <w:p w14:paraId="419256A0" w14:textId="77777777" w:rsidR="0028349E" w:rsidRDefault="0028349E">
      <w:pPr>
        <w:widowControl/>
        <w:jc w:val="left"/>
        <w:rPr>
          <w:rFonts w:ascii="宋体" w:hAnsi="宋体" w:cs="Arial"/>
          <w:b/>
          <w:color w:val="000000" w:themeColor="text1"/>
          <w:sz w:val="28"/>
          <w:szCs w:val="28"/>
        </w:rPr>
      </w:pPr>
      <w:r>
        <w:rPr>
          <w:rFonts w:ascii="宋体" w:hAnsi="宋体" w:cs="Arial"/>
          <w:b/>
          <w:color w:val="000000" w:themeColor="text1"/>
          <w:sz w:val="28"/>
          <w:szCs w:val="28"/>
        </w:rPr>
        <w:br w:type="page"/>
      </w:r>
    </w:p>
    <w:p w14:paraId="261208C0" w14:textId="77777777" w:rsidR="005E3C03" w:rsidRPr="0028349E" w:rsidRDefault="003C6434" w:rsidP="0028349E">
      <w:pPr>
        <w:spacing w:line="440" w:lineRule="exact"/>
        <w:jc w:val="center"/>
        <w:outlineLvl w:val="0"/>
        <w:rPr>
          <w:rFonts w:ascii="宋体" w:hAnsi="宋体" w:cs="Arial"/>
          <w:b/>
          <w:color w:val="000000" w:themeColor="text1"/>
          <w:sz w:val="28"/>
          <w:szCs w:val="28"/>
        </w:rPr>
      </w:pPr>
      <w:bookmarkStart w:id="235" w:name="_Toc87362560"/>
      <w:r w:rsidRPr="0028349E">
        <w:rPr>
          <w:rFonts w:ascii="宋体" w:hAnsi="宋体" w:cs="Arial" w:hint="eastAsia"/>
          <w:b/>
          <w:color w:val="000000" w:themeColor="text1"/>
          <w:sz w:val="28"/>
          <w:szCs w:val="28"/>
        </w:rPr>
        <w:lastRenderedPageBreak/>
        <w:t>四、</w:t>
      </w:r>
      <w:r w:rsidRPr="0028349E">
        <w:rPr>
          <w:rFonts w:ascii="宋体" w:hAnsi="宋体" w:cs="Arial"/>
          <w:b/>
          <w:color w:val="000000" w:themeColor="text1"/>
          <w:sz w:val="28"/>
          <w:szCs w:val="28"/>
        </w:rPr>
        <w:t>法定代表人授权委托书</w:t>
      </w:r>
      <w:bookmarkEnd w:id="235"/>
    </w:p>
    <w:p w14:paraId="1CE67250" w14:textId="77777777" w:rsidR="005E3C03" w:rsidRPr="00FA2C1F" w:rsidRDefault="003C6434">
      <w:pPr>
        <w:pStyle w:val="DefaultText"/>
        <w:spacing w:line="440" w:lineRule="exact"/>
        <w:jc w:val="both"/>
        <w:rPr>
          <w:rFonts w:ascii="宋体" w:hAnsi="宋体" w:cs="Arial"/>
          <w:color w:val="000000" w:themeColor="text1"/>
          <w:u w:val="single"/>
        </w:rPr>
      </w:pPr>
      <w:r w:rsidRPr="00FA2C1F">
        <w:rPr>
          <w:rFonts w:ascii="宋体" w:hAnsi="宋体" w:hint="eastAsia"/>
          <w:color w:val="000000" w:themeColor="text1"/>
          <w:u w:val="single"/>
        </w:rPr>
        <w:t>新疆天合新动力工程管理有限公司</w:t>
      </w:r>
      <w:r w:rsidRPr="00FA2C1F">
        <w:rPr>
          <w:rFonts w:ascii="宋体" w:hAnsi="宋体" w:cs="Arial"/>
          <w:color w:val="000000" w:themeColor="text1"/>
          <w:u w:val="single"/>
        </w:rPr>
        <w:t>：</w:t>
      </w:r>
    </w:p>
    <w:p w14:paraId="4FBC2241" w14:textId="77777777" w:rsidR="005E3C03" w:rsidRPr="00FA2C1F" w:rsidRDefault="003C6434">
      <w:pPr>
        <w:spacing w:line="440" w:lineRule="exact"/>
        <w:ind w:firstLineChars="200" w:firstLine="480"/>
        <w:rPr>
          <w:rFonts w:ascii="宋体" w:hAnsi="宋体" w:cs="Arial"/>
          <w:color w:val="000000" w:themeColor="text1"/>
          <w:sz w:val="24"/>
        </w:rPr>
      </w:pPr>
      <w:r w:rsidRPr="00FA2C1F">
        <w:rPr>
          <w:rFonts w:ascii="宋体" w:hAnsi="宋体" w:cs="Arial"/>
          <w:color w:val="000000" w:themeColor="text1"/>
          <w:sz w:val="24"/>
        </w:rPr>
        <w:t>本授权书声明：注册于中华人民共和国的</w:t>
      </w:r>
      <w:r w:rsidRPr="00FA2C1F">
        <w:rPr>
          <w:rFonts w:ascii="宋体" w:hAnsi="宋体" w:cs="Arial"/>
          <w:color w:val="000000" w:themeColor="text1"/>
          <w:sz w:val="24"/>
          <w:u w:val="single"/>
        </w:rPr>
        <w:t>（投标人名称）</w:t>
      </w:r>
      <w:r w:rsidRPr="00FA2C1F">
        <w:rPr>
          <w:rFonts w:ascii="宋体" w:hAnsi="宋体" w:cs="Arial"/>
          <w:color w:val="000000" w:themeColor="text1"/>
          <w:sz w:val="24"/>
        </w:rPr>
        <w:t>的在下面签字的</w:t>
      </w:r>
      <w:r w:rsidRPr="00FA2C1F">
        <w:rPr>
          <w:rFonts w:ascii="宋体" w:hAnsi="宋体" w:cs="Arial"/>
          <w:color w:val="000000" w:themeColor="text1"/>
          <w:sz w:val="24"/>
          <w:u w:val="single"/>
        </w:rPr>
        <w:t>（法定代表人姓名、职务）</w:t>
      </w:r>
      <w:r w:rsidRPr="00FA2C1F">
        <w:rPr>
          <w:rFonts w:ascii="宋体" w:hAnsi="宋体" w:cs="Arial"/>
          <w:color w:val="000000" w:themeColor="text1"/>
          <w:sz w:val="24"/>
        </w:rPr>
        <w:t>代表本公司/厂授权的在下面签字的</w:t>
      </w:r>
      <w:r w:rsidRPr="00FA2C1F">
        <w:rPr>
          <w:rFonts w:ascii="宋体" w:hAnsi="宋体" w:cs="Arial"/>
          <w:color w:val="000000" w:themeColor="text1"/>
          <w:sz w:val="24"/>
          <w:u w:val="single"/>
        </w:rPr>
        <w:t>（被授权人的姓名、职务）</w:t>
      </w:r>
      <w:r w:rsidRPr="00FA2C1F">
        <w:rPr>
          <w:rFonts w:ascii="宋体" w:hAnsi="宋体" w:cs="Arial"/>
          <w:color w:val="000000" w:themeColor="text1"/>
          <w:sz w:val="24"/>
        </w:rPr>
        <w:t>为本公司的合法代理人，就</w:t>
      </w:r>
      <w:r w:rsidRPr="00FA2C1F">
        <w:rPr>
          <w:rFonts w:ascii="宋体" w:hAnsi="宋体" w:hint="eastAsia"/>
          <w:bCs/>
          <w:color w:val="000000" w:themeColor="text1"/>
          <w:sz w:val="24"/>
          <w:u w:val="single"/>
        </w:rPr>
        <w:t>库尔勒市、宅基地入库、“一窗受理”及一体化政务平台融合开发采购项目</w:t>
      </w:r>
      <w:r w:rsidRPr="00FA2C1F">
        <w:rPr>
          <w:rFonts w:ascii="宋体" w:hAnsi="宋体" w:cs="宋体" w:hint="eastAsia"/>
          <w:color w:val="000000" w:themeColor="text1"/>
          <w:sz w:val="24"/>
        </w:rPr>
        <w:t>的招标文件</w:t>
      </w:r>
      <w:r w:rsidRPr="00FA2C1F">
        <w:rPr>
          <w:rFonts w:ascii="宋体" w:hAnsi="宋体" w:cs="Arial"/>
          <w:color w:val="000000" w:themeColor="text1"/>
          <w:sz w:val="24"/>
        </w:rPr>
        <w:t>(项目编号：</w:t>
      </w:r>
      <w:r w:rsidR="006F3834" w:rsidRPr="006F3834">
        <w:rPr>
          <w:rFonts w:ascii="宋体" w:hAnsi="宋体" w:cs="Arial" w:hint="eastAsia"/>
          <w:color w:val="000000" w:themeColor="text1"/>
          <w:sz w:val="24"/>
          <w:u w:val="single"/>
        </w:rPr>
        <w:t xml:space="preserve">           </w:t>
      </w:r>
      <w:r w:rsidR="006F3834">
        <w:rPr>
          <w:rFonts w:ascii="宋体" w:hAnsi="宋体" w:cs="Arial" w:hint="eastAsia"/>
          <w:color w:val="000000" w:themeColor="text1"/>
          <w:sz w:val="24"/>
        </w:rPr>
        <w:t xml:space="preserve"> </w:t>
      </w:r>
      <w:r w:rsidRPr="00FA2C1F">
        <w:rPr>
          <w:rFonts w:ascii="宋体" w:hAnsi="宋体" w:cs="Arial" w:hint="eastAsia"/>
          <w:color w:val="000000" w:themeColor="text1"/>
          <w:sz w:val="24"/>
        </w:rPr>
        <w:t>)</w:t>
      </w:r>
      <w:r w:rsidRPr="00FA2C1F">
        <w:rPr>
          <w:rFonts w:ascii="宋体" w:hAnsi="宋体" w:cs="Arial"/>
          <w:color w:val="000000" w:themeColor="text1"/>
          <w:sz w:val="24"/>
        </w:rPr>
        <w:t>，以本公司/厂名义处理一切与之有关的事务。</w:t>
      </w:r>
    </w:p>
    <w:p w14:paraId="7F7B047B" w14:textId="77777777" w:rsidR="005E3C03" w:rsidRPr="00FA2C1F" w:rsidRDefault="005E3C03">
      <w:pPr>
        <w:spacing w:line="440" w:lineRule="exact"/>
        <w:ind w:firstLine="437"/>
        <w:rPr>
          <w:rFonts w:ascii="宋体" w:hAnsi="宋体" w:cs="Arial"/>
          <w:color w:val="000000" w:themeColor="text1"/>
          <w:sz w:val="24"/>
        </w:rPr>
      </w:pPr>
    </w:p>
    <w:p w14:paraId="2D67DFF7" w14:textId="77777777" w:rsidR="005E3C03" w:rsidRPr="00FA2C1F" w:rsidRDefault="003C6434">
      <w:pPr>
        <w:spacing w:line="440" w:lineRule="exact"/>
        <w:ind w:firstLine="437"/>
        <w:rPr>
          <w:rFonts w:ascii="宋体" w:hAnsi="宋体" w:cs="Arial"/>
          <w:color w:val="000000" w:themeColor="text1"/>
          <w:sz w:val="24"/>
        </w:rPr>
      </w:pPr>
      <w:r w:rsidRPr="00FA2C1F">
        <w:rPr>
          <w:rFonts w:ascii="宋体" w:hAnsi="宋体" w:cs="Arial"/>
          <w:color w:val="000000" w:themeColor="text1"/>
          <w:sz w:val="24"/>
        </w:rPr>
        <w:t>本授权书于</w:t>
      </w:r>
      <w:r w:rsidRPr="00FA2C1F">
        <w:rPr>
          <w:rFonts w:ascii="宋体" w:hAnsi="宋体" w:cs="Arial" w:hint="eastAsia"/>
          <w:color w:val="000000" w:themeColor="text1"/>
          <w:sz w:val="24"/>
          <w:u w:val="single"/>
        </w:rPr>
        <w:t xml:space="preserve"> 2021  </w:t>
      </w:r>
      <w:r w:rsidRPr="00FA2C1F">
        <w:rPr>
          <w:rFonts w:ascii="宋体" w:hAnsi="宋体" w:cs="Arial"/>
          <w:color w:val="000000" w:themeColor="text1"/>
          <w:sz w:val="24"/>
        </w:rPr>
        <w:t>年</w:t>
      </w:r>
      <w:r w:rsidR="006F3834" w:rsidRPr="006F3834">
        <w:rPr>
          <w:rFonts w:ascii="宋体" w:hAnsi="宋体" w:cs="Arial" w:hint="eastAsia"/>
          <w:color w:val="000000" w:themeColor="text1"/>
          <w:sz w:val="24"/>
          <w:u w:val="single"/>
        </w:rPr>
        <w:t xml:space="preserve">     </w:t>
      </w:r>
      <w:r w:rsidRPr="00FA2C1F">
        <w:rPr>
          <w:rFonts w:ascii="宋体" w:hAnsi="宋体" w:cs="Arial"/>
          <w:sz w:val="24"/>
        </w:rPr>
        <w:t>月</w:t>
      </w:r>
      <w:r w:rsidR="006F3834" w:rsidRPr="006F3834">
        <w:rPr>
          <w:rFonts w:ascii="宋体" w:hAnsi="宋体" w:cs="Arial" w:hint="eastAsia"/>
          <w:sz w:val="24"/>
          <w:u w:val="single"/>
        </w:rPr>
        <w:t xml:space="preserve">   </w:t>
      </w:r>
      <w:r w:rsidRPr="00FA2C1F">
        <w:rPr>
          <w:rFonts w:ascii="宋体" w:hAnsi="宋体" w:cs="Arial"/>
          <w:sz w:val="24"/>
        </w:rPr>
        <w:t>日</w:t>
      </w:r>
      <w:r w:rsidRPr="00FA2C1F">
        <w:rPr>
          <w:rFonts w:ascii="宋体" w:hAnsi="宋体" w:cs="Arial"/>
          <w:color w:val="000000" w:themeColor="text1"/>
          <w:sz w:val="24"/>
        </w:rPr>
        <w:t>签字生效，特此声明。</w:t>
      </w:r>
    </w:p>
    <w:p w14:paraId="0507D52F" w14:textId="77777777" w:rsidR="005E3C03" w:rsidRPr="00FA2C1F" w:rsidRDefault="005E3C03">
      <w:pPr>
        <w:spacing w:line="440" w:lineRule="exact"/>
        <w:ind w:firstLine="435"/>
        <w:rPr>
          <w:rFonts w:ascii="宋体" w:hAnsi="宋体" w:cs="Arial"/>
          <w:color w:val="000000" w:themeColor="text1"/>
          <w:sz w:val="24"/>
        </w:rPr>
      </w:pPr>
    </w:p>
    <w:p w14:paraId="188A265F" w14:textId="77777777" w:rsidR="005E3C03" w:rsidRPr="00FA2C1F" w:rsidRDefault="003C6434">
      <w:pPr>
        <w:spacing w:line="440" w:lineRule="exact"/>
        <w:rPr>
          <w:rFonts w:ascii="宋体" w:hAnsi="宋体" w:cs="Arial"/>
          <w:color w:val="000000" w:themeColor="text1"/>
          <w:sz w:val="24"/>
          <w:u w:val="single"/>
        </w:rPr>
      </w:pPr>
      <w:r w:rsidRPr="00FA2C1F">
        <w:rPr>
          <w:rFonts w:ascii="宋体" w:hAnsi="宋体" w:cs="Arial"/>
          <w:color w:val="000000" w:themeColor="text1"/>
          <w:sz w:val="24"/>
        </w:rPr>
        <w:t>投标人法定代表人（签</w:t>
      </w:r>
      <w:r w:rsidRPr="00FA2C1F">
        <w:rPr>
          <w:rFonts w:ascii="宋体" w:hAnsi="宋体" w:cs="Arial" w:hint="eastAsia"/>
          <w:color w:val="000000" w:themeColor="text1"/>
          <w:sz w:val="24"/>
        </w:rPr>
        <w:t>字或盖章</w:t>
      </w:r>
      <w:r w:rsidRPr="00FA2C1F">
        <w:rPr>
          <w:rFonts w:ascii="宋体" w:hAnsi="宋体" w:cs="Arial"/>
          <w:color w:val="000000" w:themeColor="text1"/>
          <w:sz w:val="24"/>
        </w:rPr>
        <w:t>）</w:t>
      </w:r>
    </w:p>
    <w:p w14:paraId="06EECA21" w14:textId="77777777" w:rsidR="005E3C03" w:rsidRPr="00FA2C1F" w:rsidRDefault="005E3C03">
      <w:pPr>
        <w:spacing w:line="440" w:lineRule="exact"/>
        <w:ind w:firstLine="435"/>
        <w:rPr>
          <w:rFonts w:ascii="宋体" w:hAnsi="宋体" w:cs="Arial"/>
          <w:color w:val="000000" w:themeColor="text1"/>
          <w:sz w:val="24"/>
          <w:u w:val="single"/>
        </w:rPr>
      </w:pPr>
    </w:p>
    <w:p w14:paraId="11CD0FA2" w14:textId="77777777" w:rsidR="005E3C03" w:rsidRPr="00FA2C1F" w:rsidRDefault="003C6434">
      <w:pPr>
        <w:spacing w:line="440" w:lineRule="exact"/>
        <w:rPr>
          <w:rFonts w:ascii="宋体" w:hAnsi="宋体" w:cs="Arial"/>
          <w:color w:val="000000" w:themeColor="text1"/>
          <w:sz w:val="24"/>
          <w:u w:val="single"/>
        </w:rPr>
      </w:pPr>
      <w:r w:rsidRPr="00FA2C1F">
        <w:rPr>
          <w:rFonts w:ascii="宋体" w:hAnsi="宋体" w:cs="Arial"/>
          <w:color w:val="000000" w:themeColor="text1"/>
          <w:sz w:val="24"/>
        </w:rPr>
        <w:t>投标人（公章）</w:t>
      </w:r>
    </w:p>
    <w:p w14:paraId="02DD83CF" w14:textId="77777777" w:rsidR="005E3C03" w:rsidRPr="00FA2C1F" w:rsidRDefault="005E3C03">
      <w:pPr>
        <w:spacing w:line="440" w:lineRule="exact"/>
        <w:rPr>
          <w:rFonts w:ascii="宋体" w:hAnsi="宋体" w:cs="Arial"/>
          <w:color w:val="000000" w:themeColor="text1"/>
          <w:sz w:val="24"/>
        </w:rPr>
      </w:pPr>
    </w:p>
    <w:p w14:paraId="07165A65" w14:textId="77777777" w:rsidR="005E3C03" w:rsidRPr="00FA2C1F" w:rsidRDefault="003C6434">
      <w:pPr>
        <w:spacing w:line="440" w:lineRule="exact"/>
        <w:rPr>
          <w:rFonts w:ascii="宋体" w:hAnsi="宋体" w:cs="Arial"/>
          <w:color w:val="000000" w:themeColor="text1"/>
          <w:sz w:val="24"/>
          <w:u w:val="single"/>
        </w:rPr>
      </w:pPr>
      <w:r w:rsidRPr="00FA2C1F">
        <w:rPr>
          <w:rFonts w:ascii="宋体" w:hAnsi="宋体" w:cs="Arial"/>
          <w:color w:val="000000" w:themeColor="text1"/>
          <w:sz w:val="24"/>
        </w:rPr>
        <w:t>投标人联系电话：    传真：</w:t>
      </w:r>
    </w:p>
    <w:p w14:paraId="7F967F06" w14:textId="77777777" w:rsidR="005E3C03" w:rsidRPr="00FA2C1F" w:rsidRDefault="005E3C03">
      <w:pPr>
        <w:spacing w:line="440" w:lineRule="exact"/>
        <w:rPr>
          <w:rFonts w:ascii="宋体" w:hAnsi="宋体" w:cs="Arial"/>
          <w:color w:val="000000" w:themeColor="text1"/>
          <w:sz w:val="24"/>
        </w:rPr>
      </w:pPr>
    </w:p>
    <w:p w14:paraId="4B941210" w14:textId="77777777" w:rsidR="005E3C03" w:rsidRPr="00FA2C1F" w:rsidRDefault="003C6434">
      <w:pPr>
        <w:spacing w:line="440" w:lineRule="exact"/>
        <w:rPr>
          <w:rFonts w:ascii="宋体" w:hAnsi="宋体" w:cs="Arial"/>
          <w:color w:val="000000" w:themeColor="text1"/>
          <w:sz w:val="24"/>
          <w:u w:val="single"/>
        </w:rPr>
      </w:pPr>
      <w:r w:rsidRPr="00FA2C1F">
        <w:rPr>
          <w:rFonts w:ascii="宋体" w:hAnsi="宋体" w:cs="Arial"/>
          <w:color w:val="000000" w:themeColor="text1"/>
          <w:sz w:val="24"/>
        </w:rPr>
        <w:t>投标人通讯地址：</w:t>
      </w:r>
    </w:p>
    <w:p w14:paraId="0A85DB57" w14:textId="77777777" w:rsidR="005E3C03" w:rsidRPr="00FA2C1F" w:rsidRDefault="005E3C03">
      <w:pPr>
        <w:spacing w:line="440" w:lineRule="exact"/>
        <w:rPr>
          <w:rFonts w:ascii="宋体" w:hAnsi="宋体" w:cs="Arial"/>
          <w:color w:val="000000" w:themeColor="text1"/>
          <w:sz w:val="24"/>
        </w:rPr>
      </w:pPr>
    </w:p>
    <w:p w14:paraId="4C3C3ED2" w14:textId="77777777" w:rsidR="005E3C03" w:rsidRPr="00FA2C1F" w:rsidRDefault="003C6434">
      <w:pPr>
        <w:spacing w:line="440" w:lineRule="exact"/>
        <w:rPr>
          <w:rFonts w:ascii="宋体" w:hAnsi="宋体" w:cs="Arial"/>
          <w:color w:val="000000" w:themeColor="text1"/>
          <w:sz w:val="24"/>
        </w:rPr>
      </w:pPr>
      <w:r w:rsidRPr="00FA2C1F">
        <w:rPr>
          <w:rFonts w:ascii="宋体" w:hAnsi="宋体" w:cs="Arial" w:hint="eastAsia"/>
          <w:color w:val="000000" w:themeColor="text1"/>
          <w:sz w:val="24"/>
        </w:rPr>
        <w:t>被授权人身份证复印件（正、反面复印）：</w:t>
      </w:r>
    </w:p>
    <w:p w14:paraId="3E42CA31" w14:textId="77777777" w:rsidR="005E3C03" w:rsidRPr="00FA2C1F" w:rsidRDefault="00A7492F">
      <w:pPr>
        <w:spacing w:line="440" w:lineRule="exact"/>
        <w:rPr>
          <w:rFonts w:ascii="宋体" w:hAnsi="宋体" w:cs="Arial"/>
          <w:color w:val="000000" w:themeColor="text1"/>
          <w:sz w:val="24"/>
        </w:rPr>
      </w:pPr>
      <w:r>
        <w:rPr>
          <w:rFonts w:ascii="宋体" w:hAnsi="宋体" w:cs="Arial"/>
          <w:color w:val="000000" w:themeColor="text1"/>
          <w:sz w:val="24"/>
        </w:rPr>
        <w:pict w14:anchorId="62E33716">
          <v:rect id="_x0000_s2052" style="position:absolute;left:0;text-align:left;margin-left:240.65pt;margin-top:13.45pt;width:229.5pt;height:147.75pt;z-index:251660288" o:gfxdata="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6gX5dgA&#10;AAAKAQAADwAAAAAAAAABACAAAAAiAAAAZHJzL2Rvd25yZXYueG1sUEsBAhQAFAAAAAgAh07iQHTk&#10;N1YfAgAAOwQAAA4AAAAAAAAAAQAgAAAAJwEAAGRycy9lMm9Eb2MueG1sUEsFBgAAAAAGAAYAWQEA&#10;ALgFAAAAAA==&#10;">
            <v:textbox style="mso-next-textbox:#_x0000_s2052">
              <w:txbxContent>
                <w:p w14:paraId="173679AB" w14:textId="77777777" w:rsidR="00A95EE0" w:rsidRDefault="00A95EE0"/>
              </w:txbxContent>
            </v:textbox>
          </v:rect>
        </w:pict>
      </w:r>
      <w:r>
        <w:rPr>
          <w:rFonts w:ascii="宋体" w:hAnsi="宋体" w:cs="Arial"/>
          <w:color w:val="000000" w:themeColor="text1"/>
          <w:sz w:val="24"/>
        </w:rPr>
        <w:pict w14:anchorId="41C528B3">
          <v:rect id="矩形 2" o:spid="_x0000_s2051" style="position:absolute;left:0;text-align:left;margin-left:2.15pt;margin-top:13.45pt;width:233.25pt;height:147.75pt;z-index:251659264" o:gfxdata="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AIVyNcAAAAI&#10;AQAADwAAAAAAAAABACAAAAAiAAAAZHJzL2Rvd25yZXYueG1sUEsBAhQAFAAAAAgAh07iQAnn3+Ad&#10;AgAAOwQAAA4AAAAAAAAAAQAgAAAAJgEAAGRycy9lMm9Eb2MueG1sUEsFBgAAAAAGAAYAWQEAALUF&#10;AAAAAA==&#10;">
            <v:textbox style="mso-next-textbox:#矩形 2">
              <w:txbxContent>
                <w:p w14:paraId="6105E10B" w14:textId="77777777" w:rsidR="00A95EE0" w:rsidRDefault="00A95EE0"/>
              </w:txbxContent>
            </v:textbox>
          </v:rect>
        </w:pict>
      </w:r>
    </w:p>
    <w:p w14:paraId="235393B8" w14:textId="77777777" w:rsidR="005E3C03" w:rsidRPr="00FA2C1F" w:rsidRDefault="005E3C03">
      <w:pPr>
        <w:spacing w:line="440" w:lineRule="exact"/>
        <w:rPr>
          <w:rFonts w:ascii="宋体" w:hAnsi="宋体" w:cs="Arial"/>
          <w:color w:val="000000" w:themeColor="text1"/>
          <w:sz w:val="24"/>
        </w:rPr>
      </w:pPr>
    </w:p>
    <w:p w14:paraId="5856AC1F" w14:textId="77777777" w:rsidR="005E3C03" w:rsidRPr="00FA2C1F" w:rsidRDefault="005E3C03">
      <w:pPr>
        <w:spacing w:line="440" w:lineRule="exact"/>
        <w:rPr>
          <w:rFonts w:ascii="宋体" w:hAnsi="宋体" w:cs="Arial"/>
          <w:color w:val="000000" w:themeColor="text1"/>
          <w:sz w:val="24"/>
        </w:rPr>
      </w:pPr>
    </w:p>
    <w:p w14:paraId="1015F689" w14:textId="77777777" w:rsidR="005E3C03" w:rsidRPr="00FA2C1F" w:rsidRDefault="005E3C03">
      <w:pPr>
        <w:spacing w:line="440" w:lineRule="exact"/>
        <w:rPr>
          <w:rFonts w:ascii="宋体" w:hAnsi="宋体" w:cs="Arial"/>
          <w:color w:val="000000" w:themeColor="text1"/>
          <w:sz w:val="24"/>
        </w:rPr>
      </w:pPr>
    </w:p>
    <w:p w14:paraId="359F8E02" w14:textId="77777777" w:rsidR="005E3C03" w:rsidRPr="00FA2C1F" w:rsidRDefault="005E3C03">
      <w:pPr>
        <w:spacing w:line="440" w:lineRule="exact"/>
        <w:rPr>
          <w:rFonts w:ascii="宋体" w:hAnsi="宋体" w:cs="Arial"/>
          <w:color w:val="000000" w:themeColor="text1"/>
          <w:sz w:val="24"/>
        </w:rPr>
      </w:pPr>
    </w:p>
    <w:p w14:paraId="4517AAF5" w14:textId="77777777" w:rsidR="005E3C03" w:rsidRPr="00FA2C1F" w:rsidRDefault="005E3C03">
      <w:pPr>
        <w:spacing w:line="440" w:lineRule="exact"/>
        <w:rPr>
          <w:rFonts w:ascii="宋体" w:hAnsi="宋体" w:cs="Arial"/>
          <w:color w:val="000000" w:themeColor="text1"/>
          <w:sz w:val="24"/>
        </w:rPr>
      </w:pPr>
    </w:p>
    <w:p w14:paraId="380656BD" w14:textId="77777777" w:rsidR="005E3C03" w:rsidRPr="00FA2C1F" w:rsidRDefault="005E3C03">
      <w:pPr>
        <w:spacing w:line="440" w:lineRule="exact"/>
        <w:rPr>
          <w:rFonts w:ascii="宋体" w:hAnsi="宋体" w:cs="Arial"/>
          <w:color w:val="000000" w:themeColor="text1"/>
          <w:sz w:val="24"/>
        </w:rPr>
      </w:pPr>
    </w:p>
    <w:p w14:paraId="663A736A" w14:textId="77777777" w:rsidR="005E3C03" w:rsidRPr="00FA2C1F" w:rsidRDefault="005E3C03">
      <w:pPr>
        <w:spacing w:line="440" w:lineRule="exact"/>
        <w:rPr>
          <w:rFonts w:ascii="宋体" w:hAnsi="宋体" w:cs="Arial"/>
          <w:b/>
          <w:color w:val="000000" w:themeColor="text1"/>
          <w:sz w:val="24"/>
        </w:rPr>
      </w:pPr>
    </w:p>
    <w:p w14:paraId="6B6A92C8" w14:textId="77777777" w:rsidR="005E3C03" w:rsidRPr="00FA2C1F" w:rsidRDefault="005E3C03">
      <w:pPr>
        <w:spacing w:line="440" w:lineRule="exact"/>
        <w:rPr>
          <w:rFonts w:ascii="宋体" w:hAnsi="宋体" w:cs="Arial"/>
          <w:b/>
          <w:color w:val="000000" w:themeColor="text1"/>
          <w:sz w:val="24"/>
        </w:rPr>
      </w:pPr>
    </w:p>
    <w:p w14:paraId="728DE45C" w14:textId="77777777" w:rsidR="005E3C03" w:rsidRPr="00FA2C1F" w:rsidRDefault="005E3C03">
      <w:pPr>
        <w:spacing w:line="440" w:lineRule="exact"/>
        <w:rPr>
          <w:rFonts w:ascii="宋体" w:hAnsi="宋体" w:cs="Arial"/>
          <w:b/>
          <w:color w:val="000000" w:themeColor="text1"/>
          <w:sz w:val="24"/>
        </w:rPr>
      </w:pPr>
    </w:p>
    <w:p w14:paraId="487E983B" w14:textId="77777777" w:rsidR="005E3C03" w:rsidRPr="00FA2C1F" w:rsidRDefault="005E3C03">
      <w:pPr>
        <w:spacing w:line="440" w:lineRule="exact"/>
        <w:rPr>
          <w:rFonts w:ascii="宋体" w:hAnsi="宋体" w:cs="Arial"/>
          <w:b/>
          <w:color w:val="000000" w:themeColor="text1"/>
          <w:sz w:val="24"/>
        </w:rPr>
      </w:pPr>
    </w:p>
    <w:p w14:paraId="3BA2DE2F" w14:textId="77777777" w:rsidR="0028349E" w:rsidRDefault="0028349E">
      <w:pPr>
        <w:widowControl/>
        <w:jc w:val="left"/>
        <w:rPr>
          <w:rFonts w:ascii="宋体" w:hAnsi="宋体" w:cs="Arial"/>
          <w:b/>
          <w:color w:val="000000" w:themeColor="text1"/>
          <w:sz w:val="28"/>
          <w:szCs w:val="28"/>
        </w:rPr>
      </w:pPr>
      <w:r>
        <w:rPr>
          <w:rFonts w:ascii="宋体" w:hAnsi="宋体" w:cs="Arial"/>
          <w:b/>
          <w:color w:val="000000" w:themeColor="text1"/>
          <w:sz w:val="28"/>
          <w:szCs w:val="28"/>
        </w:rPr>
        <w:br w:type="page"/>
      </w:r>
    </w:p>
    <w:p w14:paraId="7232873D" w14:textId="77777777" w:rsidR="005E3C03" w:rsidRPr="0028349E" w:rsidRDefault="003C6434" w:rsidP="0028349E">
      <w:pPr>
        <w:spacing w:line="440" w:lineRule="exact"/>
        <w:jc w:val="center"/>
        <w:outlineLvl w:val="0"/>
        <w:rPr>
          <w:rFonts w:ascii="宋体" w:hAnsi="宋体" w:cs="Arial"/>
          <w:b/>
          <w:color w:val="000000" w:themeColor="text1"/>
          <w:sz w:val="28"/>
          <w:szCs w:val="28"/>
        </w:rPr>
      </w:pPr>
      <w:bookmarkStart w:id="236" w:name="_Toc87362561"/>
      <w:r w:rsidRPr="0028349E">
        <w:rPr>
          <w:rFonts w:ascii="宋体" w:hAnsi="宋体" w:cs="Arial" w:hint="eastAsia"/>
          <w:b/>
          <w:color w:val="000000" w:themeColor="text1"/>
          <w:sz w:val="28"/>
          <w:szCs w:val="28"/>
        </w:rPr>
        <w:lastRenderedPageBreak/>
        <w:t>五</w:t>
      </w:r>
      <w:r w:rsidRPr="0028349E">
        <w:rPr>
          <w:rFonts w:ascii="宋体" w:hAnsi="宋体" w:cs="Arial"/>
          <w:b/>
          <w:color w:val="000000" w:themeColor="text1"/>
          <w:sz w:val="28"/>
          <w:szCs w:val="28"/>
        </w:rPr>
        <w:t>、投标企业</w:t>
      </w:r>
      <w:r w:rsidRPr="0028349E">
        <w:rPr>
          <w:rFonts w:ascii="宋体" w:hAnsi="宋体" w:cs="Arial" w:hint="eastAsia"/>
          <w:b/>
          <w:color w:val="000000" w:themeColor="text1"/>
          <w:sz w:val="28"/>
          <w:szCs w:val="28"/>
        </w:rPr>
        <w:t>简介</w:t>
      </w:r>
      <w:bookmarkEnd w:id="236"/>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1249"/>
        <w:gridCol w:w="1559"/>
        <w:gridCol w:w="1722"/>
        <w:gridCol w:w="1610"/>
      </w:tblGrid>
      <w:tr w:rsidR="005E3C03" w:rsidRPr="00FA2C1F" w14:paraId="62F6481B" w14:textId="77777777">
        <w:trPr>
          <w:trHeight w:hRule="exact" w:val="685"/>
        </w:trPr>
        <w:tc>
          <w:tcPr>
            <w:tcW w:w="1316" w:type="pct"/>
            <w:tcBorders>
              <w:top w:val="single" w:sz="12" w:space="0" w:color="000000"/>
              <w:left w:val="single" w:sz="12" w:space="0" w:color="000000"/>
              <w:bottom w:val="single" w:sz="6" w:space="0" w:color="000000"/>
              <w:right w:val="single" w:sz="6" w:space="0" w:color="000000"/>
            </w:tcBorders>
          </w:tcPr>
          <w:p w14:paraId="177B2B05" w14:textId="77777777" w:rsidR="005E3C03" w:rsidRPr="00FA2C1F" w:rsidRDefault="003C6434">
            <w:pPr>
              <w:pStyle w:val="TableParagraph"/>
              <w:spacing w:before="107"/>
              <w:ind w:right="116"/>
              <w:jc w:val="center"/>
              <w:rPr>
                <w:sz w:val="24"/>
              </w:rPr>
            </w:pPr>
            <w:proofErr w:type="spellStart"/>
            <w:r w:rsidRPr="00FA2C1F">
              <w:rPr>
                <w:sz w:val="24"/>
              </w:rPr>
              <w:t>投标人名称</w:t>
            </w:r>
            <w:proofErr w:type="spellEnd"/>
          </w:p>
        </w:tc>
        <w:tc>
          <w:tcPr>
            <w:tcW w:w="3683" w:type="pct"/>
            <w:gridSpan w:val="4"/>
            <w:tcBorders>
              <w:top w:val="single" w:sz="12" w:space="0" w:color="000000"/>
              <w:left w:val="single" w:sz="6" w:space="0" w:color="000000"/>
              <w:bottom w:val="single" w:sz="6" w:space="0" w:color="000000"/>
              <w:right w:val="single" w:sz="12" w:space="0" w:color="000000"/>
            </w:tcBorders>
          </w:tcPr>
          <w:p w14:paraId="6B2E1C08" w14:textId="77777777" w:rsidR="005E3C03" w:rsidRPr="00FA2C1F" w:rsidRDefault="005E3C03">
            <w:pPr>
              <w:rPr>
                <w:rFonts w:ascii="宋体" w:hAnsi="宋体"/>
                <w:sz w:val="24"/>
              </w:rPr>
            </w:pPr>
          </w:p>
        </w:tc>
      </w:tr>
      <w:tr w:rsidR="005E3C03" w:rsidRPr="00FA2C1F" w14:paraId="57B055A6" w14:textId="77777777">
        <w:trPr>
          <w:trHeight w:hRule="exact" w:val="682"/>
        </w:trPr>
        <w:tc>
          <w:tcPr>
            <w:tcW w:w="1316" w:type="pct"/>
            <w:tcBorders>
              <w:top w:val="single" w:sz="6" w:space="0" w:color="000000"/>
              <w:left w:val="single" w:sz="12" w:space="0" w:color="000000"/>
              <w:bottom w:val="single" w:sz="6" w:space="0" w:color="000000"/>
              <w:right w:val="single" w:sz="6" w:space="0" w:color="000000"/>
            </w:tcBorders>
          </w:tcPr>
          <w:p w14:paraId="1D390E8D" w14:textId="77777777" w:rsidR="005E3C03" w:rsidRPr="00FA2C1F" w:rsidRDefault="003C6434">
            <w:pPr>
              <w:pStyle w:val="TableParagraph"/>
              <w:spacing w:before="107"/>
              <w:ind w:left="116" w:right="116"/>
              <w:jc w:val="center"/>
              <w:rPr>
                <w:sz w:val="24"/>
              </w:rPr>
            </w:pPr>
            <w:proofErr w:type="spellStart"/>
            <w:r w:rsidRPr="00FA2C1F">
              <w:rPr>
                <w:sz w:val="24"/>
              </w:rPr>
              <w:t>注册资金</w:t>
            </w:r>
            <w:proofErr w:type="spellEnd"/>
          </w:p>
        </w:tc>
        <w:tc>
          <w:tcPr>
            <w:tcW w:w="1684" w:type="pct"/>
            <w:gridSpan w:val="2"/>
            <w:tcBorders>
              <w:top w:val="single" w:sz="6" w:space="0" w:color="000000"/>
              <w:left w:val="single" w:sz="6" w:space="0" w:color="000000"/>
              <w:bottom w:val="single" w:sz="6" w:space="0" w:color="000000"/>
              <w:right w:val="single" w:sz="6" w:space="0" w:color="000000"/>
            </w:tcBorders>
          </w:tcPr>
          <w:p w14:paraId="30EFE96D" w14:textId="77777777" w:rsidR="005E3C03" w:rsidRPr="00FA2C1F" w:rsidRDefault="005E3C03">
            <w:pPr>
              <w:rPr>
                <w:rFonts w:ascii="宋体" w:hAnsi="宋体"/>
                <w:sz w:val="24"/>
              </w:rPr>
            </w:pPr>
          </w:p>
        </w:tc>
        <w:tc>
          <w:tcPr>
            <w:tcW w:w="1033" w:type="pct"/>
            <w:tcBorders>
              <w:top w:val="single" w:sz="6" w:space="0" w:color="000000"/>
              <w:left w:val="single" w:sz="6" w:space="0" w:color="000000"/>
              <w:bottom w:val="single" w:sz="6" w:space="0" w:color="000000"/>
              <w:right w:val="single" w:sz="6" w:space="0" w:color="000000"/>
            </w:tcBorders>
          </w:tcPr>
          <w:p w14:paraId="7EDAC8E5" w14:textId="77777777" w:rsidR="005E3C03" w:rsidRPr="00FA2C1F" w:rsidRDefault="003C6434">
            <w:pPr>
              <w:pStyle w:val="TableParagraph"/>
              <w:spacing w:before="107"/>
              <w:ind w:left="122" w:right="122"/>
              <w:jc w:val="center"/>
              <w:rPr>
                <w:sz w:val="24"/>
              </w:rPr>
            </w:pPr>
            <w:proofErr w:type="spellStart"/>
            <w:r w:rsidRPr="00FA2C1F">
              <w:rPr>
                <w:sz w:val="24"/>
              </w:rPr>
              <w:t>成立时间</w:t>
            </w:r>
            <w:proofErr w:type="spellEnd"/>
          </w:p>
        </w:tc>
        <w:tc>
          <w:tcPr>
            <w:tcW w:w="965" w:type="pct"/>
            <w:tcBorders>
              <w:top w:val="single" w:sz="6" w:space="0" w:color="000000"/>
              <w:left w:val="single" w:sz="6" w:space="0" w:color="000000"/>
              <w:bottom w:val="single" w:sz="6" w:space="0" w:color="000000"/>
              <w:right w:val="single" w:sz="12" w:space="0" w:color="000000"/>
            </w:tcBorders>
          </w:tcPr>
          <w:p w14:paraId="2A59F247" w14:textId="77777777" w:rsidR="005E3C03" w:rsidRPr="00FA2C1F" w:rsidRDefault="005E3C03">
            <w:pPr>
              <w:rPr>
                <w:rFonts w:ascii="宋体" w:hAnsi="宋体"/>
                <w:sz w:val="24"/>
              </w:rPr>
            </w:pPr>
          </w:p>
        </w:tc>
      </w:tr>
      <w:tr w:rsidR="005E3C03" w:rsidRPr="00FA2C1F" w14:paraId="4890A11A" w14:textId="77777777">
        <w:trPr>
          <w:trHeight w:hRule="exact" w:val="685"/>
        </w:trPr>
        <w:tc>
          <w:tcPr>
            <w:tcW w:w="1316" w:type="pct"/>
            <w:tcBorders>
              <w:top w:val="single" w:sz="6" w:space="0" w:color="000000"/>
              <w:left w:val="single" w:sz="12" w:space="0" w:color="000000"/>
              <w:bottom w:val="single" w:sz="6" w:space="0" w:color="000000"/>
              <w:right w:val="single" w:sz="6" w:space="0" w:color="000000"/>
            </w:tcBorders>
          </w:tcPr>
          <w:p w14:paraId="22D2A290" w14:textId="77777777" w:rsidR="005E3C03" w:rsidRPr="00FA2C1F" w:rsidRDefault="003C6434">
            <w:pPr>
              <w:pStyle w:val="TableParagraph"/>
              <w:spacing w:before="107"/>
              <w:ind w:left="118" w:right="116"/>
              <w:jc w:val="center"/>
              <w:rPr>
                <w:sz w:val="24"/>
              </w:rPr>
            </w:pPr>
            <w:proofErr w:type="spellStart"/>
            <w:r w:rsidRPr="00FA2C1F">
              <w:rPr>
                <w:sz w:val="24"/>
              </w:rPr>
              <w:t>注册地址</w:t>
            </w:r>
            <w:proofErr w:type="spellEnd"/>
          </w:p>
        </w:tc>
        <w:tc>
          <w:tcPr>
            <w:tcW w:w="3683" w:type="pct"/>
            <w:gridSpan w:val="4"/>
            <w:tcBorders>
              <w:top w:val="single" w:sz="6" w:space="0" w:color="000000"/>
              <w:left w:val="single" w:sz="6" w:space="0" w:color="000000"/>
              <w:bottom w:val="single" w:sz="6" w:space="0" w:color="000000"/>
              <w:right w:val="single" w:sz="12" w:space="0" w:color="000000"/>
            </w:tcBorders>
          </w:tcPr>
          <w:p w14:paraId="05B33F50" w14:textId="77777777" w:rsidR="005E3C03" w:rsidRPr="00FA2C1F" w:rsidRDefault="005E3C03">
            <w:pPr>
              <w:rPr>
                <w:rFonts w:ascii="宋体" w:hAnsi="宋体"/>
                <w:sz w:val="24"/>
              </w:rPr>
            </w:pPr>
          </w:p>
        </w:tc>
      </w:tr>
      <w:tr w:rsidR="005E3C03" w:rsidRPr="00FA2C1F" w14:paraId="1634059D" w14:textId="77777777">
        <w:trPr>
          <w:trHeight w:hRule="exact" w:val="682"/>
        </w:trPr>
        <w:tc>
          <w:tcPr>
            <w:tcW w:w="1316" w:type="pct"/>
            <w:tcBorders>
              <w:top w:val="single" w:sz="6" w:space="0" w:color="000000"/>
              <w:left w:val="single" w:sz="12" w:space="0" w:color="000000"/>
              <w:bottom w:val="single" w:sz="6" w:space="0" w:color="000000"/>
              <w:right w:val="single" w:sz="6" w:space="0" w:color="000000"/>
            </w:tcBorders>
          </w:tcPr>
          <w:p w14:paraId="6F812F65" w14:textId="77777777" w:rsidR="005E3C03" w:rsidRPr="00FA2C1F" w:rsidRDefault="003C6434">
            <w:pPr>
              <w:pStyle w:val="TableParagraph"/>
              <w:spacing w:before="108"/>
              <w:ind w:left="118" w:right="116"/>
              <w:jc w:val="center"/>
              <w:rPr>
                <w:sz w:val="24"/>
              </w:rPr>
            </w:pPr>
            <w:proofErr w:type="spellStart"/>
            <w:r w:rsidRPr="00FA2C1F">
              <w:rPr>
                <w:sz w:val="24"/>
              </w:rPr>
              <w:t>邮政编码</w:t>
            </w:r>
            <w:proofErr w:type="spellEnd"/>
          </w:p>
        </w:tc>
        <w:tc>
          <w:tcPr>
            <w:tcW w:w="1684" w:type="pct"/>
            <w:gridSpan w:val="2"/>
            <w:tcBorders>
              <w:top w:val="single" w:sz="6" w:space="0" w:color="000000"/>
              <w:left w:val="single" w:sz="6" w:space="0" w:color="000000"/>
              <w:bottom w:val="single" w:sz="6" w:space="0" w:color="000000"/>
              <w:right w:val="single" w:sz="6" w:space="0" w:color="000000"/>
            </w:tcBorders>
          </w:tcPr>
          <w:p w14:paraId="4A04246F" w14:textId="77777777" w:rsidR="005E3C03" w:rsidRPr="00FA2C1F" w:rsidRDefault="005E3C03">
            <w:pPr>
              <w:rPr>
                <w:rFonts w:ascii="宋体" w:hAnsi="宋体"/>
                <w:sz w:val="24"/>
              </w:rPr>
            </w:pPr>
          </w:p>
        </w:tc>
        <w:tc>
          <w:tcPr>
            <w:tcW w:w="1033" w:type="pct"/>
            <w:tcBorders>
              <w:top w:val="single" w:sz="6" w:space="0" w:color="000000"/>
              <w:left w:val="single" w:sz="6" w:space="0" w:color="000000"/>
              <w:bottom w:val="single" w:sz="6" w:space="0" w:color="000000"/>
              <w:right w:val="single" w:sz="6" w:space="0" w:color="000000"/>
            </w:tcBorders>
          </w:tcPr>
          <w:p w14:paraId="1BF6A226" w14:textId="77777777" w:rsidR="005E3C03" w:rsidRPr="00FA2C1F" w:rsidRDefault="003C6434">
            <w:pPr>
              <w:pStyle w:val="TableParagraph"/>
              <w:spacing w:before="108"/>
              <w:ind w:left="122" w:right="122"/>
              <w:jc w:val="center"/>
              <w:rPr>
                <w:sz w:val="24"/>
              </w:rPr>
            </w:pPr>
            <w:proofErr w:type="spellStart"/>
            <w:r w:rsidRPr="00FA2C1F">
              <w:rPr>
                <w:sz w:val="24"/>
              </w:rPr>
              <w:t>员工总数</w:t>
            </w:r>
            <w:proofErr w:type="spellEnd"/>
          </w:p>
        </w:tc>
        <w:tc>
          <w:tcPr>
            <w:tcW w:w="965" w:type="pct"/>
            <w:tcBorders>
              <w:top w:val="single" w:sz="6" w:space="0" w:color="000000"/>
              <w:left w:val="single" w:sz="6" w:space="0" w:color="000000"/>
              <w:bottom w:val="single" w:sz="6" w:space="0" w:color="000000"/>
              <w:right w:val="single" w:sz="12" w:space="0" w:color="000000"/>
            </w:tcBorders>
          </w:tcPr>
          <w:p w14:paraId="5FB74DE4" w14:textId="77777777" w:rsidR="005E3C03" w:rsidRPr="00FA2C1F" w:rsidRDefault="005E3C03">
            <w:pPr>
              <w:rPr>
                <w:rFonts w:ascii="宋体" w:hAnsi="宋体"/>
                <w:sz w:val="24"/>
              </w:rPr>
            </w:pPr>
          </w:p>
        </w:tc>
      </w:tr>
      <w:tr w:rsidR="005E3C03" w:rsidRPr="00FA2C1F" w14:paraId="19704E52" w14:textId="77777777">
        <w:trPr>
          <w:trHeight w:hRule="exact" w:val="685"/>
        </w:trPr>
        <w:tc>
          <w:tcPr>
            <w:tcW w:w="1316" w:type="pct"/>
            <w:tcBorders>
              <w:top w:val="single" w:sz="6" w:space="0" w:color="000000"/>
              <w:left w:val="single" w:sz="12" w:space="0" w:color="000000"/>
              <w:bottom w:val="single" w:sz="6" w:space="0" w:color="000000"/>
              <w:right w:val="single" w:sz="6" w:space="0" w:color="000000"/>
            </w:tcBorders>
            <w:vAlign w:val="center"/>
          </w:tcPr>
          <w:p w14:paraId="64C80D15" w14:textId="77777777" w:rsidR="005E3C03" w:rsidRPr="00FA2C1F" w:rsidRDefault="003C6434">
            <w:pPr>
              <w:pStyle w:val="TableParagraph"/>
              <w:spacing w:before="1"/>
              <w:ind w:left="662"/>
              <w:rPr>
                <w:sz w:val="24"/>
              </w:rPr>
            </w:pPr>
            <w:proofErr w:type="spellStart"/>
            <w:r w:rsidRPr="00FA2C1F">
              <w:rPr>
                <w:sz w:val="24"/>
              </w:rPr>
              <w:t>联系方式</w:t>
            </w:r>
            <w:proofErr w:type="spellEnd"/>
          </w:p>
        </w:tc>
        <w:tc>
          <w:tcPr>
            <w:tcW w:w="749" w:type="pct"/>
            <w:tcBorders>
              <w:top w:val="single" w:sz="6" w:space="0" w:color="000000"/>
              <w:left w:val="single" w:sz="6" w:space="0" w:color="000000"/>
              <w:bottom w:val="single" w:sz="6" w:space="0" w:color="000000"/>
              <w:right w:val="single" w:sz="6" w:space="0" w:color="000000"/>
            </w:tcBorders>
            <w:vAlign w:val="center"/>
          </w:tcPr>
          <w:p w14:paraId="69AACF8B" w14:textId="77777777" w:rsidR="005E3C03" w:rsidRPr="00FA2C1F" w:rsidRDefault="003C6434">
            <w:pPr>
              <w:pStyle w:val="TableParagraph"/>
              <w:spacing w:before="107"/>
              <w:ind w:left="131" w:right="132"/>
              <w:jc w:val="center"/>
              <w:rPr>
                <w:sz w:val="24"/>
              </w:rPr>
            </w:pPr>
            <w:proofErr w:type="spellStart"/>
            <w:r w:rsidRPr="00FA2C1F">
              <w:rPr>
                <w:sz w:val="24"/>
              </w:rPr>
              <w:t>联系人</w:t>
            </w:r>
            <w:proofErr w:type="spellEnd"/>
          </w:p>
        </w:tc>
        <w:tc>
          <w:tcPr>
            <w:tcW w:w="934" w:type="pct"/>
            <w:tcBorders>
              <w:top w:val="single" w:sz="6" w:space="0" w:color="000000"/>
              <w:left w:val="single" w:sz="6" w:space="0" w:color="000000"/>
              <w:bottom w:val="single" w:sz="6" w:space="0" w:color="000000"/>
              <w:right w:val="single" w:sz="6" w:space="0" w:color="000000"/>
            </w:tcBorders>
            <w:vAlign w:val="center"/>
          </w:tcPr>
          <w:p w14:paraId="58E8FD6F" w14:textId="77777777" w:rsidR="005E3C03" w:rsidRPr="00FA2C1F" w:rsidRDefault="005E3C03">
            <w:pPr>
              <w:jc w:val="center"/>
              <w:rPr>
                <w:rFonts w:ascii="宋体" w:hAnsi="宋体"/>
                <w:sz w:val="24"/>
              </w:rPr>
            </w:pPr>
          </w:p>
        </w:tc>
        <w:tc>
          <w:tcPr>
            <w:tcW w:w="1033" w:type="pct"/>
            <w:tcBorders>
              <w:top w:val="single" w:sz="6" w:space="0" w:color="000000"/>
              <w:left w:val="single" w:sz="6" w:space="0" w:color="000000"/>
              <w:bottom w:val="single" w:sz="6" w:space="0" w:color="000000"/>
              <w:right w:val="single" w:sz="6" w:space="0" w:color="000000"/>
            </w:tcBorders>
            <w:vAlign w:val="center"/>
          </w:tcPr>
          <w:p w14:paraId="7D4F616A" w14:textId="77777777" w:rsidR="005E3C03" w:rsidRPr="00FA2C1F" w:rsidRDefault="003C6434">
            <w:pPr>
              <w:pStyle w:val="TableParagraph"/>
              <w:spacing w:before="107"/>
              <w:ind w:left="122" w:right="120"/>
              <w:jc w:val="center"/>
              <w:rPr>
                <w:sz w:val="24"/>
              </w:rPr>
            </w:pPr>
            <w:proofErr w:type="spellStart"/>
            <w:r w:rsidRPr="00FA2C1F">
              <w:rPr>
                <w:sz w:val="24"/>
              </w:rPr>
              <w:t>电话</w:t>
            </w:r>
            <w:proofErr w:type="spellEnd"/>
          </w:p>
        </w:tc>
        <w:tc>
          <w:tcPr>
            <w:tcW w:w="965" w:type="pct"/>
            <w:tcBorders>
              <w:top w:val="single" w:sz="6" w:space="0" w:color="000000"/>
              <w:left w:val="single" w:sz="6" w:space="0" w:color="000000"/>
              <w:bottom w:val="single" w:sz="6" w:space="0" w:color="000000"/>
              <w:right w:val="single" w:sz="12" w:space="0" w:color="000000"/>
            </w:tcBorders>
          </w:tcPr>
          <w:p w14:paraId="69591465" w14:textId="77777777" w:rsidR="005E3C03" w:rsidRPr="00FA2C1F" w:rsidRDefault="005E3C03">
            <w:pPr>
              <w:rPr>
                <w:rFonts w:ascii="宋体" w:hAnsi="宋体"/>
                <w:sz w:val="24"/>
              </w:rPr>
            </w:pPr>
          </w:p>
        </w:tc>
      </w:tr>
      <w:tr w:rsidR="005E3C03" w:rsidRPr="00FA2C1F" w14:paraId="00B265EF" w14:textId="77777777">
        <w:trPr>
          <w:trHeight w:hRule="exact" w:val="1353"/>
        </w:trPr>
        <w:tc>
          <w:tcPr>
            <w:tcW w:w="1316" w:type="pct"/>
            <w:tcBorders>
              <w:top w:val="single" w:sz="6" w:space="0" w:color="000000"/>
              <w:left w:val="single" w:sz="12" w:space="0" w:color="000000"/>
              <w:bottom w:val="single" w:sz="6" w:space="0" w:color="000000"/>
              <w:right w:val="single" w:sz="6" w:space="0" w:color="000000"/>
            </w:tcBorders>
          </w:tcPr>
          <w:p w14:paraId="04795B49" w14:textId="77777777" w:rsidR="005E3C03" w:rsidRPr="00FA2C1F" w:rsidRDefault="003C6434">
            <w:pPr>
              <w:pStyle w:val="TableParagraph"/>
              <w:spacing w:before="107"/>
              <w:ind w:left="118" w:right="116"/>
              <w:jc w:val="center"/>
              <w:rPr>
                <w:sz w:val="24"/>
                <w:lang w:eastAsia="zh-CN"/>
              </w:rPr>
            </w:pPr>
            <w:r w:rsidRPr="00FA2C1F">
              <w:rPr>
                <w:sz w:val="24"/>
                <w:lang w:eastAsia="zh-CN"/>
              </w:rPr>
              <w:t>法定代表人</w:t>
            </w:r>
          </w:p>
          <w:p w14:paraId="3EAFBB8A" w14:textId="77777777" w:rsidR="005E3C03" w:rsidRPr="00FA2C1F" w:rsidRDefault="003C6434">
            <w:pPr>
              <w:pStyle w:val="TableParagraph"/>
              <w:spacing w:before="166"/>
              <w:ind w:left="13" w:right="116"/>
              <w:jc w:val="center"/>
              <w:rPr>
                <w:sz w:val="24"/>
                <w:lang w:eastAsia="zh-CN"/>
              </w:rPr>
            </w:pPr>
            <w:r w:rsidRPr="00FA2C1F">
              <w:rPr>
                <w:sz w:val="24"/>
                <w:lang w:eastAsia="zh-CN"/>
              </w:rPr>
              <w:t>（单位负责人）</w:t>
            </w:r>
          </w:p>
        </w:tc>
        <w:tc>
          <w:tcPr>
            <w:tcW w:w="749" w:type="pct"/>
            <w:tcBorders>
              <w:top w:val="single" w:sz="6" w:space="0" w:color="000000"/>
              <w:left w:val="single" w:sz="6" w:space="0" w:color="000000"/>
              <w:bottom w:val="single" w:sz="6" w:space="0" w:color="000000"/>
              <w:right w:val="single" w:sz="6" w:space="0" w:color="000000"/>
            </w:tcBorders>
          </w:tcPr>
          <w:p w14:paraId="76BA6390" w14:textId="77777777" w:rsidR="005E3C03" w:rsidRPr="00FA2C1F" w:rsidRDefault="005E3C03">
            <w:pPr>
              <w:pStyle w:val="TableParagraph"/>
              <w:spacing w:before="1"/>
              <w:rPr>
                <w:sz w:val="24"/>
                <w:lang w:eastAsia="zh-CN"/>
              </w:rPr>
            </w:pPr>
          </w:p>
          <w:p w14:paraId="678A819F" w14:textId="77777777" w:rsidR="005E3C03" w:rsidRPr="00FA2C1F" w:rsidRDefault="003C6434">
            <w:pPr>
              <w:pStyle w:val="TableParagraph"/>
              <w:ind w:left="131" w:right="132"/>
              <w:jc w:val="center"/>
              <w:rPr>
                <w:sz w:val="24"/>
              </w:rPr>
            </w:pPr>
            <w:proofErr w:type="spellStart"/>
            <w:r w:rsidRPr="00FA2C1F">
              <w:rPr>
                <w:sz w:val="24"/>
              </w:rPr>
              <w:t>姓名</w:t>
            </w:r>
            <w:proofErr w:type="spellEnd"/>
          </w:p>
        </w:tc>
        <w:tc>
          <w:tcPr>
            <w:tcW w:w="934" w:type="pct"/>
            <w:tcBorders>
              <w:top w:val="single" w:sz="6" w:space="0" w:color="000000"/>
              <w:left w:val="single" w:sz="6" w:space="0" w:color="000000"/>
              <w:bottom w:val="single" w:sz="6" w:space="0" w:color="000000"/>
              <w:right w:val="single" w:sz="6" w:space="0" w:color="000000"/>
            </w:tcBorders>
          </w:tcPr>
          <w:p w14:paraId="479BA9C5" w14:textId="77777777" w:rsidR="005E3C03" w:rsidRPr="00FA2C1F" w:rsidRDefault="005E3C03">
            <w:pPr>
              <w:rPr>
                <w:rFonts w:ascii="宋体" w:hAnsi="宋体"/>
                <w:sz w:val="24"/>
              </w:rPr>
            </w:pPr>
          </w:p>
        </w:tc>
        <w:tc>
          <w:tcPr>
            <w:tcW w:w="1033" w:type="pct"/>
            <w:tcBorders>
              <w:top w:val="single" w:sz="6" w:space="0" w:color="000000"/>
              <w:left w:val="single" w:sz="6" w:space="0" w:color="000000"/>
              <w:bottom w:val="single" w:sz="6" w:space="0" w:color="000000"/>
              <w:right w:val="single" w:sz="6" w:space="0" w:color="000000"/>
            </w:tcBorders>
          </w:tcPr>
          <w:p w14:paraId="39CCD1D1" w14:textId="77777777" w:rsidR="005E3C03" w:rsidRPr="00FA2C1F" w:rsidRDefault="005E3C03">
            <w:pPr>
              <w:pStyle w:val="TableParagraph"/>
              <w:spacing w:before="1"/>
              <w:rPr>
                <w:sz w:val="24"/>
              </w:rPr>
            </w:pPr>
          </w:p>
          <w:p w14:paraId="019A244F" w14:textId="77777777" w:rsidR="005E3C03" w:rsidRPr="00FA2C1F" w:rsidRDefault="003C6434">
            <w:pPr>
              <w:pStyle w:val="TableParagraph"/>
              <w:ind w:left="122" w:right="120"/>
              <w:jc w:val="center"/>
              <w:rPr>
                <w:sz w:val="24"/>
              </w:rPr>
            </w:pPr>
            <w:proofErr w:type="spellStart"/>
            <w:r w:rsidRPr="00FA2C1F">
              <w:rPr>
                <w:sz w:val="24"/>
              </w:rPr>
              <w:t>电话</w:t>
            </w:r>
            <w:proofErr w:type="spellEnd"/>
          </w:p>
        </w:tc>
        <w:tc>
          <w:tcPr>
            <w:tcW w:w="965" w:type="pct"/>
            <w:tcBorders>
              <w:top w:val="single" w:sz="6" w:space="0" w:color="000000"/>
              <w:left w:val="single" w:sz="6" w:space="0" w:color="000000"/>
              <w:bottom w:val="single" w:sz="6" w:space="0" w:color="000000"/>
              <w:right w:val="single" w:sz="12" w:space="0" w:color="000000"/>
            </w:tcBorders>
          </w:tcPr>
          <w:p w14:paraId="116F94F6" w14:textId="77777777" w:rsidR="005E3C03" w:rsidRPr="00FA2C1F" w:rsidRDefault="005E3C03">
            <w:pPr>
              <w:rPr>
                <w:rFonts w:ascii="宋体" w:hAnsi="宋体"/>
                <w:sz w:val="24"/>
              </w:rPr>
            </w:pPr>
          </w:p>
        </w:tc>
      </w:tr>
      <w:tr w:rsidR="005E3C03" w:rsidRPr="00FA2C1F" w14:paraId="49299BC5" w14:textId="77777777">
        <w:trPr>
          <w:trHeight w:hRule="exact" w:val="685"/>
        </w:trPr>
        <w:tc>
          <w:tcPr>
            <w:tcW w:w="1316" w:type="pct"/>
            <w:tcBorders>
              <w:top w:val="single" w:sz="6" w:space="0" w:color="000000"/>
              <w:left w:val="single" w:sz="12" w:space="0" w:color="000000"/>
              <w:bottom w:val="single" w:sz="6" w:space="0" w:color="000000"/>
              <w:right w:val="single" w:sz="6" w:space="0" w:color="000000"/>
            </w:tcBorders>
          </w:tcPr>
          <w:p w14:paraId="56FD2228" w14:textId="77777777" w:rsidR="005E3C03" w:rsidRPr="00FA2C1F" w:rsidRDefault="003C6434">
            <w:pPr>
              <w:pStyle w:val="TableParagraph"/>
              <w:spacing w:before="107"/>
              <w:ind w:left="118" w:right="116"/>
              <w:jc w:val="center"/>
              <w:rPr>
                <w:sz w:val="24"/>
              </w:rPr>
            </w:pPr>
            <w:proofErr w:type="spellStart"/>
            <w:r w:rsidRPr="00FA2C1F">
              <w:rPr>
                <w:sz w:val="24"/>
              </w:rPr>
              <w:t>基本账户开户银行</w:t>
            </w:r>
            <w:proofErr w:type="spellEnd"/>
          </w:p>
        </w:tc>
        <w:tc>
          <w:tcPr>
            <w:tcW w:w="3683" w:type="pct"/>
            <w:gridSpan w:val="4"/>
            <w:tcBorders>
              <w:top w:val="single" w:sz="6" w:space="0" w:color="000000"/>
              <w:left w:val="single" w:sz="6" w:space="0" w:color="000000"/>
              <w:bottom w:val="single" w:sz="6" w:space="0" w:color="000000"/>
              <w:right w:val="single" w:sz="12" w:space="0" w:color="000000"/>
            </w:tcBorders>
          </w:tcPr>
          <w:p w14:paraId="48142DB0" w14:textId="77777777" w:rsidR="005E3C03" w:rsidRPr="00FA2C1F" w:rsidRDefault="005E3C03">
            <w:pPr>
              <w:rPr>
                <w:rFonts w:ascii="宋体" w:hAnsi="宋体"/>
                <w:sz w:val="24"/>
              </w:rPr>
            </w:pPr>
          </w:p>
        </w:tc>
      </w:tr>
      <w:tr w:rsidR="005E3C03" w:rsidRPr="00FA2C1F" w14:paraId="187329D2" w14:textId="77777777">
        <w:trPr>
          <w:trHeight w:hRule="exact" w:val="682"/>
        </w:trPr>
        <w:tc>
          <w:tcPr>
            <w:tcW w:w="1316" w:type="pct"/>
            <w:tcBorders>
              <w:top w:val="single" w:sz="6" w:space="0" w:color="000000"/>
              <w:left w:val="single" w:sz="12" w:space="0" w:color="000000"/>
              <w:bottom w:val="single" w:sz="6" w:space="0" w:color="000000"/>
              <w:right w:val="single" w:sz="6" w:space="0" w:color="000000"/>
            </w:tcBorders>
          </w:tcPr>
          <w:p w14:paraId="5C499E72" w14:textId="77777777" w:rsidR="005E3C03" w:rsidRPr="00FA2C1F" w:rsidRDefault="003C6434">
            <w:pPr>
              <w:pStyle w:val="TableParagraph"/>
              <w:spacing w:before="107"/>
              <w:ind w:left="118" w:right="116"/>
              <w:jc w:val="center"/>
              <w:rPr>
                <w:sz w:val="24"/>
              </w:rPr>
            </w:pPr>
            <w:proofErr w:type="spellStart"/>
            <w:r w:rsidRPr="00FA2C1F">
              <w:rPr>
                <w:sz w:val="24"/>
              </w:rPr>
              <w:t>基本账户银行账号</w:t>
            </w:r>
            <w:proofErr w:type="spellEnd"/>
          </w:p>
        </w:tc>
        <w:tc>
          <w:tcPr>
            <w:tcW w:w="3683" w:type="pct"/>
            <w:gridSpan w:val="4"/>
            <w:tcBorders>
              <w:top w:val="single" w:sz="6" w:space="0" w:color="000000"/>
              <w:left w:val="single" w:sz="6" w:space="0" w:color="000000"/>
              <w:bottom w:val="single" w:sz="6" w:space="0" w:color="000000"/>
              <w:right w:val="single" w:sz="12" w:space="0" w:color="000000"/>
            </w:tcBorders>
          </w:tcPr>
          <w:p w14:paraId="0F505901" w14:textId="77777777" w:rsidR="005E3C03" w:rsidRPr="00FA2C1F" w:rsidRDefault="005E3C03">
            <w:pPr>
              <w:rPr>
                <w:rFonts w:ascii="宋体" w:hAnsi="宋体"/>
                <w:sz w:val="24"/>
              </w:rPr>
            </w:pPr>
          </w:p>
        </w:tc>
      </w:tr>
      <w:tr w:rsidR="005E3C03" w:rsidRPr="00FA2C1F" w14:paraId="1F412037" w14:textId="77777777">
        <w:trPr>
          <w:trHeight w:hRule="exact" w:val="685"/>
        </w:trPr>
        <w:tc>
          <w:tcPr>
            <w:tcW w:w="1316" w:type="pct"/>
            <w:tcBorders>
              <w:top w:val="single" w:sz="6" w:space="0" w:color="000000"/>
              <w:left w:val="single" w:sz="12" w:space="0" w:color="000000"/>
              <w:bottom w:val="single" w:sz="6" w:space="0" w:color="000000"/>
              <w:right w:val="single" w:sz="6" w:space="0" w:color="000000"/>
            </w:tcBorders>
          </w:tcPr>
          <w:p w14:paraId="15182872" w14:textId="77777777" w:rsidR="005E3C03" w:rsidRPr="00FA2C1F" w:rsidRDefault="003C6434">
            <w:pPr>
              <w:pStyle w:val="TableParagraph"/>
              <w:spacing w:before="107"/>
              <w:ind w:left="116" w:right="116"/>
              <w:jc w:val="center"/>
              <w:rPr>
                <w:sz w:val="24"/>
              </w:rPr>
            </w:pPr>
            <w:proofErr w:type="spellStart"/>
            <w:r w:rsidRPr="00FA2C1F">
              <w:rPr>
                <w:sz w:val="24"/>
              </w:rPr>
              <w:t>近三年营业额</w:t>
            </w:r>
            <w:proofErr w:type="spellEnd"/>
          </w:p>
        </w:tc>
        <w:tc>
          <w:tcPr>
            <w:tcW w:w="3683" w:type="pct"/>
            <w:gridSpan w:val="4"/>
            <w:tcBorders>
              <w:top w:val="single" w:sz="6" w:space="0" w:color="000000"/>
              <w:left w:val="single" w:sz="6" w:space="0" w:color="000000"/>
              <w:bottom w:val="single" w:sz="6" w:space="0" w:color="000000"/>
              <w:right w:val="single" w:sz="12" w:space="0" w:color="000000"/>
            </w:tcBorders>
          </w:tcPr>
          <w:p w14:paraId="5AD45802" w14:textId="77777777" w:rsidR="005E3C03" w:rsidRPr="00FA2C1F" w:rsidRDefault="005E3C03">
            <w:pPr>
              <w:rPr>
                <w:rFonts w:ascii="宋体" w:hAnsi="宋体"/>
                <w:sz w:val="24"/>
              </w:rPr>
            </w:pPr>
          </w:p>
        </w:tc>
      </w:tr>
      <w:tr w:rsidR="005E3C03" w:rsidRPr="00FA2C1F" w14:paraId="1C3D1C32" w14:textId="77777777">
        <w:trPr>
          <w:trHeight w:hRule="exact" w:val="3521"/>
        </w:trPr>
        <w:tc>
          <w:tcPr>
            <w:tcW w:w="1316" w:type="pct"/>
            <w:tcBorders>
              <w:top w:val="single" w:sz="6" w:space="0" w:color="000000"/>
              <w:left w:val="single" w:sz="12" w:space="0" w:color="000000"/>
              <w:bottom w:val="single" w:sz="6" w:space="0" w:color="000000"/>
              <w:right w:val="single" w:sz="6" w:space="0" w:color="000000"/>
            </w:tcBorders>
          </w:tcPr>
          <w:p w14:paraId="207DAF81" w14:textId="77777777" w:rsidR="005E3C03" w:rsidRPr="00FA2C1F" w:rsidRDefault="003C6434">
            <w:pPr>
              <w:pStyle w:val="TableParagraph"/>
              <w:spacing w:before="107"/>
              <w:ind w:left="136"/>
              <w:jc w:val="both"/>
              <w:rPr>
                <w:sz w:val="24"/>
                <w:lang w:eastAsia="zh-CN"/>
              </w:rPr>
            </w:pPr>
            <w:r w:rsidRPr="00FA2C1F">
              <w:rPr>
                <w:sz w:val="24"/>
                <w:lang w:eastAsia="zh-CN"/>
              </w:rPr>
              <w:t>投标人关联企业情况（包括但不限于与投标人法定代表人（单位负责人）为同一人或者存在控股、管理</w:t>
            </w:r>
          </w:p>
          <w:p w14:paraId="10C2B352" w14:textId="77777777" w:rsidR="005E3C03" w:rsidRPr="00FA2C1F" w:rsidRDefault="003C6434">
            <w:pPr>
              <w:pStyle w:val="TableParagraph"/>
              <w:spacing w:before="40"/>
              <w:ind w:left="118" w:right="116"/>
              <w:jc w:val="center"/>
              <w:rPr>
                <w:sz w:val="24"/>
              </w:rPr>
            </w:pPr>
            <w:proofErr w:type="spellStart"/>
            <w:r w:rsidRPr="00FA2C1F">
              <w:rPr>
                <w:sz w:val="24"/>
              </w:rPr>
              <w:t>关系的不同单位</w:t>
            </w:r>
            <w:proofErr w:type="spellEnd"/>
            <w:r w:rsidRPr="00FA2C1F">
              <w:rPr>
                <w:sz w:val="24"/>
              </w:rPr>
              <w:t>）</w:t>
            </w:r>
          </w:p>
        </w:tc>
        <w:tc>
          <w:tcPr>
            <w:tcW w:w="3683" w:type="pct"/>
            <w:gridSpan w:val="4"/>
            <w:tcBorders>
              <w:top w:val="single" w:sz="6" w:space="0" w:color="000000"/>
              <w:left w:val="single" w:sz="6" w:space="0" w:color="000000"/>
              <w:bottom w:val="single" w:sz="6" w:space="0" w:color="000000"/>
              <w:right w:val="single" w:sz="12" w:space="0" w:color="000000"/>
            </w:tcBorders>
          </w:tcPr>
          <w:p w14:paraId="186600E5" w14:textId="77777777" w:rsidR="005E3C03" w:rsidRPr="00FA2C1F" w:rsidRDefault="005E3C03">
            <w:pPr>
              <w:rPr>
                <w:rFonts w:ascii="宋体" w:hAnsi="宋体"/>
                <w:sz w:val="24"/>
              </w:rPr>
            </w:pPr>
          </w:p>
        </w:tc>
      </w:tr>
      <w:tr w:rsidR="005E3C03" w:rsidRPr="00FA2C1F" w14:paraId="778F4AAE" w14:textId="77777777">
        <w:trPr>
          <w:trHeight w:hRule="exact" w:val="682"/>
        </w:trPr>
        <w:tc>
          <w:tcPr>
            <w:tcW w:w="1316" w:type="pct"/>
            <w:tcBorders>
              <w:top w:val="single" w:sz="6" w:space="0" w:color="000000"/>
              <w:left w:val="single" w:sz="12" w:space="0" w:color="000000"/>
              <w:bottom w:val="single" w:sz="12" w:space="0" w:color="000000"/>
              <w:right w:val="single" w:sz="6" w:space="0" w:color="000000"/>
            </w:tcBorders>
          </w:tcPr>
          <w:p w14:paraId="6F6F7D2F" w14:textId="77777777" w:rsidR="005E3C03" w:rsidRPr="00FA2C1F" w:rsidRDefault="003C6434">
            <w:pPr>
              <w:pStyle w:val="TableParagraph"/>
              <w:spacing w:before="107"/>
              <w:ind w:left="116" w:right="116"/>
              <w:jc w:val="center"/>
              <w:rPr>
                <w:sz w:val="24"/>
              </w:rPr>
            </w:pPr>
            <w:proofErr w:type="spellStart"/>
            <w:r w:rsidRPr="00FA2C1F">
              <w:rPr>
                <w:sz w:val="24"/>
              </w:rPr>
              <w:t>备注</w:t>
            </w:r>
            <w:proofErr w:type="spellEnd"/>
          </w:p>
        </w:tc>
        <w:tc>
          <w:tcPr>
            <w:tcW w:w="3683" w:type="pct"/>
            <w:gridSpan w:val="4"/>
            <w:tcBorders>
              <w:top w:val="single" w:sz="6" w:space="0" w:color="000000"/>
              <w:left w:val="single" w:sz="6" w:space="0" w:color="000000"/>
              <w:bottom w:val="single" w:sz="12" w:space="0" w:color="000000"/>
              <w:right w:val="single" w:sz="12" w:space="0" w:color="000000"/>
            </w:tcBorders>
          </w:tcPr>
          <w:p w14:paraId="232257CE" w14:textId="77777777" w:rsidR="005E3C03" w:rsidRPr="00FA2C1F" w:rsidRDefault="005E3C03">
            <w:pPr>
              <w:rPr>
                <w:rFonts w:ascii="宋体" w:hAnsi="宋体"/>
                <w:sz w:val="24"/>
              </w:rPr>
            </w:pPr>
          </w:p>
        </w:tc>
      </w:tr>
    </w:tbl>
    <w:p w14:paraId="4F30F50A" w14:textId="77777777" w:rsidR="005E3C03" w:rsidRPr="00FA2C1F" w:rsidRDefault="003C6434">
      <w:pPr>
        <w:pStyle w:val="ad"/>
        <w:spacing w:line="440" w:lineRule="exact"/>
        <w:ind w:right="-17" w:firstLineChars="200" w:firstLine="480"/>
        <w:rPr>
          <w:rFonts w:hAnsi="宋体" w:cs="Arial"/>
          <w:color w:val="000000" w:themeColor="text1"/>
          <w:sz w:val="24"/>
          <w:szCs w:val="24"/>
        </w:rPr>
      </w:pPr>
      <w:r w:rsidRPr="00FA2C1F">
        <w:rPr>
          <w:rFonts w:hAnsi="宋体" w:cs="Arial" w:hint="eastAsia"/>
          <w:color w:val="000000" w:themeColor="text1"/>
          <w:sz w:val="24"/>
          <w:szCs w:val="24"/>
        </w:rPr>
        <w:t>1、投标企业简介 (包括但不限于：投标人的注册资金、所有权状况、组织机构及职能、人员构成、公司的场地环境、业务范围等)。</w:t>
      </w:r>
    </w:p>
    <w:p w14:paraId="243555FA" w14:textId="77777777" w:rsidR="005E3C03" w:rsidRPr="00FA2C1F" w:rsidRDefault="003C6434">
      <w:pPr>
        <w:pStyle w:val="ad"/>
        <w:spacing w:line="440" w:lineRule="exact"/>
        <w:ind w:right="-17" w:firstLineChars="200" w:firstLine="480"/>
        <w:rPr>
          <w:rFonts w:hAnsi="宋体" w:cs="Arial"/>
          <w:color w:val="000000" w:themeColor="text1"/>
          <w:sz w:val="24"/>
          <w:szCs w:val="24"/>
        </w:rPr>
      </w:pPr>
      <w:r w:rsidRPr="00FA2C1F">
        <w:rPr>
          <w:rFonts w:hAnsi="宋体" w:cs="Arial" w:hint="eastAsia"/>
          <w:color w:val="000000" w:themeColor="text1"/>
          <w:sz w:val="24"/>
          <w:szCs w:val="24"/>
        </w:rPr>
        <w:t>2、企业信誉和质量保证体系情况。</w:t>
      </w:r>
    </w:p>
    <w:p w14:paraId="2D302D64" w14:textId="77777777" w:rsidR="005E3C03" w:rsidRPr="00FA2C1F" w:rsidRDefault="003C6434">
      <w:pPr>
        <w:pStyle w:val="ad"/>
        <w:spacing w:line="440" w:lineRule="exact"/>
        <w:ind w:right="-17" w:firstLineChars="200" w:firstLine="480"/>
        <w:rPr>
          <w:rFonts w:hAnsi="宋体" w:cs="Arial"/>
          <w:color w:val="000000" w:themeColor="text1"/>
          <w:sz w:val="24"/>
          <w:szCs w:val="24"/>
        </w:rPr>
      </w:pPr>
      <w:r w:rsidRPr="00FA2C1F">
        <w:rPr>
          <w:rFonts w:hAnsi="宋体" w:cs="Arial" w:hint="eastAsia"/>
          <w:color w:val="000000" w:themeColor="text1"/>
          <w:sz w:val="24"/>
          <w:szCs w:val="24"/>
        </w:rPr>
        <w:t>3、投标保证金打款凭证（需加盖本单位公章）</w:t>
      </w:r>
    </w:p>
    <w:p w14:paraId="2C4A1971" w14:textId="77777777" w:rsidR="005E3C03" w:rsidRPr="00FA2C1F" w:rsidRDefault="005E3C03">
      <w:pPr>
        <w:pStyle w:val="ad"/>
        <w:spacing w:line="440" w:lineRule="exact"/>
        <w:ind w:right="-17"/>
        <w:jc w:val="center"/>
        <w:rPr>
          <w:rFonts w:hAnsi="宋体"/>
          <w:b/>
          <w:color w:val="000000" w:themeColor="text1"/>
          <w:sz w:val="24"/>
          <w:szCs w:val="24"/>
        </w:rPr>
      </w:pPr>
    </w:p>
    <w:p w14:paraId="31BEBBCC" w14:textId="77777777" w:rsidR="005E3C03" w:rsidRPr="0028349E" w:rsidRDefault="003C6434" w:rsidP="0028349E">
      <w:pPr>
        <w:spacing w:line="440" w:lineRule="exact"/>
        <w:jc w:val="center"/>
        <w:outlineLvl w:val="0"/>
        <w:rPr>
          <w:rFonts w:ascii="宋体" w:hAnsi="宋体" w:cs="Arial"/>
          <w:b/>
          <w:color w:val="000000" w:themeColor="text1"/>
          <w:sz w:val="28"/>
          <w:szCs w:val="28"/>
        </w:rPr>
      </w:pPr>
      <w:bookmarkStart w:id="237" w:name="_Toc87362562"/>
      <w:r w:rsidRPr="0028349E">
        <w:rPr>
          <w:rFonts w:ascii="宋体" w:hAnsi="宋体" w:cs="Arial" w:hint="eastAsia"/>
          <w:b/>
          <w:color w:val="000000" w:themeColor="text1"/>
          <w:sz w:val="28"/>
          <w:szCs w:val="28"/>
        </w:rPr>
        <w:lastRenderedPageBreak/>
        <w:t>六、投标人近三年（2018年-至今）类似项目业绩表</w:t>
      </w:r>
      <w:bookmarkEnd w:id="237"/>
    </w:p>
    <w:tbl>
      <w:tblPr>
        <w:tblW w:w="499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8"/>
        <w:gridCol w:w="1580"/>
        <w:gridCol w:w="1427"/>
        <w:gridCol w:w="1241"/>
        <w:gridCol w:w="1106"/>
        <w:gridCol w:w="1380"/>
        <w:gridCol w:w="1128"/>
      </w:tblGrid>
      <w:tr w:rsidR="005E3C03" w:rsidRPr="00FA2C1F" w14:paraId="4640C89E" w14:textId="77777777">
        <w:trPr>
          <w:trHeight w:val="1220"/>
          <w:jc w:val="center"/>
        </w:trPr>
        <w:tc>
          <w:tcPr>
            <w:tcW w:w="387" w:type="pct"/>
            <w:tcBorders>
              <w:top w:val="single" w:sz="4" w:space="0" w:color="auto"/>
              <w:left w:val="single" w:sz="4" w:space="0" w:color="auto"/>
              <w:bottom w:val="single" w:sz="4" w:space="0" w:color="auto"/>
              <w:right w:val="single" w:sz="4" w:space="0" w:color="auto"/>
            </w:tcBorders>
            <w:vAlign w:val="center"/>
          </w:tcPr>
          <w:p w14:paraId="7D376057" w14:textId="77777777" w:rsidR="005E3C03" w:rsidRPr="00FA2C1F" w:rsidRDefault="003C6434">
            <w:pPr>
              <w:autoSpaceDE w:val="0"/>
              <w:autoSpaceDN w:val="0"/>
              <w:adjustRightInd w:val="0"/>
              <w:spacing w:line="440" w:lineRule="exact"/>
              <w:jc w:val="center"/>
              <w:rPr>
                <w:rFonts w:ascii="宋体" w:hAnsi="宋体" w:cs="Arial"/>
                <w:color w:val="000000" w:themeColor="text1"/>
                <w:sz w:val="24"/>
              </w:rPr>
            </w:pPr>
            <w:r w:rsidRPr="00FA2C1F">
              <w:rPr>
                <w:rFonts w:ascii="宋体" w:hAnsi="宋体" w:cs="Arial"/>
                <w:color w:val="000000" w:themeColor="text1"/>
                <w:sz w:val="24"/>
              </w:rPr>
              <w:t>序号</w:t>
            </w:r>
          </w:p>
        </w:tc>
        <w:tc>
          <w:tcPr>
            <w:tcW w:w="927" w:type="pct"/>
            <w:tcBorders>
              <w:top w:val="single" w:sz="4" w:space="0" w:color="auto"/>
              <w:left w:val="single" w:sz="4" w:space="0" w:color="auto"/>
              <w:bottom w:val="single" w:sz="4" w:space="0" w:color="auto"/>
              <w:right w:val="single" w:sz="4" w:space="0" w:color="auto"/>
            </w:tcBorders>
            <w:vAlign w:val="center"/>
          </w:tcPr>
          <w:p w14:paraId="5077E4A3" w14:textId="77777777" w:rsidR="005E3C03" w:rsidRPr="00FA2C1F" w:rsidRDefault="003C6434">
            <w:pPr>
              <w:autoSpaceDE w:val="0"/>
              <w:autoSpaceDN w:val="0"/>
              <w:adjustRightInd w:val="0"/>
              <w:spacing w:line="440" w:lineRule="exact"/>
              <w:jc w:val="center"/>
              <w:rPr>
                <w:rFonts w:ascii="宋体" w:hAnsi="宋体" w:cs="Arial"/>
                <w:color w:val="000000" w:themeColor="text1"/>
                <w:sz w:val="24"/>
              </w:rPr>
            </w:pPr>
            <w:r w:rsidRPr="00FA2C1F">
              <w:rPr>
                <w:rFonts w:ascii="宋体" w:hAnsi="宋体" w:cs="Arial"/>
                <w:color w:val="000000" w:themeColor="text1"/>
                <w:sz w:val="24"/>
              </w:rPr>
              <w:t>项目名称</w:t>
            </w:r>
          </w:p>
        </w:tc>
        <w:tc>
          <w:tcPr>
            <w:tcW w:w="837" w:type="pct"/>
            <w:tcBorders>
              <w:top w:val="single" w:sz="4" w:space="0" w:color="auto"/>
              <w:left w:val="single" w:sz="4" w:space="0" w:color="auto"/>
              <w:bottom w:val="single" w:sz="4" w:space="0" w:color="auto"/>
              <w:right w:val="single" w:sz="4" w:space="0" w:color="auto"/>
            </w:tcBorders>
            <w:vAlign w:val="center"/>
          </w:tcPr>
          <w:p w14:paraId="228B24F2" w14:textId="77777777" w:rsidR="005E3C03" w:rsidRPr="00FA2C1F" w:rsidRDefault="003C6434">
            <w:pPr>
              <w:autoSpaceDE w:val="0"/>
              <w:autoSpaceDN w:val="0"/>
              <w:adjustRightInd w:val="0"/>
              <w:spacing w:line="440" w:lineRule="exact"/>
              <w:jc w:val="center"/>
              <w:rPr>
                <w:rFonts w:ascii="宋体" w:hAnsi="宋体" w:cs="Arial"/>
                <w:color w:val="000000" w:themeColor="text1"/>
                <w:sz w:val="24"/>
              </w:rPr>
            </w:pPr>
            <w:r w:rsidRPr="00FA2C1F">
              <w:rPr>
                <w:rFonts w:ascii="宋体" w:hAnsi="宋体" w:cs="Arial"/>
                <w:color w:val="000000" w:themeColor="text1"/>
                <w:sz w:val="24"/>
              </w:rPr>
              <w:t>项目地点</w:t>
            </w:r>
          </w:p>
        </w:tc>
        <w:tc>
          <w:tcPr>
            <w:tcW w:w="727" w:type="pct"/>
            <w:tcBorders>
              <w:top w:val="single" w:sz="4" w:space="0" w:color="auto"/>
              <w:left w:val="single" w:sz="4" w:space="0" w:color="auto"/>
              <w:bottom w:val="single" w:sz="4" w:space="0" w:color="auto"/>
              <w:right w:val="single" w:sz="4" w:space="0" w:color="auto"/>
            </w:tcBorders>
            <w:vAlign w:val="center"/>
          </w:tcPr>
          <w:p w14:paraId="4F1528B0" w14:textId="77777777" w:rsidR="005E3C03" w:rsidRPr="00FA2C1F" w:rsidRDefault="003C6434">
            <w:pPr>
              <w:autoSpaceDE w:val="0"/>
              <w:autoSpaceDN w:val="0"/>
              <w:adjustRightInd w:val="0"/>
              <w:spacing w:line="440" w:lineRule="exact"/>
              <w:jc w:val="center"/>
              <w:rPr>
                <w:rFonts w:ascii="宋体" w:hAnsi="宋体" w:cs="Arial"/>
                <w:color w:val="000000" w:themeColor="text1"/>
                <w:sz w:val="24"/>
              </w:rPr>
            </w:pPr>
            <w:r w:rsidRPr="00FA2C1F">
              <w:rPr>
                <w:rFonts w:ascii="宋体" w:hAnsi="宋体" w:cs="Arial" w:hint="eastAsia"/>
                <w:color w:val="000000" w:themeColor="text1"/>
                <w:sz w:val="24"/>
              </w:rPr>
              <w:t>项目单位</w:t>
            </w:r>
          </w:p>
        </w:tc>
        <w:tc>
          <w:tcPr>
            <w:tcW w:w="648" w:type="pct"/>
            <w:tcBorders>
              <w:top w:val="single" w:sz="4" w:space="0" w:color="auto"/>
              <w:left w:val="single" w:sz="4" w:space="0" w:color="auto"/>
              <w:bottom w:val="single" w:sz="4" w:space="0" w:color="auto"/>
              <w:right w:val="single" w:sz="4" w:space="0" w:color="auto"/>
            </w:tcBorders>
            <w:vAlign w:val="center"/>
          </w:tcPr>
          <w:p w14:paraId="79C6BA6E" w14:textId="77777777" w:rsidR="005E3C03" w:rsidRPr="00FA2C1F" w:rsidRDefault="003C6434">
            <w:pPr>
              <w:autoSpaceDE w:val="0"/>
              <w:autoSpaceDN w:val="0"/>
              <w:adjustRightInd w:val="0"/>
              <w:spacing w:line="440" w:lineRule="exact"/>
              <w:jc w:val="center"/>
              <w:rPr>
                <w:rFonts w:ascii="宋体" w:hAnsi="宋体" w:cs="Arial"/>
                <w:color w:val="000000" w:themeColor="text1"/>
                <w:sz w:val="24"/>
              </w:rPr>
            </w:pPr>
            <w:r w:rsidRPr="00FA2C1F">
              <w:rPr>
                <w:rFonts w:ascii="宋体" w:hAnsi="宋体" w:cs="Arial" w:hint="eastAsia"/>
                <w:color w:val="000000" w:themeColor="text1"/>
                <w:sz w:val="24"/>
              </w:rPr>
              <w:t>联系人</w:t>
            </w:r>
          </w:p>
        </w:tc>
        <w:tc>
          <w:tcPr>
            <w:tcW w:w="809" w:type="pct"/>
            <w:tcBorders>
              <w:top w:val="single" w:sz="4" w:space="0" w:color="auto"/>
              <w:left w:val="single" w:sz="4" w:space="0" w:color="auto"/>
              <w:bottom w:val="single" w:sz="4" w:space="0" w:color="auto"/>
              <w:right w:val="single" w:sz="4" w:space="0" w:color="auto"/>
            </w:tcBorders>
            <w:vAlign w:val="center"/>
          </w:tcPr>
          <w:p w14:paraId="57EB0DA3" w14:textId="77777777" w:rsidR="005E3C03" w:rsidRPr="00FA2C1F" w:rsidRDefault="003C6434">
            <w:pPr>
              <w:autoSpaceDE w:val="0"/>
              <w:autoSpaceDN w:val="0"/>
              <w:adjustRightInd w:val="0"/>
              <w:spacing w:line="440" w:lineRule="exact"/>
              <w:jc w:val="center"/>
              <w:rPr>
                <w:rFonts w:ascii="宋体" w:hAnsi="宋体" w:cs="Arial"/>
                <w:color w:val="000000" w:themeColor="text1"/>
                <w:sz w:val="24"/>
              </w:rPr>
            </w:pPr>
            <w:r w:rsidRPr="00FA2C1F">
              <w:rPr>
                <w:rFonts w:ascii="宋体" w:hAnsi="宋体" w:cs="Arial" w:hint="eastAsia"/>
                <w:color w:val="000000" w:themeColor="text1"/>
                <w:sz w:val="24"/>
              </w:rPr>
              <w:t>联系电话</w:t>
            </w:r>
          </w:p>
        </w:tc>
        <w:tc>
          <w:tcPr>
            <w:tcW w:w="661" w:type="pct"/>
            <w:tcBorders>
              <w:top w:val="single" w:sz="4" w:space="0" w:color="auto"/>
              <w:left w:val="single" w:sz="4" w:space="0" w:color="auto"/>
              <w:bottom w:val="single" w:sz="4" w:space="0" w:color="auto"/>
              <w:right w:val="single" w:sz="4" w:space="0" w:color="auto"/>
            </w:tcBorders>
            <w:vAlign w:val="center"/>
          </w:tcPr>
          <w:p w14:paraId="6F7713D5" w14:textId="77777777" w:rsidR="005E3C03" w:rsidRPr="00FA2C1F" w:rsidRDefault="003C6434">
            <w:pPr>
              <w:autoSpaceDE w:val="0"/>
              <w:autoSpaceDN w:val="0"/>
              <w:adjustRightInd w:val="0"/>
              <w:spacing w:line="440" w:lineRule="exact"/>
              <w:jc w:val="center"/>
              <w:rPr>
                <w:rFonts w:ascii="宋体" w:hAnsi="宋体" w:cs="Arial"/>
                <w:color w:val="000000" w:themeColor="text1"/>
                <w:sz w:val="24"/>
              </w:rPr>
            </w:pPr>
            <w:r w:rsidRPr="00FA2C1F">
              <w:rPr>
                <w:rFonts w:ascii="宋体" w:hAnsi="宋体" w:cs="Arial" w:hint="eastAsia"/>
                <w:color w:val="000000" w:themeColor="text1"/>
                <w:sz w:val="24"/>
              </w:rPr>
              <w:t>备注</w:t>
            </w:r>
          </w:p>
        </w:tc>
      </w:tr>
      <w:tr w:rsidR="005E3C03" w:rsidRPr="00FA2C1F" w14:paraId="7D25E2F0" w14:textId="77777777">
        <w:trPr>
          <w:trHeight w:val="1275"/>
          <w:jc w:val="center"/>
        </w:trPr>
        <w:tc>
          <w:tcPr>
            <w:tcW w:w="387" w:type="pct"/>
            <w:tcBorders>
              <w:top w:val="single" w:sz="4" w:space="0" w:color="auto"/>
              <w:left w:val="single" w:sz="4" w:space="0" w:color="auto"/>
              <w:bottom w:val="single" w:sz="4" w:space="0" w:color="auto"/>
              <w:right w:val="single" w:sz="4" w:space="0" w:color="auto"/>
            </w:tcBorders>
            <w:vAlign w:val="center"/>
          </w:tcPr>
          <w:p w14:paraId="3E5D2127"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927" w:type="pct"/>
            <w:tcBorders>
              <w:top w:val="single" w:sz="4" w:space="0" w:color="auto"/>
              <w:left w:val="single" w:sz="4" w:space="0" w:color="auto"/>
              <w:bottom w:val="single" w:sz="4" w:space="0" w:color="auto"/>
              <w:right w:val="single" w:sz="4" w:space="0" w:color="auto"/>
            </w:tcBorders>
            <w:vAlign w:val="center"/>
          </w:tcPr>
          <w:p w14:paraId="15CDA126"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837" w:type="pct"/>
            <w:tcBorders>
              <w:top w:val="single" w:sz="4" w:space="0" w:color="auto"/>
              <w:left w:val="single" w:sz="4" w:space="0" w:color="auto"/>
              <w:bottom w:val="single" w:sz="4" w:space="0" w:color="auto"/>
              <w:right w:val="single" w:sz="4" w:space="0" w:color="auto"/>
            </w:tcBorders>
            <w:vAlign w:val="center"/>
          </w:tcPr>
          <w:p w14:paraId="0CABE954"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3A22E9AC"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686B4120"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809" w:type="pct"/>
            <w:tcBorders>
              <w:top w:val="single" w:sz="4" w:space="0" w:color="auto"/>
              <w:left w:val="single" w:sz="4" w:space="0" w:color="auto"/>
              <w:bottom w:val="single" w:sz="4" w:space="0" w:color="auto"/>
              <w:right w:val="single" w:sz="4" w:space="0" w:color="auto"/>
            </w:tcBorders>
          </w:tcPr>
          <w:p w14:paraId="75AE5A10"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3CC2182A"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r>
      <w:tr w:rsidR="005E3C03" w:rsidRPr="00FA2C1F" w14:paraId="6666ED87" w14:textId="77777777">
        <w:trPr>
          <w:trHeight w:val="1275"/>
          <w:jc w:val="center"/>
        </w:trPr>
        <w:tc>
          <w:tcPr>
            <w:tcW w:w="387" w:type="pct"/>
            <w:tcBorders>
              <w:top w:val="single" w:sz="4" w:space="0" w:color="auto"/>
              <w:left w:val="single" w:sz="4" w:space="0" w:color="auto"/>
              <w:bottom w:val="single" w:sz="4" w:space="0" w:color="auto"/>
              <w:right w:val="single" w:sz="4" w:space="0" w:color="auto"/>
            </w:tcBorders>
            <w:vAlign w:val="center"/>
          </w:tcPr>
          <w:p w14:paraId="31800FAB"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927" w:type="pct"/>
            <w:tcBorders>
              <w:top w:val="single" w:sz="4" w:space="0" w:color="auto"/>
              <w:left w:val="single" w:sz="4" w:space="0" w:color="auto"/>
              <w:bottom w:val="single" w:sz="4" w:space="0" w:color="auto"/>
              <w:right w:val="single" w:sz="4" w:space="0" w:color="auto"/>
            </w:tcBorders>
            <w:vAlign w:val="center"/>
          </w:tcPr>
          <w:p w14:paraId="18E5DDFA"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837" w:type="pct"/>
            <w:tcBorders>
              <w:top w:val="single" w:sz="4" w:space="0" w:color="auto"/>
              <w:left w:val="single" w:sz="4" w:space="0" w:color="auto"/>
              <w:bottom w:val="single" w:sz="4" w:space="0" w:color="auto"/>
              <w:right w:val="single" w:sz="4" w:space="0" w:color="auto"/>
            </w:tcBorders>
            <w:vAlign w:val="center"/>
          </w:tcPr>
          <w:p w14:paraId="458184E7"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14D47DE5"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36EE63DA"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809" w:type="pct"/>
            <w:tcBorders>
              <w:top w:val="single" w:sz="4" w:space="0" w:color="auto"/>
              <w:left w:val="single" w:sz="4" w:space="0" w:color="auto"/>
              <w:bottom w:val="single" w:sz="4" w:space="0" w:color="auto"/>
              <w:right w:val="single" w:sz="4" w:space="0" w:color="auto"/>
            </w:tcBorders>
          </w:tcPr>
          <w:p w14:paraId="72797BBB"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398CB776"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r>
      <w:tr w:rsidR="005E3C03" w:rsidRPr="00FA2C1F" w14:paraId="49781D19" w14:textId="77777777">
        <w:trPr>
          <w:trHeight w:val="1292"/>
          <w:jc w:val="center"/>
        </w:trPr>
        <w:tc>
          <w:tcPr>
            <w:tcW w:w="387" w:type="pct"/>
            <w:tcBorders>
              <w:top w:val="single" w:sz="4" w:space="0" w:color="auto"/>
              <w:left w:val="single" w:sz="4" w:space="0" w:color="auto"/>
              <w:bottom w:val="single" w:sz="4" w:space="0" w:color="auto"/>
              <w:right w:val="single" w:sz="4" w:space="0" w:color="auto"/>
            </w:tcBorders>
            <w:vAlign w:val="center"/>
          </w:tcPr>
          <w:p w14:paraId="15B32EB6"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927" w:type="pct"/>
            <w:tcBorders>
              <w:top w:val="single" w:sz="4" w:space="0" w:color="auto"/>
              <w:left w:val="single" w:sz="4" w:space="0" w:color="auto"/>
              <w:bottom w:val="single" w:sz="4" w:space="0" w:color="auto"/>
              <w:right w:val="single" w:sz="4" w:space="0" w:color="auto"/>
            </w:tcBorders>
            <w:vAlign w:val="center"/>
          </w:tcPr>
          <w:p w14:paraId="1613A75B"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837" w:type="pct"/>
            <w:tcBorders>
              <w:top w:val="single" w:sz="4" w:space="0" w:color="auto"/>
              <w:left w:val="single" w:sz="4" w:space="0" w:color="auto"/>
              <w:bottom w:val="single" w:sz="4" w:space="0" w:color="auto"/>
              <w:right w:val="single" w:sz="4" w:space="0" w:color="auto"/>
            </w:tcBorders>
            <w:vAlign w:val="center"/>
          </w:tcPr>
          <w:p w14:paraId="0B07FA1F"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4C13233F"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153BF344"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809" w:type="pct"/>
            <w:tcBorders>
              <w:top w:val="single" w:sz="4" w:space="0" w:color="auto"/>
              <w:left w:val="single" w:sz="4" w:space="0" w:color="auto"/>
              <w:bottom w:val="single" w:sz="4" w:space="0" w:color="auto"/>
              <w:right w:val="single" w:sz="4" w:space="0" w:color="auto"/>
            </w:tcBorders>
          </w:tcPr>
          <w:p w14:paraId="37F04734"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17E86505"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r>
      <w:tr w:rsidR="005E3C03" w:rsidRPr="00FA2C1F" w14:paraId="1175B301" w14:textId="77777777">
        <w:trPr>
          <w:trHeight w:val="1292"/>
          <w:jc w:val="center"/>
        </w:trPr>
        <w:tc>
          <w:tcPr>
            <w:tcW w:w="387" w:type="pct"/>
            <w:tcBorders>
              <w:top w:val="single" w:sz="4" w:space="0" w:color="auto"/>
              <w:left w:val="single" w:sz="4" w:space="0" w:color="auto"/>
              <w:bottom w:val="single" w:sz="4" w:space="0" w:color="auto"/>
              <w:right w:val="single" w:sz="4" w:space="0" w:color="auto"/>
            </w:tcBorders>
            <w:vAlign w:val="center"/>
          </w:tcPr>
          <w:p w14:paraId="20012F56"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927" w:type="pct"/>
            <w:tcBorders>
              <w:top w:val="single" w:sz="4" w:space="0" w:color="auto"/>
              <w:left w:val="single" w:sz="4" w:space="0" w:color="auto"/>
              <w:bottom w:val="single" w:sz="4" w:space="0" w:color="auto"/>
              <w:right w:val="single" w:sz="4" w:space="0" w:color="auto"/>
            </w:tcBorders>
            <w:vAlign w:val="center"/>
          </w:tcPr>
          <w:p w14:paraId="6881B541"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837" w:type="pct"/>
            <w:tcBorders>
              <w:top w:val="single" w:sz="4" w:space="0" w:color="auto"/>
              <w:left w:val="single" w:sz="4" w:space="0" w:color="auto"/>
              <w:bottom w:val="single" w:sz="4" w:space="0" w:color="auto"/>
              <w:right w:val="single" w:sz="4" w:space="0" w:color="auto"/>
            </w:tcBorders>
            <w:vAlign w:val="center"/>
          </w:tcPr>
          <w:p w14:paraId="53137599"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2C935982"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2BDD8B6C"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809" w:type="pct"/>
            <w:tcBorders>
              <w:top w:val="single" w:sz="4" w:space="0" w:color="auto"/>
              <w:left w:val="single" w:sz="4" w:space="0" w:color="auto"/>
              <w:bottom w:val="single" w:sz="4" w:space="0" w:color="auto"/>
              <w:right w:val="single" w:sz="4" w:space="0" w:color="auto"/>
            </w:tcBorders>
          </w:tcPr>
          <w:p w14:paraId="6D3A74BD"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769D73F0"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r>
      <w:tr w:rsidR="005E3C03" w:rsidRPr="00FA2C1F" w14:paraId="79D47A26" w14:textId="77777777">
        <w:trPr>
          <w:trHeight w:val="1292"/>
          <w:jc w:val="center"/>
        </w:trPr>
        <w:tc>
          <w:tcPr>
            <w:tcW w:w="387" w:type="pct"/>
            <w:tcBorders>
              <w:top w:val="single" w:sz="4" w:space="0" w:color="auto"/>
              <w:left w:val="single" w:sz="4" w:space="0" w:color="auto"/>
              <w:bottom w:val="single" w:sz="4" w:space="0" w:color="auto"/>
              <w:right w:val="single" w:sz="4" w:space="0" w:color="auto"/>
            </w:tcBorders>
            <w:vAlign w:val="center"/>
          </w:tcPr>
          <w:p w14:paraId="6B60E7BB"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927" w:type="pct"/>
            <w:tcBorders>
              <w:top w:val="single" w:sz="4" w:space="0" w:color="auto"/>
              <w:left w:val="single" w:sz="4" w:space="0" w:color="auto"/>
              <w:bottom w:val="single" w:sz="4" w:space="0" w:color="auto"/>
              <w:right w:val="single" w:sz="4" w:space="0" w:color="auto"/>
            </w:tcBorders>
            <w:vAlign w:val="center"/>
          </w:tcPr>
          <w:p w14:paraId="7FA6DDE0"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837" w:type="pct"/>
            <w:tcBorders>
              <w:top w:val="single" w:sz="4" w:space="0" w:color="auto"/>
              <w:left w:val="single" w:sz="4" w:space="0" w:color="auto"/>
              <w:bottom w:val="single" w:sz="4" w:space="0" w:color="auto"/>
              <w:right w:val="single" w:sz="4" w:space="0" w:color="auto"/>
            </w:tcBorders>
            <w:vAlign w:val="center"/>
          </w:tcPr>
          <w:p w14:paraId="3F9ADEC6"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33612A45"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319F78D3"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809" w:type="pct"/>
            <w:tcBorders>
              <w:top w:val="single" w:sz="4" w:space="0" w:color="auto"/>
              <w:left w:val="single" w:sz="4" w:space="0" w:color="auto"/>
              <w:bottom w:val="single" w:sz="4" w:space="0" w:color="auto"/>
              <w:right w:val="single" w:sz="4" w:space="0" w:color="auto"/>
            </w:tcBorders>
          </w:tcPr>
          <w:p w14:paraId="4DEB15BC"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4EADBA64"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r>
      <w:tr w:rsidR="005E3C03" w:rsidRPr="00FA2C1F" w14:paraId="7DB87F67" w14:textId="77777777">
        <w:trPr>
          <w:trHeight w:val="1292"/>
          <w:jc w:val="center"/>
        </w:trPr>
        <w:tc>
          <w:tcPr>
            <w:tcW w:w="387" w:type="pct"/>
            <w:tcBorders>
              <w:top w:val="single" w:sz="4" w:space="0" w:color="auto"/>
              <w:left w:val="single" w:sz="4" w:space="0" w:color="auto"/>
              <w:bottom w:val="single" w:sz="4" w:space="0" w:color="auto"/>
              <w:right w:val="single" w:sz="4" w:space="0" w:color="auto"/>
            </w:tcBorders>
            <w:vAlign w:val="center"/>
          </w:tcPr>
          <w:p w14:paraId="675EEC41"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927" w:type="pct"/>
            <w:tcBorders>
              <w:top w:val="single" w:sz="4" w:space="0" w:color="auto"/>
              <w:left w:val="single" w:sz="4" w:space="0" w:color="auto"/>
              <w:bottom w:val="single" w:sz="4" w:space="0" w:color="auto"/>
              <w:right w:val="single" w:sz="4" w:space="0" w:color="auto"/>
            </w:tcBorders>
            <w:vAlign w:val="center"/>
          </w:tcPr>
          <w:p w14:paraId="3F9A5B8B"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837" w:type="pct"/>
            <w:tcBorders>
              <w:top w:val="single" w:sz="4" w:space="0" w:color="auto"/>
              <w:left w:val="single" w:sz="4" w:space="0" w:color="auto"/>
              <w:bottom w:val="single" w:sz="4" w:space="0" w:color="auto"/>
              <w:right w:val="single" w:sz="4" w:space="0" w:color="auto"/>
            </w:tcBorders>
            <w:vAlign w:val="center"/>
          </w:tcPr>
          <w:p w14:paraId="1FB6CCD9"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42DD6325"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423152C4"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809" w:type="pct"/>
            <w:tcBorders>
              <w:top w:val="single" w:sz="4" w:space="0" w:color="auto"/>
              <w:left w:val="single" w:sz="4" w:space="0" w:color="auto"/>
              <w:bottom w:val="single" w:sz="4" w:space="0" w:color="auto"/>
              <w:right w:val="single" w:sz="4" w:space="0" w:color="auto"/>
            </w:tcBorders>
          </w:tcPr>
          <w:p w14:paraId="7940F840"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4C80A14A"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r>
      <w:tr w:rsidR="005E3C03" w:rsidRPr="00FA2C1F" w14:paraId="13BA4D60" w14:textId="77777777">
        <w:trPr>
          <w:trHeight w:val="1316"/>
          <w:jc w:val="center"/>
        </w:trPr>
        <w:tc>
          <w:tcPr>
            <w:tcW w:w="387" w:type="pct"/>
            <w:tcBorders>
              <w:top w:val="single" w:sz="4" w:space="0" w:color="auto"/>
              <w:left w:val="single" w:sz="4" w:space="0" w:color="auto"/>
              <w:bottom w:val="single" w:sz="4" w:space="0" w:color="auto"/>
              <w:right w:val="single" w:sz="4" w:space="0" w:color="auto"/>
            </w:tcBorders>
            <w:vAlign w:val="center"/>
          </w:tcPr>
          <w:p w14:paraId="29FC855C"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927" w:type="pct"/>
            <w:tcBorders>
              <w:top w:val="single" w:sz="4" w:space="0" w:color="auto"/>
              <w:left w:val="single" w:sz="4" w:space="0" w:color="auto"/>
              <w:bottom w:val="single" w:sz="4" w:space="0" w:color="auto"/>
              <w:right w:val="single" w:sz="4" w:space="0" w:color="auto"/>
            </w:tcBorders>
            <w:vAlign w:val="center"/>
          </w:tcPr>
          <w:p w14:paraId="5794E679"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837" w:type="pct"/>
            <w:tcBorders>
              <w:top w:val="single" w:sz="4" w:space="0" w:color="auto"/>
              <w:left w:val="single" w:sz="4" w:space="0" w:color="auto"/>
              <w:bottom w:val="single" w:sz="4" w:space="0" w:color="auto"/>
              <w:right w:val="single" w:sz="4" w:space="0" w:color="auto"/>
            </w:tcBorders>
            <w:vAlign w:val="center"/>
          </w:tcPr>
          <w:p w14:paraId="065A97D0"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727" w:type="pct"/>
            <w:tcBorders>
              <w:top w:val="single" w:sz="4" w:space="0" w:color="auto"/>
              <w:left w:val="single" w:sz="4" w:space="0" w:color="auto"/>
              <w:bottom w:val="single" w:sz="4" w:space="0" w:color="auto"/>
              <w:right w:val="single" w:sz="4" w:space="0" w:color="auto"/>
            </w:tcBorders>
            <w:vAlign w:val="center"/>
          </w:tcPr>
          <w:p w14:paraId="5C7EB099"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0349B39B"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809" w:type="pct"/>
            <w:tcBorders>
              <w:top w:val="single" w:sz="4" w:space="0" w:color="auto"/>
              <w:left w:val="single" w:sz="4" w:space="0" w:color="auto"/>
              <w:bottom w:val="single" w:sz="4" w:space="0" w:color="auto"/>
              <w:right w:val="single" w:sz="4" w:space="0" w:color="auto"/>
            </w:tcBorders>
          </w:tcPr>
          <w:p w14:paraId="3D7BE281"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54AD3440" w14:textId="77777777" w:rsidR="005E3C03" w:rsidRPr="00FA2C1F" w:rsidRDefault="005E3C03">
            <w:pPr>
              <w:autoSpaceDE w:val="0"/>
              <w:autoSpaceDN w:val="0"/>
              <w:adjustRightInd w:val="0"/>
              <w:spacing w:line="440" w:lineRule="exact"/>
              <w:jc w:val="center"/>
              <w:rPr>
                <w:rFonts w:ascii="宋体" w:hAnsi="宋体" w:cs="Arial"/>
                <w:color w:val="000000" w:themeColor="text1"/>
                <w:sz w:val="24"/>
              </w:rPr>
            </w:pPr>
          </w:p>
        </w:tc>
      </w:tr>
    </w:tbl>
    <w:p w14:paraId="6D371258" w14:textId="77777777" w:rsidR="005E3C03" w:rsidRPr="00FA2C1F" w:rsidRDefault="003C6434">
      <w:pPr>
        <w:spacing w:line="440" w:lineRule="exact"/>
        <w:rPr>
          <w:rFonts w:ascii="宋体" w:hAnsi="宋体" w:cs="Arial"/>
          <w:b/>
          <w:color w:val="000000" w:themeColor="text1"/>
          <w:sz w:val="24"/>
        </w:rPr>
      </w:pPr>
      <w:r w:rsidRPr="00FA2C1F">
        <w:rPr>
          <w:rFonts w:ascii="宋体" w:hAnsi="宋体" w:cs="Arial" w:hint="eastAsia"/>
          <w:b/>
          <w:color w:val="000000" w:themeColor="text1"/>
          <w:sz w:val="24"/>
        </w:rPr>
        <w:t>注：填报与本招标项目类似的业绩并附合同或中标通知书（</w:t>
      </w:r>
      <w:r w:rsidRPr="00FA2C1F">
        <w:rPr>
          <w:rFonts w:ascii="宋体" w:hAnsi="宋体" w:cs="Arial"/>
          <w:b/>
          <w:color w:val="000000" w:themeColor="text1"/>
          <w:sz w:val="24"/>
        </w:rPr>
        <w:t>复印件需加盖本单位公章</w:t>
      </w:r>
      <w:r w:rsidRPr="00FA2C1F">
        <w:rPr>
          <w:rFonts w:ascii="宋体" w:hAnsi="宋体" w:cs="Arial" w:hint="eastAsia"/>
          <w:b/>
          <w:color w:val="000000" w:themeColor="text1"/>
          <w:sz w:val="24"/>
        </w:rPr>
        <w:t>）。</w:t>
      </w:r>
    </w:p>
    <w:p w14:paraId="74C7BC31" w14:textId="77777777" w:rsidR="005E3C03" w:rsidRPr="00FA2C1F" w:rsidRDefault="003C6434">
      <w:pPr>
        <w:spacing w:line="440" w:lineRule="exact"/>
        <w:ind w:right="480"/>
        <w:rPr>
          <w:rFonts w:ascii="宋体" w:hAnsi="宋体" w:cs="Arial"/>
          <w:color w:val="000000" w:themeColor="text1"/>
          <w:sz w:val="24"/>
        </w:rPr>
      </w:pPr>
      <w:r w:rsidRPr="00FA2C1F">
        <w:rPr>
          <w:rFonts w:ascii="宋体" w:hAnsi="宋体" w:cs="Arial"/>
          <w:color w:val="000000" w:themeColor="text1"/>
          <w:sz w:val="24"/>
        </w:rPr>
        <w:t>投标人：（盖章）</w:t>
      </w:r>
    </w:p>
    <w:p w14:paraId="2D8B9851" w14:textId="77777777" w:rsidR="005E3C03" w:rsidRPr="00FA2C1F" w:rsidRDefault="003C6434">
      <w:pPr>
        <w:spacing w:line="440" w:lineRule="exact"/>
        <w:ind w:right="480"/>
        <w:rPr>
          <w:rFonts w:ascii="宋体" w:hAnsi="宋体" w:cs="Arial"/>
          <w:color w:val="000000" w:themeColor="text1"/>
          <w:sz w:val="24"/>
        </w:rPr>
      </w:pPr>
      <w:r w:rsidRPr="00FA2C1F">
        <w:rPr>
          <w:rFonts w:ascii="宋体" w:hAnsi="宋体" w:cs="Arial"/>
          <w:color w:val="000000" w:themeColor="text1"/>
          <w:sz w:val="24"/>
        </w:rPr>
        <w:t>法定代表人或授权委托人：（签字或盖章）</w:t>
      </w:r>
    </w:p>
    <w:p w14:paraId="5F5F2049" w14:textId="77777777" w:rsidR="005E3C03" w:rsidRPr="00FA2C1F" w:rsidRDefault="003C6434">
      <w:pPr>
        <w:spacing w:line="440" w:lineRule="exact"/>
        <w:rPr>
          <w:rFonts w:ascii="宋体" w:hAnsi="宋体"/>
          <w:color w:val="000000" w:themeColor="text1"/>
          <w:sz w:val="24"/>
        </w:rPr>
      </w:pPr>
      <w:r w:rsidRPr="00FA2C1F">
        <w:rPr>
          <w:rFonts w:ascii="宋体" w:hAnsi="宋体"/>
          <w:color w:val="000000" w:themeColor="text1"/>
          <w:sz w:val="24"/>
        </w:rPr>
        <w:t>日期：       年   月   日</w:t>
      </w:r>
    </w:p>
    <w:p w14:paraId="5F666796" w14:textId="77777777" w:rsidR="005E3C03" w:rsidRPr="00FA2C1F" w:rsidRDefault="005E3C03">
      <w:pPr>
        <w:pStyle w:val="3"/>
        <w:spacing w:line="440" w:lineRule="exact"/>
        <w:jc w:val="both"/>
        <w:rPr>
          <w:color w:val="000000" w:themeColor="text1"/>
          <w:sz w:val="28"/>
          <w:szCs w:val="28"/>
        </w:rPr>
      </w:pPr>
    </w:p>
    <w:p w14:paraId="76A0C1E0" w14:textId="77777777" w:rsidR="005E3C03" w:rsidRPr="00FA2C1F" w:rsidRDefault="005E3C03">
      <w:pPr>
        <w:rPr>
          <w:rFonts w:ascii="宋体" w:hAnsi="宋体"/>
        </w:rPr>
      </w:pPr>
    </w:p>
    <w:p w14:paraId="103AAD28" w14:textId="77777777" w:rsidR="005E3C03" w:rsidRPr="0028349E" w:rsidRDefault="003C6434">
      <w:pPr>
        <w:spacing w:line="440" w:lineRule="exact"/>
        <w:jc w:val="center"/>
        <w:outlineLvl w:val="0"/>
        <w:rPr>
          <w:rFonts w:ascii="宋体" w:hAnsi="宋体" w:cs="Arial"/>
          <w:b/>
          <w:color w:val="000000" w:themeColor="text1"/>
          <w:sz w:val="28"/>
          <w:szCs w:val="28"/>
        </w:rPr>
      </w:pPr>
      <w:bookmarkStart w:id="238" w:name="_Toc87362563"/>
      <w:r w:rsidRPr="0028349E">
        <w:rPr>
          <w:rFonts w:ascii="宋体" w:hAnsi="宋体" w:cs="Arial" w:hint="eastAsia"/>
          <w:b/>
          <w:color w:val="000000" w:themeColor="text1"/>
          <w:sz w:val="28"/>
          <w:szCs w:val="28"/>
        </w:rPr>
        <w:lastRenderedPageBreak/>
        <w:t>七、项目负责人简历表</w:t>
      </w:r>
      <w:bookmarkEnd w:id="2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807"/>
        <w:gridCol w:w="1082"/>
        <w:gridCol w:w="1527"/>
        <w:gridCol w:w="1444"/>
        <w:gridCol w:w="1609"/>
      </w:tblGrid>
      <w:tr w:rsidR="005E3C03" w:rsidRPr="00FA2C1F" w14:paraId="5BFD0727" w14:textId="77777777">
        <w:trPr>
          <w:trHeight w:val="596"/>
          <w:jc w:val="center"/>
        </w:trPr>
        <w:tc>
          <w:tcPr>
            <w:tcW w:w="5000" w:type="pct"/>
            <w:gridSpan w:val="6"/>
            <w:vAlign w:val="center"/>
          </w:tcPr>
          <w:p w14:paraId="361197E5" w14:textId="77777777" w:rsidR="005E3C03" w:rsidRPr="00FA2C1F" w:rsidRDefault="003C6434">
            <w:pPr>
              <w:spacing w:line="360" w:lineRule="exact"/>
              <w:ind w:left="560"/>
              <w:jc w:val="center"/>
              <w:rPr>
                <w:rFonts w:ascii="宋体" w:hAnsi="宋体" w:cs="宋体"/>
                <w:color w:val="000000"/>
                <w:szCs w:val="21"/>
              </w:rPr>
            </w:pPr>
            <w:r w:rsidRPr="00FA2C1F">
              <w:rPr>
                <w:rFonts w:ascii="宋体" w:hAnsi="宋体" w:cs="宋体" w:hint="eastAsia"/>
                <w:color w:val="000000"/>
                <w:szCs w:val="21"/>
              </w:rPr>
              <w:t>简历表</w:t>
            </w:r>
          </w:p>
        </w:tc>
      </w:tr>
      <w:tr w:rsidR="005E3C03" w:rsidRPr="00FA2C1F" w14:paraId="2FCB55DB" w14:textId="77777777">
        <w:trPr>
          <w:trHeight w:val="596"/>
          <w:jc w:val="center"/>
        </w:trPr>
        <w:tc>
          <w:tcPr>
            <w:tcW w:w="618" w:type="pct"/>
            <w:vAlign w:val="center"/>
          </w:tcPr>
          <w:p w14:paraId="150850A4"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姓名</w:t>
            </w:r>
          </w:p>
        </w:tc>
        <w:tc>
          <w:tcPr>
            <w:tcW w:w="1060" w:type="pct"/>
            <w:vAlign w:val="center"/>
          </w:tcPr>
          <w:p w14:paraId="7B0A6583" w14:textId="77777777" w:rsidR="005E3C03" w:rsidRPr="00FA2C1F" w:rsidRDefault="005E3C03">
            <w:pPr>
              <w:spacing w:line="360" w:lineRule="exact"/>
              <w:ind w:left="560"/>
              <w:jc w:val="center"/>
              <w:rPr>
                <w:rFonts w:ascii="宋体" w:hAnsi="宋体" w:cs="宋体"/>
                <w:color w:val="000000"/>
                <w:szCs w:val="21"/>
              </w:rPr>
            </w:pPr>
          </w:p>
        </w:tc>
        <w:tc>
          <w:tcPr>
            <w:tcW w:w="635" w:type="pct"/>
            <w:vAlign w:val="center"/>
          </w:tcPr>
          <w:p w14:paraId="58E54CCC" w14:textId="77777777" w:rsidR="005E3C03" w:rsidRPr="00FA2C1F" w:rsidRDefault="003C6434">
            <w:pPr>
              <w:spacing w:line="360" w:lineRule="exact"/>
              <w:ind w:firstLineChars="50" w:firstLine="105"/>
              <w:jc w:val="center"/>
              <w:rPr>
                <w:rFonts w:ascii="宋体" w:hAnsi="宋体" w:cs="宋体"/>
                <w:color w:val="000000"/>
                <w:szCs w:val="21"/>
              </w:rPr>
            </w:pPr>
            <w:r w:rsidRPr="00FA2C1F">
              <w:rPr>
                <w:rFonts w:ascii="宋体" w:hAnsi="宋体" w:cs="宋体" w:hint="eastAsia"/>
                <w:color w:val="000000"/>
                <w:szCs w:val="21"/>
              </w:rPr>
              <w:t>年龄</w:t>
            </w:r>
          </w:p>
        </w:tc>
        <w:tc>
          <w:tcPr>
            <w:tcW w:w="896" w:type="pct"/>
            <w:vAlign w:val="center"/>
          </w:tcPr>
          <w:p w14:paraId="6FC011D6" w14:textId="77777777" w:rsidR="005E3C03" w:rsidRPr="00FA2C1F" w:rsidRDefault="005E3C03">
            <w:pPr>
              <w:spacing w:line="360" w:lineRule="exact"/>
              <w:ind w:left="560"/>
              <w:jc w:val="center"/>
              <w:rPr>
                <w:rFonts w:ascii="宋体" w:hAnsi="宋体" w:cs="宋体"/>
                <w:color w:val="000000"/>
                <w:szCs w:val="21"/>
              </w:rPr>
            </w:pPr>
          </w:p>
        </w:tc>
        <w:tc>
          <w:tcPr>
            <w:tcW w:w="847" w:type="pct"/>
            <w:vMerge w:val="restart"/>
            <w:vAlign w:val="center"/>
          </w:tcPr>
          <w:p w14:paraId="367935E1"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照片</w:t>
            </w:r>
          </w:p>
        </w:tc>
        <w:tc>
          <w:tcPr>
            <w:tcW w:w="942" w:type="pct"/>
            <w:vMerge w:val="restart"/>
            <w:vAlign w:val="center"/>
          </w:tcPr>
          <w:p w14:paraId="6314CB62" w14:textId="77777777" w:rsidR="005E3C03" w:rsidRPr="00FA2C1F" w:rsidRDefault="005E3C03">
            <w:pPr>
              <w:spacing w:line="360" w:lineRule="exact"/>
              <w:ind w:left="560"/>
              <w:jc w:val="center"/>
              <w:rPr>
                <w:rFonts w:ascii="宋体" w:hAnsi="宋体" w:cs="宋体"/>
                <w:color w:val="000000"/>
                <w:szCs w:val="21"/>
              </w:rPr>
            </w:pPr>
          </w:p>
        </w:tc>
      </w:tr>
      <w:tr w:rsidR="005E3C03" w:rsidRPr="00FA2C1F" w14:paraId="4E70C6DB" w14:textId="77777777">
        <w:trPr>
          <w:trHeight w:val="596"/>
          <w:jc w:val="center"/>
        </w:trPr>
        <w:tc>
          <w:tcPr>
            <w:tcW w:w="618" w:type="pct"/>
            <w:vAlign w:val="center"/>
          </w:tcPr>
          <w:p w14:paraId="26A97193"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手机号</w:t>
            </w:r>
          </w:p>
        </w:tc>
        <w:tc>
          <w:tcPr>
            <w:tcW w:w="1060" w:type="pct"/>
            <w:vAlign w:val="center"/>
          </w:tcPr>
          <w:p w14:paraId="4D76E506" w14:textId="77777777" w:rsidR="005E3C03" w:rsidRPr="00FA2C1F" w:rsidRDefault="005E3C03">
            <w:pPr>
              <w:spacing w:line="360" w:lineRule="exact"/>
              <w:ind w:left="560"/>
              <w:jc w:val="center"/>
              <w:rPr>
                <w:rFonts w:ascii="宋体" w:hAnsi="宋体" w:cs="宋体"/>
                <w:color w:val="000000"/>
                <w:szCs w:val="21"/>
              </w:rPr>
            </w:pPr>
          </w:p>
        </w:tc>
        <w:tc>
          <w:tcPr>
            <w:tcW w:w="635" w:type="pct"/>
            <w:vAlign w:val="center"/>
          </w:tcPr>
          <w:p w14:paraId="653D021A"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毕业院校</w:t>
            </w:r>
          </w:p>
        </w:tc>
        <w:tc>
          <w:tcPr>
            <w:tcW w:w="896" w:type="pct"/>
            <w:vAlign w:val="center"/>
          </w:tcPr>
          <w:p w14:paraId="70868100" w14:textId="77777777" w:rsidR="005E3C03" w:rsidRPr="00FA2C1F" w:rsidRDefault="005E3C03">
            <w:pPr>
              <w:spacing w:line="360" w:lineRule="exact"/>
              <w:ind w:left="560"/>
              <w:jc w:val="center"/>
              <w:rPr>
                <w:rFonts w:ascii="宋体" w:hAnsi="宋体" w:cs="宋体"/>
                <w:color w:val="000000"/>
                <w:szCs w:val="21"/>
              </w:rPr>
            </w:pPr>
          </w:p>
        </w:tc>
        <w:tc>
          <w:tcPr>
            <w:tcW w:w="847" w:type="pct"/>
            <w:vMerge/>
            <w:vAlign w:val="center"/>
          </w:tcPr>
          <w:p w14:paraId="730FC9DE" w14:textId="77777777" w:rsidR="005E3C03" w:rsidRPr="00FA2C1F" w:rsidRDefault="005E3C03">
            <w:pPr>
              <w:spacing w:line="360" w:lineRule="exact"/>
              <w:ind w:left="560"/>
              <w:jc w:val="center"/>
              <w:rPr>
                <w:rFonts w:ascii="宋体" w:hAnsi="宋体" w:cs="宋体"/>
                <w:color w:val="000000"/>
                <w:szCs w:val="21"/>
              </w:rPr>
            </w:pPr>
          </w:p>
        </w:tc>
        <w:tc>
          <w:tcPr>
            <w:tcW w:w="942" w:type="pct"/>
            <w:vMerge/>
            <w:vAlign w:val="center"/>
          </w:tcPr>
          <w:p w14:paraId="3FC04701" w14:textId="77777777" w:rsidR="005E3C03" w:rsidRPr="00FA2C1F" w:rsidRDefault="005E3C03">
            <w:pPr>
              <w:spacing w:line="360" w:lineRule="exact"/>
              <w:ind w:left="560"/>
              <w:jc w:val="center"/>
              <w:rPr>
                <w:rFonts w:ascii="宋体" w:hAnsi="宋体" w:cs="宋体"/>
                <w:color w:val="000000"/>
                <w:szCs w:val="21"/>
              </w:rPr>
            </w:pPr>
          </w:p>
        </w:tc>
      </w:tr>
      <w:tr w:rsidR="005E3C03" w:rsidRPr="00FA2C1F" w14:paraId="0458B723" w14:textId="77777777">
        <w:trPr>
          <w:trHeight w:val="1177"/>
          <w:jc w:val="center"/>
        </w:trPr>
        <w:tc>
          <w:tcPr>
            <w:tcW w:w="618" w:type="pct"/>
            <w:vAlign w:val="center"/>
          </w:tcPr>
          <w:p w14:paraId="5789A310"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专业</w:t>
            </w:r>
          </w:p>
        </w:tc>
        <w:tc>
          <w:tcPr>
            <w:tcW w:w="1060" w:type="pct"/>
            <w:vAlign w:val="center"/>
          </w:tcPr>
          <w:p w14:paraId="56417F0B" w14:textId="77777777" w:rsidR="005E3C03" w:rsidRPr="00FA2C1F" w:rsidRDefault="005E3C03">
            <w:pPr>
              <w:spacing w:line="360" w:lineRule="exact"/>
              <w:ind w:left="560"/>
              <w:jc w:val="center"/>
              <w:rPr>
                <w:rFonts w:ascii="宋体" w:hAnsi="宋体" w:cs="宋体"/>
                <w:color w:val="000000"/>
                <w:szCs w:val="21"/>
              </w:rPr>
            </w:pPr>
          </w:p>
        </w:tc>
        <w:tc>
          <w:tcPr>
            <w:tcW w:w="635" w:type="pct"/>
            <w:vAlign w:val="center"/>
          </w:tcPr>
          <w:p w14:paraId="29B3A7DB"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学位</w:t>
            </w:r>
          </w:p>
        </w:tc>
        <w:tc>
          <w:tcPr>
            <w:tcW w:w="896" w:type="pct"/>
            <w:vAlign w:val="center"/>
          </w:tcPr>
          <w:p w14:paraId="6C3B54BF" w14:textId="77777777" w:rsidR="005E3C03" w:rsidRPr="00FA2C1F" w:rsidRDefault="005E3C03">
            <w:pPr>
              <w:spacing w:line="360" w:lineRule="exact"/>
              <w:jc w:val="center"/>
              <w:rPr>
                <w:rFonts w:ascii="宋体" w:hAnsi="宋体" w:cs="宋体"/>
                <w:color w:val="000000"/>
                <w:szCs w:val="21"/>
              </w:rPr>
            </w:pPr>
          </w:p>
        </w:tc>
        <w:tc>
          <w:tcPr>
            <w:tcW w:w="847" w:type="pct"/>
            <w:vAlign w:val="center"/>
          </w:tcPr>
          <w:p w14:paraId="3B2F1B93"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拟任职务</w:t>
            </w:r>
          </w:p>
        </w:tc>
        <w:tc>
          <w:tcPr>
            <w:tcW w:w="942" w:type="pct"/>
            <w:vAlign w:val="center"/>
          </w:tcPr>
          <w:p w14:paraId="1941975E" w14:textId="77777777" w:rsidR="005E3C03" w:rsidRPr="00FA2C1F" w:rsidRDefault="005E3C03">
            <w:pPr>
              <w:spacing w:line="360" w:lineRule="exact"/>
              <w:ind w:left="560"/>
              <w:jc w:val="center"/>
              <w:rPr>
                <w:rFonts w:ascii="宋体" w:hAnsi="宋体" w:cs="宋体"/>
                <w:color w:val="000000"/>
                <w:szCs w:val="21"/>
              </w:rPr>
            </w:pPr>
          </w:p>
        </w:tc>
      </w:tr>
      <w:tr w:rsidR="005E3C03" w:rsidRPr="00FA2C1F" w14:paraId="11F3051E" w14:textId="77777777">
        <w:trPr>
          <w:trHeight w:val="1177"/>
          <w:jc w:val="center"/>
        </w:trPr>
        <w:tc>
          <w:tcPr>
            <w:tcW w:w="618" w:type="pct"/>
            <w:vAlign w:val="center"/>
          </w:tcPr>
          <w:p w14:paraId="5A765FDA"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工作年限</w:t>
            </w:r>
          </w:p>
        </w:tc>
        <w:tc>
          <w:tcPr>
            <w:tcW w:w="1060" w:type="pct"/>
            <w:vAlign w:val="center"/>
          </w:tcPr>
          <w:p w14:paraId="0A48197F" w14:textId="77777777" w:rsidR="005E3C03" w:rsidRPr="00FA2C1F" w:rsidRDefault="005E3C03">
            <w:pPr>
              <w:spacing w:line="360" w:lineRule="exact"/>
              <w:ind w:left="560"/>
              <w:jc w:val="center"/>
              <w:rPr>
                <w:rFonts w:ascii="宋体" w:hAnsi="宋体" w:cs="宋体"/>
                <w:color w:val="000000"/>
                <w:szCs w:val="21"/>
              </w:rPr>
            </w:pPr>
          </w:p>
        </w:tc>
        <w:tc>
          <w:tcPr>
            <w:tcW w:w="635" w:type="pct"/>
            <w:vAlign w:val="center"/>
          </w:tcPr>
          <w:p w14:paraId="0B06D4D0"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本公司</w:t>
            </w:r>
          </w:p>
          <w:p w14:paraId="201EE178"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工作年限</w:t>
            </w:r>
          </w:p>
        </w:tc>
        <w:tc>
          <w:tcPr>
            <w:tcW w:w="896" w:type="pct"/>
            <w:vAlign w:val="center"/>
          </w:tcPr>
          <w:p w14:paraId="5BBC6B05" w14:textId="77777777" w:rsidR="005E3C03" w:rsidRPr="00FA2C1F" w:rsidRDefault="005E3C03">
            <w:pPr>
              <w:spacing w:line="360" w:lineRule="exact"/>
              <w:ind w:left="560"/>
              <w:jc w:val="center"/>
              <w:rPr>
                <w:rFonts w:ascii="宋体" w:hAnsi="宋体" w:cs="宋体"/>
                <w:color w:val="000000"/>
                <w:szCs w:val="21"/>
              </w:rPr>
            </w:pPr>
          </w:p>
        </w:tc>
        <w:tc>
          <w:tcPr>
            <w:tcW w:w="847" w:type="pct"/>
            <w:vAlign w:val="center"/>
          </w:tcPr>
          <w:p w14:paraId="66628205"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类似工作年限</w:t>
            </w:r>
          </w:p>
        </w:tc>
        <w:tc>
          <w:tcPr>
            <w:tcW w:w="942" w:type="pct"/>
            <w:vAlign w:val="center"/>
          </w:tcPr>
          <w:p w14:paraId="6C22E689" w14:textId="77777777" w:rsidR="005E3C03" w:rsidRPr="00FA2C1F" w:rsidRDefault="005E3C03">
            <w:pPr>
              <w:spacing w:line="360" w:lineRule="exact"/>
              <w:ind w:left="560"/>
              <w:jc w:val="center"/>
              <w:rPr>
                <w:rFonts w:ascii="宋体" w:hAnsi="宋体" w:cs="宋体"/>
                <w:color w:val="000000"/>
                <w:szCs w:val="21"/>
              </w:rPr>
            </w:pPr>
          </w:p>
        </w:tc>
      </w:tr>
      <w:tr w:rsidR="005E3C03" w:rsidRPr="00FA2C1F" w14:paraId="57CC879F" w14:textId="77777777">
        <w:trPr>
          <w:trHeight w:val="596"/>
          <w:jc w:val="center"/>
        </w:trPr>
        <w:tc>
          <w:tcPr>
            <w:tcW w:w="618" w:type="pct"/>
            <w:vAlign w:val="center"/>
          </w:tcPr>
          <w:p w14:paraId="33180061"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学习经历</w:t>
            </w:r>
          </w:p>
        </w:tc>
        <w:tc>
          <w:tcPr>
            <w:tcW w:w="4381" w:type="pct"/>
            <w:gridSpan w:val="5"/>
            <w:vAlign w:val="center"/>
          </w:tcPr>
          <w:p w14:paraId="3AD350B8" w14:textId="77777777" w:rsidR="005E3C03" w:rsidRPr="00FA2C1F" w:rsidRDefault="003C6434">
            <w:pPr>
              <w:spacing w:line="360" w:lineRule="exact"/>
              <w:ind w:left="560"/>
              <w:jc w:val="center"/>
              <w:rPr>
                <w:rFonts w:ascii="宋体" w:hAnsi="宋体" w:cs="宋体"/>
                <w:color w:val="000000"/>
                <w:szCs w:val="21"/>
              </w:rPr>
            </w:pPr>
            <w:r w:rsidRPr="00FA2C1F">
              <w:rPr>
                <w:rFonts w:ascii="宋体" w:hAnsi="宋体" w:cs="宋体" w:hint="eastAsia"/>
                <w:color w:val="000000"/>
                <w:szCs w:val="21"/>
              </w:rPr>
              <w:t>（大学及以上学校学习、专业技术培训机构工作经历）</w:t>
            </w:r>
          </w:p>
        </w:tc>
      </w:tr>
      <w:tr w:rsidR="005E3C03" w:rsidRPr="00FA2C1F" w14:paraId="285720A0" w14:textId="77777777">
        <w:trPr>
          <w:trHeight w:val="596"/>
          <w:jc w:val="center"/>
        </w:trPr>
        <w:tc>
          <w:tcPr>
            <w:tcW w:w="618" w:type="pct"/>
            <w:vAlign w:val="center"/>
          </w:tcPr>
          <w:p w14:paraId="5C7BC45D"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技术认证</w:t>
            </w:r>
          </w:p>
        </w:tc>
        <w:tc>
          <w:tcPr>
            <w:tcW w:w="4381" w:type="pct"/>
            <w:gridSpan w:val="5"/>
            <w:vAlign w:val="center"/>
          </w:tcPr>
          <w:p w14:paraId="13290951" w14:textId="77777777" w:rsidR="005E3C03" w:rsidRPr="00FA2C1F" w:rsidRDefault="003C6434">
            <w:pPr>
              <w:spacing w:line="360" w:lineRule="exact"/>
              <w:ind w:left="560"/>
              <w:jc w:val="center"/>
              <w:rPr>
                <w:rFonts w:ascii="宋体" w:hAnsi="宋体" w:cs="宋体"/>
                <w:color w:val="000000"/>
                <w:szCs w:val="21"/>
              </w:rPr>
            </w:pPr>
            <w:r w:rsidRPr="00FA2C1F">
              <w:rPr>
                <w:rFonts w:ascii="宋体" w:hAnsi="宋体" w:cs="宋体" w:hint="eastAsia"/>
                <w:color w:val="000000"/>
                <w:szCs w:val="21"/>
              </w:rPr>
              <w:t>（技术认证类、考试证书）</w:t>
            </w:r>
          </w:p>
        </w:tc>
      </w:tr>
      <w:tr w:rsidR="005E3C03" w:rsidRPr="00FA2C1F" w14:paraId="49800F5B" w14:textId="77777777">
        <w:trPr>
          <w:trHeight w:val="596"/>
          <w:jc w:val="center"/>
        </w:trPr>
        <w:tc>
          <w:tcPr>
            <w:tcW w:w="5000" w:type="pct"/>
            <w:gridSpan w:val="6"/>
            <w:vAlign w:val="center"/>
          </w:tcPr>
          <w:p w14:paraId="318B5672" w14:textId="77777777" w:rsidR="005E3C03" w:rsidRPr="00FA2C1F" w:rsidRDefault="003C6434">
            <w:pPr>
              <w:spacing w:line="360" w:lineRule="exact"/>
              <w:ind w:left="560"/>
              <w:jc w:val="center"/>
              <w:rPr>
                <w:rFonts w:ascii="宋体" w:hAnsi="宋体" w:cs="宋体"/>
                <w:color w:val="000000"/>
                <w:szCs w:val="21"/>
              </w:rPr>
            </w:pPr>
            <w:r w:rsidRPr="00FA2C1F">
              <w:rPr>
                <w:rFonts w:ascii="宋体" w:hAnsi="宋体" w:cs="宋体" w:hint="eastAsia"/>
                <w:color w:val="000000"/>
                <w:szCs w:val="21"/>
              </w:rPr>
              <w:t>类似工作经历</w:t>
            </w:r>
          </w:p>
        </w:tc>
      </w:tr>
      <w:tr w:rsidR="005E3C03" w:rsidRPr="00FA2C1F" w14:paraId="7B7C6E91" w14:textId="77777777">
        <w:trPr>
          <w:trHeight w:val="1177"/>
          <w:jc w:val="center"/>
        </w:trPr>
        <w:tc>
          <w:tcPr>
            <w:tcW w:w="618" w:type="pct"/>
            <w:vAlign w:val="center"/>
          </w:tcPr>
          <w:p w14:paraId="50D9FBE3"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序号</w:t>
            </w:r>
          </w:p>
        </w:tc>
        <w:tc>
          <w:tcPr>
            <w:tcW w:w="1060" w:type="pct"/>
            <w:vAlign w:val="center"/>
          </w:tcPr>
          <w:p w14:paraId="55A10789" w14:textId="77777777" w:rsidR="005E3C03" w:rsidRPr="00FA2C1F" w:rsidRDefault="003C6434">
            <w:pPr>
              <w:spacing w:line="360" w:lineRule="exact"/>
              <w:ind w:left="560"/>
              <w:jc w:val="center"/>
              <w:rPr>
                <w:rFonts w:ascii="宋体" w:hAnsi="宋体" w:cs="宋体"/>
                <w:color w:val="000000"/>
                <w:szCs w:val="21"/>
              </w:rPr>
            </w:pPr>
            <w:r w:rsidRPr="00FA2C1F">
              <w:rPr>
                <w:rFonts w:ascii="宋体" w:hAnsi="宋体" w:cs="宋体" w:hint="eastAsia"/>
                <w:color w:val="000000"/>
                <w:szCs w:val="21"/>
              </w:rPr>
              <w:t>项目名称</w:t>
            </w:r>
          </w:p>
        </w:tc>
        <w:tc>
          <w:tcPr>
            <w:tcW w:w="635" w:type="pct"/>
            <w:vAlign w:val="center"/>
          </w:tcPr>
          <w:p w14:paraId="1DAAE4F8"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项目金额</w:t>
            </w:r>
          </w:p>
        </w:tc>
        <w:tc>
          <w:tcPr>
            <w:tcW w:w="896" w:type="pct"/>
            <w:vAlign w:val="center"/>
          </w:tcPr>
          <w:p w14:paraId="401EBB89"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项目内容</w:t>
            </w:r>
          </w:p>
        </w:tc>
        <w:tc>
          <w:tcPr>
            <w:tcW w:w="847" w:type="pct"/>
            <w:vAlign w:val="center"/>
          </w:tcPr>
          <w:p w14:paraId="760D4E82"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客户名称</w:t>
            </w:r>
          </w:p>
        </w:tc>
        <w:tc>
          <w:tcPr>
            <w:tcW w:w="942" w:type="pct"/>
            <w:vAlign w:val="center"/>
          </w:tcPr>
          <w:p w14:paraId="7789C5F6" w14:textId="77777777" w:rsidR="005E3C03" w:rsidRPr="00FA2C1F" w:rsidRDefault="003C6434">
            <w:pPr>
              <w:spacing w:line="360" w:lineRule="exact"/>
              <w:jc w:val="center"/>
              <w:rPr>
                <w:rFonts w:ascii="宋体" w:hAnsi="宋体" w:cs="宋体"/>
                <w:color w:val="000000"/>
                <w:szCs w:val="21"/>
              </w:rPr>
            </w:pPr>
            <w:r w:rsidRPr="00FA2C1F">
              <w:rPr>
                <w:rFonts w:ascii="宋体" w:hAnsi="宋体" w:cs="宋体" w:hint="eastAsia"/>
                <w:color w:val="000000"/>
                <w:szCs w:val="21"/>
              </w:rPr>
              <w:t>客户联系方式（姓名及电话）</w:t>
            </w:r>
          </w:p>
        </w:tc>
      </w:tr>
      <w:tr w:rsidR="005E3C03" w:rsidRPr="00FA2C1F" w14:paraId="3E757116" w14:textId="77777777">
        <w:trPr>
          <w:trHeight w:val="596"/>
          <w:jc w:val="center"/>
        </w:trPr>
        <w:tc>
          <w:tcPr>
            <w:tcW w:w="618" w:type="pct"/>
            <w:vAlign w:val="center"/>
          </w:tcPr>
          <w:p w14:paraId="6FAAA8C9" w14:textId="77777777" w:rsidR="005E3C03" w:rsidRPr="00FA2C1F" w:rsidRDefault="005E3C03">
            <w:pPr>
              <w:spacing w:line="360" w:lineRule="exact"/>
              <w:ind w:left="560"/>
              <w:jc w:val="center"/>
              <w:rPr>
                <w:rFonts w:ascii="宋体" w:hAnsi="宋体" w:cs="宋体"/>
                <w:color w:val="000000"/>
                <w:szCs w:val="21"/>
              </w:rPr>
            </w:pPr>
          </w:p>
        </w:tc>
        <w:tc>
          <w:tcPr>
            <w:tcW w:w="1060" w:type="pct"/>
            <w:vAlign w:val="center"/>
          </w:tcPr>
          <w:p w14:paraId="011A0775" w14:textId="77777777" w:rsidR="005E3C03" w:rsidRPr="00FA2C1F" w:rsidRDefault="005E3C03">
            <w:pPr>
              <w:spacing w:line="360" w:lineRule="exact"/>
              <w:ind w:left="560"/>
              <w:jc w:val="center"/>
              <w:rPr>
                <w:rFonts w:ascii="宋体" w:hAnsi="宋体" w:cs="宋体"/>
                <w:color w:val="000000"/>
                <w:szCs w:val="21"/>
              </w:rPr>
            </w:pPr>
          </w:p>
        </w:tc>
        <w:tc>
          <w:tcPr>
            <w:tcW w:w="635" w:type="pct"/>
            <w:vAlign w:val="center"/>
          </w:tcPr>
          <w:p w14:paraId="5E9CBE49" w14:textId="77777777" w:rsidR="005E3C03" w:rsidRPr="00FA2C1F" w:rsidRDefault="005E3C03">
            <w:pPr>
              <w:spacing w:line="360" w:lineRule="exact"/>
              <w:ind w:left="560"/>
              <w:jc w:val="center"/>
              <w:rPr>
                <w:rFonts w:ascii="宋体" w:hAnsi="宋体" w:cs="宋体"/>
                <w:color w:val="000000"/>
                <w:szCs w:val="21"/>
              </w:rPr>
            </w:pPr>
          </w:p>
        </w:tc>
        <w:tc>
          <w:tcPr>
            <w:tcW w:w="896" w:type="pct"/>
            <w:vAlign w:val="center"/>
          </w:tcPr>
          <w:p w14:paraId="3E3CEBDC" w14:textId="77777777" w:rsidR="005E3C03" w:rsidRPr="00FA2C1F" w:rsidRDefault="005E3C03">
            <w:pPr>
              <w:spacing w:line="360" w:lineRule="exact"/>
              <w:ind w:left="560"/>
              <w:jc w:val="center"/>
              <w:rPr>
                <w:rFonts w:ascii="宋体" w:hAnsi="宋体" w:cs="宋体"/>
                <w:color w:val="000000"/>
                <w:szCs w:val="21"/>
              </w:rPr>
            </w:pPr>
          </w:p>
        </w:tc>
        <w:tc>
          <w:tcPr>
            <w:tcW w:w="847" w:type="pct"/>
            <w:vAlign w:val="center"/>
          </w:tcPr>
          <w:p w14:paraId="42312718" w14:textId="77777777" w:rsidR="005E3C03" w:rsidRPr="00FA2C1F" w:rsidRDefault="005E3C03">
            <w:pPr>
              <w:spacing w:line="360" w:lineRule="exact"/>
              <w:ind w:left="560"/>
              <w:jc w:val="center"/>
              <w:rPr>
                <w:rFonts w:ascii="宋体" w:hAnsi="宋体" w:cs="宋体"/>
                <w:color w:val="000000"/>
                <w:szCs w:val="21"/>
              </w:rPr>
            </w:pPr>
          </w:p>
        </w:tc>
        <w:tc>
          <w:tcPr>
            <w:tcW w:w="942" w:type="pct"/>
            <w:vAlign w:val="center"/>
          </w:tcPr>
          <w:p w14:paraId="72B5AB31" w14:textId="77777777" w:rsidR="005E3C03" w:rsidRPr="00FA2C1F" w:rsidRDefault="005E3C03">
            <w:pPr>
              <w:spacing w:line="360" w:lineRule="exact"/>
              <w:ind w:left="560"/>
              <w:jc w:val="center"/>
              <w:rPr>
                <w:rFonts w:ascii="宋体" w:hAnsi="宋体" w:cs="宋体"/>
                <w:color w:val="000000"/>
                <w:szCs w:val="21"/>
              </w:rPr>
            </w:pPr>
          </w:p>
        </w:tc>
      </w:tr>
      <w:tr w:rsidR="005E3C03" w:rsidRPr="00FA2C1F" w14:paraId="38F5E290" w14:textId="77777777">
        <w:trPr>
          <w:trHeight w:val="612"/>
          <w:jc w:val="center"/>
        </w:trPr>
        <w:tc>
          <w:tcPr>
            <w:tcW w:w="618" w:type="pct"/>
            <w:vAlign w:val="center"/>
          </w:tcPr>
          <w:p w14:paraId="3A801D41" w14:textId="77777777" w:rsidR="005E3C03" w:rsidRPr="00FA2C1F" w:rsidRDefault="005E3C03">
            <w:pPr>
              <w:spacing w:line="360" w:lineRule="exact"/>
              <w:ind w:left="560"/>
              <w:jc w:val="center"/>
              <w:rPr>
                <w:rFonts w:ascii="宋体" w:hAnsi="宋体" w:cs="宋体"/>
                <w:color w:val="000000"/>
                <w:szCs w:val="21"/>
              </w:rPr>
            </w:pPr>
          </w:p>
        </w:tc>
        <w:tc>
          <w:tcPr>
            <w:tcW w:w="1060" w:type="pct"/>
            <w:vAlign w:val="center"/>
          </w:tcPr>
          <w:p w14:paraId="5FEF0C4C" w14:textId="77777777" w:rsidR="005E3C03" w:rsidRPr="00FA2C1F" w:rsidRDefault="005E3C03">
            <w:pPr>
              <w:spacing w:line="360" w:lineRule="exact"/>
              <w:ind w:left="560"/>
              <w:jc w:val="center"/>
              <w:rPr>
                <w:rFonts w:ascii="宋体" w:hAnsi="宋体" w:cs="宋体"/>
                <w:color w:val="000000"/>
                <w:szCs w:val="21"/>
              </w:rPr>
            </w:pPr>
          </w:p>
        </w:tc>
        <w:tc>
          <w:tcPr>
            <w:tcW w:w="635" w:type="pct"/>
            <w:vAlign w:val="center"/>
          </w:tcPr>
          <w:p w14:paraId="70B79699" w14:textId="77777777" w:rsidR="005E3C03" w:rsidRPr="00FA2C1F" w:rsidRDefault="005E3C03">
            <w:pPr>
              <w:spacing w:line="360" w:lineRule="exact"/>
              <w:ind w:left="560"/>
              <w:jc w:val="center"/>
              <w:rPr>
                <w:rFonts w:ascii="宋体" w:hAnsi="宋体" w:cs="宋体"/>
                <w:color w:val="000000"/>
                <w:szCs w:val="21"/>
              </w:rPr>
            </w:pPr>
          </w:p>
        </w:tc>
        <w:tc>
          <w:tcPr>
            <w:tcW w:w="896" w:type="pct"/>
            <w:vAlign w:val="center"/>
          </w:tcPr>
          <w:p w14:paraId="4E19675D" w14:textId="77777777" w:rsidR="005E3C03" w:rsidRPr="00FA2C1F" w:rsidRDefault="005E3C03">
            <w:pPr>
              <w:spacing w:line="360" w:lineRule="exact"/>
              <w:ind w:left="560"/>
              <w:jc w:val="center"/>
              <w:rPr>
                <w:rFonts w:ascii="宋体" w:hAnsi="宋体" w:cs="宋体"/>
                <w:color w:val="000000"/>
                <w:szCs w:val="21"/>
              </w:rPr>
            </w:pPr>
          </w:p>
        </w:tc>
        <w:tc>
          <w:tcPr>
            <w:tcW w:w="847" w:type="pct"/>
            <w:vAlign w:val="center"/>
          </w:tcPr>
          <w:p w14:paraId="3F9F3752" w14:textId="77777777" w:rsidR="005E3C03" w:rsidRPr="00FA2C1F" w:rsidRDefault="005E3C03">
            <w:pPr>
              <w:spacing w:line="360" w:lineRule="exact"/>
              <w:ind w:left="560"/>
              <w:jc w:val="center"/>
              <w:rPr>
                <w:rFonts w:ascii="宋体" w:hAnsi="宋体" w:cs="宋体"/>
                <w:color w:val="000000"/>
                <w:szCs w:val="21"/>
              </w:rPr>
            </w:pPr>
          </w:p>
        </w:tc>
        <w:tc>
          <w:tcPr>
            <w:tcW w:w="942" w:type="pct"/>
            <w:vAlign w:val="center"/>
          </w:tcPr>
          <w:p w14:paraId="5A1A2B24" w14:textId="77777777" w:rsidR="005E3C03" w:rsidRPr="00FA2C1F" w:rsidRDefault="005E3C03">
            <w:pPr>
              <w:spacing w:line="360" w:lineRule="exact"/>
              <w:ind w:left="560"/>
              <w:jc w:val="center"/>
              <w:rPr>
                <w:rFonts w:ascii="宋体" w:hAnsi="宋体" w:cs="宋体"/>
                <w:color w:val="000000"/>
                <w:szCs w:val="21"/>
              </w:rPr>
            </w:pPr>
          </w:p>
        </w:tc>
      </w:tr>
    </w:tbl>
    <w:p w14:paraId="4C018A06" w14:textId="77777777" w:rsidR="005E3C03" w:rsidRPr="00FA2C1F" w:rsidRDefault="003C6434">
      <w:pPr>
        <w:spacing w:line="360" w:lineRule="exact"/>
        <w:rPr>
          <w:rFonts w:ascii="宋体" w:hAnsi="宋体"/>
          <w:b/>
          <w:bCs/>
          <w:sz w:val="24"/>
          <w:szCs w:val="21"/>
        </w:rPr>
      </w:pPr>
      <w:r w:rsidRPr="00FA2C1F">
        <w:rPr>
          <w:rFonts w:ascii="宋体" w:hAnsi="宋体" w:cs="宋体" w:hint="eastAsia"/>
          <w:b/>
          <w:bCs/>
          <w:color w:val="000000"/>
          <w:sz w:val="24"/>
          <w:szCs w:val="21"/>
        </w:rPr>
        <w:t>注：</w:t>
      </w:r>
      <w:r w:rsidRPr="00FA2C1F">
        <w:rPr>
          <w:rFonts w:ascii="宋体" w:hAnsi="宋体" w:cs="宋体" w:hint="eastAsia"/>
          <w:b/>
          <w:bCs/>
          <w:color w:val="000000"/>
          <w:sz w:val="24"/>
          <w:szCs w:val="21"/>
          <w:lang w:val="zh-CN"/>
        </w:rPr>
        <w:t>后附：</w:t>
      </w:r>
      <w:r w:rsidRPr="00FA2C1F">
        <w:rPr>
          <w:rFonts w:ascii="宋体" w:hAnsi="宋体" w:hint="eastAsia"/>
          <w:b/>
          <w:bCs/>
          <w:sz w:val="24"/>
          <w:szCs w:val="21"/>
        </w:rPr>
        <w:t>（1）</w:t>
      </w:r>
      <w:r w:rsidRPr="00FA2C1F">
        <w:rPr>
          <w:rFonts w:ascii="宋体" w:hAnsi="宋体"/>
          <w:b/>
          <w:bCs/>
          <w:sz w:val="24"/>
          <w:szCs w:val="21"/>
        </w:rPr>
        <w:t>人员需提供身份证</w:t>
      </w:r>
      <w:r w:rsidRPr="00FA2C1F">
        <w:rPr>
          <w:rFonts w:ascii="宋体" w:hAnsi="宋体"/>
          <w:b/>
          <w:bCs/>
          <w:sz w:val="24"/>
          <w:szCs w:val="21"/>
          <w:lang w:val="zh-CN"/>
        </w:rPr>
        <w:t>、学历证书、</w:t>
      </w:r>
      <w:r w:rsidRPr="00FA2C1F">
        <w:rPr>
          <w:rFonts w:ascii="宋体" w:hAnsi="宋体"/>
          <w:b/>
          <w:bCs/>
          <w:sz w:val="24"/>
          <w:szCs w:val="21"/>
        </w:rPr>
        <w:t>资格</w:t>
      </w:r>
      <w:r w:rsidRPr="00FA2C1F">
        <w:rPr>
          <w:rFonts w:ascii="宋体" w:hAnsi="宋体"/>
          <w:b/>
          <w:bCs/>
          <w:sz w:val="24"/>
          <w:szCs w:val="21"/>
          <w:lang w:val="zh-CN"/>
        </w:rPr>
        <w:t>证书、</w:t>
      </w:r>
      <w:r w:rsidRPr="00FA2C1F">
        <w:rPr>
          <w:rFonts w:ascii="宋体" w:hAnsi="宋体"/>
          <w:b/>
          <w:bCs/>
          <w:sz w:val="24"/>
          <w:szCs w:val="21"/>
        </w:rPr>
        <w:t>投标人为其缴纳的</w:t>
      </w:r>
      <w:r w:rsidRPr="00FA2C1F">
        <w:rPr>
          <w:rFonts w:ascii="宋体" w:hAnsi="宋体"/>
          <w:b/>
          <w:bCs/>
          <w:sz w:val="24"/>
          <w:szCs w:val="21"/>
          <w:lang w:val="zh-CN"/>
        </w:rPr>
        <w:t>近三月社保证明等</w:t>
      </w:r>
      <w:r w:rsidRPr="00FA2C1F">
        <w:rPr>
          <w:rFonts w:ascii="宋体" w:hAnsi="宋体"/>
          <w:b/>
          <w:bCs/>
          <w:sz w:val="24"/>
          <w:szCs w:val="21"/>
        </w:rPr>
        <w:t>；</w:t>
      </w:r>
    </w:p>
    <w:p w14:paraId="7218EE9B" w14:textId="77777777" w:rsidR="005E3C03" w:rsidRPr="00FA2C1F" w:rsidRDefault="003C6434">
      <w:pPr>
        <w:spacing w:line="440" w:lineRule="exact"/>
        <w:jc w:val="left"/>
        <w:rPr>
          <w:rFonts w:ascii="宋体" w:hAnsi="宋体"/>
          <w:b/>
          <w:bCs/>
          <w:sz w:val="24"/>
          <w:szCs w:val="21"/>
        </w:rPr>
      </w:pPr>
      <w:r w:rsidRPr="00FA2C1F">
        <w:rPr>
          <w:rFonts w:ascii="宋体" w:hAnsi="宋体" w:hint="eastAsia"/>
          <w:b/>
          <w:bCs/>
          <w:sz w:val="24"/>
          <w:szCs w:val="21"/>
        </w:rPr>
        <w:t>（2）业绩证明：提供合同或中标通知书</w:t>
      </w:r>
      <w:r w:rsidR="001178CD" w:rsidRPr="00FA2C1F">
        <w:rPr>
          <w:rFonts w:ascii="宋体" w:hAnsi="宋体" w:hint="eastAsia"/>
          <w:b/>
          <w:bCs/>
          <w:sz w:val="24"/>
          <w:szCs w:val="21"/>
        </w:rPr>
        <w:t>复印件</w:t>
      </w:r>
      <w:r w:rsidRPr="00FA2C1F">
        <w:rPr>
          <w:rFonts w:ascii="宋体" w:hAnsi="宋体" w:hint="eastAsia"/>
          <w:b/>
          <w:bCs/>
          <w:sz w:val="24"/>
          <w:szCs w:val="21"/>
        </w:rPr>
        <w:t>，提供的相关证明文件加盖公章。</w:t>
      </w:r>
    </w:p>
    <w:p w14:paraId="418695C3" w14:textId="77777777" w:rsidR="005E3C03" w:rsidRPr="00FA2C1F" w:rsidRDefault="003C6434">
      <w:pPr>
        <w:spacing w:line="440" w:lineRule="exact"/>
        <w:ind w:left="-28" w:firstLine="422"/>
        <w:jc w:val="left"/>
        <w:rPr>
          <w:rFonts w:ascii="宋体" w:hAnsi="宋体" w:cs="宋体"/>
          <w:b/>
          <w:bCs/>
          <w:color w:val="000000"/>
          <w:sz w:val="24"/>
          <w:szCs w:val="21"/>
        </w:rPr>
      </w:pPr>
      <w:r w:rsidRPr="00FA2C1F">
        <w:rPr>
          <w:rFonts w:ascii="宋体" w:hAnsi="宋体" w:cs="宋体" w:hint="eastAsia"/>
          <w:b/>
          <w:bCs/>
          <w:color w:val="000000"/>
          <w:sz w:val="24"/>
          <w:szCs w:val="21"/>
        </w:rPr>
        <w:t>以上证明材料复印件要求清晰可见、合同体现内容中如缺项或模糊无法辨认的视为无效业绩。</w:t>
      </w:r>
    </w:p>
    <w:p w14:paraId="632C3194" w14:textId="77777777" w:rsidR="005E3C03" w:rsidRDefault="005E3C03">
      <w:pPr>
        <w:pStyle w:val="a0"/>
        <w:rPr>
          <w:rFonts w:ascii="宋体" w:eastAsia="宋体" w:hAnsi="宋体"/>
        </w:rPr>
      </w:pPr>
    </w:p>
    <w:p w14:paraId="3176EF81" w14:textId="77777777" w:rsidR="001178CD" w:rsidRDefault="001178CD" w:rsidP="001178CD"/>
    <w:p w14:paraId="3ACF018E" w14:textId="77777777" w:rsidR="001178CD" w:rsidRPr="001178CD" w:rsidRDefault="001178CD" w:rsidP="001178CD">
      <w:pPr>
        <w:pStyle w:val="a0"/>
      </w:pPr>
    </w:p>
    <w:p w14:paraId="327B6853" w14:textId="77777777" w:rsidR="005E3C03" w:rsidRPr="00FA2C1F" w:rsidRDefault="005E3C03">
      <w:pPr>
        <w:pStyle w:val="a0"/>
        <w:rPr>
          <w:rFonts w:ascii="宋体" w:eastAsia="宋体" w:hAnsi="宋体"/>
        </w:rPr>
      </w:pPr>
    </w:p>
    <w:p w14:paraId="435DF36C" w14:textId="77777777" w:rsidR="001178CD" w:rsidRPr="0028349E" w:rsidRDefault="001178CD" w:rsidP="0028349E">
      <w:pPr>
        <w:spacing w:line="440" w:lineRule="exact"/>
        <w:jc w:val="center"/>
        <w:outlineLvl w:val="0"/>
        <w:rPr>
          <w:rFonts w:ascii="宋体" w:hAnsi="宋体" w:cs="Arial"/>
          <w:b/>
          <w:color w:val="000000" w:themeColor="text1"/>
          <w:sz w:val="28"/>
          <w:szCs w:val="28"/>
        </w:rPr>
      </w:pPr>
    </w:p>
    <w:p w14:paraId="065043B7" w14:textId="77777777" w:rsidR="005E3C03" w:rsidRPr="0028349E" w:rsidRDefault="003C6434" w:rsidP="0028349E">
      <w:pPr>
        <w:spacing w:line="440" w:lineRule="exact"/>
        <w:jc w:val="center"/>
        <w:outlineLvl w:val="0"/>
        <w:rPr>
          <w:rFonts w:ascii="宋体" w:hAnsi="宋体" w:cs="Arial"/>
          <w:b/>
          <w:color w:val="000000" w:themeColor="text1"/>
          <w:sz w:val="28"/>
          <w:szCs w:val="28"/>
        </w:rPr>
      </w:pPr>
      <w:bookmarkStart w:id="239" w:name="_Toc87362564"/>
      <w:r w:rsidRPr="0028349E">
        <w:rPr>
          <w:rFonts w:ascii="宋体" w:hAnsi="宋体" w:cs="Arial" w:hint="eastAsia"/>
          <w:b/>
          <w:color w:val="000000" w:themeColor="text1"/>
          <w:sz w:val="28"/>
          <w:szCs w:val="28"/>
        </w:rPr>
        <w:lastRenderedPageBreak/>
        <w:t>八、项目团队人员</w:t>
      </w:r>
      <w:bookmarkEnd w:id="2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730"/>
        <w:gridCol w:w="636"/>
        <w:gridCol w:w="597"/>
        <w:gridCol w:w="794"/>
        <w:gridCol w:w="1248"/>
        <w:gridCol w:w="1626"/>
        <w:gridCol w:w="1503"/>
        <w:gridCol w:w="765"/>
      </w:tblGrid>
      <w:tr w:rsidR="005E3C03" w:rsidRPr="00FA2C1F" w14:paraId="1FCC32D6" w14:textId="77777777">
        <w:trPr>
          <w:cantSplit/>
          <w:trHeight w:val="450"/>
        </w:trPr>
        <w:tc>
          <w:tcPr>
            <w:tcW w:w="5000" w:type="pct"/>
            <w:gridSpan w:val="9"/>
            <w:vAlign w:val="center"/>
          </w:tcPr>
          <w:p w14:paraId="50426FEA"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项目团队人员一览表</w:t>
            </w:r>
          </w:p>
        </w:tc>
      </w:tr>
      <w:tr w:rsidR="005E3C03" w:rsidRPr="00FA2C1F" w14:paraId="01DA6183" w14:textId="77777777">
        <w:trPr>
          <w:cantSplit/>
          <w:trHeight w:val="450"/>
        </w:trPr>
        <w:tc>
          <w:tcPr>
            <w:tcW w:w="366" w:type="pct"/>
            <w:vAlign w:val="center"/>
          </w:tcPr>
          <w:p w14:paraId="77C6F283"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序号</w:t>
            </w:r>
          </w:p>
        </w:tc>
        <w:tc>
          <w:tcPr>
            <w:tcW w:w="428" w:type="pct"/>
            <w:vAlign w:val="center"/>
          </w:tcPr>
          <w:p w14:paraId="26528354"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姓名</w:t>
            </w:r>
          </w:p>
        </w:tc>
        <w:tc>
          <w:tcPr>
            <w:tcW w:w="373" w:type="pct"/>
            <w:vAlign w:val="center"/>
          </w:tcPr>
          <w:p w14:paraId="4684EB2E"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年龄</w:t>
            </w:r>
          </w:p>
        </w:tc>
        <w:tc>
          <w:tcPr>
            <w:tcW w:w="350" w:type="pct"/>
            <w:vAlign w:val="center"/>
          </w:tcPr>
          <w:p w14:paraId="743F305B"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学历</w:t>
            </w:r>
          </w:p>
        </w:tc>
        <w:tc>
          <w:tcPr>
            <w:tcW w:w="466" w:type="pct"/>
            <w:vAlign w:val="center"/>
          </w:tcPr>
          <w:p w14:paraId="372EFB6F"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工作年限</w:t>
            </w:r>
          </w:p>
        </w:tc>
        <w:tc>
          <w:tcPr>
            <w:tcW w:w="732" w:type="pct"/>
            <w:vAlign w:val="center"/>
          </w:tcPr>
          <w:p w14:paraId="2070AC37"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本项目</w:t>
            </w:r>
          </w:p>
          <w:p w14:paraId="1D8B7A1F"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负责内容</w:t>
            </w:r>
          </w:p>
        </w:tc>
        <w:tc>
          <w:tcPr>
            <w:tcW w:w="954" w:type="pct"/>
            <w:vAlign w:val="center"/>
          </w:tcPr>
          <w:p w14:paraId="0AD8BD53"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取得证书</w:t>
            </w:r>
          </w:p>
          <w:p w14:paraId="37E3C643"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（名称+编号）</w:t>
            </w:r>
          </w:p>
        </w:tc>
        <w:tc>
          <w:tcPr>
            <w:tcW w:w="882" w:type="pct"/>
            <w:vAlign w:val="center"/>
          </w:tcPr>
          <w:p w14:paraId="3839B927"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社保缴纳单位</w:t>
            </w:r>
          </w:p>
        </w:tc>
        <w:tc>
          <w:tcPr>
            <w:tcW w:w="444" w:type="pct"/>
            <w:vAlign w:val="center"/>
          </w:tcPr>
          <w:p w14:paraId="1980EB95"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联系方式</w:t>
            </w:r>
          </w:p>
        </w:tc>
      </w:tr>
      <w:tr w:rsidR="005E3C03" w:rsidRPr="00FA2C1F" w14:paraId="593A9991" w14:textId="77777777">
        <w:trPr>
          <w:cantSplit/>
          <w:trHeight w:val="450"/>
        </w:trPr>
        <w:tc>
          <w:tcPr>
            <w:tcW w:w="366" w:type="pct"/>
            <w:vAlign w:val="center"/>
          </w:tcPr>
          <w:p w14:paraId="31DBA2C7"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1</w:t>
            </w:r>
          </w:p>
        </w:tc>
        <w:tc>
          <w:tcPr>
            <w:tcW w:w="428" w:type="pct"/>
            <w:vAlign w:val="center"/>
          </w:tcPr>
          <w:p w14:paraId="52006B02" w14:textId="77777777" w:rsidR="005E3C03" w:rsidRPr="00FA2C1F" w:rsidRDefault="005E3C03">
            <w:pPr>
              <w:pStyle w:val="ad"/>
              <w:spacing w:line="300" w:lineRule="exact"/>
              <w:ind w:firstLine="480"/>
              <w:jc w:val="center"/>
              <w:rPr>
                <w:rFonts w:hAnsi="宋体" w:cs="宋体"/>
                <w:color w:val="000000"/>
                <w:sz w:val="24"/>
                <w:szCs w:val="24"/>
              </w:rPr>
            </w:pPr>
          </w:p>
        </w:tc>
        <w:tc>
          <w:tcPr>
            <w:tcW w:w="373" w:type="pct"/>
            <w:vAlign w:val="center"/>
          </w:tcPr>
          <w:p w14:paraId="75161DD7" w14:textId="77777777" w:rsidR="005E3C03" w:rsidRPr="00FA2C1F" w:rsidRDefault="005E3C03">
            <w:pPr>
              <w:pStyle w:val="ad"/>
              <w:spacing w:line="300" w:lineRule="exact"/>
              <w:ind w:firstLine="480"/>
              <w:jc w:val="center"/>
              <w:rPr>
                <w:rFonts w:hAnsi="宋体" w:cs="宋体"/>
                <w:color w:val="000000"/>
                <w:sz w:val="24"/>
                <w:szCs w:val="24"/>
              </w:rPr>
            </w:pPr>
          </w:p>
        </w:tc>
        <w:tc>
          <w:tcPr>
            <w:tcW w:w="350" w:type="pct"/>
            <w:vAlign w:val="center"/>
          </w:tcPr>
          <w:p w14:paraId="6C83B372" w14:textId="77777777" w:rsidR="005E3C03" w:rsidRPr="00FA2C1F" w:rsidRDefault="005E3C03">
            <w:pPr>
              <w:pStyle w:val="ad"/>
              <w:spacing w:line="300" w:lineRule="exact"/>
              <w:ind w:firstLine="480"/>
              <w:jc w:val="center"/>
              <w:rPr>
                <w:rFonts w:hAnsi="宋体" w:cs="宋体"/>
                <w:color w:val="000000"/>
                <w:sz w:val="24"/>
                <w:szCs w:val="24"/>
              </w:rPr>
            </w:pPr>
          </w:p>
        </w:tc>
        <w:tc>
          <w:tcPr>
            <w:tcW w:w="466" w:type="pct"/>
            <w:vAlign w:val="center"/>
          </w:tcPr>
          <w:p w14:paraId="1387FD73" w14:textId="77777777" w:rsidR="005E3C03" w:rsidRPr="00FA2C1F" w:rsidRDefault="005E3C03">
            <w:pPr>
              <w:pStyle w:val="ad"/>
              <w:spacing w:line="300" w:lineRule="exact"/>
              <w:ind w:firstLine="480"/>
              <w:jc w:val="center"/>
              <w:rPr>
                <w:rFonts w:hAnsi="宋体" w:cs="宋体"/>
                <w:color w:val="000000"/>
                <w:sz w:val="24"/>
                <w:szCs w:val="24"/>
              </w:rPr>
            </w:pPr>
          </w:p>
        </w:tc>
        <w:tc>
          <w:tcPr>
            <w:tcW w:w="732" w:type="pct"/>
            <w:vAlign w:val="center"/>
          </w:tcPr>
          <w:p w14:paraId="6312E0F1" w14:textId="77777777" w:rsidR="005E3C03" w:rsidRPr="00FA2C1F" w:rsidRDefault="005E3C03">
            <w:pPr>
              <w:pStyle w:val="ad"/>
              <w:spacing w:line="300" w:lineRule="exact"/>
              <w:ind w:firstLine="480"/>
              <w:jc w:val="center"/>
              <w:rPr>
                <w:rFonts w:hAnsi="宋体" w:cs="宋体"/>
                <w:color w:val="000000"/>
                <w:sz w:val="24"/>
                <w:szCs w:val="24"/>
              </w:rPr>
            </w:pPr>
          </w:p>
        </w:tc>
        <w:tc>
          <w:tcPr>
            <w:tcW w:w="954" w:type="pct"/>
            <w:vAlign w:val="center"/>
          </w:tcPr>
          <w:p w14:paraId="664C7848" w14:textId="77777777" w:rsidR="005E3C03" w:rsidRPr="00FA2C1F" w:rsidRDefault="005E3C03">
            <w:pPr>
              <w:pStyle w:val="ad"/>
              <w:spacing w:line="300" w:lineRule="exact"/>
              <w:ind w:firstLine="480"/>
              <w:jc w:val="center"/>
              <w:rPr>
                <w:rFonts w:hAnsi="宋体" w:cs="宋体"/>
                <w:color w:val="000000"/>
                <w:sz w:val="24"/>
                <w:szCs w:val="24"/>
              </w:rPr>
            </w:pPr>
          </w:p>
        </w:tc>
        <w:tc>
          <w:tcPr>
            <w:tcW w:w="882" w:type="pct"/>
            <w:vAlign w:val="center"/>
          </w:tcPr>
          <w:p w14:paraId="1EAF503A" w14:textId="77777777" w:rsidR="005E3C03" w:rsidRPr="00FA2C1F" w:rsidRDefault="005E3C03">
            <w:pPr>
              <w:pStyle w:val="ad"/>
              <w:spacing w:line="300" w:lineRule="exact"/>
              <w:ind w:firstLine="480"/>
              <w:jc w:val="center"/>
              <w:rPr>
                <w:rFonts w:hAnsi="宋体" w:cs="宋体"/>
                <w:color w:val="000000"/>
                <w:sz w:val="24"/>
                <w:szCs w:val="24"/>
              </w:rPr>
            </w:pPr>
          </w:p>
        </w:tc>
        <w:tc>
          <w:tcPr>
            <w:tcW w:w="444" w:type="pct"/>
            <w:vAlign w:val="center"/>
          </w:tcPr>
          <w:p w14:paraId="46A59464" w14:textId="77777777" w:rsidR="005E3C03" w:rsidRPr="00FA2C1F" w:rsidRDefault="005E3C03">
            <w:pPr>
              <w:pStyle w:val="ad"/>
              <w:spacing w:line="300" w:lineRule="exact"/>
              <w:ind w:firstLine="480"/>
              <w:jc w:val="center"/>
              <w:rPr>
                <w:rFonts w:hAnsi="宋体" w:cs="宋体"/>
                <w:color w:val="000000"/>
                <w:sz w:val="24"/>
                <w:szCs w:val="24"/>
              </w:rPr>
            </w:pPr>
          </w:p>
        </w:tc>
      </w:tr>
      <w:tr w:rsidR="005E3C03" w:rsidRPr="00FA2C1F" w14:paraId="263CDFA1" w14:textId="77777777">
        <w:trPr>
          <w:cantSplit/>
          <w:trHeight w:val="450"/>
        </w:trPr>
        <w:tc>
          <w:tcPr>
            <w:tcW w:w="366" w:type="pct"/>
            <w:vAlign w:val="center"/>
          </w:tcPr>
          <w:p w14:paraId="38223654"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2</w:t>
            </w:r>
          </w:p>
        </w:tc>
        <w:tc>
          <w:tcPr>
            <w:tcW w:w="428" w:type="pct"/>
            <w:vAlign w:val="center"/>
          </w:tcPr>
          <w:p w14:paraId="138B0883" w14:textId="77777777" w:rsidR="005E3C03" w:rsidRPr="00FA2C1F" w:rsidRDefault="005E3C03">
            <w:pPr>
              <w:pStyle w:val="ad"/>
              <w:spacing w:line="300" w:lineRule="exact"/>
              <w:ind w:firstLine="480"/>
              <w:jc w:val="center"/>
              <w:rPr>
                <w:rFonts w:hAnsi="宋体" w:cs="宋体"/>
                <w:color w:val="000000"/>
                <w:sz w:val="24"/>
                <w:szCs w:val="24"/>
              </w:rPr>
            </w:pPr>
          </w:p>
        </w:tc>
        <w:tc>
          <w:tcPr>
            <w:tcW w:w="373" w:type="pct"/>
            <w:vAlign w:val="center"/>
          </w:tcPr>
          <w:p w14:paraId="57D254D1" w14:textId="77777777" w:rsidR="005E3C03" w:rsidRPr="00FA2C1F" w:rsidRDefault="005E3C03">
            <w:pPr>
              <w:pStyle w:val="ad"/>
              <w:spacing w:line="300" w:lineRule="exact"/>
              <w:ind w:firstLine="480"/>
              <w:jc w:val="center"/>
              <w:rPr>
                <w:rFonts w:hAnsi="宋体" w:cs="宋体"/>
                <w:color w:val="000000"/>
                <w:sz w:val="24"/>
                <w:szCs w:val="24"/>
              </w:rPr>
            </w:pPr>
          </w:p>
        </w:tc>
        <w:tc>
          <w:tcPr>
            <w:tcW w:w="350" w:type="pct"/>
            <w:vAlign w:val="center"/>
          </w:tcPr>
          <w:p w14:paraId="3B0CBDDA" w14:textId="77777777" w:rsidR="005E3C03" w:rsidRPr="00FA2C1F" w:rsidRDefault="005E3C03">
            <w:pPr>
              <w:pStyle w:val="ad"/>
              <w:spacing w:line="300" w:lineRule="exact"/>
              <w:ind w:firstLine="480"/>
              <w:jc w:val="center"/>
              <w:rPr>
                <w:rFonts w:hAnsi="宋体" w:cs="宋体"/>
                <w:color w:val="000000"/>
                <w:sz w:val="24"/>
                <w:szCs w:val="24"/>
              </w:rPr>
            </w:pPr>
          </w:p>
        </w:tc>
        <w:tc>
          <w:tcPr>
            <w:tcW w:w="466" w:type="pct"/>
            <w:vAlign w:val="center"/>
          </w:tcPr>
          <w:p w14:paraId="72DC2B8F" w14:textId="77777777" w:rsidR="005E3C03" w:rsidRPr="00FA2C1F" w:rsidRDefault="005E3C03">
            <w:pPr>
              <w:pStyle w:val="ad"/>
              <w:spacing w:line="300" w:lineRule="exact"/>
              <w:ind w:firstLine="480"/>
              <w:jc w:val="center"/>
              <w:rPr>
                <w:rFonts w:hAnsi="宋体" w:cs="宋体"/>
                <w:color w:val="000000"/>
                <w:sz w:val="24"/>
                <w:szCs w:val="24"/>
              </w:rPr>
            </w:pPr>
          </w:p>
        </w:tc>
        <w:tc>
          <w:tcPr>
            <w:tcW w:w="732" w:type="pct"/>
            <w:vAlign w:val="center"/>
          </w:tcPr>
          <w:p w14:paraId="03800537" w14:textId="77777777" w:rsidR="005E3C03" w:rsidRPr="00FA2C1F" w:rsidRDefault="005E3C03">
            <w:pPr>
              <w:pStyle w:val="ad"/>
              <w:spacing w:line="300" w:lineRule="exact"/>
              <w:ind w:firstLine="480"/>
              <w:jc w:val="center"/>
              <w:rPr>
                <w:rFonts w:hAnsi="宋体" w:cs="宋体"/>
                <w:color w:val="000000"/>
                <w:sz w:val="24"/>
                <w:szCs w:val="24"/>
              </w:rPr>
            </w:pPr>
          </w:p>
        </w:tc>
        <w:tc>
          <w:tcPr>
            <w:tcW w:w="954" w:type="pct"/>
            <w:vAlign w:val="center"/>
          </w:tcPr>
          <w:p w14:paraId="6154B09F" w14:textId="77777777" w:rsidR="005E3C03" w:rsidRPr="00FA2C1F" w:rsidRDefault="005E3C03">
            <w:pPr>
              <w:pStyle w:val="ad"/>
              <w:spacing w:line="300" w:lineRule="exact"/>
              <w:ind w:firstLine="480"/>
              <w:jc w:val="center"/>
              <w:rPr>
                <w:rFonts w:hAnsi="宋体" w:cs="宋体"/>
                <w:color w:val="000000"/>
                <w:sz w:val="24"/>
                <w:szCs w:val="24"/>
              </w:rPr>
            </w:pPr>
          </w:p>
        </w:tc>
        <w:tc>
          <w:tcPr>
            <w:tcW w:w="882" w:type="pct"/>
            <w:vAlign w:val="center"/>
          </w:tcPr>
          <w:p w14:paraId="0908B2F5" w14:textId="77777777" w:rsidR="005E3C03" w:rsidRPr="00FA2C1F" w:rsidRDefault="005E3C03">
            <w:pPr>
              <w:pStyle w:val="ad"/>
              <w:spacing w:line="300" w:lineRule="exact"/>
              <w:ind w:firstLine="480"/>
              <w:jc w:val="center"/>
              <w:rPr>
                <w:rFonts w:hAnsi="宋体" w:cs="宋体"/>
                <w:color w:val="000000"/>
                <w:sz w:val="24"/>
                <w:szCs w:val="24"/>
              </w:rPr>
            </w:pPr>
          </w:p>
        </w:tc>
        <w:tc>
          <w:tcPr>
            <w:tcW w:w="444" w:type="pct"/>
            <w:vAlign w:val="center"/>
          </w:tcPr>
          <w:p w14:paraId="2DC629C3" w14:textId="77777777" w:rsidR="005E3C03" w:rsidRPr="00FA2C1F" w:rsidRDefault="005E3C03">
            <w:pPr>
              <w:pStyle w:val="ad"/>
              <w:spacing w:line="300" w:lineRule="exact"/>
              <w:ind w:firstLine="480"/>
              <w:jc w:val="center"/>
              <w:rPr>
                <w:rFonts w:hAnsi="宋体" w:cs="宋体"/>
                <w:color w:val="000000"/>
                <w:sz w:val="24"/>
                <w:szCs w:val="24"/>
              </w:rPr>
            </w:pPr>
          </w:p>
        </w:tc>
      </w:tr>
      <w:tr w:rsidR="005E3C03" w:rsidRPr="00FA2C1F" w14:paraId="22F2DA20" w14:textId="77777777">
        <w:trPr>
          <w:cantSplit/>
          <w:trHeight w:val="450"/>
        </w:trPr>
        <w:tc>
          <w:tcPr>
            <w:tcW w:w="366" w:type="pct"/>
            <w:vAlign w:val="center"/>
          </w:tcPr>
          <w:p w14:paraId="085BE966"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3</w:t>
            </w:r>
          </w:p>
        </w:tc>
        <w:tc>
          <w:tcPr>
            <w:tcW w:w="428" w:type="pct"/>
            <w:vAlign w:val="center"/>
          </w:tcPr>
          <w:p w14:paraId="4915B397" w14:textId="77777777" w:rsidR="005E3C03" w:rsidRPr="00FA2C1F" w:rsidRDefault="005E3C03">
            <w:pPr>
              <w:pStyle w:val="ad"/>
              <w:spacing w:line="300" w:lineRule="exact"/>
              <w:ind w:firstLine="480"/>
              <w:jc w:val="center"/>
              <w:rPr>
                <w:rFonts w:hAnsi="宋体" w:cs="宋体"/>
                <w:color w:val="000000"/>
                <w:sz w:val="24"/>
                <w:szCs w:val="24"/>
              </w:rPr>
            </w:pPr>
          </w:p>
        </w:tc>
        <w:tc>
          <w:tcPr>
            <w:tcW w:w="373" w:type="pct"/>
            <w:vAlign w:val="center"/>
          </w:tcPr>
          <w:p w14:paraId="609770E9" w14:textId="77777777" w:rsidR="005E3C03" w:rsidRPr="00FA2C1F" w:rsidRDefault="005E3C03">
            <w:pPr>
              <w:pStyle w:val="ad"/>
              <w:spacing w:line="300" w:lineRule="exact"/>
              <w:ind w:firstLine="480"/>
              <w:jc w:val="center"/>
              <w:rPr>
                <w:rFonts w:hAnsi="宋体" w:cs="宋体"/>
                <w:color w:val="000000"/>
                <w:sz w:val="24"/>
                <w:szCs w:val="24"/>
              </w:rPr>
            </w:pPr>
          </w:p>
        </w:tc>
        <w:tc>
          <w:tcPr>
            <w:tcW w:w="350" w:type="pct"/>
            <w:vAlign w:val="center"/>
          </w:tcPr>
          <w:p w14:paraId="2CD3784E" w14:textId="77777777" w:rsidR="005E3C03" w:rsidRPr="00FA2C1F" w:rsidRDefault="005E3C03">
            <w:pPr>
              <w:pStyle w:val="ad"/>
              <w:spacing w:line="300" w:lineRule="exact"/>
              <w:ind w:firstLine="480"/>
              <w:jc w:val="center"/>
              <w:rPr>
                <w:rFonts w:hAnsi="宋体" w:cs="宋体"/>
                <w:color w:val="000000"/>
                <w:sz w:val="24"/>
                <w:szCs w:val="24"/>
              </w:rPr>
            </w:pPr>
          </w:p>
        </w:tc>
        <w:tc>
          <w:tcPr>
            <w:tcW w:w="466" w:type="pct"/>
            <w:vAlign w:val="center"/>
          </w:tcPr>
          <w:p w14:paraId="47BB241F" w14:textId="77777777" w:rsidR="005E3C03" w:rsidRPr="00FA2C1F" w:rsidRDefault="005E3C03">
            <w:pPr>
              <w:pStyle w:val="ad"/>
              <w:spacing w:line="300" w:lineRule="exact"/>
              <w:ind w:firstLine="480"/>
              <w:jc w:val="center"/>
              <w:rPr>
                <w:rFonts w:hAnsi="宋体" w:cs="宋体"/>
                <w:color w:val="000000"/>
                <w:sz w:val="24"/>
                <w:szCs w:val="24"/>
              </w:rPr>
            </w:pPr>
          </w:p>
        </w:tc>
        <w:tc>
          <w:tcPr>
            <w:tcW w:w="732" w:type="pct"/>
            <w:vAlign w:val="center"/>
          </w:tcPr>
          <w:p w14:paraId="7165A6A8" w14:textId="77777777" w:rsidR="005E3C03" w:rsidRPr="00FA2C1F" w:rsidRDefault="005E3C03">
            <w:pPr>
              <w:pStyle w:val="ad"/>
              <w:spacing w:line="300" w:lineRule="exact"/>
              <w:ind w:firstLine="480"/>
              <w:jc w:val="center"/>
              <w:rPr>
                <w:rFonts w:hAnsi="宋体" w:cs="宋体"/>
                <w:color w:val="000000"/>
                <w:sz w:val="24"/>
                <w:szCs w:val="24"/>
              </w:rPr>
            </w:pPr>
          </w:p>
        </w:tc>
        <w:tc>
          <w:tcPr>
            <w:tcW w:w="954" w:type="pct"/>
            <w:vAlign w:val="center"/>
          </w:tcPr>
          <w:p w14:paraId="63B75C5C" w14:textId="77777777" w:rsidR="005E3C03" w:rsidRPr="00FA2C1F" w:rsidRDefault="005E3C03">
            <w:pPr>
              <w:pStyle w:val="ad"/>
              <w:spacing w:line="300" w:lineRule="exact"/>
              <w:ind w:firstLine="480"/>
              <w:jc w:val="center"/>
              <w:rPr>
                <w:rFonts w:hAnsi="宋体" w:cs="宋体"/>
                <w:color w:val="000000"/>
                <w:sz w:val="24"/>
                <w:szCs w:val="24"/>
              </w:rPr>
            </w:pPr>
          </w:p>
        </w:tc>
        <w:tc>
          <w:tcPr>
            <w:tcW w:w="882" w:type="pct"/>
            <w:vAlign w:val="center"/>
          </w:tcPr>
          <w:p w14:paraId="0C5F33D4" w14:textId="77777777" w:rsidR="005E3C03" w:rsidRPr="00FA2C1F" w:rsidRDefault="005E3C03">
            <w:pPr>
              <w:pStyle w:val="ad"/>
              <w:spacing w:line="300" w:lineRule="exact"/>
              <w:ind w:firstLine="480"/>
              <w:jc w:val="center"/>
              <w:rPr>
                <w:rFonts w:hAnsi="宋体" w:cs="宋体"/>
                <w:color w:val="000000"/>
                <w:sz w:val="24"/>
                <w:szCs w:val="24"/>
              </w:rPr>
            </w:pPr>
          </w:p>
        </w:tc>
        <w:tc>
          <w:tcPr>
            <w:tcW w:w="444" w:type="pct"/>
            <w:vAlign w:val="center"/>
          </w:tcPr>
          <w:p w14:paraId="3B540FE7" w14:textId="77777777" w:rsidR="005E3C03" w:rsidRPr="00FA2C1F" w:rsidRDefault="005E3C03">
            <w:pPr>
              <w:pStyle w:val="ad"/>
              <w:spacing w:line="300" w:lineRule="exact"/>
              <w:ind w:firstLine="480"/>
              <w:jc w:val="center"/>
              <w:rPr>
                <w:rFonts w:hAnsi="宋体" w:cs="宋体"/>
                <w:color w:val="000000"/>
                <w:sz w:val="24"/>
                <w:szCs w:val="24"/>
              </w:rPr>
            </w:pPr>
          </w:p>
        </w:tc>
      </w:tr>
      <w:tr w:rsidR="005E3C03" w:rsidRPr="00FA2C1F" w14:paraId="4FEE0B5A" w14:textId="77777777">
        <w:trPr>
          <w:cantSplit/>
          <w:trHeight w:val="450"/>
        </w:trPr>
        <w:tc>
          <w:tcPr>
            <w:tcW w:w="366" w:type="pct"/>
            <w:vAlign w:val="center"/>
          </w:tcPr>
          <w:p w14:paraId="59A6C2DC"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4</w:t>
            </w:r>
          </w:p>
        </w:tc>
        <w:tc>
          <w:tcPr>
            <w:tcW w:w="428" w:type="pct"/>
            <w:vAlign w:val="center"/>
          </w:tcPr>
          <w:p w14:paraId="6D8E4577" w14:textId="77777777" w:rsidR="005E3C03" w:rsidRPr="00FA2C1F" w:rsidRDefault="005E3C03">
            <w:pPr>
              <w:pStyle w:val="ad"/>
              <w:spacing w:line="300" w:lineRule="exact"/>
              <w:ind w:firstLine="480"/>
              <w:jc w:val="center"/>
              <w:rPr>
                <w:rFonts w:hAnsi="宋体" w:cs="宋体"/>
                <w:color w:val="000000"/>
                <w:sz w:val="24"/>
                <w:szCs w:val="24"/>
              </w:rPr>
            </w:pPr>
          </w:p>
        </w:tc>
        <w:tc>
          <w:tcPr>
            <w:tcW w:w="373" w:type="pct"/>
            <w:vAlign w:val="center"/>
          </w:tcPr>
          <w:p w14:paraId="060BD461" w14:textId="77777777" w:rsidR="005E3C03" w:rsidRPr="00FA2C1F" w:rsidRDefault="005E3C03">
            <w:pPr>
              <w:pStyle w:val="ad"/>
              <w:spacing w:line="300" w:lineRule="exact"/>
              <w:ind w:firstLine="480"/>
              <w:jc w:val="center"/>
              <w:rPr>
                <w:rFonts w:hAnsi="宋体" w:cs="宋体"/>
                <w:color w:val="000000"/>
                <w:sz w:val="24"/>
                <w:szCs w:val="24"/>
              </w:rPr>
            </w:pPr>
          </w:p>
        </w:tc>
        <w:tc>
          <w:tcPr>
            <w:tcW w:w="350" w:type="pct"/>
            <w:vAlign w:val="center"/>
          </w:tcPr>
          <w:p w14:paraId="0EDF4151" w14:textId="77777777" w:rsidR="005E3C03" w:rsidRPr="00FA2C1F" w:rsidRDefault="005E3C03">
            <w:pPr>
              <w:pStyle w:val="ad"/>
              <w:spacing w:line="300" w:lineRule="exact"/>
              <w:ind w:firstLine="480"/>
              <w:jc w:val="center"/>
              <w:rPr>
                <w:rFonts w:hAnsi="宋体" w:cs="宋体"/>
                <w:color w:val="000000"/>
                <w:sz w:val="24"/>
                <w:szCs w:val="24"/>
              </w:rPr>
            </w:pPr>
          </w:p>
        </w:tc>
        <w:tc>
          <w:tcPr>
            <w:tcW w:w="466" w:type="pct"/>
            <w:vAlign w:val="center"/>
          </w:tcPr>
          <w:p w14:paraId="25D97D1F" w14:textId="77777777" w:rsidR="005E3C03" w:rsidRPr="00FA2C1F" w:rsidRDefault="005E3C03">
            <w:pPr>
              <w:pStyle w:val="ad"/>
              <w:spacing w:line="300" w:lineRule="exact"/>
              <w:ind w:firstLine="480"/>
              <w:jc w:val="center"/>
              <w:rPr>
                <w:rFonts w:hAnsi="宋体" w:cs="宋体"/>
                <w:color w:val="000000"/>
                <w:sz w:val="24"/>
                <w:szCs w:val="24"/>
              </w:rPr>
            </w:pPr>
          </w:p>
        </w:tc>
        <w:tc>
          <w:tcPr>
            <w:tcW w:w="732" w:type="pct"/>
            <w:vAlign w:val="center"/>
          </w:tcPr>
          <w:p w14:paraId="23A1C6AF" w14:textId="77777777" w:rsidR="005E3C03" w:rsidRPr="00FA2C1F" w:rsidRDefault="005E3C03">
            <w:pPr>
              <w:pStyle w:val="ad"/>
              <w:spacing w:line="300" w:lineRule="exact"/>
              <w:ind w:firstLine="480"/>
              <w:jc w:val="center"/>
              <w:rPr>
                <w:rFonts w:hAnsi="宋体" w:cs="宋体"/>
                <w:color w:val="000000"/>
                <w:sz w:val="24"/>
                <w:szCs w:val="24"/>
              </w:rPr>
            </w:pPr>
          </w:p>
        </w:tc>
        <w:tc>
          <w:tcPr>
            <w:tcW w:w="954" w:type="pct"/>
            <w:vAlign w:val="center"/>
          </w:tcPr>
          <w:p w14:paraId="104FF8CD" w14:textId="77777777" w:rsidR="005E3C03" w:rsidRPr="00FA2C1F" w:rsidRDefault="005E3C03">
            <w:pPr>
              <w:pStyle w:val="ad"/>
              <w:spacing w:line="300" w:lineRule="exact"/>
              <w:ind w:firstLine="480"/>
              <w:jc w:val="center"/>
              <w:rPr>
                <w:rFonts w:hAnsi="宋体" w:cs="宋体"/>
                <w:color w:val="000000"/>
                <w:sz w:val="24"/>
                <w:szCs w:val="24"/>
              </w:rPr>
            </w:pPr>
          </w:p>
        </w:tc>
        <w:tc>
          <w:tcPr>
            <w:tcW w:w="882" w:type="pct"/>
            <w:vAlign w:val="center"/>
          </w:tcPr>
          <w:p w14:paraId="6708800D" w14:textId="77777777" w:rsidR="005E3C03" w:rsidRPr="00FA2C1F" w:rsidRDefault="005E3C03">
            <w:pPr>
              <w:pStyle w:val="ad"/>
              <w:spacing w:line="300" w:lineRule="exact"/>
              <w:ind w:firstLine="480"/>
              <w:jc w:val="center"/>
              <w:rPr>
                <w:rFonts w:hAnsi="宋体" w:cs="宋体"/>
                <w:color w:val="000000"/>
                <w:sz w:val="24"/>
                <w:szCs w:val="24"/>
              </w:rPr>
            </w:pPr>
          </w:p>
        </w:tc>
        <w:tc>
          <w:tcPr>
            <w:tcW w:w="444" w:type="pct"/>
            <w:vAlign w:val="center"/>
          </w:tcPr>
          <w:p w14:paraId="4C2559AC" w14:textId="77777777" w:rsidR="005E3C03" w:rsidRPr="00FA2C1F" w:rsidRDefault="005E3C03">
            <w:pPr>
              <w:pStyle w:val="ad"/>
              <w:spacing w:line="300" w:lineRule="exact"/>
              <w:ind w:firstLine="480"/>
              <w:jc w:val="center"/>
              <w:rPr>
                <w:rFonts w:hAnsi="宋体" w:cs="宋体"/>
                <w:color w:val="000000"/>
                <w:sz w:val="24"/>
                <w:szCs w:val="24"/>
              </w:rPr>
            </w:pPr>
          </w:p>
        </w:tc>
      </w:tr>
      <w:tr w:rsidR="005E3C03" w:rsidRPr="00FA2C1F" w14:paraId="11DB940C" w14:textId="77777777">
        <w:trPr>
          <w:cantSplit/>
          <w:trHeight w:val="450"/>
        </w:trPr>
        <w:tc>
          <w:tcPr>
            <w:tcW w:w="366" w:type="pct"/>
            <w:vAlign w:val="center"/>
          </w:tcPr>
          <w:p w14:paraId="7A365CCD" w14:textId="77777777" w:rsidR="005E3C03" w:rsidRPr="00FA2C1F" w:rsidRDefault="003C6434">
            <w:pPr>
              <w:pStyle w:val="ad"/>
              <w:spacing w:line="300" w:lineRule="exact"/>
              <w:jc w:val="center"/>
              <w:rPr>
                <w:rFonts w:hAnsi="宋体" w:cs="宋体"/>
                <w:color w:val="000000"/>
                <w:sz w:val="24"/>
                <w:szCs w:val="24"/>
              </w:rPr>
            </w:pPr>
            <w:r w:rsidRPr="00FA2C1F">
              <w:rPr>
                <w:rFonts w:hAnsi="宋体" w:cs="宋体" w:hint="eastAsia"/>
                <w:color w:val="000000"/>
                <w:sz w:val="24"/>
                <w:szCs w:val="24"/>
              </w:rPr>
              <w:t>5</w:t>
            </w:r>
          </w:p>
        </w:tc>
        <w:tc>
          <w:tcPr>
            <w:tcW w:w="428" w:type="pct"/>
            <w:vAlign w:val="center"/>
          </w:tcPr>
          <w:p w14:paraId="12930DE6" w14:textId="77777777" w:rsidR="005E3C03" w:rsidRPr="00FA2C1F" w:rsidRDefault="005E3C03">
            <w:pPr>
              <w:pStyle w:val="ad"/>
              <w:spacing w:line="300" w:lineRule="exact"/>
              <w:ind w:firstLine="480"/>
              <w:jc w:val="center"/>
              <w:rPr>
                <w:rFonts w:hAnsi="宋体" w:cs="宋体"/>
                <w:color w:val="000000"/>
                <w:sz w:val="24"/>
                <w:szCs w:val="24"/>
              </w:rPr>
            </w:pPr>
          </w:p>
        </w:tc>
        <w:tc>
          <w:tcPr>
            <w:tcW w:w="373" w:type="pct"/>
            <w:vAlign w:val="center"/>
          </w:tcPr>
          <w:p w14:paraId="2E88F9E9" w14:textId="77777777" w:rsidR="005E3C03" w:rsidRPr="00FA2C1F" w:rsidRDefault="005E3C03">
            <w:pPr>
              <w:pStyle w:val="ad"/>
              <w:spacing w:line="300" w:lineRule="exact"/>
              <w:ind w:firstLine="480"/>
              <w:jc w:val="center"/>
              <w:rPr>
                <w:rFonts w:hAnsi="宋体" w:cs="宋体"/>
                <w:color w:val="000000"/>
                <w:sz w:val="24"/>
                <w:szCs w:val="24"/>
              </w:rPr>
            </w:pPr>
          </w:p>
        </w:tc>
        <w:tc>
          <w:tcPr>
            <w:tcW w:w="350" w:type="pct"/>
            <w:vAlign w:val="center"/>
          </w:tcPr>
          <w:p w14:paraId="57E832D0" w14:textId="77777777" w:rsidR="005E3C03" w:rsidRPr="00FA2C1F" w:rsidRDefault="005E3C03">
            <w:pPr>
              <w:pStyle w:val="ad"/>
              <w:spacing w:line="300" w:lineRule="exact"/>
              <w:ind w:firstLine="480"/>
              <w:jc w:val="center"/>
              <w:rPr>
                <w:rFonts w:hAnsi="宋体" w:cs="宋体"/>
                <w:color w:val="000000"/>
                <w:sz w:val="24"/>
                <w:szCs w:val="24"/>
              </w:rPr>
            </w:pPr>
          </w:p>
        </w:tc>
        <w:tc>
          <w:tcPr>
            <w:tcW w:w="466" w:type="pct"/>
            <w:vAlign w:val="center"/>
          </w:tcPr>
          <w:p w14:paraId="01F2473C" w14:textId="77777777" w:rsidR="005E3C03" w:rsidRPr="00FA2C1F" w:rsidRDefault="005E3C03">
            <w:pPr>
              <w:pStyle w:val="ad"/>
              <w:spacing w:line="300" w:lineRule="exact"/>
              <w:ind w:firstLine="480"/>
              <w:jc w:val="center"/>
              <w:rPr>
                <w:rFonts w:hAnsi="宋体" w:cs="宋体"/>
                <w:color w:val="000000"/>
                <w:sz w:val="24"/>
                <w:szCs w:val="24"/>
              </w:rPr>
            </w:pPr>
          </w:p>
        </w:tc>
        <w:tc>
          <w:tcPr>
            <w:tcW w:w="732" w:type="pct"/>
            <w:vAlign w:val="center"/>
          </w:tcPr>
          <w:p w14:paraId="46A36AF7" w14:textId="77777777" w:rsidR="005E3C03" w:rsidRPr="00FA2C1F" w:rsidRDefault="005E3C03">
            <w:pPr>
              <w:pStyle w:val="ad"/>
              <w:spacing w:line="300" w:lineRule="exact"/>
              <w:ind w:firstLine="480"/>
              <w:jc w:val="center"/>
              <w:rPr>
                <w:rFonts w:hAnsi="宋体" w:cs="宋体"/>
                <w:color w:val="000000"/>
                <w:sz w:val="24"/>
                <w:szCs w:val="24"/>
              </w:rPr>
            </w:pPr>
          </w:p>
        </w:tc>
        <w:tc>
          <w:tcPr>
            <w:tcW w:w="954" w:type="pct"/>
            <w:vAlign w:val="center"/>
          </w:tcPr>
          <w:p w14:paraId="064B58FB" w14:textId="77777777" w:rsidR="005E3C03" w:rsidRPr="00FA2C1F" w:rsidRDefault="005E3C03">
            <w:pPr>
              <w:pStyle w:val="ad"/>
              <w:spacing w:line="300" w:lineRule="exact"/>
              <w:ind w:firstLine="480"/>
              <w:jc w:val="center"/>
              <w:rPr>
                <w:rFonts w:hAnsi="宋体" w:cs="宋体"/>
                <w:color w:val="000000"/>
                <w:sz w:val="24"/>
                <w:szCs w:val="24"/>
              </w:rPr>
            </w:pPr>
          </w:p>
        </w:tc>
        <w:tc>
          <w:tcPr>
            <w:tcW w:w="882" w:type="pct"/>
            <w:vAlign w:val="center"/>
          </w:tcPr>
          <w:p w14:paraId="13A15819" w14:textId="77777777" w:rsidR="005E3C03" w:rsidRPr="00FA2C1F" w:rsidRDefault="005E3C03">
            <w:pPr>
              <w:pStyle w:val="ad"/>
              <w:spacing w:line="300" w:lineRule="exact"/>
              <w:ind w:firstLine="480"/>
              <w:jc w:val="center"/>
              <w:rPr>
                <w:rFonts w:hAnsi="宋体" w:cs="宋体"/>
                <w:color w:val="000000"/>
                <w:sz w:val="24"/>
                <w:szCs w:val="24"/>
              </w:rPr>
            </w:pPr>
          </w:p>
        </w:tc>
        <w:tc>
          <w:tcPr>
            <w:tcW w:w="444" w:type="pct"/>
            <w:vAlign w:val="center"/>
          </w:tcPr>
          <w:p w14:paraId="2FBD726D" w14:textId="77777777" w:rsidR="005E3C03" w:rsidRPr="00FA2C1F" w:rsidRDefault="005E3C03">
            <w:pPr>
              <w:pStyle w:val="ad"/>
              <w:spacing w:line="300" w:lineRule="exact"/>
              <w:ind w:firstLine="480"/>
              <w:jc w:val="center"/>
              <w:rPr>
                <w:rFonts w:hAnsi="宋体" w:cs="宋体"/>
                <w:color w:val="000000"/>
                <w:sz w:val="24"/>
                <w:szCs w:val="24"/>
              </w:rPr>
            </w:pPr>
          </w:p>
        </w:tc>
      </w:tr>
      <w:tr w:rsidR="005E3C03" w:rsidRPr="00FA2C1F" w14:paraId="46698155" w14:textId="77777777">
        <w:trPr>
          <w:cantSplit/>
          <w:trHeight w:val="450"/>
        </w:trPr>
        <w:tc>
          <w:tcPr>
            <w:tcW w:w="366" w:type="pct"/>
            <w:vAlign w:val="center"/>
          </w:tcPr>
          <w:p w14:paraId="2FCB38AC" w14:textId="77777777" w:rsidR="005E3C03" w:rsidRPr="00FA2C1F" w:rsidRDefault="005E3C03">
            <w:pPr>
              <w:pStyle w:val="ad"/>
              <w:spacing w:line="300" w:lineRule="exact"/>
              <w:jc w:val="center"/>
              <w:rPr>
                <w:rFonts w:hAnsi="宋体" w:cs="宋体"/>
                <w:color w:val="000000"/>
                <w:sz w:val="24"/>
                <w:szCs w:val="24"/>
              </w:rPr>
            </w:pPr>
          </w:p>
        </w:tc>
        <w:tc>
          <w:tcPr>
            <w:tcW w:w="428" w:type="pct"/>
            <w:vAlign w:val="center"/>
          </w:tcPr>
          <w:p w14:paraId="2249EDB0" w14:textId="77777777" w:rsidR="005E3C03" w:rsidRPr="00FA2C1F" w:rsidRDefault="005E3C03">
            <w:pPr>
              <w:pStyle w:val="ad"/>
              <w:spacing w:line="300" w:lineRule="exact"/>
              <w:ind w:firstLine="480"/>
              <w:jc w:val="center"/>
              <w:rPr>
                <w:rFonts w:hAnsi="宋体" w:cs="宋体"/>
                <w:color w:val="000000"/>
                <w:sz w:val="24"/>
                <w:szCs w:val="24"/>
              </w:rPr>
            </w:pPr>
          </w:p>
        </w:tc>
        <w:tc>
          <w:tcPr>
            <w:tcW w:w="373" w:type="pct"/>
            <w:vAlign w:val="center"/>
          </w:tcPr>
          <w:p w14:paraId="09302C31" w14:textId="77777777" w:rsidR="005E3C03" w:rsidRPr="00FA2C1F" w:rsidRDefault="005E3C03">
            <w:pPr>
              <w:pStyle w:val="ad"/>
              <w:spacing w:line="300" w:lineRule="exact"/>
              <w:ind w:firstLine="480"/>
              <w:jc w:val="center"/>
              <w:rPr>
                <w:rFonts w:hAnsi="宋体" w:cs="宋体"/>
                <w:color w:val="000000"/>
                <w:sz w:val="24"/>
                <w:szCs w:val="24"/>
              </w:rPr>
            </w:pPr>
          </w:p>
        </w:tc>
        <w:tc>
          <w:tcPr>
            <w:tcW w:w="350" w:type="pct"/>
            <w:vAlign w:val="center"/>
          </w:tcPr>
          <w:p w14:paraId="181C1092" w14:textId="77777777" w:rsidR="005E3C03" w:rsidRPr="00FA2C1F" w:rsidRDefault="005E3C03">
            <w:pPr>
              <w:pStyle w:val="ad"/>
              <w:spacing w:line="300" w:lineRule="exact"/>
              <w:ind w:firstLine="480"/>
              <w:jc w:val="center"/>
              <w:rPr>
                <w:rFonts w:hAnsi="宋体" w:cs="宋体"/>
                <w:color w:val="000000"/>
                <w:sz w:val="24"/>
                <w:szCs w:val="24"/>
              </w:rPr>
            </w:pPr>
          </w:p>
        </w:tc>
        <w:tc>
          <w:tcPr>
            <w:tcW w:w="466" w:type="pct"/>
            <w:vAlign w:val="center"/>
          </w:tcPr>
          <w:p w14:paraId="07B4706F" w14:textId="77777777" w:rsidR="005E3C03" w:rsidRPr="00FA2C1F" w:rsidRDefault="005E3C03">
            <w:pPr>
              <w:pStyle w:val="ad"/>
              <w:spacing w:line="300" w:lineRule="exact"/>
              <w:ind w:firstLine="480"/>
              <w:jc w:val="center"/>
              <w:rPr>
                <w:rFonts w:hAnsi="宋体" w:cs="宋体"/>
                <w:color w:val="000000"/>
                <w:sz w:val="24"/>
                <w:szCs w:val="24"/>
              </w:rPr>
            </w:pPr>
          </w:p>
        </w:tc>
        <w:tc>
          <w:tcPr>
            <w:tcW w:w="732" w:type="pct"/>
            <w:vAlign w:val="center"/>
          </w:tcPr>
          <w:p w14:paraId="3049F910" w14:textId="77777777" w:rsidR="005E3C03" w:rsidRPr="00FA2C1F" w:rsidRDefault="005E3C03">
            <w:pPr>
              <w:pStyle w:val="ad"/>
              <w:spacing w:line="300" w:lineRule="exact"/>
              <w:ind w:firstLine="480"/>
              <w:jc w:val="center"/>
              <w:rPr>
                <w:rFonts w:hAnsi="宋体" w:cs="宋体"/>
                <w:color w:val="000000"/>
                <w:sz w:val="24"/>
                <w:szCs w:val="24"/>
              </w:rPr>
            </w:pPr>
          </w:p>
        </w:tc>
        <w:tc>
          <w:tcPr>
            <w:tcW w:w="954" w:type="pct"/>
            <w:vAlign w:val="center"/>
          </w:tcPr>
          <w:p w14:paraId="20E4B122" w14:textId="77777777" w:rsidR="005E3C03" w:rsidRPr="00FA2C1F" w:rsidRDefault="005E3C03">
            <w:pPr>
              <w:pStyle w:val="ad"/>
              <w:spacing w:line="300" w:lineRule="exact"/>
              <w:ind w:firstLine="480"/>
              <w:jc w:val="center"/>
              <w:rPr>
                <w:rFonts w:hAnsi="宋体" w:cs="宋体"/>
                <w:color w:val="000000"/>
                <w:sz w:val="24"/>
                <w:szCs w:val="24"/>
              </w:rPr>
            </w:pPr>
          </w:p>
        </w:tc>
        <w:tc>
          <w:tcPr>
            <w:tcW w:w="882" w:type="pct"/>
            <w:vAlign w:val="center"/>
          </w:tcPr>
          <w:p w14:paraId="006C226C" w14:textId="77777777" w:rsidR="005E3C03" w:rsidRPr="00FA2C1F" w:rsidRDefault="005E3C03">
            <w:pPr>
              <w:pStyle w:val="ad"/>
              <w:spacing w:line="300" w:lineRule="exact"/>
              <w:ind w:firstLine="480"/>
              <w:jc w:val="center"/>
              <w:rPr>
                <w:rFonts w:hAnsi="宋体" w:cs="宋体"/>
                <w:color w:val="000000"/>
                <w:sz w:val="24"/>
                <w:szCs w:val="24"/>
              </w:rPr>
            </w:pPr>
          </w:p>
        </w:tc>
        <w:tc>
          <w:tcPr>
            <w:tcW w:w="444" w:type="pct"/>
            <w:vAlign w:val="center"/>
          </w:tcPr>
          <w:p w14:paraId="4F713E22" w14:textId="77777777" w:rsidR="005E3C03" w:rsidRPr="00FA2C1F" w:rsidRDefault="005E3C03">
            <w:pPr>
              <w:pStyle w:val="ad"/>
              <w:spacing w:line="300" w:lineRule="exact"/>
              <w:ind w:firstLine="480"/>
              <w:jc w:val="center"/>
              <w:rPr>
                <w:rFonts w:hAnsi="宋体" w:cs="宋体"/>
                <w:color w:val="000000"/>
                <w:sz w:val="24"/>
                <w:szCs w:val="24"/>
              </w:rPr>
            </w:pPr>
          </w:p>
        </w:tc>
      </w:tr>
      <w:tr w:rsidR="005E3C03" w:rsidRPr="00FA2C1F" w14:paraId="6CB63F4F" w14:textId="77777777">
        <w:trPr>
          <w:cantSplit/>
          <w:trHeight w:val="450"/>
        </w:trPr>
        <w:tc>
          <w:tcPr>
            <w:tcW w:w="366" w:type="pct"/>
            <w:vAlign w:val="center"/>
          </w:tcPr>
          <w:p w14:paraId="58937D28" w14:textId="77777777" w:rsidR="005E3C03" w:rsidRPr="00FA2C1F" w:rsidRDefault="005E3C03">
            <w:pPr>
              <w:pStyle w:val="ad"/>
              <w:spacing w:line="300" w:lineRule="exact"/>
              <w:jc w:val="center"/>
              <w:rPr>
                <w:rFonts w:hAnsi="宋体" w:cs="宋体"/>
                <w:color w:val="000000"/>
                <w:sz w:val="24"/>
                <w:szCs w:val="24"/>
              </w:rPr>
            </w:pPr>
          </w:p>
        </w:tc>
        <w:tc>
          <w:tcPr>
            <w:tcW w:w="428" w:type="pct"/>
            <w:vAlign w:val="center"/>
          </w:tcPr>
          <w:p w14:paraId="2D355B39" w14:textId="77777777" w:rsidR="005E3C03" w:rsidRPr="00FA2C1F" w:rsidRDefault="005E3C03">
            <w:pPr>
              <w:pStyle w:val="ad"/>
              <w:spacing w:line="300" w:lineRule="exact"/>
              <w:ind w:firstLine="480"/>
              <w:jc w:val="center"/>
              <w:rPr>
                <w:rFonts w:hAnsi="宋体" w:cs="宋体"/>
                <w:color w:val="000000"/>
                <w:sz w:val="24"/>
                <w:szCs w:val="24"/>
              </w:rPr>
            </w:pPr>
          </w:p>
        </w:tc>
        <w:tc>
          <w:tcPr>
            <w:tcW w:w="373" w:type="pct"/>
            <w:vAlign w:val="center"/>
          </w:tcPr>
          <w:p w14:paraId="72F95E90" w14:textId="77777777" w:rsidR="005E3C03" w:rsidRPr="00FA2C1F" w:rsidRDefault="005E3C03">
            <w:pPr>
              <w:pStyle w:val="ad"/>
              <w:spacing w:line="300" w:lineRule="exact"/>
              <w:ind w:firstLine="480"/>
              <w:jc w:val="center"/>
              <w:rPr>
                <w:rFonts w:hAnsi="宋体" w:cs="宋体"/>
                <w:color w:val="000000"/>
                <w:sz w:val="24"/>
                <w:szCs w:val="24"/>
              </w:rPr>
            </w:pPr>
          </w:p>
        </w:tc>
        <w:tc>
          <w:tcPr>
            <w:tcW w:w="350" w:type="pct"/>
            <w:vAlign w:val="center"/>
          </w:tcPr>
          <w:p w14:paraId="63ADB7BE" w14:textId="77777777" w:rsidR="005E3C03" w:rsidRPr="00FA2C1F" w:rsidRDefault="005E3C03">
            <w:pPr>
              <w:pStyle w:val="ad"/>
              <w:spacing w:line="300" w:lineRule="exact"/>
              <w:ind w:firstLine="480"/>
              <w:jc w:val="center"/>
              <w:rPr>
                <w:rFonts w:hAnsi="宋体" w:cs="宋体"/>
                <w:color w:val="000000"/>
                <w:sz w:val="24"/>
                <w:szCs w:val="24"/>
              </w:rPr>
            </w:pPr>
          </w:p>
        </w:tc>
        <w:tc>
          <w:tcPr>
            <w:tcW w:w="466" w:type="pct"/>
            <w:vAlign w:val="center"/>
          </w:tcPr>
          <w:p w14:paraId="1A6ED090" w14:textId="77777777" w:rsidR="005E3C03" w:rsidRPr="00FA2C1F" w:rsidRDefault="005E3C03">
            <w:pPr>
              <w:pStyle w:val="ad"/>
              <w:spacing w:line="300" w:lineRule="exact"/>
              <w:ind w:firstLine="480"/>
              <w:jc w:val="center"/>
              <w:rPr>
                <w:rFonts w:hAnsi="宋体" w:cs="宋体"/>
                <w:color w:val="000000"/>
                <w:sz w:val="24"/>
                <w:szCs w:val="24"/>
              </w:rPr>
            </w:pPr>
          </w:p>
        </w:tc>
        <w:tc>
          <w:tcPr>
            <w:tcW w:w="732" w:type="pct"/>
            <w:vAlign w:val="center"/>
          </w:tcPr>
          <w:p w14:paraId="2843E44E" w14:textId="77777777" w:rsidR="005E3C03" w:rsidRPr="00FA2C1F" w:rsidRDefault="005E3C03">
            <w:pPr>
              <w:pStyle w:val="ad"/>
              <w:spacing w:line="300" w:lineRule="exact"/>
              <w:ind w:firstLine="480"/>
              <w:jc w:val="center"/>
              <w:rPr>
                <w:rFonts w:hAnsi="宋体" w:cs="宋体"/>
                <w:color w:val="000000"/>
                <w:sz w:val="24"/>
                <w:szCs w:val="24"/>
              </w:rPr>
            </w:pPr>
          </w:p>
        </w:tc>
        <w:tc>
          <w:tcPr>
            <w:tcW w:w="954" w:type="pct"/>
            <w:vAlign w:val="center"/>
          </w:tcPr>
          <w:p w14:paraId="4F9A3C75" w14:textId="77777777" w:rsidR="005E3C03" w:rsidRPr="00FA2C1F" w:rsidRDefault="005E3C03">
            <w:pPr>
              <w:pStyle w:val="ad"/>
              <w:spacing w:line="300" w:lineRule="exact"/>
              <w:ind w:firstLine="480"/>
              <w:jc w:val="center"/>
              <w:rPr>
                <w:rFonts w:hAnsi="宋体" w:cs="宋体"/>
                <w:color w:val="000000"/>
                <w:sz w:val="24"/>
                <w:szCs w:val="24"/>
              </w:rPr>
            </w:pPr>
          </w:p>
        </w:tc>
        <w:tc>
          <w:tcPr>
            <w:tcW w:w="882" w:type="pct"/>
            <w:vAlign w:val="center"/>
          </w:tcPr>
          <w:p w14:paraId="6B0E3037" w14:textId="77777777" w:rsidR="005E3C03" w:rsidRPr="00FA2C1F" w:rsidRDefault="005E3C03">
            <w:pPr>
              <w:pStyle w:val="ad"/>
              <w:spacing w:line="300" w:lineRule="exact"/>
              <w:ind w:firstLine="480"/>
              <w:jc w:val="center"/>
              <w:rPr>
                <w:rFonts w:hAnsi="宋体" w:cs="宋体"/>
                <w:color w:val="000000"/>
                <w:sz w:val="24"/>
                <w:szCs w:val="24"/>
              </w:rPr>
            </w:pPr>
          </w:p>
        </w:tc>
        <w:tc>
          <w:tcPr>
            <w:tcW w:w="444" w:type="pct"/>
            <w:vAlign w:val="center"/>
          </w:tcPr>
          <w:p w14:paraId="1A5C9469" w14:textId="77777777" w:rsidR="005E3C03" w:rsidRPr="00FA2C1F" w:rsidRDefault="005E3C03">
            <w:pPr>
              <w:pStyle w:val="ad"/>
              <w:spacing w:line="300" w:lineRule="exact"/>
              <w:ind w:firstLine="480"/>
              <w:jc w:val="center"/>
              <w:rPr>
                <w:rFonts w:hAnsi="宋体" w:cs="宋体"/>
                <w:color w:val="000000"/>
                <w:sz w:val="24"/>
                <w:szCs w:val="24"/>
              </w:rPr>
            </w:pPr>
          </w:p>
        </w:tc>
      </w:tr>
    </w:tbl>
    <w:p w14:paraId="26A79843" w14:textId="77777777" w:rsidR="005E3C03" w:rsidRPr="00FA2C1F" w:rsidRDefault="003C6434">
      <w:pPr>
        <w:rPr>
          <w:rFonts w:ascii="宋体" w:hAnsi="宋体" w:cs="宋体"/>
          <w:b/>
          <w:color w:val="000000"/>
          <w:sz w:val="24"/>
          <w:lang w:val="zh-CN"/>
        </w:rPr>
      </w:pPr>
      <w:r w:rsidRPr="00FA2C1F">
        <w:rPr>
          <w:rFonts w:ascii="宋体" w:hAnsi="宋体" w:cs="宋体" w:hint="eastAsia"/>
          <w:b/>
          <w:color w:val="000000"/>
          <w:sz w:val="24"/>
          <w:lang w:val="zh-CN"/>
        </w:rPr>
        <w:t>我公司承诺：以上人员均为现场实际团队成员。</w:t>
      </w:r>
    </w:p>
    <w:p w14:paraId="0688FED0" w14:textId="77777777" w:rsidR="005E3C03" w:rsidRPr="00FA2C1F" w:rsidRDefault="003C6434">
      <w:pPr>
        <w:spacing w:line="360" w:lineRule="exact"/>
        <w:rPr>
          <w:rFonts w:ascii="宋体" w:hAnsi="宋体"/>
          <w:b/>
          <w:bCs/>
          <w:sz w:val="24"/>
          <w:szCs w:val="21"/>
        </w:rPr>
      </w:pPr>
      <w:r w:rsidRPr="00FA2C1F">
        <w:rPr>
          <w:rFonts w:ascii="宋体" w:hAnsi="宋体" w:cs="宋体" w:hint="eastAsia"/>
          <w:b/>
          <w:bCs/>
          <w:color w:val="000000"/>
          <w:sz w:val="24"/>
          <w:szCs w:val="21"/>
        </w:rPr>
        <w:t>注：</w:t>
      </w:r>
      <w:r w:rsidRPr="00FA2C1F">
        <w:rPr>
          <w:rFonts w:ascii="宋体" w:hAnsi="宋体" w:cs="宋体" w:hint="eastAsia"/>
          <w:b/>
          <w:bCs/>
          <w:color w:val="000000"/>
          <w:sz w:val="24"/>
          <w:szCs w:val="21"/>
          <w:lang w:val="zh-CN"/>
        </w:rPr>
        <w:t>后附：</w:t>
      </w:r>
      <w:r w:rsidRPr="00FA2C1F">
        <w:rPr>
          <w:rFonts w:ascii="宋体" w:hAnsi="宋体"/>
          <w:b/>
          <w:bCs/>
          <w:sz w:val="24"/>
          <w:szCs w:val="21"/>
        </w:rPr>
        <w:t>人员需提供身份证</w:t>
      </w:r>
      <w:r w:rsidRPr="00FA2C1F">
        <w:rPr>
          <w:rFonts w:ascii="宋体" w:hAnsi="宋体"/>
          <w:b/>
          <w:bCs/>
          <w:sz w:val="24"/>
          <w:szCs w:val="21"/>
          <w:lang w:val="zh-CN"/>
        </w:rPr>
        <w:t>、学历证书、</w:t>
      </w:r>
      <w:r w:rsidRPr="00FA2C1F">
        <w:rPr>
          <w:rFonts w:ascii="宋体" w:hAnsi="宋体"/>
          <w:b/>
          <w:bCs/>
          <w:sz w:val="24"/>
          <w:szCs w:val="21"/>
        </w:rPr>
        <w:t>资格</w:t>
      </w:r>
      <w:r w:rsidRPr="00FA2C1F">
        <w:rPr>
          <w:rFonts w:ascii="宋体" w:hAnsi="宋体"/>
          <w:b/>
          <w:bCs/>
          <w:sz w:val="24"/>
          <w:szCs w:val="21"/>
          <w:lang w:val="zh-CN"/>
        </w:rPr>
        <w:t>证书、</w:t>
      </w:r>
      <w:r w:rsidRPr="00FA2C1F">
        <w:rPr>
          <w:rFonts w:ascii="宋体" w:hAnsi="宋体"/>
          <w:b/>
          <w:bCs/>
          <w:sz w:val="24"/>
          <w:szCs w:val="21"/>
        </w:rPr>
        <w:t>投标人为其缴纳的</w:t>
      </w:r>
      <w:r w:rsidRPr="00FA2C1F">
        <w:rPr>
          <w:rFonts w:ascii="宋体" w:hAnsi="宋体"/>
          <w:b/>
          <w:bCs/>
          <w:sz w:val="24"/>
          <w:szCs w:val="21"/>
          <w:lang w:val="zh-CN"/>
        </w:rPr>
        <w:t>近三月社保证明等</w:t>
      </w:r>
      <w:r w:rsidRPr="00FA2C1F">
        <w:rPr>
          <w:rFonts w:ascii="宋体" w:hAnsi="宋体"/>
          <w:b/>
          <w:bCs/>
          <w:sz w:val="24"/>
          <w:szCs w:val="21"/>
        </w:rPr>
        <w:t>；</w:t>
      </w:r>
    </w:p>
    <w:p w14:paraId="50A41514" w14:textId="77777777" w:rsidR="005E3C03" w:rsidRPr="00FA2C1F" w:rsidRDefault="003C6434">
      <w:pPr>
        <w:spacing w:line="440" w:lineRule="exact"/>
        <w:ind w:left="-28" w:firstLine="422"/>
        <w:jc w:val="left"/>
        <w:rPr>
          <w:rFonts w:ascii="宋体" w:hAnsi="宋体" w:cs="宋体"/>
          <w:b/>
          <w:bCs/>
          <w:color w:val="000000"/>
          <w:sz w:val="24"/>
          <w:szCs w:val="21"/>
        </w:rPr>
      </w:pPr>
      <w:r w:rsidRPr="00FA2C1F">
        <w:rPr>
          <w:rFonts w:ascii="宋体" w:hAnsi="宋体" w:cs="宋体" w:hint="eastAsia"/>
          <w:b/>
          <w:bCs/>
          <w:color w:val="000000"/>
          <w:sz w:val="24"/>
          <w:szCs w:val="21"/>
        </w:rPr>
        <w:t>以上证明材料复印件要求清晰可见如缺项或模糊无法辨认的视为无效。</w:t>
      </w:r>
    </w:p>
    <w:p w14:paraId="41C97DDA" w14:textId="77777777" w:rsidR="005E3C03" w:rsidRPr="00FA2C1F" w:rsidRDefault="005E3C03">
      <w:pPr>
        <w:rPr>
          <w:rFonts w:ascii="宋体" w:hAnsi="宋体"/>
        </w:rPr>
      </w:pPr>
    </w:p>
    <w:p w14:paraId="69EDE903" w14:textId="77777777" w:rsidR="005E3C03" w:rsidRPr="00FA2C1F" w:rsidRDefault="005E3C03">
      <w:pPr>
        <w:spacing w:line="440" w:lineRule="exact"/>
        <w:rPr>
          <w:rFonts w:ascii="宋体" w:hAnsi="宋体"/>
          <w:color w:val="000000" w:themeColor="text1"/>
          <w:sz w:val="24"/>
        </w:rPr>
      </w:pPr>
    </w:p>
    <w:p w14:paraId="6711099B" w14:textId="77777777" w:rsidR="005E3C03" w:rsidRPr="00FA2C1F" w:rsidRDefault="005E3C03">
      <w:pPr>
        <w:spacing w:line="440" w:lineRule="exact"/>
        <w:rPr>
          <w:rFonts w:ascii="宋体" w:hAnsi="宋体"/>
          <w:color w:val="000000" w:themeColor="text1"/>
          <w:sz w:val="24"/>
        </w:rPr>
      </w:pPr>
    </w:p>
    <w:p w14:paraId="13AA6045" w14:textId="77777777" w:rsidR="005E3C03" w:rsidRDefault="005E3C03">
      <w:pPr>
        <w:spacing w:line="440" w:lineRule="exact"/>
        <w:rPr>
          <w:rFonts w:ascii="宋体" w:hAnsi="宋体"/>
          <w:color w:val="000000" w:themeColor="text1"/>
          <w:sz w:val="24"/>
        </w:rPr>
      </w:pPr>
    </w:p>
    <w:p w14:paraId="0A3BEC32" w14:textId="77777777" w:rsidR="001178CD" w:rsidRDefault="001178CD" w:rsidP="001178CD">
      <w:pPr>
        <w:pStyle w:val="a0"/>
      </w:pPr>
    </w:p>
    <w:p w14:paraId="37E0E553" w14:textId="77777777" w:rsidR="001178CD" w:rsidRDefault="001178CD" w:rsidP="001178CD"/>
    <w:p w14:paraId="49CA6C9B" w14:textId="77777777" w:rsidR="001178CD" w:rsidRPr="001178CD" w:rsidRDefault="001178CD" w:rsidP="001178CD">
      <w:pPr>
        <w:pStyle w:val="a0"/>
      </w:pPr>
    </w:p>
    <w:p w14:paraId="75B54CC6" w14:textId="77777777" w:rsidR="005E3C03" w:rsidRPr="00FA2C1F" w:rsidRDefault="005E3C03">
      <w:pPr>
        <w:spacing w:line="440" w:lineRule="exact"/>
        <w:rPr>
          <w:rFonts w:ascii="宋体" w:hAnsi="宋体"/>
          <w:color w:val="000000" w:themeColor="text1"/>
          <w:sz w:val="24"/>
        </w:rPr>
      </w:pPr>
    </w:p>
    <w:p w14:paraId="474F394C" w14:textId="77777777" w:rsidR="005E3C03" w:rsidRPr="00FA2C1F" w:rsidRDefault="005E3C03">
      <w:pPr>
        <w:spacing w:line="440" w:lineRule="exact"/>
        <w:rPr>
          <w:rFonts w:ascii="宋体" w:hAnsi="宋体"/>
          <w:color w:val="000000" w:themeColor="text1"/>
          <w:sz w:val="24"/>
        </w:rPr>
      </w:pPr>
    </w:p>
    <w:p w14:paraId="4555EBB4" w14:textId="77777777" w:rsidR="005E3C03" w:rsidRPr="00FA2C1F" w:rsidRDefault="005E3C03">
      <w:pPr>
        <w:spacing w:line="440" w:lineRule="exact"/>
        <w:rPr>
          <w:rFonts w:ascii="宋体" w:hAnsi="宋体"/>
          <w:color w:val="000000" w:themeColor="text1"/>
          <w:sz w:val="24"/>
        </w:rPr>
      </w:pPr>
    </w:p>
    <w:p w14:paraId="0C404318" w14:textId="77777777" w:rsidR="005E3C03" w:rsidRPr="00FA2C1F" w:rsidRDefault="005E3C03">
      <w:pPr>
        <w:spacing w:line="440" w:lineRule="exact"/>
        <w:rPr>
          <w:rFonts w:ascii="宋体" w:hAnsi="宋体"/>
          <w:color w:val="000000" w:themeColor="text1"/>
          <w:sz w:val="24"/>
        </w:rPr>
      </w:pPr>
    </w:p>
    <w:p w14:paraId="185A9603" w14:textId="77777777" w:rsidR="005E3C03" w:rsidRPr="00FA2C1F" w:rsidRDefault="005E3C03">
      <w:pPr>
        <w:spacing w:line="440" w:lineRule="exact"/>
        <w:rPr>
          <w:rFonts w:ascii="宋体" w:hAnsi="宋体"/>
          <w:color w:val="000000" w:themeColor="text1"/>
          <w:sz w:val="24"/>
        </w:rPr>
      </w:pPr>
    </w:p>
    <w:p w14:paraId="66399D98" w14:textId="77777777" w:rsidR="005E3C03" w:rsidRPr="00FA2C1F" w:rsidRDefault="005E3C03">
      <w:pPr>
        <w:spacing w:line="440" w:lineRule="exact"/>
        <w:rPr>
          <w:rFonts w:ascii="宋体" w:hAnsi="宋体"/>
          <w:color w:val="000000" w:themeColor="text1"/>
          <w:sz w:val="24"/>
        </w:rPr>
      </w:pPr>
    </w:p>
    <w:p w14:paraId="4B5FCC60" w14:textId="77777777" w:rsidR="005E3C03" w:rsidRPr="00FA2C1F" w:rsidRDefault="005E3C03">
      <w:pPr>
        <w:spacing w:line="440" w:lineRule="exact"/>
        <w:rPr>
          <w:rFonts w:ascii="宋体" w:hAnsi="宋体"/>
          <w:color w:val="000000" w:themeColor="text1"/>
          <w:sz w:val="24"/>
        </w:rPr>
      </w:pPr>
    </w:p>
    <w:p w14:paraId="353057E4" w14:textId="77777777" w:rsidR="005E3C03" w:rsidRPr="0028349E" w:rsidRDefault="005E3C03" w:rsidP="0028349E">
      <w:pPr>
        <w:spacing w:line="440" w:lineRule="exact"/>
        <w:jc w:val="center"/>
        <w:outlineLvl w:val="0"/>
        <w:rPr>
          <w:rFonts w:ascii="宋体" w:hAnsi="宋体" w:cs="Arial"/>
          <w:b/>
          <w:color w:val="000000" w:themeColor="text1"/>
          <w:sz w:val="28"/>
          <w:szCs w:val="28"/>
        </w:rPr>
      </w:pPr>
    </w:p>
    <w:p w14:paraId="1AA89794" w14:textId="77777777" w:rsidR="0028349E" w:rsidRDefault="0028349E">
      <w:pPr>
        <w:widowControl/>
        <w:jc w:val="left"/>
        <w:rPr>
          <w:rFonts w:ascii="宋体" w:hAnsi="宋体" w:cs="Arial"/>
          <w:b/>
          <w:color w:val="000000" w:themeColor="text1"/>
          <w:sz w:val="28"/>
          <w:szCs w:val="28"/>
        </w:rPr>
      </w:pPr>
      <w:r>
        <w:rPr>
          <w:rFonts w:ascii="宋体" w:hAnsi="宋体" w:cs="Arial"/>
          <w:b/>
          <w:color w:val="000000" w:themeColor="text1"/>
          <w:sz w:val="28"/>
          <w:szCs w:val="28"/>
        </w:rPr>
        <w:br w:type="page"/>
      </w:r>
    </w:p>
    <w:p w14:paraId="50CBC2C2" w14:textId="77777777" w:rsidR="005E3C03" w:rsidRPr="0028349E" w:rsidRDefault="003C6434" w:rsidP="0028349E">
      <w:pPr>
        <w:spacing w:line="440" w:lineRule="exact"/>
        <w:jc w:val="center"/>
        <w:outlineLvl w:val="0"/>
        <w:rPr>
          <w:rFonts w:ascii="宋体" w:hAnsi="宋体" w:cs="Arial"/>
          <w:b/>
          <w:color w:val="000000" w:themeColor="text1"/>
          <w:sz w:val="28"/>
          <w:szCs w:val="28"/>
        </w:rPr>
      </w:pPr>
      <w:bookmarkStart w:id="240" w:name="_Toc87362565"/>
      <w:r w:rsidRPr="0028349E">
        <w:rPr>
          <w:rFonts w:ascii="宋体" w:hAnsi="宋体" w:cs="Arial" w:hint="eastAsia"/>
          <w:b/>
          <w:color w:val="000000" w:themeColor="text1"/>
          <w:sz w:val="28"/>
          <w:szCs w:val="28"/>
        </w:rPr>
        <w:lastRenderedPageBreak/>
        <w:t>九、服务方案</w:t>
      </w:r>
      <w:bookmarkEnd w:id="240"/>
    </w:p>
    <w:p w14:paraId="33FB7CF2" w14:textId="77777777" w:rsidR="005E3C03" w:rsidRPr="00FA2C1F" w:rsidRDefault="003C6434">
      <w:pPr>
        <w:spacing w:line="440" w:lineRule="exact"/>
        <w:ind w:firstLineChars="200" w:firstLine="480"/>
        <w:rPr>
          <w:rFonts w:ascii="宋体" w:hAnsi="宋体" w:cs="宋体"/>
          <w:bCs/>
          <w:color w:val="000000" w:themeColor="text1"/>
          <w:sz w:val="24"/>
        </w:rPr>
      </w:pPr>
      <w:r w:rsidRPr="00FA2C1F">
        <w:rPr>
          <w:rFonts w:ascii="宋体" w:hAnsi="宋体" w:hint="eastAsia"/>
          <w:color w:val="000000" w:themeColor="text1"/>
          <w:sz w:val="24"/>
        </w:rPr>
        <w:t>投标人应根据</w:t>
      </w:r>
      <w:r w:rsidRPr="00FA2C1F">
        <w:rPr>
          <w:rFonts w:ascii="宋体" w:hAnsi="宋体" w:cs="宋体" w:hint="eastAsia"/>
          <w:bCs/>
          <w:color w:val="000000" w:themeColor="text1"/>
          <w:sz w:val="24"/>
        </w:rPr>
        <w:t>招标文件“采购需求”编写服务方案说明。服务方案说明包括但不限于：</w:t>
      </w:r>
    </w:p>
    <w:p w14:paraId="51F51C0A" w14:textId="77777777" w:rsidR="005E3C03" w:rsidRPr="00FA2C1F" w:rsidRDefault="003C6434" w:rsidP="006F3834">
      <w:pPr>
        <w:numPr>
          <w:ilvl w:val="0"/>
          <w:numId w:val="17"/>
        </w:numPr>
        <w:spacing w:line="480" w:lineRule="exact"/>
        <w:ind w:left="1145"/>
        <w:rPr>
          <w:rFonts w:ascii="宋体" w:hAnsi="宋体"/>
          <w:color w:val="000000" w:themeColor="text1"/>
          <w:sz w:val="24"/>
        </w:rPr>
      </w:pPr>
      <w:r w:rsidRPr="00FA2C1F">
        <w:rPr>
          <w:rFonts w:ascii="宋体" w:hAnsi="宋体" w:hint="eastAsia"/>
          <w:color w:val="000000" w:themeColor="text1"/>
          <w:sz w:val="24"/>
        </w:rPr>
        <w:t>服务方案</w:t>
      </w:r>
    </w:p>
    <w:p w14:paraId="43419A74" w14:textId="77777777" w:rsidR="005E3C03" w:rsidRPr="00FA2C1F" w:rsidRDefault="003C6434" w:rsidP="006F3834">
      <w:pPr>
        <w:numPr>
          <w:ilvl w:val="0"/>
          <w:numId w:val="17"/>
        </w:numPr>
        <w:spacing w:line="480" w:lineRule="exact"/>
        <w:ind w:left="1145"/>
        <w:rPr>
          <w:rFonts w:ascii="宋体" w:hAnsi="宋体"/>
          <w:color w:val="000000" w:themeColor="text1"/>
          <w:sz w:val="24"/>
        </w:rPr>
      </w:pPr>
      <w:r w:rsidRPr="00FA2C1F">
        <w:rPr>
          <w:rFonts w:ascii="宋体" w:hAnsi="宋体" w:hint="eastAsia"/>
          <w:color w:val="000000" w:themeColor="text1"/>
          <w:sz w:val="24"/>
        </w:rPr>
        <w:t>项目团队组织安排计划</w:t>
      </w:r>
    </w:p>
    <w:p w14:paraId="46CF206B" w14:textId="77777777" w:rsidR="005E3C03" w:rsidRPr="00FA2C1F" w:rsidRDefault="003C6434" w:rsidP="006F3834">
      <w:pPr>
        <w:numPr>
          <w:ilvl w:val="0"/>
          <w:numId w:val="17"/>
        </w:numPr>
        <w:spacing w:line="480" w:lineRule="exact"/>
        <w:ind w:left="1145"/>
        <w:rPr>
          <w:rFonts w:ascii="宋体" w:hAnsi="宋体"/>
          <w:color w:val="000000" w:themeColor="text1"/>
          <w:sz w:val="24"/>
        </w:rPr>
      </w:pPr>
      <w:r w:rsidRPr="00FA2C1F">
        <w:rPr>
          <w:rFonts w:ascii="宋体" w:hAnsi="宋体" w:hint="eastAsia"/>
          <w:color w:val="000000" w:themeColor="text1"/>
          <w:sz w:val="24"/>
        </w:rPr>
        <w:t>工作流程</w:t>
      </w:r>
    </w:p>
    <w:p w14:paraId="131B7F44" w14:textId="77777777" w:rsidR="005E3C03" w:rsidRPr="00FA2C1F" w:rsidRDefault="003C6434" w:rsidP="006F3834">
      <w:pPr>
        <w:numPr>
          <w:ilvl w:val="0"/>
          <w:numId w:val="17"/>
        </w:numPr>
        <w:spacing w:line="480" w:lineRule="exact"/>
        <w:ind w:left="1145"/>
        <w:rPr>
          <w:rFonts w:ascii="宋体" w:hAnsi="宋体"/>
          <w:color w:val="000000" w:themeColor="text1"/>
          <w:sz w:val="24"/>
        </w:rPr>
      </w:pPr>
      <w:r w:rsidRPr="00FA2C1F">
        <w:rPr>
          <w:rFonts w:ascii="宋体" w:hAnsi="宋体" w:hint="eastAsia"/>
          <w:color w:val="000000" w:themeColor="text1"/>
          <w:sz w:val="24"/>
        </w:rPr>
        <w:t>现场管理措施、组织措施</w:t>
      </w:r>
    </w:p>
    <w:p w14:paraId="20EE17BE" w14:textId="77777777" w:rsidR="005E3C03" w:rsidRPr="00B9456D" w:rsidRDefault="003C6434" w:rsidP="006F3834">
      <w:pPr>
        <w:pStyle w:val="aff7"/>
        <w:numPr>
          <w:ilvl w:val="0"/>
          <w:numId w:val="17"/>
        </w:numPr>
        <w:spacing w:line="480" w:lineRule="exact"/>
        <w:ind w:left="1145" w:firstLineChars="0"/>
        <w:rPr>
          <w:rFonts w:ascii="宋体" w:hAnsi="宋体"/>
          <w:color w:val="444444"/>
          <w:sz w:val="24"/>
          <w:szCs w:val="24"/>
        </w:rPr>
      </w:pPr>
      <w:r w:rsidRPr="00FA2C1F">
        <w:rPr>
          <w:rFonts w:ascii="宋体" w:hAnsi="宋体" w:hint="eastAsia"/>
          <w:color w:val="000000" w:themeColor="text1"/>
          <w:sz w:val="24"/>
          <w:szCs w:val="24"/>
        </w:rPr>
        <w:t>培训内容</w:t>
      </w:r>
    </w:p>
    <w:p w14:paraId="691184CD" w14:textId="77777777" w:rsidR="00B9456D" w:rsidRPr="00FA2C1F" w:rsidRDefault="00B9456D" w:rsidP="006F3834">
      <w:pPr>
        <w:pStyle w:val="aff7"/>
        <w:numPr>
          <w:ilvl w:val="0"/>
          <w:numId w:val="17"/>
        </w:numPr>
        <w:spacing w:line="480" w:lineRule="exact"/>
        <w:ind w:left="1145" w:firstLineChars="0"/>
        <w:rPr>
          <w:rFonts w:ascii="宋体" w:hAnsi="宋体"/>
          <w:color w:val="444444"/>
          <w:sz w:val="24"/>
          <w:szCs w:val="24"/>
        </w:rPr>
      </w:pPr>
      <w:r>
        <w:rPr>
          <w:rFonts w:ascii="宋体" w:hAnsi="宋体" w:hint="eastAsia"/>
          <w:color w:val="000000" w:themeColor="text1"/>
          <w:sz w:val="24"/>
          <w:szCs w:val="24"/>
        </w:rPr>
        <w:t>应急保障方案</w:t>
      </w:r>
    </w:p>
    <w:p w14:paraId="60208FD3" w14:textId="77777777" w:rsidR="005E3C03" w:rsidRPr="00FA2C1F" w:rsidRDefault="00B9456D" w:rsidP="006F3834">
      <w:pPr>
        <w:pStyle w:val="aff7"/>
        <w:numPr>
          <w:ilvl w:val="0"/>
          <w:numId w:val="17"/>
        </w:numPr>
        <w:spacing w:line="480" w:lineRule="exact"/>
        <w:ind w:left="1145" w:firstLineChars="0"/>
        <w:rPr>
          <w:rFonts w:ascii="宋体" w:hAnsi="宋体"/>
          <w:color w:val="000000" w:themeColor="text1"/>
          <w:sz w:val="24"/>
          <w:szCs w:val="24"/>
        </w:rPr>
      </w:pPr>
      <w:r>
        <w:rPr>
          <w:rFonts w:ascii="宋体" w:hAnsi="宋体" w:hint="eastAsia"/>
          <w:color w:val="000000" w:themeColor="text1"/>
          <w:sz w:val="24"/>
          <w:szCs w:val="24"/>
        </w:rPr>
        <w:t>维保方案</w:t>
      </w:r>
    </w:p>
    <w:p w14:paraId="5C3A8C4F" w14:textId="77777777" w:rsidR="005E3C03" w:rsidRPr="00FA2C1F" w:rsidRDefault="003C6434" w:rsidP="006F3834">
      <w:pPr>
        <w:numPr>
          <w:ilvl w:val="0"/>
          <w:numId w:val="17"/>
        </w:numPr>
        <w:spacing w:line="480" w:lineRule="exact"/>
        <w:ind w:left="1145"/>
        <w:rPr>
          <w:rFonts w:ascii="宋体" w:hAnsi="宋体"/>
          <w:color w:val="000000" w:themeColor="text1"/>
          <w:sz w:val="24"/>
        </w:rPr>
      </w:pPr>
      <w:r w:rsidRPr="00FA2C1F">
        <w:rPr>
          <w:rFonts w:ascii="宋体" w:hAnsi="宋体" w:hint="eastAsia"/>
          <w:color w:val="000000" w:themeColor="text1"/>
          <w:sz w:val="24"/>
        </w:rPr>
        <w:t>合理化建议</w:t>
      </w:r>
    </w:p>
    <w:p w14:paraId="4D2599CD" w14:textId="77777777" w:rsidR="005E3C03" w:rsidRPr="00FA2C1F" w:rsidRDefault="003C6434" w:rsidP="006F3834">
      <w:pPr>
        <w:numPr>
          <w:ilvl w:val="0"/>
          <w:numId w:val="17"/>
        </w:numPr>
        <w:spacing w:line="480" w:lineRule="exact"/>
        <w:ind w:left="1145"/>
        <w:rPr>
          <w:rFonts w:ascii="宋体" w:hAnsi="宋体"/>
          <w:color w:val="000000" w:themeColor="text1"/>
          <w:sz w:val="24"/>
        </w:rPr>
      </w:pPr>
      <w:r w:rsidRPr="00FA2C1F">
        <w:rPr>
          <w:rFonts w:ascii="宋体" w:hAnsi="宋体" w:hint="eastAsia"/>
          <w:color w:val="000000" w:themeColor="text1"/>
          <w:sz w:val="24"/>
        </w:rPr>
        <w:t>投标人认为有必要提供的其他内容</w:t>
      </w:r>
    </w:p>
    <w:p w14:paraId="368A24EA" w14:textId="77777777" w:rsidR="005E3C03" w:rsidRPr="00FA2C1F" w:rsidRDefault="005E3C03">
      <w:pPr>
        <w:pStyle w:val="a0"/>
        <w:rPr>
          <w:rFonts w:ascii="宋体" w:eastAsia="宋体" w:hAnsi="宋体"/>
        </w:rPr>
      </w:pPr>
    </w:p>
    <w:p w14:paraId="6CB6FDDF" w14:textId="77777777" w:rsidR="005E3C03" w:rsidRPr="00FA2C1F" w:rsidRDefault="005E3C03">
      <w:pPr>
        <w:pStyle w:val="3"/>
        <w:spacing w:line="440" w:lineRule="exact"/>
        <w:rPr>
          <w:color w:val="000000" w:themeColor="text1"/>
        </w:rPr>
      </w:pPr>
    </w:p>
    <w:p w14:paraId="43363E2F" w14:textId="77777777" w:rsidR="005E3C03" w:rsidRPr="00FA2C1F" w:rsidRDefault="005E3C03">
      <w:pPr>
        <w:spacing w:line="440" w:lineRule="exact"/>
        <w:rPr>
          <w:rFonts w:ascii="宋体" w:hAnsi="宋体"/>
          <w:color w:val="000000" w:themeColor="text1"/>
          <w:sz w:val="24"/>
        </w:rPr>
      </w:pPr>
    </w:p>
    <w:p w14:paraId="12FC79C1" w14:textId="77777777" w:rsidR="005E3C03" w:rsidRPr="00FA2C1F" w:rsidRDefault="005E3C03">
      <w:pPr>
        <w:pStyle w:val="a0"/>
        <w:rPr>
          <w:rFonts w:ascii="宋体" w:eastAsia="宋体" w:hAnsi="宋体"/>
          <w:color w:val="000000" w:themeColor="text1"/>
          <w:sz w:val="24"/>
        </w:rPr>
      </w:pPr>
    </w:p>
    <w:p w14:paraId="7AD78B12" w14:textId="77777777" w:rsidR="005E3C03" w:rsidRPr="00FA2C1F" w:rsidRDefault="005E3C03">
      <w:pPr>
        <w:pStyle w:val="a0"/>
        <w:rPr>
          <w:rFonts w:ascii="宋体" w:eastAsia="宋体" w:hAnsi="宋体"/>
          <w:color w:val="000000" w:themeColor="text1"/>
          <w:sz w:val="24"/>
        </w:rPr>
      </w:pPr>
    </w:p>
    <w:p w14:paraId="39FF26F4" w14:textId="77777777" w:rsidR="005E3C03" w:rsidRPr="00FA2C1F" w:rsidRDefault="005E3C03">
      <w:pPr>
        <w:pStyle w:val="3"/>
        <w:spacing w:line="440" w:lineRule="exact"/>
        <w:jc w:val="center"/>
        <w:rPr>
          <w:color w:val="000000" w:themeColor="text1"/>
          <w:sz w:val="28"/>
          <w:szCs w:val="28"/>
        </w:rPr>
        <w:sectPr w:rsidR="005E3C03" w:rsidRPr="00FA2C1F">
          <w:pgSz w:w="11907" w:h="16840"/>
          <w:pgMar w:top="1440" w:right="1800" w:bottom="1440" w:left="1800" w:header="851" w:footer="850" w:gutter="0"/>
          <w:pgNumType w:fmt="numberInDash"/>
          <w:cols w:space="720"/>
          <w:docGrid w:type="lines" w:linePitch="286"/>
        </w:sectPr>
      </w:pPr>
    </w:p>
    <w:p w14:paraId="0C862A66" w14:textId="77777777" w:rsidR="005E3C03" w:rsidRPr="0028349E" w:rsidRDefault="003C6434" w:rsidP="0028349E">
      <w:pPr>
        <w:spacing w:line="440" w:lineRule="exact"/>
        <w:jc w:val="center"/>
        <w:outlineLvl w:val="0"/>
        <w:rPr>
          <w:rFonts w:ascii="宋体" w:hAnsi="宋体" w:cs="Arial"/>
          <w:b/>
          <w:color w:val="000000" w:themeColor="text1"/>
          <w:sz w:val="28"/>
          <w:szCs w:val="28"/>
        </w:rPr>
      </w:pPr>
      <w:bookmarkStart w:id="241" w:name="_Toc87362566"/>
      <w:r w:rsidRPr="0028349E">
        <w:rPr>
          <w:rFonts w:ascii="宋体" w:hAnsi="宋体" w:cs="Arial" w:hint="eastAsia"/>
          <w:b/>
          <w:color w:val="000000" w:themeColor="text1"/>
          <w:sz w:val="28"/>
          <w:szCs w:val="28"/>
        </w:rPr>
        <w:lastRenderedPageBreak/>
        <w:t>十、服务措施</w:t>
      </w:r>
      <w:bookmarkEnd w:id="241"/>
    </w:p>
    <w:p w14:paraId="121530AC" w14:textId="77777777" w:rsidR="005E3C03" w:rsidRPr="00FA2C1F" w:rsidRDefault="003C6434">
      <w:pPr>
        <w:pStyle w:val="a0"/>
        <w:ind w:firstLine="0"/>
        <w:rPr>
          <w:rFonts w:ascii="宋体" w:eastAsia="宋体" w:hAnsi="宋体" w:cs="Arial"/>
          <w:bCs/>
          <w:color w:val="000000" w:themeColor="text1"/>
          <w:spacing w:val="0"/>
          <w:sz w:val="24"/>
          <w:szCs w:val="24"/>
        </w:rPr>
      </w:pPr>
      <w:r w:rsidRPr="00FA2C1F">
        <w:rPr>
          <w:rFonts w:ascii="宋体" w:eastAsia="宋体" w:hAnsi="宋体" w:cs="Arial" w:hint="eastAsia"/>
          <w:bCs/>
          <w:color w:val="000000" w:themeColor="text1"/>
          <w:spacing w:val="0"/>
          <w:sz w:val="24"/>
          <w:szCs w:val="24"/>
        </w:rPr>
        <w:t>格式自拟</w:t>
      </w:r>
    </w:p>
    <w:p w14:paraId="51F8F101" w14:textId="77777777" w:rsidR="005E3C03" w:rsidRPr="00FA2C1F" w:rsidRDefault="005E3C03">
      <w:pPr>
        <w:pStyle w:val="3"/>
        <w:spacing w:line="440" w:lineRule="exact"/>
        <w:jc w:val="center"/>
        <w:rPr>
          <w:color w:val="000000" w:themeColor="text1"/>
          <w:sz w:val="28"/>
          <w:szCs w:val="28"/>
        </w:rPr>
      </w:pPr>
    </w:p>
    <w:p w14:paraId="564287E2" w14:textId="77777777" w:rsidR="005E3C03" w:rsidRPr="00FA2C1F" w:rsidRDefault="005E3C03">
      <w:pPr>
        <w:pStyle w:val="3"/>
        <w:spacing w:line="440" w:lineRule="exact"/>
        <w:jc w:val="center"/>
        <w:rPr>
          <w:color w:val="000000" w:themeColor="text1"/>
          <w:sz w:val="28"/>
          <w:szCs w:val="28"/>
        </w:rPr>
      </w:pPr>
    </w:p>
    <w:p w14:paraId="5163BEBE" w14:textId="77777777" w:rsidR="005E3C03" w:rsidRPr="00FA2C1F" w:rsidRDefault="005E3C03">
      <w:pPr>
        <w:pStyle w:val="3"/>
        <w:spacing w:line="440" w:lineRule="exact"/>
        <w:jc w:val="center"/>
        <w:rPr>
          <w:color w:val="000000" w:themeColor="text1"/>
          <w:sz w:val="28"/>
          <w:szCs w:val="28"/>
        </w:rPr>
      </w:pPr>
    </w:p>
    <w:p w14:paraId="7A997076" w14:textId="77777777" w:rsidR="005E3C03" w:rsidRPr="00FA2C1F" w:rsidRDefault="005E3C03">
      <w:pPr>
        <w:rPr>
          <w:rFonts w:ascii="宋体" w:hAnsi="宋体"/>
          <w:color w:val="000000" w:themeColor="text1"/>
          <w:sz w:val="28"/>
          <w:szCs w:val="28"/>
        </w:rPr>
      </w:pPr>
    </w:p>
    <w:p w14:paraId="6B7C5F38" w14:textId="77777777" w:rsidR="005E3C03" w:rsidRPr="00FA2C1F" w:rsidRDefault="005E3C03">
      <w:pPr>
        <w:pStyle w:val="a0"/>
        <w:rPr>
          <w:rFonts w:ascii="宋体" w:eastAsia="宋体" w:hAnsi="宋体"/>
          <w:color w:val="000000" w:themeColor="text1"/>
          <w:szCs w:val="28"/>
        </w:rPr>
      </w:pPr>
    </w:p>
    <w:p w14:paraId="1D5DC708" w14:textId="77777777" w:rsidR="005E3C03" w:rsidRPr="00FA2C1F" w:rsidRDefault="005E3C03">
      <w:pPr>
        <w:spacing w:line="440" w:lineRule="exact"/>
        <w:jc w:val="center"/>
        <w:rPr>
          <w:rFonts w:ascii="宋体" w:hAnsi="宋体"/>
          <w:b/>
          <w:bCs/>
          <w:color w:val="000000" w:themeColor="text1"/>
          <w:kern w:val="0"/>
          <w:sz w:val="28"/>
          <w:szCs w:val="28"/>
        </w:rPr>
        <w:sectPr w:rsidR="005E3C03" w:rsidRPr="00FA2C1F">
          <w:pgSz w:w="11907" w:h="16840"/>
          <w:pgMar w:top="1440" w:right="1800" w:bottom="1440" w:left="1800" w:header="851" w:footer="850" w:gutter="0"/>
          <w:pgNumType w:fmt="numberInDash"/>
          <w:cols w:space="720"/>
          <w:docGrid w:type="lines" w:linePitch="286"/>
        </w:sectPr>
      </w:pPr>
    </w:p>
    <w:p w14:paraId="31A92FBC" w14:textId="77777777" w:rsidR="005E3C03" w:rsidRPr="0028349E" w:rsidRDefault="003C6434">
      <w:pPr>
        <w:spacing w:line="440" w:lineRule="exact"/>
        <w:jc w:val="center"/>
        <w:outlineLvl w:val="0"/>
        <w:rPr>
          <w:rFonts w:ascii="宋体" w:hAnsi="宋体" w:cs="Arial"/>
          <w:b/>
          <w:color w:val="000000" w:themeColor="text1"/>
          <w:sz w:val="28"/>
          <w:szCs w:val="28"/>
        </w:rPr>
      </w:pPr>
      <w:bookmarkStart w:id="242" w:name="_Toc87362567"/>
      <w:r w:rsidRPr="0028349E">
        <w:rPr>
          <w:rFonts w:ascii="宋体" w:hAnsi="宋体" w:cs="Arial" w:hint="eastAsia"/>
          <w:b/>
          <w:color w:val="000000" w:themeColor="text1"/>
          <w:sz w:val="28"/>
          <w:szCs w:val="28"/>
        </w:rPr>
        <w:lastRenderedPageBreak/>
        <w:t>十一、服务优势</w:t>
      </w:r>
      <w:bookmarkEnd w:id="242"/>
    </w:p>
    <w:p w14:paraId="4299111E" w14:textId="77777777" w:rsidR="005E3C03" w:rsidRPr="00FA2C1F" w:rsidRDefault="003C6434">
      <w:pPr>
        <w:pStyle w:val="a0"/>
        <w:ind w:firstLine="0"/>
        <w:rPr>
          <w:rFonts w:ascii="宋体" w:eastAsia="宋体" w:hAnsi="宋体" w:cs="Arial"/>
          <w:bCs/>
          <w:color w:val="000000" w:themeColor="text1"/>
          <w:spacing w:val="0"/>
          <w:sz w:val="24"/>
          <w:szCs w:val="24"/>
        </w:rPr>
      </w:pPr>
      <w:r w:rsidRPr="00FA2C1F">
        <w:rPr>
          <w:rFonts w:ascii="宋体" w:eastAsia="宋体" w:hAnsi="宋体" w:cs="Arial" w:hint="eastAsia"/>
          <w:bCs/>
          <w:color w:val="000000" w:themeColor="text1"/>
          <w:spacing w:val="0"/>
          <w:sz w:val="24"/>
          <w:szCs w:val="24"/>
        </w:rPr>
        <w:t>格式自拟</w:t>
      </w:r>
    </w:p>
    <w:p w14:paraId="0532933A" w14:textId="77777777" w:rsidR="005E3C03" w:rsidRPr="00FA2C1F" w:rsidRDefault="005E3C03">
      <w:pPr>
        <w:pStyle w:val="a0"/>
        <w:ind w:firstLine="0"/>
        <w:rPr>
          <w:rFonts w:ascii="宋体" w:eastAsia="宋体" w:hAnsi="宋体" w:cs="Arial"/>
          <w:bCs/>
          <w:color w:val="000000" w:themeColor="text1"/>
          <w:spacing w:val="0"/>
          <w:sz w:val="24"/>
          <w:szCs w:val="24"/>
        </w:rPr>
      </w:pPr>
    </w:p>
    <w:p w14:paraId="0046DE0F" w14:textId="77777777" w:rsidR="005E3C03" w:rsidRPr="00FA2C1F" w:rsidRDefault="005E3C03">
      <w:pPr>
        <w:pStyle w:val="a0"/>
        <w:ind w:firstLine="0"/>
        <w:rPr>
          <w:rFonts w:ascii="宋体" w:eastAsia="宋体" w:hAnsi="宋体" w:cs="Arial"/>
          <w:bCs/>
          <w:color w:val="000000" w:themeColor="text1"/>
          <w:spacing w:val="0"/>
          <w:sz w:val="24"/>
          <w:szCs w:val="24"/>
        </w:rPr>
      </w:pPr>
    </w:p>
    <w:p w14:paraId="39C18B97" w14:textId="77777777" w:rsidR="005E3C03" w:rsidRPr="00FA2C1F" w:rsidRDefault="005E3C03">
      <w:pPr>
        <w:pStyle w:val="3"/>
        <w:spacing w:line="440" w:lineRule="exact"/>
        <w:jc w:val="center"/>
        <w:rPr>
          <w:color w:val="000000" w:themeColor="text1"/>
          <w:sz w:val="28"/>
          <w:szCs w:val="28"/>
        </w:rPr>
        <w:sectPr w:rsidR="005E3C03" w:rsidRPr="00FA2C1F">
          <w:pgSz w:w="11907" w:h="16840"/>
          <w:pgMar w:top="1440" w:right="1800" w:bottom="1440" w:left="1800" w:header="851" w:footer="850" w:gutter="0"/>
          <w:pgNumType w:fmt="numberInDash"/>
          <w:cols w:space="720"/>
          <w:docGrid w:type="lines" w:linePitch="286"/>
        </w:sectPr>
      </w:pPr>
    </w:p>
    <w:p w14:paraId="5114E4CA" w14:textId="77777777" w:rsidR="005E3C03" w:rsidRPr="0028349E" w:rsidRDefault="003C6434" w:rsidP="0028349E">
      <w:pPr>
        <w:spacing w:line="440" w:lineRule="exact"/>
        <w:jc w:val="center"/>
        <w:outlineLvl w:val="0"/>
        <w:rPr>
          <w:rFonts w:ascii="宋体" w:hAnsi="宋体" w:cs="Arial"/>
          <w:b/>
          <w:color w:val="000000" w:themeColor="text1"/>
          <w:sz w:val="28"/>
          <w:szCs w:val="28"/>
        </w:rPr>
      </w:pPr>
      <w:bookmarkStart w:id="243" w:name="_Toc87362568"/>
      <w:r w:rsidRPr="0028349E">
        <w:rPr>
          <w:rFonts w:ascii="宋体" w:hAnsi="宋体" w:cs="Arial" w:hint="eastAsia"/>
          <w:b/>
          <w:color w:val="000000" w:themeColor="text1"/>
          <w:sz w:val="28"/>
          <w:szCs w:val="28"/>
        </w:rPr>
        <w:lastRenderedPageBreak/>
        <w:t>十二、企业的承诺及优惠条件</w:t>
      </w:r>
      <w:bookmarkEnd w:id="243"/>
    </w:p>
    <w:p w14:paraId="299A05CE" w14:textId="77777777" w:rsidR="005E3C03" w:rsidRPr="00FA2C1F" w:rsidRDefault="003C6434">
      <w:pPr>
        <w:pStyle w:val="a0"/>
        <w:ind w:firstLine="0"/>
        <w:rPr>
          <w:rFonts w:ascii="宋体" w:eastAsia="宋体" w:hAnsi="宋体" w:cs="Arial"/>
          <w:bCs/>
          <w:color w:val="000000" w:themeColor="text1"/>
          <w:spacing w:val="0"/>
          <w:sz w:val="24"/>
          <w:szCs w:val="24"/>
        </w:rPr>
      </w:pPr>
      <w:r w:rsidRPr="00FA2C1F">
        <w:rPr>
          <w:rFonts w:ascii="宋体" w:eastAsia="宋体" w:hAnsi="宋体" w:cs="Arial" w:hint="eastAsia"/>
          <w:bCs/>
          <w:color w:val="000000" w:themeColor="text1"/>
          <w:spacing w:val="0"/>
          <w:sz w:val="24"/>
          <w:szCs w:val="24"/>
        </w:rPr>
        <w:t>格式自拟</w:t>
      </w:r>
    </w:p>
    <w:p w14:paraId="14DD834F" w14:textId="77777777" w:rsidR="005E3C03" w:rsidRPr="00FA2C1F" w:rsidRDefault="005E3C03">
      <w:pPr>
        <w:spacing w:line="440" w:lineRule="exact"/>
        <w:rPr>
          <w:rFonts w:ascii="宋体" w:hAnsi="宋体"/>
          <w:color w:val="000000" w:themeColor="text1"/>
          <w:sz w:val="24"/>
        </w:rPr>
      </w:pPr>
    </w:p>
    <w:p w14:paraId="11032E84" w14:textId="77777777" w:rsidR="005E3C03" w:rsidRPr="00FA2C1F" w:rsidRDefault="005E3C03">
      <w:pPr>
        <w:spacing w:line="440" w:lineRule="exact"/>
        <w:rPr>
          <w:rFonts w:ascii="宋体" w:hAnsi="宋体"/>
          <w:color w:val="000000" w:themeColor="text1"/>
          <w:sz w:val="24"/>
        </w:rPr>
      </w:pPr>
    </w:p>
    <w:p w14:paraId="421C3600" w14:textId="77777777" w:rsidR="005E3C03" w:rsidRPr="00FA2C1F" w:rsidRDefault="005E3C03">
      <w:pPr>
        <w:spacing w:line="440" w:lineRule="exact"/>
        <w:rPr>
          <w:rFonts w:ascii="宋体" w:hAnsi="宋体"/>
          <w:color w:val="000000" w:themeColor="text1"/>
          <w:sz w:val="24"/>
        </w:rPr>
      </w:pPr>
    </w:p>
    <w:p w14:paraId="4F5072BE" w14:textId="77777777" w:rsidR="005E3C03" w:rsidRPr="00FA2C1F" w:rsidRDefault="005E3C03">
      <w:pPr>
        <w:spacing w:line="440" w:lineRule="exact"/>
        <w:rPr>
          <w:rFonts w:ascii="宋体" w:hAnsi="宋体"/>
          <w:color w:val="000000" w:themeColor="text1"/>
          <w:sz w:val="24"/>
        </w:rPr>
      </w:pPr>
    </w:p>
    <w:p w14:paraId="5C4ECD92" w14:textId="77777777" w:rsidR="005E3C03" w:rsidRPr="00FA2C1F" w:rsidRDefault="005E3C03">
      <w:pPr>
        <w:spacing w:line="440" w:lineRule="exact"/>
        <w:rPr>
          <w:rFonts w:ascii="宋体" w:hAnsi="宋体"/>
          <w:color w:val="000000" w:themeColor="text1"/>
          <w:sz w:val="24"/>
        </w:rPr>
      </w:pPr>
    </w:p>
    <w:p w14:paraId="56313F1E" w14:textId="77777777" w:rsidR="005E3C03" w:rsidRPr="00FA2C1F" w:rsidRDefault="005E3C03">
      <w:pPr>
        <w:spacing w:line="440" w:lineRule="exact"/>
        <w:rPr>
          <w:rFonts w:ascii="宋体" w:hAnsi="宋体"/>
          <w:color w:val="000000" w:themeColor="text1"/>
          <w:sz w:val="24"/>
        </w:rPr>
      </w:pPr>
    </w:p>
    <w:p w14:paraId="3A4F3D03" w14:textId="77777777" w:rsidR="005E3C03" w:rsidRPr="00FA2C1F" w:rsidRDefault="005E3C03">
      <w:pPr>
        <w:spacing w:line="440" w:lineRule="exact"/>
        <w:rPr>
          <w:rFonts w:ascii="宋体" w:hAnsi="宋体"/>
          <w:color w:val="000000" w:themeColor="text1"/>
          <w:sz w:val="24"/>
        </w:rPr>
      </w:pPr>
    </w:p>
    <w:p w14:paraId="0CE47123" w14:textId="77777777" w:rsidR="005E3C03" w:rsidRPr="00FA2C1F" w:rsidRDefault="005E3C03">
      <w:pPr>
        <w:spacing w:line="440" w:lineRule="exact"/>
        <w:rPr>
          <w:rFonts w:ascii="宋体" w:hAnsi="宋体"/>
          <w:color w:val="000000" w:themeColor="text1"/>
          <w:sz w:val="24"/>
        </w:rPr>
      </w:pPr>
    </w:p>
    <w:p w14:paraId="32D50569" w14:textId="77777777" w:rsidR="005E3C03" w:rsidRPr="00FA2C1F" w:rsidRDefault="005E3C03">
      <w:pPr>
        <w:spacing w:line="440" w:lineRule="exact"/>
        <w:rPr>
          <w:rFonts w:ascii="宋体" w:hAnsi="宋体"/>
          <w:color w:val="000000" w:themeColor="text1"/>
          <w:sz w:val="24"/>
        </w:rPr>
      </w:pPr>
    </w:p>
    <w:p w14:paraId="313D61BD" w14:textId="77777777" w:rsidR="005E3C03" w:rsidRPr="00FA2C1F" w:rsidRDefault="005E3C03">
      <w:pPr>
        <w:spacing w:line="440" w:lineRule="exact"/>
        <w:rPr>
          <w:rFonts w:ascii="宋体" w:hAnsi="宋体"/>
          <w:color w:val="000000" w:themeColor="text1"/>
          <w:sz w:val="24"/>
        </w:rPr>
      </w:pPr>
    </w:p>
    <w:p w14:paraId="1ADB6C46" w14:textId="77777777" w:rsidR="005E3C03" w:rsidRPr="00FA2C1F" w:rsidRDefault="005E3C03">
      <w:pPr>
        <w:spacing w:line="440" w:lineRule="exact"/>
        <w:rPr>
          <w:rFonts w:ascii="宋体" w:hAnsi="宋体"/>
          <w:color w:val="000000" w:themeColor="text1"/>
          <w:sz w:val="24"/>
        </w:rPr>
      </w:pPr>
    </w:p>
    <w:p w14:paraId="6ED58062" w14:textId="77777777" w:rsidR="005E3C03" w:rsidRPr="00FA2C1F" w:rsidRDefault="005E3C03">
      <w:pPr>
        <w:spacing w:line="440" w:lineRule="exact"/>
        <w:rPr>
          <w:rFonts w:ascii="宋体" w:hAnsi="宋体"/>
          <w:color w:val="000000" w:themeColor="text1"/>
          <w:sz w:val="24"/>
        </w:rPr>
      </w:pPr>
    </w:p>
    <w:p w14:paraId="0FAB3055" w14:textId="77777777" w:rsidR="005E3C03" w:rsidRPr="00FA2C1F" w:rsidRDefault="005E3C03">
      <w:pPr>
        <w:pStyle w:val="a0"/>
        <w:rPr>
          <w:rFonts w:ascii="宋体" w:eastAsia="宋体" w:hAnsi="宋体"/>
        </w:rPr>
      </w:pPr>
    </w:p>
    <w:p w14:paraId="3569E2C1" w14:textId="77777777" w:rsidR="005E3C03" w:rsidRPr="00FA2C1F" w:rsidRDefault="005E3C03">
      <w:pPr>
        <w:pStyle w:val="a0"/>
        <w:rPr>
          <w:rFonts w:ascii="宋体" w:eastAsia="宋体" w:hAnsi="宋体"/>
        </w:rPr>
      </w:pPr>
    </w:p>
    <w:p w14:paraId="3A2CD098" w14:textId="77777777" w:rsidR="005E3C03" w:rsidRPr="00FA2C1F" w:rsidRDefault="005E3C03">
      <w:pPr>
        <w:pStyle w:val="a0"/>
        <w:rPr>
          <w:rFonts w:ascii="宋体" w:eastAsia="宋体" w:hAnsi="宋体"/>
        </w:rPr>
      </w:pPr>
    </w:p>
    <w:p w14:paraId="644B1FD3" w14:textId="77777777" w:rsidR="005E3C03" w:rsidRPr="00FA2C1F" w:rsidRDefault="005E3C03">
      <w:pPr>
        <w:pStyle w:val="a0"/>
        <w:rPr>
          <w:rFonts w:ascii="宋体" w:eastAsia="宋体" w:hAnsi="宋体"/>
        </w:rPr>
      </w:pPr>
    </w:p>
    <w:p w14:paraId="3110BBDE" w14:textId="77777777" w:rsidR="005E3C03" w:rsidRPr="00FA2C1F" w:rsidRDefault="005E3C03">
      <w:pPr>
        <w:pStyle w:val="a0"/>
        <w:rPr>
          <w:rFonts w:ascii="宋体" w:eastAsia="宋体" w:hAnsi="宋体"/>
        </w:rPr>
      </w:pPr>
    </w:p>
    <w:p w14:paraId="6A0401CC" w14:textId="77777777" w:rsidR="005E3C03" w:rsidRPr="00FA2C1F" w:rsidRDefault="005E3C03">
      <w:pPr>
        <w:pStyle w:val="a0"/>
        <w:rPr>
          <w:rFonts w:ascii="宋体" w:eastAsia="宋体" w:hAnsi="宋体"/>
        </w:rPr>
      </w:pPr>
    </w:p>
    <w:p w14:paraId="36C5DA42" w14:textId="77777777" w:rsidR="005E3C03" w:rsidRPr="00FA2C1F" w:rsidRDefault="005E3C03">
      <w:pPr>
        <w:pStyle w:val="a0"/>
        <w:rPr>
          <w:rFonts w:ascii="宋体" w:eastAsia="宋体" w:hAnsi="宋体"/>
        </w:rPr>
      </w:pPr>
    </w:p>
    <w:p w14:paraId="5F52E613" w14:textId="77777777" w:rsidR="005E3C03" w:rsidRPr="00FA2C1F" w:rsidRDefault="005E3C03">
      <w:pPr>
        <w:pStyle w:val="a0"/>
        <w:rPr>
          <w:rFonts w:ascii="宋体" w:eastAsia="宋体" w:hAnsi="宋体"/>
        </w:rPr>
      </w:pPr>
    </w:p>
    <w:p w14:paraId="0A51476A" w14:textId="77777777" w:rsidR="005E3C03" w:rsidRPr="00FA2C1F" w:rsidRDefault="005E3C03">
      <w:pPr>
        <w:pStyle w:val="a0"/>
        <w:rPr>
          <w:rFonts w:ascii="宋体" w:eastAsia="宋体" w:hAnsi="宋体"/>
        </w:rPr>
      </w:pPr>
    </w:p>
    <w:p w14:paraId="6B2D5F2F" w14:textId="77777777" w:rsidR="005E3C03" w:rsidRPr="00FA2C1F" w:rsidRDefault="005E3C03">
      <w:pPr>
        <w:pStyle w:val="a0"/>
        <w:rPr>
          <w:rFonts w:ascii="宋体" w:eastAsia="宋体" w:hAnsi="宋体"/>
        </w:rPr>
      </w:pPr>
    </w:p>
    <w:p w14:paraId="46A97853" w14:textId="77777777" w:rsidR="005E3C03" w:rsidRPr="00FA2C1F" w:rsidRDefault="005E3C03">
      <w:pPr>
        <w:pStyle w:val="a0"/>
        <w:rPr>
          <w:rFonts w:ascii="宋体" w:eastAsia="宋体" w:hAnsi="宋体"/>
        </w:rPr>
      </w:pPr>
    </w:p>
    <w:p w14:paraId="6E79D181" w14:textId="77777777" w:rsidR="005E3C03" w:rsidRPr="00FA2C1F" w:rsidRDefault="005E3C03">
      <w:pPr>
        <w:pStyle w:val="a0"/>
        <w:rPr>
          <w:rFonts w:ascii="宋体" w:eastAsia="宋体" w:hAnsi="宋体"/>
        </w:rPr>
      </w:pPr>
    </w:p>
    <w:p w14:paraId="52673B65" w14:textId="77777777" w:rsidR="0028349E" w:rsidRDefault="0028349E">
      <w:pPr>
        <w:widowControl/>
        <w:jc w:val="left"/>
        <w:rPr>
          <w:rFonts w:ascii="宋体" w:hAnsi="宋体" w:cs="Arial"/>
          <w:b/>
          <w:color w:val="000000" w:themeColor="text1"/>
          <w:sz w:val="28"/>
          <w:szCs w:val="28"/>
        </w:rPr>
      </w:pPr>
      <w:r>
        <w:rPr>
          <w:rFonts w:ascii="宋体" w:hAnsi="宋体" w:cs="Arial"/>
          <w:b/>
          <w:color w:val="000000" w:themeColor="text1"/>
          <w:sz w:val="28"/>
          <w:szCs w:val="28"/>
        </w:rPr>
        <w:br w:type="page"/>
      </w:r>
    </w:p>
    <w:p w14:paraId="5D5E8382" w14:textId="77777777" w:rsidR="005E3C03" w:rsidRPr="0028349E" w:rsidRDefault="003C6434" w:rsidP="0028349E">
      <w:pPr>
        <w:spacing w:line="440" w:lineRule="exact"/>
        <w:jc w:val="center"/>
        <w:outlineLvl w:val="0"/>
        <w:rPr>
          <w:rFonts w:ascii="宋体" w:hAnsi="宋体" w:cs="Arial"/>
          <w:b/>
          <w:color w:val="000000" w:themeColor="text1"/>
          <w:sz w:val="28"/>
          <w:szCs w:val="28"/>
        </w:rPr>
      </w:pPr>
      <w:bookmarkStart w:id="244" w:name="_Toc87362569"/>
      <w:r w:rsidRPr="0028349E">
        <w:rPr>
          <w:rFonts w:ascii="宋体" w:hAnsi="宋体" w:cs="Arial" w:hint="eastAsia"/>
          <w:b/>
          <w:color w:val="000000" w:themeColor="text1"/>
          <w:sz w:val="28"/>
          <w:szCs w:val="28"/>
        </w:rPr>
        <w:lastRenderedPageBreak/>
        <w:t>十三、保密承诺函</w:t>
      </w:r>
      <w:bookmarkEnd w:id="244"/>
    </w:p>
    <w:p w14:paraId="0DE7E8B2" w14:textId="77777777" w:rsidR="005E3C03" w:rsidRPr="00FA2C1F" w:rsidRDefault="003C6434">
      <w:pPr>
        <w:spacing w:line="440" w:lineRule="exact"/>
        <w:rPr>
          <w:rFonts w:ascii="宋体" w:hAnsi="宋体" w:cs="宋体"/>
          <w:color w:val="000000" w:themeColor="text1"/>
          <w:sz w:val="24"/>
        </w:rPr>
      </w:pPr>
      <w:r w:rsidRPr="00FA2C1F">
        <w:rPr>
          <w:rFonts w:ascii="宋体" w:hAnsi="宋体" w:cs="宋体" w:hint="eastAsia"/>
          <w:color w:val="000000" w:themeColor="text1"/>
          <w:sz w:val="24"/>
        </w:rPr>
        <w:t>致：</w:t>
      </w:r>
    </w:p>
    <w:p w14:paraId="14D6BFAC" w14:textId="77777777" w:rsidR="005E3C03" w:rsidRPr="00FA2C1F" w:rsidRDefault="003C6434">
      <w:pPr>
        <w:spacing w:line="44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我公司参加贵单位组织的</w:t>
      </w:r>
      <w:r w:rsidRPr="00FA2C1F">
        <w:rPr>
          <w:rFonts w:ascii="宋体" w:hAnsi="宋体" w:cs="宋体" w:hint="eastAsia"/>
          <w:color w:val="000000" w:themeColor="text1"/>
          <w:sz w:val="24"/>
          <w:u w:val="single"/>
        </w:rPr>
        <w:t xml:space="preserve"> （项目名称、招标文件编号）</w:t>
      </w:r>
      <w:r w:rsidRPr="00FA2C1F">
        <w:rPr>
          <w:rFonts w:ascii="宋体" w:hAnsi="宋体" w:cs="宋体" w:hint="eastAsia"/>
          <w:color w:val="000000" w:themeColor="text1"/>
          <w:sz w:val="24"/>
        </w:rPr>
        <w:t>招标的有关活动，我公司在此做出如下保密承诺：</w:t>
      </w:r>
    </w:p>
    <w:p w14:paraId="0D83D625" w14:textId="77777777" w:rsidR="005E3C03" w:rsidRPr="00FA2C1F" w:rsidRDefault="003C6434">
      <w:pPr>
        <w:spacing w:line="44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1、我公司不论中标与否，将严格保密本次项目所提供的相关技术情报和资料，保密期限五年。</w:t>
      </w:r>
    </w:p>
    <w:p w14:paraId="15BB06D0" w14:textId="77777777" w:rsidR="005E3C03" w:rsidRPr="00FA2C1F" w:rsidRDefault="003C6434">
      <w:pPr>
        <w:spacing w:line="44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2、我公司保证采取所有必要的方法对本次项目所提供的相关技术情报和资料进行保密，严禁非授权透露、使用、复制本次项目招投标所提供的全部相关信息和资料。</w:t>
      </w:r>
    </w:p>
    <w:p w14:paraId="430103F9" w14:textId="77777777" w:rsidR="005E3C03" w:rsidRPr="00FA2C1F" w:rsidRDefault="003C6434">
      <w:pPr>
        <w:spacing w:line="44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3、本次项目招投标所提供的相关技术情报和资料只能被我公司用于进行本次参与招投标及中标后的项目实施，我公司不能将本次项目招投标所提供的相关技术情报和资料用于其它任何目的。</w:t>
      </w:r>
    </w:p>
    <w:p w14:paraId="190239F5" w14:textId="77777777" w:rsidR="005E3C03" w:rsidRPr="00FA2C1F" w:rsidRDefault="003C6434">
      <w:pPr>
        <w:spacing w:line="44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4、除我公司参与招投标的人员和直接参与本次项目实施的员工外，我公司不能将本次项目招投标所提供相关技术情报和资料透露给其它任何人或第三方机构。</w:t>
      </w:r>
    </w:p>
    <w:p w14:paraId="05761EF6" w14:textId="77777777" w:rsidR="005E3C03" w:rsidRPr="00FA2C1F" w:rsidRDefault="003C6434">
      <w:pPr>
        <w:spacing w:line="44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5、我公司应当告知参与本次招投标的员工或我公司聘请的相关人员遵守本保密协议书的约定，并应采取必要措施，确保其参与本次招投标和项目实施的员工和外聘人员履行保密义务。若参与本项工作之员工或外聘人员违反本保密协议的约定，泄露了采购人所提供的相关技术情报和资料，依据本承诺书约定，我公司应与泄密员工或外聘人员承担连带责任。</w:t>
      </w:r>
    </w:p>
    <w:p w14:paraId="1F8E6443" w14:textId="77777777" w:rsidR="005E3C03" w:rsidRPr="00FA2C1F" w:rsidRDefault="003C6434">
      <w:pPr>
        <w:spacing w:line="440" w:lineRule="exact"/>
        <w:ind w:firstLineChars="200" w:firstLine="480"/>
        <w:rPr>
          <w:rFonts w:ascii="宋体" w:hAnsi="宋体" w:cs="宋体"/>
          <w:color w:val="000000" w:themeColor="text1"/>
          <w:sz w:val="24"/>
        </w:rPr>
      </w:pPr>
      <w:r w:rsidRPr="00FA2C1F">
        <w:rPr>
          <w:rFonts w:ascii="宋体" w:hAnsi="宋体" w:cs="宋体" w:hint="eastAsia"/>
          <w:color w:val="000000" w:themeColor="text1"/>
          <w:sz w:val="24"/>
        </w:rPr>
        <w:t>6、本承诺书自我公司加盖公章之日起生效。</w:t>
      </w:r>
    </w:p>
    <w:p w14:paraId="34A92E37" w14:textId="77777777" w:rsidR="005E3C03" w:rsidRPr="00FA2C1F" w:rsidRDefault="005E3C03">
      <w:pPr>
        <w:pStyle w:val="a0"/>
        <w:rPr>
          <w:rFonts w:ascii="宋体" w:eastAsia="宋体" w:hAnsi="宋体"/>
        </w:rPr>
      </w:pPr>
    </w:p>
    <w:p w14:paraId="595EBF95" w14:textId="77777777" w:rsidR="005E3C03" w:rsidRPr="00FA2C1F" w:rsidRDefault="003C6434">
      <w:pPr>
        <w:spacing w:line="440" w:lineRule="exact"/>
        <w:ind w:right="480" w:firstLineChars="1450" w:firstLine="3480"/>
        <w:rPr>
          <w:rFonts w:ascii="宋体" w:hAnsi="宋体" w:cs="Arial"/>
          <w:color w:val="000000" w:themeColor="text1"/>
          <w:sz w:val="24"/>
        </w:rPr>
      </w:pPr>
      <w:r w:rsidRPr="00FA2C1F">
        <w:rPr>
          <w:rFonts w:ascii="宋体" w:hAnsi="宋体" w:cs="Arial"/>
          <w:color w:val="000000" w:themeColor="text1"/>
          <w:sz w:val="24"/>
        </w:rPr>
        <w:t>投标人：（盖章）</w:t>
      </w:r>
    </w:p>
    <w:p w14:paraId="22E89B89" w14:textId="77777777" w:rsidR="005E3C03" w:rsidRPr="00FA2C1F" w:rsidRDefault="003C6434">
      <w:pPr>
        <w:spacing w:line="440" w:lineRule="exact"/>
        <w:ind w:right="480" w:firstLineChars="1450" w:firstLine="3480"/>
        <w:rPr>
          <w:rFonts w:ascii="宋体" w:hAnsi="宋体" w:cs="Arial"/>
          <w:color w:val="000000" w:themeColor="text1"/>
          <w:sz w:val="24"/>
        </w:rPr>
      </w:pPr>
      <w:r w:rsidRPr="00FA2C1F">
        <w:rPr>
          <w:rFonts w:ascii="宋体" w:hAnsi="宋体" w:cs="Arial"/>
          <w:color w:val="000000" w:themeColor="text1"/>
          <w:sz w:val="24"/>
        </w:rPr>
        <w:t>法定代表人或授权委托人：（签字或盖章）</w:t>
      </w:r>
    </w:p>
    <w:p w14:paraId="50A39988" w14:textId="77777777" w:rsidR="005E3C03" w:rsidRPr="00FA2C1F" w:rsidRDefault="003C6434">
      <w:pPr>
        <w:spacing w:line="440" w:lineRule="exact"/>
        <w:ind w:firstLineChars="1450" w:firstLine="3480"/>
        <w:rPr>
          <w:rFonts w:ascii="宋体" w:hAnsi="宋体"/>
          <w:color w:val="000000" w:themeColor="text1"/>
          <w:sz w:val="24"/>
        </w:rPr>
      </w:pPr>
      <w:r w:rsidRPr="00FA2C1F">
        <w:rPr>
          <w:rFonts w:ascii="宋体" w:hAnsi="宋体"/>
          <w:color w:val="000000" w:themeColor="text1"/>
          <w:sz w:val="24"/>
        </w:rPr>
        <w:t>日期：       年   月   日</w:t>
      </w:r>
    </w:p>
    <w:p w14:paraId="2F45CA2D" w14:textId="77777777" w:rsidR="005E3C03" w:rsidRPr="00FA2C1F" w:rsidRDefault="005E3C03">
      <w:pPr>
        <w:spacing w:line="440" w:lineRule="exact"/>
        <w:ind w:firstLineChars="1450" w:firstLine="3480"/>
        <w:rPr>
          <w:rFonts w:ascii="宋体" w:hAnsi="宋体"/>
          <w:color w:val="000000" w:themeColor="text1"/>
          <w:sz w:val="24"/>
        </w:rPr>
      </w:pPr>
    </w:p>
    <w:p w14:paraId="2369FD09" w14:textId="77777777" w:rsidR="005E3C03" w:rsidRPr="00FA2C1F" w:rsidRDefault="005E3C03">
      <w:pPr>
        <w:spacing w:line="440" w:lineRule="exact"/>
        <w:ind w:firstLineChars="1450" w:firstLine="3480"/>
        <w:rPr>
          <w:rFonts w:ascii="宋体" w:hAnsi="宋体"/>
          <w:color w:val="000000" w:themeColor="text1"/>
          <w:sz w:val="24"/>
        </w:rPr>
      </w:pPr>
    </w:p>
    <w:p w14:paraId="341D1032" w14:textId="77777777" w:rsidR="005E3C03" w:rsidRPr="00FA2C1F" w:rsidRDefault="005E3C03">
      <w:pPr>
        <w:spacing w:line="440" w:lineRule="exact"/>
        <w:ind w:firstLineChars="1450" w:firstLine="3480"/>
        <w:rPr>
          <w:rFonts w:ascii="宋体" w:hAnsi="宋体"/>
          <w:color w:val="000000" w:themeColor="text1"/>
          <w:sz w:val="24"/>
        </w:rPr>
      </w:pPr>
    </w:p>
    <w:p w14:paraId="5A032468" w14:textId="77777777" w:rsidR="005E3C03" w:rsidRPr="00FA2C1F" w:rsidRDefault="005E3C03">
      <w:pPr>
        <w:spacing w:line="440" w:lineRule="exact"/>
        <w:rPr>
          <w:rFonts w:ascii="宋体" w:hAnsi="宋体"/>
          <w:color w:val="000000" w:themeColor="text1"/>
          <w:sz w:val="24"/>
        </w:rPr>
      </w:pPr>
    </w:p>
    <w:p w14:paraId="4598863E" w14:textId="77777777" w:rsidR="005E3C03" w:rsidRPr="00FA2C1F" w:rsidRDefault="005E3C03">
      <w:pPr>
        <w:spacing w:line="440" w:lineRule="exact"/>
        <w:rPr>
          <w:rFonts w:ascii="宋体" w:hAnsi="宋体"/>
          <w:color w:val="000000" w:themeColor="text1"/>
          <w:sz w:val="24"/>
        </w:rPr>
      </w:pPr>
    </w:p>
    <w:p w14:paraId="0762D7E9" w14:textId="77777777" w:rsidR="005E3C03" w:rsidRPr="00FA2C1F" w:rsidRDefault="005E3C03">
      <w:pPr>
        <w:spacing w:line="440" w:lineRule="exact"/>
        <w:rPr>
          <w:rFonts w:ascii="宋体" w:hAnsi="宋体"/>
          <w:color w:val="000000" w:themeColor="text1"/>
          <w:sz w:val="24"/>
        </w:rPr>
      </w:pPr>
    </w:p>
    <w:p w14:paraId="7601C1E2" w14:textId="77777777" w:rsidR="005E3C03" w:rsidRPr="0028349E" w:rsidRDefault="003C6434" w:rsidP="0028349E">
      <w:pPr>
        <w:spacing w:line="440" w:lineRule="exact"/>
        <w:jc w:val="center"/>
        <w:outlineLvl w:val="0"/>
        <w:rPr>
          <w:rFonts w:ascii="宋体" w:hAnsi="宋体" w:cs="Arial"/>
          <w:b/>
          <w:color w:val="000000" w:themeColor="text1"/>
          <w:sz w:val="28"/>
          <w:szCs w:val="28"/>
        </w:rPr>
      </w:pPr>
      <w:bookmarkStart w:id="245" w:name="_Toc87362570"/>
      <w:r w:rsidRPr="0028349E">
        <w:rPr>
          <w:rFonts w:ascii="宋体" w:hAnsi="宋体" w:cs="Arial" w:hint="eastAsia"/>
          <w:b/>
          <w:color w:val="000000" w:themeColor="text1"/>
          <w:sz w:val="28"/>
          <w:szCs w:val="28"/>
        </w:rPr>
        <w:lastRenderedPageBreak/>
        <w:t>十四、商务条款偏离表</w:t>
      </w:r>
      <w:bookmarkEnd w:id="245"/>
    </w:p>
    <w:p w14:paraId="3C77FCCE" w14:textId="77777777" w:rsidR="005E3C03" w:rsidRPr="00FA2C1F" w:rsidRDefault="003C6434">
      <w:pPr>
        <w:autoSpaceDE w:val="0"/>
        <w:autoSpaceDN w:val="0"/>
        <w:spacing w:line="440" w:lineRule="exact"/>
        <w:rPr>
          <w:rFonts w:ascii="宋体" w:hAnsi="宋体" w:cs="宋体"/>
          <w:color w:val="000000" w:themeColor="text1"/>
          <w:sz w:val="24"/>
          <w:lang w:val="zh-CN"/>
        </w:rPr>
      </w:pPr>
      <w:r w:rsidRPr="00FA2C1F">
        <w:rPr>
          <w:rFonts w:ascii="宋体" w:hAnsi="宋体" w:cs="宋体" w:hint="eastAsia"/>
          <w:color w:val="000000" w:themeColor="text1"/>
          <w:sz w:val="24"/>
          <w:lang w:val="zh-CN"/>
        </w:rPr>
        <w:t>项目名称</w:t>
      </w:r>
      <w:r w:rsidRPr="00FA2C1F">
        <w:rPr>
          <w:rFonts w:ascii="宋体" w:hAnsi="宋体" w:cs="宋体"/>
          <w:color w:val="000000" w:themeColor="text1"/>
          <w:sz w:val="24"/>
          <w:lang w:val="zh-CN"/>
        </w:rPr>
        <w:t>:________</w:t>
      </w:r>
    </w:p>
    <w:tbl>
      <w:tblPr>
        <w:tblW w:w="4998" w:type="pct"/>
        <w:tblLook w:val="04A0" w:firstRow="1" w:lastRow="0" w:firstColumn="1" w:lastColumn="0" w:noHBand="0" w:noVBand="1"/>
      </w:tblPr>
      <w:tblGrid>
        <w:gridCol w:w="674"/>
        <w:gridCol w:w="1894"/>
        <w:gridCol w:w="1893"/>
        <w:gridCol w:w="1895"/>
        <w:gridCol w:w="1082"/>
        <w:gridCol w:w="1082"/>
      </w:tblGrid>
      <w:tr w:rsidR="005E3C03" w:rsidRPr="00FA2C1F" w14:paraId="33F9415C" w14:textId="77777777">
        <w:trPr>
          <w:trHeight w:val="485"/>
        </w:trPr>
        <w:tc>
          <w:tcPr>
            <w:tcW w:w="39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22A2E7F" w14:textId="77777777" w:rsidR="005E3C03" w:rsidRPr="00FA2C1F" w:rsidRDefault="003C6434">
            <w:pPr>
              <w:autoSpaceDE w:val="0"/>
              <w:autoSpaceDN w:val="0"/>
              <w:spacing w:line="440" w:lineRule="exact"/>
              <w:jc w:val="center"/>
              <w:rPr>
                <w:rFonts w:ascii="宋体" w:hAnsi="宋体" w:cs="宋体"/>
                <w:color w:val="000000" w:themeColor="text1"/>
                <w:sz w:val="24"/>
                <w:lang w:val="zh-CN"/>
              </w:rPr>
            </w:pPr>
            <w:r w:rsidRPr="00FA2C1F">
              <w:rPr>
                <w:rFonts w:ascii="宋体" w:hAnsi="宋体" w:cs="宋体" w:hint="eastAsia"/>
                <w:color w:val="000000" w:themeColor="text1"/>
                <w:sz w:val="24"/>
                <w:lang w:val="zh-CN"/>
              </w:rPr>
              <w:t>序号</w:t>
            </w:r>
          </w:p>
        </w:tc>
        <w:tc>
          <w:tcPr>
            <w:tcW w:w="111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74698CE" w14:textId="77777777" w:rsidR="005E3C03" w:rsidRPr="00FA2C1F" w:rsidRDefault="003C6434">
            <w:pPr>
              <w:autoSpaceDE w:val="0"/>
              <w:autoSpaceDN w:val="0"/>
              <w:spacing w:line="440" w:lineRule="exact"/>
              <w:jc w:val="center"/>
              <w:rPr>
                <w:rFonts w:ascii="宋体" w:hAnsi="宋体"/>
                <w:color w:val="000000" w:themeColor="text1"/>
                <w:sz w:val="24"/>
              </w:rPr>
            </w:pPr>
            <w:r w:rsidRPr="00FA2C1F">
              <w:rPr>
                <w:rFonts w:ascii="宋体" w:hAnsi="宋体" w:cs="宋体" w:hint="eastAsia"/>
                <w:color w:val="000000" w:themeColor="text1"/>
                <w:sz w:val="24"/>
                <w:lang w:val="zh-CN"/>
              </w:rPr>
              <w:t>招标文件条目号</w:t>
            </w:r>
          </w:p>
          <w:p w14:paraId="3A60C212" w14:textId="77777777" w:rsidR="005E3C03" w:rsidRPr="00FA2C1F" w:rsidRDefault="003C6434">
            <w:pPr>
              <w:autoSpaceDE w:val="0"/>
              <w:autoSpaceDN w:val="0"/>
              <w:spacing w:line="440" w:lineRule="exact"/>
              <w:jc w:val="center"/>
              <w:rPr>
                <w:rFonts w:ascii="宋体" w:hAnsi="宋体" w:cs="宋体"/>
                <w:color w:val="000000" w:themeColor="text1"/>
                <w:sz w:val="24"/>
                <w:lang w:val="zh-CN"/>
              </w:rPr>
            </w:pPr>
            <w:r w:rsidRPr="00FA2C1F">
              <w:rPr>
                <w:rFonts w:ascii="宋体" w:hAnsi="宋体" w:cs="宋体" w:hint="eastAsia"/>
                <w:color w:val="000000" w:themeColor="text1"/>
                <w:sz w:val="24"/>
                <w:lang w:val="zh-CN"/>
              </w:rPr>
              <w:t>（页码）</w:t>
            </w:r>
          </w:p>
        </w:tc>
        <w:tc>
          <w:tcPr>
            <w:tcW w:w="111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D01FEF6" w14:textId="77777777" w:rsidR="005E3C03" w:rsidRPr="00FA2C1F" w:rsidRDefault="003C6434">
            <w:pPr>
              <w:autoSpaceDE w:val="0"/>
              <w:autoSpaceDN w:val="0"/>
              <w:spacing w:line="440" w:lineRule="exact"/>
              <w:jc w:val="center"/>
              <w:rPr>
                <w:rFonts w:ascii="宋体" w:hAnsi="宋体" w:cs="宋体"/>
                <w:color w:val="000000" w:themeColor="text1"/>
                <w:sz w:val="24"/>
                <w:lang w:val="zh-CN"/>
              </w:rPr>
            </w:pPr>
            <w:r w:rsidRPr="00FA2C1F">
              <w:rPr>
                <w:rFonts w:ascii="宋体" w:hAnsi="宋体" w:cs="宋体" w:hint="eastAsia"/>
                <w:color w:val="000000" w:themeColor="text1"/>
                <w:sz w:val="24"/>
                <w:lang w:val="zh-CN"/>
              </w:rPr>
              <w:t>招标文件的商务条款</w:t>
            </w:r>
          </w:p>
        </w:tc>
        <w:tc>
          <w:tcPr>
            <w:tcW w:w="111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09EF5B7" w14:textId="77777777" w:rsidR="005E3C03" w:rsidRPr="00FA2C1F" w:rsidRDefault="003C6434">
            <w:pPr>
              <w:autoSpaceDE w:val="0"/>
              <w:autoSpaceDN w:val="0"/>
              <w:spacing w:line="440" w:lineRule="exact"/>
              <w:jc w:val="center"/>
              <w:rPr>
                <w:rFonts w:ascii="宋体" w:hAnsi="宋体" w:cs="宋体"/>
                <w:color w:val="000000" w:themeColor="text1"/>
                <w:sz w:val="24"/>
                <w:lang w:val="zh-CN"/>
              </w:rPr>
            </w:pPr>
            <w:r w:rsidRPr="00FA2C1F">
              <w:rPr>
                <w:rFonts w:ascii="宋体" w:hAnsi="宋体" w:cs="宋体" w:hint="eastAsia"/>
                <w:color w:val="000000" w:themeColor="text1"/>
                <w:sz w:val="24"/>
                <w:lang w:val="zh-CN"/>
              </w:rPr>
              <w:t>投标文件的商务条款</w:t>
            </w:r>
          </w:p>
        </w:tc>
        <w:tc>
          <w:tcPr>
            <w:tcW w:w="63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D4538DC" w14:textId="77777777" w:rsidR="005E3C03" w:rsidRPr="00FA2C1F" w:rsidRDefault="003C6434">
            <w:pPr>
              <w:autoSpaceDE w:val="0"/>
              <w:autoSpaceDN w:val="0"/>
              <w:spacing w:line="440" w:lineRule="exact"/>
              <w:jc w:val="center"/>
              <w:rPr>
                <w:rFonts w:ascii="宋体" w:hAnsi="宋体" w:cs="宋体"/>
                <w:color w:val="000000" w:themeColor="text1"/>
                <w:sz w:val="24"/>
                <w:lang w:val="zh-CN"/>
              </w:rPr>
            </w:pPr>
            <w:r w:rsidRPr="00FA2C1F">
              <w:rPr>
                <w:rFonts w:ascii="宋体" w:hAnsi="宋体" w:cs="宋体" w:hint="eastAsia"/>
                <w:color w:val="000000" w:themeColor="text1"/>
                <w:sz w:val="24"/>
                <w:lang w:val="zh-CN"/>
              </w:rPr>
              <w:t>偏离</w:t>
            </w:r>
          </w:p>
        </w:tc>
        <w:tc>
          <w:tcPr>
            <w:tcW w:w="63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3A31F6B" w14:textId="77777777" w:rsidR="005E3C03" w:rsidRPr="00FA2C1F" w:rsidRDefault="003C6434">
            <w:pPr>
              <w:autoSpaceDE w:val="0"/>
              <w:autoSpaceDN w:val="0"/>
              <w:spacing w:line="440" w:lineRule="exact"/>
              <w:jc w:val="center"/>
              <w:rPr>
                <w:rFonts w:ascii="宋体" w:hAnsi="宋体" w:cs="宋体"/>
                <w:color w:val="000000" w:themeColor="text1"/>
                <w:sz w:val="24"/>
                <w:lang w:val="zh-CN"/>
              </w:rPr>
            </w:pPr>
            <w:r w:rsidRPr="00FA2C1F">
              <w:rPr>
                <w:rFonts w:ascii="宋体" w:hAnsi="宋体" w:cs="宋体" w:hint="eastAsia"/>
                <w:color w:val="000000" w:themeColor="text1"/>
                <w:sz w:val="24"/>
                <w:lang w:val="zh-CN"/>
              </w:rPr>
              <w:t>说明</w:t>
            </w:r>
          </w:p>
        </w:tc>
      </w:tr>
      <w:tr w:rsidR="005E3C03" w:rsidRPr="00FA2C1F" w14:paraId="3FE03E92" w14:textId="77777777">
        <w:trPr>
          <w:trHeight w:val="485"/>
        </w:trPr>
        <w:tc>
          <w:tcPr>
            <w:tcW w:w="396" w:type="pct"/>
            <w:tcBorders>
              <w:top w:val="single" w:sz="2" w:space="0" w:color="000000"/>
              <w:left w:val="single" w:sz="2" w:space="0" w:color="000000"/>
              <w:bottom w:val="single" w:sz="2" w:space="0" w:color="000000"/>
              <w:right w:val="single" w:sz="2" w:space="0" w:color="000000"/>
            </w:tcBorders>
            <w:shd w:val="clear" w:color="000000" w:fill="FFFFFF"/>
          </w:tcPr>
          <w:p w14:paraId="7C4D3910"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3993286D"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0" w:type="pct"/>
            <w:tcBorders>
              <w:top w:val="single" w:sz="2" w:space="0" w:color="000000"/>
              <w:left w:val="single" w:sz="2" w:space="0" w:color="000000"/>
              <w:bottom w:val="single" w:sz="2" w:space="0" w:color="000000"/>
              <w:right w:val="single" w:sz="2" w:space="0" w:color="000000"/>
            </w:tcBorders>
            <w:shd w:val="clear" w:color="000000" w:fill="FFFFFF"/>
          </w:tcPr>
          <w:p w14:paraId="5D82C320" w14:textId="77777777" w:rsidR="005E3C03" w:rsidRPr="00FA2C1F" w:rsidRDefault="005E3C03">
            <w:pPr>
              <w:autoSpaceDE w:val="0"/>
              <w:autoSpaceDN w:val="0"/>
              <w:spacing w:line="440" w:lineRule="exact"/>
              <w:jc w:val="center"/>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7C84812E" w14:textId="77777777" w:rsidR="005E3C03" w:rsidRPr="00FA2C1F" w:rsidRDefault="005E3C03">
            <w:pPr>
              <w:autoSpaceDE w:val="0"/>
              <w:autoSpaceDN w:val="0"/>
              <w:spacing w:line="440" w:lineRule="exact"/>
              <w:jc w:val="center"/>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25CCAC2" w14:textId="77777777" w:rsidR="005E3C03" w:rsidRPr="00FA2C1F" w:rsidRDefault="005E3C03">
            <w:pPr>
              <w:autoSpaceDE w:val="0"/>
              <w:autoSpaceDN w:val="0"/>
              <w:spacing w:line="440" w:lineRule="exact"/>
              <w:jc w:val="center"/>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tcPr>
          <w:p w14:paraId="3CDB307F" w14:textId="77777777" w:rsidR="005E3C03" w:rsidRPr="00FA2C1F" w:rsidRDefault="005E3C03">
            <w:pPr>
              <w:autoSpaceDE w:val="0"/>
              <w:autoSpaceDN w:val="0"/>
              <w:spacing w:line="440" w:lineRule="exact"/>
              <w:rPr>
                <w:rFonts w:ascii="宋体" w:hAnsi="宋体" w:cs="宋体"/>
                <w:color w:val="000000" w:themeColor="text1"/>
                <w:sz w:val="24"/>
                <w:lang w:val="zh-CN"/>
              </w:rPr>
            </w:pPr>
          </w:p>
        </w:tc>
      </w:tr>
      <w:tr w:rsidR="005E3C03" w:rsidRPr="00FA2C1F" w14:paraId="00AF48FE" w14:textId="77777777">
        <w:trPr>
          <w:trHeight w:val="485"/>
        </w:trPr>
        <w:tc>
          <w:tcPr>
            <w:tcW w:w="396" w:type="pct"/>
            <w:tcBorders>
              <w:top w:val="single" w:sz="2" w:space="0" w:color="000000"/>
              <w:left w:val="single" w:sz="2" w:space="0" w:color="000000"/>
              <w:bottom w:val="single" w:sz="2" w:space="0" w:color="000000"/>
              <w:right w:val="single" w:sz="2" w:space="0" w:color="000000"/>
            </w:tcBorders>
            <w:shd w:val="clear" w:color="000000" w:fill="FFFFFF"/>
          </w:tcPr>
          <w:p w14:paraId="18CD4DFE"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1735D2C8"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0" w:type="pct"/>
            <w:tcBorders>
              <w:top w:val="single" w:sz="2" w:space="0" w:color="000000"/>
              <w:left w:val="single" w:sz="2" w:space="0" w:color="000000"/>
              <w:bottom w:val="single" w:sz="2" w:space="0" w:color="000000"/>
              <w:right w:val="single" w:sz="2" w:space="0" w:color="000000"/>
            </w:tcBorders>
            <w:shd w:val="clear" w:color="000000" w:fill="FFFFFF"/>
          </w:tcPr>
          <w:p w14:paraId="06E3FD67"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737D1B7A"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19406F7" w14:textId="77777777" w:rsidR="005E3C03" w:rsidRPr="00FA2C1F" w:rsidRDefault="005E3C03">
            <w:pPr>
              <w:autoSpaceDE w:val="0"/>
              <w:autoSpaceDN w:val="0"/>
              <w:spacing w:line="440" w:lineRule="exact"/>
              <w:jc w:val="center"/>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tcPr>
          <w:p w14:paraId="46DBFE15" w14:textId="77777777" w:rsidR="005E3C03" w:rsidRPr="00FA2C1F" w:rsidRDefault="005E3C03">
            <w:pPr>
              <w:autoSpaceDE w:val="0"/>
              <w:autoSpaceDN w:val="0"/>
              <w:spacing w:line="440" w:lineRule="exact"/>
              <w:rPr>
                <w:rFonts w:ascii="宋体" w:hAnsi="宋体" w:cs="宋体"/>
                <w:color w:val="000000" w:themeColor="text1"/>
                <w:sz w:val="24"/>
                <w:lang w:val="zh-CN"/>
              </w:rPr>
            </w:pPr>
          </w:p>
        </w:tc>
      </w:tr>
      <w:tr w:rsidR="005E3C03" w:rsidRPr="00FA2C1F" w14:paraId="30C25F18" w14:textId="77777777">
        <w:trPr>
          <w:trHeight w:val="485"/>
        </w:trPr>
        <w:tc>
          <w:tcPr>
            <w:tcW w:w="396" w:type="pct"/>
            <w:tcBorders>
              <w:top w:val="single" w:sz="2" w:space="0" w:color="000000"/>
              <w:left w:val="single" w:sz="2" w:space="0" w:color="000000"/>
              <w:bottom w:val="single" w:sz="2" w:space="0" w:color="000000"/>
              <w:right w:val="single" w:sz="2" w:space="0" w:color="000000"/>
            </w:tcBorders>
            <w:shd w:val="clear" w:color="000000" w:fill="FFFFFF"/>
          </w:tcPr>
          <w:p w14:paraId="5F8FF830"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313120F5"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0" w:type="pct"/>
            <w:tcBorders>
              <w:top w:val="single" w:sz="2" w:space="0" w:color="000000"/>
              <w:left w:val="single" w:sz="2" w:space="0" w:color="000000"/>
              <w:bottom w:val="single" w:sz="2" w:space="0" w:color="000000"/>
              <w:right w:val="single" w:sz="2" w:space="0" w:color="000000"/>
            </w:tcBorders>
            <w:shd w:val="clear" w:color="000000" w:fill="FFFFFF"/>
          </w:tcPr>
          <w:p w14:paraId="44CA1BF0"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189EA43A"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90EF6FA" w14:textId="77777777" w:rsidR="005E3C03" w:rsidRPr="00FA2C1F" w:rsidRDefault="005E3C03">
            <w:pPr>
              <w:autoSpaceDE w:val="0"/>
              <w:autoSpaceDN w:val="0"/>
              <w:spacing w:line="440" w:lineRule="exact"/>
              <w:jc w:val="center"/>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tcPr>
          <w:p w14:paraId="6E25873F" w14:textId="77777777" w:rsidR="005E3C03" w:rsidRPr="00FA2C1F" w:rsidRDefault="005E3C03">
            <w:pPr>
              <w:autoSpaceDE w:val="0"/>
              <w:autoSpaceDN w:val="0"/>
              <w:spacing w:line="440" w:lineRule="exact"/>
              <w:rPr>
                <w:rFonts w:ascii="宋体" w:hAnsi="宋体" w:cs="宋体"/>
                <w:color w:val="000000" w:themeColor="text1"/>
                <w:sz w:val="24"/>
                <w:lang w:val="zh-CN"/>
              </w:rPr>
            </w:pPr>
          </w:p>
        </w:tc>
      </w:tr>
      <w:tr w:rsidR="005E3C03" w:rsidRPr="00FA2C1F" w14:paraId="1FFD0B0E" w14:textId="77777777">
        <w:trPr>
          <w:trHeight w:val="485"/>
        </w:trPr>
        <w:tc>
          <w:tcPr>
            <w:tcW w:w="396" w:type="pct"/>
            <w:tcBorders>
              <w:top w:val="single" w:sz="2" w:space="0" w:color="000000"/>
              <w:left w:val="single" w:sz="2" w:space="0" w:color="000000"/>
              <w:bottom w:val="single" w:sz="2" w:space="0" w:color="000000"/>
              <w:right w:val="single" w:sz="2" w:space="0" w:color="000000"/>
            </w:tcBorders>
            <w:shd w:val="clear" w:color="000000" w:fill="FFFFFF"/>
          </w:tcPr>
          <w:p w14:paraId="2BC6E214"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07DBE240"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0" w:type="pct"/>
            <w:tcBorders>
              <w:top w:val="single" w:sz="2" w:space="0" w:color="000000"/>
              <w:left w:val="single" w:sz="2" w:space="0" w:color="000000"/>
              <w:bottom w:val="single" w:sz="2" w:space="0" w:color="000000"/>
              <w:right w:val="single" w:sz="2" w:space="0" w:color="000000"/>
            </w:tcBorders>
            <w:shd w:val="clear" w:color="000000" w:fill="FFFFFF"/>
          </w:tcPr>
          <w:p w14:paraId="19836195"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60434AAC"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0949582" w14:textId="77777777" w:rsidR="005E3C03" w:rsidRPr="00FA2C1F" w:rsidRDefault="005E3C03">
            <w:pPr>
              <w:autoSpaceDE w:val="0"/>
              <w:autoSpaceDN w:val="0"/>
              <w:spacing w:line="440" w:lineRule="exact"/>
              <w:jc w:val="center"/>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tcPr>
          <w:p w14:paraId="2F385AB8" w14:textId="77777777" w:rsidR="005E3C03" w:rsidRPr="00FA2C1F" w:rsidRDefault="005E3C03">
            <w:pPr>
              <w:autoSpaceDE w:val="0"/>
              <w:autoSpaceDN w:val="0"/>
              <w:spacing w:line="440" w:lineRule="exact"/>
              <w:rPr>
                <w:rFonts w:ascii="宋体" w:hAnsi="宋体" w:cs="宋体"/>
                <w:color w:val="000000" w:themeColor="text1"/>
                <w:sz w:val="24"/>
                <w:lang w:val="zh-CN"/>
              </w:rPr>
            </w:pPr>
          </w:p>
        </w:tc>
      </w:tr>
      <w:tr w:rsidR="005E3C03" w:rsidRPr="00FA2C1F" w14:paraId="22A0B8E9" w14:textId="77777777">
        <w:trPr>
          <w:trHeight w:val="485"/>
        </w:trPr>
        <w:tc>
          <w:tcPr>
            <w:tcW w:w="396" w:type="pct"/>
            <w:tcBorders>
              <w:top w:val="single" w:sz="2" w:space="0" w:color="000000"/>
              <w:left w:val="single" w:sz="2" w:space="0" w:color="000000"/>
              <w:bottom w:val="single" w:sz="2" w:space="0" w:color="000000"/>
              <w:right w:val="single" w:sz="2" w:space="0" w:color="000000"/>
            </w:tcBorders>
            <w:shd w:val="clear" w:color="000000" w:fill="FFFFFF"/>
          </w:tcPr>
          <w:p w14:paraId="499DD321"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46B977EC"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0" w:type="pct"/>
            <w:tcBorders>
              <w:top w:val="single" w:sz="2" w:space="0" w:color="000000"/>
              <w:left w:val="single" w:sz="2" w:space="0" w:color="000000"/>
              <w:bottom w:val="single" w:sz="2" w:space="0" w:color="000000"/>
              <w:right w:val="single" w:sz="2" w:space="0" w:color="000000"/>
            </w:tcBorders>
            <w:shd w:val="clear" w:color="000000" w:fill="FFFFFF"/>
          </w:tcPr>
          <w:p w14:paraId="543A77E4"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621659E4"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E836788" w14:textId="77777777" w:rsidR="005E3C03" w:rsidRPr="00FA2C1F" w:rsidRDefault="005E3C03">
            <w:pPr>
              <w:autoSpaceDE w:val="0"/>
              <w:autoSpaceDN w:val="0"/>
              <w:spacing w:line="440" w:lineRule="exact"/>
              <w:jc w:val="center"/>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tcPr>
          <w:p w14:paraId="62278EDE" w14:textId="77777777" w:rsidR="005E3C03" w:rsidRPr="00FA2C1F" w:rsidRDefault="005E3C03">
            <w:pPr>
              <w:autoSpaceDE w:val="0"/>
              <w:autoSpaceDN w:val="0"/>
              <w:spacing w:line="440" w:lineRule="exact"/>
              <w:rPr>
                <w:rFonts w:ascii="宋体" w:hAnsi="宋体" w:cs="宋体"/>
                <w:color w:val="000000" w:themeColor="text1"/>
                <w:sz w:val="24"/>
                <w:lang w:val="zh-CN"/>
              </w:rPr>
            </w:pPr>
          </w:p>
        </w:tc>
      </w:tr>
    </w:tbl>
    <w:p w14:paraId="0AE28975" w14:textId="77777777" w:rsidR="005E3C03" w:rsidRPr="00FA2C1F" w:rsidRDefault="003C6434">
      <w:pPr>
        <w:spacing w:line="440" w:lineRule="exact"/>
        <w:ind w:right="480"/>
        <w:rPr>
          <w:rFonts w:ascii="宋体" w:hAnsi="宋体" w:cs="Arial"/>
          <w:b/>
          <w:color w:val="000000" w:themeColor="text1"/>
          <w:sz w:val="24"/>
        </w:rPr>
      </w:pPr>
      <w:r w:rsidRPr="00FA2C1F">
        <w:rPr>
          <w:rFonts w:ascii="宋体" w:hAnsi="宋体" w:cs="Arial" w:hint="eastAsia"/>
          <w:color w:val="000000" w:themeColor="text1"/>
          <w:sz w:val="24"/>
        </w:rPr>
        <w:t>注：</w:t>
      </w:r>
      <w:r w:rsidRPr="00FA2C1F">
        <w:rPr>
          <w:rFonts w:ascii="宋体" w:hAnsi="宋体" w:cs="Arial" w:hint="eastAsia"/>
          <w:b/>
          <w:color w:val="000000" w:themeColor="text1"/>
          <w:sz w:val="24"/>
        </w:rPr>
        <w:t>本项目商务条款只能优于招标文件，不允许偏离。</w:t>
      </w:r>
    </w:p>
    <w:p w14:paraId="2FBFF392" w14:textId="77777777" w:rsidR="005E3C03" w:rsidRPr="00FA2C1F" w:rsidRDefault="003C6434">
      <w:pPr>
        <w:spacing w:line="440" w:lineRule="exact"/>
        <w:ind w:right="480"/>
        <w:rPr>
          <w:rFonts w:ascii="宋体" w:hAnsi="宋体" w:cs="Arial"/>
          <w:color w:val="000000" w:themeColor="text1"/>
          <w:sz w:val="24"/>
        </w:rPr>
      </w:pPr>
      <w:r w:rsidRPr="00FA2C1F">
        <w:rPr>
          <w:rFonts w:ascii="宋体" w:hAnsi="宋体" w:cs="Arial"/>
          <w:color w:val="000000" w:themeColor="text1"/>
          <w:sz w:val="24"/>
        </w:rPr>
        <w:t>投标人：（盖章）</w:t>
      </w:r>
    </w:p>
    <w:p w14:paraId="71EFE601" w14:textId="77777777" w:rsidR="005E3C03" w:rsidRPr="00FA2C1F" w:rsidRDefault="003C6434">
      <w:pPr>
        <w:spacing w:line="440" w:lineRule="exact"/>
        <w:ind w:right="480"/>
        <w:rPr>
          <w:rFonts w:ascii="宋体" w:hAnsi="宋体" w:cs="Arial"/>
          <w:color w:val="000000" w:themeColor="text1"/>
          <w:sz w:val="24"/>
        </w:rPr>
      </w:pPr>
      <w:r w:rsidRPr="00FA2C1F">
        <w:rPr>
          <w:rFonts w:ascii="宋体" w:hAnsi="宋体" w:cs="Arial"/>
          <w:color w:val="000000" w:themeColor="text1"/>
          <w:sz w:val="24"/>
        </w:rPr>
        <w:t>法定代表人或授权委托人：（签字或盖章）</w:t>
      </w:r>
    </w:p>
    <w:p w14:paraId="1B579686" w14:textId="77777777" w:rsidR="005E3C03" w:rsidRPr="00FA2C1F" w:rsidRDefault="003C6434">
      <w:pPr>
        <w:spacing w:line="440" w:lineRule="exact"/>
        <w:rPr>
          <w:rFonts w:ascii="宋体" w:hAnsi="宋体"/>
          <w:color w:val="000000" w:themeColor="text1"/>
          <w:sz w:val="24"/>
        </w:rPr>
      </w:pPr>
      <w:r w:rsidRPr="00FA2C1F">
        <w:rPr>
          <w:rFonts w:ascii="宋体" w:hAnsi="宋体"/>
          <w:color w:val="000000" w:themeColor="text1"/>
          <w:sz w:val="24"/>
        </w:rPr>
        <w:t>日期：       年   月   日</w:t>
      </w:r>
    </w:p>
    <w:p w14:paraId="0A36445C" w14:textId="77777777" w:rsidR="005E3C03" w:rsidRPr="00FA2C1F" w:rsidRDefault="005E3C03">
      <w:pPr>
        <w:pStyle w:val="3"/>
        <w:spacing w:line="440" w:lineRule="exact"/>
        <w:rPr>
          <w:color w:val="000000" w:themeColor="text1"/>
          <w:szCs w:val="24"/>
        </w:rPr>
      </w:pPr>
    </w:p>
    <w:p w14:paraId="5EE9414E" w14:textId="77777777" w:rsidR="005E3C03" w:rsidRPr="00FA2C1F" w:rsidRDefault="005E3C03">
      <w:pPr>
        <w:rPr>
          <w:rFonts w:ascii="宋体" w:hAnsi="宋体"/>
          <w:color w:val="000000" w:themeColor="text1"/>
        </w:rPr>
      </w:pPr>
    </w:p>
    <w:p w14:paraId="357B3CE8" w14:textId="77777777" w:rsidR="005E3C03" w:rsidRPr="00FA2C1F" w:rsidRDefault="005E3C03">
      <w:pPr>
        <w:spacing w:line="440" w:lineRule="exact"/>
        <w:rPr>
          <w:rFonts w:ascii="宋体" w:hAnsi="宋体"/>
          <w:color w:val="000000" w:themeColor="text1"/>
        </w:rPr>
      </w:pPr>
    </w:p>
    <w:p w14:paraId="53DC5584" w14:textId="77777777" w:rsidR="005E3C03" w:rsidRPr="00FA2C1F" w:rsidRDefault="005E3C03">
      <w:pPr>
        <w:spacing w:line="440" w:lineRule="exact"/>
        <w:rPr>
          <w:rFonts w:ascii="宋体" w:hAnsi="宋体"/>
          <w:color w:val="000000" w:themeColor="text1"/>
        </w:rPr>
      </w:pPr>
    </w:p>
    <w:p w14:paraId="46C97C80" w14:textId="77777777" w:rsidR="005E3C03" w:rsidRPr="00FA2C1F" w:rsidRDefault="005E3C03">
      <w:pPr>
        <w:spacing w:line="440" w:lineRule="exact"/>
        <w:rPr>
          <w:rFonts w:ascii="宋体" w:hAnsi="宋体"/>
          <w:color w:val="000000" w:themeColor="text1"/>
        </w:rPr>
      </w:pPr>
    </w:p>
    <w:p w14:paraId="3ABA0248" w14:textId="77777777" w:rsidR="005E3C03" w:rsidRPr="00FA2C1F" w:rsidRDefault="005E3C03">
      <w:pPr>
        <w:spacing w:line="440" w:lineRule="exact"/>
        <w:rPr>
          <w:rFonts w:ascii="宋体" w:hAnsi="宋体"/>
          <w:color w:val="000000" w:themeColor="text1"/>
        </w:rPr>
      </w:pPr>
    </w:p>
    <w:p w14:paraId="0CF65E73" w14:textId="77777777" w:rsidR="005E3C03" w:rsidRPr="00FA2C1F" w:rsidRDefault="005E3C03">
      <w:pPr>
        <w:spacing w:line="440" w:lineRule="exact"/>
        <w:rPr>
          <w:rFonts w:ascii="宋体" w:hAnsi="宋体"/>
          <w:color w:val="000000" w:themeColor="text1"/>
        </w:rPr>
      </w:pPr>
    </w:p>
    <w:p w14:paraId="62921088" w14:textId="77777777" w:rsidR="005E3C03" w:rsidRPr="00FA2C1F" w:rsidRDefault="005E3C03">
      <w:pPr>
        <w:spacing w:line="440" w:lineRule="exact"/>
        <w:rPr>
          <w:rFonts w:ascii="宋体" w:hAnsi="宋体"/>
          <w:color w:val="000000" w:themeColor="text1"/>
        </w:rPr>
      </w:pPr>
    </w:p>
    <w:p w14:paraId="1891186F" w14:textId="77777777" w:rsidR="005E3C03" w:rsidRPr="00FA2C1F" w:rsidRDefault="005E3C03">
      <w:pPr>
        <w:spacing w:line="440" w:lineRule="exact"/>
        <w:rPr>
          <w:rFonts w:ascii="宋体" w:hAnsi="宋体"/>
          <w:color w:val="000000" w:themeColor="text1"/>
        </w:rPr>
      </w:pPr>
    </w:p>
    <w:p w14:paraId="11632ACD" w14:textId="77777777" w:rsidR="005E3C03" w:rsidRPr="00FA2C1F" w:rsidRDefault="005E3C03">
      <w:pPr>
        <w:spacing w:line="440" w:lineRule="exact"/>
        <w:rPr>
          <w:rFonts w:ascii="宋体" w:hAnsi="宋体"/>
          <w:color w:val="000000" w:themeColor="text1"/>
        </w:rPr>
      </w:pPr>
    </w:p>
    <w:p w14:paraId="246DB119" w14:textId="77777777" w:rsidR="005E3C03" w:rsidRPr="00FA2C1F" w:rsidRDefault="005E3C03">
      <w:pPr>
        <w:spacing w:line="440" w:lineRule="exact"/>
        <w:rPr>
          <w:rFonts w:ascii="宋体" w:hAnsi="宋体"/>
          <w:color w:val="000000" w:themeColor="text1"/>
        </w:rPr>
      </w:pPr>
    </w:p>
    <w:p w14:paraId="1F2FCF85" w14:textId="77777777" w:rsidR="005E3C03" w:rsidRPr="00FA2C1F" w:rsidRDefault="005E3C03">
      <w:pPr>
        <w:spacing w:line="440" w:lineRule="exact"/>
        <w:rPr>
          <w:rFonts w:ascii="宋体" w:hAnsi="宋体"/>
          <w:color w:val="000000" w:themeColor="text1"/>
        </w:rPr>
      </w:pPr>
    </w:p>
    <w:p w14:paraId="0838E714" w14:textId="77777777" w:rsidR="005E3C03" w:rsidRPr="00FA2C1F" w:rsidRDefault="005E3C03">
      <w:pPr>
        <w:spacing w:line="440" w:lineRule="exact"/>
        <w:rPr>
          <w:rFonts w:ascii="宋体" w:hAnsi="宋体"/>
          <w:color w:val="000000" w:themeColor="text1"/>
        </w:rPr>
      </w:pPr>
    </w:p>
    <w:p w14:paraId="0A05A1DE" w14:textId="77777777" w:rsidR="005E3C03" w:rsidRPr="00FA2C1F" w:rsidRDefault="005E3C03">
      <w:pPr>
        <w:spacing w:line="440" w:lineRule="exact"/>
        <w:rPr>
          <w:rFonts w:ascii="宋体" w:hAnsi="宋体"/>
          <w:color w:val="000000" w:themeColor="text1"/>
        </w:rPr>
      </w:pPr>
    </w:p>
    <w:p w14:paraId="151F6C96" w14:textId="77777777" w:rsidR="005E3C03" w:rsidRPr="00FA2C1F" w:rsidRDefault="005E3C03">
      <w:pPr>
        <w:spacing w:line="440" w:lineRule="exact"/>
        <w:rPr>
          <w:rFonts w:ascii="宋体" w:hAnsi="宋体"/>
          <w:color w:val="000000" w:themeColor="text1"/>
        </w:rPr>
      </w:pPr>
    </w:p>
    <w:p w14:paraId="71956D0A" w14:textId="77777777" w:rsidR="005E3C03" w:rsidRPr="00FA2C1F" w:rsidRDefault="005E3C03">
      <w:pPr>
        <w:spacing w:line="440" w:lineRule="exact"/>
        <w:rPr>
          <w:rFonts w:ascii="宋体" w:hAnsi="宋体"/>
          <w:color w:val="000000" w:themeColor="text1"/>
        </w:rPr>
      </w:pPr>
    </w:p>
    <w:p w14:paraId="0C84FB77" w14:textId="77777777" w:rsidR="005E3C03" w:rsidRPr="00FA2C1F" w:rsidRDefault="005E3C03">
      <w:pPr>
        <w:spacing w:line="440" w:lineRule="exact"/>
        <w:rPr>
          <w:rFonts w:ascii="宋体" w:hAnsi="宋体"/>
          <w:color w:val="000000" w:themeColor="text1"/>
        </w:rPr>
      </w:pPr>
    </w:p>
    <w:p w14:paraId="64AFCE2F" w14:textId="77777777" w:rsidR="005E3C03" w:rsidRPr="0028349E" w:rsidRDefault="003C6434" w:rsidP="0028349E">
      <w:pPr>
        <w:spacing w:line="440" w:lineRule="exact"/>
        <w:jc w:val="center"/>
        <w:outlineLvl w:val="0"/>
        <w:rPr>
          <w:rFonts w:ascii="宋体" w:hAnsi="宋体" w:cs="Arial"/>
          <w:b/>
          <w:color w:val="000000" w:themeColor="text1"/>
          <w:sz w:val="28"/>
          <w:szCs w:val="28"/>
        </w:rPr>
      </w:pPr>
      <w:bookmarkStart w:id="246" w:name="_Toc87362571"/>
      <w:r w:rsidRPr="0028349E">
        <w:rPr>
          <w:rFonts w:ascii="宋体" w:hAnsi="宋体" w:cs="Arial" w:hint="eastAsia"/>
          <w:b/>
          <w:color w:val="000000" w:themeColor="text1"/>
          <w:sz w:val="28"/>
          <w:szCs w:val="28"/>
        </w:rPr>
        <w:lastRenderedPageBreak/>
        <w:t>十五、技术条款偏离表</w:t>
      </w:r>
      <w:bookmarkEnd w:id="246"/>
    </w:p>
    <w:p w14:paraId="4785C5A1" w14:textId="77777777" w:rsidR="005E3C03" w:rsidRPr="00FA2C1F" w:rsidRDefault="003C6434">
      <w:pPr>
        <w:autoSpaceDE w:val="0"/>
        <w:autoSpaceDN w:val="0"/>
        <w:spacing w:line="440" w:lineRule="exact"/>
        <w:rPr>
          <w:rFonts w:ascii="宋体" w:hAnsi="宋体" w:cs="宋体"/>
          <w:color w:val="000000" w:themeColor="text1"/>
          <w:sz w:val="24"/>
          <w:lang w:val="zh-CN"/>
        </w:rPr>
      </w:pPr>
      <w:r w:rsidRPr="00FA2C1F">
        <w:rPr>
          <w:rFonts w:ascii="宋体" w:hAnsi="宋体" w:cs="宋体" w:hint="eastAsia"/>
          <w:color w:val="000000" w:themeColor="text1"/>
          <w:sz w:val="24"/>
          <w:lang w:val="zh-CN"/>
        </w:rPr>
        <w:t>项目名称</w:t>
      </w:r>
      <w:r w:rsidRPr="00FA2C1F">
        <w:rPr>
          <w:rFonts w:ascii="宋体" w:hAnsi="宋体" w:cs="宋体"/>
          <w:color w:val="000000" w:themeColor="text1"/>
          <w:sz w:val="24"/>
          <w:lang w:val="zh-CN"/>
        </w:rPr>
        <w:t>:________</w:t>
      </w:r>
    </w:p>
    <w:tbl>
      <w:tblPr>
        <w:tblW w:w="4998" w:type="pct"/>
        <w:tblLook w:val="04A0" w:firstRow="1" w:lastRow="0" w:firstColumn="1" w:lastColumn="0" w:noHBand="0" w:noVBand="1"/>
      </w:tblPr>
      <w:tblGrid>
        <w:gridCol w:w="674"/>
        <w:gridCol w:w="1894"/>
        <w:gridCol w:w="1893"/>
        <w:gridCol w:w="1895"/>
        <w:gridCol w:w="1082"/>
        <w:gridCol w:w="1082"/>
      </w:tblGrid>
      <w:tr w:rsidR="005E3C03" w:rsidRPr="00FA2C1F" w14:paraId="2C191EAE" w14:textId="77777777">
        <w:trPr>
          <w:trHeight w:val="485"/>
        </w:trPr>
        <w:tc>
          <w:tcPr>
            <w:tcW w:w="39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1FB822F" w14:textId="77777777" w:rsidR="005E3C03" w:rsidRPr="00FA2C1F" w:rsidRDefault="003C6434">
            <w:pPr>
              <w:autoSpaceDE w:val="0"/>
              <w:autoSpaceDN w:val="0"/>
              <w:spacing w:line="440" w:lineRule="exact"/>
              <w:jc w:val="center"/>
              <w:rPr>
                <w:rFonts w:ascii="宋体" w:hAnsi="宋体" w:cs="宋体"/>
                <w:color w:val="000000" w:themeColor="text1"/>
                <w:sz w:val="24"/>
                <w:lang w:val="zh-CN"/>
              </w:rPr>
            </w:pPr>
            <w:r w:rsidRPr="00FA2C1F">
              <w:rPr>
                <w:rFonts w:ascii="宋体" w:hAnsi="宋体" w:cs="宋体" w:hint="eastAsia"/>
                <w:color w:val="000000" w:themeColor="text1"/>
                <w:sz w:val="24"/>
                <w:lang w:val="zh-CN"/>
              </w:rPr>
              <w:t>序号</w:t>
            </w:r>
          </w:p>
        </w:tc>
        <w:tc>
          <w:tcPr>
            <w:tcW w:w="111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8BE36F7" w14:textId="77777777" w:rsidR="005E3C03" w:rsidRPr="00FA2C1F" w:rsidRDefault="003C6434">
            <w:pPr>
              <w:autoSpaceDE w:val="0"/>
              <w:autoSpaceDN w:val="0"/>
              <w:spacing w:line="440" w:lineRule="exact"/>
              <w:jc w:val="center"/>
              <w:rPr>
                <w:rFonts w:ascii="宋体" w:hAnsi="宋体"/>
                <w:color w:val="000000" w:themeColor="text1"/>
                <w:sz w:val="24"/>
              </w:rPr>
            </w:pPr>
            <w:r w:rsidRPr="00FA2C1F">
              <w:rPr>
                <w:rFonts w:ascii="宋体" w:hAnsi="宋体" w:cs="宋体" w:hint="eastAsia"/>
                <w:color w:val="000000" w:themeColor="text1"/>
                <w:sz w:val="24"/>
                <w:lang w:val="zh-CN"/>
              </w:rPr>
              <w:t>招标文件条目号</w:t>
            </w:r>
          </w:p>
          <w:p w14:paraId="144F7F2B" w14:textId="77777777" w:rsidR="005E3C03" w:rsidRPr="00FA2C1F" w:rsidRDefault="003C6434">
            <w:pPr>
              <w:autoSpaceDE w:val="0"/>
              <w:autoSpaceDN w:val="0"/>
              <w:spacing w:line="440" w:lineRule="exact"/>
              <w:jc w:val="center"/>
              <w:rPr>
                <w:rFonts w:ascii="宋体" w:hAnsi="宋体" w:cs="宋体"/>
                <w:color w:val="000000" w:themeColor="text1"/>
                <w:sz w:val="24"/>
                <w:lang w:val="zh-CN"/>
              </w:rPr>
            </w:pPr>
            <w:r w:rsidRPr="00FA2C1F">
              <w:rPr>
                <w:rFonts w:ascii="宋体" w:hAnsi="宋体" w:cs="宋体" w:hint="eastAsia"/>
                <w:color w:val="000000" w:themeColor="text1"/>
                <w:sz w:val="24"/>
                <w:lang w:val="zh-CN"/>
              </w:rPr>
              <w:t>（页码）</w:t>
            </w:r>
          </w:p>
        </w:tc>
        <w:tc>
          <w:tcPr>
            <w:tcW w:w="111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8CE5B81" w14:textId="77777777" w:rsidR="005E3C03" w:rsidRPr="00FA2C1F" w:rsidRDefault="003C6434">
            <w:pPr>
              <w:autoSpaceDE w:val="0"/>
              <w:autoSpaceDN w:val="0"/>
              <w:spacing w:line="440" w:lineRule="exact"/>
              <w:jc w:val="center"/>
              <w:rPr>
                <w:rFonts w:ascii="宋体" w:hAnsi="宋体" w:cs="宋体"/>
                <w:color w:val="000000" w:themeColor="text1"/>
                <w:sz w:val="24"/>
                <w:lang w:val="zh-CN"/>
              </w:rPr>
            </w:pPr>
            <w:r w:rsidRPr="00FA2C1F">
              <w:rPr>
                <w:rFonts w:ascii="宋体" w:hAnsi="宋体" w:cs="宋体" w:hint="eastAsia"/>
                <w:color w:val="000000" w:themeColor="text1"/>
                <w:sz w:val="24"/>
                <w:lang w:val="zh-CN"/>
              </w:rPr>
              <w:t>招标文件的采购需求条款</w:t>
            </w:r>
          </w:p>
        </w:tc>
        <w:tc>
          <w:tcPr>
            <w:tcW w:w="111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F993743" w14:textId="77777777" w:rsidR="005E3C03" w:rsidRPr="00FA2C1F" w:rsidRDefault="003C6434">
            <w:pPr>
              <w:autoSpaceDE w:val="0"/>
              <w:autoSpaceDN w:val="0"/>
              <w:spacing w:line="440" w:lineRule="exact"/>
              <w:jc w:val="center"/>
              <w:rPr>
                <w:rFonts w:ascii="宋体" w:hAnsi="宋体" w:cs="宋体"/>
                <w:color w:val="000000" w:themeColor="text1"/>
                <w:sz w:val="24"/>
                <w:lang w:val="zh-CN"/>
              </w:rPr>
            </w:pPr>
            <w:r w:rsidRPr="00FA2C1F">
              <w:rPr>
                <w:rFonts w:ascii="宋体" w:hAnsi="宋体" w:cs="宋体" w:hint="eastAsia"/>
                <w:color w:val="000000" w:themeColor="text1"/>
                <w:sz w:val="24"/>
                <w:lang w:val="zh-CN"/>
              </w:rPr>
              <w:t>投标文件的采购需求条款</w:t>
            </w:r>
          </w:p>
        </w:tc>
        <w:tc>
          <w:tcPr>
            <w:tcW w:w="63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3E9BF30" w14:textId="77777777" w:rsidR="005E3C03" w:rsidRPr="00FA2C1F" w:rsidRDefault="003C6434">
            <w:pPr>
              <w:autoSpaceDE w:val="0"/>
              <w:autoSpaceDN w:val="0"/>
              <w:spacing w:line="440" w:lineRule="exact"/>
              <w:jc w:val="center"/>
              <w:rPr>
                <w:rFonts w:ascii="宋体" w:hAnsi="宋体" w:cs="宋体"/>
                <w:color w:val="000000" w:themeColor="text1"/>
                <w:sz w:val="24"/>
                <w:lang w:val="zh-CN"/>
              </w:rPr>
            </w:pPr>
            <w:r w:rsidRPr="00FA2C1F">
              <w:rPr>
                <w:rFonts w:ascii="宋体" w:hAnsi="宋体" w:cs="宋体" w:hint="eastAsia"/>
                <w:color w:val="000000" w:themeColor="text1"/>
                <w:sz w:val="24"/>
                <w:lang w:val="zh-CN"/>
              </w:rPr>
              <w:t>偏离</w:t>
            </w:r>
          </w:p>
        </w:tc>
        <w:tc>
          <w:tcPr>
            <w:tcW w:w="63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958509B" w14:textId="77777777" w:rsidR="005E3C03" w:rsidRPr="00FA2C1F" w:rsidRDefault="003C6434">
            <w:pPr>
              <w:autoSpaceDE w:val="0"/>
              <w:autoSpaceDN w:val="0"/>
              <w:spacing w:line="440" w:lineRule="exact"/>
              <w:jc w:val="center"/>
              <w:rPr>
                <w:rFonts w:ascii="宋体" w:hAnsi="宋体" w:cs="宋体"/>
                <w:color w:val="000000" w:themeColor="text1"/>
                <w:sz w:val="24"/>
                <w:lang w:val="zh-CN"/>
              </w:rPr>
            </w:pPr>
            <w:r w:rsidRPr="00FA2C1F">
              <w:rPr>
                <w:rFonts w:ascii="宋体" w:hAnsi="宋体" w:cs="宋体" w:hint="eastAsia"/>
                <w:color w:val="000000" w:themeColor="text1"/>
                <w:sz w:val="24"/>
                <w:lang w:val="zh-CN"/>
              </w:rPr>
              <w:t>说明</w:t>
            </w:r>
          </w:p>
        </w:tc>
      </w:tr>
      <w:tr w:rsidR="005E3C03" w:rsidRPr="00FA2C1F" w14:paraId="583C79EB" w14:textId="77777777">
        <w:trPr>
          <w:trHeight w:val="485"/>
        </w:trPr>
        <w:tc>
          <w:tcPr>
            <w:tcW w:w="396" w:type="pct"/>
            <w:tcBorders>
              <w:top w:val="single" w:sz="2" w:space="0" w:color="000000"/>
              <w:left w:val="single" w:sz="2" w:space="0" w:color="000000"/>
              <w:bottom w:val="single" w:sz="2" w:space="0" w:color="000000"/>
              <w:right w:val="single" w:sz="2" w:space="0" w:color="000000"/>
            </w:tcBorders>
            <w:shd w:val="clear" w:color="000000" w:fill="FFFFFF"/>
          </w:tcPr>
          <w:p w14:paraId="5ABAC0EA"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4987CAB1"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0" w:type="pct"/>
            <w:tcBorders>
              <w:top w:val="single" w:sz="2" w:space="0" w:color="000000"/>
              <w:left w:val="single" w:sz="2" w:space="0" w:color="000000"/>
              <w:bottom w:val="single" w:sz="2" w:space="0" w:color="000000"/>
              <w:right w:val="single" w:sz="2" w:space="0" w:color="000000"/>
            </w:tcBorders>
            <w:shd w:val="clear" w:color="000000" w:fill="FFFFFF"/>
          </w:tcPr>
          <w:p w14:paraId="7977C18A" w14:textId="77777777" w:rsidR="005E3C03" w:rsidRPr="00FA2C1F" w:rsidRDefault="005E3C03">
            <w:pPr>
              <w:autoSpaceDE w:val="0"/>
              <w:autoSpaceDN w:val="0"/>
              <w:spacing w:line="440" w:lineRule="exact"/>
              <w:jc w:val="center"/>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0248B1CA" w14:textId="77777777" w:rsidR="005E3C03" w:rsidRPr="00FA2C1F" w:rsidRDefault="005E3C03">
            <w:pPr>
              <w:autoSpaceDE w:val="0"/>
              <w:autoSpaceDN w:val="0"/>
              <w:spacing w:line="440" w:lineRule="exact"/>
              <w:jc w:val="center"/>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9D9402A" w14:textId="77777777" w:rsidR="005E3C03" w:rsidRPr="00FA2C1F" w:rsidRDefault="005E3C03">
            <w:pPr>
              <w:autoSpaceDE w:val="0"/>
              <w:autoSpaceDN w:val="0"/>
              <w:spacing w:line="440" w:lineRule="exact"/>
              <w:jc w:val="center"/>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tcPr>
          <w:p w14:paraId="5E7F646C" w14:textId="77777777" w:rsidR="005E3C03" w:rsidRPr="00FA2C1F" w:rsidRDefault="005E3C03">
            <w:pPr>
              <w:autoSpaceDE w:val="0"/>
              <w:autoSpaceDN w:val="0"/>
              <w:spacing w:line="440" w:lineRule="exact"/>
              <w:rPr>
                <w:rFonts w:ascii="宋体" w:hAnsi="宋体" w:cs="宋体"/>
                <w:color w:val="000000" w:themeColor="text1"/>
                <w:sz w:val="24"/>
                <w:lang w:val="zh-CN"/>
              </w:rPr>
            </w:pPr>
          </w:p>
        </w:tc>
      </w:tr>
      <w:tr w:rsidR="005E3C03" w:rsidRPr="00FA2C1F" w14:paraId="2EAFBC5C" w14:textId="77777777">
        <w:trPr>
          <w:trHeight w:val="485"/>
        </w:trPr>
        <w:tc>
          <w:tcPr>
            <w:tcW w:w="396" w:type="pct"/>
            <w:tcBorders>
              <w:top w:val="single" w:sz="2" w:space="0" w:color="000000"/>
              <w:left w:val="single" w:sz="2" w:space="0" w:color="000000"/>
              <w:bottom w:val="single" w:sz="2" w:space="0" w:color="000000"/>
              <w:right w:val="single" w:sz="2" w:space="0" w:color="000000"/>
            </w:tcBorders>
            <w:shd w:val="clear" w:color="000000" w:fill="FFFFFF"/>
          </w:tcPr>
          <w:p w14:paraId="231E21C9"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5602E7B2"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0" w:type="pct"/>
            <w:tcBorders>
              <w:top w:val="single" w:sz="2" w:space="0" w:color="000000"/>
              <w:left w:val="single" w:sz="2" w:space="0" w:color="000000"/>
              <w:bottom w:val="single" w:sz="2" w:space="0" w:color="000000"/>
              <w:right w:val="single" w:sz="2" w:space="0" w:color="000000"/>
            </w:tcBorders>
            <w:shd w:val="clear" w:color="000000" w:fill="FFFFFF"/>
          </w:tcPr>
          <w:p w14:paraId="487F8309"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5ED2D545"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94CB293" w14:textId="77777777" w:rsidR="005E3C03" w:rsidRPr="00FA2C1F" w:rsidRDefault="005E3C03">
            <w:pPr>
              <w:autoSpaceDE w:val="0"/>
              <w:autoSpaceDN w:val="0"/>
              <w:spacing w:line="440" w:lineRule="exact"/>
              <w:jc w:val="center"/>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tcPr>
          <w:p w14:paraId="6E6B8A91" w14:textId="77777777" w:rsidR="005E3C03" w:rsidRPr="00FA2C1F" w:rsidRDefault="005E3C03">
            <w:pPr>
              <w:autoSpaceDE w:val="0"/>
              <w:autoSpaceDN w:val="0"/>
              <w:spacing w:line="440" w:lineRule="exact"/>
              <w:rPr>
                <w:rFonts w:ascii="宋体" w:hAnsi="宋体" w:cs="宋体"/>
                <w:color w:val="000000" w:themeColor="text1"/>
                <w:sz w:val="24"/>
                <w:lang w:val="zh-CN"/>
              </w:rPr>
            </w:pPr>
          </w:p>
        </w:tc>
      </w:tr>
      <w:tr w:rsidR="005E3C03" w:rsidRPr="00FA2C1F" w14:paraId="278B3243" w14:textId="77777777">
        <w:trPr>
          <w:trHeight w:val="485"/>
        </w:trPr>
        <w:tc>
          <w:tcPr>
            <w:tcW w:w="396" w:type="pct"/>
            <w:tcBorders>
              <w:top w:val="single" w:sz="2" w:space="0" w:color="000000"/>
              <w:left w:val="single" w:sz="2" w:space="0" w:color="000000"/>
              <w:bottom w:val="single" w:sz="2" w:space="0" w:color="000000"/>
              <w:right w:val="single" w:sz="2" w:space="0" w:color="000000"/>
            </w:tcBorders>
            <w:shd w:val="clear" w:color="000000" w:fill="FFFFFF"/>
          </w:tcPr>
          <w:p w14:paraId="26D9ED9D"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117D71DC"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0" w:type="pct"/>
            <w:tcBorders>
              <w:top w:val="single" w:sz="2" w:space="0" w:color="000000"/>
              <w:left w:val="single" w:sz="2" w:space="0" w:color="000000"/>
              <w:bottom w:val="single" w:sz="2" w:space="0" w:color="000000"/>
              <w:right w:val="single" w:sz="2" w:space="0" w:color="000000"/>
            </w:tcBorders>
            <w:shd w:val="clear" w:color="000000" w:fill="FFFFFF"/>
          </w:tcPr>
          <w:p w14:paraId="1485C5E3"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6B055B72"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7921747" w14:textId="77777777" w:rsidR="005E3C03" w:rsidRPr="00FA2C1F" w:rsidRDefault="005E3C03">
            <w:pPr>
              <w:autoSpaceDE w:val="0"/>
              <w:autoSpaceDN w:val="0"/>
              <w:spacing w:line="440" w:lineRule="exact"/>
              <w:jc w:val="center"/>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tcPr>
          <w:p w14:paraId="4A93EA2A" w14:textId="77777777" w:rsidR="005E3C03" w:rsidRPr="00FA2C1F" w:rsidRDefault="005E3C03">
            <w:pPr>
              <w:autoSpaceDE w:val="0"/>
              <w:autoSpaceDN w:val="0"/>
              <w:spacing w:line="440" w:lineRule="exact"/>
              <w:rPr>
                <w:rFonts w:ascii="宋体" w:hAnsi="宋体" w:cs="宋体"/>
                <w:color w:val="000000" w:themeColor="text1"/>
                <w:sz w:val="24"/>
                <w:lang w:val="zh-CN"/>
              </w:rPr>
            </w:pPr>
          </w:p>
        </w:tc>
      </w:tr>
      <w:tr w:rsidR="005E3C03" w:rsidRPr="00FA2C1F" w14:paraId="4A570F34" w14:textId="77777777">
        <w:trPr>
          <w:trHeight w:val="485"/>
        </w:trPr>
        <w:tc>
          <w:tcPr>
            <w:tcW w:w="396" w:type="pct"/>
            <w:tcBorders>
              <w:top w:val="single" w:sz="2" w:space="0" w:color="000000"/>
              <w:left w:val="single" w:sz="2" w:space="0" w:color="000000"/>
              <w:bottom w:val="single" w:sz="2" w:space="0" w:color="000000"/>
              <w:right w:val="single" w:sz="2" w:space="0" w:color="000000"/>
            </w:tcBorders>
            <w:shd w:val="clear" w:color="000000" w:fill="FFFFFF"/>
          </w:tcPr>
          <w:p w14:paraId="2214087D"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75965635"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0" w:type="pct"/>
            <w:tcBorders>
              <w:top w:val="single" w:sz="2" w:space="0" w:color="000000"/>
              <w:left w:val="single" w:sz="2" w:space="0" w:color="000000"/>
              <w:bottom w:val="single" w:sz="2" w:space="0" w:color="000000"/>
              <w:right w:val="single" w:sz="2" w:space="0" w:color="000000"/>
            </w:tcBorders>
            <w:shd w:val="clear" w:color="000000" w:fill="FFFFFF"/>
          </w:tcPr>
          <w:p w14:paraId="2376354D"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08E7A32B"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96B5415" w14:textId="77777777" w:rsidR="005E3C03" w:rsidRPr="00FA2C1F" w:rsidRDefault="005E3C03">
            <w:pPr>
              <w:autoSpaceDE w:val="0"/>
              <w:autoSpaceDN w:val="0"/>
              <w:spacing w:line="440" w:lineRule="exact"/>
              <w:jc w:val="center"/>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tcPr>
          <w:p w14:paraId="65856A97" w14:textId="77777777" w:rsidR="005E3C03" w:rsidRPr="00FA2C1F" w:rsidRDefault="005E3C03">
            <w:pPr>
              <w:autoSpaceDE w:val="0"/>
              <w:autoSpaceDN w:val="0"/>
              <w:spacing w:line="440" w:lineRule="exact"/>
              <w:rPr>
                <w:rFonts w:ascii="宋体" w:hAnsi="宋体" w:cs="宋体"/>
                <w:color w:val="000000" w:themeColor="text1"/>
                <w:sz w:val="24"/>
                <w:lang w:val="zh-CN"/>
              </w:rPr>
            </w:pPr>
          </w:p>
        </w:tc>
      </w:tr>
      <w:tr w:rsidR="005E3C03" w:rsidRPr="00FA2C1F" w14:paraId="122DAE04" w14:textId="77777777">
        <w:trPr>
          <w:trHeight w:val="485"/>
        </w:trPr>
        <w:tc>
          <w:tcPr>
            <w:tcW w:w="396" w:type="pct"/>
            <w:tcBorders>
              <w:top w:val="single" w:sz="2" w:space="0" w:color="000000"/>
              <w:left w:val="single" w:sz="2" w:space="0" w:color="000000"/>
              <w:bottom w:val="single" w:sz="2" w:space="0" w:color="000000"/>
              <w:right w:val="single" w:sz="2" w:space="0" w:color="000000"/>
            </w:tcBorders>
            <w:shd w:val="clear" w:color="000000" w:fill="FFFFFF"/>
          </w:tcPr>
          <w:p w14:paraId="08EF0A65"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556E89A0"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0" w:type="pct"/>
            <w:tcBorders>
              <w:top w:val="single" w:sz="2" w:space="0" w:color="000000"/>
              <w:left w:val="single" w:sz="2" w:space="0" w:color="000000"/>
              <w:bottom w:val="single" w:sz="2" w:space="0" w:color="000000"/>
              <w:right w:val="single" w:sz="2" w:space="0" w:color="000000"/>
            </w:tcBorders>
            <w:shd w:val="clear" w:color="000000" w:fill="FFFFFF"/>
          </w:tcPr>
          <w:p w14:paraId="0CA29D2A"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1111" w:type="pct"/>
            <w:tcBorders>
              <w:top w:val="single" w:sz="2" w:space="0" w:color="000000"/>
              <w:left w:val="single" w:sz="2" w:space="0" w:color="000000"/>
              <w:bottom w:val="single" w:sz="2" w:space="0" w:color="000000"/>
              <w:right w:val="single" w:sz="2" w:space="0" w:color="000000"/>
            </w:tcBorders>
            <w:shd w:val="clear" w:color="000000" w:fill="FFFFFF"/>
          </w:tcPr>
          <w:p w14:paraId="55740629" w14:textId="77777777" w:rsidR="005E3C03" w:rsidRPr="00FA2C1F" w:rsidRDefault="005E3C03">
            <w:pPr>
              <w:autoSpaceDE w:val="0"/>
              <w:autoSpaceDN w:val="0"/>
              <w:spacing w:line="440" w:lineRule="exact"/>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F1D2BAF" w14:textId="77777777" w:rsidR="005E3C03" w:rsidRPr="00FA2C1F" w:rsidRDefault="005E3C03">
            <w:pPr>
              <w:autoSpaceDE w:val="0"/>
              <w:autoSpaceDN w:val="0"/>
              <w:spacing w:line="440" w:lineRule="exact"/>
              <w:jc w:val="center"/>
              <w:rPr>
                <w:rFonts w:ascii="宋体" w:hAnsi="宋体" w:cs="宋体"/>
                <w:color w:val="000000" w:themeColor="text1"/>
                <w:sz w:val="24"/>
                <w:lang w:val="zh-CN"/>
              </w:rPr>
            </w:pPr>
          </w:p>
        </w:tc>
        <w:tc>
          <w:tcPr>
            <w:tcW w:w="634" w:type="pct"/>
            <w:tcBorders>
              <w:top w:val="single" w:sz="2" w:space="0" w:color="000000"/>
              <w:left w:val="single" w:sz="2" w:space="0" w:color="000000"/>
              <w:bottom w:val="single" w:sz="2" w:space="0" w:color="000000"/>
              <w:right w:val="single" w:sz="2" w:space="0" w:color="000000"/>
            </w:tcBorders>
            <w:shd w:val="clear" w:color="000000" w:fill="FFFFFF"/>
          </w:tcPr>
          <w:p w14:paraId="7D21BBC7" w14:textId="77777777" w:rsidR="005E3C03" w:rsidRPr="00FA2C1F" w:rsidRDefault="005E3C03">
            <w:pPr>
              <w:autoSpaceDE w:val="0"/>
              <w:autoSpaceDN w:val="0"/>
              <w:spacing w:line="440" w:lineRule="exact"/>
              <w:rPr>
                <w:rFonts w:ascii="宋体" w:hAnsi="宋体" w:cs="宋体"/>
                <w:color w:val="000000" w:themeColor="text1"/>
                <w:sz w:val="24"/>
                <w:lang w:val="zh-CN"/>
              </w:rPr>
            </w:pPr>
          </w:p>
        </w:tc>
      </w:tr>
    </w:tbl>
    <w:p w14:paraId="7D799881" w14:textId="77777777" w:rsidR="005E3C03" w:rsidRPr="00FA2C1F" w:rsidRDefault="003C6434">
      <w:pPr>
        <w:spacing w:line="440" w:lineRule="exact"/>
        <w:ind w:right="480"/>
        <w:rPr>
          <w:rFonts w:ascii="宋体" w:hAnsi="宋体" w:cs="Arial"/>
          <w:b/>
          <w:color w:val="000000" w:themeColor="text1"/>
          <w:sz w:val="24"/>
        </w:rPr>
      </w:pPr>
      <w:r w:rsidRPr="00FA2C1F">
        <w:rPr>
          <w:rFonts w:ascii="宋体" w:hAnsi="宋体" w:cs="Arial" w:hint="eastAsia"/>
          <w:color w:val="000000" w:themeColor="text1"/>
          <w:sz w:val="24"/>
        </w:rPr>
        <w:t>注：</w:t>
      </w:r>
      <w:r w:rsidRPr="00FA2C1F">
        <w:rPr>
          <w:rFonts w:ascii="宋体" w:hAnsi="宋体" w:cs="Arial" w:hint="eastAsia"/>
          <w:b/>
          <w:color w:val="000000" w:themeColor="text1"/>
          <w:sz w:val="24"/>
        </w:rPr>
        <w:t>本项目采购需求条款只能优于招标文件，不允许偏离。</w:t>
      </w:r>
    </w:p>
    <w:p w14:paraId="3CDC90E3" w14:textId="77777777" w:rsidR="005E3C03" w:rsidRPr="00FA2C1F" w:rsidRDefault="003C6434">
      <w:pPr>
        <w:spacing w:line="440" w:lineRule="exact"/>
        <w:ind w:right="480"/>
        <w:rPr>
          <w:rFonts w:ascii="宋体" w:hAnsi="宋体" w:cs="Arial"/>
          <w:color w:val="000000" w:themeColor="text1"/>
          <w:sz w:val="24"/>
        </w:rPr>
      </w:pPr>
      <w:r w:rsidRPr="00FA2C1F">
        <w:rPr>
          <w:rFonts w:ascii="宋体" w:hAnsi="宋体" w:cs="Arial"/>
          <w:color w:val="000000" w:themeColor="text1"/>
          <w:sz w:val="24"/>
        </w:rPr>
        <w:t>投标人：（盖章）</w:t>
      </w:r>
    </w:p>
    <w:p w14:paraId="74AF3066" w14:textId="77777777" w:rsidR="005E3C03" w:rsidRPr="00FA2C1F" w:rsidRDefault="003C6434">
      <w:pPr>
        <w:spacing w:line="440" w:lineRule="exact"/>
        <w:ind w:right="480"/>
        <w:rPr>
          <w:rFonts w:ascii="宋体" w:hAnsi="宋体" w:cs="Arial"/>
          <w:color w:val="000000" w:themeColor="text1"/>
          <w:sz w:val="24"/>
        </w:rPr>
      </w:pPr>
      <w:r w:rsidRPr="00FA2C1F">
        <w:rPr>
          <w:rFonts w:ascii="宋体" w:hAnsi="宋体" w:cs="Arial"/>
          <w:color w:val="000000" w:themeColor="text1"/>
          <w:sz w:val="24"/>
        </w:rPr>
        <w:t>法定代表人或授权委托人：（签字或盖章）</w:t>
      </w:r>
    </w:p>
    <w:p w14:paraId="7FE0B462" w14:textId="77777777" w:rsidR="005E3C03" w:rsidRPr="00FA2C1F" w:rsidRDefault="003C6434">
      <w:pPr>
        <w:spacing w:line="440" w:lineRule="exact"/>
        <w:rPr>
          <w:rFonts w:ascii="宋体" w:hAnsi="宋体"/>
          <w:color w:val="000000" w:themeColor="text1"/>
          <w:sz w:val="24"/>
        </w:rPr>
      </w:pPr>
      <w:r w:rsidRPr="00FA2C1F">
        <w:rPr>
          <w:rFonts w:ascii="宋体" w:hAnsi="宋体"/>
          <w:color w:val="000000" w:themeColor="text1"/>
          <w:sz w:val="24"/>
        </w:rPr>
        <w:t>日期：       年   月   日</w:t>
      </w:r>
    </w:p>
    <w:p w14:paraId="6A751334" w14:textId="77777777" w:rsidR="005E3C03" w:rsidRPr="00FA2C1F" w:rsidRDefault="005E3C03">
      <w:pPr>
        <w:spacing w:line="440" w:lineRule="exact"/>
        <w:rPr>
          <w:rFonts w:ascii="宋体" w:hAnsi="宋体"/>
          <w:color w:val="000000" w:themeColor="text1"/>
          <w:sz w:val="24"/>
        </w:rPr>
      </w:pPr>
    </w:p>
    <w:p w14:paraId="286E989E" w14:textId="77777777" w:rsidR="005E3C03" w:rsidRPr="00FA2C1F" w:rsidRDefault="005E3C03">
      <w:pPr>
        <w:spacing w:line="440" w:lineRule="exact"/>
        <w:rPr>
          <w:rFonts w:ascii="宋体" w:hAnsi="宋体"/>
          <w:color w:val="000000" w:themeColor="text1"/>
          <w:sz w:val="24"/>
        </w:rPr>
      </w:pPr>
    </w:p>
    <w:p w14:paraId="35E1C05D" w14:textId="77777777" w:rsidR="005E3C03" w:rsidRPr="00FA2C1F" w:rsidRDefault="005E3C03">
      <w:pPr>
        <w:spacing w:line="440" w:lineRule="exact"/>
        <w:rPr>
          <w:rFonts w:ascii="宋体" w:hAnsi="宋体"/>
          <w:color w:val="000000" w:themeColor="text1"/>
          <w:sz w:val="24"/>
        </w:rPr>
      </w:pPr>
    </w:p>
    <w:p w14:paraId="309D76E5" w14:textId="77777777" w:rsidR="005E3C03" w:rsidRPr="00FA2C1F" w:rsidRDefault="005E3C03">
      <w:pPr>
        <w:spacing w:line="440" w:lineRule="exact"/>
        <w:rPr>
          <w:rFonts w:ascii="宋体" w:hAnsi="宋体"/>
          <w:color w:val="000000" w:themeColor="text1"/>
          <w:sz w:val="24"/>
        </w:rPr>
      </w:pPr>
    </w:p>
    <w:p w14:paraId="23E6F121" w14:textId="77777777" w:rsidR="005E3C03" w:rsidRPr="00FA2C1F" w:rsidRDefault="005E3C03">
      <w:pPr>
        <w:spacing w:line="440" w:lineRule="exact"/>
        <w:rPr>
          <w:rFonts w:ascii="宋体" w:hAnsi="宋体"/>
          <w:color w:val="000000" w:themeColor="text1"/>
          <w:sz w:val="24"/>
        </w:rPr>
      </w:pPr>
    </w:p>
    <w:p w14:paraId="6DBD52D5" w14:textId="77777777" w:rsidR="005E3C03" w:rsidRPr="00FA2C1F" w:rsidRDefault="005E3C03">
      <w:pPr>
        <w:spacing w:line="440" w:lineRule="exact"/>
        <w:rPr>
          <w:rFonts w:ascii="宋体" w:hAnsi="宋体"/>
          <w:color w:val="000000" w:themeColor="text1"/>
          <w:sz w:val="24"/>
        </w:rPr>
      </w:pPr>
    </w:p>
    <w:p w14:paraId="131F9909" w14:textId="77777777" w:rsidR="005E3C03" w:rsidRPr="00FA2C1F" w:rsidRDefault="005E3C03">
      <w:pPr>
        <w:spacing w:line="440" w:lineRule="exact"/>
        <w:rPr>
          <w:rFonts w:ascii="宋体" w:hAnsi="宋体"/>
          <w:color w:val="000000" w:themeColor="text1"/>
          <w:sz w:val="24"/>
        </w:rPr>
      </w:pPr>
    </w:p>
    <w:p w14:paraId="3E3EB839" w14:textId="77777777" w:rsidR="005E3C03" w:rsidRPr="00FA2C1F" w:rsidRDefault="005E3C03">
      <w:pPr>
        <w:spacing w:line="440" w:lineRule="exact"/>
        <w:rPr>
          <w:rFonts w:ascii="宋体" w:hAnsi="宋体"/>
          <w:color w:val="000000" w:themeColor="text1"/>
          <w:sz w:val="24"/>
        </w:rPr>
      </w:pPr>
    </w:p>
    <w:p w14:paraId="072E4744" w14:textId="77777777" w:rsidR="005E3C03" w:rsidRPr="00FA2C1F" w:rsidRDefault="005E3C03">
      <w:pPr>
        <w:spacing w:line="440" w:lineRule="exact"/>
        <w:rPr>
          <w:rFonts w:ascii="宋体" w:hAnsi="宋体"/>
          <w:color w:val="000000" w:themeColor="text1"/>
          <w:sz w:val="24"/>
        </w:rPr>
      </w:pPr>
    </w:p>
    <w:p w14:paraId="1570A60A" w14:textId="77777777" w:rsidR="005E3C03" w:rsidRPr="00FA2C1F" w:rsidRDefault="005E3C03">
      <w:pPr>
        <w:spacing w:line="440" w:lineRule="exact"/>
        <w:rPr>
          <w:rFonts w:ascii="宋体" w:hAnsi="宋体"/>
          <w:color w:val="000000" w:themeColor="text1"/>
          <w:sz w:val="24"/>
        </w:rPr>
      </w:pPr>
    </w:p>
    <w:p w14:paraId="1D9E992A" w14:textId="77777777" w:rsidR="005E3C03" w:rsidRPr="00FA2C1F" w:rsidRDefault="005E3C03">
      <w:pPr>
        <w:spacing w:line="440" w:lineRule="exact"/>
        <w:rPr>
          <w:rFonts w:ascii="宋体" w:hAnsi="宋体"/>
          <w:color w:val="000000" w:themeColor="text1"/>
          <w:sz w:val="24"/>
        </w:rPr>
      </w:pPr>
    </w:p>
    <w:p w14:paraId="68669754" w14:textId="77777777" w:rsidR="005E3C03" w:rsidRPr="00FA2C1F" w:rsidRDefault="005E3C03">
      <w:pPr>
        <w:spacing w:line="440" w:lineRule="exact"/>
        <w:rPr>
          <w:rFonts w:ascii="宋体" w:hAnsi="宋体"/>
          <w:color w:val="000000" w:themeColor="text1"/>
          <w:sz w:val="24"/>
        </w:rPr>
      </w:pPr>
    </w:p>
    <w:p w14:paraId="42C85EC3" w14:textId="77777777" w:rsidR="005E3C03" w:rsidRPr="00FA2C1F" w:rsidRDefault="005E3C03">
      <w:pPr>
        <w:spacing w:line="440" w:lineRule="exact"/>
        <w:rPr>
          <w:rFonts w:ascii="宋体" w:hAnsi="宋体"/>
          <w:color w:val="000000" w:themeColor="text1"/>
          <w:sz w:val="24"/>
        </w:rPr>
      </w:pPr>
    </w:p>
    <w:p w14:paraId="1BE8323D" w14:textId="77777777" w:rsidR="005E3C03" w:rsidRPr="00FA2C1F" w:rsidRDefault="005E3C03">
      <w:pPr>
        <w:spacing w:line="440" w:lineRule="exact"/>
        <w:rPr>
          <w:rFonts w:ascii="宋体" w:hAnsi="宋体"/>
          <w:color w:val="000000" w:themeColor="text1"/>
          <w:sz w:val="24"/>
        </w:rPr>
      </w:pPr>
    </w:p>
    <w:p w14:paraId="35DC0801" w14:textId="77777777" w:rsidR="005E3C03" w:rsidRPr="00FA2C1F" w:rsidRDefault="005E3C03">
      <w:pPr>
        <w:pStyle w:val="NormalIndent1"/>
        <w:ind w:firstLine="420"/>
        <w:rPr>
          <w:rFonts w:ascii="宋体" w:eastAsia="宋体" w:hAnsi="宋体"/>
          <w:color w:val="000000" w:themeColor="text1"/>
        </w:rPr>
      </w:pPr>
    </w:p>
    <w:p w14:paraId="552BF0E5" w14:textId="77777777" w:rsidR="005E3C03" w:rsidRPr="0028349E" w:rsidRDefault="005E3C03" w:rsidP="0028349E">
      <w:pPr>
        <w:spacing w:line="440" w:lineRule="exact"/>
        <w:jc w:val="center"/>
        <w:outlineLvl w:val="0"/>
        <w:rPr>
          <w:rFonts w:ascii="宋体" w:hAnsi="宋体" w:cs="Arial"/>
          <w:b/>
          <w:color w:val="000000" w:themeColor="text1"/>
          <w:sz w:val="28"/>
          <w:szCs w:val="28"/>
        </w:rPr>
      </w:pPr>
    </w:p>
    <w:p w14:paraId="11C55590" w14:textId="77777777" w:rsidR="0028349E" w:rsidRDefault="0028349E">
      <w:pPr>
        <w:widowControl/>
        <w:jc w:val="left"/>
        <w:rPr>
          <w:rFonts w:ascii="宋体" w:hAnsi="宋体" w:cs="Arial"/>
          <w:b/>
          <w:color w:val="000000" w:themeColor="text1"/>
          <w:sz w:val="28"/>
          <w:szCs w:val="28"/>
        </w:rPr>
      </w:pPr>
      <w:r>
        <w:rPr>
          <w:rFonts w:ascii="宋体" w:hAnsi="宋体" w:cs="Arial"/>
          <w:b/>
          <w:color w:val="000000" w:themeColor="text1"/>
          <w:sz w:val="28"/>
          <w:szCs w:val="28"/>
        </w:rPr>
        <w:br w:type="page"/>
      </w:r>
    </w:p>
    <w:p w14:paraId="5A703D05" w14:textId="77777777" w:rsidR="005E3C03" w:rsidRPr="0028349E" w:rsidRDefault="003C6434">
      <w:pPr>
        <w:spacing w:line="440" w:lineRule="exact"/>
        <w:jc w:val="center"/>
        <w:outlineLvl w:val="0"/>
        <w:rPr>
          <w:rFonts w:ascii="宋体" w:hAnsi="宋体" w:cs="Arial"/>
          <w:b/>
          <w:color w:val="000000" w:themeColor="text1"/>
          <w:sz w:val="28"/>
          <w:szCs w:val="28"/>
        </w:rPr>
      </w:pPr>
      <w:bookmarkStart w:id="247" w:name="_Toc87362572"/>
      <w:r w:rsidRPr="0028349E">
        <w:rPr>
          <w:rFonts w:ascii="宋体" w:hAnsi="宋体" w:cs="Arial" w:hint="eastAsia"/>
          <w:b/>
          <w:color w:val="000000" w:themeColor="text1"/>
          <w:sz w:val="28"/>
          <w:szCs w:val="28"/>
        </w:rPr>
        <w:lastRenderedPageBreak/>
        <w:t>十</w:t>
      </w:r>
      <w:r w:rsidR="00560743" w:rsidRPr="0028349E">
        <w:rPr>
          <w:rFonts w:ascii="宋体" w:hAnsi="宋体" w:cs="Arial" w:hint="eastAsia"/>
          <w:b/>
          <w:color w:val="000000" w:themeColor="text1"/>
          <w:sz w:val="28"/>
          <w:szCs w:val="28"/>
        </w:rPr>
        <w:t>六</w:t>
      </w:r>
      <w:r w:rsidRPr="0028349E">
        <w:rPr>
          <w:rFonts w:ascii="宋体" w:hAnsi="宋体" w:cs="Arial" w:hint="eastAsia"/>
          <w:b/>
          <w:color w:val="000000" w:themeColor="text1"/>
          <w:sz w:val="28"/>
          <w:szCs w:val="28"/>
        </w:rPr>
        <w:t>、投标人认为需要提供的其他材料</w:t>
      </w:r>
      <w:bookmarkEnd w:id="30"/>
      <w:bookmarkEnd w:id="31"/>
      <w:bookmarkEnd w:id="32"/>
      <w:bookmarkEnd w:id="33"/>
      <w:bookmarkEnd w:id="34"/>
      <w:bookmarkEnd w:id="35"/>
      <w:bookmarkEnd w:id="247"/>
    </w:p>
    <w:p w14:paraId="1EE1BC24" w14:textId="77777777" w:rsidR="005E3C03" w:rsidRPr="00FA2C1F" w:rsidRDefault="005E3C03">
      <w:pPr>
        <w:pStyle w:val="a0"/>
        <w:rPr>
          <w:rFonts w:ascii="宋体" w:eastAsia="宋体" w:hAnsi="宋体"/>
        </w:rPr>
      </w:pPr>
    </w:p>
    <w:p w14:paraId="54FB63F4" w14:textId="77777777" w:rsidR="005E3C03" w:rsidRPr="00FA2C1F" w:rsidRDefault="005E3C03">
      <w:pPr>
        <w:pStyle w:val="a0"/>
        <w:rPr>
          <w:rFonts w:ascii="宋体" w:eastAsia="宋体" w:hAnsi="宋体"/>
        </w:rPr>
      </w:pPr>
    </w:p>
    <w:p w14:paraId="4B366E4B" w14:textId="77777777" w:rsidR="005E3C03" w:rsidRPr="00FA2C1F" w:rsidRDefault="005E3C03">
      <w:pPr>
        <w:pStyle w:val="a0"/>
        <w:rPr>
          <w:rFonts w:ascii="宋体" w:eastAsia="宋体" w:hAnsi="宋体"/>
        </w:rPr>
      </w:pPr>
    </w:p>
    <w:p w14:paraId="0232073F" w14:textId="77777777" w:rsidR="005E3C03" w:rsidRPr="00FA2C1F" w:rsidRDefault="005E3C03">
      <w:pPr>
        <w:pStyle w:val="a0"/>
        <w:rPr>
          <w:rFonts w:ascii="宋体" w:eastAsia="宋体" w:hAnsi="宋体"/>
        </w:rPr>
      </w:pPr>
    </w:p>
    <w:p w14:paraId="544CA0C0" w14:textId="77777777" w:rsidR="005E3C03" w:rsidRPr="00FA2C1F" w:rsidRDefault="005E3C03">
      <w:pPr>
        <w:pStyle w:val="a0"/>
        <w:rPr>
          <w:rFonts w:ascii="宋体" w:eastAsia="宋体" w:hAnsi="宋体"/>
        </w:rPr>
      </w:pPr>
    </w:p>
    <w:p w14:paraId="1ABFCDAE" w14:textId="77777777" w:rsidR="005E3C03" w:rsidRPr="00FA2C1F" w:rsidRDefault="005E3C03">
      <w:pPr>
        <w:pStyle w:val="a0"/>
        <w:rPr>
          <w:rFonts w:ascii="宋体" w:eastAsia="宋体" w:hAnsi="宋体"/>
        </w:rPr>
      </w:pPr>
    </w:p>
    <w:p w14:paraId="4B425437" w14:textId="77777777" w:rsidR="005E3C03" w:rsidRPr="00FA2C1F" w:rsidRDefault="005E3C03">
      <w:pPr>
        <w:pStyle w:val="a0"/>
        <w:rPr>
          <w:rFonts w:ascii="宋体" w:eastAsia="宋体" w:hAnsi="宋体"/>
        </w:rPr>
      </w:pPr>
    </w:p>
    <w:p w14:paraId="4AA5B12C" w14:textId="77777777" w:rsidR="005E3C03" w:rsidRPr="00FA2C1F" w:rsidRDefault="005E3C03">
      <w:pPr>
        <w:pStyle w:val="a0"/>
        <w:rPr>
          <w:rFonts w:ascii="宋体" w:eastAsia="宋体" w:hAnsi="宋体"/>
        </w:rPr>
      </w:pPr>
    </w:p>
    <w:p w14:paraId="518AD41A" w14:textId="77777777" w:rsidR="005E3C03" w:rsidRPr="00FA2C1F" w:rsidRDefault="005E3C03">
      <w:pPr>
        <w:pStyle w:val="a0"/>
        <w:rPr>
          <w:rFonts w:ascii="宋体" w:eastAsia="宋体" w:hAnsi="宋体"/>
        </w:rPr>
      </w:pPr>
    </w:p>
    <w:p w14:paraId="55F7D198" w14:textId="77777777" w:rsidR="005E3C03" w:rsidRPr="00FA2C1F" w:rsidRDefault="005E3C03">
      <w:pPr>
        <w:pStyle w:val="a0"/>
        <w:rPr>
          <w:rFonts w:ascii="宋体" w:eastAsia="宋体" w:hAnsi="宋体"/>
        </w:rPr>
      </w:pPr>
    </w:p>
    <w:p w14:paraId="1F30A07E" w14:textId="77777777" w:rsidR="005E3C03" w:rsidRPr="00FA2C1F" w:rsidRDefault="005E3C03">
      <w:pPr>
        <w:pStyle w:val="a0"/>
        <w:rPr>
          <w:rFonts w:ascii="宋体" w:eastAsia="宋体" w:hAnsi="宋体"/>
        </w:rPr>
      </w:pPr>
    </w:p>
    <w:p w14:paraId="2789C74F" w14:textId="77777777" w:rsidR="005E3C03" w:rsidRPr="00FA2C1F" w:rsidRDefault="005E3C03">
      <w:pPr>
        <w:pStyle w:val="a0"/>
        <w:rPr>
          <w:rFonts w:ascii="宋体" w:eastAsia="宋体" w:hAnsi="宋体"/>
        </w:rPr>
      </w:pPr>
    </w:p>
    <w:p w14:paraId="6BAFEAC1" w14:textId="77777777" w:rsidR="005E3C03" w:rsidRPr="00FA2C1F" w:rsidRDefault="005E3C03">
      <w:pPr>
        <w:pStyle w:val="a0"/>
        <w:rPr>
          <w:rFonts w:ascii="宋体" w:eastAsia="宋体" w:hAnsi="宋体"/>
        </w:rPr>
      </w:pPr>
    </w:p>
    <w:p w14:paraId="56CDCBC6" w14:textId="77777777" w:rsidR="005E3C03" w:rsidRPr="00FA2C1F" w:rsidRDefault="005E3C03">
      <w:pPr>
        <w:pStyle w:val="a0"/>
        <w:rPr>
          <w:rFonts w:ascii="宋体" w:eastAsia="宋体" w:hAnsi="宋体"/>
        </w:rPr>
      </w:pPr>
    </w:p>
    <w:p w14:paraId="300F46DE" w14:textId="77777777" w:rsidR="005E3C03" w:rsidRPr="00FA2C1F" w:rsidRDefault="005E3C03">
      <w:pPr>
        <w:pStyle w:val="a0"/>
        <w:rPr>
          <w:rFonts w:ascii="宋体" w:eastAsia="宋体" w:hAnsi="宋体"/>
        </w:rPr>
      </w:pPr>
    </w:p>
    <w:p w14:paraId="551E879E" w14:textId="77777777" w:rsidR="005E3C03" w:rsidRPr="00FA2C1F" w:rsidRDefault="005E3C03">
      <w:pPr>
        <w:pStyle w:val="a0"/>
        <w:rPr>
          <w:rFonts w:ascii="宋体" w:eastAsia="宋体" w:hAnsi="宋体"/>
        </w:rPr>
      </w:pPr>
    </w:p>
    <w:p w14:paraId="0F45917E" w14:textId="77777777" w:rsidR="005E3C03" w:rsidRPr="00FA2C1F" w:rsidRDefault="005E3C03">
      <w:pPr>
        <w:pStyle w:val="a0"/>
        <w:rPr>
          <w:rFonts w:ascii="宋体" w:eastAsia="宋体" w:hAnsi="宋体"/>
        </w:rPr>
      </w:pPr>
    </w:p>
    <w:p w14:paraId="7AEB411F" w14:textId="77777777" w:rsidR="005E3C03" w:rsidRPr="00FA2C1F" w:rsidRDefault="005E3C03">
      <w:pPr>
        <w:pStyle w:val="a0"/>
        <w:rPr>
          <w:rFonts w:ascii="宋体" w:eastAsia="宋体" w:hAnsi="宋体"/>
        </w:rPr>
      </w:pPr>
    </w:p>
    <w:p w14:paraId="2E2E44DD" w14:textId="77777777" w:rsidR="005E3C03" w:rsidRPr="00FA2C1F" w:rsidRDefault="005E3C03">
      <w:pPr>
        <w:pStyle w:val="a0"/>
        <w:rPr>
          <w:rFonts w:ascii="宋体" w:eastAsia="宋体" w:hAnsi="宋体"/>
        </w:rPr>
      </w:pPr>
    </w:p>
    <w:p w14:paraId="40149CD7" w14:textId="77777777" w:rsidR="005E3C03" w:rsidRPr="00FA2C1F" w:rsidRDefault="005E3C03">
      <w:pPr>
        <w:pStyle w:val="a0"/>
        <w:rPr>
          <w:rFonts w:ascii="宋体" w:eastAsia="宋体" w:hAnsi="宋体"/>
        </w:rPr>
      </w:pPr>
    </w:p>
    <w:p w14:paraId="71D1B3AD" w14:textId="77777777" w:rsidR="005E3C03" w:rsidRPr="00FA2C1F" w:rsidRDefault="005E3C03">
      <w:pPr>
        <w:pStyle w:val="a0"/>
        <w:rPr>
          <w:rFonts w:ascii="宋体" w:eastAsia="宋体" w:hAnsi="宋体"/>
        </w:rPr>
      </w:pPr>
    </w:p>
    <w:p w14:paraId="14E6F04E" w14:textId="77777777" w:rsidR="005E3C03" w:rsidRPr="00FA2C1F" w:rsidRDefault="005E3C03">
      <w:pPr>
        <w:pStyle w:val="a0"/>
        <w:rPr>
          <w:rFonts w:ascii="宋体" w:eastAsia="宋体" w:hAnsi="宋体"/>
        </w:rPr>
      </w:pPr>
    </w:p>
    <w:p w14:paraId="7A9DAEEF" w14:textId="77777777" w:rsidR="005E3C03" w:rsidRPr="00FA2C1F" w:rsidRDefault="005E3C03">
      <w:pPr>
        <w:pStyle w:val="a0"/>
        <w:rPr>
          <w:rFonts w:ascii="宋体" w:eastAsia="宋体" w:hAnsi="宋体"/>
        </w:rPr>
      </w:pPr>
    </w:p>
    <w:sectPr w:rsidR="005E3C03" w:rsidRPr="00FA2C1F" w:rsidSect="005E3C03">
      <w:pgSz w:w="11907" w:h="16840"/>
      <w:pgMar w:top="1440" w:right="1800" w:bottom="1440" w:left="1800" w:header="851" w:footer="850" w:gutter="0"/>
      <w:pgNumType w:fmt="numberInDash"/>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B0D5" w14:textId="77777777" w:rsidR="00A7492F" w:rsidRDefault="00A7492F" w:rsidP="005E3C03">
      <w:r>
        <w:separator/>
      </w:r>
    </w:p>
  </w:endnote>
  <w:endnote w:type="continuationSeparator" w:id="0">
    <w:p w14:paraId="384096BE" w14:textId="77777777" w:rsidR="00A7492F" w:rsidRDefault="00A7492F" w:rsidP="005E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AB74" w14:textId="77777777" w:rsidR="00A95EE0" w:rsidRDefault="00A7492F">
    <w:pPr>
      <w:pBdr>
        <w:top w:val="single" w:sz="4" w:space="1" w:color="A5A5A5"/>
      </w:pBdr>
      <w:tabs>
        <w:tab w:val="center" w:pos="4153"/>
        <w:tab w:val="right" w:pos="8306"/>
      </w:tabs>
      <w:snapToGrid w:val="0"/>
      <w:jc w:val="left"/>
      <w:rPr>
        <w:rFonts w:asciiTheme="minorEastAsia" w:eastAsiaTheme="minorEastAsia" w:hAnsiTheme="minorEastAsia" w:cstheme="minorEastAsia"/>
        <w:b/>
        <w:bCs/>
        <w:color w:val="548DD4" w:themeColor="text2" w:themeTint="99"/>
        <w:kern w:val="0"/>
        <w:sz w:val="18"/>
        <w:szCs w:val="18"/>
      </w:rPr>
    </w:pPr>
    <w:r>
      <w:rPr>
        <w:rFonts w:asciiTheme="minorEastAsia" w:eastAsiaTheme="minorEastAsia" w:hAnsiTheme="minorEastAsia" w:cstheme="minorEastAsia"/>
        <w:b/>
        <w:bCs/>
        <w:color w:val="548DD4" w:themeColor="text2" w:themeTint="99"/>
        <w:kern w:val="0"/>
        <w:sz w:val="18"/>
        <w:szCs w:val="18"/>
        <w:lang w:eastAsia="en-US"/>
      </w:rPr>
      <w:pict w14:anchorId="45A501C1">
        <v:shapetype id="_x0000_t202" coordsize="21600,21600" o:spt="202" path="m,l,21600r21600,l21600,xe">
          <v:stroke joinstyle="miter"/>
          <v:path gradientshapeok="t" o:connecttype="rect"/>
        </v:shapetype>
        <v:shape id="文本框 15" o:spid="_x0000_s1025" type="#_x0000_t202" style="position:absolute;margin-left:245pt;margin-top:12pt;width:2in;height:2in;z-index:251661312;mso-wrap-style:none;mso-position-horizontal-relative:margin" o:gfxdata="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DZCQ&#10;1wAAAAoBAAAPAAAAAAAAAAEAIAAAACIAAABkcnMvZG93bnJldi54bWxQSwECFAAUAAAACACHTuJA&#10;Gf9kWLABAABMAwAADgAAAAAAAAABACAAAAAmAQAAZHJzL2Uyb0RvYy54bWxQSwUGAAAAAAYABgBZ&#10;AQAASAUAAAAA&#10;" filled="f" stroked="f">
          <v:textbox style="mso-fit-shape-to-text:t" inset="0,0,0,0">
            <w:txbxContent>
              <w:p w14:paraId="48538452" w14:textId="77777777" w:rsidR="00A95EE0" w:rsidRDefault="00A95EE0">
                <w:pPr>
                  <w:pStyle w:val="af3"/>
                </w:pPr>
              </w:p>
            </w:txbxContent>
          </v:textbox>
          <w10:wrap anchorx="margin"/>
        </v:shape>
      </w:pict>
    </w:r>
    <w:r w:rsidR="00A95EE0">
      <w:rPr>
        <w:rFonts w:asciiTheme="minorEastAsia" w:eastAsiaTheme="minorEastAsia" w:hAnsiTheme="minorEastAsia" w:cstheme="minorEastAsia" w:hint="eastAsia"/>
        <w:b/>
        <w:bCs/>
        <w:color w:val="548DD4" w:themeColor="text2" w:themeTint="99"/>
        <w:kern w:val="0"/>
        <w:sz w:val="18"/>
        <w:szCs w:val="18"/>
      </w:rPr>
      <w:t>新疆天合新动力工程管理有限公司                                         0991-3508696</w:t>
    </w:r>
  </w:p>
  <w:p w14:paraId="069F499A" w14:textId="77777777" w:rsidR="00A95EE0" w:rsidRDefault="00A95EE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56503" w14:textId="77777777" w:rsidR="00A95EE0" w:rsidRDefault="00A95EE0">
    <w:pPr>
      <w:pStyle w:val="af3"/>
      <w:jc w:val="center"/>
    </w:pPr>
  </w:p>
  <w:p w14:paraId="7AA0E114" w14:textId="77777777" w:rsidR="00A95EE0" w:rsidRDefault="00A95EE0">
    <w:pPr>
      <w:pStyle w:val="af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62E9" w14:textId="77777777" w:rsidR="00A95EE0" w:rsidRDefault="00A7492F">
    <w:pPr>
      <w:pBdr>
        <w:top w:val="single" w:sz="4" w:space="1" w:color="A5A5A5"/>
      </w:pBdr>
      <w:tabs>
        <w:tab w:val="center" w:pos="4153"/>
        <w:tab w:val="right" w:pos="8306"/>
      </w:tabs>
      <w:snapToGrid w:val="0"/>
      <w:jc w:val="left"/>
      <w:rPr>
        <w:rFonts w:asciiTheme="minorEastAsia" w:eastAsiaTheme="minorEastAsia" w:hAnsiTheme="minorEastAsia" w:cstheme="minorEastAsia"/>
        <w:b/>
        <w:bCs/>
        <w:color w:val="548DD4" w:themeColor="text2" w:themeTint="99"/>
        <w:kern w:val="0"/>
        <w:sz w:val="18"/>
        <w:szCs w:val="18"/>
      </w:rPr>
    </w:pPr>
    <w:r>
      <w:rPr>
        <w:rFonts w:asciiTheme="minorEastAsia" w:eastAsiaTheme="minorEastAsia" w:hAnsiTheme="minorEastAsia" w:cstheme="minorEastAsia"/>
        <w:b/>
        <w:bCs/>
        <w:color w:val="548DD4" w:themeColor="text2" w:themeTint="99"/>
        <w:kern w:val="0"/>
        <w:sz w:val="18"/>
        <w:szCs w:val="18"/>
        <w:lang w:eastAsia="en-US"/>
      </w:rPr>
      <w:pict w14:anchorId="6641354F">
        <v:shapetype id="_x0000_t202" coordsize="21600,21600" o:spt="202" path="m,l,21600r21600,l21600,xe">
          <v:stroke joinstyle="miter"/>
          <v:path gradientshapeok="t" o:connecttype="rect"/>
        </v:shapetype>
        <v:shape id="_x0000_s1033" type="#_x0000_t202" style="position:absolute;margin-left:245pt;margin-top:12pt;width:2in;height:2in;z-index:251664384;mso-wrap-style:none;mso-position-horizontal-relative:margin" o:gfxdata="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DZCQ&#10;1wAAAAoBAAAPAAAAAAAAAAEAIAAAACIAAABkcnMvZG93bnJldi54bWxQSwECFAAUAAAACACHTuJA&#10;Gf9kWLABAABMAwAADgAAAAAAAAABACAAAAAmAQAAZHJzL2Uyb0RvYy54bWxQSwUGAAAAAAYABgBZ&#10;AQAASAUAAAAA&#10;" filled="f" stroked="f">
          <v:textbox style="mso-fit-shape-to-text:t" inset="0,0,0,0">
            <w:txbxContent>
              <w:p w14:paraId="1BB05679" w14:textId="77777777" w:rsidR="00A95EE0" w:rsidRDefault="00A95EE0">
                <w:pPr>
                  <w:pStyle w:val="af3"/>
                </w:pPr>
              </w:p>
            </w:txbxContent>
          </v:textbox>
          <w10:wrap anchorx="margin"/>
        </v:shape>
      </w:pict>
    </w:r>
    <w:r w:rsidR="00A95EE0">
      <w:rPr>
        <w:rFonts w:asciiTheme="minorEastAsia" w:eastAsiaTheme="minorEastAsia" w:hAnsiTheme="minorEastAsia" w:cstheme="minorEastAsia" w:hint="eastAsia"/>
        <w:b/>
        <w:bCs/>
        <w:color w:val="548DD4" w:themeColor="text2" w:themeTint="99"/>
        <w:kern w:val="0"/>
        <w:sz w:val="18"/>
        <w:szCs w:val="18"/>
      </w:rPr>
      <w:t>新疆天合新动力工程管理有限公司                                         0991-3508696</w:t>
    </w:r>
  </w:p>
  <w:p w14:paraId="7F1C630D" w14:textId="77777777" w:rsidR="00A95EE0" w:rsidRDefault="00A95EE0">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83A3" w14:textId="77777777" w:rsidR="00A95EE0" w:rsidRDefault="00A7492F">
    <w:pPr>
      <w:pStyle w:val="af3"/>
      <w:jc w:val="center"/>
    </w:pPr>
    <w:sdt>
      <w:sdtPr>
        <w:id w:val="8947618"/>
        <w:showingPlcHdr/>
      </w:sdtPr>
      <w:sdtEndPr/>
      <w:sdtContent/>
    </w:sdt>
  </w:p>
  <w:p w14:paraId="74F1F055" w14:textId="77777777" w:rsidR="00A95EE0" w:rsidRDefault="00A95EE0">
    <w:pPr>
      <w:pStyle w:val="af3"/>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2956" w14:textId="77777777" w:rsidR="00A95EE0" w:rsidRDefault="00A7492F" w:rsidP="0028349E">
    <w:pPr>
      <w:pBdr>
        <w:top w:val="single" w:sz="4" w:space="1" w:color="A5A5A5"/>
      </w:pBdr>
      <w:tabs>
        <w:tab w:val="center" w:pos="4153"/>
        <w:tab w:val="right" w:pos="8306"/>
      </w:tabs>
      <w:snapToGrid w:val="0"/>
      <w:jc w:val="left"/>
    </w:pPr>
    <w:r>
      <w:rPr>
        <w:rFonts w:asciiTheme="minorEastAsia" w:eastAsiaTheme="minorEastAsia" w:hAnsiTheme="minorEastAsia" w:cstheme="minorEastAsia"/>
        <w:b/>
        <w:bCs/>
        <w:color w:val="548DD4" w:themeColor="text2" w:themeTint="99"/>
        <w:kern w:val="0"/>
        <w:sz w:val="18"/>
        <w:szCs w:val="18"/>
        <w:lang w:eastAsia="en-US"/>
      </w:rPr>
      <w:pict w14:anchorId="6EA6FCA0">
        <v:shapetype id="_x0000_t202" coordsize="21600,21600" o:spt="202" path="m,l,21600r21600,l21600,xe">
          <v:stroke joinstyle="miter"/>
          <v:path gradientshapeok="t" o:connecttype="rect"/>
        </v:shapetype>
        <v:shape id="_x0000_s1036" type="#_x0000_t202" style="position:absolute;margin-left:0;margin-top:6.95pt;width:35.65pt;height:12.6pt;z-index:251666432;mso-position-horizontal:center;mso-position-horizontal-relative:margin" o:gfxdata="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rxoV2QAAAAkBAAAPAAAAAAAA&#10;AAEAIAAAACIAAABkcnMvZG93bnJldi54bWxQSwECFAAUAAAACACHTuJAN9aExp8BAAAlAwAADgAA&#10;AAAAAAABACAAAAAoAQAAZHJzL2Uyb0RvYy54bWxQSwUGAAAAAAYABgBZAQAAOQUAAAAA&#10;" filled="f" stroked="f">
          <v:textbox style="mso-next-textbox:#_x0000_s1036" inset="0,0,0,0">
            <w:txbxContent>
              <w:p w14:paraId="2407EB26" w14:textId="77777777" w:rsidR="00A95EE0" w:rsidRDefault="001368E9">
                <w:pPr>
                  <w:pStyle w:val="af3"/>
                </w:pPr>
                <w:r>
                  <w:fldChar w:fldCharType="begin"/>
                </w:r>
                <w:r>
                  <w:instrText xml:space="preserve"> PAGE  \* MERGEFORMAT </w:instrText>
                </w:r>
                <w:r>
                  <w:fldChar w:fldCharType="separate"/>
                </w:r>
                <w:r w:rsidR="00712AF6">
                  <w:rPr>
                    <w:noProof/>
                  </w:rPr>
                  <w:t>- 5 -</w:t>
                </w:r>
                <w:r>
                  <w:rPr>
                    <w:noProof/>
                  </w:rPr>
                  <w:fldChar w:fldCharType="end"/>
                </w:r>
              </w:p>
            </w:txbxContent>
          </v:textbox>
          <w10:wrap anchorx="margin"/>
        </v:shape>
      </w:pict>
    </w:r>
    <w:r w:rsidR="00A95EE0">
      <w:rPr>
        <w:rFonts w:asciiTheme="minorEastAsia" w:eastAsiaTheme="minorEastAsia" w:hAnsiTheme="minorEastAsia" w:cstheme="minorEastAsia" w:hint="eastAsia"/>
        <w:b/>
        <w:bCs/>
        <w:color w:val="548DD4" w:themeColor="text2" w:themeTint="99"/>
        <w:kern w:val="0"/>
        <w:sz w:val="18"/>
        <w:szCs w:val="18"/>
      </w:rPr>
      <w:t>新疆天合新动力工程管理有限公司                                         0991-3508696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DF5A8" w14:textId="77777777" w:rsidR="00A7492F" w:rsidRDefault="00A7492F" w:rsidP="005E3C03">
      <w:r>
        <w:separator/>
      </w:r>
    </w:p>
  </w:footnote>
  <w:footnote w:type="continuationSeparator" w:id="0">
    <w:p w14:paraId="401C23EF" w14:textId="77777777" w:rsidR="00A7492F" w:rsidRDefault="00A7492F" w:rsidP="005E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B29A" w14:textId="77777777" w:rsidR="00A95EE0" w:rsidRDefault="00A95EE0">
    <w:pPr>
      <w:pStyle w:val="af5"/>
      <w:pBdr>
        <w:bottom w:val="double" w:sz="8" w:space="1" w:color="3366FF"/>
      </w:pBdr>
      <w:jc w:val="left"/>
      <w:rPr>
        <w:rFonts w:ascii="仿宋" w:eastAsia="仿宋" w:hAnsi="仿宋"/>
        <w:color w:val="0766D4"/>
        <w:sz w:val="24"/>
        <w:szCs w:val="24"/>
      </w:rPr>
    </w:pPr>
    <w:r>
      <w:rPr>
        <w:rFonts w:ascii="仿宋" w:eastAsia="仿宋" w:hAnsi="仿宋" w:hint="eastAsia"/>
        <w:b/>
        <w:bCs/>
        <w:color w:val="0766D4"/>
      </w:rPr>
      <w:t xml:space="preserve">库尔勒市、宅基地入库、“一窗受理”及一体化政务平台融合开发采购项目招标文件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5451" w14:textId="77777777" w:rsidR="00A95EE0" w:rsidRDefault="00A95EE0">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CA2D9A"/>
    <w:multiLevelType w:val="singleLevel"/>
    <w:tmpl w:val="87CA2D9A"/>
    <w:lvl w:ilvl="0">
      <w:start w:val="1"/>
      <w:numFmt w:val="decimal"/>
      <w:suff w:val="space"/>
      <w:lvlText w:val="（%1）"/>
      <w:lvlJc w:val="left"/>
    </w:lvl>
  </w:abstractNum>
  <w:abstractNum w:abstractNumId="1" w15:restartNumberingAfterBreak="0">
    <w:nsid w:val="99BF3AE7"/>
    <w:multiLevelType w:val="singleLevel"/>
    <w:tmpl w:val="99BF3AE7"/>
    <w:lvl w:ilvl="0">
      <w:start w:val="1"/>
      <w:numFmt w:val="chineseCounting"/>
      <w:suff w:val="space"/>
      <w:lvlText w:val="%1、"/>
      <w:lvlJc w:val="left"/>
      <w:rPr>
        <w:rFonts w:hint="eastAsia"/>
      </w:rPr>
    </w:lvl>
  </w:abstractNum>
  <w:abstractNum w:abstractNumId="2" w15:restartNumberingAfterBreak="0">
    <w:nsid w:val="BA8187C7"/>
    <w:multiLevelType w:val="singleLevel"/>
    <w:tmpl w:val="BA8187C7"/>
    <w:lvl w:ilvl="0">
      <w:start w:val="1"/>
      <w:numFmt w:val="decimal"/>
      <w:suff w:val="space"/>
      <w:lvlText w:val="%1、"/>
      <w:lvlJc w:val="left"/>
    </w:lvl>
  </w:abstractNum>
  <w:abstractNum w:abstractNumId="3" w15:restartNumberingAfterBreak="0">
    <w:nsid w:val="C164E732"/>
    <w:multiLevelType w:val="singleLevel"/>
    <w:tmpl w:val="C164E732"/>
    <w:lvl w:ilvl="0">
      <w:start w:val="1"/>
      <w:numFmt w:val="decimal"/>
      <w:suff w:val="space"/>
      <w:lvlText w:val="%1、"/>
      <w:lvlJc w:val="left"/>
    </w:lvl>
  </w:abstractNum>
  <w:abstractNum w:abstractNumId="4" w15:restartNumberingAfterBreak="0">
    <w:nsid w:val="E71E2DDF"/>
    <w:multiLevelType w:val="singleLevel"/>
    <w:tmpl w:val="E71E2DDF"/>
    <w:lvl w:ilvl="0">
      <w:start w:val="1"/>
      <w:numFmt w:val="decimal"/>
      <w:suff w:val="space"/>
      <w:lvlText w:val="%1、"/>
      <w:lvlJc w:val="left"/>
    </w:lvl>
  </w:abstractNum>
  <w:abstractNum w:abstractNumId="5" w15:restartNumberingAfterBreak="0">
    <w:nsid w:val="E9C5CEA5"/>
    <w:multiLevelType w:val="singleLevel"/>
    <w:tmpl w:val="E9C5CEA5"/>
    <w:lvl w:ilvl="0">
      <w:start w:val="1"/>
      <w:numFmt w:val="decimal"/>
      <w:suff w:val="space"/>
      <w:lvlText w:val="%1、"/>
      <w:lvlJc w:val="left"/>
    </w:lvl>
  </w:abstractNum>
  <w:abstractNum w:abstractNumId="6" w15:restartNumberingAfterBreak="0">
    <w:nsid w:val="EA02557C"/>
    <w:multiLevelType w:val="singleLevel"/>
    <w:tmpl w:val="EA02557C"/>
    <w:lvl w:ilvl="0">
      <w:start w:val="1"/>
      <w:numFmt w:val="decimal"/>
      <w:suff w:val="space"/>
      <w:lvlText w:val="（%1）"/>
      <w:lvlJc w:val="left"/>
    </w:lvl>
  </w:abstractNum>
  <w:abstractNum w:abstractNumId="7" w15:restartNumberingAfterBreak="0">
    <w:nsid w:val="EB925FD1"/>
    <w:multiLevelType w:val="singleLevel"/>
    <w:tmpl w:val="EB925FD1"/>
    <w:lvl w:ilvl="0">
      <w:start w:val="1"/>
      <w:numFmt w:val="chineseCounting"/>
      <w:suff w:val="space"/>
      <w:lvlText w:val="（%1）"/>
      <w:lvlJc w:val="left"/>
      <w:rPr>
        <w:rFonts w:hint="eastAsia"/>
      </w:rPr>
    </w:lvl>
  </w:abstractNum>
  <w:abstractNum w:abstractNumId="8" w15:restartNumberingAfterBreak="0">
    <w:nsid w:val="ED39E5F5"/>
    <w:multiLevelType w:val="singleLevel"/>
    <w:tmpl w:val="ED39E5F5"/>
    <w:lvl w:ilvl="0">
      <w:start w:val="1"/>
      <w:numFmt w:val="decimal"/>
      <w:suff w:val="space"/>
      <w:lvlText w:val="（%1）"/>
      <w:lvlJc w:val="left"/>
    </w:lvl>
  </w:abstractNum>
  <w:abstractNum w:abstractNumId="9" w15:restartNumberingAfterBreak="0">
    <w:nsid w:val="FB25C596"/>
    <w:multiLevelType w:val="singleLevel"/>
    <w:tmpl w:val="FB25C596"/>
    <w:lvl w:ilvl="0">
      <w:start w:val="1"/>
      <w:numFmt w:val="decimal"/>
      <w:suff w:val="nothing"/>
      <w:lvlText w:val="（%1）"/>
      <w:lvlJc w:val="left"/>
    </w:lvl>
  </w:abstractNum>
  <w:abstractNum w:abstractNumId="10" w15:restartNumberingAfterBreak="0">
    <w:nsid w:val="00000003"/>
    <w:multiLevelType w:val="multilevel"/>
    <w:tmpl w:val="00000003"/>
    <w:lvl w:ilvl="0">
      <w:start w:val="1"/>
      <w:numFmt w:val="japaneseCounting"/>
      <w:pStyle w:val="1H1Heading0R1H11H12H13H14H15H16H17H18H19H110"/>
      <w:lvlText w:val="第%1章"/>
      <w:lvlJc w:val="left"/>
      <w:pPr>
        <w:tabs>
          <w:tab w:val="left" w:pos="855"/>
        </w:tabs>
        <w:ind w:left="855" w:hanging="855"/>
      </w:pPr>
      <w:rPr>
        <w:rFonts w:hint="default"/>
        <w:b/>
      </w:rPr>
    </w:lvl>
    <w:lvl w:ilvl="1">
      <w:start w:val="6"/>
      <w:numFmt w:val="decimal"/>
      <w:pStyle w:val="2sect12H2H21R2Heading2HiddenHeading2CCBSheadi"/>
      <w:lvlText w:val="%2)"/>
      <w:lvlJc w:val="left"/>
      <w:pPr>
        <w:tabs>
          <w:tab w:val="left" w:pos="780"/>
        </w:tabs>
        <w:ind w:left="780" w:hanging="360"/>
      </w:pPr>
      <w:rPr>
        <w:rFonts w:hAnsi="宋体" w:hint="default"/>
      </w:rPr>
    </w:lvl>
    <w:lvl w:ilvl="2">
      <w:start w:val="1"/>
      <w:numFmt w:val="lowerRoman"/>
      <w:pStyle w:val="IDH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4"/>
    <w:multiLevelType w:val="multilevel"/>
    <w:tmpl w:val="00000014"/>
    <w:lvl w:ilvl="0">
      <w:start w:val="1"/>
      <w:numFmt w:val="japaneseCounting"/>
      <w:pStyle w:val="4"/>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CFD3844"/>
    <w:multiLevelType w:val="singleLevel"/>
    <w:tmpl w:val="2CFD3844"/>
    <w:lvl w:ilvl="0">
      <w:start w:val="1"/>
      <w:numFmt w:val="bullet"/>
      <w:lvlText w:val=""/>
      <w:lvlJc w:val="left"/>
      <w:pPr>
        <w:ind w:left="420" w:hanging="420"/>
      </w:pPr>
      <w:rPr>
        <w:rFonts w:ascii="Wingdings" w:hAnsi="Wingdings" w:hint="default"/>
      </w:rPr>
    </w:lvl>
  </w:abstractNum>
  <w:abstractNum w:abstractNumId="13" w15:restartNumberingAfterBreak="0">
    <w:nsid w:val="4870F1B8"/>
    <w:multiLevelType w:val="singleLevel"/>
    <w:tmpl w:val="4870F1B8"/>
    <w:lvl w:ilvl="0">
      <w:start w:val="1"/>
      <w:numFmt w:val="decimal"/>
      <w:suff w:val="space"/>
      <w:lvlText w:val="%1、"/>
      <w:lvlJc w:val="left"/>
    </w:lvl>
  </w:abstractNum>
  <w:abstractNum w:abstractNumId="14" w15:restartNumberingAfterBreak="0">
    <w:nsid w:val="555CFBBA"/>
    <w:multiLevelType w:val="singleLevel"/>
    <w:tmpl w:val="555CFBBA"/>
    <w:lvl w:ilvl="0">
      <w:start w:val="1"/>
      <w:numFmt w:val="decimal"/>
      <w:suff w:val="space"/>
      <w:lvlText w:val="（%1）"/>
      <w:lvlJc w:val="left"/>
    </w:lvl>
  </w:abstractNum>
  <w:abstractNum w:abstractNumId="15" w15:restartNumberingAfterBreak="0">
    <w:nsid w:val="6117722A"/>
    <w:multiLevelType w:val="multilevel"/>
    <w:tmpl w:val="6117722A"/>
    <w:lvl w:ilvl="0">
      <w:start w:val="1"/>
      <w:numFmt w:val="decimal"/>
      <w:lvlText w:val="（%1）"/>
      <w:lvlJc w:val="left"/>
      <w:pPr>
        <w:ind w:left="1146" w:hanging="720"/>
      </w:pPr>
      <w:rPr>
        <w:rFonts w:ascii="宋体" w:eastAsia="宋体" w:hAnsi="宋体" w:hint="default"/>
        <w:sz w:val="24"/>
        <w:szCs w:val="24"/>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6" w15:restartNumberingAfterBreak="0">
    <w:nsid w:val="63915238"/>
    <w:multiLevelType w:val="singleLevel"/>
    <w:tmpl w:val="63915238"/>
    <w:lvl w:ilvl="0">
      <w:start w:val="1"/>
      <w:numFmt w:val="decimal"/>
      <w:suff w:val="space"/>
      <w:lvlText w:val="%1、"/>
      <w:lvlJc w:val="left"/>
    </w:lvl>
  </w:abstractNum>
  <w:num w:numId="1">
    <w:abstractNumId w:val="10"/>
  </w:num>
  <w:num w:numId="2">
    <w:abstractNumId w:val="11"/>
  </w:num>
  <w:num w:numId="3">
    <w:abstractNumId w:val="1"/>
  </w:num>
  <w:num w:numId="4">
    <w:abstractNumId w:val="7"/>
  </w:num>
  <w:num w:numId="5">
    <w:abstractNumId w:val="16"/>
  </w:num>
  <w:num w:numId="6">
    <w:abstractNumId w:val="12"/>
  </w:num>
  <w:num w:numId="7">
    <w:abstractNumId w:val="3"/>
  </w:num>
  <w:num w:numId="8">
    <w:abstractNumId w:val="9"/>
  </w:num>
  <w:num w:numId="9">
    <w:abstractNumId w:val="8"/>
  </w:num>
  <w:num w:numId="10">
    <w:abstractNumId w:val="14"/>
  </w:num>
  <w:num w:numId="11">
    <w:abstractNumId w:val="0"/>
  </w:num>
  <w:num w:numId="12">
    <w:abstractNumId w:val="6"/>
  </w:num>
  <w:num w:numId="13">
    <w:abstractNumId w:val="2"/>
  </w:num>
  <w:num w:numId="14">
    <w:abstractNumId w:val="5"/>
  </w:num>
  <w:num w:numId="15">
    <w:abstractNumId w:val="4"/>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defaultTabStop w:val="420"/>
  <w:drawingGridHorizontalSpacing w:val="105"/>
  <w:drawingGridVerticalSpacing w:val="143"/>
  <w:displayHorizontalDrawingGridEvery w:val="2"/>
  <w:displayVerticalDrawingGridEvery w:val="2"/>
  <w:noPunctuationKerning/>
  <w:characterSpacingControl w:val="compressPunctuation"/>
  <w:doNotValidateAgainstSchema/>
  <w:doNotDemarcateInvalidXml/>
  <w:hdrShapeDefaults>
    <o:shapedefaults v:ext="edit" spidmax="2053" strokecolor="#739cc3">
      <v:fill angle="90" type="gradient">
        <o:fill v:ext="view" type="gradientUnscaled"/>
      </v:fill>
      <v:stroke color="#739cc3" weight="1.25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00E7F"/>
    <w:rsid w:val="00001945"/>
    <w:rsid w:val="00004769"/>
    <w:rsid w:val="00004D34"/>
    <w:rsid w:val="00007CBA"/>
    <w:rsid w:val="000111EB"/>
    <w:rsid w:val="00012067"/>
    <w:rsid w:val="000120A4"/>
    <w:rsid w:val="00014106"/>
    <w:rsid w:val="000150E9"/>
    <w:rsid w:val="0001541E"/>
    <w:rsid w:val="000164E0"/>
    <w:rsid w:val="00017DD2"/>
    <w:rsid w:val="00020A2B"/>
    <w:rsid w:val="00024F12"/>
    <w:rsid w:val="00026EB0"/>
    <w:rsid w:val="00027C3E"/>
    <w:rsid w:val="00027CED"/>
    <w:rsid w:val="00030514"/>
    <w:rsid w:val="0003100F"/>
    <w:rsid w:val="000311B6"/>
    <w:rsid w:val="00032002"/>
    <w:rsid w:val="00032522"/>
    <w:rsid w:val="0003271A"/>
    <w:rsid w:val="00033535"/>
    <w:rsid w:val="00033BA7"/>
    <w:rsid w:val="00036268"/>
    <w:rsid w:val="000368F6"/>
    <w:rsid w:val="00040778"/>
    <w:rsid w:val="0004143E"/>
    <w:rsid w:val="00043275"/>
    <w:rsid w:val="00044A7F"/>
    <w:rsid w:val="0004514B"/>
    <w:rsid w:val="00045E97"/>
    <w:rsid w:val="00050055"/>
    <w:rsid w:val="0005044F"/>
    <w:rsid w:val="0005122F"/>
    <w:rsid w:val="000514C7"/>
    <w:rsid w:val="00055C79"/>
    <w:rsid w:val="0005622D"/>
    <w:rsid w:val="00056860"/>
    <w:rsid w:val="00056FC3"/>
    <w:rsid w:val="00060346"/>
    <w:rsid w:val="000605B5"/>
    <w:rsid w:val="00061A6C"/>
    <w:rsid w:val="000630AB"/>
    <w:rsid w:val="00064994"/>
    <w:rsid w:val="0006660A"/>
    <w:rsid w:val="0006685F"/>
    <w:rsid w:val="000672A6"/>
    <w:rsid w:val="00080B1C"/>
    <w:rsid w:val="00084903"/>
    <w:rsid w:val="00084924"/>
    <w:rsid w:val="00085410"/>
    <w:rsid w:val="00085D2F"/>
    <w:rsid w:val="00086D3D"/>
    <w:rsid w:val="00092E51"/>
    <w:rsid w:val="00092E63"/>
    <w:rsid w:val="00094FBA"/>
    <w:rsid w:val="0009637C"/>
    <w:rsid w:val="000969DE"/>
    <w:rsid w:val="000A0E56"/>
    <w:rsid w:val="000A11E9"/>
    <w:rsid w:val="000A1C92"/>
    <w:rsid w:val="000A3127"/>
    <w:rsid w:val="000A4B98"/>
    <w:rsid w:val="000A75BB"/>
    <w:rsid w:val="000B04F6"/>
    <w:rsid w:val="000B05E9"/>
    <w:rsid w:val="000B18E4"/>
    <w:rsid w:val="000B1BFD"/>
    <w:rsid w:val="000B2AC1"/>
    <w:rsid w:val="000B392C"/>
    <w:rsid w:val="000B5C10"/>
    <w:rsid w:val="000B6456"/>
    <w:rsid w:val="000B6E29"/>
    <w:rsid w:val="000C38FD"/>
    <w:rsid w:val="000C390D"/>
    <w:rsid w:val="000C6357"/>
    <w:rsid w:val="000C7D95"/>
    <w:rsid w:val="000D0A0A"/>
    <w:rsid w:val="000D1E1D"/>
    <w:rsid w:val="000D293B"/>
    <w:rsid w:val="000D3AB3"/>
    <w:rsid w:val="000D5B54"/>
    <w:rsid w:val="000D701E"/>
    <w:rsid w:val="000D71C0"/>
    <w:rsid w:val="000D7DFC"/>
    <w:rsid w:val="000E24E3"/>
    <w:rsid w:val="000E2A1B"/>
    <w:rsid w:val="000E3CB3"/>
    <w:rsid w:val="000E478B"/>
    <w:rsid w:val="000E51F3"/>
    <w:rsid w:val="000E55C9"/>
    <w:rsid w:val="000F1463"/>
    <w:rsid w:val="000F45A5"/>
    <w:rsid w:val="000F651A"/>
    <w:rsid w:val="001008DF"/>
    <w:rsid w:val="0010713D"/>
    <w:rsid w:val="0011294E"/>
    <w:rsid w:val="00113C6F"/>
    <w:rsid w:val="001140CD"/>
    <w:rsid w:val="001146D4"/>
    <w:rsid w:val="00114EAA"/>
    <w:rsid w:val="001178CD"/>
    <w:rsid w:val="00117F7F"/>
    <w:rsid w:val="00121A18"/>
    <w:rsid w:val="00122316"/>
    <w:rsid w:val="00123B5D"/>
    <w:rsid w:val="00125098"/>
    <w:rsid w:val="00125489"/>
    <w:rsid w:val="001264A6"/>
    <w:rsid w:val="00127862"/>
    <w:rsid w:val="00130B31"/>
    <w:rsid w:val="00130DFA"/>
    <w:rsid w:val="00130FB3"/>
    <w:rsid w:val="001319F3"/>
    <w:rsid w:val="00136656"/>
    <w:rsid w:val="001368E9"/>
    <w:rsid w:val="001370D1"/>
    <w:rsid w:val="001408C7"/>
    <w:rsid w:val="00142A96"/>
    <w:rsid w:val="00143B74"/>
    <w:rsid w:val="00144191"/>
    <w:rsid w:val="001452ED"/>
    <w:rsid w:val="001461C7"/>
    <w:rsid w:val="00147C19"/>
    <w:rsid w:val="00150B65"/>
    <w:rsid w:val="00150B70"/>
    <w:rsid w:val="00151673"/>
    <w:rsid w:val="0015365D"/>
    <w:rsid w:val="00154A11"/>
    <w:rsid w:val="00156677"/>
    <w:rsid w:val="00156EB2"/>
    <w:rsid w:val="00160888"/>
    <w:rsid w:val="00161A31"/>
    <w:rsid w:val="00162DA3"/>
    <w:rsid w:val="00164E0B"/>
    <w:rsid w:val="00165372"/>
    <w:rsid w:val="001656C0"/>
    <w:rsid w:val="00166576"/>
    <w:rsid w:val="00170D37"/>
    <w:rsid w:val="00172A27"/>
    <w:rsid w:val="00173B57"/>
    <w:rsid w:val="00174176"/>
    <w:rsid w:val="00175013"/>
    <w:rsid w:val="001757DC"/>
    <w:rsid w:val="001759FD"/>
    <w:rsid w:val="00177BC7"/>
    <w:rsid w:val="00183126"/>
    <w:rsid w:val="0018432B"/>
    <w:rsid w:val="0018519A"/>
    <w:rsid w:val="00185BEE"/>
    <w:rsid w:val="00185F23"/>
    <w:rsid w:val="00186ACC"/>
    <w:rsid w:val="00191D21"/>
    <w:rsid w:val="00192063"/>
    <w:rsid w:val="0019369E"/>
    <w:rsid w:val="00193BCE"/>
    <w:rsid w:val="00195F90"/>
    <w:rsid w:val="001962F5"/>
    <w:rsid w:val="001A1044"/>
    <w:rsid w:val="001A1ACE"/>
    <w:rsid w:val="001A650D"/>
    <w:rsid w:val="001A73B5"/>
    <w:rsid w:val="001A7E7E"/>
    <w:rsid w:val="001B1187"/>
    <w:rsid w:val="001B133C"/>
    <w:rsid w:val="001B1F2D"/>
    <w:rsid w:val="001B2E57"/>
    <w:rsid w:val="001B4988"/>
    <w:rsid w:val="001B612C"/>
    <w:rsid w:val="001B6C83"/>
    <w:rsid w:val="001B7018"/>
    <w:rsid w:val="001B739F"/>
    <w:rsid w:val="001C1537"/>
    <w:rsid w:val="001C1780"/>
    <w:rsid w:val="001C2986"/>
    <w:rsid w:val="001C34D5"/>
    <w:rsid w:val="001C54D4"/>
    <w:rsid w:val="001D5689"/>
    <w:rsid w:val="001D674F"/>
    <w:rsid w:val="001E28EE"/>
    <w:rsid w:val="001E49F6"/>
    <w:rsid w:val="001E7A0E"/>
    <w:rsid w:val="001F1E80"/>
    <w:rsid w:val="001F434A"/>
    <w:rsid w:val="001F4392"/>
    <w:rsid w:val="001F4E1A"/>
    <w:rsid w:val="001F53E1"/>
    <w:rsid w:val="001F768C"/>
    <w:rsid w:val="001F7937"/>
    <w:rsid w:val="002000D2"/>
    <w:rsid w:val="00202D7E"/>
    <w:rsid w:val="00203277"/>
    <w:rsid w:val="00205353"/>
    <w:rsid w:val="0020659E"/>
    <w:rsid w:val="00206CD5"/>
    <w:rsid w:val="00206D44"/>
    <w:rsid w:val="0021091E"/>
    <w:rsid w:val="002115D9"/>
    <w:rsid w:val="00212946"/>
    <w:rsid w:val="00212E8B"/>
    <w:rsid w:val="00214F3A"/>
    <w:rsid w:val="00215A40"/>
    <w:rsid w:val="00216956"/>
    <w:rsid w:val="002172B5"/>
    <w:rsid w:val="002209D0"/>
    <w:rsid w:val="00220CED"/>
    <w:rsid w:val="00222A1F"/>
    <w:rsid w:val="002234B9"/>
    <w:rsid w:val="00223572"/>
    <w:rsid w:val="00223883"/>
    <w:rsid w:val="00223EFC"/>
    <w:rsid w:val="00224194"/>
    <w:rsid w:val="002244F8"/>
    <w:rsid w:val="00224DB7"/>
    <w:rsid w:val="00230D40"/>
    <w:rsid w:val="002341E2"/>
    <w:rsid w:val="00235D78"/>
    <w:rsid w:val="002361F1"/>
    <w:rsid w:val="00237D44"/>
    <w:rsid w:val="0024008D"/>
    <w:rsid w:val="002403AE"/>
    <w:rsid w:val="0024045D"/>
    <w:rsid w:val="002406D1"/>
    <w:rsid w:val="0024176B"/>
    <w:rsid w:val="00241C2B"/>
    <w:rsid w:val="00242078"/>
    <w:rsid w:val="002436A2"/>
    <w:rsid w:val="0024388B"/>
    <w:rsid w:val="00243DDA"/>
    <w:rsid w:val="00247A46"/>
    <w:rsid w:val="00250467"/>
    <w:rsid w:val="00251886"/>
    <w:rsid w:val="00252401"/>
    <w:rsid w:val="00252DEE"/>
    <w:rsid w:val="00254349"/>
    <w:rsid w:val="00254460"/>
    <w:rsid w:val="002557C7"/>
    <w:rsid w:val="00255AEE"/>
    <w:rsid w:val="00256B00"/>
    <w:rsid w:val="00257E1F"/>
    <w:rsid w:val="00260B34"/>
    <w:rsid w:val="00261227"/>
    <w:rsid w:val="00261648"/>
    <w:rsid w:val="00262608"/>
    <w:rsid w:val="0026344A"/>
    <w:rsid w:val="002640E6"/>
    <w:rsid w:val="002718F0"/>
    <w:rsid w:val="00273509"/>
    <w:rsid w:val="00275218"/>
    <w:rsid w:val="00277C98"/>
    <w:rsid w:val="00281D41"/>
    <w:rsid w:val="00282D30"/>
    <w:rsid w:val="0028349E"/>
    <w:rsid w:val="00283962"/>
    <w:rsid w:val="0028536F"/>
    <w:rsid w:val="00287157"/>
    <w:rsid w:val="00287D04"/>
    <w:rsid w:val="00291BC9"/>
    <w:rsid w:val="00292366"/>
    <w:rsid w:val="002944CF"/>
    <w:rsid w:val="002949FE"/>
    <w:rsid w:val="002962B2"/>
    <w:rsid w:val="002A1F5A"/>
    <w:rsid w:val="002A1F7B"/>
    <w:rsid w:val="002A21DF"/>
    <w:rsid w:val="002A6280"/>
    <w:rsid w:val="002A6653"/>
    <w:rsid w:val="002A71C1"/>
    <w:rsid w:val="002A7334"/>
    <w:rsid w:val="002A774F"/>
    <w:rsid w:val="002A7DFD"/>
    <w:rsid w:val="002B0127"/>
    <w:rsid w:val="002B232D"/>
    <w:rsid w:val="002B2B34"/>
    <w:rsid w:val="002B492B"/>
    <w:rsid w:val="002B6F48"/>
    <w:rsid w:val="002B75B5"/>
    <w:rsid w:val="002C15E5"/>
    <w:rsid w:val="002C1FEA"/>
    <w:rsid w:val="002C2346"/>
    <w:rsid w:val="002C3E98"/>
    <w:rsid w:val="002C49A1"/>
    <w:rsid w:val="002C5F57"/>
    <w:rsid w:val="002C613D"/>
    <w:rsid w:val="002C650E"/>
    <w:rsid w:val="002D197D"/>
    <w:rsid w:val="002D2080"/>
    <w:rsid w:val="002D39D4"/>
    <w:rsid w:val="002D4BDB"/>
    <w:rsid w:val="002D5313"/>
    <w:rsid w:val="002D59A8"/>
    <w:rsid w:val="002D5DF9"/>
    <w:rsid w:val="002D7872"/>
    <w:rsid w:val="002E0183"/>
    <w:rsid w:val="002E034E"/>
    <w:rsid w:val="002E0ADD"/>
    <w:rsid w:val="002E26F5"/>
    <w:rsid w:val="002E3F1D"/>
    <w:rsid w:val="002E44CB"/>
    <w:rsid w:val="002E4929"/>
    <w:rsid w:val="002E7CD1"/>
    <w:rsid w:val="002F390A"/>
    <w:rsid w:val="002F4282"/>
    <w:rsid w:val="002F6D57"/>
    <w:rsid w:val="002F71F2"/>
    <w:rsid w:val="003036E9"/>
    <w:rsid w:val="00306143"/>
    <w:rsid w:val="003104C0"/>
    <w:rsid w:val="00310DF8"/>
    <w:rsid w:val="00311AA6"/>
    <w:rsid w:val="00312D74"/>
    <w:rsid w:val="00312F1C"/>
    <w:rsid w:val="003134E8"/>
    <w:rsid w:val="00313580"/>
    <w:rsid w:val="00313F62"/>
    <w:rsid w:val="003164B2"/>
    <w:rsid w:val="00322717"/>
    <w:rsid w:val="00322ABD"/>
    <w:rsid w:val="00323E7A"/>
    <w:rsid w:val="00324CAE"/>
    <w:rsid w:val="00325AAD"/>
    <w:rsid w:val="00332BE4"/>
    <w:rsid w:val="00333ADF"/>
    <w:rsid w:val="00335FF3"/>
    <w:rsid w:val="0034237A"/>
    <w:rsid w:val="00345455"/>
    <w:rsid w:val="0035275E"/>
    <w:rsid w:val="00356886"/>
    <w:rsid w:val="0035740D"/>
    <w:rsid w:val="00357A91"/>
    <w:rsid w:val="0036690B"/>
    <w:rsid w:val="00373283"/>
    <w:rsid w:val="00373EF8"/>
    <w:rsid w:val="0037544B"/>
    <w:rsid w:val="00377B62"/>
    <w:rsid w:val="0038104F"/>
    <w:rsid w:val="00381130"/>
    <w:rsid w:val="00381EF3"/>
    <w:rsid w:val="00382A63"/>
    <w:rsid w:val="00383447"/>
    <w:rsid w:val="00384C3A"/>
    <w:rsid w:val="00387434"/>
    <w:rsid w:val="003936DE"/>
    <w:rsid w:val="003958B7"/>
    <w:rsid w:val="00396A03"/>
    <w:rsid w:val="003976E3"/>
    <w:rsid w:val="003A27B9"/>
    <w:rsid w:val="003A292A"/>
    <w:rsid w:val="003A4235"/>
    <w:rsid w:val="003A4D93"/>
    <w:rsid w:val="003B21CD"/>
    <w:rsid w:val="003B2E87"/>
    <w:rsid w:val="003B3B2A"/>
    <w:rsid w:val="003B6E5D"/>
    <w:rsid w:val="003C2D75"/>
    <w:rsid w:val="003C3FAB"/>
    <w:rsid w:val="003C6434"/>
    <w:rsid w:val="003C690C"/>
    <w:rsid w:val="003C7718"/>
    <w:rsid w:val="003D0DD1"/>
    <w:rsid w:val="003D77CA"/>
    <w:rsid w:val="003E1C62"/>
    <w:rsid w:val="003E1FB5"/>
    <w:rsid w:val="003E2BC3"/>
    <w:rsid w:val="003E4BBA"/>
    <w:rsid w:val="003E5B4C"/>
    <w:rsid w:val="003E60CA"/>
    <w:rsid w:val="003E67E3"/>
    <w:rsid w:val="003E6B56"/>
    <w:rsid w:val="003E7E47"/>
    <w:rsid w:val="003F03D7"/>
    <w:rsid w:val="003F1281"/>
    <w:rsid w:val="003F1A8D"/>
    <w:rsid w:val="003F1E39"/>
    <w:rsid w:val="003F2E71"/>
    <w:rsid w:val="003F4BB8"/>
    <w:rsid w:val="003F7CB5"/>
    <w:rsid w:val="00400965"/>
    <w:rsid w:val="00402536"/>
    <w:rsid w:val="0040672C"/>
    <w:rsid w:val="0040689A"/>
    <w:rsid w:val="0041122F"/>
    <w:rsid w:val="0041190E"/>
    <w:rsid w:val="00413A41"/>
    <w:rsid w:val="004172AB"/>
    <w:rsid w:val="00417ADF"/>
    <w:rsid w:val="0042010F"/>
    <w:rsid w:val="00421A2B"/>
    <w:rsid w:val="00422E2A"/>
    <w:rsid w:val="004240FB"/>
    <w:rsid w:val="00424890"/>
    <w:rsid w:val="00424930"/>
    <w:rsid w:val="00425258"/>
    <w:rsid w:val="0042681A"/>
    <w:rsid w:val="00430991"/>
    <w:rsid w:val="00432BBF"/>
    <w:rsid w:val="0044070F"/>
    <w:rsid w:val="004441E2"/>
    <w:rsid w:val="00444BFA"/>
    <w:rsid w:val="00444FB7"/>
    <w:rsid w:val="00445E54"/>
    <w:rsid w:val="00445E7F"/>
    <w:rsid w:val="0044778B"/>
    <w:rsid w:val="0045268D"/>
    <w:rsid w:val="00455D92"/>
    <w:rsid w:val="00455D94"/>
    <w:rsid w:val="00457D6C"/>
    <w:rsid w:val="004638B6"/>
    <w:rsid w:val="00465B2D"/>
    <w:rsid w:val="00467899"/>
    <w:rsid w:val="00467FAB"/>
    <w:rsid w:val="004706F3"/>
    <w:rsid w:val="00470DE0"/>
    <w:rsid w:val="0047142B"/>
    <w:rsid w:val="004720A8"/>
    <w:rsid w:val="00473566"/>
    <w:rsid w:val="004803CE"/>
    <w:rsid w:val="004829FF"/>
    <w:rsid w:val="00484F73"/>
    <w:rsid w:val="00485216"/>
    <w:rsid w:val="00486483"/>
    <w:rsid w:val="00486CF3"/>
    <w:rsid w:val="00491C3B"/>
    <w:rsid w:val="004929F4"/>
    <w:rsid w:val="00493DCF"/>
    <w:rsid w:val="00496F67"/>
    <w:rsid w:val="004979CC"/>
    <w:rsid w:val="004A1E2A"/>
    <w:rsid w:val="004A3C09"/>
    <w:rsid w:val="004A4756"/>
    <w:rsid w:val="004A4B59"/>
    <w:rsid w:val="004A6125"/>
    <w:rsid w:val="004A6C8E"/>
    <w:rsid w:val="004A7F6F"/>
    <w:rsid w:val="004B0F95"/>
    <w:rsid w:val="004B1269"/>
    <w:rsid w:val="004B45F5"/>
    <w:rsid w:val="004B6B81"/>
    <w:rsid w:val="004B6EF4"/>
    <w:rsid w:val="004C1A5E"/>
    <w:rsid w:val="004C21A9"/>
    <w:rsid w:val="004C7A4E"/>
    <w:rsid w:val="004D07E1"/>
    <w:rsid w:val="004D18B5"/>
    <w:rsid w:val="004D2694"/>
    <w:rsid w:val="004D280A"/>
    <w:rsid w:val="004D2BDC"/>
    <w:rsid w:val="004D4261"/>
    <w:rsid w:val="004D48F8"/>
    <w:rsid w:val="004D558C"/>
    <w:rsid w:val="004E25E0"/>
    <w:rsid w:val="004E25EB"/>
    <w:rsid w:val="004E2BA6"/>
    <w:rsid w:val="004E68BF"/>
    <w:rsid w:val="004E6A95"/>
    <w:rsid w:val="004E6D5E"/>
    <w:rsid w:val="004F2326"/>
    <w:rsid w:val="004F32C4"/>
    <w:rsid w:val="004F35D3"/>
    <w:rsid w:val="004F52ED"/>
    <w:rsid w:val="004F59F3"/>
    <w:rsid w:val="004F63C3"/>
    <w:rsid w:val="004F65B1"/>
    <w:rsid w:val="004F76B4"/>
    <w:rsid w:val="004F7DB1"/>
    <w:rsid w:val="004F7F9C"/>
    <w:rsid w:val="005012BD"/>
    <w:rsid w:val="005019EA"/>
    <w:rsid w:val="00501F4D"/>
    <w:rsid w:val="00504929"/>
    <w:rsid w:val="00504ED4"/>
    <w:rsid w:val="00506AE8"/>
    <w:rsid w:val="00506F1E"/>
    <w:rsid w:val="00511487"/>
    <w:rsid w:val="00511E0A"/>
    <w:rsid w:val="00514A64"/>
    <w:rsid w:val="00515BB1"/>
    <w:rsid w:val="005179BE"/>
    <w:rsid w:val="00520D4B"/>
    <w:rsid w:val="00522465"/>
    <w:rsid w:val="00530534"/>
    <w:rsid w:val="0053094A"/>
    <w:rsid w:val="00534578"/>
    <w:rsid w:val="00535F0B"/>
    <w:rsid w:val="0053622C"/>
    <w:rsid w:val="0053638D"/>
    <w:rsid w:val="00540D5A"/>
    <w:rsid w:val="00541B30"/>
    <w:rsid w:val="005470B3"/>
    <w:rsid w:val="00547CC2"/>
    <w:rsid w:val="00551162"/>
    <w:rsid w:val="005525CB"/>
    <w:rsid w:val="005530CB"/>
    <w:rsid w:val="005533DE"/>
    <w:rsid w:val="005553C7"/>
    <w:rsid w:val="00555528"/>
    <w:rsid w:val="00556A6E"/>
    <w:rsid w:val="00560743"/>
    <w:rsid w:val="00561562"/>
    <w:rsid w:val="0056183D"/>
    <w:rsid w:val="005621F3"/>
    <w:rsid w:val="005630D5"/>
    <w:rsid w:val="0056392B"/>
    <w:rsid w:val="00563953"/>
    <w:rsid w:val="005643E2"/>
    <w:rsid w:val="00565433"/>
    <w:rsid w:val="00565D36"/>
    <w:rsid w:val="00566096"/>
    <w:rsid w:val="00567D47"/>
    <w:rsid w:val="00570AFF"/>
    <w:rsid w:val="005710EF"/>
    <w:rsid w:val="00580339"/>
    <w:rsid w:val="00583256"/>
    <w:rsid w:val="00583274"/>
    <w:rsid w:val="00583D9E"/>
    <w:rsid w:val="00584FD6"/>
    <w:rsid w:val="0058591D"/>
    <w:rsid w:val="005876D5"/>
    <w:rsid w:val="00590068"/>
    <w:rsid w:val="005906CF"/>
    <w:rsid w:val="005925F7"/>
    <w:rsid w:val="005926A6"/>
    <w:rsid w:val="00592CA0"/>
    <w:rsid w:val="00597878"/>
    <w:rsid w:val="00597EBB"/>
    <w:rsid w:val="005A0E32"/>
    <w:rsid w:val="005A235F"/>
    <w:rsid w:val="005A27E9"/>
    <w:rsid w:val="005A368E"/>
    <w:rsid w:val="005A5474"/>
    <w:rsid w:val="005A5813"/>
    <w:rsid w:val="005A5F38"/>
    <w:rsid w:val="005B2645"/>
    <w:rsid w:val="005B3AE7"/>
    <w:rsid w:val="005C0201"/>
    <w:rsid w:val="005C14FE"/>
    <w:rsid w:val="005C2C7A"/>
    <w:rsid w:val="005C4EB0"/>
    <w:rsid w:val="005C51D2"/>
    <w:rsid w:val="005C62DD"/>
    <w:rsid w:val="005C6D21"/>
    <w:rsid w:val="005C6DE3"/>
    <w:rsid w:val="005D43B7"/>
    <w:rsid w:val="005D623E"/>
    <w:rsid w:val="005E1270"/>
    <w:rsid w:val="005E2E10"/>
    <w:rsid w:val="005E30F0"/>
    <w:rsid w:val="005E3C03"/>
    <w:rsid w:val="005F01C3"/>
    <w:rsid w:val="005F3FA0"/>
    <w:rsid w:val="005F7FBD"/>
    <w:rsid w:val="00601E62"/>
    <w:rsid w:val="00605053"/>
    <w:rsid w:val="006074D9"/>
    <w:rsid w:val="006146A4"/>
    <w:rsid w:val="00615789"/>
    <w:rsid w:val="006159EA"/>
    <w:rsid w:val="00617596"/>
    <w:rsid w:val="0062056A"/>
    <w:rsid w:val="006206AF"/>
    <w:rsid w:val="006257B3"/>
    <w:rsid w:val="00625F94"/>
    <w:rsid w:val="006316A8"/>
    <w:rsid w:val="00631BC6"/>
    <w:rsid w:val="00631FF6"/>
    <w:rsid w:val="006338D3"/>
    <w:rsid w:val="00634022"/>
    <w:rsid w:val="00634023"/>
    <w:rsid w:val="006340C8"/>
    <w:rsid w:val="0063448A"/>
    <w:rsid w:val="006375AE"/>
    <w:rsid w:val="006428CF"/>
    <w:rsid w:val="00643F47"/>
    <w:rsid w:val="00644AE2"/>
    <w:rsid w:val="00644CE4"/>
    <w:rsid w:val="006471AC"/>
    <w:rsid w:val="00650194"/>
    <w:rsid w:val="0065495E"/>
    <w:rsid w:val="0066014F"/>
    <w:rsid w:val="006601F7"/>
    <w:rsid w:val="006608A5"/>
    <w:rsid w:val="0066173C"/>
    <w:rsid w:val="00663746"/>
    <w:rsid w:val="00664753"/>
    <w:rsid w:val="00664897"/>
    <w:rsid w:val="00664B78"/>
    <w:rsid w:val="00665B4F"/>
    <w:rsid w:val="00666C5D"/>
    <w:rsid w:val="00672A72"/>
    <w:rsid w:val="00672BEF"/>
    <w:rsid w:val="00674322"/>
    <w:rsid w:val="0067474F"/>
    <w:rsid w:val="006754C5"/>
    <w:rsid w:val="006763F5"/>
    <w:rsid w:val="0067697D"/>
    <w:rsid w:val="00676F6E"/>
    <w:rsid w:val="00680329"/>
    <w:rsid w:val="00681CD5"/>
    <w:rsid w:val="006852FF"/>
    <w:rsid w:val="006858DF"/>
    <w:rsid w:val="00685D23"/>
    <w:rsid w:val="00686F5B"/>
    <w:rsid w:val="00687111"/>
    <w:rsid w:val="006942C3"/>
    <w:rsid w:val="0069597E"/>
    <w:rsid w:val="00695EC2"/>
    <w:rsid w:val="00697BEC"/>
    <w:rsid w:val="006A09EF"/>
    <w:rsid w:val="006A1A49"/>
    <w:rsid w:val="006A1F6A"/>
    <w:rsid w:val="006A1FA8"/>
    <w:rsid w:val="006A365A"/>
    <w:rsid w:val="006A6255"/>
    <w:rsid w:val="006A6E0A"/>
    <w:rsid w:val="006B077C"/>
    <w:rsid w:val="006B4324"/>
    <w:rsid w:val="006B5AD3"/>
    <w:rsid w:val="006B7968"/>
    <w:rsid w:val="006C044A"/>
    <w:rsid w:val="006C095E"/>
    <w:rsid w:val="006C1011"/>
    <w:rsid w:val="006C205D"/>
    <w:rsid w:val="006C2E83"/>
    <w:rsid w:val="006C3E9F"/>
    <w:rsid w:val="006C7AF8"/>
    <w:rsid w:val="006D05F1"/>
    <w:rsid w:val="006D16EC"/>
    <w:rsid w:val="006D33CA"/>
    <w:rsid w:val="006E208C"/>
    <w:rsid w:val="006E49D4"/>
    <w:rsid w:val="006E64B3"/>
    <w:rsid w:val="006F073F"/>
    <w:rsid w:val="006F149A"/>
    <w:rsid w:val="006F3039"/>
    <w:rsid w:val="006F3834"/>
    <w:rsid w:val="006F6D2A"/>
    <w:rsid w:val="006F74F8"/>
    <w:rsid w:val="006F78CF"/>
    <w:rsid w:val="00700C91"/>
    <w:rsid w:val="007018AD"/>
    <w:rsid w:val="00701EA2"/>
    <w:rsid w:val="00702ECE"/>
    <w:rsid w:val="00703FDD"/>
    <w:rsid w:val="007058A3"/>
    <w:rsid w:val="00705BEA"/>
    <w:rsid w:val="00706964"/>
    <w:rsid w:val="00707049"/>
    <w:rsid w:val="007104DC"/>
    <w:rsid w:val="00712AF6"/>
    <w:rsid w:val="00712D1F"/>
    <w:rsid w:val="00713A5C"/>
    <w:rsid w:val="007143E8"/>
    <w:rsid w:val="00717E5D"/>
    <w:rsid w:val="00720533"/>
    <w:rsid w:val="00720A40"/>
    <w:rsid w:val="00720CFD"/>
    <w:rsid w:val="00721C67"/>
    <w:rsid w:val="00722808"/>
    <w:rsid w:val="00722D12"/>
    <w:rsid w:val="00722E0D"/>
    <w:rsid w:val="00723326"/>
    <w:rsid w:val="00723492"/>
    <w:rsid w:val="00726DA8"/>
    <w:rsid w:val="00730231"/>
    <w:rsid w:val="00732FB5"/>
    <w:rsid w:val="00734A0C"/>
    <w:rsid w:val="007409DC"/>
    <w:rsid w:val="0074335C"/>
    <w:rsid w:val="00745013"/>
    <w:rsid w:val="0075120C"/>
    <w:rsid w:val="007525FF"/>
    <w:rsid w:val="007536D2"/>
    <w:rsid w:val="00754895"/>
    <w:rsid w:val="00755ABD"/>
    <w:rsid w:val="0075743E"/>
    <w:rsid w:val="00762A57"/>
    <w:rsid w:val="0076488B"/>
    <w:rsid w:val="0076527C"/>
    <w:rsid w:val="007652E3"/>
    <w:rsid w:val="007665AA"/>
    <w:rsid w:val="00766C12"/>
    <w:rsid w:val="00771516"/>
    <w:rsid w:val="00772FAF"/>
    <w:rsid w:val="00777476"/>
    <w:rsid w:val="00780071"/>
    <w:rsid w:val="0078134E"/>
    <w:rsid w:val="00782714"/>
    <w:rsid w:val="00782BE9"/>
    <w:rsid w:val="00783454"/>
    <w:rsid w:val="00787A28"/>
    <w:rsid w:val="007914B6"/>
    <w:rsid w:val="00791A96"/>
    <w:rsid w:val="00793401"/>
    <w:rsid w:val="00794640"/>
    <w:rsid w:val="00796029"/>
    <w:rsid w:val="00797B0A"/>
    <w:rsid w:val="007A0B9B"/>
    <w:rsid w:val="007A12F7"/>
    <w:rsid w:val="007A2342"/>
    <w:rsid w:val="007A420E"/>
    <w:rsid w:val="007A4277"/>
    <w:rsid w:val="007B2BD7"/>
    <w:rsid w:val="007B4B68"/>
    <w:rsid w:val="007B6DFA"/>
    <w:rsid w:val="007B7089"/>
    <w:rsid w:val="007C177F"/>
    <w:rsid w:val="007C41DF"/>
    <w:rsid w:val="007C47DB"/>
    <w:rsid w:val="007C73F1"/>
    <w:rsid w:val="007D1E67"/>
    <w:rsid w:val="007D4FD5"/>
    <w:rsid w:val="007D6D03"/>
    <w:rsid w:val="007D7211"/>
    <w:rsid w:val="007E26E6"/>
    <w:rsid w:val="007E4029"/>
    <w:rsid w:val="007E50BA"/>
    <w:rsid w:val="007E51E7"/>
    <w:rsid w:val="007E5A8E"/>
    <w:rsid w:val="007E7E05"/>
    <w:rsid w:val="007F3C2D"/>
    <w:rsid w:val="007F5391"/>
    <w:rsid w:val="007F57B7"/>
    <w:rsid w:val="007F5973"/>
    <w:rsid w:val="007F625F"/>
    <w:rsid w:val="007F7501"/>
    <w:rsid w:val="008017AD"/>
    <w:rsid w:val="00802761"/>
    <w:rsid w:val="00802C75"/>
    <w:rsid w:val="00803004"/>
    <w:rsid w:val="0080496B"/>
    <w:rsid w:val="00804C9C"/>
    <w:rsid w:val="00806F0E"/>
    <w:rsid w:val="0080700C"/>
    <w:rsid w:val="00813974"/>
    <w:rsid w:val="00815964"/>
    <w:rsid w:val="00815E30"/>
    <w:rsid w:val="008255C6"/>
    <w:rsid w:val="00825F35"/>
    <w:rsid w:val="00826E68"/>
    <w:rsid w:val="00830D8C"/>
    <w:rsid w:val="00831FFB"/>
    <w:rsid w:val="008327DA"/>
    <w:rsid w:val="00834204"/>
    <w:rsid w:val="00834B7E"/>
    <w:rsid w:val="00837FE7"/>
    <w:rsid w:val="00843318"/>
    <w:rsid w:val="00844076"/>
    <w:rsid w:val="00844B91"/>
    <w:rsid w:val="00845AF9"/>
    <w:rsid w:val="0084656A"/>
    <w:rsid w:val="00847A20"/>
    <w:rsid w:val="00847FC6"/>
    <w:rsid w:val="008500BC"/>
    <w:rsid w:val="00851135"/>
    <w:rsid w:val="008514CC"/>
    <w:rsid w:val="00851530"/>
    <w:rsid w:val="00853DD0"/>
    <w:rsid w:val="008541F5"/>
    <w:rsid w:val="008560C1"/>
    <w:rsid w:val="008577CC"/>
    <w:rsid w:val="00862E0B"/>
    <w:rsid w:val="008633B7"/>
    <w:rsid w:val="00864928"/>
    <w:rsid w:val="00864B46"/>
    <w:rsid w:val="00864CD5"/>
    <w:rsid w:val="00866E24"/>
    <w:rsid w:val="00873E40"/>
    <w:rsid w:val="00873EF6"/>
    <w:rsid w:val="008746D8"/>
    <w:rsid w:val="00875002"/>
    <w:rsid w:val="008753D9"/>
    <w:rsid w:val="00875F4B"/>
    <w:rsid w:val="00876184"/>
    <w:rsid w:val="00876C3C"/>
    <w:rsid w:val="0088016E"/>
    <w:rsid w:val="00882235"/>
    <w:rsid w:val="00882271"/>
    <w:rsid w:val="00883470"/>
    <w:rsid w:val="00885AFC"/>
    <w:rsid w:val="00885C55"/>
    <w:rsid w:val="00887040"/>
    <w:rsid w:val="0089055B"/>
    <w:rsid w:val="00892330"/>
    <w:rsid w:val="00892462"/>
    <w:rsid w:val="0089283F"/>
    <w:rsid w:val="00893404"/>
    <w:rsid w:val="00893D99"/>
    <w:rsid w:val="00894B3A"/>
    <w:rsid w:val="0089679F"/>
    <w:rsid w:val="008A09C8"/>
    <w:rsid w:val="008A1A6E"/>
    <w:rsid w:val="008A29D4"/>
    <w:rsid w:val="008A3537"/>
    <w:rsid w:val="008A3643"/>
    <w:rsid w:val="008A4C00"/>
    <w:rsid w:val="008A5919"/>
    <w:rsid w:val="008A6C1A"/>
    <w:rsid w:val="008B1C25"/>
    <w:rsid w:val="008B2AAE"/>
    <w:rsid w:val="008B3420"/>
    <w:rsid w:val="008B6A29"/>
    <w:rsid w:val="008C46DD"/>
    <w:rsid w:val="008C4D05"/>
    <w:rsid w:val="008D2978"/>
    <w:rsid w:val="008D2BCD"/>
    <w:rsid w:val="008D37AF"/>
    <w:rsid w:val="008D3E82"/>
    <w:rsid w:val="008D581E"/>
    <w:rsid w:val="008D596A"/>
    <w:rsid w:val="008D67F7"/>
    <w:rsid w:val="008D7908"/>
    <w:rsid w:val="008E3FF9"/>
    <w:rsid w:val="008E669D"/>
    <w:rsid w:val="008E73FB"/>
    <w:rsid w:val="008F615D"/>
    <w:rsid w:val="00900204"/>
    <w:rsid w:val="0090069A"/>
    <w:rsid w:val="00901905"/>
    <w:rsid w:val="0090247C"/>
    <w:rsid w:val="0090285F"/>
    <w:rsid w:val="00902C35"/>
    <w:rsid w:val="00905B92"/>
    <w:rsid w:val="00906A7C"/>
    <w:rsid w:val="00907676"/>
    <w:rsid w:val="009078D6"/>
    <w:rsid w:val="009109B8"/>
    <w:rsid w:val="00911179"/>
    <w:rsid w:val="00911946"/>
    <w:rsid w:val="00911D82"/>
    <w:rsid w:val="009157E5"/>
    <w:rsid w:val="00923953"/>
    <w:rsid w:val="00923BDE"/>
    <w:rsid w:val="00925D5C"/>
    <w:rsid w:val="00926C7E"/>
    <w:rsid w:val="00926D82"/>
    <w:rsid w:val="00926F60"/>
    <w:rsid w:val="00930BFD"/>
    <w:rsid w:val="00931855"/>
    <w:rsid w:val="009323AA"/>
    <w:rsid w:val="00935C88"/>
    <w:rsid w:val="009403D6"/>
    <w:rsid w:val="00942655"/>
    <w:rsid w:val="0094458A"/>
    <w:rsid w:val="00946F15"/>
    <w:rsid w:val="009472FF"/>
    <w:rsid w:val="009478EF"/>
    <w:rsid w:val="0095358C"/>
    <w:rsid w:val="0095603E"/>
    <w:rsid w:val="00956D8C"/>
    <w:rsid w:val="009572F3"/>
    <w:rsid w:val="00960EF1"/>
    <w:rsid w:val="0096155D"/>
    <w:rsid w:val="00961928"/>
    <w:rsid w:val="0096475A"/>
    <w:rsid w:val="00980964"/>
    <w:rsid w:val="0098132B"/>
    <w:rsid w:val="00985454"/>
    <w:rsid w:val="009869D8"/>
    <w:rsid w:val="00986ECB"/>
    <w:rsid w:val="00987A45"/>
    <w:rsid w:val="00990B9E"/>
    <w:rsid w:val="00992B42"/>
    <w:rsid w:val="00993ACB"/>
    <w:rsid w:val="009941B4"/>
    <w:rsid w:val="009943D1"/>
    <w:rsid w:val="009A4ABF"/>
    <w:rsid w:val="009A64B5"/>
    <w:rsid w:val="009A6CFE"/>
    <w:rsid w:val="009A6D93"/>
    <w:rsid w:val="009A7A7A"/>
    <w:rsid w:val="009B0FB7"/>
    <w:rsid w:val="009B1ED7"/>
    <w:rsid w:val="009B260B"/>
    <w:rsid w:val="009B278C"/>
    <w:rsid w:val="009B3C58"/>
    <w:rsid w:val="009B4E70"/>
    <w:rsid w:val="009B5508"/>
    <w:rsid w:val="009B71E6"/>
    <w:rsid w:val="009C04B1"/>
    <w:rsid w:val="009C0B0F"/>
    <w:rsid w:val="009C25FC"/>
    <w:rsid w:val="009C604D"/>
    <w:rsid w:val="009C67A5"/>
    <w:rsid w:val="009D0890"/>
    <w:rsid w:val="009D2DEB"/>
    <w:rsid w:val="009D53D2"/>
    <w:rsid w:val="009D5F8E"/>
    <w:rsid w:val="009D6A11"/>
    <w:rsid w:val="009D78EA"/>
    <w:rsid w:val="009D7DB9"/>
    <w:rsid w:val="009E0DF9"/>
    <w:rsid w:val="009E445F"/>
    <w:rsid w:val="009E54BF"/>
    <w:rsid w:val="009E7A33"/>
    <w:rsid w:val="009F127B"/>
    <w:rsid w:val="009F172E"/>
    <w:rsid w:val="009F2E36"/>
    <w:rsid w:val="009F3051"/>
    <w:rsid w:val="009F4314"/>
    <w:rsid w:val="009F4508"/>
    <w:rsid w:val="009F4DF1"/>
    <w:rsid w:val="009F50F1"/>
    <w:rsid w:val="009F5B43"/>
    <w:rsid w:val="009F6273"/>
    <w:rsid w:val="009F7D65"/>
    <w:rsid w:val="00A055A4"/>
    <w:rsid w:val="00A05688"/>
    <w:rsid w:val="00A066BD"/>
    <w:rsid w:val="00A06BC0"/>
    <w:rsid w:val="00A13CFD"/>
    <w:rsid w:val="00A143A0"/>
    <w:rsid w:val="00A14DBE"/>
    <w:rsid w:val="00A15A13"/>
    <w:rsid w:val="00A224BE"/>
    <w:rsid w:val="00A22AE8"/>
    <w:rsid w:val="00A23BC9"/>
    <w:rsid w:val="00A252B4"/>
    <w:rsid w:val="00A273FF"/>
    <w:rsid w:val="00A33207"/>
    <w:rsid w:val="00A33671"/>
    <w:rsid w:val="00A33769"/>
    <w:rsid w:val="00A35B49"/>
    <w:rsid w:val="00A371FA"/>
    <w:rsid w:val="00A4394F"/>
    <w:rsid w:val="00A43E54"/>
    <w:rsid w:val="00A44E1F"/>
    <w:rsid w:val="00A44F28"/>
    <w:rsid w:val="00A4587D"/>
    <w:rsid w:val="00A46147"/>
    <w:rsid w:val="00A477CA"/>
    <w:rsid w:val="00A51169"/>
    <w:rsid w:val="00A522BC"/>
    <w:rsid w:val="00A5391F"/>
    <w:rsid w:val="00A571FE"/>
    <w:rsid w:val="00A57596"/>
    <w:rsid w:val="00A637F6"/>
    <w:rsid w:val="00A64707"/>
    <w:rsid w:val="00A6497A"/>
    <w:rsid w:val="00A6619F"/>
    <w:rsid w:val="00A70B24"/>
    <w:rsid w:val="00A71F9A"/>
    <w:rsid w:val="00A72FC8"/>
    <w:rsid w:val="00A7492F"/>
    <w:rsid w:val="00A75CEC"/>
    <w:rsid w:val="00A8141A"/>
    <w:rsid w:val="00A82203"/>
    <w:rsid w:val="00A823E4"/>
    <w:rsid w:val="00A85AE4"/>
    <w:rsid w:val="00A86816"/>
    <w:rsid w:val="00A86D59"/>
    <w:rsid w:val="00A87F95"/>
    <w:rsid w:val="00A9111B"/>
    <w:rsid w:val="00A914F6"/>
    <w:rsid w:val="00A91D7B"/>
    <w:rsid w:val="00A95EE0"/>
    <w:rsid w:val="00A97FC5"/>
    <w:rsid w:val="00AA1962"/>
    <w:rsid w:val="00AA38FD"/>
    <w:rsid w:val="00AA61D6"/>
    <w:rsid w:val="00AA623C"/>
    <w:rsid w:val="00AA72C6"/>
    <w:rsid w:val="00AA7F12"/>
    <w:rsid w:val="00AB01AD"/>
    <w:rsid w:val="00AB058D"/>
    <w:rsid w:val="00AB0D5D"/>
    <w:rsid w:val="00AB2078"/>
    <w:rsid w:val="00AB2ABA"/>
    <w:rsid w:val="00AB2BE6"/>
    <w:rsid w:val="00AB3392"/>
    <w:rsid w:val="00AB77C6"/>
    <w:rsid w:val="00AC0328"/>
    <w:rsid w:val="00AC0A80"/>
    <w:rsid w:val="00AC1068"/>
    <w:rsid w:val="00AC4300"/>
    <w:rsid w:val="00AC63DA"/>
    <w:rsid w:val="00AC7DE2"/>
    <w:rsid w:val="00AD0C4D"/>
    <w:rsid w:val="00AD0EFC"/>
    <w:rsid w:val="00AD6A78"/>
    <w:rsid w:val="00AE15D3"/>
    <w:rsid w:val="00AE4362"/>
    <w:rsid w:val="00AE5FDE"/>
    <w:rsid w:val="00AE6E6D"/>
    <w:rsid w:val="00AE6F1A"/>
    <w:rsid w:val="00AE70D7"/>
    <w:rsid w:val="00AF0A16"/>
    <w:rsid w:val="00AF15AB"/>
    <w:rsid w:val="00AF25EE"/>
    <w:rsid w:val="00AF30DF"/>
    <w:rsid w:val="00AF333A"/>
    <w:rsid w:val="00AF3619"/>
    <w:rsid w:val="00AF4E49"/>
    <w:rsid w:val="00AF587D"/>
    <w:rsid w:val="00AF5F21"/>
    <w:rsid w:val="00AF65EF"/>
    <w:rsid w:val="00B05359"/>
    <w:rsid w:val="00B10572"/>
    <w:rsid w:val="00B10A24"/>
    <w:rsid w:val="00B1348E"/>
    <w:rsid w:val="00B143F8"/>
    <w:rsid w:val="00B14741"/>
    <w:rsid w:val="00B14AA2"/>
    <w:rsid w:val="00B15CAD"/>
    <w:rsid w:val="00B16E6B"/>
    <w:rsid w:val="00B16FED"/>
    <w:rsid w:val="00B20946"/>
    <w:rsid w:val="00B21C77"/>
    <w:rsid w:val="00B25069"/>
    <w:rsid w:val="00B26724"/>
    <w:rsid w:val="00B3203F"/>
    <w:rsid w:val="00B343A8"/>
    <w:rsid w:val="00B362D2"/>
    <w:rsid w:val="00B368E0"/>
    <w:rsid w:val="00B376DC"/>
    <w:rsid w:val="00B377F8"/>
    <w:rsid w:val="00B41760"/>
    <w:rsid w:val="00B41F09"/>
    <w:rsid w:val="00B4249A"/>
    <w:rsid w:val="00B43870"/>
    <w:rsid w:val="00B45ADA"/>
    <w:rsid w:val="00B47E9B"/>
    <w:rsid w:val="00B51FF4"/>
    <w:rsid w:val="00B54758"/>
    <w:rsid w:val="00B54F6F"/>
    <w:rsid w:val="00B6056B"/>
    <w:rsid w:val="00B605F2"/>
    <w:rsid w:val="00B606FB"/>
    <w:rsid w:val="00B6184C"/>
    <w:rsid w:val="00B63553"/>
    <w:rsid w:val="00B63949"/>
    <w:rsid w:val="00B63E4C"/>
    <w:rsid w:val="00B6448D"/>
    <w:rsid w:val="00B65898"/>
    <w:rsid w:val="00B6656F"/>
    <w:rsid w:val="00B66EAA"/>
    <w:rsid w:val="00B718E0"/>
    <w:rsid w:val="00B731B0"/>
    <w:rsid w:val="00B8425C"/>
    <w:rsid w:val="00B85C45"/>
    <w:rsid w:val="00B85E0D"/>
    <w:rsid w:val="00B878E0"/>
    <w:rsid w:val="00B9225E"/>
    <w:rsid w:val="00B93999"/>
    <w:rsid w:val="00B9456D"/>
    <w:rsid w:val="00B95960"/>
    <w:rsid w:val="00B95E52"/>
    <w:rsid w:val="00B97BAF"/>
    <w:rsid w:val="00BA25EB"/>
    <w:rsid w:val="00BA7403"/>
    <w:rsid w:val="00BA7E73"/>
    <w:rsid w:val="00BB0699"/>
    <w:rsid w:val="00BB1183"/>
    <w:rsid w:val="00BB1A43"/>
    <w:rsid w:val="00BB22F8"/>
    <w:rsid w:val="00BB6D62"/>
    <w:rsid w:val="00BC2E86"/>
    <w:rsid w:val="00BC3DDD"/>
    <w:rsid w:val="00BD0B35"/>
    <w:rsid w:val="00BD0D9F"/>
    <w:rsid w:val="00BD0EB0"/>
    <w:rsid w:val="00BD143C"/>
    <w:rsid w:val="00BD2AB2"/>
    <w:rsid w:val="00BD68D6"/>
    <w:rsid w:val="00BE2522"/>
    <w:rsid w:val="00BE40DE"/>
    <w:rsid w:val="00BE6750"/>
    <w:rsid w:val="00BF2483"/>
    <w:rsid w:val="00BF2B66"/>
    <w:rsid w:val="00BF41B8"/>
    <w:rsid w:val="00BF4894"/>
    <w:rsid w:val="00BF5678"/>
    <w:rsid w:val="00C0168B"/>
    <w:rsid w:val="00C022AE"/>
    <w:rsid w:val="00C02C26"/>
    <w:rsid w:val="00C0543E"/>
    <w:rsid w:val="00C06188"/>
    <w:rsid w:val="00C065AE"/>
    <w:rsid w:val="00C07799"/>
    <w:rsid w:val="00C144F2"/>
    <w:rsid w:val="00C15C22"/>
    <w:rsid w:val="00C15CEE"/>
    <w:rsid w:val="00C15D9B"/>
    <w:rsid w:val="00C20D10"/>
    <w:rsid w:val="00C211F2"/>
    <w:rsid w:val="00C21D9E"/>
    <w:rsid w:val="00C257DD"/>
    <w:rsid w:val="00C25C14"/>
    <w:rsid w:val="00C2756F"/>
    <w:rsid w:val="00C32999"/>
    <w:rsid w:val="00C3300B"/>
    <w:rsid w:val="00C348AC"/>
    <w:rsid w:val="00C34BC5"/>
    <w:rsid w:val="00C364AF"/>
    <w:rsid w:val="00C3698D"/>
    <w:rsid w:val="00C36C8B"/>
    <w:rsid w:val="00C36E2B"/>
    <w:rsid w:val="00C37B45"/>
    <w:rsid w:val="00C40AB2"/>
    <w:rsid w:val="00C40F2E"/>
    <w:rsid w:val="00C41044"/>
    <w:rsid w:val="00C41D2E"/>
    <w:rsid w:val="00C4498A"/>
    <w:rsid w:val="00C47C24"/>
    <w:rsid w:val="00C50C51"/>
    <w:rsid w:val="00C51278"/>
    <w:rsid w:val="00C55E93"/>
    <w:rsid w:val="00C55EBA"/>
    <w:rsid w:val="00C5790F"/>
    <w:rsid w:val="00C57AD2"/>
    <w:rsid w:val="00C57E6C"/>
    <w:rsid w:val="00C612CA"/>
    <w:rsid w:val="00C62748"/>
    <w:rsid w:val="00C62B4D"/>
    <w:rsid w:val="00C63EB6"/>
    <w:rsid w:val="00C641CF"/>
    <w:rsid w:val="00C66FE6"/>
    <w:rsid w:val="00C70742"/>
    <w:rsid w:val="00C71CD7"/>
    <w:rsid w:val="00C71FED"/>
    <w:rsid w:val="00C73F75"/>
    <w:rsid w:val="00C7613F"/>
    <w:rsid w:val="00C763EF"/>
    <w:rsid w:val="00C76C78"/>
    <w:rsid w:val="00C83006"/>
    <w:rsid w:val="00C8603D"/>
    <w:rsid w:val="00C917C8"/>
    <w:rsid w:val="00C92335"/>
    <w:rsid w:val="00C92F8C"/>
    <w:rsid w:val="00C94065"/>
    <w:rsid w:val="00C94682"/>
    <w:rsid w:val="00CA24D4"/>
    <w:rsid w:val="00CA36E9"/>
    <w:rsid w:val="00CA41D5"/>
    <w:rsid w:val="00CA4674"/>
    <w:rsid w:val="00CA62B1"/>
    <w:rsid w:val="00CB009D"/>
    <w:rsid w:val="00CB318F"/>
    <w:rsid w:val="00CB5040"/>
    <w:rsid w:val="00CB5F3B"/>
    <w:rsid w:val="00CC39F4"/>
    <w:rsid w:val="00CC7B96"/>
    <w:rsid w:val="00CD0310"/>
    <w:rsid w:val="00CD212B"/>
    <w:rsid w:val="00CD23F9"/>
    <w:rsid w:val="00CD387E"/>
    <w:rsid w:val="00CD4397"/>
    <w:rsid w:val="00CD4CCC"/>
    <w:rsid w:val="00CD4F7F"/>
    <w:rsid w:val="00CD5E5D"/>
    <w:rsid w:val="00CD6C1F"/>
    <w:rsid w:val="00CE1FF9"/>
    <w:rsid w:val="00CE245A"/>
    <w:rsid w:val="00CE26DF"/>
    <w:rsid w:val="00CE6EF8"/>
    <w:rsid w:val="00CE7E29"/>
    <w:rsid w:val="00CF0EE6"/>
    <w:rsid w:val="00CF1B6A"/>
    <w:rsid w:val="00CF3630"/>
    <w:rsid w:val="00CF3B48"/>
    <w:rsid w:val="00CF70A2"/>
    <w:rsid w:val="00D008BB"/>
    <w:rsid w:val="00D025EC"/>
    <w:rsid w:val="00D04CB1"/>
    <w:rsid w:val="00D05D79"/>
    <w:rsid w:val="00D06900"/>
    <w:rsid w:val="00D07875"/>
    <w:rsid w:val="00D14AD1"/>
    <w:rsid w:val="00D156D2"/>
    <w:rsid w:val="00D17BB0"/>
    <w:rsid w:val="00D20687"/>
    <w:rsid w:val="00D218A0"/>
    <w:rsid w:val="00D2318E"/>
    <w:rsid w:val="00D23FE0"/>
    <w:rsid w:val="00D26B0F"/>
    <w:rsid w:val="00D31488"/>
    <w:rsid w:val="00D31725"/>
    <w:rsid w:val="00D3180D"/>
    <w:rsid w:val="00D33139"/>
    <w:rsid w:val="00D33142"/>
    <w:rsid w:val="00D33425"/>
    <w:rsid w:val="00D358E4"/>
    <w:rsid w:val="00D36176"/>
    <w:rsid w:val="00D40B28"/>
    <w:rsid w:val="00D40FEE"/>
    <w:rsid w:val="00D41A77"/>
    <w:rsid w:val="00D430D5"/>
    <w:rsid w:val="00D4475B"/>
    <w:rsid w:val="00D4609A"/>
    <w:rsid w:val="00D462B2"/>
    <w:rsid w:val="00D521F7"/>
    <w:rsid w:val="00D528B6"/>
    <w:rsid w:val="00D55463"/>
    <w:rsid w:val="00D55C82"/>
    <w:rsid w:val="00D577BE"/>
    <w:rsid w:val="00D60BD7"/>
    <w:rsid w:val="00D610E9"/>
    <w:rsid w:val="00D636B2"/>
    <w:rsid w:val="00D64598"/>
    <w:rsid w:val="00D653B6"/>
    <w:rsid w:val="00D66365"/>
    <w:rsid w:val="00D66B89"/>
    <w:rsid w:val="00D70640"/>
    <w:rsid w:val="00D720CF"/>
    <w:rsid w:val="00D72631"/>
    <w:rsid w:val="00D75137"/>
    <w:rsid w:val="00D75C8E"/>
    <w:rsid w:val="00D804CF"/>
    <w:rsid w:val="00D83AC6"/>
    <w:rsid w:val="00D8422B"/>
    <w:rsid w:val="00D85543"/>
    <w:rsid w:val="00D85AAA"/>
    <w:rsid w:val="00D85C89"/>
    <w:rsid w:val="00D861C3"/>
    <w:rsid w:val="00D86B58"/>
    <w:rsid w:val="00D86DCC"/>
    <w:rsid w:val="00D86E49"/>
    <w:rsid w:val="00D913C4"/>
    <w:rsid w:val="00D92F1F"/>
    <w:rsid w:val="00D94A4E"/>
    <w:rsid w:val="00D95366"/>
    <w:rsid w:val="00DA0EEC"/>
    <w:rsid w:val="00DA1151"/>
    <w:rsid w:val="00DA152E"/>
    <w:rsid w:val="00DA3E6E"/>
    <w:rsid w:val="00DA7624"/>
    <w:rsid w:val="00DA7AF2"/>
    <w:rsid w:val="00DB2969"/>
    <w:rsid w:val="00DB41C1"/>
    <w:rsid w:val="00DC1960"/>
    <w:rsid w:val="00DC1D6D"/>
    <w:rsid w:val="00DC2905"/>
    <w:rsid w:val="00DC31CA"/>
    <w:rsid w:val="00DC3EB6"/>
    <w:rsid w:val="00DC4672"/>
    <w:rsid w:val="00DC4F95"/>
    <w:rsid w:val="00DC59CF"/>
    <w:rsid w:val="00DD1F4A"/>
    <w:rsid w:val="00DD426C"/>
    <w:rsid w:val="00DD6A3A"/>
    <w:rsid w:val="00DE2310"/>
    <w:rsid w:val="00DE2D03"/>
    <w:rsid w:val="00DE4BB5"/>
    <w:rsid w:val="00DE65E6"/>
    <w:rsid w:val="00DE7497"/>
    <w:rsid w:val="00DE797F"/>
    <w:rsid w:val="00DE7B59"/>
    <w:rsid w:val="00DF5303"/>
    <w:rsid w:val="00DF5642"/>
    <w:rsid w:val="00DF5F3D"/>
    <w:rsid w:val="00E00BD1"/>
    <w:rsid w:val="00E00E52"/>
    <w:rsid w:val="00E00F95"/>
    <w:rsid w:val="00E01156"/>
    <w:rsid w:val="00E01422"/>
    <w:rsid w:val="00E01671"/>
    <w:rsid w:val="00E01F17"/>
    <w:rsid w:val="00E02844"/>
    <w:rsid w:val="00E0374A"/>
    <w:rsid w:val="00E04CDE"/>
    <w:rsid w:val="00E052DE"/>
    <w:rsid w:val="00E05B94"/>
    <w:rsid w:val="00E06712"/>
    <w:rsid w:val="00E12948"/>
    <w:rsid w:val="00E13B69"/>
    <w:rsid w:val="00E143AB"/>
    <w:rsid w:val="00E17C83"/>
    <w:rsid w:val="00E17F8F"/>
    <w:rsid w:val="00E200BB"/>
    <w:rsid w:val="00E23B28"/>
    <w:rsid w:val="00E23DD8"/>
    <w:rsid w:val="00E24A79"/>
    <w:rsid w:val="00E2555D"/>
    <w:rsid w:val="00E27F7E"/>
    <w:rsid w:val="00E31FC8"/>
    <w:rsid w:val="00E33A06"/>
    <w:rsid w:val="00E352A9"/>
    <w:rsid w:val="00E3657B"/>
    <w:rsid w:val="00E435FB"/>
    <w:rsid w:val="00E4364D"/>
    <w:rsid w:val="00E43B7E"/>
    <w:rsid w:val="00E45772"/>
    <w:rsid w:val="00E538FD"/>
    <w:rsid w:val="00E53A94"/>
    <w:rsid w:val="00E540DF"/>
    <w:rsid w:val="00E544F8"/>
    <w:rsid w:val="00E55F3E"/>
    <w:rsid w:val="00E57744"/>
    <w:rsid w:val="00E57ADA"/>
    <w:rsid w:val="00E60536"/>
    <w:rsid w:val="00E60FC6"/>
    <w:rsid w:val="00E615E2"/>
    <w:rsid w:val="00E654D5"/>
    <w:rsid w:val="00E66BE4"/>
    <w:rsid w:val="00E66E3A"/>
    <w:rsid w:val="00E672D1"/>
    <w:rsid w:val="00E67973"/>
    <w:rsid w:val="00E70186"/>
    <w:rsid w:val="00E732ED"/>
    <w:rsid w:val="00E746C3"/>
    <w:rsid w:val="00E7631C"/>
    <w:rsid w:val="00E76AF4"/>
    <w:rsid w:val="00E8349F"/>
    <w:rsid w:val="00E84F85"/>
    <w:rsid w:val="00E9176C"/>
    <w:rsid w:val="00E926E1"/>
    <w:rsid w:val="00E92C74"/>
    <w:rsid w:val="00E9472B"/>
    <w:rsid w:val="00EA0510"/>
    <w:rsid w:val="00EA2F96"/>
    <w:rsid w:val="00EA4A3A"/>
    <w:rsid w:val="00EA5866"/>
    <w:rsid w:val="00EB0998"/>
    <w:rsid w:val="00EB0B05"/>
    <w:rsid w:val="00EB0B50"/>
    <w:rsid w:val="00EB0CBA"/>
    <w:rsid w:val="00EB1EBF"/>
    <w:rsid w:val="00EB28A5"/>
    <w:rsid w:val="00EB3468"/>
    <w:rsid w:val="00EB3572"/>
    <w:rsid w:val="00EB35D9"/>
    <w:rsid w:val="00EB5A9C"/>
    <w:rsid w:val="00EB6AB9"/>
    <w:rsid w:val="00EB6FA0"/>
    <w:rsid w:val="00EC0384"/>
    <w:rsid w:val="00EC07C4"/>
    <w:rsid w:val="00EC0EB6"/>
    <w:rsid w:val="00EC478E"/>
    <w:rsid w:val="00ED1058"/>
    <w:rsid w:val="00ED18F4"/>
    <w:rsid w:val="00ED6A72"/>
    <w:rsid w:val="00ED6CB6"/>
    <w:rsid w:val="00ED7D3C"/>
    <w:rsid w:val="00EE0723"/>
    <w:rsid w:val="00EE1C03"/>
    <w:rsid w:val="00EE4117"/>
    <w:rsid w:val="00EE4D24"/>
    <w:rsid w:val="00EE5FC1"/>
    <w:rsid w:val="00EF1AF7"/>
    <w:rsid w:val="00EF2805"/>
    <w:rsid w:val="00EF30F1"/>
    <w:rsid w:val="00EF472E"/>
    <w:rsid w:val="00EF5BDC"/>
    <w:rsid w:val="00EF7CC8"/>
    <w:rsid w:val="00F03249"/>
    <w:rsid w:val="00F07757"/>
    <w:rsid w:val="00F10AFF"/>
    <w:rsid w:val="00F120CC"/>
    <w:rsid w:val="00F12E4D"/>
    <w:rsid w:val="00F13133"/>
    <w:rsid w:val="00F1349A"/>
    <w:rsid w:val="00F17831"/>
    <w:rsid w:val="00F20401"/>
    <w:rsid w:val="00F21208"/>
    <w:rsid w:val="00F22641"/>
    <w:rsid w:val="00F24A8A"/>
    <w:rsid w:val="00F25DAA"/>
    <w:rsid w:val="00F2708E"/>
    <w:rsid w:val="00F32ED4"/>
    <w:rsid w:val="00F34D7F"/>
    <w:rsid w:val="00F35334"/>
    <w:rsid w:val="00F369D5"/>
    <w:rsid w:val="00F376CC"/>
    <w:rsid w:val="00F4102B"/>
    <w:rsid w:val="00F42839"/>
    <w:rsid w:val="00F431C9"/>
    <w:rsid w:val="00F4438C"/>
    <w:rsid w:val="00F47D95"/>
    <w:rsid w:val="00F513B2"/>
    <w:rsid w:val="00F51793"/>
    <w:rsid w:val="00F5198A"/>
    <w:rsid w:val="00F52248"/>
    <w:rsid w:val="00F52E63"/>
    <w:rsid w:val="00F53540"/>
    <w:rsid w:val="00F5576A"/>
    <w:rsid w:val="00F557C2"/>
    <w:rsid w:val="00F574DB"/>
    <w:rsid w:val="00F60FDE"/>
    <w:rsid w:val="00F61DFD"/>
    <w:rsid w:val="00F634B3"/>
    <w:rsid w:val="00F64079"/>
    <w:rsid w:val="00F64168"/>
    <w:rsid w:val="00F669CD"/>
    <w:rsid w:val="00F67353"/>
    <w:rsid w:val="00F6753A"/>
    <w:rsid w:val="00F706BC"/>
    <w:rsid w:val="00F70929"/>
    <w:rsid w:val="00F72AB7"/>
    <w:rsid w:val="00F755BF"/>
    <w:rsid w:val="00F75778"/>
    <w:rsid w:val="00F76DFD"/>
    <w:rsid w:val="00F819A4"/>
    <w:rsid w:val="00F87503"/>
    <w:rsid w:val="00F90BA1"/>
    <w:rsid w:val="00F90C6F"/>
    <w:rsid w:val="00F92F0B"/>
    <w:rsid w:val="00F94340"/>
    <w:rsid w:val="00F94CC7"/>
    <w:rsid w:val="00F94D30"/>
    <w:rsid w:val="00F96570"/>
    <w:rsid w:val="00FA09FF"/>
    <w:rsid w:val="00FA10B2"/>
    <w:rsid w:val="00FA290F"/>
    <w:rsid w:val="00FA2C1F"/>
    <w:rsid w:val="00FA4737"/>
    <w:rsid w:val="00FA53A9"/>
    <w:rsid w:val="00FA54E9"/>
    <w:rsid w:val="00FA5897"/>
    <w:rsid w:val="00FB0518"/>
    <w:rsid w:val="00FB1040"/>
    <w:rsid w:val="00FB2B37"/>
    <w:rsid w:val="00FB395E"/>
    <w:rsid w:val="00FB43C8"/>
    <w:rsid w:val="00FB5BB5"/>
    <w:rsid w:val="00FB63AB"/>
    <w:rsid w:val="00FC1985"/>
    <w:rsid w:val="00FC46AC"/>
    <w:rsid w:val="00FC6D61"/>
    <w:rsid w:val="00FC6EE2"/>
    <w:rsid w:val="00FC7AFC"/>
    <w:rsid w:val="00FD4BB8"/>
    <w:rsid w:val="00FD699F"/>
    <w:rsid w:val="00FD725F"/>
    <w:rsid w:val="00FE0CA2"/>
    <w:rsid w:val="00FE37DE"/>
    <w:rsid w:val="00FE409D"/>
    <w:rsid w:val="00FE50AA"/>
    <w:rsid w:val="00FE5159"/>
    <w:rsid w:val="00FE635F"/>
    <w:rsid w:val="00FE7C02"/>
    <w:rsid w:val="00FF1EDE"/>
    <w:rsid w:val="00FF2640"/>
    <w:rsid w:val="00FF2646"/>
    <w:rsid w:val="00FF28EB"/>
    <w:rsid w:val="00FF586C"/>
    <w:rsid w:val="010A4D72"/>
    <w:rsid w:val="011B2D5D"/>
    <w:rsid w:val="011D50FD"/>
    <w:rsid w:val="01462B7D"/>
    <w:rsid w:val="01F63343"/>
    <w:rsid w:val="02284C69"/>
    <w:rsid w:val="024B5FD7"/>
    <w:rsid w:val="02816A05"/>
    <w:rsid w:val="033D2179"/>
    <w:rsid w:val="03826F87"/>
    <w:rsid w:val="041F4410"/>
    <w:rsid w:val="0502611B"/>
    <w:rsid w:val="05AE32F2"/>
    <w:rsid w:val="07102AEF"/>
    <w:rsid w:val="07DA258E"/>
    <w:rsid w:val="08085C6B"/>
    <w:rsid w:val="08AA4B87"/>
    <w:rsid w:val="09112F11"/>
    <w:rsid w:val="093C55F6"/>
    <w:rsid w:val="09514748"/>
    <w:rsid w:val="0968167E"/>
    <w:rsid w:val="0A06157E"/>
    <w:rsid w:val="0A4C088C"/>
    <w:rsid w:val="0ACE6BCD"/>
    <w:rsid w:val="0B4A7640"/>
    <w:rsid w:val="0BCA0D3A"/>
    <w:rsid w:val="0C1F4799"/>
    <w:rsid w:val="0D8B6786"/>
    <w:rsid w:val="0DD46F40"/>
    <w:rsid w:val="0E652DB8"/>
    <w:rsid w:val="0ED30CAE"/>
    <w:rsid w:val="0EEA4289"/>
    <w:rsid w:val="0FA23F69"/>
    <w:rsid w:val="0FD107D2"/>
    <w:rsid w:val="0FDF3809"/>
    <w:rsid w:val="0FEB07AD"/>
    <w:rsid w:val="0FEC748F"/>
    <w:rsid w:val="108E2C87"/>
    <w:rsid w:val="109B29DE"/>
    <w:rsid w:val="111B300D"/>
    <w:rsid w:val="126356A7"/>
    <w:rsid w:val="137D65DC"/>
    <w:rsid w:val="13AE33FF"/>
    <w:rsid w:val="147A582B"/>
    <w:rsid w:val="151D1AE8"/>
    <w:rsid w:val="15434665"/>
    <w:rsid w:val="15BA1F01"/>
    <w:rsid w:val="16B447CE"/>
    <w:rsid w:val="17A24D99"/>
    <w:rsid w:val="17B476FF"/>
    <w:rsid w:val="17B6097D"/>
    <w:rsid w:val="17B620C3"/>
    <w:rsid w:val="185641F4"/>
    <w:rsid w:val="18E17362"/>
    <w:rsid w:val="18EB44A8"/>
    <w:rsid w:val="19273990"/>
    <w:rsid w:val="19DB6468"/>
    <w:rsid w:val="1A4546C3"/>
    <w:rsid w:val="1AA16C6F"/>
    <w:rsid w:val="1AED1058"/>
    <w:rsid w:val="1B3D73FD"/>
    <w:rsid w:val="1B64127C"/>
    <w:rsid w:val="1B7C2FDD"/>
    <w:rsid w:val="1C375592"/>
    <w:rsid w:val="1C4F675F"/>
    <w:rsid w:val="1F217426"/>
    <w:rsid w:val="200E6B42"/>
    <w:rsid w:val="2016587B"/>
    <w:rsid w:val="20332455"/>
    <w:rsid w:val="20B93239"/>
    <w:rsid w:val="20C67174"/>
    <w:rsid w:val="215A1B64"/>
    <w:rsid w:val="21823FF0"/>
    <w:rsid w:val="21E1583D"/>
    <w:rsid w:val="221473CF"/>
    <w:rsid w:val="22495E2B"/>
    <w:rsid w:val="22771F3A"/>
    <w:rsid w:val="259D1489"/>
    <w:rsid w:val="25A804F0"/>
    <w:rsid w:val="25B82D97"/>
    <w:rsid w:val="25EF1881"/>
    <w:rsid w:val="27173282"/>
    <w:rsid w:val="27704D65"/>
    <w:rsid w:val="277368D3"/>
    <w:rsid w:val="27760B2B"/>
    <w:rsid w:val="27F75003"/>
    <w:rsid w:val="27F878F7"/>
    <w:rsid w:val="28453EF7"/>
    <w:rsid w:val="28E71864"/>
    <w:rsid w:val="28EC70A9"/>
    <w:rsid w:val="29DE6C65"/>
    <w:rsid w:val="2A3B66C3"/>
    <w:rsid w:val="2A937298"/>
    <w:rsid w:val="2D263453"/>
    <w:rsid w:val="2D427B25"/>
    <w:rsid w:val="2E460FB1"/>
    <w:rsid w:val="2FFD6CC5"/>
    <w:rsid w:val="30427DBA"/>
    <w:rsid w:val="30ED634B"/>
    <w:rsid w:val="31034248"/>
    <w:rsid w:val="324A01A3"/>
    <w:rsid w:val="332960D5"/>
    <w:rsid w:val="337755FE"/>
    <w:rsid w:val="33EA60D5"/>
    <w:rsid w:val="34A3444E"/>
    <w:rsid w:val="34C82A02"/>
    <w:rsid w:val="3555661D"/>
    <w:rsid w:val="35A216F2"/>
    <w:rsid w:val="35FE10C0"/>
    <w:rsid w:val="37C978E2"/>
    <w:rsid w:val="381C5281"/>
    <w:rsid w:val="388C3D38"/>
    <w:rsid w:val="38AB3E7F"/>
    <w:rsid w:val="39CF5055"/>
    <w:rsid w:val="3A6669C1"/>
    <w:rsid w:val="3AB90203"/>
    <w:rsid w:val="3AE05E24"/>
    <w:rsid w:val="3C003DFF"/>
    <w:rsid w:val="3C1A60D0"/>
    <w:rsid w:val="3D4C53A9"/>
    <w:rsid w:val="3D844B75"/>
    <w:rsid w:val="3DA76DDC"/>
    <w:rsid w:val="3FE12335"/>
    <w:rsid w:val="41417647"/>
    <w:rsid w:val="41756DEE"/>
    <w:rsid w:val="41A01965"/>
    <w:rsid w:val="41E53D29"/>
    <w:rsid w:val="41E80FE3"/>
    <w:rsid w:val="4214604A"/>
    <w:rsid w:val="421B7151"/>
    <w:rsid w:val="427C57E1"/>
    <w:rsid w:val="428E4EE8"/>
    <w:rsid w:val="431E4DAF"/>
    <w:rsid w:val="43D6335F"/>
    <w:rsid w:val="44FF6EE1"/>
    <w:rsid w:val="46164BF7"/>
    <w:rsid w:val="4658182E"/>
    <w:rsid w:val="46A46590"/>
    <w:rsid w:val="47145E97"/>
    <w:rsid w:val="48936B77"/>
    <w:rsid w:val="4CAD4E11"/>
    <w:rsid w:val="4D804334"/>
    <w:rsid w:val="4E710235"/>
    <w:rsid w:val="4F831872"/>
    <w:rsid w:val="50487EFF"/>
    <w:rsid w:val="50543B80"/>
    <w:rsid w:val="50A64F53"/>
    <w:rsid w:val="51377760"/>
    <w:rsid w:val="5155150D"/>
    <w:rsid w:val="51662ECB"/>
    <w:rsid w:val="51860FD2"/>
    <w:rsid w:val="51BB364F"/>
    <w:rsid w:val="521F1D52"/>
    <w:rsid w:val="52577DBB"/>
    <w:rsid w:val="53EE33BB"/>
    <w:rsid w:val="541549FB"/>
    <w:rsid w:val="550045BE"/>
    <w:rsid w:val="564F5431"/>
    <w:rsid w:val="57120D1F"/>
    <w:rsid w:val="58333F21"/>
    <w:rsid w:val="58424CC2"/>
    <w:rsid w:val="59330F78"/>
    <w:rsid w:val="594C1094"/>
    <w:rsid w:val="59AA1911"/>
    <w:rsid w:val="59F96C14"/>
    <w:rsid w:val="5A597CF5"/>
    <w:rsid w:val="5B1C3752"/>
    <w:rsid w:val="5BE11DC5"/>
    <w:rsid w:val="5C9047A2"/>
    <w:rsid w:val="5D8D5ABF"/>
    <w:rsid w:val="5E6632B3"/>
    <w:rsid w:val="5E814291"/>
    <w:rsid w:val="5ED34A24"/>
    <w:rsid w:val="5F261A01"/>
    <w:rsid w:val="5F6C3E91"/>
    <w:rsid w:val="607E5BA2"/>
    <w:rsid w:val="60C01ACF"/>
    <w:rsid w:val="61B5567A"/>
    <w:rsid w:val="61B7396F"/>
    <w:rsid w:val="62062F39"/>
    <w:rsid w:val="622E4609"/>
    <w:rsid w:val="62A83BF9"/>
    <w:rsid w:val="62AB44BD"/>
    <w:rsid w:val="64B67064"/>
    <w:rsid w:val="652916C1"/>
    <w:rsid w:val="65402913"/>
    <w:rsid w:val="666900D5"/>
    <w:rsid w:val="66B724AC"/>
    <w:rsid w:val="67183869"/>
    <w:rsid w:val="67671FEB"/>
    <w:rsid w:val="68565BFC"/>
    <w:rsid w:val="68A74A63"/>
    <w:rsid w:val="6A102E9F"/>
    <w:rsid w:val="6AD64E07"/>
    <w:rsid w:val="6B554F91"/>
    <w:rsid w:val="6B5F1EA6"/>
    <w:rsid w:val="6B7423EB"/>
    <w:rsid w:val="6BC05407"/>
    <w:rsid w:val="6D9222AA"/>
    <w:rsid w:val="6DD300F1"/>
    <w:rsid w:val="6DF10258"/>
    <w:rsid w:val="6EF728D6"/>
    <w:rsid w:val="7002594B"/>
    <w:rsid w:val="705A1860"/>
    <w:rsid w:val="70BB6367"/>
    <w:rsid w:val="711E0E36"/>
    <w:rsid w:val="713F76FF"/>
    <w:rsid w:val="72956E2E"/>
    <w:rsid w:val="736F2822"/>
    <w:rsid w:val="73A70FEB"/>
    <w:rsid w:val="75440A5F"/>
    <w:rsid w:val="75730E87"/>
    <w:rsid w:val="757F722E"/>
    <w:rsid w:val="75ED59BA"/>
    <w:rsid w:val="76BB21D0"/>
    <w:rsid w:val="774E4CF6"/>
    <w:rsid w:val="77E5261F"/>
    <w:rsid w:val="77EF1138"/>
    <w:rsid w:val="78ED3E94"/>
    <w:rsid w:val="790772CC"/>
    <w:rsid w:val="792034F9"/>
    <w:rsid w:val="798B00DC"/>
    <w:rsid w:val="7B552EB8"/>
    <w:rsid w:val="7BD85E94"/>
    <w:rsid w:val="7C836674"/>
    <w:rsid w:val="7CC21D3C"/>
    <w:rsid w:val="7D311861"/>
    <w:rsid w:val="7DC97CEA"/>
    <w:rsid w:val="7FAA3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rokecolor="#739cc3">
      <v:fill angle="90" type="gradient">
        <o:fill v:ext="view" type="gradientUnscaled"/>
      </v:fill>
      <v:stroke color="#739cc3" weight="1.25pt"/>
    </o:shapedefaults>
    <o:shapelayout v:ext="edit">
      <o:idmap v:ext="edit" data="2"/>
    </o:shapelayout>
  </w:shapeDefaults>
  <w:decimalSymbol w:val="."/>
  <w:listSeparator w:val=","/>
  <w14:docId w14:val="29FC2A27"/>
  <w15:docId w15:val="{245AF98B-4C72-4BEB-B020-867437CF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E3C03"/>
    <w:pPr>
      <w:widowControl w:val="0"/>
      <w:jc w:val="both"/>
    </w:pPr>
    <w:rPr>
      <w:kern w:val="2"/>
      <w:sz w:val="21"/>
      <w:szCs w:val="24"/>
    </w:rPr>
  </w:style>
  <w:style w:type="paragraph" w:styleId="1">
    <w:name w:val="heading 1"/>
    <w:basedOn w:val="a"/>
    <w:next w:val="a"/>
    <w:link w:val="10"/>
    <w:qFormat/>
    <w:rsid w:val="005E3C03"/>
    <w:pPr>
      <w:widowControl/>
      <w:spacing w:beforeLines="100" w:afterLines="100" w:line="500" w:lineRule="atLeast"/>
      <w:jc w:val="center"/>
      <w:outlineLvl w:val="0"/>
    </w:pPr>
    <w:rPr>
      <w:b/>
      <w:kern w:val="0"/>
      <w:sz w:val="44"/>
    </w:rPr>
  </w:style>
  <w:style w:type="paragraph" w:styleId="2">
    <w:name w:val="heading 2"/>
    <w:basedOn w:val="a"/>
    <w:next w:val="a"/>
    <w:link w:val="20"/>
    <w:qFormat/>
    <w:rsid w:val="005E3C03"/>
    <w:pPr>
      <w:keepNext/>
      <w:keepLines/>
      <w:spacing w:line="360" w:lineRule="auto"/>
      <w:outlineLvl w:val="1"/>
    </w:pPr>
    <w:rPr>
      <w:b/>
      <w:kern w:val="0"/>
      <w:sz w:val="32"/>
    </w:rPr>
  </w:style>
  <w:style w:type="paragraph" w:styleId="3">
    <w:name w:val="heading 3"/>
    <w:basedOn w:val="a"/>
    <w:next w:val="a"/>
    <w:link w:val="30"/>
    <w:qFormat/>
    <w:rsid w:val="005E3C03"/>
    <w:pPr>
      <w:keepNext/>
      <w:keepLines/>
      <w:shd w:val="clear" w:color="auto" w:fill="FFFFFF"/>
      <w:adjustRightInd w:val="0"/>
      <w:snapToGrid w:val="0"/>
      <w:spacing w:line="360" w:lineRule="auto"/>
      <w:jc w:val="left"/>
      <w:outlineLvl w:val="2"/>
    </w:pPr>
    <w:rPr>
      <w:rFonts w:ascii="宋体" w:hAnsi="宋体"/>
      <w:b/>
      <w:bCs/>
      <w:kern w:val="0"/>
      <w:sz w:val="24"/>
      <w:szCs w:val="32"/>
    </w:rPr>
  </w:style>
  <w:style w:type="paragraph" w:styleId="40">
    <w:name w:val="heading 4"/>
    <w:basedOn w:val="a"/>
    <w:next w:val="a"/>
    <w:link w:val="41"/>
    <w:qFormat/>
    <w:rsid w:val="005E3C03"/>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0"/>
    <w:qFormat/>
    <w:rsid w:val="005E3C03"/>
    <w:pPr>
      <w:keepNext/>
      <w:keepLines/>
      <w:spacing w:before="280" w:after="290" w:line="372" w:lineRule="auto"/>
      <w:outlineLvl w:val="4"/>
    </w:pPr>
    <w:rPr>
      <w:b/>
      <w:bCs/>
      <w:sz w:val="28"/>
      <w:szCs w:val="28"/>
    </w:rPr>
  </w:style>
  <w:style w:type="paragraph" w:styleId="6">
    <w:name w:val="heading 6"/>
    <w:basedOn w:val="a"/>
    <w:next w:val="a"/>
    <w:link w:val="60"/>
    <w:qFormat/>
    <w:rsid w:val="005E3C03"/>
    <w:pPr>
      <w:keepNext/>
      <w:keepLines/>
      <w:tabs>
        <w:tab w:val="left" w:pos="1152"/>
      </w:tabs>
      <w:snapToGrid w:val="0"/>
      <w:spacing w:before="120" w:after="120"/>
      <w:ind w:left="1152" w:hanging="1152"/>
      <w:outlineLvl w:val="5"/>
    </w:pPr>
    <w:rPr>
      <w:szCs w:val="20"/>
    </w:rPr>
  </w:style>
  <w:style w:type="paragraph" w:styleId="7">
    <w:name w:val="heading 7"/>
    <w:basedOn w:val="a"/>
    <w:next w:val="a"/>
    <w:link w:val="70"/>
    <w:qFormat/>
    <w:rsid w:val="005E3C03"/>
    <w:pPr>
      <w:keepNext/>
      <w:keepLines/>
      <w:tabs>
        <w:tab w:val="left" w:pos="1296"/>
      </w:tabs>
      <w:snapToGrid w:val="0"/>
      <w:spacing w:before="240" w:after="64" w:line="317" w:lineRule="auto"/>
      <w:ind w:left="1296" w:hanging="1296"/>
      <w:outlineLvl w:val="6"/>
    </w:pPr>
    <w:rPr>
      <w:rFonts w:eastAsia="楷体_GB2312"/>
      <w:b/>
      <w:sz w:val="24"/>
      <w:szCs w:val="20"/>
    </w:rPr>
  </w:style>
  <w:style w:type="paragraph" w:styleId="8">
    <w:name w:val="heading 8"/>
    <w:basedOn w:val="a"/>
    <w:next w:val="a"/>
    <w:link w:val="80"/>
    <w:qFormat/>
    <w:rsid w:val="005E3C03"/>
    <w:pPr>
      <w:keepNext/>
      <w:keepLines/>
      <w:tabs>
        <w:tab w:val="left" w:pos="1440"/>
      </w:tabs>
      <w:snapToGrid w:val="0"/>
      <w:spacing w:before="240" w:after="64" w:line="317" w:lineRule="auto"/>
      <w:ind w:left="1440" w:hanging="1440"/>
      <w:outlineLvl w:val="7"/>
    </w:pPr>
    <w:rPr>
      <w:rFonts w:ascii="Arial" w:eastAsia="黑体" w:hAnsi="Arial"/>
      <w:sz w:val="24"/>
      <w:szCs w:val="20"/>
    </w:rPr>
  </w:style>
  <w:style w:type="paragraph" w:styleId="9">
    <w:name w:val="heading 9"/>
    <w:basedOn w:val="a"/>
    <w:next w:val="a"/>
    <w:link w:val="90"/>
    <w:qFormat/>
    <w:rsid w:val="005E3C03"/>
    <w:pPr>
      <w:keepNext/>
      <w:keepLines/>
      <w:tabs>
        <w:tab w:val="left" w:pos="1584"/>
      </w:tabs>
      <w:snapToGrid w:val="0"/>
      <w:spacing w:before="240" w:after="64" w:line="317" w:lineRule="auto"/>
      <w:ind w:left="1584" w:hanging="1584"/>
      <w:outlineLvl w:val="8"/>
    </w:pPr>
    <w:rPr>
      <w:rFonts w:ascii="Arial" w:eastAsia="黑体" w:hAnsi="Arial"/>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5E3C03"/>
    <w:pPr>
      <w:ind w:firstLine="420"/>
    </w:pPr>
    <w:rPr>
      <w:rFonts w:eastAsia="仿宋_GB2312"/>
      <w:spacing w:val="24"/>
      <w:sz w:val="28"/>
      <w:szCs w:val="20"/>
    </w:rPr>
  </w:style>
  <w:style w:type="paragraph" w:styleId="TOC7">
    <w:name w:val="toc 7"/>
    <w:basedOn w:val="a"/>
    <w:next w:val="a"/>
    <w:uiPriority w:val="39"/>
    <w:unhideWhenUsed/>
    <w:qFormat/>
    <w:rsid w:val="005E3C03"/>
    <w:pPr>
      <w:ind w:leftChars="1200" w:left="2520"/>
    </w:pPr>
    <w:rPr>
      <w:rFonts w:ascii="Calibri" w:hAnsi="Calibri"/>
      <w:szCs w:val="22"/>
    </w:rPr>
  </w:style>
  <w:style w:type="paragraph" w:styleId="a4">
    <w:name w:val="caption"/>
    <w:basedOn w:val="a"/>
    <w:next w:val="a"/>
    <w:qFormat/>
    <w:rsid w:val="005E3C03"/>
    <w:pPr>
      <w:spacing w:line="480" w:lineRule="auto"/>
    </w:pPr>
    <w:rPr>
      <w:rFonts w:ascii="华文中宋" w:eastAsia="华文中宋" w:hAnsi="华文中宋" w:hint="eastAsia"/>
      <w:sz w:val="36"/>
      <w:szCs w:val="20"/>
    </w:rPr>
  </w:style>
  <w:style w:type="paragraph" w:styleId="a5">
    <w:name w:val="Document Map"/>
    <w:basedOn w:val="a"/>
    <w:link w:val="a6"/>
    <w:uiPriority w:val="99"/>
    <w:qFormat/>
    <w:rsid w:val="005E3C03"/>
    <w:pPr>
      <w:shd w:val="clear" w:color="auto" w:fill="000080"/>
    </w:pPr>
  </w:style>
  <w:style w:type="paragraph" w:styleId="a7">
    <w:name w:val="annotation text"/>
    <w:basedOn w:val="a"/>
    <w:link w:val="a8"/>
    <w:qFormat/>
    <w:rsid w:val="005E3C03"/>
    <w:pPr>
      <w:jc w:val="left"/>
    </w:pPr>
    <w:rPr>
      <w:szCs w:val="20"/>
    </w:rPr>
  </w:style>
  <w:style w:type="paragraph" w:styleId="31">
    <w:name w:val="Body Text 3"/>
    <w:basedOn w:val="a"/>
    <w:link w:val="32"/>
    <w:qFormat/>
    <w:rsid w:val="005E3C03"/>
    <w:pPr>
      <w:adjustRightInd w:val="0"/>
      <w:spacing w:after="120" w:line="360" w:lineRule="auto"/>
      <w:ind w:leftChars="200" w:left="200"/>
      <w:textAlignment w:val="baseline"/>
    </w:pPr>
    <w:rPr>
      <w:kern w:val="0"/>
      <w:sz w:val="16"/>
      <w:szCs w:val="16"/>
    </w:rPr>
  </w:style>
  <w:style w:type="paragraph" w:styleId="a9">
    <w:name w:val="Body Text"/>
    <w:basedOn w:val="a"/>
    <w:link w:val="aa"/>
    <w:qFormat/>
    <w:rsid w:val="005E3C03"/>
    <w:pPr>
      <w:snapToGrid w:val="0"/>
      <w:spacing w:line="360" w:lineRule="auto"/>
    </w:pPr>
    <w:rPr>
      <w:sz w:val="24"/>
      <w:szCs w:val="20"/>
    </w:rPr>
  </w:style>
  <w:style w:type="paragraph" w:styleId="ab">
    <w:name w:val="Body Text Indent"/>
    <w:basedOn w:val="a"/>
    <w:link w:val="ac"/>
    <w:qFormat/>
    <w:rsid w:val="005E3C03"/>
    <w:pPr>
      <w:spacing w:line="500" w:lineRule="exact"/>
      <w:ind w:left="360"/>
    </w:pPr>
    <w:rPr>
      <w:kern w:val="0"/>
    </w:rPr>
  </w:style>
  <w:style w:type="paragraph" w:styleId="TOC5">
    <w:name w:val="toc 5"/>
    <w:basedOn w:val="a"/>
    <w:next w:val="a"/>
    <w:uiPriority w:val="39"/>
    <w:unhideWhenUsed/>
    <w:qFormat/>
    <w:rsid w:val="005E3C03"/>
    <w:pPr>
      <w:ind w:leftChars="800" w:left="1680"/>
    </w:pPr>
    <w:rPr>
      <w:rFonts w:ascii="Calibri" w:hAnsi="Calibri"/>
      <w:szCs w:val="22"/>
    </w:rPr>
  </w:style>
  <w:style w:type="paragraph" w:styleId="TOC3">
    <w:name w:val="toc 3"/>
    <w:basedOn w:val="a"/>
    <w:next w:val="a"/>
    <w:uiPriority w:val="39"/>
    <w:qFormat/>
    <w:rsid w:val="005E3C03"/>
    <w:pPr>
      <w:tabs>
        <w:tab w:val="right" w:leader="dot" w:pos="8776"/>
      </w:tabs>
      <w:ind w:leftChars="400" w:left="400"/>
    </w:pPr>
    <w:rPr>
      <w:kern w:val="0"/>
      <w:szCs w:val="30"/>
    </w:rPr>
  </w:style>
  <w:style w:type="paragraph" w:styleId="ad">
    <w:name w:val="Plain Text"/>
    <w:basedOn w:val="a"/>
    <w:link w:val="ae"/>
    <w:qFormat/>
    <w:rsid w:val="005E3C03"/>
    <w:pPr>
      <w:spacing w:line="500" w:lineRule="atLeast"/>
    </w:pPr>
    <w:rPr>
      <w:rFonts w:ascii="宋体" w:hAnsi="Courier New"/>
      <w:kern w:val="0"/>
      <w:szCs w:val="20"/>
    </w:rPr>
  </w:style>
  <w:style w:type="paragraph" w:styleId="TOC8">
    <w:name w:val="toc 8"/>
    <w:basedOn w:val="a"/>
    <w:next w:val="a"/>
    <w:uiPriority w:val="39"/>
    <w:unhideWhenUsed/>
    <w:qFormat/>
    <w:rsid w:val="005E3C03"/>
    <w:pPr>
      <w:ind w:leftChars="1400" w:left="2940"/>
    </w:pPr>
    <w:rPr>
      <w:rFonts w:ascii="Calibri" w:hAnsi="Calibri"/>
      <w:szCs w:val="22"/>
    </w:rPr>
  </w:style>
  <w:style w:type="paragraph" w:styleId="af">
    <w:name w:val="Date"/>
    <w:basedOn w:val="a"/>
    <w:next w:val="a"/>
    <w:link w:val="af0"/>
    <w:qFormat/>
    <w:rsid w:val="005E3C03"/>
    <w:rPr>
      <w:sz w:val="24"/>
      <w:szCs w:val="20"/>
    </w:rPr>
  </w:style>
  <w:style w:type="paragraph" w:styleId="21">
    <w:name w:val="Body Text Indent 2"/>
    <w:basedOn w:val="a"/>
    <w:link w:val="22"/>
    <w:qFormat/>
    <w:rsid w:val="005E3C03"/>
    <w:pPr>
      <w:spacing w:line="360" w:lineRule="auto"/>
      <w:ind w:firstLine="420"/>
    </w:pPr>
    <w:rPr>
      <w:sz w:val="24"/>
    </w:rPr>
  </w:style>
  <w:style w:type="paragraph" w:styleId="af1">
    <w:name w:val="Balloon Text"/>
    <w:basedOn w:val="a"/>
    <w:link w:val="af2"/>
    <w:uiPriority w:val="99"/>
    <w:qFormat/>
    <w:rsid w:val="005E3C03"/>
    <w:rPr>
      <w:sz w:val="18"/>
      <w:szCs w:val="18"/>
    </w:rPr>
  </w:style>
  <w:style w:type="paragraph" w:styleId="af3">
    <w:name w:val="footer"/>
    <w:basedOn w:val="a"/>
    <w:link w:val="af4"/>
    <w:uiPriority w:val="99"/>
    <w:qFormat/>
    <w:rsid w:val="005E3C03"/>
    <w:pPr>
      <w:tabs>
        <w:tab w:val="center" w:pos="4153"/>
        <w:tab w:val="right" w:pos="8306"/>
      </w:tabs>
      <w:snapToGrid w:val="0"/>
      <w:jc w:val="left"/>
    </w:pPr>
    <w:rPr>
      <w:sz w:val="18"/>
      <w:szCs w:val="18"/>
    </w:rPr>
  </w:style>
  <w:style w:type="paragraph" w:styleId="af5">
    <w:name w:val="header"/>
    <w:basedOn w:val="a"/>
    <w:link w:val="af6"/>
    <w:uiPriority w:val="99"/>
    <w:qFormat/>
    <w:rsid w:val="005E3C03"/>
    <w:pPr>
      <w:pBdr>
        <w:bottom w:val="single" w:sz="6" w:space="1" w:color="auto"/>
      </w:pBdr>
      <w:tabs>
        <w:tab w:val="center" w:pos="4153"/>
        <w:tab w:val="right" w:pos="8306"/>
      </w:tabs>
      <w:snapToGrid w:val="0"/>
      <w:jc w:val="center"/>
    </w:pPr>
    <w:rPr>
      <w:rFonts w:eastAsia="仿宋_GB2312"/>
      <w:sz w:val="18"/>
      <w:szCs w:val="20"/>
    </w:rPr>
  </w:style>
  <w:style w:type="paragraph" w:styleId="TOC1">
    <w:name w:val="toc 1"/>
    <w:basedOn w:val="a"/>
    <w:next w:val="a"/>
    <w:uiPriority w:val="39"/>
    <w:qFormat/>
    <w:rsid w:val="005E3C03"/>
    <w:pPr>
      <w:tabs>
        <w:tab w:val="right" w:leader="dot" w:pos="9360"/>
      </w:tabs>
      <w:spacing w:line="460" w:lineRule="exact"/>
      <w:ind w:firstLineChars="150" w:firstLine="361"/>
    </w:pPr>
    <w:rPr>
      <w:rFonts w:ascii="仿宋_GB2312" w:eastAsia="仿宋_GB2312"/>
      <w:b/>
      <w:bCs/>
      <w:color w:val="000000"/>
      <w:kern w:val="0"/>
      <w:sz w:val="24"/>
    </w:rPr>
  </w:style>
  <w:style w:type="paragraph" w:styleId="TOC4">
    <w:name w:val="toc 4"/>
    <w:basedOn w:val="a"/>
    <w:next w:val="a"/>
    <w:uiPriority w:val="39"/>
    <w:qFormat/>
    <w:rsid w:val="005E3C03"/>
    <w:pPr>
      <w:ind w:leftChars="600" w:left="1260"/>
    </w:pPr>
  </w:style>
  <w:style w:type="paragraph" w:styleId="TOC6">
    <w:name w:val="toc 6"/>
    <w:basedOn w:val="a"/>
    <w:next w:val="a"/>
    <w:uiPriority w:val="39"/>
    <w:unhideWhenUsed/>
    <w:qFormat/>
    <w:rsid w:val="005E3C03"/>
    <w:pPr>
      <w:ind w:leftChars="1000" w:left="2100"/>
    </w:pPr>
    <w:rPr>
      <w:rFonts w:ascii="Calibri" w:hAnsi="Calibri"/>
      <w:szCs w:val="22"/>
    </w:rPr>
  </w:style>
  <w:style w:type="paragraph" w:styleId="33">
    <w:name w:val="Body Text Indent 3"/>
    <w:basedOn w:val="a"/>
    <w:qFormat/>
    <w:rsid w:val="005E3C03"/>
    <w:pPr>
      <w:spacing w:after="120"/>
      <w:ind w:leftChars="200" w:left="420"/>
    </w:pPr>
    <w:rPr>
      <w:sz w:val="16"/>
      <w:szCs w:val="16"/>
    </w:rPr>
  </w:style>
  <w:style w:type="paragraph" w:styleId="af7">
    <w:name w:val="table of figures"/>
    <w:basedOn w:val="a"/>
    <w:next w:val="a"/>
    <w:qFormat/>
    <w:rsid w:val="005E3C03"/>
    <w:pPr>
      <w:ind w:leftChars="200" w:left="200" w:hangingChars="200" w:hanging="200"/>
    </w:pPr>
  </w:style>
  <w:style w:type="paragraph" w:styleId="TOC2">
    <w:name w:val="toc 2"/>
    <w:basedOn w:val="a"/>
    <w:next w:val="a"/>
    <w:uiPriority w:val="39"/>
    <w:qFormat/>
    <w:rsid w:val="005E3C03"/>
    <w:pPr>
      <w:tabs>
        <w:tab w:val="right" w:leader="dot" w:pos="9360"/>
      </w:tabs>
      <w:spacing w:line="460" w:lineRule="exact"/>
      <w:ind w:firstLineChars="150" w:firstLine="360"/>
    </w:pPr>
    <w:rPr>
      <w:rFonts w:ascii="仿宋_GB2312" w:eastAsia="仿宋_GB2312"/>
      <w:bCs/>
      <w:color w:val="000000"/>
      <w:kern w:val="0"/>
      <w:sz w:val="24"/>
    </w:rPr>
  </w:style>
  <w:style w:type="paragraph" w:styleId="TOC9">
    <w:name w:val="toc 9"/>
    <w:basedOn w:val="a"/>
    <w:next w:val="a"/>
    <w:uiPriority w:val="39"/>
    <w:unhideWhenUsed/>
    <w:qFormat/>
    <w:rsid w:val="005E3C03"/>
    <w:pPr>
      <w:ind w:leftChars="1600" w:left="3360"/>
    </w:pPr>
    <w:rPr>
      <w:rFonts w:ascii="Calibri" w:hAnsi="Calibri"/>
      <w:szCs w:val="22"/>
    </w:rPr>
  </w:style>
  <w:style w:type="paragraph" w:styleId="23">
    <w:name w:val="Body Text 2"/>
    <w:basedOn w:val="a"/>
    <w:qFormat/>
    <w:rsid w:val="005E3C03"/>
    <w:pPr>
      <w:spacing w:after="120" w:line="480" w:lineRule="auto"/>
    </w:pPr>
  </w:style>
  <w:style w:type="paragraph" w:styleId="af8">
    <w:name w:val="Normal (Web)"/>
    <w:basedOn w:val="a"/>
    <w:uiPriority w:val="99"/>
    <w:unhideWhenUsed/>
    <w:qFormat/>
    <w:rsid w:val="005E3C03"/>
    <w:pPr>
      <w:widowControl/>
      <w:spacing w:before="100" w:beforeAutospacing="1" w:after="100" w:afterAutospacing="1"/>
      <w:jc w:val="left"/>
    </w:pPr>
    <w:rPr>
      <w:rFonts w:ascii="宋体" w:hAnsi="宋体" w:cs="宋体"/>
      <w:kern w:val="0"/>
      <w:sz w:val="24"/>
    </w:rPr>
  </w:style>
  <w:style w:type="paragraph" w:styleId="af9">
    <w:name w:val="Title"/>
    <w:basedOn w:val="a"/>
    <w:link w:val="afa"/>
    <w:qFormat/>
    <w:rsid w:val="005E3C03"/>
    <w:pPr>
      <w:jc w:val="center"/>
    </w:pPr>
    <w:rPr>
      <w:b/>
      <w:sz w:val="44"/>
      <w:szCs w:val="22"/>
    </w:rPr>
  </w:style>
  <w:style w:type="paragraph" w:styleId="afb">
    <w:name w:val="annotation subject"/>
    <w:basedOn w:val="a7"/>
    <w:next w:val="a7"/>
    <w:link w:val="afc"/>
    <w:qFormat/>
    <w:rsid w:val="005E3C03"/>
    <w:rPr>
      <w:b/>
      <w:bCs/>
      <w:szCs w:val="24"/>
    </w:rPr>
  </w:style>
  <w:style w:type="paragraph" w:styleId="afd">
    <w:name w:val="Body Text First Indent"/>
    <w:basedOn w:val="a9"/>
    <w:link w:val="afe"/>
    <w:qFormat/>
    <w:rsid w:val="005E3C03"/>
    <w:pPr>
      <w:snapToGrid/>
      <w:spacing w:after="120" w:line="240" w:lineRule="auto"/>
      <w:ind w:firstLineChars="100" w:firstLine="420"/>
    </w:pPr>
    <w:rPr>
      <w:sz w:val="21"/>
      <w:szCs w:val="24"/>
    </w:rPr>
  </w:style>
  <w:style w:type="table" w:styleId="aff">
    <w:name w:val="Table Grid"/>
    <w:basedOn w:val="a2"/>
    <w:uiPriority w:val="59"/>
    <w:qFormat/>
    <w:rsid w:val="005E3C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sid w:val="005E3C03"/>
    <w:rPr>
      <w:b/>
      <w:bCs/>
    </w:rPr>
  </w:style>
  <w:style w:type="character" w:styleId="aff1">
    <w:name w:val="page number"/>
    <w:basedOn w:val="a1"/>
    <w:qFormat/>
    <w:rsid w:val="005E3C03"/>
  </w:style>
  <w:style w:type="character" w:styleId="aff2">
    <w:name w:val="FollowedHyperlink"/>
    <w:basedOn w:val="a1"/>
    <w:uiPriority w:val="99"/>
    <w:qFormat/>
    <w:rsid w:val="005E3C03"/>
    <w:rPr>
      <w:rFonts w:ascii="微软雅黑" w:eastAsia="微软雅黑" w:hAnsi="微软雅黑" w:cs="微软雅黑" w:hint="eastAsia"/>
      <w:color w:val="02396F"/>
      <w:u w:val="single"/>
    </w:rPr>
  </w:style>
  <w:style w:type="character" w:styleId="aff3">
    <w:name w:val="Hyperlink"/>
    <w:basedOn w:val="a1"/>
    <w:uiPriority w:val="99"/>
    <w:qFormat/>
    <w:rsid w:val="005E3C03"/>
    <w:rPr>
      <w:rFonts w:ascii="微软雅黑" w:eastAsia="微软雅黑" w:hAnsi="微软雅黑" w:cs="微软雅黑" w:hint="eastAsia"/>
      <w:color w:val="02396F"/>
      <w:u w:val="single"/>
    </w:rPr>
  </w:style>
  <w:style w:type="character" w:styleId="aff4">
    <w:name w:val="annotation reference"/>
    <w:qFormat/>
    <w:rsid w:val="005E3C03"/>
    <w:rPr>
      <w:sz w:val="21"/>
      <w:szCs w:val="21"/>
    </w:rPr>
  </w:style>
  <w:style w:type="paragraph" w:customStyle="1" w:styleId="NormalIndent1">
    <w:name w:val="Normal Indent1"/>
    <w:basedOn w:val="a"/>
    <w:qFormat/>
    <w:rsid w:val="005E3C03"/>
    <w:pPr>
      <w:ind w:firstLineChars="200" w:firstLine="200"/>
    </w:pPr>
    <w:rPr>
      <w:rFonts w:eastAsia="Arial"/>
    </w:rPr>
  </w:style>
  <w:style w:type="character" w:customStyle="1" w:styleId="Char">
    <w:name w:val="批注主题 Char"/>
    <w:qFormat/>
    <w:rsid w:val="005E3C03"/>
    <w:rPr>
      <w:b/>
      <w:bCs/>
      <w:kern w:val="2"/>
      <w:sz w:val="21"/>
      <w:szCs w:val="24"/>
    </w:rPr>
  </w:style>
  <w:style w:type="character" w:customStyle="1" w:styleId="32">
    <w:name w:val="正文文本 3 字符"/>
    <w:link w:val="31"/>
    <w:qFormat/>
    <w:rsid w:val="005E3C03"/>
    <w:rPr>
      <w:sz w:val="16"/>
      <w:szCs w:val="16"/>
    </w:rPr>
  </w:style>
  <w:style w:type="character" w:customStyle="1" w:styleId="41">
    <w:name w:val="标题 4 字符"/>
    <w:link w:val="40"/>
    <w:qFormat/>
    <w:rsid w:val="005E3C03"/>
    <w:rPr>
      <w:rFonts w:ascii="Arial" w:eastAsia="黑体" w:hAnsi="Arial"/>
      <w:b/>
      <w:bCs/>
      <w:kern w:val="2"/>
      <w:sz w:val="28"/>
      <w:szCs w:val="28"/>
    </w:rPr>
  </w:style>
  <w:style w:type="character" w:customStyle="1" w:styleId="afc">
    <w:name w:val="批注主题 字符"/>
    <w:basedOn w:val="a8"/>
    <w:link w:val="afb"/>
    <w:qFormat/>
    <w:rsid w:val="005E3C03"/>
    <w:rPr>
      <w:kern w:val="2"/>
      <w:sz w:val="21"/>
    </w:rPr>
  </w:style>
  <w:style w:type="character" w:customStyle="1" w:styleId="a8">
    <w:name w:val="批注文字 字符"/>
    <w:link w:val="a7"/>
    <w:qFormat/>
    <w:rsid w:val="005E3C03"/>
    <w:rPr>
      <w:kern w:val="2"/>
      <w:sz w:val="21"/>
    </w:rPr>
  </w:style>
  <w:style w:type="character" w:customStyle="1" w:styleId="af6">
    <w:name w:val="页眉 字符"/>
    <w:link w:val="af5"/>
    <w:uiPriority w:val="99"/>
    <w:qFormat/>
    <w:rsid w:val="005E3C03"/>
    <w:rPr>
      <w:rFonts w:eastAsia="仿宋_GB2312"/>
      <w:kern w:val="2"/>
      <w:sz w:val="18"/>
      <w:lang w:val="en-US" w:eastAsia="zh-CN" w:bidi="ar-SA"/>
    </w:rPr>
  </w:style>
  <w:style w:type="character" w:customStyle="1" w:styleId="Char0">
    <w:name w:val="文章正文 Char"/>
    <w:link w:val="aff5"/>
    <w:qFormat/>
    <w:rsid w:val="005E3C03"/>
    <w:rPr>
      <w:rFonts w:ascii="仿宋_GB2312" w:eastAsia="仿宋_GB2312"/>
      <w:kern w:val="2"/>
      <w:sz w:val="28"/>
      <w:szCs w:val="24"/>
    </w:rPr>
  </w:style>
  <w:style w:type="paragraph" w:customStyle="1" w:styleId="aff5">
    <w:name w:val="文章正文"/>
    <w:basedOn w:val="a"/>
    <w:link w:val="Char0"/>
    <w:qFormat/>
    <w:rsid w:val="005E3C03"/>
    <w:pPr>
      <w:tabs>
        <w:tab w:val="left" w:pos="720"/>
      </w:tabs>
      <w:spacing w:beforeLines="50" w:afterLines="50" w:line="320" w:lineRule="exact"/>
      <w:ind w:firstLineChars="200" w:firstLine="200"/>
    </w:pPr>
    <w:rPr>
      <w:rFonts w:ascii="仿宋_GB2312" w:eastAsia="仿宋_GB2312"/>
      <w:sz w:val="28"/>
    </w:rPr>
  </w:style>
  <w:style w:type="character" w:customStyle="1" w:styleId="90">
    <w:name w:val="标题 9 字符"/>
    <w:link w:val="9"/>
    <w:qFormat/>
    <w:rsid w:val="005E3C03"/>
    <w:rPr>
      <w:rFonts w:ascii="Arial" w:eastAsia="黑体" w:hAnsi="Arial"/>
      <w:kern w:val="2"/>
      <w:sz w:val="30"/>
    </w:rPr>
  </w:style>
  <w:style w:type="character" w:customStyle="1" w:styleId="afe">
    <w:name w:val="正文文本首行缩进 字符"/>
    <w:link w:val="afd"/>
    <w:qFormat/>
    <w:rsid w:val="005E3C03"/>
    <w:rPr>
      <w:kern w:val="2"/>
      <w:sz w:val="21"/>
      <w:szCs w:val="24"/>
      <w:lang w:val="en-US" w:eastAsia="zh-CN"/>
    </w:rPr>
  </w:style>
  <w:style w:type="character" w:customStyle="1" w:styleId="aff6">
    <w:name w:val="列表段落 字符"/>
    <w:link w:val="aff7"/>
    <w:uiPriority w:val="34"/>
    <w:qFormat/>
    <w:rsid w:val="005E3C03"/>
    <w:rPr>
      <w:rFonts w:ascii="Calibri" w:hAnsi="Calibri"/>
      <w:kern w:val="2"/>
      <w:sz w:val="21"/>
      <w:szCs w:val="22"/>
    </w:rPr>
  </w:style>
  <w:style w:type="paragraph" w:styleId="aff7">
    <w:name w:val="List Paragraph"/>
    <w:basedOn w:val="a"/>
    <w:link w:val="aff6"/>
    <w:uiPriority w:val="34"/>
    <w:qFormat/>
    <w:rsid w:val="005E3C03"/>
    <w:pPr>
      <w:ind w:firstLineChars="200" w:firstLine="420"/>
    </w:pPr>
    <w:rPr>
      <w:rFonts w:ascii="Calibri" w:hAnsi="Calibri"/>
      <w:szCs w:val="22"/>
    </w:rPr>
  </w:style>
  <w:style w:type="character" w:customStyle="1" w:styleId="60">
    <w:name w:val="标题 6 字符"/>
    <w:link w:val="6"/>
    <w:qFormat/>
    <w:rsid w:val="005E3C03"/>
    <w:rPr>
      <w:kern w:val="2"/>
      <w:sz w:val="21"/>
    </w:rPr>
  </w:style>
  <w:style w:type="character" w:customStyle="1" w:styleId="70">
    <w:name w:val="标题 7 字符"/>
    <w:link w:val="7"/>
    <w:qFormat/>
    <w:rsid w:val="005E3C03"/>
    <w:rPr>
      <w:rFonts w:eastAsia="楷体_GB2312"/>
      <w:b/>
      <w:kern w:val="2"/>
      <w:sz w:val="24"/>
    </w:rPr>
  </w:style>
  <w:style w:type="character" w:customStyle="1" w:styleId="-2Char">
    <w:name w:val="正文-2 Char"/>
    <w:link w:val="-2"/>
    <w:qFormat/>
    <w:rsid w:val="005E3C03"/>
    <w:rPr>
      <w:rFonts w:ascii="宋体" w:eastAsia="宋体"/>
      <w:kern w:val="2"/>
      <w:sz w:val="28"/>
      <w:lang w:val="en-US" w:eastAsia="zh-CN" w:bidi="ar-SA"/>
    </w:rPr>
  </w:style>
  <w:style w:type="paragraph" w:customStyle="1" w:styleId="-2">
    <w:name w:val="正文-2"/>
    <w:basedOn w:val="a"/>
    <w:link w:val="-2Char"/>
    <w:qFormat/>
    <w:rsid w:val="005E3C03"/>
    <w:pPr>
      <w:spacing w:line="500" w:lineRule="exact"/>
      <w:ind w:firstLineChars="200" w:firstLine="200"/>
    </w:pPr>
    <w:rPr>
      <w:rFonts w:ascii="宋体"/>
      <w:sz w:val="28"/>
      <w:szCs w:val="20"/>
    </w:rPr>
  </w:style>
  <w:style w:type="character" w:customStyle="1" w:styleId="apple-style-span">
    <w:name w:val="apple-style-span"/>
    <w:basedOn w:val="a1"/>
    <w:qFormat/>
    <w:rsid w:val="005E3C03"/>
  </w:style>
  <w:style w:type="character" w:customStyle="1" w:styleId="22">
    <w:name w:val="正文文本缩进 2 字符"/>
    <w:link w:val="21"/>
    <w:qFormat/>
    <w:rsid w:val="005E3C03"/>
    <w:rPr>
      <w:kern w:val="2"/>
      <w:sz w:val="24"/>
      <w:szCs w:val="24"/>
      <w:lang w:val="en-US" w:eastAsia="zh-CN"/>
    </w:rPr>
  </w:style>
  <w:style w:type="character" w:customStyle="1" w:styleId="af0">
    <w:name w:val="日期 字符"/>
    <w:link w:val="af"/>
    <w:qFormat/>
    <w:rsid w:val="005E3C03"/>
    <w:rPr>
      <w:kern w:val="2"/>
      <w:sz w:val="24"/>
    </w:rPr>
  </w:style>
  <w:style w:type="character" w:customStyle="1" w:styleId="a6">
    <w:name w:val="文档结构图 字符"/>
    <w:link w:val="a5"/>
    <w:uiPriority w:val="99"/>
    <w:qFormat/>
    <w:rsid w:val="005E3C03"/>
    <w:rPr>
      <w:rFonts w:eastAsia="宋体"/>
      <w:kern w:val="2"/>
      <w:sz w:val="21"/>
      <w:szCs w:val="24"/>
      <w:lang w:val="en-US" w:eastAsia="zh-CN" w:bidi="ar-SA"/>
    </w:rPr>
  </w:style>
  <w:style w:type="character" w:customStyle="1" w:styleId="aa">
    <w:name w:val="正文文本 字符"/>
    <w:link w:val="a9"/>
    <w:qFormat/>
    <w:rsid w:val="005E3C03"/>
    <w:rPr>
      <w:rFonts w:eastAsia="宋体"/>
      <w:kern w:val="2"/>
      <w:sz w:val="24"/>
      <w:lang w:val="en-US" w:eastAsia="zh-CN" w:bidi="ar-SA"/>
    </w:rPr>
  </w:style>
  <w:style w:type="character" w:customStyle="1" w:styleId="ac">
    <w:name w:val="正文文本缩进 字符"/>
    <w:link w:val="ab"/>
    <w:qFormat/>
    <w:rsid w:val="005E3C03"/>
    <w:rPr>
      <w:sz w:val="21"/>
      <w:szCs w:val="24"/>
    </w:rPr>
  </w:style>
  <w:style w:type="character" w:customStyle="1" w:styleId="afa">
    <w:name w:val="标题 字符"/>
    <w:link w:val="af9"/>
    <w:qFormat/>
    <w:rsid w:val="005E3C03"/>
    <w:rPr>
      <w:b/>
      <w:kern w:val="2"/>
      <w:sz w:val="44"/>
      <w:szCs w:val="22"/>
    </w:rPr>
  </w:style>
  <w:style w:type="character" w:customStyle="1" w:styleId="announ-title1">
    <w:name w:val="announ-title1"/>
    <w:basedOn w:val="a1"/>
    <w:qFormat/>
    <w:rsid w:val="005E3C03"/>
  </w:style>
  <w:style w:type="character" w:customStyle="1" w:styleId="20">
    <w:name w:val="标题 2 字符"/>
    <w:link w:val="2"/>
    <w:qFormat/>
    <w:rsid w:val="005E3C03"/>
    <w:rPr>
      <w:b/>
      <w:sz w:val="32"/>
      <w:szCs w:val="24"/>
    </w:rPr>
  </w:style>
  <w:style w:type="character" w:customStyle="1" w:styleId="ae">
    <w:name w:val="纯文本 字符"/>
    <w:link w:val="ad"/>
    <w:qFormat/>
    <w:rsid w:val="005E3C03"/>
    <w:rPr>
      <w:rFonts w:ascii="宋体" w:eastAsia="宋体" w:hAnsi="Courier New"/>
      <w:sz w:val="21"/>
      <w:lang w:val="en-US" w:eastAsia="zh-CN" w:bidi="ar-SA"/>
    </w:rPr>
  </w:style>
  <w:style w:type="character" w:customStyle="1" w:styleId="1CharChar">
    <w:name w:val="标题 1 Char Char"/>
    <w:qFormat/>
    <w:rsid w:val="005E3C03"/>
    <w:rPr>
      <w:rFonts w:eastAsia="黑体"/>
      <w:kern w:val="44"/>
      <w:sz w:val="32"/>
    </w:rPr>
  </w:style>
  <w:style w:type="character" w:customStyle="1" w:styleId="af4">
    <w:name w:val="页脚 字符"/>
    <w:link w:val="af3"/>
    <w:uiPriority w:val="99"/>
    <w:qFormat/>
    <w:rsid w:val="005E3C03"/>
    <w:rPr>
      <w:rFonts w:eastAsia="宋体"/>
      <w:kern w:val="2"/>
      <w:sz w:val="18"/>
      <w:szCs w:val="18"/>
      <w:lang w:val="en-US" w:eastAsia="zh-CN" w:bidi="ar-SA"/>
    </w:rPr>
  </w:style>
  <w:style w:type="character" w:customStyle="1" w:styleId="font01">
    <w:name w:val="font01"/>
    <w:qFormat/>
    <w:rsid w:val="005E3C03"/>
    <w:rPr>
      <w:rFonts w:ascii="宋体" w:eastAsia="宋体" w:hAnsi="宋体" w:cs="宋体" w:hint="eastAsia"/>
      <w:color w:val="000000"/>
      <w:sz w:val="24"/>
      <w:szCs w:val="24"/>
      <w:u w:val="none"/>
    </w:rPr>
  </w:style>
  <w:style w:type="character" w:customStyle="1" w:styleId="10">
    <w:name w:val="标题 1 字符"/>
    <w:link w:val="1"/>
    <w:uiPriority w:val="9"/>
    <w:qFormat/>
    <w:rsid w:val="005E3C03"/>
    <w:rPr>
      <w:b/>
      <w:sz w:val="44"/>
      <w:szCs w:val="24"/>
    </w:rPr>
  </w:style>
  <w:style w:type="character" w:customStyle="1" w:styleId="30">
    <w:name w:val="标题 3 字符"/>
    <w:link w:val="3"/>
    <w:qFormat/>
    <w:rsid w:val="005E3C03"/>
    <w:rPr>
      <w:rFonts w:ascii="宋体" w:hAnsi="宋体"/>
      <w:b/>
      <w:bCs/>
      <w:sz w:val="24"/>
      <w:szCs w:val="32"/>
      <w:shd w:val="clear" w:color="auto" w:fill="FFFFFF"/>
    </w:rPr>
  </w:style>
  <w:style w:type="character" w:customStyle="1" w:styleId="50">
    <w:name w:val="标题 5 字符"/>
    <w:link w:val="5"/>
    <w:qFormat/>
    <w:rsid w:val="005E3C03"/>
    <w:rPr>
      <w:b/>
      <w:bCs/>
      <w:kern w:val="2"/>
      <w:sz w:val="28"/>
      <w:szCs w:val="28"/>
    </w:rPr>
  </w:style>
  <w:style w:type="character" w:customStyle="1" w:styleId="80">
    <w:name w:val="标题 8 字符"/>
    <w:link w:val="8"/>
    <w:qFormat/>
    <w:rsid w:val="005E3C03"/>
    <w:rPr>
      <w:rFonts w:ascii="Arial" w:eastAsia="黑体" w:hAnsi="Arial"/>
      <w:kern w:val="2"/>
      <w:sz w:val="24"/>
    </w:rPr>
  </w:style>
  <w:style w:type="character" w:customStyle="1" w:styleId="Char1">
    <w:name w:val="正文缩进 Char"/>
    <w:qFormat/>
    <w:rsid w:val="005E3C03"/>
  </w:style>
  <w:style w:type="character" w:customStyle="1" w:styleId="Char2">
    <w:name w:val="批注文字 Char"/>
    <w:qFormat/>
    <w:rsid w:val="005E3C03"/>
    <w:rPr>
      <w:kern w:val="2"/>
      <w:sz w:val="21"/>
      <w:szCs w:val="24"/>
    </w:rPr>
  </w:style>
  <w:style w:type="character" w:customStyle="1" w:styleId="af2">
    <w:name w:val="批注框文本 字符"/>
    <w:link w:val="af1"/>
    <w:uiPriority w:val="99"/>
    <w:qFormat/>
    <w:rsid w:val="005E3C03"/>
    <w:rPr>
      <w:kern w:val="2"/>
      <w:sz w:val="18"/>
      <w:szCs w:val="18"/>
    </w:rPr>
  </w:style>
  <w:style w:type="character" w:customStyle="1" w:styleId="1H1Heading0R1H11H12H13H14H15H16H17H18H19H110Char">
    <w:name w:val="样式 标题 1H1Heading 0R1H11H12H13H14H15H16H17H18H19H110... Char"/>
    <w:link w:val="1H1Heading0R1H11H12H13H14H15H16H17H18H19H110"/>
    <w:qFormat/>
    <w:rsid w:val="005E3C03"/>
    <w:rPr>
      <w:rFonts w:ascii="宋体" w:eastAsia="方正仿宋_GBK" w:hAnsi="宋体"/>
      <w:b/>
      <w:bCs/>
      <w:kern w:val="2"/>
      <w:sz w:val="32"/>
      <w:szCs w:val="32"/>
    </w:rPr>
  </w:style>
  <w:style w:type="paragraph" w:customStyle="1" w:styleId="1H1Heading0R1H11H12H13H14H15H16H17H18H19H110">
    <w:name w:val="样式 标题 1H1Heading 0R1H11H12H13H14H15H16H17H18H19H110..."/>
    <w:basedOn w:val="1"/>
    <w:link w:val="1H1Heading0R1H11H12H13H14H15H16H17H18H19H110Char"/>
    <w:qFormat/>
    <w:rsid w:val="005E3C03"/>
    <w:pPr>
      <w:keepNext/>
      <w:keepLines/>
      <w:widowControl w:val="0"/>
      <w:numPr>
        <w:numId w:val="1"/>
      </w:numPr>
      <w:spacing w:beforeLines="0" w:afterLines="0" w:line="360" w:lineRule="auto"/>
      <w:ind w:left="0" w:firstLine="0"/>
      <w:jc w:val="left"/>
    </w:pPr>
    <w:rPr>
      <w:rFonts w:ascii="宋体" w:eastAsia="方正仿宋_GBK" w:hAnsi="宋体"/>
      <w:bCs/>
      <w:kern w:val="2"/>
      <w:sz w:val="32"/>
      <w:szCs w:val="32"/>
    </w:rPr>
  </w:style>
  <w:style w:type="paragraph" w:customStyle="1" w:styleId="DefaultText">
    <w:name w:val="Default Text"/>
    <w:qFormat/>
    <w:rsid w:val="005E3C03"/>
    <w:pPr>
      <w:widowControl w:val="0"/>
      <w:autoSpaceDE w:val="0"/>
      <w:autoSpaceDN w:val="0"/>
      <w:adjustRightInd w:val="0"/>
    </w:pPr>
    <w:rPr>
      <w:color w:val="000000"/>
      <w:sz w:val="24"/>
      <w:szCs w:val="24"/>
    </w:rPr>
  </w:style>
  <w:style w:type="paragraph" w:customStyle="1" w:styleId="font5">
    <w:name w:val="font5"/>
    <w:basedOn w:val="a"/>
    <w:qFormat/>
    <w:rsid w:val="005E3C03"/>
    <w:pPr>
      <w:widowControl/>
      <w:spacing w:before="100" w:beforeAutospacing="1" w:after="100" w:afterAutospacing="1"/>
      <w:jc w:val="left"/>
    </w:pPr>
    <w:rPr>
      <w:rFonts w:ascii="宋体" w:hAnsi="宋体" w:cs="宋体"/>
      <w:kern w:val="0"/>
      <w:sz w:val="18"/>
      <w:szCs w:val="18"/>
    </w:rPr>
  </w:style>
  <w:style w:type="paragraph" w:customStyle="1" w:styleId="Style1">
    <w:name w:val="Style1"/>
    <w:basedOn w:val="a"/>
    <w:qFormat/>
    <w:rsid w:val="005E3C03"/>
    <w:pPr>
      <w:widowControl/>
      <w:tabs>
        <w:tab w:val="left" w:pos="-720"/>
      </w:tabs>
      <w:spacing w:after="120"/>
    </w:pPr>
    <w:rPr>
      <w:spacing w:val="-3"/>
      <w:kern w:val="0"/>
      <w:sz w:val="24"/>
      <w:szCs w:val="20"/>
      <w:lang w:val="en-AU" w:eastAsia="en-US"/>
    </w:rPr>
  </w:style>
  <w:style w:type="paragraph" w:customStyle="1" w:styleId="Style501">
    <w:name w:val="_Style 501"/>
    <w:uiPriority w:val="99"/>
    <w:unhideWhenUsed/>
    <w:qFormat/>
    <w:rsid w:val="005E3C03"/>
  </w:style>
  <w:style w:type="paragraph" w:customStyle="1" w:styleId="521">
    <w:name w:val="样式 标题 5 + 首行缩进:  2 字符1"/>
    <w:basedOn w:val="5"/>
    <w:qFormat/>
    <w:rsid w:val="005E3C03"/>
    <w:pPr>
      <w:widowControl/>
      <w:spacing w:before="120" w:after="120" w:line="360" w:lineRule="auto"/>
      <w:ind w:firstLineChars="200" w:firstLine="562"/>
      <w:jc w:val="left"/>
    </w:pPr>
    <w:rPr>
      <w:rFonts w:ascii="仿宋_GB2312" w:eastAsia="仿宋_GB2312" w:hAnsi="宋体" w:cs="宋体"/>
      <w:b w:val="0"/>
      <w:bCs w:val="0"/>
      <w:kern w:val="0"/>
      <w:szCs w:val="20"/>
    </w:rPr>
  </w:style>
  <w:style w:type="paragraph" w:customStyle="1" w:styleId="xl65">
    <w:name w:val="xl65"/>
    <w:basedOn w:val="a"/>
    <w:qFormat/>
    <w:rsid w:val="005E3C03"/>
    <w:pPr>
      <w:widowControl/>
      <w:spacing w:before="100" w:beforeAutospacing="1" w:after="100" w:afterAutospacing="1"/>
      <w:jc w:val="left"/>
    </w:pPr>
    <w:rPr>
      <w:rFonts w:ascii="宋体" w:hAnsi="宋体" w:cs="宋体"/>
      <w:kern w:val="0"/>
      <w:sz w:val="24"/>
    </w:rPr>
  </w:style>
  <w:style w:type="paragraph" w:customStyle="1" w:styleId="DefaultText1">
    <w:name w:val="Default Text:1"/>
    <w:basedOn w:val="a"/>
    <w:qFormat/>
    <w:rsid w:val="005E3C03"/>
    <w:pPr>
      <w:widowControl/>
      <w:overflowPunct w:val="0"/>
      <w:autoSpaceDE w:val="0"/>
      <w:autoSpaceDN w:val="0"/>
      <w:adjustRightInd w:val="0"/>
      <w:jc w:val="left"/>
      <w:textAlignment w:val="baseline"/>
    </w:pPr>
    <w:rPr>
      <w:kern w:val="0"/>
      <w:sz w:val="24"/>
      <w:szCs w:val="20"/>
    </w:rPr>
  </w:style>
  <w:style w:type="paragraph" w:customStyle="1" w:styleId="xl72">
    <w:name w:val="xl72"/>
    <w:basedOn w:val="a"/>
    <w:qFormat/>
    <w:rsid w:val="005E3C03"/>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8">
    <w:name w:val="±í¸ñÎÄ±¾"/>
    <w:basedOn w:val="a"/>
    <w:qFormat/>
    <w:rsid w:val="005E3C03"/>
    <w:pPr>
      <w:widowControl/>
      <w:tabs>
        <w:tab w:val="decimal" w:pos="0"/>
      </w:tabs>
      <w:overflowPunct w:val="0"/>
      <w:autoSpaceDE w:val="0"/>
      <w:autoSpaceDN w:val="0"/>
      <w:adjustRightInd w:val="0"/>
      <w:textAlignment w:val="baseline"/>
    </w:pPr>
    <w:rPr>
      <w:kern w:val="0"/>
      <w:sz w:val="24"/>
      <w:szCs w:val="20"/>
    </w:rPr>
  </w:style>
  <w:style w:type="paragraph" w:customStyle="1" w:styleId="11">
    <w:name w:val="列出段落1"/>
    <w:basedOn w:val="a"/>
    <w:uiPriority w:val="99"/>
    <w:qFormat/>
    <w:rsid w:val="005E3C03"/>
    <w:pPr>
      <w:ind w:firstLineChars="200" w:firstLine="420"/>
    </w:pPr>
  </w:style>
  <w:style w:type="paragraph" w:customStyle="1" w:styleId="2sect12H2H21R2Heading2HiddenHeading2CCBSheadi">
    <w:name w:val="样式 标题 2sect 1.2H2H21R2Heading 2 HiddenHeading 2 CCBSheadi..."/>
    <w:basedOn w:val="2"/>
    <w:qFormat/>
    <w:rsid w:val="005E3C03"/>
    <w:pPr>
      <w:numPr>
        <w:ilvl w:val="1"/>
        <w:numId w:val="1"/>
      </w:numPr>
      <w:tabs>
        <w:tab w:val="left" w:pos="720"/>
      </w:tabs>
      <w:spacing w:before="260" w:after="260"/>
      <w:jc w:val="left"/>
    </w:pPr>
    <w:rPr>
      <w:rFonts w:ascii="宋体" w:eastAsia="方正仿宋_GBK" w:hAnsi="宋体" w:hint="eastAsia"/>
      <w:bCs/>
      <w:kern w:val="2"/>
      <w:szCs w:val="32"/>
    </w:rPr>
  </w:style>
  <w:style w:type="paragraph" w:customStyle="1" w:styleId="CharCharChar">
    <w:name w:val="Char Char Char"/>
    <w:basedOn w:val="a"/>
    <w:qFormat/>
    <w:rsid w:val="005E3C03"/>
    <w:pPr>
      <w:spacing w:line="360" w:lineRule="auto"/>
      <w:ind w:firstLineChars="200" w:firstLine="200"/>
    </w:pPr>
    <w:rPr>
      <w:rFonts w:ascii="宋体" w:hAnsi="宋体" w:cs="宋体"/>
      <w:sz w:val="24"/>
    </w:rPr>
  </w:style>
  <w:style w:type="paragraph" w:customStyle="1" w:styleId="xl70">
    <w:name w:val="xl70"/>
    <w:basedOn w:val="a"/>
    <w:qFormat/>
    <w:rsid w:val="005E3C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9">
    <w:name w:val="条款"/>
    <w:basedOn w:val="ad"/>
    <w:qFormat/>
    <w:rsid w:val="005E3C03"/>
    <w:pPr>
      <w:spacing w:line="240" w:lineRule="auto"/>
    </w:pPr>
    <w:rPr>
      <w:rFonts w:hAnsi="宋体"/>
      <w:sz w:val="24"/>
    </w:rPr>
  </w:style>
  <w:style w:type="paragraph" w:customStyle="1" w:styleId="12">
    <w:name w:val="标题1"/>
    <w:basedOn w:val="21"/>
    <w:next w:val="1"/>
    <w:qFormat/>
    <w:rsid w:val="005E3C03"/>
    <w:pPr>
      <w:adjustRightInd w:val="0"/>
      <w:spacing w:beforeLines="100" w:afterLines="100" w:line="440" w:lineRule="exact"/>
      <w:ind w:firstLine="0"/>
      <w:textAlignment w:val="baseline"/>
    </w:pPr>
    <w:rPr>
      <w:rFonts w:eastAsia="黑体"/>
      <w:kern w:val="0"/>
      <w:sz w:val="28"/>
    </w:rPr>
  </w:style>
  <w:style w:type="paragraph" w:customStyle="1" w:styleId="xl66">
    <w:name w:val="xl66"/>
    <w:basedOn w:val="a"/>
    <w:qFormat/>
    <w:rsid w:val="005E3C03"/>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3">
    <w:name w:val="日期1"/>
    <w:basedOn w:val="a"/>
    <w:next w:val="a"/>
    <w:qFormat/>
    <w:rsid w:val="005E3C03"/>
    <w:pPr>
      <w:adjustRightInd w:val="0"/>
      <w:spacing w:line="410" w:lineRule="atLeast"/>
      <w:textAlignment w:val="baseline"/>
    </w:pPr>
    <w:rPr>
      <w:rFonts w:ascii="宋体"/>
      <w:kern w:val="0"/>
      <w:position w:val="20"/>
      <w:sz w:val="24"/>
      <w:szCs w:val="20"/>
    </w:rPr>
  </w:style>
  <w:style w:type="paragraph" w:customStyle="1" w:styleId="affa">
    <w:name w:val="表格正文"/>
    <w:basedOn w:val="a"/>
    <w:qFormat/>
    <w:rsid w:val="005E3C03"/>
    <w:pPr>
      <w:widowControl/>
      <w:overflowPunct w:val="0"/>
      <w:adjustRightInd w:val="0"/>
      <w:spacing w:before="60" w:after="60" w:line="240" w:lineRule="exact"/>
      <w:textAlignment w:val="baseline"/>
    </w:pPr>
    <w:rPr>
      <w:kern w:val="0"/>
      <w:szCs w:val="20"/>
    </w:rPr>
  </w:style>
  <w:style w:type="paragraph" w:customStyle="1" w:styleId="affb">
    <w:name w:val="表格文字"/>
    <w:basedOn w:val="a"/>
    <w:qFormat/>
    <w:rsid w:val="005E3C03"/>
    <w:rPr>
      <w:rFonts w:ascii="宋体"/>
      <w:szCs w:val="20"/>
    </w:rPr>
  </w:style>
  <w:style w:type="paragraph" w:customStyle="1" w:styleId="xl67">
    <w:name w:val="xl67"/>
    <w:basedOn w:val="a"/>
    <w:qFormat/>
    <w:rsid w:val="005E3C03"/>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Normal0">
    <w:name w:val="Normal0"/>
    <w:qFormat/>
    <w:rsid w:val="005E3C03"/>
    <w:rPr>
      <w:lang w:eastAsia="en-US"/>
    </w:rPr>
  </w:style>
  <w:style w:type="paragraph" w:customStyle="1" w:styleId="224">
    <w:name w:val="样式 样式2 + 宋体 24 磅"/>
    <w:basedOn w:val="a"/>
    <w:qFormat/>
    <w:rsid w:val="005E3C03"/>
    <w:pPr>
      <w:widowControl/>
      <w:spacing w:line="360" w:lineRule="auto"/>
    </w:pPr>
    <w:rPr>
      <w:rFonts w:ascii="宋体" w:hAnsi="宋体"/>
      <w:b/>
      <w:bCs/>
      <w:color w:val="000000"/>
      <w:kern w:val="0"/>
      <w:sz w:val="30"/>
      <w:szCs w:val="30"/>
    </w:rPr>
  </w:style>
  <w:style w:type="paragraph" w:customStyle="1" w:styleId="font0">
    <w:name w:val="font0"/>
    <w:basedOn w:val="a"/>
    <w:qFormat/>
    <w:rsid w:val="005E3C03"/>
    <w:pPr>
      <w:widowControl/>
      <w:spacing w:before="100" w:beforeAutospacing="1" w:after="100" w:afterAutospacing="1"/>
      <w:jc w:val="left"/>
    </w:pPr>
    <w:rPr>
      <w:rFonts w:ascii="宋体" w:hAnsi="宋体" w:cs="宋体"/>
      <w:kern w:val="0"/>
      <w:sz w:val="24"/>
    </w:rPr>
  </w:style>
  <w:style w:type="paragraph" w:customStyle="1" w:styleId="affc">
    <w:name w:val="目录"/>
    <w:basedOn w:val="a"/>
    <w:qFormat/>
    <w:rsid w:val="005E3C03"/>
    <w:pPr>
      <w:widowControl/>
      <w:jc w:val="center"/>
    </w:pPr>
    <w:rPr>
      <w:rFonts w:ascii="宋体"/>
      <w:b/>
      <w:kern w:val="0"/>
      <w:sz w:val="36"/>
      <w:szCs w:val="20"/>
    </w:rPr>
  </w:style>
  <w:style w:type="paragraph" w:customStyle="1" w:styleId="xl68">
    <w:name w:val="xl68"/>
    <w:basedOn w:val="a"/>
    <w:qFormat/>
    <w:rsid w:val="005E3C03"/>
    <w:pPr>
      <w:widowControl/>
      <w:pBdr>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0">
    <w:name w:val="p0"/>
    <w:basedOn w:val="a"/>
    <w:qFormat/>
    <w:rsid w:val="005E3C03"/>
    <w:pPr>
      <w:widowControl/>
    </w:pPr>
    <w:rPr>
      <w:kern w:val="0"/>
      <w:szCs w:val="21"/>
    </w:rPr>
  </w:style>
  <w:style w:type="paragraph" w:customStyle="1" w:styleId="font6">
    <w:name w:val="font6"/>
    <w:basedOn w:val="a"/>
    <w:qFormat/>
    <w:rsid w:val="005E3C03"/>
    <w:pPr>
      <w:widowControl/>
      <w:spacing w:before="100" w:beforeAutospacing="1" w:after="100" w:afterAutospacing="1"/>
      <w:jc w:val="left"/>
    </w:pPr>
    <w:rPr>
      <w:rFonts w:eastAsia="Arial Unicode MS"/>
      <w:kern w:val="0"/>
      <w:sz w:val="24"/>
    </w:rPr>
  </w:style>
  <w:style w:type="paragraph" w:customStyle="1" w:styleId="affd">
    <w:name w:val="缺省文本"/>
    <w:qFormat/>
    <w:rsid w:val="005E3C03"/>
    <w:pPr>
      <w:widowControl w:val="0"/>
      <w:autoSpaceDE w:val="0"/>
      <w:autoSpaceDN w:val="0"/>
      <w:adjustRightInd w:val="0"/>
    </w:pPr>
    <w:rPr>
      <w:color w:val="000000"/>
      <w:szCs w:val="24"/>
    </w:rPr>
  </w:style>
  <w:style w:type="paragraph" w:customStyle="1" w:styleId="14">
    <w:name w:val="正文1"/>
    <w:basedOn w:val="a"/>
    <w:qFormat/>
    <w:rsid w:val="005E3C03"/>
    <w:pPr>
      <w:adjustRightInd w:val="0"/>
      <w:spacing w:line="410" w:lineRule="atLeast"/>
      <w:textAlignment w:val="baseline"/>
    </w:pPr>
    <w:rPr>
      <w:rFonts w:ascii="宋体"/>
      <w:kern w:val="0"/>
      <w:sz w:val="24"/>
      <w:szCs w:val="20"/>
    </w:rPr>
  </w:style>
  <w:style w:type="paragraph" w:customStyle="1" w:styleId="xl74">
    <w:name w:val="xl74"/>
    <w:basedOn w:val="a"/>
    <w:qFormat/>
    <w:rsid w:val="005E3C03"/>
    <w:pPr>
      <w:widowControl/>
      <w:pBdr>
        <w:top w:val="single" w:sz="4" w:space="0" w:color="auto"/>
      </w:pBdr>
      <w:spacing w:before="100" w:beforeAutospacing="1" w:after="100" w:afterAutospacing="1"/>
      <w:jc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rsid w:val="005E3C03"/>
    <w:pPr>
      <w:spacing w:before="100" w:line="400" w:lineRule="exact"/>
    </w:pPr>
    <w:rPr>
      <w:rFonts w:eastAsia="黑体" w:cs="宋体"/>
      <w:b w:val="0"/>
      <w:kern w:val="2"/>
      <w:sz w:val="28"/>
      <w:szCs w:val="20"/>
    </w:rPr>
  </w:style>
  <w:style w:type="paragraph" w:customStyle="1" w:styleId="xl75">
    <w:name w:val="xl75"/>
    <w:basedOn w:val="a"/>
    <w:qFormat/>
    <w:rsid w:val="005E3C03"/>
    <w:pPr>
      <w:widowControl/>
      <w:pBdr>
        <w:top w:val="single" w:sz="4" w:space="0" w:color="auto"/>
      </w:pBdr>
      <w:spacing w:before="100" w:beforeAutospacing="1" w:after="100" w:afterAutospacing="1"/>
      <w:jc w:val="left"/>
    </w:pPr>
    <w:rPr>
      <w:rFonts w:ascii="宋体" w:hAnsi="宋体" w:cs="宋体"/>
      <w:kern w:val="0"/>
      <w:sz w:val="24"/>
    </w:rPr>
  </w:style>
  <w:style w:type="paragraph" w:customStyle="1" w:styleId="15">
    <w:name w:val="样式1"/>
    <w:basedOn w:val="a"/>
    <w:qFormat/>
    <w:rsid w:val="005E3C03"/>
    <w:pPr>
      <w:spacing w:line="440" w:lineRule="exact"/>
    </w:pPr>
    <w:rPr>
      <w:szCs w:val="20"/>
    </w:rPr>
  </w:style>
  <w:style w:type="paragraph" w:customStyle="1" w:styleId="Char20">
    <w:name w:val="Char2"/>
    <w:basedOn w:val="a"/>
    <w:qFormat/>
    <w:rsid w:val="005E3C03"/>
    <w:pPr>
      <w:snapToGrid w:val="0"/>
      <w:spacing w:line="360" w:lineRule="auto"/>
      <w:ind w:firstLineChars="200" w:firstLine="200"/>
    </w:pPr>
    <w:rPr>
      <w:sz w:val="24"/>
      <w:szCs w:val="20"/>
    </w:rPr>
  </w:style>
  <w:style w:type="paragraph" w:customStyle="1" w:styleId="affe">
    <w:name w:val="È±Ê¡ÎÄ±¾"/>
    <w:basedOn w:val="a"/>
    <w:qFormat/>
    <w:rsid w:val="005E3C03"/>
    <w:pPr>
      <w:widowControl/>
      <w:overflowPunct w:val="0"/>
      <w:autoSpaceDE w:val="0"/>
      <w:autoSpaceDN w:val="0"/>
      <w:adjustRightInd w:val="0"/>
      <w:jc w:val="left"/>
      <w:textAlignment w:val="baseline"/>
    </w:pPr>
    <w:rPr>
      <w:kern w:val="0"/>
      <w:sz w:val="24"/>
      <w:szCs w:val="20"/>
    </w:rPr>
  </w:style>
  <w:style w:type="paragraph" w:customStyle="1" w:styleId="CM33">
    <w:name w:val="CM33"/>
    <w:basedOn w:val="Default"/>
    <w:next w:val="Default"/>
    <w:qFormat/>
    <w:rsid w:val="005E3C03"/>
    <w:pPr>
      <w:spacing w:after="68"/>
    </w:pPr>
    <w:rPr>
      <w:color w:val="auto"/>
    </w:rPr>
  </w:style>
  <w:style w:type="paragraph" w:customStyle="1" w:styleId="Default">
    <w:name w:val="Default"/>
    <w:qFormat/>
    <w:rsid w:val="005E3C03"/>
    <w:pPr>
      <w:widowControl w:val="0"/>
      <w:autoSpaceDE w:val="0"/>
      <w:autoSpaceDN w:val="0"/>
      <w:adjustRightInd w:val="0"/>
    </w:pPr>
    <w:rPr>
      <w:rFonts w:ascii="黑体" w:eastAsia="黑体" w:cs="黑体"/>
      <w:color w:val="000000"/>
      <w:sz w:val="24"/>
      <w:szCs w:val="24"/>
    </w:rPr>
  </w:style>
  <w:style w:type="paragraph" w:customStyle="1" w:styleId="Char3">
    <w:name w:val="Char"/>
    <w:basedOn w:val="a"/>
    <w:qFormat/>
    <w:rsid w:val="005E3C03"/>
    <w:pPr>
      <w:snapToGrid w:val="0"/>
      <w:spacing w:line="360" w:lineRule="auto"/>
      <w:ind w:firstLineChars="200" w:firstLine="200"/>
    </w:pPr>
    <w:rPr>
      <w:rFonts w:eastAsia="仿宋_GB2312"/>
      <w:sz w:val="24"/>
    </w:rPr>
  </w:style>
  <w:style w:type="paragraph" w:customStyle="1" w:styleId="16">
    <w:name w:val="1"/>
    <w:basedOn w:val="a"/>
    <w:qFormat/>
    <w:rsid w:val="005E3C03"/>
    <w:rPr>
      <w:rFonts w:ascii="Arial" w:hAnsi="宋体" w:cs="Arial"/>
      <w:b/>
      <w:bCs/>
      <w:color w:val="000000"/>
      <w:sz w:val="24"/>
    </w:rPr>
  </w:style>
  <w:style w:type="paragraph" w:customStyle="1" w:styleId="afff">
    <w:name w:val="正文正文"/>
    <w:basedOn w:val="a"/>
    <w:qFormat/>
    <w:rsid w:val="005E3C03"/>
    <w:pPr>
      <w:spacing w:afterLines="50"/>
      <w:ind w:firstLineChars="200" w:firstLine="480"/>
    </w:pPr>
    <w:rPr>
      <w:rFonts w:ascii="Arial" w:hAnsi="Arial"/>
      <w:sz w:val="24"/>
      <w:szCs w:val="21"/>
    </w:rPr>
  </w:style>
  <w:style w:type="paragraph" w:customStyle="1" w:styleId="WPSPlain">
    <w:name w:val="WPS Plain"/>
    <w:qFormat/>
    <w:rsid w:val="005E3C03"/>
  </w:style>
  <w:style w:type="paragraph" w:customStyle="1" w:styleId="xl77">
    <w:name w:val="xl77"/>
    <w:basedOn w:val="a"/>
    <w:qFormat/>
    <w:rsid w:val="005E3C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69">
    <w:name w:val="xl69"/>
    <w:basedOn w:val="a"/>
    <w:qFormat/>
    <w:rsid w:val="005E3C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J">
    <w:name w:val="J正文"/>
    <w:basedOn w:val="a"/>
    <w:qFormat/>
    <w:rsid w:val="005E3C03"/>
    <w:pPr>
      <w:spacing w:line="360" w:lineRule="auto"/>
      <w:jc w:val="left"/>
    </w:pPr>
    <w:rPr>
      <w:rFonts w:ascii="宋体" w:hAnsi="宋体"/>
      <w:sz w:val="24"/>
    </w:rPr>
  </w:style>
  <w:style w:type="paragraph" w:customStyle="1" w:styleId="17">
    <w:name w:val="正文缩进1"/>
    <w:basedOn w:val="a"/>
    <w:qFormat/>
    <w:rsid w:val="005E3C03"/>
    <w:pPr>
      <w:tabs>
        <w:tab w:val="left" w:pos="7080"/>
      </w:tabs>
      <w:spacing w:line="360" w:lineRule="auto"/>
    </w:pPr>
    <w:rPr>
      <w:szCs w:val="21"/>
    </w:rPr>
  </w:style>
  <w:style w:type="paragraph" w:customStyle="1" w:styleId="ParaChar">
    <w:name w:val="默认段落字体 Para Char"/>
    <w:basedOn w:val="a"/>
    <w:qFormat/>
    <w:rsid w:val="005E3C03"/>
    <w:pPr>
      <w:adjustRightInd w:val="0"/>
      <w:spacing w:line="360" w:lineRule="auto"/>
    </w:pPr>
    <w:rPr>
      <w:kern w:val="0"/>
      <w:sz w:val="24"/>
      <w:szCs w:val="20"/>
    </w:rPr>
  </w:style>
  <w:style w:type="paragraph" w:customStyle="1" w:styleId="24">
    <w:name w:val="正文2"/>
    <w:qFormat/>
    <w:rsid w:val="005E3C03"/>
    <w:pPr>
      <w:jc w:val="both"/>
    </w:pPr>
    <w:rPr>
      <w:kern w:val="2"/>
      <w:sz w:val="21"/>
    </w:rPr>
  </w:style>
  <w:style w:type="paragraph" w:customStyle="1" w:styleId="34">
    <w:name w:val="正文编号3"/>
    <w:basedOn w:val="a"/>
    <w:qFormat/>
    <w:rsid w:val="005E3C03"/>
    <w:pPr>
      <w:tabs>
        <w:tab w:val="left" w:pos="1177"/>
      </w:tabs>
      <w:adjustRightInd w:val="0"/>
      <w:spacing w:line="360" w:lineRule="auto"/>
      <w:ind w:left="1044" w:firstLine="36"/>
      <w:textAlignment w:val="baseline"/>
    </w:pPr>
    <w:rPr>
      <w:kern w:val="0"/>
      <w:szCs w:val="20"/>
    </w:rPr>
  </w:style>
  <w:style w:type="paragraph" w:customStyle="1" w:styleId="TOC10">
    <w:name w:val="TOC 标题1"/>
    <w:basedOn w:val="1"/>
    <w:next w:val="a"/>
    <w:uiPriority w:val="39"/>
    <w:qFormat/>
    <w:rsid w:val="005E3C03"/>
    <w:pPr>
      <w:keepNext/>
      <w:keepLines/>
      <w:widowControl w:val="0"/>
      <w:tabs>
        <w:tab w:val="left" w:pos="2268"/>
      </w:tabs>
      <w:spacing w:beforeLines="0" w:afterLines="0" w:line="578" w:lineRule="auto"/>
      <w:jc w:val="both"/>
      <w:outlineLvl w:val="9"/>
    </w:pPr>
    <w:rPr>
      <w:bCs/>
      <w:kern w:val="44"/>
      <w:szCs w:val="44"/>
    </w:rPr>
  </w:style>
  <w:style w:type="paragraph" w:customStyle="1" w:styleId="4">
    <w:name w:val="正文4"/>
    <w:basedOn w:val="a"/>
    <w:qFormat/>
    <w:rsid w:val="005E3C03"/>
    <w:pPr>
      <w:numPr>
        <w:numId w:val="2"/>
      </w:numPr>
      <w:tabs>
        <w:tab w:val="left" w:pos="1000"/>
      </w:tabs>
      <w:spacing w:beforeLines="50" w:afterLines="50" w:line="360" w:lineRule="auto"/>
      <w:jc w:val="center"/>
    </w:pPr>
    <w:rPr>
      <w:rFonts w:ascii="Book Antiqua" w:hAnsi="Book Antiqua"/>
      <w:sz w:val="24"/>
      <w:szCs w:val="21"/>
    </w:rPr>
  </w:style>
  <w:style w:type="paragraph" w:customStyle="1" w:styleId="Style50">
    <w:name w:val="_Style 50"/>
    <w:uiPriority w:val="99"/>
    <w:unhideWhenUsed/>
    <w:qFormat/>
    <w:rsid w:val="005E3C03"/>
  </w:style>
  <w:style w:type="paragraph" w:customStyle="1" w:styleId="xl71">
    <w:name w:val="xl71"/>
    <w:basedOn w:val="a"/>
    <w:qFormat/>
    <w:rsid w:val="005E3C0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qFormat/>
    <w:rsid w:val="005E3C0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
    <w:qFormat/>
    <w:rsid w:val="005E3C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Style7">
    <w:name w:val="_Style 7"/>
    <w:basedOn w:val="a"/>
    <w:uiPriority w:val="99"/>
    <w:qFormat/>
    <w:rsid w:val="005E3C03"/>
    <w:pPr>
      <w:spacing w:line="360" w:lineRule="auto"/>
      <w:ind w:firstLineChars="200" w:firstLine="420"/>
    </w:pPr>
    <w:rPr>
      <w:rFonts w:ascii="Calibri" w:hAnsi="Calibri"/>
      <w:szCs w:val="22"/>
    </w:rPr>
  </w:style>
  <w:style w:type="paragraph" w:customStyle="1" w:styleId="IDH3">
    <w:name w:val="IDH 标题（3）"/>
    <w:basedOn w:val="a"/>
    <w:qFormat/>
    <w:rsid w:val="005E3C03"/>
    <w:pPr>
      <w:keepNext/>
      <w:keepLines/>
      <w:numPr>
        <w:ilvl w:val="2"/>
        <w:numId w:val="1"/>
      </w:numPr>
      <w:spacing w:before="260" w:after="260" w:line="416" w:lineRule="auto"/>
      <w:outlineLvl w:val="2"/>
    </w:pPr>
    <w:rPr>
      <w:rFonts w:ascii="Calibri" w:hAnsi="Calibri"/>
      <w:b/>
      <w:bCs/>
      <w:sz w:val="24"/>
      <w:szCs w:val="32"/>
    </w:rPr>
  </w:style>
  <w:style w:type="paragraph" w:customStyle="1" w:styleId="110">
    <w:name w:val="列出段落11"/>
    <w:basedOn w:val="a"/>
    <w:uiPriority w:val="34"/>
    <w:qFormat/>
    <w:rsid w:val="005E3C03"/>
    <w:pPr>
      <w:ind w:firstLineChars="200" w:firstLine="420"/>
    </w:pPr>
    <w:rPr>
      <w:rFonts w:ascii="Calibri" w:hAnsi="Calibri"/>
      <w:szCs w:val="22"/>
    </w:rPr>
  </w:style>
  <w:style w:type="paragraph" w:customStyle="1" w:styleId="IDH4">
    <w:name w:val="IDH 标题（4。）"/>
    <w:basedOn w:val="40"/>
    <w:qFormat/>
    <w:rsid w:val="005E3C03"/>
    <w:pPr>
      <w:spacing w:line="376" w:lineRule="auto"/>
      <w:ind w:left="930" w:hanging="930"/>
    </w:pPr>
    <w:rPr>
      <w:rFonts w:ascii="Calibri Light" w:eastAsia="宋体" w:hAnsi="Calibri Light"/>
      <w:sz w:val="21"/>
      <w:szCs w:val="21"/>
    </w:rPr>
  </w:style>
  <w:style w:type="paragraph" w:customStyle="1" w:styleId="afff0">
    <w:name w:val="表格样式"/>
    <w:basedOn w:val="a"/>
    <w:qFormat/>
    <w:rsid w:val="005E3C03"/>
    <w:pPr>
      <w:adjustRightInd w:val="0"/>
      <w:snapToGrid w:val="0"/>
      <w:spacing w:line="360" w:lineRule="exact"/>
    </w:pPr>
    <w:rPr>
      <w:rFonts w:ascii="Calibri" w:hAnsi="Calibri" w:cs="宋体"/>
      <w:kern w:val="0"/>
      <w:szCs w:val="20"/>
    </w:rPr>
  </w:style>
  <w:style w:type="character" w:customStyle="1" w:styleId="apple-converted-space">
    <w:name w:val="apple-converted-space"/>
    <w:basedOn w:val="a1"/>
    <w:qFormat/>
    <w:rsid w:val="005E3C03"/>
  </w:style>
  <w:style w:type="paragraph" w:styleId="afff1">
    <w:name w:val="No Spacing"/>
    <w:uiPriority w:val="1"/>
    <w:qFormat/>
    <w:rsid w:val="005E3C03"/>
    <w:pPr>
      <w:widowControl w:val="0"/>
      <w:jc w:val="both"/>
    </w:pPr>
    <w:rPr>
      <w:rFonts w:asciiTheme="minorHAnsi" w:eastAsiaTheme="minorEastAsia" w:hAnsiTheme="minorHAnsi" w:cstheme="minorBidi"/>
      <w:kern w:val="2"/>
      <w:sz w:val="21"/>
      <w:szCs w:val="22"/>
    </w:rPr>
  </w:style>
  <w:style w:type="character" w:customStyle="1" w:styleId="afff2">
    <w:name w:val="正文缩进 字符"/>
    <w:qFormat/>
    <w:rsid w:val="005E3C03"/>
    <w:rPr>
      <w:kern w:val="2"/>
      <w:sz w:val="21"/>
      <w:szCs w:val="24"/>
    </w:rPr>
  </w:style>
  <w:style w:type="paragraph" w:customStyle="1" w:styleId="Style2">
    <w:name w:val="_Style 2"/>
    <w:basedOn w:val="a"/>
    <w:uiPriority w:val="34"/>
    <w:qFormat/>
    <w:rsid w:val="005E3C03"/>
    <w:pPr>
      <w:ind w:firstLineChars="200" w:firstLine="420"/>
    </w:pPr>
    <w:rPr>
      <w:rFonts w:ascii="宋体"/>
      <w:kern w:val="0"/>
      <w:sz w:val="18"/>
      <w:szCs w:val="18"/>
    </w:rPr>
  </w:style>
  <w:style w:type="paragraph" w:customStyle="1" w:styleId="100">
    <w:name w:val="样式 10 磅"/>
    <w:qFormat/>
    <w:rsid w:val="005E3C03"/>
    <w:pPr>
      <w:widowControl w:val="0"/>
      <w:jc w:val="both"/>
    </w:pPr>
    <w:rPr>
      <w:kern w:val="2"/>
      <w:sz w:val="21"/>
      <w:szCs w:val="21"/>
    </w:rPr>
  </w:style>
  <w:style w:type="paragraph" w:customStyle="1" w:styleId="210">
    <w:name w:val="样式 2 10 磅"/>
    <w:qFormat/>
    <w:rsid w:val="005E3C03"/>
    <w:pPr>
      <w:widowControl w:val="0"/>
      <w:jc w:val="both"/>
    </w:pPr>
    <w:rPr>
      <w:kern w:val="2"/>
      <w:sz w:val="21"/>
      <w:szCs w:val="21"/>
    </w:rPr>
  </w:style>
  <w:style w:type="paragraph" w:customStyle="1" w:styleId="TableParagraph">
    <w:name w:val="Table Paragraph"/>
    <w:basedOn w:val="a"/>
    <w:uiPriority w:val="1"/>
    <w:qFormat/>
    <w:rsid w:val="005E3C03"/>
    <w:pPr>
      <w:jc w:val="left"/>
    </w:pPr>
    <w:rPr>
      <w:rFonts w:ascii="宋体" w:hAnsi="宋体" w:cs="宋体"/>
      <w:kern w:val="0"/>
      <w:sz w:val="22"/>
      <w:szCs w:val="22"/>
      <w:lang w:eastAsia="en-US"/>
    </w:rPr>
  </w:style>
  <w:style w:type="character" w:customStyle="1" w:styleId="cfdate">
    <w:name w:val="cfdate"/>
    <w:basedOn w:val="a1"/>
    <w:qFormat/>
    <w:rsid w:val="005E3C03"/>
    <w:rPr>
      <w:color w:val="333333"/>
      <w:sz w:val="18"/>
      <w:szCs w:val="18"/>
    </w:rPr>
  </w:style>
  <w:style w:type="character" w:customStyle="1" w:styleId="redfilenumber">
    <w:name w:val="redfilenumber"/>
    <w:basedOn w:val="a1"/>
    <w:qFormat/>
    <w:rsid w:val="005E3C03"/>
    <w:rPr>
      <w:color w:val="BA2636"/>
      <w:sz w:val="18"/>
      <w:szCs w:val="18"/>
    </w:rPr>
  </w:style>
  <w:style w:type="character" w:customStyle="1" w:styleId="redfilefwwh">
    <w:name w:val="redfilefwwh"/>
    <w:basedOn w:val="a1"/>
    <w:qFormat/>
    <w:rsid w:val="005E3C03"/>
    <w:rPr>
      <w:color w:val="BA2636"/>
      <w:sz w:val="18"/>
      <w:szCs w:val="18"/>
    </w:rPr>
  </w:style>
  <w:style w:type="character" w:customStyle="1" w:styleId="gjfg">
    <w:name w:val="gjfg"/>
    <w:basedOn w:val="a1"/>
    <w:qFormat/>
    <w:rsid w:val="005E3C03"/>
  </w:style>
  <w:style w:type="character" w:customStyle="1" w:styleId="next">
    <w:name w:val="next"/>
    <w:basedOn w:val="a1"/>
    <w:qFormat/>
    <w:rsid w:val="005E3C03"/>
    <w:rPr>
      <w:rFonts w:ascii="微软雅黑" w:eastAsia="微软雅黑" w:hAnsi="微软雅黑" w:cs="微软雅黑"/>
      <w:sz w:val="21"/>
      <w:szCs w:val="21"/>
    </w:rPr>
  </w:style>
  <w:style w:type="character" w:customStyle="1" w:styleId="next1">
    <w:name w:val="next1"/>
    <w:basedOn w:val="a1"/>
    <w:qFormat/>
    <w:rsid w:val="005E3C03"/>
    <w:rPr>
      <w:color w:val="888888"/>
    </w:rPr>
  </w:style>
  <w:style w:type="character" w:customStyle="1" w:styleId="displayarti">
    <w:name w:val="displayarti"/>
    <w:basedOn w:val="a1"/>
    <w:qFormat/>
    <w:rsid w:val="005E3C03"/>
    <w:rPr>
      <w:color w:val="FFFFFF"/>
      <w:shd w:val="clear" w:color="auto" w:fill="A00000"/>
    </w:rPr>
  </w:style>
  <w:style w:type="character" w:customStyle="1" w:styleId="qxdate">
    <w:name w:val="qxdate"/>
    <w:basedOn w:val="a1"/>
    <w:qFormat/>
    <w:rsid w:val="005E3C03"/>
    <w:rPr>
      <w:color w:val="333333"/>
      <w:sz w:val="18"/>
      <w:szCs w:val="18"/>
    </w:rPr>
  </w:style>
  <w:style w:type="character" w:customStyle="1" w:styleId="prev">
    <w:name w:val="prev"/>
    <w:basedOn w:val="a1"/>
    <w:qFormat/>
    <w:rsid w:val="005E3C03"/>
    <w:rPr>
      <w:rFonts w:ascii="微软雅黑" w:eastAsia="微软雅黑" w:hAnsi="微软雅黑" w:cs="微软雅黑" w:hint="eastAsia"/>
      <w:sz w:val="21"/>
      <w:szCs w:val="21"/>
    </w:rPr>
  </w:style>
  <w:style w:type="character" w:customStyle="1" w:styleId="prev1">
    <w:name w:val="prev1"/>
    <w:basedOn w:val="a1"/>
    <w:qFormat/>
    <w:rsid w:val="005E3C03"/>
    <w:rPr>
      <w:color w:val="888888"/>
    </w:rPr>
  </w:style>
  <w:style w:type="character" w:customStyle="1" w:styleId="hover15">
    <w:name w:val="hover15"/>
    <w:basedOn w:val="a1"/>
    <w:qFormat/>
    <w:rsid w:val="005E3C03"/>
    <w:rPr>
      <w:sz w:val="21"/>
      <w:szCs w:val="21"/>
    </w:rPr>
  </w:style>
  <w:style w:type="character" w:customStyle="1" w:styleId="hover16">
    <w:name w:val="hover16"/>
    <w:basedOn w:val="a1"/>
    <w:qFormat/>
    <w:rsid w:val="005E3C03"/>
    <w:rPr>
      <w:shd w:val="clear" w:color="auto" w:fill="F3F3F3"/>
    </w:rPr>
  </w:style>
  <w:style w:type="character" w:customStyle="1" w:styleId="hover17">
    <w:name w:val="hover17"/>
    <w:basedOn w:val="a1"/>
    <w:qFormat/>
    <w:rsid w:val="005E3C03"/>
    <w:rPr>
      <w:shd w:val="clear" w:color="auto" w:fill="F3F3F3"/>
    </w:rPr>
  </w:style>
  <w:style w:type="table" w:customStyle="1" w:styleId="TableNormal">
    <w:name w:val="Table Normal"/>
    <w:uiPriority w:val="2"/>
    <w:semiHidden/>
    <w:unhideWhenUsed/>
    <w:qFormat/>
    <w:rsid w:val="005E3C03"/>
    <w:tblPr>
      <w:tblCellMar>
        <w:top w:w="0" w:type="dxa"/>
        <w:left w:w="0" w:type="dxa"/>
        <w:bottom w:w="0" w:type="dxa"/>
        <w:right w:w="0" w:type="dxa"/>
      </w:tblCellMar>
    </w:tblPr>
  </w:style>
  <w:style w:type="character" w:customStyle="1" w:styleId="next2">
    <w:name w:val="next2"/>
    <w:basedOn w:val="a1"/>
    <w:rsid w:val="005E3C03"/>
    <w:rPr>
      <w:color w:val="888888"/>
    </w:rPr>
  </w:style>
  <w:style w:type="character" w:customStyle="1" w:styleId="prev2">
    <w:name w:val="prev2"/>
    <w:basedOn w:val="a1"/>
    <w:rsid w:val="005E3C03"/>
    <w:rPr>
      <w:color w:val="888888"/>
    </w:rPr>
  </w:style>
  <w:style w:type="character" w:customStyle="1" w:styleId="prev3">
    <w:name w:val="prev3"/>
    <w:basedOn w:val="a1"/>
    <w:rsid w:val="005E3C03"/>
    <w:rPr>
      <w:rFonts w:ascii="微软雅黑" w:eastAsia="微软雅黑" w:hAnsi="微软雅黑" w:cs="微软雅黑"/>
      <w:sz w:val="21"/>
      <w:szCs w:val="21"/>
    </w:rPr>
  </w:style>
  <w:style w:type="character" w:customStyle="1" w:styleId="next3">
    <w:name w:val="next3"/>
    <w:basedOn w:val="a1"/>
    <w:rsid w:val="005E3C03"/>
    <w:rPr>
      <w:rFonts w:ascii="微软雅黑" w:eastAsia="微软雅黑" w:hAnsi="微软雅黑" w:cs="微软雅黑"/>
      <w:sz w:val="21"/>
      <w:szCs w:val="21"/>
    </w:rPr>
  </w:style>
  <w:style w:type="paragraph" w:customStyle="1" w:styleId="WPSOffice1">
    <w:name w:val="WPSOffice手动目录 1"/>
    <w:rsid w:val="005E3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8193"/>
    <customShpInfo spid="_x0000_s8201"/>
    <customShpInfo spid="_x0000_s8204"/>
    <customShpInfo spid="_x0000_s8205"/>
    <customShpInfo spid="_x0000_s1026"/>
    <customShpInfo spid="_x0000_s1028"/>
    <customShpInfo spid="_x0000_s1027"/>
  </customShpExts>
</s:customData>
</file>

<file path=customXml/itemProps1.xml><?xml version="1.0" encoding="utf-8"?>
<ds:datastoreItem xmlns:ds="http://schemas.openxmlformats.org/officeDocument/2006/customXml" ds:itemID="{E2841E03-DF96-4478-9E5D-5AF1B11D42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67</Pages>
  <Words>4802</Words>
  <Characters>27377</Characters>
  <Application>Microsoft Office Word</Application>
  <DocSecurity>0</DocSecurity>
  <Lines>228</Lines>
  <Paragraphs>64</Paragraphs>
  <ScaleCrop>false</ScaleCrop>
  <Company>Huawei Technologies Co.,Ltd.</Company>
  <LinksUpToDate>false</LinksUpToDate>
  <CharactersWithSpaces>32115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招标编号：BZ2005-010</dc:title>
  <dc:creator>gzh</dc:creator>
  <cp:lastModifiedBy>龙 马</cp:lastModifiedBy>
  <cp:revision>17</cp:revision>
  <cp:lastPrinted>2020-12-07T09:05:00Z</cp:lastPrinted>
  <dcterms:created xsi:type="dcterms:W3CDTF">2021-09-06T12:56:00Z</dcterms:created>
  <dcterms:modified xsi:type="dcterms:W3CDTF">2021-11-10T04:55:00Z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1520398540</vt:lpwstr>
  </property>
  <property fmtid="{D5CDD505-2E9C-101B-9397-08002B2CF9AE}" pid="7" name="ICV">
    <vt:lpwstr>E00EBB67064C42E88D27DA7623079DBE</vt:lpwstr>
  </property>
</Properties>
</file>