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十四、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中小企业声明函（货物）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本公司郑重声明，根据《政府采购促进中小企业发展管理办法》（财库﹝2021﹞46 号）的规定，本公司 参加（新疆乌苏国家粮食储备库）的（乌苏市粮食质量安全检验监测站设备采购项目）采购活动，提供的货物全部由符合政策要求的中小企业制造。相关企业 （含联合体中的中小企业、签订分包意向协议的中小企业） 的具体情况如下：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（</w:t>
      </w:r>
      <w:r>
        <w:rPr>
          <w:rFonts w:hint="eastAsia" w:ascii="宋体" w:hAnsi="宋体" w:eastAsia="宋体" w:cs="宋体"/>
          <w:sz w:val="24"/>
          <w:szCs w:val="24"/>
          <w:u w:val="single"/>
        </w:rPr>
        <w:t>电子式粉质仪</w:t>
      </w:r>
      <w:r>
        <w:rPr>
          <w:rFonts w:hint="eastAsia" w:ascii="宋体" w:hAnsi="宋体" w:eastAsia="宋体" w:cs="宋体"/>
          <w:sz w:val="24"/>
          <w:szCs w:val="24"/>
        </w:rPr>
        <w:t>） ，属于（</w:t>
      </w:r>
      <w:r>
        <w:rPr>
          <w:rFonts w:hint="eastAsia" w:ascii="宋体" w:hAnsi="宋体" w:eastAsia="宋体" w:cs="宋体"/>
          <w:sz w:val="24"/>
          <w:szCs w:val="24"/>
          <w:u w:val="single"/>
        </w:rPr>
        <w:t>生产制造</w:t>
      </w:r>
      <w:r>
        <w:rPr>
          <w:rFonts w:hint="eastAsia" w:ascii="宋体" w:hAnsi="宋体" w:eastAsia="宋体" w:cs="宋体"/>
          <w:sz w:val="24"/>
          <w:szCs w:val="24"/>
        </w:rPr>
        <w:t>） 行业；制造商为（</w:t>
      </w:r>
      <w:r>
        <w:rPr>
          <w:rFonts w:hint="eastAsia" w:ascii="宋体" w:hAnsi="宋体" w:eastAsia="宋体" w:cs="宋体"/>
          <w:sz w:val="24"/>
          <w:szCs w:val="24"/>
          <w:u w:val="single"/>
        </w:rPr>
        <w:t>北京东方孚德技术发展有限公司</w:t>
      </w:r>
      <w:r>
        <w:rPr>
          <w:rFonts w:hint="eastAsia" w:ascii="宋体" w:hAnsi="宋体" w:eastAsia="宋体" w:cs="宋体"/>
          <w:sz w:val="24"/>
          <w:szCs w:val="24"/>
        </w:rPr>
        <w:t>），</w:t>
      </w:r>
      <w:bookmarkStart w:id="0" w:name="_Hlk90037714"/>
      <w:r>
        <w:rPr>
          <w:rFonts w:hint="eastAsia" w:ascii="宋体" w:hAnsi="宋体" w:eastAsia="宋体" w:cs="宋体"/>
          <w:sz w:val="24"/>
          <w:szCs w:val="24"/>
        </w:rPr>
        <w:t>从业人员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90 </w:t>
      </w:r>
      <w:r>
        <w:rPr>
          <w:rFonts w:hint="eastAsia" w:ascii="宋体" w:hAnsi="宋体" w:eastAsia="宋体" w:cs="宋体"/>
          <w:sz w:val="24"/>
          <w:szCs w:val="24"/>
        </w:rPr>
        <w:t>人，营业收入为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>584.06</w:t>
      </w:r>
      <w:r>
        <w:rPr>
          <w:rFonts w:hint="eastAsia" w:ascii="宋体" w:hAnsi="宋体" w:eastAsia="宋体" w:cs="宋体"/>
          <w:sz w:val="24"/>
          <w:szCs w:val="24"/>
        </w:rPr>
        <w:t xml:space="preserve"> 万元，资产总额为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1624.83</w:t>
      </w:r>
      <w:r>
        <w:rPr>
          <w:rFonts w:hint="eastAsia" w:ascii="宋体" w:hAnsi="宋体" w:eastAsia="宋体" w:cs="宋体"/>
          <w:sz w:val="24"/>
          <w:szCs w:val="24"/>
        </w:rPr>
        <w:t>万元，属于（</w:t>
      </w:r>
      <w:r>
        <w:rPr>
          <w:rFonts w:hint="eastAsia" w:ascii="宋体" w:hAnsi="宋体" w:eastAsia="宋体" w:cs="宋体"/>
          <w:sz w:val="24"/>
          <w:szCs w:val="24"/>
          <w:u w:val="single"/>
        </w:rPr>
        <w:t>小微型企业</w:t>
      </w:r>
      <w:r>
        <w:rPr>
          <w:rFonts w:hint="eastAsia" w:ascii="宋体" w:hAnsi="宋体" w:eastAsia="宋体" w:cs="宋体"/>
          <w:sz w:val="24"/>
          <w:szCs w:val="24"/>
        </w:rPr>
        <w:t>）</w:t>
      </w:r>
      <w:bookmarkEnd w:id="0"/>
      <w:r>
        <w:rPr>
          <w:rFonts w:hint="eastAsia" w:ascii="宋体" w:hAnsi="宋体" w:eastAsia="宋体" w:cs="宋体"/>
          <w:sz w:val="24"/>
          <w:szCs w:val="24"/>
        </w:rPr>
        <w:t xml:space="preserve">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（</w:t>
      </w:r>
      <w:r>
        <w:rPr>
          <w:rFonts w:hint="eastAsia" w:ascii="宋体" w:hAnsi="宋体" w:eastAsia="宋体" w:cs="宋体"/>
          <w:sz w:val="24"/>
          <w:szCs w:val="24"/>
          <w:u w:val="single"/>
        </w:rPr>
        <w:t>面团拉伸仪</w:t>
      </w:r>
      <w:r>
        <w:rPr>
          <w:rFonts w:hint="eastAsia" w:ascii="宋体" w:hAnsi="宋体" w:eastAsia="宋体" w:cs="宋体"/>
          <w:sz w:val="24"/>
          <w:szCs w:val="24"/>
        </w:rPr>
        <w:t>） ，属于（</w:t>
      </w:r>
      <w:r>
        <w:rPr>
          <w:rFonts w:hint="eastAsia" w:ascii="宋体" w:hAnsi="宋体" w:eastAsia="宋体" w:cs="宋体"/>
          <w:sz w:val="24"/>
          <w:szCs w:val="24"/>
          <w:u w:val="single"/>
        </w:rPr>
        <w:t>生产制造</w:t>
      </w:r>
      <w:r>
        <w:rPr>
          <w:rFonts w:hint="eastAsia" w:ascii="宋体" w:hAnsi="宋体" w:eastAsia="宋体" w:cs="宋体"/>
          <w:sz w:val="24"/>
          <w:szCs w:val="24"/>
        </w:rPr>
        <w:t>） 行业；制造商为（</w:t>
      </w:r>
      <w:r>
        <w:rPr>
          <w:rFonts w:hint="eastAsia" w:ascii="宋体" w:hAnsi="宋体" w:eastAsia="宋体" w:cs="宋体"/>
          <w:sz w:val="24"/>
          <w:szCs w:val="24"/>
          <w:u w:val="single"/>
        </w:rPr>
        <w:t>北京东方孚德技术发展有限公司</w:t>
      </w:r>
      <w:r>
        <w:rPr>
          <w:rFonts w:hint="eastAsia" w:ascii="宋体" w:hAnsi="宋体" w:eastAsia="宋体" w:cs="宋体"/>
          <w:sz w:val="24"/>
          <w:szCs w:val="24"/>
        </w:rPr>
        <w:t>），从业人员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90 </w:t>
      </w:r>
      <w:r>
        <w:rPr>
          <w:rFonts w:hint="eastAsia" w:ascii="宋体" w:hAnsi="宋体" w:eastAsia="宋体" w:cs="宋体"/>
          <w:sz w:val="24"/>
          <w:szCs w:val="24"/>
        </w:rPr>
        <w:t>人，营业收入为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>584.06</w:t>
      </w:r>
      <w:r>
        <w:rPr>
          <w:rFonts w:hint="eastAsia" w:ascii="宋体" w:hAnsi="宋体" w:eastAsia="宋体" w:cs="宋体"/>
          <w:sz w:val="24"/>
          <w:szCs w:val="24"/>
        </w:rPr>
        <w:t xml:space="preserve"> 万元，资产总额为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1624.83</w:t>
      </w:r>
      <w:r>
        <w:rPr>
          <w:rFonts w:hint="eastAsia" w:ascii="宋体" w:hAnsi="宋体" w:eastAsia="宋体" w:cs="宋体"/>
          <w:sz w:val="24"/>
          <w:szCs w:val="24"/>
        </w:rPr>
        <w:t>万元，属于（</w:t>
      </w:r>
      <w:r>
        <w:rPr>
          <w:rFonts w:hint="eastAsia" w:ascii="宋体" w:hAnsi="宋体" w:eastAsia="宋体" w:cs="宋体"/>
          <w:sz w:val="24"/>
          <w:szCs w:val="24"/>
          <w:u w:val="single"/>
        </w:rPr>
        <w:t>小微型企业</w:t>
      </w:r>
      <w:r>
        <w:rPr>
          <w:rFonts w:hint="eastAsia" w:ascii="宋体" w:hAnsi="宋体" w:eastAsia="宋体" w:cs="宋体"/>
          <w:sz w:val="24"/>
          <w:szCs w:val="24"/>
        </w:rPr>
        <w:t xml:space="preserve">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以上企业，不属于大企业的分支机构，不存在控股股东为大企业的情形，也不存在与大企业的负责人为同一人的情形。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41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 w:val="0"/>
          <w:sz w:val="72"/>
          <w:szCs w:val="7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2085340</wp:posOffset>
            </wp:positionH>
            <wp:positionV relativeFrom="paragraph">
              <wp:posOffset>195580</wp:posOffset>
            </wp:positionV>
            <wp:extent cx="1642745" cy="1618615"/>
            <wp:effectExtent l="0" t="0" r="0" b="0"/>
            <wp:wrapNone/>
            <wp:docPr id="200" name="图片 200" descr="电子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图片 200" descr="电子公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</w:rPr>
        <w:t xml:space="preserve">本企业对上述声明内容的真实性负责。如有虚假，将依法承担相应责任。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68" w:firstLineChars="107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企业名称（盖章）： </w:t>
      </w:r>
      <w:r>
        <w:rPr>
          <w:rFonts w:hint="eastAsia" w:ascii="宋体" w:hAnsi="宋体" w:cs="宋体"/>
          <w:sz w:val="24"/>
          <w:szCs w:val="24"/>
          <w:lang w:eastAsia="zh-CN"/>
        </w:rPr>
        <w:t>新疆果精灵商贸有限公司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568" w:firstLineChars="107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日 期：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2021年12月16日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1从业人员、营业收入、资产总额填报上一年度数据，无上一年度数据的新成立企业可不填</w:t>
      </w:r>
    </w:p>
    <w:p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br w:type="page"/>
      </w:r>
    </w:p>
    <w:p>
      <w:bookmarkStart w:id="1" w:name="_GoBack"/>
      <w:r>
        <w:rPr>
          <w:rFonts w:hint="eastAsia" w:ascii="微软雅黑" w:hAnsi="微软雅黑" w:eastAsia="微软雅黑" w:cs="微软雅黑"/>
          <w:b/>
          <w:bCs w:val="0"/>
          <w:sz w:val="72"/>
          <w:szCs w:val="7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1502410</wp:posOffset>
            </wp:positionH>
            <wp:positionV relativeFrom="paragraph">
              <wp:posOffset>3038475</wp:posOffset>
            </wp:positionV>
            <wp:extent cx="1642745" cy="1618615"/>
            <wp:effectExtent l="0" t="0" r="0" b="0"/>
            <wp:wrapNone/>
            <wp:docPr id="1" name="图片 1" descr="电子公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电子公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-883285</wp:posOffset>
            </wp:positionH>
            <wp:positionV relativeFrom="paragraph">
              <wp:posOffset>2004060</wp:posOffset>
            </wp:positionV>
            <wp:extent cx="7098665" cy="3867785"/>
            <wp:effectExtent l="0" t="0" r="3175" b="3175"/>
            <wp:wrapNone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98665" cy="386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962D1"/>
    <w:rsid w:val="44F46ED5"/>
    <w:rsid w:val="45F75200"/>
    <w:rsid w:val="53D9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bidi="ar-SA"/>
    </w:rPr>
  </w:style>
  <w:style w:type="paragraph" w:styleId="3">
    <w:name w:val="Body Text"/>
    <w:basedOn w:val="1"/>
    <w:next w:val="1"/>
    <w:qFormat/>
    <w:uiPriority w:val="0"/>
    <w:pPr>
      <w:jc w:val="left"/>
    </w:pPr>
    <w:rPr>
      <w:rFonts w:ascii="宋体" w:hAnsi="Calibri"/>
      <w:sz w:val="24"/>
    </w:rPr>
  </w:style>
  <w:style w:type="paragraph" w:styleId="4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2021-12-21T02:57:00Z</dcterms:created>
  <dc:creator>果精灵</dc:creator>
  <cp:lastModifiedBy>建春广告</cp:lastModifiedBy>
  <dcterms:modified xsi:type="dcterms:W3CDTF">2021-12-21T03:07:30Z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B46D9CCB583D4FF5A49F6650E9486E62</vt:lpwstr>
  </property>
</Properties>
</file>