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27"/>
              <w:jc w:val="center"/>
              <w:rPr>
                <w:rFonts w:hint="eastAsia" w:ascii="仿宋" w:hAnsi="仿宋" w:eastAsia="仿宋" w:cs="仿宋"/>
                <w:color w:val="auto"/>
                <w:spacing w:val="0"/>
                <w:w w:val="100"/>
                <w:position w:val="0"/>
                <w:sz w:val="20"/>
                <w:lang w:eastAsia="zh-CN"/>
              </w:rPr>
            </w:pPr>
            <w:r>
              <w:rPr>
                <w:rFonts w:hint="eastAsia" w:ascii="仿宋" w:hAnsi="仿宋" w:eastAsia="仿宋" w:cs="仿宋"/>
                <w:color w:val="auto"/>
                <w:spacing w:val="0"/>
                <w:w w:val="100"/>
                <w:position w:val="0"/>
                <w:sz w:val="20"/>
                <w:lang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13"/>
                          <a:stretch>
                            <a:fillRect/>
                          </a:stretch>
                        </pic:blipFill>
                        <pic:spPr>
                          <a:xfrm>
                            <a:off x="0" y="0"/>
                            <a:ext cx="540385" cy="316230"/>
                          </a:xfrm>
                          <a:prstGeom prst="rect">
                            <a:avLst/>
                          </a:prstGeom>
                        </pic:spPr>
                      </pic:pic>
                    </a:graphicData>
                  </a:graphic>
                </wp:anchor>
              </w:drawing>
            </w:r>
          </w:p>
        </w:tc>
        <w:tc>
          <w:tcPr>
            <w:tcW w:w="4601" w:type="dxa"/>
          </w:tcPr>
          <w:p>
            <w:pPr>
              <w:pStyle w:val="27"/>
              <w:spacing w:before="23"/>
              <w:ind w:left="44" w:right="141"/>
              <w:jc w:val="center"/>
              <w:rPr>
                <w:rFonts w:hint="eastAsia" w:ascii="仿宋" w:hAnsi="仿宋" w:eastAsia="仿宋" w:cs="仿宋"/>
                <w:b/>
                <w:color w:val="auto"/>
                <w:spacing w:val="0"/>
                <w:w w:val="100"/>
                <w:position w:val="0"/>
                <w:sz w:val="24"/>
              </w:rPr>
            </w:pPr>
            <w:r>
              <w:rPr>
                <w:rFonts w:hint="eastAsia" w:ascii="仿宋" w:hAnsi="仿宋" w:eastAsia="仿宋" w:cs="仿宋"/>
                <w:b/>
                <w:color w:val="auto"/>
                <w:spacing w:val="0"/>
                <w:w w:val="100"/>
                <w:position w:val="0"/>
                <w:sz w:val="24"/>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仿宋" w:hAnsi="仿宋" w:eastAsia="仿宋" w:cs="仿宋"/>
                <w:color w:val="auto"/>
                <w:spacing w:val="0"/>
                <w:w w:val="100"/>
                <w:position w:val="0"/>
                <w:sz w:val="2"/>
                <w:szCs w:val="2"/>
              </w:rPr>
            </w:pPr>
          </w:p>
        </w:tc>
        <w:tc>
          <w:tcPr>
            <w:tcW w:w="4601" w:type="dxa"/>
          </w:tcPr>
          <w:p>
            <w:pPr>
              <w:pStyle w:val="27"/>
              <w:spacing w:before="10" w:line="200" w:lineRule="exact"/>
              <w:ind w:left="134" w:right="141"/>
              <w:jc w:val="center"/>
              <w:rPr>
                <w:rFonts w:hint="eastAsia" w:ascii="仿宋" w:hAnsi="仿宋" w:eastAsia="仿宋" w:cs="仿宋"/>
                <w:b/>
                <w:color w:val="auto"/>
                <w:spacing w:val="0"/>
                <w:w w:val="100"/>
                <w:position w:val="0"/>
                <w:sz w:val="18"/>
              </w:rPr>
            </w:pPr>
            <w:r>
              <w:rPr>
                <w:rFonts w:hint="eastAsia" w:ascii="仿宋" w:hAnsi="仿宋" w:eastAsia="仿宋" w:cs="仿宋"/>
                <w:b/>
                <w:color w:val="auto"/>
                <w:spacing w:val="0"/>
                <w:w w:val="100"/>
                <w:position w:val="0"/>
                <w:sz w:val="18"/>
              </w:rPr>
              <w:t>Xinjiang huaheng huixin engineering project management co., ltd</w:t>
            </w:r>
          </w:p>
        </w:tc>
      </w:tr>
    </w:tbl>
    <w:p>
      <w:pPr>
        <w:pStyle w:val="10"/>
        <w:rPr>
          <w:rFonts w:hint="eastAsia" w:ascii="仿宋" w:hAnsi="仿宋" w:eastAsia="仿宋" w:cs="仿宋"/>
          <w:color w:val="auto"/>
          <w:spacing w:val="0"/>
          <w:w w:val="100"/>
          <w:position w:val="0"/>
          <w:sz w:val="20"/>
        </w:rPr>
      </w:pPr>
    </w:p>
    <w:p>
      <w:pPr>
        <w:pStyle w:val="10"/>
        <w:spacing w:before="1"/>
        <w:rPr>
          <w:rFonts w:hint="eastAsia" w:ascii="仿宋" w:hAnsi="仿宋" w:eastAsia="仿宋" w:cs="仿宋"/>
          <w:b/>
          <w:color w:val="auto"/>
          <w:spacing w:val="0"/>
          <w:w w:val="100"/>
          <w:position w:val="0"/>
          <w:sz w:val="144"/>
          <w:szCs w:val="28"/>
        </w:rPr>
      </w:pPr>
    </w:p>
    <w:p>
      <w:pPr>
        <w:spacing w:before="0"/>
        <w:ind w:left="128" w:right="14" w:firstLine="0"/>
        <w:jc w:val="center"/>
        <w:rPr>
          <w:rFonts w:hint="eastAsia" w:ascii="仿宋" w:hAnsi="仿宋" w:eastAsia="仿宋" w:cs="仿宋"/>
          <w:b/>
          <w:bCs w:val="0"/>
          <w:color w:val="auto"/>
          <w:spacing w:val="0"/>
          <w:w w:val="100"/>
          <w:position w:val="0"/>
          <w:sz w:val="108"/>
          <w:szCs w:val="108"/>
        </w:rPr>
      </w:pPr>
      <w:r>
        <w:rPr>
          <w:rFonts w:hint="eastAsia" w:ascii="仿宋" w:hAnsi="仿宋" w:eastAsia="仿宋" w:cs="仿宋"/>
          <w:b/>
          <w:bCs w:val="0"/>
          <w:color w:val="auto"/>
          <w:spacing w:val="0"/>
          <w:w w:val="100"/>
          <w:position w:val="0"/>
          <w:sz w:val="108"/>
          <w:szCs w:val="108"/>
        </w:rPr>
        <w:t>竞争性</w:t>
      </w:r>
      <w:r>
        <w:rPr>
          <w:rFonts w:hint="eastAsia" w:cs="仿宋"/>
          <w:b/>
          <w:bCs w:val="0"/>
          <w:color w:val="auto"/>
          <w:spacing w:val="0"/>
          <w:w w:val="100"/>
          <w:position w:val="0"/>
          <w:sz w:val="108"/>
          <w:szCs w:val="108"/>
          <w:lang w:val="en-US" w:eastAsia="zh-CN"/>
        </w:rPr>
        <w:t>磋商</w:t>
      </w:r>
      <w:r>
        <w:rPr>
          <w:rFonts w:hint="eastAsia" w:ascii="仿宋" w:hAnsi="仿宋" w:eastAsia="仿宋" w:cs="仿宋"/>
          <w:b/>
          <w:bCs w:val="0"/>
          <w:color w:val="auto"/>
          <w:spacing w:val="0"/>
          <w:w w:val="100"/>
          <w:position w:val="0"/>
          <w:sz w:val="108"/>
          <w:szCs w:val="108"/>
        </w:rPr>
        <w:t>文件</w:t>
      </w:r>
    </w:p>
    <w:p>
      <w:pPr>
        <w:pStyle w:val="5"/>
        <w:spacing w:before="1" w:line="364" w:lineRule="auto"/>
        <w:ind w:right="1127"/>
        <w:jc w:val="both"/>
        <w:outlineLvl w:val="9"/>
        <w:rPr>
          <w:rFonts w:hint="eastAsia" w:ascii="仿宋" w:hAnsi="仿宋" w:eastAsia="仿宋" w:cs="仿宋"/>
          <w:color w:val="auto"/>
          <w:spacing w:val="0"/>
          <w:w w:val="100"/>
          <w:position w:val="0"/>
        </w:rPr>
      </w:pPr>
    </w:p>
    <w:p>
      <w:pPr>
        <w:rPr>
          <w:rFonts w:hint="eastAsia"/>
          <w:color w:val="auto"/>
        </w:rPr>
      </w:pPr>
    </w:p>
    <w:p>
      <w:pPr>
        <w:keepNext w:val="0"/>
        <w:keepLines w:val="0"/>
        <w:pageBreakBefore w:val="0"/>
        <w:widowControl w:val="0"/>
        <w:kinsoku/>
        <w:wordWrap/>
        <w:overflowPunct/>
        <w:topLinePunct w:val="0"/>
        <w:autoSpaceDE w:val="0"/>
        <w:autoSpaceDN w:val="0"/>
        <w:bidi w:val="0"/>
        <w:adjustRightInd/>
        <w:snapToGrid/>
        <w:spacing w:before="212" w:after="0" w:line="240" w:lineRule="auto"/>
        <w:ind w:left="1964" w:leftChars="254" w:right="0" w:hanging="1405" w:hangingChars="500"/>
        <w:jc w:val="left"/>
        <w:textAlignment w:val="auto"/>
        <w:rPr>
          <w:rFonts w:hint="eastAsia" w:ascii="仿宋" w:hAnsi="仿宋" w:eastAsia="仿宋" w:cs="仿宋"/>
          <w:b/>
          <w:color w:val="auto"/>
          <w:spacing w:val="0"/>
          <w:w w:val="100"/>
          <w:position w:val="0"/>
          <w:sz w:val="28"/>
          <w:szCs w:val="28"/>
          <w:highlight w:val="none"/>
          <w:lang w:eastAsia="zh-CN"/>
        </w:rPr>
      </w:pPr>
      <w:r>
        <w:rPr>
          <w:rFonts w:hint="eastAsia" w:ascii="仿宋" w:hAnsi="仿宋" w:eastAsia="仿宋" w:cs="仿宋"/>
          <w:b/>
          <w:color w:val="auto"/>
          <w:spacing w:val="0"/>
          <w:w w:val="100"/>
          <w:position w:val="0"/>
          <w:sz w:val="28"/>
          <w:szCs w:val="28"/>
          <w:highlight w:val="none"/>
        </w:rPr>
        <w:t>项目名称：</w:t>
      </w:r>
      <w:r>
        <w:rPr>
          <w:rFonts w:hint="eastAsia" w:ascii="仿宋" w:hAnsi="仿宋" w:eastAsia="仿宋" w:cs="仿宋"/>
          <w:b/>
          <w:color w:val="auto"/>
          <w:spacing w:val="0"/>
          <w:w w:val="100"/>
          <w:position w:val="0"/>
          <w:sz w:val="28"/>
          <w:szCs w:val="28"/>
          <w:highlight w:val="none"/>
          <w:lang w:eastAsia="zh-CN"/>
        </w:rPr>
        <w:t>新疆维吾尔自治区第二济困医院（新疆维吾尔自治区第五人民医院）</w:t>
      </w:r>
      <w:r>
        <w:rPr>
          <w:rFonts w:hint="eastAsia" w:ascii="仿宋" w:hAnsi="仿宋" w:eastAsia="仿宋" w:cs="仿宋"/>
          <w:b/>
          <w:color w:val="auto"/>
          <w:spacing w:val="0"/>
          <w:w w:val="100"/>
          <w:position w:val="0"/>
          <w:sz w:val="28"/>
          <w:szCs w:val="28"/>
          <w:highlight w:val="none"/>
          <w:lang w:val="en-US" w:eastAsia="zh-CN"/>
        </w:rPr>
        <w:t>一批医疗设备</w:t>
      </w:r>
      <w:r>
        <w:rPr>
          <w:rFonts w:hint="eastAsia" w:ascii="仿宋" w:hAnsi="仿宋" w:eastAsia="仿宋" w:cs="仿宋"/>
          <w:b/>
          <w:color w:val="auto"/>
          <w:spacing w:val="0"/>
          <w:w w:val="100"/>
          <w:position w:val="0"/>
          <w:sz w:val="28"/>
          <w:szCs w:val="28"/>
          <w:highlight w:val="none"/>
          <w:lang w:val="zh-CN" w:eastAsia="zh-CN"/>
        </w:rPr>
        <w:t>采购项目</w:t>
      </w:r>
    </w:p>
    <w:p>
      <w:pPr>
        <w:keepNext w:val="0"/>
        <w:keepLines w:val="0"/>
        <w:pageBreakBefore w:val="0"/>
        <w:widowControl w:val="0"/>
        <w:kinsoku/>
        <w:wordWrap/>
        <w:overflowPunct/>
        <w:topLinePunct w:val="0"/>
        <w:autoSpaceDE w:val="0"/>
        <w:autoSpaceDN w:val="0"/>
        <w:bidi w:val="0"/>
        <w:adjustRightInd/>
        <w:snapToGrid/>
        <w:spacing w:before="212" w:after="0" w:line="240" w:lineRule="auto"/>
        <w:ind w:left="0" w:leftChars="0" w:right="0" w:firstLine="562" w:firstLineChars="200"/>
        <w:jc w:val="left"/>
        <w:textAlignment w:val="auto"/>
        <w:rPr>
          <w:rFonts w:hint="eastAsia" w:ascii="仿宋" w:hAnsi="仿宋" w:eastAsia="仿宋" w:cs="仿宋"/>
          <w:b/>
          <w:color w:val="auto"/>
          <w:spacing w:val="0"/>
          <w:w w:val="100"/>
          <w:position w:val="0"/>
          <w:sz w:val="28"/>
          <w:szCs w:val="28"/>
          <w:highlight w:val="none"/>
          <w:lang w:eastAsia="zh-CN"/>
        </w:rPr>
      </w:pPr>
      <w:r>
        <w:rPr>
          <w:rFonts w:hint="eastAsia" w:ascii="仿宋" w:hAnsi="仿宋" w:eastAsia="仿宋" w:cs="仿宋"/>
          <w:b/>
          <w:color w:val="auto"/>
          <w:spacing w:val="0"/>
          <w:w w:val="100"/>
          <w:position w:val="0"/>
          <w:sz w:val="28"/>
          <w:szCs w:val="28"/>
          <w:highlight w:val="none"/>
        </w:rPr>
        <w:t>项目编号：</w:t>
      </w:r>
      <w:r>
        <w:rPr>
          <w:rFonts w:hint="eastAsia" w:ascii="仿宋" w:hAnsi="仿宋" w:eastAsia="仿宋" w:cs="仿宋"/>
          <w:b/>
          <w:color w:val="auto"/>
          <w:spacing w:val="0"/>
          <w:w w:val="100"/>
          <w:position w:val="0"/>
          <w:sz w:val="28"/>
          <w:szCs w:val="28"/>
          <w:highlight w:val="none"/>
          <w:lang w:eastAsia="zh-CN"/>
        </w:rPr>
        <w:t>Hhhx2133-Dejk009</w:t>
      </w:r>
    </w:p>
    <w:p>
      <w:pPr>
        <w:pStyle w:val="10"/>
        <w:rPr>
          <w:rFonts w:hint="eastAsia" w:ascii="仿宋" w:hAnsi="仿宋" w:eastAsia="仿宋" w:cs="仿宋"/>
          <w:b/>
          <w:color w:val="auto"/>
          <w:spacing w:val="0"/>
          <w:w w:val="100"/>
          <w:position w:val="0"/>
          <w:sz w:val="28"/>
          <w:szCs w:val="28"/>
        </w:rPr>
      </w:pPr>
    </w:p>
    <w:p>
      <w:pPr>
        <w:pStyle w:val="10"/>
        <w:rPr>
          <w:rFonts w:hint="eastAsia" w:ascii="仿宋" w:hAnsi="仿宋" w:eastAsia="仿宋" w:cs="仿宋"/>
          <w:b/>
          <w:color w:val="auto"/>
          <w:spacing w:val="0"/>
          <w:w w:val="100"/>
          <w:position w:val="0"/>
          <w:sz w:val="28"/>
          <w:szCs w:val="28"/>
        </w:rPr>
      </w:pPr>
    </w:p>
    <w:p>
      <w:pPr>
        <w:pStyle w:val="11"/>
        <w:rPr>
          <w:rFonts w:hint="eastAsia" w:ascii="仿宋" w:hAnsi="仿宋" w:eastAsia="仿宋" w:cs="仿宋"/>
          <w:b/>
          <w:color w:val="auto"/>
          <w:spacing w:val="0"/>
          <w:w w:val="100"/>
          <w:position w:val="0"/>
          <w:sz w:val="28"/>
          <w:szCs w:val="28"/>
        </w:rPr>
      </w:pPr>
    </w:p>
    <w:p>
      <w:pPr>
        <w:pStyle w:val="11"/>
        <w:rPr>
          <w:rFonts w:hint="eastAsia" w:ascii="仿宋" w:hAnsi="仿宋" w:eastAsia="仿宋" w:cs="仿宋"/>
          <w:b/>
          <w:color w:val="auto"/>
          <w:spacing w:val="0"/>
          <w:w w:val="100"/>
          <w:position w:val="0"/>
          <w:sz w:val="28"/>
          <w:szCs w:val="28"/>
        </w:rPr>
      </w:pPr>
    </w:p>
    <w:p>
      <w:pPr>
        <w:pStyle w:val="10"/>
        <w:rPr>
          <w:rFonts w:hint="eastAsia" w:ascii="仿宋" w:hAnsi="仿宋" w:eastAsia="仿宋" w:cs="仿宋"/>
          <w:b/>
          <w:color w:val="auto"/>
          <w:spacing w:val="0"/>
          <w:w w:val="100"/>
          <w:position w:val="0"/>
          <w:sz w:val="28"/>
          <w:szCs w:val="28"/>
        </w:rPr>
      </w:pPr>
    </w:p>
    <w:p>
      <w:pPr>
        <w:pStyle w:val="10"/>
        <w:rPr>
          <w:rFonts w:hint="eastAsia" w:ascii="仿宋" w:hAnsi="仿宋" w:eastAsia="仿宋" w:cs="仿宋"/>
          <w:b/>
          <w:color w:val="auto"/>
          <w:spacing w:val="0"/>
          <w:w w:val="100"/>
          <w:position w:val="0"/>
          <w:sz w:val="28"/>
          <w:szCs w:val="28"/>
        </w:rPr>
      </w:pPr>
    </w:p>
    <w:p>
      <w:pPr>
        <w:pStyle w:val="11"/>
        <w:rPr>
          <w:rFonts w:hint="eastAsia" w:ascii="仿宋" w:hAnsi="仿宋" w:eastAsia="仿宋" w:cs="仿宋"/>
          <w:b/>
          <w:color w:val="auto"/>
          <w:spacing w:val="0"/>
          <w:w w:val="100"/>
          <w:position w:val="0"/>
          <w:sz w:val="28"/>
          <w:szCs w:val="28"/>
        </w:rPr>
      </w:pPr>
    </w:p>
    <w:p>
      <w:pPr>
        <w:spacing w:before="212" w:line="480" w:lineRule="auto"/>
        <w:ind w:left="0" w:leftChars="0" w:right="0" w:firstLine="0" w:firstLineChars="0"/>
        <w:jc w:val="center"/>
        <w:rPr>
          <w:rFonts w:hint="eastAsia" w:ascii="仿宋" w:hAnsi="仿宋" w:eastAsia="仿宋" w:cs="仿宋"/>
          <w:b/>
          <w:color w:val="auto"/>
          <w:spacing w:val="0"/>
          <w:w w:val="100"/>
          <w:position w:val="0"/>
          <w:sz w:val="28"/>
          <w:szCs w:val="28"/>
          <w:u w:val="single"/>
          <w:lang w:eastAsia="zh-CN"/>
        </w:rPr>
      </w:pPr>
      <w:r>
        <w:rPr>
          <w:rFonts w:hint="eastAsia" w:ascii="仿宋" w:hAnsi="仿宋" w:eastAsia="仿宋" w:cs="仿宋"/>
          <w:b/>
          <w:color w:val="auto"/>
          <w:spacing w:val="0"/>
          <w:w w:val="100"/>
          <w:position w:val="0"/>
          <w:sz w:val="28"/>
          <w:szCs w:val="28"/>
        </w:rPr>
        <w:t>采购人</w:t>
      </w:r>
      <w:r>
        <w:rPr>
          <w:rFonts w:hint="eastAsia" w:ascii="仿宋" w:hAnsi="仿宋" w:eastAsia="仿宋" w:cs="仿宋"/>
          <w:b/>
          <w:color w:val="auto"/>
          <w:spacing w:val="0"/>
          <w:w w:val="100"/>
          <w:position w:val="0"/>
          <w:sz w:val="28"/>
          <w:szCs w:val="28"/>
          <w:lang w:eastAsia="zh-CN"/>
        </w:rPr>
        <w:t>：</w:t>
      </w:r>
      <w:r>
        <w:rPr>
          <w:rFonts w:hint="eastAsia" w:ascii="仿宋" w:hAnsi="仿宋" w:eastAsia="仿宋" w:cs="仿宋"/>
          <w:b/>
          <w:color w:val="auto"/>
          <w:spacing w:val="0"/>
          <w:w w:val="100"/>
          <w:position w:val="0"/>
          <w:sz w:val="28"/>
          <w:szCs w:val="28"/>
          <w:u w:val="single"/>
          <w:lang w:eastAsia="zh-CN"/>
        </w:rPr>
        <w:t>新疆维吾尔自治区第二济困医院</w:t>
      </w:r>
    </w:p>
    <w:p>
      <w:pPr>
        <w:spacing w:before="212" w:line="480" w:lineRule="auto"/>
        <w:ind w:left="0" w:leftChars="0" w:right="0" w:firstLine="0" w:firstLineChars="0"/>
        <w:jc w:val="center"/>
        <w:rPr>
          <w:rFonts w:hint="eastAsia" w:ascii="仿宋" w:hAnsi="仿宋" w:eastAsia="仿宋" w:cs="仿宋"/>
          <w:b/>
          <w:color w:val="auto"/>
          <w:spacing w:val="0"/>
          <w:w w:val="100"/>
          <w:position w:val="0"/>
          <w:sz w:val="28"/>
          <w:szCs w:val="28"/>
          <w:lang w:eastAsia="zh-CN"/>
        </w:rPr>
      </w:pPr>
      <w:r>
        <w:rPr>
          <w:rFonts w:hint="eastAsia" w:ascii="仿宋" w:hAnsi="仿宋" w:eastAsia="仿宋" w:cs="仿宋"/>
          <w:b/>
          <w:color w:val="auto"/>
          <w:spacing w:val="0"/>
          <w:w w:val="100"/>
          <w:position w:val="0"/>
          <w:sz w:val="28"/>
          <w:szCs w:val="28"/>
          <w:u w:val="single"/>
          <w:lang w:eastAsia="zh-CN"/>
        </w:rPr>
        <w:t>(新疆维吾尔自治区第五人民医院)（</w:t>
      </w:r>
      <w:r>
        <w:rPr>
          <w:rFonts w:hint="eastAsia" w:ascii="仿宋" w:hAnsi="仿宋" w:eastAsia="仿宋" w:cs="仿宋"/>
          <w:b/>
          <w:color w:val="auto"/>
          <w:spacing w:val="0"/>
          <w:w w:val="100"/>
          <w:position w:val="0"/>
          <w:sz w:val="28"/>
          <w:szCs w:val="28"/>
          <w:u w:val="single"/>
          <w:lang w:val="en-US" w:eastAsia="zh-CN"/>
        </w:rPr>
        <w:t>盖章</w:t>
      </w:r>
      <w:r>
        <w:rPr>
          <w:rFonts w:hint="eastAsia" w:ascii="仿宋" w:hAnsi="仿宋" w:eastAsia="仿宋" w:cs="仿宋"/>
          <w:b/>
          <w:color w:val="auto"/>
          <w:spacing w:val="0"/>
          <w:w w:val="100"/>
          <w:position w:val="0"/>
          <w:sz w:val="28"/>
          <w:szCs w:val="28"/>
          <w:u w:val="single"/>
          <w:lang w:eastAsia="zh-CN"/>
        </w:rPr>
        <w:t>）</w:t>
      </w:r>
    </w:p>
    <w:p>
      <w:pPr>
        <w:spacing w:before="211" w:line="480" w:lineRule="auto"/>
        <w:ind w:left="0" w:leftChars="0" w:right="0" w:firstLine="0" w:firstLineChars="0"/>
        <w:jc w:val="center"/>
        <w:rPr>
          <w:rFonts w:hint="eastAsia" w:ascii="仿宋" w:hAnsi="仿宋" w:eastAsia="仿宋" w:cs="仿宋"/>
          <w:b/>
          <w:color w:val="auto"/>
          <w:spacing w:val="0"/>
          <w:w w:val="100"/>
          <w:position w:val="0"/>
          <w:sz w:val="28"/>
          <w:szCs w:val="28"/>
          <w:lang w:eastAsia="zh-CN"/>
        </w:rPr>
      </w:pPr>
      <w:r>
        <w:rPr>
          <w:rFonts w:hint="eastAsia" w:ascii="仿宋" w:hAnsi="仿宋" w:eastAsia="仿宋" w:cs="仿宋"/>
          <w:b/>
          <w:color w:val="auto"/>
          <w:spacing w:val="0"/>
          <w:w w:val="100"/>
          <w:position w:val="0"/>
          <w:sz w:val="28"/>
          <w:szCs w:val="28"/>
        </w:rPr>
        <w:t>采购代理</w:t>
      </w:r>
      <w:r>
        <w:rPr>
          <w:rFonts w:hint="eastAsia" w:ascii="仿宋" w:hAnsi="仿宋" w:eastAsia="仿宋" w:cs="仿宋"/>
          <w:b/>
          <w:color w:val="auto"/>
          <w:spacing w:val="0"/>
          <w:w w:val="100"/>
          <w:position w:val="0"/>
          <w:sz w:val="28"/>
          <w:szCs w:val="28"/>
          <w:lang w:eastAsia="zh-CN"/>
        </w:rPr>
        <w:t>：</w:t>
      </w:r>
      <w:r>
        <w:rPr>
          <w:rFonts w:hint="eastAsia" w:ascii="仿宋" w:hAnsi="仿宋" w:eastAsia="仿宋" w:cs="仿宋"/>
          <w:b/>
          <w:color w:val="auto"/>
          <w:spacing w:val="0"/>
          <w:w w:val="100"/>
          <w:position w:val="0"/>
          <w:sz w:val="28"/>
          <w:szCs w:val="28"/>
          <w:u w:val="single"/>
          <w:lang w:eastAsia="zh-CN"/>
        </w:rPr>
        <w:t>新疆华恒惠欣工程项目管理有限责任公司（</w:t>
      </w:r>
      <w:r>
        <w:rPr>
          <w:rFonts w:hint="eastAsia" w:ascii="仿宋" w:hAnsi="仿宋" w:eastAsia="仿宋" w:cs="仿宋"/>
          <w:b/>
          <w:color w:val="auto"/>
          <w:spacing w:val="0"/>
          <w:w w:val="100"/>
          <w:position w:val="0"/>
          <w:sz w:val="28"/>
          <w:szCs w:val="28"/>
          <w:u w:val="single"/>
          <w:lang w:val="en-US" w:eastAsia="zh-CN"/>
        </w:rPr>
        <w:t>盖章</w:t>
      </w:r>
      <w:r>
        <w:rPr>
          <w:rFonts w:hint="eastAsia" w:ascii="仿宋" w:hAnsi="仿宋" w:eastAsia="仿宋" w:cs="仿宋"/>
          <w:b/>
          <w:color w:val="auto"/>
          <w:spacing w:val="0"/>
          <w:w w:val="100"/>
          <w:position w:val="0"/>
          <w:sz w:val="28"/>
          <w:szCs w:val="28"/>
          <w:u w:val="single"/>
          <w:lang w:eastAsia="zh-CN"/>
        </w:rPr>
        <w:t>）</w:t>
      </w:r>
    </w:p>
    <w:p>
      <w:pPr>
        <w:pStyle w:val="28"/>
        <w:keepNext/>
        <w:shd w:val="clear"/>
        <w:autoSpaceDE/>
        <w:autoSpaceDN/>
        <w:spacing w:before="0" w:line="480" w:lineRule="auto"/>
        <w:ind w:left="0" w:right="0"/>
        <w:jc w:val="center"/>
        <w:rPr>
          <w:rFonts w:ascii="仿宋" w:hAnsi="仿宋" w:eastAsia="仿宋" w:cs="仿宋"/>
          <w:color w:val="auto"/>
          <w:sz w:val="28"/>
          <w:szCs w:val="28"/>
        </w:rPr>
      </w:pPr>
      <w:r>
        <w:rPr>
          <w:rFonts w:hint="eastAsia" w:ascii="仿宋" w:hAnsi="仿宋" w:eastAsia="仿宋" w:cs="仿宋"/>
          <w:color w:val="auto"/>
          <w:sz w:val="28"/>
          <w:szCs w:val="28"/>
        </w:rPr>
        <w:t>二〇二</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rPr>
        <w:t>月</w:t>
      </w:r>
    </w:p>
    <w:p>
      <w:pPr>
        <w:rPr>
          <w:rFonts w:hint="eastAsia" w:ascii="仿宋" w:hAnsi="仿宋" w:eastAsia="仿宋" w:cs="仿宋"/>
          <w:color w:val="auto"/>
        </w:rPr>
      </w:pPr>
      <w:r>
        <w:rPr>
          <w:rFonts w:hint="eastAsia" w:ascii="仿宋" w:hAnsi="仿宋" w:eastAsia="仿宋" w:cs="仿宋"/>
          <w:color w:val="auto"/>
        </w:rPr>
        <w:br w:type="page"/>
      </w:r>
    </w:p>
    <w:p>
      <w:pPr>
        <w:rPr>
          <w:rFonts w:hint="eastAsia"/>
        </w:rPr>
      </w:pPr>
      <w:r>
        <w:rPr>
          <w:rFonts w:hint="eastAsia"/>
        </w:rPr>
        <w:br w:type="page"/>
      </w:r>
    </w:p>
    <w:p>
      <w:pPr>
        <w:pStyle w:val="24"/>
        <w:rPr>
          <w:rFonts w:hint="eastAsia"/>
        </w:rPr>
        <w:sectPr>
          <w:footerReference r:id="rId3" w:type="default"/>
          <w:pgSz w:w="11910" w:h="16840"/>
          <w:pgMar w:top="1440" w:right="1080" w:bottom="1440" w:left="1080" w:header="845" w:footer="975" w:gutter="0"/>
          <w:pgNumType w:fmt="numberInDash" w:start="1"/>
          <w:cols w:space="0" w:num="1"/>
          <w:titlePg/>
          <w:rtlGutter w:val="0"/>
          <w:docGrid w:linePitch="0" w:charSpace="0"/>
        </w:sectPr>
      </w:pPr>
    </w:p>
    <w:p>
      <w:pPr>
        <w:pStyle w:val="15"/>
        <w:shd w:val="clear"/>
        <w:tabs>
          <w:tab w:val="right" w:leader="dot" w:pos="10190"/>
        </w:tabs>
        <w:spacing w:before="0" w:line="480" w:lineRule="exact"/>
        <w:ind w:left="0"/>
        <w:jc w:val="center"/>
        <w:rPr>
          <w:rFonts w:ascii="仿宋" w:hAnsi="仿宋" w:eastAsia="仿宋" w:cs="仿宋"/>
          <w:color w:val="auto"/>
        </w:rPr>
      </w:pPr>
      <w:r>
        <w:rPr>
          <w:rFonts w:hint="eastAsia" w:ascii="仿宋" w:hAnsi="仿宋" w:eastAsia="仿宋" w:cs="仿宋"/>
          <w:color w:val="auto"/>
        </w:rPr>
        <w:t>目录</w:t>
      </w:r>
    </w:p>
    <w:p>
      <w:pPr>
        <w:pStyle w:val="15"/>
        <w:tabs>
          <w:tab w:val="right" w:leader="dot" w:pos="9750"/>
        </w:tabs>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"1-1"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_Toc19522 </w:instrText>
      </w:r>
      <w:r>
        <w:rPr>
          <w:rFonts w:hint="eastAsia" w:ascii="仿宋" w:hAnsi="仿宋" w:eastAsia="仿宋" w:cs="仿宋"/>
          <w:szCs w:val="24"/>
        </w:rPr>
        <w:fldChar w:fldCharType="separate"/>
      </w:r>
      <w:r>
        <w:rPr>
          <w:rFonts w:hint="eastAsia" w:ascii="仿宋" w:hAnsi="仿宋" w:eastAsia="仿宋" w:cs="仿宋"/>
          <w:szCs w:val="32"/>
        </w:rPr>
        <w:t>第一部分 磋商邀请</w:t>
      </w:r>
      <w:r>
        <w:tab/>
      </w:r>
      <w:r>
        <w:fldChar w:fldCharType="begin"/>
      </w:r>
      <w:r>
        <w:instrText xml:space="preserve"> PAGEREF _Toc19522 \h </w:instrText>
      </w:r>
      <w:r>
        <w:fldChar w:fldCharType="separate"/>
      </w:r>
      <w:r>
        <w:t>- 1 -</w:t>
      </w:r>
      <w:r>
        <w:fldChar w:fldCharType="end"/>
      </w:r>
      <w:r>
        <w:rPr>
          <w:rFonts w:hint="eastAsia" w:ascii="仿宋" w:hAnsi="仿宋" w:eastAsia="仿宋" w:cs="仿宋"/>
          <w:color w:val="auto"/>
          <w:szCs w:val="24"/>
        </w:rPr>
        <w:fldChar w:fldCharType="end"/>
      </w:r>
    </w:p>
    <w:p>
      <w:pPr>
        <w:pStyle w:val="15"/>
        <w:tabs>
          <w:tab w:val="right" w:leader="dot" w:pos="9750"/>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_Toc16766 </w:instrText>
      </w:r>
      <w:r>
        <w:rPr>
          <w:rFonts w:hint="eastAsia" w:ascii="仿宋" w:hAnsi="仿宋" w:eastAsia="仿宋" w:cs="仿宋"/>
          <w:szCs w:val="24"/>
        </w:rPr>
        <w:fldChar w:fldCharType="separate"/>
      </w:r>
      <w:r>
        <w:rPr>
          <w:rFonts w:hint="eastAsia" w:ascii="仿宋" w:hAnsi="仿宋" w:eastAsia="仿宋" w:cs="仿宋"/>
          <w:szCs w:val="32"/>
        </w:rPr>
        <w:t>第二部分</w:t>
      </w:r>
      <w:r>
        <w:rPr>
          <w:rFonts w:hint="eastAsia" w:ascii="仿宋" w:hAnsi="仿宋" w:eastAsia="仿宋" w:cs="仿宋"/>
          <w:szCs w:val="32"/>
          <w:lang w:val="en-US"/>
        </w:rPr>
        <w:t xml:space="preserve"> </w:t>
      </w:r>
      <w:r>
        <w:rPr>
          <w:rFonts w:hint="eastAsia" w:ascii="仿宋" w:hAnsi="仿宋" w:eastAsia="仿宋" w:cs="仿宋"/>
          <w:szCs w:val="32"/>
          <w:lang w:eastAsia="zh-CN"/>
        </w:rPr>
        <w:t>采购需求</w:t>
      </w:r>
      <w:r>
        <w:tab/>
      </w:r>
      <w:r>
        <w:fldChar w:fldCharType="begin"/>
      </w:r>
      <w:r>
        <w:instrText xml:space="preserve"> PAGEREF _Toc16766 \h </w:instrText>
      </w:r>
      <w:r>
        <w:fldChar w:fldCharType="separate"/>
      </w:r>
      <w:r>
        <w:t>- 4 -</w:t>
      </w:r>
      <w:r>
        <w:fldChar w:fldCharType="end"/>
      </w:r>
      <w:r>
        <w:rPr>
          <w:rFonts w:hint="eastAsia" w:ascii="仿宋" w:hAnsi="仿宋" w:eastAsia="仿宋" w:cs="仿宋"/>
          <w:color w:val="auto"/>
          <w:szCs w:val="24"/>
        </w:rPr>
        <w:fldChar w:fldCharType="end"/>
      </w:r>
    </w:p>
    <w:p>
      <w:pPr>
        <w:pStyle w:val="15"/>
        <w:tabs>
          <w:tab w:val="right" w:leader="dot" w:pos="9750"/>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_Toc29890 </w:instrText>
      </w:r>
      <w:r>
        <w:rPr>
          <w:rFonts w:hint="eastAsia" w:ascii="仿宋" w:hAnsi="仿宋" w:eastAsia="仿宋" w:cs="仿宋"/>
          <w:szCs w:val="24"/>
        </w:rPr>
        <w:fldChar w:fldCharType="separate"/>
      </w:r>
      <w:r>
        <w:rPr>
          <w:rFonts w:hint="eastAsia" w:ascii="仿宋" w:hAnsi="仿宋" w:eastAsia="仿宋" w:cs="仿宋"/>
          <w:szCs w:val="32"/>
        </w:rPr>
        <w:t>第三部分 供应商须知</w:t>
      </w:r>
      <w:r>
        <w:tab/>
      </w:r>
      <w:r>
        <w:fldChar w:fldCharType="begin"/>
      </w:r>
      <w:r>
        <w:instrText xml:space="preserve"> PAGEREF _Toc29890 \h </w:instrText>
      </w:r>
      <w:r>
        <w:fldChar w:fldCharType="separate"/>
      </w:r>
      <w:r>
        <w:t>- 14 -</w:t>
      </w:r>
      <w:r>
        <w:fldChar w:fldCharType="end"/>
      </w:r>
      <w:r>
        <w:rPr>
          <w:rFonts w:hint="eastAsia" w:ascii="仿宋" w:hAnsi="仿宋" w:eastAsia="仿宋" w:cs="仿宋"/>
          <w:color w:val="auto"/>
          <w:szCs w:val="24"/>
        </w:rPr>
        <w:fldChar w:fldCharType="end"/>
      </w:r>
    </w:p>
    <w:p>
      <w:pPr>
        <w:pStyle w:val="15"/>
        <w:tabs>
          <w:tab w:val="right" w:leader="dot" w:pos="9750"/>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_Toc22590 </w:instrText>
      </w:r>
      <w:r>
        <w:rPr>
          <w:rFonts w:hint="eastAsia" w:ascii="仿宋" w:hAnsi="仿宋" w:eastAsia="仿宋" w:cs="仿宋"/>
          <w:szCs w:val="24"/>
        </w:rPr>
        <w:fldChar w:fldCharType="separate"/>
      </w:r>
      <w:r>
        <w:rPr>
          <w:rFonts w:hint="eastAsia" w:ascii="仿宋" w:hAnsi="仿宋" w:eastAsia="仿宋" w:cs="仿宋"/>
          <w:szCs w:val="32"/>
        </w:rPr>
        <w:t>第四部分</w:t>
      </w:r>
      <w:r>
        <w:rPr>
          <w:rFonts w:hint="eastAsia" w:ascii="仿宋" w:hAnsi="仿宋" w:eastAsia="仿宋" w:cs="仿宋"/>
          <w:szCs w:val="32"/>
          <w:lang w:val="en-US"/>
        </w:rPr>
        <w:t xml:space="preserve"> </w:t>
      </w:r>
      <w:r>
        <w:rPr>
          <w:rFonts w:hint="eastAsia" w:ascii="仿宋" w:hAnsi="仿宋" w:eastAsia="仿宋" w:cs="仿宋"/>
          <w:szCs w:val="32"/>
        </w:rPr>
        <w:t>磋商、评审、成交</w:t>
      </w:r>
      <w:r>
        <w:tab/>
      </w:r>
      <w:r>
        <w:fldChar w:fldCharType="begin"/>
      </w:r>
      <w:r>
        <w:instrText xml:space="preserve"> PAGEREF _Toc22590 \h </w:instrText>
      </w:r>
      <w:r>
        <w:fldChar w:fldCharType="separate"/>
      </w:r>
      <w:r>
        <w:t>- 24 -</w:t>
      </w:r>
      <w:r>
        <w:fldChar w:fldCharType="end"/>
      </w:r>
      <w:r>
        <w:rPr>
          <w:rFonts w:hint="eastAsia" w:ascii="仿宋" w:hAnsi="仿宋" w:eastAsia="仿宋" w:cs="仿宋"/>
          <w:color w:val="auto"/>
          <w:szCs w:val="24"/>
        </w:rPr>
        <w:fldChar w:fldCharType="end"/>
      </w:r>
    </w:p>
    <w:p>
      <w:pPr>
        <w:pStyle w:val="15"/>
        <w:tabs>
          <w:tab w:val="right" w:leader="dot" w:pos="9750"/>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_Toc21344 </w:instrText>
      </w:r>
      <w:r>
        <w:rPr>
          <w:rFonts w:hint="eastAsia" w:ascii="仿宋" w:hAnsi="仿宋" w:eastAsia="仿宋" w:cs="仿宋"/>
          <w:szCs w:val="24"/>
        </w:rPr>
        <w:fldChar w:fldCharType="separate"/>
      </w:r>
      <w:r>
        <w:rPr>
          <w:rFonts w:hint="eastAsia" w:ascii="仿宋" w:hAnsi="仿宋" w:eastAsia="仿宋" w:cs="仿宋"/>
          <w:bCs/>
          <w:szCs w:val="32"/>
          <w:lang w:eastAsia="zh-CN"/>
        </w:rPr>
        <w:t>第五部分</w:t>
      </w:r>
      <w:r>
        <w:rPr>
          <w:rFonts w:hint="eastAsia" w:ascii="仿宋" w:hAnsi="仿宋" w:eastAsia="仿宋" w:cs="仿宋"/>
          <w:bCs/>
          <w:szCs w:val="32"/>
          <w:lang w:val="en-US" w:eastAsia="zh-CN"/>
        </w:rPr>
        <w:t xml:space="preserve"> </w:t>
      </w:r>
      <w:r>
        <w:rPr>
          <w:rFonts w:hint="eastAsia" w:ascii="仿宋" w:hAnsi="仿宋" w:eastAsia="仿宋" w:cs="仿宋"/>
          <w:bCs/>
          <w:szCs w:val="32"/>
        </w:rPr>
        <w:t>合同书格式</w:t>
      </w:r>
      <w:r>
        <w:tab/>
      </w:r>
      <w:r>
        <w:fldChar w:fldCharType="begin"/>
      </w:r>
      <w:r>
        <w:instrText xml:space="preserve"> PAGEREF _Toc21344 \h </w:instrText>
      </w:r>
      <w:r>
        <w:fldChar w:fldCharType="separate"/>
      </w:r>
      <w:r>
        <w:t>- 36 -</w:t>
      </w:r>
      <w:r>
        <w:fldChar w:fldCharType="end"/>
      </w:r>
      <w:r>
        <w:rPr>
          <w:rFonts w:hint="eastAsia" w:ascii="仿宋" w:hAnsi="仿宋" w:eastAsia="仿宋" w:cs="仿宋"/>
          <w:color w:val="auto"/>
          <w:szCs w:val="24"/>
        </w:rPr>
        <w:fldChar w:fldCharType="end"/>
      </w:r>
    </w:p>
    <w:p>
      <w:pPr>
        <w:pStyle w:val="15"/>
        <w:tabs>
          <w:tab w:val="right" w:leader="dot" w:pos="9750"/>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_Toc22761 </w:instrText>
      </w:r>
      <w:r>
        <w:rPr>
          <w:rFonts w:hint="eastAsia" w:ascii="仿宋" w:hAnsi="仿宋" w:eastAsia="仿宋" w:cs="仿宋"/>
          <w:szCs w:val="24"/>
        </w:rPr>
        <w:fldChar w:fldCharType="separate"/>
      </w:r>
      <w:r>
        <w:rPr>
          <w:rFonts w:hint="eastAsia" w:ascii="仿宋" w:hAnsi="仿宋" w:eastAsia="仿宋" w:cs="仿宋"/>
          <w:szCs w:val="32"/>
        </w:rPr>
        <w:t>第六部分</w:t>
      </w:r>
      <w:r>
        <w:rPr>
          <w:rFonts w:hint="eastAsia" w:ascii="仿宋" w:hAnsi="仿宋" w:eastAsia="仿宋" w:cs="仿宋"/>
          <w:szCs w:val="32"/>
          <w:lang w:val="en-US"/>
        </w:rPr>
        <w:t xml:space="preserve"> </w:t>
      </w:r>
      <w:r>
        <w:rPr>
          <w:rFonts w:hint="eastAsia" w:ascii="仿宋" w:hAnsi="仿宋" w:eastAsia="仿宋" w:cs="仿宋"/>
          <w:szCs w:val="32"/>
        </w:rPr>
        <w:t>响应文件格式</w:t>
      </w:r>
      <w:r>
        <w:tab/>
      </w:r>
      <w:r>
        <w:fldChar w:fldCharType="begin"/>
      </w:r>
      <w:r>
        <w:instrText xml:space="preserve"> PAGEREF _Toc22761 \h </w:instrText>
      </w:r>
      <w:r>
        <w:fldChar w:fldCharType="separate"/>
      </w:r>
      <w:r>
        <w:t>- 42 -</w:t>
      </w:r>
      <w:r>
        <w:fldChar w:fldCharType="end"/>
      </w:r>
      <w:r>
        <w:rPr>
          <w:rFonts w:hint="eastAsia" w:ascii="仿宋" w:hAnsi="仿宋" w:eastAsia="仿宋" w:cs="仿宋"/>
          <w:color w:val="auto"/>
          <w:szCs w:val="24"/>
        </w:rPr>
        <w:fldChar w:fldCharType="end"/>
      </w:r>
    </w:p>
    <w:p>
      <w:pPr>
        <w:shd w:val="clear"/>
        <w:spacing w:line="480" w:lineRule="exact"/>
        <w:rPr>
          <w:rFonts w:ascii="仿宋" w:hAnsi="仿宋" w:eastAsia="仿宋" w:cs="仿宋"/>
          <w:color w:val="auto"/>
          <w:sz w:val="24"/>
          <w:szCs w:val="24"/>
        </w:rPr>
      </w:pPr>
      <w:r>
        <w:rPr>
          <w:rFonts w:hint="eastAsia" w:ascii="仿宋" w:hAnsi="仿宋" w:eastAsia="仿宋" w:cs="仿宋"/>
          <w:color w:val="auto"/>
          <w:szCs w:val="24"/>
        </w:rPr>
        <w:fldChar w:fldCharType="end"/>
      </w:r>
    </w:p>
    <w:p>
      <w:pPr>
        <w:pStyle w:val="7"/>
        <w:shd w:val="clear"/>
        <w:spacing w:line="480" w:lineRule="exact"/>
        <w:ind w:firstLine="480" w:firstLineChars="200"/>
        <w:rPr>
          <w:rFonts w:ascii="仿宋" w:hAnsi="仿宋" w:eastAsia="仿宋" w:cs="仿宋"/>
          <w:color w:val="auto"/>
          <w:sz w:val="24"/>
          <w:szCs w:val="24"/>
        </w:rPr>
      </w:pPr>
    </w:p>
    <w:p>
      <w:pPr>
        <w:pStyle w:val="3"/>
        <w:shd w:val="clear"/>
        <w:spacing w:before="0" w:line="480" w:lineRule="exact"/>
        <w:ind w:left="0" w:right="0" w:firstLine="482" w:firstLineChars="200"/>
        <w:rPr>
          <w:rFonts w:ascii="仿宋" w:hAnsi="仿宋" w:eastAsia="仿宋" w:cs="仿宋"/>
          <w:color w:val="auto"/>
          <w:sz w:val="24"/>
          <w:szCs w:val="24"/>
        </w:rPr>
        <w:sectPr>
          <w:headerReference r:id="rId4" w:type="first"/>
          <w:pgSz w:w="11910" w:h="16840"/>
          <w:pgMar w:top="1440" w:right="1080" w:bottom="1440" w:left="1080" w:header="850" w:footer="975" w:gutter="0"/>
          <w:pgNumType w:fmt="numberInDash" w:start="1"/>
          <w:cols w:space="0" w:num="1"/>
          <w:titlePg/>
          <w:rtlGutter w:val="0"/>
          <w:docGrid w:linePitch="0" w:charSpace="0"/>
        </w:sectPr>
      </w:pPr>
    </w:p>
    <w:p>
      <w:pPr>
        <w:pStyle w:val="3"/>
        <w:numPr>
          <w:ilvl w:val="0"/>
          <w:numId w:val="1"/>
        </w:numPr>
        <w:shd w:val="clear"/>
        <w:spacing w:before="0" w:line="480" w:lineRule="exact"/>
        <w:ind w:left="0" w:right="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bookmarkStart w:id="0" w:name="_Toc19522"/>
      <w:r>
        <w:rPr>
          <w:rFonts w:hint="eastAsia" w:ascii="仿宋" w:hAnsi="仿宋" w:eastAsia="仿宋" w:cs="仿宋"/>
          <w:color w:val="auto"/>
          <w:sz w:val="32"/>
          <w:szCs w:val="32"/>
        </w:rPr>
        <w:t>磋商邀请</w:t>
      </w:r>
      <w:bookmarkEnd w:id="0"/>
    </w:p>
    <w:p>
      <w:pPr>
        <w:bidi w:val="0"/>
        <w:jc w:val="center"/>
        <w:rPr>
          <w:rFonts w:hint="eastAsia" w:ascii="仿宋" w:hAnsi="仿宋" w:eastAsia="仿宋" w:cs="仿宋"/>
          <w:b/>
          <w:bCs/>
          <w:i w:val="0"/>
          <w:caps w:val="0"/>
          <w:color w:val="auto"/>
          <w:spacing w:val="0"/>
          <w:sz w:val="32"/>
          <w:szCs w:val="32"/>
          <w:lang w:val="zh-CN" w:eastAsia="zh-CN" w:bidi="zh-CN"/>
        </w:rPr>
      </w:pPr>
      <w:r>
        <w:rPr>
          <w:rFonts w:hint="eastAsia" w:ascii="仿宋" w:hAnsi="仿宋" w:eastAsia="仿宋" w:cs="仿宋"/>
          <w:b/>
          <w:bCs/>
          <w:i w:val="0"/>
          <w:caps w:val="0"/>
          <w:color w:val="auto"/>
          <w:spacing w:val="0"/>
          <w:sz w:val="32"/>
          <w:szCs w:val="32"/>
          <w:lang w:val="zh-CN" w:eastAsia="zh-CN" w:bidi="zh-CN"/>
        </w:rPr>
        <w:t>新疆维吾尔自治区第二济困医院（新疆维吾尔自治区第五人民医院）一批医疗设备采购项目竞争性磋商公告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beforeAutospacing="0" w:afterAutospacing="0" w:line="240" w:lineRule="auto"/>
        <w:ind w:left="0" w:right="0" w:firstLine="480" w:firstLineChars="200"/>
        <w:jc w:val="left"/>
        <w:textAlignment w:val="auto"/>
        <w:rPr>
          <w:rFonts w:ascii="宋体" w:hAnsi="宋体" w:eastAsia="宋体" w:cs="宋体"/>
          <w:color w:val="auto"/>
          <w:sz w:val="24"/>
          <w:szCs w:val="24"/>
          <w:lang w:val="zh-CN" w:eastAsia="zh-CN" w:bidi="zh-CN"/>
        </w:rPr>
      </w:pPr>
      <w:r>
        <w:rPr>
          <w:rFonts w:ascii="仿宋" w:hAnsi="仿宋" w:eastAsia="仿宋" w:cs="仿宋"/>
          <w:i w:val="0"/>
          <w:caps w:val="0"/>
          <w:color w:val="auto"/>
          <w:spacing w:val="0"/>
          <w:sz w:val="24"/>
          <w:szCs w:val="24"/>
          <w:lang w:val="zh-CN" w:eastAsia="zh-CN" w:bidi="zh-CN"/>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beforeAutospacing="0" w:afterAutospacing="0" w:line="240" w:lineRule="auto"/>
        <w:ind w:left="0" w:right="0" w:firstLine="480" w:firstLineChars="200"/>
        <w:jc w:val="left"/>
        <w:textAlignment w:val="auto"/>
        <w:rPr>
          <w:rFonts w:hint="eastAsia" w:ascii="宋体" w:hAnsi="宋体" w:eastAsia="仿宋" w:cs="宋体"/>
          <w:color w:val="auto"/>
          <w:sz w:val="24"/>
          <w:szCs w:val="24"/>
          <w:lang w:val="zh-CN" w:eastAsia="zh-CN" w:bidi="zh-CN"/>
        </w:rPr>
      </w:pPr>
      <w:r>
        <w:rPr>
          <w:rFonts w:hint="eastAsia" w:ascii="仿宋" w:hAnsi="仿宋" w:eastAsia="仿宋" w:cs="仿宋"/>
          <w:i w:val="0"/>
          <w:caps w:val="0"/>
          <w:color w:val="auto"/>
          <w:spacing w:val="0"/>
          <w:sz w:val="24"/>
          <w:szCs w:val="24"/>
          <w:lang w:val="zh-CN" w:eastAsia="zh-CN" w:bidi="zh-CN"/>
        </w:rPr>
        <w:t>新疆维吾尔自治区第二济困医院（新疆维吾尔自治区第五人民医院）一批医疗设备采购项目 的潜在供应商应在</w:t>
      </w:r>
      <w:r>
        <w:rPr>
          <w:rFonts w:hint="eastAsia" w:ascii="仿宋" w:hAnsi="仿宋" w:eastAsia="仿宋" w:cs="仿宋"/>
          <w:i w:val="0"/>
          <w:caps w:val="0"/>
          <w:color w:val="auto"/>
          <w:spacing w:val="0"/>
          <w:sz w:val="24"/>
          <w:szCs w:val="24"/>
          <w:lang w:val="en-US" w:eastAsia="zh-CN" w:bidi="zh-CN"/>
        </w:rPr>
        <w:t>邮箱</w:t>
      </w:r>
      <w:r>
        <w:rPr>
          <w:rFonts w:hint="eastAsia" w:ascii="仿宋" w:hAnsi="仿宋" w:eastAsia="仿宋" w:cs="仿宋"/>
          <w:i w:val="0"/>
          <w:caps w:val="0"/>
          <w:color w:val="auto"/>
          <w:spacing w:val="0"/>
          <w:sz w:val="24"/>
          <w:szCs w:val="24"/>
          <w:lang w:val="zh-CN" w:eastAsia="zh-CN" w:bidi="zh-CN"/>
        </w:rPr>
        <w:t>报名获取采购文件，并于202</w:t>
      </w:r>
      <w:r>
        <w:rPr>
          <w:rFonts w:hint="eastAsia" w:ascii="仿宋" w:hAnsi="仿宋" w:eastAsia="仿宋" w:cs="仿宋"/>
          <w:i w:val="0"/>
          <w:caps w:val="0"/>
          <w:color w:val="auto"/>
          <w:spacing w:val="0"/>
          <w:sz w:val="24"/>
          <w:szCs w:val="24"/>
          <w:lang w:val="en-US" w:eastAsia="zh-CN" w:bidi="zh-CN"/>
        </w:rPr>
        <w:t>1</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12</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20</w:t>
      </w:r>
      <w:r>
        <w:rPr>
          <w:rFonts w:hint="eastAsia" w:ascii="仿宋" w:hAnsi="仿宋" w:eastAsia="仿宋" w:cs="仿宋"/>
          <w:i w:val="0"/>
          <w:caps w:val="0"/>
          <w:color w:val="auto"/>
          <w:spacing w:val="0"/>
          <w:sz w:val="24"/>
          <w:szCs w:val="24"/>
          <w:lang w:val="zh-CN" w:eastAsia="zh-CN" w:bidi="zh-CN"/>
        </w:rPr>
        <w:t xml:space="preserve">日 </w:t>
      </w:r>
      <w:r>
        <w:rPr>
          <w:rFonts w:hint="eastAsia" w:ascii="仿宋" w:hAnsi="仿宋" w:eastAsia="仿宋" w:cs="仿宋"/>
          <w:i w:val="0"/>
          <w:caps w:val="0"/>
          <w:color w:val="auto"/>
          <w:spacing w:val="0"/>
          <w:sz w:val="24"/>
          <w:szCs w:val="24"/>
          <w:lang w:val="en-US" w:eastAsia="zh-CN" w:bidi="zh-CN"/>
        </w:rPr>
        <w:t>11</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0</w:t>
      </w:r>
      <w:r>
        <w:rPr>
          <w:rFonts w:hint="eastAsia" w:ascii="仿宋" w:hAnsi="仿宋" w:eastAsia="仿宋" w:cs="仿宋"/>
          <w:i w:val="0"/>
          <w:caps w:val="0"/>
          <w:color w:val="auto"/>
          <w:spacing w:val="0"/>
          <w:sz w:val="24"/>
          <w:szCs w:val="24"/>
          <w:lang w:val="zh-CN" w:eastAsia="zh-CN" w:bidi="zh-CN"/>
        </w:rPr>
        <w:t>0（北京时间）前提交响应文件。</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ascii="黑体" w:hAnsi="宋体" w:eastAsia="黑体" w:cs="黑体"/>
          <w:i w:val="0"/>
          <w:caps w:val="0"/>
          <w:color w:val="auto"/>
          <w:spacing w:val="0"/>
          <w:sz w:val="24"/>
          <w:szCs w:val="24"/>
          <w:lang w:val="zh-CN" w:eastAsia="zh-CN" w:bidi="zh-CN"/>
        </w:rPr>
      </w:pPr>
      <w:r>
        <w:rPr>
          <w:rFonts w:ascii="黑体" w:hAnsi="宋体" w:eastAsia="黑体" w:cs="黑体"/>
          <w:b/>
          <w:i w:val="0"/>
          <w:caps w:val="0"/>
          <w:color w:val="auto"/>
          <w:spacing w:val="0"/>
          <w:sz w:val="24"/>
          <w:szCs w:val="24"/>
          <w:lang w:val="zh-CN" w:eastAsia="zh-CN" w:bidi="zh-CN"/>
        </w:rPr>
        <w:t>一、项目基本情况</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项目编号：Hhhx2133-Dejk009</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 xml:space="preserve">项目名称：新疆维吾尔自治区第二济困医院（新疆维吾尔自治区第五人民医院）一批医疗设备采购项目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预算金额：</w:t>
      </w:r>
      <w:r>
        <w:rPr>
          <w:rFonts w:hint="eastAsia" w:ascii="仿宋" w:hAnsi="仿宋" w:eastAsia="仿宋" w:cs="仿宋"/>
          <w:i w:val="0"/>
          <w:caps w:val="0"/>
          <w:color w:val="auto"/>
          <w:spacing w:val="0"/>
          <w:sz w:val="24"/>
          <w:szCs w:val="24"/>
          <w:lang w:val="en-US" w:eastAsia="zh-CN" w:bidi="zh-CN"/>
        </w:rPr>
        <w:t>16.97</w:t>
      </w:r>
      <w:r>
        <w:rPr>
          <w:rFonts w:hint="eastAsia" w:ascii="仿宋" w:hAnsi="仿宋" w:eastAsia="仿宋" w:cs="仿宋"/>
          <w:i w:val="0"/>
          <w:caps w:val="0"/>
          <w:color w:val="auto"/>
          <w:spacing w:val="0"/>
          <w:sz w:val="24"/>
          <w:szCs w:val="24"/>
          <w:lang w:val="zh-CN" w:eastAsia="zh-CN" w:bidi="zh-CN"/>
        </w:rPr>
        <w:t>万元（人民币）</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最高限价（如有）：</w:t>
      </w:r>
      <w:r>
        <w:rPr>
          <w:rFonts w:hint="eastAsia" w:ascii="仿宋" w:hAnsi="仿宋" w:eastAsia="仿宋" w:cs="仿宋"/>
          <w:i w:val="0"/>
          <w:caps w:val="0"/>
          <w:color w:val="auto"/>
          <w:spacing w:val="0"/>
          <w:sz w:val="24"/>
          <w:szCs w:val="24"/>
          <w:lang w:val="en-US" w:eastAsia="zh-CN" w:bidi="zh-CN"/>
        </w:rPr>
        <w:t>16.97</w:t>
      </w:r>
      <w:r>
        <w:rPr>
          <w:rFonts w:hint="eastAsia" w:ascii="仿宋" w:hAnsi="仿宋" w:eastAsia="仿宋" w:cs="仿宋"/>
          <w:i w:val="0"/>
          <w:caps w:val="0"/>
          <w:color w:val="auto"/>
          <w:spacing w:val="0"/>
          <w:sz w:val="24"/>
          <w:szCs w:val="24"/>
          <w:lang w:val="zh-CN" w:eastAsia="zh-CN" w:bidi="zh-CN"/>
        </w:rPr>
        <w:t>万元（人民币）</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default"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caps w:val="0"/>
          <w:color w:val="auto"/>
          <w:spacing w:val="0"/>
          <w:sz w:val="24"/>
          <w:szCs w:val="24"/>
          <w:lang w:val="zh-CN" w:eastAsia="zh-CN" w:bidi="zh-CN"/>
        </w:rPr>
        <w:t>采购需求：</w:t>
      </w:r>
      <w:r>
        <w:rPr>
          <w:rFonts w:hint="eastAsia" w:ascii="仿宋" w:hAnsi="仿宋" w:eastAsia="仿宋" w:cs="仿宋"/>
          <w:i w:val="0"/>
          <w:caps w:val="0"/>
          <w:color w:val="auto"/>
          <w:spacing w:val="0"/>
          <w:sz w:val="24"/>
          <w:szCs w:val="24"/>
          <w:lang w:val="en-US" w:eastAsia="zh-CN" w:bidi="zh-CN"/>
        </w:rPr>
        <w:t>采购一批医疗设备，具体产品见磋商文件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合同履行期限：详见竞争性磋商文件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本项目(不接受)联合体投标。</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ascii="黑体" w:hAnsi="宋体" w:eastAsia="黑体" w:cs="黑体"/>
          <w:i w:val="0"/>
          <w:caps w:val="0"/>
          <w:color w:val="auto"/>
          <w:spacing w:val="0"/>
          <w:sz w:val="24"/>
          <w:szCs w:val="24"/>
          <w:lang w:val="zh-CN" w:eastAsia="zh-CN" w:bidi="zh-CN"/>
        </w:rPr>
      </w:pPr>
      <w:r>
        <w:rPr>
          <w:rFonts w:ascii="黑体" w:hAnsi="宋体" w:eastAsia="黑体" w:cs="黑体"/>
          <w:b/>
          <w:i w:val="0"/>
          <w:caps w:val="0"/>
          <w:color w:val="auto"/>
          <w:spacing w:val="0"/>
          <w:sz w:val="24"/>
          <w:szCs w:val="24"/>
          <w:lang w:val="zh-CN" w:eastAsia="zh-CN" w:bidi="zh-CN"/>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（1）采购政策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政府采购应当优先采购本国货物、工程和服务，并执行节能产品、环境标志产品、中小企业、残疾人福利性单位、监狱企业、商品外包装等适宜本项目的政府采购政策。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（2）政策依据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1）财政部、国家发展改革委、生态环境部、市场监管总局《关于调整优化节能产品、环境标志产品政府采购执行机制的通知》（财库[2019]9号文）；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2）财政部、生态环境部《关于印发环境标志产品政府采购品目清单的通知》（财库[2019]18号文）；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3）财政部、发展改革委《关于印发节能产品政府采购品目清单的通知》（财库[2019]19号文）；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4）市场监管总局《市场监管总局关于发布参与实施政府采购节能产品、环境标志产品认证机构名录的公告》（2019年第16号）；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5）财政部、工业和信息化部《关于印发《政府采购促进中小企业发展管理办法》的通知》（财库〔2020〕46号）；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6）财政部、民政部、中国残疾人联合会《关于促进残疾人就业政府采购政策的通知》（财库[2017]141号）；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7）财政部、司法部《关于政府采购支持监狱企业发展有关问题的通知》（财库[2014]68号文）；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8）财政部、生态环境部、国家邮政局《关于印发《商品包装政府采购需求标准（试行）》、《快递包装政府采购需求标准（试行）》的通知》（财办库〔2020〕123号）。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（1）有效的工商营业执照、税务登记证、组织机构代码证或“三证合一”的营业执照或当地公证处出具的此资质的公证书；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2</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caps w:val="0"/>
          <w:color w:val="auto"/>
          <w:spacing w:val="0"/>
          <w:sz w:val="24"/>
          <w:szCs w:val="24"/>
          <w:lang w:val="en-US" w:eastAsia="zh-CN"/>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3</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供应商</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以采购代理机构于递交响应文件截止日当天核查结果为准，如相关失信记录已失效，供应商需提供相关证明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4</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）单位负责人为同一人或者存在直接控股、管理关系的不同供应商，不得参加同一合同项下的政府采购活动；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5</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）本项目不接受进口产品投标。</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ascii="黑体" w:hAnsi="宋体" w:eastAsia="黑体" w:cs="黑体"/>
          <w:i w:val="0"/>
          <w:caps w:val="0"/>
          <w:color w:val="auto"/>
          <w:spacing w:val="0"/>
          <w:sz w:val="24"/>
          <w:szCs w:val="24"/>
          <w:lang w:val="zh-CN" w:eastAsia="zh-CN" w:bidi="zh-CN"/>
        </w:rPr>
      </w:pPr>
      <w:r>
        <w:rPr>
          <w:rFonts w:ascii="黑体" w:hAnsi="宋体" w:eastAsia="黑体" w:cs="黑体"/>
          <w:b/>
          <w:i w:val="0"/>
          <w:caps w:val="0"/>
          <w:color w:val="auto"/>
          <w:spacing w:val="0"/>
          <w:sz w:val="24"/>
          <w:szCs w:val="24"/>
          <w:lang w:val="zh-CN" w:eastAsia="zh-CN" w:bidi="zh-CN"/>
        </w:rPr>
        <w:t>三、获取采购文件</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ascii="宋体" w:hAnsi="宋体" w:eastAsia="宋体" w:cs="宋体"/>
          <w:color w:val="auto"/>
          <w:sz w:val="24"/>
          <w:szCs w:val="24"/>
          <w:lang w:val="zh-CN" w:eastAsia="zh-CN" w:bidi="zh-CN"/>
        </w:rPr>
      </w:pPr>
      <w:r>
        <w:rPr>
          <w:rFonts w:hint="eastAsia" w:ascii="仿宋" w:hAnsi="仿宋" w:eastAsia="仿宋" w:cs="仿宋"/>
          <w:i w:val="0"/>
          <w:caps w:val="0"/>
          <w:color w:val="auto"/>
          <w:spacing w:val="0"/>
          <w:sz w:val="24"/>
          <w:szCs w:val="24"/>
          <w:u w:val="none"/>
          <w:lang w:val="zh-CN" w:eastAsia="zh-CN" w:bidi="zh-CN"/>
        </w:rPr>
        <w:t>时间：202</w:t>
      </w:r>
      <w:r>
        <w:rPr>
          <w:rFonts w:hint="eastAsia" w:ascii="仿宋" w:hAnsi="仿宋" w:eastAsia="仿宋" w:cs="仿宋"/>
          <w:i w:val="0"/>
          <w:caps w:val="0"/>
          <w:color w:val="auto"/>
          <w:spacing w:val="0"/>
          <w:sz w:val="24"/>
          <w:szCs w:val="24"/>
          <w:u w:val="none"/>
          <w:lang w:val="en-US" w:eastAsia="zh-CN" w:bidi="zh-CN"/>
        </w:rPr>
        <w:t>1</w:t>
      </w:r>
      <w:r>
        <w:rPr>
          <w:rFonts w:hint="eastAsia" w:ascii="仿宋" w:hAnsi="仿宋" w:eastAsia="仿宋" w:cs="仿宋"/>
          <w:i w:val="0"/>
          <w:caps w:val="0"/>
          <w:color w:val="auto"/>
          <w:spacing w:val="0"/>
          <w:sz w:val="24"/>
          <w:szCs w:val="24"/>
          <w:u w:val="none"/>
          <w:lang w:val="zh-CN" w:eastAsia="zh-CN" w:bidi="zh-CN"/>
        </w:rPr>
        <w:t>年</w:t>
      </w:r>
      <w:r>
        <w:rPr>
          <w:rFonts w:hint="eastAsia" w:ascii="仿宋" w:hAnsi="仿宋" w:eastAsia="仿宋" w:cs="仿宋"/>
          <w:i w:val="0"/>
          <w:caps w:val="0"/>
          <w:color w:val="auto"/>
          <w:spacing w:val="0"/>
          <w:sz w:val="24"/>
          <w:szCs w:val="24"/>
          <w:u w:val="none"/>
          <w:lang w:val="en-US" w:eastAsia="zh-CN" w:bidi="zh-CN"/>
        </w:rPr>
        <w:t>12</w:t>
      </w:r>
      <w:r>
        <w:rPr>
          <w:rFonts w:hint="eastAsia" w:ascii="仿宋" w:hAnsi="仿宋" w:eastAsia="仿宋" w:cs="仿宋"/>
          <w:i w:val="0"/>
          <w:caps w:val="0"/>
          <w:color w:val="auto"/>
          <w:spacing w:val="0"/>
          <w:sz w:val="24"/>
          <w:szCs w:val="24"/>
          <w:u w:val="none"/>
          <w:lang w:val="zh-CN" w:eastAsia="zh-CN" w:bidi="zh-CN"/>
        </w:rPr>
        <w:t>月</w:t>
      </w:r>
      <w:r>
        <w:rPr>
          <w:rFonts w:hint="eastAsia" w:ascii="仿宋" w:hAnsi="仿宋" w:eastAsia="仿宋" w:cs="仿宋"/>
          <w:i w:val="0"/>
          <w:caps w:val="0"/>
          <w:color w:val="auto"/>
          <w:spacing w:val="0"/>
          <w:sz w:val="24"/>
          <w:szCs w:val="24"/>
          <w:u w:val="none"/>
          <w:lang w:val="en-US" w:eastAsia="zh-CN" w:bidi="zh-CN"/>
        </w:rPr>
        <w:t>9</w:t>
      </w:r>
      <w:r>
        <w:rPr>
          <w:rFonts w:hint="eastAsia" w:ascii="仿宋" w:hAnsi="仿宋" w:eastAsia="仿宋" w:cs="仿宋"/>
          <w:i w:val="0"/>
          <w:caps w:val="0"/>
          <w:color w:val="auto"/>
          <w:spacing w:val="0"/>
          <w:sz w:val="24"/>
          <w:szCs w:val="24"/>
          <w:u w:val="none"/>
          <w:lang w:val="zh-CN" w:eastAsia="zh-CN" w:bidi="zh-CN"/>
        </w:rPr>
        <w:t>日至202</w:t>
      </w:r>
      <w:r>
        <w:rPr>
          <w:rFonts w:hint="eastAsia" w:ascii="仿宋" w:hAnsi="仿宋" w:eastAsia="仿宋" w:cs="仿宋"/>
          <w:i w:val="0"/>
          <w:caps w:val="0"/>
          <w:color w:val="auto"/>
          <w:spacing w:val="0"/>
          <w:sz w:val="24"/>
          <w:szCs w:val="24"/>
          <w:u w:val="none"/>
          <w:lang w:val="en-US" w:eastAsia="zh-CN" w:bidi="zh-CN"/>
        </w:rPr>
        <w:t>1</w:t>
      </w:r>
      <w:r>
        <w:rPr>
          <w:rFonts w:hint="eastAsia" w:ascii="仿宋" w:hAnsi="仿宋" w:eastAsia="仿宋" w:cs="仿宋"/>
          <w:i w:val="0"/>
          <w:caps w:val="0"/>
          <w:color w:val="auto"/>
          <w:spacing w:val="0"/>
          <w:sz w:val="24"/>
          <w:szCs w:val="24"/>
          <w:u w:val="none"/>
          <w:lang w:val="zh-CN" w:eastAsia="zh-CN" w:bidi="zh-CN"/>
        </w:rPr>
        <w:t>年</w:t>
      </w:r>
      <w:r>
        <w:rPr>
          <w:rFonts w:hint="eastAsia" w:ascii="仿宋" w:hAnsi="仿宋" w:eastAsia="仿宋" w:cs="仿宋"/>
          <w:i w:val="0"/>
          <w:caps w:val="0"/>
          <w:color w:val="auto"/>
          <w:spacing w:val="0"/>
          <w:sz w:val="24"/>
          <w:szCs w:val="24"/>
          <w:u w:val="none"/>
          <w:lang w:val="en-US" w:eastAsia="zh-CN" w:bidi="zh-CN"/>
        </w:rPr>
        <w:t>12</w:t>
      </w:r>
      <w:r>
        <w:rPr>
          <w:rFonts w:hint="eastAsia" w:ascii="仿宋" w:hAnsi="仿宋" w:eastAsia="仿宋" w:cs="仿宋"/>
          <w:i w:val="0"/>
          <w:caps w:val="0"/>
          <w:color w:val="auto"/>
          <w:spacing w:val="0"/>
          <w:sz w:val="24"/>
          <w:szCs w:val="24"/>
          <w:u w:val="none"/>
          <w:lang w:val="zh-CN" w:eastAsia="zh-CN" w:bidi="zh-CN"/>
        </w:rPr>
        <w:t>月</w:t>
      </w:r>
      <w:r>
        <w:rPr>
          <w:rFonts w:hint="eastAsia" w:ascii="仿宋" w:hAnsi="仿宋" w:eastAsia="仿宋" w:cs="仿宋"/>
          <w:i w:val="0"/>
          <w:caps w:val="0"/>
          <w:color w:val="auto"/>
          <w:spacing w:val="0"/>
          <w:sz w:val="24"/>
          <w:szCs w:val="24"/>
          <w:u w:val="none"/>
          <w:lang w:val="en-US" w:eastAsia="zh-CN" w:bidi="zh-CN"/>
        </w:rPr>
        <w:t>16</w:t>
      </w:r>
      <w:r>
        <w:rPr>
          <w:rFonts w:hint="eastAsia" w:ascii="仿宋" w:hAnsi="仿宋" w:eastAsia="仿宋" w:cs="仿宋"/>
          <w:i w:val="0"/>
          <w:caps w:val="0"/>
          <w:color w:val="auto"/>
          <w:spacing w:val="0"/>
          <w:sz w:val="24"/>
          <w:szCs w:val="24"/>
          <w:u w:val="none"/>
          <w:lang w:val="zh-CN" w:eastAsia="zh-CN" w:bidi="zh-CN"/>
        </w:rPr>
        <w:t>日，每天上午10:00至1</w:t>
      </w:r>
      <w:r>
        <w:rPr>
          <w:rFonts w:hint="eastAsia" w:ascii="仿宋" w:hAnsi="仿宋" w:eastAsia="仿宋" w:cs="仿宋"/>
          <w:i w:val="0"/>
          <w:caps w:val="0"/>
          <w:color w:val="auto"/>
          <w:spacing w:val="0"/>
          <w:sz w:val="24"/>
          <w:szCs w:val="24"/>
          <w:u w:val="none"/>
          <w:lang w:val="en-US" w:eastAsia="zh-CN" w:bidi="zh-CN"/>
        </w:rPr>
        <w:t>4</w:t>
      </w:r>
      <w:r>
        <w:rPr>
          <w:rFonts w:hint="eastAsia" w:ascii="仿宋" w:hAnsi="仿宋" w:eastAsia="仿宋" w:cs="仿宋"/>
          <w:i w:val="0"/>
          <w:caps w:val="0"/>
          <w:color w:val="auto"/>
          <w:spacing w:val="0"/>
          <w:sz w:val="24"/>
          <w:szCs w:val="24"/>
          <w:u w:val="none"/>
          <w:lang w:val="zh-CN" w:eastAsia="zh-CN" w:bidi="zh-CN"/>
        </w:rPr>
        <w:t>:00，下午1</w:t>
      </w:r>
      <w:r>
        <w:rPr>
          <w:rFonts w:hint="eastAsia" w:ascii="仿宋" w:hAnsi="仿宋" w:eastAsia="仿宋" w:cs="仿宋"/>
          <w:i w:val="0"/>
          <w:caps w:val="0"/>
          <w:color w:val="auto"/>
          <w:spacing w:val="0"/>
          <w:sz w:val="24"/>
          <w:szCs w:val="24"/>
          <w:u w:val="none"/>
          <w:lang w:val="en-US" w:eastAsia="zh-CN" w:bidi="zh-CN"/>
        </w:rPr>
        <w:t>5</w:t>
      </w:r>
      <w:r>
        <w:rPr>
          <w:rFonts w:hint="eastAsia" w:ascii="仿宋" w:hAnsi="仿宋" w:eastAsia="仿宋" w:cs="仿宋"/>
          <w:i w:val="0"/>
          <w:caps w:val="0"/>
          <w:color w:val="auto"/>
          <w:spacing w:val="0"/>
          <w:sz w:val="24"/>
          <w:szCs w:val="24"/>
          <w:u w:val="none"/>
          <w:lang w:val="zh-CN" w:eastAsia="zh-CN" w:bidi="zh-CN"/>
        </w:rPr>
        <w:t>:00至19:00（北京时间，法定节假日除外）</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eastAsia" w:ascii="宋体" w:hAnsi="宋体" w:eastAsia="仿宋" w:cs="宋体"/>
          <w:color w:val="auto"/>
          <w:sz w:val="24"/>
          <w:szCs w:val="24"/>
          <w:lang w:val="zh-CN" w:eastAsia="zh-CN" w:bidi="zh-CN"/>
        </w:rPr>
      </w:pPr>
      <w:r>
        <w:rPr>
          <w:rFonts w:hint="eastAsia" w:ascii="仿宋" w:hAnsi="仿宋" w:eastAsia="仿宋" w:cs="仿宋"/>
          <w:i w:val="0"/>
          <w:caps w:val="0"/>
          <w:color w:val="auto"/>
          <w:spacing w:val="0"/>
          <w:sz w:val="24"/>
          <w:szCs w:val="24"/>
          <w:lang w:val="zh-CN" w:eastAsia="zh-CN" w:bidi="zh-CN"/>
        </w:rPr>
        <w:t>地点：</w:t>
      </w:r>
      <w:r>
        <w:rPr>
          <w:rFonts w:hint="eastAsia" w:ascii="仿宋" w:hAnsi="仿宋" w:eastAsia="仿宋" w:cs="仿宋"/>
          <w:i w:val="0"/>
          <w:caps w:val="0"/>
          <w:color w:val="auto"/>
          <w:spacing w:val="0"/>
          <w:sz w:val="24"/>
          <w:szCs w:val="24"/>
          <w:lang w:val="en-US" w:eastAsia="zh-CN" w:bidi="zh-CN"/>
        </w:rPr>
        <w:t>邮箱</w:t>
      </w:r>
      <w:r>
        <w:rPr>
          <w:rFonts w:hint="eastAsia" w:ascii="仿宋" w:hAnsi="仿宋" w:eastAsia="仿宋" w:cs="仿宋"/>
          <w:i w:val="0"/>
          <w:caps w:val="0"/>
          <w:color w:val="auto"/>
          <w:spacing w:val="0"/>
          <w:sz w:val="24"/>
          <w:szCs w:val="24"/>
          <w:lang w:val="zh-CN" w:eastAsia="zh-CN" w:bidi="zh-CN"/>
        </w:rPr>
        <w:t>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default" w:ascii="宋体" w:hAnsi="宋体" w:eastAsia="仿宋" w:cs="宋体"/>
          <w:color w:val="auto"/>
          <w:sz w:val="24"/>
          <w:szCs w:val="24"/>
          <w:lang w:val="en-US" w:eastAsia="zh-CN" w:bidi="zh-CN"/>
        </w:rPr>
      </w:pPr>
      <w:r>
        <w:rPr>
          <w:rFonts w:hint="eastAsia" w:ascii="仿宋" w:hAnsi="仿宋" w:eastAsia="仿宋" w:cs="仿宋"/>
          <w:i w:val="0"/>
          <w:caps w:val="0"/>
          <w:color w:val="auto"/>
          <w:spacing w:val="0"/>
          <w:sz w:val="24"/>
          <w:szCs w:val="24"/>
          <w:lang w:val="zh-CN" w:eastAsia="zh-CN" w:bidi="zh-CN"/>
        </w:rPr>
        <w:t>方式：</w:t>
      </w:r>
      <w:r>
        <w:rPr>
          <w:rFonts w:hint="eastAsia" w:ascii="仿宋" w:hAnsi="仿宋" w:eastAsia="仿宋" w:cs="仿宋"/>
          <w:i w:val="0"/>
          <w:caps w:val="0"/>
          <w:color w:val="auto"/>
          <w:spacing w:val="0"/>
          <w:sz w:val="24"/>
          <w:szCs w:val="24"/>
          <w:lang w:val="en-US" w:eastAsia="zh-CN" w:bidi="zh-CN"/>
        </w:rPr>
        <w:t>邮箱</w:t>
      </w:r>
      <w:r>
        <w:rPr>
          <w:rFonts w:hint="eastAsia" w:ascii="仿宋" w:hAnsi="仿宋" w:eastAsia="仿宋" w:cs="仿宋"/>
          <w:i w:val="0"/>
          <w:caps w:val="0"/>
          <w:color w:val="auto"/>
          <w:spacing w:val="0"/>
          <w:sz w:val="24"/>
          <w:szCs w:val="24"/>
          <w:lang w:val="zh-CN" w:eastAsia="zh-CN" w:bidi="zh-CN"/>
        </w:rPr>
        <w:t>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hint="default" w:ascii="宋体" w:hAnsi="宋体" w:eastAsia="仿宋" w:cs="宋体"/>
          <w:color w:val="auto"/>
          <w:sz w:val="24"/>
          <w:szCs w:val="24"/>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售价：￥</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2</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00.0元，本公告包含的竞争性磋商文件售价总和</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ascii="黑体" w:hAnsi="宋体" w:eastAsia="黑体" w:cs="黑体"/>
          <w:i w:val="0"/>
          <w:caps w:val="0"/>
          <w:color w:val="auto"/>
          <w:spacing w:val="0"/>
          <w:sz w:val="24"/>
          <w:szCs w:val="24"/>
          <w:lang w:val="zh-CN" w:eastAsia="zh-CN" w:bidi="zh-CN"/>
        </w:rPr>
      </w:pPr>
      <w:r>
        <w:rPr>
          <w:rFonts w:ascii="黑体" w:hAnsi="宋体" w:eastAsia="黑体" w:cs="黑体"/>
          <w:b/>
          <w:i w:val="0"/>
          <w:caps w:val="0"/>
          <w:color w:val="auto"/>
          <w:spacing w:val="0"/>
          <w:sz w:val="24"/>
          <w:szCs w:val="24"/>
          <w:lang w:val="zh-CN" w:eastAsia="zh-CN" w:bidi="zh-CN"/>
        </w:rPr>
        <w:t>四、响应文件提交</w:t>
      </w:r>
      <w:r>
        <w:rPr>
          <w:rFonts w:ascii="黑体" w:hAnsi="宋体" w:eastAsia="黑体" w:cs="黑体"/>
          <w:i w:val="0"/>
          <w:caps w:val="0"/>
          <w:color w:val="auto"/>
          <w:spacing w:val="0"/>
          <w:sz w:val="24"/>
          <w:szCs w:val="24"/>
          <w:lang w:val="zh-CN" w:eastAsia="zh-CN" w:bidi="zh-CN"/>
        </w:rPr>
        <w:t>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ascii="宋体" w:hAnsi="宋体" w:eastAsia="宋体" w:cs="宋体"/>
          <w:color w:val="auto"/>
          <w:sz w:val="24"/>
          <w:szCs w:val="24"/>
          <w:lang w:val="zh-CN" w:eastAsia="zh-CN" w:bidi="zh-CN"/>
        </w:rPr>
      </w:pPr>
      <w:r>
        <w:rPr>
          <w:rFonts w:hint="eastAsia" w:ascii="仿宋" w:hAnsi="仿宋" w:eastAsia="仿宋" w:cs="仿宋"/>
          <w:i w:val="0"/>
          <w:caps w:val="0"/>
          <w:color w:val="auto"/>
          <w:spacing w:val="0"/>
          <w:sz w:val="24"/>
          <w:szCs w:val="24"/>
          <w:lang w:val="zh-CN" w:eastAsia="zh-CN" w:bidi="zh-CN"/>
        </w:rPr>
        <w:t>截止时间：202</w:t>
      </w:r>
      <w:r>
        <w:rPr>
          <w:rFonts w:hint="eastAsia" w:ascii="仿宋" w:hAnsi="仿宋" w:eastAsia="仿宋" w:cs="仿宋"/>
          <w:i w:val="0"/>
          <w:caps w:val="0"/>
          <w:color w:val="auto"/>
          <w:spacing w:val="0"/>
          <w:sz w:val="24"/>
          <w:szCs w:val="24"/>
          <w:lang w:val="en-US" w:eastAsia="zh-CN" w:bidi="zh-CN"/>
        </w:rPr>
        <w:t>1</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12</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20</w:t>
      </w:r>
      <w:r>
        <w:rPr>
          <w:rFonts w:hint="eastAsia" w:ascii="仿宋" w:hAnsi="仿宋" w:eastAsia="仿宋" w:cs="仿宋"/>
          <w:i w:val="0"/>
          <w:caps w:val="0"/>
          <w:color w:val="auto"/>
          <w:spacing w:val="0"/>
          <w:sz w:val="24"/>
          <w:szCs w:val="24"/>
          <w:lang w:val="zh-CN" w:eastAsia="zh-CN" w:bidi="zh-CN"/>
        </w:rPr>
        <w:t>日</w:t>
      </w:r>
      <w:r>
        <w:rPr>
          <w:rFonts w:hint="eastAsia" w:ascii="仿宋" w:hAnsi="仿宋" w:eastAsia="仿宋" w:cs="仿宋"/>
          <w:i w:val="0"/>
          <w:caps w:val="0"/>
          <w:color w:val="FF0000"/>
          <w:spacing w:val="0"/>
          <w:sz w:val="24"/>
          <w:szCs w:val="24"/>
          <w:lang w:val="zh-CN" w:eastAsia="zh-CN" w:bidi="zh-CN"/>
        </w:rPr>
        <w:t xml:space="preserve"> </w:t>
      </w:r>
      <w:r>
        <w:rPr>
          <w:rFonts w:hint="eastAsia" w:ascii="仿宋" w:hAnsi="仿宋" w:eastAsia="仿宋" w:cs="仿宋"/>
          <w:i w:val="0"/>
          <w:caps w:val="0"/>
          <w:color w:val="auto"/>
          <w:spacing w:val="0"/>
          <w:sz w:val="24"/>
          <w:szCs w:val="24"/>
          <w:lang w:val="zh-CN" w:eastAsia="zh-CN" w:bidi="zh-CN"/>
        </w:rPr>
        <w:t>1</w:t>
      </w:r>
      <w:r>
        <w:rPr>
          <w:rFonts w:hint="eastAsia" w:ascii="仿宋" w:hAnsi="仿宋" w:eastAsia="仿宋" w:cs="仿宋"/>
          <w:i w:val="0"/>
          <w:caps w:val="0"/>
          <w:color w:val="auto"/>
          <w:spacing w:val="0"/>
          <w:sz w:val="24"/>
          <w:szCs w:val="24"/>
          <w:lang w:val="en-US" w:eastAsia="zh-CN" w:bidi="zh-CN"/>
        </w:rPr>
        <w:t>1</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0</w:t>
      </w:r>
      <w:r>
        <w:rPr>
          <w:rFonts w:hint="eastAsia" w:ascii="仿宋" w:hAnsi="仿宋" w:eastAsia="仿宋" w:cs="仿宋"/>
          <w:i w:val="0"/>
          <w:caps w:val="0"/>
          <w:color w:val="auto"/>
          <w:spacing w:val="0"/>
          <w:sz w:val="24"/>
          <w:szCs w:val="24"/>
          <w:lang w:val="zh-CN" w:eastAsia="zh-CN" w:bidi="zh-CN"/>
        </w:rPr>
        <w:t>0（北京时间）</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440" w:leftChars="200" w:right="0" w:firstLine="0"/>
        <w:jc w:val="left"/>
        <w:textAlignment w:val="auto"/>
        <w:rPr>
          <w:rFonts w:ascii="宋体" w:hAnsi="宋体" w:eastAsia="宋体" w:cs="宋体"/>
          <w:color w:val="auto"/>
          <w:sz w:val="24"/>
          <w:szCs w:val="24"/>
          <w:lang w:val="zh-CN" w:eastAsia="zh-CN" w:bidi="zh-CN"/>
        </w:rPr>
      </w:pPr>
      <w:r>
        <w:rPr>
          <w:rFonts w:hint="eastAsia" w:ascii="仿宋" w:hAnsi="仿宋" w:eastAsia="仿宋" w:cs="仿宋"/>
          <w:i w:val="0"/>
          <w:caps w:val="0"/>
          <w:color w:val="auto"/>
          <w:spacing w:val="0"/>
          <w:sz w:val="24"/>
          <w:szCs w:val="24"/>
          <w:lang w:val="zh-CN" w:eastAsia="zh-CN" w:bidi="zh-CN"/>
        </w:rPr>
        <w:t>地点：乌鲁木齐市经济技术开发区上海路浦东街三号创新空间一楼会议室</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ascii="黑体" w:hAnsi="宋体" w:eastAsia="黑体" w:cs="黑体"/>
          <w:i w:val="0"/>
          <w:caps w:val="0"/>
          <w:color w:val="auto"/>
          <w:spacing w:val="0"/>
          <w:sz w:val="24"/>
          <w:szCs w:val="24"/>
          <w:lang w:val="zh-CN" w:eastAsia="zh-CN" w:bidi="zh-CN"/>
        </w:rPr>
      </w:pPr>
      <w:r>
        <w:rPr>
          <w:rFonts w:ascii="黑体" w:hAnsi="宋体" w:eastAsia="黑体" w:cs="黑体"/>
          <w:b/>
          <w:i w:val="0"/>
          <w:caps w:val="0"/>
          <w:color w:val="auto"/>
          <w:spacing w:val="0"/>
          <w:sz w:val="24"/>
          <w:szCs w:val="24"/>
          <w:lang w:val="zh-CN" w:eastAsia="zh-CN" w:bidi="zh-CN"/>
        </w:rPr>
        <w:t>五、响应文件开启</w:t>
      </w:r>
      <w:r>
        <w:rPr>
          <w:rFonts w:ascii="黑体" w:hAnsi="宋体" w:eastAsia="黑体" w:cs="黑体"/>
          <w:i w:val="0"/>
          <w:caps w:val="0"/>
          <w:color w:val="auto"/>
          <w:spacing w:val="0"/>
          <w:sz w:val="24"/>
          <w:szCs w:val="24"/>
          <w:lang w:val="zh-CN" w:eastAsia="zh-CN" w:bidi="zh-CN"/>
        </w:rPr>
        <w:t>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Chars="200" w:right="0"/>
        <w:jc w:val="left"/>
        <w:textAlignment w:val="auto"/>
        <w:rPr>
          <w:rFonts w:ascii="宋体" w:hAnsi="宋体" w:eastAsia="宋体" w:cs="宋体"/>
          <w:color w:val="auto"/>
          <w:sz w:val="24"/>
          <w:szCs w:val="24"/>
          <w:lang w:val="zh-CN" w:eastAsia="zh-CN" w:bidi="zh-CN"/>
        </w:rPr>
      </w:pPr>
      <w:r>
        <w:rPr>
          <w:rFonts w:hint="eastAsia" w:ascii="仿宋" w:hAnsi="仿宋" w:eastAsia="仿宋" w:cs="仿宋"/>
          <w:i w:val="0"/>
          <w:caps w:val="0"/>
          <w:color w:val="auto"/>
          <w:spacing w:val="0"/>
          <w:sz w:val="24"/>
          <w:szCs w:val="24"/>
          <w:lang w:val="zh-CN" w:eastAsia="zh-CN" w:bidi="zh-CN"/>
        </w:rPr>
        <w:t>开启时间：202</w:t>
      </w:r>
      <w:r>
        <w:rPr>
          <w:rFonts w:hint="eastAsia" w:ascii="仿宋" w:hAnsi="仿宋" w:eastAsia="仿宋" w:cs="仿宋"/>
          <w:i w:val="0"/>
          <w:caps w:val="0"/>
          <w:color w:val="auto"/>
          <w:spacing w:val="0"/>
          <w:sz w:val="24"/>
          <w:szCs w:val="24"/>
          <w:lang w:val="en-US" w:eastAsia="zh-CN" w:bidi="zh-CN"/>
        </w:rPr>
        <w:t>1</w:t>
      </w:r>
      <w:r>
        <w:rPr>
          <w:rFonts w:hint="eastAsia" w:ascii="仿宋" w:hAnsi="仿宋" w:eastAsia="仿宋" w:cs="仿宋"/>
          <w:i w:val="0"/>
          <w:caps w:val="0"/>
          <w:color w:val="auto"/>
          <w:spacing w:val="0"/>
          <w:sz w:val="24"/>
          <w:szCs w:val="24"/>
          <w:lang w:val="zh-CN" w:eastAsia="zh-CN" w:bidi="zh-CN"/>
        </w:rPr>
        <w:t>年</w:t>
      </w:r>
      <w:r>
        <w:rPr>
          <w:rFonts w:hint="eastAsia" w:ascii="仿宋" w:hAnsi="仿宋" w:eastAsia="仿宋" w:cs="仿宋"/>
          <w:i w:val="0"/>
          <w:caps w:val="0"/>
          <w:color w:val="auto"/>
          <w:spacing w:val="0"/>
          <w:sz w:val="24"/>
          <w:szCs w:val="24"/>
          <w:lang w:val="en-US" w:eastAsia="zh-CN" w:bidi="zh-CN"/>
        </w:rPr>
        <w:t>12</w:t>
      </w:r>
      <w:r>
        <w:rPr>
          <w:rFonts w:hint="eastAsia" w:ascii="仿宋" w:hAnsi="仿宋" w:eastAsia="仿宋" w:cs="仿宋"/>
          <w:i w:val="0"/>
          <w:caps w:val="0"/>
          <w:color w:val="auto"/>
          <w:spacing w:val="0"/>
          <w:sz w:val="24"/>
          <w:szCs w:val="24"/>
          <w:lang w:val="zh-CN" w:eastAsia="zh-CN" w:bidi="zh-CN"/>
        </w:rPr>
        <w:t>月</w:t>
      </w:r>
      <w:r>
        <w:rPr>
          <w:rFonts w:hint="eastAsia" w:ascii="仿宋" w:hAnsi="仿宋" w:eastAsia="仿宋" w:cs="仿宋"/>
          <w:i w:val="0"/>
          <w:caps w:val="0"/>
          <w:color w:val="auto"/>
          <w:spacing w:val="0"/>
          <w:sz w:val="24"/>
          <w:szCs w:val="24"/>
          <w:lang w:val="en-US" w:eastAsia="zh-CN" w:bidi="zh-CN"/>
        </w:rPr>
        <w:t>20</w:t>
      </w:r>
      <w:r>
        <w:rPr>
          <w:rFonts w:hint="eastAsia" w:ascii="仿宋" w:hAnsi="仿宋" w:eastAsia="仿宋" w:cs="仿宋"/>
          <w:i w:val="0"/>
          <w:caps w:val="0"/>
          <w:color w:val="auto"/>
          <w:spacing w:val="0"/>
          <w:sz w:val="24"/>
          <w:szCs w:val="24"/>
          <w:lang w:val="zh-CN" w:eastAsia="zh-CN" w:bidi="zh-CN"/>
        </w:rPr>
        <w:t>日 1</w:t>
      </w:r>
      <w:r>
        <w:rPr>
          <w:rFonts w:hint="eastAsia" w:ascii="仿宋" w:hAnsi="仿宋" w:eastAsia="仿宋" w:cs="仿宋"/>
          <w:i w:val="0"/>
          <w:caps w:val="0"/>
          <w:color w:val="auto"/>
          <w:spacing w:val="0"/>
          <w:sz w:val="24"/>
          <w:szCs w:val="24"/>
          <w:lang w:val="en-US" w:eastAsia="zh-CN" w:bidi="zh-CN"/>
        </w:rPr>
        <w:t>1</w:t>
      </w:r>
      <w:r>
        <w:rPr>
          <w:rFonts w:hint="eastAsia" w:ascii="仿宋" w:hAnsi="仿宋" w:eastAsia="仿宋" w:cs="仿宋"/>
          <w:i w:val="0"/>
          <w:caps w:val="0"/>
          <w:color w:val="auto"/>
          <w:spacing w:val="0"/>
          <w:sz w:val="24"/>
          <w:szCs w:val="24"/>
          <w:lang w:val="zh-CN" w:eastAsia="zh-CN" w:bidi="zh-CN"/>
        </w:rPr>
        <w:t>:</w:t>
      </w:r>
      <w:r>
        <w:rPr>
          <w:rFonts w:hint="eastAsia" w:ascii="仿宋" w:hAnsi="仿宋" w:eastAsia="仿宋" w:cs="仿宋"/>
          <w:i w:val="0"/>
          <w:caps w:val="0"/>
          <w:color w:val="auto"/>
          <w:spacing w:val="0"/>
          <w:sz w:val="24"/>
          <w:szCs w:val="24"/>
          <w:lang w:val="en-US" w:eastAsia="zh-CN" w:bidi="zh-CN"/>
        </w:rPr>
        <w:t>0</w:t>
      </w:r>
      <w:r>
        <w:rPr>
          <w:rFonts w:hint="eastAsia" w:ascii="仿宋" w:hAnsi="仿宋" w:eastAsia="仿宋" w:cs="仿宋"/>
          <w:i w:val="0"/>
          <w:caps w:val="0"/>
          <w:color w:val="auto"/>
          <w:spacing w:val="0"/>
          <w:sz w:val="24"/>
          <w:szCs w:val="24"/>
          <w:lang w:val="zh-CN" w:eastAsia="zh-CN" w:bidi="zh-CN"/>
        </w:rPr>
        <w:t>0（北京时间）</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Chars="200" w:right="0"/>
        <w:jc w:val="left"/>
        <w:textAlignment w:val="auto"/>
        <w:rPr>
          <w:rFonts w:hint="eastAsia" w:ascii="仿宋" w:hAnsi="仿宋" w:eastAsia="仿宋" w:cs="仿宋"/>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地点：乌鲁木齐市经济技术开发区上海路浦东街三号创新空间一楼会议室</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right="0"/>
        <w:jc w:val="left"/>
        <w:textAlignment w:val="auto"/>
        <w:rPr>
          <w:rFonts w:ascii="黑体" w:hAnsi="宋体" w:eastAsia="黑体" w:cs="黑体"/>
          <w:i w:val="0"/>
          <w:caps w:val="0"/>
          <w:color w:val="auto"/>
          <w:spacing w:val="0"/>
          <w:sz w:val="24"/>
          <w:szCs w:val="24"/>
          <w:lang w:val="zh-CN" w:eastAsia="zh-CN" w:bidi="zh-CN"/>
        </w:rPr>
      </w:pPr>
      <w:r>
        <w:rPr>
          <w:rFonts w:ascii="黑体" w:hAnsi="宋体" w:eastAsia="黑体" w:cs="黑体"/>
          <w:b/>
          <w:i w:val="0"/>
          <w:caps w:val="0"/>
          <w:color w:val="auto"/>
          <w:spacing w:val="0"/>
          <w:sz w:val="24"/>
          <w:szCs w:val="24"/>
          <w:lang w:val="zh-CN" w:eastAsia="zh-CN" w:bidi="zh-CN"/>
        </w:rPr>
        <w:t>六、公告期限</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ascii="sans-serif" w:hAnsi="sans-serif" w:eastAsia="sans-serif" w:cs="sans-serif"/>
          <w:i w:val="0"/>
          <w:caps w:val="0"/>
          <w:color w:val="auto"/>
          <w:spacing w:val="0"/>
          <w:sz w:val="24"/>
          <w:szCs w:val="24"/>
          <w:lang w:val="zh-CN" w:eastAsia="zh-CN" w:bidi="zh-CN"/>
        </w:rPr>
      </w:pPr>
      <w:r>
        <w:rPr>
          <w:rFonts w:hint="eastAsia" w:ascii="仿宋" w:hAnsi="仿宋" w:eastAsia="仿宋" w:cs="仿宋"/>
          <w:i w:val="0"/>
          <w:caps w:val="0"/>
          <w:color w:val="auto"/>
          <w:spacing w:val="0"/>
          <w:sz w:val="24"/>
          <w:szCs w:val="24"/>
          <w:lang w:val="zh-CN" w:eastAsia="zh-CN" w:bidi="zh-CN"/>
        </w:rPr>
        <w:t>自本公告发布之日起</w:t>
      </w:r>
      <w:r>
        <w:rPr>
          <w:rFonts w:hint="eastAsia" w:ascii="仿宋" w:hAnsi="仿宋" w:eastAsia="仿宋" w:cs="仿宋"/>
          <w:i w:val="0"/>
          <w:caps w:val="0"/>
          <w:color w:val="auto"/>
          <w:spacing w:val="0"/>
          <w:sz w:val="24"/>
          <w:szCs w:val="24"/>
          <w:lang w:val="en-US" w:eastAsia="zh-CN" w:bidi="zh-CN"/>
        </w:rPr>
        <w:t>3</w:t>
      </w:r>
      <w:r>
        <w:rPr>
          <w:rFonts w:hint="eastAsia" w:ascii="仿宋" w:hAnsi="仿宋" w:eastAsia="仿宋" w:cs="仿宋"/>
          <w:i w:val="0"/>
          <w:caps w:val="0"/>
          <w:color w:val="auto"/>
          <w:spacing w:val="0"/>
          <w:sz w:val="24"/>
          <w:szCs w:val="24"/>
          <w:lang w:val="zh-CN" w:eastAsia="zh-CN" w:bidi="zh-CN"/>
        </w:rPr>
        <w:t>个工作日。</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default" w:ascii="黑体" w:hAnsi="宋体" w:eastAsia="黑体" w:cs="黑体"/>
          <w:i w:val="0"/>
          <w:caps w:val="0"/>
          <w:color w:val="auto"/>
          <w:spacing w:val="0"/>
          <w:sz w:val="24"/>
          <w:szCs w:val="24"/>
          <w:lang w:val="zh-CN" w:eastAsia="zh-CN" w:bidi="zh-CN"/>
        </w:rPr>
      </w:pPr>
      <w:r>
        <w:rPr>
          <w:rFonts w:hint="default" w:ascii="黑体" w:hAnsi="宋体" w:eastAsia="黑体" w:cs="黑体"/>
          <w:b/>
          <w:i w:val="0"/>
          <w:caps w:val="0"/>
          <w:color w:val="auto"/>
          <w:spacing w:val="0"/>
          <w:sz w:val="24"/>
          <w:szCs w:val="24"/>
          <w:lang w:val="zh-CN" w:eastAsia="zh-CN" w:bidi="zh-CN"/>
        </w:rPr>
        <w:t>七、其他补充事宜</w:t>
      </w:r>
      <w:r>
        <w:rPr>
          <w:rFonts w:hint="default" w:ascii="黑体" w:hAnsi="宋体" w:eastAsia="黑体" w:cs="黑体"/>
          <w:i w:val="0"/>
          <w:caps w:val="0"/>
          <w:color w:val="auto"/>
          <w:spacing w:val="0"/>
          <w:sz w:val="24"/>
          <w:szCs w:val="24"/>
          <w:lang w:val="zh-CN" w:eastAsia="zh-CN" w:bidi="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1</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本次招标公告在</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新疆</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政府采购网</w:t>
      </w:r>
      <w:bookmarkStart w:id="48" w:name="_GoBack"/>
      <w:bookmarkEnd w:id="48"/>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上发布，其他媒体转载无效。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2.凡有意参加本次政府采购的企业请按以下内容发送至邮箱1767495113@qq.com：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（1）供应商发送邮箱“主题”包含项目名称及编号；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kern w:val="0"/>
          <w:sz w:val="24"/>
          <w:szCs w:val="24"/>
          <w:highlight w:val="no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（2）供应商发送邮箱“正文”包含以下内容：1）项目名称（包号）、2）项目编号；3）公司名称；4）联系人；5）联系电话；6）邮箱号；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（3）供应商发送邮箱“附件”包含：法定代表人证明或身份证扫描件、授权委托书和本人身份证扫描件（法定代表人不需要）、营业执照副本扫描件，扫描件需加盖公章。</w:t>
      </w:r>
    </w:p>
    <w:p>
      <w:pPr>
        <w:spacing w:line="360" w:lineRule="auto"/>
        <w:rPr>
          <w:rFonts w:hint="default" w:ascii="黑体" w:hAnsi="宋体" w:eastAsia="黑体" w:cs="黑体"/>
          <w:i w:val="0"/>
          <w:caps w:val="0"/>
          <w:color w:val="auto"/>
          <w:spacing w:val="0"/>
          <w:sz w:val="24"/>
          <w:szCs w:val="24"/>
        </w:rPr>
      </w:pPr>
      <w:r>
        <w:rPr>
          <w:rFonts w:hint="default" w:ascii="黑体" w:hAnsi="宋体" w:eastAsia="黑体" w:cs="黑体"/>
          <w:b/>
          <w:i w:val="0"/>
          <w:caps w:val="0"/>
          <w:color w:val="auto"/>
          <w:spacing w:val="0"/>
          <w:sz w:val="24"/>
          <w:szCs w:val="24"/>
        </w:rPr>
        <w:t>八、凡对本次招标提出询问，请按以下方式联系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名 称：新疆维吾尔自治区第二济困医院（新疆维吾尔自治区第五人民医院）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地 址：新疆维吾尔自治区乌鲁木齐市新市区喀什西路159号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联系方式：刘老师  0991-5269101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名 称：新疆华恒惠欣工程项目管理有限责任公司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地 址：乌鲁木齐市经济技术开发区上海路浦东街三号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联系方式：冯工 18130912292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项目联系人：刘老师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kern w:val="0"/>
          <w:sz w:val="24"/>
          <w:szCs w:val="24"/>
          <w:highlight w:val="none"/>
          <w:shd w:val="clear" w:fill="FFFFFF"/>
          <w:vertAlign w:val="baseline"/>
          <w:lang w:val="en-US"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电 话：0991-5269101</w:t>
      </w:r>
    </w:p>
    <w:p/>
    <w:p>
      <w:pPr>
        <w:pStyle w:val="1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right"/>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新疆华恒惠欣工程项目管理有限责任公司</w:t>
      </w:r>
    </w:p>
    <w:p>
      <w:pPr>
        <w:pStyle w:val="1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right="0" w:firstLine="6480" w:firstLineChars="2700"/>
        <w:jc w:val="left"/>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二〇二一年十二月九日</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3"/>
        <w:shd w:val="clear"/>
        <w:spacing w:before="0" w:line="480" w:lineRule="exact"/>
        <w:ind w:left="0" w:right="0"/>
        <w:rPr>
          <w:rFonts w:hint="eastAsia" w:ascii="仿宋" w:hAnsi="仿宋" w:eastAsia="仿宋" w:cs="仿宋"/>
          <w:color w:val="auto"/>
          <w:sz w:val="32"/>
          <w:szCs w:val="32"/>
          <w:lang w:eastAsia="zh-CN"/>
        </w:rPr>
      </w:pPr>
      <w:bookmarkStart w:id="1" w:name="_Toc16766"/>
      <w:r>
        <w:rPr>
          <w:rFonts w:hint="eastAsia" w:ascii="仿宋" w:hAnsi="仿宋" w:eastAsia="仿宋" w:cs="仿宋"/>
          <w:color w:val="auto"/>
          <w:sz w:val="32"/>
          <w:szCs w:val="32"/>
        </w:rPr>
        <w:t>第二部分</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lang w:eastAsia="zh-CN"/>
        </w:rPr>
        <w:t>采购需求</w:t>
      </w:r>
      <w:bookmarkEnd w:id="1"/>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说明：1、供应商须对以本项目为单位的</w:t>
      </w:r>
      <w:r>
        <w:rPr>
          <w:rFonts w:hint="eastAsia" w:ascii="仿宋" w:hAnsi="仿宋" w:eastAsia="仿宋" w:cs="仿宋"/>
          <w:b/>
          <w:bCs/>
          <w:color w:val="auto"/>
          <w:kern w:val="2"/>
          <w:sz w:val="24"/>
          <w:szCs w:val="24"/>
          <w:highlight w:val="none"/>
          <w:lang w:val="en-US" w:eastAsia="zh-CN" w:bidi="ar-SA"/>
        </w:rPr>
        <w:t>供货</w:t>
      </w:r>
      <w:r>
        <w:rPr>
          <w:rFonts w:hint="eastAsia" w:ascii="仿宋" w:hAnsi="仿宋" w:eastAsia="仿宋" w:cs="仿宋"/>
          <w:b/>
          <w:bCs/>
          <w:color w:val="auto"/>
          <w:kern w:val="2"/>
          <w:sz w:val="24"/>
          <w:szCs w:val="24"/>
          <w:highlight w:val="none"/>
          <w:lang w:val="en-US" w:bidi="ar-SA"/>
        </w:rPr>
        <w:t>进行响应，任何只对其中一部分内容进行的响应都被视为无效响应。</w:t>
      </w:r>
    </w:p>
    <w:p>
      <w:pPr>
        <w:keepNext w:val="0"/>
        <w:keepLines w:val="0"/>
        <w:pageBreakBefore w:val="0"/>
        <w:widowControl w:val="0"/>
        <w:numPr>
          <w:ilvl w:val="0"/>
          <w:numId w:val="2"/>
        </w:numPr>
        <w:kinsoku/>
        <w:wordWrap w:val="0"/>
        <w:overflowPunct/>
        <w:topLinePunct w:val="0"/>
        <w:autoSpaceDE/>
        <w:autoSpaceDN/>
        <w:bidi w:val="0"/>
        <w:adjustRightInd/>
        <w:snapToGrid/>
        <w:spacing w:before="0" w:after="0" w:line="360" w:lineRule="auto"/>
        <w:ind w:left="0" w:right="0" w:firstLine="1205" w:firstLineChars="500"/>
        <w:jc w:val="both"/>
        <w:textAlignment w:val="auto"/>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注有“</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bidi="ar-SA"/>
        </w:rPr>
        <w:t>”号的条款为重要技术条款</w:t>
      </w:r>
      <w:r>
        <w:rPr>
          <w:rFonts w:hint="eastAsia" w:ascii="仿宋" w:hAnsi="仿宋" w:eastAsia="仿宋" w:cs="仿宋"/>
          <w:b/>
          <w:bCs/>
          <w:color w:val="auto"/>
          <w:kern w:val="2"/>
          <w:sz w:val="24"/>
          <w:szCs w:val="24"/>
          <w:highlight w:val="none"/>
          <w:lang w:val="en-US" w:eastAsia="zh-CN" w:bidi="ar-SA"/>
        </w:rPr>
        <w:t>，出现负偏离为</w:t>
      </w:r>
      <w:r>
        <w:rPr>
          <w:rFonts w:hint="eastAsia" w:ascii="仿宋" w:hAnsi="仿宋" w:eastAsia="仿宋" w:cs="仿宋"/>
          <w:b/>
          <w:bCs/>
          <w:color w:val="auto"/>
          <w:kern w:val="2"/>
          <w:sz w:val="24"/>
          <w:szCs w:val="24"/>
          <w:highlight w:val="none"/>
          <w:lang w:val="en-US" w:bidi="ar-SA"/>
        </w:rPr>
        <w:t>无效响应。</w:t>
      </w:r>
    </w:p>
    <w:tbl>
      <w:tblPr>
        <w:tblStyle w:val="18"/>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3093"/>
        <w:gridCol w:w="1008"/>
        <w:gridCol w:w="1817"/>
        <w:gridCol w:w="3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1" w:type="dxa"/>
            <w:shd w:val="clear" w:color="auto" w:fill="auto"/>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3093" w:type="dxa"/>
            <w:shd w:val="clear" w:color="auto" w:fill="auto"/>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采购内容</w:t>
            </w:r>
          </w:p>
        </w:tc>
        <w:tc>
          <w:tcPr>
            <w:tcW w:w="1008" w:type="dxa"/>
            <w:shd w:val="clear" w:color="auto" w:fill="auto"/>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w w:val="95"/>
                <w:sz w:val="24"/>
                <w:szCs w:val="24"/>
              </w:rPr>
              <w:t>数量</w:t>
            </w:r>
          </w:p>
        </w:tc>
        <w:tc>
          <w:tcPr>
            <w:tcW w:w="1817" w:type="dxa"/>
            <w:shd w:val="clear" w:color="auto" w:fill="auto"/>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最高限价（人民币元）</w:t>
            </w:r>
          </w:p>
        </w:tc>
        <w:tc>
          <w:tcPr>
            <w:tcW w:w="3080" w:type="dxa"/>
            <w:shd w:val="clear" w:color="auto" w:fill="auto"/>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sz w:val="24"/>
                <w:szCs w:val="24"/>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1" w:type="dxa"/>
            <w:shd w:val="clear" w:color="auto" w:fill="auto"/>
            <w:vAlign w:val="center"/>
          </w:tcPr>
          <w:p>
            <w:pPr>
              <w:pStyle w:val="27"/>
              <w:shd w:val="clear"/>
              <w:spacing w:line="480" w:lineRule="exact"/>
              <w:jc w:val="center"/>
              <w:rPr>
                <w:rFonts w:ascii="仿宋" w:hAnsi="仿宋" w:eastAsia="仿宋" w:cs="仿宋"/>
                <w:color w:val="auto"/>
                <w:sz w:val="24"/>
                <w:szCs w:val="24"/>
              </w:rPr>
            </w:pPr>
            <w:r>
              <w:rPr>
                <w:rFonts w:hint="eastAsia" w:ascii="仿宋" w:hAnsi="仿宋" w:eastAsia="仿宋" w:cs="仿宋"/>
                <w:color w:val="auto"/>
                <w:sz w:val="24"/>
                <w:szCs w:val="24"/>
                <w:lang w:val="en-US"/>
              </w:rPr>
              <w:t>1</w:t>
            </w:r>
          </w:p>
        </w:tc>
        <w:tc>
          <w:tcPr>
            <w:tcW w:w="3093" w:type="dxa"/>
            <w:shd w:val="clear" w:color="auto" w:fill="auto"/>
            <w:vAlign w:val="center"/>
          </w:tcPr>
          <w:p>
            <w:pPr>
              <w:pStyle w:val="27"/>
              <w:shd w:val="clear"/>
              <w:spacing w:line="48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新疆维吾尔自治区第二济困医院(新疆维吾尔自治区第五人民医院)</w:t>
            </w:r>
            <w:r>
              <w:rPr>
                <w:rFonts w:hint="eastAsia" w:ascii="仿宋" w:hAnsi="仿宋" w:eastAsia="仿宋" w:cs="仿宋"/>
                <w:color w:val="auto"/>
                <w:sz w:val="24"/>
                <w:szCs w:val="24"/>
                <w:lang w:val="en-US" w:eastAsia="zh-CN"/>
              </w:rPr>
              <w:t>一批医疗设备</w:t>
            </w:r>
            <w:r>
              <w:rPr>
                <w:rFonts w:hint="eastAsia" w:ascii="仿宋" w:hAnsi="仿宋" w:eastAsia="仿宋" w:cs="仿宋"/>
                <w:color w:val="auto"/>
                <w:sz w:val="24"/>
                <w:szCs w:val="24"/>
                <w:lang w:eastAsia="zh-CN"/>
              </w:rPr>
              <w:t>采购项目</w:t>
            </w:r>
          </w:p>
        </w:tc>
        <w:tc>
          <w:tcPr>
            <w:tcW w:w="1008" w:type="dxa"/>
            <w:shd w:val="clear" w:color="auto" w:fill="auto"/>
            <w:vAlign w:val="center"/>
          </w:tcPr>
          <w:p>
            <w:pPr>
              <w:pStyle w:val="27"/>
              <w:shd w:val="clear"/>
              <w:spacing w:line="48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1批</w:t>
            </w:r>
          </w:p>
        </w:tc>
        <w:tc>
          <w:tcPr>
            <w:tcW w:w="1817" w:type="dxa"/>
            <w:shd w:val="clear" w:color="auto" w:fill="auto"/>
            <w:vAlign w:val="center"/>
          </w:tcPr>
          <w:p>
            <w:pPr>
              <w:pStyle w:val="27"/>
              <w:shd w:val="clear"/>
              <w:spacing w:line="480" w:lineRule="exact"/>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eastAsia="zh-CN"/>
              </w:rPr>
              <w:t>16.97万元</w:t>
            </w:r>
          </w:p>
        </w:tc>
        <w:tc>
          <w:tcPr>
            <w:tcW w:w="3080" w:type="dxa"/>
            <w:shd w:val="clear" w:color="auto" w:fill="auto"/>
            <w:vAlign w:val="center"/>
          </w:tcPr>
          <w:p>
            <w:pPr>
              <w:pStyle w:val="27"/>
              <w:shd w:val="clear"/>
              <w:spacing w:line="480" w:lineRule="exact"/>
              <w:jc w:val="center"/>
              <w:rPr>
                <w:rFonts w:ascii="仿宋" w:hAnsi="仿宋" w:eastAsia="仿宋" w:cs="仿宋"/>
                <w:color w:val="auto"/>
                <w:sz w:val="24"/>
                <w:szCs w:val="24"/>
              </w:rPr>
            </w:pPr>
            <w:r>
              <w:rPr>
                <w:rFonts w:hint="eastAsia" w:ascii="仿宋" w:hAnsi="仿宋" w:eastAsia="仿宋" w:cs="仿宋"/>
                <w:color w:val="auto"/>
                <w:sz w:val="24"/>
                <w:szCs w:val="24"/>
              </w:rPr>
              <w:t>自合同签订后</w:t>
            </w:r>
            <w:r>
              <w:rPr>
                <w:rFonts w:hint="eastAsia" w:ascii="仿宋" w:hAnsi="仿宋" w:eastAsia="仿宋" w:cs="仿宋"/>
                <w:color w:val="auto"/>
                <w:sz w:val="24"/>
                <w:szCs w:val="24"/>
                <w:lang w:val="en-US" w:eastAsia="zh-CN"/>
              </w:rPr>
              <w:t>15天</w:t>
            </w:r>
            <w:r>
              <w:rPr>
                <w:rFonts w:hint="eastAsia" w:ascii="仿宋" w:hAnsi="仿宋" w:eastAsia="仿宋" w:cs="仿宋"/>
                <w:color w:val="auto"/>
                <w:sz w:val="24"/>
                <w:szCs w:val="24"/>
              </w:rPr>
              <w:t>内</w:t>
            </w:r>
          </w:p>
        </w:tc>
      </w:tr>
    </w:tbl>
    <w:p>
      <w:pPr>
        <w:pStyle w:val="2"/>
        <w:numPr>
          <w:ilvl w:val="0"/>
          <w:numId w:val="0"/>
        </w:numPr>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360" w:lineRule="auto"/>
        <w:ind w:right="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kern w:val="2"/>
          <w:sz w:val="24"/>
          <w:szCs w:val="24"/>
          <w:highlight w:val="none"/>
          <w:lang w:val="en-US" w:bidi="ar-SA"/>
        </w:rPr>
        <w:t>为落实政府采购政策需满足的要求（专门面向中小企业采购或预留份额的情况不享受政策优惠扣除）</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bidi="ar-SA"/>
        </w:rPr>
        <w:t>促进中小企业发展政策：根据《政府采购促进中小企业发展管理办法》的通知（财库〔2020〕46号）规定，本项目供应商所投产品为中小企业制造的，供应商应出具</w:t>
      </w:r>
      <w:r>
        <w:rPr>
          <w:rFonts w:hint="eastAsia" w:ascii="仿宋" w:hAnsi="仿宋" w:eastAsia="仿宋" w:cs="仿宋"/>
          <w:color w:val="auto"/>
          <w:kern w:val="2"/>
          <w:sz w:val="24"/>
          <w:szCs w:val="24"/>
          <w:highlight w:val="none"/>
          <w:lang w:val="en-US" w:eastAsia="zh-CN" w:bidi="ar-SA"/>
        </w:rPr>
        <w:t>竞争性磋商文件</w:t>
      </w:r>
      <w:r>
        <w:rPr>
          <w:rFonts w:hint="eastAsia" w:ascii="仿宋" w:hAnsi="仿宋" w:eastAsia="仿宋" w:cs="仿宋"/>
          <w:color w:val="auto"/>
          <w:kern w:val="2"/>
          <w:sz w:val="24"/>
          <w:szCs w:val="24"/>
          <w:highlight w:val="none"/>
          <w:lang w:val="en-US" w:bidi="ar-SA"/>
        </w:rPr>
        <w:t>要求的《中小企业声明函》给予证明，否则评标时不予认可。供应商应对提交的中小企业声明函的真实性负责，提交的中小企业声明函不真实的，应承担相应的法律责任。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监狱企业扶持政策：供应商如为监狱企业将视同为小型或微型企业，且所投产品为小型或微型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促进残疾人就业政府采购政策：根据《三部门联合发布关于促进残疾人就业政府采购政策的通知》（财库〔2017〕141号）规定，符合条件的残疾人福利性单位在参加本项目政府采购活动时，供应商应出具竞争性磋商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4.鼓励节能政策：</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所投产品如属于财政部、国家发展改革委发布的最新一期的《节能产品政府采购清单》中的产品，</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需提供证明材料。《节能产品政府采购清单》可以在中国政府采购网（http：//www.ccgp.gov.cn/）上查阅下载。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5.鼓励环保政策：</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所投产品如属于财政部、环境保护部发布的最新一期的《环境标志产品政府采购清单》中的产品，</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需提供证明材料。《环境标志产品政府采购清单》可以在中国政府采购网（http：//www.ccgp.gov.cn/）上查阅下载。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en-US" w:bidi="ar-SA"/>
        </w:rPr>
        <w:t>采购标的需执行的国家相关标准、行业标准、地方标准或者其他标准、规范：</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 xml:space="preserve">1、供应商所提供货物产品属于医疗器械的，应按国家食品药品监督管理总局颁发的《医疗器械注册管理办法》，办理医疗器械注册证或者办理备案，供应商须提供国家食品药品监督管理局或省市自治区药品监督管理局出具的医疗器械检验机构注册证及注册登记表。 </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 xml:space="preserve">2、供应商所提供货物产品属于医疗器械的，中华人民共和国境内制造商应按国家食品药品监督管理总局颁发的《医疗器械生产监督管理办法》，办理医疗器械生产许可证或者办理备案，供应商须提供货物生产厂家须具有国家食品药品监督管理局或省市自治区药品监督管理局颁发的《医疗器械生产企业许可证》（如果生产厂家为外国企业应具有所在国家相关管理部门颁发的货物生产许可证或国家有关部门出具的质量认证文件）；且供应商须具有国家食品药品监督管理局或省市自治区药品监督管理局颁发的《医疗器械经营企业许可证》。 </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所提供货物产品及制造商应符合国家有关部门规定的相应技术、计量、节能、安全和环保法规及标准，如国家有关部门对产品或其制造商有强制性规定或要求的，产品或其制造商必须符合相应规定或要求，供应商须提供相关证明文件的复印件。</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三、采购标的的数量、采购项目交付或者实施的时间和地点：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bidi="ar-SA"/>
        </w:rPr>
        <w:t>（一）采购标的</w:t>
      </w:r>
      <w:r>
        <w:rPr>
          <w:rFonts w:hint="eastAsia" w:ascii="仿宋" w:hAnsi="仿宋" w:eastAsia="仿宋" w:cs="仿宋"/>
          <w:b/>
          <w:bCs/>
          <w:color w:val="auto"/>
          <w:kern w:val="2"/>
          <w:sz w:val="24"/>
          <w:szCs w:val="24"/>
          <w:highlight w:val="none"/>
          <w:lang w:val="en-US" w:eastAsia="zh-CN" w:bidi="ar-SA"/>
        </w:rPr>
        <w:t>内容及参数要求</w:t>
      </w:r>
    </w:p>
    <w:tbl>
      <w:tblPr>
        <w:tblStyle w:val="18"/>
        <w:tblW w:w="9815" w:type="dxa"/>
        <w:jc w:val="center"/>
        <w:tblLayout w:type="autofit"/>
        <w:tblCellMar>
          <w:top w:w="0" w:type="dxa"/>
          <w:left w:w="108" w:type="dxa"/>
          <w:bottom w:w="0" w:type="dxa"/>
          <w:right w:w="108" w:type="dxa"/>
        </w:tblCellMar>
      </w:tblPr>
      <w:tblGrid>
        <w:gridCol w:w="1293"/>
        <w:gridCol w:w="1084"/>
        <w:gridCol w:w="7438"/>
      </w:tblGrid>
      <w:tr>
        <w:trPr>
          <w:trHeight w:val="285"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产品名称</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数量（台）</w:t>
            </w:r>
          </w:p>
        </w:tc>
        <w:tc>
          <w:tcPr>
            <w:tcW w:w="7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详细参数</w:t>
            </w:r>
          </w:p>
        </w:tc>
      </w:tr>
      <w:tr>
        <w:tblPrEx>
          <w:tblCellMar>
            <w:top w:w="0" w:type="dxa"/>
            <w:left w:w="108" w:type="dxa"/>
            <w:bottom w:w="0" w:type="dxa"/>
            <w:right w:w="108" w:type="dxa"/>
          </w:tblCellMar>
        </w:tblPrEx>
        <w:trPr>
          <w:trHeight w:val="285"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000000"/>
                <w:kern w:val="0"/>
                <w:sz w:val="24"/>
                <w:szCs w:val="24"/>
              </w:rPr>
              <w:t>妇科臭氧治疗仪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1</w:t>
            </w:r>
          </w:p>
        </w:tc>
        <w:tc>
          <w:tcPr>
            <w:tcW w:w="74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b/>
                <w:sz w:val="22"/>
                <w:szCs w:val="22"/>
                <w:lang w:val="zh-CN"/>
              </w:rPr>
            </w:pPr>
            <w:r>
              <w:rPr>
                <w:rFonts w:hint="eastAsia" w:ascii="仿宋" w:hAnsi="仿宋" w:eastAsia="仿宋" w:cs="仿宋"/>
                <w:b/>
                <w:sz w:val="22"/>
                <w:szCs w:val="22"/>
                <w:lang w:val="en-US" w:eastAsia="zh-CN"/>
              </w:rPr>
              <w:t>一、</w:t>
            </w:r>
            <w:r>
              <w:rPr>
                <w:rFonts w:hint="eastAsia" w:ascii="仿宋" w:hAnsi="仿宋" w:eastAsia="仿宋" w:cs="仿宋"/>
                <w:b/>
                <w:sz w:val="22"/>
                <w:szCs w:val="22"/>
                <w:lang w:val="zh-CN"/>
              </w:rPr>
              <w:t>功能特点</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b/>
                <w:sz w:val="22"/>
                <w:szCs w:val="22"/>
                <w:lang w:val="zh-CN"/>
              </w:rPr>
            </w:pPr>
            <w:r>
              <w:rPr>
                <w:rFonts w:hint="eastAsia" w:ascii="仿宋" w:hAnsi="仿宋" w:eastAsia="仿宋" w:cs="仿宋"/>
                <w:sz w:val="22"/>
                <w:szCs w:val="22"/>
                <w:lang w:val="zh-CN"/>
              </w:rPr>
              <w:t>模块化设计，微电脑控制。宽视野液晶屏。人机对话界面，全中文菜单，智能化治疗控制。治疗功能+冲洗功能。配有自动进水系统只需将成桶的纯净水或蒸镏水放在旁边，仪器会自动进水，不用手动进水，不用手动添加液体，省时省力。多种治疗方式，水、气雾三合一，高效灭菌，治疗彻底。加温，保温自动化，患者感觉温热舒适：大于41度过温保护，防止患者及使用烫伤。加温不冲洗，冲洗不加温，安全可靠。具有双电子液位显示，实时显示水位，仪器缺水时红灯亮。并具有液面报警装置，便于及时添加溶液。采用加厚不锈钢内胆。</w:t>
            </w:r>
            <w:r>
              <w:rPr>
                <w:rFonts w:hint="eastAsia" w:ascii="仿宋" w:hAnsi="仿宋" w:eastAsia="仿宋" w:cs="仿宋"/>
                <w:sz w:val="22"/>
                <w:szCs w:val="22"/>
              </w:rPr>
              <w:t>采用漏电保护插头。</w:t>
            </w:r>
            <w:r>
              <w:rPr>
                <w:rFonts w:hint="eastAsia" w:ascii="仿宋" w:hAnsi="仿宋" w:eastAsia="仿宋" w:cs="仿宋"/>
                <w:sz w:val="22"/>
                <w:szCs w:val="22"/>
                <w:lang w:val="zh-CN"/>
              </w:rPr>
              <w:t>外观设计美观大方，移动方便。</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b/>
                <w:sz w:val="22"/>
                <w:szCs w:val="22"/>
                <w:lang w:val="zh-CN"/>
              </w:rPr>
            </w:pPr>
            <w:r>
              <w:rPr>
                <w:rFonts w:hint="eastAsia" w:ascii="仿宋" w:hAnsi="仿宋" w:eastAsia="仿宋" w:cs="仿宋"/>
                <w:b/>
                <w:sz w:val="22"/>
                <w:szCs w:val="22"/>
                <w:lang w:val="en-US" w:eastAsia="zh-CN"/>
              </w:rPr>
              <w:t>二、</w:t>
            </w:r>
            <w:r>
              <w:rPr>
                <w:rFonts w:hint="eastAsia" w:ascii="仿宋" w:hAnsi="仿宋" w:eastAsia="仿宋" w:cs="仿宋"/>
                <w:b/>
                <w:sz w:val="22"/>
                <w:szCs w:val="22"/>
                <w:lang w:val="zh-CN"/>
              </w:rPr>
              <w:t>基本参数</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b/>
                <w:bCs/>
                <w:sz w:val="22"/>
                <w:szCs w:val="22"/>
                <w:lang w:val="zh-CN"/>
              </w:rPr>
            </w:pPr>
            <w:r>
              <w:rPr>
                <w:rFonts w:hint="eastAsia" w:ascii="仿宋" w:hAnsi="仿宋" w:eastAsia="仿宋" w:cs="仿宋"/>
                <w:sz w:val="22"/>
                <w:szCs w:val="22"/>
                <w:lang w:val="zh-CN"/>
              </w:rPr>
              <w:t>1、臭氧</w:t>
            </w:r>
            <w:r>
              <w:rPr>
                <w:rFonts w:hint="eastAsia" w:ascii="仿宋" w:hAnsi="仿宋" w:eastAsia="仿宋" w:cs="仿宋"/>
                <w:bCs/>
                <w:sz w:val="22"/>
                <w:szCs w:val="22"/>
              </w:rPr>
              <w:t>出气口浓度：大于80mg/m³，不超过1000mg/m³</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zh-CN"/>
              </w:rPr>
              <w:t>2、</w:t>
            </w:r>
            <w:r>
              <w:rPr>
                <w:rFonts w:hint="eastAsia" w:ascii="仿宋" w:hAnsi="仿宋" w:eastAsia="仿宋" w:cs="仿宋"/>
                <w:bCs/>
                <w:sz w:val="22"/>
                <w:szCs w:val="22"/>
              </w:rPr>
              <w:t>臭氧产量：150mg/h-250mg/h</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zh-CN"/>
              </w:rPr>
              <w:t>3、冲洗水流量：</w:t>
            </w:r>
            <w:r>
              <w:rPr>
                <w:rFonts w:hint="eastAsia" w:ascii="仿宋" w:hAnsi="仿宋" w:eastAsia="仿宋" w:cs="仿宋"/>
                <w:sz w:val="22"/>
                <w:szCs w:val="22"/>
              </w:rPr>
              <w:t>3.5L/min</w:t>
            </w:r>
            <w:r>
              <w:rPr>
                <w:rFonts w:hint="eastAsia" w:ascii="仿宋" w:hAnsi="仿宋" w:eastAsia="仿宋" w:cs="仿宋"/>
                <w:sz w:val="22"/>
                <w:szCs w:val="22"/>
                <w:lang w:val="zh-CN"/>
              </w:rPr>
              <w:t>±</w:t>
            </w:r>
            <w:r>
              <w:rPr>
                <w:rFonts w:hint="eastAsia" w:ascii="仿宋" w:hAnsi="仿宋" w:eastAsia="仿宋" w:cs="仿宋"/>
                <w:sz w:val="22"/>
                <w:szCs w:val="22"/>
              </w:rPr>
              <w:t>10%</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zh-CN"/>
              </w:rPr>
              <w:t>4、</w:t>
            </w:r>
            <w:r>
              <w:rPr>
                <w:rFonts w:hint="eastAsia" w:ascii="仿宋" w:hAnsi="仿宋" w:eastAsia="仿宋" w:cs="仿宋"/>
                <w:sz w:val="22"/>
                <w:szCs w:val="22"/>
                <w:lang w:val="en-US" w:eastAsia="zh-CN"/>
              </w:rPr>
              <w:t>最大雾化率≥0.16</w:t>
            </w:r>
            <w:r>
              <w:rPr>
                <w:rFonts w:hint="eastAsia" w:ascii="仿宋" w:hAnsi="仿宋" w:eastAsia="仿宋" w:cs="仿宋"/>
                <w:sz w:val="22"/>
                <w:szCs w:val="22"/>
                <w:lang w:val="zh-CN"/>
              </w:rPr>
              <w:t>mL/min</w:t>
            </w:r>
            <w:r>
              <w:rPr>
                <w:rFonts w:hint="eastAsia" w:ascii="仿宋" w:hAnsi="仿宋" w:eastAsia="仿宋" w:cs="仿宋"/>
                <w:sz w:val="22"/>
                <w:szCs w:val="2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5</w:t>
            </w:r>
            <w:r>
              <w:rPr>
                <w:rFonts w:hint="eastAsia" w:ascii="仿宋" w:hAnsi="仿宋" w:eastAsia="仿宋" w:cs="仿宋"/>
                <w:sz w:val="22"/>
                <w:szCs w:val="22"/>
                <w:lang w:val="zh-CN"/>
              </w:rPr>
              <w:t>、储液箱容积：&gt;</w:t>
            </w:r>
            <w:r>
              <w:rPr>
                <w:rFonts w:hint="eastAsia" w:ascii="仿宋" w:hAnsi="仿宋" w:eastAsia="仿宋" w:cs="仿宋"/>
                <w:bCs/>
                <w:sz w:val="22"/>
                <w:szCs w:val="22"/>
              </w:rPr>
              <w:t>4L</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6</w:t>
            </w:r>
            <w:r>
              <w:rPr>
                <w:rFonts w:hint="eastAsia" w:ascii="仿宋" w:hAnsi="仿宋" w:eastAsia="仿宋" w:cs="仿宋"/>
                <w:sz w:val="22"/>
                <w:szCs w:val="22"/>
                <w:lang w:val="zh-CN"/>
              </w:rPr>
              <w:t>、加热时间：≤</w:t>
            </w:r>
            <w:r>
              <w:rPr>
                <w:rFonts w:hint="eastAsia" w:ascii="仿宋" w:hAnsi="仿宋" w:eastAsia="仿宋" w:cs="仿宋"/>
                <w:sz w:val="22"/>
                <w:szCs w:val="22"/>
              </w:rPr>
              <w:t>30min</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7</w:t>
            </w:r>
            <w:r>
              <w:rPr>
                <w:rFonts w:hint="eastAsia" w:ascii="仿宋" w:hAnsi="仿宋" w:eastAsia="仿宋" w:cs="仿宋"/>
                <w:sz w:val="22"/>
                <w:szCs w:val="22"/>
                <w:lang w:val="zh-CN"/>
              </w:rPr>
              <w:t>、加热温度调节范围：</w:t>
            </w:r>
            <w:r>
              <w:rPr>
                <w:rFonts w:hint="eastAsia" w:ascii="仿宋" w:hAnsi="仿宋" w:eastAsia="仿宋" w:cs="仿宋"/>
                <w:sz w:val="22"/>
                <w:szCs w:val="22"/>
              </w:rPr>
              <w:t>30~35</w:t>
            </w:r>
            <w:r>
              <w:rPr>
                <w:rFonts w:hint="eastAsia" w:ascii="仿宋" w:hAnsi="仿宋" w:eastAsia="仿宋" w:cs="仿宋"/>
                <w:sz w:val="22"/>
                <w:szCs w:val="22"/>
                <w:lang w:val="zh-CN"/>
              </w:rPr>
              <w:t>℃可调,误差±</w:t>
            </w:r>
            <w:r>
              <w:rPr>
                <w:rFonts w:hint="eastAsia" w:ascii="仿宋" w:hAnsi="仿宋" w:eastAsia="仿宋" w:cs="仿宋"/>
                <w:sz w:val="22"/>
                <w:szCs w:val="22"/>
              </w:rPr>
              <w:t>10</w:t>
            </w:r>
            <w:r>
              <w:rPr>
                <w:rFonts w:hint="eastAsia" w:ascii="仿宋" w:hAnsi="仿宋" w:eastAsia="仿宋" w:cs="仿宋"/>
                <w:sz w:val="22"/>
                <w:szCs w:val="22"/>
                <w:lang w:val="zh-CN"/>
              </w:rPr>
              <w:t>％</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lang w:val="zh-CN"/>
              </w:rPr>
            </w:pPr>
            <w:r>
              <w:rPr>
                <w:rFonts w:hint="eastAsia" w:ascii="仿宋" w:hAnsi="仿宋" w:eastAsia="仿宋" w:cs="仿宋"/>
                <w:sz w:val="22"/>
                <w:szCs w:val="22"/>
                <w:lang w:val="en-US" w:eastAsia="zh-CN"/>
              </w:rPr>
              <w:t>8</w:t>
            </w:r>
            <w:r>
              <w:rPr>
                <w:rFonts w:hint="eastAsia" w:ascii="仿宋" w:hAnsi="仿宋" w:eastAsia="仿宋" w:cs="仿宋"/>
                <w:sz w:val="22"/>
                <w:szCs w:val="22"/>
                <w:lang w:val="zh-CN"/>
              </w:rPr>
              <w:t>、</w:t>
            </w:r>
            <w:r>
              <w:rPr>
                <w:rFonts w:hint="eastAsia" w:ascii="仿宋" w:hAnsi="仿宋" w:eastAsia="仿宋" w:cs="仿宋"/>
                <w:sz w:val="22"/>
                <w:szCs w:val="22"/>
              </w:rPr>
              <w:t>加热保护：</w:t>
            </w:r>
            <w:r>
              <w:rPr>
                <w:rFonts w:hint="eastAsia" w:ascii="仿宋" w:hAnsi="仿宋" w:eastAsia="仿宋" w:cs="仿宋"/>
                <w:sz w:val="22"/>
                <w:szCs w:val="22"/>
                <w:lang w:val="zh-CN"/>
              </w:rPr>
              <w:t>当超温</w:t>
            </w:r>
            <w:r>
              <w:rPr>
                <w:rFonts w:hint="eastAsia" w:ascii="仿宋" w:hAnsi="仿宋" w:eastAsia="仿宋" w:cs="仿宋"/>
                <w:sz w:val="22"/>
                <w:szCs w:val="22"/>
              </w:rPr>
              <w:t>41</w:t>
            </w:r>
            <w:r>
              <w:rPr>
                <w:rFonts w:hint="eastAsia" w:ascii="仿宋" w:hAnsi="仿宋" w:eastAsia="仿宋" w:cs="仿宋"/>
                <w:sz w:val="22"/>
                <w:szCs w:val="22"/>
                <w:lang w:val="zh-CN"/>
              </w:rPr>
              <w:t>℃~43℃时，保护继电器断开</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9</w:t>
            </w:r>
            <w:r>
              <w:rPr>
                <w:rFonts w:hint="eastAsia" w:ascii="仿宋" w:hAnsi="仿宋" w:eastAsia="仿宋" w:cs="仿宋"/>
                <w:sz w:val="22"/>
                <w:szCs w:val="22"/>
              </w:rPr>
              <w:t>、具有报警提示功能</w:t>
            </w:r>
          </w:p>
          <w:p>
            <w:pPr>
              <w:keepNext w:val="0"/>
              <w:keepLines w:val="0"/>
              <w:pageBreakBefore w:val="0"/>
              <w:widowControl w:val="0"/>
              <w:kinsoku/>
              <w:wordWrap/>
              <w:overflowPunct/>
              <w:topLinePunct w:val="0"/>
              <w:autoSpaceDE w:val="0"/>
              <w:autoSpaceDN w:val="0"/>
              <w:bidi w:val="0"/>
              <w:snapToGrid/>
              <w:spacing w:line="288" w:lineRule="auto"/>
              <w:jc w:val="both"/>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、采用内测温技术，精确，误差小。</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11、采用脚踏式开关，便于操作。</w:t>
            </w:r>
          </w:p>
          <w:p>
            <w:pPr>
              <w:keepNext w:val="0"/>
              <w:keepLines w:val="0"/>
              <w:pageBreakBefore w:val="0"/>
              <w:widowControl w:val="0"/>
              <w:kinsoku/>
              <w:wordWrap/>
              <w:overflowPunct/>
              <w:topLinePunct w:val="0"/>
              <w:autoSpaceDE w:val="0"/>
              <w:autoSpaceDN w:val="0"/>
              <w:bidi w:val="0"/>
              <w:adjustRightInd w:val="0"/>
              <w:snapToGrid/>
              <w:spacing w:line="288" w:lineRule="auto"/>
              <w:jc w:val="both"/>
              <w:textAlignment w:val="auto"/>
              <w:rPr>
                <w:rFonts w:hint="eastAsia" w:ascii="仿宋" w:hAnsi="仿宋" w:eastAsia="仿宋" w:cs="仿宋"/>
                <w:color w:val="auto"/>
                <w:sz w:val="22"/>
                <w:szCs w:val="22"/>
                <w:lang w:val="en-US" w:eastAsia="zh-CN"/>
              </w:rPr>
            </w:pPr>
            <w:r>
              <w:rPr>
                <w:rFonts w:hint="eastAsia" w:ascii="仿宋" w:hAnsi="仿宋" w:eastAsia="仿宋" w:cs="仿宋"/>
                <w:sz w:val="22"/>
                <w:szCs w:val="22"/>
                <w:lang w:val="en-US" w:eastAsia="zh-CN"/>
              </w:rPr>
              <w:t>12、噪声：≤60dB（A）</w:t>
            </w:r>
          </w:p>
        </w:tc>
      </w:tr>
      <w:tr>
        <w:tblPrEx>
          <w:tblCellMar>
            <w:top w:w="0" w:type="dxa"/>
            <w:left w:w="108" w:type="dxa"/>
            <w:bottom w:w="0" w:type="dxa"/>
            <w:right w:w="108" w:type="dxa"/>
          </w:tblCellMar>
        </w:tblPrEx>
        <w:trPr>
          <w:trHeight w:val="285"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多参数监护仪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w:t>
            </w:r>
          </w:p>
        </w:tc>
        <w:tc>
          <w:tcPr>
            <w:tcW w:w="74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val="0"/>
              <w:numPr>
                <w:ilvl w:val="0"/>
                <w:numId w:val="3"/>
              </w:numPr>
              <w:kinsoku/>
              <w:wordWrap/>
              <w:overflowPunct/>
              <w:topLinePunct w:val="0"/>
              <w:autoSpaceDE w:val="0"/>
              <w:autoSpaceDN w:val="0"/>
              <w:bidi w:val="0"/>
              <w:adjustRightInd/>
              <w:snapToGrid/>
              <w:spacing w:line="288" w:lineRule="auto"/>
              <w:ind w:left="420" w:hanging="420"/>
              <w:textAlignment w:val="auto"/>
              <w:rPr>
                <w:rFonts w:hint="eastAsia" w:ascii="仿宋" w:hAnsi="仿宋" w:eastAsia="仿宋" w:cs="仿宋"/>
                <w:b/>
                <w:szCs w:val="21"/>
              </w:rPr>
            </w:pPr>
            <w:r>
              <w:rPr>
                <w:rFonts w:hint="eastAsia" w:ascii="仿宋" w:hAnsi="仿宋" w:eastAsia="仿宋" w:cs="仿宋"/>
                <w:b/>
                <w:szCs w:val="21"/>
              </w:rPr>
              <w:t>监护参数</w:t>
            </w:r>
          </w:p>
          <w:p>
            <w:pPr>
              <w:keepNext w:val="0"/>
              <w:keepLines w:val="0"/>
              <w:pageBreakBefore w:val="0"/>
              <w:widowControl w:val="0"/>
              <w:numPr>
                <w:ilvl w:val="0"/>
                <w:numId w:val="4"/>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一体化多参数监护仪，具备心电、呼吸、无创血压、血氧饱和度、脉率和体温监测功能，产品具备国家食品药品监督管理局颁发的Ⅲ类医疗器械注册证。</w:t>
            </w:r>
          </w:p>
          <w:p>
            <w:pPr>
              <w:keepNext w:val="0"/>
              <w:keepLines w:val="0"/>
              <w:pageBreakBefore w:val="0"/>
              <w:widowControl w:val="0"/>
              <w:numPr>
                <w:ilvl w:val="0"/>
                <w:numId w:val="4"/>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可升级十二导心电，支持心电信号进行诊断分析，诊断算法通过欧洲CSE数据库测试，需提供证明文件。</w:t>
            </w:r>
          </w:p>
          <w:p>
            <w:pPr>
              <w:keepNext w:val="0"/>
              <w:keepLines w:val="0"/>
              <w:pageBreakBefore w:val="0"/>
              <w:widowControl w:val="0"/>
              <w:numPr>
                <w:ilvl w:val="0"/>
                <w:numId w:val="4"/>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支持选配同品牌呼末二氧化碳（EtCO2）。</w:t>
            </w:r>
          </w:p>
          <w:p>
            <w:pPr>
              <w:keepNext w:val="0"/>
              <w:keepLines w:val="0"/>
              <w:pageBreakBefore w:val="0"/>
              <w:widowControl w:val="0"/>
              <w:numPr>
                <w:ilvl w:val="0"/>
                <w:numId w:val="4"/>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支持选配双通道有创血压（IBP），在机器上的一个参数接口可以进行双通道的IBP监测，减少附件线缆。</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line="288" w:lineRule="auto"/>
              <w:ind w:left="420" w:hanging="420"/>
              <w:textAlignment w:val="auto"/>
              <w:rPr>
                <w:rFonts w:hint="eastAsia" w:ascii="仿宋" w:hAnsi="仿宋" w:eastAsia="仿宋" w:cs="仿宋"/>
                <w:b/>
                <w:szCs w:val="21"/>
              </w:rPr>
            </w:pPr>
            <w:r>
              <w:rPr>
                <w:rFonts w:hint="eastAsia" w:ascii="仿宋" w:hAnsi="仿宋" w:eastAsia="仿宋" w:cs="仿宋"/>
                <w:b/>
                <w:szCs w:val="21"/>
              </w:rPr>
              <w:t xml:space="preserve">显示  </w:t>
            </w:r>
          </w:p>
          <w:p>
            <w:pPr>
              <w:keepNext w:val="0"/>
              <w:keepLines w:val="0"/>
              <w:pageBreakBefore w:val="0"/>
              <w:widowControl w:val="0"/>
              <w:numPr>
                <w:ilvl w:val="0"/>
                <w:numId w:val="6"/>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lang w:val="en-US" w:eastAsia="zh-CN"/>
              </w:rPr>
              <w:t>≥</w:t>
            </w:r>
            <w:r>
              <w:rPr>
                <w:rFonts w:hint="eastAsia" w:ascii="仿宋" w:hAnsi="仿宋" w:eastAsia="仿宋" w:cs="仿宋"/>
                <w:bCs/>
                <w:szCs w:val="21"/>
              </w:rPr>
              <w:t>10英寸彩色显示屏，支持同屏显示12道波形以同时观察丰富的信息（提供机器实物图片）。</w:t>
            </w:r>
          </w:p>
          <w:p>
            <w:pPr>
              <w:keepNext w:val="0"/>
              <w:keepLines w:val="0"/>
              <w:pageBreakBefore w:val="0"/>
              <w:widowControl w:val="0"/>
              <w:numPr>
                <w:ilvl w:val="0"/>
                <w:numId w:val="6"/>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w:t>
            </w:r>
            <w:r>
              <w:rPr>
                <w:rFonts w:hint="eastAsia" w:ascii="仿宋" w:hAnsi="仿宋" w:eastAsia="仿宋" w:cs="仿宋"/>
                <w:szCs w:val="21"/>
              </w:rPr>
              <w:t>支持待机模式、夜间模式、演示模式、隐私模式、插管模式、NFC模式（需提供机器界面图片）</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line="288" w:lineRule="auto"/>
              <w:ind w:left="420" w:hanging="420"/>
              <w:textAlignment w:val="auto"/>
              <w:rPr>
                <w:rFonts w:hint="eastAsia" w:ascii="仿宋" w:hAnsi="仿宋" w:eastAsia="仿宋" w:cs="仿宋"/>
                <w:b/>
                <w:szCs w:val="21"/>
              </w:rPr>
            </w:pPr>
            <w:r>
              <w:rPr>
                <w:rFonts w:hint="eastAsia" w:ascii="仿宋" w:hAnsi="仿宋" w:eastAsia="仿宋" w:cs="仿宋"/>
                <w:b/>
                <w:szCs w:val="21"/>
              </w:rPr>
              <w:t>数据</w:t>
            </w:r>
          </w:p>
          <w:p>
            <w:pPr>
              <w:keepNext w:val="0"/>
              <w:keepLines w:val="0"/>
              <w:pageBreakBefore w:val="0"/>
              <w:widowControl w:val="0"/>
              <w:numPr>
                <w:ilvl w:val="0"/>
                <w:numId w:val="7"/>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主机配备一个VGA或HDMI接口以及不少于2个USB口，可用于外接条码枪扫描枪、键盘、U盘储存等设备。</w:t>
            </w:r>
          </w:p>
          <w:p>
            <w:pPr>
              <w:keepNext w:val="0"/>
              <w:keepLines w:val="0"/>
              <w:pageBreakBefore w:val="0"/>
              <w:widowControl w:val="0"/>
              <w:numPr>
                <w:ilvl w:val="0"/>
                <w:numId w:val="7"/>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★支持网络流量监控及控制，设定流量限额，以提供更高的网络安全管控，防止恶意软件攻击。（需提供机器界面图片）</w:t>
            </w:r>
          </w:p>
          <w:p>
            <w:pPr>
              <w:keepNext w:val="0"/>
              <w:keepLines w:val="0"/>
              <w:pageBreakBefore w:val="0"/>
              <w:widowControl w:val="0"/>
              <w:numPr>
                <w:ilvl w:val="0"/>
                <w:numId w:val="7"/>
              </w:numPr>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★支持AES 128位加密和TLS 256 位数据传输加密。（需提供机器界面图片）</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line="288" w:lineRule="auto"/>
              <w:ind w:left="420" w:hanging="420"/>
              <w:textAlignment w:val="auto"/>
              <w:rPr>
                <w:rFonts w:hint="eastAsia" w:ascii="仿宋" w:hAnsi="仿宋" w:eastAsia="仿宋" w:cs="仿宋"/>
                <w:b/>
                <w:szCs w:val="21"/>
              </w:rPr>
            </w:pPr>
            <w:r>
              <w:rPr>
                <w:rFonts w:hint="eastAsia" w:ascii="仿宋" w:hAnsi="仿宋" w:eastAsia="仿宋" w:cs="仿宋"/>
                <w:b/>
                <w:szCs w:val="21"/>
              </w:rPr>
              <w:t>性能特点</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主机重量＜2.8kg。</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在任何滤波模式下均可监测ST值。提供心电ST段分析功能，支持在专门的窗口中分组显示心脏不同位置的ST实时片段和参考片段。（需提供证明文件）</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在诊断模式下，支持94dB的共模抑制比；在监护、手术模式下，支持不低于105dB的共模抑制比。（需提供图片和厂家证明文件）</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★支持0.67Hz的高通滤波，确保波形有更好的稳定性。（需提供机器界面图片）</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支持29种心律失常分析，包括房颤分析、肢体低电压，满足心电监护临床应用。（需提供机器界面图片）</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QT和QTc实时监测参数测量范围：200～800 ms。（需提供机器界面图片）</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无创血压成人测量范围：收缩压25~290mmHg，舒张压10~200 mmHg。 （需提供机器界面图片）</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无创血压提供手动、自动、连续、序列四种测量模式。自动模式支持自定义设置血压测量间隔，间隔时间支持从1-460分钟内的任意整数数值。（需提供机器界面图片）</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同品牌具备多参数数字遥测监护产品（多参数数字遥测收发器获得无线电发射设备型号核准证书），支持未来科室的遥测监护系统升级需求，可实现有线、无线、遥测及混连等方式与中心监护系统联网。</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支持用户自行安装激光打印机驱动。（需提供机器界面图片）</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具备技术报警和生理报警两个独立的报警灯位置，能够分别显示且同时显示两种报警，有利于医护人员远距离辨识报警情况。</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屏幕与物理按键上下分布。物理按键板和飞梭的位置需处于屏幕下方，按键受力位置低，避免机器左右移动，避免造成机器移动倾倒。</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bCs/>
                <w:szCs w:val="21"/>
              </w:rPr>
            </w:pPr>
            <w:r>
              <w:rPr>
                <w:rFonts w:hint="eastAsia" w:ascii="仿宋" w:hAnsi="仿宋" w:eastAsia="仿宋" w:cs="仿宋"/>
                <w:bCs/>
                <w:szCs w:val="21"/>
              </w:rPr>
              <w:t>电池舱门需采用螺钉固定，避免误开舱门意外掉电，保障供电稳定性。</w:t>
            </w:r>
          </w:p>
          <w:p>
            <w:pPr>
              <w:keepNext w:val="0"/>
              <w:keepLines w:val="0"/>
              <w:pageBreakBefore w:val="0"/>
              <w:widowControl w:val="0"/>
              <w:numPr>
                <w:ilvl w:val="0"/>
                <w:numId w:val="8"/>
              </w:numPr>
              <w:tabs>
                <w:tab w:val="left" w:pos="1680"/>
              </w:tabs>
              <w:kinsoku/>
              <w:wordWrap/>
              <w:overflowPunct/>
              <w:topLinePunct w:val="0"/>
              <w:autoSpaceDE w:val="0"/>
              <w:autoSpaceDN w:val="0"/>
              <w:bidi w:val="0"/>
              <w:adjustRightInd/>
              <w:snapToGrid/>
              <w:spacing w:line="288" w:lineRule="auto"/>
              <w:ind w:left="420" w:hanging="420"/>
              <w:jc w:val="left"/>
              <w:textAlignment w:val="auto"/>
              <w:rPr>
                <w:rFonts w:hint="eastAsia" w:ascii="仿宋" w:hAnsi="仿宋" w:eastAsia="仿宋" w:cs="仿宋"/>
                <w:sz w:val="24"/>
                <w:szCs w:val="24"/>
                <w:lang w:val="en-US" w:eastAsia="zh-CN"/>
              </w:rPr>
            </w:pPr>
            <w:r>
              <w:rPr>
                <w:rFonts w:hint="eastAsia" w:ascii="仿宋" w:hAnsi="仿宋" w:eastAsia="仿宋" w:cs="仿宋"/>
                <w:bCs/>
                <w:szCs w:val="21"/>
              </w:rPr>
              <w:t>监护仪设计使用年限8年。（提供机器标贴照片作为证明资料）</w:t>
            </w:r>
          </w:p>
        </w:tc>
      </w:tr>
      <w:tr>
        <w:tblPrEx>
          <w:tblCellMar>
            <w:top w:w="0" w:type="dxa"/>
            <w:left w:w="108" w:type="dxa"/>
            <w:bottom w:w="0" w:type="dxa"/>
            <w:right w:w="108" w:type="dxa"/>
          </w:tblCellMar>
        </w:tblPrEx>
        <w:trPr>
          <w:trHeight w:val="285"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输液泵</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w:t>
            </w:r>
          </w:p>
        </w:tc>
        <w:tc>
          <w:tcPr>
            <w:tcW w:w="74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val="0"/>
              <w:numPr>
                <w:ilvl w:val="0"/>
                <w:numId w:val="9"/>
              </w:numPr>
              <w:tabs>
                <w:tab w:val="left" w:pos="1680"/>
              </w:tabs>
              <w:kinsoku/>
              <w:wordWrap/>
              <w:overflowPunct/>
              <w:topLinePunct w:val="0"/>
              <w:autoSpaceDE w:val="0"/>
              <w:autoSpaceDN w:val="0"/>
              <w:bidi w:val="0"/>
              <w:adjustRightInd/>
              <w:snapToGrid/>
              <w:spacing w:line="276" w:lineRule="auto"/>
              <w:ind w:left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参数：</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大屏幕高清晰彩色LCD液晶显示，数值显示有小数位防错设计</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输液器规格：标准PVC输液器，★六档位设计</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bCs/>
              </w:rPr>
            </w:pPr>
            <w:r>
              <w:rPr>
                <w:rFonts w:hint="eastAsia" w:ascii="仿宋" w:hAnsi="仿宋" w:eastAsia="仿宋" w:cs="仿宋"/>
                <w:szCs w:val="21"/>
              </w:rPr>
              <w:t>输液流速：</w:t>
            </w:r>
            <w:r>
              <w:rPr>
                <w:rFonts w:hint="eastAsia" w:ascii="仿宋" w:hAnsi="仿宋" w:eastAsia="仿宋" w:cs="仿宋"/>
                <w:bCs/>
              </w:rPr>
              <w:t>1mL/h～1100mL/h，可按1mL/h递增或递减</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bCs/>
              </w:rPr>
            </w:pPr>
            <w:r>
              <w:rPr>
                <w:rFonts w:hint="eastAsia" w:ascii="仿宋" w:hAnsi="仿宋" w:eastAsia="仿宋" w:cs="仿宋"/>
                <w:bCs/>
              </w:rPr>
              <w:t>输液量精度误差：±5%（普通输液器），★泵内恒温装置，确保低温环境和使用弹性差的输液器的情况下，输液精度达到±3%</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zCs w:val="21"/>
              </w:rPr>
              <w:t>输液总量预置：1ml~9999ml，以1ml</w:t>
            </w:r>
            <w:r>
              <w:rPr>
                <w:rFonts w:hint="eastAsia" w:ascii="仿宋" w:hAnsi="仿宋" w:eastAsia="仿宋" w:cs="仿宋"/>
                <w:spacing w:val="15"/>
              </w:rPr>
              <w:t>递增或递减</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★阻塞灵敏度：高（0.06MPa～0.1MPa）中（0.1MPa～0.14MPa）低（0.14MPa～0.18MPa）</w:t>
            </w:r>
          </w:p>
          <w:p>
            <w:pPr>
              <w:keepNext w:val="0"/>
              <w:keepLines w:val="0"/>
              <w:pageBreakBefore w:val="0"/>
              <w:widowControl w:val="0"/>
              <w:kinsoku/>
              <w:wordWrap/>
              <w:overflowPunct/>
              <w:topLinePunct w:val="0"/>
              <w:autoSpaceDE w:val="0"/>
              <w:autoSpaceDN w:val="0"/>
              <w:bidi w:val="0"/>
              <w:adjustRightInd/>
              <w:snapToGrid/>
              <w:spacing w:line="276" w:lineRule="auto"/>
              <w:ind w:left="420"/>
              <w:textAlignment w:val="auto"/>
              <w:rPr>
                <w:rFonts w:hint="eastAsia" w:ascii="仿宋" w:hAnsi="仿宋" w:eastAsia="仿宋" w:cs="仿宋"/>
                <w:szCs w:val="21"/>
              </w:rPr>
            </w:pPr>
            <w:r>
              <w:rPr>
                <w:rFonts w:hint="eastAsia" w:ascii="仿宋" w:hAnsi="仿宋" w:eastAsia="仿宋" w:cs="仿宋"/>
                <w:szCs w:val="21"/>
              </w:rPr>
              <w:t>三档可选</w:t>
            </w:r>
            <w:r>
              <w:rPr>
                <w:rFonts w:hint="eastAsia" w:ascii="仿宋" w:hAnsi="仿宋" w:eastAsia="仿宋" w:cs="仿宋"/>
                <w:color w:val="0000FF"/>
                <w:sz w:val="24"/>
                <w:szCs w:val="24"/>
              </w:rPr>
              <w:t>，</w:t>
            </w:r>
            <w:r>
              <w:rPr>
                <w:rFonts w:hint="eastAsia" w:ascii="仿宋" w:hAnsi="仿宋" w:eastAsia="仿宋" w:cs="仿宋"/>
                <w:spacing w:val="15"/>
              </w:rPr>
              <w:t>并动态实时阻塞压力指示（DPS）</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KVO：4ml/h，当输液速度大于KVO速度时，输液完成以KVO速度运行；当输液速度小于KVO速度时，输液完成只发出报警，输液速度不变。</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报警功能：气泡报警、阻塞报警、输完报警、开门报警、欠压报警、速度异常报警、遗忘操作报警</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其他功能：</w:t>
            </w:r>
          </w:p>
          <w:p>
            <w:pPr>
              <w:keepNext w:val="0"/>
              <w:keepLines w:val="0"/>
              <w:pageBreakBefore w:val="0"/>
              <w:widowControl w:val="0"/>
              <w:numPr>
                <w:ilvl w:val="1"/>
                <w:numId w:val="10"/>
              </w:numPr>
              <w:tabs>
                <w:tab w:val="left" w:pos="798"/>
              </w:tabs>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具有输液累计量显示功能。</w:t>
            </w:r>
          </w:p>
          <w:p>
            <w:pPr>
              <w:keepNext w:val="0"/>
              <w:keepLines w:val="0"/>
              <w:pageBreakBefore w:val="0"/>
              <w:widowControl w:val="0"/>
              <w:numPr>
                <w:ilvl w:val="1"/>
                <w:numId w:val="10"/>
              </w:numPr>
              <w:tabs>
                <w:tab w:val="left" w:pos="798"/>
              </w:tabs>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具有交流电停止自动切换机内电池，给电池充电功能。</w:t>
            </w:r>
          </w:p>
          <w:p>
            <w:pPr>
              <w:keepNext w:val="0"/>
              <w:keepLines w:val="0"/>
              <w:pageBreakBefore w:val="0"/>
              <w:widowControl w:val="0"/>
              <w:numPr>
                <w:ilvl w:val="1"/>
                <w:numId w:val="10"/>
              </w:numPr>
              <w:tabs>
                <w:tab w:val="left" w:pos="798"/>
              </w:tabs>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具有快排、快输功能：停止状态为快排，速度为700ml/h，用于排除管路中的气泡；启动状态为快输，速度为700ml/h，用于对患者的快速输液。</w:t>
            </w:r>
          </w:p>
          <w:p>
            <w:pPr>
              <w:keepNext w:val="0"/>
              <w:keepLines w:val="0"/>
              <w:pageBreakBefore w:val="0"/>
              <w:widowControl w:val="0"/>
              <w:numPr>
                <w:ilvl w:val="1"/>
                <w:numId w:val="10"/>
              </w:numPr>
              <w:tabs>
                <w:tab w:val="left" w:pos="798"/>
              </w:tabs>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具有“滴数/分”、“毫升/小时”与“时间-预置量”三种输液速度设置方式。</w:t>
            </w:r>
          </w:p>
          <w:p>
            <w:pPr>
              <w:keepNext w:val="0"/>
              <w:keepLines w:val="0"/>
              <w:pageBreakBefore w:val="0"/>
              <w:widowControl w:val="0"/>
              <w:numPr>
                <w:ilvl w:val="1"/>
                <w:numId w:val="10"/>
              </w:numPr>
              <w:tabs>
                <w:tab w:val="left" w:pos="798"/>
              </w:tabs>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具有报警声消除功能，即静音功能。部分报警音在消除2分钟内再次启动。</w:t>
            </w:r>
          </w:p>
          <w:p>
            <w:pPr>
              <w:keepNext w:val="0"/>
              <w:keepLines w:val="0"/>
              <w:pageBreakBefore w:val="0"/>
              <w:widowControl w:val="0"/>
              <w:numPr>
                <w:ilvl w:val="1"/>
                <w:numId w:val="10"/>
              </w:numPr>
              <w:tabs>
                <w:tab w:val="left" w:pos="798"/>
              </w:tabs>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具有开机自检功能：输液泵上电后，系统进行自检。</w:t>
            </w:r>
          </w:p>
          <w:p>
            <w:pPr>
              <w:keepNext w:val="0"/>
              <w:keepLines w:val="0"/>
              <w:pageBreakBefore w:val="0"/>
              <w:widowControl w:val="0"/>
              <w:numPr>
                <w:ilvl w:val="1"/>
                <w:numId w:val="10"/>
              </w:numPr>
              <w:tabs>
                <w:tab w:val="left" w:pos="798"/>
              </w:tabs>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具有记忆功能：输液泵可对关机前最后一次正确输液参数进行记录，并可保留8年以上。</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电源电压：交流输入：AC220V/50Hz 内部电池：DC9.6 V~DC10.1V</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功耗：不大于20VA</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内置电池工作时间：电池连续充电时间不小于8小时，在30ml/h可连续工作3小时以上</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zCs w:val="21"/>
              </w:rPr>
            </w:pPr>
            <w:r>
              <w:rPr>
                <w:rFonts w:hint="eastAsia" w:ascii="仿宋" w:hAnsi="仿宋" w:eastAsia="仿宋" w:cs="仿宋"/>
                <w:szCs w:val="21"/>
              </w:rPr>
              <w:t>安全分类：I 类、带内部电源的BF型普通设备，防水等级：IPX1</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jc w:val="left"/>
              <w:textAlignment w:val="auto"/>
              <w:rPr>
                <w:rFonts w:hint="eastAsia" w:ascii="仿宋" w:hAnsi="仿宋" w:eastAsia="仿宋" w:cs="仿宋"/>
                <w:szCs w:val="21"/>
              </w:rPr>
            </w:pPr>
            <w:r>
              <w:rPr>
                <w:rFonts w:hint="eastAsia" w:ascii="仿宋" w:hAnsi="仿宋" w:eastAsia="仿宋" w:cs="仿宋"/>
                <w:szCs w:val="21"/>
              </w:rPr>
              <w:t>工作环境：环境温度： 10℃~30℃，相对湿度：30%~75%，大气压力：860 hPa -1060hPa</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spacing w:val="15"/>
              </w:rPr>
            </w:pPr>
            <w:r>
              <w:rPr>
                <w:rFonts w:hint="eastAsia" w:ascii="仿宋" w:hAnsi="仿宋" w:eastAsia="仿宋" w:cs="仿宋"/>
                <w:spacing w:val="15"/>
              </w:rPr>
              <w:t>输液泵应在无强冲击振动，水和其它流体不能侵入装置内部，周围无腐蚀性气体的环境中工作</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76" w:lineRule="auto"/>
              <w:textAlignment w:val="auto"/>
              <w:rPr>
                <w:rFonts w:hint="eastAsia" w:ascii="仿宋" w:hAnsi="仿宋" w:eastAsia="仿宋" w:cs="仿宋"/>
                <w:lang w:val="en-US" w:eastAsia="zh-CN"/>
              </w:rPr>
            </w:pPr>
            <w:r>
              <w:rPr>
                <w:rFonts w:hint="eastAsia" w:ascii="仿宋" w:hAnsi="仿宋" w:eastAsia="仿宋" w:cs="仿宋"/>
                <w:szCs w:val="21"/>
              </w:rPr>
              <w:t>存储环境：</w:t>
            </w:r>
            <w:r>
              <w:rPr>
                <w:rFonts w:hint="eastAsia" w:ascii="仿宋" w:hAnsi="仿宋" w:eastAsia="仿宋" w:cs="仿宋"/>
              </w:rPr>
              <w:t>包装好的输液泵贮存在相对湿度不超过93%（无凝露），无腐蚀性气体通风良好的室内，且室内温度条件为：-20℃～+55℃</w:t>
            </w:r>
          </w:p>
        </w:tc>
      </w:tr>
      <w:tr>
        <w:tblPrEx>
          <w:tblCellMar>
            <w:top w:w="0" w:type="dxa"/>
            <w:left w:w="108" w:type="dxa"/>
            <w:bottom w:w="0" w:type="dxa"/>
            <w:right w:w="108" w:type="dxa"/>
          </w:tblCellMar>
        </w:tblPrEx>
        <w:trPr>
          <w:trHeight w:val="285"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注射泵</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7</w:t>
            </w:r>
          </w:p>
        </w:tc>
        <w:tc>
          <w:tcPr>
            <w:tcW w:w="74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26"/>
              <w:keepNext w:val="0"/>
              <w:keepLines w:val="0"/>
              <w:pageBreakBefore w:val="0"/>
              <w:widowControl w:val="0"/>
              <w:numPr>
                <w:ilvl w:val="0"/>
                <w:numId w:val="0"/>
              </w:numPr>
              <w:kinsoku/>
              <w:wordWrap/>
              <w:overflowPunct/>
              <w:topLinePunct w:val="0"/>
              <w:autoSpaceDE w:val="0"/>
              <w:autoSpaceDN w:val="0"/>
              <w:bidi w:val="0"/>
              <w:adjustRightInd/>
              <w:spacing w:line="288" w:lineRule="auto"/>
              <w:ind w:leftChars="0"/>
              <w:jc w:val="left"/>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一、参数</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注射器规格：可自动识别5 mL 、10mL、20mL、30mL、50mL的注射器</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sz w:val="22"/>
                <w:szCs w:val="22"/>
              </w:rPr>
            </w:pPr>
            <w:r>
              <w:rPr>
                <w:rFonts w:hint="eastAsia" w:ascii="仿宋" w:hAnsi="仿宋" w:eastAsia="仿宋" w:cs="仿宋"/>
                <w:kern w:val="0"/>
                <w:sz w:val="22"/>
                <w:szCs w:val="22"/>
                <w:lang w:bidi="ar"/>
              </w:rPr>
              <w:t>★</w:t>
            </w:r>
            <w:r>
              <w:rPr>
                <w:rFonts w:hint="eastAsia" w:ascii="仿宋" w:hAnsi="仿宋" w:eastAsia="仿宋" w:cs="仿宋"/>
                <w:sz w:val="22"/>
                <w:szCs w:val="22"/>
              </w:rPr>
              <w:t>内置29种注射器品牌，自定义一种，满足多科室需要</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pacing w:val="15"/>
                <w:sz w:val="22"/>
                <w:szCs w:val="22"/>
              </w:rPr>
            </w:pPr>
            <w:r>
              <w:rPr>
                <w:rFonts w:hint="eastAsia" w:ascii="仿宋" w:hAnsi="仿宋" w:eastAsia="仿宋" w:cs="仿宋"/>
                <w:sz w:val="22"/>
                <w:szCs w:val="22"/>
              </w:rPr>
              <w:t>输注量范围：0ml～9999ml，＜1000ml以0.1ml步进，＞1000ml</w:t>
            </w:r>
            <w:r>
              <w:rPr>
                <w:rFonts w:hint="eastAsia" w:ascii="仿宋" w:hAnsi="仿宋" w:eastAsia="仿宋" w:cs="仿宋"/>
                <w:spacing w:val="15"/>
                <w:sz w:val="22"/>
                <w:szCs w:val="22"/>
              </w:rPr>
              <w:t>以1ml步进</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pacing w:val="15"/>
                <w:sz w:val="22"/>
                <w:szCs w:val="22"/>
              </w:rPr>
            </w:pPr>
            <w:r>
              <w:rPr>
                <w:rFonts w:hint="eastAsia" w:ascii="仿宋" w:hAnsi="仿宋" w:eastAsia="仿宋" w:cs="仿宋"/>
                <w:kern w:val="0"/>
                <w:sz w:val="22"/>
                <w:szCs w:val="22"/>
                <w:lang w:bidi="ar"/>
              </w:rPr>
              <w:t>★</w:t>
            </w:r>
            <w:r>
              <w:rPr>
                <w:rFonts w:hint="eastAsia" w:ascii="仿宋" w:hAnsi="仿宋" w:eastAsia="仿宋" w:cs="仿宋"/>
                <w:bCs/>
                <w:sz w:val="22"/>
                <w:szCs w:val="22"/>
              </w:rPr>
              <w:t>流速范围：</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spacing w:val="15"/>
                <w:sz w:val="22"/>
                <w:szCs w:val="22"/>
              </w:rPr>
            </w:pPr>
            <w:r>
              <w:rPr>
                <w:rFonts w:hint="eastAsia" w:ascii="仿宋" w:hAnsi="仿宋" w:eastAsia="仿宋" w:cs="仿宋"/>
                <w:bCs/>
                <w:sz w:val="22"/>
                <w:szCs w:val="22"/>
              </w:rPr>
              <w:t xml:space="preserve">5ml注射器： 0.1 mL/h～100mL/h </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10mL注射器：0.1 mL/h～300mL/h ；</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20mL注射器：0.1 mL/h～600mL/h；</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30mL注射器：0.1 mL/h～900mL/h；</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50mL注射器：0.1 mL/h～1300mL/h，</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可按0.1mL/h递增或递减</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bCs/>
                <w:sz w:val="22"/>
                <w:szCs w:val="22"/>
              </w:rPr>
            </w:pPr>
            <w:r>
              <w:rPr>
                <w:rFonts w:hint="eastAsia" w:ascii="仿宋" w:hAnsi="仿宋" w:eastAsia="仿宋" w:cs="仿宋"/>
                <w:sz w:val="22"/>
                <w:szCs w:val="22"/>
              </w:rPr>
              <w:t>流速误差：</w:t>
            </w:r>
            <w:r>
              <w:rPr>
                <w:rFonts w:hint="eastAsia" w:ascii="仿宋" w:hAnsi="仿宋" w:eastAsia="仿宋" w:cs="仿宋"/>
                <w:bCs/>
                <w:sz w:val="22"/>
                <w:szCs w:val="22"/>
              </w:rPr>
              <w:t>±2%</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bCs/>
                <w:sz w:val="22"/>
                <w:szCs w:val="22"/>
              </w:rPr>
            </w:pPr>
            <w:r>
              <w:rPr>
                <w:rFonts w:hint="eastAsia" w:ascii="仿宋" w:hAnsi="仿宋" w:eastAsia="仿宋" w:cs="仿宋"/>
                <w:sz w:val="22"/>
                <w:szCs w:val="22"/>
              </w:rPr>
              <w:t>快速输注：</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 xml:space="preserve">5ml注射器：100 ml/h </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10ml注射器:100 ml/h ~300ml/h</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20ml注射器:100 ml/h ~600 ml/h</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30ml注射器:100 ml/h ~900 ml/h</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bCs/>
                <w:sz w:val="22"/>
                <w:szCs w:val="22"/>
              </w:rPr>
            </w:pPr>
            <w:r>
              <w:rPr>
                <w:rFonts w:hint="eastAsia" w:ascii="仿宋" w:hAnsi="仿宋" w:eastAsia="仿宋" w:cs="仿宋"/>
                <w:bCs/>
                <w:sz w:val="22"/>
                <w:szCs w:val="22"/>
              </w:rPr>
              <w:t>50/60ml注射器:100 ml/h ~1300 ml/h</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pacing w:val="15"/>
                <w:sz w:val="22"/>
                <w:szCs w:val="22"/>
              </w:rPr>
            </w:pPr>
            <w:r>
              <w:rPr>
                <w:rFonts w:hint="eastAsia" w:ascii="仿宋" w:hAnsi="仿宋" w:eastAsia="仿宋" w:cs="仿宋"/>
                <w:sz w:val="22"/>
                <w:szCs w:val="22"/>
              </w:rPr>
              <w:t>注射模式：</w:t>
            </w:r>
            <w:r>
              <w:rPr>
                <w:rFonts w:hint="eastAsia" w:ascii="仿宋" w:hAnsi="仿宋" w:eastAsia="仿宋" w:cs="仿宋"/>
                <w:spacing w:val="15"/>
                <w:sz w:val="22"/>
                <w:szCs w:val="22"/>
              </w:rPr>
              <w:t>简易模式、速度模式、时间容量模式、体重模式</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运行界面显示：速度、累积量、注射器规格和品牌、运行状态、剩余时间、预制量、阻塞等级</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丸剂量范围：1ml-20ml 可设</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保持静脉开放（KVO）速度：0.1-1ml/h，速度可调</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报警功能：外接电源掉电报警、电量不足报警、电机异常、电池耗尽、备用电池欠压报警、注射泵管道阻塞报警、接近注射完成报警、注射器脱落报警、注射完成报警、速度异常、操作遗忘、安装错误</w:t>
            </w:r>
          </w:p>
          <w:p>
            <w:pPr>
              <w:keepNext w:val="0"/>
              <w:keepLines w:val="0"/>
              <w:pageBreakBefore w:val="0"/>
              <w:widowControl w:val="0"/>
              <w:numPr>
                <w:ilvl w:val="0"/>
                <w:numId w:val="11"/>
              </w:numPr>
              <w:kinsoku/>
              <w:wordWrap/>
              <w:overflowPunct/>
              <w:topLinePunct w:val="0"/>
              <w:autoSpaceDE w:val="0"/>
              <w:autoSpaceDN w:val="0"/>
              <w:bidi w:val="0"/>
              <w:adjustRightInd/>
              <w:spacing w:line="288" w:lineRule="auto"/>
              <w:jc w:val="left"/>
              <w:textAlignment w:val="auto"/>
              <w:rPr>
                <w:rFonts w:hint="eastAsia" w:ascii="仿宋" w:hAnsi="仿宋" w:eastAsia="仿宋" w:cs="仿宋"/>
                <w:spacing w:val="15"/>
                <w:sz w:val="22"/>
                <w:szCs w:val="22"/>
              </w:rPr>
            </w:pPr>
            <w:r>
              <w:rPr>
                <w:rFonts w:hint="eastAsia" w:ascii="仿宋" w:hAnsi="仿宋" w:eastAsia="仿宋" w:cs="仿宋"/>
                <w:sz w:val="22"/>
                <w:szCs w:val="22"/>
              </w:rPr>
              <w:t>其他功能：</w:t>
            </w:r>
          </w:p>
          <w:p>
            <w:pPr>
              <w:keepNext w:val="0"/>
              <w:keepLines w:val="0"/>
              <w:pageBreakBefore w:val="0"/>
              <w:widowControl w:val="0"/>
              <w:kinsoku/>
              <w:wordWrap/>
              <w:overflowPunct/>
              <w:topLinePunct w:val="0"/>
              <w:autoSpaceDE w:val="0"/>
              <w:autoSpaceDN w:val="0"/>
              <w:bidi w:val="0"/>
              <w:adjustRightInd/>
              <w:spacing w:line="288" w:lineRule="auto"/>
              <w:ind w:left="420"/>
              <w:jc w:val="left"/>
              <w:textAlignment w:val="auto"/>
              <w:rPr>
                <w:rFonts w:hint="eastAsia" w:ascii="仿宋" w:hAnsi="仿宋" w:eastAsia="仿宋" w:cs="仿宋"/>
                <w:spacing w:val="15"/>
                <w:sz w:val="22"/>
                <w:szCs w:val="22"/>
              </w:rPr>
            </w:pPr>
            <w:r>
              <w:rPr>
                <w:rFonts w:hint="eastAsia" w:ascii="仿宋" w:hAnsi="仿宋" w:eastAsia="仿宋" w:cs="仿宋"/>
                <w:spacing w:val="15"/>
                <w:sz w:val="22"/>
                <w:szCs w:val="22"/>
              </w:rPr>
              <w:t>自检功能：开机时自动检测关键部件，存在异常时报警或提示用户</w:t>
            </w:r>
          </w:p>
          <w:p>
            <w:pPr>
              <w:keepNext w:val="0"/>
              <w:keepLines w:val="0"/>
              <w:pageBreakBefore w:val="0"/>
              <w:widowControl w:val="0"/>
              <w:kinsoku/>
              <w:wordWrap/>
              <w:overflowPunct/>
              <w:topLinePunct w:val="0"/>
              <w:autoSpaceDE w:val="0"/>
              <w:autoSpaceDN w:val="0"/>
              <w:bidi w:val="0"/>
              <w:adjustRightInd/>
              <w:spacing w:line="288" w:lineRule="auto"/>
              <w:ind w:left="420"/>
              <w:jc w:val="left"/>
              <w:textAlignment w:val="auto"/>
              <w:rPr>
                <w:rFonts w:hint="eastAsia" w:ascii="仿宋" w:hAnsi="仿宋" w:eastAsia="仿宋" w:cs="仿宋"/>
                <w:spacing w:val="15"/>
                <w:sz w:val="22"/>
                <w:szCs w:val="22"/>
              </w:rPr>
            </w:pPr>
            <w:r>
              <w:rPr>
                <w:rFonts w:hint="eastAsia" w:ascii="仿宋" w:hAnsi="仿宋" w:eastAsia="仿宋" w:cs="仿宋"/>
                <w:spacing w:val="15"/>
                <w:sz w:val="22"/>
                <w:szCs w:val="22"/>
              </w:rPr>
              <w:t>快速输注：运行过程中可实现按量快速给药</w:t>
            </w:r>
          </w:p>
          <w:p>
            <w:pPr>
              <w:keepNext w:val="0"/>
              <w:keepLines w:val="0"/>
              <w:pageBreakBefore w:val="0"/>
              <w:widowControl w:val="0"/>
              <w:kinsoku/>
              <w:wordWrap/>
              <w:overflowPunct/>
              <w:topLinePunct w:val="0"/>
              <w:autoSpaceDE w:val="0"/>
              <w:autoSpaceDN w:val="0"/>
              <w:bidi w:val="0"/>
              <w:adjustRightInd/>
              <w:spacing w:line="288" w:lineRule="auto"/>
              <w:ind w:left="420"/>
              <w:jc w:val="left"/>
              <w:textAlignment w:val="auto"/>
              <w:rPr>
                <w:rFonts w:hint="eastAsia" w:ascii="仿宋" w:hAnsi="仿宋" w:eastAsia="仿宋" w:cs="仿宋"/>
                <w:spacing w:val="15"/>
                <w:sz w:val="22"/>
                <w:szCs w:val="22"/>
              </w:rPr>
            </w:pPr>
            <w:r>
              <w:rPr>
                <w:rFonts w:hint="eastAsia" w:ascii="仿宋" w:hAnsi="仿宋" w:eastAsia="仿宋" w:cs="仿宋"/>
                <w:spacing w:val="15"/>
                <w:sz w:val="22"/>
                <w:szCs w:val="22"/>
              </w:rPr>
              <w:t>交直流自动切换：当外接交流断电时可以自动切换到内部电池</w:t>
            </w:r>
          </w:p>
          <w:p>
            <w:pPr>
              <w:keepNext w:val="0"/>
              <w:keepLines w:val="0"/>
              <w:pageBreakBefore w:val="0"/>
              <w:widowControl w:val="0"/>
              <w:kinsoku/>
              <w:wordWrap/>
              <w:overflowPunct/>
              <w:topLinePunct w:val="0"/>
              <w:autoSpaceDE w:val="0"/>
              <w:autoSpaceDN w:val="0"/>
              <w:bidi w:val="0"/>
              <w:adjustRightInd/>
              <w:spacing w:line="288" w:lineRule="auto"/>
              <w:ind w:left="420"/>
              <w:jc w:val="left"/>
              <w:textAlignment w:val="auto"/>
              <w:rPr>
                <w:rFonts w:hint="eastAsia" w:ascii="仿宋" w:hAnsi="仿宋" w:eastAsia="仿宋" w:cs="仿宋"/>
                <w:spacing w:val="15"/>
                <w:sz w:val="22"/>
                <w:szCs w:val="22"/>
              </w:rPr>
            </w:pPr>
            <w:r>
              <w:rPr>
                <w:rFonts w:hint="eastAsia" w:ascii="仿宋" w:hAnsi="仿宋" w:eastAsia="仿宋" w:cs="仿宋"/>
                <w:spacing w:val="15"/>
                <w:sz w:val="22"/>
                <w:szCs w:val="22"/>
              </w:rPr>
              <w:t>时间输注：可以预定时间输注，输注泵按照用户输入的时间自动换算为流速</w:t>
            </w:r>
          </w:p>
          <w:p>
            <w:pPr>
              <w:keepNext w:val="0"/>
              <w:keepLines w:val="0"/>
              <w:pageBreakBefore w:val="0"/>
              <w:widowControl w:val="0"/>
              <w:kinsoku/>
              <w:wordWrap/>
              <w:overflowPunct/>
              <w:topLinePunct w:val="0"/>
              <w:autoSpaceDE w:val="0"/>
              <w:autoSpaceDN w:val="0"/>
              <w:bidi w:val="0"/>
              <w:adjustRightInd/>
              <w:spacing w:line="288" w:lineRule="auto"/>
              <w:ind w:left="420"/>
              <w:jc w:val="left"/>
              <w:textAlignment w:val="auto"/>
              <w:rPr>
                <w:rFonts w:hint="eastAsia" w:ascii="仿宋" w:hAnsi="仿宋" w:eastAsia="仿宋" w:cs="仿宋"/>
                <w:spacing w:val="15"/>
                <w:sz w:val="22"/>
                <w:szCs w:val="22"/>
              </w:rPr>
            </w:pPr>
            <w:r>
              <w:rPr>
                <w:rFonts w:hint="eastAsia" w:ascii="仿宋" w:hAnsi="仿宋" w:eastAsia="仿宋" w:cs="仿宋"/>
                <w:spacing w:val="15"/>
                <w:sz w:val="22"/>
                <w:szCs w:val="22"/>
              </w:rPr>
              <w:t xml:space="preserve">无线监护：可以与我公司监护系统相连（选配） </w:t>
            </w:r>
          </w:p>
          <w:p>
            <w:pPr>
              <w:keepNext w:val="0"/>
              <w:keepLines w:val="0"/>
              <w:pageBreakBefore w:val="0"/>
              <w:widowControl w:val="0"/>
              <w:kinsoku/>
              <w:wordWrap/>
              <w:overflowPunct/>
              <w:topLinePunct w:val="0"/>
              <w:autoSpaceDE w:val="0"/>
              <w:autoSpaceDN w:val="0"/>
              <w:bidi w:val="0"/>
              <w:adjustRightInd/>
              <w:spacing w:line="288" w:lineRule="auto"/>
              <w:ind w:left="420"/>
              <w:jc w:val="left"/>
              <w:textAlignment w:val="auto"/>
              <w:rPr>
                <w:rFonts w:hint="eastAsia" w:ascii="仿宋" w:hAnsi="仿宋" w:eastAsia="仿宋" w:cs="仿宋"/>
                <w:spacing w:val="15"/>
                <w:sz w:val="22"/>
                <w:szCs w:val="22"/>
              </w:rPr>
            </w:pPr>
            <w:r>
              <w:rPr>
                <w:rFonts w:hint="eastAsia" w:ascii="仿宋" w:hAnsi="仿宋" w:eastAsia="仿宋" w:cs="仿宋"/>
                <w:spacing w:val="15"/>
                <w:sz w:val="22"/>
                <w:szCs w:val="22"/>
              </w:rPr>
              <w:t>注射器自动识别功能</w:t>
            </w:r>
          </w:p>
          <w:p>
            <w:pPr>
              <w:pStyle w:val="26"/>
              <w:keepNext w:val="0"/>
              <w:keepLines w:val="0"/>
              <w:pageBreakBefore w:val="0"/>
              <w:widowControl w:val="0"/>
              <w:kinsoku/>
              <w:wordWrap/>
              <w:overflowPunct/>
              <w:topLinePunct w:val="0"/>
              <w:autoSpaceDE w:val="0"/>
              <w:autoSpaceDN w:val="0"/>
              <w:bidi w:val="0"/>
              <w:adjustRightInd/>
              <w:spacing w:line="288" w:lineRule="auto"/>
              <w:ind w:left="420" w:firstLine="0" w:firstLineChars="0"/>
              <w:jc w:val="left"/>
              <w:textAlignment w:val="auto"/>
              <w:rPr>
                <w:rFonts w:hint="eastAsia" w:ascii="仿宋" w:hAnsi="仿宋" w:eastAsia="仿宋" w:cs="仿宋"/>
                <w:spacing w:val="15"/>
                <w:sz w:val="22"/>
                <w:szCs w:val="22"/>
              </w:rPr>
            </w:pPr>
            <w:r>
              <w:rPr>
                <w:rFonts w:hint="eastAsia" w:ascii="仿宋" w:hAnsi="仿宋" w:eastAsia="仿宋" w:cs="仿宋"/>
                <w:spacing w:val="15"/>
                <w:sz w:val="22"/>
                <w:szCs w:val="22"/>
              </w:rPr>
              <w:t>各个通道可拆可分，并自带卡槽，无需任何辅助性条件组合成多道注射泵</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内置电池工作时间：</w:t>
            </w:r>
            <w:r>
              <w:rPr>
                <w:rFonts w:hint="eastAsia" w:ascii="仿宋" w:hAnsi="仿宋" w:eastAsia="仿宋" w:cs="仿宋"/>
                <w:spacing w:val="15"/>
                <w:sz w:val="22"/>
                <w:szCs w:val="22"/>
              </w:rPr>
              <w:t>电池充足电的情况下，30ml/h注射流速，可连续工作约5小时</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textAlignment w:val="auto"/>
              <w:rPr>
                <w:rFonts w:hint="eastAsia" w:ascii="仿宋" w:hAnsi="仿宋" w:eastAsia="仿宋" w:cs="仿宋"/>
                <w:sz w:val="22"/>
                <w:szCs w:val="22"/>
              </w:rPr>
            </w:pPr>
            <w:r>
              <w:rPr>
                <w:rFonts w:hint="eastAsia" w:ascii="仿宋" w:hAnsi="仿宋" w:eastAsia="仿宋" w:cs="仿宋"/>
                <w:sz w:val="22"/>
                <w:szCs w:val="22"/>
              </w:rPr>
              <w:t>阻塞压力范围：高中低档可选，分别为：0.02Mpa-0.07 Mpa，0.05Mpa-0.10 Mpa，0.08Mpa-0.14Mpa</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电源电压：交流输入：AC220V/ 50Hz，内部电池：DC9.6 V～DC10.1V</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功耗：≤18VA</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外形尺寸(mm)：245(长)×120（宽）×115（高）</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重量约2kg</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安全分类I 类、带内部电源的BF型普通设备，防水等级：IPX3</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jc w:val="left"/>
              <w:textAlignment w:val="auto"/>
              <w:rPr>
                <w:rFonts w:hint="eastAsia" w:ascii="仿宋" w:hAnsi="仿宋" w:eastAsia="仿宋" w:cs="仿宋"/>
                <w:sz w:val="22"/>
                <w:szCs w:val="22"/>
              </w:rPr>
            </w:pPr>
            <w:r>
              <w:rPr>
                <w:rFonts w:hint="eastAsia" w:ascii="仿宋" w:hAnsi="仿宋" w:eastAsia="仿宋" w:cs="仿宋"/>
                <w:sz w:val="22"/>
                <w:szCs w:val="22"/>
              </w:rPr>
              <w:t>工作环境：环境温度： 5℃</w:t>
            </w:r>
            <w:r>
              <w:rPr>
                <w:rFonts w:hint="eastAsia" w:ascii="仿宋" w:hAnsi="仿宋" w:eastAsia="仿宋" w:cs="仿宋"/>
                <w:bCs/>
                <w:sz w:val="22"/>
                <w:szCs w:val="22"/>
              </w:rPr>
              <w:t>～</w:t>
            </w:r>
            <w:r>
              <w:rPr>
                <w:rFonts w:hint="eastAsia" w:ascii="仿宋" w:hAnsi="仿宋" w:eastAsia="仿宋" w:cs="仿宋"/>
                <w:sz w:val="22"/>
                <w:szCs w:val="22"/>
              </w:rPr>
              <w:t>40℃相对湿度：20%</w:t>
            </w:r>
            <w:r>
              <w:rPr>
                <w:rFonts w:hint="eastAsia" w:ascii="仿宋" w:hAnsi="仿宋" w:eastAsia="仿宋" w:cs="仿宋"/>
                <w:bCs/>
                <w:sz w:val="22"/>
                <w:szCs w:val="22"/>
              </w:rPr>
              <w:t>～</w:t>
            </w:r>
            <w:r>
              <w:rPr>
                <w:rFonts w:hint="eastAsia" w:ascii="仿宋" w:hAnsi="仿宋" w:eastAsia="仿宋" w:cs="仿宋"/>
                <w:sz w:val="22"/>
                <w:szCs w:val="22"/>
              </w:rPr>
              <w:t>90%大气压力：700 hPa -1060hPa</w:t>
            </w:r>
          </w:p>
          <w:p>
            <w:pPr>
              <w:pStyle w:val="26"/>
              <w:keepNext w:val="0"/>
              <w:keepLines w:val="0"/>
              <w:pageBreakBefore w:val="0"/>
              <w:widowControl w:val="0"/>
              <w:numPr>
                <w:ilvl w:val="0"/>
                <w:numId w:val="11"/>
              </w:numPr>
              <w:kinsoku/>
              <w:wordWrap/>
              <w:overflowPunct/>
              <w:topLinePunct w:val="0"/>
              <w:autoSpaceDE w:val="0"/>
              <w:autoSpaceDN w:val="0"/>
              <w:bidi w:val="0"/>
              <w:adjustRightInd/>
              <w:spacing w:line="288" w:lineRule="auto"/>
              <w:ind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存储环境：包装好的注射泵贮存在相对湿度不超过93%（无凝露），无腐蚀性气体通风良好的室内，且室内温度条件为：-20℃～+55℃，大气压为700hPa</w:t>
            </w:r>
            <w:r>
              <w:rPr>
                <w:rFonts w:hint="eastAsia" w:ascii="仿宋" w:hAnsi="仿宋" w:eastAsia="仿宋" w:cs="仿宋"/>
                <w:bCs/>
                <w:sz w:val="22"/>
                <w:szCs w:val="22"/>
              </w:rPr>
              <w:t>～1060hPa</w:t>
            </w:r>
          </w:p>
        </w:tc>
      </w:tr>
      <w:tr>
        <w:tblPrEx>
          <w:tblCellMar>
            <w:top w:w="0" w:type="dxa"/>
            <w:left w:w="108" w:type="dxa"/>
            <w:bottom w:w="0" w:type="dxa"/>
            <w:right w:w="108" w:type="dxa"/>
          </w:tblCellMar>
        </w:tblPrEx>
        <w:trPr>
          <w:trHeight w:val="285"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床单元消毒机</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0" w:firstLineChars="0"/>
              <w:jc w:val="center"/>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p>
        </w:tc>
        <w:tc>
          <w:tcPr>
            <w:tcW w:w="74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b/>
                <w:sz w:val="24"/>
              </w:rPr>
            </w:pPr>
            <w:r>
              <w:rPr>
                <w:rFonts w:hint="eastAsia" w:ascii="仿宋" w:hAnsi="仿宋" w:eastAsia="仿宋" w:cs="仿宋"/>
                <w:b/>
                <w:sz w:val="24"/>
              </w:rPr>
              <w:t>一、主要功能：</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1、微电脑程序控制，中文背光液晶显示屏，触屏面板操作；</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szCs w:val="20"/>
              </w:rPr>
              <w:t>2、</w:t>
            </w:r>
            <w:r>
              <w:rPr>
                <w:rFonts w:hint="eastAsia" w:ascii="仿宋" w:hAnsi="仿宋" w:eastAsia="仿宋" w:cs="仿宋"/>
                <w:sz w:val="24"/>
              </w:rPr>
              <w:t>采用进口主控制芯片，工作稳定可靠；</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3、可手动压缩、手动消毒，轻松完成个性化的消毒需求；</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4、可全自动压缩、全自动消毒一体式控制方式，轻松完成整个消毒过程；</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5、双通道双路输出，可单路通道或双路通道进行处理；</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szCs w:val="20"/>
              </w:rPr>
              <w:t>采用</w:t>
            </w:r>
            <w:r>
              <w:rPr>
                <w:rFonts w:hint="eastAsia" w:ascii="仿宋" w:hAnsi="仿宋" w:eastAsia="仿宋" w:cs="仿宋"/>
                <w:sz w:val="24"/>
              </w:rPr>
              <w:t>高频陶瓷放电发生器，</w:t>
            </w:r>
            <w:r>
              <w:rPr>
                <w:rFonts w:hint="eastAsia" w:ascii="仿宋" w:hAnsi="仿宋" w:eastAsia="仿宋" w:cs="仿宋"/>
                <w:sz w:val="24"/>
                <w:szCs w:val="20"/>
              </w:rPr>
              <w:t>纯度高</w:t>
            </w:r>
            <w:r>
              <w:rPr>
                <w:rFonts w:hint="eastAsia" w:ascii="仿宋" w:hAnsi="仿宋" w:eastAsia="仿宋" w:cs="仿宋"/>
                <w:sz w:val="24"/>
              </w:rPr>
              <w:t>降低物理吸附作用的影响，安全可靠、消毒能力强，</w:t>
            </w:r>
            <w:r>
              <w:rPr>
                <w:rFonts w:hint="eastAsia" w:ascii="仿宋" w:hAnsi="仿宋" w:eastAsia="仿宋" w:cs="仿宋"/>
                <w:sz w:val="24"/>
                <w:szCs w:val="20"/>
              </w:rPr>
              <w:t>消毒效果稳定；</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7、臭氧发生器具有故障监测、报警功能；</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8、臭氧发生器具有超温监测、报警、停机保护功能；</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9、内设臭氧解析还原功能，臭氧还原时间快；</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10、内置空气过滤、干燥系统，氮氧化物低，发生器使用寿命长；</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11、配置空气压缩机，大功率，瞬间压缩能力强，使臭氧能完全迅速深入棉絮中央，终末消毒更彻底；</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12、臭氧输出管采用隐藏式设计，其出气嘴选用不锈钢材质，耐腐蚀，无耗材投入；</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13、消毒床罩接气嘴采用高密度聚乙烯树脂，化学稳定性好，耐磨、耐寒、韧性好、耐腐蚀使用寿命长；</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14、★消毒床套接气嘴采用三层ABS板、二层硅胶板加工成型，有效防止气体泄漏。</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b/>
                <w:sz w:val="24"/>
              </w:rPr>
            </w:pPr>
            <w:r>
              <w:rPr>
                <w:rFonts w:hint="eastAsia" w:ascii="仿宋" w:hAnsi="仿宋" w:eastAsia="仿宋" w:cs="仿宋"/>
                <w:b/>
                <w:sz w:val="24"/>
              </w:rPr>
              <w:t>二、主要技术参数：</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1、外观尺寸：59cm×50cm×108cm</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2、额定电压：AC 220V±22V</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3、额定频率：50Hz±1Hz</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4、功率：≤1200W</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5、臭氧浓度：≥500mg/m</w:t>
            </w:r>
            <w:r>
              <w:rPr>
                <w:rFonts w:hint="eastAsia" w:ascii="仿宋" w:hAnsi="仿宋" w:eastAsia="仿宋" w:cs="仿宋"/>
                <w:sz w:val="24"/>
                <w:vertAlign w:val="superscript"/>
              </w:rPr>
              <w:t>3</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6、消毒时间：1min-120min任意设定，自动保存</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7、压缩时间：0S-99S任意设定，自动保存</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8、★臭氧泄漏量：＜0.07mg/m</w:t>
            </w:r>
            <w:r>
              <w:rPr>
                <w:rFonts w:hint="eastAsia" w:ascii="仿宋" w:hAnsi="仿宋" w:eastAsia="仿宋" w:cs="仿宋"/>
                <w:sz w:val="24"/>
                <w:vertAlign w:val="superscript"/>
              </w:rPr>
              <w:t>3</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9、臭氧解析还原时间可调：1s-99min</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10、★臭氧浓度可调：1-10档</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sz w:val="24"/>
              </w:rPr>
            </w:pPr>
            <w:r>
              <w:rPr>
                <w:rFonts w:hint="eastAsia" w:ascii="仿宋" w:hAnsi="仿宋" w:eastAsia="仿宋" w:cs="仿宋"/>
                <w:sz w:val="24"/>
              </w:rPr>
              <w:t>11、标配：一次性消毒袋1：50、一次性消毒床罩1：50、多次消毒袋1：2、多次消毒床罩1：1、多次消毒床套1：1</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b/>
                <w:sz w:val="24"/>
              </w:rPr>
            </w:pPr>
            <w:r>
              <w:rPr>
                <w:rFonts w:hint="eastAsia" w:ascii="仿宋" w:hAnsi="仿宋" w:eastAsia="仿宋" w:cs="仿宋"/>
                <w:b/>
                <w:sz w:val="24"/>
              </w:rPr>
              <w:t>三、其它：</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仿宋" w:hAnsi="仿宋" w:eastAsia="仿宋" w:cs="仿宋"/>
                <w:b/>
                <w:bCs/>
                <w:sz w:val="22"/>
                <w:szCs w:val="22"/>
              </w:rPr>
            </w:pPr>
            <w:r>
              <w:rPr>
                <w:rFonts w:hint="eastAsia" w:ascii="仿宋" w:hAnsi="仿宋" w:eastAsia="仿宋" w:cs="仿宋"/>
                <w:sz w:val="24"/>
                <w:lang w:val="en-US" w:eastAsia="zh-CN"/>
              </w:rPr>
              <w:t>1.</w:t>
            </w:r>
            <w:r>
              <w:rPr>
                <w:rFonts w:hint="eastAsia" w:ascii="仿宋" w:hAnsi="仿宋" w:eastAsia="仿宋" w:cs="仿宋"/>
                <w:sz w:val="24"/>
              </w:rPr>
              <w:t>提供消毒产品卫生安全评价报告</w:t>
            </w:r>
          </w:p>
        </w:tc>
      </w:tr>
    </w:tbl>
    <w:p>
      <w:pPr>
        <w:pStyle w:val="1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（二）采购项目交付或者实施的时间和地点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Calibri" w:hAnsi="Calibri" w:eastAsia="仿宋" w:cs="Calibri"/>
          <w:color w:val="FF0000"/>
          <w:sz w:val="24"/>
          <w:szCs w:val="24"/>
          <w:lang w:val="en-US" w:eastAsia="zh-CN"/>
        </w:rPr>
      </w:pPr>
      <w:r>
        <w:rPr>
          <w:rFonts w:hint="eastAsia" w:ascii="仿宋" w:hAnsi="仿宋" w:eastAsia="仿宋" w:cs="仿宋"/>
          <w:color w:val="auto"/>
          <w:kern w:val="2"/>
          <w:sz w:val="24"/>
          <w:szCs w:val="24"/>
          <w:highlight w:val="none"/>
          <w:lang w:val="en-US" w:bidi="ar-SA"/>
        </w:rPr>
        <w:t>1.采购项目（标的）实施的时间：</w:t>
      </w:r>
      <w:r>
        <w:rPr>
          <w:rFonts w:hint="eastAsia" w:ascii="Calibri" w:hAnsi="Calibri" w:eastAsia="仿宋" w:cs="Calibri"/>
          <w:color w:val="auto"/>
          <w:sz w:val="24"/>
          <w:szCs w:val="24"/>
          <w:lang w:val="en-US" w:eastAsia="zh-CN"/>
        </w:rPr>
        <w:t>交货期为签订合同后的15天内</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2.采购项目（标的）实施的地点：</w:t>
      </w:r>
      <w:r>
        <w:rPr>
          <w:rFonts w:hint="eastAsia" w:ascii="仿宋" w:hAnsi="仿宋" w:eastAsia="仿宋" w:cs="仿宋"/>
          <w:color w:val="auto"/>
          <w:kern w:val="2"/>
          <w:sz w:val="24"/>
          <w:szCs w:val="24"/>
          <w:highlight w:val="none"/>
          <w:lang w:val="en-US" w:eastAsia="zh-CN" w:bidi="ar-SA"/>
        </w:rPr>
        <w:t>采购人指定地点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bidi="ar-SA"/>
        </w:rPr>
        <w:t>四、采购标的需满足的</w:t>
      </w:r>
      <w:r>
        <w:rPr>
          <w:rFonts w:hint="eastAsia" w:ascii="仿宋" w:hAnsi="仿宋" w:eastAsia="仿宋" w:cs="仿宋"/>
          <w:b/>
          <w:bCs/>
          <w:color w:val="auto"/>
          <w:kern w:val="2"/>
          <w:sz w:val="24"/>
          <w:szCs w:val="24"/>
          <w:highlight w:val="none"/>
          <w:lang w:val="en-US" w:eastAsia="zh-CN" w:bidi="ar-SA"/>
        </w:rPr>
        <w:t>供货</w:t>
      </w:r>
      <w:r>
        <w:rPr>
          <w:rFonts w:hint="eastAsia" w:ascii="仿宋" w:hAnsi="仿宋" w:eastAsia="仿宋" w:cs="仿宋"/>
          <w:b/>
          <w:bCs/>
          <w:color w:val="auto"/>
          <w:kern w:val="2"/>
          <w:sz w:val="24"/>
          <w:szCs w:val="24"/>
          <w:highlight w:val="none"/>
          <w:lang w:val="en-US" w:bidi="ar-SA"/>
        </w:rPr>
        <w:t>标准、期限、效率等要求</w:t>
      </w:r>
      <w:r>
        <w:rPr>
          <w:rFonts w:hint="eastAsia" w:ascii="仿宋" w:hAnsi="仿宋" w:eastAsia="仿宋" w:cs="仿宋"/>
          <w:b/>
          <w:bCs/>
          <w:color w:val="auto"/>
          <w:kern w:val="2"/>
          <w:sz w:val="24"/>
          <w:szCs w:val="24"/>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负责办理将货物运抵采购人指定交货地点的一切运输事项，所有费用一次性计入</w:t>
      </w:r>
      <w:r>
        <w:rPr>
          <w:rFonts w:hint="eastAsia" w:ascii="仿宋" w:hAnsi="仿宋" w:eastAsia="仿宋" w:cs="仿宋"/>
          <w:color w:val="auto"/>
          <w:kern w:val="2"/>
          <w:sz w:val="24"/>
          <w:szCs w:val="24"/>
          <w:highlight w:val="none"/>
          <w:lang w:val="en-US" w:eastAsia="zh-CN" w:bidi="ar-SA"/>
        </w:rPr>
        <w:t>磋商报价</w:t>
      </w:r>
      <w:r>
        <w:rPr>
          <w:rFonts w:hint="eastAsia" w:ascii="仿宋" w:hAnsi="仿宋" w:eastAsia="仿宋" w:cs="仿宋"/>
          <w:color w:val="auto"/>
          <w:kern w:val="2"/>
          <w:sz w:val="24"/>
          <w:szCs w:val="24"/>
          <w:highlight w:val="none"/>
          <w:lang w:val="en-US"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2、</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须提供货物运至合同规定的最终目的地所需要的包装，以防止货物在转运中损坏或变质。应采取防潮、防晒、防锈、防震动及防止其它损坏的必要保护措施，从而保护货物能够经受多次搬运、装卸及长途运输。</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应承担由于其包装或防护措施不妥而引起的货物锈蚀、损坏和丢失等任何损失造成的责任或费用。</w:t>
      </w:r>
    </w:p>
    <w:p>
      <w:pPr>
        <w:pageBreakBefore w:val="0"/>
        <w:kinsoku/>
        <w:wordWrap/>
        <w:overflowPunct/>
        <w:topLinePunct w:val="0"/>
        <w:bidi w:val="0"/>
        <w:adjustRightInd/>
        <w:spacing w:before="0" w:after="0" w:line="48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发运货物时，</w:t>
      </w:r>
      <w:r>
        <w:rPr>
          <w:rFonts w:hint="eastAsia" w:ascii="仿宋" w:hAnsi="仿宋" w:eastAsia="仿宋" w:cs="仿宋"/>
          <w:sz w:val="24"/>
          <w:szCs w:val="24"/>
        </w:rPr>
        <w:t>每台设备要提供一整套中文的技术资料，包括安装、操作手册、使用说明、维修保养手册、电路图、零配件清单等，这些资料费应包括在</w:t>
      </w:r>
      <w:r>
        <w:rPr>
          <w:rFonts w:hint="eastAsia" w:ascii="仿宋" w:hAnsi="仿宋" w:eastAsia="仿宋" w:cs="仿宋"/>
          <w:sz w:val="24"/>
          <w:szCs w:val="24"/>
          <w:lang w:eastAsia="zh-CN"/>
        </w:rPr>
        <w:t>磋商</w:t>
      </w:r>
      <w:r>
        <w:rPr>
          <w:rFonts w:hint="eastAsia" w:ascii="仿宋" w:hAnsi="仿宋" w:eastAsia="仿宋" w:cs="仿宋"/>
          <w:sz w:val="24"/>
          <w:szCs w:val="24"/>
        </w:rPr>
        <w:t>报价内。如果采购人确认</w:t>
      </w:r>
      <w:r>
        <w:rPr>
          <w:rFonts w:hint="eastAsia" w:ascii="仿宋" w:hAnsi="仿宋" w:eastAsia="仿宋" w:cs="仿宋"/>
          <w:sz w:val="24"/>
          <w:szCs w:val="24"/>
          <w:lang w:eastAsia="zh-CN"/>
        </w:rPr>
        <w:t>供应商</w:t>
      </w:r>
      <w:r>
        <w:rPr>
          <w:rFonts w:hint="eastAsia" w:ascii="仿宋" w:hAnsi="仿宋" w:eastAsia="仿宋" w:cs="仿宋"/>
          <w:sz w:val="24"/>
          <w:szCs w:val="24"/>
        </w:rPr>
        <w:t>提供的技术资料不完整或在运输过程中丢失，</w:t>
      </w:r>
      <w:r>
        <w:rPr>
          <w:rFonts w:hint="eastAsia" w:ascii="仿宋" w:hAnsi="仿宋" w:eastAsia="仿宋" w:cs="仿宋"/>
          <w:sz w:val="24"/>
          <w:szCs w:val="24"/>
          <w:lang w:eastAsia="zh-CN"/>
        </w:rPr>
        <w:t>供应商</w:t>
      </w:r>
      <w:r>
        <w:rPr>
          <w:rFonts w:hint="eastAsia" w:ascii="仿宋" w:hAnsi="仿宋" w:eastAsia="仿宋" w:cs="仿宋"/>
          <w:sz w:val="24"/>
          <w:szCs w:val="24"/>
        </w:rPr>
        <w:t>需保证在收到采购人通知后7天内将这些资料免费寄给采购人。</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bidi="ar-SA"/>
        </w:rPr>
        <w:t>五、采购标的的验收标准</w:t>
      </w:r>
      <w:r>
        <w:rPr>
          <w:rFonts w:hint="eastAsia" w:ascii="仿宋" w:hAnsi="仿宋" w:eastAsia="仿宋" w:cs="仿宋"/>
          <w:b/>
          <w:bCs/>
          <w:color w:val="auto"/>
          <w:kern w:val="2"/>
          <w:sz w:val="24"/>
          <w:szCs w:val="24"/>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（一）验收标准</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rPr>
        <w:t>到货后由</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免费负责安装</w:t>
      </w: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highlight w:val="none"/>
          <w:lang w:val="en-US" w:eastAsia="zh-CN" w:bidi="ar-SA"/>
        </w:rPr>
        <w:t>由采购人和供应商共同对采购货物产品进行验收。其内容包括确认货物产品的产地、规格、型号和数量，对其产品技术指标、性能参数是否达到现行国家有关验收规范“合格”标准进行逐项检查。</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2.所验货物产品的指标、性能参数通过验收达不到采购文件要求和响应文件承诺的，或在使用中发现采购人不能容忍的缺陷等，将视为产品验收不合格，供应商应无条件免费更换或退货。</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3.若发现供应商有弄虚作假的，在磋商阶段故意或随意夸大产品技术性能，供应商应无条件退货，并赔偿采购人相应的损失。</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4.验收标准：按采购文件、响应文件及澄清函等技术指标进行验收。各项指标均应符合验收标准及要求。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5.验收合格后，填写验收单，双方签字生效。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6.验收依据：</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a)合同文本；</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b)响应文件及澄清函、采购文件；</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c)国家和行业制定的相应的标准和规范；</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d)产品验收清单（注明品名、数量、规格和原产地或生产厂家）。</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（二）质保服务</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1、产品质保期2年，供应商应承诺在供货期内产品超过有效期后免费更换有效期内产品。如因产品质量出现问题，给医院造成纠纷和经济损失及其他责任和影响的应由供应商负责。</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2、中标人承诺的质量保证期超过本条款规定的，按其承诺时间质保，供应商应承诺在质量保证期内免费提供货物维修、更换等服务，质量保证期后以优惠价提供上述服务。</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3、所提供的服务内容应严格按国家最新发布的规范标准执行，符合采购人宣传理念及要求，如发生质量问题由供应商承担全部责任。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4、所供货物必须是经过办理正常手续的全新产品。</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5、所供货物是经过国家法定检验、注册、准许市场销售的合法产品。</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6、货物性能稳定、具有较好的使用效果，质量保证措施完善，符合国家相关标准。</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7、每一个包装箱内应附一份详细装箱单和质量合格说明。</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8、供应商应保证采购人在使用该货物或其任何一部分时免受第三方提出侵犯其专利权、商标权或工业设计权的起诉。</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bidi="ar-SA"/>
        </w:rPr>
        <w:t>六、采购标的的其他技术、服务等要求</w:t>
      </w:r>
      <w:r>
        <w:rPr>
          <w:rFonts w:hint="eastAsia" w:ascii="仿宋" w:hAnsi="仿宋" w:eastAsia="仿宋" w:cs="仿宋"/>
          <w:b/>
          <w:bCs/>
          <w:color w:val="auto"/>
          <w:kern w:val="2"/>
          <w:sz w:val="24"/>
          <w:szCs w:val="24"/>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须提供本项目整体</w:t>
      </w:r>
      <w:r>
        <w:rPr>
          <w:rFonts w:hint="eastAsia" w:ascii="仿宋" w:hAnsi="仿宋" w:eastAsia="仿宋" w:cs="仿宋"/>
          <w:color w:val="auto"/>
          <w:kern w:val="2"/>
          <w:sz w:val="24"/>
          <w:szCs w:val="24"/>
          <w:highlight w:val="none"/>
          <w:lang w:val="en-US" w:eastAsia="zh-CN" w:bidi="ar-SA"/>
        </w:rPr>
        <w:t>供货</w:t>
      </w:r>
      <w:r>
        <w:rPr>
          <w:rFonts w:hint="eastAsia" w:ascii="仿宋" w:hAnsi="仿宋" w:eastAsia="仿宋" w:cs="仿宋"/>
          <w:color w:val="auto"/>
          <w:kern w:val="2"/>
          <w:sz w:val="24"/>
          <w:szCs w:val="24"/>
          <w:highlight w:val="none"/>
          <w:lang w:val="en-US" w:bidi="ar-SA"/>
        </w:rPr>
        <w:t>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2.</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须提供</w:t>
      </w:r>
      <w:r>
        <w:rPr>
          <w:rFonts w:hint="eastAsia" w:ascii="仿宋" w:hAnsi="仿宋" w:eastAsia="仿宋" w:cs="仿宋"/>
          <w:color w:val="auto"/>
          <w:kern w:val="2"/>
          <w:sz w:val="24"/>
          <w:szCs w:val="24"/>
          <w:highlight w:val="none"/>
          <w:lang w:val="en-US" w:eastAsia="zh-CN" w:bidi="ar-SA"/>
        </w:rPr>
        <w:t>本</w:t>
      </w:r>
      <w:r>
        <w:rPr>
          <w:rFonts w:hint="eastAsia" w:ascii="仿宋" w:hAnsi="仿宋" w:eastAsia="仿宋" w:cs="仿宋"/>
          <w:color w:val="auto"/>
          <w:kern w:val="2"/>
          <w:sz w:val="24"/>
          <w:szCs w:val="24"/>
          <w:highlight w:val="none"/>
          <w:lang w:val="en-US" w:bidi="ar-SA"/>
        </w:rPr>
        <w:t>项目人员配备方案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须提供</w:t>
      </w:r>
      <w:r>
        <w:rPr>
          <w:rFonts w:hint="eastAsia" w:ascii="仿宋" w:hAnsi="仿宋" w:eastAsia="仿宋" w:cs="仿宋"/>
          <w:color w:val="auto"/>
          <w:kern w:val="2"/>
          <w:sz w:val="24"/>
          <w:szCs w:val="24"/>
          <w:highlight w:val="none"/>
          <w:lang w:val="en-US" w:eastAsia="zh-CN" w:bidi="ar-SA"/>
        </w:rPr>
        <w:t>产品</w:t>
      </w:r>
      <w:r>
        <w:rPr>
          <w:rFonts w:hint="eastAsia" w:ascii="仿宋" w:hAnsi="仿宋" w:eastAsia="仿宋" w:cs="仿宋"/>
          <w:color w:val="auto"/>
          <w:kern w:val="2"/>
          <w:sz w:val="24"/>
          <w:szCs w:val="24"/>
          <w:highlight w:val="none"/>
          <w:lang w:val="en-US" w:bidi="ar-SA"/>
        </w:rPr>
        <w:t>质量保障措施方案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en-US" w:bidi="ar-SA"/>
        </w:rPr>
        <w:t>须提</w:t>
      </w:r>
      <w:r>
        <w:rPr>
          <w:rFonts w:hint="eastAsia" w:ascii="仿宋" w:hAnsi="仿宋" w:eastAsia="仿宋" w:cs="仿宋"/>
          <w:color w:val="auto"/>
          <w:kern w:val="2"/>
          <w:sz w:val="24"/>
          <w:szCs w:val="24"/>
          <w:highlight w:val="none"/>
          <w:lang w:val="en-US" w:eastAsia="zh-CN" w:bidi="ar-SA"/>
        </w:rPr>
        <w:t>售后服务</w:t>
      </w:r>
      <w:r>
        <w:rPr>
          <w:rFonts w:hint="eastAsia" w:ascii="仿宋" w:hAnsi="仿宋" w:eastAsia="仿宋" w:cs="仿宋"/>
          <w:color w:val="auto"/>
          <w:kern w:val="2"/>
          <w:sz w:val="24"/>
          <w:szCs w:val="24"/>
          <w:highlight w:val="none"/>
          <w:lang w:val="en-US" w:bidi="ar-SA"/>
        </w:rPr>
        <w:t>方案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bidi="ar-SA"/>
        </w:rPr>
        <w:t>七、需要满足的其他技术规格要求</w:t>
      </w:r>
      <w:r>
        <w:rPr>
          <w:rFonts w:hint="eastAsia" w:ascii="仿宋" w:hAnsi="仿宋" w:eastAsia="仿宋" w:cs="仿宋"/>
          <w:b/>
          <w:bCs/>
          <w:color w:val="auto"/>
          <w:kern w:val="2"/>
          <w:sz w:val="24"/>
          <w:szCs w:val="24"/>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（一）基本要求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供应商所供货物为全新未使用且具有产品质量合格证明文件的合格产品，提供相关资料（使用</w:t>
      </w:r>
      <w:r>
        <w:rPr>
          <w:rFonts w:hint="default"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操作手册）。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供应商所供货物的支持文件，如：产品说明、目录、样本等。图表、简图等应清晰。</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如果所供产品有特殊的工作条件要求，供应商应在响应文件中加以说明。</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供应商所提供的产品技术规格应符合采购文件的要求。如所供产品存在技术偏离，供应商应如实填写技术要求偏离表。若采购人掌握了确切事实说明某供应商没有如实填写技术规格偏离表或有欺诈行为，该响应文件将按无效响应处理。</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color w:val="auto"/>
          <w:highlight w:val="none"/>
        </w:rPr>
      </w:pPr>
      <w:r>
        <w:rPr>
          <w:rFonts w:hint="eastAsia" w:ascii="仿宋" w:hAnsi="仿宋" w:eastAsia="仿宋" w:cs="仿宋"/>
          <w:b/>
          <w:bCs/>
          <w:color w:val="auto"/>
          <w:kern w:val="2"/>
          <w:sz w:val="24"/>
          <w:szCs w:val="24"/>
          <w:highlight w:val="none"/>
          <w:lang w:val="en-US" w:eastAsia="zh-CN" w:bidi="ar-SA"/>
        </w:rPr>
        <w:t>（二）售后服务要求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1.供应商应明确说明此次磋商的服务策略，提供此次货物的服务计划（售后服务内容、等级、相关服务指标、售后服务组织机构及人员安排情况及其联络信息）。</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SA"/>
        </w:rPr>
        <w:t>2.供应商在接到采购人问题通知电话后在2小时内做出回应，</w:t>
      </w:r>
      <w:r>
        <w:rPr>
          <w:rFonts w:hint="eastAsia" w:ascii="仿宋" w:hAnsi="仿宋" w:eastAsia="仿宋" w:cs="仿宋"/>
          <w:color w:val="auto"/>
          <w:sz w:val="24"/>
          <w:szCs w:val="24"/>
        </w:rPr>
        <w:t>24小时内派合格的技术人员赴现场提供免费服务，解决问题。如不能按采购人要求的时间予以修复，</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应保证免费提供同类备用设备，供采购人使用。</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3.供应商在质保期内如更换升级任何产品，必须是其产品制造厂商原产的或是经其认可的，且须经采购人同意方可。</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4.在质保期内，供应商有责任解决所提供的投标产品的任何问题，在质保期满后，当需要时，投标方仍须对因投标货物本身的固有缺陷和瑕疵承担相应责任。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5.如果供应商在收到通知后两天内没有弥补缺陷，采购人可采取必要的补救措施，但其风险和费用将由供应商承担，采购人根据合同规定对供应商行使的其它权力不受影响。采购人亦可从质保金中扣回索赔金额</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6.在质保期内，供应商所提供的产品有任何质量问题，由供应商全权负责。</w:t>
      </w:r>
    </w:p>
    <w:p>
      <w:pPr>
        <w:pageBreakBefore w:val="0"/>
        <w:kinsoku/>
        <w:wordWrap/>
        <w:overflowPunct/>
        <w:topLinePunct w:val="0"/>
        <w:bidi w:val="0"/>
        <w:adjustRightInd/>
        <w:spacing w:before="0" w:after="0" w:line="480" w:lineRule="exact"/>
        <w:ind w:left="0" w:leftChars="0" w:right="0" w:firstLine="480" w:firstLineChars="200"/>
        <w:textAlignment w:val="auto"/>
        <w:rPr>
          <w:rFonts w:hint="default"/>
          <w:lang w:val="en-US" w:eastAsia="zh-CN"/>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szCs w:val="24"/>
          <w:lang w:val="en-US" w:eastAsia="zh-CN"/>
        </w:rPr>
        <w:t>总体要求：供应商应承诺根据临床需求免费提供与医院HIS等信息系统对接的接口与服务（提供承诺书加盖单位公章）。</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（三）付款方式</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bookmarkStart w:id="2" w:name="bookmark107"/>
      <w:bookmarkStart w:id="3" w:name="bookmark109"/>
      <w:bookmarkStart w:id="4" w:name="bookmark106"/>
      <w:r>
        <w:rPr>
          <w:rFonts w:hint="eastAsia" w:ascii="仿宋" w:hAnsi="仿宋" w:eastAsia="仿宋" w:cs="仿宋"/>
          <w:color w:val="auto"/>
          <w:kern w:val="2"/>
          <w:sz w:val="24"/>
          <w:szCs w:val="24"/>
          <w:highlight w:val="none"/>
          <w:lang w:val="en-US" w:eastAsia="zh-CN" w:bidi="ar-SA"/>
        </w:rPr>
        <w:t>1.以最终签订合同约定为准。</w:t>
      </w:r>
    </w:p>
    <w:bookmarkEnd w:id="2"/>
    <w:bookmarkEnd w:id="3"/>
    <w:bookmarkEnd w:id="4"/>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w:t>
      </w:r>
      <w:r>
        <w:rPr>
          <w:rFonts w:hint="default" w:ascii="仿宋" w:hAnsi="仿宋" w:eastAsia="仿宋" w:cs="仿宋"/>
          <w:b/>
          <w:bCs/>
          <w:color w:val="auto"/>
          <w:kern w:val="2"/>
          <w:sz w:val="24"/>
          <w:szCs w:val="24"/>
          <w:highlight w:val="none"/>
          <w:lang w:val="en-US" w:eastAsia="zh-CN" w:bidi="ar-SA"/>
        </w:rPr>
        <w:t>履约保证</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default" w:ascii="仿宋" w:hAnsi="仿宋" w:eastAsia="仿宋" w:cs="仿宋"/>
          <w:color w:val="auto"/>
          <w:kern w:val="2"/>
          <w:sz w:val="24"/>
          <w:szCs w:val="24"/>
          <w:highlight w:val="none"/>
          <w:lang w:val="en-US" w:eastAsia="zh-CN" w:bidi="ar-SA"/>
        </w:rPr>
        <w:t>所有货物及辅材须是未使用过的，是用最新工艺生产的最新产品，质量优良、渠道正当，配置合理。</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default" w:ascii="仿宋" w:hAnsi="仿宋" w:eastAsia="仿宋" w:cs="仿宋"/>
          <w:color w:val="auto"/>
          <w:kern w:val="2"/>
          <w:sz w:val="24"/>
          <w:szCs w:val="24"/>
          <w:highlight w:val="none"/>
          <w:lang w:val="en-US" w:eastAsia="zh-CN" w:bidi="ar-SA"/>
        </w:rPr>
        <w:t>提供的产品及配套的设施、配件、服务等，能满足</w:t>
      </w:r>
      <w:r>
        <w:rPr>
          <w:rFonts w:hint="eastAsia" w:ascii="仿宋" w:hAnsi="仿宋" w:eastAsia="仿宋" w:cs="仿宋"/>
          <w:color w:val="auto"/>
          <w:kern w:val="2"/>
          <w:sz w:val="24"/>
          <w:szCs w:val="24"/>
          <w:highlight w:val="none"/>
          <w:lang w:val="en-US" w:eastAsia="zh-CN" w:bidi="ar-SA"/>
        </w:rPr>
        <w:t>院方</w:t>
      </w:r>
      <w:r>
        <w:rPr>
          <w:rFonts w:hint="default" w:ascii="仿宋" w:hAnsi="仿宋" w:eastAsia="仿宋" w:cs="仿宋"/>
          <w:color w:val="auto"/>
          <w:kern w:val="2"/>
          <w:sz w:val="24"/>
          <w:szCs w:val="24"/>
          <w:highlight w:val="none"/>
          <w:lang w:val="en-US" w:eastAsia="zh-CN" w:bidi="ar-SA"/>
        </w:rPr>
        <w:t>业务发展的需要，符合国家与行业相关规定与要求。若无法满足上述所有需求，在签订合同书7天之内，供货方需采取可行的方法进行修正与补救，并不得要求采购方承担任何费用。若供货方在上述规定的时间之内没有执行修正与补救措施，或经过修正与补救后仍然无法满足采购方上述所有需求，采购方有权单方面解除采购合同，并且不承担任何责任与后果，同时追究供货方的违约责任，对采购方造成损失的可继续追偿。</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default" w:ascii="仿宋" w:hAnsi="仿宋" w:eastAsia="仿宋" w:cs="仿宋"/>
          <w:color w:val="auto"/>
          <w:kern w:val="2"/>
          <w:sz w:val="24"/>
          <w:szCs w:val="24"/>
          <w:highlight w:val="none"/>
          <w:lang w:val="en-US" w:eastAsia="zh-CN" w:bidi="ar-SA"/>
        </w:rPr>
        <w:t>采购人只对</w:t>
      </w:r>
      <w:r>
        <w:rPr>
          <w:rFonts w:hint="eastAsia" w:ascii="仿宋" w:hAnsi="仿宋" w:eastAsia="仿宋" w:cs="仿宋"/>
          <w:color w:val="auto"/>
          <w:kern w:val="2"/>
          <w:sz w:val="24"/>
          <w:szCs w:val="24"/>
          <w:highlight w:val="none"/>
          <w:lang w:val="en-US" w:eastAsia="zh-CN" w:bidi="ar-SA"/>
        </w:rPr>
        <w:t>成交人</w:t>
      </w:r>
      <w:r>
        <w:rPr>
          <w:rFonts w:hint="default" w:ascii="仿宋" w:hAnsi="仿宋" w:eastAsia="仿宋" w:cs="仿宋"/>
          <w:color w:val="auto"/>
          <w:kern w:val="2"/>
          <w:sz w:val="24"/>
          <w:szCs w:val="24"/>
          <w:highlight w:val="none"/>
          <w:lang w:val="en-US" w:eastAsia="zh-CN" w:bidi="ar-SA"/>
        </w:rPr>
        <w:t>提出质量服务要求，所有涉及货物制造商的有关事项均由</w:t>
      </w:r>
      <w:r>
        <w:rPr>
          <w:rFonts w:hint="eastAsia" w:ascii="仿宋" w:hAnsi="仿宋" w:eastAsia="仿宋" w:cs="仿宋"/>
          <w:color w:val="auto"/>
          <w:kern w:val="2"/>
          <w:sz w:val="24"/>
          <w:szCs w:val="24"/>
          <w:highlight w:val="none"/>
          <w:lang w:val="en-US" w:eastAsia="zh-CN" w:bidi="ar-SA"/>
        </w:rPr>
        <w:t>成交</w:t>
      </w:r>
      <w:r>
        <w:rPr>
          <w:rFonts w:hint="default" w:ascii="仿宋" w:hAnsi="仿宋" w:eastAsia="仿宋" w:cs="仿宋"/>
          <w:color w:val="auto"/>
          <w:kern w:val="2"/>
          <w:sz w:val="24"/>
          <w:szCs w:val="24"/>
          <w:highlight w:val="none"/>
          <w:lang w:val="en-US" w:eastAsia="zh-CN" w:bidi="ar-SA"/>
        </w:rPr>
        <w:t>人负责。</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r>
        <w:rPr>
          <w:rFonts w:hint="default" w:ascii="仿宋" w:hAnsi="仿宋" w:eastAsia="仿宋" w:cs="仿宋"/>
          <w:color w:val="auto"/>
          <w:kern w:val="2"/>
          <w:sz w:val="24"/>
          <w:szCs w:val="24"/>
          <w:highlight w:val="none"/>
          <w:lang w:val="en-US" w:eastAsia="zh-CN" w:bidi="ar-SA"/>
        </w:rPr>
        <w:t>供货方的</w:t>
      </w:r>
      <w:r>
        <w:rPr>
          <w:rFonts w:hint="eastAsia" w:ascii="仿宋" w:hAnsi="仿宋" w:eastAsia="仿宋" w:cs="仿宋"/>
          <w:color w:val="auto"/>
          <w:kern w:val="2"/>
          <w:sz w:val="24"/>
          <w:szCs w:val="24"/>
          <w:highlight w:val="none"/>
          <w:lang w:val="en-US" w:eastAsia="zh-CN" w:bidi="ar-SA"/>
        </w:rPr>
        <w:t>响应</w:t>
      </w:r>
      <w:r>
        <w:rPr>
          <w:rFonts w:hint="default" w:ascii="仿宋" w:hAnsi="仿宋" w:eastAsia="仿宋" w:cs="仿宋"/>
          <w:color w:val="auto"/>
          <w:kern w:val="2"/>
          <w:sz w:val="24"/>
          <w:szCs w:val="24"/>
          <w:highlight w:val="none"/>
          <w:lang w:val="en-US" w:eastAsia="zh-CN" w:bidi="ar-SA"/>
        </w:rPr>
        <w:t>文件为签订正式书面合同书不可分割的部分，供货方应履行相应的责任。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2" w:firstLineChars="200"/>
        <w:jc w:val="both"/>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w:t>
      </w:r>
      <w:r>
        <w:rPr>
          <w:rFonts w:hint="default" w:ascii="仿宋" w:hAnsi="仿宋" w:eastAsia="仿宋" w:cs="仿宋"/>
          <w:b/>
          <w:bCs/>
          <w:color w:val="auto"/>
          <w:kern w:val="2"/>
          <w:sz w:val="24"/>
          <w:szCs w:val="24"/>
          <w:highlight w:val="none"/>
          <w:lang w:val="en-US" w:eastAsia="zh-CN" w:bidi="ar-SA"/>
        </w:rPr>
        <w:t>违约责任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1、按相关法律法规中的相关条款执行。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default" w:ascii="仿宋" w:hAnsi="仿宋" w:eastAsia="仿宋" w:cs="仿宋"/>
          <w:color w:val="auto"/>
          <w:kern w:val="2"/>
          <w:sz w:val="24"/>
          <w:szCs w:val="24"/>
          <w:highlight w:val="none"/>
          <w:lang w:val="en-US" w:eastAsia="zh-CN" w:bidi="ar-SA"/>
        </w:rPr>
        <w:t>、未按合同要求提供货物或货物质量不能满足技术要求，采购人有权终止合同，同时报请政府采购管理部门对其违约行为进行追究。</w:t>
      </w:r>
    </w:p>
    <w:p>
      <w:pPr>
        <w:pStyle w:val="10"/>
        <w:rPr>
          <w:rFonts w:hint="eastAsia"/>
          <w:color w:val="auto"/>
        </w:rPr>
      </w:pPr>
    </w:p>
    <w:p>
      <w:pPr>
        <w:rPr>
          <w:rFonts w:ascii="仿宋" w:hAnsi="仿宋" w:eastAsia="仿宋" w:cs="仿宋"/>
          <w:color w:val="FF0000"/>
          <w:sz w:val="32"/>
          <w:szCs w:val="32"/>
        </w:rPr>
      </w:pPr>
      <w:r>
        <w:rPr>
          <w:rFonts w:hint="eastAsia" w:ascii="仿宋" w:hAnsi="仿宋" w:eastAsia="仿宋" w:cs="仿宋"/>
          <w:color w:val="FF0000"/>
          <w:sz w:val="32"/>
          <w:szCs w:val="32"/>
        </w:rPr>
        <w:br w:type="page"/>
      </w:r>
    </w:p>
    <w:p>
      <w:pPr>
        <w:pStyle w:val="3"/>
        <w:numPr>
          <w:ilvl w:val="0"/>
          <w:numId w:val="12"/>
        </w:numPr>
        <w:shd w:val="clear"/>
        <w:spacing w:before="0" w:line="480" w:lineRule="exact"/>
        <w:ind w:left="0" w:right="0"/>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 xml:space="preserve"> </w:t>
      </w:r>
      <w:bookmarkStart w:id="5" w:name="_Toc29890"/>
      <w:r>
        <w:rPr>
          <w:rFonts w:hint="eastAsia" w:ascii="仿宋" w:hAnsi="仿宋" w:eastAsia="仿宋" w:cs="仿宋"/>
          <w:color w:val="auto"/>
          <w:sz w:val="32"/>
          <w:szCs w:val="32"/>
        </w:rPr>
        <w:t>供应商须知</w:t>
      </w:r>
      <w:bookmarkEnd w:id="5"/>
    </w:p>
    <w:p>
      <w:pPr>
        <w:shd w:val="clear"/>
        <w:tabs>
          <w:tab w:val="left" w:pos="1065"/>
          <w:tab w:val="center" w:pos="4411"/>
        </w:tabs>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供应商须知前附表</w:t>
      </w:r>
    </w:p>
    <w:p>
      <w:pPr>
        <w:pStyle w:val="17"/>
      </w:pPr>
    </w:p>
    <w:tbl>
      <w:tblPr>
        <w:tblStyle w:val="1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4"/>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条款名称</w:t>
            </w:r>
          </w:p>
        </w:tc>
        <w:tc>
          <w:tcPr>
            <w:tcW w:w="7692"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项目名称及编号</w:t>
            </w:r>
          </w:p>
        </w:tc>
        <w:tc>
          <w:tcPr>
            <w:tcW w:w="7692" w:type="dxa"/>
          </w:tcPr>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新疆维吾尔自治区第二济困医院（新疆维吾尔自治区第五人民医院）</w:t>
            </w:r>
            <w:r>
              <w:rPr>
                <w:rFonts w:hint="eastAsia" w:ascii="仿宋" w:hAnsi="仿宋" w:eastAsia="仿宋" w:cs="仿宋"/>
                <w:color w:val="auto"/>
                <w:sz w:val="24"/>
                <w:szCs w:val="24"/>
                <w:lang w:val="zh-CN" w:eastAsia="zh-CN"/>
              </w:rPr>
              <w:t>一批医疗设备</w:t>
            </w:r>
            <w:r>
              <w:rPr>
                <w:rFonts w:hint="eastAsia" w:ascii="仿宋" w:hAnsi="仿宋" w:eastAsia="仿宋" w:cs="仿宋"/>
                <w:color w:val="auto"/>
                <w:sz w:val="24"/>
                <w:szCs w:val="24"/>
                <w:lang w:eastAsia="zh-CN"/>
              </w:rPr>
              <w:t xml:space="preserve">采购项目 </w:t>
            </w:r>
          </w:p>
          <w:p>
            <w:pPr>
              <w:shd w:val="clear"/>
              <w:rPr>
                <w:rFonts w:hint="eastAsia"/>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Hhhx2133-Dejk009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采购人</w:t>
            </w:r>
          </w:p>
        </w:tc>
        <w:tc>
          <w:tcPr>
            <w:tcW w:w="7692" w:type="dxa"/>
          </w:tcPr>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新疆维吾尔自治区第二济困医院（新疆维吾尔自治区第五人民医院）</w:t>
            </w:r>
          </w:p>
          <w:p>
            <w:pPr>
              <w:shd w:val="clear"/>
              <w:rPr>
                <w:rFonts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highlight w:val="none"/>
              </w:rPr>
              <w:t>新疆维吾尔自治区乌鲁木齐市新市区喀什西路159号</w:t>
            </w:r>
          </w:p>
          <w:p>
            <w:pPr>
              <w:shd w:val="clear"/>
              <w:rPr>
                <w:rFonts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刘</w:t>
            </w:r>
            <w:r>
              <w:rPr>
                <w:rFonts w:hint="eastAsia" w:ascii="仿宋" w:hAnsi="仿宋" w:eastAsia="仿宋" w:cs="仿宋"/>
                <w:color w:val="auto"/>
                <w:sz w:val="24"/>
                <w:szCs w:val="24"/>
                <w:highlight w:val="none"/>
              </w:rPr>
              <w:t>老师</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电话：</w:t>
            </w:r>
            <w:r>
              <w:rPr>
                <w:rFonts w:hint="eastAsia" w:ascii="仿宋" w:hAnsi="仿宋" w:eastAsia="仿宋" w:cs="仿宋"/>
                <w:color w:val="auto"/>
                <w:sz w:val="24"/>
                <w:szCs w:val="24"/>
                <w:highlight w:val="none"/>
                <w:lang w:eastAsia="zh-CN"/>
              </w:rPr>
              <w:t>0991-5269101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3</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7692" w:type="dxa"/>
          </w:tcPr>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新疆华恒惠欣工程项目管理有限责任公司</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地址：乌鲁木齐市经济技术开发区上海路浦东街三号</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冯工</w:t>
            </w:r>
          </w:p>
          <w:p>
            <w:pPr>
              <w:shd w:val="clea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4</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供应商资格</w:t>
            </w:r>
          </w:p>
        </w:tc>
        <w:tc>
          <w:tcPr>
            <w:tcW w:w="7692" w:type="dxa"/>
            <w:vAlign w:val="center"/>
          </w:tcPr>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1、满足《中华人民共和国政府采购法》第二十二条的规定，包括：</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（1）具有独立承担民事责任的能力；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（2）具有良好的商业信誉和健全的财务会计制度；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（3）具有履行合同所必须的设备和专业技术能力；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（4）有依法缴纳税收和社会保障资金的良好记录；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（5）参加此采购活动前三年内，在经营活动中没有重大违法记录； </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（6）法律、行政法规规定的其他条件。 </w:t>
            </w:r>
          </w:p>
          <w:p>
            <w:pPr>
              <w:shd w:val="clea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政府采购应当优先采购本国货物、工程和服务，并执行节能产品、环境标志产品、中小企业、残疾人福利性单位、监狱企业、商品外包装等适宜本项目的政府采购政策。</w:t>
            </w:r>
          </w:p>
          <w:p>
            <w:pPr>
              <w:shd w:val="clea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3、本项目的特定资格要求：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（1）有效的工商营业执照、税务登记证、组织机构代码证或“三证合一”的营业执照或当地公证处出具的此资质的公证书；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2</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caps w:val="0"/>
                <w:color w:val="auto"/>
                <w:spacing w:val="0"/>
                <w:sz w:val="24"/>
                <w:szCs w:val="24"/>
                <w:lang w:val="en-US" w:eastAsia="zh-CN"/>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3</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供应商</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以采购代理机构于递交响应文件截止日当天核查结果为准，如相关失信记录已失效，供应商需提供相关证明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4</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）单位负责人为同一人或者存在直接控股、管理关系的不同供应商，不得参加同一合同项下的政府采购活动；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5</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）本项目不接受进口产品投标。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left"/>
              <w:textAlignment w:val="baseline"/>
              <w:rPr>
                <w:rFonts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zh-CN"/>
              </w:rPr>
              <w:t>6</w:t>
            </w:r>
            <w:r>
              <w:rPr>
                <w:rFonts w:hint="eastAsia" w:ascii="仿宋" w:hAnsi="仿宋" w:eastAsia="仿宋" w:cs="仿宋"/>
                <w:i w:val="0"/>
                <w:iCs w:val="0"/>
                <w:caps w:val="0"/>
                <w:color w:val="auto"/>
                <w:spacing w:val="0"/>
                <w:kern w:val="0"/>
                <w:sz w:val="24"/>
                <w:szCs w:val="24"/>
                <w:highlight w:val="none"/>
                <w:shd w:val="clear" w:fill="FFFFFF"/>
                <w:vertAlign w:val="baseline"/>
                <w:lang w:val="zh-CN" w:eastAsia="zh-CN" w:bidi="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5</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磋商费用</w:t>
            </w:r>
          </w:p>
        </w:tc>
        <w:tc>
          <w:tcPr>
            <w:tcW w:w="7692"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6</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磋商报价及最高限价</w:t>
            </w:r>
          </w:p>
        </w:tc>
        <w:tc>
          <w:tcPr>
            <w:tcW w:w="7692" w:type="dxa"/>
            <w:vAlign w:val="top"/>
          </w:tcPr>
          <w:p>
            <w:pPr>
              <w:shd w:val="clear"/>
              <w:jc w:val="both"/>
              <w:rPr>
                <w:rFonts w:hint="default" w:ascii="仿宋" w:hAnsi="仿宋" w:eastAsia="仿宋" w:cs="仿宋"/>
                <w:color w:val="auto"/>
                <w:position w:val="-2"/>
                <w:sz w:val="24"/>
                <w:szCs w:val="24"/>
                <w:lang w:val="en-US" w:eastAsia="zh-CN"/>
              </w:rPr>
            </w:pPr>
            <w:r>
              <w:rPr>
                <w:rFonts w:hint="eastAsia" w:ascii="仿宋" w:hAnsi="仿宋" w:eastAsia="仿宋" w:cs="仿宋"/>
                <w:color w:val="auto"/>
                <w:position w:val="-2"/>
                <w:sz w:val="24"/>
                <w:szCs w:val="24"/>
              </w:rPr>
              <w:t>1、供应商必须就“第二部分</w:t>
            </w:r>
            <w:r>
              <w:rPr>
                <w:rFonts w:hint="eastAsia" w:ascii="仿宋" w:hAnsi="仿宋" w:eastAsia="仿宋" w:cs="仿宋"/>
                <w:color w:val="auto"/>
                <w:position w:val="-2"/>
                <w:sz w:val="24"/>
                <w:szCs w:val="24"/>
                <w:lang w:val="en-US"/>
              </w:rPr>
              <w:t xml:space="preserve"> </w:t>
            </w:r>
            <w:r>
              <w:rPr>
                <w:rFonts w:hint="eastAsia" w:ascii="仿宋" w:hAnsi="仿宋" w:eastAsia="仿宋" w:cs="仿宋"/>
                <w:color w:val="auto"/>
                <w:position w:val="-2"/>
                <w:sz w:val="24"/>
                <w:szCs w:val="24"/>
                <w:lang w:eastAsia="zh-CN"/>
              </w:rPr>
              <w:t>采购需求</w:t>
            </w:r>
            <w:r>
              <w:rPr>
                <w:rFonts w:hint="eastAsia" w:ascii="仿宋" w:hAnsi="仿宋" w:eastAsia="仿宋" w:cs="仿宋"/>
                <w:color w:val="auto"/>
                <w:position w:val="-2"/>
                <w:sz w:val="24"/>
                <w:szCs w:val="24"/>
              </w:rPr>
              <w:t>”中公布的采购内容作完整唯一报价。</w:t>
            </w:r>
          </w:p>
          <w:p>
            <w:pPr>
              <w:shd w:val="clear"/>
              <w:jc w:val="both"/>
              <w:rPr>
                <w:rFonts w:ascii="仿宋" w:hAnsi="仿宋" w:eastAsia="仿宋" w:cs="仿宋"/>
                <w:b/>
                <w:color w:val="auto"/>
                <w:sz w:val="24"/>
                <w:szCs w:val="24"/>
              </w:rPr>
            </w:pPr>
            <w:r>
              <w:rPr>
                <w:rFonts w:hint="eastAsia" w:ascii="仿宋" w:hAnsi="仿宋" w:eastAsia="仿宋" w:cs="仿宋"/>
                <w:b/>
                <w:color w:val="auto"/>
                <w:position w:val="-2"/>
                <w:sz w:val="24"/>
                <w:szCs w:val="24"/>
                <w:lang w:val="en-US" w:eastAsia="zh-CN"/>
              </w:rPr>
              <w:t>2</w:t>
            </w:r>
            <w:r>
              <w:rPr>
                <w:rFonts w:hint="eastAsia" w:ascii="仿宋" w:hAnsi="仿宋" w:eastAsia="仿宋" w:cs="仿宋"/>
                <w:b/>
                <w:color w:val="auto"/>
                <w:position w:val="-2"/>
                <w:sz w:val="24"/>
                <w:szCs w:val="24"/>
              </w:rPr>
              <w:t>、</w:t>
            </w:r>
            <w:r>
              <w:rPr>
                <w:rFonts w:hint="eastAsia" w:ascii="仿宋" w:hAnsi="仿宋" w:eastAsia="仿宋" w:cs="仿宋"/>
                <w:b/>
                <w:color w:val="auto"/>
                <w:sz w:val="24"/>
                <w:szCs w:val="24"/>
                <w:lang w:val="en-US" w:eastAsia="zh-CN"/>
              </w:rPr>
              <w:t>最高限价：169700元（人民币）。</w:t>
            </w:r>
            <w:r>
              <w:rPr>
                <w:rFonts w:hint="eastAsia" w:ascii="仿宋" w:hAnsi="仿宋" w:eastAsia="仿宋" w:cs="仿宋"/>
                <w:b/>
                <w:color w:val="auto"/>
                <w:sz w:val="24"/>
                <w:szCs w:val="24"/>
              </w:rPr>
              <w:t>供应商报价高于最高限价的，其响应文件将被否决。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7</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7692" w:type="dxa"/>
            <w:vAlign w:val="center"/>
          </w:tcPr>
          <w:p>
            <w:pPr>
              <w:shd w:val="clea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自响应文件递交截止时间之日起</w:t>
            </w:r>
            <w:r>
              <w:rPr>
                <w:rFonts w:hint="eastAsia" w:ascii="仿宋" w:hAnsi="仿宋" w:eastAsia="仿宋" w:cs="仿宋"/>
                <w:color w:val="auto"/>
                <w:sz w:val="24"/>
                <w:szCs w:val="24"/>
                <w:lang w:eastAsia="zh-CN"/>
              </w:rPr>
              <w:t>60天</w:t>
            </w:r>
            <w:r>
              <w:rPr>
                <w:rFonts w:hint="eastAsia" w:ascii="仿宋" w:hAnsi="仿宋" w:eastAsia="仿宋" w:cs="仿宋"/>
                <w:color w:val="auto"/>
                <w:sz w:val="24"/>
                <w:szCs w:val="24"/>
              </w:rPr>
              <w:t>，有效期不足的响应文件将被</w:t>
            </w:r>
            <w:r>
              <w:rPr>
                <w:rFonts w:hint="eastAsia" w:ascii="仿宋" w:hAnsi="仿宋" w:eastAsia="仿宋" w:cs="仿宋"/>
                <w:color w:val="auto"/>
                <w:sz w:val="24"/>
                <w:szCs w:val="24"/>
                <w:lang w:val="en-US" w:eastAsia="zh-CN"/>
              </w:rPr>
              <w:t>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8</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磋商保证金</w:t>
            </w:r>
          </w:p>
        </w:tc>
        <w:tc>
          <w:tcPr>
            <w:tcW w:w="7692" w:type="dxa"/>
          </w:tcPr>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磋商保证金金额：人民币3300元（大写：叁仟叁佰元整）</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磋商保证金形式：支票、汇票、本票、网上银行支付等非现金形式</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磋商保证金提交截止时间：供应商应在提交首次响应文件截止时间前按谈判文件规定的金额、形式等，将磋商保证金交到保证金收款账户（采用电汇或网上银行支付的，须在提交首次响应文件截止时间前到账，</w:t>
            </w:r>
            <w:r>
              <w:rPr>
                <w:rFonts w:hint="eastAsia" w:ascii="仿宋" w:hAnsi="仿宋" w:eastAsia="仿宋" w:cs="仿宋"/>
                <w:b/>
                <w:bCs/>
                <w:color w:val="auto"/>
                <w:spacing w:val="0"/>
                <w:w w:val="100"/>
                <w:kern w:val="0"/>
                <w:position w:val="0"/>
                <w:sz w:val="24"/>
                <w:szCs w:val="24"/>
                <w:lang w:val="en-US" w:eastAsia="zh-CN" w:bidi="ar"/>
              </w:rPr>
              <w:t>并注明“交二济困医疗设备采购磋商保证金”</w:t>
            </w:r>
            <w:r>
              <w:rPr>
                <w:rFonts w:hint="eastAsia" w:ascii="仿宋" w:hAnsi="仿宋" w:eastAsia="仿宋" w:cs="仿宋"/>
                <w:color w:val="auto"/>
                <w:spacing w:val="0"/>
                <w:w w:val="100"/>
                <w:kern w:val="0"/>
                <w:position w:val="0"/>
                <w:sz w:val="24"/>
                <w:szCs w:val="24"/>
                <w:lang w:val="en-US" w:eastAsia="zh-CN" w:bidi="ar"/>
              </w:rPr>
              <w:t>）</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磋商保证金银行账号：</w:t>
            </w:r>
          </w:p>
          <w:p>
            <w:pPr>
              <w:keepNext w:val="0"/>
              <w:keepLines w:val="0"/>
              <w:widowControl/>
              <w:suppressLineNumbers w:val="0"/>
              <w:jc w:val="left"/>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开户名称：新疆华恒惠欣工程项目管理有限责任公司</w:t>
            </w:r>
          </w:p>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账号：632815927</w:t>
            </w:r>
          </w:p>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开户银行：中国民生银行乌鲁木齐分行营业部</w:t>
            </w:r>
          </w:p>
          <w:p>
            <w:pPr>
              <w:keepNext w:val="0"/>
              <w:keepLines w:val="0"/>
              <w:widowControl/>
              <w:suppressLineNumbers w:val="0"/>
              <w:jc w:val="left"/>
              <w:rPr>
                <w:rFonts w:hint="default"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行号：305881088014</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ascii="仿宋" w:hAnsi="仿宋" w:eastAsia="仿宋" w:cs="仿宋"/>
                <w:color w:val="auto"/>
                <w:sz w:val="24"/>
                <w:szCs w:val="24"/>
              </w:rPr>
            </w:pPr>
            <w:r>
              <w:rPr>
                <w:rFonts w:hint="eastAsia" w:ascii="仿宋" w:hAnsi="仿宋" w:eastAsia="仿宋" w:cs="仿宋"/>
                <w:color w:val="auto"/>
                <w:spacing w:val="0"/>
                <w:w w:val="100"/>
                <w:kern w:val="0"/>
                <w:position w:val="0"/>
                <w:sz w:val="24"/>
                <w:szCs w:val="24"/>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lang w:val="en-US"/>
              </w:rPr>
              <w:t>9</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响应文件份数</w:t>
            </w:r>
          </w:p>
        </w:tc>
        <w:tc>
          <w:tcPr>
            <w:tcW w:w="7692"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（1）纸质《响应文件》</w:t>
            </w:r>
            <w:r>
              <w:rPr>
                <w:rFonts w:hint="eastAsia" w:ascii="仿宋" w:hAnsi="仿宋" w:eastAsia="仿宋" w:cs="仿宋"/>
                <w:color w:val="auto"/>
                <w:spacing w:val="0"/>
                <w:w w:val="100"/>
                <w:kern w:val="0"/>
                <w:position w:val="0"/>
                <w:sz w:val="24"/>
                <w:szCs w:val="24"/>
                <w:highlight w:val="none"/>
                <w:lang w:val="en-US" w:eastAsia="zh-CN" w:bidi="ar"/>
              </w:rPr>
              <w:t>：正本1份，副本2份；</w:t>
            </w:r>
          </w:p>
          <w:p>
            <w:pPr>
              <w:widowControl w:val="0"/>
              <w:numPr>
                <w:ilvl w:val="0"/>
                <w:numId w:val="0"/>
              </w:numPr>
              <w:autoSpaceDE w:val="0"/>
              <w:autoSpaceDN w:val="0"/>
              <w:spacing w:before="0" w:after="0" w:line="240" w:lineRule="auto"/>
              <w:ind w:left="0" w:right="0" w:rightChars="0" w:firstLine="240" w:firstLineChars="100"/>
              <w:jc w:val="left"/>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en-US" w:eastAsia="zh-CN" w:bidi="zh-CN"/>
              </w:rPr>
              <w:t>响应文件纸质正本及副本须在封面清楚地标明“正本”或“副本”，若响应文件有其它纸质组成部分或再分为多册装订等情况，则除了在封面清楚地标明“正本” 或“副本”外，还应尽量注明该纸质文件的内容（例如“上册”、“下册”、“图纸” 或“附件”等）。若响应文件副本与正本不符，以正本为准。电子版与纸制文件不符， 以纸制文件为准。</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（2）《电子文档》</w:t>
            </w:r>
            <w:r>
              <w:rPr>
                <w:rFonts w:hint="eastAsia" w:ascii="仿宋" w:hAnsi="仿宋" w:eastAsia="仿宋" w:cs="仿宋"/>
                <w:color w:val="auto"/>
                <w:spacing w:val="0"/>
                <w:w w:val="100"/>
                <w:kern w:val="0"/>
                <w:position w:val="0"/>
                <w:sz w:val="24"/>
                <w:szCs w:val="24"/>
                <w:highlight w:val="none"/>
                <w:lang w:val="en-US" w:eastAsia="zh-CN" w:bidi="ar"/>
              </w:rPr>
              <w:t>：1份（以U盘形式提供）</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响应文件电子版必须与纸质响应文件一致，内容必须包括：</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①响应文件所有页面的扫描件（含所有签字及盖章部分）电子版，为保证电子版不可编辑，格式必须为PDF或JPEG（电子版可以将签字盖章部分扫描后插入响应文件电子文档后以PDF或JPEG格式输出生成）。</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②磋商报价明细表电子版，格式为Word或Excel。</w:t>
            </w:r>
          </w:p>
          <w:p>
            <w:pPr>
              <w:keepNext w:val="0"/>
              <w:keepLines w:val="0"/>
              <w:widowControl/>
              <w:suppressLineNumbers w:val="0"/>
              <w:spacing w:before="0" w:after="0" w:line="240" w:lineRule="auto"/>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响应文件电子版要求包含响应文件全部内容，响应文件电子版与纸质版文件不一致时以纸质版文件为准。响应文件必须使用胶粘装订，如果出现拉杆或活页装订等活页装订将导致结果由供应商自行承担。</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（3）《磋商报价表》</w:t>
            </w:r>
            <w:r>
              <w:rPr>
                <w:rFonts w:hint="eastAsia" w:ascii="仿宋" w:hAnsi="仿宋" w:eastAsia="仿宋" w:cs="仿宋"/>
                <w:color w:val="auto"/>
                <w:spacing w:val="0"/>
                <w:w w:val="100"/>
                <w:kern w:val="0"/>
                <w:position w:val="0"/>
                <w:sz w:val="24"/>
                <w:szCs w:val="24"/>
                <w:highlight w:val="none"/>
                <w:lang w:val="en-US" w:eastAsia="zh-CN" w:bidi="ar"/>
              </w:rPr>
              <w:t xml:space="preserve">：1份（单独密封，应与《响应文件》中内容保持一致）； </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color w:val="auto"/>
                <w:spacing w:val="0"/>
                <w:w w:val="100"/>
                <w:kern w:val="0"/>
                <w:position w:val="0"/>
                <w:sz w:val="24"/>
                <w:szCs w:val="24"/>
                <w:highlight w:val="none"/>
                <w:lang w:val="en-US" w:eastAsia="zh-CN" w:bidi="ar"/>
              </w:rPr>
              <w:t>（4）《磋商保证金缴纳凭证》</w:t>
            </w:r>
            <w:r>
              <w:rPr>
                <w:rFonts w:hint="eastAsia" w:ascii="仿宋" w:hAnsi="仿宋" w:eastAsia="仿宋" w:cs="仿宋"/>
                <w:color w:val="auto"/>
                <w:spacing w:val="0"/>
                <w:w w:val="100"/>
                <w:kern w:val="0"/>
                <w:position w:val="0"/>
                <w:sz w:val="24"/>
                <w:szCs w:val="24"/>
                <w:highlight w:val="none"/>
                <w:lang w:val="en-US" w:eastAsia="zh-CN" w:bidi="ar"/>
              </w:rPr>
              <w:t>（电汇时为电汇底单复印件）、</w:t>
            </w:r>
            <w:r>
              <w:rPr>
                <w:rFonts w:hint="eastAsia" w:ascii="仿宋" w:hAnsi="仿宋" w:eastAsia="仿宋" w:cs="仿宋"/>
                <w:b/>
                <w:bCs/>
                <w:color w:val="auto"/>
                <w:spacing w:val="0"/>
                <w:w w:val="100"/>
                <w:kern w:val="0"/>
                <w:position w:val="0"/>
                <w:sz w:val="24"/>
                <w:szCs w:val="24"/>
                <w:highlight w:val="none"/>
                <w:lang w:val="en-US" w:eastAsia="zh-CN" w:bidi="ar"/>
              </w:rPr>
              <w:t>《供应商开票信息表》、《退还保证金说明函》</w:t>
            </w:r>
            <w:r>
              <w:rPr>
                <w:rFonts w:hint="eastAsia" w:ascii="仿宋" w:hAnsi="仿宋" w:eastAsia="仿宋" w:cs="仿宋"/>
                <w:color w:val="auto"/>
                <w:spacing w:val="0"/>
                <w:w w:val="100"/>
                <w:kern w:val="0"/>
                <w:position w:val="0"/>
                <w:sz w:val="24"/>
                <w:szCs w:val="24"/>
                <w:highlight w:val="none"/>
                <w:lang w:val="en-US" w:eastAsia="zh-CN" w:bidi="ar"/>
              </w:rPr>
              <w:t>：各1份（三者一起包装，应与《响应文件》中内容保持一致）。</w:t>
            </w:r>
          </w:p>
          <w:p>
            <w:pPr>
              <w:shd w:val="clear"/>
              <w:rPr>
                <w:rFonts w:ascii="仿宋" w:hAnsi="仿宋" w:eastAsia="仿宋" w:cs="仿宋"/>
                <w:color w:val="auto"/>
                <w:sz w:val="24"/>
                <w:szCs w:val="24"/>
              </w:rPr>
            </w:pPr>
            <w:r>
              <w:rPr>
                <w:rFonts w:hint="eastAsia" w:ascii="仿宋" w:hAnsi="仿宋" w:eastAsia="仿宋" w:cs="仿宋"/>
                <w:color w:val="auto"/>
                <w:spacing w:val="0"/>
                <w:w w:val="100"/>
                <w:kern w:val="0"/>
                <w:position w:val="0"/>
                <w:sz w:val="24"/>
                <w:szCs w:val="24"/>
                <w:highlight w:val="none"/>
                <w:lang w:val="en-US" w:eastAsia="zh-CN" w:bidi="ar"/>
              </w:rPr>
              <w:t>（5）响应文件的退还：</w:t>
            </w:r>
            <w:r>
              <w:rPr>
                <w:rFonts w:hint="eastAsia" w:ascii="仿宋" w:hAnsi="仿宋" w:eastAsia="仿宋" w:cs="仿宋"/>
                <w:b/>
                <w:bCs/>
                <w:color w:val="auto"/>
                <w:spacing w:val="0"/>
                <w:w w:val="100"/>
                <w:kern w:val="0"/>
                <w:position w:val="0"/>
                <w:sz w:val="24"/>
                <w:szCs w:val="24"/>
                <w:highlight w:val="none"/>
                <w:lang w:val="en-US" w:eastAsia="zh-CN" w:bidi="ar"/>
              </w:rPr>
              <w:t>所有响应竞争性磋商文件要求合格供应商的响应文件正本一套、副本一套及随文件同时递交的图纸、U盘等附件不予退回，其余响应文件副本均予评标结束后退回。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10</w:t>
            </w:r>
          </w:p>
        </w:tc>
        <w:tc>
          <w:tcPr>
            <w:tcW w:w="1344"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响应文件</w:t>
            </w:r>
          </w:p>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装订要求</w:t>
            </w:r>
          </w:p>
        </w:tc>
        <w:tc>
          <w:tcPr>
            <w:tcW w:w="7692"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供应商应按第六部分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响应文件格式的组成规定的顺序自编目录及页码，响应文件的“正本”、“副本”应当单独装订成册并标注页码，装订应牢固，不易拆散和换页，装订必须封装，不得活页装订，</w:t>
            </w:r>
            <w:r>
              <w:rPr>
                <w:rFonts w:hint="eastAsia" w:ascii="仿宋" w:hAnsi="仿宋" w:eastAsia="仿宋" w:cs="仿宋"/>
                <w:b/>
                <w:color w:val="auto"/>
                <w:sz w:val="24"/>
                <w:szCs w:val="24"/>
              </w:rPr>
              <w:t>否则视作无效响应</w:t>
            </w:r>
            <w:r>
              <w:rPr>
                <w:rFonts w:hint="eastAsia" w:ascii="仿宋" w:hAnsi="仿宋" w:eastAsia="仿宋" w:cs="仿宋"/>
                <w:color w:val="auto"/>
                <w:sz w:val="24"/>
                <w:szCs w:val="24"/>
              </w:rPr>
              <w:t>。封面应注明“正本”、“副本”字样，封面上写明项目名称、项目编号、采购代理机构、供应商名称。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11</w:t>
            </w:r>
          </w:p>
        </w:tc>
        <w:tc>
          <w:tcPr>
            <w:tcW w:w="1344"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响应文件包装、密封</w:t>
            </w:r>
          </w:p>
        </w:tc>
        <w:tc>
          <w:tcPr>
            <w:tcW w:w="7692" w:type="dxa"/>
            <w:vAlign w:val="center"/>
          </w:tcPr>
          <w:p>
            <w:pPr>
              <w:shd w:val="clear"/>
              <w:rPr>
                <w:color w:val="auto"/>
              </w:rPr>
            </w:pPr>
            <w:r>
              <w:rPr>
                <w:rFonts w:hint="eastAsia" w:ascii="仿宋" w:hAnsi="仿宋" w:eastAsia="仿宋" w:cs="仿宋"/>
                <w:color w:val="auto"/>
                <w:sz w:val="24"/>
                <w:szCs w:val="24"/>
              </w:rPr>
              <w:t>响应文件包装、密封：将响应文件“正本”、“副本”一并装入并密封在</w:t>
            </w:r>
            <w:r>
              <w:rPr>
                <w:rFonts w:hint="eastAsia" w:ascii="仿宋" w:hAnsi="仿宋" w:eastAsia="仿宋" w:cs="仿宋"/>
                <w:b/>
                <w:bCs/>
                <w:color w:val="auto"/>
                <w:sz w:val="24"/>
                <w:szCs w:val="24"/>
              </w:rPr>
              <w:t>一个响应文件袋（盒、箱）中</w:t>
            </w:r>
            <w:r>
              <w:rPr>
                <w:rFonts w:hint="eastAsia" w:ascii="仿宋" w:hAnsi="仿宋" w:eastAsia="仿宋" w:cs="仿宋"/>
                <w:color w:val="auto"/>
                <w:sz w:val="24"/>
                <w:szCs w:val="24"/>
              </w:rPr>
              <w:t>，并在密封处密封签章（公章或密封章或法定代表人或负责人或其授权委托代理人签字均可）。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12</w:t>
            </w:r>
          </w:p>
        </w:tc>
        <w:tc>
          <w:tcPr>
            <w:tcW w:w="1344"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position w:val="10"/>
                <w:sz w:val="24"/>
                <w:szCs w:val="24"/>
              </w:rPr>
              <w:t>响应文件包封袋上标记</w:t>
            </w:r>
          </w:p>
        </w:tc>
        <w:tc>
          <w:tcPr>
            <w:tcW w:w="7692" w:type="dxa"/>
            <w:vAlign w:val="center"/>
          </w:tcPr>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hd w:val="clea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p>
            <w:pPr>
              <w:shd w:val="clear"/>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p>
          <w:p>
            <w:pPr>
              <w:shd w:val="clear"/>
              <w:rPr>
                <w:rFonts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2021</w:t>
            </w:r>
            <w:r>
              <w:rPr>
                <w:rFonts w:hint="eastAsia" w:ascii="仿宋" w:hAnsi="仿宋" w:eastAsia="仿宋" w:cs="仿宋"/>
                <w:color w:val="auto"/>
                <w:sz w:val="24"/>
                <w:szCs w:val="24"/>
              </w:rPr>
              <w:t>年 月 日  时 分前不得开启(此处填写响应文件递交截止时间)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13</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供应商公章</w:t>
            </w:r>
          </w:p>
        </w:tc>
        <w:tc>
          <w:tcPr>
            <w:tcW w:w="7692"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本竞争性磋商文件中描述供应商的“公章”是指根据我国对公章的管理规定，用供应商法定主体行为名称制作的印章，除本文件有特殊规定外，供应商的财务章、部门章、分公司章、工会章、合同章、磋商专用章、业务专用章及银行的转账章、现金收讫章、现金付讫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14</w:t>
            </w:r>
          </w:p>
        </w:tc>
        <w:tc>
          <w:tcPr>
            <w:tcW w:w="1344" w:type="dxa"/>
            <w:vAlign w:val="center"/>
          </w:tcPr>
          <w:p>
            <w:pPr>
              <w:shd w:val="clear"/>
              <w:jc w:val="center"/>
              <w:rPr>
                <w:rFonts w:ascii="仿宋" w:hAnsi="仿宋" w:eastAsia="仿宋" w:cs="仿宋"/>
                <w:color w:val="auto"/>
                <w:spacing w:val="-4"/>
                <w:sz w:val="24"/>
                <w:szCs w:val="24"/>
              </w:rPr>
            </w:pPr>
            <w:r>
              <w:rPr>
                <w:rFonts w:hint="eastAsia" w:ascii="仿宋" w:hAnsi="仿宋" w:eastAsia="仿宋" w:cs="仿宋"/>
                <w:color w:val="auto"/>
                <w:spacing w:val="-4"/>
                <w:sz w:val="24"/>
                <w:szCs w:val="24"/>
              </w:rPr>
              <w:t>响应文件递交截止时间</w:t>
            </w:r>
          </w:p>
        </w:tc>
        <w:tc>
          <w:tcPr>
            <w:tcW w:w="7692"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15</w:t>
            </w:r>
          </w:p>
        </w:tc>
        <w:tc>
          <w:tcPr>
            <w:tcW w:w="1344" w:type="dxa"/>
            <w:vAlign w:val="center"/>
          </w:tcPr>
          <w:p>
            <w:pPr>
              <w:shd w:val="clear"/>
              <w:jc w:val="center"/>
              <w:rPr>
                <w:rFonts w:ascii="仿宋" w:hAnsi="仿宋" w:eastAsia="仿宋" w:cs="仿宋"/>
                <w:color w:val="auto"/>
                <w:position w:val="-2"/>
                <w:sz w:val="24"/>
                <w:szCs w:val="24"/>
              </w:rPr>
            </w:pPr>
            <w:r>
              <w:rPr>
                <w:rFonts w:hint="eastAsia" w:ascii="仿宋" w:hAnsi="仿宋" w:eastAsia="仿宋" w:cs="仿宋"/>
                <w:color w:val="auto"/>
                <w:position w:val="-2"/>
                <w:sz w:val="24"/>
                <w:szCs w:val="24"/>
              </w:rPr>
              <w:t>响应文件递交地点</w:t>
            </w:r>
          </w:p>
        </w:tc>
        <w:tc>
          <w:tcPr>
            <w:tcW w:w="7692"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16</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position w:val="10"/>
                <w:sz w:val="24"/>
                <w:szCs w:val="24"/>
              </w:rPr>
              <w:t>磋商小组的组成</w:t>
            </w:r>
          </w:p>
        </w:tc>
        <w:tc>
          <w:tcPr>
            <w:tcW w:w="7692" w:type="dxa"/>
          </w:tcPr>
          <w:p>
            <w:pPr>
              <w:pStyle w:val="32"/>
              <w:shd w:val="clear"/>
              <w:spacing w:line="320" w:lineRule="exact"/>
              <w:rPr>
                <w:rFonts w:ascii="仿宋" w:hAnsi="仿宋" w:eastAsia="仿宋" w:cs="仿宋"/>
                <w:color w:val="auto"/>
              </w:rPr>
            </w:pPr>
            <w:r>
              <w:rPr>
                <w:rFonts w:hint="eastAsia" w:ascii="仿宋" w:hAnsi="仿宋" w:eastAsia="仿宋" w:cs="仿宋"/>
                <w:color w:val="auto"/>
              </w:rPr>
              <w:t>磋商小组构成：</w:t>
            </w:r>
            <w:r>
              <w:rPr>
                <w:rFonts w:hint="eastAsia" w:ascii="仿宋" w:hAnsi="仿宋" w:eastAsia="仿宋" w:cs="仿宋"/>
                <w:color w:val="auto"/>
                <w:lang w:val="en-US" w:eastAsia="zh-CN"/>
              </w:rPr>
              <w:t>3</w:t>
            </w:r>
            <w:r>
              <w:rPr>
                <w:rFonts w:hint="eastAsia" w:ascii="仿宋" w:hAnsi="仿宋" w:eastAsia="仿宋" w:cs="仿宋"/>
                <w:color w:val="auto"/>
              </w:rPr>
              <w:t>人</w:t>
            </w:r>
            <w:r>
              <w:rPr>
                <w:rFonts w:hint="eastAsia" w:ascii="仿宋" w:hAnsi="仿宋" w:eastAsia="仿宋" w:cs="仿宋"/>
                <w:color w:val="auto"/>
                <w:lang w:eastAsia="zh-CN"/>
              </w:rPr>
              <w:t>，</w:t>
            </w:r>
            <w:r>
              <w:rPr>
                <w:rFonts w:hint="eastAsia" w:ascii="仿宋" w:hAnsi="仿宋" w:eastAsia="仿宋" w:cs="仿宋"/>
                <w:color w:val="auto"/>
                <w:lang w:val="en-US" w:eastAsia="zh-CN"/>
              </w:rPr>
              <w:t>专家2人，采购人代表1人</w:t>
            </w:r>
            <w:r>
              <w:rPr>
                <w:rFonts w:hint="eastAsia" w:ascii="仿宋" w:hAnsi="仿宋" w:eastAsia="仿宋" w:cs="仿宋"/>
                <w:color w:val="auto"/>
              </w:rPr>
              <w:t>。</w:t>
            </w:r>
          </w:p>
          <w:p>
            <w:pPr>
              <w:shd w:val="clear"/>
              <w:rPr>
                <w:rFonts w:ascii="仿宋" w:hAnsi="仿宋" w:eastAsia="仿宋" w:cs="仿宋"/>
                <w:color w:val="auto"/>
                <w:sz w:val="24"/>
                <w:szCs w:val="24"/>
              </w:rPr>
            </w:pPr>
            <w:r>
              <w:rPr>
                <w:rFonts w:hint="eastAsia" w:ascii="仿宋" w:hAnsi="仿宋" w:eastAsia="仿宋" w:cs="仿宋"/>
                <w:color w:val="auto"/>
                <w:sz w:val="24"/>
                <w:szCs w:val="24"/>
              </w:rPr>
              <w:t>磋商小组确定方式：随机抽取。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7</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磋商时间、地点、人员</w:t>
            </w:r>
          </w:p>
        </w:tc>
        <w:tc>
          <w:tcPr>
            <w:tcW w:w="7692"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1、磋商时间：详见第一部分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p>
            <w:pPr>
              <w:shd w:val="clear"/>
              <w:rPr>
                <w:rFonts w:ascii="仿宋" w:hAnsi="仿宋" w:eastAsia="仿宋" w:cs="仿宋"/>
                <w:color w:val="auto"/>
                <w:sz w:val="24"/>
                <w:szCs w:val="24"/>
              </w:rPr>
            </w:pPr>
            <w:r>
              <w:rPr>
                <w:rFonts w:hint="eastAsia" w:ascii="仿宋" w:hAnsi="仿宋" w:eastAsia="仿宋" w:cs="仿宋"/>
                <w:color w:val="auto"/>
                <w:sz w:val="24"/>
                <w:szCs w:val="24"/>
              </w:rPr>
              <w:t>2、磋商地点：详见第一部分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磋商邀请。</w:t>
            </w:r>
          </w:p>
          <w:p>
            <w:pPr>
              <w:shd w:val="clear"/>
              <w:rPr>
                <w:rFonts w:ascii="仿宋" w:hAnsi="仿宋" w:eastAsia="仿宋" w:cs="仿宋"/>
                <w:color w:val="auto"/>
                <w:sz w:val="24"/>
                <w:szCs w:val="24"/>
              </w:rPr>
            </w:pPr>
            <w:r>
              <w:rPr>
                <w:rFonts w:hint="eastAsia" w:ascii="仿宋" w:hAnsi="仿宋" w:eastAsia="仿宋" w:cs="仿宋"/>
                <w:color w:val="auto"/>
                <w:sz w:val="24"/>
                <w:szCs w:val="24"/>
              </w:rPr>
              <w:t>3、磋商参加人员：参加磋商的法定代表人(负责人)或委托代理人必须持有效证件[法定代表人(负责人)凭身份证或委托代理人凭授权委托书原件和身份证]按时到达指定地点等候当面磋商。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8</w:t>
            </w:r>
          </w:p>
        </w:tc>
        <w:tc>
          <w:tcPr>
            <w:tcW w:w="1344" w:type="dxa"/>
            <w:vAlign w:val="center"/>
          </w:tcPr>
          <w:p>
            <w:pPr>
              <w:shd w:val="clear"/>
              <w:jc w:val="center"/>
              <w:rPr>
                <w:rFonts w:ascii="仿宋" w:hAnsi="仿宋" w:eastAsia="仿宋" w:cs="仿宋"/>
                <w:color w:val="auto"/>
                <w:position w:val="10"/>
                <w:sz w:val="24"/>
                <w:szCs w:val="24"/>
              </w:rPr>
            </w:pPr>
            <w:r>
              <w:rPr>
                <w:rFonts w:hint="eastAsia" w:ascii="仿宋" w:hAnsi="仿宋" w:eastAsia="仿宋" w:cs="仿宋"/>
                <w:color w:val="auto"/>
                <w:sz w:val="24"/>
                <w:szCs w:val="24"/>
              </w:rPr>
              <w:t>评审办法</w:t>
            </w:r>
          </w:p>
        </w:tc>
        <w:tc>
          <w:tcPr>
            <w:tcW w:w="7692" w:type="dxa"/>
            <w:vAlign w:val="center"/>
          </w:tcPr>
          <w:p>
            <w:pPr>
              <w:shd w:val="clear"/>
              <w:rPr>
                <w:rFonts w:hint="default" w:ascii="仿宋" w:hAnsi="仿宋" w:eastAsia="仿宋" w:cs="仿宋"/>
                <w:color w:val="auto"/>
                <w:sz w:val="24"/>
                <w:szCs w:val="24"/>
                <w:lang w:val="en-US"/>
              </w:rPr>
            </w:pPr>
            <w:r>
              <w:rPr>
                <w:rFonts w:hint="eastAsia" w:ascii="仿宋" w:hAnsi="仿宋" w:eastAsia="仿宋" w:cs="仿宋"/>
                <w:color w:val="auto"/>
                <w:sz w:val="24"/>
                <w:szCs w:val="24"/>
              </w:rPr>
              <w:t>综合评分法，具体评审内容及标准详见第四部分</w:t>
            </w: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rPr>
              <w:t>磋商、评审、成</w:t>
            </w:r>
            <w:r>
              <w:rPr>
                <w:rFonts w:hint="eastAsia" w:ascii="仿宋" w:hAnsi="仿宋" w:eastAsia="仿宋" w:cs="仿宋"/>
                <w:color w:val="auto"/>
                <w:sz w:val="24"/>
                <w:szCs w:val="24"/>
                <w:lang w:val="en-US" w:eastAsia="zh-CN"/>
              </w:rPr>
              <w:t>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9</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成交公告</w:t>
            </w:r>
          </w:p>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及成交通知书</w:t>
            </w:r>
          </w:p>
        </w:tc>
        <w:tc>
          <w:tcPr>
            <w:tcW w:w="7692" w:type="dxa"/>
            <w:vAlign w:val="top"/>
          </w:tcPr>
          <w:p>
            <w:pPr>
              <w:shd w:val="clear"/>
              <w:tabs>
                <w:tab w:val="left" w:pos="455"/>
              </w:tabs>
              <w:jc w:val="both"/>
              <w:rPr>
                <w:rFonts w:ascii="仿宋" w:hAnsi="仿宋" w:eastAsia="仿宋" w:cs="仿宋"/>
                <w:color w:val="auto"/>
                <w:sz w:val="24"/>
                <w:szCs w:val="24"/>
              </w:rPr>
            </w:pPr>
            <w:r>
              <w:rPr>
                <w:rFonts w:hint="eastAsia" w:ascii="仿宋" w:hAnsi="仿宋" w:eastAsia="仿宋" w:cs="仿宋"/>
                <w:color w:val="auto"/>
                <w:sz w:val="24"/>
                <w:szCs w:val="24"/>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shd w:val="clear"/>
              <w:jc w:val="both"/>
              <w:rPr>
                <w:rFonts w:ascii="仿宋" w:hAnsi="仿宋" w:eastAsia="仿宋" w:cs="仿宋"/>
                <w:color w:val="auto"/>
                <w:sz w:val="24"/>
                <w:szCs w:val="24"/>
              </w:rPr>
            </w:pPr>
            <w:r>
              <w:rPr>
                <w:rFonts w:hint="eastAsia" w:ascii="仿宋" w:hAnsi="仿宋" w:eastAsia="仿宋" w:cs="仿宋"/>
                <w:color w:val="auto"/>
                <w:sz w:val="24"/>
                <w:szCs w:val="24"/>
              </w:rPr>
              <w:t>2、在发布成交公告的同时，采购代理机构向成交人发出成交通知书。成交人自接到通知之日起2个工作日内，办理成交通知书领取手续。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20</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履约保证金</w:t>
            </w:r>
          </w:p>
        </w:tc>
        <w:tc>
          <w:tcPr>
            <w:tcW w:w="7692" w:type="dxa"/>
            <w:vAlign w:val="center"/>
          </w:tcPr>
          <w:p>
            <w:pPr>
              <w:pStyle w:val="32"/>
              <w:shd w:val="clear"/>
              <w:spacing w:line="320" w:lineRule="exact"/>
              <w:rPr>
                <w:rFonts w:hint="eastAsia" w:ascii="仿宋" w:hAnsi="仿宋" w:eastAsia="仿宋" w:cs="仿宋"/>
                <w:color w:val="auto"/>
                <w:lang w:eastAsia="zh-CN"/>
              </w:rPr>
            </w:pPr>
            <w:r>
              <w:rPr>
                <w:rFonts w:hint="eastAsia" w:ascii="仿宋" w:hAnsi="仿宋" w:eastAsia="仿宋" w:cs="仿宋"/>
                <w:color w:val="auto"/>
              </w:rPr>
              <w:t>履约保证金的金额：</w:t>
            </w:r>
            <w:r>
              <w:rPr>
                <w:rFonts w:hint="eastAsia" w:ascii="仿宋" w:hAnsi="仿宋" w:eastAsia="仿宋" w:cs="仿宋"/>
                <w:color w:val="auto"/>
                <w:lang w:val="en-US" w:eastAsia="zh-CN"/>
              </w:rPr>
              <w:t>/%</w:t>
            </w:r>
            <w:r>
              <w:rPr>
                <w:rFonts w:hint="eastAsia" w:ascii="仿宋" w:hAnsi="仿宋" w:eastAsia="仿宋" w:cs="仿宋"/>
                <w:color w:val="auto"/>
              </w:rPr>
              <w:t>。</w:t>
            </w:r>
          </w:p>
          <w:p>
            <w:pPr>
              <w:pStyle w:val="32"/>
              <w:shd w:val="clear"/>
              <w:spacing w:line="320" w:lineRule="exact"/>
              <w:rPr>
                <w:rFonts w:ascii="仿宋" w:hAnsi="仿宋" w:eastAsia="仿宋" w:cs="仿宋"/>
                <w:color w:val="auto"/>
              </w:rPr>
            </w:pPr>
            <w:r>
              <w:rPr>
                <w:rFonts w:hint="eastAsia" w:ascii="仿宋" w:hAnsi="仿宋" w:eastAsia="仿宋" w:cs="仿宋"/>
                <w:color w:val="auto"/>
              </w:rPr>
              <w:t>履约保证金的形式：转账或银行保函</w:t>
            </w:r>
          </w:p>
          <w:p>
            <w:pPr>
              <w:shd w:val="clear"/>
              <w:rPr>
                <w:rFonts w:ascii="仿宋" w:hAnsi="仿宋" w:eastAsia="仿宋" w:cs="仿宋"/>
                <w:color w:val="auto"/>
                <w:sz w:val="24"/>
                <w:szCs w:val="24"/>
              </w:rPr>
            </w:pPr>
            <w:r>
              <w:rPr>
                <w:rFonts w:hint="eastAsia" w:ascii="仿宋" w:hAnsi="仿宋" w:eastAsia="仿宋" w:cs="仿宋"/>
                <w:color w:val="auto"/>
                <w:sz w:val="24"/>
                <w:szCs w:val="24"/>
              </w:rPr>
              <w:t>履约保证金的缴纳方式：在收到</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通知书后，</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人须在</w:t>
            </w:r>
            <w:r>
              <w:rPr>
                <w:rFonts w:hint="eastAsia" w:ascii="仿宋" w:hAnsi="仿宋" w:eastAsia="仿宋" w:cs="仿宋"/>
                <w:color w:val="auto"/>
                <w:sz w:val="24"/>
                <w:szCs w:val="24"/>
                <w:lang w:val="en-US"/>
              </w:rPr>
              <w:t>7</w:t>
            </w:r>
            <w:r>
              <w:rPr>
                <w:rFonts w:hint="eastAsia" w:ascii="仿宋" w:hAnsi="仿宋" w:eastAsia="仿宋" w:cs="仿宋"/>
                <w:color w:val="auto"/>
                <w:sz w:val="24"/>
                <w:szCs w:val="24"/>
              </w:rPr>
              <w:t>个工作日内向</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人提交履约保证金，否则视为自动放弃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21</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签订合同时间</w:t>
            </w:r>
          </w:p>
        </w:tc>
        <w:tc>
          <w:tcPr>
            <w:tcW w:w="7692"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成交通知书发出后</w:t>
            </w:r>
            <w:r>
              <w:rPr>
                <w:rFonts w:hint="eastAsia" w:ascii="仿宋" w:hAnsi="仿宋" w:eastAsia="仿宋" w:cs="仿宋"/>
                <w:color w:val="auto"/>
                <w:sz w:val="24"/>
                <w:szCs w:val="24"/>
                <w:lang w:val="en-US"/>
              </w:rPr>
              <w:t>30</w:t>
            </w:r>
            <w:r>
              <w:rPr>
                <w:rFonts w:hint="eastAsia" w:ascii="仿宋" w:hAnsi="仿宋" w:eastAsia="仿宋" w:cs="仿宋"/>
                <w:color w:val="auto"/>
                <w:sz w:val="24"/>
                <w:szCs w:val="24"/>
              </w:rPr>
              <w:t>日内成交人须与采购人完成合同签订。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09"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rPr>
              <w:t>2</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采购代理服务费金额、交纳方式和时限</w:t>
            </w:r>
          </w:p>
        </w:tc>
        <w:tc>
          <w:tcPr>
            <w:tcW w:w="7692" w:type="dxa"/>
            <w:vAlign w:val="center"/>
          </w:tcPr>
          <w:p>
            <w:pPr>
              <w:pStyle w:val="27"/>
              <w:adjustRightInd w:val="0"/>
              <w:snapToGrid w:val="0"/>
              <w:spacing w:line="3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采购代理服务费的标准与收取：成交供应商支付。</w:t>
            </w:r>
          </w:p>
          <w:p>
            <w:pPr>
              <w:pStyle w:val="27"/>
              <w:adjustRightInd w:val="0"/>
              <w:snapToGrid w:val="0"/>
              <w:spacing w:line="3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依据《中华人民共和国国家发展和改革委员会令》（第31号），执行《政府采购代理机构管理暂行办法》（财库[2018]2号）的规定。</w:t>
            </w:r>
            <w:r>
              <w:rPr>
                <w:rFonts w:hint="eastAsia" w:ascii="仿宋" w:hAnsi="仿宋" w:eastAsia="仿宋" w:cs="仿宋"/>
                <w:color w:val="auto"/>
                <w:sz w:val="24"/>
                <w:szCs w:val="24"/>
                <w:highlight w:val="none"/>
                <w:lang w:val="en-US" w:eastAsia="zh-CN"/>
              </w:rPr>
              <w:t>本项目采购代理服务收费</w:t>
            </w:r>
            <w:r>
              <w:rPr>
                <w:rFonts w:hint="eastAsia" w:ascii="仿宋" w:hAnsi="仿宋" w:eastAsia="仿宋" w:cs="仿宋"/>
                <w:color w:val="auto"/>
                <w:sz w:val="24"/>
                <w:szCs w:val="24"/>
                <w:highlight w:val="none"/>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27"/>
              <w:adjustRightInd w:val="0"/>
              <w:snapToGrid w:val="0"/>
              <w:spacing w:line="3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注：采购代理服务收费按差额定率累进法计算，不足3000元按3000元收取。</w:t>
            </w:r>
          </w:p>
          <w:p>
            <w:pPr>
              <w:pStyle w:val="27"/>
              <w:adjustRightInd w:val="0"/>
              <w:snapToGrid w:val="0"/>
              <w:spacing w:line="36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代理服务费银行账号：</w:t>
            </w:r>
          </w:p>
          <w:p>
            <w:pPr>
              <w:pStyle w:val="27"/>
              <w:adjustRightInd w:val="0"/>
              <w:snapToGrid w:val="0"/>
              <w:spacing w:line="360" w:lineRule="exact"/>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收款单位：</w:t>
            </w:r>
            <w:r>
              <w:rPr>
                <w:rFonts w:hint="eastAsia" w:ascii="仿宋" w:hAnsi="仿宋" w:eastAsia="仿宋" w:cs="仿宋"/>
                <w:color w:val="auto"/>
                <w:spacing w:val="0"/>
                <w:w w:val="100"/>
                <w:kern w:val="0"/>
                <w:position w:val="0"/>
                <w:sz w:val="24"/>
                <w:szCs w:val="24"/>
                <w:lang w:val="en-US" w:eastAsia="zh-CN" w:bidi="ar"/>
              </w:rPr>
              <w:t>新疆华恒惠欣工程项目管理有限责任公司</w:t>
            </w:r>
            <w:r>
              <w:rPr>
                <w:rFonts w:hint="default" w:ascii="仿宋" w:hAnsi="仿宋" w:eastAsia="仿宋" w:cs="仿宋"/>
                <w:color w:val="auto"/>
                <w:sz w:val="24"/>
                <w:szCs w:val="24"/>
                <w:highlight w:val="none"/>
                <w:lang w:val="en-US" w:eastAsia="zh-CN"/>
              </w:rPr>
              <w:t xml:space="preserve"> </w:t>
            </w:r>
          </w:p>
          <w:p>
            <w:pPr>
              <w:pStyle w:val="27"/>
              <w:adjustRightInd w:val="0"/>
              <w:snapToGrid w:val="0"/>
              <w:spacing w:line="360" w:lineRule="exact"/>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银行账号：65050161665000001758</w:t>
            </w:r>
          </w:p>
          <w:p>
            <w:pPr>
              <w:pStyle w:val="27"/>
              <w:adjustRightInd w:val="0"/>
              <w:snapToGrid w:val="0"/>
              <w:spacing w:line="360" w:lineRule="exact"/>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开户行：中国建设银行股份有限公司乌鲁木齐经济技术开发区支行</w:t>
            </w:r>
          </w:p>
          <w:p>
            <w:pPr>
              <w:pStyle w:val="27"/>
              <w:adjustRightInd w:val="0"/>
              <w:snapToGrid w:val="0"/>
              <w:spacing w:line="360" w:lineRule="exact"/>
              <w:jc w:val="both"/>
              <w:rPr>
                <w:rFonts w:hint="default" w:eastAsia="仿宋"/>
                <w:lang w:val="en-US" w:eastAsia="zh-CN"/>
              </w:rPr>
            </w:pPr>
            <w:r>
              <w:rPr>
                <w:rFonts w:hint="default" w:ascii="仿宋" w:hAnsi="仿宋" w:eastAsia="仿宋" w:cs="仿宋"/>
                <w:color w:val="auto"/>
                <w:sz w:val="24"/>
                <w:szCs w:val="24"/>
                <w:highlight w:val="none"/>
                <w:lang w:val="en-US" w:eastAsia="zh-CN"/>
              </w:rPr>
              <w:t>开户行行号：</w:t>
            </w:r>
            <w:r>
              <w:rPr>
                <w:rFonts w:hint="eastAsia" w:ascii="仿宋" w:hAnsi="仿宋" w:eastAsia="仿宋" w:cs="仿宋"/>
                <w:color w:val="auto"/>
                <w:sz w:val="24"/>
                <w:szCs w:val="24"/>
                <w:highlight w:val="none"/>
                <w:lang w:val="en-US" w:eastAsia="zh-CN"/>
              </w:rPr>
              <w:t>105881000454</w:t>
            </w:r>
            <w:r>
              <w:rPr>
                <w:rFonts w:hint="default" w:ascii="仿宋" w:hAnsi="仿宋" w:eastAsia="仿宋" w:cs="仿宋"/>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hd w:val="clear"/>
              <w:jc w:val="center"/>
              <w:rPr>
                <w:rFonts w:ascii="仿宋" w:hAnsi="仿宋" w:eastAsia="仿宋" w:cs="仿宋"/>
                <w:color w:val="auto"/>
                <w:sz w:val="24"/>
                <w:szCs w:val="24"/>
                <w:lang w:val="en-US"/>
              </w:rPr>
            </w:pPr>
            <w:r>
              <w:rPr>
                <w:rFonts w:hint="eastAsia" w:ascii="仿宋" w:hAnsi="仿宋" w:eastAsia="仿宋" w:cs="仿宋"/>
                <w:color w:val="auto"/>
                <w:sz w:val="24"/>
                <w:szCs w:val="24"/>
                <w:lang w:val="en-US"/>
              </w:rPr>
              <w:t>23</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磋商现场</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需提供的证件原件</w:t>
            </w:r>
          </w:p>
        </w:tc>
        <w:tc>
          <w:tcPr>
            <w:tcW w:w="7692" w:type="dxa"/>
            <w:vAlign w:val="center"/>
          </w:tcPr>
          <w:p>
            <w:pPr>
              <w:pStyle w:val="27"/>
              <w:adjustRightInd w:val="0"/>
              <w:snapToGrid w:val="0"/>
              <w:spacing w:line="360" w:lineRule="exact"/>
              <w:jc w:val="both"/>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磋商前，将由监标人员和采购人</w:t>
            </w:r>
            <w:r>
              <w:rPr>
                <w:rFonts w:hint="eastAsia" w:ascii="仿宋" w:hAnsi="仿宋" w:eastAsia="仿宋" w:cs="仿宋"/>
                <w:bCs/>
                <w:color w:val="auto"/>
                <w:sz w:val="24"/>
                <w:szCs w:val="24"/>
                <w:highlight w:val="none"/>
              </w:rPr>
              <w:t>审查</w:t>
            </w:r>
            <w:r>
              <w:rPr>
                <w:rFonts w:hint="eastAsia" w:ascii="仿宋" w:hAnsi="仿宋" w:eastAsia="仿宋" w:cs="仿宋"/>
                <w:bCs/>
                <w:color w:val="auto"/>
                <w:sz w:val="24"/>
                <w:szCs w:val="24"/>
                <w:highlight w:val="none"/>
                <w:lang w:val="en-US"/>
              </w:rPr>
              <w:t>供应商</w:t>
            </w:r>
            <w:r>
              <w:rPr>
                <w:rFonts w:hint="eastAsia" w:ascii="仿宋" w:hAnsi="仿宋" w:eastAsia="仿宋" w:cs="仿宋"/>
                <w:bCs/>
                <w:color w:val="auto"/>
                <w:sz w:val="24"/>
                <w:szCs w:val="24"/>
                <w:highlight w:val="none"/>
              </w:rPr>
              <w:t>下列资格证件原件：</w:t>
            </w:r>
          </w:p>
          <w:p>
            <w:pPr>
              <w:widowControl w:val="0"/>
              <w:autoSpaceDE w:val="0"/>
              <w:autoSpaceDN w:val="0"/>
              <w:adjustRightInd w:val="0"/>
              <w:snapToGrid w:val="0"/>
              <w:spacing w:before="0" w:after="0" w:line="360" w:lineRule="exact"/>
              <w:ind w:left="0" w:right="0"/>
              <w:jc w:val="both"/>
              <w:rPr>
                <w:rFonts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（1）企业法人营业执照副本原件（未办理三证合一的同时提供税务登记证和组织机构代码证原件）；</w:t>
            </w:r>
          </w:p>
          <w:p>
            <w:pPr>
              <w:widowControl w:val="0"/>
              <w:autoSpaceDE w:val="0"/>
              <w:autoSpaceDN w:val="0"/>
              <w:adjustRightInd w:val="0"/>
              <w:snapToGrid w:val="0"/>
              <w:spacing w:before="0" w:after="0" w:line="360" w:lineRule="exact"/>
              <w:ind w:left="0" w:right="0"/>
              <w:jc w:val="both"/>
              <w:rPr>
                <w:rFonts w:hint="default" w:ascii="仿宋" w:hAnsi="仿宋" w:eastAsia="仿宋" w:cs="仿宋"/>
                <w:bCs/>
                <w:color w:val="auto"/>
                <w:sz w:val="24"/>
                <w:szCs w:val="24"/>
                <w:highlight w:val="none"/>
                <w:lang w:val="en-US" w:eastAsia="zh-CN" w:bidi="zh-CN"/>
              </w:rPr>
            </w:pPr>
            <w:r>
              <w:rPr>
                <w:rFonts w:hint="eastAsia" w:ascii="仿宋" w:hAnsi="仿宋" w:eastAsia="仿宋" w:cs="仿宋"/>
                <w:bCs/>
                <w:color w:val="auto"/>
                <w:sz w:val="24"/>
                <w:szCs w:val="24"/>
                <w:highlight w:val="none"/>
                <w:lang w:val="zh-CN" w:eastAsia="zh-CN" w:bidi="zh-CN"/>
              </w:rPr>
              <w:t>（2）法人授权委托书原件和被授权人身份证原件（</w:t>
            </w:r>
            <w:r>
              <w:rPr>
                <w:rFonts w:hint="eastAsia" w:ascii="仿宋" w:hAnsi="仿宋" w:eastAsia="仿宋" w:cs="仿宋"/>
                <w:bCs/>
                <w:color w:val="auto"/>
                <w:sz w:val="24"/>
                <w:szCs w:val="24"/>
                <w:highlight w:val="none"/>
                <w:lang w:val="en-US" w:eastAsia="zh-CN" w:bidi="zh-CN"/>
              </w:rPr>
              <w:t>法定代表人到场的提供其身份证原件）；</w:t>
            </w:r>
          </w:p>
          <w:p>
            <w:pPr>
              <w:widowControl w:val="0"/>
              <w:shd w:val="clear" w:color="auto" w:fill="auto"/>
              <w:autoSpaceDE w:val="0"/>
              <w:autoSpaceDN w:val="0"/>
              <w:adjustRightInd w:val="0"/>
              <w:snapToGrid w:val="0"/>
              <w:spacing w:before="0" w:after="0" w:line="360" w:lineRule="exact"/>
              <w:ind w:left="0" w:right="0"/>
              <w:jc w:val="both"/>
              <w:rPr>
                <w:rFonts w:hint="eastAsia" w:ascii="仿宋" w:hAnsi="仿宋" w:eastAsia="仿宋" w:cs="仿宋"/>
                <w:b w:val="0"/>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w:t>
            </w:r>
            <w:r>
              <w:rPr>
                <w:rFonts w:hint="eastAsia" w:ascii="仿宋" w:hAnsi="仿宋" w:eastAsia="仿宋" w:cs="仿宋"/>
                <w:bCs/>
                <w:color w:val="auto"/>
                <w:sz w:val="24"/>
                <w:szCs w:val="24"/>
                <w:highlight w:val="none"/>
                <w:lang w:val="en-US" w:eastAsia="zh-CN" w:bidi="zh-CN"/>
              </w:rPr>
              <w:t>3</w:t>
            </w:r>
            <w:r>
              <w:rPr>
                <w:rFonts w:hint="eastAsia" w:ascii="仿宋" w:hAnsi="仿宋" w:eastAsia="仿宋" w:cs="仿宋"/>
                <w:bCs/>
                <w:color w:val="auto"/>
                <w:sz w:val="24"/>
                <w:szCs w:val="24"/>
                <w:highlight w:val="none"/>
                <w:lang w:val="zh-CN" w:eastAsia="zh-CN" w:bidi="zh-CN"/>
              </w:rPr>
              <w:t>）</w:t>
            </w:r>
            <w:r>
              <w:rPr>
                <w:rFonts w:hint="eastAsia" w:ascii="仿宋" w:hAnsi="仿宋" w:eastAsia="仿宋" w:cs="仿宋"/>
                <w:bCs/>
                <w:color w:val="auto"/>
                <w:sz w:val="24"/>
                <w:szCs w:val="24"/>
                <w:highlight w:val="none"/>
                <w:lang w:val="en-US" w:eastAsia="zh-CN" w:bidi="zh-CN"/>
              </w:rPr>
              <w:t>磋商</w:t>
            </w:r>
            <w:r>
              <w:rPr>
                <w:rFonts w:hint="eastAsia" w:ascii="仿宋" w:hAnsi="仿宋" w:eastAsia="仿宋" w:cs="仿宋"/>
                <w:bCs/>
                <w:color w:val="auto"/>
                <w:sz w:val="24"/>
                <w:szCs w:val="24"/>
                <w:highlight w:val="none"/>
                <w:lang w:val="zh-CN" w:eastAsia="zh-CN" w:bidi="zh-CN"/>
              </w:rPr>
              <w:t>保证金汇款凭证。</w:t>
            </w:r>
          </w:p>
          <w:p>
            <w:pPr>
              <w:shd w:val="clear"/>
              <w:rPr>
                <w:rFonts w:ascii="仿宋" w:hAnsi="仿宋" w:eastAsia="仿宋" w:cs="仿宋"/>
                <w:color w:val="auto"/>
                <w:sz w:val="24"/>
                <w:szCs w:val="24"/>
              </w:rPr>
            </w:pPr>
            <w:r>
              <w:rPr>
                <w:rFonts w:hint="eastAsia" w:ascii="仿宋" w:hAnsi="仿宋" w:eastAsia="仿宋" w:cs="仿宋"/>
                <w:b/>
                <w:bCs w:val="0"/>
                <w:color w:val="auto"/>
                <w:sz w:val="24"/>
                <w:szCs w:val="24"/>
                <w:highlight w:val="none"/>
              </w:rPr>
              <w:t>上述要求（1）--（</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rPr>
              <w:t>供应商</w:t>
            </w:r>
            <w:r>
              <w:rPr>
                <w:rFonts w:hint="eastAsia" w:ascii="仿宋" w:hAnsi="仿宋" w:eastAsia="仿宋" w:cs="仿宋"/>
                <w:b/>
                <w:bCs w:val="0"/>
                <w:color w:val="auto"/>
                <w:sz w:val="24"/>
                <w:szCs w:val="24"/>
                <w:highlight w:val="none"/>
              </w:rPr>
              <w:t>必须提供，否则</w:t>
            </w:r>
            <w:r>
              <w:rPr>
                <w:rFonts w:hint="eastAsia" w:ascii="仿宋" w:hAnsi="仿宋" w:eastAsia="仿宋" w:cs="仿宋"/>
                <w:b/>
                <w:bCs w:val="0"/>
                <w:color w:val="auto"/>
                <w:sz w:val="24"/>
                <w:szCs w:val="24"/>
                <w:highlight w:val="none"/>
                <w:lang w:val="en-US"/>
              </w:rPr>
              <w:t>响应</w:t>
            </w:r>
            <w:r>
              <w:rPr>
                <w:rFonts w:hint="eastAsia" w:ascii="仿宋" w:hAnsi="仿宋" w:eastAsia="仿宋" w:cs="仿宋"/>
                <w:b/>
                <w:bCs w:val="0"/>
                <w:color w:val="auto"/>
                <w:sz w:val="24"/>
                <w:szCs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shd w:val="clea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1344" w:type="dxa"/>
            <w:vAlign w:val="center"/>
          </w:tcPr>
          <w:p>
            <w:pPr>
              <w:shd w:val="clear"/>
              <w:jc w:val="center"/>
              <w:rPr>
                <w:rFonts w:hint="eastAsia" w:ascii="仿宋" w:hAnsi="仿宋" w:eastAsia="仿宋" w:cs="仿宋"/>
                <w:color w:val="auto"/>
                <w:sz w:val="24"/>
                <w:szCs w:val="24"/>
              </w:rPr>
            </w:pPr>
            <w:r>
              <w:rPr>
                <w:rFonts w:hint="eastAsia" w:ascii="仿宋" w:hAnsi="仿宋" w:eastAsia="仿宋" w:cs="仿宋"/>
                <w:b/>
                <w:color w:val="auto"/>
                <w:spacing w:val="0"/>
                <w:w w:val="100"/>
                <w:position w:val="0"/>
                <w:sz w:val="24"/>
                <w:szCs w:val="24"/>
              </w:rPr>
              <w:t>本项目所属行业</w:t>
            </w:r>
          </w:p>
        </w:tc>
        <w:tc>
          <w:tcPr>
            <w:tcW w:w="7692" w:type="dxa"/>
            <w:vAlign w:val="center"/>
          </w:tcPr>
          <w:p>
            <w:pPr>
              <w:shd w:val="clear"/>
              <w:rPr>
                <w:rFonts w:hint="eastAsia" w:ascii="仿宋" w:hAnsi="仿宋" w:eastAsia="仿宋" w:cs="仿宋"/>
                <w:bCs/>
                <w:color w:val="auto"/>
                <w:sz w:val="24"/>
                <w:szCs w:val="24"/>
              </w:rPr>
            </w:pPr>
            <w:r>
              <w:rPr>
                <w:rFonts w:hint="eastAsia" w:ascii="仿宋" w:hAnsi="仿宋" w:eastAsia="仿宋" w:cs="仿宋"/>
                <w:b/>
                <w:color w:val="auto"/>
                <w:spacing w:val="0"/>
                <w:w w:val="100"/>
                <w:position w:val="0"/>
                <w:sz w:val="24"/>
                <w:szCs w:val="24"/>
              </w:rPr>
              <w:t>本项目所属行业为：制造业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09" w:type="dxa"/>
            <w:vAlign w:val="center"/>
          </w:tcPr>
          <w:p>
            <w:pPr>
              <w:shd w:val="clea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p>
        </w:tc>
        <w:tc>
          <w:tcPr>
            <w:tcW w:w="1344" w:type="dxa"/>
            <w:vAlign w:val="center"/>
          </w:tcPr>
          <w:p>
            <w:pPr>
              <w:shd w:val="clear"/>
              <w:jc w:val="center"/>
              <w:rPr>
                <w:rFonts w:hint="eastAsia" w:ascii="仿宋" w:hAnsi="仿宋" w:eastAsia="仿宋" w:cs="仿宋"/>
                <w:color w:val="auto"/>
                <w:sz w:val="24"/>
                <w:szCs w:val="24"/>
              </w:rPr>
            </w:pPr>
            <w:r>
              <w:rPr>
                <w:rFonts w:hint="eastAsia" w:ascii="仿宋" w:hAnsi="仿宋" w:eastAsia="仿宋" w:cs="仿宋"/>
                <w:color w:val="auto"/>
                <w:sz w:val="24"/>
                <w:szCs w:val="24"/>
              </w:rPr>
              <w:t>支持中小</w:t>
            </w:r>
            <w:r>
              <w:rPr>
                <w:rFonts w:hint="eastAsia" w:ascii="仿宋" w:hAnsi="仿宋" w:eastAsia="仿宋" w:cs="仿宋"/>
                <w:color w:val="auto"/>
                <w:sz w:val="24"/>
                <w:szCs w:val="24"/>
                <w:lang w:val="en-US" w:eastAsia="zh-CN"/>
              </w:rPr>
              <w:t>微型</w:t>
            </w:r>
            <w:r>
              <w:rPr>
                <w:rFonts w:hint="eastAsia" w:ascii="仿宋" w:hAnsi="仿宋" w:eastAsia="仿宋" w:cs="仿宋"/>
                <w:color w:val="auto"/>
                <w:sz w:val="24"/>
                <w:szCs w:val="24"/>
              </w:rPr>
              <w:t>企业发展</w:t>
            </w:r>
          </w:p>
        </w:tc>
        <w:tc>
          <w:tcPr>
            <w:tcW w:w="7692" w:type="dxa"/>
            <w:vAlign w:val="center"/>
          </w:tcPr>
          <w:p>
            <w:pPr>
              <w:widowControl w:val="0"/>
              <w:autoSpaceDE w:val="0"/>
              <w:autoSpaceDN w:val="0"/>
              <w:adjustRightInd w:val="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1.是否为专门面向中小企业采购：否</w:t>
            </w:r>
          </w:p>
          <w:p>
            <w:pPr>
              <w:widowControl w:val="0"/>
              <w:autoSpaceDE w:val="0"/>
              <w:autoSpaceDN w:val="0"/>
              <w:adjustRightInd w:val="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2.是否为本项目面向中小企业采购预留份额：否；</w:t>
            </w:r>
          </w:p>
          <w:p>
            <w:pPr>
              <w:widowControl w:val="0"/>
              <w:autoSpaceDE w:val="0"/>
              <w:autoSpaceDN w:val="0"/>
              <w:adjustRightInd w:val="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3.符合要求的中小型和微型企业扣除比例：</w:t>
            </w:r>
          </w:p>
          <w:p>
            <w:pPr>
              <w:shd w:val="clear"/>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SA"/>
              </w:rPr>
              <w:t>对符合规定的小微企业报价给予 6%—10%（工程项目为 3%—5%）的扣除，用扣除后的价格参与评标，</w:t>
            </w:r>
            <w:r>
              <w:rPr>
                <w:rFonts w:hint="eastAsia" w:ascii="仿宋" w:hAnsi="仿宋" w:eastAsia="仿宋" w:cs="仿宋"/>
                <w:b/>
                <w:bCs/>
                <w:color w:val="auto"/>
                <w:kern w:val="2"/>
                <w:sz w:val="24"/>
                <w:szCs w:val="24"/>
                <w:highlight w:val="none"/>
                <w:lang w:val="en-US" w:eastAsia="zh-CN" w:bidi="ar-SA"/>
              </w:rPr>
              <w:t>本项目具体扣除比例为6%</w:t>
            </w:r>
            <w:r>
              <w:rPr>
                <w:rFonts w:hint="eastAsia" w:ascii="仿宋" w:hAnsi="仿宋" w:eastAsia="仿宋" w:cs="仿宋"/>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09" w:type="dxa"/>
            <w:vAlign w:val="center"/>
          </w:tcPr>
          <w:p>
            <w:pPr>
              <w:shd w:val="clea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rPr>
              <w:t>2</w:t>
            </w:r>
            <w:r>
              <w:rPr>
                <w:rFonts w:hint="eastAsia" w:ascii="仿宋" w:hAnsi="仿宋" w:eastAsia="仿宋" w:cs="仿宋"/>
                <w:color w:val="auto"/>
                <w:sz w:val="24"/>
                <w:szCs w:val="24"/>
                <w:lang w:val="en-US" w:eastAsia="zh-CN"/>
              </w:rPr>
              <w:t>6</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解释权</w:t>
            </w:r>
          </w:p>
        </w:tc>
        <w:tc>
          <w:tcPr>
            <w:tcW w:w="7692" w:type="dxa"/>
            <w:vAlign w:val="center"/>
          </w:tcPr>
          <w:p>
            <w:pPr>
              <w:shd w:val="clear"/>
              <w:rPr>
                <w:rFonts w:ascii="仿宋" w:hAnsi="仿宋" w:eastAsia="仿宋" w:cs="仿宋"/>
                <w:color w:val="auto"/>
                <w:sz w:val="24"/>
                <w:szCs w:val="24"/>
              </w:rPr>
            </w:pPr>
            <w:r>
              <w:rPr>
                <w:rFonts w:hint="eastAsia" w:ascii="仿宋" w:hAnsi="仿宋" w:eastAsia="仿宋" w:cs="仿宋"/>
                <w:color w:val="auto"/>
                <w:sz w:val="24"/>
                <w:szCs w:val="24"/>
              </w:rPr>
              <w:t>本竞争性磋商文件的解释权属于采购人。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9" w:type="dxa"/>
            <w:vAlign w:val="center"/>
          </w:tcPr>
          <w:p>
            <w:pPr>
              <w:shd w:val="clea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344" w:type="dxa"/>
            <w:vAlign w:val="center"/>
          </w:tcPr>
          <w:p>
            <w:pPr>
              <w:shd w:val="clear"/>
              <w:jc w:val="center"/>
              <w:rPr>
                <w:rFonts w:ascii="仿宋" w:hAnsi="仿宋" w:eastAsia="仿宋" w:cs="仿宋"/>
                <w:color w:val="auto"/>
                <w:sz w:val="24"/>
                <w:szCs w:val="24"/>
              </w:rPr>
            </w:pPr>
            <w:r>
              <w:rPr>
                <w:rFonts w:hint="eastAsia" w:ascii="仿宋" w:hAnsi="仿宋" w:eastAsia="仿宋" w:cs="仿宋"/>
                <w:color w:val="auto"/>
                <w:sz w:val="24"/>
                <w:szCs w:val="24"/>
              </w:rPr>
              <w:t>其他</w:t>
            </w:r>
          </w:p>
        </w:tc>
        <w:tc>
          <w:tcPr>
            <w:tcW w:w="7692" w:type="dxa"/>
            <w:vAlign w:val="center"/>
          </w:tcPr>
          <w:p>
            <w:pPr>
              <w:shd w:val="clear"/>
              <w:rPr>
                <w:rFonts w:hint="eastAsia"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项目执行过程中，所运用到的规范性文件均以国家或自治区颁布的最新文件为准。</w:t>
            </w:r>
            <w:r>
              <w:rPr>
                <w:rFonts w:hint="eastAsia" w:ascii="仿宋" w:hAnsi="仿宋" w:eastAsia="仿宋" w:cs="仿宋"/>
                <w:color w:val="auto"/>
                <w:sz w:val="24"/>
                <w:szCs w:val="24"/>
              </w:rPr>
              <w:t>本表是对“供应商须知”的具体补充和修改，如有矛盾，应以本表内容为准。</w:t>
            </w:r>
          </w:p>
        </w:tc>
      </w:tr>
    </w:tbl>
    <w:p>
      <w:pPr>
        <w:rPr>
          <w:rFonts w:hint="eastAsia" w:ascii="仿宋" w:hAnsi="仿宋" w:eastAsia="仿宋" w:cs="仿宋"/>
          <w:b/>
          <w:bCs/>
          <w:color w:val="auto"/>
          <w:sz w:val="24"/>
          <w:szCs w:val="24"/>
          <w:highlight w:val="none"/>
          <w:lang w:val="en-US"/>
        </w:rPr>
      </w:pPr>
      <w:bookmarkStart w:id="6" w:name="一、_报价费用说明"/>
      <w:bookmarkEnd w:id="6"/>
      <w:r>
        <w:rPr>
          <w:rFonts w:hint="eastAsia" w:ascii="仿宋" w:hAnsi="仿宋" w:eastAsia="仿宋" w:cs="仿宋"/>
          <w:b/>
          <w:bCs/>
          <w:color w:val="auto"/>
          <w:sz w:val="24"/>
          <w:szCs w:val="24"/>
          <w:highlight w:val="none"/>
          <w:lang w:val="en-US"/>
        </w:rPr>
        <w:br w:type="page"/>
      </w:r>
    </w:p>
    <w:p>
      <w:pPr>
        <w:shd w:val="clear" w:color="auto" w:fill="auto"/>
        <w:spacing w:line="480" w:lineRule="exact"/>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一、报价费用说明</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1、供应商应承担所有与准备和参加报价有关的费用。不论报价的结果如何，采购代理机构和采购人均无义务和责任承担这些费用。</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2、成交供应商须向采购代理机构按如下标准和规定缴纳磋商代理服务费：</w:t>
      </w:r>
    </w:p>
    <w:p>
      <w:pPr>
        <w:pStyle w:val="10"/>
        <w:shd w:val="clear" w:color="auto" w:fill="auto"/>
        <w:spacing w:line="48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依据《中华人民共和国国家发展和改革委员会令》（第31号），执行《政府采购代理机构管理暂行办法》（财库[2018]2号）的规定。</w:t>
      </w:r>
      <w:r>
        <w:rPr>
          <w:rFonts w:hint="eastAsia" w:ascii="仿宋" w:hAnsi="仿宋" w:eastAsia="仿宋" w:cs="仿宋"/>
          <w:color w:val="auto"/>
          <w:sz w:val="24"/>
          <w:szCs w:val="24"/>
          <w:highlight w:val="none"/>
          <w:lang w:val="en-US" w:eastAsia="zh-CN"/>
        </w:rPr>
        <w:t>本项目采购代理服务收费</w:t>
      </w:r>
      <w:r>
        <w:rPr>
          <w:rFonts w:hint="eastAsia" w:ascii="仿宋" w:hAnsi="仿宋" w:eastAsia="仿宋" w:cs="仿宋"/>
          <w:color w:val="auto"/>
          <w:sz w:val="24"/>
          <w:szCs w:val="24"/>
          <w:highlight w:val="none"/>
          <w:lang w:val="en-US"/>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10"/>
        <w:shd w:val="clear" w:color="auto" w:fill="auto"/>
        <w:spacing w:line="480" w:lineRule="exact"/>
        <w:ind w:firstLine="482" w:firstLineChars="200"/>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注：采购代理服务收费按差额定率累进法计算，不足3000元按3000元收取。</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3、磋商代理服务费的缴纳形式：</w:t>
      </w:r>
    </w:p>
    <w:p>
      <w:pPr>
        <w:pStyle w:val="10"/>
        <w:shd w:val="clear" w:color="auto" w:fill="auto"/>
        <w:spacing w:line="48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向采购代理机构直接缴纳磋商代理服务费。可用电汇或银行转账等付款方式；</w:t>
      </w:r>
    </w:p>
    <w:p>
      <w:pPr>
        <w:pStyle w:val="10"/>
        <w:shd w:val="clear" w:color="auto" w:fill="auto"/>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代理服务费银行账号：</w:t>
      </w:r>
    </w:p>
    <w:p>
      <w:pPr>
        <w:pStyle w:val="10"/>
        <w:shd w:val="clear" w:color="auto" w:fill="auto"/>
        <w:spacing w:line="480" w:lineRule="exact"/>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收款单位：</w:t>
      </w:r>
      <w:r>
        <w:rPr>
          <w:rFonts w:hint="eastAsia" w:ascii="仿宋" w:hAnsi="仿宋" w:eastAsia="仿宋" w:cs="仿宋"/>
          <w:color w:val="auto"/>
          <w:sz w:val="24"/>
          <w:szCs w:val="24"/>
          <w:highlight w:val="none"/>
          <w:lang w:val="en-US" w:eastAsia="zh-CN"/>
        </w:rPr>
        <w:t>新疆华恒惠欣工程项目管理有限责任公司</w:t>
      </w:r>
      <w:r>
        <w:rPr>
          <w:rFonts w:hint="default" w:ascii="仿宋" w:hAnsi="仿宋" w:eastAsia="仿宋" w:cs="仿宋"/>
          <w:color w:val="auto"/>
          <w:sz w:val="24"/>
          <w:szCs w:val="24"/>
          <w:highlight w:val="none"/>
          <w:lang w:val="en-US" w:eastAsia="zh-CN"/>
        </w:rPr>
        <w:t xml:space="preserve"> </w:t>
      </w:r>
    </w:p>
    <w:p>
      <w:pPr>
        <w:pStyle w:val="10"/>
        <w:shd w:val="clear" w:color="auto" w:fill="auto"/>
        <w:spacing w:line="480" w:lineRule="exact"/>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银行账号：65050161665000001758</w:t>
      </w:r>
    </w:p>
    <w:p>
      <w:pPr>
        <w:pStyle w:val="10"/>
        <w:shd w:val="clear" w:color="auto" w:fill="auto"/>
        <w:spacing w:line="480" w:lineRule="exact"/>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开 户 行：中国建设银行股份有限公司乌鲁木齐经济技术开发区支行  </w:t>
      </w:r>
    </w:p>
    <w:p>
      <w:pPr>
        <w:pStyle w:val="10"/>
        <w:shd w:val="clear" w:color="auto" w:fill="auto"/>
        <w:spacing w:line="480" w:lineRule="exact"/>
        <w:ind w:firstLine="480" w:firstLineChars="200"/>
        <w:rPr>
          <w:rFonts w:hint="eastAsia"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eastAsia="zh-CN"/>
        </w:rPr>
        <w:t>开户行行号：</w:t>
      </w:r>
      <w:r>
        <w:rPr>
          <w:rFonts w:hint="eastAsia" w:ascii="仿宋" w:hAnsi="仿宋" w:eastAsia="仿宋" w:cs="仿宋"/>
          <w:color w:val="auto"/>
          <w:sz w:val="24"/>
          <w:szCs w:val="24"/>
          <w:highlight w:val="none"/>
          <w:lang w:val="en-US" w:eastAsia="zh-CN"/>
        </w:rPr>
        <w:t>105881000454</w:t>
      </w:r>
      <w:r>
        <w:rPr>
          <w:rFonts w:hint="default" w:ascii="仿宋" w:hAnsi="仿宋" w:eastAsia="仿宋" w:cs="仿宋"/>
          <w:color w:val="auto"/>
          <w:sz w:val="24"/>
          <w:szCs w:val="24"/>
          <w:highlight w:val="none"/>
          <w:lang w:val="en-US" w:eastAsia="zh-CN"/>
        </w:rPr>
        <w:t xml:space="preserve"> </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4、成交供应商须向采购代理机构交纳磋商代理服务费后，凭领取人身份证复印件并加盖公章领取《成交通知书》。如采用电汇或银行转账，须同时递交磋商代理服务费缴费凭证复印件并加盖公章。</w:t>
      </w:r>
    </w:p>
    <w:p>
      <w:pPr>
        <w:shd w:val="clear" w:color="auto" w:fill="auto"/>
        <w:spacing w:line="480" w:lineRule="exact"/>
        <w:ind w:firstLine="482" w:firstLineChars="200"/>
        <w:rPr>
          <w:rFonts w:ascii="仿宋" w:hAnsi="仿宋" w:eastAsia="仿宋" w:cs="仿宋"/>
          <w:b/>
          <w:bCs/>
          <w:color w:val="auto"/>
          <w:sz w:val="24"/>
          <w:szCs w:val="24"/>
          <w:highlight w:val="none"/>
          <w:lang w:val="en-US"/>
        </w:rPr>
      </w:pPr>
      <w:bookmarkStart w:id="7" w:name="二、_响应有效期"/>
      <w:bookmarkEnd w:id="7"/>
      <w:r>
        <w:rPr>
          <w:rFonts w:hint="eastAsia" w:ascii="仿宋" w:hAnsi="仿宋" w:eastAsia="仿宋" w:cs="仿宋"/>
          <w:b/>
          <w:bCs/>
          <w:color w:val="auto"/>
          <w:sz w:val="24"/>
          <w:szCs w:val="24"/>
          <w:highlight w:val="none"/>
          <w:lang w:val="en-US"/>
        </w:rPr>
        <w:t>二、响应有效期</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5、本项目响应有效期为报价截止日起至少</w:t>
      </w:r>
      <w:r>
        <w:rPr>
          <w:rFonts w:hint="eastAsia" w:ascii="仿宋" w:hAnsi="仿宋" w:eastAsia="仿宋" w:cs="仿宋"/>
          <w:color w:val="auto"/>
          <w:sz w:val="24"/>
          <w:szCs w:val="24"/>
          <w:highlight w:val="none"/>
          <w:lang w:val="en-US" w:eastAsia="zh-CN"/>
        </w:rPr>
        <w:t>60天</w:t>
      </w:r>
      <w:r>
        <w:rPr>
          <w:rFonts w:hint="eastAsia" w:ascii="仿宋" w:hAnsi="仿宋" w:eastAsia="仿宋" w:cs="仿宋"/>
          <w:color w:val="auto"/>
          <w:sz w:val="24"/>
          <w:szCs w:val="24"/>
          <w:highlight w:val="none"/>
          <w:lang w:val="en-US"/>
        </w:rPr>
        <w:t>。</w:t>
      </w:r>
      <w:bookmarkStart w:id="8" w:name="三、_磋商文件"/>
      <w:bookmarkEnd w:id="8"/>
    </w:p>
    <w:p>
      <w:pPr>
        <w:shd w:val="clear" w:color="auto" w:fill="auto"/>
        <w:spacing w:line="480" w:lineRule="exact"/>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三、磋商文件</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6、磋商文件的构成</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6.1磋商文件由下列文件以及在采购过程中发出的澄清更正文件组成：</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1）磋商邀请</w:t>
      </w:r>
    </w:p>
    <w:p>
      <w:pPr>
        <w:pStyle w:val="10"/>
        <w:shd w:val="clear" w:color="auto" w:fill="auto"/>
        <w:spacing w:line="4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采购需求</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3）供应商须知</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4）谈判、评审、成交</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5）合同书格式</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6）响应文件格式</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7）在采购过程中由采购代理机构发出的澄清更正文件等</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7、磋商文件的澄清更正</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7.1采购代理机构对磋商文件进行必要的澄清更正的，澄清或者修改的内容可能影响响应文件编制的，于提交首次响应文件截止之日5日前在指定媒体上发布公告，并通知所有报名及购买磋商文件的供应商，报名及购买磋商文件的供应商在收到澄清更正通知后应按要求以书面形式（加盖单位公章，传真有效）予以确认，该澄清更正的内容为磋商文件的组成部分。</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7.2根据采购的具体情况，采购代理机构可延长响应文件递交截止时间和谈判时间，并将变更时间在指定媒体上发布公告及通知所有报名及购买磋商文件的供应商。</w:t>
      </w:r>
    </w:p>
    <w:p>
      <w:pPr>
        <w:shd w:val="clear" w:color="auto" w:fill="auto"/>
        <w:spacing w:line="480" w:lineRule="exact"/>
        <w:ind w:firstLine="482" w:firstLineChars="200"/>
        <w:rPr>
          <w:rFonts w:ascii="仿宋" w:hAnsi="仿宋" w:eastAsia="仿宋" w:cs="仿宋"/>
          <w:b/>
          <w:bCs/>
          <w:color w:val="auto"/>
          <w:sz w:val="24"/>
          <w:szCs w:val="24"/>
          <w:highlight w:val="none"/>
          <w:lang w:val="en-US"/>
        </w:rPr>
      </w:pPr>
      <w:bookmarkStart w:id="9" w:name="四、_响应文件的编制和数量"/>
      <w:bookmarkEnd w:id="9"/>
      <w:r>
        <w:rPr>
          <w:rFonts w:hint="eastAsia" w:ascii="仿宋" w:hAnsi="仿宋" w:eastAsia="仿宋" w:cs="仿宋"/>
          <w:b/>
          <w:bCs/>
          <w:color w:val="auto"/>
          <w:sz w:val="24"/>
          <w:szCs w:val="24"/>
          <w:highlight w:val="none"/>
          <w:lang w:val="en-US"/>
        </w:rPr>
        <w:t>四、响应文件的编制和数量</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8、报价的语言</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8.1供应商提交的响应文件以及供应商与采购代理机构就有关报价的所有来往函电均应使用中文。供应商提交的支持文件或印刷的资料可以用另一种语言，但相应内容应附有中文翻译本，两种语言不一致时以中文翻译本为准。</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9、响应文件编制</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9.1供应商应当对响应文件进行装订，对未经装订的响应文件可能发生的文件散落或缺损，由此产生的后果由供应商承担。</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报价没有对磋商文件在各方面都作出实质性响应是供应商的风险，有可能导致其报价被拒绝，或被认定为无效响应或被确定为报价无效。</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9.3供应商必须对响应文件所提供的全部资料的真实性承担法律责任，并无条件接受采购人或采购代理机构及政府采购监督管理部门等对其中任何资料进行核实的要求。</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9.4如果因为供应商响应文件填报的内容不详，或没有提供磋商文件中所要求的全部资料及数据，由此造成的后果，其责任由供应商承担。</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10、报价及计量</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10.1供应商所提供的货物和服务均应以人民币报价。</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10.2除非磋商文件的技术规格中另有规定，供应商在响应文件中及其与采购人和采购代理机构的所有往来文件中的计量单位均应采用中华人民共和国法定计量单位。</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11、磋商保证金</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11.1供应商应按磋商文件规定的金额和期限交纳磋商保证金，磋商保证金作为响应文件的组成部分。</w:t>
      </w:r>
    </w:p>
    <w:p>
      <w:pPr>
        <w:pStyle w:val="10"/>
        <w:shd w:val="clear" w:color="auto" w:fill="auto"/>
        <w:spacing w:line="480" w:lineRule="exact"/>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rPr>
        <w:t>11.2磋商保证金可以采用电汇或银行转账等形式提交。磋商保证金应在</w:t>
      </w:r>
      <w:r>
        <w:rPr>
          <w:rFonts w:hint="eastAsia" w:ascii="仿宋" w:hAnsi="仿宋" w:eastAsia="仿宋" w:cs="仿宋"/>
          <w:color w:val="auto"/>
          <w:sz w:val="24"/>
          <w:szCs w:val="24"/>
          <w:highlight w:val="none"/>
          <w:lang w:val="en-US" w:eastAsia="zh-CN"/>
        </w:rPr>
        <w:t>响应文件提交</w:t>
      </w:r>
      <w:r>
        <w:rPr>
          <w:rFonts w:hint="eastAsia" w:ascii="仿宋" w:hAnsi="仿宋" w:eastAsia="仿宋" w:cs="仿宋"/>
          <w:color w:val="auto"/>
          <w:sz w:val="24"/>
          <w:szCs w:val="24"/>
          <w:highlight w:val="none"/>
          <w:lang w:val="en-US"/>
        </w:rPr>
        <w:t>截止时间之前到达采购代理机构保证金账户。</w:t>
      </w:r>
      <w:r>
        <w:rPr>
          <w:rFonts w:hint="eastAsia" w:ascii="仿宋" w:hAnsi="仿宋" w:eastAsia="仿宋" w:cs="仿宋"/>
          <w:color w:val="auto"/>
          <w:sz w:val="24"/>
          <w:szCs w:val="24"/>
          <w:highlight w:val="none"/>
          <w:lang w:val="en-US" w:eastAsia="zh-CN"/>
        </w:rPr>
        <w:t>具体缴纳方式详见</w:t>
      </w:r>
      <w:r>
        <w:rPr>
          <w:rFonts w:hint="eastAsia" w:ascii="仿宋" w:hAnsi="仿宋" w:eastAsia="仿宋" w:cs="仿宋"/>
          <w:b/>
          <w:bCs/>
          <w:color w:val="auto"/>
          <w:sz w:val="24"/>
          <w:szCs w:val="24"/>
          <w:highlight w:val="none"/>
          <w:lang w:val="en-US"/>
        </w:rPr>
        <w:t>供应商须知前附表</w:t>
      </w:r>
      <w:r>
        <w:rPr>
          <w:rFonts w:hint="eastAsia" w:ascii="仿宋" w:hAnsi="仿宋" w:eastAsia="仿宋" w:cs="仿宋"/>
          <w:b/>
          <w:bCs/>
          <w:color w:val="auto"/>
          <w:sz w:val="24"/>
          <w:szCs w:val="24"/>
          <w:highlight w:val="none"/>
          <w:lang w:val="en-US" w:eastAsia="zh-CN"/>
        </w:rPr>
        <w:t>。</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11.3如无质疑或投诉，未成交的</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en-US"/>
        </w:rPr>
        <w:t>保证金，在成交通知书发出后5个工作日内原额退还；如有质疑或投诉，将在质疑和投诉处理完毕后5个工作日内原额退还。</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11.4成交供应商的磋商保证金,在成交供应商与采购人签订采购合同后5个工作日内原额退还。</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11.5有下列情形之一的，磋商保证金将被依法不予退还：</w:t>
      </w:r>
    </w:p>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（一）供应商在提交响应文件截止时间后撤回响应文件的；</w:t>
      </w:r>
    </w:p>
    <w:p>
      <w:pPr>
        <w:pStyle w:val="10"/>
        <w:keepNext w:val="0"/>
        <w:keepLines w:val="0"/>
        <w:pageBreakBefore w:val="0"/>
        <w:widowControl w:val="0"/>
        <w:tabs>
          <w:tab w:val="left" w:pos="1060"/>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（二）供应商在响应文件中提供虚假材料的；</w:t>
      </w:r>
    </w:p>
    <w:p>
      <w:pPr>
        <w:pStyle w:val="10"/>
        <w:keepNext w:val="0"/>
        <w:keepLines w:val="0"/>
        <w:pageBreakBefore w:val="0"/>
        <w:widowControl w:val="0"/>
        <w:tabs>
          <w:tab w:val="left" w:pos="1021"/>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（三）除因不可抗力或谈判文件认可的情形以外，成交供应商不与采购人签订合同的；</w:t>
      </w:r>
    </w:p>
    <w:p>
      <w:pPr>
        <w:pStyle w:val="10"/>
        <w:keepNext w:val="0"/>
        <w:keepLines w:val="0"/>
        <w:pageBreakBefore w:val="0"/>
        <w:widowControl w:val="0"/>
        <w:tabs>
          <w:tab w:val="left" w:pos="580"/>
          <w:tab w:val="left" w:pos="1060"/>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（四）供应商与采购人、其他供应商或者采购代理机构恶意串通的；</w:t>
      </w:r>
    </w:p>
    <w:p>
      <w:pPr>
        <w:pStyle w:val="10"/>
        <w:keepNext w:val="0"/>
        <w:keepLines w:val="0"/>
        <w:pageBreakBefore w:val="0"/>
        <w:widowControl w:val="0"/>
        <w:tabs>
          <w:tab w:val="left" w:pos="1060"/>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pacing w:val="0"/>
          <w:w w:val="100"/>
          <w:position w:val="0"/>
          <w:sz w:val="24"/>
          <w:szCs w:val="24"/>
        </w:rPr>
        <w:t>（五）采购文件规定的其他情形。</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12、响应文件的数量和签署</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12.1</w:t>
      </w:r>
      <w:r>
        <w:rPr>
          <w:rFonts w:hint="eastAsia" w:ascii="仿宋" w:hAnsi="仿宋" w:eastAsia="仿宋" w:cs="仿宋"/>
          <w:color w:val="auto"/>
          <w:spacing w:val="0"/>
          <w:w w:val="100"/>
          <w:position w:val="0"/>
          <w:sz w:val="24"/>
          <w:szCs w:val="24"/>
          <w:lang w:val="en-US" w:eastAsia="zh-CN"/>
        </w:rPr>
        <w:t>供应商应按供应商须知前附表规定的份数准备响应文件</w:t>
      </w:r>
      <w:r>
        <w:rPr>
          <w:rFonts w:hint="eastAsia" w:ascii="仿宋" w:hAnsi="仿宋" w:eastAsia="仿宋" w:cs="仿宋"/>
          <w:color w:val="auto"/>
          <w:sz w:val="24"/>
          <w:szCs w:val="24"/>
          <w:highlight w:val="none"/>
          <w:lang w:val="en-US"/>
        </w:rPr>
        <w:t>，响应文件的副本可采用正本的复印件。每套响应文件须清楚地标明“正本”、“副本”。若副本与正本不符，以正本为准。响应文件的正、副本须逐页加盖供应商公章。</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12.2响应文件的正本需打印或用不褪色墨水书写，并由法定代表人或经其正式授权的代表签字。授权代表须出具书面授权证明，其《法定代表人授权书》应附在响应文件中并在</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en-US"/>
        </w:rPr>
        <w:t>现场单独准备一份。</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12.3响应文件的正本按竞争性磋商文件中已明示需要盖章、签名的，均必须由供应商法定代表人或其授权代表签名和盖章；响应文件中的任何重要的插字、涂改和增删，必须由法定代表人或经其正式授权的代表在旁边签章或签字才有效。</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12.4电子文件</w:t>
      </w:r>
      <w:r>
        <w:rPr>
          <w:rFonts w:hint="eastAsia" w:ascii="仿宋" w:hAnsi="仿宋" w:eastAsia="仿宋" w:cs="仿宋"/>
          <w:bCs/>
          <w:color w:val="auto"/>
          <w:sz w:val="24"/>
          <w:szCs w:val="24"/>
          <w:highlight w:val="none"/>
        </w:rPr>
        <w:t>为不可编辑，格式必须为PDF或JPEG（电子版可以将签字盖章部分扫描后插入响应文件电子文档后以PDF或JPEG格式输出生成）</w:t>
      </w:r>
      <w:r>
        <w:rPr>
          <w:rFonts w:hint="eastAsia" w:ascii="仿宋" w:hAnsi="仿宋" w:eastAsia="仿宋" w:cs="仿宋"/>
          <w:color w:val="auto"/>
          <w:sz w:val="24"/>
          <w:szCs w:val="24"/>
          <w:highlight w:val="none"/>
          <w:lang w:val="en-US"/>
        </w:rPr>
        <w:t>，电子文件必须与正本文件内容一致的所有文件。电子文件中还需</w:t>
      </w:r>
      <w:r>
        <w:rPr>
          <w:rFonts w:hint="eastAsia" w:ascii="仿宋" w:hAnsi="仿宋" w:eastAsia="仿宋" w:cs="仿宋"/>
          <w:bCs/>
          <w:color w:val="auto"/>
          <w:sz w:val="24"/>
          <w:szCs w:val="24"/>
          <w:highlight w:val="none"/>
        </w:rPr>
        <w:t>响应报价明细表电子版，格式为Word或Excel。</w:t>
      </w:r>
      <w:r>
        <w:rPr>
          <w:rFonts w:hint="eastAsia" w:ascii="仿宋" w:hAnsi="仿宋" w:eastAsia="仿宋" w:cs="仿宋"/>
          <w:color w:val="auto"/>
          <w:sz w:val="24"/>
          <w:szCs w:val="24"/>
          <w:highlight w:val="none"/>
          <w:lang w:val="en-US"/>
        </w:rPr>
        <w:t>电子文件由无毒U盘介质储存，文件名上注明供应商名称及项目名称、项目编号。</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13、响应文件的密封和标记</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13.1为方便</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en-US"/>
        </w:rPr>
        <w:t>，供应商应将《单独密封》（具体内容详见磋商文件“第六部分响应文件格式目录”）一份单独密封提交，并在信封上清晰标明“单独密封”字样。供应商应将响应文件正本和所有的副本一同密封包装，另外电子文件单独密封提交，并在外包装上清晰标明“电子文件”字样。</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13.2信封或外包装上应当注明磋商项目名称、磋商项目编号和“</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lang w:val="en-US"/>
        </w:rPr>
        <w:t>（竞争性磋商文件中规定的响应截止时间）之前不得启封”的字样，封口处应加盖供应商印章。</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13.3如果未按要求密封和标记，采购人对误投或提前启封概不负责。</w:t>
      </w:r>
    </w:p>
    <w:p>
      <w:pPr>
        <w:shd w:val="clear" w:color="auto" w:fill="auto"/>
        <w:spacing w:line="480" w:lineRule="exact"/>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五、响应文件的递交</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14、响应文件的递交</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14.1响应文件的递交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rPr>
        <w:t>第一部分</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磋商邀请</w:t>
      </w:r>
      <w:r>
        <w:rPr>
          <w:rFonts w:hint="eastAsia" w:ascii="仿宋" w:hAnsi="仿宋" w:eastAsia="仿宋" w:cs="仿宋"/>
          <w:color w:val="auto"/>
          <w:sz w:val="24"/>
          <w:szCs w:val="24"/>
          <w:highlight w:val="none"/>
          <w:lang w:eastAsia="zh-CN"/>
        </w:rPr>
        <w:t>”为准</w:t>
      </w:r>
      <w:r>
        <w:rPr>
          <w:rFonts w:hint="eastAsia" w:ascii="仿宋" w:hAnsi="仿宋" w:eastAsia="仿宋" w:cs="仿宋"/>
          <w:color w:val="auto"/>
          <w:sz w:val="24"/>
          <w:szCs w:val="24"/>
          <w:highlight w:val="none"/>
        </w:rPr>
        <w:t>，超过截止时点后的响应为无效响应。</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14.2采购代理机构将拒绝以下情况的响应文件：</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1）迟于响应文件递交截止时间递交的；</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2）响应文件未密封的。</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14.3采购代理机构不接受邮寄、电报、电话、传真方式报价。</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15、响应文件的修改和撤回</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15.1供应商在响应文件递交截止时间前，可以对所递交的响应文件进行补充、修改或者撤回，并书面通知采购代理机构。补充、修改的内容应当按磋商文件要求签署、盖章、密封，并作为响应文件的组成部分。</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15.2</w:t>
      </w:r>
      <w:bookmarkStart w:id="10" w:name="六_、_磋商、评审、成交"/>
      <w:bookmarkEnd w:id="10"/>
      <w:r>
        <w:rPr>
          <w:rFonts w:hint="eastAsia" w:ascii="仿宋" w:hAnsi="仿宋" w:eastAsia="仿宋" w:cs="仿宋"/>
          <w:color w:val="auto"/>
          <w:sz w:val="24"/>
          <w:szCs w:val="24"/>
          <w:highlight w:val="none"/>
          <w:lang w:val="en-US"/>
        </w:rPr>
        <w:t>响应文件的退还：</w:t>
      </w:r>
      <w:r>
        <w:rPr>
          <w:rFonts w:hint="eastAsia" w:ascii="仿宋" w:hAnsi="仿宋" w:eastAsia="仿宋" w:cs="仿宋"/>
          <w:b/>
          <w:bCs/>
          <w:color w:val="auto"/>
          <w:sz w:val="24"/>
          <w:szCs w:val="24"/>
          <w:highlight w:val="none"/>
          <w:lang w:val="en-US"/>
        </w:rPr>
        <w:t>所有响应磋商文件要求合格供应商的响应文件正本一套、</w:t>
      </w:r>
      <w:r>
        <w:rPr>
          <w:rFonts w:hint="eastAsia" w:ascii="仿宋" w:hAnsi="仿宋" w:eastAsia="仿宋" w:cs="仿宋"/>
          <w:b/>
          <w:bCs/>
          <w:color w:val="auto"/>
          <w:sz w:val="24"/>
          <w:szCs w:val="24"/>
          <w:highlight w:val="none"/>
          <w:lang w:val="en-US" w:eastAsia="zh-CN"/>
        </w:rPr>
        <w:t>副本一套</w:t>
      </w:r>
      <w:r>
        <w:rPr>
          <w:rFonts w:hint="eastAsia" w:ascii="仿宋" w:hAnsi="仿宋" w:eastAsia="仿宋" w:cs="仿宋"/>
          <w:b/>
          <w:bCs/>
          <w:color w:val="auto"/>
          <w:sz w:val="24"/>
          <w:szCs w:val="24"/>
          <w:highlight w:val="none"/>
          <w:lang w:val="en-US"/>
        </w:rPr>
        <w:t>及随文件同时递交的图纸、U盘等附件不予退回，其余响应文件副本均予评标结束后退回</w:t>
      </w:r>
      <w:r>
        <w:rPr>
          <w:rFonts w:hint="eastAsia" w:ascii="仿宋" w:hAnsi="仿宋" w:eastAsia="仿宋" w:cs="仿宋"/>
          <w:color w:val="auto"/>
          <w:sz w:val="24"/>
          <w:szCs w:val="24"/>
          <w:highlight w:val="none"/>
          <w:lang w:val="en-US"/>
        </w:rPr>
        <w:t>。</w:t>
      </w:r>
    </w:p>
    <w:p>
      <w:pPr>
        <w:shd w:val="clear" w:color="auto" w:fill="auto"/>
        <w:spacing w:line="480" w:lineRule="exact"/>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六、磋商、评审、成交</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见磋商文件第四部分。</w:t>
      </w:r>
      <w:bookmarkStart w:id="11" w:name="七、_询问、质疑、投诉"/>
      <w:bookmarkEnd w:id="11"/>
    </w:p>
    <w:p>
      <w:pPr>
        <w:shd w:val="clear" w:color="auto" w:fill="auto"/>
        <w:spacing w:line="480" w:lineRule="exact"/>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七、询问、质疑、投诉</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16、询问</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16.1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磋商邀请》中“采购人、采购代理机构的名称、地址和联系方式”。</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17、质疑</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17.1供应商认为磋商文件、采购过程和成交结果使自己的权益受到损害的，以书面形式向采购人或采购代理机构书面提出质疑：</w:t>
      </w:r>
    </w:p>
    <w:p>
      <w:pPr>
        <w:pStyle w:val="10"/>
        <w:numPr>
          <w:ilvl w:val="0"/>
          <w:numId w:val="13"/>
        </w:numPr>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磋商文件在指定的政府采购信息发布媒体上公示最少5个工作日；购买本磋商文件的供应商认为磋商文件的内容损害其权益的，可以自购买磋商文件之日起7个工作日内提出质疑，供应商质疑、投诉应当有明确的请求和必要的证明材料；</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采购人或采购代理机构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18、投诉</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18.1供应商对采购人或采购代理机构的质疑答复不满意或在规定时间内未得到答复的，可以在答复期满后15个工作日内，向政府采购监督管理机构投诉。</w:t>
      </w:r>
    </w:p>
    <w:p>
      <w:pPr>
        <w:shd w:val="clear" w:color="auto" w:fill="auto"/>
        <w:spacing w:line="480" w:lineRule="exact"/>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八、合同的订立和履行</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19、合同的订立</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19.1采购人与成交供应商自成交通知书发出之日起三十日内，按磋商文件要求和成交供应商响应文件承诺签订政府采购合同，但不得超出磋商文件和成交供应商响应文件的范围、也不得再行订立背离合同实质性内容的其他协议。</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19.2签订政府采购合同后7个工作日内，采购人应将政府采购合同副本报同级政府采购监督管理部门备案。</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20、合同的履行</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20.2政府采购合同履行中，采购人需追加与合同标的相同的货物、工程或者服务的，在不改变合同其他条款的前提下，可以与成交供应商签订补充合同，但所补充合同的采购金额不得超过原采购金额的10%，签订补充合同的必须按规定备案。</w:t>
      </w:r>
    </w:p>
    <w:p>
      <w:pPr>
        <w:shd w:val="clear" w:color="auto" w:fill="auto"/>
        <w:spacing w:line="480" w:lineRule="exact"/>
        <w:ind w:firstLine="482" w:firstLineChars="200"/>
        <w:rPr>
          <w:rFonts w:ascii="仿宋" w:hAnsi="仿宋" w:eastAsia="仿宋" w:cs="仿宋"/>
          <w:b/>
          <w:bCs/>
          <w:color w:val="auto"/>
          <w:sz w:val="24"/>
          <w:szCs w:val="24"/>
          <w:highlight w:val="none"/>
          <w:lang w:val="en-US"/>
        </w:rPr>
      </w:pPr>
      <w:bookmarkStart w:id="12" w:name="九、_适用_法律"/>
      <w:bookmarkEnd w:id="12"/>
      <w:r>
        <w:rPr>
          <w:rFonts w:hint="eastAsia" w:ascii="仿宋" w:hAnsi="仿宋" w:eastAsia="仿宋" w:cs="仿宋"/>
          <w:b/>
          <w:bCs/>
          <w:color w:val="auto"/>
          <w:sz w:val="24"/>
          <w:szCs w:val="24"/>
          <w:highlight w:val="none"/>
          <w:lang w:val="en-US"/>
        </w:rPr>
        <w:t>九、适用法律</w:t>
      </w:r>
    </w:p>
    <w:p>
      <w:pPr>
        <w:pStyle w:val="10"/>
        <w:shd w:val="clear" w:color="auto" w:fill="auto"/>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21、适用《中华人民共和国政府采购法》及其实施条例，《政府采购竞争性磋商采购方式管理暂行办法》等相关法律、法规、规章、政策。</w:t>
      </w:r>
    </w:p>
    <w:p>
      <w:pPr>
        <w:shd w:val="clea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br w:type="page"/>
      </w:r>
    </w:p>
    <w:p>
      <w:pPr>
        <w:pStyle w:val="3"/>
        <w:shd w:val="clear"/>
        <w:spacing w:before="0" w:line="480" w:lineRule="exact"/>
        <w:ind w:left="0" w:right="0"/>
        <w:rPr>
          <w:rFonts w:ascii="仿宋" w:hAnsi="仿宋" w:eastAsia="仿宋" w:cs="仿宋"/>
          <w:color w:val="auto"/>
          <w:sz w:val="32"/>
          <w:szCs w:val="32"/>
        </w:rPr>
      </w:pPr>
      <w:bookmarkStart w:id="13" w:name="_Toc22590"/>
      <w:r>
        <w:rPr>
          <w:rFonts w:hint="eastAsia" w:ascii="仿宋" w:hAnsi="仿宋" w:eastAsia="仿宋" w:cs="仿宋"/>
          <w:color w:val="auto"/>
          <w:sz w:val="32"/>
          <w:szCs w:val="32"/>
        </w:rPr>
        <w:t>第四部分</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rPr>
        <w:t>磋商、评审、成交</w:t>
      </w:r>
      <w:bookmarkEnd w:id="13"/>
    </w:p>
    <w:p>
      <w:pPr>
        <w:shd w:val="clear"/>
        <w:spacing w:line="480" w:lineRule="exact"/>
        <w:ind w:firstLine="482" w:firstLineChars="200"/>
        <w:rPr>
          <w:rFonts w:ascii="仿宋" w:hAnsi="仿宋" w:eastAsia="仿宋" w:cs="仿宋"/>
          <w:b/>
          <w:bCs/>
          <w:color w:val="auto"/>
          <w:sz w:val="24"/>
          <w:szCs w:val="24"/>
          <w:lang w:val="en-US"/>
        </w:rPr>
      </w:pPr>
      <w:bookmarkStart w:id="14" w:name="一、_评审方法"/>
      <w:bookmarkEnd w:id="14"/>
      <w:r>
        <w:rPr>
          <w:rFonts w:hint="eastAsia" w:ascii="仿宋" w:hAnsi="仿宋" w:eastAsia="仿宋" w:cs="仿宋"/>
          <w:b/>
          <w:bCs/>
          <w:color w:val="auto"/>
          <w:sz w:val="24"/>
          <w:szCs w:val="24"/>
          <w:lang w:val="en-US"/>
        </w:rPr>
        <w:t>一、评审方法</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1、评审方法采用综合评分法。</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2、通过资格性和符合性审查的有效供应商方有资格提交最终报价及进入综合评审。</w:t>
      </w:r>
      <w:bookmarkStart w:id="15" w:name="二、_磋商小组"/>
      <w:bookmarkEnd w:id="15"/>
    </w:p>
    <w:p>
      <w:pPr>
        <w:shd w:val="clear"/>
        <w:spacing w:line="480" w:lineRule="exact"/>
        <w:ind w:firstLine="482" w:firstLineChars="200"/>
        <w:rPr>
          <w:rFonts w:ascii="仿宋" w:hAnsi="仿宋" w:eastAsia="仿宋" w:cs="仿宋"/>
          <w:b/>
          <w:bCs/>
          <w:color w:val="auto"/>
          <w:sz w:val="24"/>
          <w:szCs w:val="24"/>
          <w:lang w:val="en-US"/>
        </w:rPr>
      </w:pPr>
      <w:r>
        <w:rPr>
          <w:rFonts w:hint="eastAsia" w:ascii="仿宋" w:hAnsi="仿宋" w:eastAsia="仿宋" w:cs="仿宋"/>
          <w:b/>
          <w:bCs/>
          <w:color w:val="auto"/>
          <w:sz w:val="24"/>
          <w:szCs w:val="24"/>
          <w:lang w:val="en-US"/>
        </w:rPr>
        <w:t>二、磋商小组</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3、本次采购依法组建磋商小组。</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4、</w:t>
      </w:r>
      <w:r>
        <w:rPr>
          <w:rFonts w:hint="eastAsia" w:ascii="仿宋" w:hAnsi="仿宋" w:eastAsia="仿宋" w:cs="仿宋"/>
          <w:color w:val="auto"/>
          <w:sz w:val="24"/>
          <w:szCs w:val="24"/>
          <w:lang w:val="en-US" w:eastAsia="zh-CN"/>
        </w:rPr>
        <w:t>磋商小组将按照磋商文件规定的评审程序、评审方法和评审标准进行独立评审。</w:t>
      </w:r>
      <w:r>
        <w:rPr>
          <w:rFonts w:hint="eastAsia" w:ascii="仿宋" w:hAnsi="仿宋" w:eastAsia="仿宋" w:cs="仿宋"/>
          <w:color w:val="auto"/>
          <w:sz w:val="24"/>
          <w:szCs w:val="24"/>
          <w:lang w:val="en-US"/>
        </w:rPr>
        <w:t>对磋商文件中描述有歧义或前后不一致的地方，磋商小组有权按法律法规的规定进行评判，但对同一条款的评判应适用于每个供应商。</w:t>
      </w:r>
    </w:p>
    <w:p>
      <w:pPr>
        <w:shd w:val="clear"/>
        <w:spacing w:line="480" w:lineRule="exact"/>
        <w:ind w:firstLine="482" w:firstLineChars="200"/>
        <w:rPr>
          <w:rFonts w:ascii="仿宋" w:hAnsi="仿宋" w:eastAsia="仿宋" w:cs="仿宋"/>
          <w:b/>
          <w:bCs/>
          <w:color w:val="auto"/>
          <w:sz w:val="24"/>
          <w:szCs w:val="24"/>
          <w:lang w:val="en-US"/>
        </w:rPr>
      </w:pPr>
      <w:bookmarkStart w:id="16" w:name="三、_技术商务磋商"/>
      <w:bookmarkEnd w:id="16"/>
      <w:r>
        <w:rPr>
          <w:rFonts w:hint="eastAsia" w:ascii="仿宋" w:hAnsi="仿宋" w:eastAsia="仿宋" w:cs="仿宋"/>
          <w:b/>
          <w:bCs/>
          <w:color w:val="auto"/>
          <w:sz w:val="24"/>
          <w:szCs w:val="24"/>
          <w:lang w:val="en-US"/>
        </w:rPr>
        <w:t>三、技术商务磋商</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5、磋商小组邀请所有供应商参加磋商，以供应商签到顺序对供应商进行磋商排序。</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6、磋商小组与供应商分别进行一轮或多轮的磋商。在磋商过程中，磋商小组应当严格遵循保密原则，未经供应商同意不得向任何人透露当事人技术、价格和其他重要信息。</w:t>
      </w:r>
    </w:p>
    <w:p>
      <w:pPr>
        <w:pStyle w:val="10"/>
        <w:shd w:val="clear"/>
        <w:spacing w:line="480" w:lineRule="exact"/>
        <w:ind w:firstLine="480" w:firstLineChars="20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7、磋商文件的修正：磋商小组调整或修改采购需求内容时，应取得磋商小组的一致同意，并以书面形式通知所有参加磋商的供应商。但任何形式的决定须以符合公平、公正原则和有利于项目的顺利实施为前提。</w:t>
      </w:r>
      <w:bookmarkStart w:id="17" w:name="四、_资格性和符合性评审"/>
      <w:bookmarkEnd w:id="17"/>
    </w:p>
    <w:p>
      <w:pPr>
        <w:shd w:val="clear"/>
        <w:spacing w:line="480" w:lineRule="exact"/>
        <w:ind w:firstLine="482" w:firstLineChars="200"/>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四、政府采购政策要求</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8.1 节约能源政策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8.1.1 节能品目清单中的产品有效时间以国家确定的认证机构出具的、处于有效期之内的节能产品认证证书有效截止日期为准，超过认证证书有效截止日期的自动失效。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8.1.2 政府采购属于节能品目清单中产品时，在技术、服务等指标同等条件下，应当优先采购节能品目清单所列的节能产品。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8.2 环境保护政策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8.2.1 清单中的产品有效时间以国家确定的认证机构出具的、处于有效期之内的环境标志产品认证证书有效截止日期为准，超过认证证书有效截止日期的自动失效。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 xml:space="preserve">8.2.2 采购人采购的产品属于品目清单中的，在性能、技术、服务等指标同等条件下，应当优先采购环保品目清单中的产品。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 促进中小企业发展政策</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中小企业，是指在中华人民共和国境内依法设立，依据《中小企业划分标准规定》（工信部联企业【2011】300 号）确定的中型企业、小型企业和微型企业，但与大企业的负责人为同一人，或者与大企业存在直接控股、管理关系的除外。符合中小企业划分标准的个体工商户，在政府采购活动中视同中小企业。</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标准，属于小型和微型企业的中国企业，应按照第六部分《响应文件格式》提交中小企业声明函。供应商应对提交的中小企业声明函的真实性负责。提交的中小企业声明函不真实的，应承担相应的法律责任。中小企业参加政府采购活动，应当出具《中小企业声明函》（见第六部分格式），否则不得享受相关中小企业扶持政策。</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供应商提供的货物、工程或者服务符合下列情形的，享受中小企业扶持政策：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（一）在货物采购项目中，货物由中小企业制造，即货物由中小企业生产且使用该中小企业商号或者注册商标；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（二）在工程采购项目中，工程由中小企业承建，即工程施工单位为中小企业；</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（三）在服务采购项目中，服务由中小企业承接，即提供服务的人员为中小企业依照《中华人民共和国劳动合同法》订立劳动合同的从业人员。</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供应商提供的货物既有中小企业制造货物，也有大型企业制造货物的，不享受本办法规定的中小企业扶持政策。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以联合体形式参加政府采购活动，联合体各方均为中小企业的，联合体视同中小企业。其中，联合体各方均为小微企业的，联合体视同小微企业。 （适合时使用）</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8.4 监狱企业扶持政策及残疾人扶持政策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监狱企业视同小型、微型企业。供应商为监狱企业的，应提供由省级以上监狱管理局、戒毒管理局（含新疆生产建设兵团）出具的属于监狱企业的证明文件。供应商应对提交的属于监狱企业的证明文件的真实性负责。提交的监狱企业的证明文件不真实的，应承担相应的法律责任。 </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残疾人福利性单位视同小型、微型企业。符合条件的残疾人福利性单位应当提供《残疾人福利性单位声明函》（见第六部分《响应文件格式》）。供应商提供的《残疾人福利性单位声明函》与事实不符的，依照《政府采购法》第七十七条第一款的规定追究法律责任。 </w:t>
      </w:r>
    </w:p>
    <w:p>
      <w:pPr>
        <w:shd w:val="clear"/>
        <w:spacing w:line="480" w:lineRule="exact"/>
        <w:ind w:firstLine="482" w:firstLineChars="200"/>
        <w:rPr>
          <w:rFonts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lang w:val="en-US"/>
        </w:rPr>
        <w:t>、资格性和符合性评审</w:t>
      </w:r>
    </w:p>
    <w:p>
      <w:pPr>
        <w:pStyle w:val="10"/>
        <w:shd w:val="clear"/>
        <w:spacing w:line="48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val="en-US"/>
        </w:rPr>
        <w:t>、磋商小组根据《资格性和符合性审查表》（附表一）的内容逐条对响应文件进行评审，审查每份响应文件的技术、商务、合同条款等内容是否齐全有效。审查每份响应文件是否实质上响应了磋商文件的要求，只要不满足《资格性和符合性审查表》所列各项要求之一的，将被认定为无效响应。对响应有效性认定意见不一致的，磋商小组按</w:t>
      </w:r>
      <w:r>
        <w:rPr>
          <w:rFonts w:hint="eastAsia" w:ascii="仿宋" w:hAnsi="仿宋" w:eastAsia="仿宋" w:cs="仿宋"/>
          <w:color w:val="auto"/>
          <w:sz w:val="24"/>
          <w:szCs w:val="24"/>
          <w:lang w:val="en-US" w:eastAsia="zh-CN"/>
        </w:rPr>
        <w:t>少数服从多数投票原则</w:t>
      </w:r>
      <w:r>
        <w:rPr>
          <w:rFonts w:hint="eastAsia" w:ascii="仿宋" w:hAnsi="仿宋" w:eastAsia="仿宋" w:cs="仿宋"/>
          <w:color w:val="auto"/>
          <w:sz w:val="24"/>
          <w:szCs w:val="24"/>
          <w:lang w:val="en-US"/>
        </w:rPr>
        <w:t>表决决定。</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en-US"/>
        </w:rPr>
        <w:t>、磋商小组对各供应商进行资格性和符合性审查过程中，对初步被认定为初审不合格或无效响应者应实行及时告知，由磋商小组组长或采购人代表将集体意见现场及时告知该供应商，以让其核证、澄清事实。</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en-US"/>
        </w:rPr>
        <w:t>、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shd w:val="clear"/>
        <w:spacing w:line="480" w:lineRule="exact"/>
        <w:ind w:firstLine="482" w:firstLineChars="200"/>
        <w:rPr>
          <w:rFonts w:ascii="仿宋" w:hAnsi="仿宋" w:eastAsia="仿宋" w:cs="仿宋"/>
          <w:b/>
          <w:bCs/>
          <w:color w:val="auto"/>
          <w:sz w:val="24"/>
          <w:szCs w:val="24"/>
          <w:lang w:val="en-US"/>
        </w:rPr>
      </w:pPr>
      <w:bookmarkStart w:id="18" w:name="五、_技术、商务及价格评审"/>
      <w:bookmarkEnd w:id="18"/>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val="en-US"/>
        </w:rPr>
        <w:t>、技术、商务及价格评审</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、评分总值最高为100分，评分分值分配如下：</w:t>
      </w:r>
    </w:p>
    <w:tbl>
      <w:tblPr>
        <w:tblStyle w:val="18"/>
        <w:tblW w:w="8259" w:type="dxa"/>
        <w:jc w:val="center"/>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Layout w:type="fixed"/>
        <w:tblCellMar>
          <w:top w:w="0" w:type="dxa"/>
          <w:left w:w="0" w:type="dxa"/>
          <w:bottom w:w="0" w:type="dxa"/>
          <w:right w:w="0" w:type="dxa"/>
        </w:tblCellMar>
      </w:tblPr>
      <w:tblGrid>
        <w:gridCol w:w="1041"/>
        <w:gridCol w:w="1760"/>
        <w:gridCol w:w="1827"/>
        <w:gridCol w:w="1923"/>
        <w:gridCol w:w="1708"/>
      </w:tblGrid>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CellMar>
            <w:top w:w="0" w:type="dxa"/>
            <w:left w:w="0" w:type="dxa"/>
            <w:bottom w:w="0" w:type="dxa"/>
            <w:right w:w="0" w:type="dxa"/>
          </w:tblCellMar>
        </w:tblPrEx>
        <w:trPr>
          <w:trHeight w:val="90" w:hRule="atLeast"/>
          <w:jc w:val="center"/>
        </w:trPr>
        <w:tc>
          <w:tcPr>
            <w:tcW w:w="1041" w:type="dxa"/>
            <w:tcBorders>
              <w:left w:val="single" w:color="000000" w:sz="4" w:space="0"/>
              <w:right w:val="single" w:color="000000" w:sz="4" w:space="0"/>
            </w:tcBorders>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760" w:type="dxa"/>
            <w:tcBorders>
              <w:left w:val="single" w:color="000000" w:sz="4" w:space="0"/>
            </w:tcBorders>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评分项目</w:t>
            </w:r>
          </w:p>
        </w:tc>
        <w:tc>
          <w:tcPr>
            <w:tcW w:w="1827" w:type="dxa"/>
            <w:vAlign w:val="center"/>
          </w:tcPr>
          <w:p>
            <w:pPr>
              <w:pStyle w:val="27"/>
              <w:shd w:val="clear"/>
              <w:spacing w:line="48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商务评分</w:t>
            </w:r>
          </w:p>
        </w:tc>
        <w:tc>
          <w:tcPr>
            <w:tcW w:w="1923" w:type="dxa"/>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技术评分</w:t>
            </w:r>
          </w:p>
        </w:tc>
        <w:tc>
          <w:tcPr>
            <w:tcW w:w="1708" w:type="dxa"/>
            <w:vAlign w:val="center"/>
          </w:tcPr>
          <w:p>
            <w:pPr>
              <w:pStyle w:val="27"/>
              <w:shd w:val="clear"/>
              <w:spacing w:line="48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价格评分</w:t>
            </w:r>
          </w:p>
        </w:tc>
      </w:tr>
      <w:tr>
        <w:tblPrEx>
          <w:tblBorders>
            <w:top w:val="single" w:color="111111" w:sz="6" w:space="0"/>
            <w:left w:val="single" w:color="111111" w:sz="6" w:space="0"/>
            <w:bottom w:val="single" w:color="111111" w:sz="6" w:space="0"/>
            <w:right w:val="single" w:color="111111" w:sz="6" w:space="0"/>
            <w:insideH w:val="single" w:color="111111" w:sz="6" w:space="0"/>
            <w:insideV w:val="single" w:color="111111" w:sz="6" w:space="0"/>
          </w:tblBorders>
          <w:tblCellMar>
            <w:top w:w="0" w:type="dxa"/>
            <w:left w:w="0" w:type="dxa"/>
            <w:bottom w:w="0" w:type="dxa"/>
            <w:right w:w="0" w:type="dxa"/>
          </w:tblCellMar>
        </w:tblPrEx>
        <w:trPr>
          <w:trHeight w:val="446" w:hRule="atLeast"/>
          <w:jc w:val="center"/>
        </w:trPr>
        <w:tc>
          <w:tcPr>
            <w:tcW w:w="1041" w:type="dxa"/>
            <w:tcBorders>
              <w:left w:val="single" w:color="000000" w:sz="4" w:space="0"/>
              <w:right w:val="single" w:color="000000" w:sz="4" w:space="0"/>
            </w:tcBorders>
            <w:vAlign w:val="center"/>
          </w:tcPr>
          <w:p>
            <w:pPr>
              <w:pStyle w:val="27"/>
              <w:shd w:val="clear"/>
              <w:spacing w:line="480" w:lineRule="exact"/>
              <w:jc w:val="center"/>
              <w:rPr>
                <w:rFonts w:ascii="仿宋" w:hAnsi="仿宋" w:eastAsia="仿宋" w:cs="仿宋"/>
                <w:color w:val="auto"/>
                <w:sz w:val="24"/>
                <w:szCs w:val="24"/>
              </w:rPr>
            </w:pPr>
            <w:r>
              <w:rPr>
                <w:rFonts w:hint="eastAsia" w:ascii="仿宋" w:hAnsi="仿宋" w:eastAsia="仿宋" w:cs="仿宋"/>
                <w:color w:val="auto"/>
                <w:sz w:val="24"/>
                <w:szCs w:val="24"/>
                <w:lang w:val="en-US"/>
              </w:rPr>
              <w:t>1</w:t>
            </w:r>
          </w:p>
        </w:tc>
        <w:tc>
          <w:tcPr>
            <w:tcW w:w="1760" w:type="dxa"/>
            <w:tcBorders>
              <w:left w:val="single" w:color="000000" w:sz="4" w:space="0"/>
            </w:tcBorders>
            <w:vAlign w:val="center"/>
          </w:tcPr>
          <w:p>
            <w:pPr>
              <w:pStyle w:val="27"/>
              <w:shd w:val="clear"/>
              <w:spacing w:line="480" w:lineRule="exact"/>
              <w:jc w:val="center"/>
              <w:rPr>
                <w:rFonts w:ascii="仿宋" w:hAnsi="仿宋" w:eastAsia="仿宋" w:cs="仿宋"/>
                <w:color w:val="auto"/>
                <w:sz w:val="24"/>
                <w:szCs w:val="24"/>
              </w:rPr>
            </w:pPr>
            <w:r>
              <w:rPr>
                <w:rFonts w:hint="eastAsia" w:ascii="仿宋" w:hAnsi="仿宋" w:eastAsia="仿宋" w:cs="仿宋"/>
                <w:color w:val="auto"/>
                <w:sz w:val="24"/>
                <w:szCs w:val="24"/>
              </w:rPr>
              <w:t>权重</w:t>
            </w:r>
          </w:p>
        </w:tc>
        <w:tc>
          <w:tcPr>
            <w:tcW w:w="1827" w:type="dxa"/>
            <w:vAlign w:val="center"/>
          </w:tcPr>
          <w:p>
            <w:pPr>
              <w:pStyle w:val="27"/>
              <w:shd w:val="clear"/>
              <w:spacing w:line="480" w:lineRule="exact"/>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20%</w:t>
            </w:r>
          </w:p>
        </w:tc>
        <w:tc>
          <w:tcPr>
            <w:tcW w:w="1923" w:type="dxa"/>
            <w:vAlign w:val="center"/>
          </w:tcPr>
          <w:p>
            <w:pPr>
              <w:pStyle w:val="27"/>
              <w:shd w:val="clear"/>
              <w:spacing w:line="48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lang w:val="en-US" w:eastAsia="zh-CN"/>
              </w:rPr>
              <w:t>50</w:t>
            </w:r>
            <w:r>
              <w:rPr>
                <w:rFonts w:hint="eastAsia" w:ascii="仿宋" w:hAnsi="仿宋" w:eastAsia="仿宋" w:cs="仿宋"/>
                <w:bCs/>
                <w:color w:val="auto"/>
                <w:sz w:val="24"/>
                <w:szCs w:val="24"/>
              </w:rPr>
              <w:t>%</w:t>
            </w:r>
          </w:p>
        </w:tc>
        <w:tc>
          <w:tcPr>
            <w:tcW w:w="1708" w:type="dxa"/>
            <w:vAlign w:val="center"/>
          </w:tcPr>
          <w:p>
            <w:pPr>
              <w:pStyle w:val="27"/>
              <w:shd w:val="clear"/>
              <w:spacing w:line="48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0%</w:t>
            </w:r>
          </w:p>
        </w:tc>
      </w:tr>
    </w:tbl>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rPr>
        <w:t>、商务、技术评审</w:t>
      </w:r>
    </w:p>
    <w:p>
      <w:pPr>
        <w:pStyle w:val="10"/>
        <w:shd w:val="clear"/>
        <w:spacing w:line="480" w:lineRule="exact"/>
        <w:ind w:firstLine="480" w:firstLineChars="20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商务</w:t>
      </w:r>
      <w:r>
        <w:rPr>
          <w:rFonts w:hint="eastAsia" w:ascii="仿宋" w:hAnsi="仿宋" w:eastAsia="仿宋" w:cs="仿宋"/>
          <w:color w:val="auto"/>
          <w:sz w:val="24"/>
          <w:szCs w:val="24"/>
          <w:lang w:val="en-US"/>
        </w:rPr>
        <w:t>评分项明细及各单项所占权重详见附表二《商务评审表》；</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技术评分项明细及各单项所占权重详见附表</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val="en-US"/>
        </w:rPr>
        <w:t>《技术评审表》；</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、价格评审</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（1）最终报价：所有作出实质性响应的有效供应商应在规定的时间内集中密封提交最终报价（最终报价时间视磋商进程由磋商小组决定）。</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（2）报价的错误修正原则</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2）以上修正后的报价应当经供应商采用书面形式，并加盖公章，或者由法定代表人或其授权的代表签字确认，并对供应商产生约束力，供应商不确认的，其报价无效。</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（3）报价的缺项、单列项的处理</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1)对报价服务报价漏项的，作非实质性响应处理。</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（4）政府采购政策下的评审价计算：</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1）磋商供应商为小型或微型企业（包括成员全部为小型或微型企业的联合体）时，报价给予C1的价格扣除（C1的取值为6%），即：评审价＝核实价×(1－C1）；</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ascii="仿宋" w:hAnsi="仿宋" w:eastAsia="仿宋" w:cs="仿宋"/>
          <w:color w:val="auto"/>
          <w:sz w:val="24"/>
          <w:szCs w:val="24"/>
          <w:lang w:val="en-US"/>
        </w:rPr>
      </w:pPr>
      <w:r>
        <w:rPr>
          <w:rFonts w:hint="eastAsia" w:ascii="仿宋" w:hAnsi="仿宋" w:eastAsia="仿宋" w:cs="仿宋"/>
          <w:color w:val="auto"/>
          <w:sz w:val="24"/>
          <w:szCs w:val="24"/>
          <w:lang w:val="en-US"/>
        </w:rPr>
        <w:t>2）磋商供应商为大中型企业和其他自然人、法人或者其他组织与小型、微型企业组成的联合体，且联合体协议中约定小型、微型企业的协议合同金额（必须为本企业承担的服务）占到联合体协议合同总金额30%以上的，对联合体报价给予C2的价格扣除（C2的取值为2%），即：评审价＝核实价×(1－C2)；</w:t>
      </w:r>
      <w:r>
        <w:rPr>
          <w:rFonts w:hint="eastAsia" w:ascii="仿宋" w:hAnsi="仿宋" w:eastAsia="仿宋" w:cs="仿宋"/>
          <w:color w:val="auto"/>
          <w:sz w:val="24"/>
          <w:szCs w:val="24"/>
          <w:lang w:val="en-US" w:eastAsia="zh-CN"/>
        </w:rPr>
        <w:t>（适合时使用）</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3）本条款所称小型或微型企业应当符合以下条件：符合小型或微型企业划分标准，并且提供本企业承担的服务；</w:t>
      </w:r>
    </w:p>
    <w:p>
      <w:pPr>
        <w:pStyle w:val="10"/>
        <w:keepNext w:val="0"/>
        <w:keepLines w:val="0"/>
        <w:pageBreakBefore w:val="0"/>
        <w:widowControl w:val="0"/>
        <w:shd w:val="clear"/>
        <w:kinsoku/>
        <w:wordWrap/>
        <w:overflowPunct/>
        <w:topLinePunct w:val="0"/>
        <w:autoSpaceDE w:val="0"/>
        <w:autoSpaceDN w:val="0"/>
        <w:bidi w:val="0"/>
        <w:adjustRightInd/>
        <w:snapToGrid/>
        <w:spacing w:line="480" w:lineRule="exact"/>
        <w:ind w:firstLine="480" w:firstLineChars="200"/>
        <w:textAlignment w:val="auto"/>
        <w:rPr>
          <w:rFonts w:ascii="仿宋" w:hAnsi="仿宋" w:eastAsia="仿宋" w:cs="仿宋"/>
          <w:color w:val="auto"/>
          <w:sz w:val="24"/>
          <w:szCs w:val="24"/>
          <w:lang w:val="en-US"/>
        </w:rPr>
      </w:pPr>
      <w:r>
        <w:rPr>
          <w:rFonts w:hint="eastAsia" w:ascii="仿宋" w:hAnsi="仿宋" w:eastAsia="仿宋" w:cs="仿宋"/>
          <w:color w:val="auto"/>
          <w:sz w:val="24"/>
          <w:szCs w:val="24"/>
          <w:lang w:val="en-US"/>
        </w:rPr>
        <w:t>4）组成联合体的大中型企业和其他自然人、法人或者其他组织，与小型、微型企业之间不得存在投资关系；</w:t>
      </w:r>
      <w:r>
        <w:rPr>
          <w:rFonts w:hint="eastAsia" w:ascii="仿宋" w:hAnsi="仿宋" w:eastAsia="仿宋" w:cs="仿宋"/>
          <w:color w:val="auto"/>
          <w:sz w:val="24"/>
          <w:szCs w:val="24"/>
          <w:lang w:val="en-US" w:eastAsia="zh-CN"/>
        </w:rPr>
        <w:t>（适合时使用）</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5）供应商认为其为小型或微型企业的应提交《中小企业声明函》，并明确企业类型，并提供最近年度经审计的财务报表，否则评审时不能享受相应的价格扣除；</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6）监狱企业视同小型、微型企业，享受评审中价格扣除的政府采购政策。监狱企业参加政府采购活动时，应当提供由省级以上监狱管理局、戒毒管理局(含新疆生产建设兵团)出具的属于监狱企业的证明文件；</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7）残疾人福利单位视同小型、微型企业，享受评审中价格扣除的政府采购政策。残疾人福利单位参加政府采购活动时，应当提供《残疾人福利性单位声明函》。</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（5）评审价的确定：按上述条款的原则校核修正后的价格为评审价。</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（6）计算价格评分：各有效磋商供应商的评审价中，取最低者作为基准价，各有效供应商的价格评分统一按照下列公式计算：</w:t>
      </w:r>
    </w:p>
    <w:p>
      <w:pPr>
        <w:pStyle w:val="10"/>
        <w:shd w:val="clear"/>
        <w:spacing w:line="480" w:lineRule="exact"/>
        <w:ind w:firstLine="482" w:firstLineChars="200"/>
        <w:rPr>
          <w:rFonts w:ascii="仿宋" w:hAnsi="仿宋" w:eastAsia="仿宋" w:cs="仿宋"/>
          <w:b/>
          <w:bCs/>
          <w:color w:val="auto"/>
          <w:sz w:val="24"/>
          <w:szCs w:val="24"/>
          <w:lang w:val="en-US"/>
        </w:rPr>
      </w:pPr>
      <w:r>
        <w:rPr>
          <w:rFonts w:hint="eastAsia" w:ascii="仿宋" w:hAnsi="仿宋" w:eastAsia="仿宋" w:cs="仿宋"/>
          <w:b/>
          <w:bCs/>
          <w:color w:val="auto"/>
          <w:sz w:val="24"/>
          <w:szCs w:val="24"/>
          <w:lang w:val="en-US"/>
        </w:rPr>
        <w:t>磋商报价得分=（磋商基准价/最后磋商报价）×价格权重×100</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en-US"/>
        </w:rPr>
        <w:t>、评审总得分及统计：评审总得分等于各评审因素得分之和。</w:t>
      </w:r>
      <w:bookmarkStart w:id="19" w:name="六、_成交供应商的确定"/>
      <w:bookmarkEnd w:id="19"/>
    </w:p>
    <w:p>
      <w:pPr>
        <w:shd w:val="clear"/>
        <w:spacing w:line="480" w:lineRule="exact"/>
        <w:ind w:firstLine="482" w:firstLineChars="200"/>
        <w:rPr>
          <w:rFonts w:ascii="仿宋" w:hAnsi="仿宋" w:eastAsia="仿宋" w:cs="仿宋"/>
          <w:b/>
          <w:bCs/>
          <w:color w:val="auto"/>
          <w:sz w:val="24"/>
          <w:szCs w:val="24"/>
          <w:lang w:val="en-US"/>
        </w:rPr>
      </w:pPr>
      <w:r>
        <w:rPr>
          <w:rFonts w:hint="eastAsia" w:ascii="仿宋" w:hAnsi="仿宋" w:eastAsia="仿宋" w:cs="仿宋"/>
          <w:b/>
          <w:bCs/>
          <w:color w:val="auto"/>
          <w:sz w:val="24"/>
          <w:szCs w:val="24"/>
          <w:lang w:val="en-US"/>
        </w:rPr>
        <w:t>六、成交供应商的确定</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、确定成交人</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.1磋商小组按照竞争性磋商文件确定的评标方法、步骤、标准，对响应文件进行评审，提出书面评标报告，按照得分由高到低的顺序推荐成交候选人名单。</w:t>
      </w:r>
    </w:p>
    <w:p>
      <w:pPr>
        <w:pStyle w:val="10"/>
        <w:shd w:val="clear"/>
        <w:spacing w:line="480" w:lineRule="exact"/>
        <w:ind w:firstLine="480" w:firstLineChars="200"/>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.2采购人在收到评标报告后的法定时间内，按照评标报告中推荐的成交候选人确定成交人。</w:t>
      </w:r>
    </w:p>
    <w:p>
      <w:pPr>
        <w:pStyle w:val="10"/>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.3成交人确定后，磋商采购单位将在政府采购监督管理部门指定的媒体上发布成交公告，公示期为1个工作日。公示结束后向成交人发出《成交通知书》，《成交通知书》对成交人和采购人具有同等法律效力。</w:t>
      </w:r>
    </w:p>
    <w:p>
      <w:pPr>
        <w:pStyle w:val="10"/>
        <w:keepNext w:val="0"/>
        <w:keepLines w:val="0"/>
        <w:pageBreakBefore w:val="0"/>
        <w:widowControl w:val="0"/>
        <w:shd w:val="clear"/>
        <w:kinsoku/>
        <w:wordWrap/>
        <w:overflowPunct/>
        <w:topLinePunct w:val="0"/>
        <w:autoSpaceDE w:val="0"/>
        <w:autoSpaceDN w:val="0"/>
        <w:bidi w:val="0"/>
        <w:adjustRightInd/>
        <w:snapToGrid/>
        <w:spacing w:line="460" w:lineRule="exact"/>
        <w:ind w:firstLine="480" w:firstLineChars="200"/>
        <w:textAlignment w:val="auto"/>
        <w:rPr>
          <w:rFonts w:ascii="仿宋" w:hAnsi="仿宋" w:eastAsia="仿宋" w:cs="仿宋"/>
          <w:color w:val="auto"/>
          <w:sz w:val="24"/>
          <w:szCs w:val="24"/>
          <w:lang w:val="en-US"/>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en-US"/>
        </w:rPr>
        <w:t>、替补候选人的设定与使用。根据《中华人民共和国政府采购法》办法第四十四条规定，成交供应商放弃成交或者成交资格被依法确认无效的，采购人可以按照排序从其他成交侯选供应商中确定成交供应商，没有其他成交侯选供应商的，应当重新组织采购活动。在合同签订前，磋商采购单位发现成交人的响应报价或供货范围有缺漏、实际应标产品或服务存在重大偏差、或响应材料存在欺诈行为时，将依法取消成交人资格，没收其响应保证金，且保留依法追究的权利。</w:t>
      </w:r>
    </w:p>
    <w:p>
      <w:pPr>
        <w:shd w:val="clea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line="480" w:lineRule="exact"/>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附表一：资格性和符合性审查表</w:t>
      </w:r>
    </w:p>
    <w:p>
      <w:pPr>
        <w:spacing w:line="480" w:lineRule="exact"/>
        <w:jc w:val="center"/>
        <w:rPr>
          <w:color w:val="auto"/>
          <w:highlight w:val="none"/>
          <w:lang w:val="en-US"/>
        </w:rPr>
      </w:pPr>
      <w:r>
        <w:rPr>
          <w:rFonts w:hint="eastAsia" w:ascii="仿宋" w:hAnsi="仿宋" w:eastAsia="仿宋" w:cs="仿宋"/>
          <w:b/>
          <w:bCs/>
          <w:color w:val="auto"/>
          <w:sz w:val="24"/>
          <w:szCs w:val="24"/>
          <w:highlight w:val="none"/>
          <w:lang w:val="en-US"/>
        </w:rPr>
        <w:t>资格性检查表</w:t>
      </w:r>
    </w:p>
    <w:tbl>
      <w:tblPr>
        <w:tblStyle w:val="1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2657"/>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3257" w:type="dxa"/>
            <w:gridSpan w:val="2"/>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检查因素</w:t>
            </w:r>
          </w:p>
        </w:tc>
        <w:tc>
          <w:tcPr>
            <w:tcW w:w="6127"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00" w:type="dxa"/>
            <w:vMerge w:val="restart"/>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符合《中华人民共和国政府采购法》第二十二条规定</w:t>
            </w:r>
          </w:p>
        </w:tc>
        <w:tc>
          <w:tcPr>
            <w:tcW w:w="2657" w:type="dxa"/>
            <w:vAlign w:val="center"/>
          </w:tcPr>
          <w:p>
            <w:pPr>
              <w:spacing w:before="0" w:after="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color w:val="auto"/>
                <w:sz w:val="24"/>
                <w:szCs w:val="24"/>
                <w:highlight w:val="none"/>
              </w:rPr>
            </w:pPr>
            <w:r>
              <w:rPr>
                <w:rFonts w:hint="eastAsia" w:ascii="仿宋" w:hAnsi="仿宋" w:eastAsia="仿宋" w:cs="仿宋"/>
                <w:color w:val="auto"/>
                <w:sz w:val="24"/>
                <w:szCs w:val="24"/>
                <w:highlight w:val="none"/>
                <w:lang w:val="en-US" w:eastAsia="zh-CN" w:bidi="ar-SA"/>
              </w:rPr>
              <w:t>供应商是企业（包括合伙企业）的，应提供其在工商部门注册的有效“营业执照”；供应商是事业单位的，应提供其有效的“事业单位法人证书”；供应商是非企业专业服务机构的，应提供其有效的“执业许可证”；供应商是民办非企业单位的，应提供其有效的登记证书；供应商是个体工商户的，应提供其有效的“营业执照”；供应商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提供由会计师事务所出具的</w:t>
            </w:r>
            <w:r>
              <w:rPr>
                <w:rFonts w:hint="eastAsia" w:ascii="仿宋" w:hAnsi="仿宋" w:eastAsia="仿宋" w:cs="仿宋"/>
                <w:color w:val="auto"/>
                <w:kern w:val="2"/>
                <w:sz w:val="24"/>
                <w:szCs w:val="24"/>
                <w:highlight w:val="none"/>
                <w:lang w:val="en-US" w:eastAsia="zh-CN" w:bidi="ar-SA"/>
              </w:rPr>
              <w:t>上一</w:t>
            </w:r>
            <w:r>
              <w:rPr>
                <w:rFonts w:hint="default" w:ascii="仿宋" w:hAnsi="仿宋" w:eastAsia="仿宋" w:cs="仿宋"/>
                <w:color w:val="auto"/>
                <w:kern w:val="2"/>
                <w:sz w:val="24"/>
                <w:szCs w:val="24"/>
                <w:highlight w:val="none"/>
                <w:lang w:val="en-US" w:eastAsia="zh-CN" w:bidi="ar-SA"/>
              </w:rPr>
              <w:t>年度财务审计报告或提供由开标日前三个月内供应商开户银行出具的资信证明；新成立公司提供银行出具的有效期内的资信证明；其他组织和自然人，没有经审计的财务报告，提供银行出具的资信证明；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（3）具有履行合同所必须的设备和专业技术能力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具备履行合同所必需的设备和专业技术能力的说明函（供应商自行出具，格式自拟，加盖公章）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依法免税的供应商，应提供相应文件证明其依法免税；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开标日前6个月内（至少提供1个月）缴纳社会保险的凭据（专用收据或社会保险交纳清单）；供应商为其他组织或自然人的，也需要按此项规定提供缴纳税收的凭据和交纳社会保险的凭据。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rPr>
                <w:rFonts w:hint="eastAsia" w:ascii="仿宋" w:hAnsi="仿宋" w:eastAsia="仿宋" w:cs="仿宋"/>
                <w:color w:val="auto"/>
                <w:sz w:val="24"/>
                <w:szCs w:val="24"/>
                <w:highlight w:val="none"/>
              </w:rPr>
            </w:pPr>
          </w:p>
        </w:tc>
        <w:tc>
          <w:tcPr>
            <w:tcW w:w="600" w:type="dxa"/>
            <w:vMerge w:val="continue"/>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（5）参加政府采购活动近3年内，在经营活动中没有重大违法记录</w:t>
            </w:r>
          </w:p>
        </w:tc>
        <w:tc>
          <w:tcPr>
            <w:tcW w:w="6127" w:type="dxa"/>
            <w:vAlign w:val="center"/>
          </w:tcPr>
          <w:p>
            <w:pPr>
              <w:widowControl w:val="0"/>
              <w:autoSpaceDE w:val="0"/>
              <w:autoSpaceDN w:val="0"/>
              <w:spacing w:before="0" w:after="0" w:line="240" w:lineRule="auto"/>
              <w:ind w:left="0" w:leftChars="0" w:right="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供应商须提供供应商参加政府采购活动前3年内在经营活动中没有重大违法记录的书面声明（格式自拟）；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257" w:type="dxa"/>
            <w:gridSpan w:val="2"/>
            <w:vAlign w:val="center"/>
          </w:tcPr>
          <w:p>
            <w:pPr>
              <w:spacing w:before="0" w:after="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信用查询</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以采购代理机构于递交响应文件截止日当天核查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257" w:type="dxa"/>
            <w:gridSpan w:val="2"/>
            <w:vAlign w:val="center"/>
          </w:tcPr>
          <w:p>
            <w:pPr>
              <w:spacing w:before="0" w:after="0"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限制行为</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257" w:type="dxa"/>
            <w:gridSpan w:val="2"/>
            <w:vAlign w:val="center"/>
          </w:tcPr>
          <w:p>
            <w:pPr>
              <w:spacing w:before="0" w:after="0"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其他要求</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default" w:ascii="仿宋" w:hAnsi="仿宋" w:eastAsia="仿宋" w:cs="仿宋"/>
                <w:color w:val="auto"/>
                <w:sz w:val="24"/>
                <w:szCs w:val="24"/>
                <w:highlight w:val="none"/>
                <w:lang w:val="en-US" w:eastAsia="zh-CN" w:bidi="ar-SA"/>
              </w:rPr>
            </w:pPr>
            <w:r>
              <w:rPr>
                <w:rFonts w:hint="eastAsia" w:ascii="仿宋" w:hAnsi="仿宋" w:eastAsia="仿宋" w:cs="仿宋"/>
                <w:i w:val="0"/>
                <w:caps w:val="0"/>
                <w:color w:val="auto"/>
                <w:spacing w:val="0"/>
                <w:sz w:val="24"/>
                <w:szCs w:val="24"/>
                <w:lang w:val="en-US" w:eastAsia="zh-CN"/>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tc>
      </w:tr>
    </w:tbl>
    <w:p>
      <w:pPr>
        <w:spacing w:line="480" w:lineRule="exact"/>
        <w:jc w:val="center"/>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符合性检查表</w:t>
      </w:r>
    </w:p>
    <w:tbl>
      <w:tblPr>
        <w:tblStyle w:val="18"/>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01"/>
        <w:gridCol w:w="2197"/>
        <w:gridCol w:w="6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3198" w:type="dxa"/>
            <w:gridSpan w:val="2"/>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评标因素</w:t>
            </w:r>
          </w:p>
        </w:tc>
        <w:tc>
          <w:tcPr>
            <w:tcW w:w="6151"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84" w:type="dxa"/>
            <w:vMerge w:val="restart"/>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01" w:type="dxa"/>
            <w:vMerge w:val="restart"/>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w:t>
            </w:r>
          </w:p>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审查</w:t>
            </w:r>
          </w:p>
        </w:tc>
        <w:tc>
          <w:tcPr>
            <w:tcW w:w="2197" w:type="dxa"/>
            <w:vAlign w:val="center"/>
          </w:tcPr>
          <w:p>
            <w:pPr>
              <w:spacing w:before="0" w:after="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6151" w:type="dxa"/>
            <w:vAlign w:val="center"/>
          </w:tcPr>
          <w:p>
            <w:pPr>
              <w:spacing w:before="0" w:after="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签署</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上法定代表人或其授权代理人的签字、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的单位章齐全符合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6151" w:type="dxa"/>
            <w:vAlign w:val="center"/>
          </w:tcPr>
          <w:p>
            <w:pPr>
              <w:spacing w:before="0" w:after="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lang w:val="zh-CN"/>
              </w:rPr>
              <w:t>方案</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zh-CN"/>
              </w:rPr>
              <w:t>只能有一个</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其报价未超过采购预算金额，且</w:t>
            </w:r>
            <w:r>
              <w:rPr>
                <w:rFonts w:hint="eastAsia" w:ascii="仿宋" w:hAnsi="仿宋" w:eastAsia="仿宋" w:cs="仿宋"/>
                <w:color w:val="auto"/>
                <w:sz w:val="24"/>
                <w:szCs w:val="24"/>
                <w:highlight w:val="none"/>
              </w:rPr>
              <w:t>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p>
        </w:tc>
        <w:tc>
          <w:tcPr>
            <w:tcW w:w="6151" w:type="dxa"/>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按时、足额缴纳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001"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w:t>
            </w:r>
          </w:p>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审查</w:t>
            </w:r>
          </w:p>
        </w:tc>
        <w:tc>
          <w:tcPr>
            <w:tcW w:w="2197"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响应文件份数</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响应文件正本、副本、电子版数量符合竞争性磋商文件要求。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4" w:type="dxa"/>
            <w:vMerge w:val="restart"/>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001" w:type="dxa"/>
            <w:vMerge w:val="restart"/>
            <w:vAlign w:val="center"/>
          </w:tcPr>
          <w:p>
            <w:pPr>
              <w:spacing w:before="0" w:after="0" w:line="24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的响应程度审查</w:t>
            </w:r>
          </w:p>
        </w:tc>
        <w:tc>
          <w:tcPr>
            <w:tcW w:w="2197"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bookmarkStart w:id="20" w:name="OLE_LINK2"/>
            <w:r>
              <w:rPr>
                <w:rFonts w:hint="eastAsia" w:ascii="仿宋" w:hAnsi="仿宋" w:eastAsia="仿宋" w:cs="仿宋"/>
                <w:color w:val="auto"/>
                <w:kern w:val="0"/>
                <w:sz w:val="24"/>
                <w:szCs w:val="24"/>
                <w:highlight w:val="none"/>
                <w:lang w:val="en-US" w:eastAsia="zh-CN"/>
              </w:rPr>
              <w:t>供货</w:t>
            </w:r>
            <w:r>
              <w:rPr>
                <w:rFonts w:hint="eastAsia" w:ascii="仿宋" w:hAnsi="仿宋" w:eastAsia="仿宋" w:cs="仿宋"/>
                <w:color w:val="auto"/>
                <w:kern w:val="0"/>
                <w:sz w:val="24"/>
                <w:szCs w:val="24"/>
                <w:highlight w:val="none"/>
              </w:rPr>
              <w:t>范围</w:t>
            </w:r>
            <w:bookmarkEnd w:id="20"/>
          </w:p>
        </w:tc>
        <w:tc>
          <w:tcPr>
            <w:tcW w:w="6151" w:type="dxa"/>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对竞争性磋商文件规定的</w:t>
            </w:r>
            <w:r>
              <w:rPr>
                <w:rFonts w:hint="eastAsia" w:ascii="仿宋" w:hAnsi="仿宋" w:eastAsia="仿宋" w:cs="仿宋"/>
                <w:color w:val="auto"/>
                <w:kern w:val="0"/>
                <w:sz w:val="24"/>
                <w:szCs w:val="24"/>
                <w:highlight w:val="none"/>
                <w:lang w:val="en-US" w:eastAsia="zh-CN"/>
              </w:rPr>
              <w:t>供货</w:t>
            </w:r>
            <w:r>
              <w:rPr>
                <w:rFonts w:hint="eastAsia" w:ascii="仿宋" w:hAnsi="仿宋" w:eastAsia="仿宋" w:cs="仿宋"/>
                <w:color w:val="auto"/>
                <w:kern w:val="0"/>
                <w:sz w:val="24"/>
                <w:szCs w:val="24"/>
                <w:highlight w:val="none"/>
              </w:rPr>
              <w:t>范围</w:t>
            </w:r>
            <w:r>
              <w:rPr>
                <w:rFonts w:hint="eastAsia" w:ascii="仿宋" w:hAnsi="仿宋" w:eastAsia="仿宋" w:cs="仿宋"/>
                <w:color w:val="auto"/>
                <w:sz w:val="24"/>
                <w:szCs w:val="24"/>
                <w:highlight w:val="none"/>
                <w:lang w:val="zh-CN"/>
              </w:rPr>
              <w:t>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交货期</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售后服务</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有效期</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rPr>
                <w:rFonts w:hint="eastAsia" w:ascii="仿宋" w:hAnsi="仿宋" w:eastAsia="仿宋" w:cs="仿宋"/>
                <w:color w:val="auto"/>
                <w:kern w:val="0"/>
                <w:sz w:val="24"/>
                <w:szCs w:val="24"/>
                <w:highlight w:val="none"/>
              </w:rPr>
            </w:pPr>
          </w:p>
        </w:tc>
        <w:tc>
          <w:tcPr>
            <w:tcW w:w="2197" w:type="dxa"/>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付款方式</w:t>
            </w:r>
          </w:p>
        </w:tc>
        <w:tc>
          <w:tcPr>
            <w:tcW w:w="6151" w:type="dxa"/>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承诺的的付款方式满足</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4" w:type="dxa"/>
            <w:vMerge w:val="continue"/>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p>
        </w:tc>
        <w:tc>
          <w:tcPr>
            <w:tcW w:w="1001" w:type="dxa"/>
            <w:vMerge w:val="continue"/>
            <w:vAlign w:val="center"/>
          </w:tcPr>
          <w:p>
            <w:pPr>
              <w:spacing w:before="0" w:after="0" w:line="240" w:lineRule="auto"/>
              <w:ind w:left="0" w:right="0"/>
              <w:jc w:val="left"/>
              <w:rPr>
                <w:rFonts w:hint="eastAsia" w:ascii="仿宋" w:hAnsi="仿宋" w:eastAsia="仿宋" w:cs="仿宋"/>
                <w:color w:val="auto"/>
                <w:sz w:val="24"/>
                <w:szCs w:val="24"/>
                <w:highlight w:val="none"/>
                <w:lang w:val="zh-CN"/>
              </w:rPr>
            </w:pPr>
          </w:p>
        </w:tc>
        <w:tc>
          <w:tcPr>
            <w:tcW w:w="2197" w:type="dxa"/>
            <w:tcBorders>
              <w:bottom w:val="single" w:color="auto" w:sz="4" w:space="0"/>
            </w:tcBorders>
            <w:vAlign w:val="center"/>
          </w:tcPr>
          <w:p>
            <w:pPr>
              <w:spacing w:before="0" w:after="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w:t>
            </w:r>
          </w:p>
        </w:tc>
        <w:tc>
          <w:tcPr>
            <w:tcW w:w="6151" w:type="dxa"/>
            <w:tcBorders>
              <w:bottom w:val="single" w:color="auto" w:sz="4" w:space="0"/>
            </w:tcBorders>
            <w:vAlign w:val="center"/>
          </w:tcPr>
          <w:p>
            <w:pPr>
              <w:spacing w:before="0" w:after="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未附有采购人不能接受的附加条件及法律、法规和</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规定的其他无效情形。</w:t>
            </w:r>
          </w:p>
        </w:tc>
      </w:tr>
    </w:tbl>
    <w:p>
      <w:pPr>
        <w:pStyle w:val="10"/>
        <w:spacing w:line="48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备注：1.本表与磋商文件中相关评审条款内容不一致的，以本表内容为准。</w:t>
      </w:r>
    </w:p>
    <w:p>
      <w:pPr>
        <w:pStyle w:val="10"/>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2.每一项符合的打“O”，不符合的打“×”。</w:t>
      </w:r>
    </w:p>
    <w:p>
      <w:pPr>
        <w:pStyle w:val="10"/>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3.“结论”一栏填写“通过”或“不通过”；任何一项出现“×”的，结论为不通过；不通过的为无效响应。</w:t>
      </w:r>
    </w:p>
    <w:p>
      <w:pPr>
        <w:pStyle w:val="10"/>
        <w:spacing w:line="480" w:lineRule="exact"/>
        <w:ind w:firstLine="480" w:firstLineChars="200"/>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4.汇总时出现不同意见的，磋商小组按</w:t>
      </w:r>
      <w:r>
        <w:rPr>
          <w:rFonts w:hint="eastAsia" w:ascii="仿宋" w:hAnsi="仿宋" w:eastAsia="仿宋" w:cs="仿宋"/>
          <w:color w:val="auto"/>
          <w:sz w:val="24"/>
          <w:szCs w:val="24"/>
          <w:highlight w:val="none"/>
          <w:lang w:val="en-US" w:eastAsia="zh-CN"/>
        </w:rPr>
        <w:t>少数服从多数</w:t>
      </w:r>
      <w:r>
        <w:rPr>
          <w:rFonts w:hint="eastAsia" w:ascii="仿宋" w:hAnsi="仿宋" w:eastAsia="仿宋" w:cs="仿宋"/>
          <w:color w:val="auto"/>
          <w:sz w:val="24"/>
          <w:szCs w:val="24"/>
          <w:highlight w:val="none"/>
          <w:lang w:val="en-US"/>
        </w:rPr>
        <w:t>原则表决决定。</w:t>
      </w:r>
    </w:p>
    <w:p>
      <w:pPr>
        <w:shd w:val="clea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br w:type="page"/>
      </w:r>
    </w:p>
    <w:p>
      <w:pPr>
        <w:shd w:val="clear"/>
        <w:spacing w:line="480" w:lineRule="exact"/>
        <w:ind w:firstLine="482" w:firstLineChars="200"/>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rPr>
        <w:t>附表二：商务</w:t>
      </w:r>
      <w:r>
        <w:rPr>
          <w:rFonts w:hint="eastAsia" w:ascii="仿宋" w:hAnsi="仿宋" w:eastAsia="仿宋" w:cs="仿宋"/>
          <w:b/>
          <w:bCs/>
          <w:color w:val="auto"/>
          <w:sz w:val="24"/>
          <w:szCs w:val="24"/>
          <w:lang w:val="en-US" w:eastAsia="zh-CN"/>
        </w:rPr>
        <w:t>评审</w:t>
      </w:r>
      <w:r>
        <w:rPr>
          <w:rFonts w:hint="eastAsia" w:ascii="仿宋" w:hAnsi="仿宋" w:eastAsia="仿宋" w:cs="仿宋"/>
          <w:b/>
          <w:bCs/>
          <w:color w:val="auto"/>
          <w:sz w:val="24"/>
          <w:szCs w:val="24"/>
          <w:lang w:val="en-US"/>
        </w:rPr>
        <w:t>表</w:t>
      </w:r>
    </w:p>
    <w:tbl>
      <w:tblPr>
        <w:tblStyle w:val="19"/>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0"/>
        <w:gridCol w:w="705"/>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blHeader/>
          <w:jc w:val="center"/>
        </w:trPr>
        <w:tc>
          <w:tcPr>
            <w:tcW w:w="7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评审内容</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c>
          <w:tcPr>
            <w:tcW w:w="76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707" w:type="dxa"/>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center"/>
              <w:textAlignment w:val="auto"/>
              <w:rPr>
                <w:rFonts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综合实力</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676"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根据供应商的单位信誉、产品的质量和口碑等等进行综合评审。</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（1）单位信誉度高、产品质量和口碑好的，得5分；</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（2）单位信誉度较高、产品质量和口碑较好的，得3分；</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（3）单位信誉度一般、产品质量和口碑一般的，得1分。</w:t>
            </w:r>
          </w:p>
          <w:p>
            <w:pPr>
              <w:keepNext w:val="0"/>
              <w:keepLines w:val="0"/>
              <w:pageBreakBefore w:val="0"/>
              <w:widowControl/>
              <w:kinsoku/>
              <w:wordWrap/>
              <w:overflowPunct/>
              <w:topLinePunct w:val="0"/>
              <w:autoSpaceDE w:val="0"/>
              <w:autoSpaceDN w:val="0"/>
              <w:bidi w:val="0"/>
              <w:snapToGrid/>
              <w:spacing w:before="0" w:after="0" w:line="24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（4）单位信誉差、产品质量和口碑出现负面评价的，不得分。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注：服务点的营业执照或产权证明或租赁合同复印件，不提供不得分。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Cs w:val="21"/>
                <w:highlight w:val="none"/>
                <w:lang w:val="en-US" w:eastAsia="zh-CN"/>
              </w:rPr>
              <w:t>经营业绩</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Cs w:val="21"/>
                <w:highlight w:val="none"/>
                <w:lang w:val="en-US" w:eastAsia="zh-CN"/>
              </w:rPr>
              <w:t>10</w:t>
            </w:r>
            <w:r>
              <w:rPr>
                <w:rFonts w:hint="eastAsia" w:ascii="仿宋" w:hAnsi="仿宋" w:eastAsia="仿宋" w:cs="仿宋"/>
                <w:color w:val="auto"/>
                <w:kern w:val="0"/>
                <w:szCs w:val="21"/>
                <w:highlight w:val="none"/>
              </w:rPr>
              <w:t>分</w:t>
            </w:r>
          </w:p>
        </w:tc>
        <w:tc>
          <w:tcPr>
            <w:tcW w:w="7676"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以供应商提供近三年</w:t>
            </w:r>
            <w:r>
              <w:rPr>
                <w:rFonts w:hint="eastAsia" w:ascii="仿宋" w:hAnsi="仿宋" w:eastAsia="仿宋" w:cs="仿宋"/>
                <w:color w:val="auto"/>
                <w:sz w:val="24"/>
                <w:szCs w:val="24"/>
                <w:highlight w:val="none"/>
              </w:rPr>
              <w:t>在中国境内的</w:t>
            </w:r>
            <w:r>
              <w:rPr>
                <w:rFonts w:hint="eastAsia" w:ascii="仿宋" w:hAnsi="仿宋" w:eastAsia="仿宋" w:cs="仿宋"/>
                <w:color w:val="auto"/>
                <w:sz w:val="24"/>
                <w:szCs w:val="24"/>
                <w:highlight w:val="none"/>
                <w:lang w:val="en-US" w:eastAsia="zh-CN"/>
              </w:rPr>
              <w:t>类似产品</w:t>
            </w:r>
            <w:r>
              <w:rPr>
                <w:rFonts w:hint="eastAsia" w:ascii="仿宋" w:hAnsi="仿宋" w:eastAsia="仿宋" w:cs="仿宋"/>
                <w:color w:val="auto"/>
                <w:sz w:val="24"/>
                <w:szCs w:val="24"/>
                <w:highlight w:val="none"/>
              </w:rPr>
              <w:t>销售业绩进行综合评审（若为非单一产品采购包，则提供</w:t>
            </w:r>
            <w:r>
              <w:rPr>
                <w:rFonts w:hint="eastAsia" w:ascii="仿宋" w:hAnsi="仿宋" w:eastAsia="仿宋" w:cs="仿宋"/>
                <w:color w:val="auto"/>
                <w:sz w:val="24"/>
                <w:szCs w:val="24"/>
                <w:highlight w:val="none"/>
                <w:lang w:val="en-US" w:eastAsia="zh-CN"/>
              </w:rPr>
              <w:t>任意一个产品均可</w:t>
            </w:r>
            <w:r>
              <w:rPr>
                <w:rFonts w:hint="eastAsia" w:ascii="仿宋" w:hAnsi="仿宋" w:eastAsia="仿宋" w:cs="仿宋"/>
                <w:color w:val="auto"/>
                <w:sz w:val="24"/>
                <w:szCs w:val="24"/>
                <w:highlight w:val="none"/>
              </w:rPr>
              <w:t>），每提供1个得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1.响应</w:t>
            </w:r>
            <w:r>
              <w:rPr>
                <w:rFonts w:hint="eastAsia" w:ascii="仿宋" w:hAnsi="仿宋" w:eastAsia="仿宋" w:cs="仿宋"/>
                <w:color w:val="auto"/>
                <w:sz w:val="24"/>
                <w:szCs w:val="24"/>
                <w:highlight w:val="none"/>
              </w:rPr>
              <w:t>文件中应提供能</w:t>
            </w:r>
            <w:r>
              <w:rPr>
                <w:rFonts w:hint="eastAsia" w:ascii="仿宋" w:hAnsi="仿宋" w:eastAsia="仿宋" w:cs="仿宋"/>
                <w:color w:val="auto"/>
                <w:sz w:val="24"/>
                <w:szCs w:val="24"/>
                <w:highlight w:val="none"/>
                <w:lang w:val="en-US" w:eastAsia="zh-CN"/>
              </w:rPr>
              <w:t>够体现产品规格型号的</w:t>
            </w:r>
            <w:r>
              <w:rPr>
                <w:rFonts w:hint="eastAsia" w:ascii="仿宋" w:hAnsi="仿宋" w:eastAsia="仿宋" w:cs="仿宋"/>
                <w:color w:val="auto"/>
                <w:sz w:val="24"/>
                <w:szCs w:val="24"/>
                <w:highlight w:val="none"/>
              </w:rPr>
              <w:t>合同复印件或能</w:t>
            </w:r>
            <w:r>
              <w:rPr>
                <w:rFonts w:hint="eastAsia" w:ascii="仿宋" w:hAnsi="仿宋" w:eastAsia="仿宋" w:cs="仿宋"/>
                <w:color w:val="auto"/>
                <w:sz w:val="24"/>
                <w:szCs w:val="24"/>
                <w:highlight w:val="none"/>
                <w:lang w:val="en-US" w:eastAsia="zh-CN"/>
              </w:rPr>
              <w:t>够体现产品规格型号的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通知书复印件，并加盖公章，否则评标委员会不予认可。</w:t>
            </w:r>
          </w:p>
          <w:p>
            <w:pPr>
              <w:widowControl/>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销售给经销商或代理商的销售业绩不予认可。</w:t>
            </w:r>
          </w:p>
          <w:p>
            <w:pPr>
              <w:widowControl/>
              <w:spacing w:line="32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日期以合同签署日期为准，未注明合同签署日期的不予认可。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eastAsia="zh-CN"/>
              </w:rPr>
              <w:t>应急响应能力</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2分</w:t>
            </w:r>
          </w:p>
        </w:tc>
        <w:tc>
          <w:tcPr>
            <w:tcW w:w="76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lang w:eastAsia="zh-CN"/>
              </w:rPr>
              <w:t>应急响应能力完全响应采购人要求，完全响应</w:t>
            </w:r>
            <w:r>
              <w:rPr>
                <w:rFonts w:hint="eastAsia" w:ascii="仿宋" w:hAnsi="仿宋" w:eastAsia="仿宋" w:cs="仿宋"/>
                <w:color w:val="auto"/>
                <w:kern w:val="0"/>
                <w:sz w:val="24"/>
                <w:szCs w:val="24"/>
                <w:highlight w:val="none"/>
              </w:rPr>
              <w:t>采购人要求的得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eastAsia="zh-CN"/>
              </w:rPr>
              <w:t>不</w:t>
            </w:r>
            <w:r>
              <w:rPr>
                <w:rFonts w:hint="eastAsia" w:ascii="仿宋" w:hAnsi="仿宋" w:eastAsia="仿宋" w:cs="仿宋"/>
                <w:color w:val="auto"/>
                <w:kern w:val="0"/>
                <w:sz w:val="24"/>
                <w:szCs w:val="24"/>
                <w:highlight w:val="none"/>
                <w:lang w:val="en-US" w:eastAsia="zh-CN"/>
              </w:rPr>
              <w:t>提供</w:t>
            </w:r>
            <w:r>
              <w:rPr>
                <w:rFonts w:hint="eastAsia" w:ascii="仿宋" w:hAnsi="仿宋" w:eastAsia="仿宋" w:cs="仿宋"/>
                <w:color w:val="auto"/>
                <w:kern w:val="0"/>
                <w:sz w:val="24"/>
                <w:szCs w:val="24"/>
                <w:highlight w:val="none"/>
                <w:lang w:eastAsia="zh-CN"/>
              </w:rPr>
              <w:t>则不得分。（</w:t>
            </w:r>
            <w:r>
              <w:rPr>
                <w:rFonts w:hint="eastAsia" w:ascii="仿宋" w:hAnsi="仿宋" w:eastAsia="仿宋" w:cs="仿宋"/>
                <w:color w:val="auto"/>
                <w:kern w:val="0"/>
                <w:sz w:val="24"/>
                <w:szCs w:val="24"/>
                <w:highlight w:val="none"/>
                <w:lang w:val="en-US" w:eastAsia="zh-CN"/>
              </w:rPr>
              <w:t>根据供应商提供的应急响应承诺书评审</w:t>
            </w:r>
            <w:r>
              <w:rPr>
                <w:rFonts w:hint="eastAsia" w:ascii="仿宋" w:hAnsi="仿宋" w:eastAsia="仿宋" w:cs="仿宋"/>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响应</w:t>
            </w:r>
            <w:r>
              <w:rPr>
                <w:rFonts w:hint="eastAsia" w:ascii="仿宋" w:hAnsi="仿宋" w:eastAsia="仿宋" w:cs="仿宋"/>
                <w:color w:val="auto"/>
                <w:sz w:val="24"/>
                <w:szCs w:val="24"/>
                <w:highlight w:val="none"/>
                <w:lang w:val="en-US" w:bidi="ar-SA"/>
              </w:rPr>
              <w:t>文件编制质量</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3分</w:t>
            </w:r>
          </w:p>
        </w:tc>
        <w:tc>
          <w:tcPr>
            <w:tcW w:w="76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1、响应文件有缺漏项但未导致实质性偏离的扣1分；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2、响应文件资料扫描不清晰的扣1分；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3、响应文件编排混乱的扣1分；</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rPr>
              <w:t>4、无上述情况本项得3分。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67" w:type="dxa"/>
            <w:gridSpan w:val="2"/>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合计</w:t>
            </w:r>
          </w:p>
        </w:tc>
        <w:tc>
          <w:tcPr>
            <w:tcW w:w="8381" w:type="dxa"/>
            <w:gridSpan w:val="2"/>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20分</w:t>
            </w:r>
          </w:p>
        </w:tc>
      </w:tr>
    </w:tbl>
    <w:p>
      <w:pPr>
        <w:pStyle w:val="10"/>
        <w:shd w:val="clear"/>
        <w:spacing w:line="480" w:lineRule="exac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注：1.磋商文件要求提交的与评价指标体系相关的各类有效资料，供应商如未按要求提交的，该项评分为零分。</w:t>
      </w:r>
    </w:p>
    <w:p>
      <w:pPr>
        <w:pStyle w:val="10"/>
        <w:shd w:val="clear"/>
        <w:spacing w:line="480" w:lineRule="exac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所有评委评分分值的算术平均值（四舍五入后，小数点后保留两位有效数）。</w:t>
      </w:r>
    </w:p>
    <w:p>
      <w:pPr>
        <w:shd w:val="clear"/>
        <w:rPr>
          <w:rFonts w:ascii="仿宋" w:hAnsi="仿宋" w:eastAsia="仿宋" w:cs="仿宋"/>
          <w:color w:val="auto"/>
          <w:sz w:val="24"/>
          <w:szCs w:val="24"/>
        </w:rPr>
      </w:pPr>
      <w:r>
        <w:rPr>
          <w:rFonts w:ascii="仿宋" w:hAnsi="仿宋" w:eastAsia="仿宋" w:cs="仿宋"/>
          <w:color w:val="auto"/>
          <w:sz w:val="24"/>
          <w:szCs w:val="24"/>
        </w:rPr>
        <w:br w:type="page"/>
      </w:r>
    </w:p>
    <w:p>
      <w:pPr>
        <w:shd w:val="clear"/>
        <w:spacing w:line="480" w:lineRule="exact"/>
        <w:ind w:firstLine="482" w:firstLineChars="200"/>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rPr>
        <w:t>附表</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lang w:val="en-US" w:eastAsia="zh-CN"/>
        </w:rPr>
        <w:t>技术评审</w:t>
      </w:r>
      <w:r>
        <w:rPr>
          <w:rFonts w:hint="eastAsia" w:ascii="仿宋" w:hAnsi="仿宋" w:eastAsia="仿宋" w:cs="仿宋"/>
          <w:b/>
          <w:bCs/>
          <w:color w:val="auto"/>
          <w:sz w:val="24"/>
          <w:szCs w:val="24"/>
          <w:lang w:val="en-US"/>
        </w:rPr>
        <w:t>表</w:t>
      </w:r>
    </w:p>
    <w:tbl>
      <w:tblPr>
        <w:tblStyle w:val="19"/>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0"/>
        <w:gridCol w:w="705"/>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blHeader/>
          <w:jc w:val="center"/>
        </w:trPr>
        <w:tc>
          <w:tcPr>
            <w:tcW w:w="7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评审内容</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07" w:type="dxa"/>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采购需求响应</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top"/>
          </w:tcPr>
          <w:p>
            <w:pPr>
              <w:numPr>
                <w:ilvl w:val="0"/>
                <w:numId w:val="0"/>
              </w:numPr>
              <w:shd w:val="clear"/>
              <w:ind w:right="0" w:right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1、供应商</w:t>
            </w:r>
            <w:r>
              <w:rPr>
                <w:rFonts w:hint="eastAsia" w:ascii="仿宋" w:hAnsi="仿宋" w:eastAsia="仿宋" w:cs="仿宋"/>
                <w:color w:val="auto"/>
                <w:kern w:val="0"/>
                <w:sz w:val="24"/>
                <w:szCs w:val="24"/>
                <w:highlight w:val="none"/>
              </w:rPr>
              <w:t>的产品技术规格、参数完全响应</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文件要求且优于采购人使用要求的得15分；</w:t>
            </w:r>
          </w:p>
          <w:p>
            <w:pPr>
              <w:numPr>
                <w:ilvl w:val="0"/>
                <w:numId w:val="0"/>
              </w:numPr>
              <w:shd w:val="clear"/>
              <w:ind w:right="0" w:right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2、供应商</w:t>
            </w:r>
            <w:r>
              <w:rPr>
                <w:rFonts w:hint="eastAsia" w:ascii="仿宋" w:hAnsi="仿宋" w:eastAsia="仿宋" w:cs="仿宋"/>
                <w:color w:val="auto"/>
                <w:kern w:val="0"/>
                <w:sz w:val="24"/>
                <w:szCs w:val="24"/>
                <w:highlight w:val="none"/>
              </w:rPr>
              <w:t>的产品技术规格、参数响应</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文件要求，无偏离，满足采购人使用要求的得10分；</w:t>
            </w:r>
          </w:p>
          <w:p>
            <w:pPr>
              <w:numPr>
                <w:ilvl w:val="0"/>
                <w:numId w:val="0"/>
              </w:numPr>
              <w:shd w:val="clear"/>
              <w:ind w:right="0" w:right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3、供应商</w:t>
            </w:r>
            <w:r>
              <w:rPr>
                <w:rFonts w:hint="eastAsia" w:ascii="仿宋" w:hAnsi="仿宋" w:eastAsia="仿宋" w:cs="仿宋"/>
                <w:color w:val="auto"/>
                <w:kern w:val="0"/>
                <w:sz w:val="24"/>
                <w:szCs w:val="24"/>
                <w:highlight w:val="none"/>
              </w:rPr>
              <w:t xml:space="preserve">的产品部分技术规格、参数有偏离，基本满足采购人使用要求的得5分。 </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sz w:val="24"/>
                <w:szCs w:val="24"/>
                <w:lang w:val="en-US" w:eastAsia="zh-CN" w:bidi="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的产品技术规格、参数有偏离，不满足采购人使用要求的得0分。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供货方案</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对供应商的供货措施及配送方案(包括送货时间、货物交接等)进行综合评价:</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1、充分结合项目特征，提出具有针对性的具体配送方案。送货时间客观合理，能够完全保障项目供货要求，货物交接环节科学严谨；且针对供货过程中各潜在风险点有可行的操作建议和解决方案:10分；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2、能够结合项目特征，提出有一定针对性的具体配送方案。送货时间基本客观合理，能够基本保障项目供货要求，货物交接环节较为严谨；针对供货过程中部分风险点有可行的操作建议和解决方案:8分；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3、能够结合项目基本特征，提出有一定针对性的配送方案。送货时间基本客观，能够保障项目基本供货要求，货物交接环节基本全面；针对少量风险点有操作建议和解决方案:6分；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4、不能充分结合项目特征，仅提出基本的配送方案。送货时间可能影响项目供货要求，货物交接环节较简略:4分；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5、不能结合项目特征，仅提出范本式的配送方案。无法确认送货时间是否满足采购人基本要求，货物交接环节粗略:2分；</w:t>
            </w:r>
          </w:p>
          <w:p>
            <w:pPr>
              <w:numPr>
                <w:ilvl w:val="0"/>
                <w:numId w:val="0"/>
              </w:numPr>
              <w:shd w:val="clear"/>
              <w:ind w:right="0" w:rightChars="0"/>
              <w:jc w:val="both"/>
              <w:rPr>
                <w:rFonts w:ascii="仿宋" w:hAnsi="仿宋" w:eastAsia="仿宋" w:cs="仿宋"/>
                <w:color w:val="auto"/>
                <w:sz w:val="24"/>
                <w:szCs w:val="24"/>
                <w:highlight w:val="none"/>
                <w:lang w:val="zh-CN" w:eastAsia="zh-CN" w:bidi="zh-CN"/>
              </w:rPr>
            </w:pPr>
            <w:r>
              <w:rPr>
                <w:rFonts w:hint="eastAsia" w:ascii="仿宋" w:hAnsi="仿宋" w:eastAsia="仿宋" w:cs="仿宋"/>
                <w:color w:val="auto"/>
                <w:kern w:val="0"/>
                <w:sz w:val="24"/>
                <w:szCs w:val="24"/>
                <w:highlight w:val="none"/>
                <w:lang w:val="en-US" w:eastAsia="zh-CN"/>
              </w:rPr>
              <w:t>6、没有提供有针对性供货措施及配送方案:0分。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对投标产品整体性能的评价</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对供应商的提供投标产品整体性能进行综合评价:</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1、投标产品先进，完全匹配本项目，质量的可靠性、安全性强得5分；2、投标产品先进，完全匹配本项目，质量的可靠性、安全性一般得4分；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3、投标产品基本匹配本项目，质量的可靠性、安全性一般得3分；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4、投标产品基本匹配本项目，质量的可靠性、安全性较差得2分；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5、投标产品不匹配或没有不得分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质量保障体系及技术保障</w:t>
            </w:r>
          </w:p>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对供应商的提供质量保障体系及技术保障进行综合评价:</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1、所投产品特性匹配本项目，质量标准高，测试手段完整，专用工具齐全得5分；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2、所投产品特性匹配本项目，质量标准高，测试手段完整，专用工具基本齐全得4分；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3、所投产品特性匹配本项目，质量标准高，测试手段基本完整，专用工具基本齐全得3分；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4、所投产品特性匹配本项目，质量标准一般，测试手段基本完整，专用工具基本齐全得2分；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5、投标产品不匹配或没有不得分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人员配备</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top"/>
          </w:tcPr>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对供应商的提供人员信息进行综合评价:</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1、管理和执行本合同所配备的人员资历和经验情况人员配备完善合理，经验丰富得3分；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2、管理和执行本合同所配备的人员资历和经验情况人员配备较完善合理，经验较丰富得2分；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3、管理和执行本合同所配备的人员资历和经验情况人员配备一般，具有项目相关经验得1分；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4、其他或没有不得分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售后服务</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对供应商的提供售后服务方案的针对性、完整性及可行性(包括响应时间、服务负责人等情况)进行综合评价:</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能够结合使用特征，提出全面详细的售后方案，针对性强，可行性高；响应时间客观且及时，负责人明确且具备丰富类似工作经验:6分；2、能够基本结合使用特征，提出较为全面的售后方案，有一定针对性，可行性较高；响应时间基本客观合理，负责人明确且具备类似工作经验:5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3、能够结合部分使用特征，提出有一定针对性的售后方案，具备可行性；响应时间基本客观合理，负责人明确:4分；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4、不能基本结合使用特征，或方案有遗漏，较为简略，可行性较弱；响应时间基本合理，负责人明确:3分；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5、不能基本结合使用特征且方案有重大遗漏，可行性差；响应时间合理性较差或较长；或负责人不明确:1分；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6、未提供具体售后服务方案:0分。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产品来源的可靠性 </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提供有效的产品合法来源证明材料，自身为生产厂家或提供厂家产品授权说明书，每提供一项得0.5分，满分2.5分。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tcBorders>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2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应急预案</w:t>
            </w:r>
          </w:p>
        </w:tc>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3.5分</w:t>
            </w:r>
          </w:p>
        </w:tc>
        <w:tc>
          <w:tcPr>
            <w:tcW w:w="7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对供应商的提供应急预案进行综合评价:</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1、应急预案完全满足项目需求、全面细致、有完善应急保障体系、方案切实可行、有项目特点:3.5分；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2、应急预案基本符合需求、有应急保障体系、方案可行性一般、针对性一般:2.5分；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3、应急预案未能完全满足需求、有应急保障体系、方案可行性较差、不太具有针对性:1分；</w:t>
            </w:r>
          </w:p>
          <w:p>
            <w:pPr>
              <w:numPr>
                <w:ilvl w:val="0"/>
                <w:numId w:val="0"/>
              </w:numPr>
              <w:shd w:val="clear"/>
              <w:ind w:right="0" w:right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4、未提供应急预案:0分。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67" w:type="dxa"/>
            <w:gridSpan w:val="2"/>
            <w:tcBorders>
              <w:left w:val="single" w:color="000000" w:sz="8" w:space="0"/>
              <w:right w:val="single" w:color="000000" w:sz="8" w:space="0"/>
            </w:tcBorders>
            <w:shd w:val="clear" w:color="auto" w:fill="FFFFFF"/>
            <w:vAlign w:val="center"/>
          </w:tcPr>
          <w:p>
            <w:pPr>
              <w:spacing w:before="0" w:after="0" w:line="240" w:lineRule="auto"/>
              <w:ind w:left="0" w:leftChars="0" w:right="0" w:rightChars="0" w:firstLine="0" w:firstLineChars="0"/>
              <w:jc w:val="center"/>
              <w:rPr>
                <w:rFonts w:hint="eastAsia"/>
                <w:lang w:val="en-US" w:eastAsia="zh-CN"/>
              </w:rPr>
            </w:pPr>
            <w:r>
              <w:rPr>
                <w:rFonts w:hint="eastAsia" w:ascii="仿宋" w:hAnsi="仿宋" w:eastAsia="仿宋" w:cs="仿宋"/>
                <w:color w:val="auto"/>
                <w:sz w:val="24"/>
                <w:szCs w:val="24"/>
                <w:highlight w:val="none"/>
                <w:lang w:val="en-US" w:eastAsia="zh-CN" w:bidi="ar-SA"/>
              </w:rPr>
              <w:t>合计</w:t>
            </w:r>
          </w:p>
        </w:tc>
        <w:tc>
          <w:tcPr>
            <w:tcW w:w="8399" w:type="dxa"/>
            <w:gridSpan w:val="2"/>
            <w:tcBorders>
              <w:top w:val="single" w:color="000000" w:sz="8" w:space="0"/>
              <w:left w:val="single" w:color="000000" w:sz="8" w:space="0"/>
              <w:right w:val="single" w:color="000000" w:sz="8" w:space="0"/>
            </w:tcBorders>
            <w:shd w:val="clear" w:color="auto" w:fill="FFFFFF"/>
            <w:vAlign w:val="center"/>
          </w:tcPr>
          <w:p>
            <w:pPr>
              <w:spacing w:before="0" w:after="0" w:line="240" w:lineRule="auto"/>
              <w:ind w:left="0" w:right="0"/>
              <w:jc w:val="left"/>
              <w:rPr>
                <w:rFonts w:hint="default"/>
                <w:lang w:val="en-US" w:eastAsia="zh-CN"/>
              </w:rPr>
            </w:pPr>
            <w:r>
              <w:rPr>
                <w:rFonts w:hint="eastAsia"/>
                <w:lang w:val="en-US" w:eastAsia="zh-CN"/>
              </w:rPr>
              <w:t>5</w:t>
            </w:r>
            <w:r>
              <w:rPr>
                <w:rFonts w:hint="eastAsia" w:ascii="宋体" w:eastAsia="宋体"/>
                <w:lang w:val="en-US" w:eastAsia="zh-CN"/>
              </w:rPr>
              <w:t>0分</w:t>
            </w:r>
          </w:p>
        </w:tc>
      </w:tr>
    </w:tbl>
    <w:p>
      <w:pPr>
        <w:pStyle w:val="10"/>
        <w:shd w:val="clear"/>
        <w:spacing w:line="480" w:lineRule="exac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注：1.磋商文件要求提交的与评价指标体系相关的各类有效资料，供应商如未按要求提交的，该项评分为零分。</w:t>
      </w:r>
    </w:p>
    <w:p>
      <w:pPr>
        <w:pStyle w:val="10"/>
        <w:shd w:val="clear"/>
        <w:spacing w:line="480" w:lineRule="exac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所有评委评分分值的算术平均值（四舍五入后，小数点后保留两位有效数）。</w:t>
      </w:r>
    </w:p>
    <w:p>
      <w:pPr>
        <w:pStyle w:val="10"/>
        <w:numPr>
          <w:ilvl w:val="0"/>
          <w:numId w:val="0"/>
        </w:numPr>
        <w:spacing w:before="0" w:line="360" w:lineRule="auto"/>
        <w:ind w:left="630" w:leftChars="0"/>
        <w:rPr>
          <w:rFonts w:hint="eastAsia" w:ascii="宋体" w:hAnsi="宋体" w:eastAsia="宋体" w:cs="宋体"/>
          <w:sz w:val="24"/>
          <w:szCs w:val="24"/>
        </w:rPr>
      </w:pPr>
    </w:p>
    <w:p>
      <w:pPr>
        <w:rPr>
          <w:rFonts w:hint="eastAsia" w:ascii="仿宋" w:hAnsi="仿宋" w:eastAsia="仿宋" w:cs="仿宋"/>
          <w:sz w:val="24"/>
          <w:szCs w:val="24"/>
        </w:rPr>
      </w:pPr>
      <w:r>
        <w:rPr>
          <w:rFonts w:hint="eastAsia" w:ascii="仿宋" w:hAnsi="仿宋" w:eastAsia="仿宋" w:cs="仿宋"/>
          <w:sz w:val="24"/>
          <w:szCs w:val="24"/>
        </w:rPr>
        <w:br w:type="page"/>
      </w:r>
    </w:p>
    <w:p>
      <w:pPr>
        <w:pStyle w:val="10"/>
        <w:numPr>
          <w:ilvl w:val="0"/>
          <w:numId w:val="0"/>
        </w:numPr>
        <w:spacing w:before="0" w:line="360" w:lineRule="auto"/>
        <w:ind w:left="630" w:leftChars="0"/>
        <w:rPr>
          <w:rFonts w:hint="eastAsia" w:ascii="仿宋" w:hAnsi="仿宋" w:eastAsia="仿宋" w:cs="仿宋"/>
          <w:sz w:val="24"/>
          <w:szCs w:val="24"/>
        </w:rPr>
      </w:pPr>
      <w:r>
        <w:rPr>
          <w:rFonts w:hint="eastAsia" w:ascii="仿宋" w:hAnsi="仿宋" w:eastAsia="仿宋" w:cs="仿宋"/>
          <w:sz w:val="24"/>
          <w:szCs w:val="24"/>
        </w:rPr>
        <w:t>注：</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1.根据《政府采购促进中小企业发展管理办法》（财库[2020]46号）</w:t>
      </w:r>
      <w:r>
        <w:rPr>
          <w:rFonts w:hint="eastAsia" w:ascii="仿宋" w:hAnsi="仿宋" w:eastAsia="仿宋" w:cs="仿宋"/>
          <w:color w:val="auto"/>
          <w:sz w:val="24"/>
          <w:szCs w:val="24"/>
          <w:highlight w:val="none"/>
          <w:lang w:val="en-US" w:eastAsia="zh-CN"/>
        </w:rPr>
        <w:t>的规定</w:t>
      </w:r>
      <w:r>
        <w:rPr>
          <w:rFonts w:hint="eastAsia" w:ascii="仿宋" w:hAnsi="仿宋" w:eastAsia="仿宋" w:cs="仿宋"/>
          <w:color w:val="auto"/>
          <w:sz w:val="24"/>
          <w:szCs w:val="24"/>
          <w:highlight w:val="none"/>
        </w:rPr>
        <w:t>，对满足价格扣除条件且在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文件中提交了《中小企业声明函》的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，小微企业报价给予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的折扣，用扣除后的价格参与评审</w:t>
      </w:r>
      <w:r>
        <w:rPr>
          <w:rFonts w:hint="eastAsia" w:ascii="仿宋" w:hAnsi="仿宋" w:eastAsia="仿宋" w:cs="仿宋"/>
          <w:color w:val="auto"/>
          <w:sz w:val="24"/>
          <w:szCs w:val="24"/>
          <w:highlight w:val="none"/>
        </w:rPr>
        <w:t>。专门面向中小企业采购或预留份额的情况不适用。</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sz w:val="24"/>
          <w:szCs w:val="24"/>
          <w:highlight w:val="none"/>
        </w:rPr>
        <w:t>《财政部 司法部关于政府采购支持监狱企业发展有关问题的通知》（财库〔2014〕68号）</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《三部门联合发布关于促进残疾人就业政府采购政策的通知》（财库〔2017〕141号）</w:t>
      </w:r>
      <w:r>
        <w:rPr>
          <w:rFonts w:hint="eastAsia" w:ascii="仿宋" w:hAnsi="仿宋" w:eastAsia="仿宋" w:cs="仿宋"/>
          <w:color w:val="auto"/>
          <w:sz w:val="24"/>
          <w:szCs w:val="24"/>
          <w:highlight w:val="none"/>
          <w:lang w:val="en-US" w:eastAsia="zh-CN"/>
        </w:rPr>
        <w:t>的规定</w:t>
      </w:r>
      <w:r>
        <w:rPr>
          <w:rFonts w:hint="eastAsia" w:ascii="仿宋" w:hAnsi="仿宋" w:eastAsia="仿宋" w:cs="仿宋"/>
          <w:color w:val="auto"/>
          <w:sz w:val="24"/>
          <w:szCs w:val="24"/>
          <w:highlight w:val="none"/>
        </w:rPr>
        <w:t>，对满足价格扣除条件且在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文件中提交了《残疾人福利性单位声明函》或提交了</w:t>
      </w:r>
      <w:r>
        <w:rPr>
          <w:rFonts w:hint="eastAsia" w:ascii="仿宋" w:hAnsi="仿宋" w:eastAsia="仿宋" w:cs="仿宋"/>
          <w:color w:val="auto"/>
          <w:sz w:val="24"/>
          <w:szCs w:val="24"/>
          <w:highlight w:val="none"/>
          <w:lang w:val="en-US" w:eastAsia="zh-CN"/>
        </w:rPr>
        <w:t>监狱企业声明函且提供了</w:t>
      </w:r>
      <w:r>
        <w:rPr>
          <w:rFonts w:hint="eastAsia" w:ascii="仿宋" w:hAnsi="仿宋" w:eastAsia="仿宋" w:cs="仿宋"/>
          <w:color w:val="auto"/>
          <w:sz w:val="24"/>
          <w:szCs w:val="24"/>
          <w:highlight w:val="none"/>
        </w:rPr>
        <w:t>省级以上监狱管理局、戒毒管理局（含新疆生产建设兵团）出具的属于监狱企业的证明文件的企业视同小型、微型企业，其报价部分按第1条的比例扣除后参与评审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对于同时属于小微企业、监狱企业或残疾人福利性单位的，不重复进行</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报价扣除。</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%的扣除，用扣除后的价格参加评审。组成联合体或者接受分包的小微企业与联合体内其他企业、分包企业之间存在直接控股、管理关系的，不享受价格扣除优惠政策。</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联合体各方均为小型、微型企业和监狱企业的，联合体视同为小型、微型企业和监狱企业。</w:t>
      </w:r>
    </w:p>
    <w:p>
      <w:pPr>
        <w:pStyle w:val="10"/>
        <w:tabs>
          <w:tab w:val="left" w:pos="567"/>
        </w:tabs>
        <w:spacing w:before="0" w:line="360" w:lineRule="auto"/>
        <w:ind w:left="-189" w:leftChars="-86" w:firstLine="660" w:firstLineChars="2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如</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为代理商</w:t>
      </w:r>
      <w:r>
        <w:rPr>
          <w:rFonts w:hint="eastAsia" w:ascii="仿宋" w:hAnsi="仿宋" w:eastAsia="仿宋" w:cs="仿宋"/>
          <w:b w:val="0"/>
          <w:bCs w:val="0"/>
          <w:color w:val="auto"/>
          <w:sz w:val="24"/>
          <w:szCs w:val="24"/>
          <w:highlight w:val="none"/>
          <w:lang w:val="en-US" w:eastAsia="zh-CN"/>
        </w:rPr>
        <w:t>的，</w:t>
      </w:r>
      <w:r>
        <w:rPr>
          <w:rFonts w:hint="eastAsia" w:ascii="仿宋" w:hAnsi="仿宋" w:eastAsia="仿宋" w:cs="仿宋"/>
          <w:b w:val="0"/>
          <w:bCs w:val="0"/>
          <w:color w:val="auto"/>
          <w:sz w:val="24"/>
          <w:szCs w:val="24"/>
          <w:highlight w:val="none"/>
        </w:rPr>
        <w:t>要求所投产品</w:t>
      </w:r>
      <w:r>
        <w:rPr>
          <w:rFonts w:hint="eastAsia" w:ascii="仿宋" w:hAnsi="仿宋" w:eastAsia="仿宋" w:cs="仿宋"/>
          <w:b w:val="0"/>
          <w:bCs w:val="0"/>
          <w:color w:val="auto"/>
          <w:sz w:val="24"/>
          <w:szCs w:val="24"/>
          <w:highlight w:val="none"/>
          <w:lang w:val="en-US" w:eastAsia="zh-CN"/>
        </w:rPr>
        <w:t>全部</w:t>
      </w:r>
      <w:r>
        <w:rPr>
          <w:rFonts w:hint="eastAsia" w:ascii="仿宋" w:hAnsi="仿宋" w:eastAsia="仿宋" w:cs="仿宋"/>
          <w:b w:val="0"/>
          <w:bCs w:val="0"/>
          <w:color w:val="auto"/>
          <w:sz w:val="24"/>
          <w:szCs w:val="24"/>
          <w:highlight w:val="none"/>
        </w:rPr>
        <w:t>制造厂家同时满足上述条件，否则不予折扣。</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sz w:val="24"/>
          <w:szCs w:val="24"/>
          <w:highlight w:val="none"/>
          <w:lang w:val="en-US" w:eastAsia="zh-CN"/>
        </w:rPr>
        <w:t>详见评分方法和标准</w:t>
      </w:r>
      <w:r>
        <w:rPr>
          <w:rFonts w:hint="eastAsia" w:ascii="仿宋" w:hAnsi="仿宋" w:eastAsia="仿宋" w:cs="仿宋"/>
          <w:color w:val="auto"/>
          <w:sz w:val="24"/>
          <w:szCs w:val="24"/>
          <w:highlight w:val="none"/>
        </w:rPr>
        <w:t>。</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.如采购人所采购产品为政府强制采购的节能产品，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应提供</w:t>
      </w:r>
      <w:r>
        <w:rPr>
          <w:rFonts w:hint="eastAsia" w:ascii="仿宋" w:hAnsi="仿宋" w:eastAsia="仿宋" w:cs="仿宋"/>
          <w:color w:val="auto"/>
          <w:sz w:val="24"/>
          <w:szCs w:val="24"/>
          <w:highlight w:val="none"/>
        </w:rPr>
        <w:t>有效期内产品</w:t>
      </w:r>
      <w:r>
        <w:rPr>
          <w:rFonts w:hint="eastAsia" w:ascii="仿宋" w:hAnsi="仿宋" w:eastAsia="仿宋" w:cs="仿宋"/>
          <w:color w:val="auto"/>
          <w:sz w:val="24"/>
          <w:szCs w:val="24"/>
          <w:highlight w:val="none"/>
          <w:lang w:val="en-US" w:eastAsia="zh-CN"/>
        </w:rPr>
        <w:t>相关认证证书复印件加盖单位公章</w:t>
      </w:r>
      <w:r>
        <w:rPr>
          <w:rFonts w:hint="eastAsia" w:ascii="仿宋" w:hAnsi="仿宋" w:eastAsia="仿宋" w:cs="仿宋"/>
          <w:color w:val="auto"/>
          <w:sz w:val="24"/>
          <w:szCs w:val="24"/>
          <w:highlight w:val="none"/>
        </w:rPr>
        <w:t>，否则其</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将作为</w:t>
      </w:r>
      <w:r>
        <w:rPr>
          <w:rFonts w:hint="eastAsia" w:ascii="仿宋" w:hAnsi="仿宋" w:eastAsia="仿宋" w:cs="仿宋"/>
          <w:b/>
          <w:bCs/>
          <w:color w:val="auto"/>
          <w:sz w:val="24"/>
          <w:szCs w:val="24"/>
          <w:highlight w:val="none"/>
        </w:rPr>
        <w:t>无效</w:t>
      </w:r>
      <w:r>
        <w:rPr>
          <w:rFonts w:hint="eastAsia" w:ascii="仿宋" w:hAnsi="仿宋" w:eastAsia="仿宋" w:cs="仿宋"/>
          <w:b/>
          <w:bCs/>
          <w:color w:val="auto"/>
          <w:sz w:val="24"/>
          <w:szCs w:val="24"/>
          <w:highlight w:val="none"/>
          <w:lang w:eastAsia="zh-CN"/>
        </w:rPr>
        <w:t>响应</w:t>
      </w:r>
      <w:r>
        <w:rPr>
          <w:rFonts w:hint="eastAsia" w:ascii="仿宋" w:hAnsi="仿宋" w:eastAsia="仿宋" w:cs="仿宋"/>
          <w:color w:val="auto"/>
          <w:sz w:val="24"/>
          <w:szCs w:val="24"/>
          <w:highlight w:val="none"/>
        </w:rPr>
        <w:t>被拒绝。</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.同品牌处理办法：</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7.1</w:t>
      </w:r>
      <w:r>
        <w:rPr>
          <w:rFonts w:hint="eastAsia" w:ascii="仿宋" w:hAnsi="仿宋" w:eastAsia="仿宋" w:cs="仿宋"/>
          <w:color w:val="auto"/>
          <w:sz w:val="24"/>
          <w:szCs w:val="24"/>
          <w:highlight w:val="none"/>
        </w:rPr>
        <w:t>如采用最低评标办法，则：提供相同品牌产品的不同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参加同一合同项下</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的，以其中通过资格审查、符合性审查且报价最低的参加评标；报价相同的，由采购人或者采购人委托评标委员会按照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文件规定的方式确定一个参加评标的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文件未规定的采取随机抽取方式确定，其他</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无效</w:t>
      </w:r>
      <w:r>
        <w:rPr>
          <w:rFonts w:hint="eastAsia" w:ascii="仿宋" w:hAnsi="仿宋" w:eastAsia="仿宋" w:cs="仿宋"/>
          <w:color w:val="auto"/>
          <w:sz w:val="24"/>
          <w:szCs w:val="24"/>
          <w:highlight w:val="none"/>
        </w:rPr>
        <w:t>；</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rPr>
        <w:t>如采用综合评标法，则：提供相同品牌产品且通过资格审查、符合性审查的不同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参加同一合同项下</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的，按一家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计算，评审后得分最高的同品牌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人推荐资格；评审得分相同的，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报价最低优先，如报价相同则技术部分得分最高优先，其他同品牌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 xml:space="preserve">候选人。 </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7.3除了提供相同品牌产品且通过资格审查、符合性审查的供应商外，若其他通过</w:t>
      </w:r>
      <w:r>
        <w:rPr>
          <w:rFonts w:hint="eastAsia" w:ascii="仿宋" w:hAnsi="仿宋" w:eastAsia="仿宋" w:cs="仿宋"/>
          <w:color w:val="auto"/>
          <w:sz w:val="24"/>
          <w:szCs w:val="24"/>
          <w:highlight w:val="none"/>
        </w:rPr>
        <w:t>资格审查、符合性审查</w:t>
      </w:r>
      <w:r>
        <w:rPr>
          <w:rFonts w:hint="eastAsia" w:ascii="仿宋" w:hAnsi="仿宋" w:eastAsia="仿宋" w:cs="仿宋"/>
          <w:color w:val="auto"/>
          <w:sz w:val="24"/>
          <w:szCs w:val="24"/>
          <w:highlight w:val="none"/>
          <w:lang w:val="en-US" w:eastAsia="zh-CN"/>
        </w:rPr>
        <w:t>的供应商不足2家的，即对磋商文件做实质性响应的供应商不足三家，则将导致</w:t>
      </w:r>
      <w:r>
        <w:rPr>
          <w:rFonts w:hint="eastAsia" w:ascii="仿宋" w:hAnsi="仿宋" w:eastAsia="仿宋" w:cs="仿宋"/>
          <w:b/>
          <w:bCs/>
          <w:color w:val="auto"/>
          <w:sz w:val="24"/>
          <w:szCs w:val="24"/>
          <w:highlight w:val="none"/>
          <w:lang w:val="en-US" w:eastAsia="zh-CN"/>
        </w:rPr>
        <w:t>项目废标</w:t>
      </w:r>
      <w:r>
        <w:rPr>
          <w:rFonts w:hint="eastAsia" w:ascii="仿宋" w:hAnsi="仿宋" w:eastAsia="仿宋" w:cs="仿宋"/>
          <w:color w:val="auto"/>
          <w:sz w:val="24"/>
          <w:szCs w:val="24"/>
          <w:highlight w:val="none"/>
          <w:lang w:val="en-US" w:eastAsia="zh-CN"/>
        </w:rPr>
        <w:t>。</w:t>
      </w:r>
    </w:p>
    <w:p>
      <w:pPr>
        <w:pStyle w:val="10"/>
        <w:tabs>
          <w:tab w:val="left" w:pos="567"/>
        </w:tabs>
        <w:spacing w:before="0" w:line="360" w:lineRule="auto"/>
        <w:ind w:left="-189" w:leftChars="-86" w:firstLine="660" w:firstLineChars="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候选人并列式时的处理方式：</w:t>
      </w:r>
    </w:p>
    <w:p>
      <w:pPr>
        <w:pStyle w:val="10"/>
        <w:numPr>
          <w:ilvl w:val="0"/>
          <w:numId w:val="0"/>
        </w:numPr>
        <w:tabs>
          <w:tab w:val="left" w:pos="567"/>
        </w:tabs>
        <w:spacing w:before="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如采用最低评标办法，则：由评标委员会现场采取随机抽取方式确定；</w:t>
      </w:r>
    </w:p>
    <w:p>
      <w:pPr>
        <w:pStyle w:val="10"/>
        <w:numPr>
          <w:ilvl w:val="0"/>
          <w:numId w:val="0"/>
        </w:numPr>
        <w:tabs>
          <w:tab w:val="left" w:pos="567"/>
        </w:tabs>
        <w:spacing w:before="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8.2</w:t>
      </w:r>
      <w:r>
        <w:rPr>
          <w:rFonts w:hint="eastAsia" w:ascii="仿宋" w:hAnsi="仿宋" w:eastAsia="仿宋" w:cs="仿宋"/>
          <w:color w:val="auto"/>
          <w:sz w:val="24"/>
          <w:szCs w:val="24"/>
          <w:highlight w:val="none"/>
        </w:rPr>
        <w:t>如采用综合评标法，则：</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报价最低优先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如报价相同则技术部分得分最高优</w:t>
      </w:r>
    </w:p>
    <w:p>
      <w:pPr>
        <w:pStyle w:val="10"/>
        <w:numPr>
          <w:ilvl w:val="0"/>
          <w:numId w:val="0"/>
        </w:numPr>
        <w:tabs>
          <w:tab w:val="left" w:pos="567"/>
        </w:tabs>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先</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报价相同且技术部分得分也相同的，由评标委员会现场采取随机抽取方式确定。</w:t>
      </w:r>
    </w:p>
    <w:p>
      <w:pPr>
        <w:pStyle w:val="10"/>
        <w:numPr>
          <w:ilvl w:val="0"/>
          <w:numId w:val="0"/>
        </w:numPr>
        <w:tabs>
          <w:tab w:val="left" w:pos="567"/>
        </w:tabs>
        <w:spacing w:before="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w:t>
      </w:r>
    </w:p>
    <w:p>
      <w:pPr>
        <w:pStyle w:val="10"/>
        <w:numPr>
          <w:ilvl w:val="0"/>
          <w:numId w:val="0"/>
        </w:numPr>
        <w:tabs>
          <w:tab w:val="left" w:pos="567"/>
        </w:tabs>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不能证明其报价合理性的，评标委员会应当将其作为</w:t>
      </w:r>
      <w:r>
        <w:rPr>
          <w:rFonts w:hint="eastAsia" w:ascii="仿宋" w:hAnsi="仿宋" w:eastAsia="仿宋" w:cs="仿宋"/>
          <w:b/>
          <w:bCs/>
          <w:color w:val="auto"/>
          <w:sz w:val="24"/>
          <w:szCs w:val="24"/>
          <w:highlight w:val="none"/>
        </w:rPr>
        <w:t>无效</w:t>
      </w:r>
      <w:r>
        <w:rPr>
          <w:rFonts w:hint="eastAsia" w:ascii="仿宋" w:hAnsi="仿宋" w:eastAsia="仿宋" w:cs="仿宋"/>
          <w:b/>
          <w:bCs/>
          <w:color w:val="auto"/>
          <w:sz w:val="24"/>
          <w:szCs w:val="24"/>
          <w:highlight w:val="none"/>
          <w:lang w:eastAsia="zh-CN"/>
        </w:rPr>
        <w:t>响应</w:t>
      </w:r>
      <w:r>
        <w:rPr>
          <w:rFonts w:hint="eastAsia" w:ascii="仿宋" w:hAnsi="仿宋" w:eastAsia="仿宋" w:cs="仿宋"/>
          <w:color w:val="auto"/>
          <w:sz w:val="24"/>
          <w:szCs w:val="24"/>
          <w:highlight w:val="none"/>
        </w:rPr>
        <w:t>处理。</w:t>
      </w:r>
    </w:p>
    <w:p>
      <w:pPr>
        <w:pStyle w:val="10"/>
        <w:tabs>
          <w:tab w:val="left" w:pos="567"/>
        </w:tabs>
        <w:spacing w:line="360" w:lineRule="auto"/>
        <w:ind w:left="-189" w:leftChars="-86" w:firstLine="660" w:firstLineChars="275"/>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hd w:val="clear"/>
        <w:rPr>
          <w:rFonts w:hint="eastAsia" w:ascii="仿宋" w:hAnsi="仿宋" w:eastAsia="仿宋" w:cs="仿宋"/>
          <w:b/>
          <w:bCs/>
          <w:color w:val="auto"/>
          <w:sz w:val="32"/>
          <w:szCs w:val="32"/>
        </w:rPr>
      </w:pPr>
      <w:r>
        <w:rPr>
          <w:rFonts w:hint="eastAsia" w:ascii="仿宋" w:hAnsi="仿宋" w:eastAsia="仿宋" w:cs="仿宋"/>
          <w:sz w:val="24"/>
          <w:szCs w:val="24"/>
        </w:rPr>
        <w:br w:type="page"/>
      </w:r>
    </w:p>
    <w:p>
      <w:pPr>
        <w:numPr>
          <w:ilvl w:val="0"/>
          <w:numId w:val="0"/>
        </w:numPr>
        <w:shd w:val="clear"/>
        <w:spacing w:line="480" w:lineRule="exact"/>
        <w:jc w:val="center"/>
        <w:outlineLvl w:val="0"/>
        <w:rPr>
          <w:rFonts w:ascii="仿宋" w:hAnsi="仿宋" w:eastAsia="仿宋" w:cs="仿宋"/>
          <w:b/>
          <w:bCs/>
          <w:color w:val="auto"/>
          <w:sz w:val="32"/>
          <w:szCs w:val="32"/>
        </w:rPr>
      </w:pPr>
      <w:bookmarkStart w:id="21" w:name="_Toc21344"/>
      <w:r>
        <w:rPr>
          <w:rFonts w:hint="eastAsia" w:ascii="仿宋" w:hAnsi="仿宋" w:eastAsia="仿宋" w:cs="仿宋"/>
          <w:b/>
          <w:bCs/>
          <w:color w:val="auto"/>
          <w:sz w:val="32"/>
          <w:szCs w:val="32"/>
          <w:lang w:eastAsia="zh-CN"/>
        </w:rPr>
        <w:t>第五部分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合同书格式</w:t>
      </w:r>
      <w:bookmarkEnd w:id="21"/>
    </w:p>
    <w:p>
      <w:pPr>
        <w:shd w:val="clear"/>
        <w:jc w:val="center"/>
        <w:rPr>
          <w:rFonts w:ascii="仿宋" w:hAnsi="仿宋" w:eastAsia="仿宋" w:cs="仿宋"/>
          <w:color w:val="auto"/>
        </w:rPr>
      </w:pPr>
      <w:r>
        <w:rPr>
          <w:rFonts w:hint="eastAsia" w:ascii="仿宋" w:hAnsi="仿宋" w:eastAsia="仿宋" w:cs="仿宋"/>
          <w:color w:val="auto"/>
        </w:rPr>
        <w:t>（以最终签订合同为准，本合同条款仅供参考）</w:t>
      </w:r>
    </w:p>
    <w:p>
      <w:pPr>
        <w:bidi w:val="0"/>
        <w:spacing w:before="0" w:after="0" w:line="240" w:lineRule="auto"/>
        <w:ind w:left="0" w:right="0"/>
        <w:jc w:val="left"/>
        <w:rPr>
          <w:rFonts w:hint="eastAsia" w:ascii="仿宋" w:hAnsi="仿宋" w:eastAsia="仿宋" w:cs="仿宋"/>
          <w:color w:val="auto"/>
          <w:sz w:val="24"/>
          <w:szCs w:val="24"/>
          <w:highlight w:val="none"/>
        </w:rPr>
      </w:pPr>
    </w:p>
    <w:p>
      <w:pPr>
        <w:bidi w:val="0"/>
        <w:spacing w:before="0" w:after="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pPr>
        <w:pStyle w:val="10"/>
        <w:shd w:val="clear"/>
        <w:spacing w:before="6"/>
        <w:rPr>
          <w:rFonts w:hint="eastAsia" w:ascii="仿宋" w:hAnsi="仿宋" w:eastAsia="仿宋" w:cs="仿宋"/>
          <w:b/>
          <w:color w:val="auto"/>
          <w:sz w:val="49"/>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eastAsia" w:ascii="仿宋" w:hAnsi="仿宋" w:eastAsia="仿宋" w:cs="仿宋"/>
          <w:b/>
          <w:sz w:val="84"/>
          <w:szCs w:val="84"/>
        </w:rPr>
      </w:pPr>
      <w:r>
        <w:rPr>
          <w:rFonts w:hint="eastAsia" w:ascii="仿宋" w:hAnsi="仿宋" w:eastAsia="仿宋" w:cs="仿宋"/>
          <w:b/>
          <w:sz w:val="84"/>
          <w:szCs w:val="84"/>
        </w:rPr>
        <w:t>政府采购合同书</w:t>
      </w:r>
    </w:p>
    <w:p>
      <w:pPr>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b/>
          <w:sz w:val="44"/>
          <w:szCs w:val="44"/>
        </w:rPr>
      </w:pPr>
      <w:r>
        <w:rPr>
          <w:rFonts w:hint="eastAsia" w:ascii="仿宋" w:hAnsi="仿宋" w:eastAsia="仿宋" w:cs="仿宋"/>
          <w:b/>
          <w:sz w:val="44"/>
          <w:szCs w:val="44"/>
        </w:rPr>
        <w:t>（货物类）</w:t>
      </w: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b/>
          <w:sz w:val="24"/>
          <w:szCs w:val="24"/>
        </w:rPr>
      </w:pPr>
    </w:p>
    <w:p>
      <w:pPr>
        <w:keepNext w:val="0"/>
        <w:keepLines w:val="0"/>
        <w:pageBreakBefore w:val="0"/>
        <w:widowControl w:val="0"/>
        <w:tabs>
          <w:tab w:val="left" w:pos="8327"/>
        </w:tabs>
        <w:kinsoku/>
        <w:wordWrap/>
        <w:overflowPunct/>
        <w:topLinePunct w:val="0"/>
        <w:autoSpaceDE w:val="0"/>
        <w:autoSpaceDN w:val="0"/>
        <w:bidi w:val="0"/>
        <w:adjustRightInd/>
        <w:snapToGrid/>
        <w:spacing w:before="0" w:after="0" w:line="480" w:lineRule="exact"/>
        <w:ind w:right="0"/>
        <w:jc w:val="left"/>
        <w:textAlignment w:val="auto"/>
        <w:rPr>
          <w:rFonts w:hint="eastAsia" w:ascii="仿宋" w:hAnsi="仿宋" w:eastAsia="仿宋" w:cs="仿宋"/>
          <w:b/>
          <w:w w:val="95"/>
          <w:sz w:val="24"/>
          <w:szCs w:val="24"/>
        </w:rPr>
      </w:pPr>
    </w:p>
    <w:p>
      <w:pPr>
        <w:pStyle w:val="28"/>
        <w:keepNext/>
        <w:keepLines/>
        <w:pageBreakBefore w:val="0"/>
        <w:widowControl/>
        <w:kinsoku/>
        <w:wordWrap/>
        <w:overflowPunct/>
        <w:topLinePunct w:val="0"/>
        <w:autoSpaceDE/>
        <w:autoSpaceDN/>
        <w:bidi w:val="0"/>
        <w:adjustRightInd/>
        <w:snapToGrid/>
        <w:spacing w:before="0" w:after="0" w:line="480" w:lineRule="exact"/>
        <w:ind w:left="0" w:leftChars="0" w:right="0" w:firstLine="1687" w:firstLineChars="600"/>
        <w:jc w:val="left"/>
        <w:textAlignment w:val="auto"/>
        <w:outlineLvl w:val="9"/>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zh-CN" w:eastAsia="zh-CN"/>
        </w:rPr>
        <w:t>合同名称：</w:t>
      </w:r>
      <w:r>
        <w:rPr>
          <w:rFonts w:hint="eastAsia" w:ascii="仿宋" w:hAnsi="仿宋" w:eastAsia="仿宋" w:cs="仿宋"/>
          <w:color w:val="auto"/>
          <w:sz w:val="28"/>
          <w:szCs w:val="28"/>
          <w:u w:val="single"/>
          <w:lang w:val="en-US" w:eastAsia="zh-CN"/>
        </w:rPr>
        <w:t xml:space="preserve">                                     </w:t>
      </w:r>
    </w:p>
    <w:p>
      <w:pPr>
        <w:rPr>
          <w:rFonts w:hint="default"/>
          <w:lang w:val="en-US" w:eastAsia="zh-CN"/>
        </w:rPr>
      </w:pPr>
    </w:p>
    <w:p>
      <w:pPr>
        <w:pStyle w:val="28"/>
        <w:keepNext/>
        <w:keepLines/>
        <w:pageBreakBefore w:val="0"/>
        <w:widowControl/>
        <w:kinsoku/>
        <w:wordWrap/>
        <w:overflowPunct/>
        <w:topLinePunct w:val="0"/>
        <w:autoSpaceDE/>
        <w:autoSpaceDN/>
        <w:bidi w:val="0"/>
        <w:adjustRightInd/>
        <w:snapToGrid/>
        <w:spacing w:before="0" w:after="0" w:line="480" w:lineRule="exact"/>
        <w:ind w:left="0" w:leftChars="0" w:right="0" w:firstLine="1687" w:firstLineChars="600"/>
        <w:jc w:val="left"/>
        <w:textAlignment w:val="auto"/>
        <w:outlineLvl w:val="9"/>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lang w:val="zh-CN" w:eastAsia="zh-CN"/>
        </w:rPr>
        <w:t>合同编号：</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br w:type="page"/>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甲方：</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授权代表：</w:t>
      </w:r>
      <w:r>
        <w:rPr>
          <w:rFonts w:hint="eastAsia" w:ascii="仿宋" w:hAnsi="仿宋" w:eastAsia="仿宋" w:cs="仿宋"/>
          <w:sz w:val="24"/>
          <w:szCs w:val="24"/>
        </w:rPr>
        <w:tab/>
      </w:r>
      <w:r>
        <w:rPr>
          <w:rFonts w:hint="eastAsia" w:ascii="仿宋" w:hAnsi="仿宋" w:eastAsia="仿宋" w:cs="仿宋"/>
          <w:sz w:val="24"/>
          <w:szCs w:val="24"/>
        </w:rPr>
        <w:t>机构代码：</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传</w:t>
      </w:r>
      <w:r>
        <w:rPr>
          <w:rFonts w:hint="eastAsia" w:ascii="仿宋" w:hAnsi="仿宋" w:eastAsia="仿宋" w:cs="仿宋"/>
          <w:sz w:val="24"/>
          <w:szCs w:val="24"/>
        </w:rPr>
        <w:tab/>
      </w:r>
      <w:r>
        <w:rPr>
          <w:rFonts w:hint="eastAsia" w:ascii="仿宋" w:hAnsi="仿宋" w:eastAsia="仿宋" w:cs="仿宋"/>
          <w:sz w:val="24"/>
          <w:szCs w:val="24"/>
        </w:rPr>
        <w:t>真：</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地址：</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乙方：</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rPr>
        <w:tab/>
      </w:r>
      <w:r>
        <w:rPr>
          <w:rFonts w:hint="eastAsia" w:ascii="仿宋" w:hAnsi="仿宋" w:eastAsia="仿宋" w:cs="仿宋"/>
          <w:sz w:val="24"/>
          <w:szCs w:val="24"/>
        </w:rPr>
        <w:t>机构代码：</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传真：</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地址：</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项目名称：</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采购编号：</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u w:val="single"/>
        </w:rPr>
        <w:tab/>
      </w:r>
      <w:r>
        <w:rPr>
          <w:rFonts w:hint="eastAsia" w:ascii="仿宋" w:hAnsi="仿宋" w:eastAsia="仿宋" w:cs="仿宋"/>
          <w:sz w:val="24"/>
          <w:szCs w:val="24"/>
        </w:rPr>
        <w:t>的采购结果</w:t>
      </w:r>
      <w:r>
        <w:rPr>
          <w:rFonts w:hint="eastAsia" w:ascii="仿宋" w:hAnsi="仿宋" w:eastAsia="仿宋" w:cs="仿宋"/>
          <w:spacing w:val="-10"/>
          <w:sz w:val="24"/>
          <w:szCs w:val="24"/>
        </w:rPr>
        <w:t>，</w:t>
      </w:r>
      <w:r>
        <w:rPr>
          <w:rFonts w:hint="eastAsia" w:ascii="仿宋" w:hAnsi="仿宋" w:eastAsia="仿宋" w:cs="仿宋"/>
          <w:sz w:val="24"/>
          <w:szCs w:val="24"/>
        </w:rPr>
        <w:t>按</w:t>
      </w:r>
      <w:r>
        <w:rPr>
          <w:rFonts w:hint="eastAsia" w:ascii="仿宋" w:hAnsi="仿宋" w:eastAsia="仿宋" w:cs="仿宋"/>
          <w:spacing w:val="-8"/>
          <w:sz w:val="24"/>
          <w:szCs w:val="24"/>
        </w:rPr>
        <w:t>照</w:t>
      </w:r>
      <w:r>
        <w:rPr>
          <w:rFonts w:hint="eastAsia" w:ascii="仿宋" w:hAnsi="仿宋" w:eastAsia="仿宋" w:cs="仿宋"/>
          <w:sz w:val="24"/>
          <w:szCs w:val="24"/>
        </w:rPr>
        <w:t>《中华人民共和国政府采购法</w:t>
      </w:r>
      <w:r>
        <w:rPr>
          <w:rFonts w:hint="eastAsia" w:ascii="仿宋" w:hAnsi="仿宋" w:eastAsia="仿宋" w:cs="仿宋"/>
          <w:spacing w:val="-101"/>
          <w:sz w:val="24"/>
          <w:szCs w:val="24"/>
        </w:rPr>
        <w:t>》</w:t>
      </w:r>
      <w:r>
        <w:rPr>
          <w:rFonts w:hint="eastAsia" w:ascii="仿宋" w:hAnsi="仿宋" w:eastAsia="仿宋" w:cs="仿宋"/>
          <w:spacing w:val="-104"/>
          <w:sz w:val="24"/>
          <w:szCs w:val="24"/>
        </w:rPr>
        <w:t>、</w:t>
      </w:r>
      <w:r>
        <w:rPr>
          <w:rFonts w:hint="eastAsia" w:ascii="仿宋" w:hAnsi="仿宋" w:eastAsia="仿宋" w:cs="仿宋"/>
          <w:sz w:val="24"/>
          <w:szCs w:val="24"/>
        </w:rPr>
        <w:t>《</w:t>
      </w:r>
      <w:r>
        <w:rPr>
          <w:rFonts w:hint="eastAsia" w:ascii="仿宋" w:hAnsi="仿宋" w:eastAsia="仿宋" w:cs="仿宋"/>
          <w:spacing w:val="4"/>
          <w:sz w:val="24"/>
          <w:szCs w:val="24"/>
        </w:rPr>
        <w:t>中</w:t>
      </w:r>
      <w:r>
        <w:rPr>
          <w:rFonts w:hint="eastAsia" w:ascii="仿宋" w:hAnsi="仿宋" w:eastAsia="仿宋" w:cs="仿宋"/>
          <w:sz w:val="24"/>
          <w:szCs w:val="24"/>
        </w:rPr>
        <w:t>华人民</w:t>
      </w:r>
      <w:r>
        <w:rPr>
          <w:rFonts w:hint="eastAsia" w:ascii="仿宋" w:hAnsi="仿宋" w:eastAsia="仿宋" w:cs="仿宋"/>
          <w:spacing w:val="4"/>
          <w:sz w:val="24"/>
          <w:szCs w:val="24"/>
        </w:rPr>
        <w:t>共</w:t>
      </w:r>
      <w:r>
        <w:rPr>
          <w:rFonts w:hint="eastAsia" w:ascii="仿宋" w:hAnsi="仿宋" w:eastAsia="仿宋" w:cs="仿宋"/>
          <w:sz w:val="24"/>
          <w:szCs w:val="24"/>
        </w:rPr>
        <w:t>和国招</w:t>
      </w:r>
      <w:r>
        <w:rPr>
          <w:rFonts w:hint="eastAsia" w:ascii="仿宋" w:hAnsi="仿宋" w:eastAsia="仿宋" w:cs="仿宋"/>
          <w:spacing w:val="4"/>
          <w:sz w:val="24"/>
          <w:szCs w:val="24"/>
        </w:rPr>
        <w:t>标</w:t>
      </w:r>
      <w:r>
        <w:rPr>
          <w:rFonts w:hint="eastAsia" w:ascii="仿宋" w:hAnsi="仿宋" w:eastAsia="仿宋" w:cs="仿宋"/>
          <w:sz w:val="24"/>
          <w:szCs w:val="24"/>
        </w:rPr>
        <w:t>投标</w:t>
      </w:r>
      <w:r>
        <w:rPr>
          <w:rFonts w:hint="eastAsia" w:ascii="仿宋" w:hAnsi="仿宋" w:eastAsia="仿宋" w:cs="仿宋"/>
          <w:spacing w:val="4"/>
          <w:sz w:val="24"/>
          <w:szCs w:val="24"/>
        </w:rPr>
        <w:t>法</w:t>
      </w:r>
      <w:r>
        <w:rPr>
          <w:rFonts w:hint="eastAsia" w:ascii="仿宋" w:hAnsi="仿宋" w:eastAsia="仿宋" w:cs="仿宋"/>
          <w:spacing w:val="-104"/>
          <w:sz w:val="24"/>
          <w:szCs w:val="24"/>
        </w:rPr>
        <w:t>》</w:t>
      </w:r>
      <w:r>
        <w:rPr>
          <w:rFonts w:hint="eastAsia" w:ascii="仿宋" w:hAnsi="仿宋" w:eastAsia="仿宋" w:cs="仿宋"/>
          <w:spacing w:val="-101"/>
          <w:sz w:val="24"/>
          <w:szCs w:val="24"/>
        </w:rPr>
        <w:t>、</w:t>
      </w:r>
      <w:r>
        <w:rPr>
          <w:rFonts w:hint="eastAsia" w:ascii="仿宋" w:hAnsi="仿宋" w:eastAsia="仿宋" w:cs="仿宋"/>
          <w:sz w:val="24"/>
          <w:szCs w:val="24"/>
        </w:rPr>
        <w:t>《</w:t>
      </w:r>
      <w:r>
        <w:rPr>
          <w:rFonts w:hint="eastAsia" w:ascii="仿宋" w:hAnsi="仿宋" w:eastAsia="仿宋" w:cs="仿宋"/>
          <w:spacing w:val="4"/>
          <w:sz w:val="24"/>
          <w:szCs w:val="24"/>
        </w:rPr>
        <w:t>合</w:t>
      </w:r>
      <w:r>
        <w:rPr>
          <w:rFonts w:hint="eastAsia" w:ascii="仿宋" w:hAnsi="仿宋" w:eastAsia="仿宋" w:cs="仿宋"/>
          <w:sz w:val="24"/>
          <w:szCs w:val="24"/>
        </w:rPr>
        <w:t>同法》</w:t>
      </w:r>
      <w:r>
        <w:rPr>
          <w:rFonts w:hint="eastAsia" w:ascii="仿宋" w:hAnsi="仿宋" w:eastAsia="仿宋" w:cs="仿宋"/>
          <w:spacing w:val="4"/>
          <w:sz w:val="24"/>
          <w:szCs w:val="24"/>
        </w:rPr>
        <w:t>的</w:t>
      </w:r>
      <w:r>
        <w:rPr>
          <w:rFonts w:hint="eastAsia" w:ascii="仿宋" w:hAnsi="仿宋" w:eastAsia="仿宋" w:cs="仿宋"/>
          <w:sz w:val="24"/>
          <w:szCs w:val="24"/>
        </w:rPr>
        <w:t>规定，经</w:t>
      </w:r>
      <w:r>
        <w:rPr>
          <w:rFonts w:hint="eastAsia" w:ascii="仿宋" w:hAnsi="仿宋" w:eastAsia="仿宋" w:cs="仿宋"/>
          <w:spacing w:val="4"/>
          <w:sz w:val="24"/>
          <w:szCs w:val="24"/>
        </w:rPr>
        <w:t>甲</w:t>
      </w:r>
      <w:r>
        <w:rPr>
          <w:rFonts w:hint="eastAsia" w:ascii="仿宋" w:hAnsi="仿宋" w:eastAsia="仿宋" w:cs="仿宋"/>
          <w:sz w:val="24"/>
          <w:szCs w:val="24"/>
        </w:rPr>
        <w:t>、乙双</w:t>
      </w:r>
      <w:r>
        <w:rPr>
          <w:rFonts w:hint="eastAsia" w:ascii="仿宋" w:hAnsi="仿宋" w:eastAsia="仿宋" w:cs="仿宋"/>
          <w:spacing w:val="4"/>
          <w:sz w:val="24"/>
          <w:szCs w:val="24"/>
        </w:rPr>
        <w:t>方</w:t>
      </w:r>
      <w:r>
        <w:rPr>
          <w:rFonts w:hint="eastAsia" w:ascii="仿宋" w:hAnsi="仿宋" w:eastAsia="仿宋" w:cs="仿宋"/>
          <w:sz w:val="24"/>
          <w:szCs w:val="24"/>
        </w:rPr>
        <w:t>协商，本</w:t>
      </w:r>
      <w:r>
        <w:rPr>
          <w:rFonts w:hint="eastAsia" w:ascii="仿宋" w:hAnsi="仿宋" w:eastAsia="仿宋" w:cs="仿宋"/>
          <w:spacing w:val="4"/>
          <w:sz w:val="24"/>
          <w:szCs w:val="24"/>
        </w:rPr>
        <w:t>着</w:t>
      </w:r>
      <w:r>
        <w:rPr>
          <w:rFonts w:hint="eastAsia" w:ascii="仿宋" w:hAnsi="仿宋" w:eastAsia="仿宋" w:cs="仿宋"/>
          <w:sz w:val="24"/>
          <w:szCs w:val="24"/>
        </w:rPr>
        <w:t>平等互</w:t>
      </w:r>
      <w:r>
        <w:rPr>
          <w:rFonts w:hint="eastAsia" w:ascii="仿宋" w:hAnsi="仿宋" w:eastAsia="仿宋" w:cs="仿宋"/>
          <w:spacing w:val="4"/>
          <w:sz w:val="24"/>
          <w:szCs w:val="24"/>
        </w:rPr>
        <w:t>利</w:t>
      </w:r>
      <w:r>
        <w:rPr>
          <w:rFonts w:hint="eastAsia" w:ascii="仿宋" w:hAnsi="仿宋" w:eastAsia="仿宋" w:cs="仿宋"/>
          <w:sz w:val="24"/>
          <w:szCs w:val="24"/>
        </w:rPr>
        <w:t>和诚实</w:t>
      </w:r>
      <w:r>
        <w:rPr>
          <w:rFonts w:hint="eastAsia" w:ascii="仿宋" w:hAnsi="仿宋" w:eastAsia="仿宋" w:cs="仿宋"/>
          <w:spacing w:val="4"/>
          <w:sz w:val="24"/>
          <w:szCs w:val="24"/>
        </w:rPr>
        <w:t>信</w:t>
      </w:r>
      <w:r>
        <w:rPr>
          <w:rFonts w:hint="eastAsia" w:ascii="仿宋" w:hAnsi="仿宋" w:eastAsia="仿宋" w:cs="仿宋"/>
          <w:sz w:val="24"/>
          <w:szCs w:val="24"/>
        </w:rPr>
        <w:t>用的原则，一致同意签订本合同如下:</w:t>
      </w:r>
    </w:p>
    <w:p>
      <w:pPr>
        <w:pageBreakBefore w:val="0"/>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b/>
          <w:sz w:val="24"/>
          <w:szCs w:val="24"/>
        </w:rPr>
      </w:pPr>
      <w:r>
        <w:rPr>
          <w:rFonts w:hint="eastAsia" w:ascii="仿宋" w:hAnsi="仿宋" w:eastAsia="仿宋" w:cs="仿宋"/>
          <w:sz w:val="24"/>
          <w:szCs w:val="24"/>
        </w:rPr>
        <w:t>一、</w:t>
      </w:r>
      <w:r>
        <w:rPr>
          <w:rFonts w:hint="eastAsia" w:ascii="仿宋" w:hAnsi="仿宋" w:eastAsia="仿宋" w:cs="仿宋"/>
          <w:b/>
          <w:sz w:val="24"/>
          <w:szCs w:val="24"/>
        </w:rPr>
        <w:t>货物内容</w:t>
      </w:r>
    </w:p>
    <w:tbl>
      <w:tblPr>
        <w:tblStyle w:val="18"/>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204"/>
        <w:gridCol w:w="1276"/>
        <w:gridCol w:w="1418"/>
        <w:gridCol w:w="850"/>
        <w:gridCol w:w="992"/>
        <w:gridCol w:w="1276"/>
        <w:gridCol w:w="1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6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20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设备名称</w:t>
            </w: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品牌型号</w:t>
            </w:r>
          </w:p>
        </w:tc>
        <w:tc>
          <w:tcPr>
            <w:tcW w:w="1418"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原产商</w:t>
            </w:r>
          </w:p>
        </w:tc>
        <w:tc>
          <w:tcPr>
            <w:tcW w:w="850"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992"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单价（元）</w:t>
            </w:r>
          </w:p>
        </w:tc>
        <w:tc>
          <w:tcPr>
            <w:tcW w:w="1677"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06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0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418"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850"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992"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677"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06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0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418"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850"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992"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677"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6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20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418"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850"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992"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677"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06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20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418"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850"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992"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677"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6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20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418"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850"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992"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677"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6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204"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418"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850"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992"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276"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c>
          <w:tcPr>
            <w:tcW w:w="1677" w:type="dxa"/>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68" w:type="dxa"/>
            <w:gridSpan w:val="2"/>
          </w:tcPr>
          <w:p>
            <w:pPr>
              <w:pStyle w:val="27"/>
              <w:keepNext w:val="0"/>
              <w:keepLines w:val="0"/>
              <w:pageBreakBefore w:val="0"/>
              <w:widowControl w:val="0"/>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总计</w:t>
            </w:r>
          </w:p>
        </w:tc>
        <w:tc>
          <w:tcPr>
            <w:tcW w:w="7489" w:type="dxa"/>
            <w:gridSpan w:val="6"/>
          </w:tcPr>
          <w:p>
            <w:pPr>
              <w:pStyle w:val="27"/>
              <w:keepNext w:val="0"/>
              <w:keepLines w:val="0"/>
              <w:pageBreakBefore w:val="0"/>
              <w:widowControl w:val="0"/>
              <w:tabs>
                <w:tab w:val="left" w:pos="2303"/>
                <w:tab w:val="left" w:pos="4194"/>
              </w:tabs>
              <w:kinsoku/>
              <w:wordWrap/>
              <w:overflowPunct/>
              <w:topLinePunct w:val="0"/>
              <w:autoSpaceDE w:val="0"/>
              <w:autoSpaceDN w:val="0"/>
              <w:bidi w:val="0"/>
              <w:adjustRightInd/>
              <w:snapToGrid/>
              <w:spacing w:before="0" w:after="0" w:line="4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大写：</w:t>
            </w:r>
            <w:r>
              <w:rPr>
                <w:rFonts w:hint="eastAsia" w:ascii="仿宋" w:hAnsi="仿宋" w:eastAsia="仿宋" w:cs="仿宋"/>
                <w:sz w:val="24"/>
                <w:szCs w:val="24"/>
                <w:u w:val="single"/>
              </w:rPr>
              <w:tab/>
            </w:r>
            <w:r>
              <w:rPr>
                <w:rFonts w:hint="eastAsia" w:ascii="仿宋" w:hAnsi="仿宋" w:eastAsia="仿宋" w:cs="仿宋"/>
                <w:sz w:val="24"/>
                <w:szCs w:val="24"/>
                <w:u w:val="single"/>
              </w:rPr>
              <w:t>元整（¥</w:t>
            </w:r>
            <w:r>
              <w:rPr>
                <w:rFonts w:hint="eastAsia" w:ascii="仿宋" w:hAnsi="仿宋" w:eastAsia="仿宋" w:cs="仿宋"/>
                <w:sz w:val="24"/>
                <w:szCs w:val="24"/>
                <w:u w:val="single"/>
              </w:rPr>
              <w:tab/>
            </w:r>
            <w:r>
              <w:rPr>
                <w:rFonts w:hint="eastAsia" w:ascii="仿宋" w:hAnsi="仿宋" w:eastAsia="仿宋" w:cs="仿宋"/>
                <w:sz w:val="24"/>
                <w:szCs w:val="24"/>
                <w:u w:val="single"/>
              </w:rPr>
              <w:t>元）</w:t>
            </w:r>
          </w:p>
        </w:tc>
      </w:tr>
    </w:tbl>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（备注：设备详细技术参数等其他表格请以附件形式附上）</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合同总额为全包价，包括本项目所有货物的提供、随机零配件、标配工具、运输、保险、安装、调试、培训、质保期服务、各项税费及合同实施过程中不可预见费用等。本合同执行期间合同总金额不变。设备详细技术参数见合同附件。</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注：货物名称内容必须与响应文件中货物名称内容一致。</w:t>
      </w:r>
    </w:p>
    <w:p>
      <w:pPr>
        <w:pageBreakBefore w:val="0"/>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二、合同金额</w:t>
      </w:r>
    </w:p>
    <w:p>
      <w:pPr>
        <w:pageBreakBefore w:val="0"/>
        <w:tabs>
          <w:tab w:val="left" w:pos="4314"/>
          <w:tab w:val="left" w:pos="6308"/>
        </w:tabs>
        <w:kinsoku/>
        <w:wordWrap/>
        <w:overflowPunct/>
        <w:topLinePunct w:val="0"/>
        <w:bidi w:val="0"/>
        <w:adjustRightInd/>
        <w:spacing w:before="0" w:after="0" w:line="480" w:lineRule="exact"/>
        <w:ind w:left="0" w:leftChars="0" w:right="0" w:firstLine="480" w:firstLineChars="200"/>
        <w:jc w:val="left"/>
        <w:textAlignment w:val="auto"/>
        <w:rPr>
          <w:rFonts w:hint="eastAsia" w:ascii="仿宋" w:hAnsi="仿宋" w:eastAsia="仿宋" w:cs="仿宋"/>
          <w:spacing w:val="-16"/>
          <w:sz w:val="24"/>
          <w:szCs w:val="24"/>
        </w:rPr>
      </w:pPr>
      <w:r>
        <w:rPr>
          <w:rFonts w:hint="eastAsia" w:ascii="仿宋" w:hAnsi="仿宋" w:eastAsia="仿宋" w:cs="仿宋"/>
          <w:sz w:val="24"/>
          <w:szCs w:val="24"/>
        </w:rPr>
        <w:t>本合同金额为：人民币</w:t>
      </w:r>
      <w:r>
        <w:rPr>
          <w:rFonts w:hint="eastAsia" w:ascii="仿宋" w:hAnsi="仿宋" w:eastAsia="仿宋" w:cs="仿宋"/>
          <w:sz w:val="24"/>
          <w:szCs w:val="24"/>
          <w:u w:val="single"/>
        </w:rPr>
        <w:tab/>
      </w:r>
      <w:r>
        <w:rPr>
          <w:rFonts w:hint="eastAsia" w:ascii="仿宋" w:hAnsi="仿宋" w:eastAsia="仿宋" w:cs="仿宋"/>
          <w:sz w:val="24"/>
          <w:szCs w:val="24"/>
        </w:rPr>
        <w:t>元整（¥</w:t>
      </w:r>
      <w:r>
        <w:rPr>
          <w:rFonts w:hint="eastAsia" w:ascii="仿宋" w:hAnsi="仿宋" w:eastAsia="仿宋" w:cs="仿宋"/>
          <w:sz w:val="24"/>
          <w:szCs w:val="24"/>
          <w:u w:val="single"/>
        </w:rPr>
        <w:tab/>
      </w:r>
      <w:r>
        <w:rPr>
          <w:rFonts w:hint="eastAsia" w:ascii="仿宋" w:hAnsi="仿宋" w:eastAsia="仿宋" w:cs="仿宋"/>
          <w:sz w:val="24"/>
          <w:szCs w:val="24"/>
        </w:rPr>
        <w:t>元</w:t>
      </w:r>
      <w:r>
        <w:rPr>
          <w:rFonts w:hint="eastAsia" w:ascii="仿宋" w:hAnsi="仿宋" w:eastAsia="仿宋" w:cs="仿宋"/>
          <w:spacing w:val="-104"/>
          <w:sz w:val="24"/>
          <w:szCs w:val="24"/>
        </w:rPr>
        <w:t>）</w:t>
      </w:r>
      <w:r>
        <w:rPr>
          <w:rFonts w:hint="eastAsia" w:ascii="仿宋" w:hAnsi="仿宋" w:eastAsia="仿宋" w:cs="仿宋"/>
          <w:spacing w:val="-16"/>
          <w:sz w:val="24"/>
          <w:szCs w:val="24"/>
        </w:rPr>
        <w:t>。</w:t>
      </w:r>
    </w:p>
    <w:p>
      <w:pPr>
        <w:pageBreakBefore w:val="0"/>
        <w:tabs>
          <w:tab w:val="left" w:pos="4314"/>
          <w:tab w:val="left" w:pos="6308"/>
        </w:tabs>
        <w:kinsoku/>
        <w:wordWrap/>
        <w:overflowPunct/>
        <w:topLinePunct w:val="0"/>
        <w:bidi w:val="0"/>
        <w:adjustRightInd/>
        <w:spacing w:before="0" w:after="0" w:line="480" w:lineRule="exact"/>
        <w:ind w:left="0" w:leftChars="0" w:right="0" w:firstLine="482" w:firstLineChars="200"/>
        <w:jc w:val="left"/>
        <w:textAlignment w:val="auto"/>
        <w:rPr>
          <w:rFonts w:hint="eastAsia" w:ascii="仿宋" w:hAnsi="仿宋" w:eastAsia="仿宋" w:cs="仿宋"/>
          <w:b/>
          <w:sz w:val="24"/>
          <w:szCs w:val="24"/>
        </w:rPr>
      </w:pPr>
      <w:r>
        <w:rPr>
          <w:rFonts w:hint="eastAsia" w:ascii="仿宋" w:hAnsi="仿宋" w:eastAsia="仿宋" w:cs="仿宋"/>
          <w:b/>
          <w:bCs/>
          <w:sz w:val="24"/>
          <w:szCs w:val="24"/>
        </w:rPr>
        <w:t>三、成交设备质量标准和包装、交货、安装、调试、验收</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1、质量标准</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乙方应保证合同设备是全新、未曾使用过的，其质量、规格及技术特征符合国家标准、规范及磋商文件的要求。</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2、包装</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设备包装均应有良好的防湿、防绣、防雨、防腐及防碰撞的措施。凡由于包装不良造成的损失和由此产生的费用均由乙方承担。</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3、交货时间：自合同签订后个工作日内。</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4、交货地点：甲方指定地点</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5、设备的安装调试：乙方负责合同项下设备的安装，乙方安装时必须对各安装场地内的其它设备、设施有良好保护措施。</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6、设备的验收</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货到后10个工作日内完成货物的安装调试工作，并交付使用验收。</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验收按国家有关的规定、规范进行。验收时如发现所交付的设备有短装、次品、损坏或其它不符合竞争性磋商文件文件规定之情形者，甲方应做出详尽的现场记录，或由甲方和乙方双方签署备忘录。此现场记录或备忘录可用作补充、缺失和更换损坏部件的有效证据。由此产生的有关费用由乙方承担。</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如果合同设备运输和安装调试过程中因事故造成货物短缺、损坏，乙方应及时安排换货，以保证合同设备安装调试的成功完成。换货的相关费用由乙方承担。</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pacing w:val="-1"/>
          <w:sz w:val="24"/>
          <w:szCs w:val="24"/>
        </w:rPr>
      </w:pPr>
      <w:r>
        <w:rPr>
          <w:rFonts w:hint="eastAsia" w:ascii="仿宋" w:hAnsi="仿宋" w:eastAsia="仿宋" w:cs="仿宋"/>
          <w:sz w:val="24"/>
          <w:szCs w:val="24"/>
        </w:rPr>
        <w:t>产品必须具备出厂合格证</w:t>
      </w:r>
      <w:r>
        <w:rPr>
          <w:rFonts w:hint="eastAsia" w:ascii="仿宋" w:hAnsi="仿宋" w:eastAsia="仿宋" w:cs="仿宋"/>
          <w:spacing w:val="-1"/>
          <w:sz w:val="24"/>
          <w:szCs w:val="24"/>
        </w:rPr>
        <w:t>。</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zh-CN" w:eastAsia="zh-CN" w:bidi="zh-CN"/>
        </w:rPr>
        <w:t>四、售后服务</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1、从验收合格之日起，设备质保期为不小于1年。</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2、设备质保期满后，保证以优惠的价格长期保证所投入设备各种备品备件的供应，且保证供应之备品备件为最低价格。</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在质保的期限内，货物出现故障的，无偿为用户维修或更换相应货物或配品配件，并保证用户正常使用，乙方接到用户通知后30分钟内响应，6小时内到达现场，24小时内处理完毕。若在48小时内仍未能有效解决，乙方须免费提供同档次的设备予甲方临时使用。</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4、其它今后服务条件，如服务收费参考标准等，由乙方在响应文件中作出承诺。</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5、乙方在设备安装调试完毕后需提供现场培训服务，由专业工程师授课，保证甲方相关使用人员能正常使用设备的各种功能，进行日常维护和常见故障排除。</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6、质保期满后包组二软件终身免费升级维护。</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五、付款方式</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1、付款方式：</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签订合同后，货物安装调试完毕并通过甲方组织的验收合格后15个工作日内支付合同总价的95%，剩余的5%于质保期满后15个工作日内付清（不计利息）。</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2、合同货物交付到甲方指定地点并完成安装验收后，凭以下材料办理支付手续：</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成交通知书；</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合同；</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乙方开具的正式发票；</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验收调试报告（加盖甲方公章）。</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六、安装与调试</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乙方必须依照采购文件的要求和响应文件的承诺，将设备、系统安装并调试至正常运行的最佳状态</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七、验收</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1、交付验收标准依次序对照适用标准为：①符合中华人民共和国国家安全质量标准、环保标准或行业标准；②符合采购文件和响应承诺中甲方认可的合理最佳配置、参数及各项要求；③货物来源国官方标准。</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2、甲方组成验收小组按国家有关规定、规范进行验收，必要时邀请相关的专业人员或机构参与验收。</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八、质保期及售后服务要求</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的质量保证期（简称“质保期”）为年，自通过甲方组织的验收合格之日起计算。质保期内乙方对所供货物实行包修、包换、包退、包维护保养的免费上门服务，期满后可同时提供优惠价格的终身有偿维修保养服务。</w:t>
      </w:r>
    </w:p>
    <w:p>
      <w:pPr>
        <w:pStyle w:val="10"/>
        <w:pageBreakBefore w:val="0"/>
        <w:tabs>
          <w:tab w:val="left" w:pos="5994"/>
        </w:tabs>
        <w:kinsoku/>
        <w:wordWrap/>
        <w:overflowPunct/>
        <w:topLinePunct w:val="0"/>
        <w:bidi w:val="0"/>
        <w:adjustRightInd/>
        <w:spacing w:before="0" w:after="0" w:line="480" w:lineRule="exact"/>
        <w:ind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2、质保期内，如设备或零部件因非人为因素出现故障而造成短期停用时，则质保期和免费维修期相应顺延。如停用时间累计超过60天则质保期重新计算。</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3、对甲方的服务通知，乙方在接报后小时内电话响应，小时内到达现场，小时内处理完毕。若在小时内仍未能有效解决，乙方须免费提供同档次的设备予甲方临时使用。</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4、乙方应免费提供现场技术培训，保证甲方使用人员能正常操作设备的各种功能、排除常见故障以及进行日常的维护保养。</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九、违约责任与赔偿损失</w:t>
      </w:r>
    </w:p>
    <w:p>
      <w:pPr>
        <w:pStyle w:val="10"/>
        <w:pageBreakBefore w:val="0"/>
        <w:tabs>
          <w:tab w:val="left" w:pos="5994"/>
        </w:tabs>
        <w:kinsoku/>
        <w:wordWrap/>
        <w:overflowPunct/>
        <w:topLinePunct w:val="0"/>
        <w:bidi w:val="0"/>
        <w:adjustRightInd/>
        <w:spacing w:before="0" w:after="0" w:line="480" w:lineRule="exact"/>
        <w:ind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1、乙方交付的货物、工程/提供的服务不符合采购文件、报价文件或本合同规定的，甲方有权拒收，并且乙方须向甲方支付本合同总价5%的违约金。</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2、乙方未能按本合同规定的交货时间交付货物的/提供服务，从逾期之日起每日按本合同总价3‰的数额向甲方支付违约金；逾期半个月以上的，甲方有权终止合同，由此造成的甲方经济损失由乙方承担。</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3、甲方无正当理由拒收货物/接受服务，到期拒付货物/服务款项的，甲方向乙方偿付本合同总价5%的违约金。甲方逾期付款，则每日按本合同总价的3‰向乙方偿付违约金。</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4、质保期内，产品出现质量问题的，乙方应在接到甲方通知后按合同约定及时免费提供相关售后服务。如乙方不能按期维修或更换，则甲方可委托第三人代为履行，由此产生的一切费用由乙方承担。</w:t>
      </w:r>
    </w:p>
    <w:p>
      <w:pPr>
        <w:pStyle w:val="10"/>
        <w:pageBreakBefore w:val="0"/>
        <w:tabs>
          <w:tab w:val="left" w:pos="5994"/>
        </w:tabs>
        <w:kinsoku/>
        <w:wordWrap/>
        <w:overflowPunct/>
        <w:topLinePunct w:val="0"/>
        <w:bidi w:val="0"/>
        <w:adjustRightInd/>
        <w:spacing w:before="0" w:after="0" w:line="480" w:lineRule="exact"/>
        <w:ind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5、若因乙方原因在工作中造成消防安全事故，人身伤亡、财产损失，由乙方全部负责。</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6、其它违约责任按《中华人民共和国政府采购法》、《中华人民共和国合同法》相关规定处理。</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十、争议的解决</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合同执行过程中发生的任何争议，如双方不能通过友好协商解决，向梅江区人民法院起诉。</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十一、不可抗力</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十二、税费</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在中国境内、外发生的与本合同执行有关的一切税费均由乙方负担。</w:t>
      </w:r>
    </w:p>
    <w:p>
      <w:pPr>
        <w:pStyle w:val="10"/>
        <w:pageBreakBefore w:val="0"/>
        <w:tabs>
          <w:tab w:val="left" w:pos="5994"/>
        </w:tabs>
        <w:kinsoku/>
        <w:wordWrap/>
        <w:overflowPunct/>
        <w:topLinePunct w:val="0"/>
        <w:bidi w:val="0"/>
        <w:adjustRightInd/>
        <w:spacing w:before="0" w:after="0" w:line="480" w:lineRule="exact"/>
        <w:ind w:left="0" w:leftChars="0" w:right="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十三、其它</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1、本合同所有附件、采购文件、响应文件、成交通知书均为合同的有效组成部分，与本合同具有同等法律效力。</w:t>
      </w:r>
    </w:p>
    <w:p>
      <w:pPr>
        <w:pStyle w:val="10"/>
        <w:pageBreakBefore w:val="0"/>
        <w:tabs>
          <w:tab w:val="left" w:pos="5994"/>
        </w:tabs>
        <w:kinsoku/>
        <w:wordWrap/>
        <w:overflowPunct/>
        <w:topLinePunct w:val="0"/>
        <w:bidi w:val="0"/>
        <w:adjustRightInd/>
        <w:spacing w:before="0" w:after="0" w:line="480" w:lineRule="exact"/>
        <w:ind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2、在执行本合同的过程中，所有经双方签署确认的文件（包括会议纪要、补充协议、往来信函）即成为本合同的有效组成部分。</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3、如一方地址、电话、传真号码有变更，应在变更当日内书面通知对方，否则，应承担相应责任。</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4、除甲方事先书面同意外，乙方不得部分或全部转让其应履行的合同项下的义务。</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十四、合同生效：</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1、本合同在甲乙双方法人代表或其授权代表签字盖章后生效。</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2、合同一式玖份，甲方执七份，乙方执一份，政府采购代理公司执一份，具有同等法律效力。</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甲方（盖章）：</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乙方（盖章）：</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授权代表：</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法人（授权）代表：</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签定日期：                                    签定日期</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开户名称：                                    开户名称：</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银行帐号：                                    银行帐号：</w:t>
      </w:r>
    </w:p>
    <w:p>
      <w:pPr>
        <w:pStyle w:val="10"/>
        <w:pageBreakBefore w:val="0"/>
        <w:tabs>
          <w:tab w:val="left" w:pos="5994"/>
        </w:tabs>
        <w:kinsoku/>
        <w:wordWrap/>
        <w:overflowPunct/>
        <w:topLinePunct w:val="0"/>
        <w:bidi w:val="0"/>
        <w:adjustRightInd/>
        <w:spacing w:before="0" w:after="0" w:line="480" w:lineRule="exact"/>
        <w:ind w:left="0" w:leftChars="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开户行：</w:t>
      </w:r>
    </w:p>
    <w:p>
      <w:pPr>
        <w:bidi w:val="0"/>
        <w:spacing w:before="0" w:after="0" w:line="240" w:lineRule="auto"/>
        <w:ind w:left="0" w:right="0"/>
        <w:jc w:val="left"/>
        <w:rPr>
          <w:rFonts w:hint="eastAsia" w:ascii="仿宋" w:hAnsi="仿宋" w:eastAsia="仿宋" w:cs="仿宋"/>
          <w:color w:val="auto"/>
          <w:sz w:val="24"/>
          <w:szCs w:val="24"/>
        </w:rPr>
      </w:pPr>
    </w:p>
    <w:p>
      <w:pPr>
        <w:bidi w:val="0"/>
        <w:spacing w:before="0" w:after="0" w:line="240" w:lineRule="auto"/>
        <w:ind w:left="0" w:right="0"/>
        <w:jc w:val="left"/>
        <w:rPr>
          <w:rFonts w:hint="eastAsia" w:ascii="仿宋" w:hAnsi="仿宋" w:eastAsia="仿宋" w:cs="仿宋"/>
          <w:color w:val="auto"/>
          <w:sz w:val="24"/>
          <w:szCs w:val="24"/>
        </w:rPr>
      </w:pPr>
    </w:p>
    <w:p>
      <w:pPr>
        <w:bidi w:val="0"/>
        <w:spacing w:before="0" w:after="0" w:line="240" w:lineRule="auto"/>
        <w:ind w:left="0" w:right="0"/>
        <w:jc w:val="left"/>
        <w:rPr>
          <w:rFonts w:hint="eastAsia" w:ascii="仿宋" w:hAnsi="仿宋" w:eastAsia="仿宋" w:cs="仿宋"/>
          <w:color w:val="auto"/>
          <w:sz w:val="24"/>
          <w:szCs w:val="24"/>
        </w:rPr>
      </w:pPr>
    </w:p>
    <w:p>
      <w:pPr>
        <w:pageBreakBefore w:val="0"/>
        <w:kinsoku/>
        <w:wordWrap/>
        <w:overflowPunct/>
        <w:topLinePunct w:val="0"/>
        <w:bidi w:val="0"/>
        <w:spacing w:line="480" w:lineRule="exact"/>
        <w:textAlignment w:val="auto"/>
        <w:rPr>
          <w:rFonts w:hint="eastAsia" w:ascii="仿宋" w:hAnsi="仿宋" w:eastAsia="仿宋" w:cs="仿宋"/>
          <w:b/>
          <w:sz w:val="24"/>
          <w:szCs w:val="24"/>
        </w:rPr>
      </w:pPr>
      <w:r>
        <w:rPr>
          <w:rFonts w:hint="eastAsia" w:ascii="仿宋" w:hAnsi="仿宋" w:eastAsia="仿宋" w:cs="仿宋"/>
          <w:b/>
          <w:sz w:val="24"/>
          <w:szCs w:val="24"/>
        </w:rPr>
        <w:br w:type="page"/>
      </w:r>
    </w:p>
    <w:p>
      <w:pPr>
        <w:pStyle w:val="11"/>
        <w:shd w:val="clear"/>
        <w:rPr>
          <w:rFonts w:hint="eastAsia" w:ascii="仿宋" w:hAnsi="仿宋" w:eastAsia="仿宋" w:cs="仿宋"/>
          <w:color w:val="auto"/>
          <w:sz w:val="24"/>
          <w:szCs w:val="24"/>
          <w:highlight w:val="none"/>
        </w:rPr>
        <w:sectPr>
          <w:footerReference r:id="rId7" w:type="first"/>
          <w:headerReference r:id="rId5" w:type="default"/>
          <w:footerReference r:id="rId6" w:type="default"/>
          <w:pgSz w:w="11906" w:h="16838"/>
          <w:pgMar w:top="1440" w:right="1080" w:bottom="1440" w:left="1080" w:header="851" w:footer="992" w:gutter="0"/>
          <w:pgNumType w:fmt="numberInDash" w:start="1"/>
          <w:cols w:space="720" w:num="1"/>
          <w:titlePg/>
          <w:docGrid w:type="lines" w:linePitch="312" w:charSpace="0"/>
        </w:sectPr>
      </w:pPr>
    </w:p>
    <w:p>
      <w:pPr>
        <w:pStyle w:val="3"/>
        <w:shd w:val="clear"/>
        <w:spacing w:before="0" w:line="480" w:lineRule="exact"/>
        <w:ind w:left="0" w:right="0"/>
        <w:rPr>
          <w:rFonts w:ascii="仿宋" w:hAnsi="仿宋" w:eastAsia="仿宋" w:cs="仿宋"/>
          <w:color w:val="auto"/>
          <w:sz w:val="32"/>
          <w:szCs w:val="32"/>
        </w:rPr>
      </w:pPr>
      <w:bookmarkStart w:id="22" w:name="_Toc22761"/>
      <w:r>
        <w:rPr>
          <w:rFonts w:hint="eastAsia" w:ascii="仿宋" w:hAnsi="仿宋" w:eastAsia="仿宋" w:cs="仿宋"/>
          <w:color w:val="auto"/>
          <w:sz w:val="32"/>
          <w:szCs w:val="32"/>
        </w:rPr>
        <w:t>第六部分</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rPr>
        <w:t>响应文件格式</w:t>
      </w:r>
      <w:bookmarkEnd w:id="22"/>
    </w:p>
    <w:p>
      <w:pPr>
        <w:pStyle w:val="28"/>
        <w:keepNext/>
        <w:shd w:val="clear"/>
        <w:autoSpaceDE/>
        <w:autoSpaceDN/>
        <w:spacing w:before="0" w:line="480" w:lineRule="exact"/>
        <w:ind w:left="0" w:right="0"/>
        <w:jc w:val="both"/>
        <w:rPr>
          <w:rFonts w:ascii="仿宋" w:hAnsi="仿宋" w:eastAsia="仿宋" w:cs="仿宋"/>
          <w:color w:val="auto"/>
          <w:sz w:val="24"/>
          <w:szCs w:val="24"/>
        </w:rPr>
      </w:pPr>
    </w:p>
    <w:p>
      <w:pPr>
        <w:pStyle w:val="28"/>
        <w:keepNext/>
        <w:shd w:val="clear"/>
        <w:autoSpaceDE/>
        <w:autoSpaceDN/>
        <w:spacing w:before="0" w:line="240" w:lineRule="auto"/>
        <w:ind w:right="0"/>
        <w:jc w:val="center"/>
        <w:rPr>
          <w:rFonts w:hint="eastAsia" w:ascii="仿宋" w:hAnsi="仿宋" w:eastAsia="仿宋" w:cs="仿宋"/>
          <w:color w:val="auto"/>
          <w:sz w:val="56"/>
          <w:szCs w:val="56"/>
          <w:lang w:eastAsia="zh-CN"/>
        </w:rPr>
      </w:pPr>
      <w:r>
        <w:rPr>
          <w:rFonts w:hint="eastAsia" w:ascii="仿宋" w:hAnsi="仿宋" w:eastAsia="仿宋" w:cs="仿宋"/>
          <w:color w:val="auto"/>
          <w:sz w:val="56"/>
          <w:szCs w:val="56"/>
          <w:lang w:eastAsia="zh-CN"/>
        </w:rPr>
        <w:t>新疆维吾尔自治区第二济困医院（新疆维吾尔自治区第五人民医院）</w:t>
      </w:r>
    </w:p>
    <w:p>
      <w:pPr>
        <w:pStyle w:val="28"/>
        <w:keepNext/>
        <w:shd w:val="clear"/>
        <w:autoSpaceDE/>
        <w:autoSpaceDN/>
        <w:spacing w:before="0" w:line="240" w:lineRule="auto"/>
        <w:ind w:right="0"/>
        <w:jc w:val="center"/>
        <w:rPr>
          <w:rFonts w:hint="eastAsia" w:ascii="仿宋" w:hAnsi="仿宋" w:eastAsia="仿宋" w:cs="仿宋"/>
          <w:color w:val="auto"/>
          <w:sz w:val="24"/>
          <w:szCs w:val="24"/>
          <w:lang w:eastAsia="zh-CN"/>
        </w:rPr>
      </w:pPr>
      <w:r>
        <w:rPr>
          <w:rFonts w:hint="eastAsia" w:ascii="仿宋" w:hAnsi="仿宋" w:eastAsia="仿宋" w:cs="仿宋"/>
          <w:color w:val="auto"/>
          <w:sz w:val="56"/>
          <w:szCs w:val="56"/>
          <w:lang w:val="zh-CN" w:eastAsia="zh-CN"/>
        </w:rPr>
        <w:t>一批医疗设备</w:t>
      </w:r>
      <w:r>
        <w:rPr>
          <w:rFonts w:hint="eastAsia" w:ascii="仿宋" w:hAnsi="仿宋" w:eastAsia="仿宋" w:cs="仿宋"/>
          <w:color w:val="auto"/>
          <w:sz w:val="56"/>
          <w:szCs w:val="56"/>
          <w:lang w:eastAsia="zh-CN"/>
        </w:rPr>
        <w:t xml:space="preserve">采购项目 </w:t>
      </w:r>
    </w:p>
    <w:p>
      <w:pPr>
        <w:pStyle w:val="28"/>
        <w:keepNext/>
        <w:shd w:val="clear"/>
        <w:autoSpaceDE/>
        <w:autoSpaceDN/>
        <w:spacing w:before="0" w:line="240" w:lineRule="auto"/>
        <w:ind w:right="0"/>
        <w:jc w:val="center"/>
        <w:rPr>
          <w:rFonts w:hint="eastAsia" w:ascii="仿宋" w:hAnsi="仿宋" w:eastAsia="仿宋" w:cs="仿宋"/>
          <w:color w:val="auto"/>
          <w:sz w:val="56"/>
          <w:szCs w:val="56"/>
          <w:lang w:eastAsia="zh-CN"/>
        </w:rPr>
      </w:pPr>
    </w:p>
    <w:p>
      <w:pPr>
        <w:shd w:val="clear"/>
        <w:spacing w:line="480" w:lineRule="exact"/>
        <w:ind w:firstLine="480" w:firstLineChars="200"/>
        <w:rPr>
          <w:rFonts w:ascii="仿宋" w:hAnsi="仿宋" w:eastAsia="仿宋" w:cs="仿宋"/>
          <w:color w:val="auto"/>
          <w:sz w:val="24"/>
          <w:szCs w:val="24"/>
        </w:rPr>
      </w:pPr>
    </w:p>
    <w:p>
      <w:pPr>
        <w:pStyle w:val="7"/>
        <w:shd w:val="clear"/>
        <w:spacing w:line="480" w:lineRule="exact"/>
        <w:ind w:firstLine="480" w:firstLineChars="200"/>
        <w:rPr>
          <w:rFonts w:ascii="仿宋" w:hAnsi="仿宋" w:eastAsia="仿宋" w:cs="仿宋"/>
          <w:color w:val="auto"/>
          <w:sz w:val="24"/>
          <w:szCs w:val="24"/>
        </w:rPr>
      </w:pPr>
    </w:p>
    <w:p>
      <w:pPr>
        <w:pStyle w:val="7"/>
        <w:shd w:val="clear"/>
        <w:spacing w:line="480" w:lineRule="exact"/>
        <w:ind w:firstLine="480" w:firstLineChars="200"/>
        <w:rPr>
          <w:rFonts w:ascii="仿宋" w:hAnsi="仿宋" w:eastAsia="仿宋" w:cs="仿宋"/>
          <w:color w:val="auto"/>
          <w:sz w:val="24"/>
          <w:szCs w:val="24"/>
        </w:rPr>
      </w:pPr>
    </w:p>
    <w:p>
      <w:pPr>
        <w:pStyle w:val="28"/>
        <w:keepNext/>
        <w:shd w:val="clear"/>
        <w:autoSpaceDE/>
        <w:autoSpaceDN/>
        <w:spacing w:before="0" w:line="480" w:lineRule="exact"/>
        <w:ind w:left="0" w:right="0" w:firstLine="482" w:firstLineChars="200"/>
        <w:jc w:val="center"/>
        <w:rPr>
          <w:rFonts w:ascii="仿宋" w:hAnsi="仿宋" w:eastAsia="仿宋" w:cs="仿宋"/>
          <w:color w:val="auto"/>
          <w:sz w:val="24"/>
          <w:szCs w:val="24"/>
        </w:rPr>
      </w:pPr>
    </w:p>
    <w:p>
      <w:pPr>
        <w:pStyle w:val="28"/>
        <w:keepNext/>
        <w:shd w:val="clear"/>
        <w:autoSpaceDE/>
        <w:autoSpaceDN/>
        <w:spacing w:before="0" w:line="240" w:lineRule="auto"/>
        <w:ind w:left="0" w:right="0"/>
        <w:jc w:val="center"/>
        <w:rPr>
          <w:rFonts w:ascii="仿宋" w:hAnsi="仿宋" w:eastAsia="仿宋" w:cs="仿宋"/>
          <w:color w:val="auto"/>
          <w:sz w:val="84"/>
          <w:szCs w:val="84"/>
        </w:rPr>
      </w:pPr>
      <w:r>
        <w:rPr>
          <w:rFonts w:hint="eastAsia" w:ascii="仿宋" w:hAnsi="仿宋" w:eastAsia="仿宋" w:cs="仿宋"/>
          <w:color w:val="auto"/>
          <w:sz w:val="84"/>
          <w:szCs w:val="84"/>
        </w:rPr>
        <w:t>响应文件</w:t>
      </w:r>
    </w:p>
    <w:p>
      <w:pPr>
        <w:keepNext w:val="0"/>
        <w:keepLines w:val="0"/>
        <w:pageBreakBefore w:val="0"/>
        <w:widowControl w:val="0"/>
        <w:kinsoku/>
        <w:wordWrap/>
        <w:overflowPunct/>
        <w:topLinePunct w:val="0"/>
        <w:autoSpaceDE w:val="0"/>
        <w:autoSpaceDN w:val="0"/>
        <w:bidi w:val="0"/>
        <w:adjustRightInd/>
        <w:snapToGrid/>
        <w:spacing w:before="212" w:after="0" w:line="240" w:lineRule="auto"/>
        <w:ind w:left="0" w:leftChars="0" w:right="0" w:firstLine="562" w:firstLineChars="200"/>
        <w:jc w:val="left"/>
        <w:textAlignment w:val="auto"/>
        <w:rPr>
          <w:rFonts w:hint="eastAsia" w:ascii="仿宋" w:hAnsi="仿宋" w:eastAsia="仿宋" w:cs="仿宋"/>
          <w:b/>
          <w:color w:val="auto"/>
          <w:spacing w:val="0"/>
          <w:w w:val="100"/>
          <w:position w:val="0"/>
          <w:sz w:val="28"/>
          <w:szCs w:val="28"/>
          <w:highlight w:val="none"/>
          <w:lang w:eastAsia="zh-CN"/>
        </w:rPr>
      </w:pPr>
      <w:r>
        <w:rPr>
          <w:rFonts w:hint="eastAsia" w:ascii="仿宋" w:hAnsi="仿宋" w:eastAsia="仿宋" w:cs="仿宋"/>
          <w:b/>
          <w:color w:val="auto"/>
          <w:spacing w:val="0"/>
          <w:w w:val="100"/>
          <w:position w:val="0"/>
          <w:sz w:val="28"/>
          <w:szCs w:val="28"/>
          <w:highlight w:val="none"/>
        </w:rPr>
        <w:t>项目编号：</w:t>
      </w:r>
    </w:p>
    <w:p>
      <w:pPr>
        <w:pStyle w:val="7"/>
        <w:shd w:val="clear"/>
        <w:spacing w:line="480" w:lineRule="exact"/>
        <w:ind w:firstLine="480" w:firstLineChars="200"/>
        <w:rPr>
          <w:rFonts w:ascii="仿宋" w:hAnsi="仿宋" w:eastAsia="仿宋" w:cs="仿宋"/>
          <w:color w:val="auto"/>
          <w:sz w:val="24"/>
          <w:szCs w:val="24"/>
        </w:rPr>
      </w:pPr>
    </w:p>
    <w:p>
      <w:pPr>
        <w:pStyle w:val="7"/>
        <w:shd w:val="clear"/>
        <w:spacing w:line="480" w:lineRule="exact"/>
        <w:ind w:firstLine="480" w:firstLineChars="200"/>
        <w:rPr>
          <w:rFonts w:ascii="仿宋" w:hAnsi="仿宋" w:eastAsia="仿宋" w:cs="仿宋"/>
          <w:color w:val="auto"/>
          <w:sz w:val="24"/>
          <w:szCs w:val="24"/>
        </w:rPr>
      </w:pPr>
    </w:p>
    <w:p>
      <w:pPr>
        <w:pStyle w:val="7"/>
        <w:shd w:val="clear"/>
        <w:spacing w:line="480" w:lineRule="exact"/>
        <w:ind w:firstLine="480" w:firstLineChars="200"/>
        <w:rPr>
          <w:rFonts w:ascii="仿宋" w:hAnsi="仿宋" w:eastAsia="仿宋" w:cs="仿宋"/>
          <w:color w:val="auto"/>
          <w:sz w:val="24"/>
          <w:szCs w:val="24"/>
        </w:rPr>
      </w:pPr>
    </w:p>
    <w:p>
      <w:pPr>
        <w:pStyle w:val="28"/>
        <w:keepNext/>
        <w:shd w:val="clear"/>
        <w:autoSpaceDE/>
        <w:autoSpaceDN/>
        <w:spacing w:before="0" w:line="480" w:lineRule="exact"/>
        <w:ind w:left="0" w:right="0" w:firstLine="482" w:firstLineChars="200"/>
        <w:jc w:val="center"/>
        <w:rPr>
          <w:rFonts w:ascii="仿宋" w:hAnsi="仿宋" w:eastAsia="仿宋" w:cs="仿宋"/>
          <w:color w:val="auto"/>
          <w:sz w:val="24"/>
          <w:szCs w:val="24"/>
        </w:rPr>
      </w:pPr>
    </w:p>
    <w:p>
      <w:pPr>
        <w:pStyle w:val="28"/>
        <w:keepNext/>
        <w:shd w:val="clear"/>
        <w:autoSpaceDE/>
        <w:autoSpaceDN/>
        <w:spacing w:before="0" w:line="480" w:lineRule="exact"/>
        <w:ind w:left="0" w:right="0" w:firstLine="482" w:firstLineChars="200"/>
        <w:jc w:val="center"/>
        <w:rPr>
          <w:rFonts w:ascii="仿宋" w:hAnsi="仿宋" w:eastAsia="仿宋" w:cs="仿宋"/>
          <w:color w:val="auto"/>
          <w:sz w:val="24"/>
          <w:szCs w:val="24"/>
        </w:rPr>
      </w:pPr>
    </w:p>
    <w:p>
      <w:pPr>
        <w:pStyle w:val="28"/>
        <w:keepNext/>
        <w:shd w:val="clear"/>
        <w:autoSpaceDE/>
        <w:autoSpaceDN/>
        <w:spacing w:before="0" w:line="480" w:lineRule="exact"/>
        <w:ind w:left="0" w:leftChars="0" w:right="0" w:firstLine="1988" w:firstLineChars="825"/>
        <w:jc w:val="both"/>
        <w:rPr>
          <w:rFonts w:hint="default" w:ascii="仿宋" w:hAnsi="仿宋" w:eastAsia="仿宋" w:cs="仿宋"/>
          <w:color w:val="auto"/>
          <w:sz w:val="24"/>
          <w:szCs w:val="24"/>
          <w:lang w:val="en-US"/>
        </w:rPr>
      </w:pPr>
      <w:r>
        <w:rPr>
          <w:rFonts w:hint="eastAsia" w:ascii="仿宋" w:hAnsi="仿宋" w:eastAsia="仿宋" w:cs="仿宋"/>
          <w:color w:val="auto"/>
          <w:sz w:val="24"/>
          <w:szCs w:val="24"/>
        </w:rPr>
        <w:t>采购单位：</w:t>
      </w:r>
      <w:r>
        <w:rPr>
          <w:rFonts w:hint="eastAsia" w:ascii="仿宋" w:hAnsi="仿宋" w:eastAsia="仿宋" w:cs="仿宋"/>
          <w:color w:val="auto"/>
          <w:sz w:val="24"/>
          <w:szCs w:val="24"/>
          <w:u w:val="single"/>
          <w:lang w:val="en-US" w:eastAsia="zh-CN"/>
        </w:rPr>
        <w:t xml:space="preserve">                                      </w:t>
      </w:r>
    </w:p>
    <w:p>
      <w:pPr>
        <w:pStyle w:val="28"/>
        <w:keepNext/>
        <w:shd w:val="clear"/>
        <w:autoSpaceDE/>
        <w:autoSpaceDN/>
        <w:spacing w:before="0" w:line="480" w:lineRule="exact"/>
        <w:ind w:left="0" w:right="0" w:firstLine="482" w:firstLineChars="200"/>
        <w:jc w:val="center"/>
        <w:rPr>
          <w:rFonts w:ascii="仿宋" w:hAnsi="仿宋" w:eastAsia="仿宋" w:cs="仿宋"/>
          <w:color w:val="auto"/>
          <w:sz w:val="24"/>
          <w:szCs w:val="24"/>
        </w:rPr>
      </w:pPr>
    </w:p>
    <w:p>
      <w:pPr>
        <w:pStyle w:val="28"/>
        <w:keepNext/>
        <w:shd w:val="clear"/>
        <w:autoSpaceDE/>
        <w:autoSpaceDN/>
        <w:spacing w:before="0" w:line="480" w:lineRule="exact"/>
        <w:ind w:left="0" w:right="0"/>
        <w:jc w:val="center"/>
        <w:rPr>
          <w:rFonts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lang w:val="en-US"/>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en-US"/>
        </w:rPr>
        <w:t xml:space="preserve">            </w:t>
      </w:r>
      <w:r>
        <w:rPr>
          <w:rFonts w:hint="eastAsia" w:ascii="仿宋" w:hAnsi="仿宋" w:eastAsia="仿宋" w:cs="仿宋"/>
          <w:color w:val="auto"/>
          <w:sz w:val="24"/>
          <w:szCs w:val="24"/>
          <w:u w:val="single"/>
        </w:rPr>
        <w:t>（盖章）</w:t>
      </w:r>
    </w:p>
    <w:p>
      <w:pPr>
        <w:pStyle w:val="28"/>
        <w:keepNext/>
        <w:shd w:val="clear"/>
        <w:autoSpaceDE/>
        <w:autoSpaceDN/>
        <w:spacing w:before="0" w:line="480" w:lineRule="exact"/>
        <w:ind w:left="0" w:right="0" w:firstLine="482" w:firstLineChars="200"/>
        <w:jc w:val="center"/>
        <w:rPr>
          <w:rFonts w:ascii="仿宋" w:hAnsi="仿宋" w:eastAsia="仿宋" w:cs="仿宋"/>
          <w:color w:val="auto"/>
          <w:sz w:val="24"/>
          <w:szCs w:val="24"/>
        </w:rPr>
      </w:pPr>
    </w:p>
    <w:p>
      <w:pPr>
        <w:pStyle w:val="28"/>
        <w:keepNext/>
        <w:shd w:val="clear"/>
        <w:autoSpaceDE/>
        <w:autoSpaceDN/>
        <w:spacing w:before="0" w:line="480" w:lineRule="exact"/>
        <w:ind w:left="0" w:right="0"/>
        <w:jc w:val="center"/>
        <w:rPr>
          <w:rFonts w:ascii="仿宋" w:hAnsi="仿宋" w:eastAsia="仿宋" w:cs="仿宋"/>
          <w:color w:val="auto"/>
          <w:sz w:val="24"/>
          <w:szCs w:val="24"/>
          <w:lang w:val="en-US"/>
        </w:rPr>
      </w:pPr>
      <w:r>
        <w:rPr>
          <w:rFonts w:hint="eastAsia" w:ascii="仿宋" w:hAnsi="仿宋" w:eastAsia="仿宋" w:cs="仿宋"/>
          <w:color w:val="auto"/>
          <w:sz w:val="24"/>
          <w:szCs w:val="24"/>
        </w:rPr>
        <w:t>日期：二〇二</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rPr>
        <w:t xml:space="preserve">  日</w:t>
      </w:r>
    </w:p>
    <w:p>
      <w:pPr>
        <w:shd w:val="clear"/>
        <w:spacing w:line="480" w:lineRule="exact"/>
        <w:rPr>
          <w:rFonts w:ascii="仿宋" w:hAnsi="仿宋" w:eastAsia="仿宋" w:cs="仿宋"/>
          <w:color w:val="auto"/>
          <w:sz w:val="24"/>
          <w:szCs w:val="24"/>
        </w:rPr>
      </w:pPr>
      <w:r>
        <w:rPr>
          <w:rFonts w:hint="eastAsia" w:ascii="仿宋" w:hAnsi="仿宋" w:eastAsia="仿宋" w:cs="仿宋"/>
          <w:color w:val="auto"/>
          <w:sz w:val="24"/>
          <w:szCs w:val="24"/>
        </w:rPr>
        <w:br w:type="page"/>
      </w:r>
    </w:p>
    <w:p>
      <w:pPr>
        <w:keepNext w:val="0"/>
        <w:keepLines w:val="0"/>
        <w:widowControl/>
        <w:suppressLineNumbers w:val="0"/>
        <w:jc w:val="center"/>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目 录</w:t>
      </w:r>
    </w:p>
    <w:p>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 xml:space="preserve">根据评分标准编制：（以下为格式目录） </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函</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基本情况说明</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法定代表人证明书</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法定代表人授权书</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资格文件声明函</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附件6依法缴纳税收承诺书</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附件7无重大违法记录声明书</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8商务</w:t>
      </w:r>
      <w:r>
        <w:rPr>
          <w:rFonts w:hint="eastAsia" w:ascii="仿宋" w:hAnsi="仿宋" w:eastAsia="仿宋" w:cs="仿宋"/>
          <w:b w:val="0"/>
          <w:bCs/>
          <w:color w:val="auto"/>
          <w:sz w:val="24"/>
          <w:szCs w:val="24"/>
          <w:highlight w:val="none"/>
        </w:rPr>
        <w:t>条款响应表</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9采购需求响应表</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同类项目业绩情况一览表</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项目人员配备情况表</w:t>
      </w:r>
    </w:p>
    <w:p>
      <w:pPr>
        <w:pageBreakBefore w:val="0"/>
        <w:kinsoku/>
        <w:wordWrap/>
        <w:overflowPunct/>
        <w:topLinePunct w:val="0"/>
        <w:bidi w:val="0"/>
        <w:spacing w:line="480" w:lineRule="exact"/>
        <w:textAlignment w:val="auto"/>
        <w:rPr>
          <w:rFonts w:hint="default"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2磋商报价表</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13优惠条件承诺书</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磋商保证金</w:t>
      </w:r>
      <w:r>
        <w:rPr>
          <w:rFonts w:hint="eastAsia" w:ascii="仿宋" w:hAnsi="仿宋" w:eastAsia="仿宋" w:cs="仿宋"/>
          <w:b w:val="0"/>
          <w:bCs/>
          <w:color w:val="auto"/>
          <w:sz w:val="24"/>
          <w:szCs w:val="24"/>
          <w:highlight w:val="none"/>
        </w:rPr>
        <w:t>缴纳凭证</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退还保证金说明函</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中小微企业声明函（中小微企业适用，不符合的无需提供）</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残疾人福利性单位声明函（残疾人福利性单位适用，不符合的无需提供）</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附件1</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lang w:eastAsia="zh-CN"/>
        </w:rPr>
        <w:t>监狱企业证明材料</w:t>
      </w:r>
      <w:r>
        <w:rPr>
          <w:rFonts w:hint="eastAsia" w:ascii="仿宋" w:hAnsi="仿宋" w:eastAsia="仿宋" w:cs="仿宋"/>
          <w:b w:val="0"/>
          <w:bCs/>
          <w:color w:val="auto"/>
          <w:sz w:val="24"/>
          <w:szCs w:val="24"/>
          <w:highlight w:val="none"/>
        </w:rPr>
        <w:t>（不符合的无需提供）</w:t>
      </w:r>
    </w:p>
    <w:p>
      <w:pPr>
        <w:pageBreakBefore w:val="0"/>
        <w:kinsoku/>
        <w:wordWrap/>
        <w:overflowPunct/>
        <w:topLinePunct w:val="0"/>
        <w:bidi w:val="0"/>
        <w:spacing w:line="48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highlight w:val="none"/>
        </w:rPr>
        <w:t>附件</w:t>
      </w:r>
      <w:r>
        <w:rPr>
          <w:rFonts w:hint="eastAsia" w:ascii="仿宋" w:hAnsi="仿宋" w:eastAsia="仿宋" w:cs="仿宋"/>
          <w:b w:val="0"/>
          <w:bCs/>
          <w:color w:val="auto"/>
          <w:sz w:val="24"/>
          <w:szCs w:val="24"/>
          <w:highlight w:val="none"/>
          <w:lang w:val="en-US" w:eastAsia="zh-CN"/>
        </w:rPr>
        <w:t xml:space="preserve">19供应商认为有必要提供的其他资料（格式自拟） </w:t>
      </w:r>
    </w:p>
    <w:p>
      <w:pPr>
        <w:pStyle w:val="24"/>
        <w:ind w:left="0" w:leftChars="0" w:firstLine="0" w:firstLineChars="0"/>
        <w:jc w:val="center"/>
        <w:rPr>
          <w:rFonts w:hint="eastAsia" w:ascii="仿宋" w:hAnsi="仿宋" w:eastAsia="仿宋" w:cs="仿宋"/>
          <w:b/>
          <w:bCs/>
          <w:color w:val="auto"/>
          <w:sz w:val="32"/>
          <w:szCs w:val="32"/>
          <w:lang w:val="zh-CN" w:eastAsia="zh-CN" w:bidi="zh-CN"/>
        </w:rPr>
      </w:pPr>
    </w:p>
    <w:p>
      <w:pPr>
        <w:pStyle w:val="24"/>
        <w:ind w:left="0" w:leftChars="0" w:firstLine="0" w:firstLineChars="0"/>
        <w:jc w:val="center"/>
        <w:rPr>
          <w:rFonts w:hint="eastAsia"/>
          <w:color w:val="auto"/>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函</w:t>
      </w:r>
    </w:p>
    <w:p>
      <w:pPr>
        <w:pageBreakBefore w:val="0"/>
        <w:kinsoku/>
        <w:wordWrap/>
        <w:overflowPunct/>
        <w:topLinePunct w:val="0"/>
        <w:bidi w:val="0"/>
        <w:spacing w:line="48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致：（采购代理机构名称）</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我方已仔细阅读了贵方组织的</w:t>
      </w:r>
      <w:r>
        <w:rPr>
          <w:rFonts w:hint="eastAsia" w:ascii="仿宋" w:hAnsi="仿宋" w:eastAsia="仿宋" w:cs="仿宋"/>
          <w:b w:val="0"/>
          <w:bCs w:val="0"/>
          <w:color w:val="auto"/>
          <w:sz w:val="24"/>
          <w:szCs w:val="24"/>
          <w:highlight w:val="none"/>
          <w:u w:val="single"/>
          <w:lang w:val="en-US" w:eastAsia="zh-CN"/>
        </w:rPr>
        <w:t xml:space="preserve">        （项目名称）       </w:t>
      </w:r>
      <w:r>
        <w:rPr>
          <w:rFonts w:hint="eastAsia" w:ascii="仿宋" w:hAnsi="仿宋" w:eastAsia="仿宋" w:cs="仿宋"/>
          <w:b w:val="0"/>
          <w:bCs w:val="0"/>
          <w:color w:val="auto"/>
          <w:sz w:val="24"/>
          <w:szCs w:val="24"/>
          <w:highlight w:val="none"/>
          <w:lang w:val="en-US" w:eastAsia="zh-CN"/>
        </w:rPr>
        <w:t>项目（项目编号：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 xml:space="preserve">）的采购文件的全部内容，现正式递交下述文件参加贵方组织的采购活动： </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1.响应函</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2.法定代表人授权书</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3.磋商报价表</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4.商务条款、采购需求偏离表</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5.资格证明文件</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6.供货方案</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7.磋商保证金证明文件</w:t>
      </w:r>
    </w:p>
    <w:p>
      <w:pPr>
        <w:pageBreakBefore w:val="0"/>
        <w:kinsoku/>
        <w:wordWrap/>
        <w:overflowPunct/>
        <w:topLinePunct w:val="0"/>
        <w:bidi w:val="0"/>
        <w:spacing w:line="480" w:lineRule="exact"/>
        <w:ind w:firstLine="960" w:firstLine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8.其他。</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据此函，签字人兹宣布：</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1、我方愿意以最终报价，提供本项目采购文件中的采购内容。</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2、我方同意自本项目采购文件“供应商须知”规定的截止时间起遵循本响应函，并承诺在“供应商须知”规定的响应文件有效期</w:t>
      </w:r>
      <w:r>
        <w:rPr>
          <w:rFonts w:hint="eastAsia" w:ascii="仿宋" w:hAnsi="仿宋" w:eastAsia="仿宋" w:cs="仿宋"/>
          <w:b w:val="0"/>
          <w:bCs w:val="0"/>
          <w:color w:val="auto"/>
          <w:sz w:val="24"/>
          <w:szCs w:val="24"/>
          <w:highlight w:val="none"/>
          <w:u w:val="single"/>
          <w:lang w:val="en-US" w:eastAsia="zh-CN"/>
        </w:rPr>
        <w:t>60天</w:t>
      </w:r>
      <w:r>
        <w:rPr>
          <w:rFonts w:hint="eastAsia" w:ascii="仿宋" w:hAnsi="仿宋" w:eastAsia="仿宋" w:cs="仿宋"/>
          <w:b w:val="0"/>
          <w:bCs w:val="0"/>
          <w:color w:val="auto"/>
          <w:sz w:val="24"/>
          <w:szCs w:val="24"/>
          <w:highlight w:val="none"/>
          <w:lang w:val="en-US" w:eastAsia="zh-CN"/>
        </w:rPr>
        <w:t>内不修改、撤销响应文件。</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3、我方在此声明，所递交的响应文件及有关资料内容完整、真实和准确。</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4、我方承诺未被列入失信被执行人、重大税收违法案件当事人名单、政府采购严重违法失信行为记录名单，并已经具备《中华人民共和国政府采购法》中规定的参加政府采购活动的供应商应当具备的条件：</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（1）具有独立承担民事责任的能力；</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（2）具有良好的商业信誉和健全的财务会计制度；</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（3）具有履行合同所必需的设备和专业技术能力；</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（4）有依法缴纳税收和社会保障资金的良好记录；</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（5）参加政府采购活动前三年内，在经营活动中没有重大违法记录；</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（6）法律、行政法规规定的其他条件。</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5、如本项目采购内容涉及须符合国家强制规定的，我方承诺我方本次报价（包括资格条件和所投产品）均符合国家有关强制规定。</w:t>
      </w:r>
    </w:p>
    <w:p>
      <w:pPr>
        <w:pBdr>
          <w:top w:val="none" w:color="auto" w:sz="0" w:space="0"/>
          <w:left w:val="none" w:color="auto" w:sz="0" w:space="0"/>
          <w:bottom w:val="none" w:color="auto" w:sz="0" w:space="0"/>
          <w:right w:val="none" w:color="auto" w:sz="0" w:space="0"/>
          <w:between w:val="none" w:color="auto" w:sz="0" w:space="0"/>
        </w:pBdr>
        <w:bidi w:val="0"/>
        <w:jc w:val="center"/>
        <w:rPr>
          <w:rFonts w:hint="eastAsia" w:ascii="宋体" w:hAnsi="宋体" w:eastAsia="宋体" w:cs="宋体"/>
          <w:color w:val="auto"/>
          <w:sz w:val="22"/>
          <w:szCs w:val="22"/>
          <w:highlight w:val="none"/>
          <w:lang w:val="en-US" w:eastAsia="zh-CN" w:bidi="zh-CN"/>
        </w:rPr>
      </w:pP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如我方成交，我方承诺在收到成交通知书后，在成交通知书规定的期限内，根据采购文件、我方的磋商响应文件及有关澄清承诺书的要求按要求与采购人订立书面合同，并按照合同约定时间按时交货，并承担完成合同的责任和义务。</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7、我方已详细审核采购文件，我方知道必须放弃提出含糊不清或误解问题的权利。</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8、我方同意应贵方要求提供与本竞标有关的任何数据或资料。若贵方需要，我方愿意提供我方作出的一切承诺的证明材料。</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9、我方完全理解贵方不一定接受报价最低的供应商为成交供应商的行为。</w:t>
      </w:r>
    </w:p>
    <w:p>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10、我方及由本人担任法定代表人的其他机构最近三年内被处罚的违法行为有： </w:t>
      </w:r>
    </w:p>
    <w:p>
      <w:pPr>
        <w:pageBreakBefore w:val="0"/>
        <w:kinsoku/>
        <w:wordWrap/>
        <w:overflowPunct/>
        <w:topLinePunct w:val="0"/>
        <w:bidi w:val="0"/>
        <w:spacing w:line="48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trike w:val="0"/>
          <w:dstrike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11、以上事项如有虚假或隐瞒，我方愿意承担一切后果，并不再寻求任何旨在减轻或免除法律责任的辩解。</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法定代表人或其委托代理人：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地址：</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传真：</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邮政编码：</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开户银行：</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银行账号：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年    月    日</w:t>
      </w:r>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sz w:val="24"/>
          <w:szCs w:val="24"/>
          <w:highlight w:val="none"/>
          <w:lang w:val="en-US" w:eastAsia="zh-CN"/>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基本情况说明</w:t>
      </w:r>
    </w:p>
    <w:p>
      <w:pPr>
        <w:pStyle w:val="10"/>
        <w:pageBreakBefore w:val="0"/>
        <w:kinsoku/>
        <w:wordWrap/>
        <w:overflowPunct/>
        <w:topLinePunct w:val="0"/>
        <w:bidi w:val="0"/>
        <w:spacing w:before="139" w:line="240" w:lineRule="auto"/>
        <w:ind w:right="274"/>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一、公司基本情况</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公司名称：                      </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电话号码：</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址：                      </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传</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真：</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注册资金：                         </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经济性质：</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公司开户银行名称及账号：</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营业注册执照号（统一社会信息用代码）：</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公司简介</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文字描述：发展历程、经营规模及服务理念、技术力量、财务状况、管理水平等方面进行阐述。图片描述：经营场所及服务流程等。</w:t>
      </w:r>
    </w:p>
    <w:p>
      <w:pPr>
        <w:pStyle w:val="10"/>
        <w:pageBreakBefore w:val="0"/>
        <w:kinsoku/>
        <w:wordWrap/>
        <w:overflowPunct/>
        <w:topLinePunct w:val="0"/>
        <w:bidi w:val="0"/>
        <w:spacing w:before="139" w:line="240" w:lineRule="auto"/>
        <w:ind w:right="274"/>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二、供应商获得国家有关部门颁发的资质</w:t>
      </w:r>
    </w:p>
    <w:tbl>
      <w:tblPr>
        <w:tblStyle w:val="18"/>
        <w:tblW w:w="9376"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44"/>
        <w:gridCol w:w="2344"/>
        <w:gridCol w:w="2344"/>
        <w:gridCol w:w="23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2344" w:type="dxa"/>
            <w:tcBorders>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证书名称</w:t>
            </w:r>
          </w:p>
        </w:tc>
        <w:tc>
          <w:tcPr>
            <w:tcW w:w="2344" w:type="dxa"/>
            <w:tcBorders>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发证单位</w:t>
            </w:r>
          </w:p>
        </w:tc>
        <w:tc>
          <w:tcPr>
            <w:tcW w:w="2344" w:type="dxa"/>
            <w:tcBorders>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证书等级</w:t>
            </w:r>
          </w:p>
        </w:tc>
        <w:tc>
          <w:tcPr>
            <w:tcW w:w="2344" w:type="dxa"/>
            <w:tcBorders>
              <w:left w:val="single" w:color="000000" w:sz="4" w:space="0"/>
              <w:bottom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2344" w:type="dxa"/>
            <w:tcBorders>
              <w:top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bottom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2344" w:type="dxa"/>
            <w:tcBorders>
              <w:top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c>
          <w:tcPr>
            <w:tcW w:w="2344" w:type="dxa"/>
            <w:tcBorders>
              <w:top w:val="single" w:color="000000" w:sz="4" w:space="0"/>
              <w:lef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 w:hAnsi="仿宋" w:eastAsia="仿宋" w:cs="仿宋"/>
                <w:color w:val="auto"/>
                <w:sz w:val="24"/>
                <w:szCs w:val="24"/>
                <w:highlight w:val="none"/>
              </w:rPr>
            </w:pPr>
          </w:p>
        </w:tc>
      </w:tr>
    </w:tbl>
    <w:p>
      <w:pPr>
        <w:pStyle w:val="10"/>
        <w:pageBreakBefore w:val="0"/>
        <w:kinsoku/>
        <w:wordWrap/>
        <w:overflowPunct/>
        <w:topLinePunct w:val="0"/>
        <w:bidi w:val="0"/>
        <w:spacing w:before="139" w:line="240" w:lineRule="auto"/>
        <w:ind w:right="274"/>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三、主要股东或出资人信息</w:t>
      </w:r>
    </w:p>
    <w:tbl>
      <w:tblPr>
        <w:tblStyle w:val="18"/>
        <w:tblW w:w="9409"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3"/>
        <w:gridCol w:w="1431"/>
        <w:gridCol w:w="2316"/>
        <w:gridCol w:w="2031"/>
        <w:gridCol w:w="1493"/>
        <w:gridCol w:w="12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9" w:hRule="atLeast"/>
        </w:trPr>
        <w:tc>
          <w:tcPr>
            <w:tcW w:w="903" w:type="dxa"/>
            <w:tcBorders>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31" w:type="dxa"/>
            <w:tcBorders>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（姓名）</w:t>
            </w:r>
          </w:p>
        </w:tc>
        <w:tc>
          <w:tcPr>
            <w:tcW w:w="2316" w:type="dxa"/>
            <w:tcBorders>
              <w:left w:val="single" w:color="000000" w:sz="4" w:space="0"/>
              <w:bottom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统一社会信息用代码</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（身份证号）</w:t>
            </w:r>
          </w:p>
        </w:tc>
        <w:tc>
          <w:tcPr>
            <w:tcW w:w="2031" w:type="dxa"/>
            <w:tcBorders>
              <w:left w:val="single" w:color="000000" w:sz="6"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出资额</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（人民币万元）</w:t>
            </w:r>
          </w:p>
        </w:tc>
        <w:tc>
          <w:tcPr>
            <w:tcW w:w="1493" w:type="dxa"/>
            <w:tcBorders>
              <w:left w:val="single" w:color="000000" w:sz="4" w:space="0"/>
              <w:bottom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出资方式</w:t>
            </w:r>
          </w:p>
        </w:tc>
        <w:tc>
          <w:tcPr>
            <w:tcW w:w="1235" w:type="dxa"/>
            <w:tcBorders>
              <w:left w:val="single" w:color="000000" w:sz="6" w:space="0"/>
              <w:bottom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03" w:type="dxa"/>
            <w:tcBorders>
              <w:top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w:t>
            </w:r>
          </w:p>
        </w:tc>
        <w:tc>
          <w:tcPr>
            <w:tcW w:w="1431" w:type="dxa"/>
            <w:tcBorders>
              <w:top w:val="single" w:color="000000" w:sz="4" w:space="0"/>
              <w:left w:val="single" w:color="000000" w:sz="4"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2316" w:type="dxa"/>
            <w:tcBorders>
              <w:top w:val="single" w:color="000000" w:sz="4" w:space="0"/>
              <w:left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2031" w:type="dxa"/>
            <w:tcBorders>
              <w:top w:val="single" w:color="000000" w:sz="4" w:space="0"/>
              <w:left w:val="single" w:color="000000" w:sz="6" w:space="0"/>
              <w:right w:val="single" w:color="000000"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1493" w:type="dxa"/>
            <w:tcBorders>
              <w:top w:val="single" w:color="000000" w:sz="4" w:space="0"/>
              <w:left w:val="single" w:color="000000" w:sz="4"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c>
          <w:tcPr>
            <w:tcW w:w="1235" w:type="dxa"/>
            <w:tcBorders>
              <w:top w:val="single" w:color="000000" w:sz="4" w:space="0"/>
              <w:lef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仿宋" w:hAnsi="仿宋" w:eastAsia="仿宋" w:cs="仿宋"/>
                <w:color w:val="auto"/>
                <w:sz w:val="24"/>
                <w:szCs w:val="24"/>
                <w:highlight w:val="none"/>
              </w:rPr>
            </w:pPr>
          </w:p>
        </w:tc>
      </w:tr>
    </w:tbl>
    <w:p>
      <w:pPr>
        <w:pageBreakBefore w:val="0"/>
        <w:numPr>
          <w:ilvl w:val="0"/>
          <w:numId w:val="14"/>
        </w:numPr>
        <w:tabs>
          <w:tab w:val="left" w:pos="2707"/>
        </w:tabs>
        <w:kinsoku/>
        <w:wordWrap/>
        <w:overflowPunct/>
        <w:topLinePunct w:val="0"/>
        <w:bidi w:val="0"/>
        <w:spacing w:before="122" w:line="240" w:lineRule="auto"/>
        <w:ind w:right="2650" w:rightChars="0"/>
        <w:jc w:val="left"/>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本单位（请填写：属于、不属于）残疾人福利性单位。</w:t>
      </w:r>
    </w:p>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1、主要股东或出资人为法人的，填写法人全称及统一社会信息用代码（尚未办理三证合一的填写组织机构代码）；为自然人的，填写自然人姓名和身份证号。</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2、出资方式填写：货币、实物、工艺产权和非专利技术、土地使用权等。</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10"/>
        <w:pageBreakBefore w:val="0"/>
        <w:kinsoku/>
        <w:wordWrap/>
        <w:overflowPunct/>
        <w:topLinePunct w:val="0"/>
        <w:bidi w:val="0"/>
        <w:spacing w:before="139" w:line="240" w:lineRule="auto"/>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4、兹证明上述声明是真实、正确的，并提供了全部能提供的资料和数据，我们同意遵照贵方要求出示有关证明文件。</w:t>
      </w:r>
    </w:p>
    <w:p>
      <w:pPr>
        <w:pStyle w:val="10"/>
        <w:pageBreakBefore w:val="0"/>
        <w:tabs>
          <w:tab w:val="left" w:pos="3603"/>
          <w:tab w:val="left" w:pos="7700"/>
        </w:tabs>
        <w:kinsoku/>
        <w:wordWrap/>
        <w:overflowPunct/>
        <w:topLinePunct w:val="0"/>
        <w:bidi w:val="0"/>
        <w:spacing w:before="70" w:line="240" w:lineRule="auto"/>
        <w:ind w:left="298" w:right="-90" w:rightChars="0"/>
        <w:textAlignment w:val="auto"/>
        <w:rPr>
          <w:rFonts w:hint="eastAsia" w:ascii="仿宋" w:hAnsi="仿宋" w:eastAsia="仿宋" w:cs="仿宋"/>
          <w:color w:val="auto"/>
          <w:sz w:val="24"/>
          <w:szCs w:val="24"/>
          <w:highlight w:val="none"/>
          <w:lang w:val="zh-CN" w:eastAsia="zh-CN" w:bidi="zh-CN"/>
        </w:rPr>
      </w:pPr>
      <w:bookmarkStart w:id="23" w:name="_bookmark18"/>
      <w:bookmarkEnd w:id="23"/>
      <w:bookmarkStart w:id="24" w:name="附件5 法定代表人授权书"/>
      <w:bookmarkEnd w:id="24"/>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10"/>
        <w:pageBreakBefore w:val="0"/>
        <w:tabs>
          <w:tab w:val="left" w:pos="3603"/>
          <w:tab w:val="left" w:pos="7700"/>
        </w:tabs>
        <w:kinsoku/>
        <w:wordWrap/>
        <w:overflowPunct/>
        <w:topLinePunct w:val="0"/>
        <w:bidi w:val="0"/>
        <w:spacing w:before="70" w:line="240" w:lineRule="auto"/>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10"/>
        <w:pageBreakBefore w:val="0"/>
        <w:tabs>
          <w:tab w:val="left" w:pos="718"/>
          <w:tab w:val="left" w:pos="1767"/>
          <w:tab w:val="left" w:pos="2398"/>
          <w:tab w:val="left" w:pos="3027"/>
        </w:tabs>
        <w:kinsoku/>
        <w:wordWrap/>
        <w:overflowPunct/>
        <w:topLinePunct w:val="0"/>
        <w:bidi w:val="0"/>
        <w:spacing w:line="240" w:lineRule="auto"/>
        <w:ind w:left="2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法定代表人证明书</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法定代表人证明书</w:t>
      </w:r>
    </w:p>
    <w:p>
      <w:pPr>
        <w:pageBreakBefore w:val="0"/>
        <w:kinsoku/>
        <w:wordWrap/>
        <w:overflowPunct/>
        <w:topLinePunct w:val="0"/>
        <w:bidi w:val="0"/>
        <w:spacing w:before="159" w:line="480" w:lineRule="exact"/>
        <w:ind w:left="298" w:right="0" w:firstLine="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致：</w:t>
      </w:r>
    </w:p>
    <w:p>
      <w:pPr>
        <w:pStyle w:val="10"/>
        <w:pageBreakBefore w:val="0"/>
        <w:kinsoku/>
        <w:wordWrap/>
        <w:overflowPunct/>
        <w:topLinePunct w:val="0"/>
        <w:bidi w:val="0"/>
        <w:spacing w:before="139" w:line="480" w:lineRule="exact"/>
        <w:ind w:left="298" w:right="274" w:firstLine="696" w:firstLineChars="29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同志，现任我单位</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职务，为法定代表人，特此证明。有效日期与本公司响应文件成交注的响应有效期相同，签发日期：</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w:t>
      </w: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营业执照（注册号）：</w:t>
      </w: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经济性质：</w:t>
      </w: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主营（产）：</w:t>
      </w: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兼营（产）：</w:t>
      </w: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before="2"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4384" behindDoc="1" locked="0" layoutInCell="1" allowOverlap="1">
                <wp:simplePos x="0" y="0"/>
                <wp:positionH relativeFrom="page">
                  <wp:posOffset>1880235</wp:posOffset>
                </wp:positionH>
                <wp:positionV relativeFrom="paragraph">
                  <wp:posOffset>85090</wp:posOffset>
                </wp:positionV>
                <wp:extent cx="3895725" cy="1968500"/>
                <wp:effectExtent l="0" t="0" r="9525" b="12700"/>
                <wp:wrapTopAndBottom/>
                <wp:docPr id="8" name="组合 8"/>
                <wp:cNvGraphicFramePr/>
                <a:graphic xmlns:a="http://schemas.openxmlformats.org/drawingml/2006/main">
                  <a:graphicData uri="http://schemas.microsoft.com/office/word/2010/wordprocessingGroup">
                    <wpg:wgp>
                      <wpg:cNvGrpSpPr/>
                      <wpg:grpSpPr>
                        <a:xfrm>
                          <a:off x="0" y="0"/>
                          <a:ext cx="3895725" cy="1968500"/>
                          <a:chOff x="4830" y="285"/>
                          <a:chExt cx="6135" cy="3100"/>
                        </a:xfrm>
                        <a:effectLst/>
                      </wpg:grpSpPr>
                      <wps:wsp>
                        <wps:cNvPr id="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a:effectLst/>
                        </wps:spPr>
                        <wps:bodyPr upright="1"/>
                      </wps:wsp>
                      <wps:wsp>
                        <wps:cNvPr id="2" name="文本框 10"/>
                        <wps:cNvSpPr txBox="1"/>
                        <wps:spPr>
                          <a:xfrm>
                            <a:off x="6098" y="996"/>
                            <a:ext cx="3620" cy="240"/>
                          </a:xfrm>
                          <a:prstGeom prst="rect">
                            <a:avLst/>
                          </a:prstGeom>
                          <a:noFill/>
                          <a:ln>
                            <a:noFill/>
                          </a:ln>
                          <a:effectLst/>
                        </wps:spPr>
                        <wps:txbx>
                          <w:txbxContent>
                            <w:p>
                              <w:pPr>
                                <w:spacing w:before="0" w:line="240" w:lineRule="exact"/>
                                <w:ind w:left="0" w:right="0" w:firstLine="0"/>
                                <w:jc w:val="left"/>
                                <w:rPr>
                                  <w:sz w:val="24"/>
                                </w:rPr>
                              </w:pPr>
                              <w:r>
                                <w:rPr>
                                  <w:sz w:val="24"/>
                                </w:rPr>
                                <w:t>法定代表人身份证复印件贴于此处</w:t>
                              </w:r>
                            </w:p>
                          </w:txbxContent>
                        </wps:txbx>
                        <wps:bodyPr lIns="0" tIns="0" rIns="0" bIns="0" upright="1"/>
                      </wps:wsp>
                      <wps:wsp>
                        <wps:cNvPr id="3" name="文本框 11"/>
                        <wps:cNvSpPr txBox="1"/>
                        <wps:spPr>
                          <a:xfrm>
                            <a:off x="5097" y="1879"/>
                            <a:ext cx="5560" cy="240"/>
                          </a:xfrm>
                          <a:prstGeom prst="rect">
                            <a:avLst/>
                          </a:prstGeom>
                          <a:noFill/>
                          <a:ln>
                            <a:noFill/>
                          </a:ln>
                          <a:effectLst/>
                        </wps:spPr>
                        <wps:txbx>
                          <w:txbxContent>
                            <w:p>
                              <w:pPr>
                                <w:spacing w:before="0" w:line="240" w:lineRule="exact"/>
                                <w:ind w:left="0" w:right="0" w:firstLine="0"/>
                                <w:jc w:val="left"/>
                                <w:rPr>
                                  <w:b/>
                                  <w:sz w:val="24"/>
                                </w:rPr>
                              </w:pPr>
                              <w:r>
                                <w:rPr>
                                  <w:b/>
                                  <w:sz w:val="24"/>
                                </w:rPr>
                                <w:t>(为避免废标，请供应商务必提供本人身份证复印件)</w:t>
                              </w:r>
                            </w:p>
                          </w:txbxContent>
                        </wps:txbx>
                        <wps:bodyPr lIns="0" tIns="0" rIns="0" bIns="0" upright="1"/>
                      </wps:wsp>
                    </wpg:wgp>
                  </a:graphicData>
                </a:graphic>
              </wp:anchor>
            </w:drawing>
          </mc:Choice>
          <mc:Fallback>
            <w:pict>
              <v:group id="_x0000_s1026" o:spid="_x0000_s1026" o:spt="203" style="position:absolute;left:0pt;margin-left:148.05pt;margin-top:6.7pt;height:155pt;width:306.75pt;mso-position-horizontal-relative:page;mso-wrap-distance-bottom:0pt;mso-wrap-distance-top:0pt;z-index:-251652096;mso-width-relative:page;mso-height-relative:page;" coordorigin="4830,285" coordsize="6135,3100" o:gfxdata="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Ci4uH+2gAAAAoBAAAPAAAAAAAA&#10;AAEAIAAAACIAAABkcnMvZG93bnJldi54bWxQSwECFAAUAAAACACHTuJAjSIuE2oLAAAzQQAADgAA&#10;AAAAAAABACAAAAApAQAAZHJzL2Uyb0RvYy54bWxQSwUGAAAAAAYABgBZAQAABQ8AAAAA&#10;">
                <o:lock v:ext="edit" aspectratio="f"/>
                <v:shape id="任意多边形 9" o:spid="_x0000_s1026" o:spt="100" style="position:absolute;left:4830;top:285;height:3100;width:6135;" fillcolor="#000000" filled="t" stroked="f" coordsize="6135,3100" o:gfxdata="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sOCy2AAAA2gAAAA8A&#10;AAAAAAAAAQAgAAAAIgAAAGRycy9kb3ducmV2LnhtbFBLAQIUABQAAAAIAIdO4kAzLwWeOwAAADkA&#10;AAAQAAAAAAAAAAEAIAAAAAUBAABkcnMvc2hhcGV4bWwueG1sUEsFBgAAAAAGAAYAWwEAAK8DAAAA&#10;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6098;top:996;height:240;width:362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sz w:val="24"/>
                          </w:rPr>
                        </w:pPr>
                        <w:r>
                          <w:rPr>
                            <w:sz w:val="24"/>
                          </w:rPr>
                          <w:t>法定代表人身份证复印件贴于此处</w:t>
                        </w:r>
                      </w:p>
                    </w:txbxContent>
                  </v:textbox>
                </v:shape>
                <v:shape id="文本框 11" o:spid="_x0000_s1026" o:spt="202" type="#_x0000_t202" style="position:absolute;left:5097;top:1879;height:240;width:556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(为避免废标，请供应商务必提供本人身份证复印件)</w:t>
                        </w:r>
                      </w:p>
                    </w:txbxContent>
                  </v:textbox>
                </v:shape>
                <w10:wrap type="topAndBottom"/>
              </v:group>
            </w:pict>
          </mc:Fallback>
        </mc:AlternateContent>
      </w:r>
    </w:p>
    <w:p>
      <w:pPr>
        <w:pStyle w:val="10"/>
        <w:pageBreakBefore w:val="0"/>
        <w:kinsoku/>
        <w:wordWrap/>
        <w:overflowPunct/>
        <w:topLinePunct w:val="0"/>
        <w:bidi w:val="0"/>
        <w:spacing w:before="8" w:line="480" w:lineRule="exact"/>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供应商名称（公章）：</w:t>
      </w: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p>
    <w:p>
      <w:pPr>
        <w:pStyle w:val="10"/>
        <w:pageBreakBefore w:val="0"/>
        <w:kinsoku/>
        <w:wordWrap/>
        <w:overflowPunct/>
        <w:topLinePunct w:val="0"/>
        <w:bidi w:val="0"/>
        <w:spacing w:before="139" w:line="480" w:lineRule="exact"/>
        <w:ind w:left="298" w:right="274"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lang w:val="en-US" w:eastAsia="zh-CN"/>
        </w:rPr>
        <w:t>日</w:t>
      </w:r>
      <w:bookmarkStart w:id="25" w:name="_bookmark19"/>
      <w:bookmarkEnd w:id="25"/>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lang w:val="en-US" w:eastAsia="zh-CN"/>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法定代表人授权书</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法定代表人授权书</w:t>
      </w:r>
    </w:p>
    <w:p>
      <w:pPr>
        <w:pageBreakBefore w:val="0"/>
        <w:kinsoku/>
        <w:wordWrap/>
        <w:overflowPunct/>
        <w:topLinePunct w:val="0"/>
        <w:bidi w:val="0"/>
        <w:spacing w:before="159" w:line="480" w:lineRule="exact"/>
        <w:ind w:left="298" w:right="0" w:firstLine="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致：</w:t>
      </w:r>
    </w:p>
    <w:p>
      <w:pPr>
        <w:pStyle w:val="10"/>
        <w:pageBreakBefore w:val="0"/>
        <w:tabs>
          <w:tab w:val="left" w:pos="3221"/>
        </w:tabs>
        <w:kinsoku/>
        <w:wordWrap/>
        <w:overflowPunct/>
        <w:topLinePunct w:val="0"/>
        <w:bidi w:val="0"/>
        <w:spacing w:before="139" w:line="480" w:lineRule="exact"/>
        <w:ind w:left="298" w:right="343" w:firstLine="42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（委托代理人姓名）为我方委托代理人，其权限是：办理“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106"/>
          <w:sz w:val="24"/>
          <w:szCs w:val="24"/>
          <w:highlight w:val="none"/>
          <w:u w:val="single"/>
        </w:rPr>
        <w:t>”</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项目编号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u w:val="single"/>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事宜</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本授权书有效期与本公司</w:t>
      </w:r>
      <w:r>
        <w:rPr>
          <w:rFonts w:hint="eastAsia" w:ascii="仿宋" w:hAnsi="仿宋" w:eastAsia="仿宋" w:cs="仿宋"/>
          <w:color w:val="auto"/>
          <w:sz w:val="24"/>
          <w:szCs w:val="24"/>
          <w:highlight w:val="none"/>
          <w:lang w:eastAsia="zh-CN"/>
        </w:rPr>
        <w:t>响应文件成交</w:t>
      </w:r>
      <w:r>
        <w:rPr>
          <w:rFonts w:hint="eastAsia" w:ascii="仿宋" w:hAnsi="仿宋" w:eastAsia="仿宋" w:cs="仿宋"/>
          <w:color w:val="auto"/>
          <w:sz w:val="24"/>
          <w:szCs w:val="24"/>
          <w:highlight w:val="none"/>
        </w:rPr>
        <w:t>注的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有效期相同，自法定代表人签字之日起生效。</w:t>
      </w:r>
    </w:p>
    <w:p>
      <w:pPr>
        <w:pStyle w:val="10"/>
        <w:pageBreakBefore w:val="0"/>
        <w:tabs>
          <w:tab w:val="left" w:pos="2712"/>
          <w:tab w:val="left" w:pos="4183"/>
          <w:tab w:val="left" w:pos="4235"/>
          <w:tab w:val="left" w:pos="6438"/>
        </w:tabs>
        <w:kinsoku/>
        <w:wordWrap/>
        <w:overflowPunct/>
        <w:topLinePunct w:val="0"/>
        <w:bidi w:val="0"/>
        <w:spacing w:line="480" w:lineRule="exact"/>
        <w:ind w:left="718" w:right="3586" w:hanging="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附：代理人性别：</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职务：</w:t>
      </w:r>
    </w:p>
    <w:p>
      <w:pPr>
        <w:pStyle w:val="10"/>
        <w:pageBreakBefore w:val="0"/>
        <w:tabs>
          <w:tab w:val="left" w:pos="2712"/>
          <w:tab w:val="left" w:pos="4183"/>
          <w:tab w:val="left" w:pos="4235"/>
          <w:tab w:val="left" w:pos="6438"/>
        </w:tabs>
        <w:kinsoku/>
        <w:wordWrap/>
        <w:overflowPunct/>
        <w:topLinePunct w:val="0"/>
        <w:bidi w:val="0"/>
        <w:spacing w:line="480" w:lineRule="exact"/>
        <w:ind w:left="718" w:right="3586" w:hanging="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10"/>
        <w:pageBreakBefore w:val="0"/>
        <w:tabs>
          <w:tab w:val="left" w:pos="5389"/>
        </w:tabs>
        <w:kinsoku/>
        <w:wordWrap/>
        <w:overflowPunct/>
        <w:topLinePunct w:val="0"/>
        <w:bidi w:val="0"/>
        <w:spacing w:line="480" w:lineRule="exact"/>
        <w:ind w:right="4635"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（营业执照等）注册号码：</w:t>
      </w:r>
      <w:r>
        <w:rPr>
          <w:rFonts w:hint="eastAsia" w:ascii="仿宋" w:hAnsi="仿宋" w:eastAsia="仿宋" w:cs="仿宋"/>
          <w:color w:val="auto"/>
          <w:w w:val="95"/>
          <w:sz w:val="24"/>
          <w:szCs w:val="24"/>
          <w:highlight w:val="none"/>
          <w:u w:val="single"/>
        </w:rPr>
        <w:tab/>
      </w:r>
      <w:r>
        <w:rPr>
          <w:rFonts w:hint="eastAsia" w:ascii="仿宋" w:hAnsi="仿宋" w:eastAsia="仿宋" w:cs="仿宋"/>
          <w:color w:val="auto"/>
          <w:sz w:val="24"/>
          <w:szCs w:val="24"/>
          <w:highlight w:val="none"/>
        </w:rPr>
        <w:t>法定代表人（负责人）：（签字或盖章）</w:t>
      </w:r>
    </w:p>
    <w:p>
      <w:pPr>
        <w:pStyle w:val="11"/>
        <w:rPr>
          <w:rFonts w:hint="eastAsia"/>
          <w:color w:val="auto"/>
          <w:highlight w:val="none"/>
        </w:rPr>
      </w:pPr>
    </w:p>
    <w:p>
      <w:pPr>
        <w:pStyle w:val="10"/>
        <w:pageBreakBefore w:val="0"/>
        <w:tabs>
          <w:tab w:val="left" w:pos="5389"/>
        </w:tabs>
        <w:kinsoku/>
        <w:wordWrap/>
        <w:overflowPunct/>
        <w:topLinePunct w:val="0"/>
        <w:bidi w:val="0"/>
        <w:spacing w:line="480" w:lineRule="exact"/>
        <w:ind w:right="46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授权单位（单位公章）：</w:t>
      </w:r>
    </w:p>
    <w:p>
      <w:pPr>
        <w:pStyle w:val="11"/>
        <w:rPr>
          <w:rFonts w:hint="eastAsia"/>
          <w:color w:val="auto"/>
          <w:highlight w:val="none"/>
        </w:rPr>
      </w:pPr>
    </w:p>
    <w:p>
      <w:pPr>
        <w:pStyle w:val="10"/>
        <w:pageBreakBefore w:val="0"/>
        <w:tabs>
          <w:tab w:val="left" w:pos="5389"/>
        </w:tabs>
        <w:kinsoku/>
        <w:wordWrap/>
        <w:overflowPunct/>
        <w:topLinePunct w:val="0"/>
        <w:bidi w:val="0"/>
        <w:spacing w:line="480" w:lineRule="exact"/>
        <w:ind w:right="46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w:t>
      </w:r>
    </w:p>
    <w:p>
      <w:pPr>
        <w:pStyle w:val="10"/>
        <w:pageBreakBefore w:val="0"/>
        <w:kinsoku/>
        <w:wordWrap/>
        <w:overflowPunct/>
        <w:topLinePunct w:val="0"/>
        <w:bidi w:val="0"/>
        <w:spacing w:before="1" w:line="480" w:lineRule="exact"/>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5408" behindDoc="1" locked="0" layoutInCell="1" allowOverlap="1">
                <wp:simplePos x="0" y="0"/>
                <wp:positionH relativeFrom="page">
                  <wp:posOffset>1633855</wp:posOffset>
                </wp:positionH>
                <wp:positionV relativeFrom="paragraph">
                  <wp:posOffset>144145</wp:posOffset>
                </wp:positionV>
                <wp:extent cx="3895725" cy="1993900"/>
                <wp:effectExtent l="635" t="635" r="8890" b="5715"/>
                <wp:wrapTopAndBottom/>
                <wp:docPr id="9" name="组合 9"/>
                <wp:cNvGraphicFramePr/>
                <a:graphic xmlns:a="http://schemas.openxmlformats.org/drawingml/2006/main">
                  <a:graphicData uri="http://schemas.microsoft.com/office/word/2010/wordprocessingGroup">
                    <wpg:wgp>
                      <wpg:cNvGrpSpPr/>
                      <wpg:grpSpPr>
                        <a:xfrm>
                          <a:off x="0" y="0"/>
                          <a:ext cx="3895725" cy="1993900"/>
                          <a:chOff x="4906" y="220"/>
                          <a:chExt cx="6135" cy="3140"/>
                        </a:xfrm>
                        <a:effectLst/>
                      </wpg:grpSpPr>
                      <wps:wsp>
                        <wps:cNvPr id="5" name="任意多边形 13"/>
                        <wps:cNvSpPr/>
                        <wps:spPr>
                          <a:xfrm>
                            <a:off x="4905" y="219"/>
                            <a:ext cx="6135" cy="3140"/>
                          </a:xfrm>
                          <a:custGeom>
                            <a:avLst/>
                            <a:gdLst/>
                            <a:ahLst/>
                            <a:cxnLst/>
                            <a:pathLst>
                              <a:path w="6135" h="3140">
                                <a:moveTo>
                                  <a:pt x="450" y="20"/>
                                </a:moveTo>
                                <a:lnTo>
                                  <a:pt x="384" y="20"/>
                                </a:lnTo>
                                <a:lnTo>
                                  <a:pt x="396" y="0"/>
                                </a:lnTo>
                                <a:lnTo>
                                  <a:pt x="463" y="0"/>
                                </a:lnTo>
                                <a:lnTo>
                                  <a:pt x="450" y="20"/>
                                </a:lnTo>
                                <a:close/>
                                <a:moveTo>
                                  <a:pt x="5750" y="20"/>
                                </a:moveTo>
                                <a:lnTo>
                                  <a:pt x="5684" y="20"/>
                                </a:lnTo>
                                <a:lnTo>
                                  <a:pt x="5671" y="0"/>
                                </a:lnTo>
                                <a:lnTo>
                                  <a:pt x="5737" y="0"/>
                                </a:lnTo>
                                <a:lnTo>
                                  <a:pt x="5750" y="20"/>
                                </a:lnTo>
                                <a:close/>
                                <a:moveTo>
                                  <a:pt x="364" y="40"/>
                                </a:moveTo>
                                <a:lnTo>
                                  <a:pt x="323" y="40"/>
                                </a:lnTo>
                                <a:lnTo>
                                  <a:pt x="335" y="20"/>
                                </a:lnTo>
                                <a:lnTo>
                                  <a:pt x="376" y="20"/>
                                </a:lnTo>
                                <a:lnTo>
                                  <a:pt x="364" y="40"/>
                                </a:lnTo>
                                <a:close/>
                                <a:moveTo>
                                  <a:pt x="5811" y="40"/>
                                </a:moveTo>
                                <a:lnTo>
                                  <a:pt x="5770" y="40"/>
                                </a:lnTo>
                                <a:lnTo>
                                  <a:pt x="5758" y="20"/>
                                </a:lnTo>
                                <a:lnTo>
                                  <a:pt x="5799" y="20"/>
                                </a:lnTo>
                                <a:lnTo>
                                  <a:pt x="5811" y="40"/>
                                </a:lnTo>
                                <a:close/>
                                <a:moveTo>
                                  <a:pt x="317" y="60"/>
                                </a:moveTo>
                                <a:lnTo>
                                  <a:pt x="276" y="60"/>
                                </a:lnTo>
                                <a:lnTo>
                                  <a:pt x="288" y="40"/>
                                </a:lnTo>
                                <a:lnTo>
                                  <a:pt x="329" y="40"/>
                                </a:lnTo>
                                <a:lnTo>
                                  <a:pt x="317" y="60"/>
                                </a:lnTo>
                                <a:close/>
                                <a:moveTo>
                                  <a:pt x="5857" y="60"/>
                                </a:moveTo>
                                <a:lnTo>
                                  <a:pt x="5817" y="60"/>
                                </a:lnTo>
                                <a:lnTo>
                                  <a:pt x="5805" y="40"/>
                                </a:lnTo>
                                <a:lnTo>
                                  <a:pt x="5846" y="40"/>
                                </a:lnTo>
                                <a:lnTo>
                                  <a:pt x="5857" y="60"/>
                                </a:lnTo>
                                <a:close/>
                                <a:moveTo>
                                  <a:pt x="273" y="80"/>
                                </a:moveTo>
                                <a:lnTo>
                                  <a:pt x="243" y="80"/>
                                </a:lnTo>
                                <a:lnTo>
                                  <a:pt x="254" y="60"/>
                                </a:lnTo>
                                <a:lnTo>
                                  <a:pt x="284" y="60"/>
                                </a:lnTo>
                                <a:lnTo>
                                  <a:pt x="273" y="80"/>
                                </a:lnTo>
                                <a:close/>
                                <a:moveTo>
                                  <a:pt x="5890" y="80"/>
                                </a:moveTo>
                                <a:lnTo>
                                  <a:pt x="5861" y="80"/>
                                </a:lnTo>
                                <a:lnTo>
                                  <a:pt x="5850" y="60"/>
                                </a:lnTo>
                                <a:lnTo>
                                  <a:pt x="5880" y="60"/>
                                </a:lnTo>
                                <a:lnTo>
                                  <a:pt x="5890" y="80"/>
                                </a:lnTo>
                                <a:close/>
                                <a:moveTo>
                                  <a:pt x="241" y="100"/>
                                </a:moveTo>
                                <a:lnTo>
                                  <a:pt x="212" y="100"/>
                                </a:lnTo>
                                <a:lnTo>
                                  <a:pt x="222" y="80"/>
                                </a:lnTo>
                                <a:lnTo>
                                  <a:pt x="252" y="80"/>
                                </a:lnTo>
                                <a:lnTo>
                                  <a:pt x="241" y="100"/>
                                </a:lnTo>
                                <a:close/>
                                <a:moveTo>
                                  <a:pt x="5922" y="100"/>
                                </a:moveTo>
                                <a:lnTo>
                                  <a:pt x="5893" y="100"/>
                                </a:lnTo>
                                <a:lnTo>
                                  <a:pt x="5882" y="80"/>
                                </a:lnTo>
                                <a:lnTo>
                                  <a:pt x="5912" y="80"/>
                                </a:lnTo>
                                <a:lnTo>
                                  <a:pt x="5922" y="100"/>
                                </a:lnTo>
                                <a:close/>
                                <a:moveTo>
                                  <a:pt x="211" y="120"/>
                                </a:moveTo>
                                <a:lnTo>
                                  <a:pt x="192" y="120"/>
                                </a:lnTo>
                                <a:lnTo>
                                  <a:pt x="202" y="100"/>
                                </a:lnTo>
                                <a:lnTo>
                                  <a:pt x="221" y="100"/>
                                </a:lnTo>
                                <a:lnTo>
                                  <a:pt x="211" y="120"/>
                                </a:lnTo>
                                <a:close/>
                                <a:moveTo>
                                  <a:pt x="5942" y="120"/>
                                </a:moveTo>
                                <a:lnTo>
                                  <a:pt x="5923" y="120"/>
                                </a:lnTo>
                                <a:lnTo>
                                  <a:pt x="5913" y="100"/>
                                </a:lnTo>
                                <a:lnTo>
                                  <a:pt x="5932" y="100"/>
                                </a:lnTo>
                                <a:lnTo>
                                  <a:pt x="5942" y="120"/>
                                </a:lnTo>
                                <a:close/>
                                <a:moveTo>
                                  <a:pt x="192" y="140"/>
                                </a:moveTo>
                                <a:lnTo>
                                  <a:pt x="164" y="140"/>
                                </a:lnTo>
                                <a:lnTo>
                                  <a:pt x="173" y="120"/>
                                </a:lnTo>
                                <a:lnTo>
                                  <a:pt x="202" y="120"/>
                                </a:lnTo>
                                <a:lnTo>
                                  <a:pt x="192" y="140"/>
                                </a:lnTo>
                                <a:close/>
                                <a:moveTo>
                                  <a:pt x="5970" y="140"/>
                                </a:moveTo>
                                <a:lnTo>
                                  <a:pt x="5942" y="140"/>
                                </a:lnTo>
                                <a:lnTo>
                                  <a:pt x="5932" y="120"/>
                                </a:lnTo>
                                <a:lnTo>
                                  <a:pt x="5961" y="120"/>
                                </a:lnTo>
                                <a:lnTo>
                                  <a:pt x="5970" y="140"/>
                                </a:lnTo>
                                <a:close/>
                                <a:moveTo>
                                  <a:pt x="165" y="160"/>
                                </a:moveTo>
                                <a:lnTo>
                                  <a:pt x="146" y="160"/>
                                </a:lnTo>
                                <a:lnTo>
                                  <a:pt x="154" y="140"/>
                                </a:lnTo>
                                <a:lnTo>
                                  <a:pt x="174" y="140"/>
                                </a:lnTo>
                                <a:lnTo>
                                  <a:pt x="165" y="160"/>
                                </a:lnTo>
                                <a:close/>
                                <a:moveTo>
                                  <a:pt x="5988" y="160"/>
                                </a:moveTo>
                                <a:lnTo>
                                  <a:pt x="5969" y="160"/>
                                </a:lnTo>
                                <a:lnTo>
                                  <a:pt x="5960" y="140"/>
                                </a:lnTo>
                                <a:lnTo>
                                  <a:pt x="5979" y="140"/>
                                </a:lnTo>
                                <a:lnTo>
                                  <a:pt x="5988" y="160"/>
                                </a:lnTo>
                                <a:close/>
                                <a:moveTo>
                                  <a:pt x="148" y="180"/>
                                </a:moveTo>
                                <a:lnTo>
                                  <a:pt x="129" y="180"/>
                                </a:lnTo>
                                <a:lnTo>
                                  <a:pt x="137" y="160"/>
                                </a:lnTo>
                                <a:lnTo>
                                  <a:pt x="157" y="160"/>
                                </a:lnTo>
                                <a:lnTo>
                                  <a:pt x="148" y="180"/>
                                </a:lnTo>
                                <a:close/>
                                <a:moveTo>
                                  <a:pt x="6005" y="180"/>
                                </a:moveTo>
                                <a:lnTo>
                                  <a:pt x="5986" y="180"/>
                                </a:lnTo>
                                <a:lnTo>
                                  <a:pt x="5977" y="160"/>
                                </a:lnTo>
                                <a:lnTo>
                                  <a:pt x="5997" y="160"/>
                                </a:lnTo>
                                <a:lnTo>
                                  <a:pt x="6005" y="180"/>
                                </a:lnTo>
                                <a:close/>
                                <a:moveTo>
                                  <a:pt x="132" y="200"/>
                                </a:moveTo>
                                <a:lnTo>
                                  <a:pt x="112" y="200"/>
                                </a:lnTo>
                                <a:lnTo>
                                  <a:pt x="120" y="180"/>
                                </a:lnTo>
                                <a:lnTo>
                                  <a:pt x="140" y="180"/>
                                </a:lnTo>
                                <a:lnTo>
                                  <a:pt x="132" y="200"/>
                                </a:lnTo>
                                <a:close/>
                                <a:moveTo>
                                  <a:pt x="6021" y="200"/>
                                </a:moveTo>
                                <a:lnTo>
                                  <a:pt x="6002" y="200"/>
                                </a:lnTo>
                                <a:lnTo>
                                  <a:pt x="5994" y="180"/>
                                </a:lnTo>
                                <a:lnTo>
                                  <a:pt x="6014" y="180"/>
                                </a:lnTo>
                                <a:lnTo>
                                  <a:pt x="6021" y="200"/>
                                </a:lnTo>
                                <a:close/>
                                <a:moveTo>
                                  <a:pt x="117" y="220"/>
                                </a:moveTo>
                                <a:lnTo>
                                  <a:pt x="97" y="220"/>
                                </a:lnTo>
                                <a:lnTo>
                                  <a:pt x="105" y="200"/>
                                </a:lnTo>
                                <a:lnTo>
                                  <a:pt x="124" y="200"/>
                                </a:lnTo>
                                <a:lnTo>
                                  <a:pt x="117" y="220"/>
                                </a:lnTo>
                                <a:close/>
                                <a:moveTo>
                                  <a:pt x="6037" y="220"/>
                                </a:moveTo>
                                <a:lnTo>
                                  <a:pt x="6017" y="220"/>
                                </a:lnTo>
                                <a:lnTo>
                                  <a:pt x="6010" y="200"/>
                                </a:lnTo>
                                <a:lnTo>
                                  <a:pt x="6029" y="200"/>
                                </a:lnTo>
                                <a:lnTo>
                                  <a:pt x="6037" y="220"/>
                                </a:lnTo>
                                <a:close/>
                                <a:moveTo>
                                  <a:pt x="102" y="240"/>
                                </a:moveTo>
                                <a:lnTo>
                                  <a:pt x="83" y="240"/>
                                </a:lnTo>
                                <a:lnTo>
                                  <a:pt x="90" y="220"/>
                                </a:lnTo>
                                <a:lnTo>
                                  <a:pt x="109" y="220"/>
                                </a:lnTo>
                                <a:lnTo>
                                  <a:pt x="102" y="240"/>
                                </a:lnTo>
                                <a:close/>
                                <a:moveTo>
                                  <a:pt x="6051" y="240"/>
                                </a:moveTo>
                                <a:lnTo>
                                  <a:pt x="6032" y="240"/>
                                </a:lnTo>
                                <a:lnTo>
                                  <a:pt x="6024" y="220"/>
                                </a:lnTo>
                                <a:lnTo>
                                  <a:pt x="6044" y="220"/>
                                </a:lnTo>
                                <a:lnTo>
                                  <a:pt x="6051" y="240"/>
                                </a:lnTo>
                                <a:close/>
                                <a:moveTo>
                                  <a:pt x="89" y="260"/>
                                </a:moveTo>
                                <a:lnTo>
                                  <a:pt x="70" y="260"/>
                                </a:lnTo>
                                <a:lnTo>
                                  <a:pt x="76" y="240"/>
                                </a:lnTo>
                                <a:lnTo>
                                  <a:pt x="96" y="240"/>
                                </a:lnTo>
                                <a:lnTo>
                                  <a:pt x="89" y="260"/>
                                </a:lnTo>
                                <a:close/>
                                <a:moveTo>
                                  <a:pt x="6064" y="260"/>
                                </a:moveTo>
                                <a:lnTo>
                                  <a:pt x="6045" y="260"/>
                                </a:lnTo>
                                <a:lnTo>
                                  <a:pt x="6038" y="240"/>
                                </a:lnTo>
                                <a:lnTo>
                                  <a:pt x="6058" y="240"/>
                                </a:lnTo>
                                <a:lnTo>
                                  <a:pt x="6064" y="260"/>
                                </a:lnTo>
                                <a:close/>
                                <a:moveTo>
                                  <a:pt x="76" y="280"/>
                                </a:moveTo>
                                <a:lnTo>
                                  <a:pt x="57" y="280"/>
                                </a:lnTo>
                                <a:lnTo>
                                  <a:pt x="63" y="260"/>
                                </a:lnTo>
                                <a:lnTo>
                                  <a:pt x="83" y="260"/>
                                </a:lnTo>
                                <a:lnTo>
                                  <a:pt x="76" y="280"/>
                                </a:lnTo>
                                <a:close/>
                                <a:moveTo>
                                  <a:pt x="6076" y="280"/>
                                </a:moveTo>
                                <a:lnTo>
                                  <a:pt x="6057" y="280"/>
                                </a:lnTo>
                                <a:lnTo>
                                  <a:pt x="6051" y="260"/>
                                </a:lnTo>
                                <a:lnTo>
                                  <a:pt x="6070" y="260"/>
                                </a:lnTo>
                                <a:lnTo>
                                  <a:pt x="6076" y="280"/>
                                </a:lnTo>
                                <a:close/>
                                <a:moveTo>
                                  <a:pt x="55" y="320"/>
                                </a:moveTo>
                                <a:lnTo>
                                  <a:pt x="41" y="320"/>
                                </a:lnTo>
                                <a:lnTo>
                                  <a:pt x="46" y="300"/>
                                </a:lnTo>
                                <a:lnTo>
                                  <a:pt x="52" y="280"/>
                                </a:lnTo>
                                <a:lnTo>
                                  <a:pt x="71" y="280"/>
                                </a:lnTo>
                                <a:lnTo>
                                  <a:pt x="65" y="300"/>
                                </a:lnTo>
                                <a:lnTo>
                                  <a:pt x="60" y="300"/>
                                </a:lnTo>
                                <a:lnTo>
                                  <a:pt x="55" y="320"/>
                                </a:lnTo>
                                <a:close/>
                                <a:moveTo>
                                  <a:pt x="6093" y="320"/>
                                </a:moveTo>
                                <a:lnTo>
                                  <a:pt x="6079" y="320"/>
                                </a:lnTo>
                                <a:lnTo>
                                  <a:pt x="6074" y="300"/>
                                </a:lnTo>
                                <a:lnTo>
                                  <a:pt x="6069" y="300"/>
                                </a:lnTo>
                                <a:lnTo>
                                  <a:pt x="6063" y="280"/>
                                </a:lnTo>
                                <a:lnTo>
                                  <a:pt x="6082" y="280"/>
                                </a:lnTo>
                                <a:lnTo>
                                  <a:pt x="6088" y="300"/>
                                </a:lnTo>
                                <a:lnTo>
                                  <a:pt x="6093" y="320"/>
                                </a:lnTo>
                                <a:close/>
                                <a:moveTo>
                                  <a:pt x="50" y="340"/>
                                </a:moveTo>
                                <a:lnTo>
                                  <a:pt x="32" y="340"/>
                                </a:lnTo>
                                <a:lnTo>
                                  <a:pt x="36" y="320"/>
                                </a:lnTo>
                                <a:lnTo>
                                  <a:pt x="55" y="320"/>
                                </a:lnTo>
                                <a:lnTo>
                                  <a:pt x="50" y="340"/>
                                </a:lnTo>
                                <a:close/>
                                <a:moveTo>
                                  <a:pt x="6102" y="340"/>
                                </a:moveTo>
                                <a:lnTo>
                                  <a:pt x="6084" y="340"/>
                                </a:lnTo>
                                <a:lnTo>
                                  <a:pt x="6079" y="320"/>
                                </a:lnTo>
                                <a:lnTo>
                                  <a:pt x="6098" y="320"/>
                                </a:lnTo>
                                <a:lnTo>
                                  <a:pt x="6102" y="340"/>
                                </a:lnTo>
                                <a:close/>
                                <a:moveTo>
                                  <a:pt x="34" y="380"/>
                                </a:moveTo>
                                <a:lnTo>
                                  <a:pt x="20" y="380"/>
                                </a:lnTo>
                                <a:lnTo>
                                  <a:pt x="23" y="360"/>
                                </a:lnTo>
                                <a:lnTo>
                                  <a:pt x="27" y="340"/>
                                </a:lnTo>
                                <a:lnTo>
                                  <a:pt x="46" y="340"/>
                                </a:lnTo>
                                <a:lnTo>
                                  <a:pt x="41" y="360"/>
                                </a:lnTo>
                                <a:lnTo>
                                  <a:pt x="38" y="360"/>
                                </a:lnTo>
                                <a:lnTo>
                                  <a:pt x="34" y="380"/>
                                </a:lnTo>
                                <a:close/>
                                <a:moveTo>
                                  <a:pt x="6114" y="380"/>
                                </a:moveTo>
                                <a:lnTo>
                                  <a:pt x="6100" y="380"/>
                                </a:lnTo>
                                <a:lnTo>
                                  <a:pt x="6096" y="360"/>
                                </a:lnTo>
                                <a:lnTo>
                                  <a:pt x="6092" y="360"/>
                                </a:lnTo>
                                <a:lnTo>
                                  <a:pt x="6088" y="340"/>
                                </a:lnTo>
                                <a:lnTo>
                                  <a:pt x="6107" y="340"/>
                                </a:lnTo>
                                <a:lnTo>
                                  <a:pt x="6111" y="360"/>
                                </a:lnTo>
                                <a:lnTo>
                                  <a:pt x="6114" y="380"/>
                                </a:lnTo>
                                <a:close/>
                                <a:moveTo>
                                  <a:pt x="25" y="420"/>
                                </a:moveTo>
                                <a:lnTo>
                                  <a:pt x="10" y="420"/>
                                </a:lnTo>
                                <a:lnTo>
                                  <a:pt x="13" y="400"/>
                                </a:lnTo>
                                <a:lnTo>
                                  <a:pt x="16" y="380"/>
                                </a:lnTo>
                                <a:lnTo>
                                  <a:pt x="34" y="380"/>
                                </a:lnTo>
                                <a:lnTo>
                                  <a:pt x="31" y="400"/>
                                </a:lnTo>
                                <a:lnTo>
                                  <a:pt x="28" y="400"/>
                                </a:lnTo>
                                <a:lnTo>
                                  <a:pt x="25" y="420"/>
                                </a:lnTo>
                                <a:close/>
                                <a:moveTo>
                                  <a:pt x="6124" y="420"/>
                                </a:moveTo>
                                <a:lnTo>
                                  <a:pt x="6109" y="420"/>
                                </a:lnTo>
                                <a:lnTo>
                                  <a:pt x="6106" y="400"/>
                                </a:lnTo>
                                <a:lnTo>
                                  <a:pt x="6103" y="400"/>
                                </a:lnTo>
                                <a:lnTo>
                                  <a:pt x="6100" y="380"/>
                                </a:lnTo>
                                <a:lnTo>
                                  <a:pt x="6118" y="380"/>
                                </a:lnTo>
                                <a:lnTo>
                                  <a:pt x="6121" y="400"/>
                                </a:lnTo>
                                <a:lnTo>
                                  <a:pt x="6124" y="420"/>
                                </a:lnTo>
                                <a:close/>
                                <a:moveTo>
                                  <a:pt x="19" y="460"/>
                                </a:moveTo>
                                <a:lnTo>
                                  <a:pt x="4" y="460"/>
                                </a:lnTo>
                                <a:lnTo>
                                  <a:pt x="6" y="440"/>
                                </a:lnTo>
                                <a:lnTo>
                                  <a:pt x="8" y="420"/>
                                </a:lnTo>
                                <a:lnTo>
                                  <a:pt x="23" y="420"/>
                                </a:lnTo>
                                <a:lnTo>
                                  <a:pt x="20" y="440"/>
                                </a:lnTo>
                                <a:lnTo>
                                  <a:pt x="20" y="440"/>
                                </a:lnTo>
                                <a:lnTo>
                                  <a:pt x="19" y="460"/>
                                </a:lnTo>
                                <a:close/>
                                <a:moveTo>
                                  <a:pt x="6130" y="460"/>
                                </a:moveTo>
                                <a:lnTo>
                                  <a:pt x="6115" y="460"/>
                                </a:lnTo>
                                <a:lnTo>
                                  <a:pt x="6113" y="440"/>
                                </a:lnTo>
                                <a:lnTo>
                                  <a:pt x="6113" y="440"/>
                                </a:lnTo>
                                <a:lnTo>
                                  <a:pt x="6111" y="420"/>
                                </a:lnTo>
                                <a:lnTo>
                                  <a:pt x="6126" y="420"/>
                                </a:lnTo>
                                <a:lnTo>
                                  <a:pt x="6128" y="440"/>
                                </a:lnTo>
                                <a:lnTo>
                                  <a:pt x="6130" y="460"/>
                                </a:lnTo>
                                <a:close/>
                                <a:moveTo>
                                  <a:pt x="15" y="500"/>
                                </a:moveTo>
                                <a:lnTo>
                                  <a:pt x="0" y="500"/>
                                </a:lnTo>
                                <a:lnTo>
                                  <a:pt x="1" y="480"/>
                                </a:lnTo>
                                <a:lnTo>
                                  <a:pt x="2" y="460"/>
                                </a:lnTo>
                                <a:lnTo>
                                  <a:pt x="17" y="460"/>
                                </a:lnTo>
                                <a:lnTo>
                                  <a:pt x="16" y="480"/>
                                </a:lnTo>
                                <a:lnTo>
                                  <a:pt x="15" y="500"/>
                                </a:lnTo>
                                <a:close/>
                                <a:moveTo>
                                  <a:pt x="6134" y="500"/>
                                </a:moveTo>
                                <a:lnTo>
                                  <a:pt x="6119" y="500"/>
                                </a:lnTo>
                                <a:lnTo>
                                  <a:pt x="6118" y="480"/>
                                </a:lnTo>
                                <a:lnTo>
                                  <a:pt x="6118" y="480"/>
                                </a:lnTo>
                                <a:lnTo>
                                  <a:pt x="6117" y="460"/>
                                </a:lnTo>
                                <a:lnTo>
                                  <a:pt x="6132" y="460"/>
                                </a:lnTo>
                                <a:lnTo>
                                  <a:pt x="6133" y="480"/>
                                </a:lnTo>
                                <a:lnTo>
                                  <a:pt x="6134" y="500"/>
                                </a:lnTo>
                                <a:close/>
                                <a:moveTo>
                                  <a:pt x="15" y="2640"/>
                                </a:moveTo>
                                <a:lnTo>
                                  <a:pt x="0" y="2640"/>
                                </a:lnTo>
                                <a:lnTo>
                                  <a:pt x="0" y="2620"/>
                                </a:lnTo>
                                <a:lnTo>
                                  <a:pt x="0" y="500"/>
                                </a:lnTo>
                                <a:lnTo>
                                  <a:pt x="15" y="500"/>
                                </a:lnTo>
                                <a:lnTo>
                                  <a:pt x="15" y="2620"/>
                                </a:lnTo>
                                <a:lnTo>
                                  <a:pt x="15" y="2640"/>
                                </a:lnTo>
                                <a:close/>
                                <a:moveTo>
                                  <a:pt x="6134" y="2640"/>
                                </a:moveTo>
                                <a:lnTo>
                                  <a:pt x="6119" y="2640"/>
                                </a:lnTo>
                                <a:lnTo>
                                  <a:pt x="6119" y="2620"/>
                                </a:lnTo>
                                <a:lnTo>
                                  <a:pt x="6119" y="500"/>
                                </a:lnTo>
                                <a:lnTo>
                                  <a:pt x="6134" y="500"/>
                                </a:lnTo>
                                <a:lnTo>
                                  <a:pt x="6134" y="2620"/>
                                </a:lnTo>
                                <a:lnTo>
                                  <a:pt x="6134" y="2640"/>
                                </a:lnTo>
                                <a:close/>
                                <a:moveTo>
                                  <a:pt x="19" y="2680"/>
                                </a:moveTo>
                                <a:lnTo>
                                  <a:pt x="4" y="2680"/>
                                </a:lnTo>
                                <a:lnTo>
                                  <a:pt x="2" y="2660"/>
                                </a:lnTo>
                                <a:lnTo>
                                  <a:pt x="1" y="2640"/>
                                </a:lnTo>
                                <a:lnTo>
                                  <a:pt x="16" y="2640"/>
                                </a:lnTo>
                                <a:lnTo>
                                  <a:pt x="17" y="2660"/>
                                </a:lnTo>
                                <a:lnTo>
                                  <a:pt x="17" y="2660"/>
                                </a:lnTo>
                                <a:lnTo>
                                  <a:pt x="19" y="2680"/>
                                </a:lnTo>
                                <a:close/>
                                <a:moveTo>
                                  <a:pt x="6130" y="2680"/>
                                </a:moveTo>
                                <a:lnTo>
                                  <a:pt x="6115" y="2680"/>
                                </a:lnTo>
                                <a:lnTo>
                                  <a:pt x="6117" y="2660"/>
                                </a:lnTo>
                                <a:lnTo>
                                  <a:pt x="6117" y="2660"/>
                                </a:lnTo>
                                <a:lnTo>
                                  <a:pt x="6118" y="2640"/>
                                </a:lnTo>
                                <a:lnTo>
                                  <a:pt x="6133" y="2640"/>
                                </a:lnTo>
                                <a:lnTo>
                                  <a:pt x="6132" y="2660"/>
                                </a:lnTo>
                                <a:lnTo>
                                  <a:pt x="6130" y="2680"/>
                                </a:lnTo>
                                <a:close/>
                                <a:moveTo>
                                  <a:pt x="28" y="2720"/>
                                </a:moveTo>
                                <a:lnTo>
                                  <a:pt x="10" y="2720"/>
                                </a:lnTo>
                                <a:lnTo>
                                  <a:pt x="8" y="2700"/>
                                </a:lnTo>
                                <a:lnTo>
                                  <a:pt x="6" y="2680"/>
                                </a:lnTo>
                                <a:lnTo>
                                  <a:pt x="20" y="2680"/>
                                </a:lnTo>
                                <a:lnTo>
                                  <a:pt x="23" y="2700"/>
                                </a:lnTo>
                                <a:lnTo>
                                  <a:pt x="25" y="2700"/>
                                </a:lnTo>
                                <a:lnTo>
                                  <a:pt x="28" y="2720"/>
                                </a:lnTo>
                                <a:close/>
                                <a:moveTo>
                                  <a:pt x="6124" y="2720"/>
                                </a:moveTo>
                                <a:lnTo>
                                  <a:pt x="6106" y="2720"/>
                                </a:lnTo>
                                <a:lnTo>
                                  <a:pt x="6109" y="2700"/>
                                </a:lnTo>
                                <a:lnTo>
                                  <a:pt x="6111" y="2700"/>
                                </a:lnTo>
                                <a:lnTo>
                                  <a:pt x="6113" y="2680"/>
                                </a:lnTo>
                                <a:lnTo>
                                  <a:pt x="6128" y="2680"/>
                                </a:lnTo>
                                <a:lnTo>
                                  <a:pt x="6126" y="2700"/>
                                </a:lnTo>
                                <a:lnTo>
                                  <a:pt x="6124" y="2720"/>
                                </a:lnTo>
                                <a:close/>
                                <a:moveTo>
                                  <a:pt x="38" y="2760"/>
                                </a:moveTo>
                                <a:lnTo>
                                  <a:pt x="20" y="2760"/>
                                </a:lnTo>
                                <a:lnTo>
                                  <a:pt x="16" y="2740"/>
                                </a:lnTo>
                                <a:lnTo>
                                  <a:pt x="13" y="2720"/>
                                </a:lnTo>
                                <a:lnTo>
                                  <a:pt x="28" y="2720"/>
                                </a:lnTo>
                                <a:lnTo>
                                  <a:pt x="31" y="2740"/>
                                </a:lnTo>
                                <a:lnTo>
                                  <a:pt x="34" y="2740"/>
                                </a:lnTo>
                                <a:lnTo>
                                  <a:pt x="38" y="2760"/>
                                </a:lnTo>
                                <a:close/>
                                <a:moveTo>
                                  <a:pt x="6114" y="2760"/>
                                </a:moveTo>
                                <a:lnTo>
                                  <a:pt x="6096" y="2760"/>
                                </a:lnTo>
                                <a:lnTo>
                                  <a:pt x="6100" y="2740"/>
                                </a:lnTo>
                                <a:lnTo>
                                  <a:pt x="6103" y="2740"/>
                                </a:lnTo>
                                <a:lnTo>
                                  <a:pt x="6106" y="2720"/>
                                </a:lnTo>
                                <a:lnTo>
                                  <a:pt x="6121" y="2720"/>
                                </a:lnTo>
                                <a:lnTo>
                                  <a:pt x="6118" y="2740"/>
                                </a:lnTo>
                                <a:lnTo>
                                  <a:pt x="6114" y="2760"/>
                                </a:lnTo>
                                <a:close/>
                                <a:moveTo>
                                  <a:pt x="42" y="2780"/>
                                </a:moveTo>
                                <a:lnTo>
                                  <a:pt x="27" y="2780"/>
                                </a:lnTo>
                                <a:lnTo>
                                  <a:pt x="23" y="2760"/>
                                </a:lnTo>
                                <a:lnTo>
                                  <a:pt x="38" y="2760"/>
                                </a:lnTo>
                                <a:lnTo>
                                  <a:pt x="42" y="2780"/>
                                </a:lnTo>
                                <a:close/>
                                <a:moveTo>
                                  <a:pt x="6107" y="2780"/>
                                </a:moveTo>
                                <a:lnTo>
                                  <a:pt x="6092" y="2780"/>
                                </a:lnTo>
                                <a:lnTo>
                                  <a:pt x="6096" y="2760"/>
                                </a:lnTo>
                                <a:lnTo>
                                  <a:pt x="6111" y="2760"/>
                                </a:lnTo>
                                <a:lnTo>
                                  <a:pt x="6107" y="2780"/>
                                </a:lnTo>
                                <a:close/>
                                <a:moveTo>
                                  <a:pt x="60" y="2820"/>
                                </a:moveTo>
                                <a:lnTo>
                                  <a:pt x="41" y="2820"/>
                                </a:lnTo>
                                <a:lnTo>
                                  <a:pt x="36" y="2800"/>
                                </a:lnTo>
                                <a:lnTo>
                                  <a:pt x="32" y="2780"/>
                                </a:lnTo>
                                <a:lnTo>
                                  <a:pt x="46" y="2780"/>
                                </a:lnTo>
                                <a:lnTo>
                                  <a:pt x="50" y="2800"/>
                                </a:lnTo>
                                <a:lnTo>
                                  <a:pt x="55" y="2800"/>
                                </a:lnTo>
                                <a:lnTo>
                                  <a:pt x="60" y="2820"/>
                                </a:lnTo>
                                <a:close/>
                                <a:moveTo>
                                  <a:pt x="6093" y="2820"/>
                                </a:moveTo>
                                <a:lnTo>
                                  <a:pt x="6074" y="2820"/>
                                </a:lnTo>
                                <a:lnTo>
                                  <a:pt x="6079" y="2800"/>
                                </a:lnTo>
                                <a:lnTo>
                                  <a:pt x="6084" y="2800"/>
                                </a:lnTo>
                                <a:lnTo>
                                  <a:pt x="6088" y="2780"/>
                                </a:lnTo>
                                <a:lnTo>
                                  <a:pt x="6102" y="2780"/>
                                </a:lnTo>
                                <a:lnTo>
                                  <a:pt x="6098" y="2800"/>
                                </a:lnTo>
                                <a:lnTo>
                                  <a:pt x="6093" y="2820"/>
                                </a:lnTo>
                                <a:close/>
                                <a:moveTo>
                                  <a:pt x="71" y="2840"/>
                                </a:moveTo>
                                <a:lnTo>
                                  <a:pt x="52" y="2840"/>
                                </a:lnTo>
                                <a:lnTo>
                                  <a:pt x="46" y="2820"/>
                                </a:lnTo>
                                <a:lnTo>
                                  <a:pt x="65" y="2820"/>
                                </a:lnTo>
                                <a:lnTo>
                                  <a:pt x="71" y="2840"/>
                                </a:lnTo>
                                <a:close/>
                                <a:moveTo>
                                  <a:pt x="6082" y="2840"/>
                                </a:moveTo>
                                <a:lnTo>
                                  <a:pt x="6063" y="2840"/>
                                </a:lnTo>
                                <a:lnTo>
                                  <a:pt x="6069" y="2820"/>
                                </a:lnTo>
                                <a:lnTo>
                                  <a:pt x="6088" y="2820"/>
                                </a:lnTo>
                                <a:lnTo>
                                  <a:pt x="6082" y="2840"/>
                                </a:lnTo>
                                <a:close/>
                                <a:moveTo>
                                  <a:pt x="77" y="2860"/>
                                </a:moveTo>
                                <a:lnTo>
                                  <a:pt x="63" y="2860"/>
                                </a:lnTo>
                                <a:lnTo>
                                  <a:pt x="57" y="2840"/>
                                </a:lnTo>
                                <a:lnTo>
                                  <a:pt x="71" y="2840"/>
                                </a:lnTo>
                                <a:lnTo>
                                  <a:pt x="77" y="2860"/>
                                </a:lnTo>
                                <a:close/>
                                <a:moveTo>
                                  <a:pt x="6070" y="2860"/>
                                </a:moveTo>
                                <a:lnTo>
                                  <a:pt x="6057" y="2860"/>
                                </a:lnTo>
                                <a:lnTo>
                                  <a:pt x="6063" y="2840"/>
                                </a:lnTo>
                                <a:lnTo>
                                  <a:pt x="6076" y="2840"/>
                                </a:lnTo>
                                <a:lnTo>
                                  <a:pt x="6070" y="2860"/>
                                </a:lnTo>
                                <a:close/>
                                <a:moveTo>
                                  <a:pt x="102" y="2900"/>
                                </a:moveTo>
                                <a:lnTo>
                                  <a:pt x="83" y="2900"/>
                                </a:lnTo>
                                <a:lnTo>
                                  <a:pt x="76" y="2880"/>
                                </a:lnTo>
                                <a:lnTo>
                                  <a:pt x="70" y="2860"/>
                                </a:lnTo>
                                <a:lnTo>
                                  <a:pt x="83" y="2860"/>
                                </a:lnTo>
                                <a:lnTo>
                                  <a:pt x="89" y="2880"/>
                                </a:lnTo>
                                <a:lnTo>
                                  <a:pt x="95" y="2880"/>
                                </a:lnTo>
                                <a:lnTo>
                                  <a:pt x="102" y="2900"/>
                                </a:lnTo>
                                <a:close/>
                                <a:moveTo>
                                  <a:pt x="6051" y="2900"/>
                                </a:moveTo>
                                <a:lnTo>
                                  <a:pt x="6032" y="2900"/>
                                </a:lnTo>
                                <a:lnTo>
                                  <a:pt x="6038" y="2880"/>
                                </a:lnTo>
                                <a:lnTo>
                                  <a:pt x="6045" y="2880"/>
                                </a:lnTo>
                                <a:lnTo>
                                  <a:pt x="6051" y="2860"/>
                                </a:lnTo>
                                <a:lnTo>
                                  <a:pt x="6064" y="2860"/>
                                </a:lnTo>
                                <a:lnTo>
                                  <a:pt x="6058" y="2880"/>
                                </a:lnTo>
                                <a:lnTo>
                                  <a:pt x="6051" y="2900"/>
                                </a:lnTo>
                                <a:close/>
                                <a:moveTo>
                                  <a:pt x="117" y="2920"/>
                                </a:moveTo>
                                <a:lnTo>
                                  <a:pt x="97" y="2920"/>
                                </a:lnTo>
                                <a:lnTo>
                                  <a:pt x="90" y="2900"/>
                                </a:lnTo>
                                <a:lnTo>
                                  <a:pt x="109" y="2900"/>
                                </a:lnTo>
                                <a:lnTo>
                                  <a:pt x="117" y="2920"/>
                                </a:lnTo>
                                <a:close/>
                                <a:moveTo>
                                  <a:pt x="6037" y="2920"/>
                                </a:moveTo>
                                <a:lnTo>
                                  <a:pt x="6017" y="2920"/>
                                </a:lnTo>
                                <a:lnTo>
                                  <a:pt x="6025" y="2900"/>
                                </a:lnTo>
                                <a:lnTo>
                                  <a:pt x="6044" y="2900"/>
                                </a:lnTo>
                                <a:lnTo>
                                  <a:pt x="6037" y="2920"/>
                                </a:lnTo>
                                <a:close/>
                                <a:moveTo>
                                  <a:pt x="132" y="2940"/>
                                </a:moveTo>
                                <a:lnTo>
                                  <a:pt x="112" y="2940"/>
                                </a:lnTo>
                                <a:lnTo>
                                  <a:pt x="105" y="2920"/>
                                </a:lnTo>
                                <a:lnTo>
                                  <a:pt x="124" y="2920"/>
                                </a:lnTo>
                                <a:lnTo>
                                  <a:pt x="132" y="2940"/>
                                </a:lnTo>
                                <a:close/>
                                <a:moveTo>
                                  <a:pt x="6021" y="2940"/>
                                </a:moveTo>
                                <a:lnTo>
                                  <a:pt x="6002" y="2940"/>
                                </a:lnTo>
                                <a:lnTo>
                                  <a:pt x="6010" y="2920"/>
                                </a:lnTo>
                                <a:lnTo>
                                  <a:pt x="6029" y="2920"/>
                                </a:lnTo>
                                <a:lnTo>
                                  <a:pt x="6021" y="2940"/>
                                </a:lnTo>
                                <a:close/>
                                <a:moveTo>
                                  <a:pt x="148" y="2960"/>
                                </a:moveTo>
                                <a:lnTo>
                                  <a:pt x="129" y="2960"/>
                                </a:lnTo>
                                <a:lnTo>
                                  <a:pt x="120" y="2940"/>
                                </a:lnTo>
                                <a:lnTo>
                                  <a:pt x="140" y="2940"/>
                                </a:lnTo>
                                <a:lnTo>
                                  <a:pt x="148" y="2960"/>
                                </a:lnTo>
                                <a:close/>
                                <a:moveTo>
                                  <a:pt x="6005" y="2960"/>
                                </a:moveTo>
                                <a:lnTo>
                                  <a:pt x="5986" y="2960"/>
                                </a:lnTo>
                                <a:lnTo>
                                  <a:pt x="5994" y="2940"/>
                                </a:lnTo>
                                <a:lnTo>
                                  <a:pt x="6014" y="2940"/>
                                </a:lnTo>
                                <a:lnTo>
                                  <a:pt x="6005" y="2960"/>
                                </a:lnTo>
                                <a:close/>
                                <a:moveTo>
                                  <a:pt x="174" y="2980"/>
                                </a:moveTo>
                                <a:lnTo>
                                  <a:pt x="146" y="2980"/>
                                </a:lnTo>
                                <a:lnTo>
                                  <a:pt x="137" y="2960"/>
                                </a:lnTo>
                                <a:lnTo>
                                  <a:pt x="165" y="2960"/>
                                </a:lnTo>
                                <a:lnTo>
                                  <a:pt x="174" y="2980"/>
                                </a:lnTo>
                                <a:close/>
                                <a:moveTo>
                                  <a:pt x="5988" y="2980"/>
                                </a:moveTo>
                                <a:lnTo>
                                  <a:pt x="5960" y="2980"/>
                                </a:lnTo>
                                <a:lnTo>
                                  <a:pt x="5969" y="2960"/>
                                </a:lnTo>
                                <a:lnTo>
                                  <a:pt x="5997" y="2960"/>
                                </a:lnTo>
                                <a:lnTo>
                                  <a:pt x="5988" y="2980"/>
                                </a:lnTo>
                                <a:close/>
                                <a:moveTo>
                                  <a:pt x="192" y="3000"/>
                                </a:moveTo>
                                <a:lnTo>
                                  <a:pt x="173" y="3000"/>
                                </a:lnTo>
                                <a:lnTo>
                                  <a:pt x="164" y="2980"/>
                                </a:lnTo>
                                <a:lnTo>
                                  <a:pt x="183" y="2980"/>
                                </a:lnTo>
                                <a:lnTo>
                                  <a:pt x="192" y="3000"/>
                                </a:lnTo>
                                <a:close/>
                                <a:moveTo>
                                  <a:pt x="5961" y="3000"/>
                                </a:moveTo>
                                <a:lnTo>
                                  <a:pt x="5942" y="3000"/>
                                </a:lnTo>
                                <a:lnTo>
                                  <a:pt x="5951" y="2980"/>
                                </a:lnTo>
                                <a:lnTo>
                                  <a:pt x="5970" y="2980"/>
                                </a:lnTo>
                                <a:lnTo>
                                  <a:pt x="5961" y="3000"/>
                                </a:lnTo>
                                <a:close/>
                                <a:moveTo>
                                  <a:pt x="211" y="3020"/>
                                </a:moveTo>
                                <a:lnTo>
                                  <a:pt x="192" y="3020"/>
                                </a:lnTo>
                                <a:lnTo>
                                  <a:pt x="182" y="3000"/>
                                </a:lnTo>
                                <a:lnTo>
                                  <a:pt x="202" y="3000"/>
                                </a:lnTo>
                                <a:lnTo>
                                  <a:pt x="211" y="3020"/>
                                </a:lnTo>
                                <a:close/>
                                <a:moveTo>
                                  <a:pt x="5942" y="3020"/>
                                </a:moveTo>
                                <a:lnTo>
                                  <a:pt x="5923" y="3020"/>
                                </a:lnTo>
                                <a:lnTo>
                                  <a:pt x="5932" y="3000"/>
                                </a:lnTo>
                                <a:lnTo>
                                  <a:pt x="5951" y="3000"/>
                                </a:lnTo>
                                <a:lnTo>
                                  <a:pt x="5942" y="3020"/>
                                </a:lnTo>
                                <a:close/>
                                <a:moveTo>
                                  <a:pt x="241" y="3040"/>
                                </a:moveTo>
                                <a:lnTo>
                                  <a:pt x="222" y="3040"/>
                                </a:lnTo>
                                <a:lnTo>
                                  <a:pt x="212" y="3020"/>
                                </a:lnTo>
                                <a:lnTo>
                                  <a:pt x="231" y="3020"/>
                                </a:lnTo>
                                <a:lnTo>
                                  <a:pt x="241" y="3040"/>
                                </a:lnTo>
                                <a:close/>
                                <a:moveTo>
                                  <a:pt x="5912" y="3040"/>
                                </a:moveTo>
                                <a:lnTo>
                                  <a:pt x="5893" y="3040"/>
                                </a:lnTo>
                                <a:lnTo>
                                  <a:pt x="5903" y="3020"/>
                                </a:lnTo>
                                <a:lnTo>
                                  <a:pt x="5922" y="3020"/>
                                </a:lnTo>
                                <a:lnTo>
                                  <a:pt x="5912" y="3040"/>
                                </a:lnTo>
                                <a:close/>
                                <a:moveTo>
                                  <a:pt x="273" y="3060"/>
                                </a:moveTo>
                                <a:lnTo>
                                  <a:pt x="243" y="3060"/>
                                </a:lnTo>
                                <a:lnTo>
                                  <a:pt x="233" y="3040"/>
                                </a:lnTo>
                                <a:lnTo>
                                  <a:pt x="262" y="3040"/>
                                </a:lnTo>
                                <a:lnTo>
                                  <a:pt x="273" y="3060"/>
                                </a:lnTo>
                                <a:close/>
                                <a:moveTo>
                                  <a:pt x="5890" y="3060"/>
                                </a:moveTo>
                                <a:lnTo>
                                  <a:pt x="5861" y="3060"/>
                                </a:lnTo>
                                <a:lnTo>
                                  <a:pt x="5872" y="3040"/>
                                </a:lnTo>
                                <a:lnTo>
                                  <a:pt x="5901" y="3040"/>
                                </a:lnTo>
                                <a:lnTo>
                                  <a:pt x="5890" y="3060"/>
                                </a:lnTo>
                                <a:close/>
                                <a:moveTo>
                                  <a:pt x="317" y="3080"/>
                                </a:moveTo>
                                <a:lnTo>
                                  <a:pt x="276" y="3080"/>
                                </a:lnTo>
                                <a:lnTo>
                                  <a:pt x="265" y="3060"/>
                                </a:lnTo>
                                <a:lnTo>
                                  <a:pt x="306" y="3060"/>
                                </a:lnTo>
                                <a:lnTo>
                                  <a:pt x="317" y="3080"/>
                                </a:lnTo>
                                <a:close/>
                                <a:moveTo>
                                  <a:pt x="5857" y="3080"/>
                                </a:moveTo>
                                <a:lnTo>
                                  <a:pt x="5817" y="3080"/>
                                </a:lnTo>
                                <a:lnTo>
                                  <a:pt x="5828" y="3060"/>
                                </a:lnTo>
                                <a:lnTo>
                                  <a:pt x="5869" y="3060"/>
                                </a:lnTo>
                                <a:lnTo>
                                  <a:pt x="5857" y="3080"/>
                                </a:lnTo>
                                <a:close/>
                                <a:moveTo>
                                  <a:pt x="364" y="3100"/>
                                </a:moveTo>
                                <a:lnTo>
                                  <a:pt x="323" y="3100"/>
                                </a:lnTo>
                                <a:lnTo>
                                  <a:pt x="311" y="3080"/>
                                </a:lnTo>
                                <a:lnTo>
                                  <a:pt x="352" y="3080"/>
                                </a:lnTo>
                                <a:lnTo>
                                  <a:pt x="364" y="3100"/>
                                </a:lnTo>
                                <a:close/>
                                <a:moveTo>
                                  <a:pt x="5811" y="3100"/>
                                </a:moveTo>
                                <a:lnTo>
                                  <a:pt x="5770" y="3100"/>
                                </a:lnTo>
                                <a:lnTo>
                                  <a:pt x="5782" y="3080"/>
                                </a:lnTo>
                                <a:lnTo>
                                  <a:pt x="5823" y="3080"/>
                                </a:lnTo>
                                <a:lnTo>
                                  <a:pt x="5811" y="3100"/>
                                </a:lnTo>
                                <a:close/>
                                <a:moveTo>
                                  <a:pt x="438" y="3120"/>
                                </a:moveTo>
                                <a:lnTo>
                                  <a:pt x="371" y="3120"/>
                                </a:lnTo>
                                <a:lnTo>
                                  <a:pt x="359" y="3100"/>
                                </a:lnTo>
                                <a:lnTo>
                                  <a:pt x="425" y="3100"/>
                                </a:lnTo>
                                <a:lnTo>
                                  <a:pt x="438" y="3120"/>
                                </a:lnTo>
                                <a:close/>
                                <a:moveTo>
                                  <a:pt x="5763" y="3120"/>
                                </a:moveTo>
                                <a:lnTo>
                                  <a:pt x="5696" y="3120"/>
                                </a:lnTo>
                                <a:lnTo>
                                  <a:pt x="5709" y="3100"/>
                                </a:lnTo>
                                <a:lnTo>
                                  <a:pt x="5775" y="3100"/>
                                </a:lnTo>
                                <a:lnTo>
                                  <a:pt x="5763" y="3120"/>
                                </a:lnTo>
                                <a:close/>
                                <a:moveTo>
                                  <a:pt x="5673" y="3140"/>
                                </a:moveTo>
                                <a:lnTo>
                                  <a:pt x="461" y="3140"/>
                                </a:lnTo>
                                <a:lnTo>
                                  <a:pt x="448" y="3120"/>
                                </a:lnTo>
                                <a:lnTo>
                                  <a:pt x="5686" y="3120"/>
                                </a:lnTo>
                                <a:lnTo>
                                  <a:pt x="5673" y="3140"/>
                                </a:lnTo>
                                <a:close/>
                              </a:path>
                            </a:pathLst>
                          </a:custGeom>
                          <a:solidFill>
                            <a:srgbClr val="000000"/>
                          </a:solidFill>
                          <a:ln>
                            <a:noFill/>
                          </a:ln>
                          <a:effectLst/>
                        </wps:spPr>
                        <wps:bodyPr upright="1"/>
                      </wps:wsp>
                      <wps:wsp>
                        <wps:cNvPr id="6" name="文本框 14"/>
                        <wps:cNvSpPr txBox="1"/>
                        <wps:spPr>
                          <a:xfrm>
                            <a:off x="4905" y="219"/>
                            <a:ext cx="6135" cy="3140"/>
                          </a:xfrm>
                          <a:prstGeom prst="rect">
                            <a:avLst/>
                          </a:prstGeom>
                          <a:noFill/>
                          <a:ln>
                            <a:noFill/>
                          </a:ln>
                          <a:effectLst/>
                        </wps:spPr>
                        <wps:txbx>
                          <w:txbxContent>
                            <w:p>
                              <w:pPr>
                                <w:spacing w:before="0" w:line="240" w:lineRule="auto"/>
                                <w:rPr>
                                  <w:sz w:val="24"/>
                                </w:rPr>
                              </w:pPr>
                            </w:p>
                            <w:p>
                              <w:pPr>
                                <w:spacing w:before="0" w:line="240" w:lineRule="auto"/>
                                <w:rPr>
                                  <w:sz w:val="24"/>
                                </w:rPr>
                              </w:pPr>
                            </w:p>
                            <w:p>
                              <w:pPr>
                                <w:spacing w:before="170"/>
                                <w:ind w:left="267" w:right="267" w:firstLine="0"/>
                                <w:jc w:val="center"/>
                                <w:rPr>
                                  <w:sz w:val="24"/>
                                </w:rPr>
                              </w:pPr>
                              <w:r>
                                <w:rPr>
                                  <w:sz w:val="24"/>
                                </w:rPr>
                                <w:t>被授权人身份证</w:t>
                              </w:r>
                              <w:r>
                                <w:rPr>
                                  <w:rFonts w:hint="eastAsia"/>
                                  <w:sz w:val="24"/>
                                  <w:lang w:eastAsia="zh-CN"/>
                                </w:rPr>
                                <w:t>及法人代表身份证</w:t>
                              </w:r>
                              <w:r>
                                <w:rPr>
                                  <w:sz w:val="24"/>
                                </w:rPr>
                                <w:t>复印件贴于此处</w:t>
                              </w:r>
                            </w:p>
                            <w:p>
                              <w:pPr>
                                <w:spacing w:before="6" w:line="240" w:lineRule="auto"/>
                                <w:rPr>
                                  <w:sz w:val="24"/>
                                </w:rPr>
                              </w:pPr>
                            </w:p>
                            <w:p>
                              <w:pPr>
                                <w:spacing w:before="1"/>
                                <w:ind w:left="285" w:right="267" w:firstLine="0"/>
                                <w:jc w:val="center"/>
                                <w:rPr>
                                  <w:b/>
                                  <w:sz w:val="24"/>
                                </w:rPr>
                              </w:pPr>
                              <w:r>
                                <w:rPr>
                                  <w:b/>
                                  <w:sz w:val="24"/>
                                </w:rPr>
                                <w:t>(为避免废标，请供应商务必提供本人身份证复印件)</w:t>
                              </w:r>
                            </w:p>
                          </w:txbxContent>
                        </wps:txbx>
                        <wps:bodyPr lIns="0" tIns="0" rIns="0" bIns="0" upright="1"/>
                      </wps:wsp>
                    </wpg:wgp>
                  </a:graphicData>
                </a:graphic>
              </wp:anchor>
            </w:drawing>
          </mc:Choice>
          <mc:Fallback>
            <w:pict>
              <v:group id="_x0000_s1026" o:spid="_x0000_s1026" o:spt="203" style="position:absolute;left:0pt;margin-left:128.65pt;margin-top:11.35pt;height:157pt;width:306.75pt;mso-position-horizontal-relative:page;mso-wrap-distance-bottom:0pt;mso-wrap-distance-top:0pt;z-index:-251651072;mso-width-relative:page;mso-height-relative:page;" coordorigin="4906,220" coordsize="6135,3140" o:gfxdata="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">
                <o:lock v:ext="edit" aspectratio="f"/>
                <v:shape id="任意多边形 13" o:spid="_x0000_s1026" o:spt="100" style="position:absolute;left:4905;top:219;height:3140;width:6135;" fillcolor="#000000" filled="t" stroked="f" coordsize="6135,3140" o:gfxdata="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NCNEugAAANoA&#10;AAAPAAAAAAAAAAEAIAAAACIAAABkcnMvZG93bnJldi54bWxQSwECFAAUAAAACACHTuJAMy8FnjsA&#10;AAA5AAAAEAAAAAAAAAABACAAAAAJAQAAZHJzL3NoYXBleG1sLnhtbFBLBQYAAAAABgAGAFsBAACz&#10;AwAAAAA=&#10;" path="m450,20l384,20,396,0,463,0,450,20xm5750,20l5684,20,5671,0,5737,0,5750,20xm364,40l323,40,335,20,376,20,364,40xm5811,40l5770,40,5758,20,5799,20,5811,40xm317,60l276,60,288,40,329,40,317,60xm5857,60l5817,60,5805,40,5846,40,5857,60xm273,80l243,80,254,60,284,60,273,80xm5890,80l5861,80,5850,60,5880,60,5890,80xm241,100l212,100,222,80,252,80,241,100xm5922,100l5893,100,5882,80,5912,80,5922,100xm211,120l192,120,202,100,221,100,211,120xm5942,120l5923,120,5913,100,5932,100,5942,120xm192,140l164,140,173,120,202,120,192,140xm5970,140l5942,140,5932,120,5961,120,5970,140xm165,160l146,160,154,140,174,140,165,160xm5988,160l5969,160,5960,140,5979,140,5988,160xm148,180l129,180,137,160,157,160,148,180xm6005,180l5986,180,5977,160,5997,160,6005,180xm132,200l112,200,120,180,140,180,132,200xm6021,200l6002,200,5994,180,6014,180,6021,200xm117,220l97,220,105,200,124,200,117,220xm6037,220l6017,220,6010,200,6029,200,6037,220xm102,240l83,240,90,220,109,220,102,240xm6051,240l6032,240,6024,220,6044,220,6051,240xm89,260l70,260,76,240,96,240,89,260xm6064,260l6045,260,6038,240,6058,240,6064,260xm76,280l57,280,63,260,83,260,76,280xm6076,280l6057,280,6051,260,6070,260,6076,280xm55,320l41,320,46,300,52,280,71,280,65,300,60,300,55,320xm6093,320l6079,320,6074,300,6069,300,6063,280,6082,280,6088,300,6093,320xm50,340l32,340,36,320,55,320,50,340xm6102,340l6084,340,6079,320,6098,320,6102,340xm34,380l20,380,23,360,27,340,46,340,41,360,38,360,34,380xm6114,380l6100,380,6096,360,6092,360,6088,340,6107,340,6111,360,6114,380xm25,420l10,420,13,400,16,380,34,380,31,400,28,400,25,420xm6124,420l6109,420,6106,400,6103,400,6100,380,6118,380,6121,400,6124,420xm19,460l4,460,6,440,8,420,23,420,20,440,20,440,19,460xm6130,460l6115,460,6113,440,6113,440,6111,420,6126,420,6128,440,6130,460xm15,500l0,500,1,480,2,460,17,460,16,480,15,500xm6134,500l6119,500,6118,480,6118,480,6117,460,6132,460,6133,480,6134,500xm15,2640l0,2640,0,2620,0,500,15,500,15,2620,15,2640xm6134,2640l6119,2640,6119,2620,6119,500,6134,500,6134,2620,6134,2640xm19,2680l4,2680,2,2660,1,2640,16,2640,17,2660,17,2660,19,2680xm6130,2680l6115,2680,6117,2660,6117,2660,6118,2640,6133,2640,6132,2660,6130,2680xm28,2720l10,2720,8,2700,6,2680,20,2680,23,2700,25,2700,28,2720xm6124,2720l6106,2720,6109,2700,6111,2700,6113,2680,6128,2680,6126,2700,6124,2720xm38,2760l20,2760,16,2740,13,2720,28,2720,31,2740,34,2740,38,2760xm6114,2760l6096,2760,6100,2740,6103,2740,6106,2720,6121,2720,6118,2740,6114,2760xm42,2780l27,2780,23,2760,38,2760,42,2780xm6107,2780l6092,2780,6096,2760,6111,2760,6107,2780xm60,2820l41,2820,36,2800,32,2780,46,2780,50,2800,55,2800,60,2820xm6093,2820l6074,2820,6079,2800,6084,2800,6088,2780,6102,2780,6098,2800,6093,2820xm71,2840l52,2840,46,2820,65,2820,71,2840xm6082,2840l6063,2840,6069,2820,6088,2820,6082,2840xm77,2860l63,2860,57,2840,71,2840,77,2860xm6070,2860l6057,2860,6063,2840,6076,2840,6070,2860xm102,2900l83,2900,76,2880,70,2860,83,2860,89,2880,95,2880,102,2900xm6051,2900l6032,2900,6038,2880,6045,2880,6051,2860,6064,2860,6058,2880,6051,2900xm117,2920l97,2920,90,2900,109,2900,117,2920xm6037,2920l6017,2920,6025,2900,6044,2900,6037,2920xm132,2940l112,2940,105,2920,124,2920,132,2940xm6021,2940l6002,2940,6010,2920,6029,2920,6021,2940xm148,2960l129,2960,120,2940,140,2940,148,2960xm6005,2960l5986,2960,5994,2940,6014,2940,6005,2960xm174,2980l146,2980,137,2960,165,2960,174,2980xm5988,2980l5960,2980,5969,2960,5997,2960,5988,2980xm192,3000l173,3000,164,2980,183,2980,192,3000xm5961,3000l5942,3000,5951,2980,5970,2980,5961,3000xm211,3020l192,3020,182,3000,202,3000,211,3020xm5942,3020l5923,3020,5932,3000,5951,3000,5942,3020xm241,3040l222,3040,212,3020,231,3020,241,3040xm5912,3040l5893,3040,5903,3020,5922,3020,5912,3040xm273,3060l243,3060,233,3040,262,3040,273,3060xm5890,3060l5861,3060,5872,3040,5901,3040,5890,3060xm317,3080l276,3080,265,3060,306,3060,317,3080xm5857,3080l5817,3080,5828,3060,5869,3060,5857,3080xm364,3100l323,3100,311,3080,352,3080,364,3100xm5811,3100l5770,3100,5782,3080,5823,3080,5811,3100xm438,3120l371,3120,359,3100,425,3100,438,3120xm5763,3120l5696,3120,5709,3100,5775,3100,5763,3120xm5673,3140l461,3140,448,3120,5686,3120,5673,3140xe">
                  <v:fill on="t" focussize="0,0"/>
                  <v:stroke on="f"/>
                  <v:imagedata o:title=""/>
                  <o:lock v:ext="edit" aspectratio="f"/>
                </v:shape>
                <v:shape id="文本框 14" o:spid="_x0000_s1026" o:spt="202" type="#_x0000_t202" style="position:absolute;left:4905;top:219;height:3140;width:613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24"/>
                          </w:rPr>
                        </w:pPr>
                      </w:p>
                      <w:p>
                        <w:pPr>
                          <w:spacing w:before="0" w:line="240" w:lineRule="auto"/>
                          <w:rPr>
                            <w:sz w:val="24"/>
                          </w:rPr>
                        </w:pPr>
                      </w:p>
                      <w:p>
                        <w:pPr>
                          <w:spacing w:before="170"/>
                          <w:ind w:left="267" w:right="267" w:firstLine="0"/>
                          <w:jc w:val="center"/>
                          <w:rPr>
                            <w:sz w:val="24"/>
                          </w:rPr>
                        </w:pPr>
                        <w:r>
                          <w:rPr>
                            <w:sz w:val="24"/>
                          </w:rPr>
                          <w:t>被授权人身份证</w:t>
                        </w:r>
                        <w:r>
                          <w:rPr>
                            <w:rFonts w:hint="eastAsia"/>
                            <w:sz w:val="24"/>
                            <w:lang w:eastAsia="zh-CN"/>
                          </w:rPr>
                          <w:t>及法人代表身份证</w:t>
                        </w:r>
                        <w:r>
                          <w:rPr>
                            <w:sz w:val="24"/>
                          </w:rPr>
                          <w:t>复印件贴于此处</w:t>
                        </w:r>
                      </w:p>
                      <w:p>
                        <w:pPr>
                          <w:spacing w:before="6" w:line="240" w:lineRule="auto"/>
                          <w:rPr>
                            <w:sz w:val="24"/>
                          </w:rPr>
                        </w:pPr>
                      </w:p>
                      <w:p>
                        <w:pPr>
                          <w:spacing w:before="1"/>
                          <w:ind w:left="285" w:right="267" w:firstLine="0"/>
                          <w:jc w:val="center"/>
                          <w:rPr>
                            <w:b/>
                            <w:sz w:val="24"/>
                          </w:rPr>
                        </w:pPr>
                        <w:r>
                          <w:rPr>
                            <w:b/>
                            <w:sz w:val="24"/>
                          </w:rPr>
                          <w:t>(为避免废标，请供应商务必提供本人身份证复印件)</w:t>
                        </w:r>
                      </w:p>
                    </w:txbxContent>
                  </v:textbox>
                </v:shape>
                <w10:wrap type="topAndBottom"/>
              </v:group>
            </w:pict>
          </mc:Fallback>
        </mc:AlternateContent>
      </w:r>
    </w:p>
    <w:p>
      <w:pPr>
        <w:pStyle w:val="10"/>
        <w:pageBreakBefore w:val="0"/>
        <w:tabs>
          <w:tab w:val="left" w:pos="734"/>
          <w:tab w:val="left" w:pos="1259"/>
          <w:tab w:val="left" w:pos="1783"/>
        </w:tabs>
        <w:kinsoku/>
        <w:wordWrap/>
        <w:overflowPunct/>
        <w:topLinePunct w:val="0"/>
        <w:bidi w:val="0"/>
        <w:spacing w:before="1" w:line="480" w:lineRule="exact"/>
        <w:ind w:right="346"/>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w w:val="95"/>
          <w:sz w:val="24"/>
          <w:szCs w:val="24"/>
          <w:highlight w:val="none"/>
        </w:rPr>
        <w:t>日</w:t>
      </w: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line="480" w:lineRule="exact"/>
        <w:ind w:left="8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签字代表为法定代表人，则本表不需提交）</w:t>
      </w:r>
    </w:p>
    <w:p>
      <w:pPr>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rPr>
        <w:br w:type="page"/>
      </w:r>
      <w:bookmarkStart w:id="26" w:name="_bookmark20"/>
      <w:bookmarkEnd w:id="26"/>
      <w:bookmarkStart w:id="27" w:name="附件6 资格文件声明函"/>
      <w:bookmarkEnd w:id="27"/>
      <w:bookmarkStart w:id="28" w:name="附件7 合同响应一览表"/>
      <w:bookmarkEnd w:id="28"/>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资格文件声明函</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资格文件声明函</w:t>
      </w:r>
    </w:p>
    <w:p>
      <w:pPr>
        <w:pageBreakBefore w:val="0"/>
        <w:kinsoku/>
        <w:wordWrap/>
        <w:overflowPunct/>
        <w:topLinePunct w:val="0"/>
        <w:bidi w:val="0"/>
        <w:spacing w:before="159" w:line="480" w:lineRule="exact"/>
        <w:ind w:left="298" w:right="0" w:firstLine="0"/>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关于贵方采购项目名称：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邀请，本签字人愿意参加</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，并声明：</w:t>
      </w:r>
    </w:p>
    <w:p>
      <w:pPr>
        <w:pStyle w:val="10"/>
        <w:pageBreakBefore w:val="0"/>
        <w:kinsoku/>
        <w:wordWrap/>
        <w:overflowPunct/>
        <w:topLinePunct w:val="0"/>
        <w:bidi w:val="0"/>
        <w:spacing w:line="480" w:lineRule="exact"/>
        <w:ind w:left="5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一、本公司（企业）具备《中华人民共和国政府采购法》第二十二条规定的条件：</w:t>
      </w:r>
    </w:p>
    <w:p>
      <w:pPr>
        <w:pStyle w:val="10"/>
        <w:pageBreakBefore w:val="0"/>
        <w:kinsoku/>
        <w:wordWrap/>
        <w:overflowPunct/>
        <w:topLinePunct w:val="0"/>
        <w:bidi w:val="0"/>
        <w:spacing w:line="480" w:lineRule="exact"/>
        <w:ind w:left="5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（一）具有独立承担民事责任的能力；</w:t>
      </w:r>
    </w:p>
    <w:p>
      <w:pPr>
        <w:pStyle w:val="10"/>
        <w:pageBreakBefore w:val="0"/>
        <w:kinsoku/>
        <w:wordWrap/>
        <w:overflowPunct/>
        <w:topLinePunct w:val="0"/>
        <w:bidi w:val="0"/>
        <w:spacing w:line="480" w:lineRule="exact"/>
        <w:ind w:left="5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（二）具有良好的商业信誉和健全的财务会计制度；</w:t>
      </w:r>
    </w:p>
    <w:p>
      <w:pPr>
        <w:pStyle w:val="10"/>
        <w:pageBreakBefore w:val="0"/>
        <w:kinsoku/>
        <w:wordWrap/>
        <w:overflowPunct/>
        <w:topLinePunct w:val="0"/>
        <w:bidi w:val="0"/>
        <w:spacing w:line="480" w:lineRule="exact"/>
        <w:ind w:left="5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（三）具有履行合同所必需的设备和专业技术能力；</w:t>
      </w:r>
    </w:p>
    <w:p>
      <w:pPr>
        <w:pStyle w:val="10"/>
        <w:pageBreakBefore w:val="0"/>
        <w:kinsoku/>
        <w:wordWrap/>
        <w:overflowPunct/>
        <w:topLinePunct w:val="0"/>
        <w:bidi w:val="0"/>
        <w:spacing w:line="480" w:lineRule="exact"/>
        <w:ind w:left="5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（四）有依法缴纳税收和社会保障资金的良好记录；</w:t>
      </w:r>
    </w:p>
    <w:p>
      <w:pPr>
        <w:pStyle w:val="10"/>
        <w:pageBreakBefore w:val="0"/>
        <w:kinsoku/>
        <w:wordWrap/>
        <w:overflowPunct/>
        <w:topLinePunct w:val="0"/>
        <w:bidi w:val="0"/>
        <w:spacing w:line="480" w:lineRule="exact"/>
        <w:ind w:left="5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（五）参加政府采购活动前三年内，在经营活动中没有重大违法记录；</w:t>
      </w:r>
    </w:p>
    <w:p>
      <w:pPr>
        <w:pStyle w:val="10"/>
        <w:pageBreakBefore w:val="0"/>
        <w:kinsoku/>
        <w:wordWrap/>
        <w:overflowPunct/>
        <w:topLinePunct w:val="0"/>
        <w:bidi w:val="0"/>
        <w:spacing w:line="480" w:lineRule="exact"/>
        <w:ind w:left="5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pPr>
        <w:pStyle w:val="10"/>
        <w:pageBreakBefore w:val="0"/>
        <w:kinsoku/>
        <w:wordWrap/>
        <w:overflowPunct/>
        <w:topLinePunct w:val="0"/>
        <w:bidi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本公司（企业）的单位负责人与所参投的本采购项目包组的其他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的单位负责人不为同一人且与其他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之间不存在直接控股、管理关系。</w:t>
      </w:r>
    </w:p>
    <w:p>
      <w:pPr>
        <w:pStyle w:val="10"/>
        <w:pageBreakBefore w:val="0"/>
        <w:kinsoku/>
        <w:wordWrap/>
        <w:overflowPunct/>
        <w:topLinePunct w:val="0"/>
        <w:bidi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10"/>
        <w:pageBreakBefore w:val="0"/>
        <w:kinsoku/>
        <w:wordWrap/>
        <w:overflowPunct/>
        <w:topLinePunct w:val="0"/>
        <w:bidi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本公司（企业）承诺在本次</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采购活动中，如有违法、违规、弄虚作假行为，所造成的损失、不良后果及法律责任，一律由我公司（企业）承担。</w:t>
      </w:r>
    </w:p>
    <w:p>
      <w:pPr>
        <w:pageBreakBefore w:val="0"/>
        <w:kinsoku/>
        <w:wordWrap/>
        <w:overflowPunct/>
        <w:topLinePunct w:val="0"/>
        <w:bidi w:val="0"/>
        <w:spacing w:before="0" w:line="480" w:lineRule="exact"/>
        <w:ind w:left="708" w:right="7390" w:rightChars="0" w:firstLine="9"/>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pPr>
        <w:pageBreakBefore w:val="0"/>
        <w:kinsoku/>
        <w:wordWrap/>
        <w:overflowPunct/>
        <w:topLinePunct w:val="0"/>
        <w:bidi w:val="0"/>
        <w:spacing w:before="0" w:line="480" w:lineRule="exact"/>
        <w:ind w:left="708" w:right="8256" w:firstLine="9"/>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p>
      <w:pPr>
        <w:pStyle w:val="26"/>
        <w:pageBreakBefore w:val="0"/>
        <w:numPr>
          <w:ilvl w:val="1"/>
          <w:numId w:val="15"/>
        </w:numPr>
        <w:tabs>
          <w:tab w:val="left" w:pos="928"/>
        </w:tabs>
        <w:kinsoku/>
        <w:wordWrap/>
        <w:overflowPunct/>
        <w:topLinePunct w:val="0"/>
        <w:bidi w:val="0"/>
        <w:spacing w:before="0" w:after="0" w:line="480" w:lineRule="exact"/>
        <w:ind w:left="927" w:right="0" w:hanging="21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本声明函必须提供且内容不得擅自删改，否则视为无效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pPr>
        <w:pStyle w:val="26"/>
        <w:pageBreakBefore w:val="0"/>
        <w:numPr>
          <w:ilvl w:val="1"/>
          <w:numId w:val="15"/>
        </w:numPr>
        <w:tabs>
          <w:tab w:val="left" w:pos="928"/>
        </w:tabs>
        <w:kinsoku/>
        <w:wordWrap/>
        <w:overflowPunct/>
        <w:topLinePunct w:val="0"/>
        <w:bidi w:val="0"/>
        <w:spacing w:before="137" w:after="0" w:line="480" w:lineRule="exact"/>
        <w:ind w:left="927" w:right="0" w:hanging="21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本声明函如有虚假或与事实不符的，作无效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处理。</w:t>
      </w: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0"/>
        <w:pageBreakBefore w:val="0"/>
        <w:tabs>
          <w:tab w:val="left" w:pos="3603"/>
          <w:tab w:val="left" w:pos="7700"/>
        </w:tabs>
        <w:kinsoku/>
        <w:wordWrap/>
        <w:overflowPunct/>
        <w:topLinePunct w:val="0"/>
        <w:bidi w:val="0"/>
        <w:spacing w:before="70" w:line="240" w:lineRule="auto"/>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10"/>
        <w:pageBreakBefore w:val="0"/>
        <w:tabs>
          <w:tab w:val="left" w:pos="3603"/>
          <w:tab w:val="left" w:pos="7700"/>
        </w:tabs>
        <w:kinsoku/>
        <w:wordWrap/>
        <w:overflowPunct/>
        <w:topLinePunct w:val="0"/>
        <w:bidi w:val="0"/>
        <w:spacing w:before="70" w:line="240" w:lineRule="auto"/>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10"/>
        <w:pageBreakBefore w:val="0"/>
        <w:tabs>
          <w:tab w:val="left" w:pos="718"/>
          <w:tab w:val="left" w:pos="1767"/>
          <w:tab w:val="left" w:pos="2398"/>
          <w:tab w:val="left" w:pos="3027"/>
        </w:tabs>
        <w:kinsoku/>
        <w:wordWrap/>
        <w:overflowPunct/>
        <w:topLinePunct w:val="0"/>
        <w:bidi w:val="0"/>
        <w:spacing w:line="240" w:lineRule="auto"/>
        <w:ind w:left="2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ageBreakBefore w:val="0"/>
        <w:kinsoku/>
        <w:wordWrap/>
        <w:overflowPunct/>
        <w:topLinePunct w:val="0"/>
        <w:bidi w:val="0"/>
        <w:spacing w:after="0" w:line="480" w:lineRule="exact"/>
        <w:textAlignment w:val="auto"/>
        <w:rPr>
          <w:rFonts w:hint="eastAsia" w:ascii="仿宋" w:hAnsi="仿宋" w:eastAsia="仿宋" w:cs="仿宋"/>
          <w:color w:val="auto"/>
          <w:sz w:val="24"/>
          <w:szCs w:val="24"/>
          <w:highlight w:val="none"/>
        </w:rPr>
        <w:sectPr>
          <w:footerReference r:id="rId8" w:type="default"/>
          <w:pgSz w:w="11910" w:h="16840"/>
          <w:pgMar w:top="1440" w:right="1080" w:bottom="1440" w:left="1080" w:header="878" w:footer="975" w:gutter="0"/>
          <w:pgBorders>
            <w:top w:val="none" w:sz="0" w:space="0"/>
            <w:left w:val="none" w:sz="0" w:space="0"/>
            <w:bottom w:val="none" w:sz="0" w:space="0"/>
            <w:right w:val="none" w:sz="0" w:space="0"/>
          </w:pgBorders>
          <w:pgNumType w:fmt="numberInDash"/>
          <w:cols w:space="720" w:num="1"/>
        </w:sectPr>
      </w:pPr>
    </w:p>
    <w:p>
      <w:pPr>
        <w:rPr>
          <w:rFonts w:hint="eastAsia" w:ascii="仿宋" w:hAnsi="仿宋" w:eastAsia="仿宋" w:cs="仿宋"/>
          <w:b/>
          <w:color w:val="auto"/>
          <w:sz w:val="28"/>
          <w:szCs w:val="28"/>
          <w:highlight w:val="none"/>
        </w:rPr>
      </w:pPr>
      <w:bookmarkStart w:id="29" w:name="_bookmark21"/>
      <w:bookmarkEnd w:id="29"/>
      <w:r>
        <w:rPr>
          <w:rFonts w:hint="eastAsia" w:ascii="仿宋" w:hAnsi="仿宋" w:eastAsia="仿宋" w:cs="仿宋"/>
          <w:b/>
          <w:color w:val="auto"/>
          <w:sz w:val="28"/>
          <w:szCs w:val="28"/>
          <w:highlight w:val="none"/>
          <w:lang w:val="en-US" w:eastAsia="zh-CN"/>
        </w:rPr>
        <w:t>附件6依法缴纳税收承诺书</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lang w:val="en-US" w:eastAsia="zh-CN"/>
        </w:r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依法缴纳税收承诺书 </w:t>
      </w: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 xml:space="preserve"> （采购人） </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我单位已依法足额缴纳各项税款，符合《中华人民共和国政府采购法》第二十二条中第四项依法缴纳税收的规定。 </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我单位保证以上陈述真实，如有不符，视为提供虚假资料谋取成交，我单位愿承担相应法律责任。 </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特此承诺。 </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lang w:val="en-US" w:eastAsia="zh-CN"/>
        </w:rPr>
      </w:pP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承诺人（公章）：</w:t>
      </w:r>
      <w:r>
        <w:rPr>
          <w:rFonts w:hint="eastAsia" w:ascii="仿宋" w:hAnsi="仿宋" w:eastAsia="仿宋" w:cs="仿宋"/>
          <w:color w:val="auto"/>
          <w:sz w:val="24"/>
          <w:szCs w:val="24"/>
          <w:highlight w:val="none"/>
          <w:u w:val="single"/>
          <w:lang w:val="en-US" w:eastAsia="zh-CN"/>
        </w:rPr>
        <w:t xml:space="preserve"> （供应商全称） </w:t>
      </w: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年 月 日 </w:t>
      </w:r>
    </w:p>
    <w:p>
      <w:pPr>
        <w:keepNext w:val="0"/>
        <w:keepLines w:val="0"/>
        <w:widowControl/>
        <w:suppressLineNumbers w:val="0"/>
        <w:jc w:val="left"/>
        <w:rPr>
          <w:color w:val="auto"/>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val="en-US" w:eastAsia="zh-CN"/>
        </w:rPr>
        <w:t>附件7无重大违法记录声明书</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lang w:val="en-US" w:eastAsia="zh-CN"/>
        </w:rPr>
      </w:pP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无重大违法记录声明书 </w:t>
      </w: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（采购人） </w:t>
      </w:r>
      <w:r>
        <w:rPr>
          <w:rFonts w:hint="eastAsia" w:ascii="仿宋" w:hAnsi="仿宋" w:eastAsia="仿宋" w:cs="仿宋"/>
          <w:color w:val="auto"/>
          <w:sz w:val="24"/>
          <w:szCs w:val="24"/>
          <w:highlight w:val="none"/>
          <w:lang w:val="en-US" w:eastAsia="zh-CN"/>
        </w:rPr>
        <w:t xml:space="preserve">： </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我公司参与 （项目名称、采购项目编号）磋商活动，本公司郑重声明，我方参加本项目政府采购活动前三年内无重大违法记录，符合《政府采购法》规定的供应商条件。若贵方在本项目磋商过程中发现我方在政府采购活动前三年内有重大违法记录，我公司将无条件退出本项目的响应，并承担因此引起的一切后果。我方对此声明负全部法律责任。 </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pPr>
        <w:pStyle w:val="10"/>
        <w:pageBreakBefore w:val="0"/>
        <w:kinsoku/>
        <w:wordWrap/>
        <w:overflowPunct/>
        <w:topLinePunct w:val="0"/>
        <w:bidi w:val="0"/>
        <w:spacing w:before="139" w:line="480" w:lineRule="exact"/>
        <w:ind w:left="298" w:right="346" w:firstLine="420"/>
        <w:textAlignment w:val="auto"/>
        <w:rPr>
          <w:rFonts w:hint="eastAsia" w:ascii="仿宋" w:hAnsi="仿宋" w:eastAsia="仿宋" w:cs="仿宋"/>
          <w:color w:val="auto"/>
          <w:sz w:val="24"/>
          <w:szCs w:val="24"/>
          <w:highlight w:val="none"/>
          <w:lang w:val="en-US" w:eastAsia="zh-CN"/>
        </w:rPr>
      </w:pP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供应商名称（公章）： </w:t>
      </w: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法定代表人（签字或盖章）： </w:t>
      </w: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被授权代理人（签字）： </w:t>
      </w:r>
    </w:p>
    <w:p>
      <w:pPr>
        <w:pStyle w:val="10"/>
        <w:pageBreakBefore w:val="0"/>
        <w:kinsoku/>
        <w:wordWrap/>
        <w:overflowPunct/>
        <w:topLinePunct w:val="0"/>
        <w:bidi w:val="0"/>
        <w:spacing w:before="139" w:line="480" w:lineRule="exact"/>
        <w:ind w:right="34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日期：年月日 </w:t>
      </w:r>
    </w:p>
    <w:p>
      <w:pPr>
        <w:pStyle w:val="10"/>
        <w:pageBreakBefore w:val="0"/>
        <w:kinsoku/>
        <w:wordWrap/>
        <w:overflowPunct/>
        <w:topLinePunct w:val="0"/>
        <w:bidi w:val="0"/>
        <w:spacing w:before="139" w:line="480" w:lineRule="exact"/>
        <w:ind w:right="346"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注：[近三年：指成立三年以上的，为提交首次磋商响应文件截止时间前三年内；成立不足三年的，为实际时间。] </w:t>
      </w: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bookmarkStart w:id="30" w:name="附件8 实质性条款（“★”项）响应表"/>
      <w:bookmarkEnd w:id="30"/>
      <w:bookmarkStart w:id="31" w:name="附件9 采购项目内容响应表"/>
      <w:bookmarkEnd w:id="31"/>
      <w:bookmarkStart w:id="32" w:name="_bookmark22"/>
      <w:bookmarkEnd w:id="32"/>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8商务</w:t>
      </w:r>
      <w:r>
        <w:rPr>
          <w:rFonts w:hint="eastAsia" w:ascii="仿宋" w:hAnsi="仿宋" w:eastAsia="仿宋" w:cs="仿宋"/>
          <w:b/>
          <w:color w:val="auto"/>
          <w:sz w:val="28"/>
          <w:szCs w:val="28"/>
          <w:highlight w:val="none"/>
        </w:rPr>
        <w:t>条款响应表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商务</w:t>
      </w:r>
      <w:r>
        <w:rPr>
          <w:rFonts w:hint="eastAsia" w:ascii="仿宋" w:hAnsi="仿宋" w:eastAsia="仿宋" w:cs="仿宋"/>
          <w:b/>
          <w:color w:val="auto"/>
          <w:sz w:val="28"/>
          <w:szCs w:val="28"/>
          <w:highlight w:val="none"/>
        </w:rPr>
        <w:t>条款响应表</w:t>
      </w:r>
    </w:p>
    <w:p>
      <w:pPr>
        <w:widowControl w:val="0"/>
        <w:autoSpaceDE w:val="0"/>
        <w:autoSpaceDN w:val="0"/>
        <w:spacing w:before="0" w:after="0" w:line="240" w:lineRule="auto"/>
        <w:ind w:left="400" w:right="0"/>
        <w:jc w:val="left"/>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tbl>
      <w:tblPr>
        <w:tblStyle w:val="18"/>
        <w:tblW w:w="9360"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6"/>
        <w:gridCol w:w="5391"/>
        <w:gridCol w:w="1415"/>
        <w:gridCol w:w="18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4" w:hRule="atLeast"/>
        </w:trPr>
        <w:tc>
          <w:tcPr>
            <w:tcW w:w="706" w:type="dxa"/>
            <w:tcBorders>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5391"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pacing w:val="1"/>
                <w:w w:val="99"/>
                <w:sz w:val="24"/>
                <w:szCs w:val="24"/>
                <w:highlight w:val="none"/>
                <w:lang w:val="en-US" w:eastAsia="zh-CN"/>
              </w:rPr>
              <w:t>商务</w:t>
            </w:r>
            <w:r>
              <w:rPr>
                <w:rFonts w:hint="eastAsia" w:ascii="仿宋" w:hAnsi="仿宋" w:eastAsia="仿宋" w:cs="仿宋"/>
                <w:b/>
                <w:color w:val="auto"/>
                <w:spacing w:val="1"/>
                <w:w w:val="99"/>
                <w:sz w:val="24"/>
                <w:szCs w:val="24"/>
                <w:highlight w:val="none"/>
              </w:rPr>
              <w:t>条款要求</w:t>
            </w:r>
          </w:p>
        </w:tc>
        <w:tc>
          <w:tcPr>
            <w:tcW w:w="1415"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是否响应</w:t>
            </w:r>
          </w:p>
        </w:tc>
        <w:tc>
          <w:tcPr>
            <w:tcW w:w="1848" w:type="dxa"/>
            <w:tcBorders>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8" w:hRule="atLeast"/>
        </w:trPr>
        <w:tc>
          <w:tcPr>
            <w:tcW w:w="706"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1</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2</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3</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06"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4</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06"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5</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trPr>
        <w:tc>
          <w:tcPr>
            <w:tcW w:w="706" w:type="dxa"/>
            <w:tcBorders>
              <w:top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5391"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415"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848" w:type="dxa"/>
            <w:tcBorders>
              <w:top w:val="single" w:color="000000" w:sz="6" w:space="0"/>
              <w:lef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bl>
    <w:p>
      <w:pPr>
        <w:pageBreakBefore w:val="0"/>
        <w:kinsoku/>
        <w:wordWrap/>
        <w:overflowPunct/>
        <w:topLinePunct w:val="0"/>
        <w:bidi w:val="0"/>
        <w:spacing w:before="121" w:line="480" w:lineRule="exact"/>
        <w:ind w:left="298" w:right="0" w:firstLine="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lang w:val="en-US" w:eastAsia="zh-CN"/>
        </w:rPr>
        <w:tab/>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1、供应商对竞争性磋商文件商务部分有任何负偏离，则必须在该表中全部列明。若对竞争性磋商文件无商务偏离，请在第一行只填写“对竞争性磋商文件全部商务条款响应无商务偏离”即可。</w:t>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2、除以上“偏离说明”栏中列明的“不满足”或“优于”项外，视为供应商无条件满足并接受竞争性磋商文件规定的所有其它商务条款。</w:t>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3、如不列出，视为供应商无条件满足并接受竞争性磋商文件规定的所有商务条款。</w:t>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4、本表应包括对合同条款的偏离说明。</w:t>
      </w: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10"/>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ageBreakBefore w:val="0"/>
        <w:kinsoku/>
        <w:wordWrap/>
        <w:overflowPunct/>
        <w:topLinePunct w:val="0"/>
        <w:bidi w:val="0"/>
        <w:spacing w:after="0" w:line="480" w:lineRule="exact"/>
        <w:textAlignment w:val="auto"/>
        <w:rPr>
          <w:rFonts w:hint="eastAsia" w:ascii="仿宋" w:hAnsi="仿宋" w:eastAsia="仿宋" w:cs="仿宋"/>
          <w:color w:val="auto"/>
          <w:sz w:val="24"/>
          <w:szCs w:val="24"/>
          <w:highlight w:val="none"/>
        </w:rPr>
        <w:sectPr>
          <w:pgSz w:w="11910" w:h="16840"/>
          <w:pgMar w:top="1440" w:right="1080" w:bottom="1440" w:left="1080" w:header="878" w:footer="975" w:gutter="0"/>
          <w:pgBorders>
            <w:top w:val="none" w:sz="0" w:space="0"/>
            <w:left w:val="none" w:sz="0" w:space="0"/>
            <w:bottom w:val="none" w:sz="0" w:space="0"/>
            <w:right w:val="none" w:sz="0" w:space="0"/>
          </w:pgBorders>
          <w:pgNumType w:fmt="numberInDash"/>
          <w:cols w:space="720" w:num="1"/>
        </w:sectPr>
      </w:pPr>
    </w:p>
    <w:p>
      <w:pPr>
        <w:spacing w:before="60" w:line="480" w:lineRule="exact"/>
        <w:ind w:left="298"/>
        <w:rPr>
          <w:rFonts w:ascii="仿宋" w:hAnsi="仿宋" w:eastAsia="仿宋" w:cs="仿宋"/>
          <w:b/>
          <w:color w:val="auto"/>
          <w:sz w:val="28"/>
          <w:szCs w:val="28"/>
          <w:highlight w:val="none"/>
        </w:rPr>
      </w:pPr>
      <w:bookmarkStart w:id="33" w:name="_bookmark24"/>
      <w:bookmarkEnd w:id="33"/>
      <w:bookmarkStart w:id="34" w:name="附件10 同类项目业绩情况一览表"/>
      <w:bookmarkEnd w:id="34"/>
      <w:bookmarkStart w:id="35" w:name="附件11 项目人员配备情况表"/>
      <w:bookmarkEnd w:id="35"/>
      <w:bookmarkStart w:id="36" w:name="_bookmark23"/>
      <w:bookmarkEnd w:id="36"/>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9采购需求响应表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采购需求响应表</w:t>
      </w:r>
    </w:p>
    <w:p>
      <w:pPr>
        <w:widowControl w:val="0"/>
        <w:autoSpaceDE w:val="0"/>
        <w:autoSpaceDN w:val="0"/>
        <w:spacing w:before="0" w:after="0" w:line="240" w:lineRule="auto"/>
        <w:ind w:left="400" w:right="0"/>
        <w:jc w:val="left"/>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p>
      <w:pPr>
        <w:pStyle w:val="10"/>
        <w:pageBreakBefore w:val="0"/>
        <w:kinsoku/>
        <w:wordWrap/>
        <w:overflowPunct/>
        <w:topLinePunct w:val="0"/>
        <w:bidi w:val="0"/>
        <w:spacing w:before="159" w:line="480" w:lineRule="exact"/>
        <w:ind w:left="2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应对照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中第二部分《</w:t>
      </w: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highlight w:val="none"/>
        </w:rPr>
        <w:t>》的条款的内容逐条响应。</w:t>
      </w:r>
    </w:p>
    <w:tbl>
      <w:tblPr>
        <w:tblStyle w:val="18"/>
        <w:tblW w:w="928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2"/>
        <w:gridCol w:w="1485"/>
        <w:gridCol w:w="3321"/>
        <w:gridCol w:w="2161"/>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6" w:hRule="atLeast"/>
          <w:jc w:val="center"/>
        </w:trPr>
        <w:tc>
          <w:tcPr>
            <w:tcW w:w="1062" w:type="dxa"/>
            <w:tcBorders>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85"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采购需求</w:t>
            </w:r>
          </w:p>
        </w:tc>
        <w:tc>
          <w:tcPr>
            <w:tcW w:w="3321"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响应描述</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应按实际情况填写如需提供证明文件，请附在表后)</w:t>
            </w:r>
          </w:p>
        </w:tc>
        <w:tc>
          <w:tcPr>
            <w:tcW w:w="2161"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w w:val="95"/>
                <w:sz w:val="24"/>
                <w:szCs w:val="24"/>
                <w:highlight w:val="none"/>
              </w:rPr>
              <w:t>响应情况</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（正偏离/完全响应</w:t>
            </w:r>
            <w:r>
              <w:rPr>
                <w:rFonts w:hint="eastAsia" w:ascii="仿宋" w:hAnsi="仿宋" w:eastAsia="仿宋" w:cs="仿宋"/>
                <w:b/>
                <w:color w:val="auto"/>
                <w:spacing w:val="-15"/>
                <w:sz w:val="24"/>
                <w:szCs w:val="24"/>
                <w:highlight w:val="none"/>
              </w:rPr>
              <w:t>/</w:t>
            </w:r>
            <w:r>
              <w:rPr>
                <w:rFonts w:hint="eastAsia" w:ascii="仿宋" w:hAnsi="仿宋" w:eastAsia="仿宋" w:cs="仿宋"/>
                <w:b/>
                <w:color w:val="auto"/>
                <w:sz w:val="24"/>
                <w:szCs w:val="24"/>
                <w:highlight w:val="none"/>
              </w:rPr>
              <w:t>负偏离）</w:t>
            </w:r>
          </w:p>
        </w:tc>
        <w:tc>
          <w:tcPr>
            <w:tcW w:w="1260" w:type="dxa"/>
            <w:tcBorders>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所在</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485"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3321"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2161"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c>
          <w:tcPr>
            <w:tcW w:w="1260" w:type="dxa"/>
            <w:tcBorders>
              <w:top w:val="single" w:color="000000" w:sz="6" w:space="0"/>
              <w:lef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4"/>
                <w:szCs w:val="24"/>
                <w:highlight w:val="none"/>
              </w:rPr>
            </w:pPr>
          </w:p>
        </w:tc>
      </w:tr>
    </w:tbl>
    <w:p>
      <w:pPr>
        <w:pageBreakBefore w:val="0"/>
        <w:kinsoku/>
        <w:wordWrap/>
        <w:overflowPunct/>
        <w:topLinePunct w:val="0"/>
        <w:bidi w:val="0"/>
        <w:spacing w:before="123" w:line="480" w:lineRule="exact"/>
        <w:ind w:left="298" w:right="0" w:firstLine="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lang w:val="en-US" w:eastAsia="zh-CN"/>
        </w:rPr>
        <w:tab/>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1、供应商如果对竞争性磋商文件第三章“采购需求”中的条款的响应有任何偏离，请在本表中详细列明填写；满足的条款不必列出，并请在第一行填写“对竞争性磋商文件采购需求全部条款响应无偏离”即可。</w:t>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2、除以上“偏离说明”栏中列明的“不满足”或“优于”项外，视为供应商无条件满足并接受竞争性磋商文件规定的所有其它采购需求。</w:t>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3、如不列出，视为供应商无条件满足并接受竞争性磋商文件规定的所有供货需求。</w:t>
      </w:r>
    </w:p>
    <w:p>
      <w:pPr>
        <w:pStyle w:val="10"/>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p>
    <w:p>
      <w:pPr>
        <w:pStyle w:val="10"/>
        <w:pageBreakBefore w:val="0"/>
        <w:kinsoku/>
        <w:wordWrap/>
        <w:overflowPunct/>
        <w:topLinePunct w:val="0"/>
        <w:bidi w:val="0"/>
        <w:spacing w:before="3" w:line="480" w:lineRule="exact"/>
        <w:textAlignment w:val="auto"/>
        <w:rPr>
          <w:rFonts w:hint="eastAsia" w:ascii="仿宋" w:hAnsi="仿宋" w:eastAsia="仿宋" w:cs="仿宋"/>
          <w:b/>
          <w:color w:val="auto"/>
          <w:sz w:val="24"/>
          <w:szCs w:val="24"/>
          <w:highlight w:val="none"/>
        </w:rPr>
      </w:pP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10"/>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ageBreakBefore w:val="0"/>
        <w:kinsoku/>
        <w:wordWrap/>
        <w:overflowPunct/>
        <w:topLinePunct w:val="0"/>
        <w:bidi w:val="0"/>
        <w:spacing w:after="0" w:line="480" w:lineRule="exact"/>
        <w:textAlignment w:val="auto"/>
        <w:rPr>
          <w:rFonts w:hint="eastAsia" w:ascii="仿宋" w:hAnsi="仿宋" w:eastAsia="仿宋" w:cs="仿宋"/>
          <w:color w:val="auto"/>
          <w:sz w:val="24"/>
          <w:szCs w:val="24"/>
          <w:highlight w:val="none"/>
        </w:rPr>
        <w:sectPr>
          <w:pgSz w:w="11910" w:h="16840"/>
          <w:pgMar w:top="1240" w:right="760" w:bottom="1160" w:left="1120" w:header="878" w:footer="975" w:gutter="0"/>
          <w:pgBorders>
            <w:top w:val="none" w:sz="0" w:space="0"/>
            <w:left w:val="none" w:sz="0" w:space="0"/>
            <w:bottom w:val="none" w:sz="0" w:space="0"/>
            <w:right w:val="none" w:sz="0" w:space="0"/>
          </w:pgBorders>
          <w:pgNumType w:fmt="numberInDash"/>
          <w:cols w:space="720" w:num="1"/>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同类项目业绩情况一览表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同类项目业绩情况一览表</w:t>
      </w:r>
    </w:p>
    <w:p>
      <w:pPr>
        <w:widowControl w:val="0"/>
        <w:autoSpaceDE w:val="0"/>
        <w:autoSpaceDN w:val="0"/>
        <w:spacing w:before="0" w:after="0" w:line="240" w:lineRule="auto"/>
        <w:ind w:left="400" w:right="0"/>
        <w:jc w:val="left"/>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882015</wp:posOffset>
                </wp:positionH>
                <wp:positionV relativeFrom="paragraph">
                  <wp:posOffset>41275</wp:posOffset>
                </wp:positionV>
                <wp:extent cx="5971540" cy="19564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971540" cy="1956435"/>
                        </a:xfrm>
                        <a:prstGeom prst="rect">
                          <a:avLst/>
                        </a:prstGeom>
                        <a:noFill/>
                        <a:ln>
                          <a:noFill/>
                        </a:ln>
                        <a:effectLst/>
                      </wps:spPr>
                      <wps:txbx>
                        <w:txbxContent>
                          <w:tbl>
                            <w:tblPr>
                              <w:tblStyle w:val="18"/>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0"/>
                            </w:pPr>
                          </w:p>
                        </w:txbxContent>
                      </wps:txbx>
                      <wps:bodyPr lIns="0" tIns="0" rIns="0" bIns="0" upright="1"/>
                    </wps:wsp>
                  </a:graphicData>
                </a:graphic>
              </wp:anchor>
            </w:drawing>
          </mc:Choice>
          <mc:Fallback>
            <w:pict>
              <v:shape id="_x0000_s1026" o:spid="_x0000_s1026" o:spt="202" type="#_x0000_t202" style="position:absolute;left:0pt;margin-left:69.45pt;margin-top:3.25pt;height:154.05pt;width:470.2pt;mso-position-horizontal-relative:page;z-index:251666432;mso-width-relative:page;mso-height-relative:page;" filled="f" stroked="f" coordsize="21600,21600" o:gfxdata="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NxZNDYAAAACgEAAA8AAAAAAAAAAQAgAAAAIgAAAGRycy9kb3ducmV2Lnht&#10;bFBLAQIUABQAAAAIAIdO4kDaSIYdwAEAAIMDAAAOAAAAAAAAAAEAIAAAACcBAABkcnMvZTJvRG9j&#10;LnhtbFBLBQYAAAAABgAGAFkBAABZBQAAAAA=&#10;">
                <v:fill on="f" focussize="0,0"/>
                <v:stroke on="f"/>
                <v:imagedata o:title=""/>
                <o:lock v:ext="edit" aspectratio="f"/>
                <v:textbox inset="0mm,0mm,0mm,0mm">
                  <w:txbxContent>
                    <w:tbl>
                      <w:tblPr>
                        <w:tblStyle w:val="18"/>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2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0"/>
                      </w:pPr>
                    </w:p>
                  </w:txbxContent>
                </v:textbox>
              </v:shape>
            </w:pict>
          </mc:Fallback>
        </mc:AlternateContent>
      </w: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1"/>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1"/>
        <w:pageBreakBefore w:val="0"/>
        <w:kinsoku/>
        <w:wordWrap/>
        <w:overflowPunct/>
        <w:topLinePunct w:val="0"/>
        <w:bidi w:val="0"/>
        <w:spacing w:line="480" w:lineRule="exact"/>
        <w:textAlignment w:val="auto"/>
        <w:rPr>
          <w:rFonts w:hint="eastAsia" w:ascii="仿宋" w:hAnsi="仿宋" w:eastAsia="仿宋" w:cs="仿宋"/>
          <w:color w:val="auto"/>
          <w:sz w:val="24"/>
          <w:szCs w:val="24"/>
          <w:highlight w:val="none"/>
        </w:rPr>
      </w:pPr>
    </w:p>
    <w:p>
      <w:pPr>
        <w:pStyle w:val="10"/>
        <w:pageBreakBefore w:val="0"/>
        <w:tabs>
          <w:tab w:val="left" w:pos="3603"/>
          <w:tab w:val="left" w:pos="9900"/>
        </w:tabs>
        <w:kinsoku/>
        <w:wordWrap/>
        <w:overflowPunct/>
        <w:topLinePunct w:val="0"/>
        <w:bidi w:val="0"/>
        <w:spacing w:before="70" w:line="480" w:lineRule="exact"/>
        <w:ind w:left="298" w:right="130" w:rightChars="0"/>
        <w:textAlignment w:val="auto"/>
        <w:rPr>
          <w:rFonts w:hint="eastAsia" w:ascii="仿宋" w:hAnsi="仿宋" w:eastAsia="仿宋" w:cs="仿宋"/>
          <w:b/>
          <w:color w:val="auto"/>
          <w:w w:val="95"/>
          <w:sz w:val="24"/>
          <w:szCs w:val="24"/>
          <w:highlight w:val="none"/>
        </w:rPr>
      </w:pPr>
      <w:r>
        <w:rPr>
          <w:rFonts w:hint="eastAsia" w:ascii="仿宋" w:hAnsi="仿宋" w:eastAsia="仿宋" w:cs="仿宋"/>
          <w:b/>
          <w:color w:val="auto"/>
          <w:w w:val="95"/>
          <w:sz w:val="24"/>
          <w:szCs w:val="24"/>
          <w:highlight w:val="none"/>
        </w:rPr>
        <w:t>备注：提供同类项目经验（按采购项目内容或评分表要求为准提供有效的证明文件）。</w:t>
      </w: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10"/>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Style w:val="10"/>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rPr>
          <w:rFonts w:hint="eastAsia" w:ascii="仿宋" w:hAnsi="仿宋" w:eastAsia="仿宋" w:cs="仿宋"/>
          <w:color w:val="auto"/>
          <w:sz w:val="24"/>
          <w:szCs w:val="24"/>
          <w:highlight w:val="none"/>
        </w:rPr>
      </w:pPr>
    </w:p>
    <w:p>
      <w:pPr>
        <w:pageBreakBefore w:val="0"/>
        <w:kinsoku/>
        <w:wordWrap/>
        <w:overflowPunct/>
        <w:topLinePunct w:val="0"/>
        <w:bidi w:val="0"/>
        <w:spacing w:after="0" w:line="480" w:lineRule="exact"/>
        <w:textAlignment w:val="auto"/>
        <w:rPr>
          <w:rFonts w:hint="eastAsia" w:ascii="仿宋" w:hAnsi="仿宋" w:eastAsia="仿宋" w:cs="仿宋"/>
          <w:color w:val="auto"/>
          <w:sz w:val="24"/>
          <w:szCs w:val="24"/>
          <w:highlight w:val="none"/>
        </w:rPr>
        <w:sectPr>
          <w:pgSz w:w="11910" w:h="16840"/>
          <w:pgMar w:top="1440" w:right="1080" w:bottom="1440" w:left="1080" w:header="878" w:footer="975" w:gutter="0"/>
          <w:pgBorders>
            <w:top w:val="none" w:sz="0" w:space="0"/>
            <w:left w:val="none" w:sz="0" w:space="0"/>
            <w:bottom w:val="none" w:sz="0" w:space="0"/>
            <w:right w:val="none" w:sz="0" w:space="0"/>
          </w:pgBorders>
          <w:pgNumType w:fmt="numberInDash"/>
          <w:cols w:space="720" w:num="1"/>
        </w:sectPr>
      </w:pPr>
    </w:p>
    <w:p>
      <w:pPr>
        <w:pageBreakBefore w:val="0"/>
        <w:kinsoku/>
        <w:wordWrap/>
        <w:overflowPunct/>
        <w:topLinePunct w:val="0"/>
        <w:bidi w:val="0"/>
        <w:spacing w:before="60" w:line="480" w:lineRule="exact"/>
        <w:ind w:left="298" w:right="0" w:firstLine="0"/>
        <w:jc w:val="left"/>
        <w:textAlignment w:val="auto"/>
        <w:rPr>
          <w:rFonts w:hint="eastAsia" w:ascii="仿宋" w:hAnsi="仿宋" w:eastAsia="仿宋" w:cs="仿宋"/>
          <w:b/>
          <w:color w:val="auto"/>
          <w:sz w:val="28"/>
          <w:szCs w:val="28"/>
          <w:highlight w:val="none"/>
        </w:rPr>
      </w:pPr>
      <w:bookmarkStart w:id="37" w:name="附件12 开标一览表"/>
      <w:bookmarkEnd w:id="37"/>
      <w:bookmarkStart w:id="38" w:name="_bookmark25"/>
      <w:bookmarkEnd w:id="38"/>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项目人员配备情况表</w:t>
      </w:r>
    </w:p>
    <w:p>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项目人员配备情况表</w:t>
      </w:r>
    </w:p>
    <w:p>
      <w:pPr>
        <w:widowControl w:val="0"/>
        <w:autoSpaceDE w:val="0"/>
        <w:autoSpaceDN w:val="0"/>
        <w:spacing w:before="0" w:after="0" w:line="240" w:lineRule="auto"/>
        <w:ind w:left="400" w:right="0"/>
        <w:jc w:val="left"/>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tbl>
      <w:tblPr>
        <w:tblStyle w:val="18"/>
        <w:tblW w:w="9287" w:type="dxa"/>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704"/>
        <w:gridCol w:w="2693"/>
        <w:gridCol w:w="177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姓名</w:t>
            </w: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联系方式</w:t>
            </w: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本项目中拟任岗位</w:t>
            </w: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相关资质认证</w:t>
            </w: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r>
              <w:rPr>
                <w:rFonts w:hint="eastAsia" w:ascii="仿宋" w:hAnsi="仿宋" w:eastAsia="仿宋" w:cs="仿宋"/>
                <w:color w:val="auto"/>
                <w:spacing w:val="0"/>
                <w:w w:val="100"/>
                <w:position w:val="0"/>
                <w:sz w:val="24"/>
                <w:szCs w:val="22"/>
                <w:highlight w:val="none"/>
                <w:lang w:val="zh-CN" w:eastAsia="zh-CN" w:bidi="zh-CN"/>
              </w:rPr>
              <w:t>主要项目经验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177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color w:val="auto"/>
                <w:spacing w:val="0"/>
                <w:w w:val="100"/>
                <w:position w:val="0"/>
                <w:sz w:val="24"/>
                <w:szCs w:val="22"/>
                <w:highlight w:val="none"/>
                <w:lang w:val="zh-CN" w:eastAsia="zh-CN" w:bidi="zh-CN"/>
              </w:rPr>
            </w:pPr>
          </w:p>
        </w:tc>
      </w:tr>
    </w:tbl>
    <w:p>
      <w:pPr>
        <w:pStyle w:val="10"/>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pPr>
        <w:pStyle w:val="10"/>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1）供应商必须如实填写此表格，并提供近相关证书等复印件证明文件。</w:t>
      </w:r>
    </w:p>
    <w:p>
      <w:pPr>
        <w:pStyle w:val="10"/>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2）供应商应保证上述填报内容真实。</w:t>
      </w:r>
    </w:p>
    <w:p>
      <w:pPr>
        <w:pStyle w:val="10"/>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）本表不够时按照相同格式自制。</w:t>
      </w:r>
    </w:p>
    <w:p>
      <w:pPr>
        <w:pStyle w:val="10"/>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p>
    <w:p>
      <w:pPr>
        <w:pStyle w:val="10"/>
        <w:pageBreakBefore w:val="0"/>
        <w:kinsoku/>
        <w:wordWrap/>
        <w:overflowPunct/>
        <w:topLinePunct w:val="0"/>
        <w:bidi w:val="0"/>
        <w:spacing w:before="11" w:line="480" w:lineRule="exact"/>
        <w:textAlignment w:val="auto"/>
        <w:rPr>
          <w:rFonts w:hint="eastAsia" w:ascii="仿宋" w:hAnsi="仿宋" w:eastAsia="仿宋" w:cs="仿宋"/>
          <w:b/>
          <w:color w:val="auto"/>
          <w:sz w:val="24"/>
          <w:szCs w:val="24"/>
          <w:highlight w:val="none"/>
        </w:rPr>
      </w:pP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zh-CN" w:eastAsia="zh-CN" w:bidi="zh-CN"/>
        </w:rPr>
        <w:t>）：</w:t>
      </w:r>
    </w:p>
    <w:p>
      <w:pPr>
        <w:pStyle w:val="10"/>
        <w:pageBreakBefore w:val="0"/>
        <w:tabs>
          <w:tab w:val="left" w:pos="3603"/>
          <w:tab w:val="left" w:pos="7700"/>
        </w:tabs>
        <w:kinsoku/>
        <w:wordWrap/>
        <w:overflowPunct/>
        <w:topLinePunct w:val="0"/>
        <w:bidi w:val="0"/>
        <w:spacing w:before="70" w:line="480" w:lineRule="exact"/>
        <w:ind w:left="298" w:right="-90" w:rightChars="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法定代表人（或法定代表人授权代表）签字</w:t>
      </w:r>
      <w:r>
        <w:rPr>
          <w:rFonts w:hint="eastAsia" w:ascii="仿宋" w:hAnsi="仿宋" w:eastAsia="仿宋" w:cs="仿宋"/>
          <w:color w:val="auto"/>
          <w:sz w:val="24"/>
          <w:szCs w:val="24"/>
          <w:highlight w:val="none"/>
          <w:lang w:val="en-US" w:eastAsia="zh-CN" w:bidi="zh-CN"/>
        </w:rPr>
        <w:t>或盖章</w:t>
      </w:r>
      <w:r>
        <w:rPr>
          <w:rFonts w:hint="eastAsia" w:ascii="仿宋" w:hAnsi="仿宋" w:eastAsia="仿宋" w:cs="仿宋"/>
          <w:color w:val="auto"/>
          <w:sz w:val="24"/>
          <w:szCs w:val="24"/>
          <w:highlight w:val="none"/>
          <w:lang w:val="zh-CN" w:eastAsia="zh-CN" w:bidi="zh-CN"/>
        </w:rPr>
        <w:t>：</w:t>
      </w:r>
    </w:p>
    <w:p>
      <w:pPr>
        <w:pStyle w:val="10"/>
        <w:pageBreakBefore w:val="0"/>
        <w:tabs>
          <w:tab w:val="left" w:pos="718"/>
          <w:tab w:val="left" w:pos="1767"/>
          <w:tab w:val="left" w:pos="2398"/>
          <w:tab w:val="left" w:pos="3027"/>
        </w:tabs>
        <w:kinsoku/>
        <w:wordWrap/>
        <w:overflowPunct/>
        <w:topLinePunct w:val="0"/>
        <w:bidi w:val="0"/>
        <w:spacing w:line="480" w:lineRule="exact"/>
        <w:ind w:left="2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ageBreakBefore w:val="0"/>
        <w:kinsoku/>
        <w:wordWrap/>
        <w:overflowPunct/>
        <w:topLinePunct w:val="0"/>
        <w:bidi w:val="0"/>
        <w:spacing w:after="0" w:line="480" w:lineRule="exact"/>
        <w:textAlignment w:val="auto"/>
        <w:rPr>
          <w:rFonts w:hint="eastAsia" w:ascii="仿宋" w:hAnsi="仿宋" w:eastAsia="仿宋" w:cs="仿宋"/>
          <w:color w:val="auto"/>
          <w:sz w:val="24"/>
          <w:szCs w:val="24"/>
          <w:highlight w:val="none"/>
        </w:rPr>
        <w:sectPr>
          <w:pgSz w:w="11910" w:h="16840"/>
          <w:pgMar w:top="1440" w:right="1080" w:bottom="1440" w:left="1080" w:header="878" w:footer="975" w:gutter="0"/>
          <w:pgBorders>
            <w:top w:val="none" w:sz="0" w:space="0"/>
            <w:left w:val="none" w:sz="0" w:space="0"/>
            <w:bottom w:val="none" w:sz="0" w:space="0"/>
            <w:right w:val="none" w:sz="0" w:space="0"/>
          </w:pgBorders>
          <w:pgNumType w:fmt="numberInDash"/>
          <w:cols w:space="720" w:num="1"/>
        </w:sectPr>
      </w:pPr>
    </w:p>
    <w:p>
      <w:pPr>
        <w:pageBreakBefore w:val="0"/>
        <w:kinsoku/>
        <w:wordWrap/>
        <w:overflowPunct/>
        <w:topLinePunct w:val="0"/>
        <w:bidi w:val="0"/>
        <w:spacing w:before="60" w:line="480" w:lineRule="exact"/>
        <w:ind w:left="298" w:right="0" w:firstLine="0"/>
        <w:jc w:val="left"/>
        <w:textAlignment w:val="auto"/>
        <w:rPr>
          <w:rFonts w:hint="default" w:ascii="仿宋" w:hAnsi="仿宋" w:eastAsia="仿宋" w:cs="仿宋"/>
          <w:b/>
          <w:color w:val="auto"/>
          <w:sz w:val="28"/>
          <w:szCs w:val="28"/>
          <w:highlight w:val="none"/>
          <w:lang w:val="en-US"/>
        </w:rPr>
      </w:pPr>
      <w:bookmarkStart w:id="39" w:name="_bookmark26"/>
      <w:bookmarkEnd w:id="39"/>
      <w:bookmarkStart w:id="40" w:name="附件13 投标明细报价表"/>
      <w:bookmarkEnd w:id="40"/>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2磋商报价表</w:t>
      </w:r>
    </w:p>
    <w:p>
      <w:pPr>
        <w:pStyle w:val="10"/>
        <w:shd w:val="clear"/>
        <w:spacing w:before="159"/>
        <w:ind w:right="-90"/>
        <w:jc w:val="center"/>
        <w:rPr>
          <w:rFonts w:hint="eastAsia" w:ascii="仿宋" w:hAnsi="仿宋" w:eastAsia="仿宋" w:cs="仿宋"/>
          <w:b/>
          <w:color w:val="auto"/>
          <w:sz w:val="32"/>
          <w:szCs w:val="32"/>
          <w:lang w:val="zh-CN" w:eastAsia="zh-CN" w:bidi="zh-CN"/>
        </w:rPr>
      </w:pPr>
      <w:bookmarkStart w:id="41" w:name="附件15 中小微企业声明函（中小微企业适用，不符合的无需提供）"/>
      <w:bookmarkEnd w:id="41"/>
      <w:bookmarkStart w:id="42" w:name="_bookmark28"/>
      <w:bookmarkEnd w:id="42"/>
      <w:r>
        <w:rPr>
          <w:rFonts w:hint="eastAsia" w:ascii="仿宋" w:hAnsi="仿宋" w:eastAsia="仿宋" w:cs="仿宋"/>
          <w:b/>
          <w:color w:val="auto"/>
          <w:sz w:val="32"/>
          <w:szCs w:val="32"/>
          <w:lang w:val="en-US" w:eastAsia="zh-CN" w:bidi="zh-CN"/>
        </w:rPr>
        <w:t>磋商报价表</w:t>
      </w:r>
    </w:p>
    <w:p>
      <w:pPr>
        <w:widowControl w:val="0"/>
        <w:autoSpaceDE w:val="0"/>
        <w:autoSpaceDN w:val="0"/>
        <w:spacing w:before="0" w:after="0" w:line="240" w:lineRule="auto"/>
        <w:ind w:left="400" w:right="0"/>
        <w:jc w:val="left"/>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highlight w:val="none"/>
          <w:lang w:val="en-US" w:eastAsia="zh-CN" w:bidi="zh-CN"/>
        </w:rPr>
        <w:t>供应商</w:t>
      </w:r>
      <w:r>
        <w:rPr>
          <w:rFonts w:hint="default" w:ascii="仿宋" w:hAnsi="仿宋" w:eastAsia="仿宋" w:cs="仿宋"/>
          <w:color w:val="auto"/>
          <w:spacing w:val="0"/>
          <w:w w:val="100"/>
          <w:position w:val="0"/>
          <w:sz w:val="24"/>
          <w:szCs w:val="24"/>
          <w:highlight w:val="none"/>
          <w:lang w:val="en-US" w:eastAsia="zh-CN" w:bidi="zh-CN"/>
        </w:rPr>
        <w:t>名称</w:t>
      </w:r>
      <w:r>
        <w:rPr>
          <w:rFonts w:hint="eastAsia" w:ascii="仿宋" w:hAnsi="仿宋" w:eastAsia="仿宋" w:cs="仿宋"/>
          <w:color w:val="auto"/>
          <w:spacing w:val="0"/>
          <w:w w:val="100"/>
          <w:position w:val="0"/>
          <w:sz w:val="24"/>
          <w:szCs w:val="24"/>
          <w:highlight w:val="none"/>
          <w:lang w:val="en-US" w:eastAsia="zh-CN" w:bidi="zh-CN"/>
        </w:rPr>
        <w:t>：</w:t>
      </w:r>
    </w:p>
    <w:tbl>
      <w:tblPr>
        <w:tblStyle w:val="18"/>
        <w:tblW w:w="9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3"/>
        <w:gridCol w:w="4073"/>
        <w:gridCol w:w="1500"/>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73" w:type="dxa"/>
            <w:vAlign w:val="center"/>
          </w:tcPr>
          <w:p>
            <w:pPr>
              <w:pStyle w:val="10"/>
              <w:shd w:val="clear"/>
              <w:spacing w:before="139"/>
              <w:ind w:left="0" w:leftChars="0" w:right="0" w:rightChars="0" w:firstLine="0" w:firstLineChars="0"/>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磋商报价（元）</w:t>
            </w:r>
          </w:p>
        </w:tc>
        <w:tc>
          <w:tcPr>
            <w:tcW w:w="4073" w:type="dxa"/>
            <w:vAlign w:val="center"/>
          </w:tcPr>
          <w:p>
            <w:pPr>
              <w:pStyle w:val="10"/>
              <w:shd w:val="clear"/>
              <w:spacing w:before="139"/>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保证金</w:t>
            </w:r>
          </w:p>
        </w:tc>
        <w:tc>
          <w:tcPr>
            <w:tcW w:w="1500" w:type="dxa"/>
            <w:vAlign w:val="center"/>
          </w:tcPr>
          <w:p>
            <w:pPr>
              <w:pStyle w:val="10"/>
              <w:shd w:val="clear"/>
              <w:spacing w:before="139"/>
              <w:ind w:left="0" w:leftChars="0" w:right="0" w:rightChars="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1207" w:type="dxa"/>
            <w:vAlign w:val="center"/>
          </w:tcPr>
          <w:p>
            <w:pPr>
              <w:pStyle w:val="10"/>
              <w:shd w:val="clear"/>
              <w:spacing w:before="139"/>
              <w:ind w:left="0" w:leftChars="0" w:right="0" w:righ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2273" w:type="dxa"/>
            <w:vAlign w:val="center"/>
          </w:tcPr>
          <w:p>
            <w:pPr>
              <w:pStyle w:val="10"/>
              <w:shd w:val="clear"/>
              <w:spacing w:before="139"/>
              <w:ind w:left="0" w:leftChars="0" w:right="0" w:righ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大写：</w:t>
            </w:r>
          </w:p>
          <w:p>
            <w:pPr>
              <w:pStyle w:val="10"/>
              <w:shd w:val="clear"/>
              <w:spacing w:before="139"/>
              <w:ind w:left="0" w:leftChars="0" w:right="0" w:righ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小写：</w:t>
            </w:r>
          </w:p>
        </w:tc>
        <w:tc>
          <w:tcPr>
            <w:tcW w:w="4073" w:type="dxa"/>
            <w:vAlign w:val="center"/>
          </w:tcPr>
          <w:p>
            <w:pPr>
              <w:pStyle w:val="10"/>
              <w:shd w:val="clear"/>
              <w:spacing w:before="139"/>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【保证金金额及形式，例如“XX 元， 电汇” 】</w:t>
            </w:r>
          </w:p>
        </w:tc>
        <w:tc>
          <w:tcPr>
            <w:tcW w:w="1500" w:type="dxa"/>
            <w:vAlign w:val="center"/>
          </w:tcPr>
          <w:p>
            <w:pPr>
              <w:pStyle w:val="10"/>
              <w:shd w:val="clear"/>
              <w:spacing w:before="139"/>
              <w:ind w:left="0" w:leftChars="0" w:right="0" w:rightChars="0" w:firstLine="0" w:firstLineChars="0"/>
              <w:jc w:val="center"/>
              <w:rPr>
                <w:rFonts w:hint="eastAsia" w:ascii="仿宋" w:hAnsi="仿宋" w:eastAsia="仿宋" w:cs="仿宋"/>
                <w:color w:val="auto"/>
                <w:sz w:val="24"/>
                <w:szCs w:val="24"/>
              </w:rPr>
            </w:pPr>
          </w:p>
        </w:tc>
        <w:tc>
          <w:tcPr>
            <w:tcW w:w="1207" w:type="dxa"/>
            <w:vAlign w:val="center"/>
          </w:tcPr>
          <w:p>
            <w:pPr>
              <w:pStyle w:val="10"/>
              <w:shd w:val="clear"/>
              <w:spacing w:before="139"/>
              <w:ind w:left="0" w:leftChars="0" w:right="0" w:rightChars="0" w:firstLine="0" w:firstLineChars="0"/>
              <w:jc w:val="center"/>
              <w:rPr>
                <w:rFonts w:hint="eastAsia" w:ascii="仿宋" w:hAnsi="仿宋" w:eastAsia="仿宋" w:cs="仿宋"/>
                <w:color w:val="auto"/>
                <w:sz w:val="24"/>
                <w:szCs w:val="24"/>
              </w:rPr>
            </w:pPr>
          </w:p>
        </w:tc>
      </w:tr>
    </w:tbl>
    <w:p>
      <w:pPr>
        <w:pStyle w:val="57"/>
        <w:keepNext w:val="0"/>
        <w:keepLines w:val="0"/>
        <w:pageBreakBefore w:val="0"/>
        <w:widowControl w:val="0"/>
        <w:kinsoku/>
        <w:overflowPunct/>
        <w:topLinePunct w:val="0"/>
        <w:autoSpaceDE w:val="0"/>
        <w:autoSpaceDN w:val="0"/>
        <w:bidi w:val="0"/>
        <w:adjustRightInd w:val="0"/>
        <w:snapToGrid/>
        <w:spacing w:line="48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注:1.供应商应按“采购需求”的要求，根据实际情况进行报价。响应文件内不得含有任何对本报价进行修改的其他说明，否则将被视为无效响应；</w:t>
      </w:r>
    </w:p>
    <w:p>
      <w:pPr>
        <w:pStyle w:val="57"/>
        <w:keepNext w:val="0"/>
        <w:keepLines w:val="0"/>
        <w:pageBreakBefore w:val="0"/>
        <w:widowControl w:val="0"/>
        <w:kinsoku/>
        <w:overflowPunct/>
        <w:topLinePunct w:val="0"/>
        <w:autoSpaceDE w:val="0"/>
        <w:autoSpaceDN w:val="0"/>
        <w:bidi w:val="0"/>
        <w:adjustRightInd w:val="0"/>
        <w:snapToGrid/>
        <w:spacing w:line="48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2.响应供应商须按要求填写所有信息，不得随意更改本表格式。</w:t>
      </w:r>
    </w:p>
    <w:p>
      <w:pPr>
        <w:pStyle w:val="57"/>
        <w:keepNext w:val="0"/>
        <w:keepLines w:val="0"/>
        <w:pageBreakBefore w:val="0"/>
        <w:widowControl w:val="0"/>
        <w:kinsoku/>
        <w:overflowPunct/>
        <w:topLinePunct w:val="0"/>
        <w:autoSpaceDE w:val="0"/>
        <w:autoSpaceDN w:val="0"/>
        <w:bidi w:val="0"/>
        <w:adjustRightInd w:val="0"/>
        <w:snapToGrid/>
        <w:spacing w:line="480" w:lineRule="exact"/>
        <w:ind w:leftChars="20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3.本表格须附在正副的响应文件中，并另封装一份在“磋商报价表”内。</w:t>
      </w:r>
    </w:p>
    <w:p>
      <w:pPr>
        <w:pStyle w:val="57"/>
        <w:keepNext w:val="0"/>
        <w:keepLines w:val="0"/>
        <w:pageBreakBefore w:val="0"/>
        <w:widowControl w:val="0"/>
        <w:kinsoku/>
        <w:overflowPunct/>
        <w:topLinePunct w:val="0"/>
        <w:autoSpaceDE w:val="0"/>
        <w:autoSpaceDN w:val="0"/>
        <w:bidi w:val="0"/>
        <w:adjustRightInd w:val="0"/>
        <w:snapToGrid/>
        <w:spacing w:line="480" w:lineRule="exact"/>
        <w:ind w:leftChars="200"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温馨提示：</w:t>
      </w:r>
      <w:r>
        <w:rPr>
          <w:rFonts w:hint="eastAsia" w:ascii="仿宋" w:hAnsi="仿宋" w:eastAsia="仿宋" w:cs="仿宋"/>
          <w:color w:val="auto"/>
          <w:sz w:val="24"/>
          <w:szCs w:val="24"/>
          <w:highlight w:val="none"/>
          <w:lang w:val="en-US" w:eastAsia="zh-CN"/>
        </w:rPr>
        <w:t>中文大写金额用汉字表述，如壹、贰、叁、肆、伍、陆、柒、捌、玖、拾、佰、仟、万、亿、元、角、分、零、整（正）等。</w:t>
      </w:r>
    </w:p>
    <w:p>
      <w:pPr>
        <w:pStyle w:val="57"/>
        <w:keepNext w:val="0"/>
        <w:keepLines w:val="0"/>
        <w:pageBreakBefore w:val="0"/>
        <w:widowControl w:val="0"/>
        <w:kinsoku/>
        <w:overflowPunct/>
        <w:topLinePunct w:val="0"/>
        <w:autoSpaceDE w:val="0"/>
        <w:autoSpaceDN w:val="0"/>
        <w:bidi w:val="0"/>
        <w:adjustRightInd w:val="0"/>
        <w:snapToGrid/>
        <w:spacing w:line="480" w:lineRule="exact"/>
        <w:ind w:leftChars="200" w:firstLine="480" w:firstLineChars="200"/>
        <w:textAlignment w:val="auto"/>
        <w:rPr>
          <w:rFonts w:hint="eastAsia" w:ascii="仿宋" w:hAnsi="仿宋" w:eastAsia="仿宋" w:cs="仿宋"/>
          <w:color w:val="auto"/>
          <w:sz w:val="24"/>
          <w:szCs w:val="24"/>
          <w:highlight w:val="none"/>
          <w:lang w:val="en-US" w:eastAsia="zh-CN"/>
        </w:rPr>
      </w:pPr>
    </w:p>
    <w:p>
      <w:pPr>
        <w:pStyle w:val="10"/>
        <w:shd w:val="clear"/>
        <w:spacing w:line="360" w:lineRule="auto"/>
        <w:rPr>
          <w:rFonts w:ascii="仿宋" w:hAnsi="仿宋" w:eastAsia="仿宋" w:cs="仿宋"/>
          <w:color w:val="auto"/>
          <w:sz w:val="24"/>
          <w:szCs w:val="24"/>
        </w:rPr>
      </w:pPr>
    </w:p>
    <w:p>
      <w:pPr>
        <w:pStyle w:val="10"/>
        <w:shd w:val="clear"/>
        <w:tabs>
          <w:tab w:val="left" w:pos="3603"/>
          <w:tab w:val="left" w:pos="6229"/>
        </w:tabs>
        <w:spacing w:before="70" w:line="360" w:lineRule="auto"/>
        <w:ind w:left="298" w:right="3795"/>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10"/>
        <w:shd w:val="clear"/>
        <w:tabs>
          <w:tab w:val="left" w:pos="3603"/>
          <w:tab w:val="left" w:pos="6229"/>
        </w:tabs>
        <w:spacing w:before="70" w:line="360" w:lineRule="auto"/>
        <w:ind w:left="298" w:right="3795"/>
        <w:rPr>
          <w:rFonts w:ascii="仿宋" w:hAnsi="仿宋" w:eastAsia="仿宋" w:cs="仿宋"/>
          <w:color w:val="auto"/>
          <w:sz w:val="24"/>
          <w:szCs w:val="24"/>
        </w:rPr>
      </w:pPr>
      <w:r>
        <w:rPr>
          <w:rFonts w:hint="eastAsia" w:ascii="仿宋" w:hAnsi="仿宋" w:eastAsia="仿宋" w:cs="仿宋"/>
          <w:color w:val="auto"/>
          <w:sz w:val="24"/>
          <w:szCs w:val="24"/>
        </w:rPr>
        <w:t>供应商名称（签章）：</w:t>
      </w:r>
      <w:r>
        <w:rPr>
          <w:rFonts w:hint="eastAsia" w:ascii="仿宋" w:hAnsi="仿宋" w:eastAsia="仿宋" w:cs="仿宋"/>
          <w:color w:val="auto"/>
          <w:sz w:val="24"/>
          <w:szCs w:val="24"/>
        </w:rPr>
        <w:tab/>
      </w:r>
    </w:p>
    <w:p>
      <w:pPr>
        <w:pStyle w:val="10"/>
        <w:shd w:val="clear"/>
        <w:tabs>
          <w:tab w:val="left" w:pos="718"/>
          <w:tab w:val="left" w:pos="1767"/>
          <w:tab w:val="left" w:pos="2398"/>
          <w:tab w:val="left" w:pos="3027"/>
        </w:tabs>
        <w:spacing w:line="360" w:lineRule="auto"/>
        <w:ind w:left="298"/>
        <w:rPr>
          <w:rFonts w:ascii="仿宋" w:hAnsi="仿宋" w:eastAsia="仿宋" w:cs="仿宋"/>
          <w:color w:val="auto"/>
          <w:sz w:val="24"/>
          <w:szCs w:val="24"/>
        </w:rPr>
        <w:sectPr>
          <w:pgSz w:w="11910" w:h="16840"/>
          <w:pgMar w:top="1440" w:right="1080" w:bottom="1440" w:left="1080" w:header="845" w:footer="975" w:gutter="0"/>
          <w:pgNumType w:fmt="numberInDash"/>
          <w:cols w:space="0" w:num="1"/>
          <w:titlePg/>
          <w:rtlGutter w:val="0"/>
          <w:docGrid w:linePitch="0" w:charSpace="0"/>
        </w:sect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spacing w:line="360" w:lineRule="auto"/>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报价表</w:t>
      </w:r>
      <w:r>
        <w:rPr>
          <w:rFonts w:hint="eastAsia" w:ascii="仿宋" w:hAnsi="仿宋" w:eastAsia="仿宋" w:cs="仿宋"/>
          <w:b/>
          <w:color w:val="auto"/>
          <w:sz w:val="32"/>
          <w:szCs w:val="32"/>
          <w:lang w:eastAsia="zh-CN"/>
        </w:rPr>
        <w:t>明细表</w:t>
      </w:r>
    </w:p>
    <w:p>
      <w:pPr>
        <w:widowControl w:val="0"/>
        <w:autoSpaceDE w:val="0"/>
        <w:autoSpaceDN w:val="0"/>
        <w:spacing w:before="0" w:after="0" w:line="240" w:lineRule="auto"/>
        <w:ind w:left="400" w:right="0"/>
        <w:jc w:val="left"/>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tbl>
      <w:tblPr>
        <w:tblStyle w:val="1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696"/>
        <w:gridCol w:w="710"/>
        <w:gridCol w:w="856"/>
        <w:gridCol w:w="750"/>
        <w:gridCol w:w="881"/>
        <w:gridCol w:w="1184"/>
        <w:gridCol w:w="698"/>
        <w:gridCol w:w="69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序号</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名称</w:t>
            </w:r>
          </w:p>
        </w:tc>
        <w:tc>
          <w:tcPr>
            <w:tcW w:w="710"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品牌</w:t>
            </w:r>
          </w:p>
        </w:tc>
        <w:tc>
          <w:tcPr>
            <w:tcW w:w="85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型号和规格</w:t>
            </w:r>
          </w:p>
        </w:tc>
        <w:tc>
          <w:tcPr>
            <w:tcW w:w="750"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数量</w:t>
            </w:r>
          </w:p>
        </w:tc>
        <w:tc>
          <w:tcPr>
            <w:tcW w:w="88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原产地</w:t>
            </w:r>
          </w:p>
        </w:tc>
        <w:tc>
          <w:tcPr>
            <w:tcW w:w="1184"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制造商</w:t>
            </w:r>
          </w:p>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（服务商）名称</w:t>
            </w:r>
          </w:p>
        </w:tc>
        <w:tc>
          <w:tcPr>
            <w:tcW w:w="698"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单价</w:t>
            </w:r>
          </w:p>
        </w:tc>
        <w:tc>
          <w:tcPr>
            <w:tcW w:w="697"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总价</w:t>
            </w:r>
          </w:p>
        </w:tc>
        <w:tc>
          <w:tcPr>
            <w:tcW w:w="698"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1</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货物名称</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2</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lang w:eastAsia="zh-CN"/>
              </w:rPr>
            </w:pPr>
            <w:r>
              <w:rPr>
                <w:rFonts w:hint="eastAsia" w:ascii="仿宋" w:hAnsi="仿宋" w:eastAsia="仿宋" w:cs="仿宋"/>
                <w:i w:val="0"/>
                <w:iCs w:val="0"/>
                <w:color w:val="auto"/>
                <w:sz w:val="24"/>
              </w:rPr>
              <w:t>备品备件</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3</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专用工具</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4</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运输（含保险）</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5</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安装、调试、检验</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6</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培训</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7</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技术服务</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1"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8</w:t>
            </w:r>
          </w:p>
        </w:tc>
        <w:tc>
          <w:tcPr>
            <w:tcW w:w="2696" w:type="dxa"/>
            <w:noWrap w:val="0"/>
            <w:vAlign w:val="center"/>
          </w:tcPr>
          <w:p>
            <w:pPr>
              <w:pStyle w:val="12"/>
              <w:pageBreakBefore w:val="0"/>
              <w:kinsoku/>
              <w:wordWrap/>
              <w:overflowPunct/>
              <w:topLinePunct w:val="0"/>
              <w:bidi w:val="0"/>
              <w:snapToGrid/>
              <w:spacing w:line="240" w:lineRule="auto"/>
              <w:jc w:val="center"/>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其他伴随的服务和工程</w:t>
            </w:r>
          </w:p>
        </w:tc>
        <w:tc>
          <w:tcPr>
            <w:tcW w:w="710" w:type="dxa"/>
            <w:noWrap w:val="0"/>
            <w:vAlign w:val="top"/>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56"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750"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881"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1184"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7"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c>
          <w:tcPr>
            <w:tcW w:w="698" w:type="dxa"/>
            <w:noWrap w:val="0"/>
            <w:vAlign w:val="center"/>
          </w:tcPr>
          <w:p>
            <w:pPr>
              <w:pStyle w:val="12"/>
              <w:pageBreakBefore w:val="0"/>
              <w:kinsoku/>
              <w:wordWrap/>
              <w:overflowPunct/>
              <w:topLinePunct w:val="0"/>
              <w:bidi w:val="0"/>
              <w:snapToGrid/>
              <w:spacing w:line="240" w:lineRule="auto"/>
              <w:ind w:left="1105" w:leftChars="257" w:hanging="540"/>
              <w:jc w:val="center"/>
              <w:textAlignment w:val="auto"/>
              <w:rPr>
                <w:rFonts w:hint="eastAsia" w:ascii="仿宋" w:hAnsi="仿宋" w:eastAsia="仿宋" w:cs="仿宋"/>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761" w:type="dxa"/>
            <w:gridSpan w:val="10"/>
            <w:noWrap w:val="0"/>
            <w:vAlign w:val="top"/>
          </w:tcPr>
          <w:p>
            <w:pPr>
              <w:pStyle w:val="12"/>
              <w:pageBreakBefore w:val="0"/>
              <w:kinsoku/>
              <w:wordWrap/>
              <w:overflowPunct/>
              <w:topLinePunct w:val="0"/>
              <w:bidi w:val="0"/>
              <w:snapToGrid/>
              <w:spacing w:line="240" w:lineRule="auto"/>
              <w:jc w:val="left"/>
              <w:textAlignment w:val="auto"/>
              <w:rPr>
                <w:rFonts w:hint="eastAsia" w:ascii="仿宋" w:hAnsi="仿宋" w:eastAsia="仿宋" w:cs="仿宋"/>
                <w:i w:val="0"/>
                <w:iCs w:val="0"/>
                <w:color w:val="auto"/>
                <w:sz w:val="24"/>
              </w:rPr>
            </w:pPr>
            <w:r>
              <w:rPr>
                <w:rFonts w:hint="eastAsia" w:ascii="仿宋" w:hAnsi="仿宋" w:eastAsia="仿宋" w:cs="仿宋"/>
                <w:i w:val="0"/>
                <w:iCs w:val="0"/>
                <w:color w:val="auto"/>
                <w:sz w:val="24"/>
              </w:rPr>
              <w:t>总价：</w:t>
            </w:r>
          </w:p>
        </w:tc>
      </w:tr>
    </w:tbl>
    <w:p>
      <w:pPr>
        <w:shd w:val="clear"/>
        <w:spacing w:before="121" w:line="360" w:lineRule="auto"/>
        <w:ind w:left="298"/>
        <w:rPr>
          <w:rFonts w:ascii="仿宋" w:hAnsi="仿宋" w:eastAsia="仿宋" w:cs="仿宋"/>
          <w:b/>
          <w:color w:val="auto"/>
          <w:sz w:val="24"/>
          <w:szCs w:val="24"/>
        </w:rPr>
      </w:pPr>
      <w:r>
        <w:rPr>
          <w:rFonts w:hint="eastAsia" w:ascii="仿宋" w:hAnsi="仿宋" w:eastAsia="仿宋" w:cs="仿宋"/>
          <w:b/>
          <w:color w:val="auto"/>
          <w:sz w:val="24"/>
          <w:szCs w:val="24"/>
        </w:rPr>
        <w:t>备注：</w:t>
      </w:r>
    </w:p>
    <w:p>
      <w:pPr>
        <w:pStyle w:val="10"/>
        <w:shd w:val="clear"/>
        <w:spacing w:line="36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.上述各项的详细分项报价，可另页描述。</w:t>
      </w:r>
    </w:p>
    <w:p>
      <w:pPr>
        <w:pStyle w:val="10"/>
        <w:shd w:val="clear"/>
        <w:spacing w:before="3" w:line="360" w:lineRule="auto"/>
        <w:rPr>
          <w:rFonts w:ascii="仿宋" w:hAnsi="仿宋" w:eastAsia="仿宋" w:cs="仿宋"/>
          <w:b/>
          <w:color w:val="auto"/>
          <w:sz w:val="24"/>
          <w:szCs w:val="24"/>
        </w:rPr>
      </w:pPr>
    </w:p>
    <w:p>
      <w:pPr>
        <w:pStyle w:val="10"/>
        <w:shd w:val="clear"/>
        <w:tabs>
          <w:tab w:val="left" w:pos="3603"/>
          <w:tab w:val="left" w:pos="6229"/>
        </w:tabs>
        <w:spacing w:before="70" w:line="360" w:lineRule="auto"/>
        <w:ind w:left="298" w:right="3795"/>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10"/>
        <w:shd w:val="clear"/>
        <w:tabs>
          <w:tab w:val="left" w:pos="3603"/>
          <w:tab w:val="left" w:pos="6229"/>
        </w:tabs>
        <w:spacing w:before="70" w:line="360" w:lineRule="auto"/>
        <w:ind w:left="298" w:right="3795"/>
        <w:rPr>
          <w:rFonts w:ascii="仿宋" w:hAnsi="仿宋" w:eastAsia="仿宋" w:cs="仿宋"/>
          <w:color w:val="auto"/>
          <w:sz w:val="24"/>
          <w:szCs w:val="24"/>
        </w:rPr>
      </w:pPr>
      <w:r>
        <w:rPr>
          <w:rFonts w:hint="eastAsia" w:ascii="仿宋" w:hAnsi="仿宋" w:eastAsia="仿宋" w:cs="仿宋"/>
          <w:color w:val="auto"/>
          <w:sz w:val="24"/>
          <w:szCs w:val="24"/>
        </w:rPr>
        <w:t>供应商名称（签章）：</w:t>
      </w:r>
      <w:r>
        <w:rPr>
          <w:rFonts w:hint="eastAsia" w:ascii="仿宋" w:hAnsi="仿宋" w:eastAsia="仿宋" w:cs="仿宋"/>
          <w:color w:val="auto"/>
          <w:sz w:val="24"/>
          <w:szCs w:val="24"/>
        </w:rPr>
        <w:tab/>
      </w:r>
    </w:p>
    <w:p>
      <w:pPr>
        <w:pStyle w:val="10"/>
        <w:shd w:val="clear"/>
        <w:tabs>
          <w:tab w:val="left" w:pos="718"/>
          <w:tab w:val="left" w:pos="1767"/>
          <w:tab w:val="left" w:pos="2398"/>
          <w:tab w:val="left" w:pos="3027"/>
        </w:tabs>
        <w:spacing w:line="360" w:lineRule="auto"/>
        <w:ind w:left="298"/>
        <w:rPr>
          <w:rFonts w:ascii="仿宋" w:hAnsi="仿宋" w:eastAsia="仿宋" w:cs="仿宋"/>
          <w:color w:val="auto"/>
          <w:sz w:val="24"/>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shd w:val="clear"/>
        <w:spacing w:line="480" w:lineRule="exact"/>
        <w:rPr>
          <w:rFonts w:ascii="仿宋" w:hAnsi="仿宋" w:eastAsia="仿宋" w:cs="仿宋"/>
          <w:color w:val="auto"/>
          <w:sz w:val="24"/>
          <w:szCs w:val="24"/>
        </w:rPr>
        <w:sectPr>
          <w:footerReference r:id="rId9" w:type="default"/>
          <w:pgSz w:w="11910" w:h="16840"/>
          <w:pgMar w:top="1440" w:right="1080" w:bottom="1440" w:left="1080" w:header="845" w:footer="975" w:gutter="0"/>
          <w:pgNumType w:fmt="numberInDash"/>
          <w:cols w:space="0" w:num="1"/>
          <w:titlePg/>
          <w:rtlGutter w:val="0"/>
          <w:docGrid w:linePitch="0" w:charSpace="0"/>
        </w:sectPr>
      </w:pPr>
    </w:p>
    <w:p>
      <w:pPr>
        <w:spacing w:line="360" w:lineRule="auto"/>
        <w:rPr>
          <w:rFonts w:hint="eastAsia" w:ascii="仿宋" w:hAnsi="仿宋" w:eastAsia="仿宋" w:cs="仿宋"/>
          <w:b/>
          <w:color w:val="auto"/>
          <w:sz w:val="32"/>
          <w:szCs w:val="32"/>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13优惠条件承诺书</w:t>
      </w:r>
    </w:p>
    <w:p>
      <w:pPr>
        <w:spacing w:line="360" w:lineRule="auto"/>
        <w:jc w:val="center"/>
        <w:rPr>
          <w:rFonts w:hint="eastAsia" w:ascii="仿宋" w:hAnsi="仿宋" w:eastAsia="仿宋" w:cs="仿宋"/>
          <w:b/>
          <w:color w:val="auto"/>
          <w:sz w:val="32"/>
          <w:szCs w:val="32"/>
        </w:rPr>
      </w:pPr>
      <w:bookmarkStart w:id="43" w:name="_Toc400536598"/>
      <w:bookmarkStart w:id="44" w:name="_Toc258923315"/>
      <w:r>
        <w:rPr>
          <w:rFonts w:hint="eastAsia" w:ascii="仿宋" w:hAnsi="仿宋" w:eastAsia="仿宋" w:cs="仿宋"/>
          <w:b/>
          <w:color w:val="auto"/>
          <w:sz w:val="32"/>
          <w:szCs w:val="32"/>
        </w:rPr>
        <w:t>优惠条件承诺书</w:t>
      </w:r>
      <w:bookmarkEnd w:id="43"/>
      <w:bookmarkEnd w:id="44"/>
    </w:p>
    <w:p>
      <w:pPr>
        <w:spacing w:line="360" w:lineRule="auto"/>
        <w:jc w:val="center"/>
        <w:rPr>
          <w:rFonts w:hint="eastAsia" w:ascii="仿宋" w:hAnsi="仿宋" w:eastAsia="仿宋" w:cs="仿宋"/>
          <w:b/>
          <w:color w:val="auto"/>
          <w:sz w:val="30"/>
          <w:szCs w:val="30"/>
        </w:rPr>
      </w:pP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 xml:space="preserve">                              </w:t>
      </w:r>
    </w:p>
    <w:p>
      <w:pPr>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经仔细阅读你们的磋商文件，对所</w:t>
      </w:r>
      <w:r>
        <w:rPr>
          <w:rFonts w:hint="eastAsia" w:ascii="仿宋" w:hAnsi="仿宋" w:eastAsia="仿宋" w:cs="仿宋"/>
          <w:color w:val="auto"/>
          <w:sz w:val="24"/>
          <w:lang w:eastAsia="zh-CN"/>
        </w:rPr>
        <w:t>磋商</w:t>
      </w:r>
      <w:r>
        <w:rPr>
          <w:rFonts w:hint="eastAsia" w:ascii="仿宋" w:hAnsi="仿宋" w:eastAsia="仿宋" w:cs="仿宋"/>
          <w:color w:val="auto"/>
          <w:sz w:val="24"/>
        </w:rPr>
        <w:t>项目向贵单位特作如下优惠条件承诺：</w:t>
      </w:r>
    </w:p>
    <w:p>
      <w:pPr>
        <w:spacing w:line="360" w:lineRule="auto"/>
        <w:ind w:firstLine="360" w:firstLineChars="150"/>
        <w:textAlignment w:val="baseline"/>
        <w:rPr>
          <w:rFonts w:hint="eastAsia" w:ascii="仿宋" w:hAnsi="仿宋" w:eastAsia="仿宋" w:cs="仿宋"/>
          <w:color w:val="auto"/>
          <w:sz w:val="24"/>
        </w:rPr>
      </w:pPr>
      <w:r>
        <w:rPr>
          <w:rFonts w:hint="eastAsia" w:ascii="仿宋" w:hAnsi="仿宋" w:eastAsia="仿宋" w:cs="仿宋"/>
          <w:color w:val="auto"/>
          <w:sz w:val="24"/>
        </w:rPr>
        <w:t>（1）．．．．．．</w:t>
      </w:r>
    </w:p>
    <w:p>
      <w:pPr>
        <w:spacing w:line="360" w:lineRule="auto"/>
        <w:ind w:firstLine="360" w:firstLineChars="150"/>
        <w:textAlignment w:val="baseline"/>
        <w:rPr>
          <w:rFonts w:hint="eastAsia" w:ascii="仿宋" w:hAnsi="仿宋" w:eastAsia="仿宋" w:cs="仿宋"/>
          <w:color w:val="auto"/>
          <w:sz w:val="24"/>
        </w:rPr>
      </w:pPr>
      <w:r>
        <w:rPr>
          <w:rFonts w:hint="eastAsia" w:ascii="仿宋" w:hAnsi="仿宋" w:eastAsia="仿宋" w:cs="仿宋"/>
          <w:color w:val="auto"/>
          <w:sz w:val="24"/>
        </w:rPr>
        <w:t>（2）．．．．．．</w:t>
      </w:r>
    </w:p>
    <w:p>
      <w:pPr>
        <w:spacing w:line="360" w:lineRule="auto"/>
        <w:ind w:firstLine="360" w:firstLineChars="150"/>
        <w:textAlignment w:val="baseline"/>
        <w:rPr>
          <w:rFonts w:hint="eastAsia" w:ascii="仿宋" w:hAnsi="仿宋" w:eastAsia="仿宋" w:cs="仿宋"/>
          <w:color w:val="auto"/>
          <w:sz w:val="24"/>
        </w:rPr>
      </w:pPr>
      <w:r>
        <w:rPr>
          <w:rFonts w:hint="eastAsia" w:ascii="仿宋" w:hAnsi="仿宋" w:eastAsia="仿宋" w:cs="仿宋"/>
          <w:color w:val="auto"/>
          <w:sz w:val="24"/>
        </w:rPr>
        <w:t>（3）．．．．．．</w:t>
      </w:r>
    </w:p>
    <w:p>
      <w:pPr>
        <w:spacing w:line="360" w:lineRule="auto"/>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w:t>
      </w:r>
    </w:p>
    <w:p>
      <w:pPr>
        <w:spacing w:line="360" w:lineRule="auto"/>
        <w:textAlignment w:val="baseline"/>
        <w:rPr>
          <w:rFonts w:hint="eastAsia" w:ascii="仿宋" w:hAnsi="仿宋" w:eastAsia="仿宋" w:cs="仿宋"/>
          <w:color w:val="auto"/>
          <w:sz w:val="24"/>
        </w:rPr>
      </w:pPr>
      <w:r>
        <w:rPr>
          <w:rFonts w:hint="eastAsia" w:ascii="仿宋" w:hAnsi="仿宋" w:eastAsia="仿宋" w:cs="仿宋"/>
          <w:color w:val="auto"/>
          <w:sz w:val="24"/>
        </w:rPr>
        <w:t>特此承诺！</w:t>
      </w:r>
    </w:p>
    <w:p>
      <w:pPr>
        <w:spacing w:line="360" w:lineRule="auto"/>
        <w:textAlignment w:val="baseline"/>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供应商名称（公章）：</w:t>
      </w:r>
      <w:r>
        <w:rPr>
          <w:rFonts w:hint="eastAsia" w:ascii="仿宋" w:hAnsi="仿宋" w:eastAsia="仿宋" w:cs="仿宋"/>
          <w:color w:val="auto"/>
          <w:sz w:val="24"/>
          <w:u w:val="single"/>
        </w:rPr>
        <w:t xml:space="preserve">                         </w:t>
      </w:r>
    </w:p>
    <w:p>
      <w:pPr>
        <w:spacing w:line="360" w:lineRule="auto"/>
        <w:rPr>
          <w:rFonts w:hint="eastAsia" w:ascii="仿宋" w:hAnsi="仿宋" w:eastAsia="仿宋" w:cs="仿宋"/>
          <w:color w:val="auto"/>
          <w:sz w:val="24"/>
        </w:rPr>
      </w:pPr>
      <w:r>
        <w:rPr>
          <w:rFonts w:hint="eastAsia" w:ascii="仿宋" w:hAnsi="仿宋" w:eastAsia="仿宋" w:cs="仿宋"/>
          <w:bCs/>
          <w:color w:val="auto"/>
          <w:sz w:val="24"/>
        </w:rPr>
        <w:t>法定代表人或授权代表人（签字</w:t>
      </w:r>
      <w:r>
        <w:rPr>
          <w:rFonts w:hint="eastAsia" w:ascii="仿宋" w:hAnsi="仿宋" w:eastAsia="仿宋" w:cs="仿宋"/>
          <w:bCs/>
          <w:color w:val="auto"/>
          <w:sz w:val="24"/>
          <w:lang w:val="en-US" w:eastAsia="zh-CN"/>
        </w:rPr>
        <w:t>或盖章</w:t>
      </w:r>
      <w:r>
        <w:rPr>
          <w:rFonts w:hint="eastAsia" w:ascii="仿宋" w:hAnsi="仿宋" w:eastAsia="仿宋" w:cs="仿宋"/>
          <w:bCs/>
          <w:color w:val="auto"/>
          <w:sz w:val="24"/>
        </w:rPr>
        <w:t>）：</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传真：</w:t>
      </w:r>
      <w:r>
        <w:rPr>
          <w:rFonts w:hint="eastAsia" w:ascii="仿宋" w:hAnsi="仿宋" w:eastAsia="仿宋" w:cs="仿宋"/>
          <w:color w:val="auto"/>
          <w:sz w:val="24"/>
          <w:u w:val="single"/>
        </w:rPr>
        <w:t xml:space="preserve">                                      </w:t>
      </w:r>
    </w:p>
    <w:p>
      <w:pPr>
        <w:spacing w:line="360" w:lineRule="auto"/>
        <w:ind w:right="480"/>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10"/>
        <w:spacing w:line="480" w:lineRule="exact"/>
        <w:jc w:val="left"/>
        <w:rPr>
          <w:b/>
          <w:bCs/>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lang w:val="zh-CN" w:eastAsia="zh-CN" w:bidi="zh-CN"/>
        </w:rPr>
        <w:t>磋商保证金缴纳凭证</w:t>
      </w:r>
    </w:p>
    <w:p>
      <w:pPr>
        <w:pStyle w:val="10"/>
        <w:spacing w:line="48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eastAsia="zh-CN"/>
        </w:rPr>
        <w:t>磋商</w:t>
      </w:r>
      <w:r>
        <w:rPr>
          <w:rFonts w:hint="eastAsia" w:ascii="仿宋" w:hAnsi="仿宋" w:eastAsia="仿宋" w:cs="仿宋"/>
          <w:bCs/>
          <w:color w:val="auto"/>
          <w:sz w:val="24"/>
          <w:szCs w:val="24"/>
          <w:highlight w:val="none"/>
          <w:u w:val="single"/>
        </w:rPr>
        <w:t>代理公司）</w:t>
      </w:r>
    </w:p>
    <w:p>
      <w:pPr>
        <w:pStyle w:val="10"/>
        <w:spacing w:line="4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我方于</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u w:val="single"/>
        </w:rPr>
        <w:tab/>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ab/>
      </w:r>
      <w:r>
        <w:rPr>
          <w:rFonts w:hint="eastAsia" w:ascii="仿宋" w:hAnsi="仿宋" w:eastAsia="仿宋" w:cs="仿宋"/>
          <w:bCs/>
          <w:color w:val="auto"/>
          <w:sz w:val="24"/>
          <w:highlight w:val="none"/>
        </w:rPr>
        <w:t xml:space="preserve"> 日参加</w:t>
      </w:r>
      <w:r>
        <w:rPr>
          <w:rFonts w:hint="eastAsia" w:ascii="仿宋" w:hAnsi="仿宋" w:eastAsia="仿宋" w:cs="仿宋"/>
          <w:bCs/>
          <w:color w:val="auto"/>
          <w:sz w:val="24"/>
          <w:highlight w:val="none"/>
          <w:u w:val="single"/>
        </w:rPr>
        <w:tab/>
      </w:r>
      <w:r>
        <w:rPr>
          <w:rFonts w:hint="eastAsia" w:ascii="仿宋" w:hAnsi="仿宋" w:eastAsia="仿宋" w:cs="仿宋"/>
          <w:bCs/>
          <w:color w:val="auto"/>
          <w:sz w:val="24"/>
          <w:highlight w:val="none"/>
          <w:u w:val="single"/>
        </w:rPr>
        <w:t xml:space="preserve">（项目名称）   </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lang w:eastAsia="zh-CN"/>
        </w:rPr>
        <w:t>磋商</w:t>
      </w:r>
      <w:r>
        <w:rPr>
          <w:rFonts w:hint="eastAsia" w:ascii="仿宋" w:hAnsi="仿宋" w:eastAsia="仿宋" w:cs="仿宋"/>
          <w:bCs/>
          <w:color w:val="auto"/>
          <w:sz w:val="24"/>
          <w:highlight w:val="none"/>
        </w:rPr>
        <w:t>，现保证：我方在规定的</w:t>
      </w:r>
      <w:r>
        <w:rPr>
          <w:rFonts w:hint="eastAsia" w:ascii="仿宋" w:hAnsi="仿宋" w:eastAsia="仿宋" w:cs="仿宋"/>
          <w:bCs/>
          <w:color w:val="auto"/>
          <w:sz w:val="24"/>
          <w:highlight w:val="none"/>
          <w:lang w:eastAsia="zh-CN"/>
        </w:rPr>
        <w:t>磋商</w:t>
      </w:r>
      <w:r>
        <w:rPr>
          <w:rFonts w:hint="eastAsia" w:ascii="仿宋" w:hAnsi="仿宋" w:eastAsia="仿宋" w:cs="仿宋"/>
          <w:bCs/>
          <w:color w:val="auto"/>
          <w:sz w:val="24"/>
          <w:highlight w:val="none"/>
        </w:rPr>
        <w:t>有效期内撤销或修改</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的，或者在收到成交通知书后无正当理由拒签合同或拒交规定履约担保的，</w:t>
      </w:r>
      <w:r>
        <w:rPr>
          <w:rFonts w:hint="eastAsia" w:ascii="仿宋" w:hAnsi="仿宋" w:eastAsia="仿宋" w:cs="仿宋"/>
          <w:bCs/>
          <w:color w:val="auto"/>
          <w:sz w:val="24"/>
          <w:highlight w:val="none"/>
          <w:lang w:eastAsia="zh-CN"/>
        </w:rPr>
        <w:t>磋商保证金</w:t>
      </w:r>
      <w:r>
        <w:rPr>
          <w:rFonts w:hint="eastAsia" w:ascii="仿宋" w:hAnsi="仿宋" w:eastAsia="仿宋" w:cs="仿宋"/>
          <w:bCs/>
          <w:color w:val="auto"/>
          <w:sz w:val="24"/>
          <w:highlight w:val="none"/>
        </w:rPr>
        <w:t>不予退还。</w:t>
      </w:r>
    </w:p>
    <w:p>
      <w:pPr>
        <w:pStyle w:val="10"/>
        <w:spacing w:line="480" w:lineRule="exact"/>
        <w:ind w:firstLine="480" w:firstLineChars="200"/>
        <w:rPr>
          <w:rFonts w:hint="eastAsia" w:ascii="仿宋" w:hAnsi="仿宋" w:eastAsia="仿宋" w:cs="仿宋"/>
          <w:bCs/>
          <w:color w:val="auto"/>
          <w:sz w:val="24"/>
          <w:highlight w:val="none"/>
        </w:rPr>
      </w:pPr>
    </w:p>
    <w:p>
      <w:pPr>
        <w:pStyle w:val="10"/>
        <w:spacing w:line="480" w:lineRule="exact"/>
        <w:ind w:firstLine="480" w:firstLineChars="200"/>
        <w:rPr>
          <w:rFonts w:hint="eastAsia" w:ascii="仿宋" w:hAnsi="仿宋" w:eastAsia="仿宋" w:cs="仿宋"/>
          <w:bCs/>
          <w:color w:val="auto"/>
          <w:sz w:val="24"/>
          <w:highlight w:val="none"/>
        </w:rPr>
      </w:pPr>
    </w:p>
    <w:p>
      <w:pPr>
        <w:pStyle w:val="10"/>
        <w:spacing w:line="480" w:lineRule="exact"/>
        <w:rPr>
          <w:rFonts w:hint="eastAsia" w:ascii="仿宋" w:hAnsi="仿宋" w:eastAsia="仿宋" w:cs="仿宋"/>
          <w:bCs/>
          <w:color w:val="auto"/>
          <w:sz w:val="24"/>
          <w:highlight w:val="none"/>
        </w:rPr>
      </w:pPr>
    </w:p>
    <w:p>
      <w:pPr>
        <w:pStyle w:val="10"/>
        <w:spacing w:line="480" w:lineRule="exact"/>
        <w:rPr>
          <w:rFonts w:hint="eastAsia" w:ascii="仿宋" w:hAnsi="仿宋" w:eastAsia="仿宋" w:cs="仿宋"/>
          <w:bCs/>
          <w:color w:val="auto"/>
          <w:sz w:val="24"/>
          <w:highlight w:val="none"/>
        </w:rPr>
      </w:pPr>
    </w:p>
    <w:p>
      <w:pPr>
        <w:pStyle w:val="10"/>
        <w:spacing w:line="480" w:lineRule="exact"/>
        <w:rPr>
          <w:rFonts w:hint="eastAsia" w:ascii="仿宋" w:hAnsi="仿宋" w:eastAsia="仿宋" w:cs="仿宋"/>
          <w:bCs/>
          <w:color w:val="auto"/>
          <w:sz w:val="24"/>
          <w:highlight w:val="none"/>
        </w:rPr>
      </w:pPr>
    </w:p>
    <w:p>
      <w:pPr>
        <w:pStyle w:val="10"/>
        <w:spacing w:line="48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缴费回单（复印件应附在</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中）</w:t>
      </w:r>
    </w:p>
    <w:p>
      <w:pPr>
        <w:pStyle w:val="10"/>
        <w:spacing w:line="480" w:lineRule="exact"/>
        <w:rPr>
          <w:rFonts w:hint="eastAsia" w:ascii="仿宋" w:hAnsi="仿宋" w:eastAsia="仿宋" w:cs="仿宋"/>
          <w:bCs/>
          <w:color w:val="auto"/>
          <w:sz w:val="24"/>
          <w:highlight w:val="none"/>
        </w:rPr>
      </w:pPr>
    </w:p>
    <w:p>
      <w:pPr>
        <w:pStyle w:val="10"/>
        <w:spacing w:line="480" w:lineRule="exact"/>
        <w:rPr>
          <w:rFonts w:hint="eastAsia" w:ascii="宋体" w:hAnsi="宋体" w:eastAsia="宋体" w:cs="宋体"/>
          <w:bCs/>
          <w:color w:val="auto"/>
          <w:sz w:val="24"/>
          <w:highlight w:val="none"/>
        </w:rPr>
      </w:pPr>
    </w:p>
    <w:p>
      <w:pPr>
        <w:pStyle w:val="10"/>
        <w:spacing w:line="480" w:lineRule="exact"/>
        <w:rPr>
          <w:rFonts w:hint="eastAsia" w:ascii="宋体" w:hAnsi="宋体" w:eastAsia="宋体" w:cs="宋体"/>
          <w:bCs/>
          <w:color w:val="auto"/>
          <w:sz w:val="24"/>
          <w:highlight w:val="none"/>
        </w:rPr>
      </w:pPr>
    </w:p>
    <w:p>
      <w:pPr>
        <w:pStyle w:val="10"/>
        <w:spacing w:line="48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mc:AlternateContent>
          <mc:Choice Requires="wpg">
            <w:drawing>
              <wp:inline distT="0" distB="0" distL="114300" distR="114300">
                <wp:extent cx="5753100" cy="2279650"/>
                <wp:effectExtent l="0" t="0" r="0" b="0"/>
                <wp:docPr id="504" name="组合 504"/>
                <wp:cNvGraphicFramePr/>
                <a:graphic xmlns:a="http://schemas.openxmlformats.org/drawingml/2006/main">
                  <a:graphicData uri="http://schemas.microsoft.com/office/word/2010/wordprocessingGroup">
                    <wpg:wgp>
                      <wpg:cNvGrpSpPr/>
                      <wpg:grpSpPr>
                        <a:xfrm>
                          <a:off x="0" y="0"/>
                          <a:ext cx="5753100" cy="2279650"/>
                          <a:chOff x="0" y="0"/>
                          <a:chExt cx="7425" cy="5060203"/>
                        </a:xfrm>
                      </wpg:grpSpPr>
                      <wpg:grpSp>
                        <wpg:cNvPr id="503" name="组合 503"/>
                        <wpg:cNvGrpSpPr/>
                        <wpg:grpSpPr>
                          <a:xfrm>
                            <a:off x="0" y="0"/>
                            <a:ext cx="7425" cy="5060"/>
                            <a:chOff x="0" y="0"/>
                            <a:chExt cx="7425" cy="5060203"/>
                          </a:xfrm>
                        </wpg:grpSpPr>
                        <wps:wsp>
                          <wps:cNvPr id="424" name="任意多边形 424"/>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425" name="任意多边形 425"/>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26" name="任意多边形 426"/>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27" name="任意多边形 427"/>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428" name="任意多边形 428"/>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429" name="任意多边形 429"/>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430" name="任意多边形 430"/>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431" name="任意多边形 431"/>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432" name="任意多边形 432"/>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433" name="任意多边形 433"/>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434" name="任意多边形 434"/>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435" name="任意多边形 435"/>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436" name="任意多边形 436"/>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437" name="任意多边形 437"/>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438" name="任意多边形 438"/>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439" name="任意多边形 439"/>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440" name="任意多边形 440"/>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441" name="任意多边形 441"/>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442" name="任意多边形 442"/>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443" name="任意多边形 443"/>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444" name="任意多边形 444"/>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445" name="任意多边形 445"/>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446" name="任意多边形 446"/>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447" name="任意多边形 447"/>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448" name="任意多边形 448"/>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449" name="任意多边形 449"/>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450" name="任意多边形 450"/>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451" name="任意多边形 451"/>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452" name="任意多边形 452"/>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453" name="任意多边形 453"/>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454" name="任意多边形 454"/>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455" name="任意多边形 455"/>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456" name="任意多边形 456"/>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457" name="任意多边形 457"/>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458" name="任意多边形 458"/>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459" name="任意多边形 459"/>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460" name="任意多边形 460"/>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461" name="任意多边形 461"/>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462" name="任意多边形 462"/>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63" name="任意多边形 463"/>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64" name="任意多边形 464"/>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65" name="任意多边形 465"/>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66" name="任意多边形 466"/>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67" name="任意多边形 467"/>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68" name="任意多边形 468"/>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9" name="任意多边形 469"/>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0" name="任意多边形 470"/>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71" name="任意多边形 471"/>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72" name="任意多边形 472"/>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473" name="任意多边形 473"/>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474" name="任意多边形 474"/>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475" name="任意多边形 475"/>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476" name="任意多边形 476"/>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477" name="任意多边形 477"/>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478" name="任意多边形 478"/>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479" name="任意多边形 479"/>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480" name="任意多边形 480"/>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481" name="任意多边形 481"/>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482" name="任意多边形 482"/>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483" name="任意多边形 483"/>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484" name="任意多边形 484"/>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485" name="任意多边形 485"/>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486" name="任意多边形 486"/>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487" name="任意多边形 487"/>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488" name="任意多边形 488"/>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489" name="任意多边形 489"/>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490" name="任意多边形 490"/>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491" name="任意多边形 491"/>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492" name="任意多边形 492"/>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493" name="任意多边形 493"/>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494" name="任意多边形 494"/>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495" name="任意多边形 495"/>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496" name="任意多边形 496"/>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497" name="任意多边形 497"/>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498" name="任意多边形 498"/>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499" name="任意多边形 499"/>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500" name="任意多边形 500"/>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501" name="任意多边形 501"/>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502" name="任意多边形 502"/>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179.5pt;width:453pt;" coordsize="7425,5060203" o:gfxdata="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">
                <o:lock v:ext="edit" aspectratio="f"/>
                <v:group id="_x0000_s1026" o:spid="_x0000_s1026" o:spt="203" style="position:absolute;left:0;top:0;height:5060;width:7425;" coordsize="7425,5060203" o:gfxdata="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mx6+/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5060;width:7425;" fillcolor="#000000" filled="t" stroked="f" coordsize="7425,5060" o:gfxdata="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crayvQAA&#10;ANwAAAAPAAAAAAAAAAEAIAAAACIAAABkcnMvZG93bnJldi54bWxQSwECFAAUAAAACACHTuJAMy8F&#10;njsAAAA5AAAAEAAAAAAAAAABACAAAAAMAQAAZHJzL3NoYXBleG1sLnhtbFBLBQYAAAAABgAGAFsB&#10;AAC2Aw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4TKb0AAADc&#10;AAAADwAAAGRycy9kb3ducmV2LnhtbEWPT4vCMBTE78J+h/AEL6KpRUW6RpEFwUNFrLv3R/O2LTYv&#10;oYl/dj+9EQSPw8z8hlmu76YVV+p8Y1nBZJyAIC6tbrhS8H3ajhYgfEDW2FomBX/kYb366C0x0/bG&#10;R7oWoRIRwj5DBXUILpPSlzUZ9GPriKP3azuDIcqukrrDW4SbVqZJMpcGG44LNTr6qqk8Fxej4KfI&#10;83+3Hbrd/pD64PPNfEYbpQb9SfIJItA9vMOv9k4rmKYz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hMpvQAA&#10;ANw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NXr4AAADc&#10;AAAADwAAAGRycy9kb3ducmV2LnhtbEWPT2vCQBTE74V+h+UVeilmY7ChRFcRQfAQkUZ7f2SfSTD7&#10;dsmuf9pP3xUEj8PM/IaZLW6mFxcafGdZwThJQRDXVnfcKDjs16MvED4ga+wtk4Jf8rCYv77MsND2&#10;yt90qUIjIoR9gQraEFwhpa9bMugT64ijd7SDwRDl0Eg94DXCTS+zNM2lwY7jQouOVi3Vp+psFPxU&#10;Zfnn1h9us91lPvhymX/SUqn3t3E6BRHoFp7hR3ujFUyyH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NXr4A&#10;AADcAAAADwAAAAAAAAABACAAAAAiAAAAZHJzL2Rvd25yZXYueG1sUEsBAhQAFAAAAAgAh07iQDMv&#10;BZ47AAAAOQAAABAAAAAAAAAAAQAgAAAADQEAAGRycy9zaGFwZXhtbC54bWxQSwUGAAAAAAYABgBb&#10;AQAAtw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Aoxb4AAADc&#10;AAAADwAAAGRycy9kb3ducmV2LnhtbEWPT4vCMBTE7wv7HcJb8LJoalFXukYRQfDQRazr/dE827LN&#10;S2ji30+/EQSPw8z8hpktrqYVZ+p8Y1nBcJCAIC6tbrhS8Ltf96cgfEDW2FomBTfysJi/v80w0/bC&#10;OzoXoRIRwj5DBXUILpPSlzUZ9APriKN3tJ3BEGVXSd3hJcJNK9MkmUiDDceFGh2tair/ipNRcCjy&#10;/O7Wn27zs0198PlyMqalUr2PYfINItA1vMLP9kYrGKVf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Aoxb4A&#10;AADcAAAADwAAAAAAAAABACAAAAAiAAAAZHJzL2Rvd25yZXYueG1sUEsBAhQAFAAAAAgAh07iQDMv&#10;BZ47AAAAOQAAABAAAAAAAAAAAQAgAAAADQEAAGRycy9zaGFwZXhtbC54bWxQSwUGAAAAAAYABgBb&#10;AQAAtw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8t7sAAADc&#10;AAAADwAAAGRycy9kb3ducmV2LnhtbEVPy4rCMBTdC/MP4QpuRFPLWKQaRQYEFxWxzuwvzbUtNjeh&#10;iY+ZrzeLAZeH815tnqYTd+p9a1nBbJqAIK6sbrlW8H3eTRYgfEDW2FkmBb/kYbP+GKww1/bBJ7qX&#10;oRYxhH2OCpoQXC6lrxoy6KfWEUfuYnuDIcK+lrrHRww3nUyTJJMGW44NDTr6aqi6ljej4Kcsij+3&#10;G7v94Zj64IttNqetUqPhLFmCCPQMb/G/e68VfKZxbTwTj4B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j+8t7sAAADc&#10;AAAADwAAAAAAAAABACAAAAAiAAAAZHJzL2Rvd25yZXYueG1sUEsBAhQAFAAAAAgAh07iQDMvBZ47&#10;AAAAOQAAABAAAAAAAAAAAQAgAAAACgEAAGRycy9zaGFwZXhtbC54bWxQSwUGAAAAAAYABgBbAQAA&#10;tAM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MZLL4AAADc&#10;AAAADwAAAGRycy9kb3ducmV2LnhtbEWPT4vCMBTE7wv7HcJb8LJoalFZu0YRQfDQRazr/dE827LN&#10;S2ji30+/EQSPw8z8hpktrqYVZ+p8Y1nBcJCAIC6tbrhS8Ltf979A+ICssbVMCm7kYTF/f5thpu2F&#10;d3QuQiUihH2GCuoQXCalL2sy6AfWEUfvaDuDIcqukrrDS4SbVqZJMpEGG44LNTpa1VT+FSej4FDk&#10;+d2tP93mZ5v64PPlZExLpXofw+QbRKBreIWf7Y1WMEqn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MZLL4A&#10;AADcAAAADwAAAAAAAAABACAAAAAiAAAAZHJzL2Rvd25yZXYueG1sUEsBAhQAFAAAAAgAh07iQDMv&#10;BZ47AAAAOQAAABAAAAAAAAAAAQAgAAAADQEAAGRycy9zaGFwZXhtbC54bWxQSwUGAAAAAAYABgBb&#10;AQAAtwM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AmbLwAAADc&#10;AAAADwAAAGRycy9kb3ducmV2LnhtbEVPy2rCQBTdF/yH4QpuipnEtiIxo4SC4CKlNOr+krkmwcyd&#10;ITP10a/vLApdHs672N7NIK40+t6ygixJQRA3VvfcKjgedvMVCB+QNQ6WScGDPGw3k6cCc21v/EXX&#10;OrQihrDPUUEXgsul9E1HBn1iHXHkznY0GCIcW6lHvMVwM8hFmi6lwZ5jQ4eO3jtqLvW3UXCqq+rH&#10;7Z7d/uNz4YOvyuUblUrNplm6BhHoHv7Ff+69VvD6EufH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QJmy8AAAA&#10;3AAAAA8AAAAAAAAAAQAgAAAAIgAAAGRycy9kb3ducmV2LnhtbFBLAQIUABQAAAAIAIdO4kAzLwWe&#10;OwAAADkAAAAQAAAAAAAAAAEAIAAAAAsBAABkcnMvc2hhcGV4bWwueG1sUEsFBgAAAAAGAAYAWwEA&#10;ALUDA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yD978AAADc&#10;AAAADwAAAGRycy9kb3ducmV2LnhtbEWPT2vCQBTE74V+h+UJXkrdxNYg0VWkIHiIiLHeH9lnEsy+&#10;XbLrn/bTdwWhx2FmfsPMl3fTiSv1vrWsIB0lIIgrq1uuFXwf1u9TED4ga+wsk4If8rBcvL7MMdf2&#10;xnu6lqEWEcI+RwVNCC6X0lcNGfQj64ijd7K9wRBlX0vd4y3CTSfHSZJJgy3HhQYdfTVUncuLUXAs&#10;i+LXrd/cZrsb++CLVTahlVLDQZrMQAS6h//ws73RCj4/Unici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cg/e/&#10;AAAA3AAAAA8AAAAAAAAAAQAgAAAAIgAAAGRycy9kb3ducmV2LnhtbFBLAQIUABQAAAAIAIdO4kAz&#10;LwWeOwAAADkAAAAQAAAAAAAAAAEAIAAAAA4BAABkcnMvc2hhcGV4bWwueG1sUEsFBgAAAAAGAAYA&#10;WwEAALgDA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4dgL8AAADc&#10;AAAADwAAAGRycy9kb3ducmV2LnhtbEWPT2vCQBTE74LfYXmFXkQ3xj+U1E0QQfCQUoz2/si+JqHZ&#10;t0t2q7af3i0UPA4z8xtmU9xMLy40+M6ygvksAUFcW91xo+B82k9fQPiArLG3TAp+yEORj0cbzLS9&#10;8pEuVWhEhLDPUEEbgsuk9HVLBv3MOuLofdrBYIhyaKQe8BrhppdpkqylwY7jQouOdi3VX9W3UfBR&#10;leWv20/c4e099cGX2/WKtko9P82TVxCBbuER/m8ftILlIoW/M/EI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OHYC/&#10;AAAA3AAAAA8AAAAAAAAAAQAgAAAAIgAAAGRycy9kb3ducmV2LnhtbFBLAQIUABQAAAAIAIdO4kAz&#10;LwWeOwAAADkAAAAQAAAAAAAAAAEAIAAAAA4BAABkcnMvc2hhcGV4bWwueG1sUEsFBgAAAAAGAAYA&#10;WwEAALgDA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K4G78AAADc&#10;AAAADwAAAGRycy9kb3ducmV2LnhtbEWPQWvCQBSE7wX/w/IEL6VujK2U6CoiCB5SSqO9P7KvSTD7&#10;dsmuSeyv7xYKPQ4z8w2z2Y2mFT11vrGsYDFPQBCXVjdcKbicj0+vIHxA1thaJgV38rDbTh42mGk7&#10;8Af1RahEhLDPUEEdgsuk9GVNBv3cOuLofdnOYIiyq6TucIhw08o0SVbSYMNxoUZHh5rKa3EzCj6L&#10;PP92x0d3entPffD5fvVCe6Vm00WyBhFoDP/hv/ZJK3heLuH3TDwCc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1CuBu/&#10;AAAA3AAAAA8AAAAAAAAAAQAgAAAAIgAAAGRycy9kb3ducmV2LnhtbFBLAQIUABQAAAAIAIdO4kAz&#10;LwWeOwAAADkAAAAQAAAAAAAAAAEAIAAAAA4BAABkcnMvc2hhcGV4bWwueG1sUEsFBgAAAAAGAAYA&#10;WwEAALgDA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sgb70AAADc&#10;AAAADwAAAGRycy9kb3ducmV2LnhtbEWPW4vCMBSE34X9D+Es+CKaekW6RhFB8KGL2F3fD82xLduc&#10;hCZef/1GEHwcZuYbZrG6mUZcqPW1ZQXDQQKCuLC65lLB78+2PwfhA7LGxjIpuJOH1fKjs8BU2ysf&#10;6JKHUkQI+xQVVCG4VEpfVGTQD6wjjt7JtgZDlG0pdYvXCDeNHCXJTBqsOS5U6GhTUfGXn42CY55l&#10;D7ftud33fuSDz9azKa2V6n4Oky8QgW7hHX61d1rBZDyB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qyBvvQAA&#10;ANwAAAAPAAAAAAAAAAEAIAAAACIAAABkcnMvZG93bnJldi54bWxQSwECFAAUAAAACACHTuJAMy8F&#10;njsAAAA5AAAAEAAAAAAAAAABACAAAAAMAQAAZHJzL3NoYXBleG1sLnhtbFBLBQYAAAAABgAGAFsB&#10;AAC2Aw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eF9L0AAADc&#10;AAAADwAAAGRycy9kb3ducmV2LnhtbEWPW4vCMBSE34X9D+Es+CKaekW6RhFB8KGL2F3fD82xLduc&#10;hCZef/1GEHwcZuYbZrG6mUZcqPW1ZQXDQQKCuLC65lLB78+2PwfhA7LGxjIpuJOH1fKjs8BU2ysf&#10;6JKHUkQI+xQVVCG4VEpfVGTQD6wjjt7JtgZDlG0pdYvXCDeNHCXJTBqsOS5U6GhTUfGXn42CY55l&#10;D7ftud33fuSDz9azKa2V6n4Oky8QgW7hHX61d1rBZDyF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54X0vQAA&#10;ANwAAAAPAAAAAAAAAAEAIAAAACIAAABkcnMvZG93bnJldi54bWxQSwECFAAUAAAACACHTuJAMy8F&#10;njsAAAA5AAAAEAAAAAAAAAABACAAAAAMAQAAZHJzL3NoYXBleG1sLnhtbFBLBQYAAAAABgAGAFsB&#10;AAC2Aw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Ubg78AAADc&#10;AAAADwAAAGRycy9kb3ducmV2LnhtbEWPS2vDMBCE74H8B7GFXkIi51FTXMshBAI5uJS46X2xtrap&#10;tRKWmtevjwqFHIeZ+YbJ1xfTixMNvrOsYD5LQBDXVnfcKDh+7qavIHxA1thbJgVX8rAuxqMcM23P&#10;fKBTFRoRIewzVNCG4DIpfd2SQT+zjjh633YwGKIcGqkHPEe46eUiSVJpsOO40KKjbUv1T/VrFHxV&#10;ZXlzu4nbv38sfPDlJn2hjVLPT/PkDUSgS3iE/9t7rWC1TOHvTDw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1G4O/&#10;AAAA3AAAAA8AAAAAAAAAAQAgAAAAIgAAAGRycy9kb3ducmV2LnhtbFBLAQIUABQAAAAIAIdO4kAz&#10;LwWeOwAAADkAAAAQAAAAAAAAAAEAIAAAAA4BAABkcnMvc2hhcGV4bWwueG1sUEsFBgAAAAAGAAYA&#10;WwEAALgD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m+GL8AAADc&#10;AAAADwAAAGRycy9kb3ducmV2LnhtbEWPT2vCQBTE70K/w/IKXkQ3aqslZiNSEDyklKZ6f2Rfk2D2&#10;7ZLd+u/TdwuCx2FmfsNk64vpxIl631pWMJ0kIIgrq1uuFey/t+M3ED4ga+wsk4IreVjnT4MMU23P&#10;/EWnMtQiQtinqKAJwaVS+qohg35iHXH0fmxvMETZ11L3eI5w08lZkiykwZbjQoOO3huqjuWvUXAo&#10;i+LmtiO3+/ic+eCLzeKVNkoNn6fJCkSgS3iE7+2dVvAyX8L/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5vhi/&#10;AAAA3AAAAA8AAAAAAAAAAQAgAAAAIgAAAGRycy9kb3ducmV2LnhtbFBLAQIUABQAAAAIAIdO4kAz&#10;LwWeOwAAADkAAAAQAAAAAAAAAAEAIAAAAA4BAABkcnMvc2hhcGV4bWwueG1sUEsFBgAAAAAGAAYA&#10;WwEAALgD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YqarwAAADc&#10;AAAADwAAAGRycy9kb3ducmV2LnhtbEVPy2rCQBTdF/yH4QpuipnEtiIxo4SC4CKlNOr+krkmwcyd&#10;ITP10a/vLApdHs672N7NIK40+t6ygixJQRA3VvfcKjgedvMVCB+QNQ6WScGDPGw3k6cCc21v/EXX&#10;OrQihrDPUUEXgsul9E1HBn1iHXHkznY0GCIcW6lHvMVwM8hFmi6lwZ5jQ4eO3jtqLvW3UXCqq+rH&#10;7Z7d/uNz4YOvyuUblUrNplm6BhHoHv7Ff+69VvD6EtfG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mKmq8AAAA&#10;3AAAAA8AAAAAAAAAAQAgAAAAIgAAAGRycy9kb3ducmV2LnhtbFBLAQIUABQAAAAIAIdO4kAzLwWe&#10;OwAAADkAAAAQAAAAAAAAAAEAIAAAAAsBAABkcnMvc2hhcGV4bWwueG1sUEsFBgAAAAAGAAYAWwEA&#10;ALUDA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qP8b8AAADc&#10;AAAADwAAAGRycy9kb3ducmV2LnhtbEWPT2vCQBTE70K/w/IKXkQ3ais2ZiNSEDyklKZ6f2Rfk2D2&#10;7ZLd+u/TdwuCx2FmfsNk64vpxIl631pWMJ0kIIgrq1uuFey/t+MlCB+QNXaWScGVPKzzp0GGqbZn&#10;/qJTGWoRIexTVNCE4FIpfdWQQT+xjjh6P7Y3GKLsa6l7PEe46eQsSRbSYMtxoUFH7w1Vx/LXKDiU&#10;RXFz25HbfXzOfPDFZvFKG6WGz9NkBSLQJTzC9/ZOK3iZv8H/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qj/G/&#10;AAAA3AAAAA8AAAAAAAAAAQAgAAAAIgAAAGRycy9kb3ducmV2LnhtbFBLAQIUABQAAAAIAIdO4kAz&#10;LwWeOwAAADkAAAAQAAAAAAAAAAEAIAAAAA4BAABkcnMvc2hhcGV4bWwueG1sUEsFBgAAAAAGAAYA&#10;WwEAALgD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ZVEbkAAADc&#10;AAAADwAAAGRycy9kb3ducmV2LnhtbEVPy4rCMBTdC/5DuIIbGVNFRTpGEUFwURGr7i/NnbZMcxOa&#10;+Px6sxBcHs57sXqYRtyo9bVlBaNhAoK4sLrmUsH5tP2Zg/ABWWNjmRQ8ycNq2e0sMNX2zke65aEU&#10;MYR9igqqEFwqpS8qMuiH1hFH7s+2BkOEbSl1i/cYbho5TpKZNFhzbKjQ0aai4j+/GgWXPMtebjtw&#10;u/1h7IPP1rMprZXq90bJL4hAj/AVf9w7rWAyifP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WVRG5AAAA3A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rwir0AAADc&#10;AAAADwAAAGRycy9kb3ducmV2LnhtbEWPT4vCMBTE7wt+h/AWvCxrWnFlqUYRQfBQka16fzTPtmzz&#10;Epr499MbQfA4zMxvmOn8alpxps43lhWkgwQEcWl1w5WC/W71/QvCB2SNrWVScCMP81nvY4qZthf+&#10;o3MRKhEh7DNUUIfgMil9WZNBP7COOHpH2xkMUXaV1B1eIty0cpgkY2mw4bhQo6NlTeV/cTIKDkWe&#10;393qy60326EPPl+Mf2ihVP8zTSYgAl3DO/xqr7WC0SiF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2vCKvQAA&#10;ANwAAAAPAAAAAAAAAAEAIAAAACIAAABkcnMvZG93bnJldi54bWxQSwECFAAUAAAACACHTuJAMy8F&#10;njsAAAA5AAAAEAAAAAAAAAABACAAAAAMAQAAZHJzL3NoYXBleG1sLnhtbFBLBQYAAAAABgAGAFsB&#10;AAC2Aw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hu/b0AAADc&#10;AAAADwAAAGRycy9kb3ducmV2LnhtbEWPT4vCMBTE78J+h/AEL6KpRUW6RpEFwUNlse7eH83btti8&#10;hCb+/fRmQfA4zMxvmOX6Zlpxoc43lhVMxgkI4tLqhisFP8ftaAHCB2SNrWVScCcP69VHb4mZtlc+&#10;0KUIlYgQ9hkqqENwmZS+rMmgH1tHHL0/2xkMUXaV1B1eI9y0Mk2SuTTYcFyo0dFXTeWpOBsFv0We&#10;P9x26Hb779QHn2/mM9ooNehPkk8QgW7hHX61d1rBdJr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CG79vQAA&#10;ANwAAAAPAAAAAAAAAAEAIAAAACIAAABkcnMvZG93bnJldi54bWxQSwECFAAUAAAACACHTuJAMy8F&#10;njsAAAA5AAAAEAAAAAAAAAABACAAAAAMAQAAZHJzL3NoYXBleG1sLnhtbFBLBQYAAAAABgAGAFsB&#10;AAC2Aw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TLZr0AAADc&#10;AAAADwAAAGRycy9kb3ducmV2LnhtbEWPW4vCMBSE34X9D+Es+CKaekW6RhFB8KGL2F3fD82xLduc&#10;hCZef/1GEHwcZuYbZrG6mUZcqPW1ZQXDQQKCuLC65lLB78+2PwfhA7LGxjIpuJOH1fKjs8BU2ysf&#10;6JKHUkQI+xQVVCG4VEpfVGTQD6wjjt7JtgZDlG0pdYvXCDeNHCXJTBqsOS5U6GhTUfGXn42CY55l&#10;D7ftud33fuSDz9azKa2V6n4Oky8QgW7hHX61d1rBZDKG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RMtmvQAA&#10;ANwAAAAPAAAAAAAAAAEAIAAAACIAAABkcnMvZG93bnJldi54bWxQSwECFAAUAAAACACHTuJAMy8F&#10;njsAAAA5AAAAEAAAAAAAAAABACAAAAAMAQAAZHJzL3NoYXBleG1sLnhtbFBLBQYAAAAABgAGAFsB&#10;AAC2Aw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1TEr0AAADc&#10;AAAADwAAAGRycy9kb3ducmV2LnhtbEWPT4vCMBTE78J+h/AEL6KpUkW6RpEFwUNFrLv3R/O2LTYv&#10;oYl/dj+9EQSPw8z8hlmu76YVV+p8Y1nBZJyAIC6tbrhS8H3ajhYgfEDW2FomBX/kYb366C0x0/bG&#10;R7oWoRIRwj5DBXUILpPSlzUZ9GPriKP3azuDIcqukrrDW4SbVk6TZC4NNhwXanT0VVN5Li5GwU+R&#10;5/9uO3S7/WHqg8838xltlBr0J8kniED38A6/2jutIE1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VMSvQAA&#10;ANwAAAAPAAAAAAAAAAEAIAAAACIAAABkcnMvZG93bnJldi54bWxQSwECFAAUAAAACACHTuJAMy8F&#10;njsAAAA5AAAAEAAAAAAAAAABACAAAAAMAQAAZHJzL3NoYXBleG1sLnhtbFBLBQYAAAAABgAGAFsB&#10;AAC2Aw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H2ib4AAADc&#10;AAAADwAAAGRycy9kb3ducmV2LnhtbEWPQWvCQBSE7wX/w/IEL0U3SiISXUUEwUNKaVrvj+xrEpp9&#10;u2TXRPvru4VCj8PMfMPsDnfTiYF631pWsFwkIIgrq1uuFXy8n+cbED4ga+wsk4IHeTjsJ087zLUd&#10;+Y2GMtQiQtjnqKAJweVS+qohg35hHXH0Pm1vMETZ11L3OEa46eQqSdbSYMtxoUFHp4aqr/JmFFzL&#10;ovh252d3eXld+eCL4zqjo1Kz6TLZggh0D//hv/ZFK0jTDH7PxCM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H2ib4A&#10;AADcAAAADwAAAAAAAAABACAAAAAiAAAAZHJzL2Rvd25yZXYueG1sUEsBAhQAFAAAAAgAh07iQDMv&#10;BZ47AAAAOQAAABAAAAAAAAAAAQAgAAAADQEAAGRycy9zaGFwZXhtbC54bWxQSwUGAAAAAAYABgBb&#10;AQAAtwM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No/r0AAADc&#10;AAAADwAAAGRycy9kb3ducmV2LnhtbEWPT4vCMBTE78J+h/AEL6KpokW6RpEFwUNlse7eH83btti8&#10;hCb+/fRmQfA4zMxvmOX6Zlpxoc43lhVMxgkI4tLqhisFP8ftaAHCB2SNrWVScCcP69VHb4mZtlc+&#10;0KUIlYgQ9hkqqENwmZS+rMmgH1tHHL0/2xkMUXaV1B1eI9y0cpokqTTYcFyo0dFXTeWpOBsFv0We&#10;P9x26Hb776kPPt+kc9ooNehPkk8QgW7hHX61d1rBbJb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M2j+vQAA&#10;ANwAAAAPAAAAAAAAAAEAIAAAACIAAABkcnMvZG93bnJldi54bWxQSwECFAAUAAAACACHTuJAMy8F&#10;njsAAAA5AAAAEAAAAAAAAAABACAAAAAMAQAAZHJzL3NoYXBleG1sLnhtbFBLBQYAAAAABgAGAFsB&#10;AAC2Aw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NZb8AAADc&#10;AAAADwAAAGRycy9kb3ducmV2LnhtbEWPzWrDMBCE74G+g9hCLyGRY/JT3CghFAI+OIS67X2xtrap&#10;tRKW6rh9+igQ6HGYmW+Y7X40nRio961lBYt5AoK4srrlWsHH+3H2DMIHZI2dZVLwSx72u4fJFjNt&#10;L/xGQxlqESHsM1TQhOAyKX3VkEE/t444el+2Nxii7Gupe7xEuOlkmiRrabDluNCgo9eGqu/yxyj4&#10;LIvizx2nLj+dUx98cViv6KDU0+MieQERaAz/4Xs71wqWyw3czsQjIH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zWW/&#10;AAAA3AAAAA8AAAAAAAAAAQAgAAAAIgAAAGRycy9kb3ducmV2LnhtbFBLAQIUABQAAAAIAIdO4kAz&#10;LwWeOwAAADkAAAAQAAAAAAAAAAEAIAAAAA4BAABkcnMvc2hhcGV4bWwueG1sUEsFBgAAAAAGAAYA&#10;WwEAALg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BZF7kAAADc&#10;AAAADwAAAGRycy9kb3ducmV2LnhtbEVPy4rCMBTdC/5DuIIbGVNFRTpGEUFwURGr7i/NnbZMcxOa&#10;+Px6sxBcHs57sXqYRtyo9bVlBaNhAoK4sLrmUsH5tP2Zg/ABWWNjmRQ8ycNq2e0sMNX2zke65aEU&#10;MYR9igqqEFwqpS8qMuiH1hFH7s+2BkOEbSl1i/cYbho5TpKZNFhzbKjQ0aai4j+/GgWXPMtebjtw&#10;u/1h7IPP1rMprZXq90bJL4hAj/AVf9w7rWAyiWv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gWRe5AAAA3AAA&#10;AA8AAAAAAAAAAQAgAAAAIgAAAGRycy9kb3ducmV2LnhtbFBLAQIUABQAAAAIAIdO4kAzLwWeOwAA&#10;ADkAAAAQAAAAAAAAAAEAIAAAAAgBAABkcnMvc2hhcGV4bWwueG1sUEsFBgAAAAAGAAYAWwEAALID&#10;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z8jL8AAADc&#10;AAAADwAAAGRycy9kb3ducmV2LnhtbEWPQWvCQBSE70L/w/IKvYhuDCo2dRUpCDlEpGl7f2Rfk9Ds&#10;2yW7jWl/vSsIPQ4z8w2z3Y+mEwP1vrWsYDFPQBBXVrdcK/h4P842IHxA1thZJgW/5GG/e5hsMdP2&#10;wm80lKEWEcI+QwVNCC6T0lcNGfRz64ij92V7gyHKvpa6x0uEm06mSbKWBluOCw06em2o+i5/jILP&#10;sij+3HHq8tM59cEXh/WKDko9PS6SFxCBxvAfvrdzrWC5fIbbmXgE5O4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s/Iy/&#10;AAAA3AAAAA8AAAAAAAAAAQAgAAAAIgAAAGRycy9kb3ducmV2LnhtbFBLAQIUABQAAAAIAIdO4kAz&#10;LwWeOwAAADkAAAAQAAAAAAAAAAEAIAAAAA4BAABkcnMvc2hhcGV4bWwueG1sUEsFBgAAAAAGAAYA&#10;WwEAALg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DzLwAAADc&#10;AAAADwAAAGRycy9kb3ducmV2LnhtbEVPz2vCMBS+D/wfwhN2GZpapoxqWmQg9NAx1m33R/Nsi81L&#10;aLLW+debw2DHj+/3obiaQUw0+t6ygs06AUHcWN1zq+Dr87R6AeEDssbBMin4JQ9Fvng4YKbtzB80&#10;1aEVMYR9hgq6EFwmpW86MujX1hFH7mxHgyHCsZV6xDmGm0GmSbKTBnuODR06eu2oudQ/RsF3XVU3&#10;d3py5dt76oOvjrstHZV6XG6SPYhA1/Av/nOXWsHzNs6PZ+IR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Pw8y8AAAA&#10;3AAAAA8AAAAAAAAAAQAgAAAAIgAAAGRycy9kb3ducmV2LnhtbFBLAQIUABQAAAAIAIdO4kAzLwWe&#10;OwAAADkAAAAQAAAAAAAAAAEAIAAAAAsBAABkcnMvc2hhcGV4bWwueG1sUEsFBgAAAAAGAAYAWwEA&#10;ALUDA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NmV78AAADc&#10;AAAADwAAAGRycy9kb3ducmV2LnhtbEWPQWvCQBSE7wX/w/IKvZS6SahSoqsEQfCQUhr1/sg+k9Ds&#10;2yW7TdRf3y0Uehxm5htmvb2aXow0+M6ygnSegCCure64UXA67l/eQPiArLG3TApu5GG7mT2sMdd2&#10;4k8aq9CICGGfo4I2BJdL6euWDPq5dcTRu9jBYIhyaKQecIpw08ssSZbSYMdxoUVHu5bqr+rbKDhX&#10;ZXl3+2d3eP/IfPBlsVxQodTTY5qsQAS6hv/wX/ugFbwuUv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DZle/&#10;AAAA3AAAAA8AAAAAAAAAAQAgAAAAIgAAAGRycy9kb3ducmV2LnhtbFBLAQIUABQAAAAIAIdO4kAz&#10;LwWeOwAAADkAAAAQAAAAAAAAAAEAIAAAAA4BAABkcnMvc2hhcGV4bWwueG1sUEsFBgAAAAAGAAYA&#10;WwEAALgDA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H4IL0AAADc&#10;AAAADwAAAGRycy9kb3ducmV2LnhtbEWPT4vCMBTE78J+h/AEL6KpRUW6RpEFwUNFrLv3R/O2LTYv&#10;oYl/dj+9EQSPw8z8hlmu76YVV+p8Y1nBZJyAIC6tbrhS8H3ajhYgfEDW2FomBX/kYb366C0x0/bG&#10;R7oWoRIRwj5DBXUILpPSlzUZ9GPriKP3azuDIcqukrrDW4SbVqZJMpcGG44LNTr6qqk8Fxej4KfI&#10;83+3Hbrd/pD64PPNfEYbpQb9SfIJItA9vMOv9k4rmM5S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0fggvQAA&#10;ANwAAAAPAAAAAAAAAAEAIAAAACIAAABkcnMvZG93bnJldi54bWxQSwECFAAUAAAACACHTuJAMy8F&#10;njsAAAA5AAAAEAAAAAAAAAABACAAAAAMAQAAZHJzL3NoYXBleG1sLnhtbFBLBQYAAAAABgAGAFsB&#10;AAC2Aw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1du70AAADc&#10;AAAADwAAAGRycy9kb3ducmV2LnhtbEWPW4vCMBSE34X9D+Es+CKaekW6RhFB8KGL2F3fD82xLduc&#10;hCZef/1GEHwcZuYbZrG6mUZcqPW1ZQXDQQKCuLC65lLB78+2PwfhA7LGxjIpuJOH1fKjs8BU2ysf&#10;6JKHUkQI+xQVVCG4VEpfVGTQD6wjjt7JtgZDlG0pdYvXCDeNHCXJTBqsOS5U6GhTUfGXn42CY55l&#10;D7ftud33fuSDz9azKa2V6n4Oky8QgW7hHX61d1rBZDqG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nV27vQAA&#10;ANwAAAAPAAAAAAAAAAEAIAAAACIAAABkcnMvZG93bnJldi54bWxQSwECFAAUAAAACACHTuJAMy8F&#10;njsAAAA5AAAAEAAAAAAAAAABACAAAAAMAQAAZHJzL3NoYXBleG1sLnhtbFBLBQYAAAAABgAGAFsB&#10;AAC2Aw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TFz74AAADc&#10;AAAADwAAAGRycy9kb3ducmV2LnhtbEWPQWvCQBSE7wX/w/IEL0U3SiISXUUEwUNKaVrvj+xrEpp9&#10;u2TXRPvru4VCj8PMfMPsDnfTiYF631pWsFwkIIgrq1uuFXy8n+cbED4ga+wsk4IHeTjsJ087zLUd&#10;+Y2GMtQiQtjnqKAJweVS+qohg35hHXH0Pm1vMETZ11L3OEa46eQqSdbSYMtxoUFHp4aqr/JmFFzL&#10;ovh252d3eXld+eCL4zqjo1Kz6TLZggh0D//hv/ZFK0izFH7PxCM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TFz74A&#10;AADcAAAADwAAAAAAAAABACAAAAAiAAAAZHJzL2Rvd25yZXYueG1sUEsBAhQAFAAAAAgAh07iQDMv&#10;BZ47AAAAOQAAABAAAAAAAAAAAQAgAAAADQEAAGRycy9zaGFwZXhtbC54bWxQSwUGAAAAAAYABgBb&#10;AQAAtwM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hgVL0AAADc&#10;AAAADwAAAGRycy9kb3ducmV2LnhtbEWPT4vCMBTE78J+h/AEL6KpYkW6RpEFwUNFrLv3R/O2LTYv&#10;oYl/dj+9EQSPw8z8hlmu76YVV+p8Y1nBZJyAIC6tbrhS8H3ajhYgfEDW2FomBX/kYb366C0x0/bG&#10;R7oWoRIRwj5DBXUILpPSlzUZ9GPriKP3azuDIcqukrrDW4SbVk6TZC4NNhwXanT0VVN5Li5GwU+R&#10;5/9uO3S7/WHqg88385Q2Sg36k+QTRKB7eIdf7Z1WMEt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OGBUvQAA&#10;ANwAAAAPAAAAAAAAAAEAIAAAACIAAABkcnMvZG93bnJldi54bWxQSwECFAAUAAAACACHTuJAMy8F&#10;njsAAAA5AAAAEAAAAAAAAAABACAAAAAMAQAAZHJzL3NoYXBleG1sLnhtbFBLBQYAAAAABgAGAFsB&#10;AAC2Aw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r+I70AAADc&#10;AAAADwAAAGRycy9kb3ducmV2LnhtbEWPT4vCMBTE78J+h/AEL6KpokW6RpEFwUNFrLv3R/O2LTYv&#10;oYl/dj+9EQSPw8z8hlmu76YVV+p8Y1nBZJyAIC6tbrhS8H3ajhYgfEDW2FomBX/kYb366C0x0/bG&#10;R7oWoRIRwj5DBXUILpPSlzUZ9GPriKP3azuDIcqukrrDW4SbVk6TJJUGG44LNTr6qqk8Fxej4KfI&#10;83+3Hbrd/jD1weebdE4bpQb9SfIJItA9vMOv9k4rmM1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6v4jvQAA&#10;ANwAAAAPAAAAAAAAAAEAIAAAACIAAABkcnMvZG93bnJldi54bWxQSwECFAAUAAAACACHTuJAMy8F&#10;njsAAAA5AAAAEAAAAAAAAAABACAAAAAMAQAAZHJzL3NoYXBleG1sLnhtbFBLBQYAAAAABgAGAFsB&#10;AAC2Aw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ZbuL8AAADc&#10;AAAADwAAAGRycy9kb3ducmV2LnhtbEWPzWrDMBCE74W8g9hALyWRY5of3CghBAI+uJQ6yX2xtraJ&#10;tRKW6rh9+qpQ6HGYmW+Y7X40nRio961lBYt5AoK4srrlWsHlfJptQPiArLGzTAq+yMN+N3nYYqbt&#10;nd9pKEMtIoR9hgqaEFwmpa8aMujn1hFH78P2BkOUfS11j/cIN51Mk2QlDbYcFxp0dGyoupWfRsG1&#10;LIpvd3py+etb6oMvDqslHZR6nC6SFxCBxvAf/mvnWsHzcg2/Z+IR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W7i/&#10;AAAA3AAAAA8AAAAAAAAAAQAgAAAAIgAAAGRycy9kb3ducmV2LnhtbFBLAQIUABQAAAAIAIdO4kAz&#10;LwWeOwAAADkAAAAQAAAAAAAAAAEAIAAAAA4BAABkcnMvc2hhcGV4bWwueG1sUEsFBgAAAAAGAAYA&#10;WwEAALgDA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nPyrwAAADc&#10;AAAADwAAAGRycy9kb3ducmV2LnhtbEVPz2vCMBS+D/wfwhN2GZpapoxqWmQg9NAx1m33R/Nsi81L&#10;aLLW+debw2DHj+/3obiaQUw0+t6ygs06AUHcWN1zq+Dr87R6AeEDssbBMin4JQ9Fvng4YKbtzB80&#10;1aEVMYR9hgq6EFwmpW86MujX1hFH7mxHgyHCsZV6xDmGm0GmSbKTBnuODR06eu2oudQ/RsF3XVU3&#10;d3py5dt76oOvjrstHZV6XG6SPYhA1/Av/nOXWsHzNq6NZ+IR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5z8q8AAAA&#10;3A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VqUb8AAADc&#10;AAAADwAAAGRycy9kb3ducmV2LnhtbEWPQWvCQBSE7wX/w/KEXopuDFU0dRURhBxSSqPeH9nXJJh9&#10;u2S3Me2v7xYKPQ4z8w2z3Y+mEwP1vrWsYDFPQBBXVrdcK7icT7M1CB+QNXaWScEXedjvJg9bzLS9&#10;8zsNZahFhLDPUEETgsuk9FVDBv3cOuLofdjeYIiyr6Xu8R7hppNpkqykwZbjQoOOjg1Vt/LTKLiW&#10;RfHtTk8uf31LffDFYbWkg1KP00XyAiLQGP7Df+1cK3hebuD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1alG/&#10;AAAA3AAAAA8AAAAAAAAAAQAgAAAAIgAAAGRycy9kb3ducmV2LnhtbFBLAQIUABQAAAAIAIdO4kAz&#10;LwWeOwAAADkAAAAQAAAAAAAAAAEAIAAAAA4BAABkcnMvc2hhcGV4bWwueG1sUEsFBgAAAAAGAAYA&#10;WwEAALg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MJcbsAAADc&#10;AAAADwAAAGRycy9kb3ducmV2LnhtbEVPy4rCMBTdC/MP4QpuRFNlLFKNIgMFFxWxzuwvzbUtNjeh&#10;iY+ZrzeLAZeH815vn6YTd+p9a1nBbJqAIK6sbrlW8H3OJ0sQPiBr7CyTgl/ysN18DNaYafvgE93L&#10;UIsYwj5DBU0ILpPSVw0Z9FPriCN3sb3BEGFfS93jI4abTs6TJJUGW44NDTr6aqi6ljej4Kcsij+X&#10;j93+cJz74ItduqCdUqPhLFmBCPQMb/G/e68VfKZxfjwTj4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MJcbsAAADc&#10;AAAADwAAAAAAAAABACAAAAAiAAAAZHJzL2Rvd25yZXYueG1sUEsBAhQAFAAAAAgAh07iQDMvBZ47&#10;AAAAOQAAABAAAAAAAAAAAQAgAAAACgEAAGRycy9zaGFwZXhtbC54bWxQSwUGAAAAAAYABgBbAQAA&#10;tA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s6r8AAADc&#10;AAAADwAAAGRycy9kb3ducmV2LnhtbEWPQWvCQBSE70L/w/IKvYhuIjWU6CZIIeAhpZi290f2mQSz&#10;b5fsVm1/fbcgeBxm5htmW17NKM40+cGygnSZgCBurR64U/D5US1eQPiArHG0TAp+yENZPMy2mGt7&#10;4QOdm9CJCGGfo4I+BJdL6dueDPqldcTRO9rJYIhy6qSe8BLhZpSrJMmkwYHjQo+OXntqT823UfDV&#10;1PWvq+Zu//a+8sHXu2xNO6WeHtNkAyLQNdzDt/ZeK3jOUvg/E4+AL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vrOq/&#10;AAAA3AAAAA8AAAAAAAAAAQAgAAAAIgAAAGRycy9kb3ducmV2LnhtbFBLAQIUABQAAAAIAIdO4kAz&#10;LwWeOwAAADkAAAAQAAAAAAAAAAEAIAAAAA4BAABkcnMvc2hhcGV4bWwueG1sUEsFBgAAAAAGAAYA&#10;WwEAALgD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0ynb4AAADc&#10;AAAADwAAAGRycy9kb3ducmV2LnhtbEWPT2vCQBTE74V+h+UVeilmY7ChRFcRQfAQkUZ7f2SfSTD7&#10;dsmuf9pP3xUEj8PM/IaZLW6mFxcafGdZwThJQRDXVnfcKDjs16MvED4ga+wtk4Jf8rCYv77MsND2&#10;yt90qUIjIoR9gQraEFwhpa9bMugT64ijd7SDwRDl0Eg94DXCTS+zNM2lwY7jQouOVi3Vp+psFPxU&#10;Zfnn1h9us91lPvhymX/SUqn3t3E6BRHoFp7hR3ujFUzyD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0ynb4A&#10;AADcAAAADwAAAAAAAAABACAAAAAiAAAAZHJzL2Rvd25yZXYueG1sUEsBAhQAFAAAAAgAh07iQDMv&#10;BZ47AAAAOQAAABAAAAAAAAAAAQAgAAAADQEAAGRycy9zaGFwZXhtbC54bWxQSwUGAAAAAAYABgBb&#10;AQAAtw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GXBr8AAADc&#10;AAAADwAAAGRycy9kb3ducmV2LnhtbEWPS2vDMBCE74H8B7GFXkIi51FTXMshBAI5uJS46X2xtrap&#10;tRKWmtevjwqFHIeZ+YbJ1xfTixMNvrOsYD5LQBDXVnfcKDh+7qavIHxA1thbJgVX8rAuxqMcM23P&#10;fKBTFRoRIewzVNCG4DIpfd2SQT+zjjh633YwGKIcGqkHPEe46eUiSVJpsOO40KKjbUv1T/VrFHxV&#10;ZXlzu4nbv38sfPDlJn2hjVLPT/PkDUSgS3iE/9t7rWCVLuHvTDw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xlwa/&#10;AAAA3AAAAA8AAAAAAAAAAQAgAAAAIgAAAGRycy9kb3ducmV2LnhtbFBLAQIUABQAAAAIAIdO4kAz&#10;LwWeOwAAADkAAAAQAAAAAAAAAAEAIAAAAA4BAABkcnMvc2hhcGV4bWwueG1sUEsFBgAAAAAGAAYA&#10;WwEAALgD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gPcr0AAADc&#10;AAAADwAAAGRycy9kb3ducmV2LnhtbEWPT4vCMBTE78J+h/AEL6KpokW6RpEFwUNlse7eH83btti8&#10;hCb+/fRmQfA4zMxvmOX6Zlpxoc43lhVMxgkI4tLqhisFP8ftaAHCB2SNrWVScCcP69VHb4mZtlc+&#10;0KUIlYgQ9hkqqENwmZS+rMmgH1tHHL0/2xkMUXaV1B1eI9y0cpokqTTYcFyo0dFXTeWpOBsFv0We&#10;P9x26Hb776kPPt+kc9ooNehPkk8QgW7hHX61d1rBLJ3B/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GA9yvQAA&#10;ANw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Sq6b0AAADc&#10;AAAADwAAAGRycy9kb3ducmV2LnhtbEWPT4vCMBTE78J+h/AEL6KpokW6RpEFwUNFrLv3R/O2LTYv&#10;oYl/dj+9EQSPw8z8hlmu76YVV+p8Y1nBZJyAIC6tbrhS8H3ajhYgfEDW2FomBX/kYb366C0x0/bG&#10;R7oWoRIRwj5DBXUILpPSlzUZ9GPriKP3azuDIcqukrrDW4SbVk6TJJUGG44LNTr6qqk8Fxej4KfI&#10;83+3Hbrd/jD1weebdE4bpQb9SfIJItA9vMOv9k4rmKVz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KrpvQAA&#10;ANwAAAAPAAAAAAAAAAEAIAAAACIAAABkcnMvZG93bnJldi54bWxQSwECFAAUAAAACACHTuJAMy8F&#10;njsAAAA5AAAAEAAAAAAAAAABACAAAAAMAQAAZHJzL3NoYXBleG1sLnhtbFBLBQYAAAAABgAGAFsB&#10;AAC2Aw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Y0nr0AAADc&#10;AAAADwAAAGRycy9kb3ducmV2LnhtbEWPT4vCMBTE78J+h/AWvIimipalGkUWBA8Vsbr3R/Nsi81L&#10;aLL+2U+/EQSPw8z8hlms7qYVV+p8Y1nBeJSAIC6tbrhScDpuhl8gfEDW2FomBQ/ysFp+9BaYaXvj&#10;A12LUIkIYZ+hgjoEl0npy5oM+pF1xNE7285giLKrpO7wFuGmlZMkSaXBhuNCjY6+ayovxa9R8FPk&#10;+Z/bDNx2t5/44PN1OqO1Uv3PcTIHEege3uFXe6sVTNM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hjSevQAA&#10;ANwAAAAPAAAAAAAAAAEAIAAAACIAAABkcnMvZG93bnJldi54bWxQSwECFAAUAAAACACHTuJAMy8F&#10;njsAAAA5AAAAEAAAAAAAAAABACAAAAAMAQAAZHJzL3NoYXBleG1sLnhtbFBLBQYAAAAABgAGAFsB&#10;AAC2Aw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qRBb4AAADc&#10;AAAADwAAAGRycy9kb3ducmV2LnhtbEWPT2vCQBTE70K/w/IKXqTZKBpL6ipSEDxEpKm9P7KvSWj2&#10;7ZLd+u/Tu4LgcZiZ3zCL1dl04ki9by0rGCcpCOLK6pZrBYfvzds7CB+QNXaWScGFPKyWL4MF5tqe&#10;+IuOZahFhLDPUUETgsul9FVDBn1iHXH0fm1vMETZ11L3eIpw08lJmmbSYMtxoUFHnw1Vf+W/UfBT&#10;FsXVbUZuu9tPfPDFOpvRWqnh6zj9ABHoHJ7hR3urFUyzO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qRBb4A&#10;AADc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UFd7sAAADc&#10;AAAADwAAAGRycy9kb3ducmV2LnhtbEVPy4rCMBTdC/MP4QpuRFNlLFKNIgMFFxWxzuwvzbUtNjeh&#10;iY+ZrzeLAZeH815vn6YTd+p9a1nBbJqAIK6sbrlW8H3OJ0sQPiBr7CyTgl/ysN18DNaYafvgE93L&#10;UIsYwj5DBU0ILpPSVw0Z9FPriCN3sb3BEGFfS93jI4abTs6TJJUGW44NDTr6aqi6ljej4Kcsij+X&#10;j93+cJz74ItduqCdUqPhLFmBCPQMb/G/e68VfKZxbTwTj4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UFd7sAAADc&#10;AAAADwAAAAAAAAABACAAAAAiAAAAZHJzL2Rvd25yZXYueG1sUEsBAhQAFAAAAAgAh07iQDMvBZ47&#10;AAAAOQAAABAAAAAAAAAAAQAgAAAACgEAAGRycy9zaGFwZXhtbC54bWxQSwUGAAAAAAYABgBbAQAA&#10;tAM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mg7L4AAADc&#10;AAAADwAAAGRycy9kb3ducmV2LnhtbEWPT2vCQBTE70K/w/IKXqTZKBps6ipSEDxEpKm9P7KvSWj2&#10;7ZLd+u/Tu4LgcZiZ3zCL1dl04ki9by0rGCcpCOLK6pZrBYfvzdschA/IGjvLpOBCHlbLl8ECc21P&#10;/EXHMtQiQtjnqKAJweVS+qohgz6xjjh6v7Y3GKLsa6l7PEW46eQkTTNpsOW40KCjz4aqv/LfKPgp&#10;i+LqNiO33e0nPvhinc1ordTwdZx+gAh0Ds/wo73VCqbZO9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mg7L4A&#10;AADcAAAADwAAAAAAAAABACAAAAAiAAAAZHJzL2Rvd25yZXYueG1sUEsBAhQAFAAAAAgAh07iQDMv&#10;BZ47AAAAOQAAABAAAAAAAAAAAQAgAAAADQEAAGRycy9zaGFwZXhtbC54bWxQSwUGAAAAAAYABgBb&#10;AQAAtwM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qfrLwAAADc&#10;AAAADwAAAGRycy9kb3ducmV2LnhtbEVPy2rCQBTdF/yH4QpuiplEWpWYUUJBcJFSmur+krkmwcyd&#10;ITP10a/vLApdHs672N3NIK40+t6ygixJQRA3VvfcKjh+7edrED4gaxwsk4IHedhtJ08F5tre+JOu&#10;dWhFDGGfo4IuBJdL6ZuODPrEOuLIne1oMEQ4tlKPeIvhZpCLNF1Kgz3Hhg4dvXXUXOpvo+BUV9WP&#10;2z+7w/vHwgdflctXKpWaTbN0AyLQPfyL/9wHreBlFefH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6n6y8AAAA&#10;3A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LY6N74AAADc&#10;AAAADwAAAGRycy9kb3ducmV2LnhtbEWPQWvCQBSE7wX/w/KEXopuIq2VmI1IQfAQKcZ6f2SfSTD7&#10;dslu1fbXu4WCx2FmvmHy1c304kKD7ywrSKcJCOLa6o4bBV+HzWQBwgdkjb1lUvBDHlbF6CnHTNsr&#10;7+lShUZECPsMFbQhuExKX7dk0E+tI47eyQ4GQ5RDI/WA1wg3vZwlyVwa7DgutOjoo6X6XH0bBceq&#10;LH/d5sVtd58zH3y5nr/RWqnncZosQQS6hUf4v73VCl7fU/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6N74A&#10;AADcAAAADwAAAAAAAAABACAAAAAiAAAAZHJzL2Rvd25yZXYueG1sUEsBAhQAFAAAAAgAh07iQDMv&#10;BZ47AAAAOQAAABAAAAAAAAAAAQAgAAAADQEAAGRycy9zaGFwZXhtbC54bWxQSwUGAAAAAAYABgBb&#10;AQAAtwM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GSkQL4AAADc&#10;AAAADwAAAGRycy9kb3ducmV2LnhtbEWPT4vCMBTE7wv7HcJb8LJoalFXukYRQfDQRazr/dE827LN&#10;S2ji30+/EQSPw8z8hpktrqYVZ+p8Y1nBcJCAIC6tbrhS8Ltf96cgfEDW2FomBTfysJi/v80w0/bC&#10;OzoXoRIRwj5DBXUILpPSlzUZ9APriKN3tJ3BEGVXSd3hJcJNK9MkmUiDDceFGh2tair/ipNRcCjy&#10;/O7Wn27zs0198PlyMqalUr2PYfINItA1vMLP9kYrGH2l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SkQL4A&#10;AADcAAAADwAAAAAAAAABACAAAAAiAAAAZHJzL2Rvd25yZXYueG1sUEsBAhQAFAAAAAgAh07iQDMv&#10;BZ47AAAAOQAAABAAAAAAAAAAAQAgAAAADQEAAGRycy9zaGFwZXhtbC54bWxQSwUGAAAAAAYABgBb&#10;AQAAtwM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gB278AAADc&#10;AAAADwAAAGRycy9kb3ducmV2LnhtbEWPT2vCQBTE70K/w/IKXkQ3aqslZiNSEDyklKZ6f2Rfk2D2&#10;7ZLd+u/TdwuCx2FmfsNk64vpxIl631pWMJ0kIIgrq1uuFey/t+M3ED4ga+wsk4IreVjnT4MMU23P&#10;/EWnMtQiQtinqKAJwaVS+qohg35iHXH0fmxvMETZ11L3eI5w08lZkiykwZbjQoOO3huqjuWvUXAo&#10;i+LmtiO3+/ic+eCLzeKVNkoNn6fJCkSgS3iE7+2dVvCynMP/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Adu/&#10;AAAA3AAAAA8AAAAAAAAAAQAgAAAAIgAAAGRycy9kb3ducmV2LnhtbFBLAQIUABQAAAAIAIdO4kAz&#10;LwWeOwAAADkAAAAQAAAAAAAAAAEAIAAAAA4BAABkcnMvc2hhcGV4bWwueG1sUEsFBgAAAAAGAAYA&#10;WwEAALgD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MGZr78AAADc&#10;AAAADwAAAGRycy9kb3ducmV2LnhtbEWPzWrDMBCE74G+g9hCLyGRY/JT3CghFAI+OIS67X2xtrap&#10;tRKW6rh9+igQ6HGYmW+Y7X40nRio961lBYt5AoK4srrlWsHH+3H2DMIHZI2dZVLwSx72u4fJFjNt&#10;L/xGQxlqESHsM1TQhOAyKX3VkEE/t444el+2Nxii7Gupe7xEuOlkmiRrabDluNCgo9eGqu/yxyj4&#10;LIvizx2nLj+dUx98cViv6KDU0+MieQERaAz/4Xs71wqWmyXczsQjIH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ma+/&#10;AAAA3AAAAA8AAAAAAAAAAQAgAAAAIgAAAGRycy9kb3ducmV2LnhtbFBLAQIUABQAAAAIAIdO4kAz&#10;LwWeOwAAADkAAAAQAAAAAAAAAAEAIAAAAA4BAABkcnMvc2hhcGV4bWwueG1sUEsFBgAAAAAGAAYA&#10;WwEAALgDA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408NL8AAADc&#10;AAAADwAAAGRycy9kb3ducmV2LnhtbEWPzWrDMBCE74W8g9hALyWRY5of3CghBAI+uJQ6yX2xtraJ&#10;tRKW6rh9+qpQ6HGYmW+Y7X40nRio961lBYt5AoK4srrlWsHlfJptQPiArLGzTAq+yMN+N3nYYqbt&#10;nd9pKEMtIoR9hgqaEFwmpa8aMujn1hFH78P2BkOUfS11j/cIN51Mk2QlDbYcFxp0dGyoupWfRsG1&#10;LIpvd3py+etb6oMvDqslHZR6nC6SFxCBxvAf/mvnWsHzegm/Z+IR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NPDS/&#10;AAAA3AAAAA8AAAAAAAAAAQAgAAAAIgAAAGRycy9kb3ducmV2LnhtbFBLAQIUABQAAAAIAIdO4kAz&#10;LwWeOwAAADkAAAAQAAAAAAAAAAEAIAAAAA4BAABkcnMvc2hhcGV4bWwueG1sUEsFBgAAAAAGAAYA&#10;WwEAALg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1+iQ74AAADc&#10;AAAADwAAAGRycy9kb3ducmV2LnhtbEWPT2vCQBTE70K/w/IKXqTZKBpL6ipSEDxEpKm9P7KvSWj2&#10;7ZLd+u/Tu4LgcZiZ3zCL1dl04ki9by0rGCcpCOLK6pZrBYfvzds7CB+QNXaWScGFPKyWL4MF5tqe&#10;+IuOZahFhLDPUUETgsul9FVDBn1iHXH0fm1vMETZ11L3eIpw08lJmmbSYMtxoUFHnw1Vf+W/UfBT&#10;FsXVbUZuu9tPfPDFOpvRWqnh6zj9ABHoHJ7hR3urFUznG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1+iQ74A&#10;AADcAAAADwAAAAAAAAABACAAAAAiAAAAZHJzL2Rvd25yZXYueG1sUEsBAhQAFAAAAAgAh07iQDMv&#10;BZ47AAAAOQAAABAAAAAAAAAAAQAgAAAADQEAAGRycy9zaGFwZXhtbC54bWxQSwUGAAAAAAYABgBb&#10;AQAAtwM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BMH2L0AAADc&#10;AAAADwAAAGRycy9kb3ducmV2LnhtbEWPW4vCMBSE34X9D+Es+CKaKt7oGkUEwYcuYnd9PzTHtmxz&#10;Epp4/fUbQfBxmJlvmMXqZhpxodbXlhUMBwkI4sLqmksFvz/b/hyED8gaG8uk4E4eVsuPzgJTba98&#10;oEseShEh7FNUUIXgUil9UZFBP7COOHon2xoMUbal1C1eI9w0cpQkU2mw5rhQoaNNRcVffjYKjnmW&#10;Pdy253bf+5EPPltPJ7RWqvs5TL5ABLqFd/jV3mkF49kM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wfYvQAA&#10;ANwAAAAPAAAAAAAAAAEAIAAAACIAAABkcnMvZG93bnJldi54bWxQSwECFAAUAAAACACHTuJAMy8F&#10;njsAAAA5AAAAEAAAAAAAAAABACAAAAAMAQAAZHJzL3NoYXBleG1sLnhtbFBLBQYAAAAABgAGAFsB&#10;AAC2Aw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YyTqrwAAADc&#10;AAAADwAAAGRycy9kb3ducmV2LnhtbEVPy2rCQBTdF/yH4QpuiplEWpWYUUJBcJFSmur+krkmwcyd&#10;ITP10a/vLApdHs672N3NIK40+t6ygixJQRA3VvfcKjh+7edrED4gaxwsk4IHedhtJ08F5tre+JOu&#10;dWhFDGGfo4IuBJdL6ZuODPrEOuLIne1oMEQ4tlKPeIvhZpCLNF1Kgz3Hhg4dvXXUXOpvo+BUV9WP&#10;2z+7w/vHwgdflctXKpWaTbN0AyLQPfyL/9wHreBlFdfG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Mk6q8AAAA&#10;3A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sA2Mb8AAADc&#10;AAAADwAAAGRycy9kb3ducmV2LnhtbEWPT2vCQBTE70K/w/IKXkQ3irU2ZiNSEDyklKZ6f2Rfk2D2&#10;7ZLd+u/TdwuCx2FmfsNk64vpxIl631pWMJ0kIIgrq1uuFey/t+MlCB+QNXaWScGVPKzzp0GGqbZn&#10;/qJTGWoRIexTVNCE4FIpfdWQQT+xjjh6P7Y3GKLsa6l7PEe46eQsSRbSYMtxoUFH7w1Vx/LXKDiU&#10;RXFz25HbfXzOfPDFZvFCG6WGz9NkBSLQJTzC9/ZOK5i/vsH/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ANjG/&#10;AAAA3AAAAA8AAAAAAAAAAQAgAAAAIgAAAGRycy9kb3ducmV2LnhtbFBLAQIUABQAAAAIAIdO4kAz&#10;LwWeOwAAADkAAAAQAAAAAAAAAAEAIAAAAA4BAABkcnMvc2hhcGV4bWwueG1sUEsFBgAAAAAGAAYA&#10;WwEAALgDA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i/vi7kAAADc&#10;AAAADwAAAGRycy9kb3ducmV2LnhtbEVPy4rCMBTdD/gP4QpuBk0VFalGEUFw0UGsur8017bY3IQm&#10;Pr9+shBcHs57sXqaRtyp9bVlBcNBAoK4sLrmUsHpuO3PQPiArLGxTApe5GG17PwsMNX2wQe656EU&#10;MYR9igqqEFwqpS8qMugH1hFH7mJbgyHCtpS6xUcMN40cJclUGqw5NlToaFNRcc1vRsE5z7K32/66&#10;3d9+5IPP1tMJrZXqdYfJHESgZ/iKP+6dVjCexfnxTDwC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4v74u5AAAA3AAA&#10;AA8AAAAAAAAAAQAgAAAAIgAAAGRycy9kb3ducmV2LnhtbFBLAQIUABQAAAAIAIdO4kAzLwWeOwAA&#10;ADkAAAAQAAAAAAAAAAEAIAAAAAgBAABkcnMvc2hhcGV4bWwueG1sUEsFBgAAAAAGAAYAWwEAALID&#10;A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NKEL0AAADc&#10;AAAADwAAAGRycy9kb3ducmV2LnhtbEWPT4vCMBTE78J+h/AWvMiaVlSkaxRZEDxUxKr3R/Nsi81L&#10;aLL+2U+/EQSPw8z8hpkv76YVV+p8Y1lBOkxAEJdWN1wpOB7WXzMQPiBrbC2Tggd5WC4+enPMtL3x&#10;nq5FqESEsM9QQR2Cy6T0ZU0G/dA64uidbWcwRNlVUnd4i3DTylGSTKXBhuNCjY5+aiovxa9RcCry&#10;/M+tB26z3Y188PlqOqGVUv3PNPkGEege3uFXe6MVjGcpPM/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Y0oQvQAA&#10;ANwAAAAPAAAAAAAAAAEAIAAAACIAAABkcnMvZG93bnJldi54bWxQSwECFAAUAAAACACHTuJAMy8F&#10;njsAAAA5AAAAEAAAAAAAAAABACAAAAAMAQAAZHJzL3NoYXBleG1sLnhtbFBLBQYAAAAABgAGAFsB&#10;AAC2Aw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bHUZ70AAADc&#10;AAAADwAAAGRycy9kb3ducmV2LnhtbEWPT4vCMBTE7wt+h/CEvSyaWlSkGkUEwUNFrHp/NG/bss1L&#10;aOKf9dMbYWGPw8z8hlmsHqYVN+p8Y1nBaJiAIC6tbrhScD5tBzMQPiBrbC2Tgl/ysFr2PhaYaXvn&#10;I92KUIkIYZ+hgjoEl0npy5oM+qF1xNH7tp3BEGVXSd3hPcJNK9MkmUqDDceFGh1taip/iqtRcCny&#10;/Om2X263P6Q++Hw9ndBaqc/+KJmDCPQI/+G/9k4rGM9S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sdRnvQAA&#10;ANwAAAAPAAAAAAAAAAEAIAAAACIAAABkcnMvZG93bnJldi54bWxQSwECFAAUAAAACACHTuJAMy8F&#10;njsAAAA5AAAAEAAAAAAAAAABACAAAAAMAQAAZHJzL3NoYXBleG1sLnhtbFBLBQYAAAAABgAGAFsB&#10;AAC2Aw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v1x/L8AAADc&#10;AAAADwAAAGRycy9kb3ducmV2LnhtbEWPQWvCQBSE7wX/w/KEXopujK1I6ioiBDyklEa9P7KvSTD7&#10;dsluE9tf7xYKPQ4z8w2z2d1MJwbqfWtZwWKegCCurG65VnA+5bM1CB+QNXaWScE3edhtJw8bzLQd&#10;+YOGMtQiQthnqKAJwWVS+qohg35uHXH0Pm1vMETZ11L3OEa46WSaJCtpsOW40KCjQ0PVtfwyCi5l&#10;Ufy4/Mkd395TH3yxX73QXqnH6SJ5BRHoFv7Df+2jVvC8XsLvmXgE5P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9cfy/&#10;AAAA3AAAAA8AAAAAAAAAAQAgAAAAIgAAAGRycy9kb3ducmV2LnhtbFBLAQIUABQAAAAIAIdO4kAz&#10;LwWeOwAAADkAAAAQAAAAAAAAAAEAIAAAAA4BAABkcnMvc2hhcGV4bWwueG1sUEsFBgAAAAAGAAYA&#10;WwEAALgDA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TpiL8AAADc&#10;AAAADwAAAGRycy9kb3ducmV2LnhtbEWPQWvCQBSE70L/w/IKvUjdGDRIdBUpCDmkFKO9P7LPJDT7&#10;dsluE9tf3y0Uehxm5htmd7ibXow0+M6yguUiAUFcW91xo+B6OT1vQPiArLG3TAq+yMNh/zDbYa7t&#10;xGcaq9CICGGfo4I2BJdL6euWDPqFdcTRu9nBYIhyaKQecIpw08s0STJpsOO40KKjl5bqj+rTKHiv&#10;yvLbneaueH1LffDlMVvTUamnx2WyBRHoHv7Df+1CK1htVvB7Jh4Bu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U6Yi/&#10;AAAA3AAAAA8AAAAAAAAAAQAgAAAAIgAAAGRycy9kb3ducmV2LnhtbFBLAQIUABQAAAAIAIdO4kAz&#10;LwWeOwAAADkAAAAQAAAAAAAAAAEAIAAAAA4BAABkcnMvc2hhcGV4bWwueG1sUEsFBgAAAAAGAAYA&#10;WwEAALgDA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lhME74AAADc&#10;AAAADwAAAGRycy9kb3ducmV2LnhtbEWPQWvCQBSE7wX/w/KEXopulCohuooIgRxSStN6f2SfSTD7&#10;dslujfrru4VCj8PMfMNs9zfTiysNvrOsYDFPQBDXVnfcKPj6zGcpCB+QNfaWScGdPOx3k6ctZtqO&#10;/EHXKjQiQthnqKANwWVS+rolg35uHXH0znYwGKIcGqkHHCPc9HKZJGtpsOO40KKjY0v1pfo2Ck5V&#10;WT5c/uKKt/elD748rFd0UOp5ukg2IALdwn/4r11oBa/pC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hME74A&#10;AADcAAAADwAAAAAAAAABACAAAAAiAAAAZHJzL2Rvd25yZXYueG1sUEsBAhQAFAAAAAgAh07iQDMv&#10;BZ47AAAAOQAAABAAAAAAAAAAAQAgAAAADQEAAGRycy9zaGFwZXhtbC54bWxQSwUGAAAAAAYABgBb&#10;AQAAtwM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orSZL0AAADc&#10;AAAADwAAAGRycy9kb3ducmV2LnhtbEWPT4vCMBTE7wt+h/CEvSyaKlqkGkUEwUNFrHp/NG/bss1L&#10;aOKf9dMbYWGPw8z8hlmsHqYVN+p8Y1nBaJiAIC6tbrhScD5tBzMQPiBrbC2Tgl/ysFr2PhaYaXvn&#10;I92KUIkIYZ+hgjoEl0npy5oM+qF1xNH7tp3BEGVXSd3hPcJNK8dJkkqDDceFGh1taip/iqtRcCny&#10;/Om2X263P4x98Pk6ndJaqc/+KJmDCPQI/+G/9k4rmMxS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itJkvQAA&#10;ANwAAAAPAAAAAAAAAAEAIAAAACIAAABkcnMvZG93bnJldi54bWxQSwECFAAUAAAACACHTuJAMy8F&#10;njsAAAA5AAAAEAAAAAAAAAABACAAAAAMAQAAZHJzL3NoYXBleG1sLnhtbFBLBQYAAAAABgAGAFsB&#10;AAC2Aw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cZ3/78AAADc&#10;AAAADwAAAGRycy9kb3ducmV2LnhtbEWPQWvCQBSE70L/w/IKXqRuDNVK6ipSEDykiGl7f2Rfk9Ds&#10;2yW7TWJ/fVcQPA4z8w2z2Y2mFT11vrGsYDFPQBCXVjdcKfj8ODytQfiArLG1TAou5GG3fZhsMNN2&#10;4DP1RahEhLDPUEEdgsuk9GVNBv3cOuLofdvOYIiyq6TucIhw08o0SVbSYMNxoUZHbzWVP8WvUfBV&#10;5PmfO8zc8f2U+uDz/WpJe6Wmj4vkFUSgMdzDt/ZRK3hev8D1TDwCcvs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Gd/+/&#10;AAAA3AAAAA8AAAAAAAAAAQAgAAAAIgAAAGRycy9kb3ducmV2LnhtbFBLAQIUABQAAAAIAIdO4kAz&#10;LwWeOwAAADkAAAAQAAAAAAAAAAEAIAAAAA4BAABkcnMvc2hhcGV4bWwueG1sUEsFBgAAAAAGAAYA&#10;WwEAALg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FnjjbkAAADc&#10;AAAADwAAAGRycy9kb3ducmV2LnhtbEVPy4rCMBTdD/gP4QpuBk0VFalGEUFw0UGsur8017bY3IQm&#10;Pr9+shBcHs57sXqaRtyp9bVlBcNBAoK4sLrmUsHpuO3PQPiArLGxTApe5GG17PwsMNX2wQe656EU&#10;MYR9igqqEFwqpS8qMugH1hFH7mJbgyHCtpS6xUcMN40cJclUGqw5NlToaFNRcc1vRsE5z7K32/66&#10;3d9+5IPP1tMJrZXqdYfJHESgZ/iKP+6dVjCexbXxTDwC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Z4425AAAA3AAA&#10;AA8AAAAAAAAAAQAgAAAAIgAAAGRycy9kb3ducmV2LnhtbFBLAQIUABQAAAAIAIdO4kAzLwWeOwAA&#10;ADkAAAAQAAAAAAAAAAEAIAAAAAgBAABkcnMvc2hhcGV4bWwueG1sUEsFBgAAAAAGAAYAWwEAALID&#10;A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VGFr0AAADc&#10;AAAADwAAAGRycy9kb3ducmV2LnhtbEWPT4vCMBTE78J+h/AWvIimiop2jSKC4KGL2F3vj+bZlm1e&#10;QhP/fvqNIHgcZuY3zGJ1M424UOtrywqGgwQEcWF1zaWC359tfwbCB2SNjWVScCcPq+VHZ4Gptlc+&#10;0CUPpYgQ9ikqqEJwqZS+qMigH1hHHL2TbQ2GKNtS6havEW4aOUqSqTRYc1yo0NGmouIvPxsFxzzL&#10;Hm7bc7vv/cgHn62nE1or1f0cJl8gAt3CO/xq77SC8WwOzzPx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FUYWvQAA&#10;ANw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Z5VrwAAADc&#10;AAAADwAAAGRycy9kb3ducmV2LnhtbEVPy2rCQBTdF/yH4QpuiplEWtGYUUJBcJFSmur+krkmwcyd&#10;ITP10a/vLApdHs672N3NIK40+t6ygixJQRA3VvfcKjh+7ecrED4gaxwsk4IHedhtJ08F5tre+JOu&#10;dWhFDGGfo4IuBJdL6ZuODPrEOuLIne1oMEQ4tlKPeIvhZpCLNF1Kgz3Hhg4dvXXUXOpvo+BUV9WP&#10;2z+7w/vHwgdflctXKpWaTbN0AyLQPfyL/9wHreBlHefH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2eVa8AAAA&#10;3AAAAA8AAAAAAAAAAQAgAAAAIgAAAGRycy9kb3ducmV2LnhtbFBLAQIUABQAAAAIAIdO4kAzLwWe&#10;OwAAADkAAAAQAAAAAAAAAAEAIAAAAAsBAABkcnMvc2hhcGV4bWwueG1sUEsFBgAAAAAGAAYAWwEA&#10;ALUDA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Lrczb4AAADc&#10;AAAADwAAAGRycy9kb3ducmV2LnhtbEWPQWvCQBSE7wX/w/KEXopuIq3UmI1IQfAQKcZ6f2SfSTD7&#10;dslu1fbXu4WCx2FmvmHy1c304kKD7ywrSKcJCOLa6o4bBV+HzeQdhA/IGnvLpOCHPKyK0VOOmbZX&#10;3tOlCo2IEPYZKmhDcJmUvm7JoJ9aRxy9kx0MhiiHRuoBrxFuejlLkrk02HFcaNHRR0v1ufo2Co5V&#10;Wf66zYvb7j5nPvhyPX+jtVLP4zRZggh0C4/wf3urFbwuUv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rczb4A&#10;AADcAAAADwAAAAAAAAABACAAAAAiAAAAZHJzL2Rvd25yZXYueG1sUEsBAhQAFAAAAAgAh07iQDMv&#10;BZ47AAAAOQAAABAAAAAAAAAAAQAgAAAADQEAAGRycy9zaGFwZXhtbC54bWxQSwUGAAAAAAYABgBb&#10;AQAAtwM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GhCur4AAADc&#10;AAAADwAAAGRycy9kb3ducmV2LnhtbEWPT4vCMBTE7wv7HcJb8LJoalFZu0YRQfDQRazr/dE827LN&#10;S2ji30+/EQSPw8z8hpktrqYVZ+p8Y1nBcJCAIC6tbrhS8Ltf979A+ICssbVMCm7kYTF/f5thpu2F&#10;d3QuQiUihH2GCuoQXCalL2sy6AfWEUfvaDuDIcqukrrDS4SbVqZJMpEGG44LNTpa1VT+FSej4FDk&#10;+d2tP93mZ5v64PPlZExLpXofw+QbRKBreIWf7Y1WMJqm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hCur4A&#10;AADc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yTnIb8AAADc&#10;AAAADwAAAGRycy9kb3ducmV2LnhtbEWPT2vCQBTE70K/w/IKXkQ3ais2ZiNSEDyklKZ6f2Rfk2D2&#10;7ZLd+u/TdwuCx2FmfsNk64vpxIl631pWMJ0kIIgrq1uuFey/t+MlCB+QNXaWScGVPKzzp0GGqbZn&#10;/qJTGWoRIexTVNCE4FIpfdWQQT+xjjh6P7Y3GKLsa6l7PEe46eQsSRbSYMtxoUFH7w1Vx/LXKDiU&#10;RXFz25HbfXzOfPDFZvFKG6WGz9NkBSLQJTzC9/ZOK3h5m8P/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5yG/&#10;AAAA3AAAAA8AAAAAAAAAAQAgAAAAIgAAAGRycy9kb3ducmV2LnhtbFBLAQIUABQAAAAIAIdO4kAz&#10;LwWeOwAAADkAAAAQAAAAAAAAAAEAIAAAAA4BAABkcnMvc2hhcGV4bWwueG1sUEsFBgAAAAAGAAYA&#10;WwEAALgDA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M1/Vb8AAADc&#10;AAAADwAAAGRycy9kb3ducmV2LnhtbEWPQWvCQBSE70L/w/IKvYhuDCo2dRUpCDlEpGl7f2Rfk9Ds&#10;2yW7jWl/vSsIPQ4z8w2z3Y+mEwP1vrWsYDFPQBBXVrdcK/h4P842IHxA1thZJgW/5GG/e5hsMdP2&#10;wm80lKEWEcI+QwVNCC6T0lcNGfRz64ij92V7gyHKvpa6x0uEm06mSbKWBluOCw06em2o+i5/jILP&#10;sij+3HHq8tM59cEXh/WKDko9PS6SFxCBxvAfvrdzrWD5vITbmXgE5O4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f1W/&#10;AAAA3AAAAA8AAAAAAAAAAQAgAAAAIgAAAGRycy9kb3ducmV2LnhtbFBLAQIUABQAAAAIAIdO4kAz&#10;LwWeOwAAADkAAAAQAAAAAAAAAAEAIAAAAA4BAABkcnMvc2hhcGV4bWwueG1sUEsFBgAAAAAGAAYA&#10;WwEAALgDA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Hazr8AAADc&#10;AAAADwAAAGRycy9kb3ducmV2LnhtbEWPQWvCQBSE7wX/w/KEXopuDFU0dRURhBxSSqPeH9nXJJh9&#10;u2S3Me2v7xYKPQ4z8w2z3Y+mEwP1vrWsYDFPQBBXVrdcK7icT7M1CB+QNXaWScEXedjvJg9bzLS9&#10;8zsNZahFhLDPUEETgsuk9FVDBv3cOuLofdjeYIiyr6Xu8R7hppNpkqykwZbjQoOOjg1Vt/LTKLiW&#10;RfHtTk8uf31LffDFYbWkg1KP00XyAiLQGP7Df+1cK3jeLOH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B2s6/&#10;AAAA3AAAAA8AAAAAAAAAAQAgAAAAIgAAAGRycy9kb3ducmV2LnhtbFBLAQIUABQAAAAIAIdO4kAz&#10;LwWeOwAAADkAAAAQAAAAAAAAAAEAIAAAAA4BAABkcnMvc2hhcGV4bWwueG1sUEsFBgAAAAAGAAYA&#10;WwEAALgDA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1NEub4AAADc&#10;AAAADwAAAGRycy9kb3ducmV2LnhtbEWPT2vCQBTE70K/w/IKXqTZKBps6ipSEDxEpKm9P7KvSWj2&#10;7ZLd+u/Tu4LgcZiZ3zCL1dl04ki9by0rGCcpCOLK6pZrBYfvzdschA/IGjvLpOBCHlbLl8ECc21P&#10;/EXHMtQiQtjnqKAJweVS+qohgz6xjjh6v7Y3GKLsa6l7PEW46eQkTTNpsOW40KCjz4aqv/LfKPgp&#10;i+LqNiO33e0nPvhinc1ordTwdZx+gAh0Ds/wo73VCqbvG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NEub4A&#10;AADcAAAADwAAAAAAAAABACAAAAAiAAAAZHJzL2Rvd25yZXYueG1sUEsBAhQAFAAAAAgAh07iQDMv&#10;BZ47AAAAOQAAABAAAAAAAAAAAQAgAAAADQEAAGRycy9zaGFwZXhtbC54bWxQSwUGAAAAAAYABgBb&#10;AQAAtwM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B/hIr8AAADc&#10;AAAADwAAAGRycy9kb3ducmV2LnhtbEWPT2vCQBTE70K/w/IKXkQ3irU2ZiNSEDyklKZ6f2Rfk2D2&#10;7ZLd+u/TdwuCx2FmfsNk64vpxIl631pWMJ0kIIgrq1uuFey/t+MlCB+QNXaWScGVPKzzp0GGqbZn&#10;/qJTGWoRIexTVNCE4FIpfdWQQT+xjjh6P7Y3GKLsa6l7PEe46eQsSRbSYMtxoUFH7w1Vx/LXKDiU&#10;RXFz25HbfXzOfPDFZvFCG6WGz9NkBSLQJTzC9/ZOK5i/vcL/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f4SK/&#10;AAAA3AAAAA8AAAAAAAAAAQAgAAAAIgAAAGRycy9kb3ducmV2LnhtbFBLAQIUABQAAAAIAIdO4kAz&#10;LwWeOwAAADkAAAAQAAAAAAAAAAEAIAAAAA4BAABkcnMvc2hhcGV4bWwueG1sUEsFBgAAAAAGAAYA&#10;WwEAALg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B1ULwAAADc&#10;AAAADwAAAGRycy9kb3ducmV2LnhtbEVPy2rCQBTdF/yH4QpuiplEWtGYUUJBcJFSmur+krkmwcyd&#10;ITP10a/vLApdHs672N3NIK40+t6ygixJQRA3VvfcKjh+7ecrED4gaxwsk4IHedhtJ08F5tre+JOu&#10;dWhFDGGfo4IuBJdL6ZuODPrEOuLIne1oMEQ4tlKPeIvhZpCLNF1Kgz3Hhg4dvXXUXOpvo+BUV9WP&#10;2z+7w/vHwgdflctXKpWaTbN0AyLQPfyL/9wHreBlHdfG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AdVC8AAAA&#10;3AAAAA8AAAAAAAAAAQAgAAAAIgAAAGRycy9kb3ducmV2LnhtbFBLAQIUABQAAAAIAIdO4kAzLwWe&#10;OwAAADkAAAAQAAAAAAAAAAEAIAAAAAsBAABkcnMvc2hhcGV4bWwueG1sUEsFBgAAAAAGAAYAWwEA&#10;ALUDA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szQy78AAADc&#10;AAAADwAAAGRycy9kb3ducmV2LnhtbEWPQWvCQBSE70L/w/IKXqRuDFVq6ipSEDykiGl7f2Rfk9Ds&#10;2yW7TWJ/fVcQPA4z8w2z2Y2mFT11vrGsYDFPQBCXVjdcKfj8ODy9gPABWWNrmRRcyMNu+zDZYKbt&#10;wGfqi1CJCGGfoYI6BJdJ6cuaDPq5dcTR+7adwRBlV0nd4RDhppVpkqykwYbjQo2O3moqf4pfo+Cr&#10;yPM/d5i54/sp9cHn+9WS9kpNHxfJK4hAY7iHb+2jVvC8XsP1TDwCcvs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M0Mu/&#10;AAAA3AAAAA8AAAAAAAAAAQAgAAAAIgAAAGRycy9kb3ducmV2LnhtbFBLAQIUABQAAAAIAIdO4kAz&#10;LwWeOwAAADkAAAAQAAAAAAAAAAEAIAAAAA4BAABkcnMvc2hhcGV4bWwueG1sUEsFBgAAAAAGAAYA&#10;WwEAALgDA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R3jTLoAAADc&#10;AAAADwAAAGRycy9kb3ducmV2LnhtbEVPTYvCMBC9C/sfwix4EU0UlKUaRRYEDxWxrvehGduyzSQ0&#10;sbr7681B8Ph436vNw7aipy40jjVMJwoEcelMw5WGn/Nu/AUiRGSDrWPS8EcBNuuPwQoz4+58or6I&#10;lUghHDLUUMfoMylDWZPFMHGeOHFX11mMCXaVNB3eU7ht5UyphbTYcGqo0dN3TeVvcbMaLkWe//vd&#10;yO8Px1mIId8u5rTVevg5VUsQkR7xLX6590bDXKX56Uw6An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HeNMugAAANwA&#10;AAAPAAAAAAAAAAEAIAAAACIAAABkcnMvZG93bnJldi54bWxQSwECFAAUAAAACACHTuJAMy8FnjsA&#10;AAA5AAAAEAAAAAAAAAABACAAAAAJAQAAZHJzL3NoYXBleG1sLnhtbFBLBQYAAAAABgAGAFsBAACz&#10;Aw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lFG170AAADc&#10;AAAADwAAAGRycy9kb3ducmV2LnhtbEWPQWsCMRSE74X+h/AKXoomKyhlNYoIgoct0tXeH5vX3aWb&#10;l7CJq/bXG0HocZiZb5jl+mo7MVAfWscasokCQVw503Kt4XTcjT9AhIhssHNMGm4UYL16fVlibtyF&#10;v2goYy0ShEOOGpoYfS5lqBqyGCbOEyfvx/UWY5J9LU2PlwS3nZwqNZcWW04LDXraNlT9lmer4bss&#10;ij+/e/f7z8M0xFBs5jPaaD16y9QCRKRr/A8/23ujYaYyeJxJR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UbXvQAA&#10;ANwAAAAPAAAAAAAAAAEAIAAAACIAAABkcnMvZG93bnJldi54bWxQSwECFAAUAAAACACHTuJAMy8F&#10;njsAAAA5AAAAEAAAAAAAAAABACAAAAAMAQAAZHJzL3NoYXBleG1sLnhtbFBLBQYAAAAABgAGAFsB&#10;AAC2Aw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oPYoL4AAADc&#10;AAAADwAAAGRycy9kb3ducmV2LnhtbEWPT2sCMRTE74V+h/AKXkpNXFDK1igiCHvYIl3t/bF57i5u&#10;XsIm/uunN4LQ4zAzv2Hmy6vtxZmG0DnWMBkrEMS1Mx03Gva7zccniBCRDfaOScONAiwXry9zzI27&#10;8A+dq9iIBOGQo4Y2Rp9LGeqWLIax88TJO7jBYkxyaKQZ8JLgtpeZUjNpseO00KKndUv1sTpZDb9V&#10;Wf75zbsvvrdZiKFczaa00nr0NlFfICJd43/42S6MhqnK4HEmHQG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PYoL4A&#10;AADcAAAADwAAAAAAAAABACAAAAAiAAAAZHJzL2Rvd25yZXYueG1sUEsBAhQAFAAAAAgAh07iQDMv&#10;BZ47AAAAOQAAABAAAAAAAAAAAQAgAAAADQEAAGRycy9zaGFwZXhtbC54bWxQSwUGAAAAAAYABgBb&#10;AQAAtwMAAAAA&#10;" path="m6956,5059l467,5059,453,5039,6970,5039,6956,5059xe">
                    <v:fill on="t" focussize="0,0"/>
                    <v:stroke on="f"/>
                    <v:imagedata o:title=""/>
                    <o:lock v:ext="edit" aspectratio="f"/>
                  </v:shape>
                </v:group>
                <w10:wrap type="none"/>
                <w10:anchorlock/>
              </v:group>
            </w:pict>
          </mc:Fallback>
        </mc:AlternateContent>
      </w:r>
    </w:p>
    <w:p>
      <w:pPr>
        <w:pStyle w:val="10"/>
        <w:spacing w:line="480" w:lineRule="exact"/>
        <w:rPr>
          <w:rFonts w:hint="eastAsia" w:ascii="宋体" w:hAnsi="宋体" w:eastAsia="宋体" w:cs="宋体"/>
          <w:bCs/>
          <w:color w:val="auto"/>
          <w:sz w:val="24"/>
          <w:highlight w:val="none"/>
        </w:rPr>
      </w:pPr>
    </w:p>
    <w:p>
      <w:pPr>
        <w:pStyle w:val="10"/>
        <w:spacing w:line="480" w:lineRule="exact"/>
        <w:rPr>
          <w:rFonts w:hint="eastAsia" w:ascii="宋体" w:hAnsi="宋体" w:eastAsia="宋体" w:cs="宋体"/>
          <w:bCs/>
          <w:color w:val="auto"/>
          <w:sz w:val="24"/>
          <w:highlight w:val="none"/>
        </w:rPr>
      </w:pPr>
    </w:p>
    <w:p>
      <w:pPr>
        <w:pStyle w:val="10"/>
        <w:spacing w:line="480" w:lineRule="exact"/>
        <w:rPr>
          <w:rFonts w:hint="eastAsia" w:ascii="宋体" w:hAnsi="宋体" w:eastAsia="宋体" w:cs="宋体"/>
          <w:bCs/>
          <w:color w:val="auto"/>
          <w:sz w:val="24"/>
          <w:highlight w:val="none"/>
        </w:rPr>
      </w:pPr>
    </w:p>
    <w:p>
      <w:pPr>
        <w:pStyle w:val="10"/>
        <w:shd w:val="clear"/>
        <w:tabs>
          <w:tab w:val="left" w:pos="3603"/>
          <w:tab w:val="left" w:pos="6229"/>
        </w:tabs>
        <w:spacing w:before="70" w:line="360" w:lineRule="auto"/>
        <w:ind w:left="298" w:right="3795"/>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10"/>
        <w:shd w:val="clear"/>
        <w:tabs>
          <w:tab w:val="left" w:pos="3603"/>
          <w:tab w:val="left" w:pos="6229"/>
        </w:tabs>
        <w:spacing w:before="70" w:line="360" w:lineRule="auto"/>
        <w:ind w:left="298" w:right="3795"/>
        <w:rPr>
          <w:rFonts w:ascii="仿宋" w:hAnsi="仿宋" w:eastAsia="仿宋" w:cs="仿宋"/>
          <w:color w:val="auto"/>
          <w:sz w:val="24"/>
          <w:szCs w:val="24"/>
        </w:rPr>
      </w:pPr>
      <w:r>
        <w:rPr>
          <w:rFonts w:hint="eastAsia" w:ascii="仿宋" w:hAnsi="仿宋" w:eastAsia="仿宋" w:cs="仿宋"/>
          <w:color w:val="auto"/>
          <w:sz w:val="24"/>
          <w:szCs w:val="24"/>
        </w:rPr>
        <w:t>供应商名称（签章）：</w:t>
      </w:r>
      <w:r>
        <w:rPr>
          <w:rFonts w:hint="eastAsia" w:ascii="仿宋" w:hAnsi="仿宋" w:eastAsia="仿宋" w:cs="仿宋"/>
          <w:color w:val="auto"/>
          <w:sz w:val="24"/>
          <w:szCs w:val="24"/>
        </w:rPr>
        <w:tab/>
      </w:r>
    </w:p>
    <w:p>
      <w:pPr>
        <w:pStyle w:val="10"/>
        <w:shd w:val="clear"/>
        <w:tabs>
          <w:tab w:val="left" w:pos="718"/>
          <w:tab w:val="left" w:pos="1767"/>
          <w:tab w:val="left" w:pos="2398"/>
          <w:tab w:val="left" w:pos="3027"/>
        </w:tabs>
        <w:spacing w:line="360" w:lineRule="auto"/>
        <w:ind w:left="298"/>
        <w:rPr>
          <w:rFonts w:ascii="仿宋" w:hAnsi="仿宋" w:eastAsia="仿宋" w:cs="仿宋"/>
          <w:color w:val="auto"/>
          <w:sz w:val="24"/>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10"/>
        <w:spacing w:line="480" w:lineRule="exact"/>
        <w:rPr>
          <w:rFonts w:ascii="仿宋" w:hAnsi="仿宋" w:eastAsia="仿宋" w:cs="仿宋"/>
          <w:bCs/>
          <w:color w:val="auto"/>
          <w:highlight w:val="none"/>
        </w:rPr>
      </w:pP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*备注：磋商保证金缴费回单复印件加盖公章</w:t>
      </w:r>
    </w:p>
    <w:p>
      <w:pPr>
        <w:pStyle w:val="57"/>
        <w:keepNext w:val="0"/>
        <w:keepLines w:val="0"/>
        <w:pageBreakBefore w:val="0"/>
        <w:widowControl w:val="0"/>
        <w:kinsoku/>
        <w:wordWrap/>
        <w:overflowPunct/>
        <w:topLinePunct w:val="0"/>
        <w:autoSpaceDE w:val="0"/>
        <w:autoSpaceDN w:val="0"/>
        <w:bidi w:val="0"/>
        <w:adjustRightInd w:val="0"/>
        <w:snapToGrid/>
        <w:spacing w:line="400" w:lineRule="exact"/>
        <w:ind w:leftChars="200" w:firstLine="480" w:firstLineChars="200"/>
        <w:textAlignment w:val="auto"/>
        <w:rPr>
          <w:rFonts w:hint="eastAsia" w:ascii="仿宋" w:hAnsi="仿宋" w:eastAsia="仿宋" w:cs="仿宋"/>
          <w:color w:val="auto"/>
          <w:sz w:val="24"/>
          <w:szCs w:val="24"/>
          <w:highlight w:val="none"/>
          <w:lang w:val="en-US" w:eastAsia="zh-CN"/>
        </w:rPr>
        <w:sectPr>
          <w:pgSz w:w="11910" w:h="16840"/>
          <w:pgMar w:top="1440" w:right="1080" w:bottom="1440" w:left="1080" w:header="850" w:footer="919" w:gutter="0"/>
          <w:pgNumType w:fmt="numberInDash"/>
          <w:cols w:space="720" w:num="1"/>
        </w:sectPr>
      </w:pPr>
      <w:r>
        <w:rPr>
          <w:rFonts w:hint="eastAsia" w:ascii="仿宋" w:hAnsi="仿宋" w:eastAsia="仿宋" w:cs="仿宋"/>
          <w:color w:val="auto"/>
          <w:sz w:val="24"/>
          <w:szCs w:val="24"/>
          <w:highlight w:val="none"/>
          <w:lang w:val="en-US" w:eastAsia="zh-CN"/>
        </w:rPr>
        <w:t>说明：磋商保证金提交方式为银行电汇或其他方式缴纳，电汇须从供应商基本帐户转出，磋商保证金必须在磋商截止时间前到指定的帐户，并在汇款单上注明所投项目名称。未领取采购文件、缴纳保证金的供应商不得参与磋商，磋商保证金以其他方式递交未按规定时间到账的，由供应商自行承担。</w:t>
      </w:r>
    </w:p>
    <w:p>
      <w:pPr>
        <w:pageBreakBefore w:val="0"/>
        <w:kinsoku/>
        <w:wordWrap/>
        <w:overflowPunct/>
        <w:topLinePunct w:val="0"/>
        <w:bidi w:val="0"/>
        <w:spacing w:before="60" w:line="480" w:lineRule="exact"/>
        <w:ind w:right="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bookmarkStart w:id="45" w:name="附件16 残疾人福利性单位声明函（残疾人福利性单位适用，不符合的无需提供）"/>
      <w:bookmarkEnd w:id="45"/>
      <w:bookmarkStart w:id="46" w:name="_bookmark29"/>
      <w:bookmarkEnd w:id="46"/>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退还保证金说明函</w:t>
      </w:r>
    </w:p>
    <w:p>
      <w:pPr>
        <w:pStyle w:val="10"/>
        <w:pageBreakBefore w:val="0"/>
        <w:kinsoku/>
        <w:wordWrap/>
        <w:overflowPunct/>
        <w:topLinePunct w:val="0"/>
        <w:bidi w:val="0"/>
        <w:spacing w:before="0" w:line="48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eastAsia="zh-CN"/>
        </w:rPr>
        <w:t>磋商</w:t>
      </w:r>
      <w:r>
        <w:rPr>
          <w:rFonts w:hint="eastAsia" w:ascii="仿宋" w:hAnsi="仿宋" w:eastAsia="仿宋" w:cs="仿宋"/>
          <w:bCs/>
          <w:color w:val="auto"/>
          <w:sz w:val="24"/>
          <w:szCs w:val="24"/>
          <w:highlight w:val="none"/>
          <w:u w:val="single"/>
        </w:rPr>
        <w:t>代理公司）</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我单位已按项目（项目号：）的</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要求，提交的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u w:val="single"/>
        </w:rPr>
        <w:t>大写金额</w:t>
      </w:r>
      <w:r>
        <w:rPr>
          <w:rFonts w:hint="eastAsia" w:ascii="仿宋" w:hAnsi="仿宋" w:eastAsia="仿宋" w:cs="仿宋"/>
          <w:color w:val="auto"/>
          <w:sz w:val="24"/>
          <w:szCs w:val="24"/>
          <w:highlight w:val="none"/>
        </w:rPr>
        <w:t>）元，请贵公司退还时划到以下帐户：</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收款单位地址：</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（联系人和电话请填写财务人员，以便我公司财务人员核实退还保证金账户正确性）</w:t>
      </w:r>
    </w:p>
    <w:p>
      <w:pPr>
        <w:pStyle w:val="10"/>
        <w:pageBreakBefore w:val="0"/>
        <w:kinsoku/>
        <w:wordWrap/>
        <w:overflowPunct/>
        <w:topLinePunct w:val="0"/>
        <w:bidi w:val="0"/>
        <w:spacing w:before="0" w:line="480" w:lineRule="exact"/>
        <w:ind w:left="0" w:firstLine="480" w:firstLineChars="200"/>
        <w:textAlignment w:val="auto"/>
        <w:rPr>
          <w:rFonts w:hint="eastAsia" w:ascii="仿宋" w:hAnsi="仿宋" w:eastAsia="仿宋" w:cs="仿宋"/>
          <w:color w:val="auto"/>
          <w:sz w:val="24"/>
          <w:szCs w:val="24"/>
          <w:highlight w:val="none"/>
        </w:rPr>
      </w:pPr>
    </w:p>
    <w:p>
      <w:pPr>
        <w:pStyle w:val="10"/>
        <w:pageBreakBefore w:val="0"/>
        <w:kinsoku/>
        <w:wordWrap/>
        <w:overflowPunct/>
        <w:topLinePunct w:val="0"/>
        <w:bidi w:val="0"/>
        <w:spacing w:before="0" w:line="480" w:lineRule="exact"/>
        <w:ind w:lef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（公章）</w:t>
      </w:r>
    </w:p>
    <w:p>
      <w:pPr>
        <w:pStyle w:val="10"/>
        <w:pageBreakBefore w:val="0"/>
        <w:kinsoku/>
        <w:wordWrap/>
        <w:overflowPunct/>
        <w:topLinePunct w:val="0"/>
        <w:bidi w:val="0"/>
        <w:spacing w:before="0" w:line="480" w:lineRule="exact"/>
        <w:ind w:lef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pageBreakBefore w:val="0"/>
        <w:kinsoku/>
        <w:wordWrap/>
        <w:overflowPunct/>
        <w:topLinePunct w:val="0"/>
        <w:bidi w:val="0"/>
        <w:spacing w:before="60" w:line="480" w:lineRule="exact"/>
        <w:ind w:left="298" w:right="0" w:firstLine="0"/>
        <w:jc w:val="righ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spacing w:before="212"/>
        <w:ind w:left="0" w:right="113" w:firstLine="0"/>
        <w:jc w:val="center"/>
        <w:rPr>
          <w:rFonts w:hint="eastAsia" w:ascii="仿宋" w:hAnsi="仿宋" w:eastAsia="仿宋" w:cs="仿宋"/>
          <w:b/>
          <w:spacing w:val="0"/>
          <w:w w:val="100"/>
          <w:position w:val="0"/>
          <w:sz w:val="32"/>
        </w:rPr>
      </w:pPr>
      <w:r>
        <w:rPr>
          <w:rFonts w:hint="eastAsia" w:ascii="仿宋" w:hAnsi="仿宋" w:eastAsia="仿宋" w:cs="仿宋"/>
          <w:b/>
          <w:color w:val="auto"/>
          <w:sz w:val="24"/>
          <w:szCs w:val="24"/>
          <w:highlight w:val="none"/>
        </w:rPr>
        <w:br w:type="page"/>
      </w:r>
      <w:r>
        <w:rPr>
          <w:rFonts w:hint="eastAsia" w:ascii="仿宋" w:hAnsi="仿宋" w:eastAsia="仿宋" w:cs="仿宋"/>
          <w:b/>
          <w:spacing w:val="0"/>
          <w:w w:val="100"/>
          <w:position w:val="0"/>
          <w:sz w:val="32"/>
        </w:rPr>
        <w:t>开票信息表格式</w:t>
      </w:r>
    </w:p>
    <w:p>
      <w:pPr>
        <w:pStyle w:val="10"/>
        <w:tabs>
          <w:tab w:val="left" w:pos="4843"/>
        </w:tabs>
        <w:spacing w:before="213" w:line="302" w:lineRule="auto"/>
        <w:ind w:left="228" w:right="5142"/>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rPr>
        <w:t>项目名称：</w:t>
      </w:r>
      <w:r>
        <w:rPr>
          <w:rFonts w:hint="eastAsia" w:ascii="仿宋" w:hAnsi="仿宋" w:eastAsia="仿宋" w:cs="仿宋"/>
          <w:spacing w:val="0"/>
          <w:w w:val="100"/>
          <w:position w:val="0"/>
          <w:sz w:val="24"/>
          <w:szCs w:val="24"/>
          <w:u w:val="single"/>
        </w:rPr>
        <w:t xml:space="preserve">                           </w:t>
      </w:r>
    </w:p>
    <w:p>
      <w:pPr>
        <w:pStyle w:val="10"/>
        <w:tabs>
          <w:tab w:val="left" w:pos="4843"/>
        </w:tabs>
        <w:spacing w:before="213" w:line="302" w:lineRule="auto"/>
        <w:ind w:left="228" w:right="5142"/>
        <w:rPr>
          <w:rFonts w:hint="default" w:ascii="仿宋" w:hAnsi="仿宋" w:eastAsia="仿宋" w:cs="仿宋"/>
          <w:spacing w:val="0"/>
          <w:w w:val="100"/>
          <w:position w:val="0"/>
          <w:sz w:val="24"/>
          <w:szCs w:val="24"/>
          <w:lang w:val="en-US" w:eastAsia="zh-CN"/>
        </w:rPr>
      </w:pPr>
      <w:r>
        <w:rPr>
          <w:rFonts w:hint="eastAsia" w:ascii="仿宋" w:hAnsi="仿宋" w:eastAsia="仿宋" w:cs="仿宋"/>
          <w:spacing w:val="0"/>
          <w:w w:val="100"/>
          <w:position w:val="0"/>
          <w:sz w:val="24"/>
          <w:szCs w:val="24"/>
        </w:rPr>
        <w:t>项目编号：</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lang w:val="en-US" w:eastAsia="zh-CN"/>
        </w:rPr>
        <w:t xml:space="preserve">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spacing w:val="0"/>
          <w:w w:val="100"/>
          <w:position w:val="0"/>
          <w:sz w:val="24"/>
          <w:szCs w:val="24"/>
          <w:u w:val="singl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如果我单位中标/成交，请贵单位开具服务费发票：</w:t>
      </w:r>
    </w:p>
    <w:p>
      <w:pPr>
        <w:pStyle w:val="10"/>
        <w:keepNext w:val="0"/>
        <w:keepLines w:val="0"/>
        <w:pageBreakBefore w:val="0"/>
        <w:widowControl w:val="0"/>
        <w:tabs>
          <w:tab w:val="left" w:pos="3348"/>
          <w:tab w:val="left" w:pos="5509"/>
        </w:tabs>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我单位开票信息为：</w:t>
      </w:r>
    </w:p>
    <w:p>
      <w:pPr>
        <w:pStyle w:val="10"/>
        <w:keepNext w:val="0"/>
        <w:keepLines w:val="0"/>
        <w:pageBreakBefore w:val="0"/>
        <w:widowControl w:val="0"/>
        <w:tabs>
          <w:tab w:val="left" w:pos="5323"/>
        </w:tabs>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单位全称：</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10"/>
        <w:keepNext w:val="0"/>
        <w:keepLines w:val="0"/>
        <w:pageBreakBefore w:val="0"/>
        <w:widowControl w:val="0"/>
        <w:tabs>
          <w:tab w:val="left" w:pos="5803"/>
        </w:tabs>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纳税人识别号：</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10"/>
        <w:keepNext w:val="0"/>
        <w:keepLines w:val="0"/>
        <w:pageBreakBefore w:val="0"/>
        <w:widowControl w:val="0"/>
        <w:tabs>
          <w:tab w:val="left" w:pos="6523"/>
        </w:tabs>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rPr>
        <w:t>地址：</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r>
        <w:rPr>
          <w:rFonts w:hint="eastAsia" w:ascii="仿宋" w:hAnsi="仿宋" w:eastAsia="仿宋" w:cs="仿宋"/>
          <w:spacing w:val="0"/>
          <w:w w:val="100"/>
          <w:position w:val="0"/>
          <w:sz w:val="24"/>
          <w:szCs w:val="24"/>
          <w:u w:val="single"/>
        </w:rPr>
        <w:t xml:space="preserve"> </w:t>
      </w:r>
    </w:p>
    <w:p>
      <w:pPr>
        <w:pStyle w:val="10"/>
        <w:keepNext w:val="0"/>
        <w:keepLines w:val="0"/>
        <w:pageBreakBefore w:val="0"/>
        <w:widowControl w:val="0"/>
        <w:tabs>
          <w:tab w:val="left" w:pos="6523"/>
        </w:tabs>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电话：</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10"/>
        <w:keepNext w:val="0"/>
        <w:keepLines w:val="0"/>
        <w:pageBreakBefore w:val="0"/>
        <w:widowControl w:val="0"/>
        <w:tabs>
          <w:tab w:val="left" w:pos="7243"/>
        </w:tabs>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rPr>
        <w:t>开户行名称：</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r>
        <w:rPr>
          <w:rFonts w:hint="eastAsia" w:ascii="仿宋" w:hAnsi="仿宋" w:eastAsia="仿宋" w:cs="仿宋"/>
          <w:spacing w:val="0"/>
          <w:w w:val="100"/>
          <w:position w:val="0"/>
          <w:sz w:val="24"/>
          <w:szCs w:val="24"/>
          <w:u w:val="single"/>
        </w:rPr>
        <w:t xml:space="preserve"> </w:t>
      </w:r>
    </w:p>
    <w:p>
      <w:pPr>
        <w:pStyle w:val="10"/>
        <w:keepNext w:val="0"/>
        <w:keepLines w:val="0"/>
        <w:pageBreakBefore w:val="0"/>
        <w:widowControl w:val="0"/>
        <w:tabs>
          <w:tab w:val="left" w:pos="7243"/>
        </w:tabs>
        <w:kinsoku/>
        <w:wordWrap/>
        <w:overflowPunct/>
        <w:topLinePunct w:val="0"/>
        <w:autoSpaceDE w:val="0"/>
        <w:autoSpaceDN w:val="0"/>
        <w:bidi w:val="0"/>
        <w:adjustRightInd/>
        <w:snapToGrid/>
        <w:spacing w:before="0" w:line="520" w:lineRule="exact"/>
        <w:ind w:left="440" w:leftChars="200" w:right="0" w:firstLine="480" w:firstLineChars="200"/>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开户行账号：</w:t>
      </w:r>
      <w:r>
        <w:rPr>
          <w:rFonts w:hint="eastAsia" w:ascii="仿宋" w:hAnsi="仿宋" w:eastAsia="仿宋" w:cs="仿宋"/>
          <w:spacing w:val="0"/>
          <w:w w:val="100"/>
          <w:position w:val="0"/>
          <w:sz w:val="24"/>
          <w:szCs w:val="24"/>
          <w:u w:val="single"/>
        </w:rPr>
        <w:t xml:space="preserve"> </w:t>
      </w:r>
      <w:r>
        <w:rPr>
          <w:rFonts w:hint="eastAsia" w:ascii="仿宋" w:hAnsi="仿宋" w:eastAsia="仿宋" w:cs="仿宋"/>
          <w:spacing w:val="0"/>
          <w:w w:val="100"/>
          <w:position w:val="0"/>
          <w:sz w:val="24"/>
          <w:szCs w:val="24"/>
          <w:u w:val="single"/>
        </w:rPr>
        <w:tab/>
      </w:r>
    </w:p>
    <w:p>
      <w:pPr>
        <w:pStyle w:val="10"/>
        <w:spacing w:before="3" w:line="360" w:lineRule="auto"/>
        <w:ind w:firstLine="960" w:firstLineChars="400"/>
        <w:rPr>
          <w:rFonts w:hint="eastAsia" w:ascii="仿宋" w:hAnsi="仿宋" w:eastAsia="仿宋" w:cs="仿宋"/>
          <w:spacing w:val="0"/>
          <w:w w:val="100"/>
          <w:position w:val="0"/>
          <w:sz w:val="24"/>
          <w:szCs w:val="24"/>
          <w:lang w:val="en-US" w:eastAsia="zh-CN"/>
        </w:rPr>
      </w:pPr>
    </w:p>
    <w:p>
      <w:pPr>
        <w:pStyle w:val="10"/>
        <w:spacing w:before="3" w:line="360" w:lineRule="auto"/>
        <w:ind w:firstLine="960" w:firstLineChars="400"/>
        <w:rPr>
          <w:rFonts w:hint="default" w:ascii="仿宋" w:hAnsi="仿宋" w:eastAsia="仿宋" w:cs="仿宋"/>
          <w:spacing w:val="0"/>
          <w:w w:val="100"/>
          <w:position w:val="0"/>
          <w:sz w:val="24"/>
          <w:szCs w:val="24"/>
          <w:u w:val="single"/>
          <w:lang w:val="en-US" w:eastAsia="zh-CN"/>
        </w:rPr>
      </w:pPr>
      <w:r>
        <w:rPr>
          <w:rFonts w:hint="eastAsia" w:ascii="仿宋" w:hAnsi="仿宋" w:eastAsia="仿宋" w:cs="仿宋"/>
          <w:spacing w:val="0"/>
          <w:w w:val="100"/>
          <w:position w:val="0"/>
          <w:sz w:val="24"/>
          <w:szCs w:val="24"/>
          <w:lang w:val="en-US" w:eastAsia="zh-CN"/>
        </w:rPr>
        <w:t>发票接收邮箱：</w:t>
      </w:r>
      <w:r>
        <w:rPr>
          <w:rFonts w:hint="eastAsia" w:ascii="仿宋" w:hAnsi="仿宋" w:eastAsia="仿宋" w:cs="仿宋"/>
          <w:spacing w:val="0"/>
          <w:w w:val="100"/>
          <w:position w:val="0"/>
          <w:sz w:val="24"/>
          <w:szCs w:val="24"/>
          <w:u w:val="single"/>
          <w:lang w:val="en-US" w:eastAsia="zh-CN"/>
        </w:rPr>
        <w:t xml:space="preserve">                                      </w:t>
      </w:r>
    </w:p>
    <w:p>
      <w:pPr>
        <w:pStyle w:val="57"/>
        <w:spacing w:line="520" w:lineRule="exact"/>
        <w:ind w:leftChars="20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pPr>
        <w:pStyle w:val="57"/>
        <w:spacing w:line="520" w:lineRule="exact"/>
        <w:ind w:leftChars="20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我单位将发票开出后，会发至邮箱。</w:t>
      </w:r>
    </w:p>
    <w:p>
      <w:pPr>
        <w:pStyle w:val="57"/>
        <w:spacing w:line="520" w:lineRule="exact"/>
        <w:ind w:leftChars="200" w:firstLine="480" w:firstLineChars="200"/>
        <w:rPr>
          <w:rFonts w:hint="eastAsia" w:ascii="仿宋" w:hAnsi="仿宋" w:eastAsia="仿宋" w:cs="仿宋"/>
          <w:color w:val="auto"/>
          <w:sz w:val="24"/>
          <w:szCs w:val="24"/>
          <w:highlight w:val="none"/>
          <w:lang w:val="en-US" w:eastAsia="zh-CN"/>
        </w:rPr>
      </w:pPr>
    </w:p>
    <w:p>
      <w:pPr>
        <w:pStyle w:val="57"/>
        <w:spacing w:line="520" w:lineRule="exact"/>
        <w:ind w:leftChars="20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供应商名称（公章）：</w:t>
      </w:r>
      <w:r>
        <w:rPr>
          <w:rFonts w:hint="eastAsia" w:ascii="仿宋" w:hAnsi="仿宋" w:eastAsia="仿宋" w:cs="仿宋"/>
          <w:color w:val="auto"/>
          <w:sz w:val="24"/>
          <w:szCs w:val="24"/>
          <w:highlight w:val="none"/>
          <w:u w:val="single"/>
          <w:lang w:val="en-US" w:eastAsia="zh-CN"/>
        </w:rPr>
        <w:t xml:space="preserve">                            </w:t>
      </w:r>
    </w:p>
    <w:p>
      <w:pPr>
        <w:pStyle w:val="57"/>
        <w:spacing w:line="520" w:lineRule="exact"/>
        <w:ind w:leftChars="20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法定代表人签署或被授权人</w:t>
      </w:r>
      <w:r>
        <w:rPr>
          <w:rFonts w:hint="eastAsia" w:ascii="仿宋" w:hAnsi="仿宋" w:eastAsia="仿宋" w:cs="仿宋"/>
          <w:spacing w:val="0"/>
          <w:w w:val="100"/>
          <w:position w:val="0"/>
          <w:sz w:val="24"/>
          <w:lang w:val="en-US" w:eastAsia="zh-CN"/>
        </w:rPr>
        <w:t>（签字或盖章）</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p>
    <w:p>
      <w:pPr>
        <w:pStyle w:val="57"/>
        <w:spacing w:line="520" w:lineRule="exact"/>
        <w:ind w:leftChars="200" w:firstLine="48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日期 ：</w:t>
      </w:r>
      <w:r>
        <w:rPr>
          <w:rFonts w:hint="eastAsia" w:ascii="仿宋" w:hAnsi="仿宋" w:eastAsia="仿宋" w:cs="仿宋"/>
          <w:color w:val="auto"/>
          <w:sz w:val="24"/>
          <w:szCs w:val="24"/>
          <w:highlight w:val="none"/>
          <w:u w:val="single"/>
          <w:lang w:val="en-US" w:eastAsia="zh-CN"/>
        </w:rPr>
        <w:t xml:space="preserve">                             </w:t>
      </w:r>
    </w:p>
    <w:p>
      <w:pPr>
        <w:pStyle w:val="10"/>
        <w:rPr>
          <w:rFonts w:hint="eastAsia" w:ascii="仿宋" w:hAnsi="仿宋" w:eastAsia="仿宋" w:cs="仿宋"/>
          <w:spacing w:val="0"/>
          <w:w w:val="100"/>
          <w:position w:val="0"/>
          <w:sz w:val="19"/>
        </w:rPr>
      </w:pPr>
    </w:p>
    <w:p>
      <w:pPr>
        <w:rPr>
          <w:rFonts w:hint="eastAsia"/>
        </w:rPr>
        <w:sectPr>
          <w:pgSz w:w="11910" w:h="16840"/>
          <w:pgMar w:top="1440" w:right="1080" w:bottom="1440" w:left="1080" w:header="850" w:footer="999" w:gutter="0"/>
          <w:pgNumType w:fmt="numberInDash"/>
          <w:cols w:space="720" w:num="1"/>
        </w:sectPr>
      </w:pPr>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中小微企业声明函（中小微企业适用，不符合的无需提供）</w:t>
      </w:r>
    </w:p>
    <w:p>
      <w:pPr>
        <w:spacing w:before="1"/>
        <w:ind w:left="2249" w:right="2487" w:firstLine="0"/>
        <w:jc w:val="center"/>
        <w:rPr>
          <w:rFonts w:hint="eastAsia" w:ascii="仿宋" w:hAnsi="仿宋" w:eastAsia="仿宋" w:cs="仿宋"/>
          <w:color w:val="auto"/>
          <w:spacing w:val="0"/>
          <w:w w:val="100"/>
          <w:position w:val="0"/>
          <w:sz w:val="36"/>
        </w:rPr>
      </w:pPr>
    </w:p>
    <w:p>
      <w:pPr>
        <w:spacing w:before="1"/>
        <w:ind w:left="2249" w:right="2487" w:firstLine="0"/>
        <w:jc w:val="center"/>
        <w:rPr>
          <w:rFonts w:hint="eastAsia" w:ascii="仿宋" w:hAnsi="仿宋" w:eastAsia="仿宋" w:cs="仿宋"/>
          <w:color w:val="auto"/>
          <w:spacing w:val="0"/>
          <w:w w:val="100"/>
          <w:position w:val="0"/>
          <w:sz w:val="36"/>
        </w:rPr>
      </w:pPr>
      <w:r>
        <w:rPr>
          <w:rFonts w:hint="eastAsia" w:ascii="仿宋" w:hAnsi="仿宋" w:eastAsia="仿宋" w:cs="仿宋"/>
          <w:color w:val="auto"/>
          <w:spacing w:val="0"/>
          <w:w w:val="100"/>
          <w:position w:val="0"/>
          <w:sz w:val="36"/>
        </w:rPr>
        <w:t>中小企业声明函（货物）</w:t>
      </w:r>
    </w:p>
    <w:p>
      <w:pPr>
        <w:pStyle w:val="10"/>
        <w:ind w:left="8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本公司（联合体）郑重声明，根据《政府采购促进中小企业发展管理办法》</w:t>
      </w:r>
    </w:p>
    <w:p>
      <w:pPr>
        <w:pStyle w:val="10"/>
        <w:spacing w:before="158" w:line="364" w:lineRule="auto"/>
        <w:ind w:left="320" w:right="462"/>
        <w:jc w:val="both"/>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（财库〔2020〕46 号）的规定，本公司（联合体）参加</w:t>
      </w:r>
      <w:r>
        <w:rPr>
          <w:rFonts w:hint="eastAsia" w:ascii="仿宋" w:hAnsi="仿宋" w:eastAsia="仿宋" w:cs="仿宋"/>
          <w:color w:val="auto"/>
          <w:spacing w:val="0"/>
          <w:w w:val="100"/>
          <w:position w:val="0"/>
          <w:sz w:val="24"/>
          <w:szCs w:val="24"/>
          <w:u w:val="single"/>
        </w:rPr>
        <w:t xml:space="preserve"> （单位名称） </w:t>
      </w:r>
      <w:r>
        <w:rPr>
          <w:rFonts w:hint="eastAsia" w:ascii="仿宋" w:hAnsi="仿宋" w:eastAsia="仿宋" w:cs="仿宋"/>
          <w:color w:val="auto"/>
          <w:spacing w:val="0"/>
          <w:w w:val="100"/>
          <w:position w:val="0"/>
          <w:sz w:val="24"/>
          <w:szCs w:val="24"/>
        </w:rPr>
        <w:t>的</w:t>
      </w:r>
      <w:r>
        <w:rPr>
          <w:rFonts w:hint="eastAsia" w:ascii="仿宋" w:hAnsi="仿宋" w:eastAsia="仿宋" w:cs="仿宋"/>
          <w:color w:val="auto"/>
          <w:spacing w:val="0"/>
          <w:w w:val="100"/>
          <w:position w:val="0"/>
          <w:sz w:val="24"/>
          <w:szCs w:val="24"/>
          <w:u w:val="single"/>
        </w:rPr>
        <w:t xml:space="preserve"> （项目名称） </w:t>
      </w:r>
      <w:r>
        <w:rPr>
          <w:rFonts w:hint="eastAsia" w:ascii="仿宋" w:hAnsi="仿宋" w:eastAsia="仿宋" w:cs="仿宋"/>
          <w:color w:val="auto"/>
          <w:spacing w:val="0"/>
          <w:w w:val="100"/>
          <w:position w:val="0"/>
          <w:sz w:val="24"/>
          <w:szCs w:val="24"/>
        </w:rPr>
        <w:t>采购活动，提供的货物全部由符合政策要求的中小企业制造。相关企业（ 含联合体中的中小企业、签订分包意向协议的中小企业）的具体情况如下：</w:t>
      </w:r>
    </w:p>
    <w:p>
      <w:pPr>
        <w:pStyle w:val="26"/>
        <w:numPr>
          <w:ilvl w:val="0"/>
          <w:numId w:val="16"/>
        </w:numPr>
        <w:tabs>
          <w:tab w:val="left" w:pos="982"/>
          <w:tab w:val="left" w:pos="6725"/>
        </w:tabs>
        <w:spacing w:before="0" w:after="0" w:line="364" w:lineRule="auto"/>
        <w:ind w:left="320" w:right="553" w:firstLine="479"/>
        <w:jc w:val="both"/>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u w:val="single"/>
        </w:rPr>
        <w:t xml:space="preserve">    （标的名称）</w:t>
      </w:r>
      <w:r>
        <w:rPr>
          <w:rFonts w:hint="eastAsia" w:ascii="仿宋" w:hAnsi="仿宋" w:eastAsia="仿宋" w:cs="仿宋"/>
          <w:color w:val="auto"/>
          <w:spacing w:val="0"/>
          <w:w w:val="100"/>
          <w:position w:val="0"/>
          <w:sz w:val="24"/>
          <w:szCs w:val="24"/>
        </w:rPr>
        <w:t xml:space="preserve"> ，属于</w:t>
      </w:r>
      <w:r>
        <w:rPr>
          <w:rFonts w:hint="eastAsia" w:ascii="仿宋" w:hAnsi="仿宋" w:eastAsia="仿宋" w:cs="仿宋"/>
          <w:color w:val="auto"/>
          <w:spacing w:val="0"/>
          <w:w w:val="100"/>
          <w:position w:val="0"/>
          <w:sz w:val="24"/>
          <w:szCs w:val="24"/>
          <w:u w:val="single"/>
        </w:rPr>
        <w:t xml:space="preserve"> （采购文件中明确的所属行业）行业</w:t>
      </w:r>
      <w:r>
        <w:rPr>
          <w:rFonts w:hint="eastAsia" w:ascii="仿宋" w:hAnsi="仿宋" w:eastAsia="仿宋" w:cs="仿宋"/>
          <w:color w:val="auto"/>
          <w:spacing w:val="0"/>
          <w:w w:val="100"/>
          <w:position w:val="0"/>
          <w:sz w:val="24"/>
          <w:szCs w:val="24"/>
        </w:rPr>
        <w:t xml:space="preserve"> ；制造商为</w:t>
      </w:r>
      <w:r>
        <w:rPr>
          <w:rFonts w:hint="eastAsia" w:ascii="仿宋" w:hAnsi="仿宋" w:eastAsia="仿宋" w:cs="仿宋"/>
          <w:color w:val="auto"/>
          <w:spacing w:val="0"/>
          <w:w w:val="100"/>
          <w:position w:val="0"/>
          <w:sz w:val="24"/>
          <w:szCs w:val="24"/>
          <w:u w:val="single"/>
        </w:rPr>
        <w:t xml:space="preserve"> （企业名称）</w:t>
      </w:r>
      <w:r>
        <w:rPr>
          <w:rFonts w:hint="eastAsia" w:ascii="仿宋" w:hAnsi="仿宋" w:eastAsia="仿宋" w:cs="仿宋"/>
          <w:color w:val="auto"/>
          <w:spacing w:val="0"/>
          <w:w w:val="100"/>
          <w:position w:val="0"/>
          <w:sz w:val="24"/>
          <w:szCs w:val="24"/>
        </w:rPr>
        <w:t xml:space="preserve"> ，从业人员</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人，营业收入为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 xml:space="preserve">万元，资产总额为万元 </w:t>
      </w:r>
      <w:r>
        <w:rPr>
          <w:rFonts w:hint="eastAsia" w:ascii="仿宋" w:hAnsi="仿宋" w:eastAsia="仿宋" w:cs="仿宋"/>
          <w:color w:val="auto"/>
          <w:spacing w:val="0"/>
          <w:w w:val="100"/>
          <w:position w:val="0"/>
          <w:sz w:val="24"/>
          <w:szCs w:val="24"/>
          <w:vertAlign w:val="superscript"/>
        </w:rPr>
        <w:t>1</w:t>
      </w:r>
      <w:r>
        <w:rPr>
          <w:rFonts w:hint="eastAsia" w:ascii="仿宋" w:hAnsi="仿宋" w:eastAsia="仿宋" w:cs="仿宋"/>
          <w:color w:val="auto"/>
          <w:spacing w:val="0"/>
          <w:w w:val="100"/>
          <w:position w:val="0"/>
          <w:sz w:val="24"/>
          <w:szCs w:val="24"/>
          <w:vertAlign w:val="baseline"/>
        </w:rPr>
        <w:t>，属于</w:t>
      </w:r>
      <w:r>
        <w:rPr>
          <w:rFonts w:hint="eastAsia" w:ascii="仿宋" w:hAnsi="仿宋" w:eastAsia="仿宋" w:cs="仿宋"/>
          <w:color w:val="auto"/>
          <w:spacing w:val="0"/>
          <w:w w:val="100"/>
          <w:position w:val="0"/>
          <w:sz w:val="24"/>
          <w:szCs w:val="24"/>
          <w:u w:val="single"/>
          <w:vertAlign w:val="baseline"/>
        </w:rPr>
        <w:t>（中型企业、小型企业、微型企业）</w:t>
      </w:r>
      <w:r>
        <w:rPr>
          <w:rFonts w:hint="eastAsia" w:ascii="仿宋" w:hAnsi="仿宋" w:eastAsia="仿宋" w:cs="仿宋"/>
          <w:color w:val="auto"/>
          <w:spacing w:val="0"/>
          <w:w w:val="100"/>
          <w:position w:val="0"/>
          <w:sz w:val="24"/>
          <w:szCs w:val="24"/>
          <w:vertAlign w:val="baseline"/>
        </w:rPr>
        <w:t>；</w:t>
      </w:r>
    </w:p>
    <w:p>
      <w:pPr>
        <w:pStyle w:val="26"/>
        <w:numPr>
          <w:ilvl w:val="0"/>
          <w:numId w:val="16"/>
        </w:numPr>
        <w:tabs>
          <w:tab w:val="left" w:pos="982"/>
          <w:tab w:val="left" w:pos="6725"/>
        </w:tabs>
        <w:spacing w:before="0" w:after="0" w:line="364" w:lineRule="auto"/>
        <w:ind w:left="320" w:right="553" w:firstLine="479"/>
        <w:jc w:val="both"/>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u w:val="single"/>
        </w:rPr>
        <w:t xml:space="preserve">    （标的名称）</w:t>
      </w:r>
      <w:r>
        <w:rPr>
          <w:rFonts w:hint="eastAsia" w:ascii="仿宋" w:hAnsi="仿宋" w:eastAsia="仿宋" w:cs="仿宋"/>
          <w:color w:val="auto"/>
          <w:spacing w:val="0"/>
          <w:w w:val="100"/>
          <w:position w:val="0"/>
          <w:sz w:val="24"/>
          <w:szCs w:val="24"/>
        </w:rPr>
        <w:t xml:space="preserve"> ，属于</w:t>
      </w:r>
      <w:r>
        <w:rPr>
          <w:rFonts w:hint="eastAsia" w:ascii="仿宋" w:hAnsi="仿宋" w:eastAsia="仿宋" w:cs="仿宋"/>
          <w:color w:val="auto"/>
          <w:spacing w:val="0"/>
          <w:w w:val="100"/>
          <w:position w:val="0"/>
          <w:sz w:val="24"/>
          <w:szCs w:val="24"/>
          <w:u w:val="single"/>
        </w:rPr>
        <w:t xml:space="preserve"> （采购文件中明确的所属行业）行业</w:t>
      </w:r>
      <w:r>
        <w:rPr>
          <w:rFonts w:hint="eastAsia" w:ascii="仿宋" w:hAnsi="仿宋" w:eastAsia="仿宋" w:cs="仿宋"/>
          <w:color w:val="auto"/>
          <w:spacing w:val="0"/>
          <w:w w:val="100"/>
          <w:position w:val="0"/>
          <w:sz w:val="24"/>
          <w:szCs w:val="24"/>
        </w:rPr>
        <w:t xml:space="preserve"> ；制造商为</w:t>
      </w:r>
      <w:r>
        <w:rPr>
          <w:rFonts w:hint="eastAsia" w:ascii="仿宋" w:hAnsi="仿宋" w:eastAsia="仿宋" w:cs="仿宋"/>
          <w:color w:val="auto"/>
          <w:spacing w:val="0"/>
          <w:w w:val="100"/>
          <w:position w:val="0"/>
          <w:sz w:val="24"/>
          <w:szCs w:val="24"/>
          <w:u w:val="single"/>
        </w:rPr>
        <w:t xml:space="preserve"> （企业名称）</w:t>
      </w:r>
      <w:r>
        <w:rPr>
          <w:rFonts w:hint="eastAsia" w:ascii="仿宋" w:hAnsi="仿宋" w:eastAsia="仿宋" w:cs="仿宋"/>
          <w:color w:val="auto"/>
          <w:spacing w:val="0"/>
          <w:w w:val="100"/>
          <w:position w:val="0"/>
          <w:sz w:val="24"/>
          <w:szCs w:val="24"/>
        </w:rPr>
        <w:t xml:space="preserve"> ，从业人员</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人，营业收入为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万元，资产总额为万元，属于</w:t>
      </w:r>
      <w:r>
        <w:rPr>
          <w:rFonts w:hint="eastAsia" w:ascii="仿宋" w:hAnsi="仿宋" w:eastAsia="仿宋" w:cs="仿宋"/>
          <w:color w:val="auto"/>
          <w:spacing w:val="0"/>
          <w:w w:val="100"/>
          <w:position w:val="0"/>
          <w:sz w:val="24"/>
          <w:szCs w:val="24"/>
          <w:u w:val="single"/>
        </w:rPr>
        <w:t>（中型企业、小型企业、微型企业）</w:t>
      </w:r>
      <w:r>
        <w:rPr>
          <w:rFonts w:hint="eastAsia" w:ascii="仿宋" w:hAnsi="仿宋" w:eastAsia="仿宋" w:cs="仿宋"/>
          <w:color w:val="auto"/>
          <w:spacing w:val="0"/>
          <w:w w:val="100"/>
          <w:position w:val="0"/>
          <w:sz w:val="24"/>
          <w:szCs w:val="24"/>
        </w:rPr>
        <w:t>；</w:t>
      </w:r>
    </w:p>
    <w:p>
      <w:pPr>
        <w:spacing w:before="0" w:line="272" w:lineRule="exact"/>
        <w:ind w:left="802" w:right="0" w:firstLine="0"/>
        <w:jc w:val="left"/>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w:t>
      </w:r>
    </w:p>
    <w:p>
      <w:pPr>
        <w:pStyle w:val="10"/>
        <w:spacing w:before="138" w:line="364" w:lineRule="auto"/>
        <w:ind w:left="320" w:right="556" w:firstLine="47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以上企业，不属于大企业的分支机构，不存在控股股东为大企业的情形，也不存在与大企业的负责人为同一人的情形。</w:t>
      </w:r>
    </w:p>
    <w:p>
      <w:pPr>
        <w:pStyle w:val="10"/>
        <w:spacing w:line="306" w:lineRule="exact"/>
        <w:ind w:left="8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本企业对上述声明内容的真实性负责。如有虚假，将依法承担相应责任。</w:t>
      </w:r>
    </w:p>
    <w:p>
      <w:pPr>
        <w:pStyle w:val="10"/>
        <w:rPr>
          <w:rFonts w:hint="eastAsia" w:ascii="仿宋" w:hAnsi="仿宋" w:eastAsia="仿宋" w:cs="仿宋"/>
          <w:color w:val="auto"/>
          <w:spacing w:val="0"/>
          <w:w w:val="100"/>
          <w:position w:val="0"/>
          <w:sz w:val="24"/>
          <w:szCs w:val="24"/>
        </w:rPr>
      </w:pPr>
    </w:p>
    <w:p>
      <w:pPr>
        <w:pStyle w:val="10"/>
        <w:spacing w:before="9"/>
        <w:rPr>
          <w:rFonts w:hint="eastAsia" w:ascii="仿宋" w:hAnsi="仿宋" w:eastAsia="仿宋" w:cs="仿宋"/>
          <w:color w:val="auto"/>
          <w:spacing w:val="0"/>
          <w:w w:val="100"/>
          <w:position w:val="0"/>
          <w:sz w:val="24"/>
          <w:szCs w:val="24"/>
        </w:rPr>
      </w:pPr>
    </w:p>
    <w:p>
      <w:pPr>
        <w:pStyle w:val="10"/>
        <w:spacing w:line="364" w:lineRule="auto"/>
        <w:ind w:left="2961" w:right="4183"/>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企业名称（盖章）：</w:t>
      </w:r>
    </w:p>
    <w:p>
      <w:pPr>
        <w:pStyle w:val="10"/>
        <w:spacing w:line="364" w:lineRule="auto"/>
        <w:ind w:left="2961" w:right="4183"/>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日期：</w:t>
      </w:r>
    </w:p>
    <w:p>
      <w:pPr>
        <w:pStyle w:val="10"/>
        <w:rPr>
          <w:rFonts w:hint="eastAsia" w:ascii="仿宋" w:hAnsi="仿宋" w:eastAsia="仿宋" w:cs="仿宋"/>
          <w:color w:val="auto"/>
          <w:spacing w:val="0"/>
          <w:w w:val="100"/>
          <w:position w:val="0"/>
          <w:sz w:val="20"/>
        </w:rPr>
      </w:pPr>
    </w:p>
    <w:p>
      <w:pPr>
        <w:pStyle w:val="10"/>
        <w:rPr>
          <w:rFonts w:hint="eastAsia" w:ascii="仿宋" w:hAnsi="仿宋" w:eastAsia="仿宋" w:cs="仿宋"/>
          <w:color w:val="auto"/>
          <w:spacing w:val="0"/>
          <w:w w:val="100"/>
          <w:position w:val="0"/>
          <w:sz w:val="20"/>
        </w:rPr>
      </w:pPr>
    </w:p>
    <w:p>
      <w:pPr>
        <w:pStyle w:val="10"/>
        <w:rPr>
          <w:rFonts w:hint="eastAsia" w:ascii="仿宋" w:hAnsi="仿宋" w:eastAsia="仿宋" w:cs="仿宋"/>
          <w:color w:val="auto"/>
          <w:spacing w:val="0"/>
          <w:w w:val="100"/>
          <w:position w:val="0"/>
          <w:sz w:val="20"/>
        </w:rPr>
      </w:pPr>
    </w:p>
    <w:p>
      <w:pPr>
        <w:spacing w:before="65"/>
        <w:ind w:left="320" w:right="0" w:firstLine="0"/>
        <w:jc w:val="left"/>
        <w:rPr>
          <w:rFonts w:hint="eastAsia" w:ascii="仿宋" w:hAnsi="仿宋" w:eastAsia="仿宋" w:cs="仿宋"/>
          <w:color w:val="auto"/>
          <w:spacing w:val="0"/>
          <w:w w:val="100"/>
          <w:position w:val="0"/>
          <w:sz w:val="21"/>
          <w:szCs w:val="21"/>
          <w:vertAlign w:val="superscript"/>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0" w:firstLineChars="200"/>
        <w:jc w:val="left"/>
        <w:textAlignment w:val="auto"/>
        <w:rPr>
          <w:rFonts w:hint="eastAsia" w:ascii="仿宋" w:hAnsi="仿宋" w:eastAsia="仿宋" w:cs="仿宋"/>
          <w:color w:val="auto"/>
          <w:spacing w:val="0"/>
          <w:w w:val="100"/>
          <w:position w:val="0"/>
          <w:sz w:val="18"/>
        </w:rPr>
      </w:pPr>
      <w:r>
        <w:rPr>
          <w:rFonts w:hint="eastAsia" w:ascii="仿宋" w:hAnsi="仿宋" w:eastAsia="仿宋" w:cs="仿宋"/>
          <w:color w:val="auto"/>
          <w:spacing w:val="0"/>
          <w:w w:val="100"/>
          <w:position w:val="0"/>
          <w:sz w:val="21"/>
          <w:szCs w:val="21"/>
          <w:vertAlign w:val="superscript"/>
        </w:rPr>
        <w:t>1</w:t>
      </w:r>
      <w:r>
        <w:rPr>
          <w:rFonts w:hint="eastAsia" w:ascii="仿宋" w:hAnsi="仿宋" w:eastAsia="仿宋" w:cs="仿宋"/>
          <w:color w:val="auto"/>
          <w:spacing w:val="0"/>
          <w:w w:val="100"/>
          <w:position w:val="0"/>
          <w:sz w:val="21"/>
          <w:szCs w:val="21"/>
        </w:rPr>
        <w:t xml:space="preserve"> 从业人员、营业收入、资产总额填报上一年度数据，无上一年度数据的新成立企业可不填报。</w:t>
      </w:r>
    </w:p>
    <w:p>
      <w:pPr>
        <w:spacing w:before="65"/>
        <w:ind w:left="320" w:right="0" w:firstLine="0"/>
        <w:jc w:val="left"/>
        <w:rPr>
          <w:rFonts w:hint="eastAsia" w:ascii="仿宋" w:hAnsi="仿宋" w:eastAsia="仿宋" w:cs="仿宋"/>
          <w:color w:val="auto"/>
          <w:spacing w:val="0"/>
          <w:w w:val="100"/>
          <w:position w:val="0"/>
          <w:sz w:val="21"/>
          <w:szCs w:val="21"/>
        </w:rPr>
      </w:pPr>
    </w:p>
    <w:p>
      <w:pPr>
        <w:spacing w:after="0"/>
        <w:jc w:val="left"/>
        <w:rPr>
          <w:rFonts w:hint="eastAsia" w:ascii="仿宋" w:hAnsi="仿宋" w:eastAsia="仿宋" w:cs="仿宋"/>
          <w:color w:val="auto"/>
          <w:spacing w:val="0"/>
          <w:w w:val="100"/>
          <w:position w:val="0"/>
          <w:sz w:val="15"/>
        </w:rPr>
        <w:sectPr>
          <w:pgSz w:w="11910" w:h="16840"/>
          <w:pgMar w:top="1440" w:right="1080" w:bottom="1440" w:left="1080" w:header="850" w:footer="988" w:gutter="0"/>
          <w:pgNumType w:fmt="numberInDash"/>
          <w:cols w:space="720" w:num="1"/>
        </w:sectPr>
      </w:pPr>
    </w:p>
    <w:p>
      <w:pPr>
        <w:pStyle w:val="10"/>
        <w:spacing w:before="6"/>
        <w:rPr>
          <w:rFonts w:hint="eastAsia" w:ascii="仿宋" w:hAnsi="仿宋" w:eastAsia="仿宋" w:cs="仿宋"/>
          <w:color w:val="auto"/>
          <w:spacing w:val="0"/>
          <w:w w:val="100"/>
          <w:position w:val="0"/>
          <w:sz w:val="12"/>
        </w:rPr>
      </w:pPr>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残疾人福利性单位声明函（残疾人福利性单位适用，不符合的无需提供）</w:t>
      </w:r>
    </w:p>
    <w:p>
      <w:pPr>
        <w:pStyle w:val="10"/>
        <w:spacing w:before="161"/>
        <w:ind w:right="463"/>
        <w:jc w:val="both"/>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供应商所报产品中有残疾人福利单位制造的货物的，应同时提交下列文件：</w:t>
      </w:r>
    </w:p>
    <w:p>
      <w:pPr>
        <w:pStyle w:val="10"/>
        <w:spacing w:before="158"/>
        <w:ind w:right="462"/>
        <w:jc w:val="righ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①供应商盖章的中小企业声明函，②产品制造商盖章的残疾人服务单位声明函。</w:t>
      </w:r>
    </w:p>
    <w:p>
      <w:pPr>
        <w:pStyle w:val="10"/>
        <w:rPr>
          <w:rFonts w:hint="eastAsia" w:ascii="仿宋" w:hAnsi="仿宋" w:eastAsia="仿宋" w:cs="仿宋"/>
          <w:color w:val="auto"/>
          <w:spacing w:val="0"/>
          <w:w w:val="100"/>
          <w:position w:val="0"/>
          <w:sz w:val="24"/>
          <w:szCs w:val="24"/>
        </w:rPr>
      </w:pPr>
    </w:p>
    <w:p>
      <w:pPr>
        <w:pStyle w:val="10"/>
        <w:spacing w:before="9"/>
        <w:rPr>
          <w:rFonts w:hint="eastAsia" w:ascii="仿宋" w:hAnsi="仿宋" w:eastAsia="仿宋" w:cs="仿宋"/>
          <w:color w:val="auto"/>
          <w:spacing w:val="0"/>
          <w:w w:val="100"/>
          <w:position w:val="0"/>
          <w:sz w:val="24"/>
          <w:szCs w:val="24"/>
        </w:rPr>
      </w:pPr>
    </w:p>
    <w:p>
      <w:pPr>
        <w:spacing w:before="0" w:line="364" w:lineRule="auto"/>
        <w:ind w:left="320" w:right="552" w:firstLine="482"/>
        <w:jc w:val="both"/>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根据《财政部 民政部 中国残疾人联合会关于促进残疾人就业政府采购政策的通知》提交的声明函</w:t>
      </w:r>
    </w:p>
    <w:p>
      <w:pPr>
        <w:pStyle w:val="10"/>
        <w:rPr>
          <w:rFonts w:hint="eastAsia" w:ascii="仿宋" w:hAnsi="仿宋" w:eastAsia="仿宋" w:cs="仿宋"/>
          <w:b/>
          <w:color w:val="auto"/>
          <w:spacing w:val="0"/>
          <w:w w:val="100"/>
          <w:position w:val="0"/>
        </w:rPr>
      </w:pPr>
    </w:p>
    <w:p>
      <w:pPr>
        <w:pStyle w:val="10"/>
        <w:rPr>
          <w:rFonts w:hint="eastAsia" w:ascii="仿宋" w:hAnsi="仿宋" w:eastAsia="仿宋" w:cs="仿宋"/>
          <w:b/>
          <w:color w:val="auto"/>
          <w:spacing w:val="0"/>
          <w:w w:val="100"/>
          <w:position w:val="0"/>
        </w:rPr>
      </w:pPr>
    </w:p>
    <w:p>
      <w:pPr>
        <w:spacing w:before="160"/>
        <w:ind w:left="2237" w:right="2487" w:firstLine="0"/>
        <w:jc w:val="center"/>
        <w:rPr>
          <w:rFonts w:hint="eastAsia" w:ascii="仿宋" w:hAnsi="仿宋" w:eastAsia="仿宋" w:cs="仿宋"/>
          <w:b/>
          <w:color w:val="auto"/>
          <w:spacing w:val="0"/>
          <w:w w:val="100"/>
          <w:position w:val="0"/>
          <w:sz w:val="28"/>
        </w:rPr>
      </w:pPr>
      <w:r>
        <w:rPr>
          <w:rFonts w:hint="eastAsia" w:ascii="仿宋" w:hAnsi="仿宋" w:eastAsia="仿宋" w:cs="仿宋"/>
          <w:b/>
          <w:color w:val="auto"/>
          <w:spacing w:val="0"/>
          <w:w w:val="100"/>
          <w:position w:val="0"/>
          <w:sz w:val="28"/>
        </w:rPr>
        <w:t>残疾人福利性单位声明函</w:t>
      </w:r>
    </w:p>
    <w:p>
      <w:pPr>
        <w:pStyle w:val="10"/>
        <w:rPr>
          <w:rFonts w:hint="eastAsia" w:ascii="仿宋" w:hAnsi="仿宋" w:eastAsia="仿宋" w:cs="仿宋"/>
          <w:b/>
          <w:color w:val="auto"/>
          <w:spacing w:val="0"/>
          <w:w w:val="100"/>
          <w:position w:val="0"/>
          <w:sz w:val="28"/>
        </w:rPr>
      </w:pPr>
    </w:p>
    <w:p>
      <w:pPr>
        <w:pStyle w:val="10"/>
        <w:spacing w:before="12"/>
        <w:rPr>
          <w:rFonts w:hint="eastAsia" w:ascii="仿宋" w:hAnsi="仿宋" w:eastAsia="仿宋" w:cs="仿宋"/>
          <w:b/>
          <w:color w:val="auto"/>
          <w:spacing w:val="0"/>
          <w:w w:val="100"/>
          <w:position w:val="0"/>
          <w:sz w:val="24"/>
          <w:szCs w:val="24"/>
        </w:rPr>
      </w:pPr>
    </w:p>
    <w:p>
      <w:pPr>
        <w:pStyle w:val="10"/>
        <w:tabs>
          <w:tab w:val="left" w:leader="underscore" w:pos="7370"/>
        </w:tabs>
        <w:spacing w:line="458" w:lineRule="auto"/>
        <w:ind w:left="320" w:right="553" w:firstLine="503"/>
        <w:jc w:val="both"/>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本单位郑重声明，根据《财政部 民政部 中国残疾人联合会关于促进残疾人就业政府采购政策的通知》（财库〔2017〕 141 号）的规定，本单位为符合条件的残疾人福利性单位，且本单位参加______单位的</w:t>
      </w:r>
      <w:r>
        <w:rPr>
          <w:rFonts w:hint="eastAsia" w:ascii="仿宋" w:hAnsi="仿宋" w:eastAsia="仿宋" w:cs="仿宋"/>
          <w:color w:val="auto"/>
          <w:spacing w:val="0"/>
          <w:w w:val="100"/>
          <w:position w:val="0"/>
          <w:sz w:val="24"/>
          <w:szCs w:val="24"/>
        </w:rPr>
        <w:tab/>
      </w:r>
      <w:r>
        <w:rPr>
          <w:rFonts w:hint="eastAsia" w:ascii="仿宋" w:hAnsi="仿宋" w:eastAsia="仿宋" w:cs="仿宋"/>
          <w:color w:val="auto"/>
          <w:spacing w:val="0"/>
          <w:w w:val="100"/>
          <w:position w:val="0"/>
          <w:sz w:val="24"/>
          <w:szCs w:val="24"/>
        </w:rPr>
        <w:t>项目采购活</w:t>
      </w:r>
    </w:p>
    <w:p>
      <w:pPr>
        <w:pStyle w:val="10"/>
        <w:spacing w:before="2" w:line="458" w:lineRule="auto"/>
        <w:ind w:left="320" w:right="557"/>
        <w:jc w:val="both"/>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动提供本单位制造的货物（由本单位承担工程/提供服务），或者提供其他残疾人福利性单位制造的货物（不包括使用非残疾人福利性单位注册商标的货物）。</w:t>
      </w:r>
    </w:p>
    <w:p>
      <w:pPr>
        <w:pStyle w:val="10"/>
        <w:spacing w:before="3"/>
        <w:ind w:left="824"/>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本单位对上述声明的真实性负责。如有虚假，将依法承担相应责任。</w:t>
      </w:r>
    </w:p>
    <w:p>
      <w:pPr>
        <w:pStyle w:val="10"/>
        <w:rPr>
          <w:rFonts w:hint="eastAsia" w:ascii="仿宋" w:hAnsi="仿宋" w:eastAsia="仿宋" w:cs="仿宋"/>
          <w:color w:val="auto"/>
          <w:spacing w:val="0"/>
          <w:w w:val="100"/>
          <w:position w:val="0"/>
          <w:sz w:val="24"/>
          <w:szCs w:val="24"/>
        </w:rPr>
      </w:pPr>
    </w:p>
    <w:p>
      <w:pPr>
        <w:pStyle w:val="10"/>
        <w:rPr>
          <w:rFonts w:hint="eastAsia" w:ascii="仿宋" w:hAnsi="仿宋" w:eastAsia="仿宋" w:cs="仿宋"/>
          <w:color w:val="auto"/>
          <w:spacing w:val="0"/>
          <w:w w:val="100"/>
          <w:position w:val="0"/>
          <w:sz w:val="24"/>
          <w:szCs w:val="24"/>
        </w:rPr>
      </w:pPr>
    </w:p>
    <w:p>
      <w:pPr>
        <w:pStyle w:val="10"/>
        <w:rPr>
          <w:rFonts w:hint="eastAsia" w:ascii="仿宋" w:hAnsi="仿宋" w:eastAsia="仿宋" w:cs="仿宋"/>
          <w:color w:val="auto"/>
          <w:spacing w:val="0"/>
          <w:w w:val="100"/>
          <w:position w:val="0"/>
          <w:sz w:val="24"/>
          <w:szCs w:val="24"/>
        </w:rPr>
      </w:pPr>
    </w:p>
    <w:p>
      <w:pPr>
        <w:pStyle w:val="10"/>
        <w:rPr>
          <w:rFonts w:hint="eastAsia" w:ascii="仿宋" w:hAnsi="仿宋" w:eastAsia="仿宋" w:cs="仿宋"/>
          <w:color w:val="auto"/>
          <w:spacing w:val="0"/>
          <w:w w:val="100"/>
          <w:position w:val="0"/>
          <w:sz w:val="24"/>
          <w:szCs w:val="24"/>
        </w:rPr>
      </w:pPr>
    </w:p>
    <w:p>
      <w:pPr>
        <w:pStyle w:val="10"/>
        <w:spacing w:before="8"/>
        <w:rPr>
          <w:rFonts w:hint="eastAsia" w:ascii="仿宋" w:hAnsi="仿宋" w:eastAsia="仿宋" w:cs="仿宋"/>
          <w:color w:val="auto"/>
          <w:spacing w:val="0"/>
          <w:w w:val="100"/>
          <w:position w:val="0"/>
          <w:sz w:val="24"/>
          <w:szCs w:val="24"/>
        </w:rPr>
      </w:pPr>
    </w:p>
    <w:p>
      <w:pPr>
        <w:pStyle w:val="10"/>
        <w:tabs>
          <w:tab w:val="left" w:pos="4773"/>
        </w:tabs>
        <w:spacing w:line="280" w:lineRule="auto"/>
        <w:ind w:left="4257" w:right="3191" w:hanging="394"/>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单位名称（盖章）：</w:t>
      </w:r>
    </w:p>
    <w:p>
      <w:pPr>
        <w:pStyle w:val="10"/>
        <w:tabs>
          <w:tab w:val="left" w:pos="4773"/>
        </w:tabs>
        <w:spacing w:line="280" w:lineRule="auto"/>
        <w:ind w:left="4257" w:right="3191" w:hanging="394"/>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日</w:t>
      </w:r>
      <w:r>
        <w:rPr>
          <w:rFonts w:hint="eastAsia" w:ascii="仿宋" w:hAnsi="仿宋" w:eastAsia="仿宋" w:cs="仿宋"/>
          <w:color w:val="auto"/>
          <w:spacing w:val="0"/>
          <w:w w:val="100"/>
          <w:position w:val="0"/>
          <w:sz w:val="24"/>
          <w:szCs w:val="24"/>
        </w:rPr>
        <w:tab/>
      </w:r>
      <w:r>
        <w:rPr>
          <w:rFonts w:hint="eastAsia" w:ascii="仿宋" w:hAnsi="仿宋" w:eastAsia="仿宋" w:cs="仿宋"/>
          <w:color w:val="auto"/>
          <w:spacing w:val="0"/>
          <w:w w:val="100"/>
          <w:position w:val="0"/>
          <w:sz w:val="24"/>
          <w:szCs w:val="24"/>
        </w:rPr>
        <w:t>期：</w:t>
      </w:r>
    </w:p>
    <w:p>
      <w:pPr>
        <w:spacing w:after="0" w:line="280" w:lineRule="auto"/>
        <w:rPr>
          <w:rFonts w:hint="eastAsia" w:ascii="仿宋" w:hAnsi="仿宋" w:eastAsia="仿宋" w:cs="仿宋"/>
          <w:color w:val="auto"/>
          <w:spacing w:val="0"/>
          <w:w w:val="100"/>
          <w:position w:val="0"/>
        </w:rPr>
        <w:sectPr>
          <w:pgSz w:w="11910" w:h="16840"/>
          <w:pgMar w:top="1440" w:right="1080" w:bottom="1440" w:left="1080" w:header="850" w:footer="988" w:gutter="0"/>
          <w:pgNumType w:fmt="numberInDash"/>
          <w:cols w:space="720" w:num="1"/>
        </w:sectPr>
      </w:pPr>
    </w:p>
    <w:p>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r>
        <w:rPr>
          <w:rFonts w:hint="eastAsia" w:ascii="仿宋" w:hAnsi="仿宋" w:eastAsia="仿宋" w:cs="仿宋"/>
          <w:b/>
          <w:color w:val="auto"/>
          <w:sz w:val="28"/>
          <w:szCs w:val="28"/>
          <w:highlight w:val="none"/>
          <w:lang w:val="en-US" w:eastAsia="zh-CN"/>
        </w:rPr>
        <w:t>8监狱企业证明材料</w:t>
      </w:r>
      <w:r>
        <w:rPr>
          <w:rFonts w:hint="eastAsia" w:ascii="仿宋" w:hAnsi="仿宋" w:eastAsia="仿宋" w:cs="仿宋"/>
          <w:b/>
          <w:color w:val="auto"/>
          <w:sz w:val="28"/>
          <w:szCs w:val="28"/>
          <w:highlight w:val="none"/>
        </w:rPr>
        <w:t>（不符合的无需提供）</w:t>
      </w:r>
    </w:p>
    <w:p>
      <w:pPr>
        <w:pStyle w:val="10"/>
        <w:spacing w:before="161" w:line="362" w:lineRule="auto"/>
        <w:ind w:right="558"/>
        <w:rPr>
          <w:rFonts w:hint="eastAsia" w:ascii="仿宋" w:hAnsi="仿宋" w:eastAsia="仿宋" w:cs="仿宋"/>
          <w:color w:val="auto"/>
          <w:spacing w:val="0"/>
          <w:w w:val="100"/>
          <w:position w:val="0"/>
          <w:sz w:val="24"/>
          <w:szCs w:val="24"/>
        </w:rPr>
      </w:pPr>
      <w:bookmarkStart w:id="47" w:name="附件18 评审现场原件备查证明材料汇总表（若招标文件未要求的，可不交此表格）"/>
      <w:bookmarkEnd w:id="47"/>
      <w:r>
        <w:rPr>
          <w:rFonts w:hint="eastAsia" w:ascii="仿宋" w:hAnsi="仿宋" w:eastAsia="仿宋" w:cs="仿宋"/>
          <w:color w:val="auto"/>
          <w:spacing w:val="0"/>
          <w:w w:val="100"/>
          <w:position w:val="0"/>
          <w:sz w:val="24"/>
          <w:szCs w:val="24"/>
        </w:rPr>
        <w:t>供应商所报产品中有监狱企业制造的货物的，应同时提交下列文件：</w:t>
      </w:r>
    </w:p>
    <w:p>
      <w:pPr>
        <w:pStyle w:val="10"/>
        <w:spacing w:before="161" w:line="362" w:lineRule="auto"/>
        <w:ind w:left="320" w:right="558" w:firstLine="47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①供应商盖章的中小企业声明函，②产品制造商盖章的监狱企业证明材料。</w:t>
      </w:r>
    </w:p>
    <w:p>
      <w:pPr>
        <w:pStyle w:val="10"/>
        <w:spacing w:before="7"/>
        <w:rPr>
          <w:rFonts w:hint="eastAsia" w:ascii="仿宋" w:hAnsi="仿宋" w:eastAsia="仿宋" w:cs="仿宋"/>
          <w:color w:val="auto"/>
          <w:spacing w:val="0"/>
          <w:w w:val="100"/>
          <w:position w:val="0"/>
          <w:sz w:val="24"/>
          <w:szCs w:val="24"/>
        </w:rPr>
      </w:pPr>
    </w:p>
    <w:p>
      <w:pPr>
        <w:pStyle w:val="10"/>
        <w:spacing w:line="364" w:lineRule="auto"/>
        <w:ind w:left="320" w:right="563" w:firstLine="47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根据《财政部 司法部关于政府采购支持监狱企业发展有关问题的通知（财库[2014]68 号）》的规定提交有关部门出具的证明材料。</w:t>
      </w:r>
    </w:p>
    <w:p>
      <w:pPr>
        <w:spacing w:before="160"/>
        <w:ind w:left="2237" w:right="2487" w:firstLine="0"/>
        <w:jc w:val="center"/>
        <w:rPr>
          <w:rFonts w:hint="eastAsia" w:ascii="仿宋" w:hAnsi="仿宋" w:eastAsia="仿宋" w:cs="仿宋"/>
          <w:b/>
          <w:color w:val="auto"/>
          <w:spacing w:val="0"/>
          <w:w w:val="100"/>
          <w:position w:val="0"/>
          <w:sz w:val="28"/>
        </w:rPr>
      </w:pPr>
      <w:r>
        <w:rPr>
          <w:rFonts w:hint="eastAsia" w:ascii="仿宋" w:hAnsi="仿宋" w:eastAsia="仿宋" w:cs="仿宋"/>
          <w:b/>
          <w:color w:val="auto"/>
          <w:spacing w:val="0"/>
          <w:w w:val="100"/>
          <w:position w:val="0"/>
          <w:sz w:val="28"/>
        </w:rPr>
        <w:t>监狱企业声明函</w:t>
      </w:r>
    </w:p>
    <w:p>
      <w:pPr>
        <w:pStyle w:val="17"/>
        <w:rPr>
          <w:rFonts w:hint="eastAsia"/>
        </w:rPr>
      </w:pP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本单位郑重声明，本单位在参加</w:t>
      </w:r>
      <w:r>
        <w:rPr>
          <w:rFonts w:hint="eastAsia" w:ascii="仿宋" w:hAnsi="仿宋" w:eastAsia="仿宋" w:cs="仿宋"/>
          <w:color w:val="auto"/>
          <w:kern w:val="0"/>
          <w:sz w:val="24"/>
          <w:u w:val="single"/>
        </w:rPr>
        <w:t>（采购人名称）</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w:t>
      </w:r>
      <w:r>
        <w:rPr>
          <w:rFonts w:hint="eastAsia" w:ascii="仿宋" w:hAnsi="仿宋" w:eastAsia="仿宋" w:cs="仿宋"/>
          <w:color w:val="auto"/>
          <w:kern w:val="0"/>
          <w:sz w:val="24"/>
          <w:u w:val="single"/>
          <w:lang w:eastAsia="zh-CN"/>
        </w:rPr>
        <w:t>磋商</w:t>
      </w:r>
      <w:r>
        <w:rPr>
          <w:rFonts w:hint="eastAsia" w:ascii="仿宋" w:hAnsi="仿宋" w:eastAsia="仿宋" w:cs="仿宋"/>
          <w:color w:val="auto"/>
          <w:kern w:val="0"/>
          <w:sz w:val="24"/>
          <w:u w:val="single"/>
        </w:rPr>
        <w:t>项目名称）</w:t>
      </w:r>
      <w:r>
        <w:rPr>
          <w:rFonts w:hint="eastAsia" w:ascii="仿宋" w:hAnsi="仿宋" w:eastAsia="仿宋" w:cs="仿宋"/>
          <w:color w:val="auto"/>
          <w:kern w:val="0"/>
          <w:sz w:val="24"/>
        </w:rPr>
        <w:t>项目</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本单位□是/□否属于</w:t>
      </w:r>
      <w:r>
        <w:rPr>
          <w:rFonts w:hint="eastAsia" w:ascii="仿宋" w:hAnsi="仿宋" w:eastAsia="仿宋" w:cs="仿宋"/>
          <w:color w:val="auto"/>
          <w:kern w:val="0"/>
          <w:sz w:val="24"/>
        </w:rPr>
        <w:t>监狱企业，后附省级以上监狱管理局、戒毒管理局（含新疆生产建设兵团）出具的属于监狱企业的证明文件</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采购活动提供以下监狱企业制造的货物（或监狱企业承担的工程、或监狱企业承接的服务），具体情况如下：（按照实际情况勾选或填空）</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360" w:firstLineChars="15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u w:val="single"/>
        </w:rPr>
        <w:t>（制造商名称）</w:t>
      </w:r>
      <w:r>
        <w:rPr>
          <w:rFonts w:hint="eastAsia" w:ascii="仿宋" w:hAnsi="仿宋" w:eastAsia="仿宋" w:cs="仿宋"/>
          <w:color w:val="auto"/>
          <w:kern w:val="0"/>
          <w:sz w:val="24"/>
        </w:rPr>
        <w:t>属于监狱企业，后附省级以上监狱管理局、戒毒管理局（含新疆生产建设兵团）出具的属于监狱企业的证明文件。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2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kern w:val="0"/>
          <w:sz w:val="24"/>
          <w:u w:val="single"/>
        </w:rPr>
        <w:t>（制造商名称）</w:t>
      </w:r>
      <w:r>
        <w:rPr>
          <w:rFonts w:hint="eastAsia" w:ascii="仿宋" w:hAnsi="仿宋" w:eastAsia="仿宋" w:cs="仿宋"/>
          <w:color w:val="auto"/>
          <w:kern w:val="0"/>
          <w:sz w:val="24"/>
        </w:rPr>
        <w:t>属于监狱企业并作为联合体一方，其提供协议合同金额占到共同投标协议合同总金额的比例为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。后附省级以上监狱管理局、戒毒管理局（含新疆生产建设兵团）出具的属于监狱企业的证明文件。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42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kern w:val="0"/>
          <w:sz w:val="24"/>
          <w:u w:val="single"/>
        </w:rPr>
        <w:t>（制造商名称）</w:t>
      </w:r>
      <w:r>
        <w:rPr>
          <w:rFonts w:hint="eastAsia" w:ascii="仿宋" w:hAnsi="仿宋" w:eastAsia="仿宋" w:cs="仿宋"/>
          <w:color w:val="auto"/>
          <w:kern w:val="0"/>
          <w:sz w:val="24"/>
        </w:rPr>
        <w:t>属于监狱企业并作为分包方，其提供协议合同金额占到分包意向协议合同总金额的比例为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。后附省级以上监狱管理局、戒毒管理局（含新疆生产建设兵团）出具的属于监狱企业的证明文件。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本单位对上述声明的真实性负责。如有虚假，将依法承担相应责任。</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hanging="540"/>
        <w:jc w:val="center"/>
        <w:textAlignment w:val="auto"/>
        <w:rPr>
          <w:rFonts w:hint="eastAsia" w:ascii="仿宋" w:hAnsi="仿宋" w:eastAsia="仿宋" w:cs="仿宋"/>
          <w:b/>
          <w:color w:val="auto"/>
          <w:kern w:val="0"/>
          <w:sz w:val="24"/>
          <w:szCs w:val="20"/>
        </w:rPr>
      </w:pPr>
      <w:r>
        <w:rPr>
          <w:rFonts w:hint="eastAsia" w:ascii="仿宋" w:hAnsi="仿宋" w:eastAsia="仿宋" w:cs="仿宋"/>
          <w:b/>
          <w:color w:val="auto"/>
          <w:kern w:val="0"/>
          <w:sz w:val="24"/>
          <w:szCs w:val="20"/>
        </w:rPr>
        <w:t>　</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textAlignment w:val="auto"/>
        <w:rPr>
          <w:rFonts w:hint="eastAsia" w:ascii="仿宋" w:hAnsi="仿宋" w:eastAsia="仿宋" w:cs="仿宋"/>
          <w:b/>
          <w:color w:val="auto"/>
          <w:sz w:val="24"/>
        </w:rPr>
      </w:pP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3960" w:firstLineChars="165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单位名称（盖章）：</w:t>
      </w:r>
      <w:r>
        <w:rPr>
          <w:rFonts w:hint="eastAsia" w:ascii="仿宋" w:hAnsi="仿宋" w:eastAsia="仿宋" w:cs="仿宋"/>
          <w:color w:val="auto"/>
          <w:kern w:val="0"/>
          <w:sz w:val="24"/>
          <w:u w:val="single"/>
        </w:rPr>
        <w:t xml:space="preserve">             </w:t>
      </w:r>
    </w:p>
    <w:p>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firstLine="3720" w:firstLineChars="1550"/>
        <w:jc w:val="left"/>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pPr>
        <w:pStyle w:val="17"/>
        <w:spacing w:line="360" w:lineRule="auto"/>
        <w:rPr>
          <w:rFonts w:hint="eastAsia"/>
        </w:rPr>
        <w:sectPr>
          <w:pgSz w:w="11910" w:h="16840"/>
          <w:pgMar w:top="1440" w:right="1080" w:bottom="1440" w:left="1080" w:header="850" w:footer="988" w:gutter="0"/>
          <w:pgNumType w:fmt="numberInDash"/>
          <w:cols w:space="720" w:num="1"/>
        </w:sectPr>
      </w:pPr>
    </w:p>
    <w:p>
      <w:pPr>
        <w:pStyle w:val="10"/>
        <w:shd w:val="clear"/>
        <w:spacing w:before="159"/>
        <w:ind w:right="-90"/>
        <w:jc w:val="center"/>
        <w:rPr>
          <w:rFonts w:hint="eastAsia" w:ascii="仿宋" w:hAnsi="仿宋" w:eastAsia="仿宋" w:cs="仿宋"/>
          <w:b/>
          <w:color w:val="auto"/>
          <w:sz w:val="32"/>
          <w:szCs w:val="32"/>
          <w:lang w:val="en-US" w:eastAsia="zh-CN" w:bidi="zh-CN"/>
        </w:rPr>
      </w:pPr>
      <w:r>
        <w:rPr>
          <w:rFonts w:hint="eastAsia" w:ascii="仿宋" w:hAnsi="仿宋" w:eastAsia="仿宋" w:cs="仿宋"/>
          <w:b/>
          <w:color w:val="auto"/>
          <w:sz w:val="32"/>
          <w:szCs w:val="32"/>
          <w:lang w:val="en-US" w:eastAsia="zh-CN" w:bidi="zh-CN"/>
        </w:rPr>
        <w:t>磋商报价表</w:t>
      </w:r>
    </w:p>
    <w:p>
      <w:pPr>
        <w:rPr>
          <w:rFonts w:hint="eastAsia" w:ascii="仿宋" w:hAnsi="仿宋" w:eastAsia="仿宋" w:cs="仿宋"/>
          <w:b w:val="0"/>
          <w:bCs/>
          <w:color w:val="auto"/>
          <w:sz w:val="24"/>
          <w:szCs w:val="24"/>
          <w:lang w:val="en-US" w:eastAsia="zh-CN" w:bidi="zh-CN"/>
        </w:rPr>
      </w:pPr>
      <w:r>
        <w:rPr>
          <w:rFonts w:hint="eastAsia" w:ascii="仿宋" w:hAnsi="仿宋" w:eastAsia="仿宋" w:cs="仿宋"/>
          <w:b/>
          <w:color w:val="auto"/>
          <w:sz w:val="32"/>
          <w:szCs w:val="32"/>
          <w:lang w:val="en-US" w:eastAsia="zh-CN" w:bidi="zh-CN"/>
        </w:rPr>
        <w:t xml:space="preserve">                   </w:t>
      </w:r>
      <w:r>
        <w:rPr>
          <w:rFonts w:hint="eastAsia" w:ascii="仿宋" w:hAnsi="仿宋" w:eastAsia="仿宋" w:cs="仿宋"/>
          <w:b w:val="0"/>
          <w:bCs/>
          <w:color w:val="auto"/>
          <w:sz w:val="28"/>
          <w:szCs w:val="28"/>
          <w:lang w:val="en-US" w:eastAsia="zh-CN" w:bidi="zh-CN"/>
        </w:rPr>
        <w:t xml:space="preserve">     </w:t>
      </w:r>
      <w:r>
        <w:rPr>
          <w:rFonts w:hint="eastAsia" w:ascii="仿宋" w:hAnsi="仿宋" w:eastAsia="仿宋" w:cs="仿宋"/>
          <w:b w:val="0"/>
          <w:bCs/>
          <w:color w:val="auto"/>
          <w:sz w:val="24"/>
          <w:szCs w:val="24"/>
          <w:lang w:val="en-US" w:eastAsia="zh-CN" w:bidi="zh-CN"/>
        </w:rPr>
        <w:t xml:space="preserve">   （二次报价表）</w:t>
      </w:r>
    </w:p>
    <w:p>
      <w:pPr>
        <w:pStyle w:val="10"/>
        <w:rPr>
          <w:rFonts w:hint="default"/>
          <w:lang w:val="en-US" w:eastAsia="zh-CN"/>
        </w:rPr>
      </w:pPr>
    </w:p>
    <w:p>
      <w:pPr>
        <w:widowControl w:val="0"/>
        <w:autoSpaceDE w:val="0"/>
        <w:autoSpaceDN w:val="0"/>
        <w:spacing w:before="0" w:after="0" w:line="240" w:lineRule="auto"/>
        <w:ind w:left="400" w:right="0"/>
        <w:jc w:val="left"/>
        <w:rPr>
          <w:rFonts w:hint="default" w:ascii="仿宋" w:hAnsi="仿宋" w:eastAsia="仿宋" w:cs="仿宋"/>
          <w:color w:val="auto"/>
          <w:spacing w:val="0"/>
          <w:w w:val="100"/>
          <w:position w:val="0"/>
          <w:sz w:val="24"/>
          <w:szCs w:val="24"/>
          <w:highlight w:val="none"/>
          <w:lang w:val="en-US" w:eastAsia="zh-CN" w:bidi="zh-CN"/>
        </w:rPr>
      </w:pPr>
      <w:r>
        <w:rPr>
          <w:rFonts w:hint="eastAsia" w:ascii="仿宋" w:hAnsi="仿宋" w:eastAsia="仿宋" w:cs="仿宋"/>
          <w:color w:val="auto"/>
          <w:spacing w:val="0"/>
          <w:w w:val="100"/>
          <w:position w:val="0"/>
          <w:sz w:val="24"/>
          <w:szCs w:val="24"/>
          <w:highlight w:val="none"/>
          <w:lang w:val="zh-CN" w:eastAsia="zh-CN" w:bidi="zh-CN"/>
        </w:rPr>
        <w:t>项目名称：</w:t>
      </w:r>
      <w:r>
        <w:rPr>
          <w:rFonts w:hint="eastAsia" w:ascii="仿宋" w:hAnsi="仿宋" w:eastAsia="仿宋" w:cs="仿宋"/>
          <w:color w:val="auto"/>
          <w:spacing w:val="0"/>
          <w:w w:val="100"/>
          <w:position w:val="0"/>
          <w:sz w:val="24"/>
          <w:szCs w:val="24"/>
          <w:highlight w:val="none"/>
          <w:lang w:val="en-US" w:eastAsia="zh-CN" w:bidi="zh-CN"/>
        </w:rPr>
        <w:t xml:space="preserve">                             </w:t>
      </w:r>
    </w:p>
    <w:p>
      <w:pPr>
        <w:widowControl w:val="0"/>
        <w:tabs>
          <w:tab w:val="left" w:pos="4961"/>
        </w:tabs>
        <w:autoSpaceDE w:val="0"/>
        <w:autoSpaceDN w:val="0"/>
        <w:spacing w:before="158" w:after="0" w:line="240" w:lineRule="auto"/>
        <w:ind w:left="400" w:right="0"/>
        <w:jc w:val="left"/>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项目编号：</w:t>
      </w:r>
      <w:r>
        <w:rPr>
          <w:rFonts w:hint="eastAsia" w:ascii="仿宋" w:hAnsi="仿宋" w:eastAsia="仿宋" w:cs="仿宋"/>
          <w:color w:val="auto"/>
          <w:spacing w:val="0"/>
          <w:w w:val="100"/>
          <w:position w:val="0"/>
          <w:sz w:val="24"/>
          <w:szCs w:val="24"/>
          <w:highlight w:val="none"/>
          <w:lang w:val="zh-CN" w:eastAsia="zh-CN" w:bidi="zh-CN"/>
        </w:rPr>
        <w:tab/>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9"/>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2439" w:type="dxa"/>
            <w:vAlign w:val="center"/>
          </w:tcPr>
          <w:p>
            <w:pPr>
              <w:pStyle w:val="27"/>
              <w:keepNext w:val="0"/>
              <w:keepLines w:val="0"/>
              <w:pageBreakBefore w:val="0"/>
              <w:widowControl w:val="0"/>
              <w:shd w:val="clea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供应商</w:t>
            </w:r>
          </w:p>
        </w:tc>
        <w:tc>
          <w:tcPr>
            <w:tcW w:w="6945" w:type="dxa"/>
            <w:vAlign w:val="center"/>
          </w:tcPr>
          <w:p>
            <w:pPr>
              <w:pStyle w:val="27"/>
              <w:keepNext w:val="0"/>
              <w:keepLines w:val="0"/>
              <w:pageBreakBefore w:val="0"/>
              <w:widowControl w:val="0"/>
              <w:shd w:val="clea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jc w:val="center"/>
        </w:trPr>
        <w:tc>
          <w:tcPr>
            <w:tcW w:w="2439" w:type="dxa"/>
            <w:vAlign w:val="center"/>
          </w:tcPr>
          <w:p>
            <w:pPr>
              <w:pStyle w:val="27"/>
              <w:keepNext w:val="0"/>
              <w:keepLines w:val="0"/>
              <w:pageBreakBefore w:val="0"/>
              <w:widowControl w:val="0"/>
              <w:shd w:val="clea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磋商报价</w:t>
            </w:r>
          </w:p>
          <w:p>
            <w:pPr>
              <w:pStyle w:val="27"/>
              <w:keepNext w:val="0"/>
              <w:keepLines w:val="0"/>
              <w:pageBreakBefore w:val="0"/>
              <w:widowControl w:val="0"/>
              <w:shd w:val="clea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rPr>
              <w:t>）</w:t>
            </w:r>
          </w:p>
        </w:tc>
        <w:tc>
          <w:tcPr>
            <w:tcW w:w="6945" w:type="dxa"/>
            <w:vAlign w:val="center"/>
          </w:tcPr>
          <w:p>
            <w:pPr>
              <w:pStyle w:val="27"/>
              <w:keepNext w:val="0"/>
              <w:keepLines w:val="0"/>
              <w:pageBreakBefore w:val="0"/>
              <w:widowControl w:val="0"/>
              <w:shd w:val="clear"/>
              <w:tabs>
                <w:tab w:val="left" w:pos="3587"/>
              </w:tabs>
              <w:kinsoku/>
              <w:wordWrap/>
              <w:overflowPunct/>
              <w:topLinePunct w:val="0"/>
              <w:autoSpaceDE w:val="0"/>
              <w:autoSpaceDN w:val="0"/>
              <w:bidi w:val="0"/>
              <w:adjustRightInd/>
              <w:snapToGrid/>
              <w:spacing w:line="360" w:lineRule="auto"/>
              <w:ind w:left="660" w:leftChars="300" w:right="0" w:rightChars="0"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小写：</w:t>
            </w:r>
          </w:p>
          <w:p>
            <w:pPr>
              <w:pStyle w:val="27"/>
              <w:keepNext w:val="0"/>
              <w:keepLines w:val="0"/>
              <w:pageBreakBefore w:val="0"/>
              <w:widowControl w:val="0"/>
              <w:shd w:val="clear"/>
              <w:tabs>
                <w:tab w:val="left" w:pos="3527"/>
              </w:tabs>
              <w:kinsoku/>
              <w:wordWrap/>
              <w:overflowPunct/>
              <w:topLinePunct w:val="0"/>
              <w:autoSpaceDE w:val="0"/>
              <w:autoSpaceDN w:val="0"/>
              <w:bidi w:val="0"/>
              <w:adjustRightInd/>
              <w:snapToGrid/>
              <w:spacing w:line="360" w:lineRule="auto"/>
              <w:ind w:left="660" w:leftChars="300" w:right="0" w:rightChars="0"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pacing w:val="-1"/>
                <w:sz w:val="24"/>
                <w:szCs w:val="24"/>
              </w:rPr>
              <w:t>大</w:t>
            </w:r>
            <w:r>
              <w:rPr>
                <w:rFonts w:hint="eastAsia" w:ascii="仿宋" w:hAnsi="仿宋" w:eastAsia="仿宋" w:cs="仿宋"/>
                <w:color w:val="auto"/>
                <w:sz w:val="24"/>
                <w:szCs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5" w:hRule="atLeast"/>
          <w:jc w:val="center"/>
        </w:trPr>
        <w:tc>
          <w:tcPr>
            <w:tcW w:w="2439" w:type="dxa"/>
            <w:vAlign w:val="center"/>
          </w:tcPr>
          <w:p>
            <w:pPr>
              <w:pStyle w:val="27"/>
              <w:keepNext w:val="0"/>
              <w:keepLines w:val="0"/>
              <w:pageBreakBefore w:val="0"/>
              <w:widowControl w:val="0"/>
              <w:shd w:val="clea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备注</w:t>
            </w:r>
          </w:p>
        </w:tc>
        <w:tc>
          <w:tcPr>
            <w:tcW w:w="6945" w:type="dxa"/>
            <w:vAlign w:val="center"/>
          </w:tcPr>
          <w:p>
            <w:pPr>
              <w:pStyle w:val="27"/>
              <w:keepNext w:val="0"/>
              <w:keepLines w:val="0"/>
              <w:pageBreakBefore w:val="0"/>
              <w:widowControl w:val="0"/>
              <w:shd w:val="clear"/>
              <w:tabs>
                <w:tab w:val="left" w:pos="420"/>
              </w:tabs>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仿宋" w:hAnsi="仿宋" w:eastAsia="仿宋" w:cs="仿宋"/>
                <w:color w:val="auto"/>
                <w:sz w:val="24"/>
                <w:szCs w:val="24"/>
              </w:rPr>
            </w:pPr>
          </w:p>
        </w:tc>
      </w:tr>
    </w:tbl>
    <w:p>
      <w:pPr>
        <w:shd w:val="clear"/>
        <w:spacing w:before="123" w:line="360" w:lineRule="auto"/>
        <w:ind w:left="298"/>
        <w:rPr>
          <w:rFonts w:ascii="仿宋" w:hAnsi="仿宋" w:eastAsia="仿宋" w:cs="仿宋"/>
          <w:b/>
          <w:color w:val="auto"/>
          <w:sz w:val="24"/>
          <w:szCs w:val="24"/>
        </w:rPr>
      </w:pPr>
      <w:r>
        <w:rPr>
          <w:rFonts w:hint="eastAsia" w:ascii="仿宋" w:hAnsi="仿宋" w:eastAsia="仿宋" w:cs="仿宋"/>
          <w:b/>
          <w:color w:val="auto"/>
          <w:sz w:val="24"/>
          <w:szCs w:val="24"/>
        </w:rPr>
        <w:t>备注：</w:t>
      </w:r>
    </w:p>
    <w:p>
      <w:pPr>
        <w:pStyle w:val="26"/>
        <w:numPr>
          <w:ilvl w:val="0"/>
          <w:numId w:val="17"/>
        </w:numPr>
        <w:shd w:val="clear"/>
        <w:tabs>
          <w:tab w:val="left" w:pos="614"/>
        </w:tabs>
        <w:spacing w:line="360" w:lineRule="auto"/>
        <w:ind w:left="614" w:hanging="316"/>
        <w:rPr>
          <w:rFonts w:ascii="仿宋" w:hAnsi="仿宋" w:eastAsia="仿宋" w:cs="仿宋"/>
          <w:color w:val="auto"/>
          <w:sz w:val="24"/>
          <w:szCs w:val="24"/>
        </w:rPr>
      </w:pPr>
      <w:r>
        <w:rPr>
          <w:rFonts w:ascii="仿宋" w:hAnsi="仿宋" w:eastAsia="仿宋" w:cs="仿宋"/>
          <w:color w:val="auto"/>
          <w:sz w:val="24"/>
          <w:szCs w:val="24"/>
        </w:rPr>
        <w:t>响应供应商须按要求填写所有信息，不得随意更改本表格式。</w:t>
      </w:r>
    </w:p>
    <w:p>
      <w:pPr>
        <w:pStyle w:val="26"/>
        <w:numPr>
          <w:ilvl w:val="0"/>
          <w:numId w:val="17"/>
        </w:numPr>
        <w:shd w:val="clear"/>
        <w:tabs>
          <w:tab w:val="left" w:pos="614"/>
        </w:tabs>
        <w:spacing w:line="360" w:lineRule="auto"/>
        <w:ind w:left="614" w:hanging="316"/>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此表</w:t>
      </w:r>
      <w:r>
        <w:rPr>
          <w:rFonts w:hint="eastAsia" w:ascii="仿宋" w:hAnsi="仿宋" w:eastAsia="仿宋" w:cs="仿宋"/>
          <w:b w:val="0"/>
          <w:bCs w:val="0"/>
          <w:color w:val="auto"/>
          <w:sz w:val="24"/>
          <w:szCs w:val="24"/>
          <w:lang w:val="en-US" w:eastAsia="zh-CN"/>
        </w:rPr>
        <w:t>用于二次报价</w:t>
      </w:r>
      <w:r>
        <w:rPr>
          <w:rFonts w:hint="eastAsia" w:ascii="仿宋" w:hAnsi="仿宋" w:eastAsia="仿宋" w:cs="仿宋"/>
          <w:b w:val="0"/>
          <w:bCs w:val="0"/>
          <w:color w:val="auto"/>
          <w:sz w:val="24"/>
          <w:szCs w:val="24"/>
        </w:rPr>
        <w:t>。</w:t>
      </w:r>
    </w:p>
    <w:p>
      <w:pPr>
        <w:pStyle w:val="26"/>
        <w:numPr>
          <w:ilvl w:val="0"/>
          <w:numId w:val="17"/>
        </w:numPr>
        <w:shd w:val="clear"/>
        <w:tabs>
          <w:tab w:val="left" w:pos="614"/>
        </w:tabs>
        <w:spacing w:line="360" w:lineRule="auto"/>
        <w:ind w:left="614" w:hanging="316"/>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温馨提示：</w:t>
      </w:r>
      <w:r>
        <w:rPr>
          <w:rFonts w:hint="eastAsia" w:ascii="仿宋" w:hAnsi="仿宋" w:eastAsia="仿宋" w:cs="仿宋"/>
          <w:color w:val="auto"/>
          <w:kern w:val="0"/>
          <w:sz w:val="24"/>
          <w:szCs w:val="24"/>
          <w:lang w:val="en-US" w:eastAsia="zh-CN" w:bidi="ar"/>
        </w:rPr>
        <w:t>中文大写金额用汉字表述，如壹、贰、叁、肆、伍、陆、柒、捌、玖、拾、佰、仟、万、亿、元、角、分、零、整（正）等。</w:t>
      </w:r>
    </w:p>
    <w:p>
      <w:pPr>
        <w:pStyle w:val="26"/>
        <w:numPr>
          <w:ilvl w:val="0"/>
          <w:numId w:val="0"/>
        </w:numPr>
        <w:shd w:val="clear"/>
        <w:tabs>
          <w:tab w:val="left" w:pos="614"/>
        </w:tabs>
        <w:spacing w:line="360" w:lineRule="auto"/>
        <w:ind w:left="298" w:leftChars="0"/>
        <w:rPr>
          <w:rFonts w:ascii="仿宋" w:hAnsi="仿宋" w:eastAsia="仿宋" w:cs="仿宋"/>
          <w:color w:val="auto"/>
          <w:sz w:val="24"/>
          <w:szCs w:val="24"/>
        </w:rPr>
      </w:pPr>
    </w:p>
    <w:p>
      <w:pPr>
        <w:pStyle w:val="10"/>
        <w:shd w:val="clear"/>
        <w:spacing w:line="360" w:lineRule="auto"/>
        <w:rPr>
          <w:rFonts w:ascii="仿宋" w:hAnsi="仿宋" w:eastAsia="仿宋" w:cs="仿宋"/>
          <w:color w:val="auto"/>
          <w:sz w:val="24"/>
          <w:szCs w:val="24"/>
        </w:rPr>
      </w:pPr>
    </w:p>
    <w:p>
      <w:pPr>
        <w:pStyle w:val="10"/>
        <w:shd w:val="clear"/>
        <w:tabs>
          <w:tab w:val="left" w:pos="3603"/>
          <w:tab w:val="left" w:pos="6229"/>
        </w:tabs>
        <w:spacing w:before="70" w:line="360" w:lineRule="auto"/>
        <w:ind w:left="298" w:right="3795"/>
        <w:rPr>
          <w:rFonts w:ascii="仿宋" w:hAnsi="仿宋" w:eastAsia="仿宋" w:cs="仿宋"/>
          <w:color w:val="auto"/>
          <w:sz w:val="24"/>
          <w:szCs w:val="24"/>
        </w:rPr>
      </w:pPr>
      <w:r>
        <w:rPr>
          <w:rFonts w:hint="eastAsia" w:ascii="仿宋" w:hAnsi="仿宋" w:eastAsia="仿宋" w:cs="仿宋"/>
          <w:color w:val="auto"/>
          <w:sz w:val="24"/>
          <w:szCs w:val="24"/>
        </w:rPr>
        <w:t>供应商法定代表人（或法定代表人授权代表）签字：</w:t>
      </w:r>
    </w:p>
    <w:p>
      <w:pPr>
        <w:pStyle w:val="10"/>
        <w:shd w:val="clear"/>
        <w:tabs>
          <w:tab w:val="left" w:pos="718"/>
          <w:tab w:val="left" w:pos="1767"/>
          <w:tab w:val="left" w:pos="2398"/>
          <w:tab w:val="left" w:pos="3027"/>
        </w:tabs>
        <w:spacing w:line="360" w:lineRule="auto"/>
        <w:ind w:left="298"/>
        <w:rPr>
          <w:rFonts w:hint="eastAsia" w:ascii="仿宋" w:hAnsi="仿宋" w:eastAsia="仿宋" w:cs="仿宋"/>
          <w:color w:val="auto"/>
          <w:sz w:val="24"/>
          <w:szCs w:val="24"/>
        </w:rPr>
      </w:pPr>
      <w:r>
        <w:rPr>
          <w:rFonts w:hint="eastAsia" w:ascii="仿宋" w:hAnsi="仿宋" w:eastAsia="仿宋" w:cs="仿宋"/>
          <w:color w:val="auto"/>
          <w:sz w:val="24"/>
          <w:szCs w:val="24"/>
        </w:rPr>
        <w:t>日</w:t>
      </w:r>
      <w:r>
        <w:rPr>
          <w:rFonts w:hint="eastAsia" w:ascii="仿宋" w:hAnsi="仿宋" w:eastAsia="仿宋" w:cs="仿宋"/>
          <w:color w:val="auto"/>
          <w:sz w:val="24"/>
          <w:szCs w:val="24"/>
        </w:rPr>
        <w:tab/>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rPr>
          <w:rFonts w:hint="eastAsia" w:ascii="仿宋" w:hAnsi="仿宋" w:eastAsia="仿宋" w:cs="仿宋"/>
          <w:color w:val="auto"/>
          <w:w w:val="95"/>
          <w:sz w:val="24"/>
          <w:szCs w:val="24"/>
          <w:lang w:eastAsia="zh-CN"/>
        </w:rPr>
      </w:pPr>
    </w:p>
    <w:sectPr>
      <w:footerReference r:id="rId11" w:type="first"/>
      <w:footerReference r:id="rId10" w:type="default"/>
      <w:pgSz w:w="11910" w:h="16840"/>
      <w:pgMar w:top="1440" w:right="1080" w:bottom="1440" w:left="1080" w:header="845" w:footer="975" w:gutter="0"/>
      <w:pgNumType w:fmt="numberInDash"/>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0"/>
        <w:right w:val="none" w:color="auto" w:sz="0" w:space="0"/>
        <w:between w:val="none" w:color="auto" w:sz="0" w:space="0"/>
      </w:pBdr>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right="0" w:rightChars="0" w:firstLine="0" w:firstLineChars="0"/>
      <w:jc w:val="center"/>
    </w:pPr>
    <w:r>
      <w:rPr>
        <w:rFonts w:hint="eastAsia" w:ascii="仿宋" w:hAnsi="仿宋" w:eastAsia="仿宋" w:cs="仿宋"/>
        <w:sz w:val="24"/>
        <w:szCs w:val="24"/>
        <w:lang w:val="en-US" w:eastAsia="zh-CN"/>
      </w:rPr>
      <w:t>新疆华恒惠欣工程项目管理有限责任公司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r>
      <w:rPr>
        <w:rFonts w:hint="eastAsia" w:ascii="仿宋" w:hAnsi="仿宋" w:eastAsia="仿宋" w:cs="仿宋"/>
        <w:sz w:val="22"/>
        <w:szCs w:val="22"/>
        <w:lang w:val="en-US" w:eastAsia="zh-CN"/>
      </w:rPr>
      <w:t>新疆华恒惠欣工程项目管理有限责任公司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1D9A9"/>
    <w:multiLevelType w:val="singleLevel"/>
    <w:tmpl w:val="8021D9A9"/>
    <w:lvl w:ilvl="0" w:tentative="0">
      <w:start w:val="1"/>
      <w:numFmt w:val="decimal"/>
      <w:suff w:val="nothing"/>
      <w:lvlText w:val="%1）"/>
      <w:lvlJc w:val="left"/>
    </w:lvl>
  </w:abstractNum>
  <w:abstractNum w:abstractNumId="1">
    <w:nsid w:val="89A574B9"/>
    <w:multiLevelType w:val="singleLevel"/>
    <w:tmpl w:val="89A574B9"/>
    <w:lvl w:ilvl="0" w:tentative="0">
      <w:start w:val="1"/>
      <w:numFmt w:val="chineseCounting"/>
      <w:suff w:val="nothing"/>
      <w:lvlText w:val="%1、"/>
      <w:lvlJc w:val="left"/>
      <w:rPr>
        <w:rFonts w:hint="eastAsia"/>
      </w:rPr>
    </w:lvl>
  </w:abstractNum>
  <w:abstractNum w:abstractNumId="2">
    <w:nsid w:val="91995D4F"/>
    <w:multiLevelType w:val="multilevel"/>
    <w:tmpl w:val="91995D4F"/>
    <w:lvl w:ilvl="0" w:tentative="0">
      <w:start w:val="1"/>
      <w:numFmt w:val="decimal"/>
      <w:lvlText w:val="%1."/>
      <w:lvlJc w:val="left"/>
      <w:pPr>
        <w:ind w:left="640"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3">
    <w:nsid w:val="CD18B2E6"/>
    <w:multiLevelType w:val="singleLevel"/>
    <w:tmpl w:val="CD18B2E6"/>
    <w:lvl w:ilvl="0" w:tentative="0">
      <w:start w:val="3"/>
      <w:numFmt w:val="chineseCounting"/>
      <w:suff w:val="space"/>
      <w:lvlText w:val="第%1部分"/>
      <w:lvlJc w:val="left"/>
      <w:rPr>
        <w:rFonts w:hint="eastAsia"/>
      </w:rPr>
    </w:lvl>
  </w:abstractNum>
  <w:abstractNum w:abstractNumId="4">
    <w:nsid w:val="CD8B8130"/>
    <w:multiLevelType w:val="singleLevel"/>
    <w:tmpl w:val="CD8B8130"/>
    <w:lvl w:ilvl="0" w:tentative="0">
      <w:start w:val="4"/>
      <w:numFmt w:val="chineseCounting"/>
      <w:suff w:val="space"/>
      <w:lvlText w:val="%1、"/>
      <w:lvlJc w:val="left"/>
      <w:rPr>
        <w:rFonts w:hint="eastAsia"/>
      </w:rPr>
    </w:lvl>
  </w:abstractNum>
  <w:abstractNum w:abstractNumId="5">
    <w:nsid w:val="3E697EC3"/>
    <w:multiLevelType w:val="multilevel"/>
    <w:tmpl w:val="3E697EC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4C2CBB"/>
    <w:multiLevelType w:val="multilevel"/>
    <w:tmpl w:val="424C2CB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C24541F"/>
    <w:multiLevelType w:val="multilevel"/>
    <w:tmpl w:val="4C2454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C7727D1"/>
    <w:multiLevelType w:val="multilevel"/>
    <w:tmpl w:val="4C7727D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D94DA66"/>
    <w:multiLevelType w:val="multilevel"/>
    <w:tmpl w:val="4D94DA66"/>
    <w:lvl w:ilvl="0" w:tentative="0">
      <w:start w:val="1"/>
      <w:numFmt w:val="decimal"/>
      <w:lvlText w:val="%1."/>
      <w:lvlJc w:val="left"/>
      <w:pPr>
        <w:ind w:left="32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10">
    <w:nsid w:val="4E6B5DF4"/>
    <w:multiLevelType w:val="singleLevel"/>
    <w:tmpl w:val="4E6B5DF4"/>
    <w:lvl w:ilvl="0" w:tentative="0">
      <w:start w:val="2"/>
      <w:numFmt w:val="decimal"/>
      <w:suff w:val="nothing"/>
      <w:lvlText w:val="%1、"/>
      <w:lvlJc w:val="left"/>
    </w:lvl>
  </w:abstractNum>
  <w:abstractNum w:abstractNumId="11">
    <w:nsid w:val="591D7377"/>
    <w:multiLevelType w:val="multilevel"/>
    <w:tmpl w:val="591D737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CFDA618"/>
    <w:multiLevelType w:val="singleLevel"/>
    <w:tmpl w:val="5CFDA618"/>
    <w:lvl w:ilvl="0" w:tentative="0">
      <w:start w:val="1"/>
      <w:numFmt w:val="chineseCounting"/>
      <w:suff w:val="space"/>
      <w:lvlText w:val="第%1部分"/>
      <w:lvlJc w:val="left"/>
      <w:rPr>
        <w:rFonts w:hint="eastAsia"/>
      </w:rPr>
    </w:lvl>
  </w:abstractNum>
  <w:abstractNum w:abstractNumId="13">
    <w:nsid w:val="5E29AB5A"/>
    <w:multiLevelType w:val="multilevel"/>
    <w:tmpl w:val="5E29AB5A"/>
    <w:lvl w:ilvl="0" w:tentative="0">
      <w:start w:val="1"/>
      <w:numFmt w:val="decimal"/>
      <w:lvlText w:val="%1)"/>
      <w:lvlJc w:val="left"/>
      <w:pPr>
        <w:ind w:left="220"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216" w:hanging="315"/>
      </w:pPr>
      <w:rPr>
        <w:rFonts w:hint="default"/>
        <w:lang w:val="zh-CN" w:eastAsia="zh-CN" w:bidi="zh-CN"/>
      </w:rPr>
    </w:lvl>
    <w:lvl w:ilvl="2" w:tentative="0">
      <w:start w:val="0"/>
      <w:numFmt w:val="bullet"/>
      <w:lvlText w:val="•"/>
      <w:lvlJc w:val="left"/>
      <w:pPr>
        <w:ind w:left="2213" w:hanging="315"/>
      </w:pPr>
      <w:rPr>
        <w:rFonts w:hint="default"/>
        <w:lang w:val="zh-CN" w:eastAsia="zh-CN" w:bidi="zh-CN"/>
      </w:rPr>
    </w:lvl>
    <w:lvl w:ilvl="3" w:tentative="0">
      <w:start w:val="0"/>
      <w:numFmt w:val="bullet"/>
      <w:lvlText w:val="•"/>
      <w:lvlJc w:val="left"/>
      <w:pPr>
        <w:ind w:left="3209" w:hanging="315"/>
      </w:pPr>
      <w:rPr>
        <w:rFonts w:hint="default"/>
        <w:lang w:val="zh-CN" w:eastAsia="zh-CN" w:bidi="zh-CN"/>
      </w:rPr>
    </w:lvl>
    <w:lvl w:ilvl="4" w:tentative="0">
      <w:start w:val="0"/>
      <w:numFmt w:val="bullet"/>
      <w:lvlText w:val="•"/>
      <w:lvlJc w:val="left"/>
      <w:pPr>
        <w:ind w:left="4206" w:hanging="315"/>
      </w:pPr>
      <w:rPr>
        <w:rFonts w:hint="default"/>
        <w:lang w:val="zh-CN" w:eastAsia="zh-CN" w:bidi="zh-CN"/>
      </w:rPr>
    </w:lvl>
    <w:lvl w:ilvl="5" w:tentative="0">
      <w:start w:val="0"/>
      <w:numFmt w:val="bullet"/>
      <w:lvlText w:val="•"/>
      <w:lvlJc w:val="left"/>
      <w:pPr>
        <w:ind w:left="5203" w:hanging="315"/>
      </w:pPr>
      <w:rPr>
        <w:rFonts w:hint="default"/>
        <w:lang w:val="zh-CN" w:eastAsia="zh-CN" w:bidi="zh-CN"/>
      </w:rPr>
    </w:lvl>
    <w:lvl w:ilvl="6" w:tentative="0">
      <w:start w:val="0"/>
      <w:numFmt w:val="bullet"/>
      <w:lvlText w:val="•"/>
      <w:lvlJc w:val="left"/>
      <w:pPr>
        <w:ind w:left="6199" w:hanging="315"/>
      </w:pPr>
      <w:rPr>
        <w:rFonts w:hint="default"/>
        <w:lang w:val="zh-CN" w:eastAsia="zh-CN" w:bidi="zh-CN"/>
      </w:rPr>
    </w:lvl>
    <w:lvl w:ilvl="7" w:tentative="0">
      <w:start w:val="0"/>
      <w:numFmt w:val="bullet"/>
      <w:lvlText w:val="•"/>
      <w:lvlJc w:val="left"/>
      <w:pPr>
        <w:ind w:left="7196" w:hanging="315"/>
      </w:pPr>
      <w:rPr>
        <w:rFonts w:hint="default"/>
        <w:lang w:val="zh-CN" w:eastAsia="zh-CN" w:bidi="zh-CN"/>
      </w:rPr>
    </w:lvl>
    <w:lvl w:ilvl="8" w:tentative="0">
      <w:start w:val="0"/>
      <w:numFmt w:val="bullet"/>
      <w:lvlText w:val="•"/>
      <w:lvlJc w:val="left"/>
      <w:pPr>
        <w:ind w:left="8192" w:hanging="315"/>
      </w:pPr>
      <w:rPr>
        <w:rFonts w:hint="default"/>
        <w:lang w:val="zh-CN" w:eastAsia="zh-CN" w:bidi="zh-CN"/>
      </w:rPr>
    </w:lvl>
  </w:abstractNum>
  <w:abstractNum w:abstractNumId="14">
    <w:nsid w:val="705966C1"/>
    <w:multiLevelType w:val="multilevel"/>
    <w:tmpl w:val="705966C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6B67426"/>
    <w:multiLevelType w:val="multilevel"/>
    <w:tmpl w:val="76B67426"/>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7"/>
  </w:num>
  <w:num w:numId="12">
    <w:abstractNumId w:val="3"/>
  </w:num>
  <w:num w:numId="13">
    <w:abstractNumId w:val="0"/>
  </w:num>
  <w:num w:numId="14">
    <w:abstractNumId w:val="4"/>
  </w:num>
  <w:num w:numId="15">
    <w:abstractNumId w:val="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F4"/>
    <w:rsid w:val="00191D1B"/>
    <w:rsid w:val="0026239C"/>
    <w:rsid w:val="00284E8E"/>
    <w:rsid w:val="002C6D59"/>
    <w:rsid w:val="00446CDB"/>
    <w:rsid w:val="005F2623"/>
    <w:rsid w:val="00815F16"/>
    <w:rsid w:val="00923D48"/>
    <w:rsid w:val="00B34B3D"/>
    <w:rsid w:val="00D91CB3"/>
    <w:rsid w:val="00E04EF4"/>
    <w:rsid w:val="00F50229"/>
    <w:rsid w:val="013412A0"/>
    <w:rsid w:val="01513954"/>
    <w:rsid w:val="01527921"/>
    <w:rsid w:val="017442FA"/>
    <w:rsid w:val="01C77236"/>
    <w:rsid w:val="01DE0D5B"/>
    <w:rsid w:val="02A76493"/>
    <w:rsid w:val="02BD7840"/>
    <w:rsid w:val="02CC2AF3"/>
    <w:rsid w:val="02FA47F7"/>
    <w:rsid w:val="030374C3"/>
    <w:rsid w:val="03391357"/>
    <w:rsid w:val="03397774"/>
    <w:rsid w:val="03424699"/>
    <w:rsid w:val="03450828"/>
    <w:rsid w:val="034F222C"/>
    <w:rsid w:val="036F19F7"/>
    <w:rsid w:val="03703371"/>
    <w:rsid w:val="03AD735B"/>
    <w:rsid w:val="040041CB"/>
    <w:rsid w:val="04AB4024"/>
    <w:rsid w:val="04F95C85"/>
    <w:rsid w:val="0517621F"/>
    <w:rsid w:val="05252AFA"/>
    <w:rsid w:val="052A5231"/>
    <w:rsid w:val="05382349"/>
    <w:rsid w:val="05422DC6"/>
    <w:rsid w:val="058F3BFB"/>
    <w:rsid w:val="05B0013D"/>
    <w:rsid w:val="05E04B79"/>
    <w:rsid w:val="06080D86"/>
    <w:rsid w:val="064B35FA"/>
    <w:rsid w:val="06594ED7"/>
    <w:rsid w:val="06776DF7"/>
    <w:rsid w:val="06823121"/>
    <w:rsid w:val="06A64E52"/>
    <w:rsid w:val="06FD4543"/>
    <w:rsid w:val="074D6351"/>
    <w:rsid w:val="07B02294"/>
    <w:rsid w:val="080635AD"/>
    <w:rsid w:val="082C1681"/>
    <w:rsid w:val="084F112E"/>
    <w:rsid w:val="08550DD4"/>
    <w:rsid w:val="086E3851"/>
    <w:rsid w:val="08A902D4"/>
    <w:rsid w:val="08CB22BD"/>
    <w:rsid w:val="094D6820"/>
    <w:rsid w:val="09655DD5"/>
    <w:rsid w:val="0A2E33DD"/>
    <w:rsid w:val="0A3463D4"/>
    <w:rsid w:val="0ADF4FE4"/>
    <w:rsid w:val="0AEB36BA"/>
    <w:rsid w:val="0B4B0D7C"/>
    <w:rsid w:val="0B550248"/>
    <w:rsid w:val="0B796AAB"/>
    <w:rsid w:val="0C1240EA"/>
    <w:rsid w:val="0C396BCF"/>
    <w:rsid w:val="0C4043DF"/>
    <w:rsid w:val="0C427989"/>
    <w:rsid w:val="0C677C5B"/>
    <w:rsid w:val="0CD81BE1"/>
    <w:rsid w:val="0CE45F64"/>
    <w:rsid w:val="0D0C7C66"/>
    <w:rsid w:val="0D0D4EF6"/>
    <w:rsid w:val="0D425042"/>
    <w:rsid w:val="0DF62D8D"/>
    <w:rsid w:val="0E0B7D94"/>
    <w:rsid w:val="0E2F5189"/>
    <w:rsid w:val="0E8004E8"/>
    <w:rsid w:val="0E9A1130"/>
    <w:rsid w:val="0EE673BA"/>
    <w:rsid w:val="0EF1454A"/>
    <w:rsid w:val="0EF55A09"/>
    <w:rsid w:val="0F003921"/>
    <w:rsid w:val="0F3A1724"/>
    <w:rsid w:val="0F847DFE"/>
    <w:rsid w:val="103709CC"/>
    <w:rsid w:val="105F5D30"/>
    <w:rsid w:val="1068375D"/>
    <w:rsid w:val="108928D1"/>
    <w:rsid w:val="108D1336"/>
    <w:rsid w:val="113C6E99"/>
    <w:rsid w:val="113E4CBE"/>
    <w:rsid w:val="114B4BFE"/>
    <w:rsid w:val="114E2471"/>
    <w:rsid w:val="119414E9"/>
    <w:rsid w:val="11D7042B"/>
    <w:rsid w:val="11DA2994"/>
    <w:rsid w:val="12032ECD"/>
    <w:rsid w:val="12130C68"/>
    <w:rsid w:val="12481006"/>
    <w:rsid w:val="12531FA2"/>
    <w:rsid w:val="12675F01"/>
    <w:rsid w:val="12DB706A"/>
    <w:rsid w:val="139D57FD"/>
    <w:rsid w:val="13CC3B21"/>
    <w:rsid w:val="141512C5"/>
    <w:rsid w:val="1460539F"/>
    <w:rsid w:val="149805C7"/>
    <w:rsid w:val="14A15FB8"/>
    <w:rsid w:val="14B13A11"/>
    <w:rsid w:val="15212DD7"/>
    <w:rsid w:val="155F2D8B"/>
    <w:rsid w:val="15C43FAF"/>
    <w:rsid w:val="1615708D"/>
    <w:rsid w:val="163D7F60"/>
    <w:rsid w:val="165A600B"/>
    <w:rsid w:val="16A455C8"/>
    <w:rsid w:val="16A8410F"/>
    <w:rsid w:val="16BE74A7"/>
    <w:rsid w:val="16C108F3"/>
    <w:rsid w:val="16D96DB2"/>
    <w:rsid w:val="16F73983"/>
    <w:rsid w:val="175D4E3E"/>
    <w:rsid w:val="17A17F47"/>
    <w:rsid w:val="182444FB"/>
    <w:rsid w:val="183C1F29"/>
    <w:rsid w:val="1845703E"/>
    <w:rsid w:val="187F7EE5"/>
    <w:rsid w:val="18956752"/>
    <w:rsid w:val="18A67734"/>
    <w:rsid w:val="18A72CDE"/>
    <w:rsid w:val="18A82C9A"/>
    <w:rsid w:val="18B444D8"/>
    <w:rsid w:val="1910297D"/>
    <w:rsid w:val="191C27E3"/>
    <w:rsid w:val="1937214D"/>
    <w:rsid w:val="19504BC4"/>
    <w:rsid w:val="19610A74"/>
    <w:rsid w:val="19C455E3"/>
    <w:rsid w:val="1A0219C8"/>
    <w:rsid w:val="1ABA0087"/>
    <w:rsid w:val="1ADD1DBA"/>
    <w:rsid w:val="1B585AC1"/>
    <w:rsid w:val="1B9F6489"/>
    <w:rsid w:val="1BC11F07"/>
    <w:rsid w:val="1BD9300C"/>
    <w:rsid w:val="1C576BB8"/>
    <w:rsid w:val="1C5B18F4"/>
    <w:rsid w:val="1C845FEA"/>
    <w:rsid w:val="1CB86ED0"/>
    <w:rsid w:val="1CCD17D4"/>
    <w:rsid w:val="1CE460CF"/>
    <w:rsid w:val="1CF9347E"/>
    <w:rsid w:val="1D2852F7"/>
    <w:rsid w:val="1D416A04"/>
    <w:rsid w:val="1D4C468D"/>
    <w:rsid w:val="1D664362"/>
    <w:rsid w:val="1D684461"/>
    <w:rsid w:val="1D70376F"/>
    <w:rsid w:val="1DAD1939"/>
    <w:rsid w:val="1DC318FA"/>
    <w:rsid w:val="1DEA11A3"/>
    <w:rsid w:val="1E5953A1"/>
    <w:rsid w:val="1EA20220"/>
    <w:rsid w:val="1EA53B24"/>
    <w:rsid w:val="1EB34BDE"/>
    <w:rsid w:val="1ED01837"/>
    <w:rsid w:val="1F117A7B"/>
    <w:rsid w:val="1F7F4149"/>
    <w:rsid w:val="1F8679CA"/>
    <w:rsid w:val="1FE34525"/>
    <w:rsid w:val="20033708"/>
    <w:rsid w:val="20033EA9"/>
    <w:rsid w:val="20184554"/>
    <w:rsid w:val="20436616"/>
    <w:rsid w:val="20926BCA"/>
    <w:rsid w:val="21CF0835"/>
    <w:rsid w:val="21EF3C27"/>
    <w:rsid w:val="220E63EE"/>
    <w:rsid w:val="22550926"/>
    <w:rsid w:val="227A3EE0"/>
    <w:rsid w:val="22AE5A6F"/>
    <w:rsid w:val="22F65758"/>
    <w:rsid w:val="230371D1"/>
    <w:rsid w:val="230B2E21"/>
    <w:rsid w:val="231440DD"/>
    <w:rsid w:val="23583210"/>
    <w:rsid w:val="236329DA"/>
    <w:rsid w:val="23696C6E"/>
    <w:rsid w:val="23702A92"/>
    <w:rsid w:val="23977F36"/>
    <w:rsid w:val="23C46255"/>
    <w:rsid w:val="244A7C7D"/>
    <w:rsid w:val="244D7AC7"/>
    <w:rsid w:val="249A4DA6"/>
    <w:rsid w:val="24C3614C"/>
    <w:rsid w:val="24DF0BCC"/>
    <w:rsid w:val="25302410"/>
    <w:rsid w:val="25422C06"/>
    <w:rsid w:val="258C3048"/>
    <w:rsid w:val="25A378E9"/>
    <w:rsid w:val="25C71179"/>
    <w:rsid w:val="26167F3A"/>
    <w:rsid w:val="268822AF"/>
    <w:rsid w:val="26C90797"/>
    <w:rsid w:val="26F00865"/>
    <w:rsid w:val="272270D4"/>
    <w:rsid w:val="2742674D"/>
    <w:rsid w:val="279203CA"/>
    <w:rsid w:val="27952750"/>
    <w:rsid w:val="27C2106B"/>
    <w:rsid w:val="27D51034"/>
    <w:rsid w:val="280B2817"/>
    <w:rsid w:val="28154A9C"/>
    <w:rsid w:val="282A633B"/>
    <w:rsid w:val="288F53DA"/>
    <w:rsid w:val="28CB17DC"/>
    <w:rsid w:val="29376617"/>
    <w:rsid w:val="297B2A06"/>
    <w:rsid w:val="29983CC2"/>
    <w:rsid w:val="29AF14FB"/>
    <w:rsid w:val="29C309BE"/>
    <w:rsid w:val="29CB53B3"/>
    <w:rsid w:val="2A0070CB"/>
    <w:rsid w:val="2A2C2AC9"/>
    <w:rsid w:val="2A413222"/>
    <w:rsid w:val="2A6323EC"/>
    <w:rsid w:val="2AA42B61"/>
    <w:rsid w:val="2ABD3737"/>
    <w:rsid w:val="2ADC7C82"/>
    <w:rsid w:val="2B0D718F"/>
    <w:rsid w:val="2B1E1A20"/>
    <w:rsid w:val="2B533633"/>
    <w:rsid w:val="2B5603E5"/>
    <w:rsid w:val="2B9131C1"/>
    <w:rsid w:val="2BCA178F"/>
    <w:rsid w:val="2C17640B"/>
    <w:rsid w:val="2C2C635C"/>
    <w:rsid w:val="2C475FD8"/>
    <w:rsid w:val="2C8764FD"/>
    <w:rsid w:val="2D776F5F"/>
    <w:rsid w:val="2DB93136"/>
    <w:rsid w:val="2E0B0E16"/>
    <w:rsid w:val="2E817C7F"/>
    <w:rsid w:val="2EA458B8"/>
    <w:rsid w:val="2EA519E8"/>
    <w:rsid w:val="2EE56E6C"/>
    <w:rsid w:val="2EE77AA1"/>
    <w:rsid w:val="2F474BDC"/>
    <w:rsid w:val="2F843E14"/>
    <w:rsid w:val="2F856F4C"/>
    <w:rsid w:val="2FB322F1"/>
    <w:rsid w:val="2FC36E4D"/>
    <w:rsid w:val="2FFA25A8"/>
    <w:rsid w:val="30C84419"/>
    <w:rsid w:val="31A35241"/>
    <w:rsid w:val="32574900"/>
    <w:rsid w:val="3263654A"/>
    <w:rsid w:val="32677C99"/>
    <w:rsid w:val="32790947"/>
    <w:rsid w:val="32B06C61"/>
    <w:rsid w:val="32B82756"/>
    <w:rsid w:val="32E371EF"/>
    <w:rsid w:val="32FB3F24"/>
    <w:rsid w:val="32FB65EC"/>
    <w:rsid w:val="338545F1"/>
    <w:rsid w:val="338C4524"/>
    <w:rsid w:val="33CD06B4"/>
    <w:rsid w:val="33E2478D"/>
    <w:rsid w:val="33E719DA"/>
    <w:rsid w:val="34267FA6"/>
    <w:rsid w:val="344414BA"/>
    <w:rsid w:val="344E7CCF"/>
    <w:rsid w:val="34550A3F"/>
    <w:rsid w:val="34567134"/>
    <w:rsid w:val="34AC14B2"/>
    <w:rsid w:val="35337323"/>
    <w:rsid w:val="35390152"/>
    <w:rsid w:val="35530252"/>
    <w:rsid w:val="356B15A6"/>
    <w:rsid w:val="35AA12F6"/>
    <w:rsid w:val="365E6090"/>
    <w:rsid w:val="36645B20"/>
    <w:rsid w:val="36701A9A"/>
    <w:rsid w:val="367C4B66"/>
    <w:rsid w:val="36CB0F82"/>
    <w:rsid w:val="36F43F1A"/>
    <w:rsid w:val="37757B22"/>
    <w:rsid w:val="377E6663"/>
    <w:rsid w:val="37DB7650"/>
    <w:rsid w:val="382A26EE"/>
    <w:rsid w:val="384C4620"/>
    <w:rsid w:val="38AB0B8C"/>
    <w:rsid w:val="38EE6FA4"/>
    <w:rsid w:val="39D24225"/>
    <w:rsid w:val="39F3315D"/>
    <w:rsid w:val="39F36E55"/>
    <w:rsid w:val="39F66ADF"/>
    <w:rsid w:val="3A424802"/>
    <w:rsid w:val="3A6D23B6"/>
    <w:rsid w:val="3AA7281E"/>
    <w:rsid w:val="3ACC4CE8"/>
    <w:rsid w:val="3B3D74CD"/>
    <w:rsid w:val="3B450DF0"/>
    <w:rsid w:val="3B5B4297"/>
    <w:rsid w:val="3B66470A"/>
    <w:rsid w:val="3B7E7E1C"/>
    <w:rsid w:val="3B8844D9"/>
    <w:rsid w:val="3B9265C6"/>
    <w:rsid w:val="3B931CD9"/>
    <w:rsid w:val="3B934DA6"/>
    <w:rsid w:val="3BA40D5C"/>
    <w:rsid w:val="3BE74A70"/>
    <w:rsid w:val="3C282694"/>
    <w:rsid w:val="3C650A77"/>
    <w:rsid w:val="3C8C7789"/>
    <w:rsid w:val="3C925F0B"/>
    <w:rsid w:val="3CF35863"/>
    <w:rsid w:val="3DF530B2"/>
    <w:rsid w:val="3E0F3C31"/>
    <w:rsid w:val="3EE15E23"/>
    <w:rsid w:val="3EE956B8"/>
    <w:rsid w:val="3F460161"/>
    <w:rsid w:val="3F614818"/>
    <w:rsid w:val="3FDF0963"/>
    <w:rsid w:val="3FFC330D"/>
    <w:rsid w:val="401B60B3"/>
    <w:rsid w:val="40454764"/>
    <w:rsid w:val="409A4DCC"/>
    <w:rsid w:val="40DA0B7A"/>
    <w:rsid w:val="40E82922"/>
    <w:rsid w:val="40F151C3"/>
    <w:rsid w:val="41512A54"/>
    <w:rsid w:val="415D20D1"/>
    <w:rsid w:val="418856A8"/>
    <w:rsid w:val="41A344AA"/>
    <w:rsid w:val="41F84D9D"/>
    <w:rsid w:val="428A0B79"/>
    <w:rsid w:val="42D27715"/>
    <w:rsid w:val="4308395E"/>
    <w:rsid w:val="4335274E"/>
    <w:rsid w:val="434E24C7"/>
    <w:rsid w:val="43601A0D"/>
    <w:rsid w:val="43AF43F9"/>
    <w:rsid w:val="440C2553"/>
    <w:rsid w:val="442D137C"/>
    <w:rsid w:val="44354C4C"/>
    <w:rsid w:val="446328A7"/>
    <w:rsid w:val="44C55957"/>
    <w:rsid w:val="44C93BF6"/>
    <w:rsid w:val="44F53117"/>
    <w:rsid w:val="451778F2"/>
    <w:rsid w:val="4531366C"/>
    <w:rsid w:val="456513DC"/>
    <w:rsid w:val="459D3A5F"/>
    <w:rsid w:val="45DC1AF6"/>
    <w:rsid w:val="46B21DE3"/>
    <w:rsid w:val="46B9177E"/>
    <w:rsid w:val="475F1C0D"/>
    <w:rsid w:val="477A4760"/>
    <w:rsid w:val="479D0D23"/>
    <w:rsid w:val="47AC5480"/>
    <w:rsid w:val="47B2686E"/>
    <w:rsid w:val="47B66D47"/>
    <w:rsid w:val="47F94765"/>
    <w:rsid w:val="482F1BEA"/>
    <w:rsid w:val="49514554"/>
    <w:rsid w:val="49A2641C"/>
    <w:rsid w:val="4A450ECD"/>
    <w:rsid w:val="4A62000B"/>
    <w:rsid w:val="4ABC6C25"/>
    <w:rsid w:val="4B375AE8"/>
    <w:rsid w:val="4B567DA4"/>
    <w:rsid w:val="4B8C1A37"/>
    <w:rsid w:val="4BC549DF"/>
    <w:rsid w:val="4C0F3706"/>
    <w:rsid w:val="4C67288A"/>
    <w:rsid w:val="4C7A60F2"/>
    <w:rsid w:val="4CAC4CB6"/>
    <w:rsid w:val="4D5B7B1B"/>
    <w:rsid w:val="4D8F0B3B"/>
    <w:rsid w:val="4D974C71"/>
    <w:rsid w:val="4DAD6A16"/>
    <w:rsid w:val="4DD74341"/>
    <w:rsid w:val="4E1702C1"/>
    <w:rsid w:val="4E243254"/>
    <w:rsid w:val="4E2A4DE6"/>
    <w:rsid w:val="4E2D1186"/>
    <w:rsid w:val="4E924DAA"/>
    <w:rsid w:val="4EB92C92"/>
    <w:rsid w:val="4EE74D90"/>
    <w:rsid w:val="4EF80446"/>
    <w:rsid w:val="4F066C7F"/>
    <w:rsid w:val="4F6D556D"/>
    <w:rsid w:val="4F9F1EE8"/>
    <w:rsid w:val="4FAA3DCA"/>
    <w:rsid w:val="4FBD405B"/>
    <w:rsid w:val="501D2D40"/>
    <w:rsid w:val="503F0BFC"/>
    <w:rsid w:val="50667606"/>
    <w:rsid w:val="50A460DA"/>
    <w:rsid w:val="50B22CEC"/>
    <w:rsid w:val="50C96E6B"/>
    <w:rsid w:val="50D56370"/>
    <w:rsid w:val="50F421B5"/>
    <w:rsid w:val="50F51483"/>
    <w:rsid w:val="512A1E11"/>
    <w:rsid w:val="512E4689"/>
    <w:rsid w:val="515C5019"/>
    <w:rsid w:val="5168330D"/>
    <w:rsid w:val="51AC6706"/>
    <w:rsid w:val="51BD728B"/>
    <w:rsid w:val="520D51E4"/>
    <w:rsid w:val="521508F5"/>
    <w:rsid w:val="521D7747"/>
    <w:rsid w:val="52EC3A00"/>
    <w:rsid w:val="53B86DB7"/>
    <w:rsid w:val="54382BD6"/>
    <w:rsid w:val="546E671C"/>
    <w:rsid w:val="548C143E"/>
    <w:rsid w:val="54D14B9D"/>
    <w:rsid w:val="550617C5"/>
    <w:rsid w:val="55082460"/>
    <w:rsid w:val="5549410A"/>
    <w:rsid w:val="55852F63"/>
    <w:rsid w:val="55A83F38"/>
    <w:rsid w:val="55C555DE"/>
    <w:rsid w:val="55CD23BA"/>
    <w:rsid w:val="55E00181"/>
    <w:rsid w:val="55EB2621"/>
    <w:rsid w:val="56156B4C"/>
    <w:rsid w:val="563746C9"/>
    <w:rsid w:val="56872567"/>
    <w:rsid w:val="56A6133A"/>
    <w:rsid w:val="56BC646B"/>
    <w:rsid w:val="56F7741B"/>
    <w:rsid w:val="56FE0D2B"/>
    <w:rsid w:val="56FF6BD8"/>
    <w:rsid w:val="578A3224"/>
    <w:rsid w:val="57BB14B0"/>
    <w:rsid w:val="57BD7DDC"/>
    <w:rsid w:val="57ED31CE"/>
    <w:rsid w:val="580D34A3"/>
    <w:rsid w:val="58530828"/>
    <w:rsid w:val="585C7EA5"/>
    <w:rsid w:val="58A055C2"/>
    <w:rsid w:val="58AD7B78"/>
    <w:rsid w:val="592861E8"/>
    <w:rsid w:val="594144B9"/>
    <w:rsid w:val="5993453B"/>
    <w:rsid w:val="59A10B1D"/>
    <w:rsid w:val="59F857F8"/>
    <w:rsid w:val="5A0232F7"/>
    <w:rsid w:val="5A0540E5"/>
    <w:rsid w:val="5A204414"/>
    <w:rsid w:val="5A4B64D3"/>
    <w:rsid w:val="5A66533D"/>
    <w:rsid w:val="5B771D0D"/>
    <w:rsid w:val="5C193E9D"/>
    <w:rsid w:val="5C595157"/>
    <w:rsid w:val="5CC42B0C"/>
    <w:rsid w:val="5CF90ED0"/>
    <w:rsid w:val="5CFA27ED"/>
    <w:rsid w:val="5D2660B2"/>
    <w:rsid w:val="5D36579F"/>
    <w:rsid w:val="5D62310E"/>
    <w:rsid w:val="5D8943F9"/>
    <w:rsid w:val="5D9C2610"/>
    <w:rsid w:val="5DAE5B99"/>
    <w:rsid w:val="5DD723F7"/>
    <w:rsid w:val="5F58316E"/>
    <w:rsid w:val="5FA004A7"/>
    <w:rsid w:val="5FBC460A"/>
    <w:rsid w:val="5FF61882"/>
    <w:rsid w:val="6097151C"/>
    <w:rsid w:val="60C25E1E"/>
    <w:rsid w:val="61014440"/>
    <w:rsid w:val="6161193C"/>
    <w:rsid w:val="61987143"/>
    <w:rsid w:val="61AC2F8F"/>
    <w:rsid w:val="61EE4B59"/>
    <w:rsid w:val="62060013"/>
    <w:rsid w:val="625F48ED"/>
    <w:rsid w:val="626E0956"/>
    <w:rsid w:val="629628FD"/>
    <w:rsid w:val="62D022B3"/>
    <w:rsid w:val="62E87F15"/>
    <w:rsid w:val="63092C6E"/>
    <w:rsid w:val="631D6B7A"/>
    <w:rsid w:val="63406ADD"/>
    <w:rsid w:val="63621233"/>
    <w:rsid w:val="63754C08"/>
    <w:rsid w:val="63DC0465"/>
    <w:rsid w:val="641A130C"/>
    <w:rsid w:val="642F0ED7"/>
    <w:rsid w:val="64555349"/>
    <w:rsid w:val="64862C4A"/>
    <w:rsid w:val="6489496A"/>
    <w:rsid w:val="648D7814"/>
    <w:rsid w:val="64B957DA"/>
    <w:rsid w:val="64FD6C64"/>
    <w:rsid w:val="652E308B"/>
    <w:rsid w:val="6556303D"/>
    <w:rsid w:val="656C7B86"/>
    <w:rsid w:val="65C27003"/>
    <w:rsid w:val="6600130C"/>
    <w:rsid w:val="66083B12"/>
    <w:rsid w:val="661772B4"/>
    <w:rsid w:val="66246F5B"/>
    <w:rsid w:val="66506A97"/>
    <w:rsid w:val="666777CC"/>
    <w:rsid w:val="66764EE4"/>
    <w:rsid w:val="66BF7318"/>
    <w:rsid w:val="66C74FFD"/>
    <w:rsid w:val="67362901"/>
    <w:rsid w:val="67A92D9E"/>
    <w:rsid w:val="67E04030"/>
    <w:rsid w:val="67EA5FD6"/>
    <w:rsid w:val="68102765"/>
    <w:rsid w:val="68285861"/>
    <w:rsid w:val="68A17D5B"/>
    <w:rsid w:val="68A35467"/>
    <w:rsid w:val="68B91D64"/>
    <w:rsid w:val="69280C21"/>
    <w:rsid w:val="693E34DA"/>
    <w:rsid w:val="69C647F3"/>
    <w:rsid w:val="6A193DF4"/>
    <w:rsid w:val="6A24656A"/>
    <w:rsid w:val="6A327E6B"/>
    <w:rsid w:val="6A62230C"/>
    <w:rsid w:val="6A974E2E"/>
    <w:rsid w:val="6A980FE8"/>
    <w:rsid w:val="6AAE5AD7"/>
    <w:rsid w:val="6ADF73D5"/>
    <w:rsid w:val="6AFE06AD"/>
    <w:rsid w:val="6B625A72"/>
    <w:rsid w:val="6B835759"/>
    <w:rsid w:val="6C0152DA"/>
    <w:rsid w:val="6C0B4F1D"/>
    <w:rsid w:val="6C337F2A"/>
    <w:rsid w:val="6CAC45C6"/>
    <w:rsid w:val="6CE56281"/>
    <w:rsid w:val="6D6358BB"/>
    <w:rsid w:val="6D8606F4"/>
    <w:rsid w:val="6D874FEA"/>
    <w:rsid w:val="6D9A699A"/>
    <w:rsid w:val="6DBE61CD"/>
    <w:rsid w:val="6E0A212F"/>
    <w:rsid w:val="6E325787"/>
    <w:rsid w:val="6E510E51"/>
    <w:rsid w:val="6ED1759D"/>
    <w:rsid w:val="6F1F65C5"/>
    <w:rsid w:val="6F545774"/>
    <w:rsid w:val="6F594EFB"/>
    <w:rsid w:val="6F9700FD"/>
    <w:rsid w:val="70614476"/>
    <w:rsid w:val="70CB7237"/>
    <w:rsid w:val="70DB6A9F"/>
    <w:rsid w:val="71016B89"/>
    <w:rsid w:val="713559D7"/>
    <w:rsid w:val="714E262D"/>
    <w:rsid w:val="71515ECC"/>
    <w:rsid w:val="71B473C7"/>
    <w:rsid w:val="725F60ED"/>
    <w:rsid w:val="72CD505D"/>
    <w:rsid w:val="73083FF0"/>
    <w:rsid w:val="73245D03"/>
    <w:rsid w:val="732637EC"/>
    <w:rsid w:val="734238E3"/>
    <w:rsid w:val="735437C6"/>
    <w:rsid w:val="73AF4CE8"/>
    <w:rsid w:val="73BA2913"/>
    <w:rsid w:val="74B242E7"/>
    <w:rsid w:val="751F41C9"/>
    <w:rsid w:val="752316E6"/>
    <w:rsid w:val="75A126BB"/>
    <w:rsid w:val="762D5ADA"/>
    <w:rsid w:val="76BC296D"/>
    <w:rsid w:val="76C25ACB"/>
    <w:rsid w:val="76D359B0"/>
    <w:rsid w:val="76E25411"/>
    <w:rsid w:val="770D1E4E"/>
    <w:rsid w:val="775363BC"/>
    <w:rsid w:val="777004B1"/>
    <w:rsid w:val="77A80B64"/>
    <w:rsid w:val="77D216CE"/>
    <w:rsid w:val="77E92B6B"/>
    <w:rsid w:val="78533A73"/>
    <w:rsid w:val="789D614A"/>
    <w:rsid w:val="78C637F0"/>
    <w:rsid w:val="78F35128"/>
    <w:rsid w:val="793B7903"/>
    <w:rsid w:val="79463331"/>
    <w:rsid w:val="79A42464"/>
    <w:rsid w:val="79CE51E9"/>
    <w:rsid w:val="79D94C5A"/>
    <w:rsid w:val="79E54F49"/>
    <w:rsid w:val="7A3C5021"/>
    <w:rsid w:val="7AB14C34"/>
    <w:rsid w:val="7AC70977"/>
    <w:rsid w:val="7ACA29CE"/>
    <w:rsid w:val="7AF45644"/>
    <w:rsid w:val="7B1522B5"/>
    <w:rsid w:val="7B2745E3"/>
    <w:rsid w:val="7B3F62EE"/>
    <w:rsid w:val="7B4374FD"/>
    <w:rsid w:val="7B4B046A"/>
    <w:rsid w:val="7B7961B8"/>
    <w:rsid w:val="7B7E4B68"/>
    <w:rsid w:val="7BBA0E06"/>
    <w:rsid w:val="7BE05889"/>
    <w:rsid w:val="7C59706D"/>
    <w:rsid w:val="7C7C5100"/>
    <w:rsid w:val="7C8A2567"/>
    <w:rsid w:val="7C8C7562"/>
    <w:rsid w:val="7C940558"/>
    <w:rsid w:val="7CAD084D"/>
    <w:rsid w:val="7CE80533"/>
    <w:rsid w:val="7CEF1129"/>
    <w:rsid w:val="7D127197"/>
    <w:rsid w:val="7D413846"/>
    <w:rsid w:val="7D686295"/>
    <w:rsid w:val="7D6872AF"/>
    <w:rsid w:val="7D841228"/>
    <w:rsid w:val="7DF51A30"/>
    <w:rsid w:val="7E5A0332"/>
    <w:rsid w:val="7E7452BB"/>
    <w:rsid w:val="7E9E6A41"/>
    <w:rsid w:val="7EE23591"/>
    <w:rsid w:val="7EE24F72"/>
    <w:rsid w:val="7F060F50"/>
    <w:rsid w:val="7FB23171"/>
    <w:rsid w:val="7FDA715F"/>
    <w:rsid w:val="7FF8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0"/>
    </w:pPr>
    <w:rPr>
      <w:b/>
      <w:bCs/>
      <w:sz w:val="28"/>
      <w:szCs w:val="28"/>
    </w:rPr>
  </w:style>
  <w:style w:type="paragraph" w:styleId="4">
    <w:name w:val="heading 2"/>
    <w:basedOn w:val="1"/>
    <w:next w:val="1"/>
    <w:qFormat/>
    <w:uiPriority w:val="1"/>
    <w:pPr>
      <w:ind w:left="202" w:right="193"/>
      <w:jc w:val="center"/>
      <w:outlineLvl w:val="1"/>
    </w:pPr>
    <w:rPr>
      <w:b/>
      <w:bCs/>
      <w:sz w:val="24"/>
      <w:szCs w:val="24"/>
    </w:rPr>
  </w:style>
  <w:style w:type="paragraph" w:styleId="5">
    <w:name w:val="heading 3"/>
    <w:basedOn w:val="1"/>
    <w:next w:val="1"/>
    <w:qFormat/>
    <w:uiPriority w:val="1"/>
    <w:pPr>
      <w:ind w:left="220"/>
      <w:outlineLvl w:val="2"/>
    </w:pPr>
    <w:rPr>
      <w:b/>
      <w:bCs/>
      <w:sz w:val="21"/>
      <w:szCs w:val="21"/>
    </w:rPr>
  </w:style>
  <w:style w:type="paragraph" w:styleId="6">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7">
    <w:name w:val="Normal Indent"/>
    <w:basedOn w:val="1"/>
    <w:next w:val="1"/>
    <w:qFormat/>
    <w:uiPriority w:val="0"/>
    <w:pPr>
      <w:ind w:firstLine="420"/>
    </w:pPr>
    <w:rPr>
      <w:sz w:val="20"/>
    </w:r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style>
  <w:style w:type="paragraph" w:styleId="10">
    <w:name w:val="Body Text"/>
    <w:basedOn w:val="1"/>
    <w:next w:val="11"/>
    <w:qFormat/>
    <w:uiPriority w:val="1"/>
    <w:rPr>
      <w:sz w:val="21"/>
      <w:szCs w:val="21"/>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Plain Text"/>
    <w:basedOn w:val="1"/>
    <w:qFormat/>
    <w:uiPriority w:val="0"/>
    <w:rPr>
      <w:rFonts w:hAnsi="Courier New"/>
      <w:szCs w:val="20"/>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1"/>
    <w:pPr>
      <w:spacing w:before="214"/>
      <w:ind w:left="220"/>
    </w:pPr>
    <w:rPr>
      <w:b/>
      <w:bCs/>
      <w:sz w:val="32"/>
      <w:szCs w:val="32"/>
    </w:rPr>
  </w:style>
  <w:style w:type="paragraph" w:styleId="16">
    <w:name w:val="Normal (Web)"/>
    <w:basedOn w:val="1"/>
    <w:qFormat/>
    <w:uiPriority w:val="99"/>
    <w:pPr>
      <w:widowControl/>
    </w:pPr>
    <w:rPr>
      <w:sz w:val="24"/>
      <w:szCs w:val="24"/>
    </w:rPr>
  </w:style>
  <w:style w:type="paragraph" w:styleId="17">
    <w:name w:val="Body Text First Indent"/>
    <w:basedOn w:val="10"/>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TML Sample"/>
    <w:basedOn w:val="20"/>
    <w:qFormat/>
    <w:uiPriority w:val="0"/>
    <w:rPr>
      <w:rFonts w:ascii="Courier New" w:hAnsi="Courier New"/>
    </w:rPr>
  </w:style>
  <w:style w:type="paragraph" w:customStyle="1" w:styleId="24">
    <w:name w:val="正文缩进1"/>
    <w:basedOn w:val="1"/>
    <w:qFormat/>
    <w:uiPriority w:val="0"/>
    <w:pPr>
      <w:ind w:firstLine="420" w:firstLineChars="200"/>
    </w:p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220"/>
    </w:pPr>
  </w:style>
  <w:style w:type="paragraph" w:customStyle="1" w:styleId="27">
    <w:name w:val="Table Paragraph"/>
    <w:basedOn w:val="1"/>
    <w:qFormat/>
    <w:uiPriority w:val="1"/>
  </w:style>
  <w:style w:type="paragraph" w:customStyle="1" w:styleId="28">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font01"/>
    <w:basedOn w:val="20"/>
    <w:qFormat/>
    <w:uiPriority w:val="0"/>
    <w:rPr>
      <w:rFonts w:hint="eastAsia" w:ascii="宋体" w:hAnsi="宋体" w:eastAsia="宋体" w:cs="宋体"/>
      <w:b/>
      <w:color w:val="000000"/>
      <w:sz w:val="28"/>
      <w:szCs w:val="28"/>
      <w:u w:val="none"/>
    </w:rPr>
  </w:style>
  <w:style w:type="character" w:customStyle="1" w:styleId="35">
    <w:name w:val="font91"/>
    <w:basedOn w:val="20"/>
    <w:qFormat/>
    <w:uiPriority w:val="0"/>
    <w:rPr>
      <w:rFonts w:hint="default" w:ascii="Times New Roman" w:hAnsi="Times New Roman" w:cs="Times New Roman"/>
      <w:b/>
      <w:color w:val="000000"/>
      <w:sz w:val="28"/>
      <w:szCs w:val="28"/>
      <w:u w:val="none"/>
    </w:rPr>
  </w:style>
  <w:style w:type="character" w:customStyle="1" w:styleId="36">
    <w:name w:val="font141"/>
    <w:basedOn w:val="20"/>
    <w:qFormat/>
    <w:uiPriority w:val="0"/>
    <w:rPr>
      <w:rFonts w:hint="eastAsia" w:ascii="宋体" w:hAnsi="宋体" w:eastAsia="宋体" w:cs="宋体"/>
      <w:b/>
      <w:color w:val="000000"/>
      <w:sz w:val="20"/>
      <w:szCs w:val="20"/>
      <w:u w:val="none"/>
    </w:rPr>
  </w:style>
  <w:style w:type="character" w:customStyle="1" w:styleId="37">
    <w:name w:val="font31"/>
    <w:basedOn w:val="20"/>
    <w:qFormat/>
    <w:uiPriority w:val="0"/>
    <w:rPr>
      <w:rFonts w:hint="default" w:ascii="Times New Roman" w:hAnsi="Times New Roman" w:cs="Times New Roman"/>
      <w:b/>
      <w:color w:val="000000"/>
      <w:sz w:val="20"/>
      <w:szCs w:val="20"/>
      <w:u w:val="none"/>
    </w:rPr>
  </w:style>
  <w:style w:type="character" w:customStyle="1" w:styleId="38">
    <w:name w:val="font101"/>
    <w:basedOn w:val="20"/>
    <w:qFormat/>
    <w:uiPriority w:val="0"/>
    <w:rPr>
      <w:rFonts w:hint="default" w:ascii="Times New Roman" w:hAnsi="Times New Roman" w:cs="Times New Roman"/>
      <w:b/>
      <w:color w:val="000000"/>
      <w:sz w:val="20"/>
      <w:szCs w:val="20"/>
      <w:u w:val="none"/>
    </w:rPr>
  </w:style>
  <w:style w:type="character" w:customStyle="1" w:styleId="39">
    <w:name w:val="font112"/>
    <w:basedOn w:val="20"/>
    <w:qFormat/>
    <w:uiPriority w:val="0"/>
    <w:rPr>
      <w:rFonts w:hint="eastAsia" w:ascii="宋体" w:hAnsi="宋体" w:eastAsia="宋体" w:cs="宋体"/>
      <w:color w:val="000000"/>
      <w:sz w:val="18"/>
      <w:szCs w:val="18"/>
      <w:u w:val="none"/>
    </w:rPr>
  </w:style>
  <w:style w:type="character" w:customStyle="1" w:styleId="40">
    <w:name w:val="font121"/>
    <w:basedOn w:val="20"/>
    <w:qFormat/>
    <w:uiPriority w:val="0"/>
    <w:rPr>
      <w:rFonts w:hint="default" w:ascii="Times New Roman" w:hAnsi="Times New Roman" w:cs="Times New Roman"/>
      <w:color w:val="000000"/>
      <w:sz w:val="18"/>
      <w:szCs w:val="18"/>
      <w:u w:val="none"/>
    </w:rPr>
  </w:style>
  <w:style w:type="character" w:customStyle="1" w:styleId="41">
    <w:name w:val="font51"/>
    <w:basedOn w:val="20"/>
    <w:qFormat/>
    <w:uiPriority w:val="0"/>
    <w:rPr>
      <w:rFonts w:hint="default" w:ascii="Times New Roman" w:hAnsi="Times New Roman" w:cs="Times New Roman"/>
      <w:color w:val="000000"/>
      <w:sz w:val="18"/>
      <w:szCs w:val="18"/>
      <w:u w:val="none"/>
    </w:rPr>
  </w:style>
  <w:style w:type="character" w:customStyle="1" w:styleId="42">
    <w:name w:val="font161"/>
    <w:basedOn w:val="20"/>
    <w:qFormat/>
    <w:uiPriority w:val="0"/>
    <w:rPr>
      <w:rFonts w:hint="default" w:ascii="Times New Roman" w:hAnsi="Times New Roman" w:cs="Times New Roman"/>
      <w:color w:val="000000"/>
      <w:sz w:val="18"/>
      <w:szCs w:val="18"/>
      <w:u w:val="none"/>
      <w:vertAlign w:val="subscript"/>
    </w:rPr>
  </w:style>
  <w:style w:type="character" w:customStyle="1" w:styleId="43">
    <w:name w:val="font171"/>
    <w:basedOn w:val="20"/>
    <w:qFormat/>
    <w:uiPriority w:val="0"/>
    <w:rPr>
      <w:rFonts w:hint="default" w:ascii="Times New Roman" w:hAnsi="Times New Roman" w:cs="Times New Roman"/>
      <w:color w:val="000000"/>
      <w:sz w:val="18"/>
      <w:szCs w:val="18"/>
      <w:u w:val="none"/>
      <w:vertAlign w:val="subscript"/>
    </w:rPr>
  </w:style>
  <w:style w:type="character" w:customStyle="1" w:styleId="44">
    <w:name w:val="font151"/>
    <w:basedOn w:val="20"/>
    <w:qFormat/>
    <w:uiPriority w:val="0"/>
    <w:rPr>
      <w:rFonts w:ascii="宋体" w:hAnsi="宋体" w:eastAsia="宋体" w:cs="宋体"/>
      <w:color w:val="000000"/>
      <w:sz w:val="18"/>
      <w:szCs w:val="18"/>
      <w:u w:val="none"/>
    </w:rPr>
  </w:style>
  <w:style w:type="paragraph" w:customStyle="1" w:styleId="45">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46">
    <w:name w:val="font41"/>
    <w:basedOn w:val="20"/>
    <w:qFormat/>
    <w:uiPriority w:val="0"/>
    <w:rPr>
      <w:rFonts w:hint="default" w:ascii="Times New Roman" w:hAnsi="Times New Roman" w:cs="Times New Roman"/>
      <w:b/>
      <w:color w:val="000000"/>
      <w:sz w:val="20"/>
      <w:szCs w:val="20"/>
      <w:u w:val="none"/>
    </w:rPr>
  </w:style>
  <w:style w:type="character" w:customStyle="1" w:styleId="47">
    <w:name w:val="font61"/>
    <w:basedOn w:val="20"/>
    <w:qFormat/>
    <w:uiPriority w:val="0"/>
    <w:rPr>
      <w:rFonts w:hint="default" w:ascii="Times New Roman" w:hAnsi="Times New Roman" w:cs="Times New Roman"/>
      <w:b/>
      <w:color w:val="000000"/>
      <w:sz w:val="20"/>
      <w:szCs w:val="20"/>
      <w:u w:val="none"/>
    </w:rPr>
  </w:style>
  <w:style w:type="character" w:customStyle="1" w:styleId="48">
    <w:name w:val="font131"/>
    <w:basedOn w:val="20"/>
    <w:qFormat/>
    <w:uiPriority w:val="0"/>
    <w:rPr>
      <w:rFonts w:hint="eastAsia" w:ascii="宋体" w:hAnsi="宋体" w:eastAsia="宋体" w:cs="宋体"/>
      <w:color w:val="000000"/>
      <w:sz w:val="18"/>
      <w:szCs w:val="18"/>
      <w:u w:val="none"/>
    </w:rPr>
  </w:style>
  <w:style w:type="character" w:customStyle="1" w:styleId="49">
    <w:name w:val="font71"/>
    <w:basedOn w:val="20"/>
    <w:qFormat/>
    <w:uiPriority w:val="0"/>
    <w:rPr>
      <w:rFonts w:hint="default" w:ascii="Times New Roman" w:hAnsi="Times New Roman" w:cs="Times New Roman"/>
      <w:color w:val="000000"/>
      <w:sz w:val="18"/>
      <w:szCs w:val="18"/>
      <w:u w:val="none"/>
    </w:rPr>
  </w:style>
  <w:style w:type="character" w:customStyle="1" w:styleId="50">
    <w:name w:val="font81"/>
    <w:basedOn w:val="20"/>
    <w:qFormat/>
    <w:uiPriority w:val="0"/>
    <w:rPr>
      <w:rFonts w:hint="default" w:ascii="Times New Roman" w:hAnsi="Times New Roman" w:cs="Times New Roman"/>
      <w:color w:val="000000"/>
      <w:sz w:val="18"/>
      <w:szCs w:val="18"/>
      <w:u w:val="none"/>
    </w:rPr>
  </w:style>
  <w:style w:type="character" w:customStyle="1" w:styleId="51">
    <w:name w:val="font181"/>
    <w:basedOn w:val="20"/>
    <w:qFormat/>
    <w:uiPriority w:val="0"/>
    <w:rPr>
      <w:rFonts w:hint="eastAsia" w:ascii="宋体" w:hAnsi="宋体" w:eastAsia="宋体" w:cs="宋体"/>
      <w:b/>
      <w:color w:val="000000"/>
      <w:sz w:val="24"/>
      <w:szCs w:val="24"/>
      <w:u w:val="none"/>
    </w:rPr>
  </w:style>
  <w:style w:type="character" w:customStyle="1" w:styleId="52">
    <w:name w:val="font191"/>
    <w:basedOn w:val="20"/>
    <w:qFormat/>
    <w:uiPriority w:val="0"/>
    <w:rPr>
      <w:rFonts w:hint="default" w:ascii="Times New Roman" w:hAnsi="Times New Roman" w:cs="Times New Roman"/>
      <w:color w:val="000000"/>
      <w:sz w:val="18"/>
      <w:szCs w:val="18"/>
      <w:u w:val="none"/>
      <w:vertAlign w:val="subscript"/>
    </w:rPr>
  </w:style>
  <w:style w:type="character" w:customStyle="1" w:styleId="53">
    <w:name w:val="font211"/>
    <w:basedOn w:val="20"/>
    <w:qFormat/>
    <w:uiPriority w:val="0"/>
    <w:rPr>
      <w:rFonts w:hint="eastAsia" w:ascii="宋体" w:hAnsi="宋体" w:eastAsia="宋体" w:cs="宋体"/>
      <w:b/>
      <w:color w:val="000000"/>
      <w:sz w:val="24"/>
      <w:szCs w:val="24"/>
      <w:u w:val="none"/>
    </w:rPr>
  </w:style>
  <w:style w:type="character" w:customStyle="1" w:styleId="54">
    <w:name w:val="font11"/>
    <w:basedOn w:val="20"/>
    <w:qFormat/>
    <w:uiPriority w:val="0"/>
    <w:rPr>
      <w:rFonts w:hint="default" w:ascii="Times New Roman" w:hAnsi="Times New Roman" w:cs="Times New Roman"/>
      <w:color w:val="000000"/>
      <w:sz w:val="18"/>
      <w:szCs w:val="18"/>
      <w:u w:val="none"/>
    </w:rPr>
  </w:style>
  <w:style w:type="character" w:customStyle="1" w:styleId="55">
    <w:name w:val="font13"/>
    <w:basedOn w:val="20"/>
    <w:qFormat/>
    <w:uiPriority w:val="0"/>
    <w:rPr>
      <w:rFonts w:hint="eastAsia" w:ascii="宋体" w:hAnsi="宋体" w:eastAsia="宋体" w:cs="宋体"/>
      <w:color w:val="000000"/>
      <w:sz w:val="20"/>
      <w:szCs w:val="20"/>
      <w:u w:val="none"/>
    </w:rPr>
  </w:style>
  <w:style w:type="character" w:customStyle="1" w:styleId="56">
    <w:name w:val="font111"/>
    <w:basedOn w:val="20"/>
    <w:qFormat/>
    <w:uiPriority w:val="0"/>
    <w:rPr>
      <w:rFonts w:hint="default" w:ascii="Times New Roman" w:hAnsi="Times New Roman" w:cs="Times New Roman"/>
      <w:color w:val="000000"/>
      <w:sz w:val="20"/>
      <w:szCs w:val="20"/>
      <w:u w:val="none"/>
    </w:rPr>
  </w:style>
  <w:style w:type="paragraph" w:customStyle="1" w:styleId="57">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4151</Words>
  <Characters>23664</Characters>
  <Lines>197</Lines>
  <Paragraphs>55</Paragraphs>
  <TotalTime>0</TotalTime>
  <ScaleCrop>false</ScaleCrop>
  <LinksUpToDate>false</LinksUpToDate>
  <CharactersWithSpaces>27760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2020-07-04T09:24:00Z</dcterms:created>
  <dc:creator>llsxx</dc:creator>
  <cp:lastModifiedBy>幸福芳儿</cp:lastModifiedBy>
  <cp:lastPrinted>2021-10-20T04:57:00Z</cp:lastPrinted>
  <dcterms:modified xsi:type="dcterms:W3CDTF">2021-12-09T10:52:29Z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2052-11.1.0.11115</vt:lpwstr>
  </property>
  <property fmtid="{D5CDD505-2E9C-101B-9397-08002B2CF9AE}" pid="6" name="ICV">
    <vt:lpwstr>8E35E6C292B14C259AF3A118D3841FA5</vt:lpwstr>
  </property>
</Properties>
</file>