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 xml:space="preserve">莎车县人民医院电子病历应用水平五级建设项目及膝关节镜附件采购项目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微软雅黑" w:hAnsi="微软雅黑" w:eastAsia="微软雅黑" w:cs="微软雅黑"/>
          <w:b/>
          <w:bCs/>
          <w:kern w:val="0"/>
          <w:sz w:val="28"/>
          <w:szCs w:val="28"/>
          <w:lang w:val="en-US" w:eastAsia="zh-CN"/>
        </w:rPr>
      </w:pPr>
      <w:r>
        <w:rPr>
          <w:rFonts w:hint="eastAsia" w:ascii="微软雅黑" w:hAnsi="微软雅黑" w:eastAsia="微软雅黑" w:cs="微软雅黑"/>
          <w:b/>
          <w:bCs/>
          <w:kern w:val="0"/>
          <w:sz w:val="28"/>
          <w:szCs w:val="28"/>
          <w:lang w:val="en-US" w:eastAsia="zh-CN"/>
        </w:rPr>
        <w:t>成交公告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中经国际招标集团有限公司受莎车县人民医院的委托，对“莎车县人民医院电子病历应用水平五级建设项目及膝关节镜附件采购项目 ”以单一来源的方式进行采购，现将结果公告如下：</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一、项目名称：莎车县人民医院电子病历应用水平五级建设项目及膝关节镜附件采购项目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480" w:right="-21" w:rightChars="-10" w:hanging="480" w:hangingChars="200"/>
        <w:jc w:val="left"/>
        <w:textAlignment w:val="auto"/>
        <w:outlineLvl w:val="9"/>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color w:val="000000"/>
          <w:kern w:val="0"/>
          <w:sz w:val="24"/>
          <w:szCs w:val="24"/>
          <w:lang w:val="en-US" w:eastAsia="zh-CN" w:bidi="ar"/>
        </w:rPr>
        <w:t>二、项目编号：ZJ(DY)-21118</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480" w:right="-21" w:rightChars="-10" w:hanging="480" w:hangingChars="200"/>
        <w:jc w:val="left"/>
        <w:textAlignment w:val="auto"/>
        <w:outlineLvl w:val="9"/>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三、</w:t>
      </w:r>
      <w:r>
        <w:rPr>
          <w:rFonts w:hint="eastAsia" w:ascii="微软雅黑" w:hAnsi="微软雅黑" w:eastAsia="微软雅黑" w:cs="微软雅黑"/>
          <w:color w:val="000000"/>
          <w:kern w:val="0"/>
          <w:sz w:val="24"/>
          <w:szCs w:val="24"/>
          <w:lang w:val="en-US" w:eastAsia="zh-CN" w:bidi="ar"/>
        </w:rPr>
        <w:t>采购</w:t>
      </w:r>
      <w:r>
        <w:rPr>
          <w:rFonts w:hint="eastAsia" w:ascii="微软雅黑" w:hAnsi="微软雅黑" w:eastAsia="微软雅黑" w:cs="微软雅黑"/>
          <w:kern w:val="0"/>
          <w:sz w:val="24"/>
          <w:szCs w:val="24"/>
          <w:lang w:val="en-US" w:eastAsia="zh-CN" w:bidi="ar"/>
        </w:rPr>
        <w:t xml:space="preserve">人名称: 莎车县人民医院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480" w:right="-21" w:rightChars="-10" w:hanging="480" w:hangingChars="200"/>
        <w:jc w:val="left"/>
        <w:textAlignment w:val="auto"/>
        <w:outlineLvl w:val="9"/>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kern w:val="0"/>
          <w:sz w:val="24"/>
          <w:szCs w:val="24"/>
          <w:lang w:val="en-US" w:eastAsia="zh-CN" w:bidi="ar"/>
        </w:rPr>
        <w:t>四、公告媒体及日期：</w:t>
      </w:r>
      <w:r>
        <w:rPr>
          <w:rFonts w:hint="eastAsia" w:ascii="微软雅黑" w:hAnsi="微软雅黑" w:eastAsia="微软雅黑" w:cs="微软雅黑"/>
          <w:color w:val="000000"/>
          <w:kern w:val="0"/>
          <w:sz w:val="24"/>
          <w:szCs w:val="24"/>
          <w:lang w:val="en-US" w:eastAsia="zh-CN" w:bidi="ar"/>
        </w:rPr>
        <w:t>本项目</w:t>
      </w: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于</w:t>
      </w:r>
      <w:r>
        <w:rPr>
          <w:rFonts w:hint="eastAsia" w:ascii="微软雅黑" w:hAnsi="微软雅黑" w:eastAsia="微软雅黑" w:cs="微软雅黑"/>
          <w:color w:val="000000" w:themeColor="text1"/>
          <w:kern w:val="0"/>
          <w:sz w:val="24"/>
          <w:szCs w:val="24"/>
          <w:highlight w:val="none"/>
          <w:lang w:val="en-US" w:eastAsia="zh-CN" w:bidi="ar"/>
          <w14:textFill>
            <w14:solidFill>
              <w14:schemeClr w14:val="tx1"/>
            </w14:solidFill>
          </w14:textFill>
        </w:rPr>
        <w:t>2021年12月16日在“新疆政府采购网”上</w:t>
      </w: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发布单一来源采购公示。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290" w:rightChars="-138"/>
        <w:jc w:val="left"/>
        <w:textAlignment w:val="auto"/>
        <w:outlineLvl w:val="9"/>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五、采购时间：</w:t>
      </w:r>
      <w:r>
        <w:rPr>
          <w:rFonts w:hint="eastAsia" w:ascii="微软雅黑" w:hAnsi="微软雅黑" w:eastAsia="微软雅黑" w:cs="微软雅黑"/>
          <w:kern w:val="0"/>
          <w:sz w:val="24"/>
          <w:szCs w:val="24"/>
          <w:rtl/>
          <w:lang w:val="en-US" w:eastAsia="zh-CN" w:bidi="ar"/>
        </w:rPr>
        <w:t>202</w:t>
      </w:r>
      <w:r>
        <w:rPr>
          <w:rFonts w:hint="eastAsia" w:ascii="微软雅黑" w:hAnsi="微软雅黑" w:eastAsia="微软雅黑" w:cs="微软雅黑"/>
          <w:kern w:val="0"/>
          <w:sz w:val="24"/>
          <w:szCs w:val="24"/>
          <w:rtl w:val="0"/>
          <w:lang w:val="en-US" w:eastAsia="zh-CN" w:bidi="ar"/>
        </w:rPr>
        <w:t>1</w:t>
      </w:r>
      <w:r>
        <w:rPr>
          <w:rFonts w:hint="eastAsia" w:ascii="微软雅黑" w:hAnsi="微软雅黑" w:eastAsia="微软雅黑" w:cs="微软雅黑"/>
          <w:kern w:val="0"/>
          <w:sz w:val="24"/>
          <w:szCs w:val="24"/>
          <w:rtl/>
          <w:lang w:val="en-US" w:eastAsia="zh-CN" w:bidi="ar"/>
        </w:rPr>
        <w:t>年</w:t>
      </w:r>
      <w:r>
        <w:rPr>
          <w:rFonts w:hint="eastAsia" w:ascii="微软雅黑" w:hAnsi="微软雅黑" w:eastAsia="微软雅黑" w:cs="微软雅黑"/>
          <w:kern w:val="0"/>
          <w:sz w:val="24"/>
          <w:szCs w:val="24"/>
          <w:rtl w:val="0"/>
          <w:lang w:val="en-US" w:eastAsia="zh-CN" w:bidi="ar"/>
        </w:rPr>
        <w:t>12</w:t>
      </w:r>
      <w:r>
        <w:rPr>
          <w:rFonts w:hint="eastAsia" w:ascii="微软雅黑" w:hAnsi="微软雅黑" w:eastAsia="微软雅黑" w:cs="微软雅黑"/>
          <w:kern w:val="0"/>
          <w:sz w:val="24"/>
          <w:szCs w:val="24"/>
          <w:rtl/>
          <w:lang w:val="en-US" w:eastAsia="zh-CN" w:bidi="ar"/>
        </w:rPr>
        <w:t>月</w:t>
      </w:r>
      <w:r>
        <w:rPr>
          <w:rFonts w:hint="eastAsia" w:ascii="微软雅黑" w:hAnsi="微软雅黑" w:eastAsia="微软雅黑" w:cs="微软雅黑"/>
          <w:kern w:val="0"/>
          <w:sz w:val="24"/>
          <w:szCs w:val="24"/>
          <w:rtl w:val="0"/>
          <w:lang w:val="en-US" w:eastAsia="zh-CN" w:bidi="ar"/>
        </w:rPr>
        <w:t>25</w:t>
      </w:r>
      <w:r>
        <w:rPr>
          <w:rFonts w:hint="eastAsia" w:ascii="微软雅黑" w:hAnsi="微软雅黑" w:eastAsia="微软雅黑" w:cs="微软雅黑"/>
          <w:kern w:val="0"/>
          <w:sz w:val="24"/>
          <w:szCs w:val="24"/>
          <w:rtl/>
          <w:lang w:val="en-US" w:eastAsia="zh-CN" w:bidi="ar"/>
        </w:rPr>
        <w:t>日</w:t>
      </w:r>
      <w:r>
        <w:rPr>
          <w:rFonts w:hint="eastAsia" w:ascii="微软雅黑" w:hAnsi="微软雅黑" w:eastAsia="微软雅黑" w:cs="微软雅黑"/>
          <w:kern w:val="0"/>
          <w:sz w:val="24"/>
          <w:szCs w:val="24"/>
          <w:lang w:val="en-US" w:eastAsia="zh-CN" w:bidi="ar"/>
        </w:rPr>
        <w:t>16点 00分（北京时间）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290" w:rightChars="-138"/>
        <w:jc w:val="left"/>
        <w:textAlignment w:val="auto"/>
        <w:outlineLvl w:val="9"/>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六、评审结果：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评审小组成员：陈德勇（组长）、谭榕、崔蓉、胡梅、王长安（业主专家）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 xml:space="preserve">第一包成交供应商名称：智业软件股份有限公司 </w:t>
      </w:r>
      <w:r>
        <w:rPr>
          <w:rFonts w:hint="eastAsia" w:ascii="微软雅黑" w:hAnsi="微软雅黑" w:eastAsia="微软雅黑" w:cs="微软雅黑"/>
          <w:kern w:val="0"/>
          <w:sz w:val="24"/>
          <w:szCs w:val="24"/>
          <w:lang w:val="en-US" w:eastAsia="zh-CN" w:bidi="ar"/>
        </w:rPr>
        <w:tab/>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地  址：厦门软件园二期观日路24号404单元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联系人：金健         联系电话：13079955998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成交金额：¥4830000.00元        大写：人民币肆佰捌拾叁万元整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rPr>
          <w:rFonts w:hint="default" w:ascii="微软雅黑" w:hAnsi="微软雅黑" w:eastAsia="微软雅黑" w:cs="微软雅黑"/>
          <w:b w:val="0"/>
          <w:kern w:val="0"/>
          <w:sz w:val="24"/>
          <w:szCs w:val="24"/>
          <w:lang w:val="en-US" w:eastAsia="zh-CN" w:bidi="ar"/>
        </w:rPr>
      </w:pPr>
      <w:r>
        <w:rPr>
          <w:rFonts w:hint="eastAsia" w:ascii="微软雅黑" w:hAnsi="微软雅黑" w:eastAsia="微软雅黑" w:cs="微软雅黑"/>
          <w:b w:val="0"/>
          <w:kern w:val="0"/>
          <w:sz w:val="24"/>
          <w:szCs w:val="24"/>
          <w:lang w:val="en-US" w:eastAsia="zh-CN" w:bidi="ar"/>
        </w:rPr>
        <w:t>代理服务费：48300元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第二包成交供应商名称：江苏新创博天医疗器械有限公司　</w:t>
      </w:r>
      <w:r>
        <w:rPr>
          <w:rFonts w:hint="eastAsia" w:ascii="微软雅黑" w:hAnsi="微软雅黑" w:eastAsia="微软雅黑" w:cs="微软雅黑"/>
          <w:kern w:val="0"/>
          <w:sz w:val="24"/>
          <w:szCs w:val="24"/>
          <w:lang w:val="en-US" w:eastAsia="zh-CN" w:bidi="ar"/>
        </w:rPr>
        <w:tab/>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地  址：泰州市高港区大泗镇泗白路18号（2号楼308室）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联系人：阮祥春         联系电话：15003089133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firstLine="480" w:firstLineChars="200"/>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成交金额：¥63800.00元        大写：人民币陆万叁仟捌佰元整</w:t>
      </w:r>
    </w:p>
    <w:p>
      <w:pPr>
        <w:pStyle w:val="2"/>
        <w:rPr>
          <w:rFonts w:hint="default" w:ascii="微软雅黑" w:hAnsi="微软雅黑" w:eastAsia="微软雅黑" w:cs="微软雅黑"/>
          <w:b w:val="0"/>
          <w:kern w:val="0"/>
          <w:sz w:val="24"/>
          <w:szCs w:val="24"/>
          <w:lang w:val="en-US" w:eastAsia="zh-CN" w:bidi="ar"/>
        </w:rPr>
      </w:pPr>
      <w:r>
        <w:rPr>
          <w:rFonts w:hint="eastAsia" w:ascii="微软雅黑" w:hAnsi="微软雅黑" w:eastAsia="微软雅黑" w:cs="微软雅黑"/>
          <w:b w:val="0"/>
          <w:kern w:val="0"/>
          <w:sz w:val="24"/>
          <w:szCs w:val="24"/>
          <w:lang w:val="en-US" w:eastAsia="zh-CN" w:bidi="ar"/>
        </w:rPr>
        <w:t>代理服务费：957元</w:t>
      </w:r>
      <w:bookmarkStart w:id="0" w:name="_GoBack"/>
      <w:bookmarkEnd w:id="0"/>
    </w:p>
    <w:p>
      <w:pPr>
        <w:pStyle w:val="12"/>
        <w:keepNext w:val="0"/>
        <w:keepLines w:val="0"/>
        <w:pageBreakBefore w:val="0"/>
        <w:widowControl/>
        <w:numPr>
          <w:ilvl w:val="0"/>
          <w:numId w:val="1"/>
        </w:numPr>
        <w:tabs>
          <w:tab w:val="left" w:pos="5490"/>
        </w:tabs>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采购人信息</w:t>
      </w:r>
      <w:r>
        <w:rPr>
          <w:rFonts w:hint="eastAsia" w:ascii="微软雅黑" w:hAnsi="微软雅黑" w:eastAsia="微软雅黑" w:cs="微软雅黑"/>
          <w:color w:val="000000"/>
          <w:kern w:val="0"/>
          <w:sz w:val="24"/>
          <w:szCs w:val="24"/>
          <w:lang w:val="en-US" w:eastAsia="zh-CN" w:bidi="ar"/>
        </w:rPr>
        <w:tab/>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名称：莎车县人民医院 </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联系人：</w:t>
      </w:r>
      <w:r>
        <w:rPr>
          <w:rFonts w:hint="eastAsia" w:ascii="微软雅黑" w:hAnsi="微软雅黑" w:eastAsia="微软雅黑" w:cs="微软雅黑"/>
          <w:sz w:val="24"/>
          <w:szCs w:val="24"/>
          <w:u w:val="none"/>
          <w:lang w:eastAsia="zh-CN"/>
        </w:rPr>
        <w:t>刘红</w:t>
      </w:r>
      <w:r>
        <w:rPr>
          <w:rFonts w:hint="eastAsia" w:ascii="微软雅黑" w:hAnsi="微软雅黑" w:eastAsia="微软雅黑" w:cs="微软雅黑"/>
          <w:color w:val="000000"/>
          <w:kern w:val="0"/>
          <w:sz w:val="24"/>
          <w:szCs w:val="24"/>
          <w:lang w:val="en-US" w:eastAsia="zh-CN" w:bidi="ar"/>
        </w:rPr>
        <w:t xml:space="preserve">　        </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联系电话：</w:t>
      </w:r>
      <w:r>
        <w:rPr>
          <w:rFonts w:hint="eastAsia" w:ascii="微软雅黑" w:hAnsi="微软雅黑" w:eastAsia="微软雅黑" w:cs="微软雅黑"/>
          <w:sz w:val="24"/>
          <w:szCs w:val="24"/>
          <w:u w:val="none"/>
          <w:lang w:val="en-US" w:eastAsia="zh-CN"/>
        </w:rPr>
        <w:t>0998-8525130</w:t>
      </w:r>
      <w:r>
        <w:rPr>
          <w:rFonts w:hint="eastAsia" w:ascii="微软雅黑" w:hAnsi="微软雅黑" w:eastAsia="微软雅黑" w:cs="微软雅黑"/>
          <w:sz w:val="24"/>
          <w:szCs w:val="24"/>
          <w:u w:val="none"/>
        </w:rPr>
        <w:t>　</w:t>
      </w:r>
      <w:r>
        <w:rPr>
          <w:rFonts w:hint="eastAsia" w:ascii="微软雅黑" w:hAnsi="微软雅黑" w:eastAsia="微软雅黑" w:cs="微软雅黑"/>
          <w:color w:val="000000"/>
          <w:kern w:val="0"/>
          <w:sz w:val="24"/>
          <w:szCs w:val="24"/>
          <w:lang w:val="en-US" w:eastAsia="zh-CN" w:bidi="ar"/>
        </w:rPr>
        <w:t>　　</w:t>
      </w:r>
    </w:p>
    <w:p>
      <w:pPr>
        <w:pStyle w:val="1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代理机构信息</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Chars="0"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名称：中经国际招标集团有限公司</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地址：喀什市吐曼路1号财富大厦6楼612室</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联系人：</w:t>
      </w:r>
      <w:r>
        <w:rPr>
          <w:rFonts w:hint="eastAsia" w:ascii="微软雅黑" w:hAnsi="微软雅黑" w:eastAsia="微软雅黑" w:cs="微软雅黑"/>
          <w:sz w:val="24"/>
          <w:szCs w:val="24"/>
        </w:rPr>
        <w:t>王丽娟</w:t>
      </w:r>
      <w:r>
        <w:rPr>
          <w:rFonts w:hint="eastAsia" w:ascii="微软雅黑" w:hAnsi="微软雅黑" w:eastAsia="微软雅黑" w:cs="微软雅黑"/>
          <w:color w:val="000000"/>
          <w:kern w:val="0"/>
          <w:sz w:val="24"/>
          <w:szCs w:val="24"/>
          <w:lang w:val="en-US" w:eastAsia="zh-CN" w:bidi="ar"/>
        </w:rPr>
        <w:t xml:space="preserve">     </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联系电话：15099650569</w:t>
      </w:r>
      <w:r>
        <w:rPr>
          <w:rFonts w:hint="eastAsia" w:ascii="微软雅黑" w:hAnsi="微软雅黑" w:eastAsia="微软雅黑" w:cs="微软雅黑"/>
          <w:kern w:val="0"/>
          <w:sz w:val="24"/>
          <w:szCs w:val="24"/>
          <w:lang w:val="en-US" w:eastAsia="zh-CN" w:bidi="ar"/>
        </w:rPr>
        <w:t xml:space="preserve">     </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outlineLvl w:val="9"/>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290" w:rightChars="-138"/>
        <w:jc w:val="left"/>
        <w:textAlignment w:val="auto"/>
        <w:outlineLvl w:val="9"/>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 xml:space="preserve">                                                     中经国际招标集团有限公司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290" w:rightChars="-138" w:firstLine="480" w:firstLineChars="200"/>
        <w:jc w:val="left"/>
        <w:textAlignment w:val="auto"/>
        <w:outlineLvl w:val="9"/>
        <w:rPr>
          <w:rFonts w:hint="eastAsia" w:ascii="微软雅黑" w:hAnsi="微软雅黑" w:eastAsia="微软雅黑" w:cs="微软雅黑"/>
          <w:kern w:val="0"/>
          <w:sz w:val="24"/>
          <w:szCs w:val="24"/>
          <w:highlight w:val="none"/>
          <w:lang w:val="en-US" w:eastAsia="zh-CN" w:bidi="ar"/>
        </w:rPr>
      </w:pPr>
      <w:r>
        <w:rPr>
          <w:rFonts w:hint="eastAsia" w:ascii="微软雅黑" w:hAnsi="微软雅黑" w:eastAsia="微软雅黑" w:cs="微软雅黑"/>
          <w:kern w:val="0"/>
          <w:sz w:val="24"/>
          <w:szCs w:val="24"/>
          <w:highlight w:val="none"/>
          <w:lang w:val="en-US" w:eastAsia="zh-CN" w:bidi="ar"/>
        </w:rPr>
        <w:t xml:space="preserve">                                                      2021年12月27日</w:t>
      </w:r>
    </w:p>
    <w:sectPr>
      <w:pgSz w:w="11906" w:h="16838"/>
      <w:pgMar w:top="1440" w:right="1466" w:bottom="1440" w:left="146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EE39E"/>
    <w:multiLevelType w:val="singleLevel"/>
    <w:tmpl w:val="C1AEE39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7505"/>
    <w:rsid w:val="00025779"/>
    <w:rsid w:val="00D41263"/>
    <w:rsid w:val="017A2F9A"/>
    <w:rsid w:val="04ED0D78"/>
    <w:rsid w:val="05EA3D43"/>
    <w:rsid w:val="06275410"/>
    <w:rsid w:val="08192DE9"/>
    <w:rsid w:val="084102D3"/>
    <w:rsid w:val="08907BD2"/>
    <w:rsid w:val="08B609EF"/>
    <w:rsid w:val="0A611B0F"/>
    <w:rsid w:val="0F0E17DD"/>
    <w:rsid w:val="11721392"/>
    <w:rsid w:val="12052938"/>
    <w:rsid w:val="163069CD"/>
    <w:rsid w:val="17A54DB5"/>
    <w:rsid w:val="1A143B2C"/>
    <w:rsid w:val="1BB06AC6"/>
    <w:rsid w:val="1D04372D"/>
    <w:rsid w:val="1ED0527C"/>
    <w:rsid w:val="1F71104A"/>
    <w:rsid w:val="24585AEC"/>
    <w:rsid w:val="2550613A"/>
    <w:rsid w:val="259D0452"/>
    <w:rsid w:val="25DF7216"/>
    <w:rsid w:val="25FE0A3B"/>
    <w:rsid w:val="286676FB"/>
    <w:rsid w:val="28EF40E2"/>
    <w:rsid w:val="30854516"/>
    <w:rsid w:val="332225C5"/>
    <w:rsid w:val="33245FF2"/>
    <w:rsid w:val="33BE509A"/>
    <w:rsid w:val="340C10FF"/>
    <w:rsid w:val="353758D3"/>
    <w:rsid w:val="35E61F15"/>
    <w:rsid w:val="35F928F0"/>
    <w:rsid w:val="37081992"/>
    <w:rsid w:val="37B70743"/>
    <w:rsid w:val="38FE14E4"/>
    <w:rsid w:val="3AE2360E"/>
    <w:rsid w:val="3AF95F13"/>
    <w:rsid w:val="3C750030"/>
    <w:rsid w:val="3FF17AAC"/>
    <w:rsid w:val="3FF34443"/>
    <w:rsid w:val="405C48B1"/>
    <w:rsid w:val="42437505"/>
    <w:rsid w:val="42612DCA"/>
    <w:rsid w:val="42BD0FA7"/>
    <w:rsid w:val="4331217A"/>
    <w:rsid w:val="436F03F1"/>
    <w:rsid w:val="44494CE7"/>
    <w:rsid w:val="44725A49"/>
    <w:rsid w:val="468E7E96"/>
    <w:rsid w:val="46FE0836"/>
    <w:rsid w:val="47C8133C"/>
    <w:rsid w:val="482366E3"/>
    <w:rsid w:val="4B8C1114"/>
    <w:rsid w:val="4DC708BA"/>
    <w:rsid w:val="4EBF1223"/>
    <w:rsid w:val="50744856"/>
    <w:rsid w:val="514173E3"/>
    <w:rsid w:val="514F27DD"/>
    <w:rsid w:val="51D2182D"/>
    <w:rsid w:val="521F248C"/>
    <w:rsid w:val="530D4EFD"/>
    <w:rsid w:val="535B44E8"/>
    <w:rsid w:val="54B35714"/>
    <w:rsid w:val="58B36419"/>
    <w:rsid w:val="5B712BBD"/>
    <w:rsid w:val="5F0A334E"/>
    <w:rsid w:val="5F3D2229"/>
    <w:rsid w:val="5FDF7985"/>
    <w:rsid w:val="61E50BE8"/>
    <w:rsid w:val="63F57AF7"/>
    <w:rsid w:val="65280E11"/>
    <w:rsid w:val="689843F5"/>
    <w:rsid w:val="69855479"/>
    <w:rsid w:val="6AF43F72"/>
    <w:rsid w:val="6BAD7283"/>
    <w:rsid w:val="6D034513"/>
    <w:rsid w:val="6DCC2FCB"/>
    <w:rsid w:val="6DF20B60"/>
    <w:rsid w:val="6E6A131F"/>
    <w:rsid w:val="6E9C1FE3"/>
    <w:rsid w:val="6FFC16FE"/>
    <w:rsid w:val="70EC1852"/>
    <w:rsid w:val="71BC43B4"/>
    <w:rsid w:val="724F0D1A"/>
    <w:rsid w:val="72C80FB0"/>
    <w:rsid w:val="75AB7B8F"/>
    <w:rsid w:val="76194994"/>
    <w:rsid w:val="76CB368A"/>
    <w:rsid w:val="77FC32E9"/>
    <w:rsid w:val="7A592E84"/>
    <w:rsid w:val="7EA82438"/>
    <w:rsid w:val="7FB16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unhideWhenUsed/>
    <w:qFormat/>
    <w:uiPriority w:val="9"/>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toa heading"/>
    <w:basedOn w:val="1"/>
    <w:next w:val="1"/>
    <w:qFormat/>
    <w:uiPriority w:val="0"/>
    <w:pPr>
      <w:widowControl/>
      <w:spacing w:before="120"/>
      <w:ind w:firstLine="3584"/>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qFormat/>
    <w:uiPriority w:val="99"/>
    <w:pPr>
      <w:snapToGrid w:val="0"/>
      <w:jc w:val="left"/>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16"/>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k</cp:lastModifiedBy>
  <cp:lastPrinted>2021-12-06T09:06:00Z</cp:lastPrinted>
  <dcterms:modified xsi:type="dcterms:W3CDTF">2021-12-27T03:43:21Z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FDA4A12D568249EEAD6D39558AF803B3</vt:lpwstr>
  </property>
</Properties>
</file>